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385F74" w:rsidRDefault="00861974" w:rsidP="00432C23"/>
    <w:p w14:paraId="0C333D45" w14:textId="128F431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85F74">
        <w:rPr>
          <w:rFonts w:ascii="宋体" w:hAnsi="宋体" w:hint="eastAsia"/>
          <w:color w:val="FF0000"/>
          <w:sz w:val="32"/>
          <w:szCs w:val="32"/>
        </w:rPr>
        <w:t>OLED寿命自动测试系统</w:t>
      </w:r>
    </w:p>
    <w:p w14:paraId="24C23C89" w14:textId="77777777" w:rsidR="00861974" w:rsidRDefault="00861974" w:rsidP="00432C23"/>
    <w:p w14:paraId="4A991DA6" w14:textId="2B8B5F9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72C99">
        <w:rPr>
          <w:rFonts w:ascii="宋体" w:hAnsi="宋体" w:hint="eastAsia"/>
          <w:color w:val="FF0000"/>
          <w:sz w:val="32"/>
          <w:szCs w:val="32"/>
        </w:rPr>
        <w:t>SZUCG20200573EQ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32E1B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85F74">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ED89C07" w:rsidR="009B2AD6" w:rsidRPr="009D5001" w:rsidRDefault="009B2AD6" w:rsidP="009B2AD6">
      <w:pPr>
        <w:rPr>
          <w:rFonts w:ascii="宋体" w:hAnsi="宋体"/>
          <w:sz w:val="32"/>
        </w:rPr>
      </w:pPr>
      <w:r w:rsidRPr="009D5001">
        <w:rPr>
          <w:rFonts w:ascii="宋体" w:hAnsi="宋体"/>
          <w:sz w:val="32"/>
        </w:rPr>
        <w:t xml:space="preserve">      项目编号：  </w:t>
      </w:r>
      <w:r w:rsidR="00272C99">
        <w:rPr>
          <w:rFonts w:ascii="宋体" w:hAnsi="宋体" w:hint="eastAsia"/>
          <w:color w:val="FF0000"/>
          <w:sz w:val="32"/>
          <w:szCs w:val="32"/>
        </w:rPr>
        <w:t>SZUCG20200573EQ</w:t>
      </w:r>
    </w:p>
    <w:p w14:paraId="07E0F69B" w14:textId="5074282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85F74">
        <w:rPr>
          <w:rFonts w:ascii="宋体" w:hAnsi="宋体" w:hint="eastAsia"/>
          <w:color w:val="FF0000"/>
          <w:sz w:val="32"/>
          <w:szCs w:val="32"/>
        </w:rPr>
        <w:t>OLED寿命自动测试系统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4D42E80" w:rsidR="00B62E01" w:rsidRPr="00DD48F9" w:rsidRDefault="00B62E01" w:rsidP="00340B8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40B81">
              <w:rPr>
                <w:color w:val="FF0000"/>
                <w:szCs w:val="21"/>
                <w:highlight w:val="yellow"/>
              </w:rPr>
              <w:t>9.5</w:t>
            </w:r>
            <w:r w:rsidRPr="00DD48F9">
              <w:rPr>
                <w:szCs w:val="21"/>
                <w:highlight w:val="yellow"/>
              </w:rPr>
              <w:t>分；普通参数每负偏离一项扣</w:t>
            </w:r>
            <w:r w:rsidR="00340B81">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839839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85F74">
        <w:rPr>
          <w:color w:val="FF0000"/>
          <w:kern w:val="0"/>
          <w:szCs w:val="21"/>
          <w:u w:val="single"/>
        </w:rPr>
        <w:t>OLED</w:t>
      </w:r>
      <w:r w:rsidR="00385F74">
        <w:rPr>
          <w:color w:val="FF0000"/>
          <w:kern w:val="0"/>
          <w:szCs w:val="21"/>
          <w:u w:val="single"/>
        </w:rPr>
        <w:t>寿命自动测试系统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F8F32E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72C99">
        <w:rPr>
          <w:color w:val="FF0000"/>
          <w:szCs w:val="21"/>
        </w:rPr>
        <w:t>SZUCG20200573EQ</w:t>
      </w:r>
    </w:p>
    <w:p w14:paraId="6BD90406" w14:textId="3AD01A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85F74">
        <w:rPr>
          <w:color w:val="FF0000"/>
          <w:kern w:val="0"/>
          <w:szCs w:val="21"/>
        </w:rPr>
        <w:t>OLED</w:t>
      </w:r>
      <w:r w:rsidR="00385F74">
        <w:rPr>
          <w:color w:val="FF0000"/>
          <w:kern w:val="0"/>
          <w:szCs w:val="21"/>
        </w:rPr>
        <w:t>寿命自动测试系统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B5104F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85F74" w:rsidRPr="00385F74">
        <w:rPr>
          <w:color w:val="FF0000"/>
          <w:kern w:val="0"/>
          <w:szCs w:val="21"/>
        </w:rPr>
        <w:t>680,000.00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65F06A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1A1167">
        <w:rPr>
          <w:rFonts w:hint="eastAsia"/>
          <w:kern w:val="0"/>
          <w:szCs w:val="21"/>
        </w:rPr>
        <w:t>0</w:t>
      </w:r>
      <w:r w:rsidR="001A1167">
        <w:rPr>
          <w:kern w:val="0"/>
          <w:szCs w:val="21"/>
        </w:rPr>
        <w:t>9</w:t>
      </w:r>
      <w:r w:rsidRPr="00DE3608">
        <w:rPr>
          <w:kern w:val="0"/>
          <w:szCs w:val="21"/>
        </w:rPr>
        <w:t>月</w:t>
      </w:r>
      <w:r w:rsidR="001A1167">
        <w:rPr>
          <w:rFonts w:hint="eastAsia"/>
          <w:kern w:val="0"/>
          <w:szCs w:val="21"/>
        </w:rPr>
        <w:t>18</w:t>
      </w:r>
      <w:r w:rsidRPr="00DE3608">
        <w:rPr>
          <w:kern w:val="0"/>
          <w:szCs w:val="21"/>
        </w:rPr>
        <w:t>日起至</w:t>
      </w:r>
      <w:r w:rsidRPr="00DE3608">
        <w:rPr>
          <w:kern w:val="0"/>
          <w:szCs w:val="21"/>
        </w:rPr>
        <w:t>2020</w:t>
      </w:r>
      <w:r w:rsidRPr="00DE3608">
        <w:rPr>
          <w:kern w:val="0"/>
          <w:szCs w:val="21"/>
        </w:rPr>
        <w:t>年</w:t>
      </w:r>
      <w:r w:rsidR="001A1167">
        <w:rPr>
          <w:rFonts w:hint="eastAsia"/>
          <w:kern w:val="0"/>
          <w:szCs w:val="21"/>
        </w:rPr>
        <w:t>09</w:t>
      </w:r>
      <w:r w:rsidRPr="00DE3608">
        <w:rPr>
          <w:kern w:val="0"/>
          <w:szCs w:val="21"/>
        </w:rPr>
        <w:t>月</w:t>
      </w:r>
      <w:r w:rsidR="001A1167">
        <w:rPr>
          <w:rFonts w:hint="eastAsia"/>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51D651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A1167">
        <w:rPr>
          <w:rFonts w:hint="eastAsia"/>
          <w:color w:val="FF0000"/>
          <w:kern w:val="0"/>
          <w:szCs w:val="21"/>
        </w:rPr>
        <w:t>09</w:t>
      </w:r>
      <w:r w:rsidRPr="00DE3608">
        <w:rPr>
          <w:color w:val="FF0000"/>
          <w:kern w:val="0"/>
          <w:szCs w:val="21"/>
        </w:rPr>
        <w:t>月</w:t>
      </w:r>
      <w:r w:rsidR="001A1167">
        <w:rPr>
          <w:rFonts w:hint="eastAsia"/>
          <w:color w:val="FF0000"/>
          <w:kern w:val="0"/>
          <w:szCs w:val="21"/>
        </w:rPr>
        <w:t>30</w:t>
      </w:r>
      <w:r w:rsidRPr="00DE3608">
        <w:rPr>
          <w:color w:val="FF0000"/>
          <w:kern w:val="0"/>
          <w:szCs w:val="21"/>
        </w:rPr>
        <w:t>日</w:t>
      </w:r>
      <w:r w:rsidRPr="00DE3608">
        <w:rPr>
          <w:kern w:val="0"/>
          <w:szCs w:val="21"/>
        </w:rPr>
        <w:t xml:space="preserve"> </w:t>
      </w:r>
      <w:r w:rsidR="001A1167">
        <w:rPr>
          <w:b/>
          <w:color w:val="FF0000"/>
          <w:kern w:val="0"/>
          <w:szCs w:val="21"/>
        </w:rPr>
        <w:t>09</w:t>
      </w:r>
      <w:r w:rsidRPr="00DE3608">
        <w:rPr>
          <w:b/>
          <w:color w:val="FF0000"/>
          <w:kern w:val="0"/>
          <w:szCs w:val="21"/>
        </w:rPr>
        <w:t>：</w:t>
      </w:r>
      <w:r w:rsidR="001A116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EE4621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A1167" w:rsidRPr="001A1167">
        <w:rPr>
          <w:rFonts w:hint="eastAsia"/>
          <w:kern w:val="0"/>
          <w:szCs w:val="21"/>
        </w:rPr>
        <w:t>09</w:t>
      </w:r>
      <w:r w:rsidR="001A1167" w:rsidRPr="001A1167">
        <w:rPr>
          <w:rFonts w:hint="eastAsia"/>
          <w:kern w:val="0"/>
          <w:szCs w:val="21"/>
        </w:rPr>
        <w:t>月</w:t>
      </w:r>
      <w:r w:rsidR="001A1167" w:rsidRPr="001A1167">
        <w:rPr>
          <w:rFonts w:hint="eastAsia"/>
          <w:kern w:val="0"/>
          <w:szCs w:val="21"/>
        </w:rPr>
        <w:t>30</w:t>
      </w:r>
      <w:r w:rsidR="001A1167" w:rsidRPr="001A1167">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19B92CB7" w14:textId="77777777" w:rsidR="00340B81" w:rsidRPr="00340B81" w:rsidRDefault="00340B81" w:rsidP="00340B81">
      <w:pPr>
        <w:adjustRightInd w:val="0"/>
        <w:snapToGrid w:val="0"/>
        <w:spacing w:line="360" w:lineRule="auto"/>
        <w:ind w:firstLineChars="350" w:firstLine="735"/>
        <w:jc w:val="left"/>
        <w:rPr>
          <w:kern w:val="0"/>
          <w:szCs w:val="21"/>
        </w:rPr>
      </w:pPr>
      <w:r w:rsidRPr="00340B81">
        <w:rPr>
          <w:rFonts w:hint="eastAsia"/>
          <w:kern w:val="0"/>
          <w:szCs w:val="21"/>
        </w:rPr>
        <w:t>详细地址：深圳市南山区深圳大学西丽校区</w:t>
      </w:r>
    </w:p>
    <w:p w14:paraId="15435216" w14:textId="6FF527A4" w:rsidR="008603EB" w:rsidRPr="00340B81" w:rsidRDefault="00340B81" w:rsidP="00340B81">
      <w:pPr>
        <w:adjustRightInd w:val="0"/>
        <w:snapToGrid w:val="0"/>
        <w:spacing w:line="360" w:lineRule="auto"/>
        <w:ind w:firstLineChars="350" w:firstLine="735"/>
        <w:jc w:val="left"/>
        <w:rPr>
          <w:kern w:val="0"/>
          <w:szCs w:val="21"/>
        </w:rPr>
      </w:pPr>
      <w:r w:rsidRPr="00340B81">
        <w:rPr>
          <w:rFonts w:hint="eastAsia"/>
          <w:kern w:val="0"/>
          <w:szCs w:val="21"/>
        </w:rPr>
        <w:t>联系人</w:t>
      </w:r>
      <w:r w:rsidRPr="00340B81">
        <w:rPr>
          <w:rFonts w:hint="eastAsia"/>
          <w:kern w:val="0"/>
          <w:szCs w:val="21"/>
        </w:rPr>
        <w:t xml:space="preserve"> </w:t>
      </w:r>
      <w:r w:rsidRPr="00340B81">
        <w:rPr>
          <w:rFonts w:hint="eastAsia"/>
          <w:kern w:val="0"/>
          <w:szCs w:val="21"/>
        </w:rPr>
        <w:t>：</w:t>
      </w:r>
      <w:r w:rsidRPr="00340B81">
        <w:rPr>
          <w:rFonts w:hint="eastAsia"/>
          <w:kern w:val="0"/>
          <w:szCs w:val="21"/>
        </w:rPr>
        <w:t xml:space="preserve"> </w:t>
      </w:r>
      <w:r w:rsidRPr="00340B81">
        <w:rPr>
          <w:rFonts w:hint="eastAsia"/>
          <w:kern w:val="0"/>
          <w:szCs w:val="21"/>
        </w:rPr>
        <w:t>曹老师</w:t>
      </w:r>
      <w:r w:rsidRPr="00340B81">
        <w:rPr>
          <w:rFonts w:hint="eastAsia"/>
          <w:kern w:val="0"/>
          <w:szCs w:val="21"/>
        </w:rPr>
        <w:t xml:space="preserve"> </w:t>
      </w:r>
      <w:r w:rsidRPr="00340B81">
        <w:rPr>
          <w:rFonts w:hint="eastAsia"/>
          <w:kern w:val="0"/>
          <w:szCs w:val="21"/>
        </w:rPr>
        <w:t>电话：（</w:t>
      </w:r>
      <w:r w:rsidRPr="00340B81">
        <w:rPr>
          <w:rFonts w:hint="eastAsia"/>
          <w:kern w:val="0"/>
          <w:szCs w:val="21"/>
        </w:rPr>
        <w:t>0755</w:t>
      </w:r>
      <w:r w:rsidRPr="00340B81">
        <w:rPr>
          <w:rFonts w:hint="eastAsia"/>
          <w:kern w:val="0"/>
          <w:szCs w:val="21"/>
        </w:rPr>
        <w:t>）</w:t>
      </w:r>
      <w:r w:rsidRPr="00340B81">
        <w:rPr>
          <w:rFonts w:hint="eastAsia"/>
          <w:kern w:val="0"/>
          <w:szCs w:val="21"/>
        </w:rPr>
        <w:t>86930097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206DEA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8431D">
        <w:rPr>
          <w:rFonts w:hint="eastAsia"/>
          <w:kern w:val="0"/>
          <w:szCs w:val="21"/>
        </w:rPr>
        <w:t>09</w:t>
      </w:r>
      <w:r w:rsidRPr="00DE3608">
        <w:rPr>
          <w:kern w:val="0"/>
          <w:szCs w:val="21"/>
        </w:rPr>
        <w:t>月</w:t>
      </w:r>
      <w:r w:rsidR="0028431D">
        <w:rPr>
          <w:rFonts w:hint="eastAsia"/>
          <w:kern w:val="0"/>
          <w:szCs w:val="21"/>
        </w:rPr>
        <w:t>18</w:t>
      </w:r>
      <w:r w:rsidRPr="00DE3608">
        <w:rPr>
          <w:kern w:val="0"/>
          <w:szCs w:val="21"/>
        </w:rPr>
        <w:t>日至</w:t>
      </w:r>
      <w:r w:rsidRPr="00DE3608">
        <w:rPr>
          <w:kern w:val="0"/>
          <w:szCs w:val="21"/>
        </w:rPr>
        <w:t>2020</w:t>
      </w:r>
      <w:r w:rsidRPr="00DE3608">
        <w:rPr>
          <w:kern w:val="0"/>
          <w:szCs w:val="21"/>
        </w:rPr>
        <w:t>年</w:t>
      </w:r>
      <w:r w:rsidR="0028431D">
        <w:rPr>
          <w:rFonts w:hint="eastAsia"/>
          <w:kern w:val="0"/>
          <w:szCs w:val="21"/>
        </w:rPr>
        <w:t>09</w:t>
      </w:r>
      <w:r w:rsidRPr="00DE3608">
        <w:rPr>
          <w:kern w:val="0"/>
          <w:szCs w:val="21"/>
        </w:rPr>
        <w:t>月</w:t>
      </w:r>
      <w:r w:rsidR="0028431D">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90A0EBA" w:rsidR="00C60D2E" w:rsidRDefault="008603EB" w:rsidP="00340B8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8431D">
        <w:rPr>
          <w:rFonts w:hint="eastAsia"/>
          <w:b/>
          <w:kern w:val="0"/>
          <w:szCs w:val="21"/>
        </w:rPr>
        <w:t>09</w:t>
      </w:r>
      <w:r w:rsidRPr="00DE3608">
        <w:rPr>
          <w:b/>
          <w:kern w:val="0"/>
          <w:szCs w:val="21"/>
        </w:rPr>
        <w:t>月</w:t>
      </w:r>
      <w:r w:rsidR="0028431D">
        <w:rPr>
          <w:rFonts w:hint="eastAsia"/>
          <w:b/>
          <w:kern w:val="0"/>
          <w:szCs w:val="21"/>
        </w:rPr>
        <w:t>18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A9EE856" w:rsidR="002A367A" w:rsidRPr="006C4DF4" w:rsidRDefault="008D26B1" w:rsidP="00340B8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69ABDF9" w:rsidR="008603EB" w:rsidRPr="006C4DF4" w:rsidRDefault="00385F74" w:rsidP="008603EB">
            <w:pPr>
              <w:widowControl/>
              <w:jc w:val="center"/>
              <w:rPr>
                <w:kern w:val="0"/>
                <w:szCs w:val="21"/>
              </w:rPr>
            </w:pPr>
            <w:r>
              <w:rPr>
                <w:rFonts w:hint="eastAsia"/>
              </w:rPr>
              <w:t>OLED</w:t>
            </w:r>
            <w:r>
              <w:rPr>
                <w:rFonts w:hint="eastAsia"/>
              </w:rPr>
              <w:t>寿命自动测试系统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5A17ABA8" w:rsidR="008603EB" w:rsidRPr="006C4DF4" w:rsidRDefault="00385F74"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BEDD80" w:rsidR="008603EB" w:rsidRPr="006C4DF4" w:rsidRDefault="00385F74" w:rsidP="008603EB">
            <w:pPr>
              <w:widowControl/>
              <w:jc w:val="center"/>
              <w:rPr>
                <w:szCs w:val="21"/>
              </w:rPr>
            </w:pPr>
            <w:r w:rsidRPr="00385F74">
              <w:rPr>
                <w:szCs w:val="21"/>
              </w:rPr>
              <w:t>680,000.00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AE326D3" w:rsidR="008603EB" w:rsidRPr="006C4DF4" w:rsidRDefault="00385F74" w:rsidP="006C4DF4">
            <w:pPr>
              <w:widowControl/>
              <w:jc w:val="center"/>
              <w:rPr>
                <w:kern w:val="0"/>
                <w:szCs w:val="21"/>
              </w:rPr>
            </w:pPr>
            <w:r>
              <w:rPr>
                <w:rFonts w:hint="eastAsia"/>
                <w:szCs w:val="21"/>
              </w:rPr>
              <w:t>OLED</w:t>
            </w:r>
            <w:r>
              <w:rPr>
                <w:rFonts w:hint="eastAsia"/>
                <w:szCs w:val="21"/>
              </w:rPr>
              <w:t>寿命自动测试系统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85F74" w:rsidRPr="006C4DF4" w14:paraId="4A8EF0C9"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72AD141" w:rsidR="00385F74" w:rsidRPr="006C4DF4" w:rsidRDefault="00385F74" w:rsidP="00385F74">
            <w:pPr>
              <w:widowControl/>
              <w:jc w:val="center"/>
              <w:rPr>
                <w:kern w:val="0"/>
                <w:szCs w:val="21"/>
              </w:rPr>
            </w:pPr>
            <w:r w:rsidRPr="00472CD2">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98E1D78" w:rsidR="00385F74" w:rsidRPr="006C4DF4" w:rsidRDefault="00385F74" w:rsidP="00385F74">
            <w:pPr>
              <w:widowControl/>
              <w:jc w:val="center"/>
              <w:rPr>
                <w:kern w:val="0"/>
                <w:szCs w:val="21"/>
              </w:rPr>
            </w:pPr>
            <w:r w:rsidRPr="00472CD2">
              <w:rPr>
                <w:rFonts w:hint="eastAsia"/>
                <w:kern w:val="0"/>
                <w:szCs w:val="21"/>
              </w:rPr>
              <w:t xml:space="preserve">OLED </w:t>
            </w:r>
            <w:r w:rsidRPr="00472CD2">
              <w:rPr>
                <w:rFonts w:hint="eastAsia"/>
                <w:kern w:val="0"/>
                <w:szCs w:val="21"/>
              </w:rPr>
              <w:t>寿命自动测试仪主机</w:t>
            </w:r>
          </w:p>
        </w:tc>
        <w:tc>
          <w:tcPr>
            <w:tcW w:w="1134" w:type="dxa"/>
            <w:tcBorders>
              <w:top w:val="single" w:sz="4" w:space="0" w:color="auto"/>
              <w:left w:val="nil"/>
              <w:bottom w:val="single" w:sz="4" w:space="0" w:color="auto"/>
              <w:right w:val="single" w:sz="4" w:space="0" w:color="auto"/>
            </w:tcBorders>
            <w:vAlign w:val="center"/>
          </w:tcPr>
          <w:p w14:paraId="2BB64A56" w14:textId="34718D97" w:rsidR="00385F74" w:rsidRPr="006C4DF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E81BB31" w:rsidR="00385F74" w:rsidRPr="006C4DF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85F74" w:rsidRPr="006C4DF4" w:rsidRDefault="00385F74" w:rsidP="00385F74">
            <w:pPr>
              <w:widowControl/>
              <w:jc w:val="center"/>
              <w:rPr>
                <w:szCs w:val="21"/>
              </w:rPr>
            </w:pPr>
            <w:r w:rsidRPr="006C4DF4">
              <w:rPr>
                <w:b/>
                <w:color w:val="FF0000"/>
                <w:szCs w:val="21"/>
              </w:rPr>
              <w:t>核心产品</w:t>
            </w:r>
          </w:p>
        </w:tc>
      </w:tr>
      <w:tr w:rsidR="00385F74" w:rsidRPr="006C4DF4" w14:paraId="40FD85EB"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17DF2E4" w:rsidR="00385F74" w:rsidRPr="006C4DF4" w:rsidRDefault="00385F74" w:rsidP="00385F74">
            <w:pPr>
              <w:widowControl/>
              <w:jc w:val="center"/>
              <w:rPr>
                <w:kern w:val="0"/>
                <w:szCs w:val="21"/>
              </w:rPr>
            </w:pPr>
            <w:r w:rsidRPr="00472CD2">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7DBCBD4" w:rsidR="00385F74" w:rsidRPr="006C4DF4" w:rsidRDefault="00385F74" w:rsidP="00385F74">
            <w:pPr>
              <w:widowControl/>
              <w:jc w:val="center"/>
              <w:rPr>
                <w:kern w:val="0"/>
                <w:szCs w:val="21"/>
              </w:rPr>
            </w:pPr>
            <w:r w:rsidRPr="00472CD2">
              <w:rPr>
                <w:rFonts w:hint="eastAsia"/>
                <w:kern w:val="0"/>
                <w:szCs w:val="21"/>
              </w:rPr>
              <w:t>工业计算机</w:t>
            </w:r>
          </w:p>
        </w:tc>
        <w:tc>
          <w:tcPr>
            <w:tcW w:w="1134" w:type="dxa"/>
            <w:tcBorders>
              <w:top w:val="single" w:sz="4" w:space="0" w:color="auto"/>
              <w:left w:val="nil"/>
              <w:bottom w:val="single" w:sz="4" w:space="0" w:color="auto"/>
              <w:right w:val="single" w:sz="4" w:space="0" w:color="auto"/>
            </w:tcBorders>
            <w:vAlign w:val="center"/>
          </w:tcPr>
          <w:p w14:paraId="65D1F9C2" w14:textId="59E20B4F" w:rsidR="00385F74" w:rsidRPr="006C4DF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ED817CE" w:rsidR="00385F74" w:rsidRPr="006C4DF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385F74" w:rsidRPr="006C4DF4" w:rsidRDefault="00385F74" w:rsidP="00385F74">
            <w:pPr>
              <w:widowControl/>
              <w:jc w:val="center"/>
              <w:rPr>
                <w:szCs w:val="21"/>
              </w:rPr>
            </w:pPr>
          </w:p>
        </w:tc>
      </w:tr>
      <w:tr w:rsidR="00385F74" w:rsidRPr="006C4DF4" w14:paraId="49338A4B"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1266E6" w14:textId="594D30B1" w:rsidR="00385F74" w:rsidRPr="00385F74" w:rsidRDefault="00385F74" w:rsidP="00385F74">
            <w:pPr>
              <w:widowControl/>
              <w:jc w:val="center"/>
              <w:rPr>
                <w:kern w:val="0"/>
                <w:szCs w:val="21"/>
              </w:rPr>
            </w:pPr>
            <w:r w:rsidRPr="00472CD2">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002792C" w14:textId="0151E127" w:rsidR="00385F74" w:rsidRPr="00385F74" w:rsidRDefault="00385F74" w:rsidP="00385F74">
            <w:pPr>
              <w:widowControl/>
              <w:jc w:val="center"/>
              <w:rPr>
                <w:kern w:val="0"/>
                <w:szCs w:val="21"/>
              </w:rPr>
            </w:pPr>
            <w:r w:rsidRPr="00472CD2">
              <w:rPr>
                <w:rFonts w:hint="eastAsia"/>
                <w:kern w:val="0"/>
                <w:szCs w:val="21"/>
              </w:rPr>
              <w:t>多路高精度模拟量输出板卡</w:t>
            </w:r>
          </w:p>
        </w:tc>
        <w:tc>
          <w:tcPr>
            <w:tcW w:w="1134" w:type="dxa"/>
            <w:tcBorders>
              <w:top w:val="single" w:sz="4" w:space="0" w:color="auto"/>
              <w:left w:val="nil"/>
              <w:bottom w:val="single" w:sz="4" w:space="0" w:color="auto"/>
              <w:right w:val="single" w:sz="4" w:space="0" w:color="auto"/>
            </w:tcBorders>
            <w:vAlign w:val="center"/>
          </w:tcPr>
          <w:p w14:paraId="69EF4AF3" w14:textId="3D374965" w:rsidR="00385F74" w:rsidRPr="00385F74" w:rsidRDefault="00385F74" w:rsidP="00385F74">
            <w:pPr>
              <w:widowControl/>
              <w:jc w:val="center"/>
              <w:rPr>
                <w:kern w:val="0"/>
                <w:szCs w:val="21"/>
              </w:rPr>
            </w:pPr>
            <w:r w:rsidRPr="00472CD2">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1C1B2E70" w14:textId="0D077253"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59D13037" w14:textId="77777777" w:rsidR="00385F74" w:rsidRPr="006C4DF4" w:rsidRDefault="00385F74" w:rsidP="00385F74">
            <w:pPr>
              <w:widowControl/>
              <w:jc w:val="center"/>
              <w:rPr>
                <w:szCs w:val="21"/>
              </w:rPr>
            </w:pPr>
          </w:p>
        </w:tc>
      </w:tr>
      <w:tr w:rsidR="00385F74" w:rsidRPr="006C4DF4" w14:paraId="6CB084A1"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B185F3" w14:textId="4ADD0362" w:rsidR="00385F74" w:rsidRPr="00385F74" w:rsidRDefault="00385F74" w:rsidP="00385F74">
            <w:pPr>
              <w:widowControl/>
              <w:jc w:val="center"/>
              <w:rPr>
                <w:kern w:val="0"/>
                <w:szCs w:val="21"/>
              </w:rPr>
            </w:pPr>
            <w:r w:rsidRPr="00472CD2">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C6CA573" w14:textId="1BD799D9" w:rsidR="00385F74" w:rsidRPr="00385F74" w:rsidRDefault="00385F74" w:rsidP="00385F74">
            <w:pPr>
              <w:widowControl/>
              <w:jc w:val="center"/>
              <w:rPr>
                <w:kern w:val="0"/>
                <w:szCs w:val="21"/>
              </w:rPr>
            </w:pPr>
            <w:r w:rsidRPr="00472CD2">
              <w:rPr>
                <w:rFonts w:hint="eastAsia"/>
                <w:kern w:val="0"/>
                <w:szCs w:val="21"/>
              </w:rPr>
              <w:t>输出和检测电路</w:t>
            </w:r>
            <w:r w:rsidRPr="00472CD2">
              <w:rPr>
                <w:rFonts w:hint="eastAsia"/>
                <w:kern w:val="0"/>
                <w:szCs w:val="21"/>
              </w:rPr>
              <w:t>PCB</w:t>
            </w:r>
            <w:r w:rsidRPr="00472CD2">
              <w:rPr>
                <w:rFonts w:hint="eastAsia"/>
                <w:kern w:val="0"/>
                <w:szCs w:val="21"/>
              </w:rPr>
              <w:t>板</w:t>
            </w:r>
          </w:p>
        </w:tc>
        <w:tc>
          <w:tcPr>
            <w:tcW w:w="1134" w:type="dxa"/>
            <w:tcBorders>
              <w:top w:val="single" w:sz="4" w:space="0" w:color="auto"/>
              <w:left w:val="nil"/>
              <w:bottom w:val="single" w:sz="4" w:space="0" w:color="auto"/>
              <w:right w:val="single" w:sz="4" w:space="0" w:color="auto"/>
            </w:tcBorders>
            <w:vAlign w:val="center"/>
          </w:tcPr>
          <w:p w14:paraId="4F141560" w14:textId="3935EC1B" w:rsidR="00385F74" w:rsidRPr="00385F74" w:rsidRDefault="00385F74" w:rsidP="00385F74">
            <w:pPr>
              <w:widowControl/>
              <w:jc w:val="center"/>
              <w:rPr>
                <w:kern w:val="0"/>
                <w:szCs w:val="21"/>
              </w:rPr>
            </w:pPr>
            <w:r w:rsidRPr="00472CD2">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5084F398" w14:textId="64AF8C37"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1781E164" w14:textId="77777777" w:rsidR="00385F74" w:rsidRPr="006C4DF4" w:rsidRDefault="00385F74" w:rsidP="00385F74">
            <w:pPr>
              <w:widowControl/>
              <w:jc w:val="center"/>
              <w:rPr>
                <w:szCs w:val="21"/>
              </w:rPr>
            </w:pPr>
          </w:p>
        </w:tc>
      </w:tr>
      <w:tr w:rsidR="00385F74" w:rsidRPr="006C4DF4" w14:paraId="6C3E6A0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600547" w14:textId="3175BA8D" w:rsidR="00385F74" w:rsidRPr="00385F74" w:rsidRDefault="00385F74" w:rsidP="00385F74">
            <w:pPr>
              <w:widowControl/>
              <w:jc w:val="center"/>
              <w:rPr>
                <w:kern w:val="0"/>
                <w:szCs w:val="21"/>
              </w:rPr>
            </w:pPr>
            <w:r w:rsidRPr="00472CD2">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CB77A04" w14:textId="0C827563" w:rsidR="00385F74" w:rsidRPr="00385F74" w:rsidRDefault="00385F74" w:rsidP="00385F74">
            <w:pPr>
              <w:widowControl/>
              <w:jc w:val="center"/>
              <w:rPr>
                <w:kern w:val="0"/>
                <w:szCs w:val="21"/>
              </w:rPr>
            </w:pPr>
            <w:r w:rsidRPr="00472CD2">
              <w:rPr>
                <w:rFonts w:hint="eastAsia"/>
                <w:kern w:val="0"/>
                <w:szCs w:val="21"/>
              </w:rPr>
              <w:t>电路中继板</w:t>
            </w:r>
          </w:p>
        </w:tc>
        <w:tc>
          <w:tcPr>
            <w:tcW w:w="1134" w:type="dxa"/>
            <w:tcBorders>
              <w:top w:val="single" w:sz="4" w:space="0" w:color="auto"/>
              <w:left w:val="nil"/>
              <w:bottom w:val="single" w:sz="4" w:space="0" w:color="auto"/>
              <w:right w:val="single" w:sz="4" w:space="0" w:color="auto"/>
            </w:tcBorders>
            <w:vAlign w:val="center"/>
          </w:tcPr>
          <w:p w14:paraId="05D0C3CC" w14:textId="03DE195B" w:rsidR="00385F74" w:rsidRPr="00385F74" w:rsidRDefault="00385F74" w:rsidP="00385F74">
            <w:pPr>
              <w:widowControl/>
              <w:jc w:val="center"/>
              <w:rPr>
                <w:kern w:val="0"/>
                <w:szCs w:val="21"/>
              </w:rPr>
            </w:pPr>
            <w:r w:rsidRPr="00472CD2">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4F42281" w14:textId="7A7F68FC"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14DC8DF3" w14:textId="77777777" w:rsidR="00385F74" w:rsidRPr="006C4DF4" w:rsidRDefault="00385F74" w:rsidP="00385F74">
            <w:pPr>
              <w:widowControl/>
              <w:jc w:val="center"/>
              <w:rPr>
                <w:szCs w:val="21"/>
              </w:rPr>
            </w:pPr>
          </w:p>
        </w:tc>
      </w:tr>
      <w:tr w:rsidR="00385F74" w:rsidRPr="006C4DF4" w14:paraId="2643164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0F535F" w14:textId="76B9A02A" w:rsidR="00385F74" w:rsidRPr="00385F74" w:rsidRDefault="00385F74" w:rsidP="00385F74">
            <w:pPr>
              <w:widowControl/>
              <w:jc w:val="center"/>
              <w:rPr>
                <w:kern w:val="0"/>
                <w:szCs w:val="21"/>
              </w:rPr>
            </w:pPr>
            <w:r w:rsidRPr="00472CD2">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5FE4F41" w14:textId="4A426252" w:rsidR="00385F74" w:rsidRPr="00385F74" w:rsidRDefault="00385F74" w:rsidP="00385F74">
            <w:pPr>
              <w:widowControl/>
              <w:jc w:val="center"/>
              <w:rPr>
                <w:kern w:val="0"/>
                <w:szCs w:val="21"/>
              </w:rPr>
            </w:pPr>
            <w:r w:rsidRPr="00472CD2">
              <w:rPr>
                <w:rFonts w:hint="eastAsia"/>
                <w:kern w:val="0"/>
                <w:szCs w:val="21"/>
              </w:rPr>
              <w:t>高精度电压电流测试表</w:t>
            </w:r>
          </w:p>
        </w:tc>
        <w:tc>
          <w:tcPr>
            <w:tcW w:w="1134" w:type="dxa"/>
            <w:tcBorders>
              <w:top w:val="single" w:sz="4" w:space="0" w:color="auto"/>
              <w:left w:val="nil"/>
              <w:bottom w:val="single" w:sz="4" w:space="0" w:color="auto"/>
              <w:right w:val="single" w:sz="4" w:space="0" w:color="auto"/>
            </w:tcBorders>
            <w:vAlign w:val="center"/>
          </w:tcPr>
          <w:p w14:paraId="38337876" w14:textId="6FC2AF64" w:rsidR="00385F74" w:rsidRPr="00385F7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9A1067C" w14:textId="1ACF73BC" w:rsidR="00385F74" w:rsidRPr="00385F7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827EB1" w14:textId="77777777" w:rsidR="00385F74" w:rsidRPr="006C4DF4" w:rsidRDefault="00385F74" w:rsidP="00385F74">
            <w:pPr>
              <w:widowControl/>
              <w:jc w:val="center"/>
              <w:rPr>
                <w:szCs w:val="21"/>
              </w:rPr>
            </w:pPr>
          </w:p>
        </w:tc>
      </w:tr>
      <w:tr w:rsidR="00385F74" w:rsidRPr="006C4DF4" w14:paraId="1DB4DA93"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4C133A" w14:textId="3E31FBB7" w:rsidR="00385F74" w:rsidRPr="00385F74" w:rsidRDefault="00385F74" w:rsidP="00385F74">
            <w:pPr>
              <w:widowControl/>
              <w:jc w:val="center"/>
              <w:rPr>
                <w:kern w:val="0"/>
                <w:szCs w:val="21"/>
              </w:rPr>
            </w:pPr>
            <w:r w:rsidRPr="00472CD2">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E8A5117" w14:textId="1E926BCE" w:rsidR="00385F74" w:rsidRPr="00385F74" w:rsidRDefault="00385F74" w:rsidP="00385F74">
            <w:pPr>
              <w:widowControl/>
              <w:jc w:val="center"/>
              <w:rPr>
                <w:kern w:val="0"/>
                <w:szCs w:val="21"/>
              </w:rPr>
            </w:pPr>
            <w:r w:rsidRPr="00472CD2">
              <w:rPr>
                <w:rFonts w:hint="eastAsia"/>
                <w:kern w:val="0"/>
                <w:szCs w:val="21"/>
              </w:rPr>
              <w:t>高精度复合开关集取卡</w:t>
            </w:r>
          </w:p>
        </w:tc>
        <w:tc>
          <w:tcPr>
            <w:tcW w:w="1134" w:type="dxa"/>
            <w:tcBorders>
              <w:top w:val="single" w:sz="4" w:space="0" w:color="auto"/>
              <w:left w:val="nil"/>
              <w:bottom w:val="single" w:sz="4" w:space="0" w:color="auto"/>
              <w:right w:val="single" w:sz="4" w:space="0" w:color="auto"/>
            </w:tcBorders>
            <w:vAlign w:val="center"/>
          </w:tcPr>
          <w:p w14:paraId="7B55C1F5" w14:textId="723E8CE2" w:rsidR="00385F74" w:rsidRPr="00385F74" w:rsidRDefault="00385F74" w:rsidP="00385F74">
            <w:pPr>
              <w:widowControl/>
              <w:jc w:val="center"/>
              <w:rPr>
                <w:kern w:val="0"/>
                <w:szCs w:val="21"/>
              </w:rPr>
            </w:pPr>
            <w:r w:rsidRPr="00472CD2">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23FEE12C" w14:textId="64AFAC24"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0411108E" w14:textId="77777777" w:rsidR="00385F74" w:rsidRPr="006C4DF4" w:rsidRDefault="00385F74" w:rsidP="00385F74">
            <w:pPr>
              <w:widowControl/>
              <w:jc w:val="center"/>
              <w:rPr>
                <w:szCs w:val="21"/>
              </w:rPr>
            </w:pPr>
          </w:p>
        </w:tc>
      </w:tr>
      <w:tr w:rsidR="00385F74" w:rsidRPr="006C4DF4" w14:paraId="7C6A63F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5C427B" w14:textId="1889466F" w:rsidR="00385F74" w:rsidRPr="00385F74" w:rsidRDefault="00385F74" w:rsidP="00385F74">
            <w:pPr>
              <w:widowControl/>
              <w:jc w:val="center"/>
              <w:rPr>
                <w:kern w:val="0"/>
                <w:szCs w:val="21"/>
              </w:rPr>
            </w:pPr>
            <w:r w:rsidRPr="00472CD2">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076F5DA7" w14:textId="655FCC31" w:rsidR="00385F74" w:rsidRPr="00385F74" w:rsidRDefault="00385F74" w:rsidP="00385F74">
            <w:pPr>
              <w:widowControl/>
              <w:jc w:val="center"/>
              <w:rPr>
                <w:kern w:val="0"/>
                <w:szCs w:val="21"/>
              </w:rPr>
            </w:pPr>
            <w:r w:rsidRPr="00472CD2">
              <w:rPr>
                <w:rFonts w:hint="eastAsia"/>
                <w:kern w:val="0"/>
                <w:szCs w:val="21"/>
              </w:rPr>
              <w:t>常温夹具</w:t>
            </w:r>
          </w:p>
        </w:tc>
        <w:tc>
          <w:tcPr>
            <w:tcW w:w="1134" w:type="dxa"/>
            <w:tcBorders>
              <w:top w:val="single" w:sz="4" w:space="0" w:color="auto"/>
              <w:left w:val="nil"/>
              <w:bottom w:val="single" w:sz="4" w:space="0" w:color="auto"/>
              <w:right w:val="single" w:sz="4" w:space="0" w:color="auto"/>
            </w:tcBorders>
            <w:vAlign w:val="center"/>
          </w:tcPr>
          <w:p w14:paraId="5668719C" w14:textId="272952A9" w:rsidR="00385F74" w:rsidRPr="00385F74" w:rsidRDefault="00385F74" w:rsidP="00385F74">
            <w:pPr>
              <w:widowControl/>
              <w:jc w:val="center"/>
              <w:rPr>
                <w:kern w:val="0"/>
                <w:szCs w:val="21"/>
              </w:rPr>
            </w:pPr>
            <w:r w:rsidRPr="00472CD2">
              <w:rPr>
                <w:rFonts w:hint="eastAsia"/>
                <w:kern w:val="0"/>
                <w:szCs w:val="21"/>
              </w:rPr>
              <w:t>64</w:t>
            </w:r>
          </w:p>
        </w:tc>
        <w:tc>
          <w:tcPr>
            <w:tcW w:w="1276" w:type="dxa"/>
            <w:tcBorders>
              <w:top w:val="single" w:sz="4" w:space="0" w:color="auto"/>
              <w:left w:val="nil"/>
              <w:bottom w:val="single" w:sz="4" w:space="0" w:color="auto"/>
              <w:right w:val="single" w:sz="4" w:space="0" w:color="auto"/>
            </w:tcBorders>
            <w:vAlign w:val="center"/>
          </w:tcPr>
          <w:p w14:paraId="7FDB525F" w14:textId="7754F595" w:rsidR="00385F74" w:rsidRPr="00385F74" w:rsidRDefault="00385F74" w:rsidP="00385F74">
            <w:pPr>
              <w:widowControl/>
              <w:jc w:val="center"/>
              <w:rPr>
                <w:kern w:val="0"/>
                <w:szCs w:val="21"/>
              </w:rPr>
            </w:pPr>
            <w:r w:rsidRPr="00472CD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1BF40B83" w14:textId="77777777" w:rsidR="00385F74" w:rsidRPr="006C4DF4" w:rsidRDefault="00385F74" w:rsidP="00385F7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40B81" w:rsidRPr="00EA2F45" w14:paraId="5C662469" w14:textId="77777777" w:rsidTr="005D5BF4">
        <w:trPr>
          <w:trHeight w:val="470"/>
        </w:trPr>
        <w:tc>
          <w:tcPr>
            <w:tcW w:w="900" w:type="dxa"/>
            <w:vAlign w:val="center"/>
          </w:tcPr>
          <w:p w14:paraId="2BC7CEA7" w14:textId="77777777" w:rsidR="00340B81" w:rsidRPr="00EA2F45" w:rsidRDefault="00340B81" w:rsidP="005D5BF4">
            <w:pPr>
              <w:jc w:val="center"/>
              <w:rPr>
                <w:szCs w:val="21"/>
              </w:rPr>
            </w:pPr>
            <w:r w:rsidRPr="00EA2F45">
              <w:rPr>
                <w:szCs w:val="21"/>
              </w:rPr>
              <w:t>序号</w:t>
            </w:r>
          </w:p>
        </w:tc>
        <w:tc>
          <w:tcPr>
            <w:tcW w:w="1980" w:type="dxa"/>
            <w:vAlign w:val="center"/>
          </w:tcPr>
          <w:p w14:paraId="2B4FB2C3" w14:textId="77777777" w:rsidR="00340B81" w:rsidRPr="00EA2F45" w:rsidRDefault="00340B81" w:rsidP="005D5BF4">
            <w:pPr>
              <w:widowControl/>
              <w:jc w:val="center"/>
              <w:rPr>
                <w:szCs w:val="21"/>
              </w:rPr>
            </w:pPr>
            <w:r w:rsidRPr="00EA2F45">
              <w:rPr>
                <w:szCs w:val="21"/>
              </w:rPr>
              <w:t>货物名称</w:t>
            </w:r>
          </w:p>
        </w:tc>
        <w:tc>
          <w:tcPr>
            <w:tcW w:w="5580" w:type="dxa"/>
            <w:vAlign w:val="center"/>
          </w:tcPr>
          <w:p w14:paraId="2B89B15E" w14:textId="77777777" w:rsidR="00340B81" w:rsidRPr="00EA2F45" w:rsidRDefault="00340B81" w:rsidP="005D5BF4">
            <w:pPr>
              <w:jc w:val="center"/>
              <w:rPr>
                <w:szCs w:val="21"/>
              </w:rPr>
            </w:pPr>
            <w:r w:rsidRPr="00EA2F45">
              <w:rPr>
                <w:szCs w:val="21"/>
              </w:rPr>
              <w:t>招标技术要求</w:t>
            </w:r>
          </w:p>
        </w:tc>
      </w:tr>
      <w:tr w:rsidR="00340B81" w:rsidRPr="00EA2F45" w14:paraId="0A61F339" w14:textId="77777777" w:rsidTr="005D5BF4">
        <w:trPr>
          <w:trHeight w:val="450"/>
        </w:trPr>
        <w:tc>
          <w:tcPr>
            <w:tcW w:w="900" w:type="dxa"/>
            <w:vMerge w:val="restart"/>
            <w:vAlign w:val="center"/>
          </w:tcPr>
          <w:p w14:paraId="558FB200" w14:textId="77777777" w:rsidR="00340B81" w:rsidRPr="00EA2F45" w:rsidRDefault="00340B81" w:rsidP="005D5BF4">
            <w:pPr>
              <w:jc w:val="center"/>
              <w:rPr>
                <w:b/>
                <w:szCs w:val="21"/>
              </w:rPr>
            </w:pPr>
            <w:r w:rsidRPr="00EA2F45">
              <w:rPr>
                <w:b/>
                <w:szCs w:val="21"/>
              </w:rPr>
              <w:t>1</w:t>
            </w:r>
          </w:p>
        </w:tc>
        <w:tc>
          <w:tcPr>
            <w:tcW w:w="1980" w:type="dxa"/>
            <w:vMerge w:val="restart"/>
            <w:vAlign w:val="center"/>
          </w:tcPr>
          <w:p w14:paraId="04AC8C63" w14:textId="77777777" w:rsidR="00340B81" w:rsidRPr="00EA2F45" w:rsidRDefault="00340B81" w:rsidP="005D5BF4">
            <w:pPr>
              <w:jc w:val="center"/>
              <w:rPr>
                <w:b/>
                <w:szCs w:val="21"/>
              </w:rPr>
            </w:pPr>
            <w:r>
              <w:rPr>
                <w:b/>
                <w:szCs w:val="21"/>
              </w:rPr>
              <w:t>OLED</w:t>
            </w:r>
            <w:r>
              <w:rPr>
                <w:b/>
                <w:szCs w:val="21"/>
              </w:rPr>
              <w:t>寿命自动测试系统</w:t>
            </w:r>
          </w:p>
        </w:tc>
        <w:tc>
          <w:tcPr>
            <w:tcW w:w="5580" w:type="dxa"/>
            <w:vAlign w:val="center"/>
          </w:tcPr>
          <w:p w14:paraId="6A925208" w14:textId="77777777" w:rsidR="00340B81" w:rsidRPr="00385F74" w:rsidRDefault="00340B81" w:rsidP="005D5BF4">
            <w:pPr>
              <w:adjustRightInd w:val="0"/>
              <w:snapToGrid w:val="0"/>
              <w:spacing w:line="360" w:lineRule="auto"/>
              <w:jc w:val="left"/>
              <w:rPr>
                <w:b/>
                <w:szCs w:val="21"/>
              </w:rPr>
            </w:pPr>
            <w:r w:rsidRPr="00385F74">
              <w:t>1</w:t>
            </w:r>
            <w:r>
              <w:rPr>
                <w:rFonts w:hint="eastAsia"/>
              </w:rPr>
              <w:t>.</w:t>
            </w:r>
            <w:r>
              <w:t xml:space="preserve">1 </w:t>
            </w:r>
            <w:r w:rsidRPr="00385F74">
              <w:t>恒压输出：恒压输出</w:t>
            </w:r>
            <w:r w:rsidRPr="00385F74">
              <w:t>0-20V</w:t>
            </w:r>
            <w:r w:rsidRPr="00385F74">
              <w:t>，精度：</w:t>
            </w:r>
            <w:r w:rsidRPr="00385F74">
              <w:t>±0.1%±10mV</w:t>
            </w:r>
            <w:r w:rsidRPr="00385F74">
              <w:t>，分辨率：</w:t>
            </w:r>
            <w:r>
              <w:rPr>
                <w:rFonts w:ascii="宋体" w:hAnsi="宋体" w:hint="eastAsia"/>
              </w:rPr>
              <w:t>≤</w:t>
            </w:r>
            <w:r w:rsidRPr="00385F74">
              <w:t>1mV</w:t>
            </w:r>
            <w:r>
              <w:rPr>
                <w:rFonts w:hint="eastAsia"/>
              </w:rPr>
              <w:t>。</w:t>
            </w:r>
          </w:p>
        </w:tc>
      </w:tr>
      <w:tr w:rsidR="00340B81" w:rsidRPr="00EA2F45" w14:paraId="6DBB29D9" w14:textId="77777777" w:rsidTr="005D5BF4">
        <w:trPr>
          <w:trHeight w:val="450"/>
        </w:trPr>
        <w:tc>
          <w:tcPr>
            <w:tcW w:w="900" w:type="dxa"/>
            <w:vMerge/>
            <w:vAlign w:val="center"/>
          </w:tcPr>
          <w:p w14:paraId="6ABC7DEA" w14:textId="77777777" w:rsidR="00340B81" w:rsidRPr="00EA2F45" w:rsidRDefault="00340B81" w:rsidP="005D5BF4">
            <w:pPr>
              <w:jc w:val="center"/>
              <w:rPr>
                <w:b/>
                <w:szCs w:val="21"/>
              </w:rPr>
            </w:pPr>
          </w:p>
        </w:tc>
        <w:tc>
          <w:tcPr>
            <w:tcW w:w="1980" w:type="dxa"/>
            <w:vMerge/>
            <w:vAlign w:val="center"/>
          </w:tcPr>
          <w:p w14:paraId="5C375A4A" w14:textId="77777777" w:rsidR="00340B81" w:rsidRPr="00EA2F45" w:rsidRDefault="00340B81" w:rsidP="005D5BF4">
            <w:pPr>
              <w:jc w:val="center"/>
              <w:rPr>
                <w:b/>
                <w:szCs w:val="21"/>
              </w:rPr>
            </w:pPr>
          </w:p>
        </w:tc>
        <w:tc>
          <w:tcPr>
            <w:tcW w:w="5580" w:type="dxa"/>
            <w:vAlign w:val="center"/>
          </w:tcPr>
          <w:p w14:paraId="528FB262" w14:textId="77777777" w:rsidR="00340B81" w:rsidRPr="00385F74" w:rsidRDefault="00340B81" w:rsidP="005D5BF4">
            <w:pPr>
              <w:adjustRightInd w:val="0"/>
              <w:snapToGrid w:val="0"/>
              <w:spacing w:line="360" w:lineRule="auto"/>
              <w:jc w:val="left"/>
              <w:rPr>
                <w:b/>
                <w:szCs w:val="21"/>
              </w:rPr>
            </w:pPr>
            <w:r w:rsidRPr="00385F74">
              <w:t>1.2</w:t>
            </w:r>
            <w:r>
              <w:rPr>
                <w:rFonts w:hint="eastAsia"/>
              </w:rPr>
              <w:t xml:space="preserve"> </w:t>
            </w:r>
            <w:r w:rsidRPr="00385F74">
              <w:t>恒流输出：恒流输出</w:t>
            </w:r>
            <w:r w:rsidRPr="00385F74">
              <w:t>0-50mA</w:t>
            </w:r>
            <w:r w:rsidRPr="00385F74">
              <w:t>，精度：</w:t>
            </w:r>
            <w:r w:rsidRPr="00385F74">
              <w:t>±0.1%±5uA</w:t>
            </w:r>
            <w:r w:rsidRPr="00385F74">
              <w:t>，分辨率：</w:t>
            </w:r>
            <w:r>
              <w:rPr>
                <w:rFonts w:ascii="宋体" w:hAnsi="宋体" w:hint="eastAsia"/>
              </w:rPr>
              <w:t>≤</w:t>
            </w:r>
            <w:r w:rsidRPr="00385F74">
              <w:t>1uA</w:t>
            </w:r>
            <w:r>
              <w:rPr>
                <w:rFonts w:hint="eastAsia"/>
              </w:rPr>
              <w:t>。</w:t>
            </w:r>
          </w:p>
        </w:tc>
      </w:tr>
      <w:tr w:rsidR="00340B81" w:rsidRPr="00EA2F45" w14:paraId="529CE980" w14:textId="77777777" w:rsidTr="005D5BF4">
        <w:trPr>
          <w:trHeight w:val="450"/>
        </w:trPr>
        <w:tc>
          <w:tcPr>
            <w:tcW w:w="900" w:type="dxa"/>
            <w:vMerge/>
            <w:vAlign w:val="center"/>
          </w:tcPr>
          <w:p w14:paraId="40415847" w14:textId="77777777" w:rsidR="00340B81" w:rsidRPr="00EA2F45" w:rsidRDefault="00340B81" w:rsidP="005D5BF4">
            <w:pPr>
              <w:jc w:val="center"/>
              <w:rPr>
                <w:b/>
                <w:szCs w:val="21"/>
              </w:rPr>
            </w:pPr>
          </w:p>
        </w:tc>
        <w:tc>
          <w:tcPr>
            <w:tcW w:w="1980" w:type="dxa"/>
            <w:vMerge/>
            <w:vAlign w:val="center"/>
          </w:tcPr>
          <w:p w14:paraId="25E46BBE" w14:textId="77777777" w:rsidR="00340B81" w:rsidRPr="00EA2F45" w:rsidRDefault="00340B81" w:rsidP="005D5BF4">
            <w:pPr>
              <w:jc w:val="center"/>
              <w:rPr>
                <w:b/>
                <w:szCs w:val="21"/>
              </w:rPr>
            </w:pPr>
          </w:p>
        </w:tc>
        <w:tc>
          <w:tcPr>
            <w:tcW w:w="5580" w:type="dxa"/>
            <w:vAlign w:val="center"/>
          </w:tcPr>
          <w:p w14:paraId="47062A98" w14:textId="77777777" w:rsidR="00340B81" w:rsidRPr="00385F74" w:rsidRDefault="00340B81" w:rsidP="005D5BF4">
            <w:pPr>
              <w:adjustRightInd w:val="0"/>
              <w:snapToGrid w:val="0"/>
              <w:jc w:val="left"/>
              <w:rPr>
                <w:b/>
                <w:szCs w:val="21"/>
              </w:rPr>
            </w:pPr>
            <w:r>
              <w:t>▲</w:t>
            </w:r>
            <w:r w:rsidRPr="00385F74">
              <w:t>1.3</w:t>
            </w:r>
            <w:r>
              <w:rPr>
                <w:rFonts w:hint="eastAsia"/>
              </w:rPr>
              <w:t xml:space="preserve"> </w:t>
            </w:r>
            <w:r w:rsidRPr="00385F74">
              <w:t>光感电流测量分辨率：</w:t>
            </w:r>
            <w:r>
              <w:rPr>
                <w:rFonts w:ascii="宋体" w:hAnsi="宋体" w:hint="eastAsia"/>
              </w:rPr>
              <w:t>≤</w:t>
            </w:r>
            <w:r w:rsidRPr="00385F74">
              <w:t>0.01%</w:t>
            </w:r>
            <w:r>
              <w:rPr>
                <w:rFonts w:hint="eastAsia"/>
              </w:rPr>
              <w:t>。</w:t>
            </w:r>
          </w:p>
        </w:tc>
      </w:tr>
      <w:tr w:rsidR="00340B81" w:rsidRPr="00EA2F45" w14:paraId="3D2D10AE" w14:textId="77777777" w:rsidTr="005D5BF4">
        <w:trPr>
          <w:trHeight w:val="510"/>
        </w:trPr>
        <w:tc>
          <w:tcPr>
            <w:tcW w:w="900" w:type="dxa"/>
            <w:vMerge/>
            <w:vAlign w:val="center"/>
          </w:tcPr>
          <w:p w14:paraId="68B6BCFF" w14:textId="77777777" w:rsidR="00340B81" w:rsidRPr="00EA2F45" w:rsidRDefault="00340B81" w:rsidP="005D5BF4">
            <w:pPr>
              <w:jc w:val="center"/>
              <w:rPr>
                <w:b/>
                <w:szCs w:val="21"/>
              </w:rPr>
            </w:pPr>
          </w:p>
        </w:tc>
        <w:tc>
          <w:tcPr>
            <w:tcW w:w="1980" w:type="dxa"/>
            <w:vMerge/>
            <w:vAlign w:val="center"/>
          </w:tcPr>
          <w:p w14:paraId="457D7940" w14:textId="77777777" w:rsidR="00340B81" w:rsidRPr="00EA2F45" w:rsidRDefault="00340B81" w:rsidP="005D5BF4">
            <w:pPr>
              <w:jc w:val="center"/>
              <w:rPr>
                <w:b/>
                <w:szCs w:val="21"/>
              </w:rPr>
            </w:pPr>
          </w:p>
        </w:tc>
        <w:tc>
          <w:tcPr>
            <w:tcW w:w="5580" w:type="dxa"/>
            <w:vAlign w:val="center"/>
          </w:tcPr>
          <w:p w14:paraId="79A15454" w14:textId="77777777" w:rsidR="00340B81" w:rsidRPr="00385F74" w:rsidRDefault="00340B81" w:rsidP="005D5BF4">
            <w:pPr>
              <w:adjustRightInd w:val="0"/>
              <w:snapToGrid w:val="0"/>
              <w:jc w:val="left"/>
              <w:rPr>
                <w:szCs w:val="21"/>
              </w:rPr>
            </w:pPr>
            <w:r w:rsidRPr="00385F74">
              <w:t>▲1.4</w:t>
            </w:r>
            <w:r>
              <w:rPr>
                <w:rFonts w:hint="eastAsia"/>
              </w:rPr>
              <w:t xml:space="preserve"> </w:t>
            </w:r>
            <w:r w:rsidRPr="00385F74">
              <w:t>相对亮度测量精度：</w:t>
            </w:r>
            <w:r w:rsidRPr="00385F74">
              <w:t>&lt;0.5%</w:t>
            </w:r>
            <w:r>
              <w:rPr>
                <w:rFonts w:hint="eastAsia"/>
              </w:rPr>
              <w:t>。</w:t>
            </w:r>
          </w:p>
        </w:tc>
      </w:tr>
      <w:tr w:rsidR="00340B81" w:rsidRPr="00EA2F45" w14:paraId="3602BBC0" w14:textId="77777777" w:rsidTr="005D5BF4">
        <w:trPr>
          <w:trHeight w:val="510"/>
        </w:trPr>
        <w:tc>
          <w:tcPr>
            <w:tcW w:w="900" w:type="dxa"/>
            <w:vMerge/>
            <w:vAlign w:val="center"/>
          </w:tcPr>
          <w:p w14:paraId="04E5A7ED" w14:textId="77777777" w:rsidR="00340B81" w:rsidRPr="00EA2F45" w:rsidRDefault="00340B81" w:rsidP="005D5BF4">
            <w:pPr>
              <w:jc w:val="center"/>
              <w:rPr>
                <w:b/>
                <w:szCs w:val="21"/>
              </w:rPr>
            </w:pPr>
          </w:p>
        </w:tc>
        <w:tc>
          <w:tcPr>
            <w:tcW w:w="1980" w:type="dxa"/>
            <w:vMerge/>
            <w:vAlign w:val="center"/>
          </w:tcPr>
          <w:p w14:paraId="7967D1DC" w14:textId="77777777" w:rsidR="00340B81" w:rsidRPr="00EA2F45" w:rsidRDefault="00340B81" w:rsidP="005D5BF4">
            <w:pPr>
              <w:jc w:val="center"/>
              <w:rPr>
                <w:b/>
                <w:szCs w:val="21"/>
              </w:rPr>
            </w:pPr>
          </w:p>
        </w:tc>
        <w:tc>
          <w:tcPr>
            <w:tcW w:w="5580" w:type="dxa"/>
            <w:vAlign w:val="center"/>
          </w:tcPr>
          <w:p w14:paraId="1EEAEFEB" w14:textId="77777777" w:rsidR="00340B81" w:rsidRPr="00385F74" w:rsidRDefault="00340B81" w:rsidP="005D5BF4">
            <w:pPr>
              <w:adjustRightInd w:val="0"/>
              <w:snapToGrid w:val="0"/>
              <w:jc w:val="left"/>
              <w:rPr>
                <w:b/>
                <w:szCs w:val="21"/>
              </w:rPr>
            </w:pPr>
            <w:r w:rsidRPr="00385F74">
              <w:t>▲1.5</w:t>
            </w:r>
            <w:r>
              <w:rPr>
                <w:rFonts w:hint="eastAsia"/>
              </w:rPr>
              <w:t xml:space="preserve"> </w:t>
            </w:r>
            <w:r w:rsidRPr="00385F74">
              <w:t>相对亮度测量范围</w:t>
            </w:r>
            <w:r>
              <w:rPr>
                <w:rFonts w:hint="eastAsia"/>
              </w:rPr>
              <w:t>包含</w:t>
            </w:r>
            <w:r w:rsidRPr="00385F74">
              <w:t>：</w:t>
            </w:r>
            <w:r w:rsidRPr="00385F74">
              <w:t>100-100</w:t>
            </w:r>
            <w:r w:rsidRPr="00385F74">
              <w:t>，</w:t>
            </w:r>
            <w:r w:rsidRPr="00385F74">
              <w:t>000 cd/m2</w:t>
            </w:r>
            <w:r>
              <w:rPr>
                <w:rFonts w:hint="eastAsia"/>
              </w:rPr>
              <w:t>。</w:t>
            </w:r>
          </w:p>
        </w:tc>
      </w:tr>
      <w:tr w:rsidR="00340B81" w:rsidRPr="00EA2F45" w14:paraId="18FC0D87" w14:textId="77777777" w:rsidTr="005D5BF4">
        <w:trPr>
          <w:trHeight w:val="510"/>
        </w:trPr>
        <w:tc>
          <w:tcPr>
            <w:tcW w:w="900" w:type="dxa"/>
            <w:vMerge/>
            <w:vAlign w:val="center"/>
          </w:tcPr>
          <w:p w14:paraId="21E98321" w14:textId="77777777" w:rsidR="00340B81" w:rsidRPr="00EA2F45" w:rsidRDefault="00340B81" w:rsidP="005D5BF4">
            <w:pPr>
              <w:jc w:val="center"/>
              <w:rPr>
                <w:b/>
                <w:szCs w:val="21"/>
              </w:rPr>
            </w:pPr>
          </w:p>
        </w:tc>
        <w:tc>
          <w:tcPr>
            <w:tcW w:w="1980" w:type="dxa"/>
            <w:vMerge/>
            <w:vAlign w:val="center"/>
          </w:tcPr>
          <w:p w14:paraId="16583C51" w14:textId="77777777" w:rsidR="00340B81" w:rsidRPr="00EA2F45" w:rsidRDefault="00340B81" w:rsidP="005D5BF4">
            <w:pPr>
              <w:jc w:val="center"/>
              <w:rPr>
                <w:b/>
                <w:szCs w:val="21"/>
              </w:rPr>
            </w:pPr>
          </w:p>
        </w:tc>
        <w:tc>
          <w:tcPr>
            <w:tcW w:w="5580" w:type="dxa"/>
            <w:vAlign w:val="center"/>
          </w:tcPr>
          <w:p w14:paraId="520EB329" w14:textId="77777777" w:rsidR="00340B81" w:rsidRPr="00385F74" w:rsidRDefault="00340B81" w:rsidP="005D5BF4">
            <w:pPr>
              <w:adjustRightInd w:val="0"/>
              <w:snapToGrid w:val="0"/>
              <w:spacing w:line="360" w:lineRule="auto"/>
              <w:jc w:val="left"/>
              <w:rPr>
                <w:b/>
                <w:szCs w:val="21"/>
              </w:rPr>
            </w:pPr>
            <w:r w:rsidRPr="00385F74">
              <w:t>▲1.6</w:t>
            </w:r>
            <w:r>
              <w:rPr>
                <w:rFonts w:hint="eastAsia"/>
              </w:rPr>
              <w:t xml:space="preserve"> </w:t>
            </w:r>
            <w:r w:rsidRPr="00385F74">
              <w:t>电源测量系统：高精度复合开关集取卡</w:t>
            </w:r>
            <w:r w:rsidRPr="00385F74">
              <w:t>+</w:t>
            </w:r>
            <w:r w:rsidRPr="00385F74">
              <w:t>高精度电压电流测试表</w:t>
            </w:r>
            <w:r>
              <w:rPr>
                <w:rFonts w:hint="eastAsia"/>
              </w:rPr>
              <w:t>。</w:t>
            </w:r>
          </w:p>
        </w:tc>
      </w:tr>
      <w:tr w:rsidR="00340B81" w:rsidRPr="00EA2F45" w14:paraId="533B1F8F" w14:textId="77777777" w:rsidTr="005D5BF4">
        <w:trPr>
          <w:trHeight w:val="510"/>
        </w:trPr>
        <w:tc>
          <w:tcPr>
            <w:tcW w:w="900" w:type="dxa"/>
            <w:vMerge/>
            <w:vAlign w:val="center"/>
          </w:tcPr>
          <w:p w14:paraId="189FC186" w14:textId="77777777" w:rsidR="00340B81" w:rsidRPr="00EA2F45" w:rsidRDefault="00340B81" w:rsidP="005D5BF4">
            <w:pPr>
              <w:jc w:val="center"/>
              <w:rPr>
                <w:b/>
                <w:szCs w:val="21"/>
              </w:rPr>
            </w:pPr>
          </w:p>
        </w:tc>
        <w:tc>
          <w:tcPr>
            <w:tcW w:w="1980" w:type="dxa"/>
            <w:vMerge/>
            <w:vAlign w:val="center"/>
          </w:tcPr>
          <w:p w14:paraId="43CFDE1D" w14:textId="77777777" w:rsidR="00340B81" w:rsidRPr="00EA2F45" w:rsidRDefault="00340B81" w:rsidP="005D5BF4">
            <w:pPr>
              <w:jc w:val="center"/>
              <w:rPr>
                <w:b/>
                <w:szCs w:val="21"/>
              </w:rPr>
            </w:pPr>
          </w:p>
        </w:tc>
        <w:tc>
          <w:tcPr>
            <w:tcW w:w="5580" w:type="dxa"/>
            <w:vAlign w:val="center"/>
          </w:tcPr>
          <w:p w14:paraId="1888CD5D" w14:textId="77777777" w:rsidR="00340B81" w:rsidRPr="00385F74" w:rsidRDefault="00340B81" w:rsidP="005D5BF4">
            <w:pPr>
              <w:adjustRightInd w:val="0"/>
              <w:snapToGrid w:val="0"/>
              <w:spacing w:line="360" w:lineRule="auto"/>
              <w:jc w:val="left"/>
              <w:rPr>
                <w:b/>
                <w:szCs w:val="21"/>
              </w:rPr>
            </w:pPr>
            <w:r w:rsidRPr="00385F74">
              <w:t>1.7</w:t>
            </w:r>
            <w:r>
              <w:t xml:space="preserve"> </w:t>
            </w:r>
            <w:r w:rsidRPr="00385F74">
              <w:t>常温探头，采集光谱</w:t>
            </w:r>
            <w:r>
              <w:rPr>
                <w:rFonts w:hint="eastAsia"/>
              </w:rPr>
              <w:t>范围</w:t>
            </w:r>
            <w:r>
              <w:t>包含</w:t>
            </w:r>
            <w:r w:rsidRPr="00385F74">
              <w:t>380-780nm</w:t>
            </w:r>
            <w:r w:rsidRPr="00385F74">
              <w:t>灵敏度</w:t>
            </w:r>
            <w:r w:rsidRPr="00385F74">
              <w:t>0.3A/W</w:t>
            </w:r>
            <w:r>
              <w:rPr>
                <w:rFonts w:hint="eastAsia"/>
              </w:rPr>
              <w:t>。</w:t>
            </w:r>
          </w:p>
        </w:tc>
      </w:tr>
      <w:tr w:rsidR="00340B81" w:rsidRPr="00EA2F45" w14:paraId="717A5AA1" w14:textId="77777777" w:rsidTr="005D5BF4">
        <w:trPr>
          <w:trHeight w:val="510"/>
        </w:trPr>
        <w:tc>
          <w:tcPr>
            <w:tcW w:w="900" w:type="dxa"/>
            <w:vMerge/>
            <w:vAlign w:val="center"/>
          </w:tcPr>
          <w:p w14:paraId="1E368253" w14:textId="77777777" w:rsidR="00340B81" w:rsidRPr="00EA2F45" w:rsidRDefault="00340B81" w:rsidP="005D5BF4">
            <w:pPr>
              <w:jc w:val="center"/>
              <w:rPr>
                <w:b/>
                <w:szCs w:val="21"/>
              </w:rPr>
            </w:pPr>
          </w:p>
        </w:tc>
        <w:tc>
          <w:tcPr>
            <w:tcW w:w="1980" w:type="dxa"/>
            <w:vMerge/>
            <w:vAlign w:val="center"/>
          </w:tcPr>
          <w:p w14:paraId="2C3267AC" w14:textId="77777777" w:rsidR="00340B81" w:rsidRPr="00EA2F45" w:rsidRDefault="00340B81" w:rsidP="005D5BF4">
            <w:pPr>
              <w:jc w:val="center"/>
              <w:rPr>
                <w:b/>
                <w:szCs w:val="21"/>
              </w:rPr>
            </w:pPr>
          </w:p>
        </w:tc>
        <w:tc>
          <w:tcPr>
            <w:tcW w:w="5580" w:type="dxa"/>
            <w:vAlign w:val="center"/>
          </w:tcPr>
          <w:p w14:paraId="24BFE9D5" w14:textId="77777777" w:rsidR="00340B81" w:rsidRPr="00385F74" w:rsidRDefault="00340B81" w:rsidP="005D5BF4">
            <w:pPr>
              <w:adjustRightInd w:val="0"/>
              <w:snapToGrid w:val="0"/>
              <w:spacing w:line="360" w:lineRule="auto"/>
              <w:jc w:val="left"/>
              <w:rPr>
                <w:b/>
                <w:szCs w:val="21"/>
              </w:rPr>
            </w:pPr>
            <w:r w:rsidRPr="00385F74">
              <w:t>1.8</w:t>
            </w:r>
            <w:r>
              <w:rPr>
                <w:rFonts w:hint="eastAsia"/>
              </w:rPr>
              <w:t xml:space="preserve"> </w:t>
            </w:r>
            <w:r w:rsidRPr="00385F74">
              <w:t>工业计算机：</w:t>
            </w:r>
            <w:r w:rsidRPr="00385F74">
              <w:t>8G</w:t>
            </w:r>
            <w:r w:rsidRPr="00385F74">
              <w:t>以上内存</w:t>
            </w:r>
            <w:r w:rsidRPr="00385F74">
              <w:t xml:space="preserve">, </w:t>
            </w:r>
            <w:r>
              <w:rPr>
                <w:rFonts w:hint="eastAsia"/>
              </w:rPr>
              <w:t>不少于</w:t>
            </w:r>
            <w:r w:rsidRPr="00385F74">
              <w:t>1TB</w:t>
            </w:r>
            <w:r w:rsidRPr="00385F74">
              <w:t>硬盘，</w:t>
            </w:r>
            <w:r>
              <w:rPr>
                <w:rFonts w:hint="eastAsia"/>
              </w:rPr>
              <w:t>不少于</w:t>
            </w:r>
            <w:r w:rsidRPr="00385F74">
              <w:t>24</w:t>
            </w:r>
            <w:r w:rsidRPr="00385F74">
              <w:t>英寸显示器，</w:t>
            </w:r>
            <w:r w:rsidRPr="00385F74">
              <w:t>Windows7</w:t>
            </w:r>
            <w:r w:rsidRPr="00385F74">
              <w:t>专业操作系统</w:t>
            </w:r>
            <w:r>
              <w:rPr>
                <w:rFonts w:hint="eastAsia"/>
              </w:rPr>
              <w:t>。</w:t>
            </w:r>
          </w:p>
        </w:tc>
      </w:tr>
      <w:tr w:rsidR="00340B81" w:rsidRPr="00EA2F45" w14:paraId="3E33DEE9" w14:textId="77777777" w:rsidTr="005D5BF4">
        <w:trPr>
          <w:trHeight w:val="510"/>
        </w:trPr>
        <w:tc>
          <w:tcPr>
            <w:tcW w:w="900" w:type="dxa"/>
            <w:vMerge/>
            <w:vAlign w:val="center"/>
          </w:tcPr>
          <w:p w14:paraId="5D8A189A" w14:textId="77777777" w:rsidR="00340B81" w:rsidRPr="00EA2F45" w:rsidRDefault="00340B81" w:rsidP="005D5BF4">
            <w:pPr>
              <w:jc w:val="center"/>
              <w:rPr>
                <w:b/>
                <w:szCs w:val="21"/>
              </w:rPr>
            </w:pPr>
          </w:p>
        </w:tc>
        <w:tc>
          <w:tcPr>
            <w:tcW w:w="1980" w:type="dxa"/>
            <w:vMerge/>
            <w:vAlign w:val="center"/>
          </w:tcPr>
          <w:p w14:paraId="15DEC688" w14:textId="77777777" w:rsidR="00340B81" w:rsidRPr="00EA2F45" w:rsidRDefault="00340B81" w:rsidP="005D5BF4">
            <w:pPr>
              <w:jc w:val="center"/>
              <w:rPr>
                <w:b/>
                <w:szCs w:val="21"/>
              </w:rPr>
            </w:pPr>
          </w:p>
        </w:tc>
        <w:tc>
          <w:tcPr>
            <w:tcW w:w="5580" w:type="dxa"/>
            <w:vAlign w:val="center"/>
          </w:tcPr>
          <w:p w14:paraId="1E73092E" w14:textId="77777777" w:rsidR="00340B81" w:rsidRPr="00385F74" w:rsidRDefault="00340B81" w:rsidP="005D5BF4">
            <w:pPr>
              <w:adjustRightInd w:val="0"/>
              <w:snapToGrid w:val="0"/>
              <w:jc w:val="left"/>
              <w:rPr>
                <w:szCs w:val="21"/>
              </w:rPr>
            </w:pPr>
            <w:r w:rsidRPr="00385F74">
              <w:t>1.</w:t>
            </w:r>
            <w:r>
              <w:t>9</w:t>
            </w:r>
            <w:r>
              <w:rPr>
                <w:rFonts w:hint="eastAsia"/>
              </w:rPr>
              <w:t xml:space="preserve"> </w:t>
            </w:r>
            <w:r w:rsidRPr="00385F74">
              <w:t>软件功能：</w:t>
            </w:r>
          </w:p>
        </w:tc>
      </w:tr>
      <w:tr w:rsidR="00340B81" w:rsidRPr="00EA2F45" w14:paraId="1D1D8C60" w14:textId="77777777" w:rsidTr="005D5BF4">
        <w:trPr>
          <w:trHeight w:val="510"/>
        </w:trPr>
        <w:tc>
          <w:tcPr>
            <w:tcW w:w="900" w:type="dxa"/>
            <w:vMerge/>
            <w:vAlign w:val="center"/>
          </w:tcPr>
          <w:p w14:paraId="66FB6922" w14:textId="77777777" w:rsidR="00340B81" w:rsidRPr="00EA2F45" w:rsidRDefault="00340B81" w:rsidP="005D5BF4">
            <w:pPr>
              <w:jc w:val="center"/>
              <w:rPr>
                <w:b/>
                <w:szCs w:val="21"/>
              </w:rPr>
            </w:pPr>
          </w:p>
        </w:tc>
        <w:tc>
          <w:tcPr>
            <w:tcW w:w="1980" w:type="dxa"/>
            <w:vMerge/>
            <w:vAlign w:val="center"/>
          </w:tcPr>
          <w:p w14:paraId="55FD2B0C" w14:textId="77777777" w:rsidR="00340B81" w:rsidRPr="00EA2F45" w:rsidRDefault="00340B81" w:rsidP="005D5BF4">
            <w:pPr>
              <w:jc w:val="center"/>
              <w:rPr>
                <w:b/>
                <w:szCs w:val="21"/>
              </w:rPr>
            </w:pPr>
          </w:p>
        </w:tc>
        <w:tc>
          <w:tcPr>
            <w:tcW w:w="5580" w:type="dxa"/>
            <w:vAlign w:val="center"/>
          </w:tcPr>
          <w:p w14:paraId="6C694233" w14:textId="77777777" w:rsidR="00340B81" w:rsidRPr="00385F74" w:rsidRDefault="00340B81" w:rsidP="005D5BF4">
            <w:pPr>
              <w:adjustRightInd w:val="0"/>
              <w:snapToGrid w:val="0"/>
              <w:jc w:val="left"/>
              <w:rPr>
                <w:b/>
                <w:szCs w:val="21"/>
              </w:rPr>
            </w:pPr>
            <w:r w:rsidRPr="00385F74">
              <w:t>1.</w:t>
            </w:r>
            <w:r>
              <w:t>9</w:t>
            </w:r>
            <w:r>
              <w:rPr>
                <w:rFonts w:hint="eastAsia"/>
              </w:rPr>
              <w:t>.</w:t>
            </w:r>
            <w:r w:rsidRPr="00385F74">
              <w:t>1</w:t>
            </w:r>
            <w:r>
              <w:t xml:space="preserve"> </w:t>
            </w:r>
            <w:r w:rsidRPr="00385F74">
              <w:t>测试模式：恒压、恒流</w:t>
            </w:r>
            <w:r>
              <w:rPr>
                <w:rFonts w:hint="eastAsia"/>
              </w:rPr>
              <w:t>。</w:t>
            </w:r>
          </w:p>
        </w:tc>
      </w:tr>
      <w:tr w:rsidR="00340B81" w:rsidRPr="00EA2F45" w14:paraId="3BEAA55E" w14:textId="77777777" w:rsidTr="005D5BF4">
        <w:trPr>
          <w:trHeight w:val="525"/>
        </w:trPr>
        <w:tc>
          <w:tcPr>
            <w:tcW w:w="900" w:type="dxa"/>
            <w:vMerge/>
            <w:vAlign w:val="center"/>
          </w:tcPr>
          <w:p w14:paraId="119EFD71" w14:textId="77777777" w:rsidR="00340B81" w:rsidRPr="00EA2F45" w:rsidRDefault="00340B81" w:rsidP="005D5BF4">
            <w:pPr>
              <w:jc w:val="center"/>
              <w:rPr>
                <w:b/>
                <w:szCs w:val="21"/>
              </w:rPr>
            </w:pPr>
          </w:p>
        </w:tc>
        <w:tc>
          <w:tcPr>
            <w:tcW w:w="1980" w:type="dxa"/>
            <w:vMerge/>
            <w:vAlign w:val="center"/>
          </w:tcPr>
          <w:p w14:paraId="1B6DA53B" w14:textId="77777777" w:rsidR="00340B81" w:rsidRPr="00EA2F45" w:rsidRDefault="00340B81" w:rsidP="005D5BF4">
            <w:pPr>
              <w:jc w:val="center"/>
              <w:rPr>
                <w:b/>
                <w:szCs w:val="21"/>
              </w:rPr>
            </w:pPr>
          </w:p>
        </w:tc>
        <w:tc>
          <w:tcPr>
            <w:tcW w:w="5580" w:type="dxa"/>
            <w:vAlign w:val="center"/>
          </w:tcPr>
          <w:p w14:paraId="58687F5B" w14:textId="77777777" w:rsidR="00340B81" w:rsidRPr="00385F74" w:rsidRDefault="00340B81" w:rsidP="005D5BF4">
            <w:pPr>
              <w:adjustRightInd w:val="0"/>
              <w:snapToGrid w:val="0"/>
              <w:spacing w:line="360" w:lineRule="auto"/>
              <w:jc w:val="left"/>
              <w:rPr>
                <w:b/>
                <w:szCs w:val="21"/>
              </w:rPr>
            </w:pPr>
            <w:r w:rsidRPr="00385F74">
              <w:t>1.</w:t>
            </w:r>
            <w:r>
              <w:t>9</w:t>
            </w:r>
            <w:r w:rsidRPr="00385F74">
              <w:t>.2</w:t>
            </w:r>
            <w:r>
              <w:t xml:space="preserve"> </w:t>
            </w:r>
            <w:r w:rsidRPr="00385F74">
              <w:t>测试数据：测试时间、样品信息、电流、电压、光感电流、预估寿命、亮度衰减比等</w:t>
            </w:r>
            <w:r>
              <w:rPr>
                <w:rFonts w:hint="eastAsia"/>
              </w:rPr>
              <w:t>。</w:t>
            </w:r>
          </w:p>
        </w:tc>
      </w:tr>
      <w:tr w:rsidR="00340B81" w:rsidRPr="00EA2F45" w14:paraId="54D3CD68" w14:textId="77777777" w:rsidTr="005D5BF4">
        <w:trPr>
          <w:trHeight w:val="525"/>
        </w:trPr>
        <w:tc>
          <w:tcPr>
            <w:tcW w:w="900" w:type="dxa"/>
            <w:vMerge/>
            <w:vAlign w:val="center"/>
          </w:tcPr>
          <w:p w14:paraId="33D6E2C9" w14:textId="77777777" w:rsidR="00340B81" w:rsidRPr="00EA2F45" w:rsidRDefault="00340B81" w:rsidP="005D5BF4">
            <w:pPr>
              <w:jc w:val="center"/>
              <w:rPr>
                <w:b/>
                <w:szCs w:val="21"/>
              </w:rPr>
            </w:pPr>
          </w:p>
        </w:tc>
        <w:tc>
          <w:tcPr>
            <w:tcW w:w="1980" w:type="dxa"/>
            <w:vMerge/>
            <w:vAlign w:val="center"/>
          </w:tcPr>
          <w:p w14:paraId="55C7187A" w14:textId="77777777" w:rsidR="00340B81" w:rsidRPr="00EA2F45" w:rsidRDefault="00340B81" w:rsidP="005D5BF4">
            <w:pPr>
              <w:jc w:val="center"/>
              <w:rPr>
                <w:b/>
                <w:szCs w:val="21"/>
              </w:rPr>
            </w:pPr>
          </w:p>
        </w:tc>
        <w:tc>
          <w:tcPr>
            <w:tcW w:w="5580" w:type="dxa"/>
            <w:vAlign w:val="center"/>
          </w:tcPr>
          <w:p w14:paraId="5202E9E5" w14:textId="77777777" w:rsidR="00340B81" w:rsidRPr="00385F74" w:rsidRDefault="00340B81" w:rsidP="005D5BF4">
            <w:pPr>
              <w:adjustRightInd w:val="0"/>
              <w:snapToGrid w:val="0"/>
              <w:jc w:val="left"/>
              <w:rPr>
                <w:kern w:val="0"/>
                <w:szCs w:val="21"/>
              </w:rPr>
            </w:pPr>
            <w:r w:rsidRPr="00385F74">
              <w:t>1.</w:t>
            </w:r>
            <w:r>
              <w:t>9</w:t>
            </w:r>
            <w:r w:rsidRPr="00385F74">
              <w:t>.3</w:t>
            </w:r>
            <w:r>
              <w:t xml:space="preserve"> </w:t>
            </w:r>
            <w:r w:rsidRPr="00385F74">
              <w:t>测试图表：衰减比</w:t>
            </w:r>
            <w:r w:rsidRPr="00385F74">
              <w:t>/</w:t>
            </w:r>
            <w:r w:rsidRPr="00385F74">
              <w:t>电流</w:t>
            </w:r>
            <w:r w:rsidRPr="00385F74">
              <w:t>/</w:t>
            </w:r>
            <w:r w:rsidRPr="00385F74">
              <w:t>电压等曲线</w:t>
            </w:r>
            <w:r>
              <w:rPr>
                <w:rFonts w:hint="eastAsia"/>
              </w:rPr>
              <w:t>。</w:t>
            </w:r>
          </w:p>
        </w:tc>
      </w:tr>
      <w:tr w:rsidR="00340B81" w:rsidRPr="00EA2F45" w14:paraId="76F6EB50" w14:textId="77777777" w:rsidTr="005D5BF4">
        <w:trPr>
          <w:trHeight w:val="525"/>
        </w:trPr>
        <w:tc>
          <w:tcPr>
            <w:tcW w:w="900" w:type="dxa"/>
            <w:vMerge/>
            <w:vAlign w:val="center"/>
          </w:tcPr>
          <w:p w14:paraId="5C7BF91A" w14:textId="77777777" w:rsidR="00340B81" w:rsidRPr="00EA2F45" w:rsidRDefault="00340B81" w:rsidP="005D5BF4">
            <w:pPr>
              <w:jc w:val="center"/>
              <w:rPr>
                <w:b/>
                <w:szCs w:val="21"/>
              </w:rPr>
            </w:pPr>
          </w:p>
        </w:tc>
        <w:tc>
          <w:tcPr>
            <w:tcW w:w="1980" w:type="dxa"/>
            <w:vMerge/>
            <w:vAlign w:val="center"/>
          </w:tcPr>
          <w:p w14:paraId="1B1050FC" w14:textId="77777777" w:rsidR="00340B81" w:rsidRPr="00EA2F45" w:rsidRDefault="00340B81" w:rsidP="005D5BF4">
            <w:pPr>
              <w:jc w:val="center"/>
              <w:rPr>
                <w:b/>
                <w:szCs w:val="21"/>
              </w:rPr>
            </w:pPr>
          </w:p>
        </w:tc>
        <w:tc>
          <w:tcPr>
            <w:tcW w:w="5580" w:type="dxa"/>
            <w:vAlign w:val="center"/>
          </w:tcPr>
          <w:p w14:paraId="5BFF94A8"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.4</w:t>
            </w:r>
            <w:r>
              <w:t xml:space="preserve"> </w:t>
            </w:r>
            <w:r w:rsidRPr="00385F74">
              <w:t>测试时间：三个时间段设计，每个时间段可以分别设置测试时间间隔等参数</w:t>
            </w:r>
            <w:r>
              <w:rPr>
                <w:rFonts w:hint="eastAsia"/>
              </w:rPr>
              <w:t>。</w:t>
            </w:r>
          </w:p>
        </w:tc>
      </w:tr>
      <w:tr w:rsidR="00340B81" w:rsidRPr="00EA2F45" w14:paraId="6325384B" w14:textId="77777777" w:rsidTr="005D5BF4">
        <w:trPr>
          <w:trHeight w:val="525"/>
        </w:trPr>
        <w:tc>
          <w:tcPr>
            <w:tcW w:w="900" w:type="dxa"/>
            <w:vMerge/>
            <w:vAlign w:val="center"/>
          </w:tcPr>
          <w:p w14:paraId="79AE46AF" w14:textId="77777777" w:rsidR="00340B81" w:rsidRPr="00EA2F45" w:rsidRDefault="00340B81" w:rsidP="005D5BF4">
            <w:pPr>
              <w:jc w:val="center"/>
              <w:rPr>
                <w:b/>
                <w:szCs w:val="21"/>
              </w:rPr>
            </w:pPr>
          </w:p>
        </w:tc>
        <w:tc>
          <w:tcPr>
            <w:tcW w:w="1980" w:type="dxa"/>
            <w:vMerge/>
            <w:vAlign w:val="center"/>
          </w:tcPr>
          <w:p w14:paraId="2DDA93B2" w14:textId="77777777" w:rsidR="00340B81" w:rsidRPr="00EA2F45" w:rsidRDefault="00340B81" w:rsidP="005D5BF4">
            <w:pPr>
              <w:jc w:val="center"/>
              <w:rPr>
                <w:b/>
                <w:szCs w:val="21"/>
              </w:rPr>
            </w:pPr>
          </w:p>
        </w:tc>
        <w:tc>
          <w:tcPr>
            <w:tcW w:w="5580" w:type="dxa"/>
            <w:vAlign w:val="center"/>
          </w:tcPr>
          <w:p w14:paraId="3560F1B3"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.5</w:t>
            </w:r>
            <w:r>
              <w:t xml:space="preserve"> </w:t>
            </w:r>
            <w:r w:rsidRPr="00385F74">
              <w:t>发光点测试的独立性：每组器件可以独立设置电压或电流等参数，共有</w:t>
            </w:r>
            <w:r>
              <w:rPr>
                <w:rFonts w:hint="eastAsia"/>
              </w:rPr>
              <w:t>不少于</w:t>
            </w:r>
            <w:r w:rsidRPr="00385F74">
              <w:t>64</w:t>
            </w:r>
            <w:r w:rsidRPr="00385F74">
              <w:t>组电压和</w:t>
            </w:r>
            <w:r w:rsidRPr="00385F74">
              <w:t>64</w:t>
            </w:r>
            <w:r w:rsidRPr="00385F74">
              <w:t>组电流输出</w:t>
            </w:r>
            <w:r>
              <w:rPr>
                <w:rFonts w:hint="eastAsia"/>
              </w:rPr>
              <w:t>，</w:t>
            </w:r>
            <w:r w:rsidRPr="00385F74">
              <w:t>以及</w:t>
            </w:r>
            <w:r>
              <w:rPr>
                <w:rFonts w:hint="eastAsia"/>
              </w:rPr>
              <w:t>不少于</w:t>
            </w:r>
            <w:r w:rsidRPr="00385F74">
              <w:t>64</w:t>
            </w:r>
            <w:r w:rsidRPr="00385F74">
              <w:t>组电流和电压的独立测试</w:t>
            </w:r>
            <w:r>
              <w:rPr>
                <w:rFonts w:hint="eastAsia"/>
              </w:rPr>
              <w:t>。</w:t>
            </w:r>
          </w:p>
        </w:tc>
      </w:tr>
      <w:tr w:rsidR="00340B81" w:rsidRPr="00EA2F45" w14:paraId="7B8F3430" w14:textId="77777777" w:rsidTr="005D5BF4">
        <w:trPr>
          <w:trHeight w:val="525"/>
        </w:trPr>
        <w:tc>
          <w:tcPr>
            <w:tcW w:w="900" w:type="dxa"/>
            <w:vMerge/>
            <w:vAlign w:val="center"/>
          </w:tcPr>
          <w:p w14:paraId="25ED6E0A" w14:textId="77777777" w:rsidR="00340B81" w:rsidRPr="00EA2F45" w:rsidRDefault="00340B81" w:rsidP="005D5BF4">
            <w:pPr>
              <w:jc w:val="center"/>
              <w:rPr>
                <w:b/>
                <w:szCs w:val="21"/>
              </w:rPr>
            </w:pPr>
          </w:p>
        </w:tc>
        <w:tc>
          <w:tcPr>
            <w:tcW w:w="1980" w:type="dxa"/>
            <w:vMerge/>
            <w:vAlign w:val="center"/>
          </w:tcPr>
          <w:p w14:paraId="20A3327A" w14:textId="77777777" w:rsidR="00340B81" w:rsidRPr="00EA2F45" w:rsidRDefault="00340B81" w:rsidP="005D5BF4">
            <w:pPr>
              <w:jc w:val="center"/>
              <w:rPr>
                <w:b/>
                <w:szCs w:val="21"/>
              </w:rPr>
            </w:pPr>
          </w:p>
        </w:tc>
        <w:tc>
          <w:tcPr>
            <w:tcW w:w="5580" w:type="dxa"/>
            <w:vAlign w:val="center"/>
          </w:tcPr>
          <w:p w14:paraId="2FD438AE"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.6</w:t>
            </w:r>
            <w:r>
              <w:t xml:space="preserve"> </w:t>
            </w:r>
            <w:r w:rsidRPr="00385F74">
              <w:t>光学寿命测试时</w:t>
            </w:r>
            <w:r>
              <w:rPr>
                <w:rFonts w:hint="eastAsia"/>
              </w:rPr>
              <w:t>，</w:t>
            </w:r>
            <w:r w:rsidRPr="00385F74">
              <w:t>每组可以独立开始和停止测试</w:t>
            </w:r>
            <w:r>
              <w:rPr>
                <w:rFonts w:hint="eastAsia"/>
              </w:rPr>
              <w:t>，</w:t>
            </w:r>
            <w:r w:rsidRPr="00385F74">
              <w:t>每个发光点均可设置独立的三段测试时间和间隔</w:t>
            </w:r>
            <w:r>
              <w:rPr>
                <w:rFonts w:hint="eastAsia"/>
              </w:rPr>
              <w:t>。</w:t>
            </w:r>
            <w:r w:rsidRPr="00385F74">
              <w:t>支持用户在测试过程中</w:t>
            </w:r>
            <w:r>
              <w:rPr>
                <w:rFonts w:hint="eastAsia"/>
              </w:rPr>
              <w:t>，</w:t>
            </w:r>
            <w:r w:rsidRPr="00385F74">
              <w:t>增加或更换其中几片产品</w:t>
            </w:r>
            <w:r>
              <w:rPr>
                <w:rFonts w:hint="eastAsia"/>
              </w:rPr>
              <w:t>。</w:t>
            </w:r>
          </w:p>
        </w:tc>
      </w:tr>
      <w:tr w:rsidR="00340B81" w:rsidRPr="00EA2F45" w14:paraId="201D092E" w14:textId="77777777" w:rsidTr="005D5BF4">
        <w:trPr>
          <w:trHeight w:val="525"/>
        </w:trPr>
        <w:tc>
          <w:tcPr>
            <w:tcW w:w="900" w:type="dxa"/>
            <w:vMerge/>
            <w:vAlign w:val="center"/>
          </w:tcPr>
          <w:p w14:paraId="3FD2127E" w14:textId="77777777" w:rsidR="00340B81" w:rsidRPr="00EA2F45" w:rsidRDefault="00340B81" w:rsidP="005D5BF4">
            <w:pPr>
              <w:jc w:val="center"/>
              <w:rPr>
                <w:b/>
                <w:szCs w:val="21"/>
              </w:rPr>
            </w:pPr>
          </w:p>
        </w:tc>
        <w:tc>
          <w:tcPr>
            <w:tcW w:w="1980" w:type="dxa"/>
            <w:vMerge/>
            <w:vAlign w:val="center"/>
          </w:tcPr>
          <w:p w14:paraId="791C4BC1" w14:textId="77777777" w:rsidR="00340B81" w:rsidRPr="00EA2F45" w:rsidRDefault="00340B81" w:rsidP="005D5BF4">
            <w:pPr>
              <w:jc w:val="center"/>
              <w:rPr>
                <w:b/>
                <w:szCs w:val="21"/>
              </w:rPr>
            </w:pPr>
          </w:p>
        </w:tc>
        <w:tc>
          <w:tcPr>
            <w:tcW w:w="5580" w:type="dxa"/>
            <w:vAlign w:val="center"/>
          </w:tcPr>
          <w:p w14:paraId="4D931F1A"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.7</w:t>
            </w:r>
            <w:r>
              <w:t xml:space="preserve"> </w:t>
            </w:r>
            <w:r w:rsidRPr="00385F74">
              <w:t>图表实时查询：支持图表在测试过程中实时查询，不必等待测试结束后再看数据和图表</w:t>
            </w:r>
            <w:r>
              <w:rPr>
                <w:rFonts w:hint="eastAsia"/>
              </w:rPr>
              <w:t>。</w:t>
            </w:r>
          </w:p>
        </w:tc>
      </w:tr>
      <w:tr w:rsidR="00340B81" w:rsidRPr="00EA2F45" w14:paraId="2B5BF13F" w14:textId="77777777" w:rsidTr="005D5BF4">
        <w:trPr>
          <w:trHeight w:val="525"/>
        </w:trPr>
        <w:tc>
          <w:tcPr>
            <w:tcW w:w="900" w:type="dxa"/>
            <w:vMerge/>
            <w:vAlign w:val="center"/>
          </w:tcPr>
          <w:p w14:paraId="14F5F04C" w14:textId="77777777" w:rsidR="00340B81" w:rsidRPr="00EA2F45" w:rsidRDefault="00340B81" w:rsidP="005D5BF4">
            <w:pPr>
              <w:jc w:val="center"/>
              <w:rPr>
                <w:b/>
                <w:szCs w:val="21"/>
              </w:rPr>
            </w:pPr>
          </w:p>
        </w:tc>
        <w:tc>
          <w:tcPr>
            <w:tcW w:w="1980" w:type="dxa"/>
            <w:vMerge/>
            <w:vAlign w:val="center"/>
          </w:tcPr>
          <w:p w14:paraId="3A104B22" w14:textId="77777777" w:rsidR="00340B81" w:rsidRPr="00EA2F45" w:rsidRDefault="00340B81" w:rsidP="005D5BF4">
            <w:pPr>
              <w:jc w:val="center"/>
              <w:rPr>
                <w:b/>
                <w:szCs w:val="21"/>
              </w:rPr>
            </w:pPr>
          </w:p>
        </w:tc>
        <w:tc>
          <w:tcPr>
            <w:tcW w:w="5580" w:type="dxa"/>
            <w:vAlign w:val="center"/>
          </w:tcPr>
          <w:p w14:paraId="1E1F21AF"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.8</w:t>
            </w:r>
            <w:r>
              <w:t xml:space="preserve"> </w:t>
            </w:r>
            <w:r w:rsidRPr="00385F74">
              <w:t>软件支持正式寿命测试前的老化处理，设有预处理一和预处理二，分别可以设置与正式寿命测试不同的电流规格和时长间隔等，预处理数据也可以保存</w:t>
            </w:r>
            <w:r>
              <w:rPr>
                <w:rFonts w:hint="eastAsia"/>
              </w:rPr>
              <w:t>。</w:t>
            </w:r>
          </w:p>
        </w:tc>
      </w:tr>
      <w:tr w:rsidR="00340B81" w:rsidRPr="00EA2F45" w14:paraId="7DFA6D45" w14:textId="77777777" w:rsidTr="005D5BF4">
        <w:trPr>
          <w:trHeight w:val="525"/>
        </w:trPr>
        <w:tc>
          <w:tcPr>
            <w:tcW w:w="900" w:type="dxa"/>
            <w:vMerge/>
            <w:vAlign w:val="center"/>
          </w:tcPr>
          <w:p w14:paraId="0142B9FC" w14:textId="77777777" w:rsidR="00340B81" w:rsidRPr="00EA2F45" w:rsidRDefault="00340B81" w:rsidP="005D5BF4">
            <w:pPr>
              <w:jc w:val="center"/>
              <w:rPr>
                <w:b/>
                <w:szCs w:val="21"/>
              </w:rPr>
            </w:pPr>
          </w:p>
        </w:tc>
        <w:tc>
          <w:tcPr>
            <w:tcW w:w="1980" w:type="dxa"/>
            <w:vMerge/>
            <w:vAlign w:val="center"/>
          </w:tcPr>
          <w:p w14:paraId="77E59F95" w14:textId="77777777" w:rsidR="00340B81" w:rsidRPr="00EA2F45" w:rsidRDefault="00340B81" w:rsidP="005D5BF4">
            <w:pPr>
              <w:jc w:val="center"/>
              <w:rPr>
                <w:b/>
                <w:szCs w:val="21"/>
              </w:rPr>
            </w:pPr>
          </w:p>
        </w:tc>
        <w:tc>
          <w:tcPr>
            <w:tcW w:w="5580" w:type="dxa"/>
            <w:vAlign w:val="center"/>
          </w:tcPr>
          <w:p w14:paraId="3F280952"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.9</w:t>
            </w:r>
            <w:r>
              <w:t xml:space="preserve"> </w:t>
            </w:r>
            <w:r w:rsidRPr="00385F74">
              <w:t>数据实时存储，异常恢复后可找回数据并继续测试（中断的时间不累积，能自动减除）</w:t>
            </w:r>
            <w:r>
              <w:rPr>
                <w:rFonts w:hint="eastAsia"/>
              </w:rPr>
              <w:t>。</w:t>
            </w:r>
          </w:p>
        </w:tc>
      </w:tr>
      <w:tr w:rsidR="00340B81" w:rsidRPr="00EA2F45" w14:paraId="5170AA04" w14:textId="77777777" w:rsidTr="005D5BF4">
        <w:trPr>
          <w:trHeight w:val="525"/>
        </w:trPr>
        <w:tc>
          <w:tcPr>
            <w:tcW w:w="900" w:type="dxa"/>
            <w:vMerge/>
            <w:vAlign w:val="center"/>
          </w:tcPr>
          <w:p w14:paraId="0B3EF225" w14:textId="77777777" w:rsidR="00340B81" w:rsidRPr="00EA2F45" w:rsidRDefault="00340B81" w:rsidP="005D5BF4">
            <w:pPr>
              <w:jc w:val="center"/>
              <w:rPr>
                <w:b/>
                <w:szCs w:val="21"/>
              </w:rPr>
            </w:pPr>
          </w:p>
        </w:tc>
        <w:tc>
          <w:tcPr>
            <w:tcW w:w="1980" w:type="dxa"/>
            <w:vMerge/>
            <w:vAlign w:val="center"/>
          </w:tcPr>
          <w:p w14:paraId="08DC3582" w14:textId="77777777" w:rsidR="00340B81" w:rsidRPr="00EA2F45" w:rsidRDefault="00340B81" w:rsidP="005D5BF4">
            <w:pPr>
              <w:jc w:val="center"/>
              <w:rPr>
                <w:b/>
                <w:szCs w:val="21"/>
              </w:rPr>
            </w:pPr>
          </w:p>
        </w:tc>
        <w:tc>
          <w:tcPr>
            <w:tcW w:w="5580" w:type="dxa"/>
            <w:vAlign w:val="center"/>
          </w:tcPr>
          <w:p w14:paraId="02FD7B52" w14:textId="77777777" w:rsidR="00340B81" w:rsidRPr="00385F74" w:rsidRDefault="00340B81" w:rsidP="005D5BF4">
            <w:pPr>
              <w:adjustRightInd w:val="0"/>
              <w:snapToGrid w:val="0"/>
              <w:jc w:val="left"/>
              <w:rPr>
                <w:kern w:val="0"/>
                <w:szCs w:val="21"/>
              </w:rPr>
            </w:pPr>
            <w:r w:rsidRPr="00385F74">
              <w:t>1.</w:t>
            </w:r>
            <w:r>
              <w:t>9</w:t>
            </w:r>
            <w:r w:rsidRPr="00385F74">
              <w:t>.10</w:t>
            </w:r>
            <w:r>
              <w:t xml:space="preserve"> </w:t>
            </w:r>
            <w:r w:rsidRPr="00385F74">
              <w:t>Datalog</w:t>
            </w:r>
            <w:r w:rsidRPr="00385F74">
              <w:t>及</w:t>
            </w:r>
            <w:r w:rsidRPr="00385F74">
              <w:t>Eventlog</w:t>
            </w:r>
            <w:r w:rsidRPr="00385F74">
              <w:t>实时记录</w:t>
            </w:r>
            <w:r>
              <w:rPr>
                <w:rFonts w:hint="eastAsia"/>
              </w:rPr>
              <w:t>。</w:t>
            </w:r>
          </w:p>
        </w:tc>
      </w:tr>
      <w:tr w:rsidR="00340B81" w:rsidRPr="00EA2F45" w14:paraId="74B80D93" w14:textId="77777777" w:rsidTr="005D5BF4">
        <w:trPr>
          <w:trHeight w:val="525"/>
        </w:trPr>
        <w:tc>
          <w:tcPr>
            <w:tcW w:w="900" w:type="dxa"/>
            <w:vMerge/>
            <w:vAlign w:val="center"/>
          </w:tcPr>
          <w:p w14:paraId="6A374241" w14:textId="77777777" w:rsidR="00340B81" w:rsidRPr="00EA2F45" w:rsidRDefault="00340B81" w:rsidP="005D5BF4">
            <w:pPr>
              <w:jc w:val="center"/>
              <w:rPr>
                <w:b/>
                <w:szCs w:val="21"/>
              </w:rPr>
            </w:pPr>
          </w:p>
        </w:tc>
        <w:tc>
          <w:tcPr>
            <w:tcW w:w="1980" w:type="dxa"/>
            <w:vMerge/>
            <w:vAlign w:val="center"/>
          </w:tcPr>
          <w:p w14:paraId="64F5B08C" w14:textId="77777777" w:rsidR="00340B81" w:rsidRPr="00EA2F45" w:rsidRDefault="00340B81" w:rsidP="005D5BF4">
            <w:pPr>
              <w:jc w:val="center"/>
              <w:rPr>
                <w:b/>
                <w:szCs w:val="21"/>
              </w:rPr>
            </w:pPr>
          </w:p>
        </w:tc>
        <w:tc>
          <w:tcPr>
            <w:tcW w:w="5580" w:type="dxa"/>
            <w:vAlign w:val="center"/>
          </w:tcPr>
          <w:p w14:paraId="4082CB24" w14:textId="77777777" w:rsidR="00340B81" w:rsidRPr="00385F74" w:rsidRDefault="00340B81" w:rsidP="005D5BF4">
            <w:pPr>
              <w:adjustRightInd w:val="0"/>
              <w:snapToGrid w:val="0"/>
              <w:jc w:val="left"/>
              <w:rPr>
                <w:kern w:val="0"/>
                <w:szCs w:val="21"/>
              </w:rPr>
            </w:pPr>
            <w:r w:rsidRPr="00385F74">
              <w:t>1.</w:t>
            </w:r>
            <w:r>
              <w:t>9</w:t>
            </w:r>
            <w:r w:rsidRPr="00385F74">
              <w:t>.11</w:t>
            </w:r>
            <w:r>
              <w:t xml:space="preserve"> </w:t>
            </w:r>
            <w:r w:rsidRPr="00385F74">
              <w:t>软件暂停支持断电和不断电两种选择模式</w:t>
            </w:r>
            <w:r>
              <w:rPr>
                <w:rFonts w:hint="eastAsia"/>
              </w:rPr>
              <w:t>。</w:t>
            </w:r>
          </w:p>
        </w:tc>
      </w:tr>
      <w:tr w:rsidR="00340B81" w:rsidRPr="00EA2F45" w14:paraId="042A6691" w14:textId="77777777" w:rsidTr="005D5BF4">
        <w:trPr>
          <w:trHeight w:val="525"/>
        </w:trPr>
        <w:tc>
          <w:tcPr>
            <w:tcW w:w="900" w:type="dxa"/>
            <w:vMerge/>
            <w:vAlign w:val="center"/>
          </w:tcPr>
          <w:p w14:paraId="53EDB703" w14:textId="77777777" w:rsidR="00340B81" w:rsidRPr="00EA2F45" w:rsidRDefault="00340B81" w:rsidP="005D5BF4">
            <w:pPr>
              <w:jc w:val="center"/>
              <w:rPr>
                <w:b/>
                <w:szCs w:val="21"/>
              </w:rPr>
            </w:pPr>
          </w:p>
        </w:tc>
        <w:tc>
          <w:tcPr>
            <w:tcW w:w="1980" w:type="dxa"/>
            <w:vMerge/>
            <w:vAlign w:val="center"/>
          </w:tcPr>
          <w:p w14:paraId="6192DC9B" w14:textId="77777777" w:rsidR="00340B81" w:rsidRPr="00EA2F45" w:rsidRDefault="00340B81" w:rsidP="005D5BF4">
            <w:pPr>
              <w:jc w:val="center"/>
              <w:rPr>
                <w:b/>
                <w:szCs w:val="21"/>
              </w:rPr>
            </w:pPr>
          </w:p>
        </w:tc>
        <w:tc>
          <w:tcPr>
            <w:tcW w:w="5580" w:type="dxa"/>
            <w:vAlign w:val="center"/>
          </w:tcPr>
          <w:p w14:paraId="5A262370"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.12</w:t>
            </w:r>
            <w:r>
              <w:t xml:space="preserve"> </w:t>
            </w:r>
            <w:r w:rsidRPr="00385F74">
              <w:t>软件支持测试条件保存和调取，理论保存测试条件无上限</w:t>
            </w:r>
            <w:r>
              <w:rPr>
                <w:rFonts w:hint="eastAsia"/>
              </w:rPr>
              <w:t>。</w:t>
            </w:r>
          </w:p>
        </w:tc>
      </w:tr>
      <w:tr w:rsidR="00340B81" w:rsidRPr="00EA2F45" w14:paraId="2E9F191F" w14:textId="77777777" w:rsidTr="005D5BF4">
        <w:trPr>
          <w:trHeight w:val="525"/>
        </w:trPr>
        <w:tc>
          <w:tcPr>
            <w:tcW w:w="900" w:type="dxa"/>
            <w:vMerge/>
            <w:vAlign w:val="center"/>
          </w:tcPr>
          <w:p w14:paraId="69AD8B36" w14:textId="77777777" w:rsidR="00340B81" w:rsidRPr="00EA2F45" w:rsidRDefault="00340B81" w:rsidP="005D5BF4">
            <w:pPr>
              <w:jc w:val="center"/>
              <w:rPr>
                <w:b/>
                <w:szCs w:val="21"/>
              </w:rPr>
            </w:pPr>
          </w:p>
        </w:tc>
        <w:tc>
          <w:tcPr>
            <w:tcW w:w="1980" w:type="dxa"/>
            <w:vMerge/>
            <w:vAlign w:val="center"/>
          </w:tcPr>
          <w:p w14:paraId="41C27BD8" w14:textId="77777777" w:rsidR="00340B81" w:rsidRPr="00EA2F45" w:rsidRDefault="00340B81" w:rsidP="005D5BF4">
            <w:pPr>
              <w:jc w:val="center"/>
              <w:rPr>
                <w:b/>
                <w:szCs w:val="21"/>
              </w:rPr>
            </w:pPr>
          </w:p>
        </w:tc>
        <w:tc>
          <w:tcPr>
            <w:tcW w:w="5580" w:type="dxa"/>
            <w:vAlign w:val="center"/>
          </w:tcPr>
          <w:p w14:paraId="5D15F684" w14:textId="77777777" w:rsidR="00340B81" w:rsidRPr="00385F74" w:rsidRDefault="00340B81" w:rsidP="005D5BF4">
            <w:pPr>
              <w:adjustRightInd w:val="0"/>
              <w:snapToGrid w:val="0"/>
              <w:spacing w:line="360" w:lineRule="auto"/>
              <w:jc w:val="left"/>
              <w:rPr>
                <w:kern w:val="0"/>
                <w:szCs w:val="21"/>
              </w:rPr>
            </w:pPr>
            <w:r w:rsidRPr="00385F74">
              <w:t>1.1</w:t>
            </w:r>
            <w:r>
              <w:t>0</w:t>
            </w:r>
            <w:r>
              <w:rPr>
                <w:rFonts w:hint="eastAsia"/>
              </w:rPr>
              <w:t xml:space="preserve"> </w:t>
            </w:r>
            <w:r w:rsidRPr="00385F74">
              <w:t>测试方式：硅光电（</w:t>
            </w:r>
            <w:r w:rsidRPr="00385F74">
              <w:t>PD</w:t>
            </w:r>
            <w:r w:rsidRPr="00385F74">
              <w:t>）测试法。测试对象：发光器件（</w:t>
            </w:r>
            <w:r w:rsidRPr="00385F74">
              <w:t>OLED TEG</w:t>
            </w:r>
            <w:r w:rsidRPr="00385F74">
              <w:t>）</w:t>
            </w:r>
            <w:r w:rsidRPr="00385F74">
              <w:t>64</w:t>
            </w:r>
            <w:r w:rsidRPr="00385F74">
              <w:t>位</w:t>
            </w:r>
            <w:r>
              <w:rPr>
                <w:rFonts w:hint="eastAsia"/>
              </w:rPr>
              <w:t>。</w:t>
            </w:r>
          </w:p>
        </w:tc>
      </w:tr>
      <w:tr w:rsidR="00340B81" w:rsidRPr="00EA2F45" w14:paraId="504A2B26" w14:textId="77777777" w:rsidTr="005D5BF4">
        <w:trPr>
          <w:trHeight w:val="525"/>
        </w:trPr>
        <w:tc>
          <w:tcPr>
            <w:tcW w:w="900" w:type="dxa"/>
            <w:vMerge/>
            <w:vAlign w:val="center"/>
          </w:tcPr>
          <w:p w14:paraId="289374B5" w14:textId="77777777" w:rsidR="00340B81" w:rsidRPr="00EA2F45" w:rsidRDefault="00340B81" w:rsidP="005D5BF4">
            <w:pPr>
              <w:jc w:val="center"/>
              <w:rPr>
                <w:b/>
                <w:szCs w:val="21"/>
              </w:rPr>
            </w:pPr>
          </w:p>
        </w:tc>
        <w:tc>
          <w:tcPr>
            <w:tcW w:w="1980" w:type="dxa"/>
            <w:vMerge/>
            <w:vAlign w:val="center"/>
          </w:tcPr>
          <w:p w14:paraId="3BF1114E" w14:textId="77777777" w:rsidR="00340B81" w:rsidRPr="00EA2F45" w:rsidRDefault="00340B81" w:rsidP="005D5BF4">
            <w:pPr>
              <w:jc w:val="center"/>
              <w:rPr>
                <w:b/>
                <w:szCs w:val="21"/>
              </w:rPr>
            </w:pPr>
          </w:p>
        </w:tc>
        <w:tc>
          <w:tcPr>
            <w:tcW w:w="5580" w:type="dxa"/>
            <w:vAlign w:val="center"/>
          </w:tcPr>
          <w:p w14:paraId="2A31B71A" w14:textId="77777777" w:rsidR="00340B81" w:rsidRPr="00385F74" w:rsidRDefault="00340B81" w:rsidP="005D5BF4">
            <w:pPr>
              <w:adjustRightInd w:val="0"/>
              <w:snapToGrid w:val="0"/>
              <w:spacing w:line="360" w:lineRule="auto"/>
              <w:jc w:val="left"/>
              <w:rPr>
                <w:kern w:val="0"/>
                <w:szCs w:val="21"/>
              </w:rPr>
            </w:pPr>
            <w:r w:rsidRPr="00385F74">
              <w:t>1.1</w:t>
            </w:r>
            <w:r>
              <w:t>1</w:t>
            </w:r>
            <w:r>
              <w:rPr>
                <w:rFonts w:hint="eastAsia"/>
              </w:rPr>
              <w:t xml:space="preserve"> </w:t>
            </w:r>
            <w:r w:rsidRPr="00385F74">
              <w:t>产品夹具采用探针接触，兼容顶底反射器件</w:t>
            </w:r>
            <w:r>
              <w:rPr>
                <w:rFonts w:hint="eastAsia"/>
              </w:rPr>
              <w:t>。</w:t>
            </w:r>
          </w:p>
        </w:tc>
      </w:tr>
      <w:tr w:rsidR="00340B81" w:rsidRPr="00EA2F45" w14:paraId="151752C3" w14:textId="77777777" w:rsidTr="005D5BF4">
        <w:trPr>
          <w:trHeight w:val="525"/>
        </w:trPr>
        <w:tc>
          <w:tcPr>
            <w:tcW w:w="900" w:type="dxa"/>
            <w:vMerge/>
            <w:vAlign w:val="center"/>
          </w:tcPr>
          <w:p w14:paraId="48662E51" w14:textId="77777777" w:rsidR="00340B81" w:rsidRPr="00EA2F45" w:rsidRDefault="00340B81" w:rsidP="005D5BF4">
            <w:pPr>
              <w:jc w:val="center"/>
              <w:rPr>
                <w:b/>
                <w:szCs w:val="21"/>
              </w:rPr>
            </w:pPr>
          </w:p>
        </w:tc>
        <w:tc>
          <w:tcPr>
            <w:tcW w:w="1980" w:type="dxa"/>
            <w:vMerge/>
            <w:vAlign w:val="center"/>
          </w:tcPr>
          <w:p w14:paraId="130BA748" w14:textId="77777777" w:rsidR="00340B81" w:rsidRPr="00EA2F45" w:rsidRDefault="00340B81" w:rsidP="005D5BF4">
            <w:pPr>
              <w:jc w:val="center"/>
              <w:rPr>
                <w:b/>
                <w:szCs w:val="21"/>
              </w:rPr>
            </w:pPr>
          </w:p>
        </w:tc>
        <w:tc>
          <w:tcPr>
            <w:tcW w:w="5580" w:type="dxa"/>
            <w:vAlign w:val="center"/>
          </w:tcPr>
          <w:p w14:paraId="411D1E11" w14:textId="77777777" w:rsidR="00340B81" w:rsidRPr="00385F74" w:rsidRDefault="00340B81" w:rsidP="005D5BF4">
            <w:pPr>
              <w:adjustRightInd w:val="0"/>
              <w:snapToGrid w:val="0"/>
              <w:spacing w:line="360" w:lineRule="auto"/>
              <w:jc w:val="left"/>
              <w:rPr>
                <w:kern w:val="0"/>
                <w:szCs w:val="21"/>
              </w:rPr>
            </w:pPr>
            <w:r w:rsidRPr="00385F74">
              <w:rPr>
                <w:rFonts w:hint="eastAsia"/>
              </w:rPr>
              <w:t>▲</w:t>
            </w:r>
            <w:r w:rsidRPr="00385F74">
              <w:t>1.1</w:t>
            </w:r>
            <w:r>
              <w:t>2</w:t>
            </w:r>
            <w:r>
              <w:rPr>
                <w:rFonts w:hint="eastAsia"/>
              </w:rPr>
              <w:t xml:space="preserve"> </w:t>
            </w:r>
            <w:r w:rsidRPr="00385F74">
              <w:t>硅光电探头，常温探头，采集光谱</w:t>
            </w:r>
            <w:r>
              <w:rPr>
                <w:rFonts w:hint="eastAsia"/>
              </w:rPr>
              <w:t>范围至少包含</w:t>
            </w:r>
            <w:r w:rsidRPr="00385F74">
              <w:t>380-780nm</w:t>
            </w:r>
            <w:r>
              <w:rPr>
                <w:rFonts w:hint="eastAsia"/>
              </w:rPr>
              <w:t>，</w:t>
            </w:r>
            <w:r w:rsidRPr="00385F74">
              <w:t>灵敏度</w:t>
            </w:r>
            <w:r>
              <w:rPr>
                <w:rFonts w:ascii="宋体" w:hAnsi="宋体" w:hint="eastAsia"/>
              </w:rPr>
              <w:t>≤</w:t>
            </w:r>
            <w:r w:rsidRPr="00385F74">
              <w:t>0.03A/W</w:t>
            </w:r>
            <w:r>
              <w:rPr>
                <w:rFonts w:hint="eastAsia"/>
              </w:rPr>
              <w:t>。</w:t>
            </w:r>
          </w:p>
        </w:tc>
      </w:tr>
    </w:tbl>
    <w:p w14:paraId="422415A4" w14:textId="77777777" w:rsidR="00315FC8" w:rsidRPr="00340B8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627F09E" w:rsidR="00815986" w:rsidRPr="00B56B2E" w:rsidRDefault="00815986" w:rsidP="008C3DF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C3DF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5425761" w:rsidR="00815986" w:rsidRPr="00B56B2E" w:rsidRDefault="00CE5D21" w:rsidP="009E226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40045B8" w:rsidR="003B6FF1" w:rsidRPr="00B56B2E" w:rsidRDefault="00815986" w:rsidP="009E226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E226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822AD1E"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9E226C">
              <w:rPr>
                <w:rFonts w:hint="eastAsia"/>
                <w:bCs/>
                <w:szCs w:val="21"/>
              </w:rPr>
              <w:t>深圳大学西丽校区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39E84EF" w:rsidR="00815986" w:rsidRPr="008C3DF8" w:rsidRDefault="00BF7BD2" w:rsidP="008C3DF8">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585E2B" w14:textId="77777777" w:rsidR="003D0463" w:rsidRDefault="003D046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928"/>
        <w:gridCol w:w="2512"/>
        <w:gridCol w:w="1232"/>
        <w:gridCol w:w="1232"/>
        <w:gridCol w:w="1232"/>
      </w:tblGrid>
      <w:tr w:rsidR="003D0463" w:rsidRPr="00EA2F45" w14:paraId="17EAC265" w14:textId="025810F4" w:rsidTr="00BF4F7D">
        <w:trPr>
          <w:trHeight w:val="470"/>
        </w:trPr>
        <w:tc>
          <w:tcPr>
            <w:tcW w:w="879" w:type="dxa"/>
            <w:vAlign w:val="center"/>
          </w:tcPr>
          <w:p w14:paraId="53431A64" w14:textId="77777777" w:rsidR="003D0463" w:rsidRPr="00EA2F45" w:rsidRDefault="003D0463" w:rsidP="003D0463">
            <w:pPr>
              <w:jc w:val="center"/>
              <w:rPr>
                <w:szCs w:val="21"/>
              </w:rPr>
            </w:pPr>
            <w:r w:rsidRPr="00EA2F45">
              <w:rPr>
                <w:szCs w:val="21"/>
              </w:rPr>
              <w:t>序号</w:t>
            </w:r>
          </w:p>
        </w:tc>
        <w:tc>
          <w:tcPr>
            <w:tcW w:w="928" w:type="dxa"/>
            <w:vAlign w:val="center"/>
          </w:tcPr>
          <w:p w14:paraId="5058555B" w14:textId="77777777" w:rsidR="003D0463" w:rsidRPr="00EA2F45" w:rsidRDefault="003D0463" w:rsidP="003D0463">
            <w:pPr>
              <w:widowControl/>
              <w:jc w:val="center"/>
              <w:rPr>
                <w:szCs w:val="21"/>
              </w:rPr>
            </w:pPr>
            <w:r w:rsidRPr="00EA2F45">
              <w:rPr>
                <w:szCs w:val="21"/>
              </w:rPr>
              <w:t>货物名称</w:t>
            </w:r>
          </w:p>
        </w:tc>
        <w:tc>
          <w:tcPr>
            <w:tcW w:w="2512" w:type="dxa"/>
            <w:vAlign w:val="center"/>
          </w:tcPr>
          <w:p w14:paraId="67CF5488" w14:textId="77777777" w:rsidR="003D0463" w:rsidRPr="00EA2F45" w:rsidRDefault="003D0463" w:rsidP="003D0463">
            <w:pPr>
              <w:jc w:val="center"/>
              <w:rPr>
                <w:szCs w:val="21"/>
              </w:rPr>
            </w:pPr>
            <w:r w:rsidRPr="00EA2F45">
              <w:rPr>
                <w:szCs w:val="21"/>
              </w:rPr>
              <w:t>招标技术要求</w:t>
            </w:r>
          </w:p>
        </w:tc>
        <w:tc>
          <w:tcPr>
            <w:tcW w:w="1232" w:type="dxa"/>
            <w:vAlign w:val="center"/>
          </w:tcPr>
          <w:p w14:paraId="317A66A7" w14:textId="40EEB982" w:rsidR="003D0463" w:rsidRPr="00EA2F45" w:rsidRDefault="003D0463" w:rsidP="003D0463">
            <w:pPr>
              <w:jc w:val="center"/>
              <w:rPr>
                <w:szCs w:val="21"/>
              </w:rPr>
            </w:pPr>
            <w:r w:rsidRPr="00A31569">
              <w:rPr>
                <w:rFonts w:hint="eastAsia"/>
                <w:szCs w:val="21"/>
              </w:rPr>
              <w:t>投标技术响应</w:t>
            </w:r>
          </w:p>
        </w:tc>
        <w:tc>
          <w:tcPr>
            <w:tcW w:w="1232" w:type="dxa"/>
            <w:vAlign w:val="center"/>
          </w:tcPr>
          <w:p w14:paraId="28983481" w14:textId="214F7A8F" w:rsidR="003D0463" w:rsidRPr="00EA2F45" w:rsidRDefault="003D0463" w:rsidP="003D0463">
            <w:pPr>
              <w:jc w:val="center"/>
              <w:rPr>
                <w:szCs w:val="21"/>
              </w:rPr>
            </w:pPr>
            <w:r w:rsidRPr="00A31569">
              <w:rPr>
                <w:rFonts w:hint="eastAsia"/>
                <w:szCs w:val="21"/>
              </w:rPr>
              <w:t>偏离情况</w:t>
            </w:r>
          </w:p>
        </w:tc>
        <w:tc>
          <w:tcPr>
            <w:tcW w:w="1232" w:type="dxa"/>
            <w:vAlign w:val="center"/>
          </w:tcPr>
          <w:p w14:paraId="078F1552" w14:textId="011D7A9F" w:rsidR="003D0463" w:rsidRPr="00EA2F45" w:rsidRDefault="003D0463" w:rsidP="003D0463">
            <w:pPr>
              <w:jc w:val="center"/>
              <w:rPr>
                <w:szCs w:val="21"/>
              </w:rPr>
            </w:pPr>
            <w:r w:rsidRPr="00A31569">
              <w:rPr>
                <w:rFonts w:hint="eastAsia"/>
                <w:szCs w:val="21"/>
              </w:rPr>
              <w:t>说明</w:t>
            </w:r>
          </w:p>
        </w:tc>
      </w:tr>
      <w:tr w:rsidR="003D0463" w:rsidRPr="00EA2F45" w14:paraId="1FB01FC8" w14:textId="17319282" w:rsidTr="003D0463">
        <w:trPr>
          <w:trHeight w:val="450"/>
        </w:trPr>
        <w:tc>
          <w:tcPr>
            <w:tcW w:w="879" w:type="dxa"/>
            <w:vMerge w:val="restart"/>
            <w:vAlign w:val="center"/>
          </w:tcPr>
          <w:p w14:paraId="24306021" w14:textId="77777777" w:rsidR="003D0463" w:rsidRPr="00EA2F45" w:rsidRDefault="003D0463" w:rsidP="005D5BF4">
            <w:pPr>
              <w:jc w:val="center"/>
              <w:rPr>
                <w:b/>
                <w:szCs w:val="21"/>
              </w:rPr>
            </w:pPr>
            <w:r w:rsidRPr="00EA2F45">
              <w:rPr>
                <w:b/>
                <w:szCs w:val="21"/>
              </w:rPr>
              <w:t>1</w:t>
            </w:r>
          </w:p>
        </w:tc>
        <w:tc>
          <w:tcPr>
            <w:tcW w:w="928" w:type="dxa"/>
            <w:vMerge w:val="restart"/>
            <w:vAlign w:val="center"/>
          </w:tcPr>
          <w:p w14:paraId="6EE497BE" w14:textId="77777777" w:rsidR="003D0463" w:rsidRPr="00EA2F45" w:rsidRDefault="003D0463" w:rsidP="005D5BF4">
            <w:pPr>
              <w:jc w:val="center"/>
              <w:rPr>
                <w:b/>
                <w:szCs w:val="21"/>
              </w:rPr>
            </w:pPr>
            <w:r>
              <w:rPr>
                <w:b/>
                <w:szCs w:val="21"/>
              </w:rPr>
              <w:t>OLED</w:t>
            </w:r>
            <w:r>
              <w:rPr>
                <w:b/>
                <w:szCs w:val="21"/>
              </w:rPr>
              <w:t>寿命自动测试系统</w:t>
            </w:r>
          </w:p>
        </w:tc>
        <w:tc>
          <w:tcPr>
            <w:tcW w:w="2512" w:type="dxa"/>
            <w:vAlign w:val="center"/>
          </w:tcPr>
          <w:p w14:paraId="529E5859" w14:textId="77777777" w:rsidR="003D0463" w:rsidRPr="00385F74" w:rsidRDefault="003D0463" w:rsidP="005D5BF4">
            <w:pPr>
              <w:adjustRightInd w:val="0"/>
              <w:snapToGrid w:val="0"/>
              <w:spacing w:line="360" w:lineRule="auto"/>
              <w:jc w:val="left"/>
              <w:rPr>
                <w:b/>
                <w:szCs w:val="21"/>
              </w:rPr>
            </w:pPr>
            <w:r w:rsidRPr="00385F74">
              <w:t>1</w:t>
            </w:r>
            <w:r>
              <w:rPr>
                <w:rFonts w:hint="eastAsia"/>
              </w:rPr>
              <w:t>.</w:t>
            </w:r>
            <w:r>
              <w:t xml:space="preserve">1 </w:t>
            </w:r>
            <w:r w:rsidRPr="00385F74">
              <w:t>恒压输出：恒压输出</w:t>
            </w:r>
            <w:r w:rsidRPr="00385F74">
              <w:t>0-20V</w:t>
            </w:r>
            <w:r w:rsidRPr="00385F74">
              <w:t>，精度：</w:t>
            </w:r>
            <w:r w:rsidRPr="00385F74">
              <w:t>±0.1%±10mV</w:t>
            </w:r>
            <w:r w:rsidRPr="00385F74">
              <w:t>，分辨率：</w:t>
            </w:r>
            <w:r>
              <w:rPr>
                <w:rFonts w:ascii="宋体" w:hAnsi="宋体" w:hint="eastAsia"/>
              </w:rPr>
              <w:t>≤</w:t>
            </w:r>
            <w:r w:rsidRPr="00385F74">
              <w:t>1mV</w:t>
            </w:r>
            <w:r>
              <w:rPr>
                <w:rFonts w:hint="eastAsia"/>
              </w:rPr>
              <w:t>。</w:t>
            </w:r>
          </w:p>
        </w:tc>
        <w:tc>
          <w:tcPr>
            <w:tcW w:w="1232" w:type="dxa"/>
          </w:tcPr>
          <w:p w14:paraId="67936282" w14:textId="77777777" w:rsidR="003D0463" w:rsidRPr="00385F74" w:rsidRDefault="003D0463" w:rsidP="005D5BF4">
            <w:pPr>
              <w:adjustRightInd w:val="0"/>
              <w:snapToGrid w:val="0"/>
              <w:spacing w:line="360" w:lineRule="auto"/>
              <w:jc w:val="left"/>
            </w:pPr>
          </w:p>
        </w:tc>
        <w:tc>
          <w:tcPr>
            <w:tcW w:w="1232" w:type="dxa"/>
          </w:tcPr>
          <w:p w14:paraId="44C569C1" w14:textId="77777777" w:rsidR="003D0463" w:rsidRPr="00385F74" w:rsidRDefault="003D0463" w:rsidP="005D5BF4">
            <w:pPr>
              <w:adjustRightInd w:val="0"/>
              <w:snapToGrid w:val="0"/>
              <w:spacing w:line="360" w:lineRule="auto"/>
              <w:jc w:val="left"/>
            </w:pPr>
          </w:p>
        </w:tc>
        <w:tc>
          <w:tcPr>
            <w:tcW w:w="1232" w:type="dxa"/>
          </w:tcPr>
          <w:p w14:paraId="63CE33AC" w14:textId="722306B6" w:rsidR="003D0463" w:rsidRPr="00385F74" w:rsidRDefault="003D0463" w:rsidP="005D5BF4">
            <w:pPr>
              <w:adjustRightInd w:val="0"/>
              <w:snapToGrid w:val="0"/>
              <w:spacing w:line="360" w:lineRule="auto"/>
              <w:jc w:val="left"/>
            </w:pPr>
          </w:p>
        </w:tc>
      </w:tr>
      <w:tr w:rsidR="003D0463" w:rsidRPr="00EA2F45" w14:paraId="3470954B" w14:textId="78A12FC0" w:rsidTr="003D0463">
        <w:trPr>
          <w:trHeight w:val="450"/>
        </w:trPr>
        <w:tc>
          <w:tcPr>
            <w:tcW w:w="879" w:type="dxa"/>
            <w:vMerge/>
            <w:vAlign w:val="center"/>
          </w:tcPr>
          <w:p w14:paraId="42C00024" w14:textId="77777777" w:rsidR="003D0463" w:rsidRPr="00EA2F45" w:rsidRDefault="003D0463" w:rsidP="005D5BF4">
            <w:pPr>
              <w:jc w:val="center"/>
              <w:rPr>
                <w:b/>
                <w:szCs w:val="21"/>
              </w:rPr>
            </w:pPr>
          </w:p>
        </w:tc>
        <w:tc>
          <w:tcPr>
            <w:tcW w:w="928" w:type="dxa"/>
            <w:vMerge/>
            <w:vAlign w:val="center"/>
          </w:tcPr>
          <w:p w14:paraId="5AD23FAA" w14:textId="77777777" w:rsidR="003D0463" w:rsidRPr="00EA2F45" w:rsidRDefault="003D0463" w:rsidP="005D5BF4">
            <w:pPr>
              <w:jc w:val="center"/>
              <w:rPr>
                <w:b/>
                <w:szCs w:val="21"/>
              </w:rPr>
            </w:pPr>
          </w:p>
        </w:tc>
        <w:tc>
          <w:tcPr>
            <w:tcW w:w="2512" w:type="dxa"/>
            <w:vAlign w:val="center"/>
          </w:tcPr>
          <w:p w14:paraId="4EE14DC0" w14:textId="77777777" w:rsidR="003D0463" w:rsidRPr="00385F74" w:rsidRDefault="003D0463" w:rsidP="005D5BF4">
            <w:pPr>
              <w:adjustRightInd w:val="0"/>
              <w:snapToGrid w:val="0"/>
              <w:spacing w:line="360" w:lineRule="auto"/>
              <w:jc w:val="left"/>
              <w:rPr>
                <w:b/>
                <w:szCs w:val="21"/>
              </w:rPr>
            </w:pPr>
            <w:r w:rsidRPr="00385F74">
              <w:t>1.2</w:t>
            </w:r>
            <w:r>
              <w:rPr>
                <w:rFonts w:hint="eastAsia"/>
              </w:rPr>
              <w:t xml:space="preserve"> </w:t>
            </w:r>
            <w:r w:rsidRPr="00385F74">
              <w:t>恒流输出：恒流输出</w:t>
            </w:r>
            <w:r w:rsidRPr="00385F74">
              <w:t>0-50mA</w:t>
            </w:r>
            <w:r w:rsidRPr="00385F74">
              <w:t>，精度：</w:t>
            </w:r>
            <w:r w:rsidRPr="00385F74">
              <w:t>±0.1%±5uA</w:t>
            </w:r>
            <w:r w:rsidRPr="00385F74">
              <w:t>，分辨率：</w:t>
            </w:r>
            <w:r>
              <w:rPr>
                <w:rFonts w:ascii="宋体" w:hAnsi="宋体" w:hint="eastAsia"/>
              </w:rPr>
              <w:t>≤</w:t>
            </w:r>
            <w:r w:rsidRPr="00385F74">
              <w:t>1uA</w:t>
            </w:r>
            <w:r>
              <w:rPr>
                <w:rFonts w:hint="eastAsia"/>
              </w:rPr>
              <w:t>。</w:t>
            </w:r>
          </w:p>
        </w:tc>
        <w:tc>
          <w:tcPr>
            <w:tcW w:w="1232" w:type="dxa"/>
          </w:tcPr>
          <w:p w14:paraId="065264C0" w14:textId="77777777" w:rsidR="003D0463" w:rsidRPr="00385F74" w:rsidRDefault="003D0463" w:rsidP="005D5BF4">
            <w:pPr>
              <w:adjustRightInd w:val="0"/>
              <w:snapToGrid w:val="0"/>
              <w:spacing w:line="360" w:lineRule="auto"/>
              <w:jc w:val="left"/>
            </w:pPr>
          </w:p>
        </w:tc>
        <w:tc>
          <w:tcPr>
            <w:tcW w:w="1232" w:type="dxa"/>
          </w:tcPr>
          <w:p w14:paraId="4228D86A" w14:textId="77777777" w:rsidR="003D0463" w:rsidRPr="00385F74" w:rsidRDefault="003D0463" w:rsidP="005D5BF4">
            <w:pPr>
              <w:adjustRightInd w:val="0"/>
              <w:snapToGrid w:val="0"/>
              <w:spacing w:line="360" w:lineRule="auto"/>
              <w:jc w:val="left"/>
            </w:pPr>
          </w:p>
        </w:tc>
        <w:tc>
          <w:tcPr>
            <w:tcW w:w="1232" w:type="dxa"/>
          </w:tcPr>
          <w:p w14:paraId="5AB1CE3C" w14:textId="6476F1D8" w:rsidR="003D0463" w:rsidRPr="00385F74" w:rsidRDefault="003D0463" w:rsidP="005D5BF4">
            <w:pPr>
              <w:adjustRightInd w:val="0"/>
              <w:snapToGrid w:val="0"/>
              <w:spacing w:line="360" w:lineRule="auto"/>
              <w:jc w:val="left"/>
            </w:pPr>
          </w:p>
        </w:tc>
      </w:tr>
      <w:tr w:rsidR="003D0463" w:rsidRPr="00EA2F45" w14:paraId="20609EBE" w14:textId="7241CCCE" w:rsidTr="003D0463">
        <w:trPr>
          <w:trHeight w:val="450"/>
        </w:trPr>
        <w:tc>
          <w:tcPr>
            <w:tcW w:w="879" w:type="dxa"/>
            <w:vMerge/>
            <w:vAlign w:val="center"/>
          </w:tcPr>
          <w:p w14:paraId="5E1C3037" w14:textId="77777777" w:rsidR="003D0463" w:rsidRPr="00EA2F45" w:rsidRDefault="003D0463" w:rsidP="005D5BF4">
            <w:pPr>
              <w:jc w:val="center"/>
              <w:rPr>
                <w:b/>
                <w:szCs w:val="21"/>
              </w:rPr>
            </w:pPr>
          </w:p>
        </w:tc>
        <w:tc>
          <w:tcPr>
            <w:tcW w:w="928" w:type="dxa"/>
            <w:vMerge/>
            <w:vAlign w:val="center"/>
          </w:tcPr>
          <w:p w14:paraId="7A72A33D" w14:textId="77777777" w:rsidR="003D0463" w:rsidRPr="00EA2F45" w:rsidRDefault="003D0463" w:rsidP="005D5BF4">
            <w:pPr>
              <w:jc w:val="center"/>
              <w:rPr>
                <w:b/>
                <w:szCs w:val="21"/>
              </w:rPr>
            </w:pPr>
          </w:p>
        </w:tc>
        <w:tc>
          <w:tcPr>
            <w:tcW w:w="2512" w:type="dxa"/>
            <w:vAlign w:val="center"/>
          </w:tcPr>
          <w:p w14:paraId="1AED65A1" w14:textId="77777777" w:rsidR="003D0463" w:rsidRPr="00385F74" w:rsidRDefault="003D0463" w:rsidP="005D5BF4">
            <w:pPr>
              <w:adjustRightInd w:val="0"/>
              <w:snapToGrid w:val="0"/>
              <w:jc w:val="left"/>
              <w:rPr>
                <w:b/>
                <w:szCs w:val="21"/>
              </w:rPr>
            </w:pPr>
            <w:r>
              <w:t>▲</w:t>
            </w:r>
            <w:r w:rsidRPr="00385F74">
              <w:t>1.3</w:t>
            </w:r>
            <w:r>
              <w:rPr>
                <w:rFonts w:hint="eastAsia"/>
              </w:rPr>
              <w:t xml:space="preserve"> </w:t>
            </w:r>
            <w:r w:rsidRPr="00385F74">
              <w:t>光感电流测量分辨率：</w:t>
            </w:r>
            <w:r>
              <w:rPr>
                <w:rFonts w:ascii="宋体" w:hAnsi="宋体" w:hint="eastAsia"/>
              </w:rPr>
              <w:t>≤</w:t>
            </w:r>
            <w:r w:rsidRPr="00385F74">
              <w:t>0.01%</w:t>
            </w:r>
            <w:r>
              <w:rPr>
                <w:rFonts w:hint="eastAsia"/>
              </w:rPr>
              <w:t>。</w:t>
            </w:r>
          </w:p>
        </w:tc>
        <w:tc>
          <w:tcPr>
            <w:tcW w:w="1232" w:type="dxa"/>
          </w:tcPr>
          <w:p w14:paraId="09AF0414" w14:textId="77777777" w:rsidR="003D0463" w:rsidRDefault="003D0463" w:rsidP="005D5BF4">
            <w:pPr>
              <w:adjustRightInd w:val="0"/>
              <w:snapToGrid w:val="0"/>
              <w:jc w:val="left"/>
            </w:pPr>
          </w:p>
        </w:tc>
        <w:tc>
          <w:tcPr>
            <w:tcW w:w="1232" w:type="dxa"/>
          </w:tcPr>
          <w:p w14:paraId="7A974504" w14:textId="77777777" w:rsidR="003D0463" w:rsidRDefault="003D0463" w:rsidP="005D5BF4">
            <w:pPr>
              <w:adjustRightInd w:val="0"/>
              <w:snapToGrid w:val="0"/>
              <w:jc w:val="left"/>
            </w:pPr>
          </w:p>
        </w:tc>
        <w:tc>
          <w:tcPr>
            <w:tcW w:w="1232" w:type="dxa"/>
          </w:tcPr>
          <w:p w14:paraId="615AE216" w14:textId="34033865" w:rsidR="003D0463" w:rsidRDefault="003D0463" w:rsidP="005D5BF4">
            <w:pPr>
              <w:adjustRightInd w:val="0"/>
              <w:snapToGrid w:val="0"/>
              <w:jc w:val="left"/>
            </w:pPr>
          </w:p>
        </w:tc>
      </w:tr>
      <w:tr w:rsidR="003D0463" w:rsidRPr="00EA2F45" w14:paraId="0F21A44A" w14:textId="76A04B84" w:rsidTr="003D0463">
        <w:trPr>
          <w:trHeight w:val="510"/>
        </w:trPr>
        <w:tc>
          <w:tcPr>
            <w:tcW w:w="879" w:type="dxa"/>
            <w:vMerge/>
            <w:vAlign w:val="center"/>
          </w:tcPr>
          <w:p w14:paraId="35B69CEA" w14:textId="77777777" w:rsidR="003D0463" w:rsidRPr="00EA2F45" w:rsidRDefault="003D0463" w:rsidP="005D5BF4">
            <w:pPr>
              <w:jc w:val="center"/>
              <w:rPr>
                <w:b/>
                <w:szCs w:val="21"/>
              </w:rPr>
            </w:pPr>
          </w:p>
        </w:tc>
        <w:tc>
          <w:tcPr>
            <w:tcW w:w="928" w:type="dxa"/>
            <w:vMerge/>
            <w:vAlign w:val="center"/>
          </w:tcPr>
          <w:p w14:paraId="39AE9832" w14:textId="77777777" w:rsidR="003D0463" w:rsidRPr="00EA2F45" w:rsidRDefault="003D0463" w:rsidP="005D5BF4">
            <w:pPr>
              <w:jc w:val="center"/>
              <w:rPr>
                <w:b/>
                <w:szCs w:val="21"/>
              </w:rPr>
            </w:pPr>
          </w:p>
        </w:tc>
        <w:tc>
          <w:tcPr>
            <w:tcW w:w="2512" w:type="dxa"/>
            <w:vAlign w:val="center"/>
          </w:tcPr>
          <w:p w14:paraId="7A11922C" w14:textId="77777777" w:rsidR="003D0463" w:rsidRPr="00385F74" w:rsidRDefault="003D0463" w:rsidP="005D5BF4">
            <w:pPr>
              <w:adjustRightInd w:val="0"/>
              <w:snapToGrid w:val="0"/>
              <w:jc w:val="left"/>
              <w:rPr>
                <w:szCs w:val="21"/>
              </w:rPr>
            </w:pPr>
            <w:r w:rsidRPr="00385F74">
              <w:t>▲1.4</w:t>
            </w:r>
            <w:r>
              <w:rPr>
                <w:rFonts w:hint="eastAsia"/>
              </w:rPr>
              <w:t xml:space="preserve"> </w:t>
            </w:r>
            <w:r w:rsidRPr="00385F74">
              <w:t>相对亮度测量精度：</w:t>
            </w:r>
            <w:r w:rsidRPr="00385F74">
              <w:t>&lt;0.5%</w:t>
            </w:r>
            <w:r>
              <w:rPr>
                <w:rFonts w:hint="eastAsia"/>
              </w:rPr>
              <w:t>。</w:t>
            </w:r>
          </w:p>
        </w:tc>
        <w:tc>
          <w:tcPr>
            <w:tcW w:w="1232" w:type="dxa"/>
          </w:tcPr>
          <w:p w14:paraId="128CE2D8" w14:textId="77777777" w:rsidR="003D0463" w:rsidRPr="00385F74" w:rsidRDefault="003D0463" w:rsidP="005D5BF4">
            <w:pPr>
              <w:adjustRightInd w:val="0"/>
              <w:snapToGrid w:val="0"/>
              <w:jc w:val="left"/>
            </w:pPr>
          </w:p>
        </w:tc>
        <w:tc>
          <w:tcPr>
            <w:tcW w:w="1232" w:type="dxa"/>
          </w:tcPr>
          <w:p w14:paraId="5E96B45C" w14:textId="77777777" w:rsidR="003D0463" w:rsidRPr="00385F74" w:rsidRDefault="003D0463" w:rsidP="005D5BF4">
            <w:pPr>
              <w:adjustRightInd w:val="0"/>
              <w:snapToGrid w:val="0"/>
              <w:jc w:val="left"/>
            </w:pPr>
          </w:p>
        </w:tc>
        <w:tc>
          <w:tcPr>
            <w:tcW w:w="1232" w:type="dxa"/>
          </w:tcPr>
          <w:p w14:paraId="7E7E0BDF" w14:textId="183FB1DA" w:rsidR="003D0463" w:rsidRPr="00385F74" w:rsidRDefault="003D0463" w:rsidP="005D5BF4">
            <w:pPr>
              <w:adjustRightInd w:val="0"/>
              <w:snapToGrid w:val="0"/>
              <w:jc w:val="left"/>
            </w:pPr>
          </w:p>
        </w:tc>
      </w:tr>
      <w:tr w:rsidR="003D0463" w:rsidRPr="00EA2F45" w14:paraId="1DEEE66C" w14:textId="449A7335" w:rsidTr="003D0463">
        <w:trPr>
          <w:trHeight w:val="510"/>
        </w:trPr>
        <w:tc>
          <w:tcPr>
            <w:tcW w:w="879" w:type="dxa"/>
            <w:vMerge/>
            <w:vAlign w:val="center"/>
          </w:tcPr>
          <w:p w14:paraId="18A85991" w14:textId="77777777" w:rsidR="003D0463" w:rsidRPr="00EA2F45" w:rsidRDefault="003D0463" w:rsidP="005D5BF4">
            <w:pPr>
              <w:jc w:val="center"/>
              <w:rPr>
                <w:b/>
                <w:szCs w:val="21"/>
              </w:rPr>
            </w:pPr>
          </w:p>
        </w:tc>
        <w:tc>
          <w:tcPr>
            <w:tcW w:w="928" w:type="dxa"/>
            <w:vMerge/>
            <w:vAlign w:val="center"/>
          </w:tcPr>
          <w:p w14:paraId="0D80C960" w14:textId="77777777" w:rsidR="003D0463" w:rsidRPr="00EA2F45" w:rsidRDefault="003D0463" w:rsidP="005D5BF4">
            <w:pPr>
              <w:jc w:val="center"/>
              <w:rPr>
                <w:b/>
                <w:szCs w:val="21"/>
              </w:rPr>
            </w:pPr>
          </w:p>
        </w:tc>
        <w:tc>
          <w:tcPr>
            <w:tcW w:w="2512" w:type="dxa"/>
            <w:vAlign w:val="center"/>
          </w:tcPr>
          <w:p w14:paraId="20BA161C" w14:textId="77777777" w:rsidR="003D0463" w:rsidRPr="00385F74" w:rsidRDefault="003D0463" w:rsidP="005D5BF4">
            <w:pPr>
              <w:adjustRightInd w:val="0"/>
              <w:snapToGrid w:val="0"/>
              <w:jc w:val="left"/>
              <w:rPr>
                <w:b/>
                <w:szCs w:val="21"/>
              </w:rPr>
            </w:pPr>
            <w:r w:rsidRPr="00385F74">
              <w:t>▲1.5</w:t>
            </w:r>
            <w:r>
              <w:rPr>
                <w:rFonts w:hint="eastAsia"/>
              </w:rPr>
              <w:t xml:space="preserve"> </w:t>
            </w:r>
            <w:r w:rsidRPr="00385F74">
              <w:t>相对亮度测量范围</w:t>
            </w:r>
            <w:r>
              <w:rPr>
                <w:rFonts w:hint="eastAsia"/>
              </w:rPr>
              <w:t>包含</w:t>
            </w:r>
            <w:r w:rsidRPr="00385F74">
              <w:t>：</w:t>
            </w:r>
            <w:r w:rsidRPr="00385F74">
              <w:t>100-100</w:t>
            </w:r>
            <w:r w:rsidRPr="00385F74">
              <w:t>，</w:t>
            </w:r>
            <w:r w:rsidRPr="00385F74">
              <w:t>000 cd/m2</w:t>
            </w:r>
            <w:r>
              <w:rPr>
                <w:rFonts w:hint="eastAsia"/>
              </w:rPr>
              <w:t>。</w:t>
            </w:r>
          </w:p>
        </w:tc>
        <w:tc>
          <w:tcPr>
            <w:tcW w:w="1232" w:type="dxa"/>
          </w:tcPr>
          <w:p w14:paraId="5B995F94" w14:textId="77777777" w:rsidR="003D0463" w:rsidRPr="00385F74" w:rsidRDefault="003D0463" w:rsidP="005D5BF4">
            <w:pPr>
              <w:adjustRightInd w:val="0"/>
              <w:snapToGrid w:val="0"/>
              <w:jc w:val="left"/>
            </w:pPr>
          </w:p>
        </w:tc>
        <w:tc>
          <w:tcPr>
            <w:tcW w:w="1232" w:type="dxa"/>
          </w:tcPr>
          <w:p w14:paraId="401B4E3D" w14:textId="77777777" w:rsidR="003D0463" w:rsidRPr="00385F74" w:rsidRDefault="003D0463" w:rsidP="005D5BF4">
            <w:pPr>
              <w:adjustRightInd w:val="0"/>
              <w:snapToGrid w:val="0"/>
              <w:jc w:val="left"/>
            </w:pPr>
          </w:p>
        </w:tc>
        <w:tc>
          <w:tcPr>
            <w:tcW w:w="1232" w:type="dxa"/>
          </w:tcPr>
          <w:p w14:paraId="74428235" w14:textId="56922827" w:rsidR="003D0463" w:rsidRPr="00385F74" w:rsidRDefault="003D0463" w:rsidP="005D5BF4">
            <w:pPr>
              <w:adjustRightInd w:val="0"/>
              <w:snapToGrid w:val="0"/>
              <w:jc w:val="left"/>
            </w:pPr>
          </w:p>
        </w:tc>
      </w:tr>
      <w:tr w:rsidR="003D0463" w:rsidRPr="00EA2F45" w14:paraId="7AF8D39D" w14:textId="368A0FCF" w:rsidTr="003D0463">
        <w:trPr>
          <w:trHeight w:val="510"/>
        </w:trPr>
        <w:tc>
          <w:tcPr>
            <w:tcW w:w="879" w:type="dxa"/>
            <w:vMerge/>
            <w:vAlign w:val="center"/>
          </w:tcPr>
          <w:p w14:paraId="710A8430" w14:textId="77777777" w:rsidR="003D0463" w:rsidRPr="00EA2F45" w:rsidRDefault="003D0463" w:rsidP="005D5BF4">
            <w:pPr>
              <w:jc w:val="center"/>
              <w:rPr>
                <w:b/>
                <w:szCs w:val="21"/>
              </w:rPr>
            </w:pPr>
          </w:p>
        </w:tc>
        <w:tc>
          <w:tcPr>
            <w:tcW w:w="928" w:type="dxa"/>
            <w:vMerge/>
            <w:vAlign w:val="center"/>
          </w:tcPr>
          <w:p w14:paraId="3B7E262A" w14:textId="77777777" w:rsidR="003D0463" w:rsidRPr="00EA2F45" w:rsidRDefault="003D0463" w:rsidP="005D5BF4">
            <w:pPr>
              <w:jc w:val="center"/>
              <w:rPr>
                <w:b/>
                <w:szCs w:val="21"/>
              </w:rPr>
            </w:pPr>
          </w:p>
        </w:tc>
        <w:tc>
          <w:tcPr>
            <w:tcW w:w="2512" w:type="dxa"/>
            <w:vAlign w:val="center"/>
          </w:tcPr>
          <w:p w14:paraId="718AF57E" w14:textId="77777777" w:rsidR="003D0463" w:rsidRPr="00385F74" w:rsidRDefault="003D0463" w:rsidP="005D5BF4">
            <w:pPr>
              <w:adjustRightInd w:val="0"/>
              <w:snapToGrid w:val="0"/>
              <w:spacing w:line="360" w:lineRule="auto"/>
              <w:jc w:val="left"/>
              <w:rPr>
                <w:b/>
                <w:szCs w:val="21"/>
              </w:rPr>
            </w:pPr>
            <w:r w:rsidRPr="00385F74">
              <w:t>▲1.6</w:t>
            </w:r>
            <w:r>
              <w:rPr>
                <w:rFonts w:hint="eastAsia"/>
              </w:rPr>
              <w:t xml:space="preserve"> </w:t>
            </w:r>
            <w:r w:rsidRPr="00385F74">
              <w:t>电源测量系统：高精度复合开关集取卡</w:t>
            </w:r>
            <w:r w:rsidRPr="00385F74">
              <w:t>+</w:t>
            </w:r>
            <w:r w:rsidRPr="00385F74">
              <w:t>高精度电压电流测试表</w:t>
            </w:r>
            <w:r>
              <w:rPr>
                <w:rFonts w:hint="eastAsia"/>
              </w:rPr>
              <w:t>。</w:t>
            </w:r>
          </w:p>
        </w:tc>
        <w:tc>
          <w:tcPr>
            <w:tcW w:w="1232" w:type="dxa"/>
          </w:tcPr>
          <w:p w14:paraId="32258618" w14:textId="77777777" w:rsidR="003D0463" w:rsidRPr="00385F74" w:rsidRDefault="003D0463" w:rsidP="005D5BF4">
            <w:pPr>
              <w:adjustRightInd w:val="0"/>
              <w:snapToGrid w:val="0"/>
              <w:spacing w:line="360" w:lineRule="auto"/>
              <w:jc w:val="left"/>
            </w:pPr>
          </w:p>
        </w:tc>
        <w:tc>
          <w:tcPr>
            <w:tcW w:w="1232" w:type="dxa"/>
          </w:tcPr>
          <w:p w14:paraId="64CA40EC" w14:textId="77777777" w:rsidR="003D0463" w:rsidRPr="00385F74" w:rsidRDefault="003D0463" w:rsidP="005D5BF4">
            <w:pPr>
              <w:adjustRightInd w:val="0"/>
              <w:snapToGrid w:val="0"/>
              <w:spacing w:line="360" w:lineRule="auto"/>
              <w:jc w:val="left"/>
            </w:pPr>
          </w:p>
        </w:tc>
        <w:tc>
          <w:tcPr>
            <w:tcW w:w="1232" w:type="dxa"/>
          </w:tcPr>
          <w:p w14:paraId="698D490B" w14:textId="72954D7A" w:rsidR="003D0463" w:rsidRPr="00385F74" w:rsidRDefault="003D0463" w:rsidP="005D5BF4">
            <w:pPr>
              <w:adjustRightInd w:val="0"/>
              <w:snapToGrid w:val="0"/>
              <w:spacing w:line="360" w:lineRule="auto"/>
              <w:jc w:val="left"/>
            </w:pPr>
          </w:p>
        </w:tc>
      </w:tr>
      <w:tr w:rsidR="003D0463" w:rsidRPr="00EA2F45" w14:paraId="1B2AC674" w14:textId="6C382AD2" w:rsidTr="003D0463">
        <w:trPr>
          <w:trHeight w:val="510"/>
        </w:trPr>
        <w:tc>
          <w:tcPr>
            <w:tcW w:w="879" w:type="dxa"/>
            <w:vMerge/>
            <w:vAlign w:val="center"/>
          </w:tcPr>
          <w:p w14:paraId="36DB1D28" w14:textId="77777777" w:rsidR="003D0463" w:rsidRPr="00EA2F45" w:rsidRDefault="003D0463" w:rsidP="005D5BF4">
            <w:pPr>
              <w:jc w:val="center"/>
              <w:rPr>
                <w:b/>
                <w:szCs w:val="21"/>
              </w:rPr>
            </w:pPr>
          </w:p>
        </w:tc>
        <w:tc>
          <w:tcPr>
            <w:tcW w:w="928" w:type="dxa"/>
            <w:vMerge/>
            <w:vAlign w:val="center"/>
          </w:tcPr>
          <w:p w14:paraId="0EFA4966" w14:textId="77777777" w:rsidR="003D0463" w:rsidRPr="00EA2F45" w:rsidRDefault="003D0463" w:rsidP="005D5BF4">
            <w:pPr>
              <w:jc w:val="center"/>
              <w:rPr>
                <w:b/>
                <w:szCs w:val="21"/>
              </w:rPr>
            </w:pPr>
          </w:p>
        </w:tc>
        <w:tc>
          <w:tcPr>
            <w:tcW w:w="2512" w:type="dxa"/>
            <w:vAlign w:val="center"/>
          </w:tcPr>
          <w:p w14:paraId="32DE7492" w14:textId="77777777" w:rsidR="003D0463" w:rsidRPr="00385F74" w:rsidRDefault="003D0463" w:rsidP="005D5BF4">
            <w:pPr>
              <w:adjustRightInd w:val="0"/>
              <w:snapToGrid w:val="0"/>
              <w:spacing w:line="360" w:lineRule="auto"/>
              <w:jc w:val="left"/>
              <w:rPr>
                <w:b/>
                <w:szCs w:val="21"/>
              </w:rPr>
            </w:pPr>
            <w:r w:rsidRPr="00385F74">
              <w:t>1.7</w:t>
            </w:r>
            <w:r>
              <w:t xml:space="preserve"> </w:t>
            </w:r>
            <w:r w:rsidRPr="00385F74">
              <w:t>常温探头，采集光谱</w:t>
            </w:r>
            <w:r>
              <w:rPr>
                <w:rFonts w:hint="eastAsia"/>
              </w:rPr>
              <w:t>范围</w:t>
            </w:r>
            <w:r>
              <w:t>包含</w:t>
            </w:r>
            <w:r w:rsidRPr="00385F74">
              <w:t>380-780nm</w:t>
            </w:r>
            <w:r w:rsidRPr="00385F74">
              <w:t>灵敏度</w:t>
            </w:r>
            <w:r w:rsidRPr="00385F74">
              <w:t>0.3A/W</w:t>
            </w:r>
            <w:r>
              <w:rPr>
                <w:rFonts w:hint="eastAsia"/>
              </w:rPr>
              <w:t>。</w:t>
            </w:r>
          </w:p>
        </w:tc>
        <w:tc>
          <w:tcPr>
            <w:tcW w:w="1232" w:type="dxa"/>
          </w:tcPr>
          <w:p w14:paraId="6B2D24FE" w14:textId="77777777" w:rsidR="003D0463" w:rsidRPr="00385F74" w:rsidRDefault="003D0463" w:rsidP="005D5BF4">
            <w:pPr>
              <w:adjustRightInd w:val="0"/>
              <w:snapToGrid w:val="0"/>
              <w:spacing w:line="360" w:lineRule="auto"/>
              <w:jc w:val="left"/>
            </w:pPr>
          </w:p>
        </w:tc>
        <w:tc>
          <w:tcPr>
            <w:tcW w:w="1232" w:type="dxa"/>
          </w:tcPr>
          <w:p w14:paraId="59CB7DD4" w14:textId="77777777" w:rsidR="003D0463" w:rsidRPr="00385F74" w:rsidRDefault="003D0463" w:rsidP="005D5BF4">
            <w:pPr>
              <w:adjustRightInd w:val="0"/>
              <w:snapToGrid w:val="0"/>
              <w:spacing w:line="360" w:lineRule="auto"/>
              <w:jc w:val="left"/>
            </w:pPr>
          </w:p>
        </w:tc>
        <w:tc>
          <w:tcPr>
            <w:tcW w:w="1232" w:type="dxa"/>
          </w:tcPr>
          <w:p w14:paraId="41CFB5D9" w14:textId="3E298476" w:rsidR="003D0463" w:rsidRPr="00385F74" w:rsidRDefault="003D0463" w:rsidP="005D5BF4">
            <w:pPr>
              <w:adjustRightInd w:val="0"/>
              <w:snapToGrid w:val="0"/>
              <w:spacing w:line="360" w:lineRule="auto"/>
              <w:jc w:val="left"/>
            </w:pPr>
          </w:p>
        </w:tc>
      </w:tr>
      <w:tr w:rsidR="003D0463" w:rsidRPr="00EA2F45" w14:paraId="01CE891A" w14:textId="58800D8A" w:rsidTr="003D0463">
        <w:trPr>
          <w:trHeight w:val="510"/>
        </w:trPr>
        <w:tc>
          <w:tcPr>
            <w:tcW w:w="879" w:type="dxa"/>
            <w:vMerge/>
            <w:vAlign w:val="center"/>
          </w:tcPr>
          <w:p w14:paraId="530C1992" w14:textId="77777777" w:rsidR="003D0463" w:rsidRPr="00EA2F45" w:rsidRDefault="003D0463" w:rsidP="005D5BF4">
            <w:pPr>
              <w:jc w:val="center"/>
              <w:rPr>
                <w:b/>
                <w:szCs w:val="21"/>
              </w:rPr>
            </w:pPr>
          </w:p>
        </w:tc>
        <w:tc>
          <w:tcPr>
            <w:tcW w:w="928" w:type="dxa"/>
            <w:vMerge/>
            <w:vAlign w:val="center"/>
          </w:tcPr>
          <w:p w14:paraId="123DD02E" w14:textId="77777777" w:rsidR="003D0463" w:rsidRPr="00EA2F45" w:rsidRDefault="003D0463" w:rsidP="005D5BF4">
            <w:pPr>
              <w:jc w:val="center"/>
              <w:rPr>
                <w:b/>
                <w:szCs w:val="21"/>
              </w:rPr>
            </w:pPr>
          </w:p>
        </w:tc>
        <w:tc>
          <w:tcPr>
            <w:tcW w:w="2512" w:type="dxa"/>
            <w:vAlign w:val="center"/>
          </w:tcPr>
          <w:p w14:paraId="68683BE4" w14:textId="77777777" w:rsidR="003D0463" w:rsidRPr="00385F74" w:rsidRDefault="003D0463" w:rsidP="005D5BF4">
            <w:pPr>
              <w:adjustRightInd w:val="0"/>
              <w:snapToGrid w:val="0"/>
              <w:spacing w:line="360" w:lineRule="auto"/>
              <w:jc w:val="left"/>
              <w:rPr>
                <w:b/>
                <w:szCs w:val="21"/>
              </w:rPr>
            </w:pPr>
            <w:r w:rsidRPr="00385F74">
              <w:t>1.8</w:t>
            </w:r>
            <w:r>
              <w:rPr>
                <w:rFonts w:hint="eastAsia"/>
              </w:rPr>
              <w:t xml:space="preserve"> </w:t>
            </w:r>
            <w:r w:rsidRPr="00385F74">
              <w:t>工业计算机：</w:t>
            </w:r>
            <w:r w:rsidRPr="00385F74">
              <w:t>8G</w:t>
            </w:r>
            <w:r w:rsidRPr="00385F74">
              <w:t>以</w:t>
            </w:r>
            <w:r w:rsidRPr="00385F74">
              <w:lastRenderedPageBreak/>
              <w:t>上内存</w:t>
            </w:r>
            <w:r w:rsidRPr="00385F74">
              <w:t xml:space="preserve">, </w:t>
            </w:r>
            <w:r>
              <w:rPr>
                <w:rFonts w:hint="eastAsia"/>
              </w:rPr>
              <w:t>不少于</w:t>
            </w:r>
            <w:r w:rsidRPr="00385F74">
              <w:t>1TB</w:t>
            </w:r>
            <w:r w:rsidRPr="00385F74">
              <w:t>硬盘，</w:t>
            </w:r>
            <w:r>
              <w:rPr>
                <w:rFonts w:hint="eastAsia"/>
              </w:rPr>
              <w:t>不少于</w:t>
            </w:r>
            <w:r w:rsidRPr="00385F74">
              <w:t>24</w:t>
            </w:r>
            <w:r w:rsidRPr="00385F74">
              <w:t>英寸显示器，</w:t>
            </w:r>
            <w:r w:rsidRPr="00385F74">
              <w:t>Windows7</w:t>
            </w:r>
            <w:r w:rsidRPr="00385F74">
              <w:t>专业操作系统</w:t>
            </w:r>
            <w:r>
              <w:rPr>
                <w:rFonts w:hint="eastAsia"/>
              </w:rPr>
              <w:t>。</w:t>
            </w:r>
          </w:p>
        </w:tc>
        <w:tc>
          <w:tcPr>
            <w:tcW w:w="1232" w:type="dxa"/>
          </w:tcPr>
          <w:p w14:paraId="67420BCB" w14:textId="77777777" w:rsidR="003D0463" w:rsidRPr="00385F74" w:rsidRDefault="003D0463" w:rsidP="005D5BF4">
            <w:pPr>
              <w:adjustRightInd w:val="0"/>
              <w:snapToGrid w:val="0"/>
              <w:spacing w:line="360" w:lineRule="auto"/>
              <w:jc w:val="left"/>
            </w:pPr>
          </w:p>
        </w:tc>
        <w:tc>
          <w:tcPr>
            <w:tcW w:w="1232" w:type="dxa"/>
          </w:tcPr>
          <w:p w14:paraId="1BD64C59" w14:textId="77777777" w:rsidR="003D0463" w:rsidRPr="00385F74" w:rsidRDefault="003D0463" w:rsidP="005D5BF4">
            <w:pPr>
              <w:adjustRightInd w:val="0"/>
              <w:snapToGrid w:val="0"/>
              <w:spacing w:line="360" w:lineRule="auto"/>
              <w:jc w:val="left"/>
            </w:pPr>
          </w:p>
        </w:tc>
        <w:tc>
          <w:tcPr>
            <w:tcW w:w="1232" w:type="dxa"/>
          </w:tcPr>
          <w:p w14:paraId="43943A74" w14:textId="6EA71B7C" w:rsidR="003D0463" w:rsidRPr="00385F74" w:rsidRDefault="003D0463" w:rsidP="005D5BF4">
            <w:pPr>
              <w:adjustRightInd w:val="0"/>
              <w:snapToGrid w:val="0"/>
              <w:spacing w:line="360" w:lineRule="auto"/>
              <w:jc w:val="left"/>
            </w:pPr>
          </w:p>
        </w:tc>
      </w:tr>
      <w:tr w:rsidR="003D0463" w:rsidRPr="00EA2F45" w14:paraId="686D9E22" w14:textId="28934D62" w:rsidTr="003D0463">
        <w:trPr>
          <w:trHeight w:val="510"/>
        </w:trPr>
        <w:tc>
          <w:tcPr>
            <w:tcW w:w="879" w:type="dxa"/>
            <w:vMerge/>
            <w:vAlign w:val="center"/>
          </w:tcPr>
          <w:p w14:paraId="6B6E53CE" w14:textId="77777777" w:rsidR="003D0463" w:rsidRPr="00EA2F45" w:rsidRDefault="003D0463" w:rsidP="005D5BF4">
            <w:pPr>
              <w:jc w:val="center"/>
              <w:rPr>
                <w:b/>
                <w:szCs w:val="21"/>
              </w:rPr>
            </w:pPr>
          </w:p>
        </w:tc>
        <w:tc>
          <w:tcPr>
            <w:tcW w:w="928" w:type="dxa"/>
            <w:vMerge/>
            <w:vAlign w:val="center"/>
          </w:tcPr>
          <w:p w14:paraId="0291E9DF" w14:textId="77777777" w:rsidR="003D0463" w:rsidRPr="00EA2F45" w:rsidRDefault="003D0463" w:rsidP="005D5BF4">
            <w:pPr>
              <w:jc w:val="center"/>
              <w:rPr>
                <w:b/>
                <w:szCs w:val="21"/>
              </w:rPr>
            </w:pPr>
          </w:p>
        </w:tc>
        <w:tc>
          <w:tcPr>
            <w:tcW w:w="2512" w:type="dxa"/>
            <w:vAlign w:val="center"/>
          </w:tcPr>
          <w:p w14:paraId="32C5C6EF" w14:textId="77777777" w:rsidR="003D0463" w:rsidRPr="00385F74" w:rsidRDefault="003D0463" w:rsidP="005D5BF4">
            <w:pPr>
              <w:adjustRightInd w:val="0"/>
              <w:snapToGrid w:val="0"/>
              <w:jc w:val="left"/>
              <w:rPr>
                <w:szCs w:val="21"/>
              </w:rPr>
            </w:pPr>
            <w:r w:rsidRPr="00385F74">
              <w:t>1.</w:t>
            </w:r>
            <w:r>
              <w:t>9</w:t>
            </w:r>
            <w:r>
              <w:rPr>
                <w:rFonts w:hint="eastAsia"/>
              </w:rPr>
              <w:t xml:space="preserve"> </w:t>
            </w:r>
            <w:r w:rsidRPr="00385F74">
              <w:t>软件功能：</w:t>
            </w:r>
          </w:p>
        </w:tc>
        <w:tc>
          <w:tcPr>
            <w:tcW w:w="1232" w:type="dxa"/>
          </w:tcPr>
          <w:p w14:paraId="7101956D" w14:textId="77777777" w:rsidR="003D0463" w:rsidRPr="00385F74" w:rsidRDefault="003D0463" w:rsidP="005D5BF4">
            <w:pPr>
              <w:adjustRightInd w:val="0"/>
              <w:snapToGrid w:val="0"/>
              <w:jc w:val="left"/>
            </w:pPr>
          </w:p>
        </w:tc>
        <w:tc>
          <w:tcPr>
            <w:tcW w:w="1232" w:type="dxa"/>
          </w:tcPr>
          <w:p w14:paraId="1B2E9001" w14:textId="77777777" w:rsidR="003D0463" w:rsidRPr="00385F74" w:rsidRDefault="003D0463" w:rsidP="005D5BF4">
            <w:pPr>
              <w:adjustRightInd w:val="0"/>
              <w:snapToGrid w:val="0"/>
              <w:jc w:val="left"/>
            </w:pPr>
          </w:p>
        </w:tc>
        <w:tc>
          <w:tcPr>
            <w:tcW w:w="1232" w:type="dxa"/>
          </w:tcPr>
          <w:p w14:paraId="360C68E4" w14:textId="073BC62E" w:rsidR="003D0463" w:rsidRPr="00385F74" w:rsidRDefault="003D0463" w:rsidP="005D5BF4">
            <w:pPr>
              <w:adjustRightInd w:val="0"/>
              <w:snapToGrid w:val="0"/>
              <w:jc w:val="left"/>
            </w:pPr>
          </w:p>
        </w:tc>
      </w:tr>
      <w:tr w:rsidR="003D0463" w:rsidRPr="00EA2F45" w14:paraId="2CDBEFAD" w14:textId="1520C6D3" w:rsidTr="003D0463">
        <w:trPr>
          <w:trHeight w:val="510"/>
        </w:trPr>
        <w:tc>
          <w:tcPr>
            <w:tcW w:w="879" w:type="dxa"/>
            <w:vMerge/>
            <w:vAlign w:val="center"/>
          </w:tcPr>
          <w:p w14:paraId="505870FE" w14:textId="77777777" w:rsidR="003D0463" w:rsidRPr="00EA2F45" w:rsidRDefault="003D0463" w:rsidP="005D5BF4">
            <w:pPr>
              <w:jc w:val="center"/>
              <w:rPr>
                <w:b/>
                <w:szCs w:val="21"/>
              </w:rPr>
            </w:pPr>
          </w:p>
        </w:tc>
        <w:tc>
          <w:tcPr>
            <w:tcW w:w="928" w:type="dxa"/>
            <w:vMerge/>
            <w:vAlign w:val="center"/>
          </w:tcPr>
          <w:p w14:paraId="6BF396AA" w14:textId="77777777" w:rsidR="003D0463" w:rsidRPr="00EA2F45" w:rsidRDefault="003D0463" w:rsidP="005D5BF4">
            <w:pPr>
              <w:jc w:val="center"/>
              <w:rPr>
                <w:b/>
                <w:szCs w:val="21"/>
              </w:rPr>
            </w:pPr>
          </w:p>
        </w:tc>
        <w:tc>
          <w:tcPr>
            <w:tcW w:w="2512" w:type="dxa"/>
            <w:vAlign w:val="center"/>
          </w:tcPr>
          <w:p w14:paraId="7AE7E227" w14:textId="77777777" w:rsidR="003D0463" w:rsidRPr="00385F74" w:rsidRDefault="003D0463" w:rsidP="005D5BF4">
            <w:pPr>
              <w:adjustRightInd w:val="0"/>
              <w:snapToGrid w:val="0"/>
              <w:jc w:val="left"/>
              <w:rPr>
                <w:b/>
                <w:szCs w:val="21"/>
              </w:rPr>
            </w:pPr>
            <w:r w:rsidRPr="00385F74">
              <w:t>1.</w:t>
            </w:r>
            <w:r>
              <w:t>9</w:t>
            </w:r>
            <w:r>
              <w:rPr>
                <w:rFonts w:hint="eastAsia"/>
              </w:rPr>
              <w:t>.</w:t>
            </w:r>
            <w:r w:rsidRPr="00385F74">
              <w:t>1</w:t>
            </w:r>
            <w:r>
              <w:t xml:space="preserve"> </w:t>
            </w:r>
            <w:r w:rsidRPr="00385F74">
              <w:t>测试模式：恒压、恒流</w:t>
            </w:r>
            <w:r>
              <w:rPr>
                <w:rFonts w:hint="eastAsia"/>
              </w:rPr>
              <w:t>。</w:t>
            </w:r>
          </w:p>
        </w:tc>
        <w:tc>
          <w:tcPr>
            <w:tcW w:w="1232" w:type="dxa"/>
          </w:tcPr>
          <w:p w14:paraId="601DA34E" w14:textId="77777777" w:rsidR="003D0463" w:rsidRPr="00385F74" w:rsidRDefault="003D0463" w:rsidP="005D5BF4">
            <w:pPr>
              <w:adjustRightInd w:val="0"/>
              <w:snapToGrid w:val="0"/>
              <w:jc w:val="left"/>
            </w:pPr>
          </w:p>
        </w:tc>
        <w:tc>
          <w:tcPr>
            <w:tcW w:w="1232" w:type="dxa"/>
          </w:tcPr>
          <w:p w14:paraId="0245883E" w14:textId="77777777" w:rsidR="003D0463" w:rsidRPr="00385F74" w:rsidRDefault="003D0463" w:rsidP="005D5BF4">
            <w:pPr>
              <w:adjustRightInd w:val="0"/>
              <w:snapToGrid w:val="0"/>
              <w:jc w:val="left"/>
            </w:pPr>
          </w:p>
        </w:tc>
        <w:tc>
          <w:tcPr>
            <w:tcW w:w="1232" w:type="dxa"/>
          </w:tcPr>
          <w:p w14:paraId="257857E2" w14:textId="6457402A" w:rsidR="003D0463" w:rsidRPr="00385F74" w:rsidRDefault="003D0463" w:rsidP="005D5BF4">
            <w:pPr>
              <w:adjustRightInd w:val="0"/>
              <w:snapToGrid w:val="0"/>
              <w:jc w:val="left"/>
            </w:pPr>
          </w:p>
        </w:tc>
      </w:tr>
      <w:tr w:rsidR="003D0463" w:rsidRPr="00EA2F45" w14:paraId="36776E2D" w14:textId="14D03AAB" w:rsidTr="003D0463">
        <w:trPr>
          <w:trHeight w:val="525"/>
        </w:trPr>
        <w:tc>
          <w:tcPr>
            <w:tcW w:w="879" w:type="dxa"/>
            <w:vMerge/>
            <w:vAlign w:val="center"/>
          </w:tcPr>
          <w:p w14:paraId="0C867CEB" w14:textId="77777777" w:rsidR="003D0463" w:rsidRPr="00EA2F45" w:rsidRDefault="003D0463" w:rsidP="005D5BF4">
            <w:pPr>
              <w:jc w:val="center"/>
              <w:rPr>
                <w:b/>
                <w:szCs w:val="21"/>
              </w:rPr>
            </w:pPr>
          </w:p>
        </w:tc>
        <w:tc>
          <w:tcPr>
            <w:tcW w:w="928" w:type="dxa"/>
            <w:vMerge/>
            <w:vAlign w:val="center"/>
          </w:tcPr>
          <w:p w14:paraId="1E72F846" w14:textId="77777777" w:rsidR="003D0463" w:rsidRPr="00EA2F45" w:rsidRDefault="003D0463" w:rsidP="005D5BF4">
            <w:pPr>
              <w:jc w:val="center"/>
              <w:rPr>
                <w:b/>
                <w:szCs w:val="21"/>
              </w:rPr>
            </w:pPr>
          </w:p>
        </w:tc>
        <w:tc>
          <w:tcPr>
            <w:tcW w:w="2512" w:type="dxa"/>
            <w:vAlign w:val="center"/>
          </w:tcPr>
          <w:p w14:paraId="3BAB520C" w14:textId="77777777" w:rsidR="003D0463" w:rsidRPr="00385F74" w:rsidRDefault="003D0463" w:rsidP="005D5BF4">
            <w:pPr>
              <w:adjustRightInd w:val="0"/>
              <w:snapToGrid w:val="0"/>
              <w:spacing w:line="360" w:lineRule="auto"/>
              <w:jc w:val="left"/>
              <w:rPr>
                <w:b/>
                <w:szCs w:val="21"/>
              </w:rPr>
            </w:pPr>
            <w:r w:rsidRPr="00385F74">
              <w:t>1.</w:t>
            </w:r>
            <w:r>
              <w:t>9</w:t>
            </w:r>
            <w:r w:rsidRPr="00385F74">
              <w:t>.2</w:t>
            </w:r>
            <w:r>
              <w:t xml:space="preserve"> </w:t>
            </w:r>
            <w:r w:rsidRPr="00385F74">
              <w:t>测试数据：测试时间、样品信息、电流、电压、光感电流、预估寿命、亮度衰减比等</w:t>
            </w:r>
            <w:r>
              <w:rPr>
                <w:rFonts w:hint="eastAsia"/>
              </w:rPr>
              <w:t>。</w:t>
            </w:r>
          </w:p>
        </w:tc>
        <w:tc>
          <w:tcPr>
            <w:tcW w:w="1232" w:type="dxa"/>
          </w:tcPr>
          <w:p w14:paraId="0D970734" w14:textId="77777777" w:rsidR="003D0463" w:rsidRPr="00385F74" w:rsidRDefault="003D0463" w:rsidP="005D5BF4">
            <w:pPr>
              <w:adjustRightInd w:val="0"/>
              <w:snapToGrid w:val="0"/>
              <w:spacing w:line="360" w:lineRule="auto"/>
              <w:jc w:val="left"/>
            </w:pPr>
          </w:p>
        </w:tc>
        <w:tc>
          <w:tcPr>
            <w:tcW w:w="1232" w:type="dxa"/>
          </w:tcPr>
          <w:p w14:paraId="4B9B613A" w14:textId="77777777" w:rsidR="003D0463" w:rsidRPr="00385F74" w:rsidRDefault="003D0463" w:rsidP="005D5BF4">
            <w:pPr>
              <w:adjustRightInd w:val="0"/>
              <w:snapToGrid w:val="0"/>
              <w:spacing w:line="360" w:lineRule="auto"/>
              <w:jc w:val="left"/>
            </w:pPr>
          </w:p>
        </w:tc>
        <w:tc>
          <w:tcPr>
            <w:tcW w:w="1232" w:type="dxa"/>
          </w:tcPr>
          <w:p w14:paraId="13676321" w14:textId="4088651A" w:rsidR="003D0463" w:rsidRPr="00385F74" w:rsidRDefault="003D0463" w:rsidP="005D5BF4">
            <w:pPr>
              <w:adjustRightInd w:val="0"/>
              <w:snapToGrid w:val="0"/>
              <w:spacing w:line="360" w:lineRule="auto"/>
              <w:jc w:val="left"/>
            </w:pPr>
          </w:p>
        </w:tc>
      </w:tr>
      <w:tr w:rsidR="003D0463" w:rsidRPr="00EA2F45" w14:paraId="5AE4B65F" w14:textId="00529487" w:rsidTr="003D0463">
        <w:trPr>
          <w:trHeight w:val="525"/>
        </w:trPr>
        <w:tc>
          <w:tcPr>
            <w:tcW w:w="879" w:type="dxa"/>
            <w:vMerge/>
            <w:vAlign w:val="center"/>
          </w:tcPr>
          <w:p w14:paraId="1ECA89B1" w14:textId="77777777" w:rsidR="003D0463" w:rsidRPr="00EA2F45" w:rsidRDefault="003D0463" w:rsidP="005D5BF4">
            <w:pPr>
              <w:jc w:val="center"/>
              <w:rPr>
                <w:b/>
                <w:szCs w:val="21"/>
              </w:rPr>
            </w:pPr>
          </w:p>
        </w:tc>
        <w:tc>
          <w:tcPr>
            <w:tcW w:w="928" w:type="dxa"/>
            <w:vMerge/>
            <w:vAlign w:val="center"/>
          </w:tcPr>
          <w:p w14:paraId="5B1120DE" w14:textId="77777777" w:rsidR="003D0463" w:rsidRPr="00EA2F45" w:rsidRDefault="003D0463" w:rsidP="005D5BF4">
            <w:pPr>
              <w:jc w:val="center"/>
              <w:rPr>
                <w:b/>
                <w:szCs w:val="21"/>
              </w:rPr>
            </w:pPr>
          </w:p>
        </w:tc>
        <w:tc>
          <w:tcPr>
            <w:tcW w:w="2512" w:type="dxa"/>
            <w:vAlign w:val="center"/>
          </w:tcPr>
          <w:p w14:paraId="3B26CF1F" w14:textId="77777777" w:rsidR="003D0463" w:rsidRPr="00385F74" w:rsidRDefault="003D0463" w:rsidP="005D5BF4">
            <w:pPr>
              <w:adjustRightInd w:val="0"/>
              <w:snapToGrid w:val="0"/>
              <w:jc w:val="left"/>
              <w:rPr>
                <w:kern w:val="0"/>
                <w:szCs w:val="21"/>
              </w:rPr>
            </w:pPr>
            <w:r w:rsidRPr="00385F74">
              <w:t>1.</w:t>
            </w:r>
            <w:r>
              <w:t>9</w:t>
            </w:r>
            <w:r w:rsidRPr="00385F74">
              <w:t>.3</w:t>
            </w:r>
            <w:r>
              <w:t xml:space="preserve"> </w:t>
            </w:r>
            <w:r w:rsidRPr="00385F74">
              <w:t>测试图表：衰减比</w:t>
            </w:r>
            <w:r w:rsidRPr="00385F74">
              <w:t>/</w:t>
            </w:r>
            <w:r w:rsidRPr="00385F74">
              <w:t>电流</w:t>
            </w:r>
            <w:r w:rsidRPr="00385F74">
              <w:t>/</w:t>
            </w:r>
            <w:r w:rsidRPr="00385F74">
              <w:t>电压等曲线</w:t>
            </w:r>
            <w:r>
              <w:rPr>
                <w:rFonts w:hint="eastAsia"/>
              </w:rPr>
              <w:t>。</w:t>
            </w:r>
          </w:p>
        </w:tc>
        <w:tc>
          <w:tcPr>
            <w:tcW w:w="1232" w:type="dxa"/>
          </w:tcPr>
          <w:p w14:paraId="61E62279" w14:textId="77777777" w:rsidR="003D0463" w:rsidRPr="00385F74" w:rsidRDefault="003D0463" w:rsidP="005D5BF4">
            <w:pPr>
              <w:adjustRightInd w:val="0"/>
              <w:snapToGrid w:val="0"/>
              <w:jc w:val="left"/>
            </w:pPr>
          </w:p>
        </w:tc>
        <w:tc>
          <w:tcPr>
            <w:tcW w:w="1232" w:type="dxa"/>
          </w:tcPr>
          <w:p w14:paraId="1665EF77" w14:textId="77777777" w:rsidR="003D0463" w:rsidRPr="00385F74" w:rsidRDefault="003D0463" w:rsidP="005D5BF4">
            <w:pPr>
              <w:adjustRightInd w:val="0"/>
              <w:snapToGrid w:val="0"/>
              <w:jc w:val="left"/>
            </w:pPr>
          </w:p>
        </w:tc>
        <w:tc>
          <w:tcPr>
            <w:tcW w:w="1232" w:type="dxa"/>
          </w:tcPr>
          <w:p w14:paraId="7B18A09C" w14:textId="22EDC331" w:rsidR="003D0463" w:rsidRPr="00385F74" w:rsidRDefault="003D0463" w:rsidP="005D5BF4">
            <w:pPr>
              <w:adjustRightInd w:val="0"/>
              <w:snapToGrid w:val="0"/>
              <w:jc w:val="left"/>
            </w:pPr>
          </w:p>
        </w:tc>
      </w:tr>
      <w:tr w:rsidR="003D0463" w:rsidRPr="00EA2F45" w14:paraId="12C22009" w14:textId="7AD668E5" w:rsidTr="003D0463">
        <w:trPr>
          <w:trHeight w:val="525"/>
        </w:trPr>
        <w:tc>
          <w:tcPr>
            <w:tcW w:w="879" w:type="dxa"/>
            <w:vMerge/>
            <w:vAlign w:val="center"/>
          </w:tcPr>
          <w:p w14:paraId="133539C0" w14:textId="77777777" w:rsidR="003D0463" w:rsidRPr="00EA2F45" w:rsidRDefault="003D0463" w:rsidP="005D5BF4">
            <w:pPr>
              <w:jc w:val="center"/>
              <w:rPr>
                <w:b/>
                <w:szCs w:val="21"/>
              </w:rPr>
            </w:pPr>
          </w:p>
        </w:tc>
        <w:tc>
          <w:tcPr>
            <w:tcW w:w="928" w:type="dxa"/>
            <w:vMerge/>
            <w:vAlign w:val="center"/>
          </w:tcPr>
          <w:p w14:paraId="7BF5290D" w14:textId="77777777" w:rsidR="003D0463" w:rsidRPr="00EA2F45" w:rsidRDefault="003D0463" w:rsidP="005D5BF4">
            <w:pPr>
              <w:jc w:val="center"/>
              <w:rPr>
                <w:b/>
                <w:szCs w:val="21"/>
              </w:rPr>
            </w:pPr>
          </w:p>
        </w:tc>
        <w:tc>
          <w:tcPr>
            <w:tcW w:w="2512" w:type="dxa"/>
            <w:vAlign w:val="center"/>
          </w:tcPr>
          <w:p w14:paraId="0734E1AB"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.4</w:t>
            </w:r>
            <w:r>
              <w:t xml:space="preserve"> </w:t>
            </w:r>
            <w:r w:rsidRPr="00385F74">
              <w:t>测试时间：三个时间段设计，每个时间段可以分别设置测试时间间隔等参数</w:t>
            </w:r>
            <w:r>
              <w:rPr>
                <w:rFonts w:hint="eastAsia"/>
              </w:rPr>
              <w:t>。</w:t>
            </w:r>
          </w:p>
        </w:tc>
        <w:tc>
          <w:tcPr>
            <w:tcW w:w="1232" w:type="dxa"/>
          </w:tcPr>
          <w:p w14:paraId="33C3AA66" w14:textId="77777777" w:rsidR="003D0463" w:rsidRPr="00385F74" w:rsidRDefault="003D0463" w:rsidP="005D5BF4">
            <w:pPr>
              <w:adjustRightInd w:val="0"/>
              <w:snapToGrid w:val="0"/>
              <w:spacing w:line="360" w:lineRule="auto"/>
              <w:jc w:val="left"/>
            </w:pPr>
          </w:p>
        </w:tc>
        <w:tc>
          <w:tcPr>
            <w:tcW w:w="1232" w:type="dxa"/>
          </w:tcPr>
          <w:p w14:paraId="2A436E61" w14:textId="77777777" w:rsidR="003D0463" w:rsidRPr="00385F74" w:rsidRDefault="003D0463" w:rsidP="005D5BF4">
            <w:pPr>
              <w:adjustRightInd w:val="0"/>
              <w:snapToGrid w:val="0"/>
              <w:spacing w:line="360" w:lineRule="auto"/>
              <w:jc w:val="left"/>
            </w:pPr>
          </w:p>
        </w:tc>
        <w:tc>
          <w:tcPr>
            <w:tcW w:w="1232" w:type="dxa"/>
          </w:tcPr>
          <w:p w14:paraId="0E831AE5" w14:textId="5FA078B4" w:rsidR="003D0463" w:rsidRPr="00385F74" w:rsidRDefault="003D0463" w:rsidP="005D5BF4">
            <w:pPr>
              <w:adjustRightInd w:val="0"/>
              <w:snapToGrid w:val="0"/>
              <w:spacing w:line="360" w:lineRule="auto"/>
              <w:jc w:val="left"/>
            </w:pPr>
          </w:p>
        </w:tc>
      </w:tr>
      <w:tr w:rsidR="003D0463" w:rsidRPr="00EA2F45" w14:paraId="127EB8C6" w14:textId="56AB86DA" w:rsidTr="003D0463">
        <w:trPr>
          <w:trHeight w:val="525"/>
        </w:trPr>
        <w:tc>
          <w:tcPr>
            <w:tcW w:w="879" w:type="dxa"/>
            <w:vMerge/>
            <w:vAlign w:val="center"/>
          </w:tcPr>
          <w:p w14:paraId="3C53B49D" w14:textId="77777777" w:rsidR="003D0463" w:rsidRPr="00EA2F45" w:rsidRDefault="003D0463" w:rsidP="005D5BF4">
            <w:pPr>
              <w:jc w:val="center"/>
              <w:rPr>
                <w:b/>
                <w:szCs w:val="21"/>
              </w:rPr>
            </w:pPr>
          </w:p>
        </w:tc>
        <w:tc>
          <w:tcPr>
            <w:tcW w:w="928" w:type="dxa"/>
            <w:vMerge/>
            <w:vAlign w:val="center"/>
          </w:tcPr>
          <w:p w14:paraId="7244BF7A" w14:textId="77777777" w:rsidR="003D0463" w:rsidRPr="00EA2F45" w:rsidRDefault="003D0463" w:rsidP="005D5BF4">
            <w:pPr>
              <w:jc w:val="center"/>
              <w:rPr>
                <w:b/>
                <w:szCs w:val="21"/>
              </w:rPr>
            </w:pPr>
          </w:p>
        </w:tc>
        <w:tc>
          <w:tcPr>
            <w:tcW w:w="2512" w:type="dxa"/>
            <w:vAlign w:val="center"/>
          </w:tcPr>
          <w:p w14:paraId="5272A05C"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.5</w:t>
            </w:r>
            <w:r>
              <w:t xml:space="preserve"> </w:t>
            </w:r>
            <w:r w:rsidRPr="00385F74">
              <w:t>发光点测试的独立性：每组器件可以独立设置电压或电流等参数，共有</w:t>
            </w:r>
            <w:r>
              <w:rPr>
                <w:rFonts w:hint="eastAsia"/>
              </w:rPr>
              <w:t>不少于</w:t>
            </w:r>
            <w:r w:rsidRPr="00385F74">
              <w:t>64</w:t>
            </w:r>
            <w:r w:rsidRPr="00385F74">
              <w:t>组电压和</w:t>
            </w:r>
            <w:r w:rsidRPr="00385F74">
              <w:t>64</w:t>
            </w:r>
            <w:r w:rsidRPr="00385F74">
              <w:t>组电流输出</w:t>
            </w:r>
            <w:r>
              <w:rPr>
                <w:rFonts w:hint="eastAsia"/>
              </w:rPr>
              <w:t>，</w:t>
            </w:r>
            <w:r w:rsidRPr="00385F74">
              <w:t>以及</w:t>
            </w:r>
            <w:r>
              <w:rPr>
                <w:rFonts w:hint="eastAsia"/>
              </w:rPr>
              <w:t>不少于</w:t>
            </w:r>
            <w:r w:rsidRPr="00385F74">
              <w:t>64</w:t>
            </w:r>
            <w:r w:rsidRPr="00385F74">
              <w:t>组电流和电压的独立测试</w:t>
            </w:r>
            <w:r>
              <w:rPr>
                <w:rFonts w:hint="eastAsia"/>
              </w:rPr>
              <w:t>。</w:t>
            </w:r>
          </w:p>
        </w:tc>
        <w:tc>
          <w:tcPr>
            <w:tcW w:w="1232" w:type="dxa"/>
          </w:tcPr>
          <w:p w14:paraId="110331F4" w14:textId="77777777" w:rsidR="003D0463" w:rsidRPr="00385F74" w:rsidRDefault="003D0463" w:rsidP="005D5BF4">
            <w:pPr>
              <w:adjustRightInd w:val="0"/>
              <w:snapToGrid w:val="0"/>
              <w:spacing w:line="360" w:lineRule="auto"/>
              <w:jc w:val="left"/>
            </w:pPr>
          </w:p>
        </w:tc>
        <w:tc>
          <w:tcPr>
            <w:tcW w:w="1232" w:type="dxa"/>
          </w:tcPr>
          <w:p w14:paraId="0A80AC9C" w14:textId="77777777" w:rsidR="003D0463" w:rsidRPr="00385F74" w:rsidRDefault="003D0463" w:rsidP="005D5BF4">
            <w:pPr>
              <w:adjustRightInd w:val="0"/>
              <w:snapToGrid w:val="0"/>
              <w:spacing w:line="360" w:lineRule="auto"/>
              <w:jc w:val="left"/>
            </w:pPr>
          </w:p>
        </w:tc>
        <w:tc>
          <w:tcPr>
            <w:tcW w:w="1232" w:type="dxa"/>
          </w:tcPr>
          <w:p w14:paraId="0D6133DD" w14:textId="77EE42AC" w:rsidR="003D0463" w:rsidRPr="00385F74" w:rsidRDefault="003D0463" w:rsidP="005D5BF4">
            <w:pPr>
              <w:adjustRightInd w:val="0"/>
              <w:snapToGrid w:val="0"/>
              <w:spacing w:line="360" w:lineRule="auto"/>
              <w:jc w:val="left"/>
            </w:pPr>
          </w:p>
        </w:tc>
      </w:tr>
      <w:tr w:rsidR="003D0463" w:rsidRPr="00EA2F45" w14:paraId="6C4BE5BC" w14:textId="650F5084" w:rsidTr="003D0463">
        <w:trPr>
          <w:trHeight w:val="525"/>
        </w:trPr>
        <w:tc>
          <w:tcPr>
            <w:tcW w:w="879" w:type="dxa"/>
            <w:vMerge/>
            <w:vAlign w:val="center"/>
          </w:tcPr>
          <w:p w14:paraId="2283451F" w14:textId="77777777" w:rsidR="003D0463" w:rsidRPr="00EA2F45" w:rsidRDefault="003D0463" w:rsidP="005D5BF4">
            <w:pPr>
              <w:jc w:val="center"/>
              <w:rPr>
                <w:b/>
                <w:szCs w:val="21"/>
              </w:rPr>
            </w:pPr>
          </w:p>
        </w:tc>
        <w:tc>
          <w:tcPr>
            <w:tcW w:w="928" w:type="dxa"/>
            <w:vMerge/>
            <w:vAlign w:val="center"/>
          </w:tcPr>
          <w:p w14:paraId="20FF6ACA" w14:textId="77777777" w:rsidR="003D0463" w:rsidRPr="00EA2F45" w:rsidRDefault="003D0463" w:rsidP="005D5BF4">
            <w:pPr>
              <w:jc w:val="center"/>
              <w:rPr>
                <w:b/>
                <w:szCs w:val="21"/>
              </w:rPr>
            </w:pPr>
          </w:p>
        </w:tc>
        <w:tc>
          <w:tcPr>
            <w:tcW w:w="2512" w:type="dxa"/>
            <w:vAlign w:val="center"/>
          </w:tcPr>
          <w:p w14:paraId="01B08787"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.6</w:t>
            </w:r>
            <w:r>
              <w:t xml:space="preserve"> </w:t>
            </w:r>
            <w:r w:rsidRPr="00385F74">
              <w:t>光学寿命测试时</w:t>
            </w:r>
            <w:r>
              <w:rPr>
                <w:rFonts w:hint="eastAsia"/>
              </w:rPr>
              <w:t>，</w:t>
            </w:r>
            <w:r w:rsidRPr="00385F74">
              <w:t>每组可以独立开始和停止测试</w:t>
            </w:r>
            <w:r>
              <w:rPr>
                <w:rFonts w:hint="eastAsia"/>
              </w:rPr>
              <w:t>，</w:t>
            </w:r>
            <w:r w:rsidRPr="00385F74">
              <w:t>每个发光点均可设置独立的三段测试时间和间隔</w:t>
            </w:r>
            <w:r>
              <w:rPr>
                <w:rFonts w:hint="eastAsia"/>
              </w:rPr>
              <w:t>。</w:t>
            </w:r>
            <w:r w:rsidRPr="00385F74">
              <w:t>支持用户在测试过程中</w:t>
            </w:r>
            <w:r>
              <w:rPr>
                <w:rFonts w:hint="eastAsia"/>
              </w:rPr>
              <w:t>，</w:t>
            </w:r>
            <w:r w:rsidRPr="00385F74">
              <w:t>增加或更换其中几片产品</w:t>
            </w:r>
            <w:r>
              <w:rPr>
                <w:rFonts w:hint="eastAsia"/>
              </w:rPr>
              <w:t>。</w:t>
            </w:r>
          </w:p>
        </w:tc>
        <w:tc>
          <w:tcPr>
            <w:tcW w:w="1232" w:type="dxa"/>
          </w:tcPr>
          <w:p w14:paraId="113383C8" w14:textId="77777777" w:rsidR="003D0463" w:rsidRPr="00385F74" w:rsidRDefault="003D0463" w:rsidP="005D5BF4">
            <w:pPr>
              <w:adjustRightInd w:val="0"/>
              <w:snapToGrid w:val="0"/>
              <w:spacing w:line="360" w:lineRule="auto"/>
              <w:jc w:val="left"/>
            </w:pPr>
          </w:p>
        </w:tc>
        <w:tc>
          <w:tcPr>
            <w:tcW w:w="1232" w:type="dxa"/>
          </w:tcPr>
          <w:p w14:paraId="64C9CC3B" w14:textId="77777777" w:rsidR="003D0463" w:rsidRPr="00385F74" w:rsidRDefault="003D0463" w:rsidP="005D5BF4">
            <w:pPr>
              <w:adjustRightInd w:val="0"/>
              <w:snapToGrid w:val="0"/>
              <w:spacing w:line="360" w:lineRule="auto"/>
              <w:jc w:val="left"/>
            </w:pPr>
          </w:p>
        </w:tc>
        <w:tc>
          <w:tcPr>
            <w:tcW w:w="1232" w:type="dxa"/>
          </w:tcPr>
          <w:p w14:paraId="1790D0BE" w14:textId="056A9459" w:rsidR="003D0463" w:rsidRPr="00385F74" w:rsidRDefault="003D0463" w:rsidP="005D5BF4">
            <w:pPr>
              <w:adjustRightInd w:val="0"/>
              <w:snapToGrid w:val="0"/>
              <w:spacing w:line="360" w:lineRule="auto"/>
              <w:jc w:val="left"/>
            </w:pPr>
          </w:p>
        </w:tc>
      </w:tr>
      <w:tr w:rsidR="003D0463" w:rsidRPr="00EA2F45" w14:paraId="5DB8D430" w14:textId="29A4B502" w:rsidTr="003D0463">
        <w:trPr>
          <w:trHeight w:val="525"/>
        </w:trPr>
        <w:tc>
          <w:tcPr>
            <w:tcW w:w="879" w:type="dxa"/>
            <w:vMerge/>
            <w:vAlign w:val="center"/>
          </w:tcPr>
          <w:p w14:paraId="36B95722" w14:textId="77777777" w:rsidR="003D0463" w:rsidRPr="00EA2F45" w:rsidRDefault="003D0463" w:rsidP="005D5BF4">
            <w:pPr>
              <w:jc w:val="center"/>
              <w:rPr>
                <w:b/>
                <w:szCs w:val="21"/>
              </w:rPr>
            </w:pPr>
          </w:p>
        </w:tc>
        <w:tc>
          <w:tcPr>
            <w:tcW w:w="928" w:type="dxa"/>
            <w:vMerge/>
            <w:vAlign w:val="center"/>
          </w:tcPr>
          <w:p w14:paraId="7F508B3D" w14:textId="77777777" w:rsidR="003D0463" w:rsidRPr="00EA2F45" w:rsidRDefault="003D0463" w:rsidP="005D5BF4">
            <w:pPr>
              <w:jc w:val="center"/>
              <w:rPr>
                <w:b/>
                <w:szCs w:val="21"/>
              </w:rPr>
            </w:pPr>
          </w:p>
        </w:tc>
        <w:tc>
          <w:tcPr>
            <w:tcW w:w="2512" w:type="dxa"/>
            <w:vAlign w:val="center"/>
          </w:tcPr>
          <w:p w14:paraId="4FFAA5D6"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.7</w:t>
            </w:r>
            <w:r>
              <w:t xml:space="preserve"> </w:t>
            </w:r>
            <w:r w:rsidRPr="00385F74">
              <w:t>图表实时查询：支持图表在测试过程中实时查询，不必等待测试结束后再看数据和图</w:t>
            </w:r>
            <w:r w:rsidRPr="00385F74">
              <w:lastRenderedPageBreak/>
              <w:t>表</w:t>
            </w:r>
            <w:r>
              <w:rPr>
                <w:rFonts w:hint="eastAsia"/>
              </w:rPr>
              <w:t>。</w:t>
            </w:r>
          </w:p>
        </w:tc>
        <w:tc>
          <w:tcPr>
            <w:tcW w:w="1232" w:type="dxa"/>
          </w:tcPr>
          <w:p w14:paraId="1617F775" w14:textId="77777777" w:rsidR="003D0463" w:rsidRPr="00385F74" w:rsidRDefault="003D0463" w:rsidP="005D5BF4">
            <w:pPr>
              <w:adjustRightInd w:val="0"/>
              <w:snapToGrid w:val="0"/>
              <w:spacing w:line="360" w:lineRule="auto"/>
              <w:jc w:val="left"/>
            </w:pPr>
          </w:p>
        </w:tc>
        <w:tc>
          <w:tcPr>
            <w:tcW w:w="1232" w:type="dxa"/>
          </w:tcPr>
          <w:p w14:paraId="01E347B4" w14:textId="77777777" w:rsidR="003D0463" w:rsidRPr="00385F74" w:rsidRDefault="003D0463" w:rsidP="005D5BF4">
            <w:pPr>
              <w:adjustRightInd w:val="0"/>
              <w:snapToGrid w:val="0"/>
              <w:spacing w:line="360" w:lineRule="auto"/>
              <w:jc w:val="left"/>
            </w:pPr>
          </w:p>
        </w:tc>
        <w:tc>
          <w:tcPr>
            <w:tcW w:w="1232" w:type="dxa"/>
          </w:tcPr>
          <w:p w14:paraId="2EC0D91B" w14:textId="2CACF297" w:rsidR="003D0463" w:rsidRPr="00385F74" w:rsidRDefault="003D0463" w:rsidP="005D5BF4">
            <w:pPr>
              <w:adjustRightInd w:val="0"/>
              <w:snapToGrid w:val="0"/>
              <w:spacing w:line="360" w:lineRule="auto"/>
              <w:jc w:val="left"/>
            </w:pPr>
          </w:p>
        </w:tc>
      </w:tr>
      <w:tr w:rsidR="003D0463" w:rsidRPr="00EA2F45" w14:paraId="73C21E03" w14:textId="3755B04F" w:rsidTr="003D0463">
        <w:trPr>
          <w:trHeight w:val="525"/>
        </w:trPr>
        <w:tc>
          <w:tcPr>
            <w:tcW w:w="879" w:type="dxa"/>
            <w:vMerge/>
            <w:vAlign w:val="center"/>
          </w:tcPr>
          <w:p w14:paraId="16B1204A" w14:textId="77777777" w:rsidR="003D0463" w:rsidRPr="00EA2F45" w:rsidRDefault="003D0463" w:rsidP="005D5BF4">
            <w:pPr>
              <w:jc w:val="center"/>
              <w:rPr>
                <w:b/>
                <w:szCs w:val="21"/>
              </w:rPr>
            </w:pPr>
          </w:p>
        </w:tc>
        <w:tc>
          <w:tcPr>
            <w:tcW w:w="928" w:type="dxa"/>
            <w:vMerge/>
            <w:vAlign w:val="center"/>
          </w:tcPr>
          <w:p w14:paraId="24306B1C" w14:textId="77777777" w:rsidR="003D0463" w:rsidRPr="00EA2F45" w:rsidRDefault="003D0463" w:rsidP="005D5BF4">
            <w:pPr>
              <w:jc w:val="center"/>
              <w:rPr>
                <w:b/>
                <w:szCs w:val="21"/>
              </w:rPr>
            </w:pPr>
          </w:p>
        </w:tc>
        <w:tc>
          <w:tcPr>
            <w:tcW w:w="2512" w:type="dxa"/>
            <w:vAlign w:val="center"/>
          </w:tcPr>
          <w:p w14:paraId="7089DBCC"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.8</w:t>
            </w:r>
            <w:r>
              <w:t xml:space="preserve"> </w:t>
            </w:r>
            <w:r w:rsidRPr="00385F74">
              <w:t>软件支持正式寿命测试前的老化处理，设有预处理一和预处理二，分别可以设置与正式寿命测试不同的电流规格和时长间隔等，预处理数据也可以保存</w:t>
            </w:r>
            <w:r>
              <w:rPr>
                <w:rFonts w:hint="eastAsia"/>
              </w:rPr>
              <w:t>。</w:t>
            </w:r>
          </w:p>
        </w:tc>
        <w:tc>
          <w:tcPr>
            <w:tcW w:w="1232" w:type="dxa"/>
          </w:tcPr>
          <w:p w14:paraId="455558A3" w14:textId="77777777" w:rsidR="003D0463" w:rsidRPr="00385F74" w:rsidRDefault="003D0463" w:rsidP="005D5BF4">
            <w:pPr>
              <w:adjustRightInd w:val="0"/>
              <w:snapToGrid w:val="0"/>
              <w:spacing w:line="360" w:lineRule="auto"/>
              <w:jc w:val="left"/>
            </w:pPr>
          </w:p>
        </w:tc>
        <w:tc>
          <w:tcPr>
            <w:tcW w:w="1232" w:type="dxa"/>
          </w:tcPr>
          <w:p w14:paraId="1911F2F3" w14:textId="77777777" w:rsidR="003D0463" w:rsidRPr="00385F74" w:rsidRDefault="003D0463" w:rsidP="005D5BF4">
            <w:pPr>
              <w:adjustRightInd w:val="0"/>
              <w:snapToGrid w:val="0"/>
              <w:spacing w:line="360" w:lineRule="auto"/>
              <w:jc w:val="left"/>
            </w:pPr>
          </w:p>
        </w:tc>
        <w:tc>
          <w:tcPr>
            <w:tcW w:w="1232" w:type="dxa"/>
          </w:tcPr>
          <w:p w14:paraId="6D5995D2" w14:textId="07426464" w:rsidR="003D0463" w:rsidRPr="00385F74" w:rsidRDefault="003D0463" w:rsidP="005D5BF4">
            <w:pPr>
              <w:adjustRightInd w:val="0"/>
              <w:snapToGrid w:val="0"/>
              <w:spacing w:line="360" w:lineRule="auto"/>
              <w:jc w:val="left"/>
            </w:pPr>
          </w:p>
        </w:tc>
      </w:tr>
      <w:tr w:rsidR="003D0463" w:rsidRPr="00EA2F45" w14:paraId="5D2946BD" w14:textId="20D5924D" w:rsidTr="003D0463">
        <w:trPr>
          <w:trHeight w:val="525"/>
        </w:trPr>
        <w:tc>
          <w:tcPr>
            <w:tcW w:w="879" w:type="dxa"/>
            <w:vMerge/>
            <w:vAlign w:val="center"/>
          </w:tcPr>
          <w:p w14:paraId="7906517F" w14:textId="77777777" w:rsidR="003D0463" w:rsidRPr="00EA2F45" w:rsidRDefault="003D0463" w:rsidP="005D5BF4">
            <w:pPr>
              <w:jc w:val="center"/>
              <w:rPr>
                <w:b/>
                <w:szCs w:val="21"/>
              </w:rPr>
            </w:pPr>
          </w:p>
        </w:tc>
        <w:tc>
          <w:tcPr>
            <w:tcW w:w="928" w:type="dxa"/>
            <w:vMerge/>
            <w:vAlign w:val="center"/>
          </w:tcPr>
          <w:p w14:paraId="02717172" w14:textId="77777777" w:rsidR="003D0463" w:rsidRPr="00EA2F45" w:rsidRDefault="003D0463" w:rsidP="005D5BF4">
            <w:pPr>
              <w:jc w:val="center"/>
              <w:rPr>
                <w:b/>
                <w:szCs w:val="21"/>
              </w:rPr>
            </w:pPr>
          </w:p>
        </w:tc>
        <w:tc>
          <w:tcPr>
            <w:tcW w:w="2512" w:type="dxa"/>
            <w:vAlign w:val="center"/>
          </w:tcPr>
          <w:p w14:paraId="5519E314"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.9</w:t>
            </w:r>
            <w:r>
              <w:t xml:space="preserve"> </w:t>
            </w:r>
            <w:r w:rsidRPr="00385F74">
              <w:t>数据实时存储，异常恢复后可找回数据并继续测试（中断的时间不累积，能自动减除）</w:t>
            </w:r>
            <w:r>
              <w:rPr>
                <w:rFonts w:hint="eastAsia"/>
              </w:rPr>
              <w:t>。</w:t>
            </w:r>
          </w:p>
        </w:tc>
        <w:tc>
          <w:tcPr>
            <w:tcW w:w="1232" w:type="dxa"/>
          </w:tcPr>
          <w:p w14:paraId="19A7F310" w14:textId="77777777" w:rsidR="003D0463" w:rsidRPr="00385F74" w:rsidRDefault="003D0463" w:rsidP="005D5BF4">
            <w:pPr>
              <w:adjustRightInd w:val="0"/>
              <w:snapToGrid w:val="0"/>
              <w:spacing w:line="360" w:lineRule="auto"/>
              <w:jc w:val="left"/>
            </w:pPr>
          </w:p>
        </w:tc>
        <w:tc>
          <w:tcPr>
            <w:tcW w:w="1232" w:type="dxa"/>
          </w:tcPr>
          <w:p w14:paraId="4609AA8A" w14:textId="77777777" w:rsidR="003D0463" w:rsidRPr="00385F74" w:rsidRDefault="003D0463" w:rsidP="005D5BF4">
            <w:pPr>
              <w:adjustRightInd w:val="0"/>
              <w:snapToGrid w:val="0"/>
              <w:spacing w:line="360" w:lineRule="auto"/>
              <w:jc w:val="left"/>
            </w:pPr>
          </w:p>
        </w:tc>
        <w:tc>
          <w:tcPr>
            <w:tcW w:w="1232" w:type="dxa"/>
          </w:tcPr>
          <w:p w14:paraId="3C5A54F0" w14:textId="60A21B99" w:rsidR="003D0463" w:rsidRPr="00385F74" w:rsidRDefault="003D0463" w:rsidP="005D5BF4">
            <w:pPr>
              <w:adjustRightInd w:val="0"/>
              <w:snapToGrid w:val="0"/>
              <w:spacing w:line="360" w:lineRule="auto"/>
              <w:jc w:val="left"/>
            </w:pPr>
          </w:p>
        </w:tc>
      </w:tr>
      <w:tr w:rsidR="003D0463" w:rsidRPr="00EA2F45" w14:paraId="1F249705" w14:textId="7079412B" w:rsidTr="003D0463">
        <w:trPr>
          <w:trHeight w:val="525"/>
        </w:trPr>
        <w:tc>
          <w:tcPr>
            <w:tcW w:w="879" w:type="dxa"/>
            <w:vMerge/>
            <w:vAlign w:val="center"/>
          </w:tcPr>
          <w:p w14:paraId="138BB4A7" w14:textId="77777777" w:rsidR="003D0463" w:rsidRPr="00EA2F45" w:rsidRDefault="003D0463" w:rsidP="005D5BF4">
            <w:pPr>
              <w:jc w:val="center"/>
              <w:rPr>
                <w:b/>
                <w:szCs w:val="21"/>
              </w:rPr>
            </w:pPr>
          </w:p>
        </w:tc>
        <w:tc>
          <w:tcPr>
            <w:tcW w:w="928" w:type="dxa"/>
            <w:vMerge/>
            <w:vAlign w:val="center"/>
          </w:tcPr>
          <w:p w14:paraId="719E2509" w14:textId="77777777" w:rsidR="003D0463" w:rsidRPr="00EA2F45" w:rsidRDefault="003D0463" w:rsidP="005D5BF4">
            <w:pPr>
              <w:jc w:val="center"/>
              <w:rPr>
                <w:b/>
                <w:szCs w:val="21"/>
              </w:rPr>
            </w:pPr>
          </w:p>
        </w:tc>
        <w:tc>
          <w:tcPr>
            <w:tcW w:w="2512" w:type="dxa"/>
            <w:vAlign w:val="center"/>
          </w:tcPr>
          <w:p w14:paraId="5AFFB737" w14:textId="77777777" w:rsidR="003D0463" w:rsidRPr="00385F74" w:rsidRDefault="003D0463" w:rsidP="005D5BF4">
            <w:pPr>
              <w:adjustRightInd w:val="0"/>
              <w:snapToGrid w:val="0"/>
              <w:jc w:val="left"/>
              <w:rPr>
                <w:kern w:val="0"/>
                <w:szCs w:val="21"/>
              </w:rPr>
            </w:pPr>
            <w:r w:rsidRPr="00385F74">
              <w:t>1.</w:t>
            </w:r>
            <w:r>
              <w:t>9</w:t>
            </w:r>
            <w:r w:rsidRPr="00385F74">
              <w:t>.10</w:t>
            </w:r>
            <w:r>
              <w:t xml:space="preserve"> </w:t>
            </w:r>
            <w:r w:rsidRPr="00385F74">
              <w:t>Datalog</w:t>
            </w:r>
            <w:r w:rsidRPr="00385F74">
              <w:t>及</w:t>
            </w:r>
            <w:r w:rsidRPr="00385F74">
              <w:t>Eventlog</w:t>
            </w:r>
            <w:r w:rsidRPr="00385F74">
              <w:t>实时记录</w:t>
            </w:r>
            <w:r>
              <w:rPr>
                <w:rFonts w:hint="eastAsia"/>
              </w:rPr>
              <w:t>。</w:t>
            </w:r>
          </w:p>
        </w:tc>
        <w:tc>
          <w:tcPr>
            <w:tcW w:w="1232" w:type="dxa"/>
          </w:tcPr>
          <w:p w14:paraId="1FD36E6F" w14:textId="77777777" w:rsidR="003D0463" w:rsidRPr="00385F74" w:rsidRDefault="003D0463" w:rsidP="005D5BF4">
            <w:pPr>
              <w:adjustRightInd w:val="0"/>
              <w:snapToGrid w:val="0"/>
              <w:jc w:val="left"/>
            </w:pPr>
          </w:p>
        </w:tc>
        <w:tc>
          <w:tcPr>
            <w:tcW w:w="1232" w:type="dxa"/>
          </w:tcPr>
          <w:p w14:paraId="66D60360" w14:textId="77777777" w:rsidR="003D0463" w:rsidRPr="00385F74" w:rsidRDefault="003D0463" w:rsidP="005D5BF4">
            <w:pPr>
              <w:adjustRightInd w:val="0"/>
              <w:snapToGrid w:val="0"/>
              <w:jc w:val="left"/>
            </w:pPr>
          </w:p>
        </w:tc>
        <w:tc>
          <w:tcPr>
            <w:tcW w:w="1232" w:type="dxa"/>
          </w:tcPr>
          <w:p w14:paraId="76C6017C" w14:textId="7BE04C24" w:rsidR="003D0463" w:rsidRPr="00385F74" w:rsidRDefault="003D0463" w:rsidP="005D5BF4">
            <w:pPr>
              <w:adjustRightInd w:val="0"/>
              <w:snapToGrid w:val="0"/>
              <w:jc w:val="left"/>
            </w:pPr>
          </w:p>
        </w:tc>
      </w:tr>
      <w:tr w:rsidR="003D0463" w:rsidRPr="00EA2F45" w14:paraId="2AB1C6CF" w14:textId="2533DD6C" w:rsidTr="003D0463">
        <w:trPr>
          <w:trHeight w:val="525"/>
        </w:trPr>
        <w:tc>
          <w:tcPr>
            <w:tcW w:w="879" w:type="dxa"/>
            <w:vMerge/>
            <w:vAlign w:val="center"/>
          </w:tcPr>
          <w:p w14:paraId="59C24CB8" w14:textId="77777777" w:rsidR="003D0463" w:rsidRPr="00EA2F45" w:rsidRDefault="003D0463" w:rsidP="005D5BF4">
            <w:pPr>
              <w:jc w:val="center"/>
              <w:rPr>
                <w:b/>
                <w:szCs w:val="21"/>
              </w:rPr>
            </w:pPr>
          </w:p>
        </w:tc>
        <w:tc>
          <w:tcPr>
            <w:tcW w:w="928" w:type="dxa"/>
            <w:vMerge/>
            <w:vAlign w:val="center"/>
          </w:tcPr>
          <w:p w14:paraId="0E0607A3" w14:textId="77777777" w:rsidR="003D0463" w:rsidRPr="00EA2F45" w:rsidRDefault="003D0463" w:rsidP="005D5BF4">
            <w:pPr>
              <w:jc w:val="center"/>
              <w:rPr>
                <w:b/>
                <w:szCs w:val="21"/>
              </w:rPr>
            </w:pPr>
          </w:p>
        </w:tc>
        <w:tc>
          <w:tcPr>
            <w:tcW w:w="2512" w:type="dxa"/>
            <w:vAlign w:val="center"/>
          </w:tcPr>
          <w:p w14:paraId="185FB50F" w14:textId="77777777" w:rsidR="003D0463" w:rsidRPr="00385F74" w:rsidRDefault="003D0463" w:rsidP="005D5BF4">
            <w:pPr>
              <w:adjustRightInd w:val="0"/>
              <w:snapToGrid w:val="0"/>
              <w:jc w:val="left"/>
              <w:rPr>
                <w:kern w:val="0"/>
                <w:szCs w:val="21"/>
              </w:rPr>
            </w:pPr>
            <w:r w:rsidRPr="00385F74">
              <w:t>1.</w:t>
            </w:r>
            <w:r>
              <w:t>9</w:t>
            </w:r>
            <w:r w:rsidRPr="00385F74">
              <w:t>.11</w:t>
            </w:r>
            <w:r>
              <w:t xml:space="preserve"> </w:t>
            </w:r>
            <w:r w:rsidRPr="00385F74">
              <w:t>软件暂停支持断电和不断电两种选择模式</w:t>
            </w:r>
            <w:r>
              <w:rPr>
                <w:rFonts w:hint="eastAsia"/>
              </w:rPr>
              <w:t>。</w:t>
            </w:r>
          </w:p>
        </w:tc>
        <w:tc>
          <w:tcPr>
            <w:tcW w:w="1232" w:type="dxa"/>
          </w:tcPr>
          <w:p w14:paraId="78523600" w14:textId="77777777" w:rsidR="003D0463" w:rsidRPr="00385F74" w:rsidRDefault="003D0463" w:rsidP="005D5BF4">
            <w:pPr>
              <w:adjustRightInd w:val="0"/>
              <w:snapToGrid w:val="0"/>
              <w:jc w:val="left"/>
            </w:pPr>
          </w:p>
        </w:tc>
        <w:tc>
          <w:tcPr>
            <w:tcW w:w="1232" w:type="dxa"/>
          </w:tcPr>
          <w:p w14:paraId="7F3C2B36" w14:textId="77777777" w:rsidR="003D0463" w:rsidRPr="00385F74" w:rsidRDefault="003D0463" w:rsidP="005D5BF4">
            <w:pPr>
              <w:adjustRightInd w:val="0"/>
              <w:snapToGrid w:val="0"/>
              <w:jc w:val="left"/>
            </w:pPr>
          </w:p>
        </w:tc>
        <w:tc>
          <w:tcPr>
            <w:tcW w:w="1232" w:type="dxa"/>
          </w:tcPr>
          <w:p w14:paraId="51C236F3" w14:textId="3B4C7548" w:rsidR="003D0463" w:rsidRPr="00385F74" w:rsidRDefault="003D0463" w:rsidP="005D5BF4">
            <w:pPr>
              <w:adjustRightInd w:val="0"/>
              <w:snapToGrid w:val="0"/>
              <w:jc w:val="left"/>
            </w:pPr>
          </w:p>
        </w:tc>
      </w:tr>
      <w:tr w:rsidR="003D0463" w:rsidRPr="00EA2F45" w14:paraId="2D409AB7" w14:textId="22C2E364" w:rsidTr="003D0463">
        <w:trPr>
          <w:trHeight w:val="525"/>
        </w:trPr>
        <w:tc>
          <w:tcPr>
            <w:tcW w:w="879" w:type="dxa"/>
            <w:vMerge/>
            <w:vAlign w:val="center"/>
          </w:tcPr>
          <w:p w14:paraId="0124BC2F" w14:textId="77777777" w:rsidR="003D0463" w:rsidRPr="00EA2F45" w:rsidRDefault="003D0463" w:rsidP="005D5BF4">
            <w:pPr>
              <w:jc w:val="center"/>
              <w:rPr>
                <w:b/>
                <w:szCs w:val="21"/>
              </w:rPr>
            </w:pPr>
          </w:p>
        </w:tc>
        <w:tc>
          <w:tcPr>
            <w:tcW w:w="928" w:type="dxa"/>
            <w:vMerge/>
            <w:vAlign w:val="center"/>
          </w:tcPr>
          <w:p w14:paraId="79540766" w14:textId="77777777" w:rsidR="003D0463" w:rsidRPr="00EA2F45" w:rsidRDefault="003D0463" w:rsidP="005D5BF4">
            <w:pPr>
              <w:jc w:val="center"/>
              <w:rPr>
                <w:b/>
                <w:szCs w:val="21"/>
              </w:rPr>
            </w:pPr>
          </w:p>
        </w:tc>
        <w:tc>
          <w:tcPr>
            <w:tcW w:w="2512" w:type="dxa"/>
            <w:vAlign w:val="center"/>
          </w:tcPr>
          <w:p w14:paraId="27ACDA54"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.12</w:t>
            </w:r>
            <w:r>
              <w:t xml:space="preserve"> </w:t>
            </w:r>
            <w:r w:rsidRPr="00385F74">
              <w:t>软件支持测试条件保存和调取，理论保存测试条件无上限</w:t>
            </w:r>
            <w:r>
              <w:rPr>
                <w:rFonts w:hint="eastAsia"/>
              </w:rPr>
              <w:t>。</w:t>
            </w:r>
          </w:p>
        </w:tc>
        <w:tc>
          <w:tcPr>
            <w:tcW w:w="1232" w:type="dxa"/>
          </w:tcPr>
          <w:p w14:paraId="51BC3CB0" w14:textId="77777777" w:rsidR="003D0463" w:rsidRPr="00385F74" w:rsidRDefault="003D0463" w:rsidP="005D5BF4">
            <w:pPr>
              <w:adjustRightInd w:val="0"/>
              <w:snapToGrid w:val="0"/>
              <w:spacing w:line="360" w:lineRule="auto"/>
              <w:jc w:val="left"/>
            </w:pPr>
          </w:p>
        </w:tc>
        <w:tc>
          <w:tcPr>
            <w:tcW w:w="1232" w:type="dxa"/>
          </w:tcPr>
          <w:p w14:paraId="79733116" w14:textId="77777777" w:rsidR="003D0463" w:rsidRPr="00385F74" w:rsidRDefault="003D0463" w:rsidP="005D5BF4">
            <w:pPr>
              <w:adjustRightInd w:val="0"/>
              <w:snapToGrid w:val="0"/>
              <w:spacing w:line="360" w:lineRule="auto"/>
              <w:jc w:val="left"/>
            </w:pPr>
          </w:p>
        </w:tc>
        <w:tc>
          <w:tcPr>
            <w:tcW w:w="1232" w:type="dxa"/>
          </w:tcPr>
          <w:p w14:paraId="299A4860" w14:textId="4252B193" w:rsidR="003D0463" w:rsidRPr="00385F74" w:rsidRDefault="003D0463" w:rsidP="005D5BF4">
            <w:pPr>
              <w:adjustRightInd w:val="0"/>
              <w:snapToGrid w:val="0"/>
              <w:spacing w:line="360" w:lineRule="auto"/>
              <w:jc w:val="left"/>
            </w:pPr>
          </w:p>
        </w:tc>
      </w:tr>
      <w:tr w:rsidR="003D0463" w:rsidRPr="00EA2F45" w14:paraId="7035A85A" w14:textId="1ED74492" w:rsidTr="003D0463">
        <w:trPr>
          <w:trHeight w:val="525"/>
        </w:trPr>
        <w:tc>
          <w:tcPr>
            <w:tcW w:w="879" w:type="dxa"/>
            <w:vMerge/>
            <w:vAlign w:val="center"/>
          </w:tcPr>
          <w:p w14:paraId="227C1BEC" w14:textId="77777777" w:rsidR="003D0463" w:rsidRPr="00EA2F45" w:rsidRDefault="003D0463" w:rsidP="005D5BF4">
            <w:pPr>
              <w:jc w:val="center"/>
              <w:rPr>
                <w:b/>
                <w:szCs w:val="21"/>
              </w:rPr>
            </w:pPr>
          </w:p>
        </w:tc>
        <w:tc>
          <w:tcPr>
            <w:tcW w:w="928" w:type="dxa"/>
            <w:vMerge/>
            <w:vAlign w:val="center"/>
          </w:tcPr>
          <w:p w14:paraId="0E48047B" w14:textId="77777777" w:rsidR="003D0463" w:rsidRPr="00EA2F45" w:rsidRDefault="003D0463" w:rsidP="005D5BF4">
            <w:pPr>
              <w:jc w:val="center"/>
              <w:rPr>
                <w:b/>
                <w:szCs w:val="21"/>
              </w:rPr>
            </w:pPr>
          </w:p>
        </w:tc>
        <w:tc>
          <w:tcPr>
            <w:tcW w:w="2512" w:type="dxa"/>
            <w:vAlign w:val="center"/>
          </w:tcPr>
          <w:p w14:paraId="7BE08AB1" w14:textId="77777777" w:rsidR="003D0463" w:rsidRPr="00385F74" w:rsidRDefault="003D0463" w:rsidP="005D5BF4">
            <w:pPr>
              <w:adjustRightInd w:val="0"/>
              <w:snapToGrid w:val="0"/>
              <w:spacing w:line="360" w:lineRule="auto"/>
              <w:jc w:val="left"/>
              <w:rPr>
                <w:kern w:val="0"/>
                <w:szCs w:val="21"/>
              </w:rPr>
            </w:pPr>
            <w:r w:rsidRPr="00385F74">
              <w:t>1.1</w:t>
            </w:r>
            <w:r>
              <w:t>0</w:t>
            </w:r>
            <w:r>
              <w:rPr>
                <w:rFonts w:hint="eastAsia"/>
              </w:rPr>
              <w:t xml:space="preserve"> </w:t>
            </w:r>
            <w:r w:rsidRPr="00385F74">
              <w:t>测试方式：硅光电（</w:t>
            </w:r>
            <w:r w:rsidRPr="00385F74">
              <w:t>PD</w:t>
            </w:r>
            <w:r w:rsidRPr="00385F74">
              <w:t>）测试法。测试对象：发光器件（</w:t>
            </w:r>
            <w:r w:rsidRPr="00385F74">
              <w:t>OLED TEG</w:t>
            </w:r>
            <w:r w:rsidRPr="00385F74">
              <w:t>）</w:t>
            </w:r>
            <w:r w:rsidRPr="00385F74">
              <w:t>64</w:t>
            </w:r>
            <w:r w:rsidRPr="00385F74">
              <w:t>位</w:t>
            </w:r>
            <w:r>
              <w:rPr>
                <w:rFonts w:hint="eastAsia"/>
              </w:rPr>
              <w:t>。</w:t>
            </w:r>
          </w:p>
        </w:tc>
        <w:tc>
          <w:tcPr>
            <w:tcW w:w="1232" w:type="dxa"/>
          </w:tcPr>
          <w:p w14:paraId="3547C5D6" w14:textId="77777777" w:rsidR="003D0463" w:rsidRPr="00385F74" w:rsidRDefault="003D0463" w:rsidP="005D5BF4">
            <w:pPr>
              <w:adjustRightInd w:val="0"/>
              <w:snapToGrid w:val="0"/>
              <w:spacing w:line="360" w:lineRule="auto"/>
              <w:jc w:val="left"/>
            </w:pPr>
          </w:p>
        </w:tc>
        <w:tc>
          <w:tcPr>
            <w:tcW w:w="1232" w:type="dxa"/>
          </w:tcPr>
          <w:p w14:paraId="4F1D5966" w14:textId="77777777" w:rsidR="003D0463" w:rsidRPr="00385F74" w:rsidRDefault="003D0463" w:rsidP="005D5BF4">
            <w:pPr>
              <w:adjustRightInd w:val="0"/>
              <w:snapToGrid w:val="0"/>
              <w:spacing w:line="360" w:lineRule="auto"/>
              <w:jc w:val="left"/>
            </w:pPr>
          </w:p>
        </w:tc>
        <w:tc>
          <w:tcPr>
            <w:tcW w:w="1232" w:type="dxa"/>
          </w:tcPr>
          <w:p w14:paraId="436E69A2" w14:textId="532F0D48" w:rsidR="003D0463" w:rsidRPr="00385F74" w:rsidRDefault="003D0463" w:rsidP="005D5BF4">
            <w:pPr>
              <w:adjustRightInd w:val="0"/>
              <w:snapToGrid w:val="0"/>
              <w:spacing w:line="360" w:lineRule="auto"/>
              <w:jc w:val="left"/>
            </w:pPr>
          </w:p>
        </w:tc>
      </w:tr>
      <w:tr w:rsidR="003D0463" w:rsidRPr="00EA2F45" w14:paraId="1FDFD25F" w14:textId="7DD74876" w:rsidTr="003D0463">
        <w:trPr>
          <w:trHeight w:val="525"/>
        </w:trPr>
        <w:tc>
          <w:tcPr>
            <w:tcW w:w="879" w:type="dxa"/>
            <w:vMerge/>
            <w:vAlign w:val="center"/>
          </w:tcPr>
          <w:p w14:paraId="55886EDE" w14:textId="77777777" w:rsidR="003D0463" w:rsidRPr="00EA2F45" w:rsidRDefault="003D0463" w:rsidP="005D5BF4">
            <w:pPr>
              <w:jc w:val="center"/>
              <w:rPr>
                <w:b/>
                <w:szCs w:val="21"/>
              </w:rPr>
            </w:pPr>
          </w:p>
        </w:tc>
        <w:tc>
          <w:tcPr>
            <w:tcW w:w="928" w:type="dxa"/>
            <w:vMerge/>
            <w:vAlign w:val="center"/>
          </w:tcPr>
          <w:p w14:paraId="6E122352" w14:textId="77777777" w:rsidR="003D0463" w:rsidRPr="00EA2F45" w:rsidRDefault="003D0463" w:rsidP="005D5BF4">
            <w:pPr>
              <w:jc w:val="center"/>
              <w:rPr>
                <w:b/>
                <w:szCs w:val="21"/>
              </w:rPr>
            </w:pPr>
          </w:p>
        </w:tc>
        <w:tc>
          <w:tcPr>
            <w:tcW w:w="2512" w:type="dxa"/>
            <w:vAlign w:val="center"/>
          </w:tcPr>
          <w:p w14:paraId="48E1F77A" w14:textId="77777777" w:rsidR="003D0463" w:rsidRPr="00385F74" w:rsidRDefault="003D0463" w:rsidP="005D5BF4">
            <w:pPr>
              <w:adjustRightInd w:val="0"/>
              <w:snapToGrid w:val="0"/>
              <w:spacing w:line="360" w:lineRule="auto"/>
              <w:jc w:val="left"/>
              <w:rPr>
                <w:kern w:val="0"/>
                <w:szCs w:val="21"/>
              </w:rPr>
            </w:pPr>
            <w:r w:rsidRPr="00385F74">
              <w:t>1.1</w:t>
            </w:r>
            <w:r>
              <w:t>1</w:t>
            </w:r>
            <w:r>
              <w:rPr>
                <w:rFonts w:hint="eastAsia"/>
              </w:rPr>
              <w:t xml:space="preserve"> </w:t>
            </w:r>
            <w:r w:rsidRPr="00385F74">
              <w:t>产品夹具采用探针接触，兼容顶底反射器件</w:t>
            </w:r>
            <w:r>
              <w:rPr>
                <w:rFonts w:hint="eastAsia"/>
              </w:rPr>
              <w:t>。</w:t>
            </w:r>
          </w:p>
        </w:tc>
        <w:tc>
          <w:tcPr>
            <w:tcW w:w="1232" w:type="dxa"/>
          </w:tcPr>
          <w:p w14:paraId="6ECB7835" w14:textId="77777777" w:rsidR="003D0463" w:rsidRPr="00385F74" w:rsidRDefault="003D0463" w:rsidP="005D5BF4">
            <w:pPr>
              <w:adjustRightInd w:val="0"/>
              <w:snapToGrid w:val="0"/>
              <w:spacing w:line="360" w:lineRule="auto"/>
              <w:jc w:val="left"/>
            </w:pPr>
          </w:p>
        </w:tc>
        <w:tc>
          <w:tcPr>
            <w:tcW w:w="1232" w:type="dxa"/>
          </w:tcPr>
          <w:p w14:paraId="5197F956" w14:textId="77777777" w:rsidR="003D0463" w:rsidRPr="00385F74" w:rsidRDefault="003D0463" w:rsidP="005D5BF4">
            <w:pPr>
              <w:adjustRightInd w:val="0"/>
              <w:snapToGrid w:val="0"/>
              <w:spacing w:line="360" w:lineRule="auto"/>
              <w:jc w:val="left"/>
            </w:pPr>
          </w:p>
        </w:tc>
        <w:tc>
          <w:tcPr>
            <w:tcW w:w="1232" w:type="dxa"/>
          </w:tcPr>
          <w:p w14:paraId="4703C430" w14:textId="33FB7A84" w:rsidR="003D0463" w:rsidRPr="00385F74" w:rsidRDefault="003D0463" w:rsidP="005D5BF4">
            <w:pPr>
              <w:adjustRightInd w:val="0"/>
              <w:snapToGrid w:val="0"/>
              <w:spacing w:line="360" w:lineRule="auto"/>
              <w:jc w:val="left"/>
            </w:pPr>
          </w:p>
        </w:tc>
      </w:tr>
      <w:tr w:rsidR="003D0463" w:rsidRPr="00EA2F45" w14:paraId="0F3A370A" w14:textId="768A3FDF" w:rsidTr="003D0463">
        <w:trPr>
          <w:trHeight w:val="525"/>
        </w:trPr>
        <w:tc>
          <w:tcPr>
            <w:tcW w:w="879" w:type="dxa"/>
            <w:vMerge/>
            <w:vAlign w:val="center"/>
          </w:tcPr>
          <w:p w14:paraId="68965230" w14:textId="77777777" w:rsidR="003D0463" w:rsidRPr="00EA2F45" w:rsidRDefault="003D0463" w:rsidP="005D5BF4">
            <w:pPr>
              <w:jc w:val="center"/>
              <w:rPr>
                <w:b/>
                <w:szCs w:val="21"/>
              </w:rPr>
            </w:pPr>
          </w:p>
        </w:tc>
        <w:tc>
          <w:tcPr>
            <w:tcW w:w="928" w:type="dxa"/>
            <w:vMerge/>
            <w:vAlign w:val="center"/>
          </w:tcPr>
          <w:p w14:paraId="69DBE6CF" w14:textId="77777777" w:rsidR="003D0463" w:rsidRPr="00EA2F45" w:rsidRDefault="003D0463" w:rsidP="005D5BF4">
            <w:pPr>
              <w:jc w:val="center"/>
              <w:rPr>
                <w:b/>
                <w:szCs w:val="21"/>
              </w:rPr>
            </w:pPr>
          </w:p>
        </w:tc>
        <w:tc>
          <w:tcPr>
            <w:tcW w:w="2512" w:type="dxa"/>
            <w:vAlign w:val="center"/>
          </w:tcPr>
          <w:p w14:paraId="34327834" w14:textId="77777777" w:rsidR="003D0463" w:rsidRPr="00385F74" w:rsidRDefault="003D0463" w:rsidP="005D5BF4">
            <w:pPr>
              <w:adjustRightInd w:val="0"/>
              <w:snapToGrid w:val="0"/>
              <w:spacing w:line="360" w:lineRule="auto"/>
              <w:jc w:val="left"/>
              <w:rPr>
                <w:kern w:val="0"/>
                <w:szCs w:val="21"/>
              </w:rPr>
            </w:pPr>
            <w:r w:rsidRPr="00385F74">
              <w:rPr>
                <w:rFonts w:hint="eastAsia"/>
              </w:rPr>
              <w:t>▲</w:t>
            </w:r>
            <w:r w:rsidRPr="00385F74">
              <w:t>1.1</w:t>
            </w:r>
            <w:r>
              <w:t>2</w:t>
            </w:r>
            <w:r>
              <w:rPr>
                <w:rFonts w:hint="eastAsia"/>
              </w:rPr>
              <w:t xml:space="preserve"> </w:t>
            </w:r>
            <w:r w:rsidRPr="00385F74">
              <w:t>硅光电探头，常温探头，采集光谱</w:t>
            </w:r>
            <w:r>
              <w:rPr>
                <w:rFonts w:hint="eastAsia"/>
              </w:rPr>
              <w:t>范围至少包含</w:t>
            </w:r>
            <w:r w:rsidRPr="00385F74">
              <w:t>380-780nm</w:t>
            </w:r>
            <w:r>
              <w:rPr>
                <w:rFonts w:hint="eastAsia"/>
              </w:rPr>
              <w:t>，</w:t>
            </w:r>
            <w:r w:rsidRPr="00385F74">
              <w:t>灵敏度</w:t>
            </w:r>
            <w:r>
              <w:rPr>
                <w:rFonts w:ascii="宋体" w:hAnsi="宋体" w:hint="eastAsia"/>
              </w:rPr>
              <w:t>≤</w:t>
            </w:r>
            <w:r w:rsidRPr="00385F74">
              <w:t>0.03A/W</w:t>
            </w:r>
            <w:r>
              <w:rPr>
                <w:rFonts w:hint="eastAsia"/>
              </w:rPr>
              <w:t>。</w:t>
            </w:r>
          </w:p>
        </w:tc>
        <w:tc>
          <w:tcPr>
            <w:tcW w:w="1232" w:type="dxa"/>
          </w:tcPr>
          <w:p w14:paraId="4A3B064A" w14:textId="77777777" w:rsidR="003D0463" w:rsidRPr="00385F74" w:rsidRDefault="003D0463" w:rsidP="005D5BF4">
            <w:pPr>
              <w:adjustRightInd w:val="0"/>
              <w:snapToGrid w:val="0"/>
              <w:spacing w:line="360" w:lineRule="auto"/>
              <w:jc w:val="left"/>
            </w:pPr>
          </w:p>
        </w:tc>
        <w:tc>
          <w:tcPr>
            <w:tcW w:w="1232" w:type="dxa"/>
          </w:tcPr>
          <w:p w14:paraId="50EF722B" w14:textId="77777777" w:rsidR="003D0463" w:rsidRPr="00385F74" w:rsidRDefault="003D0463" w:rsidP="005D5BF4">
            <w:pPr>
              <w:adjustRightInd w:val="0"/>
              <w:snapToGrid w:val="0"/>
              <w:spacing w:line="360" w:lineRule="auto"/>
              <w:jc w:val="left"/>
            </w:pPr>
          </w:p>
        </w:tc>
        <w:tc>
          <w:tcPr>
            <w:tcW w:w="1232" w:type="dxa"/>
          </w:tcPr>
          <w:p w14:paraId="30C1576E" w14:textId="4E453AD9" w:rsidR="003D0463" w:rsidRPr="00385F74" w:rsidRDefault="003D0463" w:rsidP="005D5BF4">
            <w:pPr>
              <w:adjustRightInd w:val="0"/>
              <w:snapToGrid w:val="0"/>
              <w:spacing w:line="360" w:lineRule="auto"/>
              <w:jc w:val="left"/>
            </w:pPr>
          </w:p>
        </w:tc>
      </w:tr>
    </w:tbl>
    <w:p w14:paraId="36215B35" w14:textId="77777777" w:rsidR="003D0463" w:rsidRPr="003D0463" w:rsidRDefault="003D0463" w:rsidP="009E6DD0">
      <w:pPr>
        <w:rPr>
          <w:sz w:val="24"/>
        </w:rPr>
      </w:pPr>
    </w:p>
    <w:p w14:paraId="38B4D3F3" w14:textId="77777777" w:rsidR="003D0463" w:rsidRDefault="003D046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6D2B56E" w14:textId="77777777" w:rsidR="003D0463" w:rsidRDefault="003D046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004"/>
        <w:gridCol w:w="2700"/>
        <w:gridCol w:w="1231"/>
        <w:gridCol w:w="1231"/>
        <w:gridCol w:w="1231"/>
      </w:tblGrid>
      <w:tr w:rsidR="003D0463" w:rsidRPr="00B56B2E" w14:paraId="2F254837" w14:textId="53E03CAB" w:rsidTr="00000367">
        <w:trPr>
          <w:trHeight w:val="567"/>
        </w:trPr>
        <w:tc>
          <w:tcPr>
            <w:tcW w:w="798" w:type="dxa"/>
            <w:tcBorders>
              <w:top w:val="single" w:sz="4" w:space="0" w:color="auto"/>
              <w:left w:val="single" w:sz="4" w:space="0" w:color="auto"/>
              <w:bottom w:val="single" w:sz="4" w:space="0" w:color="auto"/>
              <w:right w:val="single" w:sz="4" w:space="0" w:color="auto"/>
            </w:tcBorders>
            <w:vAlign w:val="center"/>
          </w:tcPr>
          <w:p w14:paraId="2859808C" w14:textId="77777777" w:rsidR="003D0463" w:rsidRPr="00B56B2E" w:rsidRDefault="003D0463" w:rsidP="003D0463">
            <w:pPr>
              <w:jc w:val="center"/>
              <w:rPr>
                <w:b/>
              </w:rPr>
            </w:pPr>
            <w:r w:rsidRPr="00B56B2E">
              <w:rPr>
                <w:b/>
              </w:rPr>
              <w:t>序号</w:t>
            </w:r>
          </w:p>
        </w:tc>
        <w:tc>
          <w:tcPr>
            <w:tcW w:w="1004" w:type="dxa"/>
            <w:tcBorders>
              <w:top w:val="single" w:sz="4" w:space="0" w:color="auto"/>
              <w:left w:val="single" w:sz="4" w:space="0" w:color="auto"/>
              <w:bottom w:val="single" w:sz="4" w:space="0" w:color="auto"/>
              <w:right w:val="single" w:sz="4" w:space="0" w:color="auto"/>
            </w:tcBorders>
            <w:vAlign w:val="center"/>
          </w:tcPr>
          <w:p w14:paraId="0CA550BB" w14:textId="77777777" w:rsidR="003D0463" w:rsidRPr="00B56B2E" w:rsidRDefault="003D0463" w:rsidP="003D0463">
            <w:pPr>
              <w:jc w:val="center"/>
              <w:rPr>
                <w:b/>
              </w:rPr>
            </w:pPr>
            <w:r w:rsidRPr="00B56B2E">
              <w:rPr>
                <w:b/>
              </w:rPr>
              <w:t>目录</w:t>
            </w:r>
          </w:p>
        </w:tc>
        <w:tc>
          <w:tcPr>
            <w:tcW w:w="2700" w:type="dxa"/>
            <w:tcBorders>
              <w:top w:val="single" w:sz="4" w:space="0" w:color="auto"/>
              <w:left w:val="single" w:sz="4" w:space="0" w:color="auto"/>
              <w:bottom w:val="single" w:sz="4" w:space="0" w:color="auto"/>
              <w:right w:val="single" w:sz="4" w:space="0" w:color="auto"/>
            </w:tcBorders>
            <w:vAlign w:val="center"/>
          </w:tcPr>
          <w:p w14:paraId="3D16CF8E" w14:textId="77777777" w:rsidR="003D0463" w:rsidRPr="00B56B2E" w:rsidRDefault="003D0463" w:rsidP="003D0463">
            <w:pPr>
              <w:jc w:val="center"/>
              <w:rPr>
                <w:b/>
              </w:rPr>
            </w:pPr>
            <w:r w:rsidRPr="00B56B2E">
              <w:rPr>
                <w:b/>
              </w:rPr>
              <w:t>招标商务需求</w:t>
            </w:r>
          </w:p>
        </w:tc>
        <w:tc>
          <w:tcPr>
            <w:tcW w:w="1231" w:type="dxa"/>
            <w:tcBorders>
              <w:top w:val="single" w:sz="4" w:space="0" w:color="auto"/>
              <w:left w:val="single" w:sz="4" w:space="0" w:color="auto"/>
              <w:bottom w:val="single" w:sz="4" w:space="0" w:color="auto"/>
              <w:right w:val="single" w:sz="4" w:space="0" w:color="auto"/>
            </w:tcBorders>
            <w:vAlign w:val="center"/>
          </w:tcPr>
          <w:p w14:paraId="67E7BBCB" w14:textId="4863348F" w:rsidR="003D0463" w:rsidRPr="00B56B2E" w:rsidRDefault="003D0463" w:rsidP="003D0463">
            <w:pPr>
              <w:jc w:val="center"/>
              <w:rPr>
                <w:b/>
              </w:rPr>
            </w:pPr>
            <w:r w:rsidRPr="00A31569">
              <w:rPr>
                <w:rFonts w:hint="eastAsia"/>
                <w:b/>
                <w:szCs w:val="21"/>
              </w:rPr>
              <w:t>投标商务条款</w:t>
            </w:r>
          </w:p>
        </w:tc>
        <w:tc>
          <w:tcPr>
            <w:tcW w:w="1231" w:type="dxa"/>
            <w:tcBorders>
              <w:top w:val="single" w:sz="4" w:space="0" w:color="auto"/>
              <w:left w:val="single" w:sz="4" w:space="0" w:color="auto"/>
              <w:bottom w:val="single" w:sz="4" w:space="0" w:color="auto"/>
              <w:right w:val="single" w:sz="4" w:space="0" w:color="auto"/>
            </w:tcBorders>
            <w:vAlign w:val="center"/>
          </w:tcPr>
          <w:p w14:paraId="1CF499F2" w14:textId="20E42AD1" w:rsidR="003D0463" w:rsidRPr="00B56B2E" w:rsidRDefault="003D0463" w:rsidP="003D0463">
            <w:pPr>
              <w:jc w:val="center"/>
              <w:rPr>
                <w:b/>
              </w:rPr>
            </w:pPr>
            <w:r w:rsidRPr="00A31569">
              <w:rPr>
                <w:rFonts w:hint="eastAsia"/>
                <w:b/>
                <w:szCs w:val="21"/>
              </w:rPr>
              <w:t>偏离情况</w:t>
            </w:r>
          </w:p>
        </w:tc>
        <w:tc>
          <w:tcPr>
            <w:tcW w:w="1231" w:type="dxa"/>
            <w:tcBorders>
              <w:top w:val="single" w:sz="4" w:space="0" w:color="auto"/>
              <w:left w:val="single" w:sz="4" w:space="0" w:color="auto"/>
              <w:bottom w:val="single" w:sz="4" w:space="0" w:color="auto"/>
              <w:right w:val="single" w:sz="4" w:space="0" w:color="auto"/>
            </w:tcBorders>
            <w:vAlign w:val="center"/>
          </w:tcPr>
          <w:p w14:paraId="5C844596" w14:textId="6C4B57BC" w:rsidR="003D0463" w:rsidRPr="00B56B2E" w:rsidRDefault="003D0463" w:rsidP="003D0463">
            <w:pPr>
              <w:jc w:val="center"/>
              <w:rPr>
                <w:b/>
              </w:rPr>
            </w:pPr>
            <w:r w:rsidRPr="00A31569">
              <w:rPr>
                <w:rFonts w:hint="eastAsia"/>
                <w:b/>
                <w:szCs w:val="21"/>
              </w:rPr>
              <w:t>说明</w:t>
            </w:r>
          </w:p>
        </w:tc>
      </w:tr>
      <w:tr w:rsidR="003D0463" w:rsidRPr="00B56B2E" w14:paraId="50F5E347" w14:textId="596E60AF" w:rsidTr="003D0463">
        <w:trPr>
          <w:trHeight w:val="567"/>
        </w:trPr>
        <w:tc>
          <w:tcPr>
            <w:tcW w:w="4502" w:type="dxa"/>
            <w:gridSpan w:val="3"/>
            <w:vAlign w:val="center"/>
          </w:tcPr>
          <w:p w14:paraId="4450205A" w14:textId="77777777" w:rsidR="003D0463" w:rsidRPr="00B56B2E" w:rsidRDefault="003D0463" w:rsidP="005D5BF4">
            <w:pPr>
              <w:rPr>
                <w:b/>
              </w:rPr>
            </w:pPr>
            <w:r w:rsidRPr="00B56B2E">
              <w:rPr>
                <w:b/>
              </w:rPr>
              <w:t>（一）免费保修期内售后服务要求</w:t>
            </w:r>
          </w:p>
        </w:tc>
        <w:tc>
          <w:tcPr>
            <w:tcW w:w="1231" w:type="dxa"/>
          </w:tcPr>
          <w:p w14:paraId="18086E6A" w14:textId="77777777" w:rsidR="003D0463" w:rsidRPr="00B56B2E" w:rsidRDefault="003D0463" w:rsidP="005D5BF4">
            <w:pPr>
              <w:rPr>
                <w:b/>
              </w:rPr>
            </w:pPr>
          </w:p>
        </w:tc>
        <w:tc>
          <w:tcPr>
            <w:tcW w:w="1231" w:type="dxa"/>
          </w:tcPr>
          <w:p w14:paraId="38FDE516" w14:textId="77777777" w:rsidR="003D0463" w:rsidRPr="00B56B2E" w:rsidRDefault="003D0463" w:rsidP="005D5BF4">
            <w:pPr>
              <w:rPr>
                <w:b/>
              </w:rPr>
            </w:pPr>
          </w:p>
        </w:tc>
        <w:tc>
          <w:tcPr>
            <w:tcW w:w="1231" w:type="dxa"/>
          </w:tcPr>
          <w:p w14:paraId="7A800791" w14:textId="6EC28F3C" w:rsidR="003D0463" w:rsidRPr="00B56B2E" w:rsidRDefault="003D0463" w:rsidP="005D5BF4">
            <w:pPr>
              <w:rPr>
                <w:b/>
              </w:rPr>
            </w:pPr>
          </w:p>
        </w:tc>
      </w:tr>
      <w:tr w:rsidR="003D0463" w:rsidRPr="00B56B2E" w14:paraId="757B7DB6" w14:textId="1CAF3865" w:rsidTr="003D0463">
        <w:trPr>
          <w:trHeight w:val="567"/>
        </w:trPr>
        <w:tc>
          <w:tcPr>
            <w:tcW w:w="798" w:type="dxa"/>
            <w:vAlign w:val="center"/>
          </w:tcPr>
          <w:p w14:paraId="041CF8AF" w14:textId="77777777" w:rsidR="003D0463" w:rsidRPr="00B56B2E" w:rsidRDefault="003D0463" w:rsidP="005D5BF4">
            <w:pPr>
              <w:jc w:val="center"/>
              <w:rPr>
                <w:b/>
              </w:rPr>
            </w:pPr>
            <w:r w:rsidRPr="00B56B2E">
              <w:rPr>
                <w:b/>
              </w:rPr>
              <w:t>1</w:t>
            </w:r>
          </w:p>
        </w:tc>
        <w:tc>
          <w:tcPr>
            <w:tcW w:w="1004" w:type="dxa"/>
            <w:vAlign w:val="center"/>
          </w:tcPr>
          <w:p w14:paraId="667CF58A" w14:textId="77777777" w:rsidR="003D0463" w:rsidRPr="00B56B2E" w:rsidRDefault="003D0463" w:rsidP="005D5BF4">
            <w:pPr>
              <w:jc w:val="center"/>
            </w:pPr>
            <w:r w:rsidRPr="00B56B2E">
              <w:t>免费保修期</w:t>
            </w:r>
          </w:p>
        </w:tc>
        <w:tc>
          <w:tcPr>
            <w:tcW w:w="2700" w:type="dxa"/>
            <w:vAlign w:val="center"/>
          </w:tcPr>
          <w:p w14:paraId="62E4902A" w14:textId="77777777" w:rsidR="003D0463" w:rsidRPr="00B56B2E" w:rsidRDefault="003D0463" w:rsidP="005D5BF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31" w:type="dxa"/>
          </w:tcPr>
          <w:p w14:paraId="5C3F3773" w14:textId="77777777" w:rsidR="003D0463" w:rsidRPr="00B56B2E" w:rsidRDefault="003D0463" w:rsidP="005D5BF4">
            <w:pPr>
              <w:adjustRightInd w:val="0"/>
              <w:snapToGrid w:val="0"/>
              <w:spacing w:line="360" w:lineRule="auto"/>
              <w:jc w:val="left"/>
              <w:rPr>
                <w:bCs/>
                <w:szCs w:val="21"/>
              </w:rPr>
            </w:pPr>
          </w:p>
        </w:tc>
        <w:tc>
          <w:tcPr>
            <w:tcW w:w="1231" w:type="dxa"/>
          </w:tcPr>
          <w:p w14:paraId="61680142" w14:textId="77777777" w:rsidR="003D0463" w:rsidRPr="00B56B2E" w:rsidRDefault="003D0463" w:rsidP="005D5BF4">
            <w:pPr>
              <w:adjustRightInd w:val="0"/>
              <w:snapToGrid w:val="0"/>
              <w:spacing w:line="360" w:lineRule="auto"/>
              <w:jc w:val="left"/>
              <w:rPr>
                <w:bCs/>
                <w:szCs w:val="21"/>
              </w:rPr>
            </w:pPr>
          </w:p>
        </w:tc>
        <w:tc>
          <w:tcPr>
            <w:tcW w:w="1231" w:type="dxa"/>
          </w:tcPr>
          <w:p w14:paraId="091331C4" w14:textId="7F4A533B" w:rsidR="003D0463" w:rsidRPr="00B56B2E" w:rsidRDefault="003D0463" w:rsidP="005D5BF4">
            <w:pPr>
              <w:adjustRightInd w:val="0"/>
              <w:snapToGrid w:val="0"/>
              <w:spacing w:line="360" w:lineRule="auto"/>
              <w:jc w:val="left"/>
              <w:rPr>
                <w:bCs/>
                <w:szCs w:val="21"/>
              </w:rPr>
            </w:pPr>
          </w:p>
        </w:tc>
      </w:tr>
      <w:tr w:rsidR="003D0463" w:rsidRPr="00B56B2E" w14:paraId="2663206F" w14:textId="4068F316" w:rsidTr="003D0463">
        <w:trPr>
          <w:trHeight w:val="567"/>
        </w:trPr>
        <w:tc>
          <w:tcPr>
            <w:tcW w:w="798" w:type="dxa"/>
            <w:vAlign w:val="center"/>
          </w:tcPr>
          <w:p w14:paraId="1D92A2E2" w14:textId="77777777" w:rsidR="003D0463" w:rsidRPr="00B56B2E" w:rsidRDefault="003D0463" w:rsidP="005D5BF4">
            <w:pPr>
              <w:jc w:val="center"/>
              <w:rPr>
                <w:b/>
              </w:rPr>
            </w:pPr>
            <w:r w:rsidRPr="00B56B2E">
              <w:rPr>
                <w:b/>
              </w:rPr>
              <w:t>2</w:t>
            </w:r>
          </w:p>
        </w:tc>
        <w:tc>
          <w:tcPr>
            <w:tcW w:w="1004" w:type="dxa"/>
            <w:vAlign w:val="center"/>
          </w:tcPr>
          <w:p w14:paraId="1D7F8402" w14:textId="77777777" w:rsidR="003D0463" w:rsidRPr="00B56B2E" w:rsidRDefault="003D0463" w:rsidP="005D5BF4">
            <w:pPr>
              <w:jc w:val="center"/>
            </w:pPr>
            <w:r w:rsidRPr="00B56B2E">
              <w:t>维修响应及故障解决时间</w:t>
            </w:r>
          </w:p>
        </w:tc>
        <w:tc>
          <w:tcPr>
            <w:tcW w:w="2700" w:type="dxa"/>
            <w:vAlign w:val="center"/>
          </w:tcPr>
          <w:p w14:paraId="3FF7F447" w14:textId="77777777" w:rsidR="003D0463" w:rsidRPr="00B56B2E" w:rsidRDefault="003D0463" w:rsidP="005D5BF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31" w:type="dxa"/>
          </w:tcPr>
          <w:p w14:paraId="124D0275" w14:textId="77777777" w:rsidR="003D0463" w:rsidRPr="00B56B2E" w:rsidRDefault="003D0463" w:rsidP="005D5BF4">
            <w:pPr>
              <w:adjustRightInd w:val="0"/>
              <w:snapToGrid w:val="0"/>
              <w:spacing w:line="360" w:lineRule="auto"/>
              <w:jc w:val="left"/>
              <w:rPr>
                <w:bCs/>
                <w:szCs w:val="21"/>
              </w:rPr>
            </w:pPr>
          </w:p>
        </w:tc>
        <w:tc>
          <w:tcPr>
            <w:tcW w:w="1231" w:type="dxa"/>
          </w:tcPr>
          <w:p w14:paraId="55BD0BC5" w14:textId="77777777" w:rsidR="003D0463" w:rsidRPr="00B56B2E" w:rsidRDefault="003D0463" w:rsidP="005D5BF4">
            <w:pPr>
              <w:adjustRightInd w:val="0"/>
              <w:snapToGrid w:val="0"/>
              <w:spacing w:line="360" w:lineRule="auto"/>
              <w:jc w:val="left"/>
              <w:rPr>
                <w:bCs/>
                <w:szCs w:val="21"/>
              </w:rPr>
            </w:pPr>
          </w:p>
        </w:tc>
        <w:tc>
          <w:tcPr>
            <w:tcW w:w="1231" w:type="dxa"/>
          </w:tcPr>
          <w:p w14:paraId="15426664" w14:textId="6E052082" w:rsidR="003D0463" w:rsidRPr="00B56B2E" w:rsidRDefault="003D0463" w:rsidP="005D5BF4">
            <w:pPr>
              <w:adjustRightInd w:val="0"/>
              <w:snapToGrid w:val="0"/>
              <w:spacing w:line="360" w:lineRule="auto"/>
              <w:jc w:val="left"/>
              <w:rPr>
                <w:bCs/>
                <w:szCs w:val="21"/>
              </w:rPr>
            </w:pPr>
          </w:p>
        </w:tc>
      </w:tr>
      <w:tr w:rsidR="003D0463" w:rsidRPr="00B56B2E" w14:paraId="24FD7C0E" w14:textId="2F5EC42D" w:rsidTr="003D0463">
        <w:trPr>
          <w:trHeight w:val="567"/>
        </w:trPr>
        <w:tc>
          <w:tcPr>
            <w:tcW w:w="798" w:type="dxa"/>
            <w:vAlign w:val="center"/>
          </w:tcPr>
          <w:p w14:paraId="43E01798" w14:textId="77777777" w:rsidR="003D0463" w:rsidRPr="00B56B2E" w:rsidRDefault="003D0463" w:rsidP="005D5BF4">
            <w:pPr>
              <w:jc w:val="center"/>
              <w:rPr>
                <w:b/>
              </w:rPr>
            </w:pPr>
            <w:r w:rsidRPr="00B56B2E">
              <w:rPr>
                <w:b/>
              </w:rPr>
              <w:t>3</w:t>
            </w:r>
          </w:p>
        </w:tc>
        <w:tc>
          <w:tcPr>
            <w:tcW w:w="1004" w:type="dxa"/>
            <w:vAlign w:val="center"/>
          </w:tcPr>
          <w:p w14:paraId="06F5F0D3" w14:textId="77777777" w:rsidR="003D0463" w:rsidRPr="00B56B2E" w:rsidRDefault="003D0463" w:rsidP="005D5BF4">
            <w:pPr>
              <w:jc w:val="center"/>
            </w:pPr>
            <w:r w:rsidRPr="00B56B2E">
              <w:t>发生质量问题的处理方式</w:t>
            </w:r>
          </w:p>
        </w:tc>
        <w:tc>
          <w:tcPr>
            <w:tcW w:w="2700" w:type="dxa"/>
            <w:vAlign w:val="center"/>
          </w:tcPr>
          <w:p w14:paraId="24247086" w14:textId="77777777" w:rsidR="003D0463" w:rsidRPr="00B56B2E" w:rsidRDefault="003D0463" w:rsidP="005D5BF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31" w:type="dxa"/>
          </w:tcPr>
          <w:p w14:paraId="28762302" w14:textId="77777777" w:rsidR="003D0463" w:rsidRPr="00B56B2E" w:rsidRDefault="003D0463" w:rsidP="005D5BF4">
            <w:pPr>
              <w:adjustRightInd w:val="0"/>
              <w:snapToGrid w:val="0"/>
              <w:spacing w:line="360" w:lineRule="auto"/>
              <w:jc w:val="left"/>
              <w:rPr>
                <w:bCs/>
                <w:szCs w:val="21"/>
              </w:rPr>
            </w:pPr>
          </w:p>
        </w:tc>
        <w:tc>
          <w:tcPr>
            <w:tcW w:w="1231" w:type="dxa"/>
          </w:tcPr>
          <w:p w14:paraId="5A2A98D5" w14:textId="77777777" w:rsidR="003D0463" w:rsidRPr="00B56B2E" w:rsidRDefault="003D0463" w:rsidP="005D5BF4">
            <w:pPr>
              <w:adjustRightInd w:val="0"/>
              <w:snapToGrid w:val="0"/>
              <w:spacing w:line="360" w:lineRule="auto"/>
              <w:jc w:val="left"/>
              <w:rPr>
                <w:bCs/>
                <w:szCs w:val="21"/>
              </w:rPr>
            </w:pPr>
          </w:p>
        </w:tc>
        <w:tc>
          <w:tcPr>
            <w:tcW w:w="1231" w:type="dxa"/>
          </w:tcPr>
          <w:p w14:paraId="6198AE83" w14:textId="507957D0" w:rsidR="003D0463" w:rsidRPr="00B56B2E" w:rsidRDefault="003D0463" w:rsidP="005D5BF4">
            <w:pPr>
              <w:adjustRightInd w:val="0"/>
              <w:snapToGrid w:val="0"/>
              <w:spacing w:line="360" w:lineRule="auto"/>
              <w:jc w:val="left"/>
              <w:rPr>
                <w:bCs/>
                <w:szCs w:val="21"/>
              </w:rPr>
            </w:pPr>
          </w:p>
        </w:tc>
      </w:tr>
      <w:tr w:rsidR="003D0463" w:rsidRPr="00B56B2E" w14:paraId="00473E8C" w14:textId="396BD253" w:rsidTr="003D0463">
        <w:trPr>
          <w:trHeight w:val="567"/>
        </w:trPr>
        <w:tc>
          <w:tcPr>
            <w:tcW w:w="798" w:type="dxa"/>
            <w:vAlign w:val="center"/>
          </w:tcPr>
          <w:p w14:paraId="2B8CE17B" w14:textId="77777777" w:rsidR="003D0463" w:rsidRPr="00B56B2E" w:rsidRDefault="003D0463" w:rsidP="005D5BF4">
            <w:pPr>
              <w:jc w:val="center"/>
              <w:rPr>
                <w:b/>
              </w:rPr>
            </w:pPr>
            <w:r w:rsidRPr="00B56B2E">
              <w:rPr>
                <w:b/>
              </w:rPr>
              <w:t>4</w:t>
            </w:r>
          </w:p>
        </w:tc>
        <w:tc>
          <w:tcPr>
            <w:tcW w:w="1004" w:type="dxa"/>
            <w:vAlign w:val="center"/>
          </w:tcPr>
          <w:p w14:paraId="56B2EE98" w14:textId="77777777" w:rsidR="003D0463" w:rsidRPr="00B56B2E" w:rsidRDefault="003D0463" w:rsidP="005D5BF4">
            <w:pPr>
              <w:jc w:val="center"/>
              <w:rPr>
                <w:b/>
              </w:rPr>
            </w:pPr>
            <w:r w:rsidRPr="00B56B2E">
              <w:t>其他</w:t>
            </w:r>
          </w:p>
        </w:tc>
        <w:tc>
          <w:tcPr>
            <w:tcW w:w="2700" w:type="dxa"/>
            <w:vAlign w:val="center"/>
          </w:tcPr>
          <w:p w14:paraId="29781EED" w14:textId="77777777" w:rsidR="003D0463" w:rsidRPr="00B56B2E" w:rsidRDefault="003D0463" w:rsidP="005D5BF4">
            <w:pPr>
              <w:rPr>
                <w:b/>
              </w:rPr>
            </w:pPr>
            <w:r w:rsidRPr="00B56B2E">
              <w:rPr>
                <w:bCs/>
                <w:szCs w:val="21"/>
              </w:rPr>
              <w:t>投标人应按其投标文件中的承诺，进行其他售后服务工作。</w:t>
            </w:r>
          </w:p>
        </w:tc>
        <w:tc>
          <w:tcPr>
            <w:tcW w:w="1231" w:type="dxa"/>
          </w:tcPr>
          <w:p w14:paraId="7C651280" w14:textId="77777777" w:rsidR="003D0463" w:rsidRPr="00B56B2E" w:rsidRDefault="003D0463" w:rsidP="005D5BF4">
            <w:pPr>
              <w:rPr>
                <w:bCs/>
                <w:szCs w:val="21"/>
              </w:rPr>
            </w:pPr>
          </w:p>
        </w:tc>
        <w:tc>
          <w:tcPr>
            <w:tcW w:w="1231" w:type="dxa"/>
          </w:tcPr>
          <w:p w14:paraId="47C9C1CA" w14:textId="77777777" w:rsidR="003D0463" w:rsidRPr="00B56B2E" w:rsidRDefault="003D0463" w:rsidP="005D5BF4">
            <w:pPr>
              <w:rPr>
                <w:bCs/>
                <w:szCs w:val="21"/>
              </w:rPr>
            </w:pPr>
          </w:p>
        </w:tc>
        <w:tc>
          <w:tcPr>
            <w:tcW w:w="1231" w:type="dxa"/>
          </w:tcPr>
          <w:p w14:paraId="787081DB" w14:textId="2F360E27" w:rsidR="003D0463" w:rsidRPr="00B56B2E" w:rsidRDefault="003D0463" w:rsidP="005D5BF4">
            <w:pPr>
              <w:rPr>
                <w:bCs/>
                <w:szCs w:val="21"/>
              </w:rPr>
            </w:pPr>
          </w:p>
        </w:tc>
      </w:tr>
      <w:tr w:rsidR="003D0463" w:rsidRPr="00B56B2E" w14:paraId="07334C30" w14:textId="0F32A83F" w:rsidTr="003D0463">
        <w:trPr>
          <w:trHeight w:val="567"/>
        </w:trPr>
        <w:tc>
          <w:tcPr>
            <w:tcW w:w="4502" w:type="dxa"/>
            <w:gridSpan w:val="3"/>
            <w:vAlign w:val="center"/>
          </w:tcPr>
          <w:p w14:paraId="4837292C" w14:textId="77777777" w:rsidR="003D0463" w:rsidRPr="00B56B2E" w:rsidRDefault="003D0463" w:rsidP="005D5BF4">
            <w:pPr>
              <w:rPr>
                <w:b/>
              </w:rPr>
            </w:pPr>
            <w:r w:rsidRPr="00B56B2E">
              <w:rPr>
                <w:b/>
              </w:rPr>
              <w:t>（二）免费保修期外售后服务要求</w:t>
            </w:r>
          </w:p>
        </w:tc>
        <w:tc>
          <w:tcPr>
            <w:tcW w:w="1231" w:type="dxa"/>
          </w:tcPr>
          <w:p w14:paraId="7229BBF7" w14:textId="77777777" w:rsidR="003D0463" w:rsidRPr="00B56B2E" w:rsidRDefault="003D0463" w:rsidP="005D5BF4">
            <w:pPr>
              <w:rPr>
                <w:b/>
              </w:rPr>
            </w:pPr>
          </w:p>
        </w:tc>
        <w:tc>
          <w:tcPr>
            <w:tcW w:w="1231" w:type="dxa"/>
          </w:tcPr>
          <w:p w14:paraId="2E95BB85" w14:textId="77777777" w:rsidR="003D0463" w:rsidRPr="00B56B2E" w:rsidRDefault="003D0463" w:rsidP="005D5BF4">
            <w:pPr>
              <w:rPr>
                <w:b/>
              </w:rPr>
            </w:pPr>
          </w:p>
        </w:tc>
        <w:tc>
          <w:tcPr>
            <w:tcW w:w="1231" w:type="dxa"/>
          </w:tcPr>
          <w:p w14:paraId="256D2BC4" w14:textId="221C3122" w:rsidR="003D0463" w:rsidRPr="00B56B2E" w:rsidRDefault="003D0463" w:rsidP="005D5BF4">
            <w:pPr>
              <w:rPr>
                <w:b/>
              </w:rPr>
            </w:pPr>
          </w:p>
        </w:tc>
      </w:tr>
      <w:tr w:rsidR="003D0463" w:rsidRPr="00B56B2E" w14:paraId="0111C67F" w14:textId="6834BE7D" w:rsidTr="003D0463">
        <w:trPr>
          <w:trHeight w:val="567"/>
        </w:trPr>
        <w:tc>
          <w:tcPr>
            <w:tcW w:w="798" w:type="dxa"/>
            <w:vAlign w:val="center"/>
          </w:tcPr>
          <w:p w14:paraId="55FE8F13" w14:textId="77777777" w:rsidR="003D0463" w:rsidRPr="00B56B2E" w:rsidRDefault="003D0463" w:rsidP="005D5BF4">
            <w:pPr>
              <w:rPr>
                <w:b/>
              </w:rPr>
            </w:pPr>
            <w:r w:rsidRPr="00B56B2E">
              <w:rPr>
                <w:b/>
              </w:rPr>
              <w:t>1</w:t>
            </w:r>
          </w:p>
        </w:tc>
        <w:tc>
          <w:tcPr>
            <w:tcW w:w="1004" w:type="dxa"/>
            <w:vAlign w:val="center"/>
          </w:tcPr>
          <w:p w14:paraId="21C3AA3D" w14:textId="77777777" w:rsidR="003D0463" w:rsidRPr="00B56B2E" w:rsidRDefault="003D0463" w:rsidP="005D5BF4">
            <w:pPr>
              <w:rPr>
                <w:b/>
              </w:rPr>
            </w:pPr>
          </w:p>
        </w:tc>
        <w:tc>
          <w:tcPr>
            <w:tcW w:w="2700" w:type="dxa"/>
            <w:vAlign w:val="center"/>
          </w:tcPr>
          <w:p w14:paraId="6A66B3EF" w14:textId="77777777" w:rsidR="003D0463" w:rsidRPr="00B56B2E" w:rsidRDefault="003D0463" w:rsidP="005D5BF4">
            <w:pPr>
              <w:adjustRightInd w:val="0"/>
              <w:snapToGrid w:val="0"/>
              <w:spacing w:line="360" w:lineRule="auto"/>
              <w:jc w:val="left"/>
            </w:pPr>
            <w:r w:rsidRPr="00B56B2E">
              <w:t>免费保修期后继续支持维修，并按成本价标准收取维修及零件费用。</w:t>
            </w:r>
          </w:p>
        </w:tc>
        <w:tc>
          <w:tcPr>
            <w:tcW w:w="1231" w:type="dxa"/>
          </w:tcPr>
          <w:p w14:paraId="5E72BA39" w14:textId="77777777" w:rsidR="003D0463" w:rsidRPr="00B56B2E" w:rsidRDefault="003D0463" w:rsidP="005D5BF4">
            <w:pPr>
              <w:adjustRightInd w:val="0"/>
              <w:snapToGrid w:val="0"/>
              <w:spacing w:line="360" w:lineRule="auto"/>
              <w:jc w:val="left"/>
            </w:pPr>
          </w:p>
        </w:tc>
        <w:tc>
          <w:tcPr>
            <w:tcW w:w="1231" w:type="dxa"/>
          </w:tcPr>
          <w:p w14:paraId="76A392B3" w14:textId="77777777" w:rsidR="003D0463" w:rsidRPr="00B56B2E" w:rsidRDefault="003D0463" w:rsidP="005D5BF4">
            <w:pPr>
              <w:adjustRightInd w:val="0"/>
              <w:snapToGrid w:val="0"/>
              <w:spacing w:line="360" w:lineRule="auto"/>
              <w:jc w:val="left"/>
            </w:pPr>
          </w:p>
        </w:tc>
        <w:tc>
          <w:tcPr>
            <w:tcW w:w="1231" w:type="dxa"/>
          </w:tcPr>
          <w:p w14:paraId="4A7CBBC5" w14:textId="4147B2CF" w:rsidR="003D0463" w:rsidRPr="00B56B2E" w:rsidRDefault="003D0463" w:rsidP="005D5BF4">
            <w:pPr>
              <w:adjustRightInd w:val="0"/>
              <w:snapToGrid w:val="0"/>
              <w:spacing w:line="360" w:lineRule="auto"/>
              <w:jc w:val="left"/>
            </w:pPr>
          </w:p>
        </w:tc>
      </w:tr>
      <w:tr w:rsidR="003D0463" w:rsidRPr="00B56B2E" w14:paraId="5D308AF4" w14:textId="2E3C3FCC" w:rsidTr="003D0463">
        <w:trPr>
          <w:trHeight w:val="567"/>
        </w:trPr>
        <w:tc>
          <w:tcPr>
            <w:tcW w:w="4502" w:type="dxa"/>
            <w:gridSpan w:val="3"/>
            <w:vAlign w:val="center"/>
          </w:tcPr>
          <w:p w14:paraId="21F8B47B" w14:textId="77777777" w:rsidR="003D0463" w:rsidRPr="00B56B2E" w:rsidRDefault="003D0463" w:rsidP="005D5BF4">
            <w:pPr>
              <w:rPr>
                <w:b/>
              </w:rPr>
            </w:pPr>
            <w:r w:rsidRPr="00B56B2E">
              <w:rPr>
                <w:b/>
              </w:rPr>
              <w:t>（三）其他商务要求</w:t>
            </w:r>
          </w:p>
        </w:tc>
        <w:tc>
          <w:tcPr>
            <w:tcW w:w="1231" w:type="dxa"/>
          </w:tcPr>
          <w:p w14:paraId="43C5A0C2" w14:textId="77777777" w:rsidR="003D0463" w:rsidRPr="00B56B2E" w:rsidRDefault="003D0463" w:rsidP="005D5BF4">
            <w:pPr>
              <w:rPr>
                <w:b/>
              </w:rPr>
            </w:pPr>
          </w:p>
        </w:tc>
        <w:tc>
          <w:tcPr>
            <w:tcW w:w="1231" w:type="dxa"/>
          </w:tcPr>
          <w:p w14:paraId="3A58E3B2" w14:textId="77777777" w:rsidR="003D0463" w:rsidRPr="00B56B2E" w:rsidRDefault="003D0463" w:rsidP="005D5BF4">
            <w:pPr>
              <w:rPr>
                <w:b/>
              </w:rPr>
            </w:pPr>
          </w:p>
        </w:tc>
        <w:tc>
          <w:tcPr>
            <w:tcW w:w="1231" w:type="dxa"/>
          </w:tcPr>
          <w:p w14:paraId="586836AC" w14:textId="7C3FE59E" w:rsidR="003D0463" w:rsidRPr="00B56B2E" w:rsidRDefault="003D0463" w:rsidP="005D5BF4">
            <w:pPr>
              <w:rPr>
                <w:b/>
              </w:rPr>
            </w:pPr>
          </w:p>
        </w:tc>
      </w:tr>
      <w:tr w:rsidR="003D0463" w:rsidRPr="00B56B2E" w14:paraId="17E10EF8" w14:textId="31063BDA" w:rsidTr="003D0463">
        <w:trPr>
          <w:trHeight w:val="567"/>
        </w:trPr>
        <w:tc>
          <w:tcPr>
            <w:tcW w:w="798" w:type="dxa"/>
            <w:vMerge w:val="restart"/>
            <w:vAlign w:val="center"/>
          </w:tcPr>
          <w:p w14:paraId="2A4FA7CB" w14:textId="77777777" w:rsidR="003D0463" w:rsidRPr="00B56B2E" w:rsidRDefault="003D0463" w:rsidP="005D5BF4">
            <w:pPr>
              <w:jc w:val="center"/>
              <w:rPr>
                <w:b/>
              </w:rPr>
            </w:pPr>
            <w:r w:rsidRPr="00B56B2E">
              <w:rPr>
                <w:b/>
              </w:rPr>
              <w:t>1</w:t>
            </w:r>
          </w:p>
        </w:tc>
        <w:tc>
          <w:tcPr>
            <w:tcW w:w="1004" w:type="dxa"/>
            <w:vMerge w:val="restart"/>
            <w:vAlign w:val="center"/>
          </w:tcPr>
          <w:p w14:paraId="4CE4DD2E" w14:textId="77777777" w:rsidR="003D0463" w:rsidRPr="00B56B2E" w:rsidRDefault="003D0463" w:rsidP="005D5BF4">
            <w:pPr>
              <w:jc w:val="center"/>
            </w:pPr>
            <w:r w:rsidRPr="00B56B2E">
              <w:t>关于交货</w:t>
            </w:r>
          </w:p>
        </w:tc>
        <w:tc>
          <w:tcPr>
            <w:tcW w:w="2700" w:type="dxa"/>
            <w:vAlign w:val="center"/>
          </w:tcPr>
          <w:p w14:paraId="0305FDAA" w14:textId="77777777" w:rsidR="003D0463" w:rsidRPr="00B56B2E" w:rsidRDefault="003D0463" w:rsidP="005D5BF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31" w:type="dxa"/>
          </w:tcPr>
          <w:p w14:paraId="31557DB3" w14:textId="77777777" w:rsidR="003D0463" w:rsidRPr="00B56B2E" w:rsidRDefault="003D0463" w:rsidP="005D5BF4">
            <w:pPr>
              <w:adjustRightInd w:val="0"/>
              <w:snapToGrid w:val="0"/>
              <w:spacing w:line="360" w:lineRule="auto"/>
              <w:jc w:val="left"/>
              <w:rPr>
                <w:bCs/>
                <w:szCs w:val="21"/>
              </w:rPr>
            </w:pPr>
          </w:p>
        </w:tc>
        <w:tc>
          <w:tcPr>
            <w:tcW w:w="1231" w:type="dxa"/>
          </w:tcPr>
          <w:p w14:paraId="2390063A" w14:textId="77777777" w:rsidR="003D0463" w:rsidRPr="00B56B2E" w:rsidRDefault="003D0463" w:rsidP="005D5BF4">
            <w:pPr>
              <w:adjustRightInd w:val="0"/>
              <w:snapToGrid w:val="0"/>
              <w:spacing w:line="360" w:lineRule="auto"/>
              <w:jc w:val="left"/>
              <w:rPr>
                <w:bCs/>
                <w:szCs w:val="21"/>
              </w:rPr>
            </w:pPr>
          </w:p>
        </w:tc>
        <w:tc>
          <w:tcPr>
            <w:tcW w:w="1231" w:type="dxa"/>
          </w:tcPr>
          <w:p w14:paraId="5732EC17" w14:textId="7F2402E5" w:rsidR="003D0463" w:rsidRPr="00B56B2E" w:rsidRDefault="003D0463" w:rsidP="005D5BF4">
            <w:pPr>
              <w:adjustRightInd w:val="0"/>
              <w:snapToGrid w:val="0"/>
              <w:spacing w:line="360" w:lineRule="auto"/>
              <w:jc w:val="left"/>
              <w:rPr>
                <w:bCs/>
                <w:szCs w:val="21"/>
              </w:rPr>
            </w:pPr>
          </w:p>
        </w:tc>
      </w:tr>
      <w:tr w:rsidR="003D0463" w:rsidRPr="00B56B2E" w14:paraId="7008FB52" w14:textId="57981CA6" w:rsidTr="003D0463">
        <w:trPr>
          <w:trHeight w:val="567"/>
        </w:trPr>
        <w:tc>
          <w:tcPr>
            <w:tcW w:w="798" w:type="dxa"/>
            <w:vMerge/>
            <w:vAlign w:val="center"/>
          </w:tcPr>
          <w:p w14:paraId="3007FA04" w14:textId="77777777" w:rsidR="003D0463" w:rsidRPr="00B56B2E" w:rsidRDefault="003D0463" w:rsidP="005D5BF4">
            <w:pPr>
              <w:jc w:val="center"/>
              <w:rPr>
                <w:b/>
              </w:rPr>
            </w:pPr>
          </w:p>
        </w:tc>
        <w:tc>
          <w:tcPr>
            <w:tcW w:w="1004" w:type="dxa"/>
            <w:vMerge/>
            <w:vAlign w:val="center"/>
          </w:tcPr>
          <w:p w14:paraId="3D0F4598" w14:textId="77777777" w:rsidR="003D0463" w:rsidRPr="00B56B2E" w:rsidRDefault="003D0463" w:rsidP="005D5BF4">
            <w:pPr>
              <w:jc w:val="center"/>
            </w:pPr>
          </w:p>
        </w:tc>
        <w:tc>
          <w:tcPr>
            <w:tcW w:w="2700" w:type="dxa"/>
            <w:vAlign w:val="center"/>
          </w:tcPr>
          <w:p w14:paraId="0DED9F67" w14:textId="77777777" w:rsidR="003D0463" w:rsidRPr="00B56B2E" w:rsidRDefault="003D0463" w:rsidP="005D5BF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31" w:type="dxa"/>
          </w:tcPr>
          <w:p w14:paraId="77CFBF98" w14:textId="77777777" w:rsidR="003D0463" w:rsidRPr="00B56B2E" w:rsidRDefault="003D0463" w:rsidP="005D5BF4">
            <w:pPr>
              <w:adjustRightInd w:val="0"/>
              <w:snapToGrid w:val="0"/>
              <w:spacing w:line="360" w:lineRule="auto"/>
              <w:jc w:val="left"/>
              <w:rPr>
                <w:bCs/>
                <w:szCs w:val="21"/>
              </w:rPr>
            </w:pPr>
          </w:p>
        </w:tc>
        <w:tc>
          <w:tcPr>
            <w:tcW w:w="1231" w:type="dxa"/>
          </w:tcPr>
          <w:p w14:paraId="5ABD4575" w14:textId="77777777" w:rsidR="003D0463" w:rsidRPr="00B56B2E" w:rsidRDefault="003D0463" w:rsidP="005D5BF4">
            <w:pPr>
              <w:adjustRightInd w:val="0"/>
              <w:snapToGrid w:val="0"/>
              <w:spacing w:line="360" w:lineRule="auto"/>
              <w:jc w:val="left"/>
              <w:rPr>
                <w:bCs/>
                <w:szCs w:val="21"/>
              </w:rPr>
            </w:pPr>
          </w:p>
        </w:tc>
        <w:tc>
          <w:tcPr>
            <w:tcW w:w="1231" w:type="dxa"/>
          </w:tcPr>
          <w:p w14:paraId="018FF489" w14:textId="674B9C6F" w:rsidR="003D0463" w:rsidRPr="00B56B2E" w:rsidRDefault="003D0463" w:rsidP="005D5BF4">
            <w:pPr>
              <w:adjustRightInd w:val="0"/>
              <w:snapToGrid w:val="0"/>
              <w:spacing w:line="360" w:lineRule="auto"/>
              <w:jc w:val="left"/>
              <w:rPr>
                <w:bCs/>
                <w:szCs w:val="21"/>
              </w:rPr>
            </w:pPr>
          </w:p>
        </w:tc>
      </w:tr>
      <w:tr w:rsidR="003D0463" w:rsidRPr="00B56B2E" w14:paraId="3AE7BD30" w14:textId="0AA4D249" w:rsidTr="003D0463">
        <w:trPr>
          <w:trHeight w:val="567"/>
        </w:trPr>
        <w:tc>
          <w:tcPr>
            <w:tcW w:w="798" w:type="dxa"/>
            <w:vMerge/>
            <w:vAlign w:val="center"/>
          </w:tcPr>
          <w:p w14:paraId="239E6EE1" w14:textId="77777777" w:rsidR="003D0463" w:rsidRPr="00B56B2E" w:rsidRDefault="003D0463" w:rsidP="005D5BF4">
            <w:pPr>
              <w:jc w:val="center"/>
              <w:rPr>
                <w:b/>
              </w:rPr>
            </w:pPr>
          </w:p>
        </w:tc>
        <w:tc>
          <w:tcPr>
            <w:tcW w:w="1004" w:type="dxa"/>
            <w:vMerge/>
            <w:vAlign w:val="center"/>
          </w:tcPr>
          <w:p w14:paraId="10106B68" w14:textId="77777777" w:rsidR="003D0463" w:rsidRPr="00B56B2E" w:rsidRDefault="003D0463" w:rsidP="005D5BF4">
            <w:pPr>
              <w:jc w:val="center"/>
            </w:pPr>
          </w:p>
        </w:tc>
        <w:tc>
          <w:tcPr>
            <w:tcW w:w="2700" w:type="dxa"/>
            <w:vAlign w:val="center"/>
          </w:tcPr>
          <w:p w14:paraId="60F53B10" w14:textId="77777777" w:rsidR="003D0463" w:rsidRPr="00B56B2E" w:rsidRDefault="003D0463" w:rsidP="005D5BF4">
            <w:pPr>
              <w:adjustRightInd w:val="0"/>
              <w:snapToGrid w:val="0"/>
              <w:spacing w:line="360" w:lineRule="auto"/>
              <w:jc w:val="left"/>
              <w:rPr>
                <w:bCs/>
                <w:szCs w:val="21"/>
              </w:rPr>
            </w:pPr>
            <w:r w:rsidRPr="00B56B2E">
              <w:rPr>
                <w:bCs/>
                <w:szCs w:val="21"/>
              </w:rPr>
              <w:t xml:space="preserve">1.3 </w:t>
            </w:r>
            <w:r w:rsidRPr="00B56B2E">
              <w:rPr>
                <w:bCs/>
                <w:szCs w:val="21"/>
              </w:rPr>
              <w:t>交货（具体）地点：</w:t>
            </w:r>
            <w:r>
              <w:rPr>
                <w:rFonts w:hint="eastAsia"/>
                <w:bCs/>
                <w:szCs w:val="21"/>
              </w:rPr>
              <w:t>深圳大学西丽校区</w:t>
            </w:r>
            <w:r w:rsidRPr="00B56B2E">
              <w:rPr>
                <w:bCs/>
                <w:szCs w:val="21"/>
              </w:rPr>
              <w:t>。</w:t>
            </w:r>
          </w:p>
        </w:tc>
        <w:tc>
          <w:tcPr>
            <w:tcW w:w="1231" w:type="dxa"/>
          </w:tcPr>
          <w:p w14:paraId="38FD0C09" w14:textId="77777777" w:rsidR="003D0463" w:rsidRPr="00B56B2E" w:rsidRDefault="003D0463" w:rsidP="005D5BF4">
            <w:pPr>
              <w:adjustRightInd w:val="0"/>
              <w:snapToGrid w:val="0"/>
              <w:spacing w:line="360" w:lineRule="auto"/>
              <w:jc w:val="left"/>
              <w:rPr>
                <w:bCs/>
                <w:szCs w:val="21"/>
              </w:rPr>
            </w:pPr>
          </w:p>
        </w:tc>
        <w:tc>
          <w:tcPr>
            <w:tcW w:w="1231" w:type="dxa"/>
          </w:tcPr>
          <w:p w14:paraId="71E1D319" w14:textId="77777777" w:rsidR="003D0463" w:rsidRPr="00B56B2E" w:rsidRDefault="003D0463" w:rsidP="005D5BF4">
            <w:pPr>
              <w:adjustRightInd w:val="0"/>
              <w:snapToGrid w:val="0"/>
              <w:spacing w:line="360" w:lineRule="auto"/>
              <w:jc w:val="left"/>
              <w:rPr>
                <w:bCs/>
                <w:szCs w:val="21"/>
              </w:rPr>
            </w:pPr>
          </w:p>
        </w:tc>
        <w:tc>
          <w:tcPr>
            <w:tcW w:w="1231" w:type="dxa"/>
          </w:tcPr>
          <w:p w14:paraId="7023FBEE" w14:textId="2A1E925D" w:rsidR="003D0463" w:rsidRPr="00B56B2E" w:rsidRDefault="003D0463" w:rsidP="005D5BF4">
            <w:pPr>
              <w:adjustRightInd w:val="0"/>
              <w:snapToGrid w:val="0"/>
              <w:spacing w:line="360" w:lineRule="auto"/>
              <w:jc w:val="left"/>
              <w:rPr>
                <w:bCs/>
                <w:szCs w:val="21"/>
              </w:rPr>
            </w:pPr>
          </w:p>
        </w:tc>
      </w:tr>
      <w:tr w:rsidR="003D0463" w:rsidRPr="00B56B2E" w14:paraId="77F1532C" w14:textId="2F84D4C2" w:rsidTr="003D0463">
        <w:trPr>
          <w:trHeight w:val="567"/>
        </w:trPr>
        <w:tc>
          <w:tcPr>
            <w:tcW w:w="798" w:type="dxa"/>
            <w:vMerge/>
            <w:vAlign w:val="center"/>
          </w:tcPr>
          <w:p w14:paraId="6751B540" w14:textId="77777777" w:rsidR="003D0463" w:rsidRPr="00B56B2E" w:rsidRDefault="003D0463" w:rsidP="005D5BF4">
            <w:pPr>
              <w:jc w:val="center"/>
              <w:rPr>
                <w:b/>
              </w:rPr>
            </w:pPr>
          </w:p>
        </w:tc>
        <w:tc>
          <w:tcPr>
            <w:tcW w:w="1004" w:type="dxa"/>
            <w:vMerge/>
            <w:vAlign w:val="center"/>
          </w:tcPr>
          <w:p w14:paraId="44A337C9" w14:textId="77777777" w:rsidR="003D0463" w:rsidRPr="00B56B2E" w:rsidRDefault="003D0463" w:rsidP="005D5BF4">
            <w:pPr>
              <w:jc w:val="center"/>
            </w:pPr>
          </w:p>
        </w:tc>
        <w:tc>
          <w:tcPr>
            <w:tcW w:w="2700" w:type="dxa"/>
            <w:vAlign w:val="center"/>
          </w:tcPr>
          <w:p w14:paraId="449FE433" w14:textId="77777777" w:rsidR="003D0463" w:rsidRPr="00B56B2E" w:rsidRDefault="003D0463" w:rsidP="005D5BF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5024B9F"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41BFD77"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D76485"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2381530"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C91A83B"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AEFB872" w14:textId="77777777" w:rsidR="003D0463" w:rsidRPr="00B56B2E" w:rsidRDefault="003D0463" w:rsidP="005D5BF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983E586"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409260A"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E0517BD"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46C79C9"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08902D7"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33EBE63"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691A8BFE"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A7979A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13D92A0"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22EE77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C732DFB"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9B7B6E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31" w:type="dxa"/>
          </w:tcPr>
          <w:p w14:paraId="0D8FCB48" w14:textId="77777777" w:rsidR="003D0463" w:rsidRPr="00B56B2E" w:rsidRDefault="003D0463" w:rsidP="005D5BF4">
            <w:pPr>
              <w:adjustRightInd w:val="0"/>
              <w:snapToGrid w:val="0"/>
              <w:spacing w:line="360" w:lineRule="auto"/>
              <w:jc w:val="left"/>
              <w:rPr>
                <w:bCs/>
                <w:szCs w:val="21"/>
              </w:rPr>
            </w:pPr>
          </w:p>
        </w:tc>
        <w:tc>
          <w:tcPr>
            <w:tcW w:w="1231" w:type="dxa"/>
          </w:tcPr>
          <w:p w14:paraId="79D3F056" w14:textId="77777777" w:rsidR="003D0463" w:rsidRPr="00B56B2E" w:rsidRDefault="003D0463" w:rsidP="005D5BF4">
            <w:pPr>
              <w:adjustRightInd w:val="0"/>
              <w:snapToGrid w:val="0"/>
              <w:spacing w:line="360" w:lineRule="auto"/>
              <w:jc w:val="left"/>
              <w:rPr>
                <w:bCs/>
                <w:szCs w:val="21"/>
              </w:rPr>
            </w:pPr>
          </w:p>
        </w:tc>
        <w:tc>
          <w:tcPr>
            <w:tcW w:w="1231" w:type="dxa"/>
          </w:tcPr>
          <w:p w14:paraId="15E2D8F1" w14:textId="7F6C53B3" w:rsidR="003D0463" w:rsidRPr="00B56B2E" w:rsidRDefault="003D0463" w:rsidP="005D5BF4">
            <w:pPr>
              <w:adjustRightInd w:val="0"/>
              <w:snapToGrid w:val="0"/>
              <w:spacing w:line="360" w:lineRule="auto"/>
              <w:jc w:val="left"/>
              <w:rPr>
                <w:bCs/>
                <w:szCs w:val="21"/>
              </w:rPr>
            </w:pPr>
          </w:p>
        </w:tc>
      </w:tr>
      <w:tr w:rsidR="003D0463" w:rsidRPr="00B56B2E" w14:paraId="721B4651" w14:textId="3AA94D73" w:rsidTr="003D0463">
        <w:trPr>
          <w:trHeight w:val="567"/>
        </w:trPr>
        <w:tc>
          <w:tcPr>
            <w:tcW w:w="798" w:type="dxa"/>
            <w:vMerge w:val="restart"/>
            <w:vAlign w:val="center"/>
          </w:tcPr>
          <w:p w14:paraId="0010BE38" w14:textId="77777777" w:rsidR="003D0463" w:rsidRPr="00B56B2E" w:rsidRDefault="003D0463" w:rsidP="005D5BF4">
            <w:pPr>
              <w:jc w:val="center"/>
              <w:rPr>
                <w:b/>
              </w:rPr>
            </w:pPr>
            <w:r w:rsidRPr="00B56B2E">
              <w:rPr>
                <w:b/>
              </w:rPr>
              <w:lastRenderedPageBreak/>
              <w:t>2</w:t>
            </w:r>
          </w:p>
        </w:tc>
        <w:tc>
          <w:tcPr>
            <w:tcW w:w="1004" w:type="dxa"/>
            <w:vMerge w:val="restart"/>
            <w:vAlign w:val="center"/>
          </w:tcPr>
          <w:p w14:paraId="1D5E07F1" w14:textId="77777777" w:rsidR="003D0463" w:rsidRPr="00B56B2E" w:rsidRDefault="003D0463" w:rsidP="005D5BF4">
            <w:pPr>
              <w:jc w:val="center"/>
            </w:pPr>
            <w:r w:rsidRPr="00B56B2E">
              <w:t>关于验收</w:t>
            </w:r>
          </w:p>
        </w:tc>
        <w:tc>
          <w:tcPr>
            <w:tcW w:w="2700" w:type="dxa"/>
            <w:vAlign w:val="center"/>
          </w:tcPr>
          <w:p w14:paraId="3B6378BA" w14:textId="77777777" w:rsidR="003D0463" w:rsidRPr="00B56B2E" w:rsidRDefault="003D0463" w:rsidP="005D5BF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31" w:type="dxa"/>
          </w:tcPr>
          <w:p w14:paraId="32C7671C" w14:textId="77777777" w:rsidR="003D0463" w:rsidRPr="00B56B2E" w:rsidRDefault="003D0463" w:rsidP="005D5BF4">
            <w:pPr>
              <w:adjustRightInd w:val="0"/>
              <w:snapToGrid w:val="0"/>
              <w:spacing w:line="360" w:lineRule="auto"/>
              <w:jc w:val="left"/>
              <w:rPr>
                <w:bCs/>
                <w:szCs w:val="21"/>
              </w:rPr>
            </w:pPr>
          </w:p>
        </w:tc>
        <w:tc>
          <w:tcPr>
            <w:tcW w:w="1231" w:type="dxa"/>
          </w:tcPr>
          <w:p w14:paraId="79BADA93" w14:textId="77777777" w:rsidR="003D0463" w:rsidRPr="00B56B2E" w:rsidRDefault="003D0463" w:rsidP="005D5BF4">
            <w:pPr>
              <w:adjustRightInd w:val="0"/>
              <w:snapToGrid w:val="0"/>
              <w:spacing w:line="360" w:lineRule="auto"/>
              <w:jc w:val="left"/>
              <w:rPr>
                <w:bCs/>
                <w:szCs w:val="21"/>
              </w:rPr>
            </w:pPr>
          </w:p>
        </w:tc>
        <w:tc>
          <w:tcPr>
            <w:tcW w:w="1231" w:type="dxa"/>
          </w:tcPr>
          <w:p w14:paraId="0C0CFB97" w14:textId="52B80C40" w:rsidR="003D0463" w:rsidRPr="00B56B2E" w:rsidRDefault="003D0463" w:rsidP="005D5BF4">
            <w:pPr>
              <w:adjustRightInd w:val="0"/>
              <w:snapToGrid w:val="0"/>
              <w:spacing w:line="360" w:lineRule="auto"/>
              <w:jc w:val="left"/>
              <w:rPr>
                <w:bCs/>
                <w:szCs w:val="21"/>
              </w:rPr>
            </w:pPr>
          </w:p>
        </w:tc>
      </w:tr>
      <w:tr w:rsidR="003D0463" w:rsidRPr="00B56B2E" w14:paraId="5589CF36" w14:textId="691C75EB" w:rsidTr="003D0463">
        <w:trPr>
          <w:trHeight w:val="567"/>
        </w:trPr>
        <w:tc>
          <w:tcPr>
            <w:tcW w:w="798" w:type="dxa"/>
            <w:vMerge/>
            <w:vAlign w:val="center"/>
          </w:tcPr>
          <w:p w14:paraId="1B658DF6" w14:textId="77777777" w:rsidR="003D0463" w:rsidRPr="00B56B2E" w:rsidRDefault="003D0463" w:rsidP="005D5BF4">
            <w:pPr>
              <w:jc w:val="center"/>
              <w:rPr>
                <w:b/>
              </w:rPr>
            </w:pPr>
          </w:p>
        </w:tc>
        <w:tc>
          <w:tcPr>
            <w:tcW w:w="1004" w:type="dxa"/>
            <w:vMerge/>
            <w:vAlign w:val="center"/>
          </w:tcPr>
          <w:p w14:paraId="2203C5A6" w14:textId="77777777" w:rsidR="003D0463" w:rsidRPr="00B56B2E" w:rsidRDefault="003D0463" w:rsidP="005D5BF4">
            <w:pPr>
              <w:jc w:val="center"/>
              <w:rPr>
                <w:b/>
              </w:rPr>
            </w:pPr>
          </w:p>
        </w:tc>
        <w:tc>
          <w:tcPr>
            <w:tcW w:w="2700" w:type="dxa"/>
            <w:vAlign w:val="center"/>
          </w:tcPr>
          <w:p w14:paraId="05C23C63" w14:textId="77777777" w:rsidR="003D0463" w:rsidRPr="00B56B2E" w:rsidRDefault="003D0463" w:rsidP="005D5BF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7935598"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A476177"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F72E360"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31" w:type="dxa"/>
          </w:tcPr>
          <w:p w14:paraId="676AB6B5" w14:textId="77777777" w:rsidR="003D0463" w:rsidRPr="00B56B2E" w:rsidRDefault="003D0463" w:rsidP="005D5BF4">
            <w:pPr>
              <w:adjustRightInd w:val="0"/>
              <w:snapToGrid w:val="0"/>
              <w:spacing w:line="360" w:lineRule="auto"/>
              <w:jc w:val="left"/>
              <w:rPr>
                <w:bCs/>
                <w:szCs w:val="21"/>
              </w:rPr>
            </w:pPr>
          </w:p>
        </w:tc>
        <w:tc>
          <w:tcPr>
            <w:tcW w:w="1231" w:type="dxa"/>
          </w:tcPr>
          <w:p w14:paraId="53950367" w14:textId="77777777" w:rsidR="003D0463" w:rsidRPr="00B56B2E" w:rsidRDefault="003D0463" w:rsidP="005D5BF4">
            <w:pPr>
              <w:adjustRightInd w:val="0"/>
              <w:snapToGrid w:val="0"/>
              <w:spacing w:line="360" w:lineRule="auto"/>
              <w:jc w:val="left"/>
              <w:rPr>
                <w:bCs/>
                <w:szCs w:val="21"/>
              </w:rPr>
            </w:pPr>
          </w:p>
        </w:tc>
        <w:tc>
          <w:tcPr>
            <w:tcW w:w="1231" w:type="dxa"/>
          </w:tcPr>
          <w:p w14:paraId="03E49CB4" w14:textId="106025C0" w:rsidR="003D0463" w:rsidRPr="00B56B2E" w:rsidRDefault="003D0463" w:rsidP="005D5BF4">
            <w:pPr>
              <w:adjustRightInd w:val="0"/>
              <w:snapToGrid w:val="0"/>
              <w:spacing w:line="360" w:lineRule="auto"/>
              <w:jc w:val="left"/>
              <w:rPr>
                <w:bCs/>
                <w:szCs w:val="21"/>
              </w:rPr>
            </w:pPr>
          </w:p>
        </w:tc>
      </w:tr>
      <w:tr w:rsidR="003D0463" w:rsidRPr="00B56B2E" w14:paraId="15CDA417" w14:textId="745C612E" w:rsidTr="003D0463">
        <w:trPr>
          <w:trHeight w:val="567"/>
        </w:trPr>
        <w:tc>
          <w:tcPr>
            <w:tcW w:w="798" w:type="dxa"/>
            <w:vAlign w:val="center"/>
          </w:tcPr>
          <w:p w14:paraId="22DF35B1" w14:textId="77777777" w:rsidR="003D0463" w:rsidRPr="00B56B2E" w:rsidRDefault="003D0463" w:rsidP="005D5BF4">
            <w:pPr>
              <w:jc w:val="center"/>
              <w:rPr>
                <w:b/>
              </w:rPr>
            </w:pPr>
            <w:r w:rsidRPr="00B56B2E">
              <w:rPr>
                <w:b/>
              </w:rPr>
              <w:t>3</w:t>
            </w:r>
          </w:p>
        </w:tc>
        <w:tc>
          <w:tcPr>
            <w:tcW w:w="1004" w:type="dxa"/>
            <w:vAlign w:val="center"/>
          </w:tcPr>
          <w:p w14:paraId="681B906E" w14:textId="77777777" w:rsidR="003D0463" w:rsidRPr="00B56B2E" w:rsidRDefault="003D0463" w:rsidP="005D5BF4">
            <w:pPr>
              <w:jc w:val="center"/>
            </w:pPr>
            <w:r w:rsidRPr="00B56B2E">
              <w:t>付款方式</w:t>
            </w:r>
          </w:p>
        </w:tc>
        <w:tc>
          <w:tcPr>
            <w:tcW w:w="2700" w:type="dxa"/>
            <w:vAlign w:val="center"/>
          </w:tcPr>
          <w:p w14:paraId="0480B098" w14:textId="77777777" w:rsidR="003D0463" w:rsidRPr="00B56B2E" w:rsidRDefault="003D0463" w:rsidP="005D5BF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036885" w14:textId="77777777" w:rsidR="003D0463" w:rsidRPr="008C3DF8" w:rsidRDefault="003D0463" w:rsidP="005D5BF4">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231" w:type="dxa"/>
          </w:tcPr>
          <w:p w14:paraId="2F77D4DB" w14:textId="77777777" w:rsidR="003D0463" w:rsidRPr="00B56B2E" w:rsidRDefault="003D0463" w:rsidP="005D5BF4">
            <w:pPr>
              <w:adjustRightInd w:val="0"/>
              <w:snapToGrid w:val="0"/>
              <w:spacing w:line="360" w:lineRule="auto"/>
              <w:ind w:firstLineChars="199" w:firstLine="420"/>
              <w:jc w:val="left"/>
              <w:rPr>
                <w:b/>
                <w:color w:val="FF0000"/>
                <w:szCs w:val="21"/>
              </w:rPr>
            </w:pPr>
          </w:p>
        </w:tc>
        <w:tc>
          <w:tcPr>
            <w:tcW w:w="1231" w:type="dxa"/>
          </w:tcPr>
          <w:p w14:paraId="065E41AE" w14:textId="77777777" w:rsidR="003D0463" w:rsidRPr="00B56B2E" w:rsidRDefault="003D0463" w:rsidP="005D5BF4">
            <w:pPr>
              <w:adjustRightInd w:val="0"/>
              <w:snapToGrid w:val="0"/>
              <w:spacing w:line="360" w:lineRule="auto"/>
              <w:ind w:firstLineChars="199" w:firstLine="420"/>
              <w:jc w:val="left"/>
              <w:rPr>
                <w:b/>
                <w:color w:val="FF0000"/>
                <w:szCs w:val="21"/>
              </w:rPr>
            </w:pPr>
          </w:p>
        </w:tc>
        <w:tc>
          <w:tcPr>
            <w:tcW w:w="1231" w:type="dxa"/>
          </w:tcPr>
          <w:p w14:paraId="17091FF8" w14:textId="16B0594B" w:rsidR="003D0463" w:rsidRPr="00B56B2E" w:rsidRDefault="003D0463" w:rsidP="005D5BF4">
            <w:pPr>
              <w:adjustRightInd w:val="0"/>
              <w:snapToGrid w:val="0"/>
              <w:spacing w:line="360" w:lineRule="auto"/>
              <w:ind w:firstLineChars="199" w:firstLine="420"/>
              <w:jc w:val="left"/>
              <w:rPr>
                <w:b/>
                <w:color w:val="FF0000"/>
                <w:szCs w:val="21"/>
              </w:rPr>
            </w:pPr>
          </w:p>
        </w:tc>
      </w:tr>
      <w:tr w:rsidR="003D0463" w:rsidRPr="00B56B2E" w14:paraId="5FF94F39" w14:textId="541C231E" w:rsidTr="003D0463">
        <w:trPr>
          <w:trHeight w:val="567"/>
        </w:trPr>
        <w:tc>
          <w:tcPr>
            <w:tcW w:w="798" w:type="dxa"/>
            <w:vAlign w:val="center"/>
          </w:tcPr>
          <w:p w14:paraId="0D1CBDCE" w14:textId="77777777" w:rsidR="003D0463" w:rsidRPr="00B56B2E" w:rsidRDefault="003D0463" w:rsidP="005D5BF4">
            <w:pPr>
              <w:jc w:val="center"/>
            </w:pPr>
            <w:r w:rsidRPr="00B56B2E">
              <w:rPr>
                <w:b/>
              </w:rPr>
              <w:lastRenderedPageBreak/>
              <w:t>4</w:t>
            </w:r>
          </w:p>
        </w:tc>
        <w:tc>
          <w:tcPr>
            <w:tcW w:w="1004" w:type="dxa"/>
            <w:vAlign w:val="center"/>
          </w:tcPr>
          <w:p w14:paraId="22AA4B33" w14:textId="77777777" w:rsidR="003D0463" w:rsidRPr="00B56B2E" w:rsidRDefault="003D0463" w:rsidP="005D5BF4">
            <w:pPr>
              <w:jc w:val="center"/>
            </w:pPr>
            <w:r w:rsidRPr="00B56B2E">
              <w:t>关于知识产权</w:t>
            </w:r>
          </w:p>
        </w:tc>
        <w:tc>
          <w:tcPr>
            <w:tcW w:w="2700" w:type="dxa"/>
            <w:vAlign w:val="center"/>
          </w:tcPr>
          <w:p w14:paraId="7A13A250" w14:textId="77777777" w:rsidR="003D0463" w:rsidRPr="00B56B2E" w:rsidRDefault="003D0463" w:rsidP="005D5BF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E46DF81" w14:textId="77777777" w:rsidR="003D0463" w:rsidRPr="00B56B2E" w:rsidRDefault="003D0463" w:rsidP="005D5BF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31" w:type="dxa"/>
          </w:tcPr>
          <w:p w14:paraId="261FA23C" w14:textId="77777777" w:rsidR="003D0463" w:rsidRPr="00B56B2E" w:rsidRDefault="003D0463" w:rsidP="005D5BF4">
            <w:pPr>
              <w:adjustRightInd w:val="0"/>
              <w:snapToGrid w:val="0"/>
              <w:spacing w:line="360" w:lineRule="auto"/>
              <w:jc w:val="left"/>
            </w:pPr>
          </w:p>
        </w:tc>
        <w:tc>
          <w:tcPr>
            <w:tcW w:w="1231" w:type="dxa"/>
          </w:tcPr>
          <w:p w14:paraId="4E7F8A08" w14:textId="77777777" w:rsidR="003D0463" w:rsidRPr="00B56B2E" w:rsidRDefault="003D0463" w:rsidP="005D5BF4">
            <w:pPr>
              <w:adjustRightInd w:val="0"/>
              <w:snapToGrid w:val="0"/>
              <w:spacing w:line="360" w:lineRule="auto"/>
              <w:jc w:val="left"/>
            </w:pPr>
          </w:p>
        </w:tc>
        <w:tc>
          <w:tcPr>
            <w:tcW w:w="1231" w:type="dxa"/>
          </w:tcPr>
          <w:p w14:paraId="567C0E50" w14:textId="690A62DC" w:rsidR="003D0463" w:rsidRPr="00B56B2E" w:rsidRDefault="003D0463" w:rsidP="005D5BF4">
            <w:pPr>
              <w:adjustRightInd w:val="0"/>
              <w:snapToGrid w:val="0"/>
              <w:spacing w:line="360" w:lineRule="auto"/>
              <w:jc w:val="left"/>
            </w:pPr>
          </w:p>
        </w:tc>
      </w:tr>
      <w:tr w:rsidR="003D0463" w:rsidRPr="00B56B2E" w14:paraId="61D3A5FB" w14:textId="703DF9C9" w:rsidTr="003D0463">
        <w:trPr>
          <w:trHeight w:val="567"/>
        </w:trPr>
        <w:tc>
          <w:tcPr>
            <w:tcW w:w="798" w:type="dxa"/>
            <w:vAlign w:val="center"/>
          </w:tcPr>
          <w:p w14:paraId="7A61251B" w14:textId="77777777" w:rsidR="003D0463" w:rsidRPr="00B56B2E" w:rsidRDefault="003D0463" w:rsidP="005D5BF4">
            <w:pPr>
              <w:jc w:val="center"/>
              <w:rPr>
                <w:b/>
              </w:rPr>
            </w:pPr>
            <w:r w:rsidRPr="00B56B2E">
              <w:rPr>
                <w:b/>
              </w:rPr>
              <w:t>5</w:t>
            </w:r>
          </w:p>
        </w:tc>
        <w:tc>
          <w:tcPr>
            <w:tcW w:w="1004" w:type="dxa"/>
            <w:vAlign w:val="center"/>
          </w:tcPr>
          <w:p w14:paraId="7BD9701F" w14:textId="77777777" w:rsidR="003D0463" w:rsidRPr="00B56B2E" w:rsidRDefault="003D0463" w:rsidP="005D5BF4">
            <w:pPr>
              <w:jc w:val="center"/>
            </w:pPr>
            <w:r w:rsidRPr="00B56B2E">
              <w:t>关于商检</w:t>
            </w:r>
          </w:p>
        </w:tc>
        <w:tc>
          <w:tcPr>
            <w:tcW w:w="2700" w:type="dxa"/>
            <w:vAlign w:val="center"/>
          </w:tcPr>
          <w:p w14:paraId="5FAF4414" w14:textId="77777777" w:rsidR="003D0463" w:rsidRPr="00B56B2E" w:rsidRDefault="003D0463" w:rsidP="005D5BF4">
            <w:pPr>
              <w:adjustRightInd w:val="0"/>
              <w:snapToGrid w:val="0"/>
              <w:spacing w:line="360" w:lineRule="auto"/>
              <w:jc w:val="left"/>
            </w:pPr>
            <w:r w:rsidRPr="00B56B2E">
              <w:t>依据相关法律法规要求，如所提供的货物需由国家商检部门进行商检的，商检、检疫费用由中标人承担。</w:t>
            </w:r>
          </w:p>
        </w:tc>
        <w:tc>
          <w:tcPr>
            <w:tcW w:w="1231" w:type="dxa"/>
          </w:tcPr>
          <w:p w14:paraId="55242645" w14:textId="77777777" w:rsidR="003D0463" w:rsidRPr="00B56B2E" w:rsidRDefault="003D0463" w:rsidP="005D5BF4">
            <w:pPr>
              <w:adjustRightInd w:val="0"/>
              <w:snapToGrid w:val="0"/>
              <w:spacing w:line="360" w:lineRule="auto"/>
              <w:jc w:val="left"/>
            </w:pPr>
          </w:p>
        </w:tc>
        <w:tc>
          <w:tcPr>
            <w:tcW w:w="1231" w:type="dxa"/>
          </w:tcPr>
          <w:p w14:paraId="470B3BCF" w14:textId="77777777" w:rsidR="003D0463" w:rsidRPr="00B56B2E" w:rsidRDefault="003D0463" w:rsidP="005D5BF4">
            <w:pPr>
              <w:adjustRightInd w:val="0"/>
              <w:snapToGrid w:val="0"/>
              <w:spacing w:line="360" w:lineRule="auto"/>
              <w:jc w:val="left"/>
            </w:pPr>
          </w:p>
        </w:tc>
        <w:tc>
          <w:tcPr>
            <w:tcW w:w="1231" w:type="dxa"/>
          </w:tcPr>
          <w:p w14:paraId="14A49559" w14:textId="0DDF3544" w:rsidR="003D0463" w:rsidRPr="00B56B2E" w:rsidRDefault="003D0463" w:rsidP="005D5BF4">
            <w:pPr>
              <w:adjustRightInd w:val="0"/>
              <w:snapToGrid w:val="0"/>
              <w:spacing w:line="360" w:lineRule="auto"/>
              <w:jc w:val="left"/>
            </w:pPr>
          </w:p>
        </w:tc>
      </w:tr>
    </w:tbl>
    <w:p w14:paraId="7C8705F0" w14:textId="77777777" w:rsidR="003D0463" w:rsidRPr="003D0463" w:rsidRDefault="003D0463" w:rsidP="001C1FDE">
      <w:pPr>
        <w:rPr>
          <w:sz w:val="24"/>
        </w:rPr>
      </w:pPr>
    </w:p>
    <w:p w14:paraId="62FBC53E" w14:textId="77777777" w:rsidR="003D0463" w:rsidRDefault="003D046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A113" w14:textId="77777777" w:rsidR="00492A08" w:rsidRDefault="00492A08">
      <w:r>
        <w:separator/>
      </w:r>
    </w:p>
  </w:endnote>
  <w:endnote w:type="continuationSeparator" w:id="0">
    <w:p w14:paraId="3E3EAD79" w14:textId="77777777" w:rsidR="00492A08" w:rsidRDefault="0049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28431D">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D0CDE" w14:textId="77777777" w:rsidR="00492A08" w:rsidRDefault="00492A08">
      <w:r>
        <w:separator/>
      </w:r>
    </w:p>
  </w:footnote>
  <w:footnote w:type="continuationSeparator" w:id="0">
    <w:p w14:paraId="0520CC5A" w14:textId="77777777" w:rsidR="00492A08" w:rsidRDefault="0049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4C0343"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385F74">
      <w:t xml:space="preserve">      </w:t>
    </w:r>
    <w:r w:rsidR="00272C99">
      <w:t>SZUCG20200573EQ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6EB47D6"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272C99">
      <w:t>SZUCG20200573EQ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167"/>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C99"/>
    <w:rsid w:val="00273278"/>
    <w:rsid w:val="0027447D"/>
    <w:rsid w:val="00274BDB"/>
    <w:rsid w:val="00275641"/>
    <w:rsid w:val="002762AC"/>
    <w:rsid w:val="00280B41"/>
    <w:rsid w:val="002821E9"/>
    <w:rsid w:val="002830E7"/>
    <w:rsid w:val="0028431D"/>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0B81"/>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5F74"/>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0463"/>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C23"/>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A08"/>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DF8"/>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38A8"/>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55E"/>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26C"/>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C91"/>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720F"/>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6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0B06-4909-4896-95C6-47E12C52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53</Pages>
  <Words>5538</Words>
  <Characters>31569</Characters>
  <Application>Microsoft Office Word</Application>
  <DocSecurity>0</DocSecurity>
  <Lines>263</Lines>
  <Paragraphs>74</Paragraphs>
  <ScaleCrop>false</ScaleCrop>
  <Company>深圳市清华斯维尔软件科技有限公司</Company>
  <LinksUpToDate>false</LinksUpToDate>
  <CharactersWithSpaces>37033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2020-09-18T01:26:00Z</dcterms:modified>
</cp:coreProperties>
</file>