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547451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732E0">
        <w:rPr>
          <w:rFonts w:ascii="宋体" w:hAnsi="宋体" w:hint="eastAsia"/>
          <w:color w:val="FF0000"/>
          <w:sz w:val="32"/>
          <w:szCs w:val="32"/>
        </w:rPr>
        <w:t>相控阵雷达面阵</w:t>
      </w:r>
    </w:p>
    <w:p w14:paraId="24C23C89" w14:textId="77777777" w:rsidR="00861974" w:rsidRDefault="00861974" w:rsidP="00432C23"/>
    <w:p w14:paraId="4A991DA6" w14:textId="07D7DF5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32E0">
        <w:rPr>
          <w:rFonts w:ascii="宋体" w:hAnsi="宋体" w:hint="eastAsia"/>
          <w:color w:val="FF0000"/>
          <w:sz w:val="32"/>
          <w:szCs w:val="32"/>
        </w:rPr>
        <w:t>SZUCG20211645EQ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D732E0"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211FCCB"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B65B1B">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569D838" w:rsidR="009B2AD6" w:rsidRPr="009D5001" w:rsidRDefault="009B2AD6" w:rsidP="009B2AD6">
      <w:pPr>
        <w:rPr>
          <w:rFonts w:ascii="宋体" w:hAnsi="宋体"/>
          <w:sz w:val="32"/>
        </w:rPr>
      </w:pPr>
      <w:r w:rsidRPr="009D5001">
        <w:rPr>
          <w:rFonts w:ascii="宋体" w:hAnsi="宋体"/>
          <w:sz w:val="32"/>
        </w:rPr>
        <w:t xml:space="preserve">      项目编号：  </w:t>
      </w:r>
      <w:r w:rsidR="00D732E0">
        <w:rPr>
          <w:rFonts w:ascii="宋体" w:hAnsi="宋体" w:hint="eastAsia"/>
          <w:color w:val="FF0000"/>
          <w:sz w:val="32"/>
          <w:szCs w:val="32"/>
        </w:rPr>
        <w:t>SZUCG20211645EQ</w:t>
      </w:r>
    </w:p>
    <w:p w14:paraId="07E0F69B" w14:textId="63882A0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732E0">
        <w:rPr>
          <w:rFonts w:ascii="宋体" w:hAnsi="宋体" w:hint="eastAsia"/>
          <w:color w:val="FF0000"/>
          <w:sz w:val="32"/>
          <w:szCs w:val="32"/>
        </w:rPr>
        <w:t>相控阵雷达面阵</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3E6DCAC9" w:rsidR="00E87D52" w:rsidRPr="00DD48F9" w:rsidRDefault="00652CF8" w:rsidP="00B65B1B">
            <w:pPr>
              <w:spacing w:line="240" w:lineRule="exact"/>
              <w:jc w:val="center"/>
              <w:rPr>
                <w:szCs w:val="21"/>
              </w:rPr>
            </w:pPr>
            <w:r w:rsidRPr="00DD48F9">
              <w:rPr>
                <w:szCs w:val="21"/>
              </w:rPr>
              <w:t>5</w:t>
            </w:r>
            <w:r w:rsidR="00B65B1B">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BAB88FD" w:rsidR="00B62E01" w:rsidRPr="00DD48F9" w:rsidRDefault="00B65B1B" w:rsidP="00FA03F3">
            <w:pPr>
              <w:spacing w:after="160" w:line="240" w:lineRule="exact"/>
              <w:jc w:val="center"/>
              <w:rPr>
                <w:szCs w:val="21"/>
              </w:rPr>
            </w:pPr>
            <w:r>
              <w:rPr>
                <w:szCs w:val="21"/>
              </w:rPr>
              <w:t>50</w:t>
            </w:r>
          </w:p>
        </w:tc>
        <w:tc>
          <w:tcPr>
            <w:tcW w:w="3766" w:type="dxa"/>
            <w:vAlign w:val="center"/>
          </w:tcPr>
          <w:p w14:paraId="6C970A8F" w14:textId="2370E1CF" w:rsidR="00670238" w:rsidRPr="00670238" w:rsidRDefault="00B62E01" w:rsidP="006C7D7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006C7D76">
              <w:rPr>
                <w:color w:val="FF0000"/>
                <w:szCs w:val="21"/>
                <w:highlight w:val="yellow"/>
              </w:rPr>
              <w:t>.5</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lastRenderedPageBreak/>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A767CA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732E0">
        <w:rPr>
          <w:color w:val="FF0000"/>
          <w:kern w:val="0"/>
          <w:szCs w:val="21"/>
          <w:u w:val="single"/>
        </w:rPr>
        <w:t>相控阵雷达面阵</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93550D7"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732E0">
        <w:rPr>
          <w:color w:val="FF0000"/>
          <w:szCs w:val="21"/>
        </w:rPr>
        <w:t>SZUCG20211645EQ</w:t>
      </w:r>
    </w:p>
    <w:p w14:paraId="6BD90406" w14:textId="3E261C4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732E0">
        <w:rPr>
          <w:color w:val="FF0000"/>
          <w:kern w:val="0"/>
          <w:szCs w:val="21"/>
        </w:rPr>
        <w:t>相控阵雷达面阵</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3B3F2E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4728C" w:rsidRPr="0094728C">
        <w:rPr>
          <w:color w:val="FF0000"/>
          <w:kern w:val="0"/>
          <w:szCs w:val="21"/>
        </w:rPr>
        <w:t>390,000.00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76013A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A63404">
        <w:rPr>
          <w:rFonts w:hint="eastAsia"/>
          <w:kern w:val="0"/>
          <w:szCs w:val="21"/>
        </w:rPr>
        <w:t>08</w:t>
      </w:r>
      <w:r w:rsidRPr="00DE3608">
        <w:rPr>
          <w:kern w:val="0"/>
          <w:szCs w:val="21"/>
        </w:rPr>
        <w:t>月</w:t>
      </w:r>
      <w:r w:rsidR="00A63404">
        <w:rPr>
          <w:rFonts w:hint="eastAsia"/>
          <w:kern w:val="0"/>
          <w:szCs w:val="21"/>
        </w:rPr>
        <w:t>17</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A63404">
        <w:rPr>
          <w:rFonts w:hint="eastAsia"/>
          <w:kern w:val="0"/>
          <w:szCs w:val="21"/>
        </w:rPr>
        <w:t>09</w:t>
      </w:r>
      <w:r w:rsidRPr="00DE3608">
        <w:rPr>
          <w:kern w:val="0"/>
          <w:szCs w:val="21"/>
        </w:rPr>
        <w:t>月</w:t>
      </w:r>
      <w:r w:rsidR="00A63404">
        <w:rPr>
          <w:rFonts w:hint="eastAsia"/>
          <w:kern w:val="0"/>
          <w:szCs w:val="21"/>
        </w:rPr>
        <w:t>01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67FBE1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A63404">
        <w:rPr>
          <w:rFonts w:hint="eastAsia"/>
          <w:color w:val="FF0000"/>
          <w:kern w:val="0"/>
          <w:szCs w:val="21"/>
        </w:rPr>
        <w:t>09</w:t>
      </w:r>
      <w:r w:rsidRPr="00DE3608">
        <w:rPr>
          <w:color w:val="FF0000"/>
          <w:kern w:val="0"/>
          <w:szCs w:val="21"/>
        </w:rPr>
        <w:t>月</w:t>
      </w:r>
      <w:r w:rsidR="00A63404">
        <w:rPr>
          <w:rFonts w:hint="eastAsia"/>
          <w:color w:val="FF0000"/>
          <w:kern w:val="0"/>
          <w:szCs w:val="21"/>
        </w:rPr>
        <w:t>02</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45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6AC930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A63404">
        <w:rPr>
          <w:rFonts w:hint="eastAsia"/>
          <w:kern w:val="0"/>
          <w:szCs w:val="21"/>
        </w:rPr>
        <w:t>09</w:t>
      </w:r>
      <w:r w:rsidRPr="00DE3608">
        <w:rPr>
          <w:kern w:val="0"/>
          <w:szCs w:val="21"/>
        </w:rPr>
        <w:t>月</w:t>
      </w:r>
      <w:r w:rsidR="00A63404">
        <w:rPr>
          <w:rFonts w:hint="eastAsia"/>
          <w:kern w:val="0"/>
          <w:szCs w:val="21"/>
        </w:rPr>
        <w:t>02</w:t>
      </w:r>
      <w:r w:rsidRPr="00DE3608">
        <w:rPr>
          <w:kern w:val="0"/>
          <w:szCs w:val="21"/>
        </w:rPr>
        <w:t>日</w:t>
      </w:r>
      <w:r w:rsidRPr="00DE3608">
        <w:rPr>
          <w:kern w:val="0"/>
          <w:szCs w:val="21"/>
        </w:rPr>
        <w:t xml:space="preserve"> 09:</w:t>
      </w:r>
      <w:r w:rsidR="00545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CCCB1CE"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676020">
        <w:rPr>
          <w:rFonts w:hint="eastAsia"/>
          <w:kern w:val="0"/>
          <w:szCs w:val="21"/>
        </w:rPr>
        <w:t>黄</w:t>
      </w:r>
      <w:r w:rsidRPr="00DE3608">
        <w:rPr>
          <w:kern w:val="0"/>
          <w:szCs w:val="21"/>
        </w:rPr>
        <w:t>老师</w:t>
      </w:r>
      <w:r w:rsidRPr="00DE3608">
        <w:rPr>
          <w:kern w:val="0"/>
          <w:szCs w:val="21"/>
        </w:rPr>
        <w:t xml:space="preserve"> </w:t>
      </w:r>
      <w:r w:rsidRPr="00DE3608">
        <w:rPr>
          <w:kern w:val="0"/>
          <w:szCs w:val="21"/>
        </w:rPr>
        <w:t>电话：</w:t>
      </w:r>
      <w:r w:rsidR="00676020" w:rsidRPr="00676020">
        <w:rPr>
          <w:kern w:val="0"/>
          <w:szCs w:val="21"/>
        </w:rPr>
        <w:t>13823530322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F8ABFC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A63404">
        <w:rPr>
          <w:rFonts w:hint="eastAsia"/>
          <w:kern w:val="0"/>
          <w:szCs w:val="21"/>
        </w:rPr>
        <w:t>08</w:t>
      </w:r>
      <w:r w:rsidRPr="00DE3608">
        <w:rPr>
          <w:kern w:val="0"/>
          <w:szCs w:val="21"/>
        </w:rPr>
        <w:t>月</w:t>
      </w:r>
      <w:r w:rsidR="00A63404">
        <w:rPr>
          <w:rFonts w:hint="eastAsia"/>
          <w:kern w:val="0"/>
          <w:szCs w:val="21"/>
        </w:rPr>
        <w:t>17</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A63404">
        <w:rPr>
          <w:rFonts w:hint="eastAsia"/>
          <w:kern w:val="0"/>
          <w:szCs w:val="21"/>
        </w:rPr>
        <w:t>08</w:t>
      </w:r>
      <w:r w:rsidRPr="00DE3608">
        <w:rPr>
          <w:kern w:val="0"/>
          <w:szCs w:val="21"/>
        </w:rPr>
        <w:t>月</w:t>
      </w:r>
      <w:r w:rsidR="00A63404">
        <w:rPr>
          <w:rFonts w:hint="eastAsia"/>
          <w:kern w:val="0"/>
          <w:szCs w:val="21"/>
        </w:rPr>
        <w:t>24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8CCF319"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A63404">
        <w:rPr>
          <w:rFonts w:hint="eastAsia"/>
          <w:b/>
          <w:kern w:val="0"/>
          <w:szCs w:val="21"/>
        </w:rPr>
        <w:t>08</w:t>
      </w:r>
      <w:r w:rsidRPr="00DE3608">
        <w:rPr>
          <w:b/>
          <w:kern w:val="0"/>
          <w:szCs w:val="21"/>
        </w:rPr>
        <w:t>月</w:t>
      </w:r>
      <w:r w:rsidR="00A63404">
        <w:rPr>
          <w:rFonts w:hint="eastAsia"/>
          <w:b/>
          <w:kern w:val="0"/>
          <w:szCs w:val="21"/>
        </w:rPr>
        <w:t>17</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91EACA9" w:rsidR="002A367A" w:rsidRPr="006C4DF4" w:rsidRDefault="002A367A" w:rsidP="00DF523C">
            <w:pPr>
              <w:rPr>
                <w:szCs w:val="21"/>
              </w:rPr>
            </w:pPr>
            <w:r w:rsidRPr="006C4DF4">
              <w:rPr>
                <w:szCs w:val="21"/>
              </w:rPr>
              <w:t>为合同价款的</w:t>
            </w:r>
            <w:r w:rsidR="008603EB" w:rsidRPr="006C4DF4">
              <w:rPr>
                <w:szCs w:val="21"/>
              </w:rPr>
              <w:t>5</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25A4807" w:rsidR="008603EB" w:rsidRPr="006C4DF4" w:rsidRDefault="00D732E0" w:rsidP="008603EB">
            <w:pPr>
              <w:widowControl/>
              <w:jc w:val="center"/>
              <w:rPr>
                <w:kern w:val="0"/>
                <w:szCs w:val="21"/>
              </w:rPr>
            </w:pPr>
            <w:r>
              <w:rPr>
                <w:rFonts w:hint="eastAsia"/>
              </w:rPr>
              <w:t>相控阵雷达面阵</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4B0762C" w:rsidR="008603EB" w:rsidRPr="006C4DF4" w:rsidRDefault="0094728C" w:rsidP="008603EB">
            <w:pPr>
              <w:widowControl/>
              <w:jc w:val="center"/>
              <w:rPr>
                <w:szCs w:val="21"/>
              </w:rPr>
            </w:pPr>
            <w:r w:rsidRPr="0094728C">
              <w:rPr>
                <w:szCs w:val="21"/>
              </w:rPr>
              <w:t>390,000.00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A34A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A34ACC">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A34ACC">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A34ACC">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A34ACC">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A34ACC">
            <w:pPr>
              <w:widowControl/>
              <w:jc w:val="center"/>
              <w:rPr>
                <w:b/>
                <w:bCs/>
                <w:kern w:val="0"/>
                <w:szCs w:val="21"/>
              </w:rPr>
            </w:pPr>
            <w:r w:rsidRPr="006C4DF4">
              <w:rPr>
                <w:b/>
                <w:bCs/>
                <w:kern w:val="0"/>
                <w:szCs w:val="21"/>
              </w:rPr>
              <w:t>备注</w:t>
            </w:r>
          </w:p>
        </w:tc>
      </w:tr>
      <w:tr w:rsidR="0094728C" w:rsidRPr="006C4DF4" w14:paraId="67D06B59" w14:textId="77777777" w:rsidTr="009472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574A3D62" w:rsidR="0094728C" w:rsidRPr="006C4DF4" w:rsidRDefault="0094728C" w:rsidP="0094728C">
            <w:pPr>
              <w:widowControl/>
              <w:jc w:val="center"/>
              <w:rPr>
                <w:kern w:val="0"/>
                <w:szCs w:val="21"/>
              </w:rPr>
            </w:pPr>
            <w:r w:rsidRPr="0094728C">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67C5D7F" w14:textId="5621ACAC" w:rsidR="0094728C" w:rsidRPr="006C4DF4" w:rsidRDefault="0094728C" w:rsidP="0094728C">
            <w:pPr>
              <w:widowControl/>
              <w:jc w:val="center"/>
              <w:rPr>
                <w:kern w:val="0"/>
                <w:szCs w:val="21"/>
              </w:rPr>
            </w:pPr>
            <w:r w:rsidRPr="0094728C">
              <w:rPr>
                <w:rFonts w:hint="eastAsia"/>
                <w:kern w:val="0"/>
                <w:szCs w:val="21"/>
              </w:rPr>
              <w:t>无人机雷达</w:t>
            </w:r>
            <w:r w:rsidRPr="0094728C">
              <w:rPr>
                <w:rFonts w:hint="eastAsia"/>
                <w:kern w:val="0"/>
                <w:szCs w:val="21"/>
              </w:rPr>
              <w:t>T/R</w:t>
            </w:r>
            <w:r w:rsidRPr="0094728C">
              <w:rPr>
                <w:rFonts w:hint="eastAsia"/>
                <w:kern w:val="0"/>
                <w:szCs w:val="21"/>
              </w:rPr>
              <w:t>组件</w:t>
            </w:r>
          </w:p>
        </w:tc>
        <w:tc>
          <w:tcPr>
            <w:tcW w:w="1134" w:type="dxa"/>
            <w:tcBorders>
              <w:top w:val="single" w:sz="4" w:space="0" w:color="auto"/>
              <w:left w:val="nil"/>
              <w:bottom w:val="single" w:sz="4" w:space="0" w:color="auto"/>
              <w:right w:val="single" w:sz="4" w:space="0" w:color="auto"/>
            </w:tcBorders>
            <w:vAlign w:val="center"/>
          </w:tcPr>
          <w:p w14:paraId="5C1B9C83" w14:textId="64EA14AE" w:rsidR="0094728C" w:rsidRPr="006C4DF4" w:rsidRDefault="0094728C" w:rsidP="0094728C">
            <w:pPr>
              <w:widowControl/>
              <w:jc w:val="center"/>
              <w:rPr>
                <w:kern w:val="0"/>
                <w:szCs w:val="21"/>
              </w:rPr>
            </w:pPr>
            <w:r w:rsidRPr="0094728C">
              <w:rPr>
                <w:rFonts w:hint="eastAsia"/>
                <w:kern w:val="0"/>
                <w:szCs w:val="21"/>
              </w:rPr>
              <w:t>16</w:t>
            </w:r>
          </w:p>
        </w:tc>
        <w:tc>
          <w:tcPr>
            <w:tcW w:w="1276" w:type="dxa"/>
            <w:tcBorders>
              <w:top w:val="single" w:sz="4" w:space="0" w:color="auto"/>
              <w:left w:val="nil"/>
              <w:bottom w:val="single" w:sz="4" w:space="0" w:color="auto"/>
              <w:right w:val="single" w:sz="4" w:space="0" w:color="auto"/>
            </w:tcBorders>
            <w:vAlign w:val="center"/>
          </w:tcPr>
          <w:p w14:paraId="2A504374" w14:textId="03283B05" w:rsidR="0094728C" w:rsidRPr="006C4DF4" w:rsidRDefault="0094728C" w:rsidP="0094728C">
            <w:pPr>
              <w:widowControl/>
              <w:jc w:val="center"/>
              <w:rPr>
                <w:kern w:val="0"/>
                <w:szCs w:val="21"/>
              </w:rPr>
            </w:pPr>
            <w:r w:rsidRPr="0094728C">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4388843" w14:textId="5421B98C" w:rsidR="0094728C" w:rsidRPr="006C4DF4" w:rsidRDefault="0070507A" w:rsidP="0094728C">
            <w:pPr>
              <w:widowControl/>
              <w:jc w:val="center"/>
              <w:rPr>
                <w:szCs w:val="21"/>
              </w:rPr>
            </w:pPr>
            <w:r w:rsidRPr="006C4DF4">
              <w:rPr>
                <w:b/>
                <w:color w:val="FF0000"/>
                <w:szCs w:val="21"/>
              </w:rPr>
              <w:t>核心产品</w:t>
            </w:r>
          </w:p>
        </w:tc>
      </w:tr>
      <w:tr w:rsidR="0094728C" w:rsidRPr="006C4DF4" w14:paraId="2C70E41A" w14:textId="77777777" w:rsidTr="009472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A7654E" w14:textId="01EB8E0B" w:rsidR="0094728C" w:rsidRPr="0094728C" w:rsidRDefault="0094728C" w:rsidP="0094728C">
            <w:pPr>
              <w:widowControl/>
              <w:jc w:val="center"/>
              <w:rPr>
                <w:kern w:val="0"/>
                <w:szCs w:val="21"/>
              </w:rPr>
            </w:pPr>
            <w:r w:rsidRPr="0094728C">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0E65388" w14:textId="44B4F23F" w:rsidR="0094728C" w:rsidRPr="0094728C" w:rsidRDefault="0094728C" w:rsidP="0094728C">
            <w:pPr>
              <w:widowControl/>
              <w:jc w:val="center"/>
              <w:rPr>
                <w:kern w:val="0"/>
                <w:szCs w:val="21"/>
              </w:rPr>
            </w:pPr>
            <w:r w:rsidRPr="0094728C">
              <w:rPr>
                <w:rFonts w:hint="eastAsia"/>
                <w:kern w:val="0"/>
                <w:szCs w:val="21"/>
              </w:rPr>
              <w:t>T/R</w:t>
            </w:r>
            <w:r w:rsidRPr="0094728C">
              <w:rPr>
                <w:rFonts w:hint="eastAsia"/>
                <w:kern w:val="0"/>
                <w:szCs w:val="21"/>
              </w:rPr>
              <w:t>激励模块</w:t>
            </w:r>
          </w:p>
        </w:tc>
        <w:tc>
          <w:tcPr>
            <w:tcW w:w="1134" w:type="dxa"/>
            <w:tcBorders>
              <w:top w:val="single" w:sz="4" w:space="0" w:color="auto"/>
              <w:left w:val="nil"/>
              <w:bottom w:val="single" w:sz="4" w:space="0" w:color="auto"/>
              <w:right w:val="single" w:sz="4" w:space="0" w:color="auto"/>
            </w:tcBorders>
            <w:vAlign w:val="center"/>
          </w:tcPr>
          <w:p w14:paraId="6F1F34FC" w14:textId="6CBE21D8" w:rsidR="0094728C" w:rsidRPr="0094728C" w:rsidRDefault="0094728C" w:rsidP="0094728C">
            <w:pPr>
              <w:widowControl/>
              <w:jc w:val="center"/>
              <w:rPr>
                <w:kern w:val="0"/>
                <w:szCs w:val="21"/>
              </w:rPr>
            </w:pPr>
            <w:r w:rsidRPr="0094728C">
              <w:rPr>
                <w:rFonts w:hint="eastAsia"/>
                <w:kern w:val="0"/>
                <w:szCs w:val="21"/>
              </w:rPr>
              <w:t>16</w:t>
            </w:r>
          </w:p>
        </w:tc>
        <w:tc>
          <w:tcPr>
            <w:tcW w:w="1276" w:type="dxa"/>
            <w:tcBorders>
              <w:top w:val="single" w:sz="4" w:space="0" w:color="auto"/>
              <w:left w:val="nil"/>
              <w:bottom w:val="single" w:sz="4" w:space="0" w:color="auto"/>
              <w:right w:val="single" w:sz="4" w:space="0" w:color="auto"/>
            </w:tcBorders>
            <w:vAlign w:val="center"/>
          </w:tcPr>
          <w:p w14:paraId="1B40AAAD" w14:textId="55254CD6" w:rsidR="0094728C" w:rsidRPr="0094728C" w:rsidRDefault="0094728C" w:rsidP="0094728C">
            <w:pPr>
              <w:widowControl/>
              <w:jc w:val="center"/>
              <w:rPr>
                <w:kern w:val="0"/>
                <w:szCs w:val="21"/>
              </w:rPr>
            </w:pPr>
            <w:r w:rsidRPr="0094728C">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1AE05D88" w14:textId="77777777" w:rsidR="0094728C" w:rsidRPr="006C4DF4" w:rsidRDefault="0094728C" w:rsidP="0094728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w:t>
      </w:r>
      <w:r w:rsidRPr="00371E76">
        <w:rPr>
          <w:color w:val="FF0000"/>
          <w:szCs w:val="21"/>
        </w:rPr>
        <w:lastRenderedPageBreak/>
        <w:t>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AB2768" w14:paraId="5980D1E2" w14:textId="77777777" w:rsidTr="00A34ACC">
        <w:trPr>
          <w:trHeight w:val="470"/>
        </w:trPr>
        <w:tc>
          <w:tcPr>
            <w:tcW w:w="900" w:type="dxa"/>
            <w:vAlign w:val="center"/>
          </w:tcPr>
          <w:p w14:paraId="2856E8DB" w14:textId="77777777" w:rsidR="00460DB2" w:rsidRPr="00AB2768" w:rsidRDefault="00460DB2" w:rsidP="00A34ACC">
            <w:pPr>
              <w:jc w:val="center"/>
              <w:rPr>
                <w:szCs w:val="21"/>
              </w:rPr>
            </w:pPr>
            <w:r w:rsidRPr="00AB2768">
              <w:rPr>
                <w:szCs w:val="21"/>
              </w:rPr>
              <w:t>序号</w:t>
            </w:r>
          </w:p>
        </w:tc>
        <w:tc>
          <w:tcPr>
            <w:tcW w:w="1980" w:type="dxa"/>
            <w:vAlign w:val="center"/>
          </w:tcPr>
          <w:p w14:paraId="292FF4D3" w14:textId="77777777" w:rsidR="00460DB2" w:rsidRPr="00AB2768" w:rsidRDefault="00460DB2" w:rsidP="00A34ACC">
            <w:pPr>
              <w:widowControl/>
              <w:jc w:val="center"/>
              <w:rPr>
                <w:szCs w:val="21"/>
              </w:rPr>
            </w:pPr>
            <w:r w:rsidRPr="00AB2768">
              <w:rPr>
                <w:szCs w:val="21"/>
              </w:rPr>
              <w:t>货物名称</w:t>
            </w:r>
          </w:p>
        </w:tc>
        <w:tc>
          <w:tcPr>
            <w:tcW w:w="5580" w:type="dxa"/>
            <w:vAlign w:val="center"/>
          </w:tcPr>
          <w:p w14:paraId="2FCFFF45" w14:textId="77777777" w:rsidR="00460DB2" w:rsidRPr="00AB2768" w:rsidRDefault="00460DB2" w:rsidP="00A34ACC">
            <w:pPr>
              <w:jc w:val="center"/>
              <w:rPr>
                <w:szCs w:val="21"/>
              </w:rPr>
            </w:pPr>
            <w:r w:rsidRPr="00AB2768">
              <w:rPr>
                <w:szCs w:val="21"/>
              </w:rPr>
              <w:t>招标技术要求</w:t>
            </w:r>
          </w:p>
        </w:tc>
      </w:tr>
      <w:tr w:rsidR="00067D2E" w:rsidRPr="00AB2768" w14:paraId="05CCF025" w14:textId="77777777" w:rsidTr="00067D2E">
        <w:trPr>
          <w:trHeight w:val="450"/>
        </w:trPr>
        <w:tc>
          <w:tcPr>
            <w:tcW w:w="900" w:type="dxa"/>
            <w:vMerge w:val="restart"/>
            <w:vAlign w:val="center"/>
          </w:tcPr>
          <w:p w14:paraId="3E00A072" w14:textId="77777777" w:rsidR="00067D2E" w:rsidRPr="00AB2768" w:rsidRDefault="00067D2E" w:rsidP="00067D2E">
            <w:pPr>
              <w:jc w:val="center"/>
              <w:rPr>
                <w:b/>
                <w:szCs w:val="21"/>
              </w:rPr>
            </w:pPr>
            <w:r w:rsidRPr="00AB2768">
              <w:rPr>
                <w:b/>
                <w:szCs w:val="21"/>
              </w:rPr>
              <w:t>1</w:t>
            </w:r>
          </w:p>
        </w:tc>
        <w:tc>
          <w:tcPr>
            <w:tcW w:w="1980" w:type="dxa"/>
            <w:vMerge w:val="restart"/>
            <w:vAlign w:val="center"/>
          </w:tcPr>
          <w:p w14:paraId="39180AFC" w14:textId="521DF369" w:rsidR="00067D2E" w:rsidRPr="00AB2768" w:rsidRDefault="00067D2E" w:rsidP="00067D2E">
            <w:pPr>
              <w:jc w:val="center"/>
              <w:rPr>
                <w:b/>
                <w:szCs w:val="21"/>
              </w:rPr>
            </w:pPr>
            <w:r w:rsidRPr="00AB2768">
              <w:rPr>
                <w:b/>
                <w:szCs w:val="21"/>
              </w:rPr>
              <w:t>相控阵雷达面阵</w:t>
            </w:r>
          </w:p>
        </w:tc>
        <w:tc>
          <w:tcPr>
            <w:tcW w:w="5580" w:type="dxa"/>
            <w:vAlign w:val="center"/>
          </w:tcPr>
          <w:p w14:paraId="6A6A29A8" w14:textId="3ED89DD3" w:rsidR="00067D2E" w:rsidRPr="00AB2768" w:rsidRDefault="00067D2E" w:rsidP="00973BFB">
            <w:pPr>
              <w:adjustRightInd w:val="0"/>
              <w:snapToGrid w:val="0"/>
              <w:spacing w:line="360" w:lineRule="auto"/>
              <w:jc w:val="left"/>
              <w:rPr>
                <w:b/>
                <w:szCs w:val="21"/>
              </w:rPr>
            </w:pPr>
            <w:r w:rsidRPr="006E32E0">
              <w:rPr>
                <w:rFonts w:hint="eastAsia"/>
              </w:rPr>
              <w:t>★</w:t>
            </w:r>
            <w:r w:rsidRPr="006E32E0">
              <w:rPr>
                <w:rFonts w:hint="eastAsia"/>
              </w:rPr>
              <w:t xml:space="preserve">1.1 </w:t>
            </w:r>
            <w:r w:rsidRPr="006E32E0">
              <w:rPr>
                <w:rFonts w:hint="eastAsia"/>
              </w:rPr>
              <w:t>工作频率：在</w:t>
            </w:r>
            <w:r w:rsidRPr="006E32E0">
              <w:rPr>
                <w:rFonts w:hint="eastAsia"/>
              </w:rPr>
              <w:t>16GHz</w:t>
            </w:r>
            <w:r w:rsidRPr="006E32E0">
              <w:rPr>
                <w:rFonts w:hint="eastAsia"/>
              </w:rPr>
              <w:t>～</w:t>
            </w:r>
            <w:r w:rsidRPr="006E32E0">
              <w:rPr>
                <w:rFonts w:hint="eastAsia"/>
              </w:rPr>
              <w:t>16.4GHz</w:t>
            </w:r>
            <w:r w:rsidRPr="006E32E0">
              <w:rPr>
                <w:rFonts w:hint="eastAsia"/>
              </w:rPr>
              <w:t>区间</w:t>
            </w:r>
            <w:r w:rsidR="00693F60">
              <w:rPr>
                <w:rFonts w:hint="eastAsia"/>
              </w:rPr>
              <w:t>内任一值</w:t>
            </w:r>
            <w:r w:rsidR="00693F60">
              <w:t>均可</w:t>
            </w:r>
            <w:r w:rsidRPr="006E32E0">
              <w:rPr>
                <w:rFonts w:hint="eastAsia"/>
              </w:rPr>
              <w:t>，</w:t>
            </w:r>
            <w:r w:rsidRPr="006E32E0">
              <w:rPr>
                <w:rFonts w:hint="eastAsia"/>
              </w:rPr>
              <w:t xml:space="preserve"> </w:t>
            </w:r>
            <w:r w:rsidRPr="006E32E0">
              <w:rPr>
                <w:rFonts w:hint="eastAsia"/>
              </w:rPr>
              <w:t>频点不少于</w:t>
            </w:r>
            <w:r w:rsidRPr="006E32E0">
              <w:rPr>
                <w:rFonts w:hint="eastAsia"/>
              </w:rPr>
              <w:t>10</w:t>
            </w:r>
            <w:r w:rsidRPr="006E32E0">
              <w:rPr>
                <w:rFonts w:hint="eastAsia"/>
              </w:rPr>
              <w:t>个。</w:t>
            </w:r>
          </w:p>
        </w:tc>
      </w:tr>
      <w:tr w:rsidR="00067D2E" w:rsidRPr="00AB2768" w14:paraId="1CB78CCB" w14:textId="77777777" w:rsidTr="00067D2E">
        <w:trPr>
          <w:trHeight w:val="450"/>
        </w:trPr>
        <w:tc>
          <w:tcPr>
            <w:tcW w:w="900" w:type="dxa"/>
            <w:vMerge/>
            <w:vAlign w:val="center"/>
          </w:tcPr>
          <w:p w14:paraId="22257450" w14:textId="77777777" w:rsidR="00067D2E" w:rsidRPr="00AB2768" w:rsidRDefault="00067D2E" w:rsidP="00067D2E">
            <w:pPr>
              <w:jc w:val="center"/>
              <w:rPr>
                <w:b/>
                <w:szCs w:val="21"/>
              </w:rPr>
            </w:pPr>
          </w:p>
        </w:tc>
        <w:tc>
          <w:tcPr>
            <w:tcW w:w="1980" w:type="dxa"/>
            <w:vMerge/>
            <w:vAlign w:val="center"/>
          </w:tcPr>
          <w:p w14:paraId="11EBF5BC" w14:textId="77777777" w:rsidR="00067D2E" w:rsidRPr="00AB2768" w:rsidRDefault="00067D2E" w:rsidP="00067D2E">
            <w:pPr>
              <w:jc w:val="center"/>
              <w:rPr>
                <w:b/>
                <w:szCs w:val="21"/>
              </w:rPr>
            </w:pPr>
          </w:p>
        </w:tc>
        <w:tc>
          <w:tcPr>
            <w:tcW w:w="5580" w:type="dxa"/>
            <w:vAlign w:val="center"/>
          </w:tcPr>
          <w:p w14:paraId="243EEA84" w14:textId="461ACB57" w:rsidR="00067D2E" w:rsidRPr="00AB2768" w:rsidRDefault="00067D2E" w:rsidP="00067D2E">
            <w:pPr>
              <w:adjustRightInd w:val="0"/>
              <w:snapToGrid w:val="0"/>
              <w:jc w:val="left"/>
              <w:rPr>
                <w:b/>
                <w:szCs w:val="21"/>
              </w:rPr>
            </w:pPr>
            <w:r w:rsidRPr="006E32E0">
              <w:rPr>
                <w:rFonts w:hint="eastAsia"/>
              </w:rPr>
              <w:t>★</w:t>
            </w:r>
            <w:r w:rsidRPr="006E32E0">
              <w:rPr>
                <w:rFonts w:hint="eastAsia"/>
              </w:rPr>
              <w:t xml:space="preserve">1.2 </w:t>
            </w:r>
            <w:r w:rsidRPr="006E32E0">
              <w:rPr>
                <w:rFonts w:hint="eastAsia"/>
              </w:rPr>
              <w:t>工作带宽：不低于</w:t>
            </w:r>
            <w:r w:rsidRPr="006E32E0">
              <w:rPr>
                <w:rFonts w:hint="eastAsia"/>
              </w:rPr>
              <w:t>20MHz</w:t>
            </w:r>
            <w:r w:rsidRPr="006E32E0">
              <w:rPr>
                <w:rFonts w:hint="eastAsia"/>
              </w:rPr>
              <w:t>。</w:t>
            </w:r>
            <w:r w:rsidRPr="006E32E0">
              <w:rPr>
                <w:rFonts w:hint="eastAsia"/>
              </w:rPr>
              <w:t xml:space="preserve"> </w:t>
            </w:r>
          </w:p>
        </w:tc>
      </w:tr>
      <w:tr w:rsidR="00067D2E" w:rsidRPr="00AB2768" w14:paraId="69256E25" w14:textId="77777777" w:rsidTr="00067D2E">
        <w:trPr>
          <w:trHeight w:val="450"/>
        </w:trPr>
        <w:tc>
          <w:tcPr>
            <w:tcW w:w="900" w:type="dxa"/>
            <w:vMerge/>
            <w:vAlign w:val="center"/>
          </w:tcPr>
          <w:p w14:paraId="48A0FC1F" w14:textId="77777777" w:rsidR="00067D2E" w:rsidRPr="00AB2768" w:rsidRDefault="00067D2E" w:rsidP="00067D2E">
            <w:pPr>
              <w:jc w:val="center"/>
              <w:rPr>
                <w:b/>
                <w:szCs w:val="21"/>
              </w:rPr>
            </w:pPr>
          </w:p>
        </w:tc>
        <w:tc>
          <w:tcPr>
            <w:tcW w:w="1980" w:type="dxa"/>
            <w:vMerge/>
            <w:vAlign w:val="center"/>
          </w:tcPr>
          <w:p w14:paraId="62F509D3" w14:textId="77777777" w:rsidR="00067D2E" w:rsidRPr="00AB2768" w:rsidRDefault="00067D2E" w:rsidP="00067D2E">
            <w:pPr>
              <w:jc w:val="center"/>
              <w:rPr>
                <w:b/>
                <w:szCs w:val="21"/>
              </w:rPr>
            </w:pPr>
          </w:p>
        </w:tc>
        <w:tc>
          <w:tcPr>
            <w:tcW w:w="5580" w:type="dxa"/>
            <w:vAlign w:val="center"/>
          </w:tcPr>
          <w:p w14:paraId="6D86D850" w14:textId="15618718" w:rsidR="00067D2E" w:rsidRPr="00AB2768" w:rsidRDefault="00067D2E" w:rsidP="00067D2E">
            <w:pPr>
              <w:adjustRightInd w:val="0"/>
              <w:snapToGrid w:val="0"/>
              <w:jc w:val="left"/>
              <w:rPr>
                <w:b/>
                <w:szCs w:val="21"/>
              </w:rPr>
            </w:pPr>
            <w:r w:rsidRPr="006E32E0">
              <w:rPr>
                <w:rFonts w:hint="eastAsia"/>
              </w:rPr>
              <w:t>★</w:t>
            </w:r>
            <w:r w:rsidRPr="006E32E0">
              <w:rPr>
                <w:rFonts w:hint="eastAsia"/>
              </w:rPr>
              <w:t xml:space="preserve">1.3 </w:t>
            </w:r>
            <w:r w:rsidRPr="006E32E0">
              <w:rPr>
                <w:rFonts w:hint="eastAsia"/>
              </w:rPr>
              <w:t>雷达体制：脉冲体制。</w:t>
            </w:r>
          </w:p>
        </w:tc>
      </w:tr>
      <w:tr w:rsidR="00067D2E" w:rsidRPr="00AB2768" w14:paraId="3EE77B3C" w14:textId="77777777" w:rsidTr="00067D2E">
        <w:trPr>
          <w:trHeight w:val="510"/>
        </w:trPr>
        <w:tc>
          <w:tcPr>
            <w:tcW w:w="900" w:type="dxa"/>
            <w:vMerge/>
            <w:vAlign w:val="center"/>
          </w:tcPr>
          <w:p w14:paraId="5BFF6FA9" w14:textId="77777777" w:rsidR="00067D2E" w:rsidRPr="00AB2768" w:rsidRDefault="00067D2E" w:rsidP="00067D2E">
            <w:pPr>
              <w:jc w:val="center"/>
              <w:rPr>
                <w:b/>
                <w:szCs w:val="21"/>
              </w:rPr>
            </w:pPr>
          </w:p>
        </w:tc>
        <w:tc>
          <w:tcPr>
            <w:tcW w:w="1980" w:type="dxa"/>
            <w:vMerge/>
            <w:vAlign w:val="center"/>
          </w:tcPr>
          <w:p w14:paraId="716B87A6" w14:textId="77777777" w:rsidR="00067D2E" w:rsidRPr="00AB2768" w:rsidRDefault="00067D2E" w:rsidP="00067D2E">
            <w:pPr>
              <w:jc w:val="center"/>
              <w:rPr>
                <w:b/>
                <w:szCs w:val="21"/>
              </w:rPr>
            </w:pPr>
          </w:p>
        </w:tc>
        <w:tc>
          <w:tcPr>
            <w:tcW w:w="5580" w:type="dxa"/>
            <w:vAlign w:val="center"/>
          </w:tcPr>
          <w:p w14:paraId="453FE2AA" w14:textId="5659D69F" w:rsidR="00067D2E" w:rsidRPr="00AB2768" w:rsidRDefault="00067D2E" w:rsidP="00067D2E">
            <w:pPr>
              <w:adjustRightInd w:val="0"/>
              <w:snapToGrid w:val="0"/>
              <w:jc w:val="left"/>
              <w:rPr>
                <w:szCs w:val="21"/>
              </w:rPr>
            </w:pPr>
            <w:r w:rsidRPr="006E32E0">
              <w:rPr>
                <w:rFonts w:hint="eastAsia"/>
              </w:rPr>
              <w:t xml:space="preserve">1.4 </w:t>
            </w:r>
            <w:r w:rsidRPr="006E32E0">
              <w:rPr>
                <w:rFonts w:hint="eastAsia"/>
              </w:rPr>
              <w:t>作用距离：</w:t>
            </w:r>
          </w:p>
        </w:tc>
      </w:tr>
      <w:tr w:rsidR="00067D2E" w:rsidRPr="00AB2768" w14:paraId="265674C4" w14:textId="77777777" w:rsidTr="00067D2E">
        <w:trPr>
          <w:trHeight w:val="510"/>
        </w:trPr>
        <w:tc>
          <w:tcPr>
            <w:tcW w:w="900" w:type="dxa"/>
            <w:vMerge/>
            <w:vAlign w:val="center"/>
          </w:tcPr>
          <w:p w14:paraId="516F80B7" w14:textId="77777777" w:rsidR="00067D2E" w:rsidRPr="00AB2768" w:rsidRDefault="00067D2E" w:rsidP="00067D2E">
            <w:pPr>
              <w:jc w:val="center"/>
              <w:rPr>
                <w:b/>
                <w:szCs w:val="21"/>
              </w:rPr>
            </w:pPr>
          </w:p>
        </w:tc>
        <w:tc>
          <w:tcPr>
            <w:tcW w:w="1980" w:type="dxa"/>
            <w:vMerge/>
            <w:vAlign w:val="center"/>
          </w:tcPr>
          <w:p w14:paraId="3DA9D71B" w14:textId="77777777" w:rsidR="00067D2E" w:rsidRPr="00AB2768" w:rsidRDefault="00067D2E" w:rsidP="00067D2E">
            <w:pPr>
              <w:jc w:val="center"/>
              <w:rPr>
                <w:b/>
                <w:szCs w:val="21"/>
              </w:rPr>
            </w:pPr>
          </w:p>
        </w:tc>
        <w:tc>
          <w:tcPr>
            <w:tcW w:w="5580" w:type="dxa"/>
            <w:vAlign w:val="center"/>
          </w:tcPr>
          <w:p w14:paraId="37ADEC7E" w14:textId="7172EE4A" w:rsidR="00067D2E" w:rsidRPr="00AB2768" w:rsidRDefault="00067D2E" w:rsidP="00067D2E">
            <w:pPr>
              <w:adjustRightInd w:val="0"/>
              <w:snapToGrid w:val="0"/>
              <w:jc w:val="left"/>
              <w:rPr>
                <w:b/>
                <w:szCs w:val="21"/>
              </w:rPr>
            </w:pPr>
            <w:r w:rsidRPr="006E32E0">
              <w:rPr>
                <w:rFonts w:hint="eastAsia"/>
              </w:rPr>
              <w:t>★</w:t>
            </w:r>
            <w:r w:rsidRPr="006E32E0">
              <w:rPr>
                <w:rFonts w:hint="eastAsia"/>
              </w:rPr>
              <w:t>1.4.1</w:t>
            </w:r>
            <w:r w:rsidR="00521BEF">
              <w:t xml:space="preserve"> </w:t>
            </w:r>
            <w:r w:rsidRPr="006E32E0">
              <w:rPr>
                <w:rFonts w:hint="eastAsia"/>
              </w:rPr>
              <w:t>无人机：≥</w:t>
            </w:r>
            <w:r w:rsidRPr="006E32E0">
              <w:rPr>
                <w:rFonts w:hint="eastAsia"/>
              </w:rPr>
              <w:t>4.0km</w:t>
            </w:r>
            <w:r w:rsidRPr="006E32E0">
              <w:rPr>
                <w:rFonts w:hint="eastAsia"/>
              </w:rPr>
              <w:t>（</w:t>
            </w:r>
            <w:r w:rsidRPr="006E32E0">
              <w:rPr>
                <w:rFonts w:hint="eastAsia"/>
              </w:rPr>
              <w:t>RCS=0.01m</w:t>
            </w:r>
            <w:r w:rsidRPr="006E32E0">
              <w:rPr>
                <w:rFonts w:hint="eastAsia"/>
              </w:rPr>
              <w:t>²）；</w:t>
            </w:r>
          </w:p>
        </w:tc>
      </w:tr>
      <w:tr w:rsidR="00067D2E" w:rsidRPr="00AB2768" w14:paraId="354C28DA" w14:textId="77777777" w:rsidTr="00067D2E">
        <w:trPr>
          <w:trHeight w:val="510"/>
        </w:trPr>
        <w:tc>
          <w:tcPr>
            <w:tcW w:w="900" w:type="dxa"/>
            <w:vMerge/>
            <w:vAlign w:val="center"/>
          </w:tcPr>
          <w:p w14:paraId="5DCA589F" w14:textId="77777777" w:rsidR="00067D2E" w:rsidRPr="00AB2768" w:rsidRDefault="00067D2E" w:rsidP="00067D2E">
            <w:pPr>
              <w:jc w:val="center"/>
              <w:rPr>
                <w:b/>
                <w:szCs w:val="21"/>
              </w:rPr>
            </w:pPr>
          </w:p>
        </w:tc>
        <w:tc>
          <w:tcPr>
            <w:tcW w:w="1980" w:type="dxa"/>
            <w:vMerge/>
            <w:vAlign w:val="center"/>
          </w:tcPr>
          <w:p w14:paraId="36B6A84D" w14:textId="77777777" w:rsidR="00067D2E" w:rsidRPr="00AB2768" w:rsidRDefault="00067D2E" w:rsidP="00067D2E">
            <w:pPr>
              <w:jc w:val="center"/>
              <w:rPr>
                <w:b/>
                <w:szCs w:val="21"/>
              </w:rPr>
            </w:pPr>
          </w:p>
        </w:tc>
        <w:tc>
          <w:tcPr>
            <w:tcW w:w="5580" w:type="dxa"/>
            <w:vAlign w:val="center"/>
          </w:tcPr>
          <w:p w14:paraId="186351F7" w14:textId="612C837E" w:rsidR="00067D2E" w:rsidRPr="00AB2768" w:rsidRDefault="00067D2E" w:rsidP="00521BEF">
            <w:pPr>
              <w:adjustRightInd w:val="0"/>
              <w:snapToGrid w:val="0"/>
              <w:jc w:val="left"/>
              <w:rPr>
                <w:b/>
                <w:szCs w:val="21"/>
              </w:rPr>
            </w:pPr>
            <w:r w:rsidRPr="006E32E0">
              <w:rPr>
                <w:rFonts w:hint="eastAsia"/>
              </w:rPr>
              <w:t>★</w:t>
            </w:r>
            <w:r w:rsidRPr="006E32E0">
              <w:rPr>
                <w:rFonts w:hint="eastAsia"/>
              </w:rPr>
              <w:t>1.4.2</w:t>
            </w:r>
            <w:r w:rsidR="00521BEF">
              <w:t xml:space="preserve"> </w:t>
            </w:r>
            <w:r w:rsidRPr="006E32E0">
              <w:rPr>
                <w:rFonts w:hint="eastAsia"/>
              </w:rPr>
              <w:t>人：≥</w:t>
            </w:r>
            <w:r w:rsidRPr="006E32E0">
              <w:rPr>
                <w:rFonts w:hint="eastAsia"/>
              </w:rPr>
              <w:t>10km</w:t>
            </w:r>
            <w:r w:rsidRPr="006E32E0">
              <w:rPr>
                <w:rFonts w:hint="eastAsia"/>
              </w:rPr>
              <w:t>（</w:t>
            </w:r>
            <w:r w:rsidRPr="006E32E0">
              <w:rPr>
                <w:rFonts w:hint="eastAsia"/>
              </w:rPr>
              <w:t>RCS=0.5m</w:t>
            </w:r>
            <w:r w:rsidRPr="006E32E0">
              <w:rPr>
                <w:rFonts w:hint="eastAsia"/>
              </w:rPr>
              <w:t>²）；</w:t>
            </w:r>
          </w:p>
        </w:tc>
      </w:tr>
      <w:tr w:rsidR="00067D2E" w:rsidRPr="00AB2768" w14:paraId="7A2359D8" w14:textId="77777777" w:rsidTr="00067D2E">
        <w:trPr>
          <w:trHeight w:val="510"/>
        </w:trPr>
        <w:tc>
          <w:tcPr>
            <w:tcW w:w="900" w:type="dxa"/>
            <w:vMerge/>
            <w:vAlign w:val="center"/>
          </w:tcPr>
          <w:p w14:paraId="45C80EE8" w14:textId="77777777" w:rsidR="00067D2E" w:rsidRPr="00AB2768" w:rsidRDefault="00067D2E" w:rsidP="00067D2E">
            <w:pPr>
              <w:jc w:val="center"/>
              <w:rPr>
                <w:b/>
                <w:szCs w:val="21"/>
              </w:rPr>
            </w:pPr>
          </w:p>
        </w:tc>
        <w:tc>
          <w:tcPr>
            <w:tcW w:w="1980" w:type="dxa"/>
            <w:vMerge/>
            <w:vAlign w:val="center"/>
          </w:tcPr>
          <w:p w14:paraId="26F0C0B6" w14:textId="77777777" w:rsidR="00067D2E" w:rsidRPr="00AB2768" w:rsidRDefault="00067D2E" w:rsidP="00067D2E">
            <w:pPr>
              <w:jc w:val="center"/>
              <w:rPr>
                <w:b/>
                <w:szCs w:val="21"/>
              </w:rPr>
            </w:pPr>
          </w:p>
        </w:tc>
        <w:tc>
          <w:tcPr>
            <w:tcW w:w="5580" w:type="dxa"/>
            <w:vAlign w:val="center"/>
          </w:tcPr>
          <w:p w14:paraId="7D1DC534" w14:textId="03BD674C" w:rsidR="00067D2E" w:rsidRPr="00AB2768" w:rsidRDefault="00067D2E" w:rsidP="00067D2E">
            <w:pPr>
              <w:adjustRightInd w:val="0"/>
              <w:snapToGrid w:val="0"/>
              <w:jc w:val="left"/>
              <w:rPr>
                <w:b/>
                <w:szCs w:val="21"/>
              </w:rPr>
            </w:pPr>
            <w:r w:rsidRPr="006E32E0">
              <w:rPr>
                <w:rFonts w:hint="eastAsia"/>
              </w:rPr>
              <w:t>★</w:t>
            </w:r>
            <w:r w:rsidRPr="006E32E0">
              <w:rPr>
                <w:rFonts w:hint="eastAsia"/>
              </w:rPr>
              <w:t>1.4.3</w:t>
            </w:r>
            <w:r w:rsidR="00521BEF">
              <w:t xml:space="preserve"> </w:t>
            </w:r>
            <w:r w:rsidRPr="006E32E0">
              <w:rPr>
                <w:rFonts w:hint="eastAsia"/>
              </w:rPr>
              <w:t>常规飞机：≥</w:t>
            </w:r>
            <w:r w:rsidRPr="006E32E0">
              <w:rPr>
                <w:rFonts w:hint="eastAsia"/>
              </w:rPr>
              <w:t>20km</w:t>
            </w:r>
            <w:r w:rsidRPr="006E32E0">
              <w:rPr>
                <w:rFonts w:hint="eastAsia"/>
              </w:rPr>
              <w:t>（</w:t>
            </w:r>
            <w:r w:rsidRPr="006E32E0">
              <w:rPr>
                <w:rFonts w:hint="eastAsia"/>
              </w:rPr>
              <w:t>RCS=2m</w:t>
            </w:r>
            <w:r w:rsidRPr="006E32E0">
              <w:rPr>
                <w:rFonts w:hint="eastAsia"/>
              </w:rPr>
              <w:t>²）。</w:t>
            </w:r>
          </w:p>
        </w:tc>
      </w:tr>
      <w:tr w:rsidR="00067D2E" w:rsidRPr="00AB2768" w14:paraId="0AF9A352" w14:textId="77777777" w:rsidTr="00067D2E">
        <w:trPr>
          <w:trHeight w:val="510"/>
        </w:trPr>
        <w:tc>
          <w:tcPr>
            <w:tcW w:w="900" w:type="dxa"/>
            <w:vMerge/>
            <w:vAlign w:val="center"/>
          </w:tcPr>
          <w:p w14:paraId="393A9A59" w14:textId="77777777" w:rsidR="00067D2E" w:rsidRPr="00AB2768" w:rsidRDefault="00067D2E" w:rsidP="00067D2E">
            <w:pPr>
              <w:jc w:val="center"/>
              <w:rPr>
                <w:b/>
                <w:szCs w:val="21"/>
              </w:rPr>
            </w:pPr>
          </w:p>
        </w:tc>
        <w:tc>
          <w:tcPr>
            <w:tcW w:w="1980" w:type="dxa"/>
            <w:vMerge/>
            <w:vAlign w:val="center"/>
          </w:tcPr>
          <w:p w14:paraId="18400AF2" w14:textId="77777777" w:rsidR="00067D2E" w:rsidRPr="00AB2768" w:rsidRDefault="00067D2E" w:rsidP="00067D2E">
            <w:pPr>
              <w:jc w:val="center"/>
              <w:rPr>
                <w:b/>
                <w:szCs w:val="21"/>
              </w:rPr>
            </w:pPr>
          </w:p>
        </w:tc>
        <w:tc>
          <w:tcPr>
            <w:tcW w:w="5580" w:type="dxa"/>
            <w:vAlign w:val="center"/>
          </w:tcPr>
          <w:p w14:paraId="6BF0ABBF" w14:textId="336B1468" w:rsidR="00067D2E" w:rsidRPr="00AB2768" w:rsidRDefault="00067D2E" w:rsidP="00067D2E">
            <w:pPr>
              <w:adjustRightInd w:val="0"/>
              <w:snapToGrid w:val="0"/>
              <w:jc w:val="left"/>
              <w:rPr>
                <w:b/>
                <w:szCs w:val="21"/>
              </w:rPr>
            </w:pPr>
            <w:r w:rsidRPr="006E32E0">
              <w:rPr>
                <w:rFonts w:hint="eastAsia"/>
              </w:rPr>
              <w:t xml:space="preserve">1.5 </w:t>
            </w:r>
            <w:r w:rsidRPr="006E32E0">
              <w:rPr>
                <w:rFonts w:hint="eastAsia"/>
              </w:rPr>
              <w:t>覆盖范围</w:t>
            </w:r>
            <w:r w:rsidR="000267E6">
              <w:rPr>
                <w:rFonts w:hint="eastAsia"/>
              </w:rPr>
              <w:t>：</w:t>
            </w:r>
          </w:p>
        </w:tc>
      </w:tr>
      <w:tr w:rsidR="00542A6C" w:rsidRPr="00AB2768" w14:paraId="2EA961CB" w14:textId="77777777" w:rsidTr="00067D2E">
        <w:trPr>
          <w:trHeight w:val="510"/>
        </w:trPr>
        <w:tc>
          <w:tcPr>
            <w:tcW w:w="900" w:type="dxa"/>
            <w:vMerge/>
            <w:vAlign w:val="center"/>
          </w:tcPr>
          <w:p w14:paraId="65640038" w14:textId="77777777" w:rsidR="00542A6C" w:rsidRPr="00AB2768" w:rsidRDefault="00542A6C" w:rsidP="00542A6C">
            <w:pPr>
              <w:jc w:val="center"/>
              <w:rPr>
                <w:b/>
                <w:szCs w:val="21"/>
              </w:rPr>
            </w:pPr>
          </w:p>
        </w:tc>
        <w:tc>
          <w:tcPr>
            <w:tcW w:w="1980" w:type="dxa"/>
            <w:vMerge/>
            <w:vAlign w:val="center"/>
          </w:tcPr>
          <w:p w14:paraId="48695FC0" w14:textId="77777777" w:rsidR="00542A6C" w:rsidRPr="00AB2768" w:rsidRDefault="00542A6C" w:rsidP="00542A6C">
            <w:pPr>
              <w:jc w:val="center"/>
              <w:rPr>
                <w:b/>
                <w:szCs w:val="21"/>
              </w:rPr>
            </w:pPr>
          </w:p>
        </w:tc>
        <w:tc>
          <w:tcPr>
            <w:tcW w:w="5580" w:type="dxa"/>
            <w:vAlign w:val="center"/>
          </w:tcPr>
          <w:p w14:paraId="0D8B28D0" w14:textId="19B62985" w:rsidR="00542A6C" w:rsidRPr="000267E6" w:rsidRDefault="00542A6C" w:rsidP="00542A6C">
            <w:pPr>
              <w:adjustRightInd w:val="0"/>
              <w:snapToGrid w:val="0"/>
              <w:jc w:val="left"/>
              <w:rPr>
                <w:szCs w:val="21"/>
              </w:rPr>
            </w:pPr>
            <w:r>
              <w:rPr>
                <w:rFonts w:hint="eastAsia"/>
              </w:rPr>
              <w:t>▲</w:t>
            </w:r>
            <w:r>
              <w:rPr>
                <w:rFonts w:hint="eastAsia"/>
              </w:rPr>
              <w:t>1.5.1</w:t>
            </w:r>
            <w:r>
              <w:t xml:space="preserve"> </w:t>
            </w:r>
            <w:r>
              <w:rPr>
                <w:rFonts w:hint="eastAsia"/>
              </w:rPr>
              <w:t>方位向机械扫描范围包含：</w:t>
            </w:r>
            <w:r>
              <w:rPr>
                <w:rFonts w:hint="eastAsia"/>
              </w:rPr>
              <w:t>0</w:t>
            </w:r>
            <w:r>
              <w:rPr>
                <w:rFonts w:hint="eastAsia"/>
              </w:rPr>
              <w:t>°</w:t>
            </w:r>
            <w:r>
              <w:rPr>
                <w:rFonts w:hint="eastAsia"/>
              </w:rPr>
              <w:t>~360</w:t>
            </w:r>
            <w:r>
              <w:rPr>
                <w:rFonts w:hint="eastAsia"/>
              </w:rPr>
              <w:t>°；</w:t>
            </w:r>
          </w:p>
        </w:tc>
      </w:tr>
      <w:tr w:rsidR="00542A6C" w:rsidRPr="00AB2768" w14:paraId="675B902E" w14:textId="77777777" w:rsidTr="00067D2E">
        <w:trPr>
          <w:trHeight w:val="510"/>
        </w:trPr>
        <w:tc>
          <w:tcPr>
            <w:tcW w:w="900" w:type="dxa"/>
            <w:vMerge/>
            <w:vAlign w:val="center"/>
          </w:tcPr>
          <w:p w14:paraId="3319855C" w14:textId="77777777" w:rsidR="00542A6C" w:rsidRPr="00AB2768" w:rsidRDefault="00542A6C" w:rsidP="00542A6C">
            <w:pPr>
              <w:jc w:val="center"/>
              <w:rPr>
                <w:b/>
                <w:szCs w:val="21"/>
              </w:rPr>
            </w:pPr>
          </w:p>
        </w:tc>
        <w:tc>
          <w:tcPr>
            <w:tcW w:w="1980" w:type="dxa"/>
            <w:vMerge/>
            <w:vAlign w:val="center"/>
          </w:tcPr>
          <w:p w14:paraId="751DE160" w14:textId="77777777" w:rsidR="00542A6C" w:rsidRPr="00AB2768" w:rsidRDefault="00542A6C" w:rsidP="00542A6C">
            <w:pPr>
              <w:jc w:val="center"/>
              <w:rPr>
                <w:b/>
                <w:szCs w:val="21"/>
              </w:rPr>
            </w:pPr>
          </w:p>
        </w:tc>
        <w:tc>
          <w:tcPr>
            <w:tcW w:w="5580" w:type="dxa"/>
            <w:vAlign w:val="center"/>
          </w:tcPr>
          <w:p w14:paraId="165C209B" w14:textId="12F7573F" w:rsidR="00542A6C" w:rsidRPr="00AB2768" w:rsidRDefault="00542A6C" w:rsidP="00542A6C">
            <w:pPr>
              <w:adjustRightInd w:val="0"/>
              <w:snapToGrid w:val="0"/>
              <w:jc w:val="left"/>
              <w:rPr>
                <w:b/>
                <w:szCs w:val="21"/>
              </w:rPr>
            </w:pPr>
            <w:r>
              <w:rPr>
                <w:rFonts w:hint="eastAsia"/>
              </w:rPr>
              <w:t>▲</w:t>
            </w:r>
            <w:r>
              <w:rPr>
                <w:rFonts w:hint="eastAsia"/>
              </w:rPr>
              <w:t>1.5.2</w:t>
            </w:r>
            <w:r>
              <w:t xml:space="preserve"> </w:t>
            </w:r>
            <w:r>
              <w:rPr>
                <w:rFonts w:hint="eastAsia"/>
              </w:rPr>
              <w:t>俯仰向相扫范围包含：</w:t>
            </w:r>
            <w:r>
              <w:rPr>
                <w:rFonts w:hint="eastAsia"/>
              </w:rPr>
              <w:t>-5</w:t>
            </w:r>
            <w:r>
              <w:rPr>
                <w:rFonts w:hint="eastAsia"/>
              </w:rPr>
              <w:t>°</w:t>
            </w:r>
            <w:r>
              <w:rPr>
                <w:rFonts w:hint="eastAsia"/>
              </w:rPr>
              <w:t>~45</w:t>
            </w:r>
            <w:r>
              <w:rPr>
                <w:rFonts w:hint="eastAsia"/>
              </w:rPr>
              <w:t>°；</w:t>
            </w:r>
          </w:p>
        </w:tc>
      </w:tr>
      <w:tr w:rsidR="00542A6C" w:rsidRPr="00AB2768" w14:paraId="5A2CEA54" w14:textId="77777777" w:rsidTr="00067D2E">
        <w:trPr>
          <w:trHeight w:val="510"/>
        </w:trPr>
        <w:tc>
          <w:tcPr>
            <w:tcW w:w="900" w:type="dxa"/>
            <w:vMerge/>
            <w:vAlign w:val="center"/>
          </w:tcPr>
          <w:p w14:paraId="3ABFE1A3" w14:textId="77777777" w:rsidR="00542A6C" w:rsidRPr="00AB2768" w:rsidRDefault="00542A6C" w:rsidP="00542A6C">
            <w:pPr>
              <w:jc w:val="center"/>
              <w:rPr>
                <w:b/>
                <w:szCs w:val="21"/>
              </w:rPr>
            </w:pPr>
          </w:p>
        </w:tc>
        <w:tc>
          <w:tcPr>
            <w:tcW w:w="1980" w:type="dxa"/>
            <w:vMerge/>
            <w:vAlign w:val="center"/>
          </w:tcPr>
          <w:p w14:paraId="6E3FFB82" w14:textId="77777777" w:rsidR="00542A6C" w:rsidRPr="00AB2768" w:rsidRDefault="00542A6C" w:rsidP="00542A6C">
            <w:pPr>
              <w:jc w:val="center"/>
              <w:rPr>
                <w:b/>
                <w:szCs w:val="21"/>
              </w:rPr>
            </w:pPr>
          </w:p>
        </w:tc>
        <w:tc>
          <w:tcPr>
            <w:tcW w:w="5580" w:type="dxa"/>
            <w:vAlign w:val="center"/>
          </w:tcPr>
          <w:p w14:paraId="27A0AD81" w14:textId="254514F1" w:rsidR="00542A6C" w:rsidRPr="00AB2768" w:rsidRDefault="00542A6C" w:rsidP="00542A6C">
            <w:pPr>
              <w:adjustRightInd w:val="0"/>
              <w:snapToGrid w:val="0"/>
              <w:jc w:val="left"/>
              <w:rPr>
                <w:szCs w:val="21"/>
              </w:rPr>
            </w:pPr>
            <w:r>
              <w:rPr>
                <w:rFonts w:hint="eastAsia"/>
              </w:rPr>
              <w:t>▲</w:t>
            </w:r>
            <w:r>
              <w:rPr>
                <w:rFonts w:hint="eastAsia"/>
              </w:rPr>
              <w:t>1.5.3</w:t>
            </w:r>
            <w:r>
              <w:t xml:space="preserve"> </w:t>
            </w:r>
            <w:r>
              <w:rPr>
                <w:rFonts w:hint="eastAsia"/>
              </w:rPr>
              <w:t>近距盲区：≤</w:t>
            </w:r>
            <w:r>
              <w:rPr>
                <w:rFonts w:hint="eastAsia"/>
              </w:rPr>
              <w:t>240m</w:t>
            </w:r>
            <w:r>
              <w:rPr>
                <w:rFonts w:hint="eastAsia"/>
              </w:rPr>
              <w:t>。</w:t>
            </w:r>
          </w:p>
        </w:tc>
      </w:tr>
      <w:tr w:rsidR="00067D2E" w:rsidRPr="00AB2768" w14:paraId="4E337BC0" w14:textId="77777777" w:rsidTr="00067D2E">
        <w:trPr>
          <w:trHeight w:val="510"/>
        </w:trPr>
        <w:tc>
          <w:tcPr>
            <w:tcW w:w="900" w:type="dxa"/>
            <w:vMerge/>
            <w:vAlign w:val="center"/>
          </w:tcPr>
          <w:p w14:paraId="7E75D351" w14:textId="77777777" w:rsidR="00067D2E" w:rsidRPr="00AB2768" w:rsidRDefault="00067D2E" w:rsidP="00067D2E">
            <w:pPr>
              <w:jc w:val="center"/>
              <w:rPr>
                <w:b/>
                <w:szCs w:val="21"/>
              </w:rPr>
            </w:pPr>
          </w:p>
        </w:tc>
        <w:tc>
          <w:tcPr>
            <w:tcW w:w="1980" w:type="dxa"/>
            <w:vMerge/>
            <w:vAlign w:val="center"/>
          </w:tcPr>
          <w:p w14:paraId="0938CC48" w14:textId="77777777" w:rsidR="00067D2E" w:rsidRPr="00AB2768" w:rsidRDefault="00067D2E" w:rsidP="00067D2E">
            <w:pPr>
              <w:jc w:val="center"/>
              <w:rPr>
                <w:b/>
                <w:szCs w:val="21"/>
              </w:rPr>
            </w:pPr>
          </w:p>
        </w:tc>
        <w:tc>
          <w:tcPr>
            <w:tcW w:w="5580" w:type="dxa"/>
            <w:vAlign w:val="center"/>
          </w:tcPr>
          <w:p w14:paraId="63019163" w14:textId="5A5FB15C" w:rsidR="00067D2E" w:rsidRPr="00AB2768" w:rsidRDefault="00067D2E" w:rsidP="00067D2E">
            <w:pPr>
              <w:adjustRightInd w:val="0"/>
              <w:snapToGrid w:val="0"/>
              <w:jc w:val="left"/>
              <w:rPr>
                <w:szCs w:val="21"/>
              </w:rPr>
            </w:pPr>
            <w:r w:rsidRPr="006E32E0">
              <w:rPr>
                <w:rFonts w:hint="eastAsia"/>
              </w:rPr>
              <w:t xml:space="preserve"> 1.6 </w:t>
            </w:r>
            <w:r w:rsidRPr="006E32E0">
              <w:rPr>
                <w:rFonts w:hint="eastAsia"/>
              </w:rPr>
              <w:t>探测精度：</w:t>
            </w:r>
          </w:p>
        </w:tc>
      </w:tr>
      <w:tr w:rsidR="00067D2E" w:rsidRPr="00AB2768" w14:paraId="24D56846" w14:textId="77777777" w:rsidTr="00067D2E">
        <w:trPr>
          <w:trHeight w:val="510"/>
        </w:trPr>
        <w:tc>
          <w:tcPr>
            <w:tcW w:w="900" w:type="dxa"/>
            <w:vMerge/>
            <w:vAlign w:val="center"/>
          </w:tcPr>
          <w:p w14:paraId="281F4719" w14:textId="77777777" w:rsidR="00067D2E" w:rsidRPr="00AB2768" w:rsidRDefault="00067D2E" w:rsidP="00067D2E">
            <w:pPr>
              <w:jc w:val="center"/>
              <w:rPr>
                <w:b/>
                <w:szCs w:val="21"/>
              </w:rPr>
            </w:pPr>
          </w:p>
        </w:tc>
        <w:tc>
          <w:tcPr>
            <w:tcW w:w="1980" w:type="dxa"/>
            <w:vMerge/>
            <w:vAlign w:val="center"/>
          </w:tcPr>
          <w:p w14:paraId="52F75576" w14:textId="77777777" w:rsidR="00067D2E" w:rsidRPr="00AB2768" w:rsidRDefault="00067D2E" w:rsidP="00067D2E">
            <w:pPr>
              <w:jc w:val="center"/>
              <w:rPr>
                <w:b/>
                <w:szCs w:val="21"/>
              </w:rPr>
            </w:pPr>
          </w:p>
        </w:tc>
        <w:tc>
          <w:tcPr>
            <w:tcW w:w="5580" w:type="dxa"/>
            <w:vAlign w:val="center"/>
          </w:tcPr>
          <w:p w14:paraId="75965F5D" w14:textId="1FFBE259" w:rsidR="00067D2E" w:rsidRPr="00AB2768" w:rsidRDefault="00067D2E" w:rsidP="00067D2E">
            <w:pPr>
              <w:adjustRightInd w:val="0"/>
              <w:snapToGrid w:val="0"/>
              <w:jc w:val="left"/>
              <w:rPr>
                <w:szCs w:val="21"/>
              </w:rPr>
            </w:pPr>
            <w:r w:rsidRPr="006E32E0">
              <w:rPr>
                <w:rFonts w:hint="eastAsia"/>
              </w:rPr>
              <w:t>▲</w:t>
            </w:r>
            <w:r w:rsidRPr="006E32E0">
              <w:rPr>
                <w:rFonts w:hint="eastAsia"/>
              </w:rPr>
              <w:t>1.6.1</w:t>
            </w:r>
            <w:r w:rsidR="00521BEF">
              <w:t xml:space="preserve"> </w:t>
            </w:r>
            <w:r w:rsidRPr="006E32E0">
              <w:rPr>
                <w:rFonts w:hint="eastAsia"/>
              </w:rPr>
              <w:t>距离精度：不多于</w:t>
            </w:r>
            <w:r w:rsidRPr="006E32E0">
              <w:rPr>
                <w:rFonts w:hint="eastAsia"/>
              </w:rPr>
              <w:t>15m(1</w:t>
            </w:r>
            <w:r w:rsidRPr="006E32E0">
              <w:rPr>
                <w:rFonts w:hint="eastAsia"/>
              </w:rPr>
              <w:t>δ</w:t>
            </w:r>
            <w:r w:rsidRPr="006E32E0">
              <w:rPr>
                <w:rFonts w:hint="eastAsia"/>
              </w:rPr>
              <w:t>)</w:t>
            </w:r>
            <w:r w:rsidR="000267E6">
              <w:rPr>
                <w:rFonts w:hint="eastAsia"/>
              </w:rPr>
              <w:t>；</w:t>
            </w:r>
          </w:p>
        </w:tc>
      </w:tr>
      <w:tr w:rsidR="00067D2E" w:rsidRPr="00AB2768" w14:paraId="7622AC8E" w14:textId="77777777" w:rsidTr="00067D2E">
        <w:trPr>
          <w:trHeight w:val="510"/>
        </w:trPr>
        <w:tc>
          <w:tcPr>
            <w:tcW w:w="900" w:type="dxa"/>
            <w:vMerge/>
            <w:vAlign w:val="center"/>
          </w:tcPr>
          <w:p w14:paraId="2A0E1814" w14:textId="77777777" w:rsidR="00067D2E" w:rsidRPr="00AB2768" w:rsidRDefault="00067D2E" w:rsidP="00067D2E">
            <w:pPr>
              <w:jc w:val="center"/>
              <w:rPr>
                <w:b/>
                <w:szCs w:val="21"/>
              </w:rPr>
            </w:pPr>
          </w:p>
        </w:tc>
        <w:tc>
          <w:tcPr>
            <w:tcW w:w="1980" w:type="dxa"/>
            <w:vMerge/>
            <w:vAlign w:val="center"/>
          </w:tcPr>
          <w:p w14:paraId="79BE7826" w14:textId="77777777" w:rsidR="00067D2E" w:rsidRPr="00AB2768" w:rsidRDefault="00067D2E" w:rsidP="00067D2E">
            <w:pPr>
              <w:jc w:val="center"/>
              <w:rPr>
                <w:b/>
                <w:szCs w:val="21"/>
              </w:rPr>
            </w:pPr>
          </w:p>
        </w:tc>
        <w:tc>
          <w:tcPr>
            <w:tcW w:w="5580" w:type="dxa"/>
            <w:vAlign w:val="center"/>
          </w:tcPr>
          <w:p w14:paraId="1B14558C" w14:textId="6A3C2247" w:rsidR="00067D2E" w:rsidRPr="00AB2768" w:rsidRDefault="00067D2E" w:rsidP="00067D2E">
            <w:pPr>
              <w:adjustRightInd w:val="0"/>
              <w:snapToGrid w:val="0"/>
              <w:jc w:val="left"/>
              <w:rPr>
                <w:szCs w:val="21"/>
              </w:rPr>
            </w:pPr>
            <w:r w:rsidRPr="006E32E0">
              <w:rPr>
                <w:rFonts w:hint="eastAsia"/>
              </w:rPr>
              <w:t>▲</w:t>
            </w:r>
            <w:r w:rsidRPr="006E32E0">
              <w:rPr>
                <w:rFonts w:hint="eastAsia"/>
              </w:rPr>
              <w:t>1.6.2</w:t>
            </w:r>
            <w:r w:rsidR="00521BEF">
              <w:t xml:space="preserve"> </w:t>
            </w:r>
            <w:r w:rsidRPr="006E32E0">
              <w:rPr>
                <w:rFonts w:hint="eastAsia"/>
              </w:rPr>
              <w:t>方位精度：不多于</w:t>
            </w:r>
            <w:r w:rsidRPr="006E32E0">
              <w:rPr>
                <w:rFonts w:hint="eastAsia"/>
              </w:rPr>
              <w:t>0.5</w:t>
            </w:r>
            <w:r w:rsidRPr="006E32E0">
              <w:rPr>
                <w:rFonts w:hint="eastAsia"/>
              </w:rPr>
              <w:t>度</w:t>
            </w:r>
            <w:r w:rsidRPr="006E32E0">
              <w:rPr>
                <w:rFonts w:hint="eastAsia"/>
              </w:rPr>
              <w:t xml:space="preserve"> (1</w:t>
            </w:r>
            <w:r w:rsidRPr="006E32E0">
              <w:rPr>
                <w:rFonts w:hint="eastAsia"/>
              </w:rPr>
              <w:t>δ</w:t>
            </w:r>
            <w:r w:rsidRPr="006E32E0">
              <w:rPr>
                <w:rFonts w:hint="eastAsia"/>
              </w:rPr>
              <w:t>)</w:t>
            </w:r>
            <w:r w:rsidR="000267E6">
              <w:rPr>
                <w:rFonts w:hint="eastAsia"/>
              </w:rPr>
              <w:t>；</w:t>
            </w:r>
          </w:p>
        </w:tc>
      </w:tr>
      <w:tr w:rsidR="00067D2E" w:rsidRPr="00AB2768" w14:paraId="38FF07D1" w14:textId="77777777" w:rsidTr="00067D2E">
        <w:trPr>
          <w:trHeight w:val="510"/>
        </w:trPr>
        <w:tc>
          <w:tcPr>
            <w:tcW w:w="900" w:type="dxa"/>
            <w:vMerge/>
            <w:vAlign w:val="center"/>
          </w:tcPr>
          <w:p w14:paraId="2B42B57B" w14:textId="77777777" w:rsidR="00067D2E" w:rsidRPr="00AB2768" w:rsidRDefault="00067D2E" w:rsidP="00067D2E">
            <w:pPr>
              <w:jc w:val="center"/>
              <w:rPr>
                <w:b/>
                <w:szCs w:val="21"/>
              </w:rPr>
            </w:pPr>
          </w:p>
        </w:tc>
        <w:tc>
          <w:tcPr>
            <w:tcW w:w="1980" w:type="dxa"/>
            <w:vMerge/>
            <w:vAlign w:val="center"/>
          </w:tcPr>
          <w:p w14:paraId="3938E6C2" w14:textId="77777777" w:rsidR="00067D2E" w:rsidRPr="00AB2768" w:rsidRDefault="00067D2E" w:rsidP="00067D2E">
            <w:pPr>
              <w:jc w:val="center"/>
              <w:rPr>
                <w:b/>
                <w:szCs w:val="21"/>
              </w:rPr>
            </w:pPr>
          </w:p>
        </w:tc>
        <w:tc>
          <w:tcPr>
            <w:tcW w:w="5580" w:type="dxa"/>
            <w:vAlign w:val="center"/>
          </w:tcPr>
          <w:p w14:paraId="56F9675C" w14:textId="0D579047" w:rsidR="00067D2E" w:rsidRPr="00AB2768" w:rsidRDefault="00067D2E" w:rsidP="00067D2E">
            <w:pPr>
              <w:adjustRightInd w:val="0"/>
              <w:snapToGrid w:val="0"/>
              <w:jc w:val="left"/>
              <w:rPr>
                <w:szCs w:val="21"/>
              </w:rPr>
            </w:pPr>
            <w:r w:rsidRPr="006E32E0">
              <w:rPr>
                <w:rFonts w:hint="eastAsia"/>
              </w:rPr>
              <w:t>▲</w:t>
            </w:r>
            <w:r w:rsidRPr="006E32E0">
              <w:rPr>
                <w:rFonts w:hint="eastAsia"/>
              </w:rPr>
              <w:t>1.6.3</w:t>
            </w:r>
            <w:r w:rsidR="00521BEF">
              <w:t xml:space="preserve"> </w:t>
            </w:r>
            <w:r w:rsidRPr="006E32E0">
              <w:rPr>
                <w:rFonts w:hint="eastAsia"/>
              </w:rPr>
              <w:t>俯仰精度：不多于</w:t>
            </w:r>
            <w:r w:rsidRPr="006E32E0">
              <w:rPr>
                <w:rFonts w:hint="eastAsia"/>
              </w:rPr>
              <w:t>0.7</w:t>
            </w:r>
            <w:r w:rsidRPr="006E32E0">
              <w:rPr>
                <w:rFonts w:hint="eastAsia"/>
              </w:rPr>
              <w:t>度</w:t>
            </w:r>
            <w:r w:rsidRPr="006E32E0">
              <w:rPr>
                <w:rFonts w:hint="eastAsia"/>
              </w:rPr>
              <w:t>(1</w:t>
            </w:r>
            <w:r w:rsidRPr="006E32E0">
              <w:rPr>
                <w:rFonts w:hint="eastAsia"/>
              </w:rPr>
              <w:t>δ</w:t>
            </w:r>
            <w:r w:rsidRPr="006E32E0">
              <w:rPr>
                <w:rFonts w:hint="eastAsia"/>
              </w:rPr>
              <w:t>)</w:t>
            </w:r>
            <w:r w:rsidR="000267E6">
              <w:rPr>
                <w:rFonts w:hint="eastAsia"/>
              </w:rPr>
              <w:t>。</w:t>
            </w:r>
          </w:p>
        </w:tc>
      </w:tr>
      <w:tr w:rsidR="00067D2E" w:rsidRPr="00AB2768" w14:paraId="3F238EAA" w14:textId="77777777" w:rsidTr="00067D2E">
        <w:trPr>
          <w:trHeight w:val="510"/>
        </w:trPr>
        <w:tc>
          <w:tcPr>
            <w:tcW w:w="900" w:type="dxa"/>
            <w:vMerge/>
            <w:vAlign w:val="center"/>
          </w:tcPr>
          <w:p w14:paraId="2ADBBD23" w14:textId="77777777" w:rsidR="00067D2E" w:rsidRPr="00AB2768" w:rsidRDefault="00067D2E" w:rsidP="00067D2E">
            <w:pPr>
              <w:jc w:val="center"/>
              <w:rPr>
                <w:b/>
                <w:szCs w:val="21"/>
              </w:rPr>
            </w:pPr>
          </w:p>
        </w:tc>
        <w:tc>
          <w:tcPr>
            <w:tcW w:w="1980" w:type="dxa"/>
            <w:vMerge/>
            <w:vAlign w:val="center"/>
          </w:tcPr>
          <w:p w14:paraId="4AF3A3E2" w14:textId="77777777" w:rsidR="00067D2E" w:rsidRPr="00AB2768" w:rsidRDefault="00067D2E" w:rsidP="00067D2E">
            <w:pPr>
              <w:jc w:val="center"/>
              <w:rPr>
                <w:b/>
                <w:szCs w:val="21"/>
              </w:rPr>
            </w:pPr>
          </w:p>
        </w:tc>
        <w:tc>
          <w:tcPr>
            <w:tcW w:w="5580" w:type="dxa"/>
            <w:vAlign w:val="center"/>
          </w:tcPr>
          <w:p w14:paraId="7FE2E978" w14:textId="05BD49B1" w:rsidR="00067D2E" w:rsidRPr="00AB2768" w:rsidRDefault="00067D2E" w:rsidP="00F24573">
            <w:pPr>
              <w:adjustRightInd w:val="0"/>
              <w:snapToGrid w:val="0"/>
              <w:jc w:val="left"/>
              <w:rPr>
                <w:szCs w:val="21"/>
              </w:rPr>
            </w:pPr>
            <w:r w:rsidRPr="006E32E0">
              <w:t xml:space="preserve">1.7 </w:t>
            </w:r>
            <w:r w:rsidRPr="006E32E0">
              <w:rPr>
                <w:rFonts w:hint="eastAsia"/>
              </w:rPr>
              <w:t>航迹精度</w:t>
            </w:r>
            <w:r w:rsidR="00F24573">
              <w:rPr>
                <w:rFonts w:hint="eastAsia"/>
              </w:rPr>
              <w:t>（</w:t>
            </w:r>
            <w:r w:rsidR="00F24573" w:rsidRPr="006E32E0">
              <w:rPr>
                <w:rFonts w:hint="eastAsia"/>
              </w:rPr>
              <w:t>均</w:t>
            </w:r>
            <w:r w:rsidR="00F24573">
              <w:rPr>
                <w:rFonts w:ascii="Meiryo" w:eastAsiaTheme="minorEastAsia" w:hAnsi="Meiryo" w:cs="Meiryo" w:hint="eastAsia"/>
              </w:rPr>
              <w:t>方</w:t>
            </w:r>
            <w:r w:rsidR="00F24573" w:rsidRPr="006E32E0">
              <w:rPr>
                <w:rFonts w:ascii="宋体" w:hAnsi="宋体" w:cs="宋体" w:hint="eastAsia"/>
              </w:rPr>
              <w:t>根误差</w:t>
            </w:r>
            <w:r w:rsidR="00F24573">
              <w:rPr>
                <w:rFonts w:hint="eastAsia"/>
              </w:rPr>
              <w:t>）：</w:t>
            </w:r>
          </w:p>
        </w:tc>
      </w:tr>
      <w:tr w:rsidR="00067D2E" w:rsidRPr="00AB2768" w14:paraId="60DD6239" w14:textId="77777777" w:rsidTr="00067D2E">
        <w:trPr>
          <w:trHeight w:val="510"/>
        </w:trPr>
        <w:tc>
          <w:tcPr>
            <w:tcW w:w="900" w:type="dxa"/>
            <w:vMerge/>
            <w:vAlign w:val="center"/>
          </w:tcPr>
          <w:p w14:paraId="5224E327" w14:textId="77777777" w:rsidR="00067D2E" w:rsidRPr="00AB2768" w:rsidRDefault="00067D2E" w:rsidP="00067D2E">
            <w:pPr>
              <w:jc w:val="center"/>
              <w:rPr>
                <w:b/>
                <w:szCs w:val="21"/>
              </w:rPr>
            </w:pPr>
          </w:p>
        </w:tc>
        <w:tc>
          <w:tcPr>
            <w:tcW w:w="1980" w:type="dxa"/>
            <w:vMerge/>
            <w:vAlign w:val="center"/>
          </w:tcPr>
          <w:p w14:paraId="6C2B2F60" w14:textId="77777777" w:rsidR="00067D2E" w:rsidRPr="00AB2768" w:rsidRDefault="00067D2E" w:rsidP="00067D2E">
            <w:pPr>
              <w:jc w:val="center"/>
              <w:rPr>
                <w:b/>
                <w:szCs w:val="21"/>
              </w:rPr>
            </w:pPr>
          </w:p>
        </w:tc>
        <w:tc>
          <w:tcPr>
            <w:tcW w:w="5580" w:type="dxa"/>
            <w:vAlign w:val="center"/>
          </w:tcPr>
          <w:p w14:paraId="4FC55868" w14:textId="2BB301C4" w:rsidR="00067D2E" w:rsidRPr="00AB2768" w:rsidRDefault="00067D2E" w:rsidP="000267E6">
            <w:pPr>
              <w:adjustRightInd w:val="0"/>
              <w:snapToGrid w:val="0"/>
              <w:jc w:val="left"/>
              <w:rPr>
                <w:szCs w:val="21"/>
              </w:rPr>
            </w:pPr>
            <w:r w:rsidRPr="006E32E0">
              <w:rPr>
                <w:rFonts w:hint="eastAsia"/>
              </w:rPr>
              <w:t>▲</w:t>
            </w:r>
            <w:r w:rsidRPr="006E32E0">
              <w:rPr>
                <w:rFonts w:hint="eastAsia"/>
              </w:rPr>
              <w:t>1.7.1</w:t>
            </w:r>
            <w:r w:rsidRPr="006E32E0">
              <w:rPr>
                <w:rFonts w:hint="eastAsia"/>
              </w:rPr>
              <w:t>方位精度：≤</w:t>
            </w:r>
            <w:r w:rsidRPr="006E32E0">
              <w:rPr>
                <w:rFonts w:hint="eastAsia"/>
              </w:rPr>
              <w:t>0.5</w:t>
            </w:r>
            <w:r w:rsidRPr="006E32E0">
              <w:rPr>
                <w:rFonts w:hint="eastAsia"/>
              </w:rPr>
              <w:t>°</w:t>
            </w:r>
            <w:r w:rsidRPr="006E32E0">
              <w:rPr>
                <w:rFonts w:hint="eastAsia"/>
              </w:rPr>
              <w:t>(</w:t>
            </w:r>
            <w:r w:rsidRPr="006E32E0">
              <w:rPr>
                <w:rFonts w:hint="eastAsia"/>
              </w:rPr>
              <w:t>搜索</w:t>
            </w:r>
            <w:r w:rsidRPr="006E32E0">
              <w:rPr>
                <w:rFonts w:hint="eastAsia"/>
              </w:rPr>
              <w:t>)</w:t>
            </w:r>
            <w:r w:rsidRPr="006E32E0">
              <w:rPr>
                <w:rFonts w:hint="eastAsia"/>
              </w:rPr>
              <w:t>，≤</w:t>
            </w:r>
            <w:r w:rsidRPr="006E32E0">
              <w:rPr>
                <w:rFonts w:hint="eastAsia"/>
              </w:rPr>
              <w:t>0.3</w:t>
            </w:r>
            <w:r w:rsidRPr="006E32E0">
              <w:rPr>
                <w:rFonts w:hint="eastAsia"/>
              </w:rPr>
              <w:t>°</w:t>
            </w:r>
            <w:r w:rsidRPr="006E32E0">
              <w:rPr>
                <w:rFonts w:hint="eastAsia"/>
              </w:rPr>
              <w:t>(</w:t>
            </w:r>
            <w:r w:rsidRPr="006E32E0">
              <w:rPr>
                <w:rFonts w:hint="eastAsia"/>
              </w:rPr>
              <w:t>跟踪</w:t>
            </w:r>
            <w:r w:rsidRPr="006E32E0">
              <w:rPr>
                <w:rFonts w:hint="eastAsia"/>
              </w:rPr>
              <w:t>)</w:t>
            </w:r>
            <w:r w:rsidR="000267E6">
              <w:rPr>
                <w:rFonts w:hint="eastAsia"/>
              </w:rPr>
              <w:t>；</w:t>
            </w:r>
          </w:p>
        </w:tc>
      </w:tr>
      <w:tr w:rsidR="00067D2E" w:rsidRPr="00AB2768" w14:paraId="17EA4DF1" w14:textId="77777777" w:rsidTr="00067D2E">
        <w:trPr>
          <w:trHeight w:val="510"/>
        </w:trPr>
        <w:tc>
          <w:tcPr>
            <w:tcW w:w="900" w:type="dxa"/>
            <w:vMerge/>
            <w:vAlign w:val="center"/>
          </w:tcPr>
          <w:p w14:paraId="280E19BF" w14:textId="77777777" w:rsidR="00067D2E" w:rsidRPr="00AB2768" w:rsidRDefault="00067D2E" w:rsidP="00067D2E">
            <w:pPr>
              <w:jc w:val="center"/>
              <w:rPr>
                <w:b/>
                <w:szCs w:val="21"/>
              </w:rPr>
            </w:pPr>
          </w:p>
        </w:tc>
        <w:tc>
          <w:tcPr>
            <w:tcW w:w="1980" w:type="dxa"/>
            <w:vMerge/>
            <w:vAlign w:val="center"/>
          </w:tcPr>
          <w:p w14:paraId="3FFE8396" w14:textId="77777777" w:rsidR="00067D2E" w:rsidRPr="00AB2768" w:rsidRDefault="00067D2E" w:rsidP="00067D2E">
            <w:pPr>
              <w:jc w:val="center"/>
              <w:rPr>
                <w:b/>
                <w:szCs w:val="21"/>
              </w:rPr>
            </w:pPr>
          </w:p>
        </w:tc>
        <w:tc>
          <w:tcPr>
            <w:tcW w:w="5580" w:type="dxa"/>
            <w:vAlign w:val="center"/>
          </w:tcPr>
          <w:p w14:paraId="220AEB1C" w14:textId="39CE2FB8" w:rsidR="00067D2E" w:rsidRPr="00AB2768" w:rsidRDefault="00067D2E" w:rsidP="00067D2E">
            <w:pPr>
              <w:adjustRightInd w:val="0"/>
              <w:snapToGrid w:val="0"/>
              <w:jc w:val="left"/>
              <w:rPr>
                <w:szCs w:val="21"/>
              </w:rPr>
            </w:pPr>
            <w:r w:rsidRPr="006E32E0">
              <w:rPr>
                <w:rFonts w:hint="eastAsia"/>
              </w:rPr>
              <w:t>▲</w:t>
            </w:r>
            <w:r w:rsidRPr="006E32E0">
              <w:rPr>
                <w:rFonts w:hint="eastAsia"/>
              </w:rPr>
              <w:t>1.7.2</w:t>
            </w:r>
            <w:r w:rsidRPr="006E32E0">
              <w:rPr>
                <w:rFonts w:hint="eastAsia"/>
              </w:rPr>
              <w:t>仰角精度：≤</w:t>
            </w:r>
            <w:r w:rsidRPr="006E32E0">
              <w:rPr>
                <w:rFonts w:hint="eastAsia"/>
              </w:rPr>
              <w:t>0.7 (</w:t>
            </w:r>
            <w:r w:rsidRPr="006E32E0">
              <w:rPr>
                <w:rFonts w:hint="eastAsia"/>
              </w:rPr>
              <w:t>搜索</w:t>
            </w:r>
            <w:r w:rsidRPr="006E32E0">
              <w:rPr>
                <w:rFonts w:hint="eastAsia"/>
              </w:rPr>
              <w:t>)</w:t>
            </w:r>
            <w:r w:rsidRPr="006E32E0">
              <w:rPr>
                <w:rFonts w:hint="eastAsia"/>
              </w:rPr>
              <w:t>，≤</w:t>
            </w:r>
            <w:r w:rsidR="000267E6">
              <w:rPr>
                <w:rFonts w:hint="eastAsia"/>
              </w:rPr>
              <w:t xml:space="preserve">0.4 </w:t>
            </w:r>
            <w:r w:rsidR="00542A6C" w:rsidRPr="00542A6C">
              <w:rPr>
                <w:rFonts w:hint="eastAsia"/>
              </w:rPr>
              <w:t>°</w:t>
            </w:r>
            <w:r w:rsidRPr="006E32E0">
              <w:rPr>
                <w:rFonts w:hint="eastAsia"/>
              </w:rPr>
              <w:t>(</w:t>
            </w:r>
            <w:r w:rsidRPr="006E32E0">
              <w:rPr>
                <w:rFonts w:hint="eastAsia"/>
              </w:rPr>
              <w:t>跟踪</w:t>
            </w:r>
            <w:r w:rsidRPr="006E32E0">
              <w:rPr>
                <w:rFonts w:hint="eastAsia"/>
              </w:rPr>
              <w:t xml:space="preserve">) </w:t>
            </w:r>
            <w:r w:rsidR="000267E6">
              <w:rPr>
                <w:rFonts w:hint="eastAsia"/>
              </w:rPr>
              <w:t>；</w:t>
            </w:r>
          </w:p>
        </w:tc>
      </w:tr>
      <w:tr w:rsidR="00067D2E" w:rsidRPr="00AB2768" w14:paraId="15DD75FB" w14:textId="77777777" w:rsidTr="00067D2E">
        <w:trPr>
          <w:trHeight w:val="510"/>
        </w:trPr>
        <w:tc>
          <w:tcPr>
            <w:tcW w:w="900" w:type="dxa"/>
            <w:vMerge/>
            <w:vAlign w:val="center"/>
          </w:tcPr>
          <w:p w14:paraId="12BCD5F1" w14:textId="77777777" w:rsidR="00067D2E" w:rsidRPr="00AB2768" w:rsidRDefault="00067D2E" w:rsidP="00067D2E">
            <w:pPr>
              <w:jc w:val="center"/>
              <w:rPr>
                <w:b/>
                <w:szCs w:val="21"/>
              </w:rPr>
            </w:pPr>
          </w:p>
        </w:tc>
        <w:tc>
          <w:tcPr>
            <w:tcW w:w="1980" w:type="dxa"/>
            <w:vMerge/>
            <w:vAlign w:val="center"/>
          </w:tcPr>
          <w:p w14:paraId="71684BA6" w14:textId="77777777" w:rsidR="00067D2E" w:rsidRPr="00AB2768" w:rsidRDefault="00067D2E" w:rsidP="00067D2E">
            <w:pPr>
              <w:jc w:val="center"/>
              <w:rPr>
                <w:b/>
                <w:szCs w:val="21"/>
              </w:rPr>
            </w:pPr>
          </w:p>
        </w:tc>
        <w:tc>
          <w:tcPr>
            <w:tcW w:w="5580" w:type="dxa"/>
            <w:vAlign w:val="center"/>
          </w:tcPr>
          <w:p w14:paraId="492B1BFC" w14:textId="62572563" w:rsidR="00067D2E" w:rsidRPr="00AB2768" w:rsidRDefault="00067D2E" w:rsidP="00067D2E">
            <w:pPr>
              <w:adjustRightInd w:val="0"/>
              <w:snapToGrid w:val="0"/>
              <w:jc w:val="left"/>
              <w:rPr>
                <w:szCs w:val="21"/>
              </w:rPr>
            </w:pPr>
            <w:r w:rsidRPr="006E32E0">
              <w:rPr>
                <w:rFonts w:hint="eastAsia"/>
              </w:rPr>
              <w:t>▲</w:t>
            </w:r>
            <w:r w:rsidRPr="006E32E0">
              <w:rPr>
                <w:rFonts w:hint="eastAsia"/>
              </w:rPr>
              <w:t>1.7.3</w:t>
            </w:r>
            <w:r w:rsidRPr="006E32E0">
              <w:rPr>
                <w:rFonts w:hint="eastAsia"/>
              </w:rPr>
              <w:t>距离精度：≤</w:t>
            </w:r>
            <w:r w:rsidRPr="006E32E0">
              <w:rPr>
                <w:rFonts w:hint="eastAsia"/>
              </w:rPr>
              <w:t>15m (1</w:t>
            </w:r>
            <w:r w:rsidRPr="006E32E0">
              <w:rPr>
                <w:rFonts w:hint="eastAsia"/>
              </w:rPr>
              <w:t>δ</w:t>
            </w:r>
            <w:r w:rsidRPr="006E32E0">
              <w:rPr>
                <w:rFonts w:hint="eastAsia"/>
              </w:rPr>
              <w:t>)</w:t>
            </w:r>
            <w:r w:rsidRPr="006E32E0">
              <w:rPr>
                <w:rFonts w:hint="eastAsia"/>
              </w:rPr>
              <w:t>。</w:t>
            </w:r>
          </w:p>
        </w:tc>
      </w:tr>
      <w:tr w:rsidR="00067D2E" w:rsidRPr="00AB2768" w14:paraId="67042F9F" w14:textId="77777777" w:rsidTr="00067D2E">
        <w:trPr>
          <w:trHeight w:val="510"/>
        </w:trPr>
        <w:tc>
          <w:tcPr>
            <w:tcW w:w="900" w:type="dxa"/>
            <w:vMerge/>
            <w:vAlign w:val="center"/>
          </w:tcPr>
          <w:p w14:paraId="6C03D315" w14:textId="77777777" w:rsidR="00067D2E" w:rsidRPr="00AB2768" w:rsidRDefault="00067D2E" w:rsidP="00067D2E">
            <w:pPr>
              <w:jc w:val="center"/>
              <w:rPr>
                <w:b/>
                <w:szCs w:val="21"/>
              </w:rPr>
            </w:pPr>
          </w:p>
        </w:tc>
        <w:tc>
          <w:tcPr>
            <w:tcW w:w="1980" w:type="dxa"/>
            <w:vMerge/>
            <w:vAlign w:val="center"/>
          </w:tcPr>
          <w:p w14:paraId="69C5AF9B" w14:textId="77777777" w:rsidR="00067D2E" w:rsidRPr="00AB2768" w:rsidRDefault="00067D2E" w:rsidP="00067D2E">
            <w:pPr>
              <w:jc w:val="center"/>
              <w:rPr>
                <w:b/>
                <w:szCs w:val="21"/>
              </w:rPr>
            </w:pPr>
          </w:p>
        </w:tc>
        <w:tc>
          <w:tcPr>
            <w:tcW w:w="5580" w:type="dxa"/>
            <w:vAlign w:val="center"/>
          </w:tcPr>
          <w:p w14:paraId="5FEECB90" w14:textId="49C0D04F" w:rsidR="00067D2E" w:rsidRPr="00AB2768" w:rsidRDefault="00067D2E" w:rsidP="00067D2E">
            <w:pPr>
              <w:adjustRightInd w:val="0"/>
              <w:snapToGrid w:val="0"/>
              <w:jc w:val="left"/>
              <w:rPr>
                <w:szCs w:val="21"/>
              </w:rPr>
            </w:pPr>
            <w:r w:rsidRPr="006E32E0">
              <w:rPr>
                <w:rFonts w:hint="eastAsia"/>
              </w:rPr>
              <w:t xml:space="preserve">1.8 </w:t>
            </w:r>
            <w:r w:rsidRPr="006E32E0">
              <w:rPr>
                <w:rFonts w:hint="eastAsia"/>
              </w:rPr>
              <w:t>分辨力</w:t>
            </w:r>
            <w:r w:rsidR="00F24573">
              <w:rPr>
                <w:rFonts w:hint="eastAsia"/>
              </w:rPr>
              <w:t>：</w:t>
            </w:r>
          </w:p>
        </w:tc>
      </w:tr>
      <w:tr w:rsidR="00067D2E" w:rsidRPr="00AB2768" w14:paraId="21D9DA9B" w14:textId="77777777" w:rsidTr="00067D2E">
        <w:trPr>
          <w:trHeight w:val="525"/>
        </w:trPr>
        <w:tc>
          <w:tcPr>
            <w:tcW w:w="900" w:type="dxa"/>
            <w:vMerge/>
            <w:vAlign w:val="center"/>
          </w:tcPr>
          <w:p w14:paraId="3EB7258E" w14:textId="77777777" w:rsidR="00067D2E" w:rsidRPr="00AB2768" w:rsidRDefault="00067D2E" w:rsidP="00067D2E">
            <w:pPr>
              <w:jc w:val="center"/>
              <w:rPr>
                <w:b/>
                <w:szCs w:val="21"/>
              </w:rPr>
            </w:pPr>
          </w:p>
        </w:tc>
        <w:tc>
          <w:tcPr>
            <w:tcW w:w="1980" w:type="dxa"/>
            <w:vMerge/>
            <w:vAlign w:val="center"/>
          </w:tcPr>
          <w:p w14:paraId="13288132" w14:textId="77777777" w:rsidR="00067D2E" w:rsidRPr="00AB2768" w:rsidRDefault="00067D2E" w:rsidP="00067D2E">
            <w:pPr>
              <w:jc w:val="center"/>
              <w:rPr>
                <w:b/>
                <w:szCs w:val="21"/>
              </w:rPr>
            </w:pPr>
          </w:p>
        </w:tc>
        <w:tc>
          <w:tcPr>
            <w:tcW w:w="5580" w:type="dxa"/>
            <w:vAlign w:val="center"/>
          </w:tcPr>
          <w:p w14:paraId="13F10F04" w14:textId="26CCA755" w:rsidR="00067D2E" w:rsidRPr="00AB2768" w:rsidRDefault="00067D2E" w:rsidP="00067D2E">
            <w:pPr>
              <w:adjustRightInd w:val="0"/>
              <w:snapToGrid w:val="0"/>
              <w:jc w:val="left"/>
              <w:rPr>
                <w:b/>
                <w:szCs w:val="21"/>
              </w:rPr>
            </w:pPr>
            <w:r w:rsidRPr="006E32E0">
              <w:rPr>
                <w:rFonts w:hint="eastAsia"/>
              </w:rPr>
              <w:t>▲</w:t>
            </w:r>
            <w:r w:rsidRPr="006E32E0">
              <w:rPr>
                <w:rFonts w:hint="eastAsia"/>
              </w:rPr>
              <w:t>1.8.1</w:t>
            </w:r>
            <w:r w:rsidRPr="006E32E0">
              <w:rPr>
                <w:rFonts w:hint="eastAsia"/>
              </w:rPr>
              <w:t>方位分辨力：≤</w:t>
            </w:r>
            <w:r w:rsidRPr="006E32E0">
              <w:rPr>
                <w:rFonts w:hint="eastAsia"/>
              </w:rPr>
              <w:t>3</w:t>
            </w:r>
            <w:r w:rsidRPr="006E32E0">
              <w:rPr>
                <w:rFonts w:hint="eastAsia"/>
              </w:rPr>
              <w:t>°</w:t>
            </w:r>
            <w:r w:rsidR="000267E6">
              <w:rPr>
                <w:rFonts w:hint="eastAsia"/>
              </w:rPr>
              <w:t>；</w:t>
            </w:r>
          </w:p>
        </w:tc>
      </w:tr>
      <w:tr w:rsidR="00067D2E" w:rsidRPr="00AB2768" w14:paraId="0800322C" w14:textId="77777777" w:rsidTr="00067D2E">
        <w:trPr>
          <w:trHeight w:val="525"/>
        </w:trPr>
        <w:tc>
          <w:tcPr>
            <w:tcW w:w="900" w:type="dxa"/>
            <w:vMerge/>
            <w:vAlign w:val="center"/>
          </w:tcPr>
          <w:p w14:paraId="42A567F6" w14:textId="77777777" w:rsidR="00067D2E" w:rsidRPr="00AB2768" w:rsidRDefault="00067D2E" w:rsidP="00067D2E">
            <w:pPr>
              <w:jc w:val="center"/>
              <w:rPr>
                <w:b/>
                <w:szCs w:val="21"/>
              </w:rPr>
            </w:pPr>
          </w:p>
        </w:tc>
        <w:tc>
          <w:tcPr>
            <w:tcW w:w="1980" w:type="dxa"/>
            <w:vMerge/>
            <w:vAlign w:val="center"/>
          </w:tcPr>
          <w:p w14:paraId="5E9230D1" w14:textId="77777777" w:rsidR="00067D2E" w:rsidRPr="00AB2768" w:rsidRDefault="00067D2E" w:rsidP="00067D2E">
            <w:pPr>
              <w:jc w:val="center"/>
              <w:rPr>
                <w:b/>
                <w:szCs w:val="21"/>
              </w:rPr>
            </w:pPr>
          </w:p>
        </w:tc>
        <w:tc>
          <w:tcPr>
            <w:tcW w:w="5580" w:type="dxa"/>
            <w:vAlign w:val="center"/>
          </w:tcPr>
          <w:p w14:paraId="2967A3B5" w14:textId="143C306A" w:rsidR="00067D2E" w:rsidRPr="00AB2768" w:rsidRDefault="00067D2E" w:rsidP="00067D2E">
            <w:pPr>
              <w:adjustRightInd w:val="0"/>
              <w:snapToGrid w:val="0"/>
              <w:jc w:val="left"/>
              <w:rPr>
                <w:kern w:val="0"/>
                <w:szCs w:val="21"/>
              </w:rPr>
            </w:pPr>
            <w:r w:rsidRPr="006E32E0">
              <w:rPr>
                <w:rFonts w:hint="eastAsia"/>
              </w:rPr>
              <w:t>▲</w:t>
            </w:r>
            <w:r w:rsidRPr="006E32E0">
              <w:rPr>
                <w:rFonts w:hint="eastAsia"/>
              </w:rPr>
              <w:t>1.8.2</w:t>
            </w:r>
            <w:r w:rsidRPr="006E32E0">
              <w:rPr>
                <w:rFonts w:hint="eastAsia"/>
              </w:rPr>
              <w:t>仰角分辨力：≤</w:t>
            </w:r>
            <w:r w:rsidRPr="006E32E0">
              <w:rPr>
                <w:rFonts w:hint="eastAsia"/>
              </w:rPr>
              <w:t>7</w:t>
            </w:r>
            <w:r w:rsidRPr="006E32E0">
              <w:rPr>
                <w:rFonts w:hint="eastAsia"/>
              </w:rPr>
              <w:t>°</w:t>
            </w:r>
            <w:r w:rsidR="000267E6">
              <w:rPr>
                <w:rFonts w:hint="eastAsia"/>
              </w:rPr>
              <w:t>；</w:t>
            </w:r>
          </w:p>
        </w:tc>
      </w:tr>
      <w:tr w:rsidR="00067D2E" w:rsidRPr="00AB2768" w14:paraId="663ACD8A" w14:textId="77777777" w:rsidTr="00067D2E">
        <w:trPr>
          <w:trHeight w:val="525"/>
        </w:trPr>
        <w:tc>
          <w:tcPr>
            <w:tcW w:w="900" w:type="dxa"/>
            <w:vMerge/>
            <w:vAlign w:val="center"/>
          </w:tcPr>
          <w:p w14:paraId="0A91662E" w14:textId="77777777" w:rsidR="00067D2E" w:rsidRPr="00AB2768" w:rsidRDefault="00067D2E" w:rsidP="00067D2E">
            <w:pPr>
              <w:jc w:val="center"/>
              <w:rPr>
                <w:b/>
                <w:szCs w:val="21"/>
              </w:rPr>
            </w:pPr>
          </w:p>
        </w:tc>
        <w:tc>
          <w:tcPr>
            <w:tcW w:w="1980" w:type="dxa"/>
            <w:vMerge/>
            <w:vAlign w:val="center"/>
          </w:tcPr>
          <w:p w14:paraId="07099BED" w14:textId="77777777" w:rsidR="00067D2E" w:rsidRPr="00AB2768" w:rsidRDefault="00067D2E" w:rsidP="00067D2E">
            <w:pPr>
              <w:jc w:val="center"/>
              <w:rPr>
                <w:b/>
                <w:szCs w:val="21"/>
              </w:rPr>
            </w:pPr>
          </w:p>
        </w:tc>
        <w:tc>
          <w:tcPr>
            <w:tcW w:w="5580" w:type="dxa"/>
            <w:vAlign w:val="center"/>
          </w:tcPr>
          <w:p w14:paraId="16AF82D4" w14:textId="4E55B022" w:rsidR="00067D2E" w:rsidRPr="00AB2768" w:rsidRDefault="00067D2E" w:rsidP="000267E6">
            <w:pPr>
              <w:adjustRightInd w:val="0"/>
              <w:snapToGrid w:val="0"/>
              <w:jc w:val="left"/>
              <w:rPr>
                <w:kern w:val="0"/>
                <w:szCs w:val="21"/>
              </w:rPr>
            </w:pPr>
            <w:r w:rsidRPr="006E32E0">
              <w:rPr>
                <w:rFonts w:hint="eastAsia"/>
              </w:rPr>
              <w:t>▲</w:t>
            </w:r>
            <w:r w:rsidRPr="006E32E0">
              <w:rPr>
                <w:rFonts w:hint="eastAsia"/>
              </w:rPr>
              <w:t>1.8.3</w:t>
            </w:r>
            <w:r w:rsidRPr="006E32E0">
              <w:rPr>
                <w:rFonts w:hint="eastAsia"/>
              </w:rPr>
              <w:t>距离分辨力：≤</w:t>
            </w:r>
            <w:r w:rsidRPr="006E32E0">
              <w:rPr>
                <w:rFonts w:hint="eastAsia"/>
              </w:rPr>
              <w:t>25m</w:t>
            </w:r>
            <w:r w:rsidR="000267E6">
              <w:rPr>
                <w:rFonts w:hint="eastAsia"/>
              </w:rPr>
              <w:t>。</w:t>
            </w:r>
          </w:p>
        </w:tc>
      </w:tr>
      <w:tr w:rsidR="00067D2E" w:rsidRPr="00AB2768" w14:paraId="6BA62D83" w14:textId="77777777" w:rsidTr="00067D2E">
        <w:trPr>
          <w:trHeight w:val="525"/>
        </w:trPr>
        <w:tc>
          <w:tcPr>
            <w:tcW w:w="900" w:type="dxa"/>
            <w:vMerge/>
            <w:vAlign w:val="center"/>
          </w:tcPr>
          <w:p w14:paraId="78EC0EC1" w14:textId="77777777" w:rsidR="00067D2E" w:rsidRPr="00AB2768" w:rsidRDefault="00067D2E" w:rsidP="00067D2E">
            <w:pPr>
              <w:jc w:val="center"/>
              <w:rPr>
                <w:b/>
                <w:szCs w:val="21"/>
              </w:rPr>
            </w:pPr>
          </w:p>
        </w:tc>
        <w:tc>
          <w:tcPr>
            <w:tcW w:w="1980" w:type="dxa"/>
            <w:vMerge/>
            <w:vAlign w:val="center"/>
          </w:tcPr>
          <w:p w14:paraId="12FF0A56" w14:textId="77777777" w:rsidR="00067D2E" w:rsidRPr="00AB2768" w:rsidRDefault="00067D2E" w:rsidP="00067D2E">
            <w:pPr>
              <w:jc w:val="center"/>
              <w:rPr>
                <w:b/>
                <w:szCs w:val="21"/>
              </w:rPr>
            </w:pPr>
          </w:p>
        </w:tc>
        <w:tc>
          <w:tcPr>
            <w:tcW w:w="5580" w:type="dxa"/>
            <w:vAlign w:val="center"/>
          </w:tcPr>
          <w:p w14:paraId="5D3C4168" w14:textId="05044BB5" w:rsidR="00067D2E" w:rsidRPr="00AB2768" w:rsidRDefault="00067D2E" w:rsidP="000267E6">
            <w:pPr>
              <w:adjustRightInd w:val="0"/>
              <w:snapToGrid w:val="0"/>
              <w:jc w:val="left"/>
              <w:rPr>
                <w:kern w:val="0"/>
                <w:szCs w:val="21"/>
              </w:rPr>
            </w:pPr>
            <w:r w:rsidRPr="006E32E0">
              <w:rPr>
                <w:rFonts w:hint="eastAsia"/>
              </w:rPr>
              <w:t>★</w:t>
            </w:r>
            <w:r w:rsidRPr="006E32E0">
              <w:rPr>
                <w:rFonts w:hint="eastAsia"/>
              </w:rPr>
              <w:t xml:space="preserve">1.9 </w:t>
            </w:r>
            <w:r w:rsidRPr="006E32E0">
              <w:rPr>
                <w:rFonts w:hint="eastAsia"/>
              </w:rPr>
              <w:t>搜索数据率：不大于</w:t>
            </w:r>
            <w:r w:rsidRPr="006E32E0">
              <w:rPr>
                <w:rFonts w:hint="eastAsia"/>
              </w:rPr>
              <w:t>0.2Hz</w:t>
            </w:r>
            <w:r w:rsidR="000267E6">
              <w:rPr>
                <w:rFonts w:hint="eastAsia"/>
              </w:rPr>
              <w:t>。</w:t>
            </w:r>
          </w:p>
        </w:tc>
      </w:tr>
      <w:tr w:rsidR="00067D2E" w:rsidRPr="00AB2768" w14:paraId="69705262" w14:textId="77777777" w:rsidTr="00067D2E">
        <w:trPr>
          <w:trHeight w:val="525"/>
        </w:trPr>
        <w:tc>
          <w:tcPr>
            <w:tcW w:w="900" w:type="dxa"/>
            <w:vMerge/>
            <w:vAlign w:val="center"/>
          </w:tcPr>
          <w:p w14:paraId="612CE8A8" w14:textId="77777777" w:rsidR="00067D2E" w:rsidRPr="00AB2768" w:rsidRDefault="00067D2E" w:rsidP="00067D2E">
            <w:pPr>
              <w:jc w:val="center"/>
              <w:rPr>
                <w:b/>
                <w:szCs w:val="21"/>
              </w:rPr>
            </w:pPr>
          </w:p>
        </w:tc>
        <w:tc>
          <w:tcPr>
            <w:tcW w:w="1980" w:type="dxa"/>
            <w:vMerge/>
            <w:vAlign w:val="center"/>
          </w:tcPr>
          <w:p w14:paraId="12E66ECB" w14:textId="77777777" w:rsidR="00067D2E" w:rsidRPr="00AB2768" w:rsidRDefault="00067D2E" w:rsidP="00067D2E">
            <w:pPr>
              <w:jc w:val="center"/>
              <w:rPr>
                <w:b/>
                <w:szCs w:val="21"/>
              </w:rPr>
            </w:pPr>
          </w:p>
        </w:tc>
        <w:tc>
          <w:tcPr>
            <w:tcW w:w="5580" w:type="dxa"/>
            <w:vAlign w:val="center"/>
          </w:tcPr>
          <w:p w14:paraId="2D351B98" w14:textId="68318CF5" w:rsidR="00067D2E" w:rsidRPr="00AB2768" w:rsidRDefault="00067D2E" w:rsidP="000267E6">
            <w:pPr>
              <w:adjustRightInd w:val="0"/>
              <w:snapToGrid w:val="0"/>
              <w:jc w:val="left"/>
              <w:rPr>
                <w:kern w:val="0"/>
                <w:szCs w:val="21"/>
              </w:rPr>
            </w:pPr>
            <w:r w:rsidRPr="006E32E0">
              <w:rPr>
                <w:rFonts w:hint="eastAsia"/>
              </w:rPr>
              <w:t>★</w:t>
            </w:r>
            <w:r w:rsidRPr="006E32E0">
              <w:rPr>
                <w:rFonts w:hint="eastAsia"/>
              </w:rPr>
              <w:t xml:space="preserve">1.10 </w:t>
            </w:r>
            <w:r w:rsidRPr="006E32E0">
              <w:rPr>
                <w:rFonts w:hint="eastAsia"/>
              </w:rPr>
              <w:t>跟踪数据率：不大于</w:t>
            </w:r>
            <w:r w:rsidRPr="006E32E0">
              <w:rPr>
                <w:rFonts w:hint="eastAsia"/>
              </w:rPr>
              <w:t>1Hz</w:t>
            </w:r>
            <w:r w:rsidR="000267E6">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87BC584" w:rsidR="00815986" w:rsidRPr="00B56B2E" w:rsidRDefault="00815986" w:rsidP="00DF523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F523C">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4033D30" w:rsidR="00815986" w:rsidRPr="00B56B2E" w:rsidRDefault="00CE5D21" w:rsidP="001F3A91">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3D8ADFE8" w:rsidR="003B6FF1" w:rsidRPr="00B56B2E" w:rsidRDefault="00815986" w:rsidP="001F3A9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1F3A91">
              <w:rPr>
                <w:bCs/>
                <w:szCs w:val="21"/>
                <w:u w:val="single"/>
              </w:rPr>
              <w:t>3</w:t>
            </w:r>
            <w:r w:rsidR="00DF523C">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FD285BF"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DF523C" w:rsidRPr="00DF523C">
              <w:rPr>
                <w:rFonts w:hint="eastAsia"/>
                <w:bCs/>
                <w:szCs w:val="21"/>
              </w:rPr>
              <w:t>沧海校区致信楼</w:t>
            </w:r>
            <w:r w:rsidR="00DF523C" w:rsidRPr="00DF523C">
              <w:rPr>
                <w:rFonts w:hint="eastAsia"/>
                <w:bCs/>
                <w:szCs w:val="21"/>
              </w:rPr>
              <w:t>N701</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1B6C174A" w:rsidR="00815986" w:rsidRPr="00BA26C0" w:rsidRDefault="00460DB2" w:rsidP="00DF523C">
            <w:pPr>
              <w:adjustRightInd w:val="0"/>
              <w:snapToGrid w:val="0"/>
              <w:spacing w:line="360" w:lineRule="auto"/>
              <w:ind w:firstLineChars="200" w:firstLine="420"/>
              <w:jc w:val="left"/>
              <w:rPr>
                <w:color w:val="000000" w:themeColor="text1"/>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DF523C">
              <w:rPr>
                <w:bCs/>
                <w:szCs w:val="21"/>
                <w:u w:val="single"/>
              </w:rPr>
              <w:t>5</w:t>
            </w:r>
            <w:r w:rsidRPr="00B56B2E">
              <w:rPr>
                <w:bCs/>
                <w:szCs w:val="21"/>
                <w:u w:val="single"/>
              </w:rPr>
              <w:t xml:space="preserve">  </w:t>
            </w:r>
            <w:r w:rsidRPr="00B56B2E">
              <w:rPr>
                <w:bCs/>
                <w:szCs w:val="21"/>
              </w:rPr>
              <w:t>%</w:t>
            </w:r>
            <w:r w:rsidR="00DA494F">
              <w:rPr>
                <w:rFonts w:hint="eastAsia"/>
                <w:bCs/>
                <w:szCs w:val="21"/>
              </w:rPr>
              <w:t>履约</w:t>
            </w:r>
            <w:r w:rsidRPr="00B56B2E">
              <w:rPr>
                <w:bCs/>
                <w:szCs w:val="21"/>
              </w:rPr>
              <w:t>保证金给需方，验收合格后，需</w:t>
            </w:r>
            <w:r w:rsidRPr="00B56B2E">
              <w:rPr>
                <w:color w:val="000000"/>
                <w:szCs w:val="21"/>
              </w:rPr>
              <w:t>方整理相关付款资料，</w:t>
            </w:r>
            <w:r w:rsidR="00DA494F">
              <w:rPr>
                <w:rFonts w:ascii="宋体" w:hAnsi="宋体" w:hint="eastAsia"/>
                <w:color w:val="000000"/>
                <w:szCs w:val="21"/>
              </w:rPr>
              <w:t>经付款审批流程后支付货款</w:t>
            </w:r>
            <w:r w:rsidRPr="00B56B2E">
              <w:rPr>
                <w:color w:val="000000"/>
                <w:szCs w:val="21"/>
              </w:rPr>
              <w:t>。一年期满后，无质量问题情况下由需方退还供方</w:t>
            </w:r>
            <w:r w:rsidR="00DA494F">
              <w:rPr>
                <w:rFonts w:hint="eastAsia"/>
                <w:color w:val="000000"/>
                <w:szCs w:val="21"/>
              </w:rPr>
              <w:t>履约</w:t>
            </w:r>
            <w:r w:rsidRPr="00B56B2E">
              <w:rPr>
                <w:color w:val="000000"/>
                <w:szCs w:val="21"/>
              </w:rPr>
              <w:t>保证金</w:t>
            </w:r>
            <w:r w:rsidR="002B4897" w:rsidRPr="002B4897">
              <w:rPr>
                <w:rFonts w:hint="eastAsia"/>
                <w:color w:val="000000" w:themeColor="text1"/>
                <w:szCs w:val="21"/>
              </w:rPr>
              <w:t>。</w:t>
            </w:r>
            <w:r w:rsidR="00DF523C">
              <w:rPr>
                <w:rFonts w:hint="eastAsia"/>
                <w:color w:val="000000" w:themeColor="text1"/>
                <w:szCs w:val="21"/>
              </w:rPr>
              <w:t>（无息）</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E8B9EF8" w14:textId="77777777" w:rsidR="00C846B4" w:rsidRDefault="00C846B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1147"/>
        <w:gridCol w:w="2571"/>
        <w:gridCol w:w="1256"/>
        <w:gridCol w:w="1256"/>
        <w:gridCol w:w="1256"/>
      </w:tblGrid>
      <w:tr w:rsidR="00C846B4" w:rsidRPr="00AB2768" w14:paraId="06DD0D7B" w14:textId="191DBF3B" w:rsidTr="004906FB">
        <w:trPr>
          <w:trHeight w:val="470"/>
        </w:trPr>
        <w:tc>
          <w:tcPr>
            <w:tcW w:w="529" w:type="dxa"/>
            <w:vAlign w:val="center"/>
          </w:tcPr>
          <w:p w14:paraId="6E2D5D49" w14:textId="77777777" w:rsidR="00C846B4" w:rsidRPr="00AB2768" w:rsidRDefault="00C846B4" w:rsidP="00C846B4">
            <w:pPr>
              <w:jc w:val="center"/>
              <w:rPr>
                <w:szCs w:val="21"/>
              </w:rPr>
            </w:pPr>
            <w:r w:rsidRPr="00AB2768">
              <w:rPr>
                <w:szCs w:val="21"/>
              </w:rPr>
              <w:t>序号</w:t>
            </w:r>
          </w:p>
        </w:tc>
        <w:tc>
          <w:tcPr>
            <w:tcW w:w="1147" w:type="dxa"/>
            <w:vAlign w:val="center"/>
          </w:tcPr>
          <w:p w14:paraId="5D60B73F" w14:textId="77777777" w:rsidR="00C846B4" w:rsidRPr="00AB2768" w:rsidRDefault="00C846B4" w:rsidP="00C846B4">
            <w:pPr>
              <w:widowControl/>
              <w:jc w:val="center"/>
              <w:rPr>
                <w:szCs w:val="21"/>
              </w:rPr>
            </w:pPr>
            <w:r w:rsidRPr="00AB2768">
              <w:rPr>
                <w:szCs w:val="21"/>
              </w:rPr>
              <w:t>货物名称</w:t>
            </w:r>
          </w:p>
        </w:tc>
        <w:tc>
          <w:tcPr>
            <w:tcW w:w="2571" w:type="dxa"/>
            <w:vAlign w:val="center"/>
          </w:tcPr>
          <w:p w14:paraId="6262E44B" w14:textId="77777777" w:rsidR="00C846B4" w:rsidRPr="00AB2768" w:rsidRDefault="00C846B4" w:rsidP="00C846B4">
            <w:pPr>
              <w:jc w:val="center"/>
              <w:rPr>
                <w:szCs w:val="21"/>
              </w:rPr>
            </w:pPr>
            <w:r w:rsidRPr="00AB2768">
              <w:rPr>
                <w:szCs w:val="21"/>
              </w:rPr>
              <w:t>招标技术要求</w:t>
            </w:r>
          </w:p>
        </w:tc>
        <w:tc>
          <w:tcPr>
            <w:tcW w:w="1256" w:type="dxa"/>
            <w:vAlign w:val="center"/>
          </w:tcPr>
          <w:p w14:paraId="1E4F8970" w14:textId="75AEBD30" w:rsidR="00C846B4" w:rsidRPr="00AB2768" w:rsidRDefault="00C846B4" w:rsidP="00C846B4">
            <w:pPr>
              <w:jc w:val="center"/>
              <w:rPr>
                <w:szCs w:val="21"/>
              </w:rPr>
            </w:pPr>
            <w:r w:rsidRPr="00A31569">
              <w:rPr>
                <w:rFonts w:hint="eastAsia"/>
                <w:szCs w:val="21"/>
              </w:rPr>
              <w:t>投标技术响应</w:t>
            </w:r>
          </w:p>
        </w:tc>
        <w:tc>
          <w:tcPr>
            <w:tcW w:w="1256" w:type="dxa"/>
            <w:vAlign w:val="center"/>
          </w:tcPr>
          <w:p w14:paraId="70F8CF6D" w14:textId="4B9CC07D" w:rsidR="00C846B4" w:rsidRPr="00AB2768" w:rsidRDefault="00C846B4" w:rsidP="00C846B4">
            <w:pPr>
              <w:jc w:val="center"/>
              <w:rPr>
                <w:szCs w:val="21"/>
              </w:rPr>
            </w:pPr>
            <w:r w:rsidRPr="00A31569">
              <w:rPr>
                <w:rFonts w:hint="eastAsia"/>
                <w:szCs w:val="21"/>
              </w:rPr>
              <w:t>偏离情况</w:t>
            </w:r>
          </w:p>
        </w:tc>
        <w:tc>
          <w:tcPr>
            <w:tcW w:w="1256" w:type="dxa"/>
            <w:vAlign w:val="center"/>
          </w:tcPr>
          <w:p w14:paraId="253E054A" w14:textId="57916489" w:rsidR="00C846B4" w:rsidRPr="00AB2768" w:rsidRDefault="00C846B4" w:rsidP="00C846B4">
            <w:pPr>
              <w:jc w:val="center"/>
              <w:rPr>
                <w:szCs w:val="21"/>
              </w:rPr>
            </w:pPr>
            <w:r w:rsidRPr="00A31569">
              <w:rPr>
                <w:rFonts w:hint="eastAsia"/>
                <w:szCs w:val="21"/>
              </w:rPr>
              <w:t>说明</w:t>
            </w:r>
          </w:p>
        </w:tc>
      </w:tr>
      <w:tr w:rsidR="00C846B4" w:rsidRPr="00AB2768" w14:paraId="7D683C06" w14:textId="575DACF7" w:rsidTr="00C846B4">
        <w:trPr>
          <w:trHeight w:val="450"/>
        </w:trPr>
        <w:tc>
          <w:tcPr>
            <w:tcW w:w="529" w:type="dxa"/>
            <w:vMerge w:val="restart"/>
            <w:vAlign w:val="center"/>
          </w:tcPr>
          <w:p w14:paraId="695AE14D" w14:textId="77777777" w:rsidR="00C846B4" w:rsidRPr="00AB2768" w:rsidRDefault="00C846B4" w:rsidP="002A6BEA">
            <w:pPr>
              <w:jc w:val="center"/>
              <w:rPr>
                <w:b/>
                <w:szCs w:val="21"/>
              </w:rPr>
            </w:pPr>
            <w:r w:rsidRPr="00AB2768">
              <w:rPr>
                <w:b/>
                <w:szCs w:val="21"/>
              </w:rPr>
              <w:t>1</w:t>
            </w:r>
          </w:p>
        </w:tc>
        <w:tc>
          <w:tcPr>
            <w:tcW w:w="1147" w:type="dxa"/>
            <w:vMerge w:val="restart"/>
            <w:vAlign w:val="center"/>
          </w:tcPr>
          <w:p w14:paraId="5E823AF6" w14:textId="77777777" w:rsidR="00C846B4" w:rsidRPr="00AB2768" w:rsidRDefault="00C846B4" w:rsidP="002A6BEA">
            <w:pPr>
              <w:jc w:val="center"/>
              <w:rPr>
                <w:b/>
                <w:szCs w:val="21"/>
              </w:rPr>
            </w:pPr>
            <w:r w:rsidRPr="00AB2768">
              <w:rPr>
                <w:b/>
                <w:szCs w:val="21"/>
              </w:rPr>
              <w:t>相控阵雷达面阵</w:t>
            </w:r>
          </w:p>
        </w:tc>
        <w:tc>
          <w:tcPr>
            <w:tcW w:w="2571" w:type="dxa"/>
            <w:vAlign w:val="center"/>
          </w:tcPr>
          <w:p w14:paraId="451CD01A" w14:textId="77777777" w:rsidR="00C846B4" w:rsidRPr="00AB2768" w:rsidRDefault="00C846B4" w:rsidP="002A6BEA">
            <w:pPr>
              <w:adjustRightInd w:val="0"/>
              <w:snapToGrid w:val="0"/>
              <w:spacing w:line="360" w:lineRule="auto"/>
              <w:jc w:val="left"/>
              <w:rPr>
                <w:b/>
                <w:szCs w:val="21"/>
              </w:rPr>
            </w:pPr>
            <w:r w:rsidRPr="006E32E0">
              <w:rPr>
                <w:rFonts w:hint="eastAsia"/>
              </w:rPr>
              <w:t>★</w:t>
            </w:r>
            <w:r w:rsidRPr="006E32E0">
              <w:rPr>
                <w:rFonts w:hint="eastAsia"/>
              </w:rPr>
              <w:t xml:space="preserve">1.1 </w:t>
            </w:r>
            <w:r w:rsidRPr="006E32E0">
              <w:rPr>
                <w:rFonts w:hint="eastAsia"/>
              </w:rPr>
              <w:t>工作频率：在</w:t>
            </w:r>
            <w:r w:rsidRPr="006E32E0">
              <w:rPr>
                <w:rFonts w:hint="eastAsia"/>
              </w:rPr>
              <w:t>16GHz</w:t>
            </w:r>
            <w:r w:rsidRPr="006E32E0">
              <w:rPr>
                <w:rFonts w:hint="eastAsia"/>
              </w:rPr>
              <w:t>～</w:t>
            </w:r>
            <w:r w:rsidRPr="006E32E0">
              <w:rPr>
                <w:rFonts w:hint="eastAsia"/>
              </w:rPr>
              <w:t>16.4GHz</w:t>
            </w:r>
            <w:r w:rsidRPr="006E32E0">
              <w:rPr>
                <w:rFonts w:hint="eastAsia"/>
              </w:rPr>
              <w:t>区间</w:t>
            </w:r>
            <w:r>
              <w:rPr>
                <w:rFonts w:hint="eastAsia"/>
              </w:rPr>
              <w:t>内任一值</w:t>
            </w:r>
            <w:r>
              <w:t>均可</w:t>
            </w:r>
            <w:r w:rsidRPr="006E32E0">
              <w:rPr>
                <w:rFonts w:hint="eastAsia"/>
              </w:rPr>
              <w:t>，</w:t>
            </w:r>
            <w:r w:rsidRPr="006E32E0">
              <w:rPr>
                <w:rFonts w:hint="eastAsia"/>
              </w:rPr>
              <w:t xml:space="preserve"> </w:t>
            </w:r>
            <w:r w:rsidRPr="006E32E0">
              <w:rPr>
                <w:rFonts w:hint="eastAsia"/>
              </w:rPr>
              <w:t>频点不少于</w:t>
            </w:r>
            <w:r w:rsidRPr="006E32E0">
              <w:rPr>
                <w:rFonts w:hint="eastAsia"/>
              </w:rPr>
              <w:t>10</w:t>
            </w:r>
            <w:r w:rsidRPr="006E32E0">
              <w:rPr>
                <w:rFonts w:hint="eastAsia"/>
              </w:rPr>
              <w:t>个。</w:t>
            </w:r>
          </w:p>
        </w:tc>
        <w:tc>
          <w:tcPr>
            <w:tcW w:w="1256" w:type="dxa"/>
          </w:tcPr>
          <w:p w14:paraId="1599E274" w14:textId="77777777" w:rsidR="00C846B4" w:rsidRPr="006E32E0" w:rsidRDefault="00C846B4" w:rsidP="002A6BEA">
            <w:pPr>
              <w:adjustRightInd w:val="0"/>
              <w:snapToGrid w:val="0"/>
              <w:spacing w:line="360" w:lineRule="auto"/>
              <w:jc w:val="left"/>
            </w:pPr>
          </w:p>
        </w:tc>
        <w:tc>
          <w:tcPr>
            <w:tcW w:w="1256" w:type="dxa"/>
          </w:tcPr>
          <w:p w14:paraId="24EF6E9A" w14:textId="77777777" w:rsidR="00C846B4" w:rsidRPr="006E32E0" w:rsidRDefault="00C846B4" w:rsidP="002A6BEA">
            <w:pPr>
              <w:adjustRightInd w:val="0"/>
              <w:snapToGrid w:val="0"/>
              <w:spacing w:line="360" w:lineRule="auto"/>
              <w:jc w:val="left"/>
            </w:pPr>
          </w:p>
        </w:tc>
        <w:tc>
          <w:tcPr>
            <w:tcW w:w="1256" w:type="dxa"/>
          </w:tcPr>
          <w:p w14:paraId="3FC16BB4" w14:textId="143A8AE7" w:rsidR="00C846B4" w:rsidRPr="006E32E0" w:rsidRDefault="00C846B4" w:rsidP="002A6BEA">
            <w:pPr>
              <w:adjustRightInd w:val="0"/>
              <w:snapToGrid w:val="0"/>
              <w:spacing w:line="360" w:lineRule="auto"/>
              <w:jc w:val="left"/>
            </w:pPr>
          </w:p>
        </w:tc>
      </w:tr>
      <w:tr w:rsidR="00C846B4" w:rsidRPr="00AB2768" w14:paraId="26D19C5B" w14:textId="7A4DA869" w:rsidTr="00C846B4">
        <w:trPr>
          <w:trHeight w:val="450"/>
        </w:trPr>
        <w:tc>
          <w:tcPr>
            <w:tcW w:w="529" w:type="dxa"/>
            <w:vMerge/>
            <w:vAlign w:val="center"/>
          </w:tcPr>
          <w:p w14:paraId="22D3B66E" w14:textId="77777777" w:rsidR="00C846B4" w:rsidRPr="00AB2768" w:rsidRDefault="00C846B4" w:rsidP="002A6BEA">
            <w:pPr>
              <w:jc w:val="center"/>
              <w:rPr>
                <w:b/>
                <w:szCs w:val="21"/>
              </w:rPr>
            </w:pPr>
          </w:p>
        </w:tc>
        <w:tc>
          <w:tcPr>
            <w:tcW w:w="1147" w:type="dxa"/>
            <w:vMerge/>
            <w:vAlign w:val="center"/>
          </w:tcPr>
          <w:p w14:paraId="2F0A645E" w14:textId="77777777" w:rsidR="00C846B4" w:rsidRPr="00AB2768" w:rsidRDefault="00C846B4" w:rsidP="002A6BEA">
            <w:pPr>
              <w:jc w:val="center"/>
              <w:rPr>
                <w:b/>
                <w:szCs w:val="21"/>
              </w:rPr>
            </w:pPr>
          </w:p>
        </w:tc>
        <w:tc>
          <w:tcPr>
            <w:tcW w:w="2571" w:type="dxa"/>
            <w:vAlign w:val="center"/>
          </w:tcPr>
          <w:p w14:paraId="3CB92BC9" w14:textId="77777777" w:rsidR="00C846B4" w:rsidRPr="00AB2768" w:rsidRDefault="00C846B4" w:rsidP="002A6BEA">
            <w:pPr>
              <w:adjustRightInd w:val="0"/>
              <w:snapToGrid w:val="0"/>
              <w:jc w:val="left"/>
              <w:rPr>
                <w:b/>
                <w:szCs w:val="21"/>
              </w:rPr>
            </w:pPr>
            <w:r w:rsidRPr="006E32E0">
              <w:rPr>
                <w:rFonts w:hint="eastAsia"/>
              </w:rPr>
              <w:t>★</w:t>
            </w:r>
            <w:r w:rsidRPr="006E32E0">
              <w:rPr>
                <w:rFonts w:hint="eastAsia"/>
              </w:rPr>
              <w:t xml:space="preserve">1.2 </w:t>
            </w:r>
            <w:r w:rsidRPr="006E32E0">
              <w:rPr>
                <w:rFonts w:hint="eastAsia"/>
              </w:rPr>
              <w:t>工作带宽：不低于</w:t>
            </w:r>
            <w:r w:rsidRPr="006E32E0">
              <w:rPr>
                <w:rFonts w:hint="eastAsia"/>
              </w:rPr>
              <w:t>20MHz</w:t>
            </w:r>
            <w:r w:rsidRPr="006E32E0">
              <w:rPr>
                <w:rFonts w:hint="eastAsia"/>
              </w:rPr>
              <w:t>。</w:t>
            </w:r>
            <w:r w:rsidRPr="006E32E0">
              <w:rPr>
                <w:rFonts w:hint="eastAsia"/>
              </w:rPr>
              <w:t xml:space="preserve"> </w:t>
            </w:r>
          </w:p>
        </w:tc>
        <w:tc>
          <w:tcPr>
            <w:tcW w:w="1256" w:type="dxa"/>
          </w:tcPr>
          <w:p w14:paraId="1B529848" w14:textId="77777777" w:rsidR="00C846B4" w:rsidRPr="006E32E0" w:rsidRDefault="00C846B4" w:rsidP="002A6BEA">
            <w:pPr>
              <w:adjustRightInd w:val="0"/>
              <w:snapToGrid w:val="0"/>
              <w:jc w:val="left"/>
            </w:pPr>
          </w:p>
        </w:tc>
        <w:tc>
          <w:tcPr>
            <w:tcW w:w="1256" w:type="dxa"/>
          </w:tcPr>
          <w:p w14:paraId="1DC83F2D" w14:textId="77777777" w:rsidR="00C846B4" w:rsidRPr="006E32E0" w:rsidRDefault="00C846B4" w:rsidP="002A6BEA">
            <w:pPr>
              <w:adjustRightInd w:val="0"/>
              <w:snapToGrid w:val="0"/>
              <w:jc w:val="left"/>
            </w:pPr>
          </w:p>
        </w:tc>
        <w:tc>
          <w:tcPr>
            <w:tcW w:w="1256" w:type="dxa"/>
          </w:tcPr>
          <w:p w14:paraId="1042C40D" w14:textId="1072C3A5" w:rsidR="00C846B4" w:rsidRPr="006E32E0" w:rsidRDefault="00C846B4" w:rsidP="002A6BEA">
            <w:pPr>
              <w:adjustRightInd w:val="0"/>
              <w:snapToGrid w:val="0"/>
              <w:jc w:val="left"/>
            </w:pPr>
          </w:p>
        </w:tc>
      </w:tr>
      <w:tr w:rsidR="00C846B4" w:rsidRPr="00AB2768" w14:paraId="3CBD4773" w14:textId="6C67DC98" w:rsidTr="00C846B4">
        <w:trPr>
          <w:trHeight w:val="450"/>
        </w:trPr>
        <w:tc>
          <w:tcPr>
            <w:tcW w:w="529" w:type="dxa"/>
            <w:vMerge/>
            <w:vAlign w:val="center"/>
          </w:tcPr>
          <w:p w14:paraId="52681CD5" w14:textId="77777777" w:rsidR="00C846B4" w:rsidRPr="00AB2768" w:rsidRDefault="00C846B4" w:rsidP="002A6BEA">
            <w:pPr>
              <w:jc w:val="center"/>
              <w:rPr>
                <w:b/>
                <w:szCs w:val="21"/>
              </w:rPr>
            </w:pPr>
          </w:p>
        </w:tc>
        <w:tc>
          <w:tcPr>
            <w:tcW w:w="1147" w:type="dxa"/>
            <w:vMerge/>
            <w:vAlign w:val="center"/>
          </w:tcPr>
          <w:p w14:paraId="7F27060B" w14:textId="77777777" w:rsidR="00C846B4" w:rsidRPr="00AB2768" w:rsidRDefault="00C846B4" w:rsidP="002A6BEA">
            <w:pPr>
              <w:jc w:val="center"/>
              <w:rPr>
                <w:b/>
                <w:szCs w:val="21"/>
              </w:rPr>
            </w:pPr>
          </w:p>
        </w:tc>
        <w:tc>
          <w:tcPr>
            <w:tcW w:w="2571" w:type="dxa"/>
            <w:vAlign w:val="center"/>
          </w:tcPr>
          <w:p w14:paraId="171FDF11" w14:textId="77777777" w:rsidR="00C846B4" w:rsidRPr="00AB2768" w:rsidRDefault="00C846B4" w:rsidP="002A6BEA">
            <w:pPr>
              <w:adjustRightInd w:val="0"/>
              <w:snapToGrid w:val="0"/>
              <w:jc w:val="left"/>
              <w:rPr>
                <w:b/>
                <w:szCs w:val="21"/>
              </w:rPr>
            </w:pPr>
            <w:r w:rsidRPr="006E32E0">
              <w:rPr>
                <w:rFonts w:hint="eastAsia"/>
              </w:rPr>
              <w:t>★</w:t>
            </w:r>
            <w:r w:rsidRPr="006E32E0">
              <w:rPr>
                <w:rFonts w:hint="eastAsia"/>
              </w:rPr>
              <w:t xml:space="preserve">1.3 </w:t>
            </w:r>
            <w:r w:rsidRPr="006E32E0">
              <w:rPr>
                <w:rFonts w:hint="eastAsia"/>
              </w:rPr>
              <w:t>雷达体制：脉冲体制。</w:t>
            </w:r>
          </w:p>
        </w:tc>
        <w:tc>
          <w:tcPr>
            <w:tcW w:w="1256" w:type="dxa"/>
          </w:tcPr>
          <w:p w14:paraId="46218FF4" w14:textId="77777777" w:rsidR="00C846B4" w:rsidRPr="006E32E0" w:rsidRDefault="00C846B4" w:rsidP="002A6BEA">
            <w:pPr>
              <w:adjustRightInd w:val="0"/>
              <w:snapToGrid w:val="0"/>
              <w:jc w:val="left"/>
            </w:pPr>
          </w:p>
        </w:tc>
        <w:tc>
          <w:tcPr>
            <w:tcW w:w="1256" w:type="dxa"/>
          </w:tcPr>
          <w:p w14:paraId="0E294F8B" w14:textId="77777777" w:rsidR="00C846B4" w:rsidRPr="006E32E0" w:rsidRDefault="00C846B4" w:rsidP="002A6BEA">
            <w:pPr>
              <w:adjustRightInd w:val="0"/>
              <w:snapToGrid w:val="0"/>
              <w:jc w:val="left"/>
            </w:pPr>
          </w:p>
        </w:tc>
        <w:tc>
          <w:tcPr>
            <w:tcW w:w="1256" w:type="dxa"/>
          </w:tcPr>
          <w:p w14:paraId="6786A40F" w14:textId="262C5799" w:rsidR="00C846B4" w:rsidRPr="006E32E0" w:rsidRDefault="00C846B4" w:rsidP="002A6BEA">
            <w:pPr>
              <w:adjustRightInd w:val="0"/>
              <w:snapToGrid w:val="0"/>
              <w:jc w:val="left"/>
            </w:pPr>
          </w:p>
        </w:tc>
      </w:tr>
      <w:tr w:rsidR="00C846B4" w:rsidRPr="00AB2768" w14:paraId="553EC1A7" w14:textId="3350C292" w:rsidTr="00C846B4">
        <w:trPr>
          <w:trHeight w:val="510"/>
        </w:trPr>
        <w:tc>
          <w:tcPr>
            <w:tcW w:w="529" w:type="dxa"/>
            <w:vMerge/>
            <w:vAlign w:val="center"/>
          </w:tcPr>
          <w:p w14:paraId="446ACA10" w14:textId="77777777" w:rsidR="00C846B4" w:rsidRPr="00AB2768" w:rsidRDefault="00C846B4" w:rsidP="002A6BEA">
            <w:pPr>
              <w:jc w:val="center"/>
              <w:rPr>
                <w:b/>
                <w:szCs w:val="21"/>
              </w:rPr>
            </w:pPr>
          </w:p>
        </w:tc>
        <w:tc>
          <w:tcPr>
            <w:tcW w:w="1147" w:type="dxa"/>
            <w:vMerge/>
            <w:vAlign w:val="center"/>
          </w:tcPr>
          <w:p w14:paraId="4FD6A5FF" w14:textId="77777777" w:rsidR="00C846B4" w:rsidRPr="00AB2768" w:rsidRDefault="00C846B4" w:rsidP="002A6BEA">
            <w:pPr>
              <w:jc w:val="center"/>
              <w:rPr>
                <w:b/>
                <w:szCs w:val="21"/>
              </w:rPr>
            </w:pPr>
          </w:p>
        </w:tc>
        <w:tc>
          <w:tcPr>
            <w:tcW w:w="2571" w:type="dxa"/>
            <w:vAlign w:val="center"/>
          </w:tcPr>
          <w:p w14:paraId="78AB0DD6" w14:textId="77777777" w:rsidR="00C846B4" w:rsidRPr="00AB2768" w:rsidRDefault="00C846B4" w:rsidP="002A6BEA">
            <w:pPr>
              <w:adjustRightInd w:val="0"/>
              <w:snapToGrid w:val="0"/>
              <w:jc w:val="left"/>
              <w:rPr>
                <w:szCs w:val="21"/>
              </w:rPr>
            </w:pPr>
            <w:r w:rsidRPr="006E32E0">
              <w:rPr>
                <w:rFonts w:hint="eastAsia"/>
              </w:rPr>
              <w:t xml:space="preserve">1.4 </w:t>
            </w:r>
            <w:r w:rsidRPr="006E32E0">
              <w:rPr>
                <w:rFonts w:hint="eastAsia"/>
              </w:rPr>
              <w:t>作用距离：</w:t>
            </w:r>
          </w:p>
        </w:tc>
        <w:tc>
          <w:tcPr>
            <w:tcW w:w="1256" w:type="dxa"/>
          </w:tcPr>
          <w:p w14:paraId="59F486C5" w14:textId="77777777" w:rsidR="00C846B4" w:rsidRPr="006E32E0" w:rsidRDefault="00C846B4" w:rsidP="002A6BEA">
            <w:pPr>
              <w:adjustRightInd w:val="0"/>
              <w:snapToGrid w:val="0"/>
              <w:jc w:val="left"/>
            </w:pPr>
          </w:p>
        </w:tc>
        <w:tc>
          <w:tcPr>
            <w:tcW w:w="1256" w:type="dxa"/>
          </w:tcPr>
          <w:p w14:paraId="7F405338" w14:textId="77777777" w:rsidR="00C846B4" w:rsidRPr="006E32E0" w:rsidRDefault="00C846B4" w:rsidP="002A6BEA">
            <w:pPr>
              <w:adjustRightInd w:val="0"/>
              <w:snapToGrid w:val="0"/>
              <w:jc w:val="left"/>
            </w:pPr>
          </w:p>
        </w:tc>
        <w:tc>
          <w:tcPr>
            <w:tcW w:w="1256" w:type="dxa"/>
          </w:tcPr>
          <w:p w14:paraId="3C451CD4" w14:textId="61DD3B7F" w:rsidR="00C846B4" w:rsidRPr="006E32E0" w:rsidRDefault="00C846B4" w:rsidP="002A6BEA">
            <w:pPr>
              <w:adjustRightInd w:val="0"/>
              <w:snapToGrid w:val="0"/>
              <w:jc w:val="left"/>
            </w:pPr>
          </w:p>
        </w:tc>
      </w:tr>
      <w:tr w:rsidR="00C846B4" w:rsidRPr="00AB2768" w14:paraId="50E35AB7" w14:textId="426FB6ED" w:rsidTr="00C846B4">
        <w:trPr>
          <w:trHeight w:val="510"/>
        </w:trPr>
        <w:tc>
          <w:tcPr>
            <w:tcW w:w="529" w:type="dxa"/>
            <w:vMerge/>
            <w:vAlign w:val="center"/>
          </w:tcPr>
          <w:p w14:paraId="639807B2" w14:textId="77777777" w:rsidR="00C846B4" w:rsidRPr="00AB2768" w:rsidRDefault="00C846B4" w:rsidP="002A6BEA">
            <w:pPr>
              <w:jc w:val="center"/>
              <w:rPr>
                <w:b/>
                <w:szCs w:val="21"/>
              </w:rPr>
            </w:pPr>
          </w:p>
        </w:tc>
        <w:tc>
          <w:tcPr>
            <w:tcW w:w="1147" w:type="dxa"/>
            <w:vMerge/>
            <w:vAlign w:val="center"/>
          </w:tcPr>
          <w:p w14:paraId="5A6C244F" w14:textId="77777777" w:rsidR="00C846B4" w:rsidRPr="00AB2768" w:rsidRDefault="00C846B4" w:rsidP="002A6BEA">
            <w:pPr>
              <w:jc w:val="center"/>
              <w:rPr>
                <w:b/>
                <w:szCs w:val="21"/>
              </w:rPr>
            </w:pPr>
          </w:p>
        </w:tc>
        <w:tc>
          <w:tcPr>
            <w:tcW w:w="2571" w:type="dxa"/>
            <w:vAlign w:val="center"/>
          </w:tcPr>
          <w:p w14:paraId="01B9D314" w14:textId="77777777" w:rsidR="00C846B4" w:rsidRPr="00AB2768" w:rsidRDefault="00C846B4" w:rsidP="002A6BEA">
            <w:pPr>
              <w:adjustRightInd w:val="0"/>
              <w:snapToGrid w:val="0"/>
              <w:jc w:val="left"/>
              <w:rPr>
                <w:b/>
                <w:szCs w:val="21"/>
              </w:rPr>
            </w:pPr>
            <w:r w:rsidRPr="006E32E0">
              <w:rPr>
                <w:rFonts w:hint="eastAsia"/>
              </w:rPr>
              <w:t>★</w:t>
            </w:r>
            <w:r w:rsidRPr="006E32E0">
              <w:rPr>
                <w:rFonts w:hint="eastAsia"/>
              </w:rPr>
              <w:t>1.4.1</w:t>
            </w:r>
            <w:r>
              <w:t xml:space="preserve"> </w:t>
            </w:r>
            <w:r w:rsidRPr="006E32E0">
              <w:rPr>
                <w:rFonts w:hint="eastAsia"/>
              </w:rPr>
              <w:t>无人机：≥</w:t>
            </w:r>
            <w:r w:rsidRPr="006E32E0">
              <w:rPr>
                <w:rFonts w:hint="eastAsia"/>
              </w:rPr>
              <w:t>4.0km</w:t>
            </w:r>
            <w:r w:rsidRPr="006E32E0">
              <w:rPr>
                <w:rFonts w:hint="eastAsia"/>
              </w:rPr>
              <w:t>（</w:t>
            </w:r>
            <w:r w:rsidRPr="006E32E0">
              <w:rPr>
                <w:rFonts w:hint="eastAsia"/>
              </w:rPr>
              <w:t>RCS=0.01m</w:t>
            </w:r>
            <w:r w:rsidRPr="006E32E0">
              <w:rPr>
                <w:rFonts w:hint="eastAsia"/>
              </w:rPr>
              <w:t>²）；</w:t>
            </w:r>
          </w:p>
        </w:tc>
        <w:tc>
          <w:tcPr>
            <w:tcW w:w="1256" w:type="dxa"/>
          </w:tcPr>
          <w:p w14:paraId="649A6B0E" w14:textId="77777777" w:rsidR="00C846B4" w:rsidRPr="006E32E0" w:rsidRDefault="00C846B4" w:rsidP="002A6BEA">
            <w:pPr>
              <w:adjustRightInd w:val="0"/>
              <w:snapToGrid w:val="0"/>
              <w:jc w:val="left"/>
            </w:pPr>
          </w:p>
        </w:tc>
        <w:tc>
          <w:tcPr>
            <w:tcW w:w="1256" w:type="dxa"/>
          </w:tcPr>
          <w:p w14:paraId="73E31BE1" w14:textId="77777777" w:rsidR="00C846B4" w:rsidRPr="006E32E0" w:rsidRDefault="00C846B4" w:rsidP="002A6BEA">
            <w:pPr>
              <w:adjustRightInd w:val="0"/>
              <w:snapToGrid w:val="0"/>
              <w:jc w:val="left"/>
            </w:pPr>
          </w:p>
        </w:tc>
        <w:tc>
          <w:tcPr>
            <w:tcW w:w="1256" w:type="dxa"/>
          </w:tcPr>
          <w:p w14:paraId="52C967A1" w14:textId="61C5949C" w:rsidR="00C846B4" w:rsidRPr="006E32E0" w:rsidRDefault="00C846B4" w:rsidP="002A6BEA">
            <w:pPr>
              <w:adjustRightInd w:val="0"/>
              <w:snapToGrid w:val="0"/>
              <w:jc w:val="left"/>
            </w:pPr>
          </w:p>
        </w:tc>
      </w:tr>
      <w:tr w:rsidR="00C846B4" w:rsidRPr="00AB2768" w14:paraId="1E67F10C" w14:textId="13997AE9" w:rsidTr="00C846B4">
        <w:trPr>
          <w:trHeight w:val="510"/>
        </w:trPr>
        <w:tc>
          <w:tcPr>
            <w:tcW w:w="529" w:type="dxa"/>
            <w:vMerge/>
            <w:vAlign w:val="center"/>
          </w:tcPr>
          <w:p w14:paraId="3D1BFE04" w14:textId="77777777" w:rsidR="00C846B4" w:rsidRPr="00AB2768" w:rsidRDefault="00C846B4" w:rsidP="002A6BEA">
            <w:pPr>
              <w:jc w:val="center"/>
              <w:rPr>
                <w:b/>
                <w:szCs w:val="21"/>
              </w:rPr>
            </w:pPr>
          </w:p>
        </w:tc>
        <w:tc>
          <w:tcPr>
            <w:tcW w:w="1147" w:type="dxa"/>
            <w:vMerge/>
            <w:vAlign w:val="center"/>
          </w:tcPr>
          <w:p w14:paraId="75ECC0A2" w14:textId="77777777" w:rsidR="00C846B4" w:rsidRPr="00AB2768" w:rsidRDefault="00C846B4" w:rsidP="002A6BEA">
            <w:pPr>
              <w:jc w:val="center"/>
              <w:rPr>
                <w:b/>
                <w:szCs w:val="21"/>
              </w:rPr>
            </w:pPr>
          </w:p>
        </w:tc>
        <w:tc>
          <w:tcPr>
            <w:tcW w:w="2571" w:type="dxa"/>
            <w:vAlign w:val="center"/>
          </w:tcPr>
          <w:p w14:paraId="16A6F73F" w14:textId="77777777" w:rsidR="00C846B4" w:rsidRPr="00AB2768" w:rsidRDefault="00C846B4" w:rsidP="002A6BEA">
            <w:pPr>
              <w:adjustRightInd w:val="0"/>
              <w:snapToGrid w:val="0"/>
              <w:jc w:val="left"/>
              <w:rPr>
                <w:b/>
                <w:szCs w:val="21"/>
              </w:rPr>
            </w:pPr>
            <w:r w:rsidRPr="006E32E0">
              <w:rPr>
                <w:rFonts w:hint="eastAsia"/>
              </w:rPr>
              <w:t>★</w:t>
            </w:r>
            <w:r w:rsidRPr="006E32E0">
              <w:rPr>
                <w:rFonts w:hint="eastAsia"/>
              </w:rPr>
              <w:t>1.4.2</w:t>
            </w:r>
            <w:r>
              <w:t xml:space="preserve"> </w:t>
            </w:r>
            <w:r w:rsidRPr="006E32E0">
              <w:rPr>
                <w:rFonts w:hint="eastAsia"/>
              </w:rPr>
              <w:t>人：≥</w:t>
            </w:r>
            <w:r w:rsidRPr="006E32E0">
              <w:rPr>
                <w:rFonts w:hint="eastAsia"/>
              </w:rPr>
              <w:t>10km</w:t>
            </w:r>
            <w:r w:rsidRPr="006E32E0">
              <w:rPr>
                <w:rFonts w:hint="eastAsia"/>
              </w:rPr>
              <w:t>（</w:t>
            </w:r>
            <w:r w:rsidRPr="006E32E0">
              <w:rPr>
                <w:rFonts w:hint="eastAsia"/>
              </w:rPr>
              <w:t>RCS=0.5m</w:t>
            </w:r>
            <w:r w:rsidRPr="006E32E0">
              <w:rPr>
                <w:rFonts w:hint="eastAsia"/>
              </w:rPr>
              <w:t>²）；</w:t>
            </w:r>
          </w:p>
        </w:tc>
        <w:tc>
          <w:tcPr>
            <w:tcW w:w="1256" w:type="dxa"/>
          </w:tcPr>
          <w:p w14:paraId="7F5C0E00" w14:textId="77777777" w:rsidR="00C846B4" w:rsidRPr="006E32E0" w:rsidRDefault="00C846B4" w:rsidP="002A6BEA">
            <w:pPr>
              <w:adjustRightInd w:val="0"/>
              <w:snapToGrid w:val="0"/>
              <w:jc w:val="left"/>
            </w:pPr>
          </w:p>
        </w:tc>
        <w:tc>
          <w:tcPr>
            <w:tcW w:w="1256" w:type="dxa"/>
          </w:tcPr>
          <w:p w14:paraId="37843E05" w14:textId="77777777" w:rsidR="00C846B4" w:rsidRPr="006E32E0" w:rsidRDefault="00C846B4" w:rsidP="002A6BEA">
            <w:pPr>
              <w:adjustRightInd w:val="0"/>
              <w:snapToGrid w:val="0"/>
              <w:jc w:val="left"/>
            </w:pPr>
          </w:p>
        </w:tc>
        <w:tc>
          <w:tcPr>
            <w:tcW w:w="1256" w:type="dxa"/>
          </w:tcPr>
          <w:p w14:paraId="020CF3F2" w14:textId="6AB18690" w:rsidR="00C846B4" w:rsidRPr="006E32E0" w:rsidRDefault="00C846B4" w:rsidP="002A6BEA">
            <w:pPr>
              <w:adjustRightInd w:val="0"/>
              <w:snapToGrid w:val="0"/>
              <w:jc w:val="left"/>
            </w:pPr>
          </w:p>
        </w:tc>
      </w:tr>
      <w:tr w:rsidR="00C846B4" w:rsidRPr="00AB2768" w14:paraId="2C669FB5" w14:textId="45F74057" w:rsidTr="00C846B4">
        <w:trPr>
          <w:trHeight w:val="510"/>
        </w:trPr>
        <w:tc>
          <w:tcPr>
            <w:tcW w:w="529" w:type="dxa"/>
            <w:vMerge/>
            <w:vAlign w:val="center"/>
          </w:tcPr>
          <w:p w14:paraId="149725F0" w14:textId="77777777" w:rsidR="00C846B4" w:rsidRPr="00AB2768" w:rsidRDefault="00C846B4" w:rsidP="002A6BEA">
            <w:pPr>
              <w:jc w:val="center"/>
              <w:rPr>
                <w:b/>
                <w:szCs w:val="21"/>
              </w:rPr>
            </w:pPr>
          </w:p>
        </w:tc>
        <w:tc>
          <w:tcPr>
            <w:tcW w:w="1147" w:type="dxa"/>
            <w:vMerge/>
            <w:vAlign w:val="center"/>
          </w:tcPr>
          <w:p w14:paraId="05973418" w14:textId="77777777" w:rsidR="00C846B4" w:rsidRPr="00AB2768" w:rsidRDefault="00C846B4" w:rsidP="002A6BEA">
            <w:pPr>
              <w:jc w:val="center"/>
              <w:rPr>
                <w:b/>
                <w:szCs w:val="21"/>
              </w:rPr>
            </w:pPr>
          </w:p>
        </w:tc>
        <w:tc>
          <w:tcPr>
            <w:tcW w:w="2571" w:type="dxa"/>
            <w:vAlign w:val="center"/>
          </w:tcPr>
          <w:p w14:paraId="14B63046" w14:textId="77777777" w:rsidR="00C846B4" w:rsidRPr="00AB2768" w:rsidRDefault="00C846B4" w:rsidP="002A6BEA">
            <w:pPr>
              <w:adjustRightInd w:val="0"/>
              <w:snapToGrid w:val="0"/>
              <w:jc w:val="left"/>
              <w:rPr>
                <w:b/>
                <w:szCs w:val="21"/>
              </w:rPr>
            </w:pPr>
            <w:r w:rsidRPr="006E32E0">
              <w:rPr>
                <w:rFonts w:hint="eastAsia"/>
              </w:rPr>
              <w:t>★</w:t>
            </w:r>
            <w:r w:rsidRPr="006E32E0">
              <w:rPr>
                <w:rFonts w:hint="eastAsia"/>
              </w:rPr>
              <w:t>1.4.3</w:t>
            </w:r>
            <w:r>
              <w:t xml:space="preserve"> </w:t>
            </w:r>
            <w:r w:rsidRPr="006E32E0">
              <w:rPr>
                <w:rFonts w:hint="eastAsia"/>
              </w:rPr>
              <w:t>常规飞机：≥</w:t>
            </w:r>
            <w:r w:rsidRPr="006E32E0">
              <w:rPr>
                <w:rFonts w:hint="eastAsia"/>
              </w:rPr>
              <w:t>20km</w:t>
            </w:r>
            <w:r w:rsidRPr="006E32E0">
              <w:rPr>
                <w:rFonts w:hint="eastAsia"/>
              </w:rPr>
              <w:t>（</w:t>
            </w:r>
            <w:r w:rsidRPr="006E32E0">
              <w:rPr>
                <w:rFonts w:hint="eastAsia"/>
              </w:rPr>
              <w:t>RCS=2m</w:t>
            </w:r>
            <w:r w:rsidRPr="006E32E0">
              <w:rPr>
                <w:rFonts w:hint="eastAsia"/>
              </w:rPr>
              <w:t>²）。</w:t>
            </w:r>
          </w:p>
        </w:tc>
        <w:tc>
          <w:tcPr>
            <w:tcW w:w="1256" w:type="dxa"/>
          </w:tcPr>
          <w:p w14:paraId="45565008" w14:textId="77777777" w:rsidR="00C846B4" w:rsidRPr="006E32E0" w:rsidRDefault="00C846B4" w:rsidP="002A6BEA">
            <w:pPr>
              <w:adjustRightInd w:val="0"/>
              <w:snapToGrid w:val="0"/>
              <w:jc w:val="left"/>
            </w:pPr>
          </w:p>
        </w:tc>
        <w:tc>
          <w:tcPr>
            <w:tcW w:w="1256" w:type="dxa"/>
          </w:tcPr>
          <w:p w14:paraId="6DC36912" w14:textId="77777777" w:rsidR="00C846B4" w:rsidRPr="006E32E0" w:rsidRDefault="00C846B4" w:rsidP="002A6BEA">
            <w:pPr>
              <w:adjustRightInd w:val="0"/>
              <w:snapToGrid w:val="0"/>
              <w:jc w:val="left"/>
            </w:pPr>
          </w:p>
        </w:tc>
        <w:tc>
          <w:tcPr>
            <w:tcW w:w="1256" w:type="dxa"/>
          </w:tcPr>
          <w:p w14:paraId="396C10A4" w14:textId="674C1B62" w:rsidR="00C846B4" w:rsidRPr="006E32E0" w:rsidRDefault="00C846B4" w:rsidP="002A6BEA">
            <w:pPr>
              <w:adjustRightInd w:val="0"/>
              <w:snapToGrid w:val="0"/>
              <w:jc w:val="left"/>
            </w:pPr>
          </w:p>
        </w:tc>
      </w:tr>
      <w:tr w:rsidR="00C846B4" w:rsidRPr="00AB2768" w14:paraId="11D06E13" w14:textId="01C7358E" w:rsidTr="00C846B4">
        <w:trPr>
          <w:trHeight w:val="510"/>
        </w:trPr>
        <w:tc>
          <w:tcPr>
            <w:tcW w:w="529" w:type="dxa"/>
            <w:vMerge/>
            <w:vAlign w:val="center"/>
          </w:tcPr>
          <w:p w14:paraId="7809B805" w14:textId="77777777" w:rsidR="00C846B4" w:rsidRPr="00AB2768" w:rsidRDefault="00C846B4" w:rsidP="002A6BEA">
            <w:pPr>
              <w:jc w:val="center"/>
              <w:rPr>
                <w:b/>
                <w:szCs w:val="21"/>
              </w:rPr>
            </w:pPr>
          </w:p>
        </w:tc>
        <w:tc>
          <w:tcPr>
            <w:tcW w:w="1147" w:type="dxa"/>
            <w:vMerge/>
            <w:vAlign w:val="center"/>
          </w:tcPr>
          <w:p w14:paraId="27E58CC8" w14:textId="77777777" w:rsidR="00C846B4" w:rsidRPr="00AB2768" w:rsidRDefault="00C846B4" w:rsidP="002A6BEA">
            <w:pPr>
              <w:jc w:val="center"/>
              <w:rPr>
                <w:b/>
                <w:szCs w:val="21"/>
              </w:rPr>
            </w:pPr>
          </w:p>
        </w:tc>
        <w:tc>
          <w:tcPr>
            <w:tcW w:w="2571" w:type="dxa"/>
            <w:vAlign w:val="center"/>
          </w:tcPr>
          <w:p w14:paraId="2C569CF7" w14:textId="77777777" w:rsidR="00C846B4" w:rsidRPr="00AB2768" w:rsidRDefault="00C846B4" w:rsidP="002A6BEA">
            <w:pPr>
              <w:adjustRightInd w:val="0"/>
              <w:snapToGrid w:val="0"/>
              <w:jc w:val="left"/>
              <w:rPr>
                <w:b/>
                <w:szCs w:val="21"/>
              </w:rPr>
            </w:pPr>
            <w:r w:rsidRPr="006E32E0">
              <w:rPr>
                <w:rFonts w:hint="eastAsia"/>
              </w:rPr>
              <w:t xml:space="preserve">1.5 </w:t>
            </w:r>
            <w:r w:rsidRPr="006E32E0">
              <w:rPr>
                <w:rFonts w:hint="eastAsia"/>
              </w:rPr>
              <w:t>覆盖范围</w:t>
            </w:r>
            <w:r>
              <w:rPr>
                <w:rFonts w:hint="eastAsia"/>
              </w:rPr>
              <w:t>：</w:t>
            </w:r>
          </w:p>
        </w:tc>
        <w:tc>
          <w:tcPr>
            <w:tcW w:w="1256" w:type="dxa"/>
          </w:tcPr>
          <w:p w14:paraId="60F46522" w14:textId="77777777" w:rsidR="00C846B4" w:rsidRPr="006E32E0" w:rsidRDefault="00C846B4" w:rsidP="002A6BEA">
            <w:pPr>
              <w:adjustRightInd w:val="0"/>
              <w:snapToGrid w:val="0"/>
              <w:jc w:val="left"/>
            </w:pPr>
          </w:p>
        </w:tc>
        <w:tc>
          <w:tcPr>
            <w:tcW w:w="1256" w:type="dxa"/>
          </w:tcPr>
          <w:p w14:paraId="0EDF3E54" w14:textId="77777777" w:rsidR="00C846B4" w:rsidRPr="006E32E0" w:rsidRDefault="00C846B4" w:rsidP="002A6BEA">
            <w:pPr>
              <w:adjustRightInd w:val="0"/>
              <w:snapToGrid w:val="0"/>
              <w:jc w:val="left"/>
            </w:pPr>
          </w:p>
        </w:tc>
        <w:tc>
          <w:tcPr>
            <w:tcW w:w="1256" w:type="dxa"/>
          </w:tcPr>
          <w:p w14:paraId="525E311F" w14:textId="7CA2DC02" w:rsidR="00C846B4" w:rsidRPr="006E32E0" w:rsidRDefault="00C846B4" w:rsidP="002A6BEA">
            <w:pPr>
              <w:adjustRightInd w:val="0"/>
              <w:snapToGrid w:val="0"/>
              <w:jc w:val="left"/>
            </w:pPr>
          </w:p>
        </w:tc>
      </w:tr>
      <w:tr w:rsidR="00C846B4" w:rsidRPr="00AB2768" w14:paraId="3D999C79" w14:textId="028F565F" w:rsidTr="00C846B4">
        <w:trPr>
          <w:trHeight w:val="510"/>
        </w:trPr>
        <w:tc>
          <w:tcPr>
            <w:tcW w:w="529" w:type="dxa"/>
            <w:vMerge/>
            <w:vAlign w:val="center"/>
          </w:tcPr>
          <w:p w14:paraId="041B872D" w14:textId="77777777" w:rsidR="00C846B4" w:rsidRPr="00AB2768" w:rsidRDefault="00C846B4" w:rsidP="002A6BEA">
            <w:pPr>
              <w:jc w:val="center"/>
              <w:rPr>
                <w:b/>
                <w:szCs w:val="21"/>
              </w:rPr>
            </w:pPr>
          </w:p>
        </w:tc>
        <w:tc>
          <w:tcPr>
            <w:tcW w:w="1147" w:type="dxa"/>
            <w:vMerge/>
            <w:vAlign w:val="center"/>
          </w:tcPr>
          <w:p w14:paraId="2F1D8CA2" w14:textId="77777777" w:rsidR="00C846B4" w:rsidRPr="00AB2768" w:rsidRDefault="00C846B4" w:rsidP="002A6BEA">
            <w:pPr>
              <w:jc w:val="center"/>
              <w:rPr>
                <w:b/>
                <w:szCs w:val="21"/>
              </w:rPr>
            </w:pPr>
          </w:p>
        </w:tc>
        <w:tc>
          <w:tcPr>
            <w:tcW w:w="2571" w:type="dxa"/>
            <w:vAlign w:val="center"/>
          </w:tcPr>
          <w:p w14:paraId="1BA9010A" w14:textId="77777777" w:rsidR="00C846B4" w:rsidRPr="000267E6" w:rsidRDefault="00C846B4" w:rsidP="002A6BEA">
            <w:pPr>
              <w:adjustRightInd w:val="0"/>
              <w:snapToGrid w:val="0"/>
              <w:jc w:val="left"/>
              <w:rPr>
                <w:szCs w:val="21"/>
              </w:rPr>
            </w:pPr>
            <w:r>
              <w:rPr>
                <w:rFonts w:hint="eastAsia"/>
              </w:rPr>
              <w:t>▲</w:t>
            </w:r>
            <w:r>
              <w:rPr>
                <w:rFonts w:hint="eastAsia"/>
              </w:rPr>
              <w:t>1.5.1</w:t>
            </w:r>
            <w:r>
              <w:t xml:space="preserve"> </w:t>
            </w:r>
            <w:r>
              <w:rPr>
                <w:rFonts w:hint="eastAsia"/>
              </w:rPr>
              <w:t>方位向机械扫描范围包含：</w:t>
            </w:r>
            <w:r>
              <w:rPr>
                <w:rFonts w:hint="eastAsia"/>
              </w:rPr>
              <w:t>0</w:t>
            </w:r>
            <w:r>
              <w:rPr>
                <w:rFonts w:hint="eastAsia"/>
              </w:rPr>
              <w:t>°</w:t>
            </w:r>
            <w:r>
              <w:rPr>
                <w:rFonts w:hint="eastAsia"/>
              </w:rPr>
              <w:t>~360</w:t>
            </w:r>
            <w:r>
              <w:rPr>
                <w:rFonts w:hint="eastAsia"/>
              </w:rPr>
              <w:t>°；</w:t>
            </w:r>
          </w:p>
        </w:tc>
        <w:tc>
          <w:tcPr>
            <w:tcW w:w="1256" w:type="dxa"/>
          </w:tcPr>
          <w:p w14:paraId="04A2F8D9" w14:textId="77777777" w:rsidR="00C846B4" w:rsidRDefault="00C846B4" w:rsidP="002A6BEA">
            <w:pPr>
              <w:adjustRightInd w:val="0"/>
              <w:snapToGrid w:val="0"/>
              <w:jc w:val="left"/>
            </w:pPr>
          </w:p>
        </w:tc>
        <w:tc>
          <w:tcPr>
            <w:tcW w:w="1256" w:type="dxa"/>
          </w:tcPr>
          <w:p w14:paraId="73829DBD" w14:textId="77777777" w:rsidR="00C846B4" w:rsidRDefault="00C846B4" w:rsidP="002A6BEA">
            <w:pPr>
              <w:adjustRightInd w:val="0"/>
              <w:snapToGrid w:val="0"/>
              <w:jc w:val="left"/>
            </w:pPr>
          </w:p>
        </w:tc>
        <w:tc>
          <w:tcPr>
            <w:tcW w:w="1256" w:type="dxa"/>
          </w:tcPr>
          <w:p w14:paraId="4FF13867" w14:textId="2566CAE6" w:rsidR="00C846B4" w:rsidRDefault="00C846B4" w:rsidP="002A6BEA">
            <w:pPr>
              <w:adjustRightInd w:val="0"/>
              <w:snapToGrid w:val="0"/>
              <w:jc w:val="left"/>
            </w:pPr>
          </w:p>
        </w:tc>
      </w:tr>
      <w:tr w:rsidR="00C846B4" w:rsidRPr="00AB2768" w14:paraId="2AD90971" w14:textId="740DA29B" w:rsidTr="00C846B4">
        <w:trPr>
          <w:trHeight w:val="510"/>
        </w:trPr>
        <w:tc>
          <w:tcPr>
            <w:tcW w:w="529" w:type="dxa"/>
            <w:vMerge/>
            <w:vAlign w:val="center"/>
          </w:tcPr>
          <w:p w14:paraId="49149E81" w14:textId="77777777" w:rsidR="00C846B4" w:rsidRPr="00AB2768" w:rsidRDefault="00C846B4" w:rsidP="002A6BEA">
            <w:pPr>
              <w:jc w:val="center"/>
              <w:rPr>
                <w:b/>
                <w:szCs w:val="21"/>
              </w:rPr>
            </w:pPr>
          </w:p>
        </w:tc>
        <w:tc>
          <w:tcPr>
            <w:tcW w:w="1147" w:type="dxa"/>
            <w:vMerge/>
            <w:vAlign w:val="center"/>
          </w:tcPr>
          <w:p w14:paraId="37119ED2" w14:textId="77777777" w:rsidR="00C846B4" w:rsidRPr="00AB2768" w:rsidRDefault="00C846B4" w:rsidP="002A6BEA">
            <w:pPr>
              <w:jc w:val="center"/>
              <w:rPr>
                <w:b/>
                <w:szCs w:val="21"/>
              </w:rPr>
            </w:pPr>
          </w:p>
        </w:tc>
        <w:tc>
          <w:tcPr>
            <w:tcW w:w="2571" w:type="dxa"/>
            <w:vAlign w:val="center"/>
          </w:tcPr>
          <w:p w14:paraId="3A069D9B" w14:textId="77777777" w:rsidR="00C846B4" w:rsidRPr="00AB2768" w:rsidRDefault="00C846B4" w:rsidP="002A6BEA">
            <w:pPr>
              <w:adjustRightInd w:val="0"/>
              <w:snapToGrid w:val="0"/>
              <w:jc w:val="left"/>
              <w:rPr>
                <w:b/>
                <w:szCs w:val="21"/>
              </w:rPr>
            </w:pPr>
            <w:r>
              <w:rPr>
                <w:rFonts w:hint="eastAsia"/>
              </w:rPr>
              <w:t>▲</w:t>
            </w:r>
            <w:r>
              <w:rPr>
                <w:rFonts w:hint="eastAsia"/>
              </w:rPr>
              <w:t>1.5.2</w:t>
            </w:r>
            <w:r>
              <w:t xml:space="preserve"> </w:t>
            </w:r>
            <w:r>
              <w:rPr>
                <w:rFonts w:hint="eastAsia"/>
              </w:rPr>
              <w:t>俯仰向相扫范围包含：</w:t>
            </w:r>
            <w:r>
              <w:rPr>
                <w:rFonts w:hint="eastAsia"/>
              </w:rPr>
              <w:t>-5</w:t>
            </w:r>
            <w:r>
              <w:rPr>
                <w:rFonts w:hint="eastAsia"/>
              </w:rPr>
              <w:t>°</w:t>
            </w:r>
            <w:r>
              <w:rPr>
                <w:rFonts w:hint="eastAsia"/>
              </w:rPr>
              <w:t>~45</w:t>
            </w:r>
            <w:r>
              <w:rPr>
                <w:rFonts w:hint="eastAsia"/>
              </w:rPr>
              <w:t>°；</w:t>
            </w:r>
          </w:p>
        </w:tc>
        <w:tc>
          <w:tcPr>
            <w:tcW w:w="1256" w:type="dxa"/>
          </w:tcPr>
          <w:p w14:paraId="2BE02F86" w14:textId="77777777" w:rsidR="00C846B4" w:rsidRDefault="00C846B4" w:rsidP="002A6BEA">
            <w:pPr>
              <w:adjustRightInd w:val="0"/>
              <w:snapToGrid w:val="0"/>
              <w:jc w:val="left"/>
            </w:pPr>
          </w:p>
        </w:tc>
        <w:tc>
          <w:tcPr>
            <w:tcW w:w="1256" w:type="dxa"/>
          </w:tcPr>
          <w:p w14:paraId="59C26DD9" w14:textId="77777777" w:rsidR="00C846B4" w:rsidRDefault="00C846B4" w:rsidP="002A6BEA">
            <w:pPr>
              <w:adjustRightInd w:val="0"/>
              <w:snapToGrid w:val="0"/>
              <w:jc w:val="left"/>
            </w:pPr>
          </w:p>
        </w:tc>
        <w:tc>
          <w:tcPr>
            <w:tcW w:w="1256" w:type="dxa"/>
          </w:tcPr>
          <w:p w14:paraId="4A240753" w14:textId="74EA40BC" w:rsidR="00C846B4" w:rsidRDefault="00C846B4" w:rsidP="002A6BEA">
            <w:pPr>
              <w:adjustRightInd w:val="0"/>
              <w:snapToGrid w:val="0"/>
              <w:jc w:val="left"/>
            </w:pPr>
          </w:p>
        </w:tc>
      </w:tr>
      <w:tr w:rsidR="00C846B4" w:rsidRPr="00AB2768" w14:paraId="6ED222BF" w14:textId="6339CE19" w:rsidTr="00C846B4">
        <w:trPr>
          <w:trHeight w:val="510"/>
        </w:trPr>
        <w:tc>
          <w:tcPr>
            <w:tcW w:w="529" w:type="dxa"/>
            <w:vMerge/>
            <w:vAlign w:val="center"/>
          </w:tcPr>
          <w:p w14:paraId="634C0E7D" w14:textId="77777777" w:rsidR="00C846B4" w:rsidRPr="00AB2768" w:rsidRDefault="00C846B4" w:rsidP="002A6BEA">
            <w:pPr>
              <w:jc w:val="center"/>
              <w:rPr>
                <w:b/>
                <w:szCs w:val="21"/>
              </w:rPr>
            </w:pPr>
          </w:p>
        </w:tc>
        <w:tc>
          <w:tcPr>
            <w:tcW w:w="1147" w:type="dxa"/>
            <w:vMerge/>
            <w:vAlign w:val="center"/>
          </w:tcPr>
          <w:p w14:paraId="77D4B476" w14:textId="77777777" w:rsidR="00C846B4" w:rsidRPr="00AB2768" w:rsidRDefault="00C846B4" w:rsidP="002A6BEA">
            <w:pPr>
              <w:jc w:val="center"/>
              <w:rPr>
                <w:b/>
                <w:szCs w:val="21"/>
              </w:rPr>
            </w:pPr>
          </w:p>
        </w:tc>
        <w:tc>
          <w:tcPr>
            <w:tcW w:w="2571" w:type="dxa"/>
            <w:vAlign w:val="center"/>
          </w:tcPr>
          <w:p w14:paraId="361C1804" w14:textId="77777777" w:rsidR="00C846B4" w:rsidRPr="00AB2768" w:rsidRDefault="00C846B4" w:rsidP="002A6BEA">
            <w:pPr>
              <w:adjustRightInd w:val="0"/>
              <w:snapToGrid w:val="0"/>
              <w:jc w:val="left"/>
              <w:rPr>
                <w:szCs w:val="21"/>
              </w:rPr>
            </w:pPr>
            <w:r>
              <w:rPr>
                <w:rFonts w:hint="eastAsia"/>
              </w:rPr>
              <w:t>▲</w:t>
            </w:r>
            <w:r>
              <w:rPr>
                <w:rFonts w:hint="eastAsia"/>
              </w:rPr>
              <w:t>1.5.3</w:t>
            </w:r>
            <w:r>
              <w:t xml:space="preserve"> </w:t>
            </w:r>
            <w:r>
              <w:rPr>
                <w:rFonts w:hint="eastAsia"/>
              </w:rPr>
              <w:t>近距盲区：≤</w:t>
            </w:r>
            <w:r>
              <w:rPr>
                <w:rFonts w:hint="eastAsia"/>
              </w:rPr>
              <w:t>240m</w:t>
            </w:r>
            <w:r>
              <w:rPr>
                <w:rFonts w:hint="eastAsia"/>
              </w:rPr>
              <w:t>。</w:t>
            </w:r>
          </w:p>
        </w:tc>
        <w:tc>
          <w:tcPr>
            <w:tcW w:w="1256" w:type="dxa"/>
          </w:tcPr>
          <w:p w14:paraId="5BA550B8" w14:textId="77777777" w:rsidR="00C846B4" w:rsidRDefault="00C846B4" w:rsidP="002A6BEA">
            <w:pPr>
              <w:adjustRightInd w:val="0"/>
              <w:snapToGrid w:val="0"/>
              <w:jc w:val="left"/>
            </w:pPr>
          </w:p>
        </w:tc>
        <w:tc>
          <w:tcPr>
            <w:tcW w:w="1256" w:type="dxa"/>
          </w:tcPr>
          <w:p w14:paraId="0E0C8F48" w14:textId="77777777" w:rsidR="00C846B4" w:rsidRDefault="00C846B4" w:rsidP="002A6BEA">
            <w:pPr>
              <w:adjustRightInd w:val="0"/>
              <w:snapToGrid w:val="0"/>
              <w:jc w:val="left"/>
            </w:pPr>
          </w:p>
        </w:tc>
        <w:tc>
          <w:tcPr>
            <w:tcW w:w="1256" w:type="dxa"/>
          </w:tcPr>
          <w:p w14:paraId="3BA471D8" w14:textId="12FCF9EC" w:rsidR="00C846B4" w:rsidRDefault="00C846B4" w:rsidP="002A6BEA">
            <w:pPr>
              <w:adjustRightInd w:val="0"/>
              <w:snapToGrid w:val="0"/>
              <w:jc w:val="left"/>
            </w:pPr>
          </w:p>
        </w:tc>
      </w:tr>
      <w:tr w:rsidR="00C846B4" w:rsidRPr="00AB2768" w14:paraId="4C94EBDD" w14:textId="2EB0405D" w:rsidTr="00C846B4">
        <w:trPr>
          <w:trHeight w:val="510"/>
        </w:trPr>
        <w:tc>
          <w:tcPr>
            <w:tcW w:w="529" w:type="dxa"/>
            <w:vMerge/>
            <w:vAlign w:val="center"/>
          </w:tcPr>
          <w:p w14:paraId="0E8BFCAA" w14:textId="77777777" w:rsidR="00C846B4" w:rsidRPr="00AB2768" w:rsidRDefault="00C846B4" w:rsidP="002A6BEA">
            <w:pPr>
              <w:jc w:val="center"/>
              <w:rPr>
                <w:b/>
                <w:szCs w:val="21"/>
              </w:rPr>
            </w:pPr>
          </w:p>
        </w:tc>
        <w:tc>
          <w:tcPr>
            <w:tcW w:w="1147" w:type="dxa"/>
            <w:vMerge/>
            <w:vAlign w:val="center"/>
          </w:tcPr>
          <w:p w14:paraId="2B68C23A" w14:textId="77777777" w:rsidR="00C846B4" w:rsidRPr="00AB2768" w:rsidRDefault="00C846B4" w:rsidP="002A6BEA">
            <w:pPr>
              <w:jc w:val="center"/>
              <w:rPr>
                <w:b/>
                <w:szCs w:val="21"/>
              </w:rPr>
            </w:pPr>
          </w:p>
        </w:tc>
        <w:tc>
          <w:tcPr>
            <w:tcW w:w="2571" w:type="dxa"/>
            <w:vAlign w:val="center"/>
          </w:tcPr>
          <w:p w14:paraId="6CEFF4F2" w14:textId="77777777" w:rsidR="00C846B4" w:rsidRPr="00AB2768" w:rsidRDefault="00C846B4" w:rsidP="002A6BEA">
            <w:pPr>
              <w:adjustRightInd w:val="0"/>
              <w:snapToGrid w:val="0"/>
              <w:jc w:val="left"/>
              <w:rPr>
                <w:szCs w:val="21"/>
              </w:rPr>
            </w:pPr>
            <w:r w:rsidRPr="006E32E0">
              <w:rPr>
                <w:rFonts w:hint="eastAsia"/>
              </w:rPr>
              <w:t xml:space="preserve"> 1.6 </w:t>
            </w:r>
            <w:r w:rsidRPr="006E32E0">
              <w:rPr>
                <w:rFonts w:hint="eastAsia"/>
              </w:rPr>
              <w:t>探测精度：</w:t>
            </w:r>
          </w:p>
        </w:tc>
        <w:tc>
          <w:tcPr>
            <w:tcW w:w="1256" w:type="dxa"/>
          </w:tcPr>
          <w:p w14:paraId="297ADA18" w14:textId="77777777" w:rsidR="00C846B4" w:rsidRPr="006E32E0" w:rsidRDefault="00C846B4" w:rsidP="002A6BEA">
            <w:pPr>
              <w:adjustRightInd w:val="0"/>
              <w:snapToGrid w:val="0"/>
              <w:jc w:val="left"/>
            </w:pPr>
          </w:p>
        </w:tc>
        <w:tc>
          <w:tcPr>
            <w:tcW w:w="1256" w:type="dxa"/>
          </w:tcPr>
          <w:p w14:paraId="6C51D80A" w14:textId="77777777" w:rsidR="00C846B4" w:rsidRPr="006E32E0" w:rsidRDefault="00C846B4" w:rsidP="002A6BEA">
            <w:pPr>
              <w:adjustRightInd w:val="0"/>
              <w:snapToGrid w:val="0"/>
              <w:jc w:val="left"/>
            </w:pPr>
          </w:p>
        </w:tc>
        <w:tc>
          <w:tcPr>
            <w:tcW w:w="1256" w:type="dxa"/>
          </w:tcPr>
          <w:p w14:paraId="3AA201E8" w14:textId="12E167A5" w:rsidR="00C846B4" w:rsidRPr="006E32E0" w:rsidRDefault="00C846B4" w:rsidP="002A6BEA">
            <w:pPr>
              <w:adjustRightInd w:val="0"/>
              <w:snapToGrid w:val="0"/>
              <w:jc w:val="left"/>
            </w:pPr>
          </w:p>
        </w:tc>
      </w:tr>
      <w:tr w:rsidR="00C846B4" w:rsidRPr="00AB2768" w14:paraId="40C041D8" w14:textId="742FFE1D" w:rsidTr="00C846B4">
        <w:trPr>
          <w:trHeight w:val="510"/>
        </w:trPr>
        <w:tc>
          <w:tcPr>
            <w:tcW w:w="529" w:type="dxa"/>
            <w:vMerge/>
            <w:vAlign w:val="center"/>
          </w:tcPr>
          <w:p w14:paraId="0829522F" w14:textId="77777777" w:rsidR="00C846B4" w:rsidRPr="00AB2768" w:rsidRDefault="00C846B4" w:rsidP="002A6BEA">
            <w:pPr>
              <w:jc w:val="center"/>
              <w:rPr>
                <w:b/>
                <w:szCs w:val="21"/>
              </w:rPr>
            </w:pPr>
          </w:p>
        </w:tc>
        <w:tc>
          <w:tcPr>
            <w:tcW w:w="1147" w:type="dxa"/>
            <w:vMerge/>
            <w:vAlign w:val="center"/>
          </w:tcPr>
          <w:p w14:paraId="344280D5" w14:textId="77777777" w:rsidR="00C846B4" w:rsidRPr="00AB2768" w:rsidRDefault="00C846B4" w:rsidP="002A6BEA">
            <w:pPr>
              <w:jc w:val="center"/>
              <w:rPr>
                <w:b/>
                <w:szCs w:val="21"/>
              </w:rPr>
            </w:pPr>
          </w:p>
        </w:tc>
        <w:tc>
          <w:tcPr>
            <w:tcW w:w="2571" w:type="dxa"/>
            <w:vAlign w:val="center"/>
          </w:tcPr>
          <w:p w14:paraId="76554836" w14:textId="77777777" w:rsidR="00C846B4" w:rsidRPr="00AB2768" w:rsidRDefault="00C846B4" w:rsidP="002A6BEA">
            <w:pPr>
              <w:adjustRightInd w:val="0"/>
              <w:snapToGrid w:val="0"/>
              <w:jc w:val="left"/>
              <w:rPr>
                <w:szCs w:val="21"/>
              </w:rPr>
            </w:pPr>
            <w:r w:rsidRPr="006E32E0">
              <w:rPr>
                <w:rFonts w:hint="eastAsia"/>
              </w:rPr>
              <w:t>▲</w:t>
            </w:r>
            <w:r w:rsidRPr="006E32E0">
              <w:rPr>
                <w:rFonts w:hint="eastAsia"/>
              </w:rPr>
              <w:t>1.6.1</w:t>
            </w:r>
            <w:r>
              <w:t xml:space="preserve"> </w:t>
            </w:r>
            <w:r w:rsidRPr="006E32E0">
              <w:rPr>
                <w:rFonts w:hint="eastAsia"/>
              </w:rPr>
              <w:t>距离精度：不多于</w:t>
            </w:r>
            <w:r w:rsidRPr="006E32E0">
              <w:rPr>
                <w:rFonts w:hint="eastAsia"/>
              </w:rPr>
              <w:t>15m(1</w:t>
            </w:r>
            <w:r w:rsidRPr="006E32E0">
              <w:rPr>
                <w:rFonts w:hint="eastAsia"/>
              </w:rPr>
              <w:t>δ</w:t>
            </w:r>
            <w:r w:rsidRPr="006E32E0">
              <w:rPr>
                <w:rFonts w:hint="eastAsia"/>
              </w:rPr>
              <w:t>)</w:t>
            </w:r>
            <w:r>
              <w:rPr>
                <w:rFonts w:hint="eastAsia"/>
              </w:rPr>
              <w:t>；</w:t>
            </w:r>
          </w:p>
        </w:tc>
        <w:tc>
          <w:tcPr>
            <w:tcW w:w="1256" w:type="dxa"/>
          </w:tcPr>
          <w:p w14:paraId="47B47E8F" w14:textId="77777777" w:rsidR="00C846B4" w:rsidRPr="006E32E0" w:rsidRDefault="00C846B4" w:rsidP="002A6BEA">
            <w:pPr>
              <w:adjustRightInd w:val="0"/>
              <w:snapToGrid w:val="0"/>
              <w:jc w:val="left"/>
            </w:pPr>
          </w:p>
        </w:tc>
        <w:tc>
          <w:tcPr>
            <w:tcW w:w="1256" w:type="dxa"/>
          </w:tcPr>
          <w:p w14:paraId="36536682" w14:textId="77777777" w:rsidR="00C846B4" w:rsidRPr="006E32E0" w:rsidRDefault="00C846B4" w:rsidP="002A6BEA">
            <w:pPr>
              <w:adjustRightInd w:val="0"/>
              <w:snapToGrid w:val="0"/>
              <w:jc w:val="left"/>
            </w:pPr>
          </w:p>
        </w:tc>
        <w:tc>
          <w:tcPr>
            <w:tcW w:w="1256" w:type="dxa"/>
          </w:tcPr>
          <w:p w14:paraId="7034A0C2" w14:textId="1AD9F331" w:rsidR="00C846B4" w:rsidRPr="006E32E0" w:rsidRDefault="00C846B4" w:rsidP="002A6BEA">
            <w:pPr>
              <w:adjustRightInd w:val="0"/>
              <w:snapToGrid w:val="0"/>
              <w:jc w:val="left"/>
            </w:pPr>
          </w:p>
        </w:tc>
      </w:tr>
      <w:tr w:rsidR="00C846B4" w:rsidRPr="00AB2768" w14:paraId="23C53E97" w14:textId="2E0826FE" w:rsidTr="00C846B4">
        <w:trPr>
          <w:trHeight w:val="510"/>
        </w:trPr>
        <w:tc>
          <w:tcPr>
            <w:tcW w:w="529" w:type="dxa"/>
            <w:vMerge/>
            <w:vAlign w:val="center"/>
          </w:tcPr>
          <w:p w14:paraId="2AAAC99F" w14:textId="77777777" w:rsidR="00C846B4" w:rsidRPr="00AB2768" w:rsidRDefault="00C846B4" w:rsidP="002A6BEA">
            <w:pPr>
              <w:jc w:val="center"/>
              <w:rPr>
                <w:b/>
                <w:szCs w:val="21"/>
              </w:rPr>
            </w:pPr>
          </w:p>
        </w:tc>
        <w:tc>
          <w:tcPr>
            <w:tcW w:w="1147" w:type="dxa"/>
            <w:vMerge/>
            <w:vAlign w:val="center"/>
          </w:tcPr>
          <w:p w14:paraId="75059D8B" w14:textId="77777777" w:rsidR="00C846B4" w:rsidRPr="00AB2768" w:rsidRDefault="00C846B4" w:rsidP="002A6BEA">
            <w:pPr>
              <w:jc w:val="center"/>
              <w:rPr>
                <w:b/>
                <w:szCs w:val="21"/>
              </w:rPr>
            </w:pPr>
          </w:p>
        </w:tc>
        <w:tc>
          <w:tcPr>
            <w:tcW w:w="2571" w:type="dxa"/>
            <w:vAlign w:val="center"/>
          </w:tcPr>
          <w:p w14:paraId="7379D3F4" w14:textId="77777777" w:rsidR="00C846B4" w:rsidRPr="00AB2768" w:rsidRDefault="00C846B4" w:rsidP="002A6BEA">
            <w:pPr>
              <w:adjustRightInd w:val="0"/>
              <w:snapToGrid w:val="0"/>
              <w:jc w:val="left"/>
              <w:rPr>
                <w:szCs w:val="21"/>
              </w:rPr>
            </w:pPr>
            <w:r w:rsidRPr="006E32E0">
              <w:rPr>
                <w:rFonts w:hint="eastAsia"/>
              </w:rPr>
              <w:t>▲</w:t>
            </w:r>
            <w:r w:rsidRPr="006E32E0">
              <w:rPr>
                <w:rFonts w:hint="eastAsia"/>
              </w:rPr>
              <w:t>1.6.2</w:t>
            </w:r>
            <w:r>
              <w:t xml:space="preserve"> </w:t>
            </w:r>
            <w:r w:rsidRPr="006E32E0">
              <w:rPr>
                <w:rFonts w:hint="eastAsia"/>
              </w:rPr>
              <w:t>方位精度：不多于</w:t>
            </w:r>
            <w:r w:rsidRPr="006E32E0">
              <w:rPr>
                <w:rFonts w:hint="eastAsia"/>
              </w:rPr>
              <w:t>0.5</w:t>
            </w:r>
            <w:r w:rsidRPr="006E32E0">
              <w:rPr>
                <w:rFonts w:hint="eastAsia"/>
              </w:rPr>
              <w:t>度</w:t>
            </w:r>
            <w:r w:rsidRPr="006E32E0">
              <w:rPr>
                <w:rFonts w:hint="eastAsia"/>
              </w:rPr>
              <w:t xml:space="preserve"> (1</w:t>
            </w:r>
            <w:r w:rsidRPr="006E32E0">
              <w:rPr>
                <w:rFonts w:hint="eastAsia"/>
              </w:rPr>
              <w:t>δ</w:t>
            </w:r>
            <w:r w:rsidRPr="006E32E0">
              <w:rPr>
                <w:rFonts w:hint="eastAsia"/>
              </w:rPr>
              <w:t>)</w:t>
            </w:r>
            <w:r>
              <w:rPr>
                <w:rFonts w:hint="eastAsia"/>
              </w:rPr>
              <w:t>；</w:t>
            </w:r>
          </w:p>
        </w:tc>
        <w:tc>
          <w:tcPr>
            <w:tcW w:w="1256" w:type="dxa"/>
          </w:tcPr>
          <w:p w14:paraId="1AE62714" w14:textId="77777777" w:rsidR="00C846B4" w:rsidRPr="006E32E0" w:rsidRDefault="00C846B4" w:rsidP="002A6BEA">
            <w:pPr>
              <w:adjustRightInd w:val="0"/>
              <w:snapToGrid w:val="0"/>
              <w:jc w:val="left"/>
            </w:pPr>
          </w:p>
        </w:tc>
        <w:tc>
          <w:tcPr>
            <w:tcW w:w="1256" w:type="dxa"/>
          </w:tcPr>
          <w:p w14:paraId="153B401A" w14:textId="77777777" w:rsidR="00C846B4" w:rsidRPr="006E32E0" w:rsidRDefault="00C846B4" w:rsidP="002A6BEA">
            <w:pPr>
              <w:adjustRightInd w:val="0"/>
              <w:snapToGrid w:val="0"/>
              <w:jc w:val="left"/>
            </w:pPr>
          </w:p>
        </w:tc>
        <w:tc>
          <w:tcPr>
            <w:tcW w:w="1256" w:type="dxa"/>
          </w:tcPr>
          <w:p w14:paraId="09CCA323" w14:textId="38905C8C" w:rsidR="00C846B4" w:rsidRPr="006E32E0" w:rsidRDefault="00C846B4" w:rsidP="002A6BEA">
            <w:pPr>
              <w:adjustRightInd w:val="0"/>
              <w:snapToGrid w:val="0"/>
              <w:jc w:val="left"/>
            </w:pPr>
          </w:p>
        </w:tc>
      </w:tr>
      <w:tr w:rsidR="00C846B4" w:rsidRPr="00AB2768" w14:paraId="2CA6D575" w14:textId="0A9B266C" w:rsidTr="00C846B4">
        <w:trPr>
          <w:trHeight w:val="510"/>
        </w:trPr>
        <w:tc>
          <w:tcPr>
            <w:tcW w:w="529" w:type="dxa"/>
            <w:vMerge/>
            <w:vAlign w:val="center"/>
          </w:tcPr>
          <w:p w14:paraId="60FEDF93" w14:textId="77777777" w:rsidR="00C846B4" w:rsidRPr="00AB2768" w:rsidRDefault="00C846B4" w:rsidP="002A6BEA">
            <w:pPr>
              <w:jc w:val="center"/>
              <w:rPr>
                <w:b/>
                <w:szCs w:val="21"/>
              </w:rPr>
            </w:pPr>
          </w:p>
        </w:tc>
        <w:tc>
          <w:tcPr>
            <w:tcW w:w="1147" w:type="dxa"/>
            <w:vMerge/>
            <w:vAlign w:val="center"/>
          </w:tcPr>
          <w:p w14:paraId="2CD3F780" w14:textId="77777777" w:rsidR="00C846B4" w:rsidRPr="00AB2768" w:rsidRDefault="00C846B4" w:rsidP="002A6BEA">
            <w:pPr>
              <w:jc w:val="center"/>
              <w:rPr>
                <w:b/>
                <w:szCs w:val="21"/>
              </w:rPr>
            </w:pPr>
          </w:p>
        </w:tc>
        <w:tc>
          <w:tcPr>
            <w:tcW w:w="2571" w:type="dxa"/>
            <w:vAlign w:val="center"/>
          </w:tcPr>
          <w:p w14:paraId="5ACAAEF5" w14:textId="77777777" w:rsidR="00C846B4" w:rsidRPr="00AB2768" w:rsidRDefault="00C846B4" w:rsidP="002A6BEA">
            <w:pPr>
              <w:adjustRightInd w:val="0"/>
              <w:snapToGrid w:val="0"/>
              <w:jc w:val="left"/>
              <w:rPr>
                <w:szCs w:val="21"/>
              </w:rPr>
            </w:pPr>
            <w:r w:rsidRPr="006E32E0">
              <w:rPr>
                <w:rFonts w:hint="eastAsia"/>
              </w:rPr>
              <w:t>▲</w:t>
            </w:r>
            <w:r w:rsidRPr="006E32E0">
              <w:rPr>
                <w:rFonts w:hint="eastAsia"/>
              </w:rPr>
              <w:t>1.6.3</w:t>
            </w:r>
            <w:r>
              <w:t xml:space="preserve"> </w:t>
            </w:r>
            <w:r w:rsidRPr="006E32E0">
              <w:rPr>
                <w:rFonts w:hint="eastAsia"/>
              </w:rPr>
              <w:t>俯仰精度：不多于</w:t>
            </w:r>
            <w:r w:rsidRPr="006E32E0">
              <w:rPr>
                <w:rFonts w:hint="eastAsia"/>
              </w:rPr>
              <w:t>0.7</w:t>
            </w:r>
            <w:r w:rsidRPr="006E32E0">
              <w:rPr>
                <w:rFonts w:hint="eastAsia"/>
              </w:rPr>
              <w:t>度</w:t>
            </w:r>
            <w:r w:rsidRPr="006E32E0">
              <w:rPr>
                <w:rFonts w:hint="eastAsia"/>
              </w:rPr>
              <w:t>(1</w:t>
            </w:r>
            <w:r w:rsidRPr="006E32E0">
              <w:rPr>
                <w:rFonts w:hint="eastAsia"/>
              </w:rPr>
              <w:t>δ</w:t>
            </w:r>
            <w:r w:rsidRPr="006E32E0">
              <w:rPr>
                <w:rFonts w:hint="eastAsia"/>
              </w:rPr>
              <w:t>)</w:t>
            </w:r>
            <w:r>
              <w:rPr>
                <w:rFonts w:hint="eastAsia"/>
              </w:rPr>
              <w:t>。</w:t>
            </w:r>
          </w:p>
        </w:tc>
        <w:tc>
          <w:tcPr>
            <w:tcW w:w="1256" w:type="dxa"/>
          </w:tcPr>
          <w:p w14:paraId="67698C73" w14:textId="77777777" w:rsidR="00C846B4" w:rsidRPr="006E32E0" w:rsidRDefault="00C846B4" w:rsidP="002A6BEA">
            <w:pPr>
              <w:adjustRightInd w:val="0"/>
              <w:snapToGrid w:val="0"/>
              <w:jc w:val="left"/>
            </w:pPr>
          </w:p>
        </w:tc>
        <w:tc>
          <w:tcPr>
            <w:tcW w:w="1256" w:type="dxa"/>
          </w:tcPr>
          <w:p w14:paraId="1278314B" w14:textId="77777777" w:rsidR="00C846B4" w:rsidRPr="006E32E0" w:rsidRDefault="00C846B4" w:rsidP="002A6BEA">
            <w:pPr>
              <w:adjustRightInd w:val="0"/>
              <w:snapToGrid w:val="0"/>
              <w:jc w:val="left"/>
            </w:pPr>
          </w:p>
        </w:tc>
        <w:tc>
          <w:tcPr>
            <w:tcW w:w="1256" w:type="dxa"/>
          </w:tcPr>
          <w:p w14:paraId="7D1DB341" w14:textId="1D16E5BC" w:rsidR="00C846B4" w:rsidRPr="006E32E0" w:rsidRDefault="00C846B4" w:rsidP="002A6BEA">
            <w:pPr>
              <w:adjustRightInd w:val="0"/>
              <w:snapToGrid w:val="0"/>
              <w:jc w:val="left"/>
            </w:pPr>
          </w:p>
        </w:tc>
      </w:tr>
      <w:tr w:rsidR="00C846B4" w:rsidRPr="00AB2768" w14:paraId="420199FF" w14:textId="7772C364" w:rsidTr="00C846B4">
        <w:trPr>
          <w:trHeight w:val="510"/>
        </w:trPr>
        <w:tc>
          <w:tcPr>
            <w:tcW w:w="529" w:type="dxa"/>
            <w:vMerge/>
            <w:vAlign w:val="center"/>
          </w:tcPr>
          <w:p w14:paraId="1757A4ED" w14:textId="77777777" w:rsidR="00C846B4" w:rsidRPr="00AB2768" w:rsidRDefault="00C846B4" w:rsidP="002A6BEA">
            <w:pPr>
              <w:jc w:val="center"/>
              <w:rPr>
                <w:b/>
                <w:szCs w:val="21"/>
              </w:rPr>
            </w:pPr>
          </w:p>
        </w:tc>
        <w:tc>
          <w:tcPr>
            <w:tcW w:w="1147" w:type="dxa"/>
            <w:vMerge/>
            <w:vAlign w:val="center"/>
          </w:tcPr>
          <w:p w14:paraId="185ECD26" w14:textId="77777777" w:rsidR="00C846B4" w:rsidRPr="00AB2768" w:rsidRDefault="00C846B4" w:rsidP="002A6BEA">
            <w:pPr>
              <w:jc w:val="center"/>
              <w:rPr>
                <w:b/>
                <w:szCs w:val="21"/>
              </w:rPr>
            </w:pPr>
          </w:p>
        </w:tc>
        <w:tc>
          <w:tcPr>
            <w:tcW w:w="2571" w:type="dxa"/>
            <w:vAlign w:val="center"/>
          </w:tcPr>
          <w:p w14:paraId="07F0F55D" w14:textId="77777777" w:rsidR="00C846B4" w:rsidRPr="00AB2768" w:rsidRDefault="00C846B4" w:rsidP="002A6BEA">
            <w:pPr>
              <w:adjustRightInd w:val="0"/>
              <w:snapToGrid w:val="0"/>
              <w:jc w:val="left"/>
              <w:rPr>
                <w:szCs w:val="21"/>
              </w:rPr>
            </w:pPr>
            <w:r w:rsidRPr="006E32E0">
              <w:t xml:space="preserve">1.7 </w:t>
            </w:r>
            <w:r w:rsidRPr="006E32E0">
              <w:rPr>
                <w:rFonts w:hint="eastAsia"/>
              </w:rPr>
              <w:t>航迹精度</w:t>
            </w:r>
            <w:r>
              <w:rPr>
                <w:rFonts w:hint="eastAsia"/>
              </w:rPr>
              <w:t>（</w:t>
            </w:r>
            <w:r w:rsidRPr="006E32E0">
              <w:rPr>
                <w:rFonts w:hint="eastAsia"/>
              </w:rPr>
              <w:t>均</w:t>
            </w:r>
            <w:r>
              <w:rPr>
                <w:rFonts w:ascii="Meiryo" w:eastAsiaTheme="minorEastAsia" w:hAnsi="Meiryo" w:cs="Meiryo" w:hint="eastAsia"/>
              </w:rPr>
              <w:t>方</w:t>
            </w:r>
            <w:r w:rsidRPr="006E32E0">
              <w:rPr>
                <w:rFonts w:ascii="宋体" w:hAnsi="宋体" w:cs="宋体" w:hint="eastAsia"/>
              </w:rPr>
              <w:t>根误差</w:t>
            </w:r>
            <w:r>
              <w:rPr>
                <w:rFonts w:hint="eastAsia"/>
              </w:rPr>
              <w:t>）：</w:t>
            </w:r>
          </w:p>
        </w:tc>
        <w:tc>
          <w:tcPr>
            <w:tcW w:w="1256" w:type="dxa"/>
          </w:tcPr>
          <w:p w14:paraId="04028BAC" w14:textId="77777777" w:rsidR="00C846B4" w:rsidRPr="006E32E0" w:rsidRDefault="00C846B4" w:rsidP="002A6BEA">
            <w:pPr>
              <w:adjustRightInd w:val="0"/>
              <w:snapToGrid w:val="0"/>
              <w:jc w:val="left"/>
            </w:pPr>
          </w:p>
        </w:tc>
        <w:tc>
          <w:tcPr>
            <w:tcW w:w="1256" w:type="dxa"/>
          </w:tcPr>
          <w:p w14:paraId="4F956AE2" w14:textId="77777777" w:rsidR="00C846B4" w:rsidRPr="006E32E0" w:rsidRDefault="00C846B4" w:rsidP="002A6BEA">
            <w:pPr>
              <w:adjustRightInd w:val="0"/>
              <w:snapToGrid w:val="0"/>
              <w:jc w:val="left"/>
            </w:pPr>
          </w:p>
        </w:tc>
        <w:tc>
          <w:tcPr>
            <w:tcW w:w="1256" w:type="dxa"/>
          </w:tcPr>
          <w:p w14:paraId="08BEBA0F" w14:textId="2807D57A" w:rsidR="00C846B4" w:rsidRPr="006E32E0" w:rsidRDefault="00C846B4" w:rsidP="002A6BEA">
            <w:pPr>
              <w:adjustRightInd w:val="0"/>
              <w:snapToGrid w:val="0"/>
              <w:jc w:val="left"/>
            </w:pPr>
          </w:p>
        </w:tc>
      </w:tr>
      <w:tr w:rsidR="00C846B4" w:rsidRPr="00AB2768" w14:paraId="128F1CD9" w14:textId="17F48620" w:rsidTr="00C846B4">
        <w:trPr>
          <w:trHeight w:val="510"/>
        </w:trPr>
        <w:tc>
          <w:tcPr>
            <w:tcW w:w="529" w:type="dxa"/>
            <w:vMerge/>
            <w:vAlign w:val="center"/>
          </w:tcPr>
          <w:p w14:paraId="527DA1BB" w14:textId="77777777" w:rsidR="00C846B4" w:rsidRPr="00AB2768" w:rsidRDefault="00C846B4" w:rsidP="002A6BEA">
            <w:pPr>
              <w:jc w:val="center"/>
              <w:rPr>
                <w:b/>
                <w:szCs w:val="21"/>
              </w:rPr>
            </w:pPr>
          </w:p>
        </w:tc>
        <w:tc>
          <w:tcPr>
            <w:tcW w:w="1147" w:type="dxa"/>
            <w:vMerge/>
            <w:vAlign w:val="center"/>
          </w:tcPr>
          <w:p w14:paraId="38B25176" w14:textId="77777777" w:rsidR="00C846B4" w:rsidRPr="00AB2768" w:rsidRDefault="00C846B4" w:rsidP="002A6BEA">
            <w:pPr>
              <w:jc w:val="center"/>
              <w:rPr>
                <w:b/>
                <w:szCs w:val="21"/>
              </w:rPr>
            </w:pPr>
          </w:p>
        </w:tc>
        <w:tc>
          <w:tcPr>
            <w:tcW w:w="2571" w:type="dxa"/>
            <w:vAlign w:val="center"/>
          </w:tcPr>
          <w:p w14:paraId="2BEBDD22" w14:textId="77777777" w:rsidR="00C846B4" w:rsidRPr="00AB2768" w:rsidRDefault="00C846B4" w:rsidP="002A6BEA">
            <w:pPr>
              <w:adjustRightInd w:val="0"/>
              <w:snapToGrid w:val="0"/>
              <w:jc w:val="left"/>
              <w:rPr>
                <w:szCs w:val="21"/>
              </w:rPr>
            </w:pPr>
            <w:r w:rsidRPr="006E32E0">
              <w:rPr>
                <w:rFonts w:hint="eastAsia"/>
              </w:rPr>
              <w:t>▲</w:t>
            </w:r>
            <w:r w:rsidRPr="006E32E0">
              <w:rPr>
                <w:rFonts w:hint="eastAsia"/>
              </w:rPr>
              <w:t>1.7.1</w:t>
            </w:r>
            <w:r w:rsidRPr="006E32E0">
              <w:rPr>
                <w:rFonts w:hint="eastAsia"/>
              </w:rPr>
              <w:t>方位精度：≤</w:t>
            </w:r>
            <w:r w:rsidRPr="006E32E0">
              <w:rPr>
                <w:rFonts w:hint="eastAsia"/>
              </w:rPr>
              <w:t>0.5</w:t>
            </w:r>
            <w:r w:rsidRPr="006E32E0">
              <w:rPr>
                <w:rFonts w:hint="eastAsia"/>
              </w:rPr>
              <w:t>°</w:t>
            </w:r>
            <w:r w:rsidRPr="006E32E0">
              <w:rPr>
                <w:rFonts w:hint="eastAsia"/>
              </w:rPr>
              <w:t>(</w:t>
            </w:r>
            <w:r w:rsidRPr="006E32E0">
              <w:rPr>
                <w:rFonts w:hint="eastAsia"/>
              </w:rPr>
              <w:t>搜索</w:t>
            </w:r>
            <w:r w:rsidRPr="006E32E0">
              <w:rPr>
                <w:rFonts w:hint="eastAsia"/>
              </w:rPr>
              <w:t>)</w:t>
            </w:r>
            <w:r w:rsidRPr="006E32E0">
              <w:rPr>
                <w:rFonts w:hint="eastAsia"/>
              </w:rPr>
              <w:t>，≤</w:t>
            </w:r>
            <w:r w:rsidRPr="006E32E0">
              <w:rPr>
                <w:rFonts w:hint="eastAsia"/>
              </w:rPr>
              <w:t>0.3</w:t>
            </w:r>
            <w:r w:rsidRPr="006E32E0">
              <w:rPr>
                <w:rFonts w:hint="eastAsia"/>
              </w:rPr>
              <w:t>°</w:t>
            </w:r>
            <w:r w:rsidRPr="006E32E0">
              <w:rPr>
                <w:rFonts w:hint="eastAsia"/>
              </w:rPr>
              <w:t>(</w:t>
            </w:r>
            <w:r w:rsidRPr="006E32E0">
              <w:rPr>
                <w:rFonts w:hint="eastAsia"/>
              </w:rPr>
              <w:t>跟踪</w:t>
            </w:r>
            <w:r w:rsidRPr="006E32E0">
              <w:rPr>
                <w:rFonts w:hint="eastAsia"/>
              </w:rPr>
              <w:t>)</w:t>
            </w:r>
            <w:r>
              <w:rPr>
                <w:rFonts w:hint="eastAsia"/>
              </w:rPr>
              <w:t>；</w:t>
            </w:r>
          </w:p>
        </w:tc>
        <w:tc>
          <w:tcPr>
            <w:tcW w:w="1256" w:type="dxa"/>
          </w:tcPr>
          <w:p w14:paraId="66D468A9" w14:textId="77777777" w:rsidR="00C846B4" w:rsidRPr="006E32E0" w:rsidRDefault="00C846B4" w:rsidP="002A6BEA">
            <w:pPr>
              <w:adjustRightInd w:val="0"/>
              <w:snapToGrid w:val="0"/>
              <w:jc w:val="left"/>
            </w:pPr>
          </w:p>
        </w:tc>
        <w:tc>
          <w:tcPr>
            <w:tcW w:w="1256" w:type="dxa"/>
          </w:tcPr>
          <w:p w14:paraId="4B86C87D" w14:textId="77777777" w:rsidR="00C846B4" w:rsidRPr="006E32E0" w:rsidRDefault="00C846B4" w:rsidP="002A6BEA">
            <w:pPr>
              <w:adjustRightInd w:val="0"/>
              <w:snapToGrid w:val="0"/>
              <w:jc w:val="left"/>
            </w:pPr>
          </w:p>
        </w:tc>
        <w:tc>
          <w:tcPr>
            <w:tcW w:w="1256" w:type="dxa"/>
          </w:tcPr>
          <w:p w14:paraId="1ACA47B4" w14:textId="32323778" w:rsidR="00C846B4" w:rsidRPr="006E32E0" w:rsidRDefault="00C846B4" w:rsidP="002A6BEA">
            <w:pPr>
              <w:adjustRightInd w:val="0"/>
              <w:snapToGrid w:val="0"/>
              <w:jc w:val="left"/>
            </w:pPr>
          </w:p>
        </w:tc>
      </w:tr>
      <w:tr w:rsidR="00C846B4" w:rsidRPr="00AB2768" w14:paraId="023FA043" w14:textId="5D2D8234" w:rsidTr="00C846B4">
        <w:trPr>
          <w:trHeight w:val="510"/>
        </w:trPr>
        <w:tc>
          <w:tcPr>
            <w:tcW w:w="529" w:type="dxa"/>
            <w:vMerge/>
            <w:vAlign w:val="center"/>
          </w:tcPr>
          <w:p w14:paraId="17526CDA" w14:textId="77777777" w:rsidR="00C846B4" w:rsidRPr="00AB2768" w:rsidRDefault="00C846B4" w:rsidP="002A6BEA">
            <w:pPr>
              <w:jc w:val="center"/>
              <w:rPr>
                <w:b/>
                <w:szCs w:val="21"/>
              </w:rPr>
            </w:pPr>
          </w:p>
        </w:tc>
        <w:tc>
          <w:tcPr>
            <w:tcW w:w="1147" w:type="dxa"/>
            <w:vMerge/>
            <w:vAlign w:val="center"/>
          </w:tcPr>
          <w:p w14:paraId="5026ADA1" w14:textId="77777777" w:rsidR="00C846B4" w:rsidRPr="00AB2768" w:rsidRDefault="00C846B4" w:rsidP="002A6BEA">
            <w:pPr>
              <w:jc w:val="center"/>
              <w:rPr>
                <w:b/>
                <w:szCs w:val="21"/>
              </w:rPr>
            </w:pPr>
          </w:p>
        </w:tc>
        <w:tc>
          <w:tcPr>
            <w:tcW w:w="2571" w:type="dxa"/>
            <w:vAlign w:val="center"/>
          </w:tcPr>
          <w:p w14:paraId="76DFC96F" w14:textId="77777777" w:rsidR="00C846B4" w:rsidRPr="00AB2768" w:rsidRDefault="00C846B4" w:rsidP="002A6BEA">
            <w:pPr>
              <w:adjustRightInd w:val="0"/>
              <w:snapToGrid w:val="0"/>
              <w:jc w:val="left"/>
              <w:rPr>
                <w:szCs w:val="21"/>
              </w:rPr>
            </w:pPr>
            <w:r w:rsidRPr="006E32E0">
              <w:rPr>
                <w:rFonts w:hint="eastAsia"/>
              </w:rPr>
              <w:t>▲</w:t>
            </w:r>
            <w:r w:rsidRPr="006E32E0">
              <w:rPr>
                <w:rFonts w:hint="eastAsia"/>
              </w:rPr>
              <w:t>1.7.2</w:t>
            </w:r>
            <w:r w:rsidRPr="006E32E0">
              <w:rPr>
                <w:rFonts w:hint="eastAsia"/>
              </w:rPr>
              <w:t>仰角精度：≤</w:t>
            </w:r>
            <w:r w:rsidRPr="006E32E0">
              <w:rPr>
                <w:rFonts w:hint="eastAsia"/>
              </w:rPr>
              <w:t>0.7 (</w:t>
            </w:r>
            <w:r w:rsidRPr="006E32E0">
              <w:rPr>
                <w:rFonts w:hint="eastAsia"/>
              </w:rPr>
              <w:t>搜索</w:t>
            </w:r>
            <w:r w:rsidRPr="006E32E0">
              <w:rPr>
                <w:rFonts w:hint="eastAsia"/>
              </w:rPr>
              <w:t>)</w:t>
            </w:r>
            <w:r w:rsidRPr="006E32E0">
              <w:rPr>
                <w:rFonts w:hint="eastAsia"/>
              </w:rPr>
              <w:t>，≤</w:t>
            </w:r>
            <w:r>
              <w:rPr>
                <w:rFonts w:hint="eastAsia"/>
              </w:rPr>
              <w:t xml:space="preserve">0.4 </w:t>
            </w:r>
            <w:r w:rsidRPr="00542A6C">
              <w:rPr>
                <w:rFonts w:hint="eastAsia"/>
              </w:rPr>
              <w:t>°</w:t>
            </w:r>
            <w:r w:rsidRPr="006E32E0">
              <w:rPr>
                <w:rFonts w:hint="eastAsia"/>
              </w:rPr>
              <w:t>(</w:t>
            </w:r>
            <w:r w:rsidRPr="006E32E0">
              <w:rPr>
                <w:rFonts w:hint="eastAsia"/>
              </w:rPr>
              <w:t>跟踪</w:t>
            </w:r>
            <w:r w:rsidRPr="006E32E0">
              <w:rPr>
                <w:rFonts w:hint="eastAsia"/>
              </w:rPr>
              <w:t xml:space="preserve">) </w:t>
            </w:r>
            <w:r>
              <w:rPr>
                <w:rFonts w:hint="eastAsia"/>
              </w:rPr>
              <w:t>；</w:t>
            </w:r>
          </w:p>
        </w:tc>
        <w:tc>
          <w:tcPr>
            <w:tcW w:w="1256" w:type="dxa"/>
          </w:tcPr>
          <w:p w14:paraId="4D7C936D" w14:textId="77777777" w:rsidR="00C846B4" w:rsidRPr="006E32E0" w:rsidRDefault="00C846B4" w:rsidP="002A6BEA">
            <w:pPr>
              <w:adjustRightInd w:val="0"/>
              <w:snapToGrid w:val="0"/>
              <w:jc w:val="left"/>
            </w:pPr>
          </w:p>
        </w:tc>
        <w:tc>
          <w:tcPr>
            <w:tcW w:w="1256" w:type="dxa"/>
          </w:tcPr>
          <w:p w14:paraId="2F394E9E" w14:textId="77777777" w:rsidR="00C846B4" w:rsidRPr="006E32E0" w:rsidRDefault="00C846B4" w:rsidP="002A6BEA">
            <w:pPr>
              <w:adjustRightInd w:val="0"/>
              <w:snapToGrid w:val="0"/>
              <w:jc w:val="left"/>
            </w:pPr>
          </w:p>
        </w:tc>
        <w:tc>
          <w:tcPr>
            <w:tcW w:w="1256" w:type="dxa"/>
          </w:tcPr>
          <w:p w14:paraId="35E8FF79" w14:textId="0CC651B5" w:rsidR="00C846B4" w:rsidRPr="006E32E0" w:rsidRDefault="00C846B4" w:rsidP="002A6BEA">
            <w:pPr>
              <w:adjustRightInd w:val="0"/>
              <w:snapToGrid w:val="0"/>
              <w:jc w:val="left"/>
            </w:pPr>
          </w:p>
        </w:tc>
      </w:tr>
      <w:tr w:rsidR="00C846B4" w:rsidRPr="00AB2768" w14:paraId="762CE2D2" w14:textId="469DA517" w:rsidTr="00C846B4">
        <w:trPr>
          <w:trHeight w:val="510"/>
        </w:trPr>
        <w:tc>
          <w:tcPr>
            <w:tcW w:w="529" w:type="dxa"/>
            <w:vMerge/>
            <w:vAlign w:val="center"/>
          </w:tcPr>
          <w:p w14:paraId="5DF3E468" w14:textId="77777777" w:rsidR="00C846B4" w:rsidRPr="00AB2768" w:rsidRDefault="00C846B4" w:rsidP="002A6BEA">
            <w:pPr>
              <w:jc w:val="center"/>
              <w:rPr>
                <w:b/>
                <w:szCs w:val="21"/>
              </w:rPr>
            </w:pPr>
          </w:p>
        </w:tc>
        <w:tc>
          <w:tcPr>
            <w:tcW w:w="1147" w:type="dxa"/>
            <w:vMerge/>
            <w:vAlign w:val="center"/>
          </w:tcPr>
          <w:p w14:paraId="708E6137" w14:textId="77777777" w:rsidR="00C846B4" w:rsidRPr="00AB2768" w:rsidRDefault="00C846B4" w:rsidP="002A6BEA">
            <w:pPr>
              <w:jc w:val="center"/>
              <w:rPr>
                <w:b/>
                <w:szCs w:val="21"/>
              </w:rPr>
            </w:pPr>
          </w:p>
        </w:tc>
        <w:tc>
          <w:tcPr>
            <w:tcW w:w="2571" w:type="dxa"/>
            <w:vAlign w:val="center"/>
          </w:tcPr>
          <w:p w14:paraId="2134805B" w14:textId="77777777" w:rsidR="00C846B4" w:rsidRPr="00AB2768" w:rsidRDefault="00C846B4" w:rsidP="002A6BEA">
            <w:pPr>
              <w:adjustRightInd w:val="0"/>
              <w:snapToGrid w:val="0"/>
              <w:jc w:val="left"/>
              <w:rPr>
                <w:szCs w:val="21"/>
              </w:rPr>
            </w:pPr>
            <w:r w:rsidRPr="006E32E0">
              <w:rPr>
                <w:rFonts w:hint="eastAsia"/>
              </w:rPr>
              <w:t>▲</w:t>
            </w:r>
            <w:r w:rsidRPr="006E32E0">
              <w:rPr>
                <w:rFonts w:hint="eastAsia"/>
              </w:rPr>
              <w:t>1.7.3</w:t>
            </w:r>
            <w:r w:rsidRPr="006E32E0">
              <w:rPr>
                <w:rFonts w:hint="eastAsia"/>
              </w:rPr>
              <w:t>距离精度：≤</w:t>
            </w:r>
            <w:r w:rsidRPr="006E32E0">
              <w:rPr>
                <w:rFonts w:hint="eastAsia"/>
              </w:rPr>
              <w:t>15m (1</w:t>
            </w:r>
            <w:r w:rsidRPr="006E32E0">
              <w:rPr>
                <w:rFonts w:hint="eastAsia"/>
              </w:rPr>
              <w:t>δ</w:t>
            </w:r>
            <w:r w:rsidRPr="006E32E0">
              <w:rPr>
                <w:rFonts w:hint="eastAsia"/>
              </w:rPr>
              <w:t>)</w:t>
            </w:r>
            <w:r w:rsidRPr="006E32E0">
              <w:rPr>
                <w:rFonts w:hint="eastAsia"/>
              </w:rPr>
              <w:t>。</w:t>
            </w:r>
          </w:p>
        </w:tc>
        <w:tc>
          <w:tcPr>
            <w:tcW w:w="1256" w:type="dxa"/>
          </w:tcPr>
          <w:p w14:paraId="47B18538" w14:textId="77777777" w:rsidR="00C846B4" w:rsidRPr="006E32E0" w:rsidRDefault="00C846B4" w:rsidP="002A6BEA">
            <w:pPr>
              <w:adjustRightInd w:val="0"/>
              <w:snapToGrid w:val="0"/>
              <w:jc w:val="left"/>
            </w:pPr>
          </w:p>
        </w:tc>
        <w:tc>
          <w:tcPr>
            <w:tcW w:w="1256" w:type="dxa"/>
          </w:tcPr>
          <w:p w14:paraId="7607F534" w14:textId="77777777" w:rsidR="00C846B4" w:rsidRPr="006E32E0" w:rsidRDefault="00C846B4" w:rsidP="002A6BEA">
            <w:pPr>
              <w:adjustRightInd w:val="0"/>
              <w:snapToGrid w:val="0"/>
              <w:jc w:val="left"/>
            </w:pPr>
          </w:p>
        </w:tc>
        <w:tc>
          <w:tcPr>
            <w:tcW w:w="1256" w:type="dxa"/>
          </w:tcPr>
          <w:p w14:paraId="28D33EEB" w14:textId="4489D046" w:rsidR="00C846B4" w:rsidRPr="006E32E0" w:rsidRDefault="00C846B4" w:rsidP="002A6BEA">
            <w:pPr>
              <w:adjustRightInd w:val="0"/>
              <w:snapToGrid w:val="0"/>
              <w:jc w:val="left"/>
            </w:pPr>
          </w:p>
        </w:tc>
      </w:tr>
      <w:tr w:rsidR="00C846B4" w:rsidRPr="00AB2768" w14:paraId="2E775FD8" w14:textId="4B2195DC" w:rsidTr="00C846B4">
        <w:trPr>
          <w:trHeight w:val="510"/>
        </w:trPr>
        <w:tc>
          <w:tcPr>
            <w:tcW w:w="529" w:type="dxa"/>
            <w:vMerge/>
            <w:vAlign w:val="center"/>
          </w:tcPr>
          <w:p w14:paraId="3306823C" w14:textId="77777777" w:rsidR="00C846B4" w:rsidRPr="00AB2768" w:rsidRDefault="00C846B4" w:rsidP="002A6BEA">
            <w:pPr>
              <w:jc w:val="center"/>
              <w:rPr>
                <w:b/>
                <w:szCs w:val="21"/>
              </w:rPr>
            </w:pPr>
          </w:p>
        </w:tc>
        <w:tc>
          <w:tcPr>
            <w:tcW w:w="1147" w:type="dxa"/>
            <w:vMerge/>
            <w:vAlign w:val="center"/>
          </w:tcPr>
          <w:p w14:paraId="1BBEF9A9" w14:textId="77777777" w:rsidR="00C846B4" w:rsidRPr="00AB2768" w:rsidRDefault="00C846B4" w:rsidP="002A6BEA">
            <w:pPr>
              <w:jc w:val="center"/>
              <w:rPr>
                <w:b/>
                <w:szCs w:val="21"/>
              </w:rPr>
            </w:pPr>
          </w:p>
        </w:tc>
        <w:tc>
          <w:tcPr>
            <w:tcW w:w="2571" w:type="dxa"/>
            <w:vAlign w:val="center"/>
          </w:tcPr>
          <w:p w14:paraId="087C9546" w14:textId="77777777" w:rsidR="00C846B4" w:rsidRPr="00AB2768" w:rsidRDefault="00C846B4" w:rsidP="002A6BEA">
            <w:pPr>
              <w:adjustRightInd w:val="0"/>
              <w:snapToGrid w:val="0"/>
              <w:jc w:val="left"/>
              <w:rPr>
                <w:szCs w:val="21"/>
              </w:rPr>
            </w:pPr>
            <w:r w:rsidRPr="006E32E0">
              <w:rPr>
                <w:rFonts w:hint="eastAsia"/>
              </w:rPr>
              <w:t xml:space="preserve">1.8 </w:t>
            </w:r>
            <w:r w:rsidRPr="006E32E0">
              <w:rPr>
                <w:rFonts w:hint="eastAsia"/>
              </w:rPr>
              <w:t>分辨力</w:t>
            </w:r>
            <w:r>
              <w:rPr>
                <w:rFonts w:hint="eastAsia"/>
              </w:rPr>
              <w:t>：</w:t>
            </w:r>
          </w:p>
        </w:tc>
        <w:tc>
          <w:tcPr>
            <w:tcW w:w="1256" w:type="dxa"/>
          </w:tcPr>
          <w:p w14:paraId="2E1609CC" w14:textId="77777777" w:rsidR="00C846B4" w:rsidRPr="006E32E0" w:rsidRDefault="00C846B4" w:rsidP="002A6BEA">
            <w:pPr>
              <w:adjustRightInd w:val="0"/>
              <w:snapToGrid w:val="0"/>
              <w:jc w:val="left"/>
            </w:pPr>
          </w:p>
        </w:tc>
        <w:tc>
          <w:tcPr>
            <w:tcW w:w="1256" w:type="dxa"/>
          </w:tcPr>
          <w:p w14:paraId="5C6B02B6" w14:textId="77777777" w:rsidR="00C846B4" w:rsidRPr="006E32E0" w:rsidRDefault="00C846B4" w:rsidP="002A6BEA">
            <w:pPr>
              <w:adjustRightInd w:val="0"/>
              <w:snapToGrid w:val="0"/>
              <w:jc w:val="left"/>
            </w:pPr>
          </w:p>
        </w:tc>
        <w:tc>
          <w:tcPr>
            <w:tcW w:w="1256" w:type="dxa"/>
          </w:tcPr>
          <w:p w14:paraId="627F069D" w14:textId="2A56BBAF" w:rsidR="00C846B4" w:rsidRPr="006E32E0" w:rsidRDefault="00C846B4" w:rsidP="002A6BEA">
            <w:pPr>
              <w:adjustRightInd w:val="0"/>
              <w:snapToGrid w:val="0"/>
              <w:jc w:val="left"/>
            </w:pPr>
          </w:p>
        </w:tc>
      </w:tr>
      <w:tr w:rsidR="00C846B4" w:rsidRPr="00AB2768" w14:paraId="538EFFBD" w14:textId="3E2DB23E" w:rsidTr="00C846B4">
        <w:trPr>
          <w:trHeight w:val="525"/>
        </w:trPr>
        <w:tc>
          <w:tcPr>
            <w:tcW w:w="529" w:type="dxa"/>
            <w:vMerge/>
            <w:vAlign w:val="center"/>
          </w:tcPr>
          <w:p w14:paraId="34A4AAE6" w14:textId="77777777" w:rsidR="00C846B4" w:rsidRPr="00AB2768" w:rsidRDefault="00C846B4" w:rsidP="002A6BEA">
            <w:pPr>
              <w:jc w:val="center"/>
              <w:rPr>
                <w:b/>
                <w:szCs w:val="21"/>
              </w:rPr>
            </w:pPr>
          </w:p>
        </w:tc>
        <w:tc>
          <w:tcPr>
            <w:tcW w:w="1147" w:type="dxa"/>
            <w:vMerge/>
            <w:vAlign w:val="center"/>
          </w:tcPr>
          <w:p w14:paraId="2C3D13B2" w14:textId="77777777" w:rsidR="00C846B4" w:rsidRPr="00AB2768" w:rsidRDefault="00C846B4" w:rsidP="002A6BEA">
            <w:pPr>
              <w:jc w:val="center"/>
              <w:rPr>
                <w:b/>
                <w:szCs w:val="21"/>
              </w:rPr>
            </w:pPr>
          </w:p>
        </w:tc>
        <w:tc>
          <w:tcPr>
            <w:tcW w:w="2571" w:type="dxa"/>
            <w:vAlign w:val="center"/>
          </w:tcPr>
          <w:p w14:paraId="3E295AD9" w14:textId="77777777" w:rsidR="00C846B4" w:rsidRPr="00AB2768" w:rsidRDefault="00C846B4" w:rsidP="002A6BEA">
            <w:pPr>
              <w:adjustRightInd w:val="0"/>
              <w:snapToGrid w:val="0"/>
              <w:jc w:val="left"/>
              <w:rPr>
                <w:b/>
                <w:szCs w:val="21"/>
              </w:rPr>
            </w:pPr>
            <w:r w:rsidRPr="006E32E0">
              <w:rPr>
                <w:rFonts w:hint="eastAsia"/>
              </w:rPr>
              <w:t>▲</w:t>
            </w:r>
            <w:r w:rsidRPr="006E32E0">
              <w:rPr>
                <w:rFonts w:hint="eastAsia"/>
              </w:rPr>
              <w:t>1.8.1</w:t>
            </w:r>
            <w:r w:rsidRPr="006E32E0">
              <w:rPr>
                <w:rFonts w:hint="eastAsia"/>
              </w:rPr>
              <w:t>方位分辨力：≤</w:t>
            </w:r>
            <w:r w:rsidRPr="006E32E0">
              <w:rPr>
                <w:rFonts w:hint="eastAsia"/>
              </w:rPr>
              <w:t>3</w:t>
            </w:r>
            <w:r w:rsidRPr="006E32E0">
              <w:rPr>
                <w:rFonts w:hint="eastAsia"/>
              </w:rPr>
              <w:t>°</w:t>
            </w:r>
            <w:r>
              <w:rPr>
                <w:rFonts w:hint="eastAsia"/>
              </w:rPr>
              <w:t>；</w:t>
            </w:r>
          </w:p>
        </w:tc>
        <w:tc>
          <w:tcPr>
            <w:tcW w:w="1256" w:type="dxa"/>
          </w:tcPr>
          <w:p w14:paraId="1710373C" w14:textId="77777777" w:rsidR="00C846B4" w:rsidRPr="006E32E0" w:rsidRDefault="00C846B4" w:rsidP="002A6BEA">
            <w:pPr>
              <w:adjustRightInd w:val="0"/>
              <w:snapToGrid w:val="0"/>
              <w:jc w:val="left"/>
            </w:pPr>
          </w:p>
        </w:tc>
        <w:tc>
          <w:tcPr>
            <w:tcW w:w="1256" w:type="dxa"/>
          </w:tcPr>
          <w:p w14:paraId="7ED15BA9" w14:textId="77777777" w:rsidR="00C846B4" w:rsidRPr="006E32E0" w:rsidRDefault="00C846B4" w:rsidP="002A6BEA">
            <w:pPr>
              <w:adjustRightInd w:val="0"/>
              <w:snapToGrid w:val="0"/>
              <w:jc w:val="left"/>
            </w:pPr>
          </w:p>
        </w:tc>
        <w:tc>
          <w:tcPr>
            <w:tcW w:w="1256" w:type="dxa"/>
          </w:tcPr>
          <w:p w14:paraId="7A1BBC00" w14:textId="1053EDAA" w:rsidR="00C846B4" w:rsidRPr="006E32E0" w:rsidRDefault="00C846B4" w:rsidP="002A6BEA">
            <w:pPr>
              <w:adjustRightInd w:val="0"/>
              <w:snapToGrid w:val="0"/>
              <w:jc w:val="left"/>
            </w:pPr>
          </w:p>
        </w:tc>
      </w:tr>
      <w:tr w:rsidR="00C846B4" w:rsidRPr="00AB2768" w14:paraId="1957FDBB" w14:textId="15085725" w:rsidTr="00C846B4">
        <w:trPr>
          <w:trHeight w:val="525"/>
        </w:trPr>
        <w:tc>
          <w:tcPr>
            <w:tcW w:w="529" w:type="dxa"/>
            <w:vMerge/>
            <w:vAlign w:val="center"/>
          </w:tcPr>
          <w:p w14:paraId="2FF5C563" w14:textId="77777777" w:rsidR="00C846B4" w:rsidRPr="00AB2768" w:rsidRDefault="00C846B4" w:rsidP="002A6BEA">
            <w:pPr>
              <w:jc w:val="center"/>
              <w:rPr>
                <w:b/>
                <w:szCs w:val="21"/>
              </w:rPr>
            </w:pPr>
          </w:p>
        </w:tc>
        <w:tc>
          <w:tcPr>
            <w:tcW w:w="1147" w:type="dxa"/>
            <w:vMerge/>
            <w:vAlign w:val="center"/>
          </w:tcPr>
          <w:p w14:paraId="02A224A3" w14:textId="77777777" w:rsidR="00C846B4" w:rsidRPr="00AB2768" w:rsidRDefault="00C846B4" w:rsidP="002A6BEA">
            <w:pPr>
              <w:jc w:val="center"/>
              <w:rPr>
                <w:b/>
                <w:szCs w:val="21"/>
              </w:rPr>
            </w:pPr>
          </w:p>
        </w:tc>
        <w:tc>
          <w:tcPr>
            <w:tcW w:w="2571" w:type="dxa"/>
            <w:vAlign w:val="center"/>
          </w:tcPr>
          <w:p w14:paraId="21642123" w14:textId="77777777" w:rsidR="00C846B4" w:rsidRPr="00AB2768" w:rsidRDefault="00C846B4" w:rsidP="002A6BEA">
            <w:pPr>
              <w:adjustRightInd w:val="0"/>
              <w:snapToGrid w:val="0"/>
              <w:jc w:val="left"/>
              <w:rPr>
                <w:kern w:val="0"/>
                <w:szCs w:val="21"/>
              </w:rPr>
            </w:pPr>
            <w:r w:rsidRPr="006E32E0">
              <w:rPr>
                <w:rFonts w:hint="eastAsia"/>
              </w:rPr>
              <w:t>▲</w:t>
            </w:r>
            <w:r w:rsidRPr="006E32E0">
              <w:rPr>
                <w:rFonts w:hint="eastAsia"/>
              </w:rPr>
              <w:t>1.8.2</w:t>
            </w:r>
            <w:r w:rsidRPr="006E32E0">
              <w:rPr>
                <w:rFonts w:hint="eastAsia"/>
              </w:rPr>
              <w:t>仰角分辨力：≤</w:t>
            </w:r>
            <w:r w:rsidRPr="006E32E0">
              <w:rPr>
                <w:rFonts w:hint="eastAsia"/>
              </w:rPr>
              <w:t>7</w:t>
            </w:r>
            <w:r w:rsidRPr="006E32E0">
              <w:rPr>
                <w:rFonts w:hint="eastAsia"/>
              </w:rPr>
              <w:t>°</w:t>
            </w:r>
            <w:r>
              <w:rPr>
                <w:rFonts w:hint="eastAsia"/>
              </w:rPr>
              <w:t>；</w:t>
            </w:r>
          </w:p>
        </w:tc>
        <w:tc>
          <w:tcPr>
            <w:tcW w:w="1256" w:type="dxa"/>
          </w:tcPr>
          <w:p w14:paraId="49387838" w14:textId="77777777" w:rsidR="00C846B4" w:rsidRPr="006E32E0" w:rsidRDefault="00C846B4" w:rsidP="002A6BEA">
            <w:pPr>
              <w:adjustRightInd w:val="0"/>
              <w:snapToGrid w:val="0"/>
              <w:jc w:val="left"/>
            </w:pPr>
          </w:p>
        </w:tc>
        <w:tc>
          <w:tcPr>
            <w:tcW w:w="1256" w:type="dxa"/>
          </w:tcPr>
          <w:p w14:paraId="2E6D4AB7" w14:textId="77777777" w:rsidR="00C846B4" w:rsidRPr="006E32E0" w:rsidRDefault="00C846B4" w:rsidP="002A6BEA">
            <w:pPr>
              <w:adjustRightInd w:val="0"/>
              <w:snapToGrid w:val="0"/>
              <w:jc w:val="left"/>
            </w:pPr>
          </w:p>
        </w:tc>
        <w:tc>
          <w:tcPr>
            <w:tcW w:w="1256" w:type="dxa"/>
          </w:tcPr>
          <w:p w14:paraId="7C03E5C1" w14:textId="40B6587B" w:rsidR="00C846B4" w:rsidRPr="006E32E0" w:rsidRDefault="00C846B4" w:rsidP="002A6BEA">
            <w:pPr>
              <w:adjustRightInd w:val="0"/>
              <w:snapToGrid w:val="0"/>
              <w:jc w:val="left"/>
            </w:pPr>
          </w:p>
        </w:tc>
      </w:tr>
      <w:tr w:rsidR="00C846B4" w:rsidRPr="00AB2768" w14:paraId="4362B089" w14:textId="3C92099C" w:rsidTr="00C846B4">
        <w:trPr>
          <w:trHeight w:val="525"/>
        </w:trPr>
        <w:tc>
          <w:tcPr>
            <w:tcW w:w="529" w:type="dxa"/>
            <w:vMerge/>
            <w:vAlign w:val="center"/>
          </w:tcPr>
          <w:p w14:paraId="5FADBA63" w14:textId="77777777" w:rsidR="00C846B4" w:rsidRPr="00AB2768" w:rsidRDefault="00C846B4" w:rsidP="002A6BEA">
            <w:pPr>
              <w:jc w:val="center"/>
              <w:rPr>
                <w:b/>
                <w:szCs w:val="21"/>
              </w:rPr>
            </w:pPr>
          </w:p>
        </w:tc>
        <w:tc>
          <w:tcPr>
            <w:tcW w:w="1147" w:type="dxa"/>
            <w:vMerge/>
            <w:vAlign w:val="center"/>
          </w:tcPr>
          <w:p w14:paraId="26D43E6F" w14:textId="77777777" w:rsidR="00C846B4" w:rsidRPr="00AB2768" w:rsidRDefault="00C846B4" w:rsidP="002A6BEA">
            <w:pPr>
              <w:jc w:val="center"/>
              <w:rPr>
                <w:b/>
                <w:szCs w:val="21"/>
              </w:rPr>
            </w:pPr>
          </w:p>
        </w:tc>
        <w:tc>
          <w:tcPr>
            <w:tcW w:w="2571" w:type="dxa"/>
            <w:vAlign w:val="center"/>
          </w:tcPr>
          <w:p w14:paraId="376BF354" w14:textId="77777777" w:rsidR="00C846B4" w:rsidRPr="00AB2768" w:rsidRDefault="00C846B4" w:rsidP="002A6BEA">
            <w:pPr>
              <w:adjustRightInd w:val="0"/>
              <w:snapToGrid w:val="0"/>
              <w:jc w:val="left"/>
              <w:rPr>
                <w:kern w:val="0"/>
                <w:szCs w:val="21"/>
              </w:rPr>
            </w:pPr>
            <w:r w:rsidRPr="006E32E0">
              <w:rPr>
                <w:rFonts w:hint="eastAsia"/>
              </w:rPr>
              <w:t>▲</w:t>
            </w:r>
            <w:r w:rsidRPr="006E32E0">
              <w:rPr>
                <w:rFonts w:hint="eastAsia"/>
              </w:rPr>
              <w:t>1.8.3</w:t>
            </w:r>
            <w:r w:rsidRPr="006E32E0">
              <w:rPr>
                <w:rFonts w:hint="eastAsia"/>
              </w:rPr>
              <w:t>距离分辨力：≤</w:t>
            </w:r>
            <w:r w:rsidRPr="006E32E0">
              <w:rPr>
                <w:rFonts w:hint="eastAsia"/>
              </w:rPr>
              <w:t>25m</w:t>
            </w:r>
            <w:r>
              <w:rPr>
                <w:rFonts w:hint="eastAsia"/>
              </w:rPr>
              <w:t>。</w:t>
            </w:r>
          </w:p>
        </w:tc>
        <w:tc>
          <w:tcPr>
            <w:tcW w:w="1256" w:type="dxa"/>
          </w:tcPr>
          <w:p w14:paraId="50AE0692" w14:textId="77777777" w:rsidR="00C846B4" w:rsidRPr="006E32E0" w:rsidRDefault="00C846B4" w:rsidP="002A6BEA">
            <w:pPr>
              <w:adjustRightInd w:val="0"/>
              <w:snapToGrid w:val="0"/>
              <w:jc w:val="left"/>
            </w:pPr>
          </w:p>
        </w:tc>
        <w:tc>
          <w:tcPr>
            <w:tcW w:w="1256" w:type="dxa"/>
          </w:tcPr>
          <w:p w14:paraId="49A16537" w14:textId="77777777" w:rsidR="00C846B4" w:rsidRPr="006E32E0" w:rsidRDefault="00C846B4" w:rsidP="002A6BEA">
            <w:pPr>
              <w:adjustRightInd w:val="0"/>
              <w:snapToGrid w:val="0"/>
              <w:jc w:val="left"/>
            </w:pPr>
          </w:p>
        </w:tc>
        <w:tc>
          <w:tcPr>
            <w:tcW w:w="1256" w:type="dxa"/>
          </w:tcPr>
          <w:p w14:paraId="4987801C" w14:textId="31D814C4" w:rsidR="00C846B4" w:rsidRPr="006E32E0" w:rsidRDefault="00C846B4" w:rsidP="002A6BEA">
            <w:pPr>
              <w:adjustRightInd w:val="0"/>
              <w:snapToGrid w:val="0"/>
              <w:jc w:val="left"/>
            </w:pPr>
          </w:p>
        </w:tc>
      </w:tr>
      <w:tr w:rsidR="00C846B4" w:rsidRPr="00AB2768" w14:paraId="21650E6A" w14:textId="6E4A9539" w:rsidTr="00C846B4">
        <w:trPr>
          <w:trHeight w:val="525"/>
        </w:trPr>
        <w:tc>
          <w:tcPr>
            <w:tcW w:w="529" w:type="dxa"/>
            <w:vMerge/>
            <w:vAlign w:val="center"/>
          </w:tcPr>
          <w:p w14:paraId="3C1B5B80" w14:textId="77777777" w:rsidR="00C846B4" w:rsidRPr="00AB2768" w:rsidRDefault="00C846B4" w:rsidP="002A6BEA">
            <w:pPr>
              <w:jc w:val="center"/>
              <w:rPr>
                <w:b/>
                <w:szCs w:val="21"/>
              </w:rPr>
            </w:pPr>
          </w:p>
        </w:tc>
        <w:tc>
          <w:tcPr>
            <w:tcW w:w="1147" w:type="dxa"/>
            <w:vMerge/>
            <w:vAlign w:val="center"/>
          </w:tcPr>
          <w:p w14:paraId="00920E47" w14:textId="77777777" w:rsidR="00C846B4" w:rsidRPr="00AB2768" w:rsidRDefault="00C846B4" w:rsidP="002A6BEA">
            <w:pPr>
              <w:jc w:val="center"/>
              <w:rPr>
                <w:b/>
                <w:szCs w:val="21"/>
              </w:rPr>
            </w:pPr>
          </w:p>
        </w:tc>
        <w:tc>
          <w:tcPr>
            <w:tcW w:w="2571" w:type="dxa"/>
            <w:vAlign w:val="center"/>
          </w:tcPr>
          <w:p w14:paraId="7E3A65EC" w14:textId="77777777" w:rsidR="00C846B4" w:rsidRPr="00AB2768" w:rsidRDefault="00C846B4" w:rsidP="002A6BEA">
            <w:pPr>
              <w:adjustRightInd w:val="0"/>
              <w:snapToGrid w:val="0"/>
              <w:jc w:val="left"/>
              <w:rPr>
                <w:kern w:val="0"/>
                <w:szCs w:val="21"/>
              </w:rPr>
            </w:pPr>
            <w:r w:rsidRPr="006E32E0">
              <w:rPr>
                <w:rFonts w:hint="eastAsia"/>
              </w:rPr>
              <w:t>★</w:t>
            </w:r>
            <w:r w:rsidRPr="006E32E0">
              <w:rPr>
                <w:rFonts w:hint="eastAsia"/>
              </w:rPr>
              <w:t xml:space="preserve">1.9 </w:t>
            </w:r>
            <w:r w:rsidRPr="006E32E0">
              <w:rPr>
                <w:rFonts w:hint="eastAsia"/>
              </w:rPr>
              <w:t>搜索数据率：不大于</w:t>
            </w:r>
            <w:r w:rsidRPr="006E32E0">
              <w:rPr>
                <w:rFonts w:hint="eastAsia"/>
              </w:rPr>
              <w:t>0.2Hz</w:t>
            </w:r>
            <w:r>
              <w:rPr>
                <w:rFonts w:hint="eastAsia"/>
              </w:rPr>
              <w:t>。</w:t>
            </w:r>
          </w:p>
        </w:tc>
        <w:tc>
          <w:tcPr>
            <w:tcW w:w="1256" w:type="dxa"/>
          </w:tcPr>
          <w:p w14:paraId="6CCC0226" w14:textId="77777777" w:rsidR="00C846B4" w:rsidRPr="006E32E0" w:rsidRDefault="00C846B4" w:rsidP="002A6BEA">
            <w:pPr>
              <w:adjustRightInd w:val="0"/>
              <w:snapToGrid w:val="0"/>
              <w:jc w:val="left"/>
            </w:pPr>
          </w:p>
        </w:tc>
        <w:tc>
          <w:tcPr>
            <w:tcW w:w="1256" w:type="dxa"/>
          </w:tcPr>
          <w:p w14:paraId="65AE5047" w14:textId="77777777" w:rsidR="00C846B4" w:rsidRPr="006E32E0" w:rsidRDefault="00C846B4" w:rsidP="002A6BEA">
            <w:pPr>
              <w:adjustRightInd w:val="0"/>
              <w:snapToGrid w:val="0"/>
              <w:jc w:val="left"/>
            </w:pPr>
          </w:p>
        </w:tc>
        <w:tc>
          <w:tcPr>
            <w:tcW w:w="1256" w:type="dxa"/>
          </w:tcPr>
          <w:p w14:paraId="3E4BB0DB" w14:textId="4FB4C9CB" w:rsidR="00C846B4" w:rsidRPr="006E32E0" w:rsidRDefault="00C846B4" w:rsidP="002A6BEA">
            <w:pPr>
              <w:adjustRightInd w:val="0"/>
              <w:snapToGrid w:val="0"/>
              <w:jc w:val="left"/>
            </w:pPr>
          </w:p>
        </w:tc>
      </w:tr>
      <w:tr w:rsidR="00C846B4" w:rsidRPr="00AB2768" w14:paraId="305A6C5B" w14:textId="78CC92DA" w:rsidTr="00C846B4">
        <w:trPr>
          <w:trHeight w:val="525"/>
        </w:trPr>
        <w:tc>
          <w:tcPr>
            <w:tcW w:w="529" w:type="dxa"/>
            <w:vMerge/>
            <w:vAlign w:val="center"/>
          </w:tcPr>
          <w:p w14:paraId="3CE6CB4E" w14:textId="77777777" w:rsidR="00C846B4" w:rsidRPr="00AB2768" w:rsidRDefault="00C846B4" w:rsidP="002A6BEA">
            <w:pPr>
              <w:jc w:val="center"/>
              <w:rPr>
                <w:b/>
                <w:szCs w:val="21"/>
              </w:rPr>
            </w:pPr>
          </w:p>
        </w:tc>
        <w:tc>
          <w:tcPr>
            <w:tcW w:w="1147" w:type="dxa"/>
            <w:vMerge/>
            <w:vAlign w:val="center"/>
          </w:tcPr>
          <w:p w14:paraId="7D123E28" w14:textId="77777777" w:rsidR="00C846B4" w:rsidRPr="00AB2768" w:rsidRDefault="00C846B4" w:rsidP="002A6BEA">
            <w:pPr>
              <w:jc w:val="center"/>
              <w:rPr>
                <w:b/>
                <w:szCs w:val="21"/>
              </w:rPr>
            </w:pPr>
          </w:p>
        </w:tc>
        <w:tc>
          <w:tcPr>
            <w:tcW w:w="2571" w:type="dxa"/>
            <w:vAlign w:val="center"/>
          </w:tcPr>
          <w:p w14:paraId="3FE78808" w14:textId="77777777" w:rsidR="00C846B4" w:rsidRPr="00AB2768" w:rsidRDefault="00C846B4" w:rsidP="002A6BEA">
            <w:pPr>
              <w:adjustRightInd w:val="0"/>
              <w:snapToGrid w:val="0"/>
              <w:jc w:val="left"/>
              <w:rPr>
                <w:kern w:val="0"/>
                <w:szCs w:val="21"/>
              </w:rPr>
            </w:pPr>
            <w:r w:rsidRPr="006E32E0">
              <w:rPr>
                <w:rFonts w:hint="eastAsia"/>
              </w:rPr>
              <w:t>★</w:t>
            </w:r>
            <w:r w:rsidRPr="006E32E0">
              <w:rPr>
                <w:rFonts w:hint="eastAsia"/>
              </w:rPr>
              <w:t xml:space="preserve">1.10 </w:t>
            </w:r>
            <w:r w:rsidRPr="006E32E0">
              <w:rPr>
                <w:rFonts w:hint="eastAsia"/>
              </w:rPr>
              <w:t>跟踪数据率：不大于</w:t>
            </w:r>
            <w:r w:rsidRPr="006E32E0">
              <w:rPr>
                <w:rFonts w:hint="eastAsia"/>
              </w:rPr>
              <w:t>1Hz</w:t>
            </w:r>
            <w:r>
              <w:rPr>
                <w:rFonts w:hint="eastAsia"/>
              </w:rPr>
              <w:t>。</w:t>
            </w:r>
          </w:p>
        </w:tc>
        <w:tc>
          <w:tcPr>
            <w:tcW w:w="1256" w:type="dxa"/>
          </w:tcPr>
          <w:p w14:paraId="3AF787FF" w14:textId="77777777" w:rsidR="00C846B4" w:rsidRPr="006E32E0" w:rsidRDefault="00C846B4" w:rsidP="002A6BEA">
            <w:pPr>
              <w:adjustRightInd w:val="0"/>
              <w:snapToGrid w:val="0"/>
              <w:jc w:val="left"/>
            </w:pPr>
          </w:p>
        </w:tc>
        <w:tc>
          <w:tcPr>
            <w:tcW w:w="1256" w:type="dxa"/>
          </w:tcPr>
          <w:p w14:paraId="298F4A57" w14:textId="77777777" w:rsidR="00C846B4" w:rsidRPr="006E32E0" w:rsidRDefault="00C846B4" w:rsidP="002A6BEA">
            <w:pPr>
              <w:adjustRightInd w:val="0"/>
              <w:snapToGrid w:val="0"/>
              <w:jc w:val="left"/>
            </w:pPr>
          </w:p>
        </w:tc>
        <w:tc>
          <w:tcPr>
            <w:tcW w:w="1256" w:type="dxa"/>
          </w:tcPr>
          <w:p w14:paraId="5B2AB878" w14:textId="6B4AA455" w:rsidR="00C846B4" w:rsidRPr="006E32E0" w:rsidRDefault="00C846B4" w:rsidP="002A6BEA">
            <w:pPr>
              <w:adjustRightInd w:val="0"/>
              <w:snapToGrid w:val="0"/>
              <w:jc w:val="left"/>
            </w:pPr>
          </w:p>
        </w:tc>
      </w:tr>
    </w:tbl>
    <w:p w14:paraId="5D5E5C98" w14:textId="77777777" w:rsidR="00C846B4" w:rsidRPr="00C846B4" w:rsidRDefault="00C846B4" w:rsidP="009E6DD0">
      <w:pPr>
        <w:rPr>
          <w:sz w:val="24"/>
        </w:rPr>
      </w:pPr>
    </w:p>
    <w:p w14:paraId="08131E85" w14:textId="77777777" w:rsidR="00C846B4" w:rsidRDefault="00C846B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55842F4" w14:textId="77777777" w:rsidR="00C846B4" w:rsidRDefault="00C846B4"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976"/>
        <w:gridCol w:w="2733"/>
        <w:gridCol w:w="1235"/>
        <w:gridCol w:w="1235"/>
        <w:gridCol w:w="1235"/>
      </w:tblGrid>
      <w:tr w:rsidR="00C846B4" w:rsidRPr="00B56B2E" w14:paraId="0DE74B44" w14:textId="3B534478" w:rsidTr="002265D7">
        <w:trPr>
          <w:trHeight w:val="567"/>
        </w:trPr>
        <w:tc>
          <w:tcPr>
            <w:tcW w:w="781" w:type="dxa"/>
            <w:tcBorders>
              <w:top w:val="single" w:sz="4" w:space="0" w:color="auto"/>
              <w:left w:val="single" w:sz="4" w:space="0" w:color="auto"/>
              <w:bottom w:val="single" w:sz="4" w:space="0" w:color="auto"/>
              <w:right w:val="single" w:sz="4" w:space="0" w:color="auto"/>
            </w:tcBorders>
            <w:vAlign w:val="center"/>
          </w:tcPr>
          <w:p w14:paraId="0F4874C2" w14:textId="77777777" w:rsidR="00C846B4" w:rsidRPr="00B56B2E" w:rsidRDefault="00C846B4" w:rsidP="00C846B4">
            <w:pPr>
              <w:jc w:val="center"/>
              <w:rPr>
                <w:b/>
              </w:rPr>
            </w:pPr>
            <w:r w:rsidRPr="00B56B2E">
              <w:rPr>
                <w:b/>
              </w:rPr>
              <w:t>序号</w:t>
            </w:r>
          </w:p>
        </w:tc>
        <w:tc>
          <w:tcPr>
            <w:tcW w:w="976" w:type="dxa"/>
            <w:tcBorders>
              <w:top w:val="single" w:sz="4" w:space="0" w:color="auto"/>
              <w:left w:val="single" w:sz="4" w:space="0" w:color="auto"/>
              <w:bottom w:val="single" w:sz="4" w:space="0" w:color="auto"/>
              <w:right w:val="single" w:sz="4" w:space="0" w:color="auto"/>
            </w:tcBorders>
            <w:vAlign w:val="center"/>
          </w:tcPr>
          <w:p w14:paraId="69B402C0" w14:textId="77777777" w:rsidR="00C846B4" w:rsidRPr="00B56B2E" w:rsidRDefault="00C846B4" w:rsidP="00C846B4">
            <w:pPr>
              <w:jc w:val="center"/>
              <w:rPr>
                <w:b/>
              </w:rPr>
            </w:pPr>
            <w:r w:rsidRPr="00B56B2E">
              <w:rPr>
                <w:b/>
              </w:rPr>
              <w:t>目录</w:t>
            </w:r>
          </w:p>
        </w:tc>
        <w:tc>
          <w:tcPr>
            <w:tcW w:w="2733" w:type="dxa"/>
            <w:tcBorders>
              <w:top w:val="single" w:sz="4" w:space="0" w:color="auto"/>
              <w:left w:val="single" w:sz="4" w:space="0" w:color="auto"/>
              <w:bottom w:val="single" w:sz="4" w:space="0" w:color="auto"/>
              <w:right w:val="single" w:sz="4" w:space="0" w:color="auto"/>
            </w:tcBorders>
            <w:vAlign w:val="center"/>
          </w:tcPr>
          <w:p w14:paraId="39DA7C82" w14:textId="77777777" w:rsidR="00C846B4" w:rsidRPr="00B56B2E" w:rsidRDefault="00C846B4" w:rsidP="00C846B4">
            <w:pPr>
              <w:jc w:val="center"/>
              <w:rPr>
                <w:b/>
              </w:rPr>
            </w:pPr>
            <w:r w:rsidRPr="00B56B2E">
              <w:rPr>
                <w:b/>
              </w:rPr>
              <w:t>招标商务需求</w:t>
            </w:r>
          </w:p>
        </w:tc>
        <w:tc>
          <w:tcPr>
            <w:tcW w:w="1235" w:type="dxa"/>
            <w:tcBorders>
              <w:top w:val="single" w:sz="4" w:space="0" w:color="auto"/>
              <w:left w:val="single" w:sz="4" w:space="0" w:color="auto"/>
              <w:bottom w:val="single" w:sz="4" w:space="0" w:color="auto"/>
              <w:right w:val="single" w:sz="4" w:space="0" w:color="auto"/>
            </w:tcBorders>
            <w:vAlign w:val="center"/>
          </w:tcPr>
          <w:p w14:paraId="2515D663" w14:textId="2A5C9ECC" w:rsidR="00C846B4" w:rsidRPr="00B56B2E" w:rsidRDefault="00C846B4" w:rsidP="00C846B4">
            <w:pPr>
              <w:jc w:val="center"/>
              <w:rPr>
                <w:b/>
              </w:rPr>
            </w:pPr>
            <w:r w:rsidRPr="00A31569">
              <w:rPr>
                <w:rFonts w:hint="eastAsia"/>
                <w:b/>
                <w:szCs w:val="21"/>
              </w:rPr>
              <w:t>投标商务条款</w:t>
            </w:r>
          </w:p>
        </w:tc>
        <w:tc>
          <w:tcPr>
            <w:tcW w:w="1235" w:type="dxa"/>
            <w:tcBorders>
              <w:top w:val="single" w:sz="4" w:space="0" w:color="auto"/>
              <w:left w:val="single" w:sz="4" w:space="0" w:color="auto"/>
              <w:bottom w:val="single" w:sz="4" w:space="0" w:color="auto"/>
              <w:right w:val="single" w:sz="4" w:space="0" w:color="auto"/>
            </w:tcBorders>
            <w:vAlign w:val="center"/>
          </w:tcPr>
          <w:p w14:paraId="5540102E" w14:textId="3E44CEE0" w:rsidR="00C846B4" w:rsidRPr="00B56B2E" w:rsidRDefault="00C846B4" w:rsidP="00C846B4">
            <w:pPr>
              <w:jc w:val="center"/>
              <w:rPr>
                <w:b/>
              </w:rPr>
            </w:pPr>
            <w:r w:rsidRPr="00A31569">
              <w:rPr>
                <w:rFonts w:hint="eastAsia"/>
                <w:b/>
                <w:szCs w:val="21"/>
              </w:rPr>
              <w:t>偏离情况</w:t>
            </w:r>
          </w:p>
        </w:tc>
        <w:tc>
          <w:tcPr>
            <w:tcW w:w="1235" w:type="dxa"/>
            <w:tcBorders>
              <w:top w:val="single" w:sz="4" w:space="0" w:color="auto"/>
              <w:left w:val="single" w:sz="4" w:space="0" w:color="auto"/>
              <w:bottom w:val="single" w:sz="4" w:space="0" w:color="auto"/>
              <w:right w:val="single" w:sz="4" w:space="0" w:color="auto"/>
            </w:tcBorders>
            <w:vAlign w:val="center"/>
          </w:tcPr>
          <w:p w14:paraId="047690EE" w14:textId="70C14E40" w:rsidR="00C846B4" w:rsidRPr="00B56B2E" w:rsidRDefault="00C846B4" w:rsidP="00C846B4">
            <w:pPr>
              <w:jc w:val="center"/>
              <w:rPr>
                <w:b/>
              </w:rPr>
            </w:pPr>
            <w:r w:rsidRPr="00A31569">
              <w:rPr>
                <w:rFonts w:hint="eastAsia"/>
                <w:b/>
                <w:szCs w:val="21"/>
              </w:rPr>
              <w:t>说明</w:t>
            </w:r>
          </w:p>
        </w:tc>
      </w:tr>
      <w:tr w:rsidR="00C846B4" w:rsidRPr="00B56B2E" w14:paraId="79CDF209" w14:textId="53A2AC10" w:rsidTr="00C846B4">
        <w:trPr>
          <w:trHeight w:val="567"/>
        </w:trPr>
        <w:tc>
          <w:tcPr>
            <w:tcW w:w="4490" w:type="dxa"/>
            <w:gridSpan w:val="3"/>
            <w:vAlign w:val="center"/>
          </w:tcPr>
          <w:p w14:paraId="7D3F207A" w14:textId="77777777" w:rsidR="00C846B4" w:rsidRPr="00B56B2E" w:rsidRDefault="00C846B4" w:rsidP="002A6BEA">
            <w:pPr>
              <w:rPr>
                <w:b/>
              </w:rPr>
            </w:pPr>
            <w:r w:rsidRPr="00B56B2E">
              <w:rPr>
                <w:b/>
              </w:rPr>
              <w:t>（一）免费保修期内售后服务要求</w:t>
            </w:r>
          </w:p>
        </w:tc>
        <w:tc>
          <w:tcPr>
            <w:tcW w:w="1235" w:type="dxa"/>
          </w:tcPr>
          <w:p w14:paraId="73EA90F3" w14:textId="77777777" w:rsidR="00C846B4" w:rsidRPr="00B56B2E" w:rsidRDefault="00C846B4" w:rsidP="002A6BEA">
            <w:pPr>
              <w:rPr>
                <w:b/>
              </w:rPr>
            </w:pPr>
          </w:p>
        </w:tc>
        <w:tc>
          <w:tcPr>
            <w:tcW w:w="1235" w:type="dxa"/>
          </w:tcPr>
          <w:p w14:paraId="0DBDA4F2" w14:textId="77777777" w:rsidR="00C846B4" w:rsidRPr="00B56B2E" w:rsidRDefault="00C846B4" w:rsidP="002A6BEA">
            <w:pPr>
              <w:rPr>
                <w:b/>
              </w:rPr>
            </w:pPr>
          </w:p>
        </w:tc>
        <w:tc>
          <w:tcPr>
            <w:tcW w:w="1235" w:type="dxa"/>
          </w:tcPr>
          <w:p w14:paraId="22AFC518" w14:textId="15B9A362" w:rsidR="00C846B4" w:rsidRPr="00B56B2E" w:rsidRDefault="00C846B4" w:rsidP="002A6BEA">
            <w:pPr>
              <w:rPr>
                <w:b/>
              </w:rPr>
            </w:pPr>
          </w:p>
        </w:tc>
      </w:tr>
      <w:tr w:rsidR="00C846B4" w:rsidRPr="00B56B2E" w14:paraId="0C69D021" w14:textId="4C28F70B" w:rsidTr="00C846B4">
        <w:trPr>
          <w:trHeight w:val="567"/>
        </w:trPr>
        <w:tc>
          <w:tcPr>
            <w:tcW w:w="781" w:type="dxa"/>
            <w:vAlign w:val="center"/>
          </w:tcPr>
          <w:p w14:paraId="6CCB3E13" w14:textId="77777777" w:rsidR="00C846B4" w:rsidRPr="00B56B2E" w:rsidRDefault="00C846B4" w:rsidP="002A6BEA">
            <w:pPr>
              <w:jc w:val="center"/>
              <w:rPr>
                <w:b/>
              </w:rPr>
            </w:pPr>
            <w:r w:rsidRPr="00B56B2E">
              <w:rPr>
                <w:b/>
              </w:rPr>
              <w:t>1</w:t>
            </w:r>
          </w:p>
        </w:tc>
        <w:tc>
          <w:tcPr>
            <w:tcW w:w="976" w:type="dxa"/>
            <w:vAlign w:val="center"/>
          </w:tcPr>
          <w:p w14:paraId="4C195404" w14:textId="77777777" w:rsidR="00C846B4" w:rsidRPr="00B56B2E" w:rsidRDefault="00C846B4" w:rsidP="002A6BEA">
            <w:pPr>
              <w:jc w:val="center"/>
            </w:pPr>
            <w:r w:rsidRPr="00B56B2E">
              <w:t>免费保修期</w:t>
            </w:r>
          </w:p>
        </w:tc>
        <w:tc>
          <w:tcPr>
            <w:tcW w:w="2733" w:type="dxa"/>
            <w:vAlign w:val="center"/>
          </w:tcPr>
          <w:p w14:paraId="02B8F3B3" w14:textId="77777777" w:rsidR="00C846B4" w:rsidRPr="00B56B2E" w:rsidRDefault="00C846B4" w:rsidP="002A6BE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年，时间自最终验收合格并交付使用之日起计算。</w:t>
            </w:r>
          </w:p>
        </w:tc>
        <w:tc>
          <w:tcPr>
            <w:tcW w:w="1235" w:type="dxa"/>
          </w:tcPr>
          <w:p w14:paraId="6FDCC2C7" w14:textId="77777777" w:rsidR="00C846B4" w:rsidRPr="00B56B2E" w:rsidRDefault="00C846B4" w:rsidP="002A6BEA">
            <w:pPr>
              <w:adjustRightInd w:val="0"/>
              <w:snapToGrid w:val="0"/>
              <w:spacing w:line="360" w:lineRule="auto"/>
              <w:jc w:val="left"/>
              <w:rPr>
                <w:bCs/>
                <w:szCs w:val="21"/>
              </w:rPr>
            </w:pPr>
          </w:p>
        </w:tc>
        <w:tc>
          <w:tcPr>
            <w:tcW w:w="1235" w:type="dxa"/>
          </w:tcPr>
          <w:p w14:paraId="694144B9" w14:textId="77777777" w:rsidR="00C846B4" w:rsidRPr="00B56B2E" w:rsidRDefault="00C846B4" w:rsidP="002A6BEA">
            <w:pPr>
              <w:adjustRightInd w:val="0"/>
              <w:snapToGrid w:val="0"/>
              <w:spacing w:line="360" w:lineRule="auto"/>
              <w:jc w:val="left"/>
              <w:rPr>
                <w:bCs/>
                <w:szCs w:val="21"/>
              </w:rPr>
            </w:pPr>
          </w:p>
        </w:tc>
        <w:tc>
          <w:tcPr>
            <w:tcW w:w="1235" w:type="dxa"/>
          </w:tcPr>
          <w:p w14:paraId="5A9A4C38" w14:textId="3F6D9030" w:rsidR="00C846B4" w:rsidRPr="00B56B2E" w:rsidRDefault="00C846B4" w:rsidP="002A6BEA">
            <w:pPr>
              <w:adjustRightInd w:val="0"/>
              <w:snapToGrid w:val="0"/>
              <w:spacing w:line="360" w:lineRule="auto"/>
              <w:jc w:val="left"/>
              <w:rPr>
                <w:bCs/>
                <w:szCs w:val="21"/>
              </w:rPr>
            </w:pPr>
          </w:p>
        </w:tc>
      </w:tr>
      <w:tr w:rsidR="00C846B4" w:rsidRPr="00B56B2E" w14:paraId="75A8892C" w14:textId="6C6AD768" w:rsidTr="00C846B4">
        <w:trPr>
          <w:trHeight w:val="567"/>
        </w:trPr>
        <w:tc>
          <w:tcPr>
            <w:tcW w:w="781" w:type="dxa"/>
            <w:vAlign w:val="center"/>
          </w:tcPr>
          <w:p w14:paraId="52623B03" w14:textId="77777777" w:rsidR="00C846B4" w:rsidRPr="00B56B2E" w:rsidRDefault="00C846B4" w:rsidP="002A6BEA">
            <w:pPr>
              <w:jc w:val="center"/>
              <w:rPr>
                <w:b/>
              </w:rPr>
            </w:pPr>
            <w:r w:rsidRPr="00B56B2E">
              <w:rPr>
                <w:b/>
              </w:rPr>
              <w:t>2</w:t>
            </w:r>
          </w:p>
        </w:tc>
        <w:tc>
          <w:tcPr>
            <w:tcW w:w="976" w:type="dxa"/>
            <w:vAlign w:val="center"/>
          </w:tcPr>
          <w:p w14:paraId="1D7EB554" w14:textId="77777777" w:rsidR="00C846B4" w:rsidRPr="00B56B2E" w:rsidRDefault="00C846B4" w:rsidP="002A6BEA">
            <w:pPr>
              <w:jc w:val="center"/>
            </w:pPr>
            <w:r w:rsidRPr="00B56B2E">
              <w:t>维修响应及故障解决时间</w:t>
            </w:r>
          </w:p>
        </w:tc>
        <w:tc>
          <w:tcPr>
            <w:tcW w:w="2733" w:type="dxa"/>
            <w:vAlign w:val="center"/>
          </w:tcPr>
          <w:p w14:paraId="20FF1A81" w14:textId="77777777" w:rsidR="00C846B4" w:rsidRPr="00B56B2E" w:rsidRDefault="00C846B4" w:rsidP="002A6BEA">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35" w:type="dxa"/>
          </w:tcPr>
          <w:p w14:paraId="60492E66" w14:textId="77777777" w:rsidR="00C846B4" w:rsidRPr="00B56B2E" w:rsidRDefault="00C846B4" w:rsidP="002A6BEA">
            <w:pPr>
              <w:adjustRightInd w:val="0"/>
              <w:snapToGrid w:val="0"/>
              <w:spacing w:line="360" w:lineRule="auto"/>
              <w:jc w:val="left"/>
              <w:rPr>
                <w:bCs/>
                <w:szCs w:val="21"/>
              </w:rPr>
            </w:pPr>
          </w:p>
        </w:tc>
        <w:tc>
          <w:tcPr>
            <w:tcW w:w="1235" w:type="dxa"/>
          </w:tcPr>
          <w:p w14:paraId="0EB72189" w14:textId="77777777" w:rsidR="00C846B4" w:rsidRPr="00B56B2E" w:rsidRDefault="00C846B4" w:rsidP="002A6BEA">
            <w:pPr>
              <w:adjustRightInd w:val="0"/>
              <w:snapToGrid w:val="0"/>
              <w:spacing w:line="360" w:lineRule="auto"/>
              <w:jc w:val="left"/>
              <w:rPr>
                <w:bCs/>
                <w:szCs w:val="21"/>
              </w:rPr>
            </w:pPr>
          </w:p>
        </w:tc>
        <w:tc>
          <w:tcPr>
            <w:tcW w:w="1235" w:type="dxa"/>
          </w:tcPr>
          <w:p w14:paraId="59D6B388" w14:textId="07F64B65" w:rsidR="00C846B4" w:rsidRPr="00B56B2E" w:rsidRDefault="00C846B4" w:rsidP="002A6BEA">
            <w:pPr>
              <w:adjustRightInd w:val="0"/>
              <w:snapToGrid w:val="0"/>
              <w:spacing w:line="360" w:lineRule="auto"/>
              <w:jc w:val="left"/>
              <w:rPr>
                <w:bCs/>
                <w:szCs w:val="21"/>
              </w:rPr>
            </w:pPr>
          </w:p>
        </w:tc>
      </w:tr>
      <w:tr w:rsidR="00C846B4" w:rsidRPr="00B56B2E" w14:paraId="36DFC3CA" w14:textId="1CB240E6" w:rsidTr="00C846B4">
        <w:trPr>
          <w:trHeight w:val="567"/>
        </w:trPr>
        <w:tc>
          <w:tcPr>
            <w:tcW w:w="781" w:type="dxa"/>
            <w:vAlign w:val="center"/>
          </w:tcPr>
          <w:p w14:paraId="5DA353AB" w14:textId="77777777" w:rsidR="00C846B4" w:rsidRPr="00B56B2E" w:rsidRDefault="00C846B4" w:rsidP="002A6BEA">
            <w:pPr>
              <w:jc w:val="center"/>
              <w:rPr>
                <w:b/>
              </w:rPr>
            </w:pPr>
            <w:r w:rsidRPr="00B56B2E">
              <w:rPr>
                <w:b/>
              </w:rPr>
              <w:t>3</w:t>
            </w:r>
          </w:p>
        </w:tc>
        <w:tc>
          <w:tcPr>
            <w:tcW w:w="976" w:type="dxa"/>
            <w:vAlign w:val="center"/>
          </w:tcPr>
          <w:p w14:paraId="5DCDBC88" w14:textId="77777777" w:rsidR="00C846B4" w:rsidRPr="00B56B2E" w:rsidRDefault="00C846B4" w:rsidP="002A6BEA">
            <w:pPr>
              <w:jc w:val="center"/>
            </w:pPr>
            <w:r w:rsidRPr="00B56B2E">
              <w:t>发生质量问题的处理方式</w:t>
            </w:r>
          </w:p>
        </w:tc>
        <w:tc>
          <w:tcPr>
            <w:tcW w:w="2733" w:type="dxa"/>
            <w:vAlign w:val="center"/>
          </w:tcPr>
          <w:p w14:paraId="38C69F73" w14:textId="77777777" w:rsidR="00C846B4" w:rsidRPr="00B56B2E" w:rsidRDefault="00C846B4" w:rsidP="002A6BE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35" w:type="dxa"/>
          </w:tcPr>
          <w:p w14:paraId="17A1A68B" w14:textId="77777777" w:rsidR="00C846B4" w:rsidRPr="00B56B2E" w:rsidRDefault="00C846B4" w:rsidP="002A6BEA">
            <w:pPr>
              <w:adjustRightInd w:val="0"/>
              <w:snapToGrid w:val="0"/>
              <w:spacing w:line="360" w:lineRule="auto"/>
              <w:jc w:val="left"/>
              <w:rPr>
                <w:bCs/>
                <w:szCs w:val="21"/>
              </w:rPr>
            </w:pPr>
          </w:p>
        </w:tc>
        <w:tc>
          <w:tcPr>
            <w:tcW w:w="1235" w:type="dxa"/>
          </w:tcPr>
          <w:p w14:paraId="43AC2A98" w14:textId="77777777" w:rsidR="00C846B4" w:rsidRPr="00B56B2E" w:rsidRDefault="00C846B4" w:rsidP="002A6BEA">
            <w:pPr>
              <w:adjustRightInd w:val="0"/>
              <w:snapToGrid w:val="0"/>
              <w:spacing w:line="360" w:lineRule="auto"/>
              <w:jc w:val="left"/>
              <w:rPr>
                <w:bCs/>
                <w:szCs w:val="21"/>
              </w:rPr>
            </w:pPr>
          </w:p>
        </w:tc>
        <w:tc>
          <w:tcPr>
            <w:tcW w:w="1235" w:type="dxa"/>
          </w:tcPr>
          <w:p w14:paraId="7D707EE2" w14:textId="228E2EF5" w:rsidR="00C846B4" w:rsidRPr="00B56B2E" w:rsidRDefault="00C846B4" w:rsidP="002A6BEA">
            <w:pPr>
              <w:adjustRightInd w:val="0"/>
              <w:snapToGrid w:val="0"/>
              <w:spacing w:line="360" w:lineRule="auto"/>
              <w:jc w:val="left"/>
              <w:rPr>
                <w:bCs/>
                <w:szCs w:val="21"/>
              </w:rPr>
            </w:pPr>
          </w:p>
        </w:tc>
      </w:tr>
      <w:tr w:rsidR="00C846B4" w:rsidRPr="00B56B2E" w14:paraId="7D51D91B" w14:textId="5FC0A14E" w:rsidTr="00C846B4">
        <w:trPr>
          <w:trHeight w:val="567"/>
        </w:trPr>
        <w:tc>
          <w:tcPr>
            <w:tcW w:w="781" w:type="dxa"/>
            <w:vAlign w:val="center"/>
          </w:tcPr>
          <w:p w14:paraId="4166DB06" w14:textId="77777777" w:rsidR="00C846B4" w:rsidRPr="00B56B2E" w:rsidRDefault="00C846B4" w:rsidP="002A6BEA">
            <w:pPr>
              <w:jc w:val="center"/>
              <w:rPr>
                <w:b/>
              </w:rPr>
            </w:pPr>
            <w:r w:rsidRPr="00B56B2E">
              <w:rPr>
                <w:b/>
              </w:rPr>
              <w:t>4</w:t>
            </w:r>
          </w:p>
        </w:tc>
        <w:tc>
          <w:tcPr>
            <w:tcW w:w="976" w:type="dxa"/>
            <w:vAlign w:val="center"/>
          </w:tcPr>
          <w:p w14:paraId="21ED4954" w14:textId="77777777" w:rsidR="00C846B4" w:rsidRPr="00B56B2E" w:rsidRDefault="00C846B4" w:rsidP="002A6BEA">
            <w:pPr>
              <w:jc w:val="center"/>
              <w:rPr>
                <w:b/>
              </w:rPr>
            </w:pPr>
            <w:r w:rsidRPr="00B56B2E">
              <w:t>其他</w:t>
            </w:r>
          </w:p>
        </w:tc>
        <w:tc>
          <w:tcPr>
            <w:tcW w:w="2733" w:type="dxa"/>
            <w:vAlign w:val="center"/>
          </w:tcPr>
          <w:p w14:paraId="2722CE52" w14:textId="77777777" w:rsidR="00C846B4" w:rsidRPr="00B56B2E" w:rsidRDefault="00C846B4" w:rsidP="002A6BEA">
            <w:pPr>
              <w:rPr>
                <w:b/>
              </w:rPr>
            </w:pPr>
            <w:r w:rsidRPr="00B56B2E">
              <w:rPr>
                <w:bCs/>
                <w:szCs w:val="21"/>
              </w:rPr>
              <w:t>投标人应按其投标文件中的承诺，进行其他售后服务工作。</w:t>
            </w:r>
          </w:p>
        </w:tc>
        <w:tc>
          <w:tcPr>
            <w:tcW w:w="1235" w:type="dxa"/>
          </w:tcPr>
          <w:p w14:paraId="344A506F" w14:textId="77777777" w:rsidR="00C846B4" w:rsidRPr="00B56B2E" w:rsidRDefault="00C846B4" w:rsidP="002A6BEA">
            <w:pPr>
              <w:rPr>
                <w:bCs/>
                <w:szCs w:val="21"/>
              </w:rPr>
            </w:pPr>
          </w:p>
        </w:tc>
        <w:tc>
          <w:tcPr>
            <w:tcW w:w="1235" w:type="dxa"/>
          </w:tcPr>
          <w:p w14:paraId="55DBB3B0" w14:textId="77777777" w:rsidR="00C846B4" w:rsidRPr="00B56B2E" w:rsidRDefault="00C846B4" w:rsidP="002A6BEA">
            <w:pPr>
              <w:rPr>
                <w:bCs/>
                <w:szCs w:val="21"/>
              </w:rPr>
            </w:pPr>
          </w:p>
        </w:tc>
        <w:tc>
          <w:tcPr>
            <w:tcW w:w="1235" w:type="dxa"/>
          </w:tcPr>
          <w:p w14:paraId="7BF91B41" w14:textId="3EEAEEE6" w:rsidR="00C846B4" w:rsidRPr="00B56B2E" w:rsidRDefault="00C846B4" w:rsidP="002A6BEA">
            <w:pPr>
              <w:rPr>
                <w:bCs/>
                <w:szCs w:val="21"/>
              </w:rPr>
            </w:pPr>
          </w:p>
        </w:tc>
      </w:tr>
      <w:tr w:rsidR="00C846B4" w:rsidRPr="00B56B2E" w14:paraId="313CE4BD" w14:textId="1E97785D" w:rsidTr="00C846B4">
        <w:trPr>
          <w:trHeight w:val="567"/>
        </w:trPr>
        <w:tc>
          <w:tcPr>
            <w:tcW w:w="4490" w:type="dxa"/>
            <w:gridSpan w:val="3"/>
            <w:vAlign w:val="center"/>
          </w:tcPr>
          <w:p w14:paraId="4802DF4A" w14:textId="77777777" w:rsidR="00C846B4" w:rsidRPr="00B56B2E" w:rsidRDefault="00C846B4" w:rsidP="002A6BEA">
            <w:pPr>
              <w:rPr>
                <w:b/>
              </w:rPr>
            </w:pPr>
            <w:r w:rsidRPr="00B56B2E">
              <w:rPr>
                <w:b/>
              </w:rPr>
              <w:t>（二）免费保修期外售后服务要求</w:t>
            </w:r>
          </w:p>
        </w:tc>
        <w:tc>
          <w:tcPr>
            <w:tcW w:w="1235" w:type="dxa"/>
          </w:tcPr>
          <w:p w14:paraId="6FE7C0F2" w14:textId="77777777" w:rsidR="00C846B4" w:rsidRPr="00B56B2E" w:rsidRDefault="00C846B4" w:rsidP="002A6BEA">
            <w:pPr>
              <w:rPr>
                <w:b/>
              </w:rPr>
            </w:pPr>
          </w:p>
        </w:tc>
        <w:tc>
          <w:tcPr>
            <w:tcW w:w="1235" w:type="dxa"/>
          </w:tcPr>
          <w:p w14:paraId="749DE2ED" w14:textId="77777777" w:rsidR="00C846B4" w:rsidRPr="00B56B2E" w:rsidRDefault="00C846B4" w:rsidP="002A6BEA">
            <w:pPr>
              <w:rPr>
                <w:b/>
              </w:rPr>
            </w:pPr>
          </w:p>
        </w:tc>
        <w:tc>
          <w:tcPr>
            <w:tcW w:w="1235" w:type="dxa"/>
          </w:tcPr>
          <w:p w14:paraId="33F1430E" w14:textId="68894160" w:rsidR="00C846B4" w:rsidRPr="00B56B2E" w:rsidRDefault="00C846B4" w:rsidP="002A6BEA">
            <w:pPr>
              <w:rPr>
                <w:b/>
              </w:rPr>
            </w:pPr>
          </w:p>
        </w:tc>
      </w:tr>
      <w:tr w:rsidR="00C846B4" w:rsidRPr="00B56B2E" w14:paraId="571E75EF" w14:textId="49A63D90" w:rsidTr="00C846B4">
        <w:trPr>
          <w:trHeight w:val="567"/>
        </w:trPr>
        <w:tc>
          <w:tcPr>
            <w:tcW w:w="781" w:type="dxa"/>
            <w:vAlign w:val="center"/>
          </w:tcPr>
          <w:p w14:paraId="081FEBBF" w14:textId="77777777" w:rsidR="00C846B4" w:rsidRPr="00B56B2E" w:rsidRDefault="00C846B4" w:rsidP="002A6BEA">
            <w:pPr>
              <w:rPr>
                <w:b/>
              </w:rPr>
            </w:pPr>
            <w:r w:rsidRPr="00B56B2E">
              <w:rPr>
                <w:b/>
              </w:rPr>
              <w:t>1</w:t>
            </w:r>
          </w:p>
        </w:tc>
        <w:tc>
          <w:tcPr>
            <w:tcW w:w="976" w:type="dxa"/>
            <w:vAlign w:val="center"/>
          </w:tcPr>
          <w:p w14:paraId="4BA3C3FF" w14:textId="77777777" w:rsidR="00C846B4" w:rsidRPr="00B56B2E" w:rsidRDefault="00C846B4" w:rsidP="002A6BEA">
            <w:pPr>
              <w:rPr>
                <w:b/>
              </w:rPr>
            </w:pPr>
          </w:p>
        </w:tc>
        <w:tc>
          <w:tcPr>
            <w:tcW w:w="2733" w:type="dxa"/>
            <w:vAlign w:val="center"/>
          </w:tcPr>
          <w:p w14:paraId="64A2DDA9" w14:textId="77777777" w:rsidR="00C846B4" w:rsidRPr="00B56B2E" w:rsidRDefault="00C846B4" w:rsidP="002A6BEA">
            <w:pPr>
              <w:adjustRightInd w:val="0"/>
              <w:snapToGrid w:val="0"/>
              <w:spacing w:line="360" w:lineRule="auto"/>
              <w:jc w:val="left"/>
            </w:pPr>
            <w:r w:rsidRPr="00B56B2E">
              <w:t>免费保修期后继续支持维修，并按成本价标准收取维修及零件费用。</w:t>
            </w:r>
          </w:p>
        </w:tc>
        <w:tc>
          <w:tcPr>
            <w:tcW w:w="1235" w:type="dxa"/>
          </w:tcPr>
          <w:p w14:paraId="7FBF5BEC" w14:textId="77777777" w:rsidR="00C846B4" w:rsidRPr="00B56B2E" w:rsidRDefault="00C846B4" w:rsidP="002A6BEA">
            <w:pPr>
              <w:adjustRightInd w:val="0"/>
              <w:snapToGrid w:val="0"/>
              <w:spacing w:line="360" w:lineRule="auto"/>
              <w:jc w:val="left"/>
            </w:pPr>
          </w:p>
        </w:tc>
        <w:tc>
          <w:tcPr>
            <w:tcW w:w="1235" w:type="dxa"/>
          </w:tcPr>
          <w:p w14:paraId="6DDE792E" w14:textId="77777777" w:rsidR="00C846B4" w:rsidRPr="00B56B2E" w:rsidRDefault="00C846B4" w:rsidP="002A6BEA">
            <w:pPr>
              <w:adjustRightInd w:val="0"/>
              <w:snapToGrid w:val="0"/>
              <w:spacing w:line="360" w:lineRule="auto"/>
              <w:jc w:val="left"/>
            </w:pPr>
          </w:p>
        </w:tc>
        <w:tc>
          <w:tcPr>
            <w:tcW w:w="1235" w:type="dxa"/>
          </w:tcPr>
          <w:p w14:paraId="0994901D" w14:textId="6817A33E" w:rsidR="00C846B4" w:rsidRPr="00B56B2E" w:rsidRDefault="00C846B4" w:rsidP="002A6BEA">
            <w:pPr>
              <w:adjustRightInd w:val="0"/>
              <w:snapToGrid w:val="0"/>
              <w:spacing w:line="360" w:lineRule="auto"/>
              <w:jc w:val="left"/>
            </w:pPr>
          </w:p>
        </w:tc>
      </w:tr>
      <w:tr w:rsidR="00C846B4" w:rsidRPr="00B56B2E" w14:paraId="63B4066B" w14:textId="23695100" w:rsidTr="00C846B4">
        <w:trPr>
          <w:trHeight w:val="567"/>
        </w:trPr>
        <w:tc>
          <w:tcPr>
            <w:tcW w:w="4490" w:type="dxa"/>
            <w:gridSpan w:val="3"/>
            <w:vAlign w:val="center"/>
          </w:tcPr>
          <w:p w14:paraId="469F2DFC" w14:textId="77777777" w:rsidR="00C846B4" w:rsidRPr="00B56B2E" w:rsidRDefault="00C846B4" w:rsidP="002A6BEA">
            <w:pPr>
              <w:rPr>
                <w:b/>
              </w:rPr>
            </w:pPr>
            <w:r w:rsidRPr="00B56B2E">
              <w:rPr>
                <w:b/>
              </w:rPr>
              <w:t>（三）其他商务要求</w:t>
            </w:r>
          </w:p>
        </w:tc>
        <w:tc>
          <w:tcPr>
            <w:tcW w:w="1235" w:type="dxa"/>
          </w:tcPr>
          <w:p w14:paraId="1F26C5BB" w14:textId="77777777" w:rsidR="00C846B4" w:rsidRPr="00B56B2E" w:rsidRDefault="00C846B4" w:rsidP="002A6BEA">
            <w:pPr>
              <w:rPr>
                <w:b/>
              </w:rPr>
            </w:pPr>
          </w:p>
        </w:tc>
        <w:tc>
          <w:tcPr>
            <w:tcW w:w="1235" w:type="dxa"/>
          </w:tcPr>
          <w:p w14:paraId="2FB99261" w14:textId="77777777" w:rsidR="00C846B4" w:rsidRPr="00B56B2E" w:rsidRDefault="00C846B4" w:rsidP="002A6BEA">
            <w:pPr>
              <w:rPr>
                <w:b/>
              </w:rPr>
            </w:pPr>
          </w:p>
        </w:tc>
        <w:tc>
          <w:tcPr>
            <w:tcW w:w="1235" w:type="dxa"/>
          </w:tcPr>
          <w:p w14:paraId="1A5523C6" w14:textId="0ADBDCFD" w:rsidR="00C846B4" w:rsidRPr="00B56B2E" w:rsidRDefault="00C846B4" w:rsidP="002A6BEA">
            <w:pPr>
              <w:rPr>
                <w:b/>
              </w:rPr>
            </w:pPr>
          </w:p>
        </w:tc>
      </w:tr>
      <w:tr w:rsidR="00C846B4" w:rsidRPr="00B56B2E" w14:paraId="3EB653A3" w14:textId="4F4A344D" w:rsidTr="00C846B4">
        <w:trPr>
          <w:trHeight w:val="567"/>
        </w:trPr>
        <w:tc>
          <w:tcPr>
            <w:tcW w:w="781" w:type="dxa"/>
            <w:vMerge w:val="restart"/>
            <w:vAlign w:val="center"/>
          </w:tcPr>
          <w:p w14:paraId="0C6729F7" w14:textId="77777777" w:rsidR="00C846B4" w:rsidRPr="00B56B2E" w:rsidRDefault="00C846B4" w:rsidP="002A6BEA">
            <w:pPr>
              <w:jc w:val="center"/>
              <w:rPr>
                <w:b/>
              </w:rPr>
            </w:pPr>
            <w:r w:rsidRPr="00B56B2E">
              <w:rPr>
                <w:b/>
              </w:rPr>
              <w:t>1</w:t>
            </w:r>
          </w:p>
        </w:tc>
        <w:tc>
          <w:tcPr>
            <w:tcW w:w="976" w:type="dxa"/>
            <w:vMerge w:val="restart"/>
            <w:vAlign w:val="center"/>
          </w:tcPr>
          <w:p w14:paraId="6CC19C34" w14:textId="77777777" w:rsidR="00C846B4" w:rsidRPr="00B56B2E" w:rsidRDefault="00C846B4" w:rsidP="002A6BEA">
            <w:pPr>
              <w:jc w:val="center"/>
            </w:pPr>
            <w:r w:rsidRPr="00B56B2E">
              <w:t>关于交货</w:t>
            </w:r>
          </w:p>
        </w:tc>
        <w:tc>
          <w:tcPr>
            <w:tcW w:w="2733" w:type="dxa"/>
            <w:vAlign w:val="center"/>
          </w:tcPr>
          <w:p w14:paraId="5A926EED" w14:textId="77777777" w:rsidR="00C846B4" w:rsidRPr="00B56B2E" w:rsidRDefault="00C846B4" w:rsidP="002A6BE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235" w:type="dxa"/>
          </w:tcPr>
          <w:p w14:paraId="174D4CA4" w14:textId="77777777" w:rsidR="00C846B4" w:rsidRPr="00B56B2E" w:rsidRDefault="00C846B4" w:rsidP="002A6BEA">
            <w:pPr>
              <w:adjustRightInd w:val="0"/>
              <w:snapToGrid w:val="0"/>
              <w:spacing w:line="360" w:lineRule="auto"/>
              <w:jc w:val="left"/>
              <w:rPr>
                <w:bCs/>
                <w:szCs w:val="21"/>
              </w:rPr>
            </w:pPr>
          </w:p>
        </w:tc>
        <w:tc>
          <w:tcPr>
            <w:tcW w:w="1235" w:type="dxa"/>
          </w:tcPr>
          <w:p w14:paraId="69CE257B" w14:textId="77777777" w:rsidR="00C846B4" w:rsidRPr="00B56B2E" w:rsidRDefault="00C846B4" w:rsidP="002A6BEA">
            <w:pPr>
              <w:adjustRightInd w:val="0"/>
              <w:snapToGrid w:val="0"/>
              <w:spacing w:line="360" w:lineRule="auto"/>
              <w:jc w:val="left"/>
              <w:rPr>
                <w:bCs/>
                <w:szCs w:val="21"/>
              </w:rPr>
            </w:pPr>
          </w:p>
        </w:tc>
        <w:tc>
          <w:tcPr>
            <w:tcW w:w="1235" w:type="dxa"/>
          </w:tcPr>
          <w:p w14:paraId="6CC551DA" w14:textId="7D315D1D" w:rsidR="00C846B4" w:rsidRPr="00B56B2E" w:rsidRDefault="00C846B4" w:rsidP="002A6BEA">
            <w:pPr>
              <w:adjustRightInd w:val="0"/>
              <w:snapToGrid w:val="0"/>
              <w:spacing w:line="360" w:lineRule="auto"/>
              <w:jc w:val="left"/>
              <w:rPr>
                <w:bCs/>
                <w:szCs w:val="21"/>
              </w:rPr>
            </w:pPr>
          </w:p>
        </w:tc>
      </w:tr>
      <w:tr w:rsidR="00C846B4" w:rsidRPr="00B56B2E" w14:paraId="0A73E809" w14:textId="68E1F6E7" w:rsidTr="00C846B4">
        <w:trPr>
          <w:trHeight w:val="567"/>
        </w:trPr>
        <w:tc>
          <w:tcPr>
            <w:tcW w:w="781" w:type="dxa"/>
            <w:vMerge/>
            <w:vAlign w:val="center"/>
          </w:tcPr>
          <w:p w14:paraId="73B37060" w14:textId="77777777" w:rsidR="00C846B4" w:rsidRPr="00B56B2E" w:rsidRDefault="00C846B4" w:rsidP="002A6BEA">
            <w:pPr>
              <w:jc w:val="center"/>
              <w:rPr>
                <w:b/>
              </w:rPr>
            </w:pPr>
          </w:p>
        </w:tc>
        <w:tc>
          <w:tcPr>
            <w:tcW w:w="976" w:type="dxa"/>
            <w:vMerge/>
            <w:vAlign w:val="center"/>
          </w:tcPr>
          <w:p w14:paraId="45EAFCC0" w14:textId="77777777" w:rsidR="00C846B4" w:rsidRPr="00B56B2E" w:rsidRDefault="00C846B4" w:rsidP="002A6BEA">
            <w:pPr>
              <w:jc w:val="center"/>
            </w:pPr>
          </w:p>
        </w:tc>
        <w:tc>
          <w:tcPr>
            <w:tcW w:w="2733" w:type="dxa"/>
            <w:vAlign w:val="center"/>
          </w:tcPr>
          <w:p w14:paraId="62EF1E8D" w14:textId="77777777" w:rsidR="00C846B4" w:rsidRPr="00B56B2E" w:rsidRDefault="00C846B4" w:rsidP="002A6BE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w:t>
            </w:r>
            <w:r w:rsidRPr="00B56B2E">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35" w:type="dxa"/>
          </w:tcPr>
          <w:p w14:paraId="155CEECE" w14:textId="77777777" w:rsidR="00C846B4" w:rsidRPr="00B56B2E" w:rsidRDefault="00C846B4" w:rsidP="002A6BEA">
            <w:pPr>
              <w:adjustRightInd w:val="0"/>
              <w:snapToGrid w:val="0"/>
              <w:spacing w:line="360" w:lineRule="auto"/>
              <w:jc w:val="left"/>
              <w:rPr>
                <w:bCs/>
                <w:szCs w:val="21"/>
              </w:rPr>
            </w:pPr>
          </w:p>
        </w:tc>
        <w:tc>
          <w:tcPr>
            <w:tcW w:w="1235" w:type="dxa"/>
          </w:tcPr>
          <w:p w14:paraId="7E5C21AB" w14:textId="77777777" w:rsidR="00C846B4" w:rsidRPr="00B56B2E" w:rsidRDefault="00C846B4" w:rsidP="002A6BEA">
            <w:pPr>
              <w:adjustRightInd w:val="0"/>
              <w:snapToGrid w:val="0"/>
              <w:spacing w:line="360" w:lineRule="auto"/>
              <w:jc w:val="left"/>
              <w:rPr>
                <w:bCs/>
                <w:szCs w:val="21"/>
              </w:rPr>
            </w:pPr>
          </w:p>
        </w:tc>
        <w:tc>
          <w:tcPr>
            <w:tcW w:w="1235" w:type="dxa"/>
          </w:tcPr>
          <w:p w14:paraId="3FC9EC89" w14:textId="2480DAF1" w:rsidR="00C846B4" w:rsidRPr="00B56B2E" w:rsidRDefault="00C846B4" w:rsidP="002A6BEA">
            <w:pPr>
              <w:adjustRightInd w:val="0"/>
              <w:snapToGrid w:val="0"/>
              <w:spacing w:line="360" w:lineRule="auto"/>
              <w:jc w:val="left"/>
              <w:rPr>
                <w:bCs/>
                <w:szCs w:val="21"/>
              </w:rPr>
            </w:pPr>
          </w:p>
        </w:tc>
      </w:tr>
      <w:tr w:rsidR="00C846B4" w:rsidRPr="00B56B2E" w14:paraId="5AEABA13" w14:textId="40841DD5" w:rsidTr="00C846B4">
        <w:trPr>
          <w:trHeight w:val="567"/>
        </w:trPr>
        <w:tc>
          <w:tcPr>
            <w:tcW w:w="781" w:type="dxa"/>
            <w:vMerge/>
            <w:vAlign w:val="center"/>
          </w:tcPr>
          <w:p w14:paraId="1B994876" w14:textId="77777777" w:rsidR="00C846B4" w:rsidRPr="00B56B2E" w:rsidRDefault="00C846B4" w:rsidP="002A6BEA">
            <w:pPr>
              <w:jc w:val="center"/>
              <w:rPr>
                <w:b/>
              </w:rPr>
            </w:pPr>
          </w:p>
        </w:tc>
        <w:tc>
          <w:tcPr>
            <w:tcW w:w="976" w:type="dxa"/>
            <w:vMerge/>
            <w:vAlign w:val="center"/>
          </w:tcPr>
          <w:p w14:paraId="627D8A44" w14:textId="77777777" w:rsidR="00C846B4" w:rsidRPr="00B56B2E" w:rsidRDefault="00C846B4" w:rsidP="002A6BEA">
            <w:pPr>
              <w:jc w:val="center"/>
            </w:pPr>
          </w:p>
        </w:tc>
        <w:tc>
          <w:tcPr>
            <w:tcW w:w="2733" w:type="dxa"/>
            <w:vAlign w:val="center"/>
          </w:tcPr>
          <w:p w14:paraId="052E43C6" w14:textId="77777777" w:rsidR="00C846B4" w:rsidRPr="00B56B2E" w:rsidRDefault="00C846B4" w:rsidP="002A6BEA">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DF523C">
              <w:rPr>
                <w:rFonts w:hint="eastAsia"/>
                <w:bCs/>
                <w:szCs w:val="21"/>
              </w:rPr>
              <w:t>沧海校区致信楼</w:t>
            </w:r>
            <w:r w:rsidRPr="00DF523C">
              <w:rPr>
                <w:rFonts w:hint="eastAsia"/>
                <w:bCs/>
                <w:szCs w:val="21"/>
              </w:rPr>
              <w:t>N701</w:t>
            </w:r>
            <w:r w:rsidRPr="00B56B2E">
              <w:rPr>
                <w:bCs/>
                <w:szCs w:val="21"/>
              </w:rPr>
              <w:t>。</w:t>
            </w:r>
          </w:p>
        </w:tc>
        <w:tc>
          <w:tcPr>
            <w:tcW w:w="1235" w:type="dxa"/>
          </w:tcPr>
          <w:p w14:paraId="69170AC3" w14:textId="77777777" w:rsidR="00C846B4" w:rsidRPr="00B56B2E" w:rsidRDefault="00C846B4" w:rsidP="002A6BEA">
            <w:pPr>
              <w:adjustRightInd w:val="0"/>
              <w:snapToGrid w:val="0"/>
              <w:spacing w:line="360" w:lineRule="auto"/>
              <w:jc w:val="left"/>
              <w:rPr>
                <w:bCs/>
                <w:szCs w:val="21"/>
              </w:rPr>
            </w:pPr>
          </w:p>
        </w:tc>
        <w:tc>
          <w:tcPr>
            <w:tcW w:w="1235" w:type="dxa"/>
          </w:tcPr>
          <w:p w14:paraId="0E0745BB" w14:textId="77777777" w:rsidR="00C846B4" w:rsidRPr="00B56B2E" w:rsidRDefault="00C846B4" w:rsidP="002A6BEA">
            <w:pPr>
              <w:adjustRightInd w:val="0"/>
              <w:snapToGrid w:val="0"/>
              <w:spacing w:line="360" w:lineRule="auto"/>
              <w:jc w:val="left"/>
              <w:rPr>
                <w:bCs/>
                <w:szCs w:val="21"/>
              </w:rPr>
            </w:pPr>
          </w:p>
        </w:tc>
        <w:tc>
          <w:tcPr>
            <w:tcW w:w="1235" w:type="dxa"/>
          </w:tcPr>
          <w:p w14:paraId="27795AF5" w14:textId="2F84A052" w:rsidR="00C846B4" w:rsidRPr="00B56B2E" w:rsidRDefault="00C846B4" w:rsidP="002A6BEA">
            <w:pPr>
              <w:adjustRightInd w:val="0"/>
              <w:snapToGrid w:val="0"/>
              <w:spacing w:line="360" w:lineRule="auto"/>
              <w:jc w:val="left"/>
              <w:rPr>
                <w:bCs/>
                <w:szCs w:val="21"/>
              </w:rPr>
            </w:pPr>
          </w:p>
        </w:tc>
      </w:tr>
      <w:tr w:rsidR="00C846B4" w:rsidRPr="00B56B2E" w14:paraId="166870B1" w14:textId="75A33607" w:rsidTr="00C846B4">
        <w:trPr>
          <w:trHeight w:val="567"/>
        </w:trPr>
        <w:tc>
          <w:tcPr>
            <w:tcW w:w="781" w:type="dxa"/>
            <w:vMerge/>
            <w:vAlign w:val="center"/>
          </w:tcPr>
          <w:p w14:paraId="79F15F1D" w14:textId="77777777" w:rsidR="00C846B4" w:rsidRPr="00B56B2E" w:rsidRDefault="00C846B4" w:rsidP="002A6BEA">
            <w:pPr>
              <w:jc w:val="center"/>
              <w:rPr>
                <w:b/>
              </w:rPr>
            </w:pPr>
          </w:p>
        </w:tc>
        <w:tc>
          <w:tcPr>
            <w:tcW w:w="976" w:type="dxa"/>
            <w:vMerge/>
            <w:vAlign w:val="center"/>
          </w:tcPr>
          <w:p w14:paraId="3BDAD12C" w14:textId="77777777" w:rsidR="00C846B4" w:rsidRPr="00B56B2E" w:rsidRDefault="00C846B4" w:rsidP="002A6BEA">
            <w:pPr>
              <w:jc w:val="center"/>
            </w:pPr>
          </w:p>
        </w:tc>
        <w:tc>
          <w:tcPr>
            <w:tcW w:w="2733" w:type="dxa"/>
            <w:vAlign w:val="center"/>
          </w:tcPr>
          <w:p w14:paraId="549765B7" w14:textId="77777777" w:rsidR="00C846B4" w:rsidRPr="00B56B2E" w:rsidRDefault="00C846B4" w:rsidP="002A6BE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F260A6D"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16AD57D"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8CC05F"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4BD03EA"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24BC959"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0785505" w14:textId="77777777" w:rsidR="00C846B4" w:rsidRPr="00B56B2E" w:rsidRDefault="00C846B4" w:rsidP="002A6BEA">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36253B1"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E3193F4"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F05CBC8"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C67B72F"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1EB65E8"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EB15B55" w14:textId="77777777" w:rsidR="00C846B4" w:rsidRPr="00B56B2E" w:rsidRDefault="00C846B4" w:rsidP="002A6BEA">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509B4DA"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06BFB78"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99AF034"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7FDCAE9"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E5E4C8D"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2AB7305" w14:textId="77777777" w:rsidR="00C846B4" w:rsidRPr="00B56B2E" w:rsidRDefault="00C846B4" w:rsidP="002A6BE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35" w:type="dxa"/>
          </w:tcPr>
          <w:p w14:paraId="36406A1B" w14:textId="77777777" w:rsidR="00C846B4" w:rsidRPr="00B56B2E" w:rsidRDefault="00C846B4" w:rsidP="002A6BEA">
            <w:pPr>
              <w:adjustRightInd w:val="0"/>
              <w:snapToGrid w:val="0"/>
              <w:spacing w:line="360" w:lineRule="auto"/>
              <w:jc w:val="left"/>
              <w:rPr>
                <w:bCs/>
                <w:szCs w:val="21"/>
              </w:rPr>
            </w:pPr>
          </w:p>
        </w:tc>
        <w:tc>
          <w:tcPr>
            <w:tcW w:w="1235" w:type="dxa"/>
          </w:tcPr>
          <w:p w14:paraId="60491839" w14:textId="77777777" w:rsidR="00C846B4" w:rsidRPr="00B56B2E" w:rsidRDefault="00C846B4" w:rsidP="002A6BEA">
            <w:pPr>
              <w:adjustRightInd w:val="0"/>
              <w:snapToGrid w:val="0"/>
              <w:spacing w:line="360" w:lineRule="auto"/>
              <w:jc w:val="left"/>
              <w:rPr>
                <w:bCs/>
                <w:szCs w:val="21"/>
              </w:rPr>
            </w:pPr>
          </w:p>
        </w:tc>
        <w:tc>
          <w:tcPr>
            <w:tcW w:w="1235" w:type="dxa"/>
          </w:tcPr>
          <w:p w14:paraId="115CA042" w14:textId="480AC58A" w:rsidR="00C846B4" w:rsidRPr="00B56B2E" w:rsidRDefault="00C846B4" w:rsidP="002A6BEA">
            <w:pPr>
              <w:adjustRightInd w:val="0"/>
              <w:snapToGrid w:val="0"/>
              <w:spacing w:line="360" w:lineRule="auto"/>
              <w:jc w:val="left"/>
              <w:rPr>
                <w:bCs/>
                <w:szCs w:val="21"/>
              </w:rPr>
            </w:pPr>
          </w:p>
        </w:tc>
      </w:tr>
      <w:tr w:rsidR="00C846B4" w:rsidRPr="00B56B2E" w14:paraId="1DE2D8D2" w14:textId="297CC53E" w:rsidTr="00C846B4">
        <w:trPr>
          <w:trHeight w:val="567"/>
        </w:trPr>
        <w:tc>
          <w:tcPr>
            <w:tcW w:w="781" w:type="dxa"/>
            <w:vMerge w:val="restart"/>
            <w:vAlign w:val="center"/>
          </w:tcPr>
          <w:p w14:paraId="3FB80307" w14:textId="77777777" w:rsidR="00C846B4" w:rsidRPr="00B56B2E" w:rsidRDefault="00C846B4" w:rsidP="002A6BEA">
            <w:pPr>
              <w:jc w:val="center"/>
              <w:rPr>
                <w:b/>
              </w:rPr>
            </w:pPr>
            <w:r w:rsidRPr="00B56B2E">
              <w:rPr>
                <w:b/>
              </w:rPr>
              <w:lastRenderedPageBreak/>
              <w:t>2</w:t>
            </w:r>
          </w:p>
        </w:tc>
        <w:tc>
          <w:tcPr>
            <w:tcW w:w="976" w:type="dxa"/>
            <w:vMerge w:val="restart"/>
            <w:vAlign w:val="center"/>
          </w:tcPr>
          <w:p w14:paraId="1158FD63" w14:textId="77777777" w:rsidR="00C846B4" w:rsidRPr="00B56B2E" w:rsidRDefault="00C846B4" w:rsidP="002A6BEA">
            <w:pPr>
              <w:jc w:val="center"/>
            </w:pPr>
            <w:r w:rsidRPr="00B56B2E">
              <w:t>关于验收</w:t>
            </w:r>
          </w:p>
        </w:tc>
        <w:tc>
          <w:tcPr>
            <w:tcW w:w="2733" w:type="dxa"/>
            <w:vAlign w:val="center"/>
          </w:tcPr>
          <w:p w14:paraId="1DFD6A47" w14:textId="77777777" w:rsidR="00C846B4" w:rsidRPr="00B56B2E" w:rsidRDefault="00C846B4" w:rsidP="002A6BE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35" w:type="dxa"/>
          </w:tcPr>
          <w:p w14:paraId="2BC94342" w14:textId="77777777" w:rsidR="00C846B4" w:rsidRPr="00B56B2E" w:rsidRDefault="00C846B4" w:rsidP="002A6BEA">
            <w:pPr>
              <w:adjustRightInd w:val="0"/>
              <w:snapToGrid w:val="0"/>
              <w:spacing w:line="360" w:lineRule="auto"/>
              <w:jc w:val="left"/>
              <w:rPr>
                <w:bCs/>
                <w:szCs w:val="21"/>
              </w:rPr>
            </w:pPr>
          </w:p>
        </w:tc>
        <w:tc>
          <w:tcPr>
            <w:tcW w:w="1235" w:type="dxa"/>
          </w:tcPr>
          <w:p w14:paraId="16AFDA79" w14:textId="77777777" w:rsidR="00C846B4" w:rsidRPr="00B56B2E" w:rsidRDefault="00C846B4" w:rsidP="002A6BEA">
            <w:pPr>
              <w:adjustRightInd w:val="0"/>
              <w:snapToGrid w:val="0"/>
              <w:spacing w:line="360" w:lineRule="auto"/>
              <w:jc w:val="left"/>
              <w:rPr>
                <w:bCs/>
                <w:szCs w:val="21"/>
              </w:rPr>
            </w:pPr>
          </w:p>
        </w:tc>
        <w:tc>
          <w:tcPr>
            <w:tcW w:w="1235" w:type="dxa"/>
          </w:tcPr>
          <w:p w14:paraId="32A79705" w14:textId="6F331B6B" w:rsidR="00C846B4" w:rsidRPr="00B56B2E" w:rsidRDefault="00C846B4" w:rsidP="002A6BEA">
            <w:pPr>
              <w:adjustRightInd w:val="0"/>
              <w:snapToGrid w:val="0"/>
              <w:spacing w:line="360" w:lineRule="auto"/>
              <w:jc w:val="left"/>
              <w:rPr>
                <w:bCs/>
                <w:szCs w:val="21"/>
              </w:rPr>
            </w:pPr>
          </w:p>
        </w:tc>
      </w:tr>
      <w:tr w:rsidR="00C846B4" w:rsidRPr="00B56B2E" w14:paraId="3BBA3D87" w14:textId="625956D5" w:rsidTr="00C846B4">
        <w:trPr>
          <w:trHeight w:val="567"/>
        </w:trPr>
        <w:tc>
          <w:tcPr>
            <w:tcW w:w="781" w:type="dxa"/>
            <w:vMerge/>
            <w:vAlign w:val="center"/>
          </w:tcPr>
          <w:p w14:paraId="22A4BE84" w14:textId="77777777" w:rsidR="00C846B4" w:rsidRPr="00B56B2E" w:rsidRDefault="00C846B4" w:rsidP="002A6BEA">
            <w:pPr>
              <w:jc w:val="center"/>
              <w:rPr>
                <w:b/>
              </w:rPr>
            </w:pPr>
          </w:p>
        </w:tc>
        <w:tc>
          <w:tcPr>
            <w:tcW w:w="976" w:type="dxa"/>
            <w:vMerge/>
            <w:vAlign w:val="center"/>
          </w:tcPr>
          <w:p w14:paraId="252D99B5" w14:textId="77777777" w:rsidR="00C846B4" w:rsidRPr="00B56B2E" w:rsidRDefault="00C846B4" w:rsidP="002A6BEA">
            <w:pPr>
              <w:jc w:val="center"/>
              <w:rPr>
                <w:b/>
              </w:rPr>
            </w:pPr>
          </w:p>
        </w:tc>
        <w:tc>
          <w:tcPr>
            <w:tcW w:w="2733" w:type="dxa"/>
            <w:vAlign w:val="center"/>
          </w:tcPr>
          <w:p w14:paraId="616E80BB" w14:textId="77777777" w:rsidR="00C846B4" w:rsidRPr="00B56B2E" w:rsidRDefault="00C846B4" w:rsidP="002A6BE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74D66D0" w14:textId="77777777" w:rsidR="00C846B4" w:rsidRPr="00B56B2E" w:rsidRDefault="00C846B4" w:rsidP="002A6BE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F6E3472" w14:textId="77777777" w:rsidR="00C846B4" w:rsidRPr="00B56B2E" w:rsidRDefault="00C846B4" w:rsidP="002A6BE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1DECF0E" w14:textId="77777777" w:rsidR="00C846B4" w:rsidRPr="00B56B2E" w:rsidRDefault="00C846B4" w:rsidP="002A6BE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35" w:type="dxa"/>
          </w:tcPr>
          <w:p w14:paraId="45BD35D3" w14:textId="77777777" w:rsidR="00C846B4" w:rsidRPr="00B56B2E" w:rsidRDefault="00C846B4" w:rsidP="002A6BEA">
            <w:pPr>
              <w:adjustRightInd w:val="0"/>
              <w:snapToGrid w:val="0"/>
              <w:spacing w:line="360" w:lineRule="auto"/>
              <w:jc w:val="left"/>
              <w:rPr>
                <w:bCs/>
                <w:szCs w:val="21"/>
              </w:rPr>
            </w:pPr>
          </w:p>
        </w:tc>
        <w:tc>
          <w:tcPr>
            <w:tcW w:w="1235" w:type="dxa"/>
          </w:tcPr>
          <w:p w14:paraId="5668572A" w14:textId="77777777" w:rsidR="00C846B4" w:rsidRPr="00B56B2E" w:rsidRDefault="00C846B4" w:rsidP="002A6BEA">
            <w:pPr>
              <w:adjustRightInd w:val="0"/>
              <w:snapToGrid w:val="0"/>
              <w:spacing w:line="360" w:lineRule="auto"/>
              <w:jc w:val="left"/>
              <w:rPr>
                <w:bCs/>
                <w:szCs w:val="21"/>
              </w:rPr>
            </w:pPr>
          </w:p>
        </w:tc>
        <w:tc>
          <w:tcPr>
            <w:tcW w:w="1235" w:type="dxa"/>
          </w:tcPr>
          <w:p w14:paraId="1865162D" w14:textId="735D1E82" w:rsidR="00C846B4" w:rsidRPr="00B56B2E" w:rsidRDefault="00C846B4" w:rsidP="002A6BEA">
            <w:pPr>
              <w:adjustRightInd w:val="0"/>
              <w:snapToGrid w:val="0"/>
              <w:spacing w:line="360" w:lineRule="auto"/>
              <w:jc w:val="left"/>
              <w:rPr>
                <w:bCs/>
                <w:szCs w:val="21"/>
              </w:rPr>
            </w:pPr>
          </w:p>
        </w:tc>
      </w:tr>
      <w:tr w:rsidR="00C846B4" w:rsidRPr="00B56B2E" w14:paraId="667570F1" w14:textId="79108C4B" w:rsidTr="00C846B4">
        <w:trPr>
          <w:trHeight w:val="567"/>
        </w:trPr>
        <w:tc>
          <w:tcPr>
            <w:tcW w:w="781" w:type="dxa"/>
            <w:vAlign w:val="center"/>
          </w:tcPr>
          <w:p w14:paraId="72D73E07" w14:textId="77777777" w:rsidR="00C846B4" w:rsidRPr="00B56B2E" w:rsidRDefault="00C846B4" w:rsidP="002A6BEA">
            <w:pPr>
              <w:jc w:val="center"/>
              <w:rPr>
                <w:b/>
              </w:rPr>
            </w:pPr>
            <w:r w:rsidRPr="00B56B2E">
              <w:rPr>
                <w:b/>
              </w:rPr>
              <w:t>3</w:t>
            </w:r>
          </w:p>
        </w:tc>
        <w:tc>
          <w:tcPr>
            <w:tcW w:w="976" w:type="dxa"/>
            <w:vAlign w:val="center"/>
          </w:tcPr>
          <w:p w14:paraId="46739884" w14:textId="77777777" w:rsidR="00C846B4" w:rsidRPr="00B56B2E" w:rsidRDefault="00C846B4" w:rsidP="002A6BEA">
            <w:pPr>
              <w:jc w:val="center"/>
            </w:pPr>
            <w:r w:rsidRPr="00B56B2E">
              <w:t>付款方式</w:t>
            </w:r>
          </w:p>
        </w:tc>
        <w:tc>
          <w:tcPr>
            <w:tcW w:w="2733" w:type="dxa"/>
            <w:vAlign w:val="center"/>
          </w:tcPr>
          <w:p w14:paraId="5BAED119" w14:textId="77777777" w:rsidR="00C846B4" w:rsidRPr="00B56B2E" w:rsidRDefault="00C846B4" w:rsidP="002A6BE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C98A16B" w14:textId="77777777" w:rsidR="00C846B4" w:rsidRPr="00BA26C0" w:rsidRDefault="00C846B4" w:rsidP="002A6BEA">
            <w:pPr>
              <w:adjustRightInd w:val="0"/>
              <w:snapToGrid w:val="0"/>
              <w:spacing w:line="360" w:lineRule="auto"/>
              <w:ind w:firstLineChars="200" w:firstLine="420"/>
              <w:jc w:val="left"/>
              <w:rPr>
                <w:color w:val="000000" w:themeColor="text1"/>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Pr>
                <w:rFonts w:hint="eastAsia"/>
                <w:bCs/>
                <w:szCs w:val="21"/>
              </w:rPr>
              <w:t>履约</w:t>
            </w:r>
            <w:r w:rsidRPr="00B56B2E">
              <w:rPr>
                <w:bCs/>
                <w:szCs w:val="21"/>
              </w:rPr>
              <w:lastRenderedPageBreak/>
              <w:t>保证金给需方，验收合格后，需</w:t>
            </w:r>
            <w:r w:rsidRPr="00B56B2E">
              <w:rPr>
                <w:color w:val="000000"/>
                <w:szCs w:val="21"/>
              </w:rPr>
              <w:t>方整理相关付款资料，</w:t>
            </w:r>
            <w:r>
              <w:rPr>
                <w:rFonts w:ascii="宋体" w:hAnsi="宋体" w:hint="eastAsia"/>
                <w:color w:val="000000"/>
                <w:szCs w:val="21"/>
              </w:rPr>
              <w:t>经付款审批流程后支付货款</w:t>
            </w:r>
            <w:r w:rsidRPr="00B56B2E">
              <w:rPr>
                <w:color w:val="000000"/>
                <w:szCs w:val="21"/>
              </w:rPr>
              <w:t>。一年期满后，无质量问题情况下由需方退还供方</w:t>
            </w:r>
            <w:r>
              <w:rPr>
                <w:rFonts w:hint="eastAsia"/>
                <w:color w:val="000000"/>
                <w:szCs w:val="21"/>
              </w:rPr>
              <w:t>履约</w:t>
            </w:r>
            <w:r w:rsidRPr="00B56B2E">
              <w:rPr>
                <w:color w:val="000000"/>
                <w:szCs w:val="21"/>
              </w:rPr>
              <w:t>保证金</w:t>
            </w:r>
            <w:r w:rsidRPr="002B4897">
              <w:rPr>
                <w:rFonts w:hint="eastAsia"/>
                <w:color w:val="000000" w:themeColor="text1"/>
                <w:szCs w:val="21"/>
              </w:rPr>
              <w:t>。</w:t>
            </w:r>
            <w:r>
              <w:rPr>
                <w:rFonts w:hint="eastAsia"/>
                <w:color w:val="000000" w:themeColor="text1"/>
                <w:szCs w:val="21"/>
              </w:rPr>
              <w:t>（无息）</w:t>
            </w:r>
          </w:p>
        </w:tc>
        <w:tc>
          <w:tcPr>
            <w:tcW w:w="1235" w:type="dxa"/>
          </w:tcPr>
          <w:p w14:paraId="0FA77562" w14:textId="77777777" w:rsidR="00C846B4" w:rsidRPr="00B56B2E" w:rsidRDefault="00C846B4" w:rsidP="002A6BEA">
            <w:pPr>
              <w:adjustRightInd w:val="0"/>
              <w:snapToGrid w:val="0"/>
              <w:spacing w:line="360" w:lineRule="auto"/>
              <w:ind w:firstLineChars="199" w:firstLine="420"/>
              <w:jc w:val="left"/>
              <w:rPr>
                <w:b/>
                <w:color w:val="FF0000"/>
                <w:szCs w:val="21"/>
              </w:rPr>
            </w:pPr>
          </w:p>
        </w:tc>
        <w:tc>
          <w:tcPr>
            <w:tcW w:w="1235" w:type="dxa"/>
          </w:tcPr>
          <w:p w14:paraId="112056F7" w14:textId="77777777" w:rsidR="00C846B4" w:rsidRPr="00B56B2E" w:rsidRDefault="00C846B4" w:rsidP="002A6BEA">
            <w:pPr>
              <w:adjustRightInd w:val="0"/>
              <w:snapToGrid w:val="0"/>
              <w:spacing w:line="360" w:lineRule="auto"/>
              <w:ind w:firstLineChars="199" w:firstLine="420"/>
              <w:jc w:val="left"/>
              <w:rPr>
                <w:b/>
                <w:color w:val="FF0000"/>
                <w:szCs w:val="21"/>
              </w:rPr>
            </w:pPr>
          </w:p>
        </w:tc>
        <w:tc>
          <w:tcPr>
            <w:tcW w:w="1235" w:type="dxa"/>
          </w:tcPr>
          <w:p w14:paraId="0AE3122F" w14:textId="7BE4BC7F" w:rsidR="00C846B4" w:rsidRPr="00B56B2E" w:rsidRDefault="00C846B4" w:rsidP="002A6BEA">
            <w:pPr>
              <w:adjustRightInd w:val="0"/>
              <w:snapToGrid w:val="0"/>
              <w:spacing w:line="360" w:lineRule="auto"/>
              <w:ind w:firstLineChars="199" w:firstLine="420"/>
              <w:jc w:val="left"/>
              <w:rPr>
                <w:b/>
                <w:color w:val="FF0000"/>
                <w:szCs w:val="21"/>
              </w:rPr>
            </w:pPr>
          </w:p>
        </w:tc>
      </w:tr>
      <w:tr w:rsidR="00C846B4" w:rsidRPr="00B56B2E" w14:paraId="39E914CC" w14:textId="443D4F25" w:rsidTr="00C846B4">
        <w:trPr>
          <w:trHeight w:val="567"/>
        </w:trPr>
        <w:tc>
          <w:tcPr>
            <w:tcW w:w="781" w:type="dxa"/>
            <w:vAlign w:val="center"/>
          </w:tcPr>
          <w:p w14:paraId="427ABD0B" w14:textId="77777777" w:rsidR="00C846B4" w:rsidRPr="00B56B2E" w:rsidRDefault="00C846B4" w:rsidP="002A6BEA">
            <w:pPr>
              <w:jc w:val="center"/>
            </w:pPr>
            <w:r w:rsidRPr="00B56B2E">
              <w:rPr>
                <w:b/>
              </w:rPr>
              <w:lastRenderedPageBreak/>
              <w:t>4</w:t>
            </w:r>
          </w:p>
        </w:tc>
        <w:tc>
          <w:tcPr>
            <w:tcW w:w="976" w:type="dxa"/>
            <w:vAlign w:val="center"/>
          </w:tcPr>
          <w:p w14:paraId="79B3339F" w14:textId="77777777" w:rsidR="00C846B4" w:rsidRPr="00B56B2E" w:rsidRDefault="00C846B4" w:rsidP="002A6BEA">
            <w:pPr>
              <w:jc w:val="center"/>
            </w:pPr>
            <w:r w:rsidRPr="00B56B2E">
              <w:t>关于知识产权</w:t>
            </w:r>
          </w:p>
        </w:tc>
        <w:tc>
          <w:tcPr>
            <w:tcW w:w="2733" w:type="dxa"/>
            <w:vAlign w:val="center"/>
          </w:tcPr>
          <w:p w14:paraId="6AD058CA" w14:textId="77777777" w:rsidR="00C846B4" w:rsidRPr="00B56B2E" w:rsidRDefault="00C846B4" w:rsidP="002A6BE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5EB2B4D" w14:textId="77777777" w:rsidR="00C846B4" w:rsidRPr="00B56B2E" w:rsidRDefault="00C846B4" w:rsidP="002A6BE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35" w:type="dxa"/>
          </w:tcPr>
          <w:p w14:paraId="3A03F6C9" w14:textId="77777777" w:rsidR="00C846B4" w:rsidRPr="00B56B2E" w:rsidRDefault="00C846B4" w:rsidP="002A6BEA">
            <w:pPr>
              <w:adjustRightInd w:val="0"/>
              <w:snapToGrid w:val="0"/>
              <w:spacing w:line="360" w:lineRule="auto"/>
              <w:jc w:val="left"/>
            </w:pPr>
          </w:p>
        </w:tc>
        <w:tc>
          <w:tcPr>
            <w:tcW w:w="1235" w:type="dxa"/>
          </w:tcPr>
          <w:p w14:paraId="5A0A3A19" w14:textId="77777777" w:rsidR="00C846B4" w:rsidRPr="00B56B2E" w:rsidRDefault="00C846B4" w:rsidP="002A6BEA">
            <w:pPr>
              <w:adjustRightInd w:val="0"/>
              <w:snapToGrid w:val="0"/>
              <w:spacing w:line="360" w:lineRule="auto"/>
              <w:jc w:val="left"/>
            </w:pPr>
          </w:p>
        </w:tc>
        <w:tc>
          <w:tcPr>
            <w:tcW w:w="1235" w:type="dxa"/>
          </w:tcPr>
          <w:p w14:paraId="7F120F83" w14:textId="20B4FAE7" w:rsidR="00C846B4" w:rsidRPr="00B56B2E" w:rsidRDefault="00C846B4" w:rsidP="002A6BEA">
            <w:pPr>
              <w:adjustRightInd w:val="0"/>
              <w:snapToGrid w:val="0"/>
              <w:spacing w:line="360" w:lineRule="auto"/>
              <w:jc w:val="left"/>
            </w:pPr>
          </w:p>
        </w:tc>
      </w:tr>
      <w:tr w:rsidR="00C846B4" w:rsidRPr="00B56B2E" w14:paraId="207B3312" w14:textId="72EA02F5" w:rsidTr="00C846B4">
        <w:trPr>
          <w:trHeight w:val="567"/>
        </w:trPr>
        <w:tc>
          <w:tcPr>
            <w:tcW w:w="781" w:type="dxa"/>
            <w:vAlign w:val="center"/>
          </w:tcPr>
          <w:p w14:paraId="3DCF9832" w14:textId="77777777" w:rsidR="00C846B4" w:rsidRPr="00B56B2E" w:rsidRDefault="00C846B4" w:rsidP="002A6BEA">
            <w:pPr>
              <w:jc w:val="center"/>
              <w:rPr>
                <w:b/>
              </w:rPr>
            </w:pPr>
            <w:r w:rsidRPr="00B56B2E">
              <w:rPr>
                <w:b/>
              </w:rPr>
              <w:t>5</w:t>
            </w:r>
          </w:p>
        </w:tc>
        <w:tc>
          <w:tcPr>
            <w:tcW w:w="976" w:type="dxa"/>
            <w:vAlign w:val="center"/>
          </w:tcPr>
          <w:p w14:paraId="600E97F2" w14:textId="77777777" w:rsidR="00C846B4" w:rsidRPr="00B56B2E" w:rsidRDefault="00C846B4" w:rsidP="002A6BEA">
            <w:pPr>
              <w:jc w:val="center"/>
            </w:pPr>
            <w:r w:rsidRPr="00B56B2E">
              <w:t>关于商检</w:t>
            </w:r>
          </w:p>
        </w:tc>
        <w:tc>
          <w:tcPr>
            <w:tcW w:w="2733" w:type="dxa"/>
            <w:vAlign w:val="center"/>
          </w:tcPr>
          <w:p w14:paraId="2AE7FA54" w14:textId="77777777" w:rsidR="00C846B4" w:rsidRPr="00B56B2E" w:rsidRDefault="00C846B4" w:rsidP="002A6BEA">
            <w:pPr>
              <w:adjustRightInd w:val="0"/>
              <w:snapToGrid w:val="0"/>
              <w:spacing w:line="360" w:lineRule="auto"/>
              <w:jc w:val="left"/>
            </w:pPr>
            <w:r w:rsidRPr="00B56B2E">
              <w:t>依据相关法律法规要求，如所提供的货物需由国家商检部门进行商检的，商检、检疫费用由中标人承担。</w:t>
            </w:r>
          </w:p>
        </w:tc>
        <w:tc>
          <w:tcPr>
            <w:tcW w:w="1235" w:type="dxa"/>
          </w:tcPr>
          <w:p w14:paraId="5D401402" w14:textId="77777777" w:rsidR="00C846B4" w:rsidRPr="00B56B2E" w:rsidRDefault="00C846B4" w:rsidP="002A6BEA">
            <w:pPr>
              <w:adjustRightInd w:val="0"/>
              <w:snapToGrid w:val="0"/>
              <w:spacing w:line="360" w:lineRule="auto"/>
              <w:jc w:val="left"/>
            </w:pPr>
          </w:p>
        </w:tc>
        <w:tc>
          <w:tcPr>
            <w:tcW w:w="1235" w:type="dxa"/>
          </w:tcPr>
          <w:p w14:paraId="6A9E3D0B" w14:textId="77777777" w:rsidR="00C846B4" w:rsidRPr="00B56B2E" w:rsidRDefault="00C846B4" w:rsidP="002A6BEA">
            <w:pPr>
              <w:adjustRightInd w:val="0"/>
              <w:snapToGrid w:val="0"/>
              <w:spacing w:line="360" w:lineRule="auto"/>
              <w:jc w:val="left"/>
            </w:pPr>
          </w:p>
        </w:tc>
        <w:tc>
          <w:tcPr>
            <w:tcW w:w="1235" w:type="dxa"/>
          </w:tcPr>
          <w:p w14:paraId="16806046" w14:textId="5563A42D" w:rsidR="00C846B4" w:rsidRPr="00B56B2E" w:rsidRDefault="00C846B4" w:rsidP="002A6BEA">
            <w:pPr>
              <w:adjustRightInd w:val="0"/>
              <w:snapToGrid w:val="0"/>
              <w:spacing w:line="360" w:lineRule="auto"/>
              <w:jc w:val="left"/>
            </w:pPr>
          </w:p>
        </w:tc>
      </w:tr>
    </w:tbl>
    <w:p w14:paraId="660D7290" w14:textId="77777777" w:rsidR="00C846B4" w:rsidRPr="00C846B4" w:rsidRDefault="00C846B4" w:rsidP="001C1FDE">
      <w:pPr>
        <w:rPr>
          <w:sz w:val="24"/>
        </w:rPr>
      </w:pPr>
    </w:p>
    <w:p w14:paraId="2CF0FC0B" w14:textId="77777777" w:rsidR="00C846B4" w:rsidRDefault="00C846B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09FE9" w14:textId="77777777" w:rsidR="00D41E10" w:rsidRDefault="00D41E10">
      <w:r>
        <w:separator/>
      </w:r>
    </w:p>
  </w:endnote>
  <w:endnote w:type="continuationSeparator" w:id="0">
    <w:p w14:paraId="2D00835D" w14:textId="77777777" w:rsidR="00D41E10" w:rsidRDefault="00D4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eiryo">
    <w:panose1 w:val="020B0604030504040204"/>
    <w:charset w:val="80"/>
    <w:family w:val="swiss"/>
    <w:pitch w:val="variable"/>
    <w:sig w:usb0="E10102FF" w:usb1="EAC7FFFF" w:usb2="00010012" w:usb3="00000000" w:csb0="000200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93F60" w:rsidRDefault="00693F6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93F60" w:rsidRDefault="00693F6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93F60" w:rsidRDefault="00693F60">
    <w:pPr>
      <w:pStyle w:val="ae"/>
      <w:framePr w:wrap="around" w:vAnchor="text" w:hAnchor="margin" w:xAlign="center" w:y="1"/>
      <w:rPr>
        <w:rStyle w:val="ad"/>
      </w:rPr>
    </w:pPr>
    <w:r>
      <w:t xml:space="preserve">- </w:t>
    </w:r>
    <w:r>
      <w:fldChar w:fldCharType="begin"/>
    </w:r>
    <w:r>
      <w:instrText xml:space="preserve"> PAGE </w:instrText>
    </w:r>
    <w:r>
      <w:fldChar w:fldCharType="separate"/>
    </w:r>
    <w:r w:rsidR="00A63404">
      <w:rPr>
        <w:noProof/>
      </w:rPr>
      <w:t>21</w:t>
    </w:r>
    <w:r>
      <w:fldChar w:fldCharType="end"/>
    </w:r>
    <w:r>
      <w:t xml:space="preserve"> -</w:t>
    </w:r>
  </w:p>
  <w:p w14:paraId="0FE8C0C2" w14:textId="77777777" w:rsidR="00693F60" w:rsidRDefault="00693F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76B64" w14:textId="77777777" w:rsidR="00D41E10" w:rsidRDefault="00D41E10">
      <w:r>
        <w:separator/>
      </w:r>
    </w:p>
  </w:footnote>
  <w:footnote w:type="continuationSeparator" w:id="0">
    <w:p w14:paraId="73E2572C" w14:textId="77777777" w:rsidR="00D41E10" w:rsidRDefault="00D4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8D0044A" w:rsidR="00693F60" w:rsidRPr="00DB1188" w:rsidRDefault="00693F60" w:rsidP="00DB1188">
    <w:pPr>
      <w:pStyle w:val="ab"/>
      <w:jc w:val="both"/>
    </w:pPr>
    <w:r>
      <w:rPr>
        <w:rFonts w:hint="eastAsia"/>
      </w:rPr>
      <w:t xml:space="preserve">深圳大学招投标管理中心招标文件　　　　　　　　　　　　　　　　　　</w:t>
    </w:r>
    <w:r>
      <w:rPr>
        <w:rFonts w:hint="eastAsia"/>
      </w:rPr>
      <w:t xml:space="preserve"> </w:t>
    </w:r>
    <w:r>
      <w:t xml:space="preserve">      SZUCG20211645EQ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B2C3A18" w:rsidR="00693F60" w:rsidRPr="00BB0A78" w:rsidRDefault="00693F60">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SZUCG20211645EQ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2FEA"/>
    <w:rsid w:val="00014445"/>
    <w:rsid w:val="0001474D"/>
    <w:rsid w:val="00014CA2"/>
    <w:rsid w:val="00014F58"/>
    <w:rsid w:val="00015E98"/>
    <w:rsid w:val="0001716B"/>
    <w:rsid w:val="00020A4A"/>
    <w:rsid w:val="00020D99"/>
    <w:rsid w:val="000211EA"/>
    <w:rsid w:val="0002320B"/>
    <w:rsid w:val="000234B2"/>
    <w:rsid w:val="0002382E"/>
    <w:rsid w:val="00024ACF"/>
    <w:rsid w:val="000267E6"/>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67D2E"/>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3A91"/>
    <w:rsid w:val="001F4EB8"/>
    <w:rsid w:val="001F6287"/>
    <w:rsid w:val="001F6F6A"/>
    <w:rsid w:val="001F7595"/>
    <w:rsid w:val="001F7650"/>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32B6"/>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10F9"/>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271"/>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1BEF"/>
    <w:rsid w:val="00524AD7"/>
    <w:rsid w:val="00526CFF"/>
    <w:rsid w:val="005274F8"/>
    <w:rsid w:val="00531F39"/>
    <w:rsid w:val="00533920"/>
    <w:rsid w:val="0053480E"/>
    <w:rsid w:val="00535324"/>
    <w:rsid w:val="0053558A"/>
    <w:rsid w:val="005371C4"/>
    <w:rsid w:val="0054216F"/>
    <w:rsid w:val="005422CE"/>
    <w:rsid w:val="00542A6C"/>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D9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238"/>
    <w:rsid w:val="006703D9"/>
    <w:rsid w:val="00673C7C"/>
    <w:rsid w:val="00676020"/>
    <w:rsid w:val="00676233"/>
    <w:rsid w:val="00677487"/>
    <w:rsid w:val="00680936"/>
    <w:rsid w:val="00680D8C"/>
    <w:rsid w:val="00681EE2"/>
    <w:rsid w:val="00682725"/>
    <w:rsid w:val="00683164"/>
    <w:rsid w:val="006908E4"/>
    <w:rsid w:val="0069128F"/>
    <w:rsid w:val="00692582"/>
    <w:rsid w:val="00693652"/>
    <w:rsid w:val="00693829"/>
    <w:rsid w:val="006939E7"/>
    <w:rsid w:val="00693D3E"/>
    <w:rsid w:val="00693F60"/>
    <w:rsid w:val="006942F7"/>
    <w:rsid w:val="006A2150"/>
    <w:rsid w:val="006A241D"/>
    <w:rsid w:val="006A3288"/>
    <w:rsid w:val="006A43E6"/>
    <w:rsid w:val="006A4AAF"/>
    <w:rsid w:val="006A594C"/>
    <w:rsid w:val="006A5B6B"/>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C7D76"/>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5A9"/>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AC1"/>
    <w:rsid w:val="00702B1B"/>
    <w:rsid w:val="00704164"/>
    <w:rsid w:val="00704BA8"/>
    <w:rsid w:val="0070507A"/>
    <w:rsid w:val="00706A58"/>
    <w:rsid w:val="00710341"/>
    <w:rsid w:val="007110E1"/>
    <w:rsid w:val="00712FC5"/>
    <w:rsid w:val="00713122"/>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728C"/>
    <w:rsid w:val="009532DB"/>
    <w:rsid w:val="009540C1"/>
    <w:rsid w:val="00954282"/>
    <w:rsid w:val="00954427"/>
    <w:rsid w:val="00954F10"/>
    <w:rsid w:val="00955F46"/>
    <w:rsid w:val="00964567"/>
    <w:rsid w:val="00965424"/>
    <w:rsid w:val="0096797D"/>
    <w:rsid w:val="00967C69"/>
    <w:rsid w:val="00973179"/>
    <w:rsid w:val="00973BFB"/>
    <w:rsid w:val="00975595"/>
    <w:rsid w:val="00975C75"/>
    <w:rsid w:val="009761DE"/>
    <w:rsid w:val="00977D14"/>
    <w:rsid w:val="0098177A"/>
    <w:rsid w:val="00983EFD"/>
    <w:rsid w:val="00986257"/>
    <w:rsid w:val="00986861"/>
    <w:rsid w:val="00986BE6"/>
    <w:rsid w:val="00987BF5"/>
    <w:rsid w:val="00987CBC"/>
    <w:rsid w:val="0099065C"/>
    <w:rsid w:val="00990904"/>
    <w:rsid w:val="009912E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0FB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ACC"/>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404"/>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25"/>
    <w:rsid w:val="00AA7247"/>
    <w:rsid w:val="00AB1287"/>
    <w:rsid w:val="00AB1CE8"/>
    <w:rsid w:val="00AB1D28"/>
    <w:rsid w:val="00AB1D98"/>
    <w:rsid w:val="00AB2768"/>
    <w:rsid w:val="00AB5846"/>
    <w:rsid w:val="00AB68CF"/>
    <w:rsid w:val="00AB6DFC"/>
    <w:rsid w:val="00AB6F7D"/>
    <w:rsid w:val="00AB7706"/>
    <w:rsid w:val="00AC24A7"/>
    <w:rsid w:val="00AC3DB7"/>
    <w:rsid w:val="00AC57D2"/>
    <w:rsid w:val="00AC7899"/>
    <w:rsid w:val="00AD014F"/>
    <w:rsid w:val="00AD15AE"/>
    <w:rsid w:val="00AD27FC"/>
    <w:rsid w:val="00AD2AFF"/>
    <w:rsid w:val="00AD3229"/>
    <w:rsid w:val="00AD752F"/>
    <w:rsid w:val="00AE041D"/>
    <w:rsid w:val="00AE0456"/>
    <w:rsid w:val="00AE18CE"/>
    <w:rsid w:val="00AE23C2"/>
    <w:rsid w:val="00AE2D01"/>
    <w:rsid w:val="00AE3F2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18AE"/>
    <w:rsid w:val="00B02BF0"/>
    <w:rsid w:val="00B02EEE"/>
    <w:rsid w:val="00B03364"/>
    <w:rsid w:val="00B03AB4"/>
    <w:rsid w:val="00B04BED"/>
    <w:rsid w:val="00B05B91"/>
    <w:rsid w:val="00B07625"/>
    <w:rsid w:val="00B077CC"/>
    <w:rsid w:val="00B12FD0"/>
    <w:rsid w:val="00B1482F"/>
    <w:rsid w:val="00B15A4C"/>
    <w:rsid w:val="00B15BB2"/>
    <w:rsid w:val="00B2102F"/>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5B1B"/>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14"/>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4572"/>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46B4"/>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F2D"/>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1E10"/>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2E0"/>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94F"/>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12C7"/>
    <w:rsid w:val="00DE3385"/>
    <w:rsid w:val="00DE3608"/>
    <w:rsid w:val="00DE4638"/>
    <w:rsid w:val="00DE4651"/>
    <w:rsid w:val="00DE6200"/>
    <w:rsid w:val="00DE63C4"/>
    <w:rsid w:val="00DE7265"/>
    <w:rsid w:val="00DE7525"/>
    <w:rsid w:val="00DF163A"/>
    <w:rsid w:val="00DF1791"/>
    <w:rsid w:val="00DF2353"/>
    <w:rsid w:val="00DF2FC3"/>
    <w:rsid w:val="00DF3AB2"/>
    <w:rsid w:val="00DF523C"/>
    <w:rsid w:val="00DF67A1"/>
    <w:rsid w:val="00E00898"/>
    <w:rsid w:val="00E03398"/>
    <w:rsid w:val="00E040D7"/>
    <w:rsid w:val="00E0628E"/>
    <w:rsid w:val="00E06460"/>
    <w:rsid w:val="00E073CF"/>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53A2"/>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1E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573"/>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552BB"/>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D6E5F1CC-2FFD-4659-AC35-4D7E7A83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46B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 w:type="character" w:styleId="afff9">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C99F-0CC6-480B-B758-335F2FEA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11802</TotalTime>
  <Pages>53</Pages>
  <Words>5416</Words>
  <Characters>30875</Characters>
  <Application>Microsoft Office Word</Application>
  <DocSecurity>0</DocSecurity>
  <Lines>257</Lines>
  <Paragraphs>72</Paragraphs>
  <ScaleCrop>false</ScaleCrop>
  <Company>深圳市清华斯维尔软件科技有限公司</Company>
  <LinksUpToDate>false</LinksUpToDate>
  <CharactersWithSpaces>36219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cp:revision>
  <cp:lastPrinted>2015-02-16T02:37:00Z</cp:lastPrinted>
  <dcterms:created xsi:type="dcterms:W3CDTF">2018-03-08T08:55:00Z</dcterms:created>
  <dcterms:modified xsi:type="dcterms:W3CDTF">2021-08-17T08:46:00Z</dcterms:modified>
</cp:coreProperties>
</file>