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CF3" w:rsidRDefault="002712A4">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深圳大学</w:t>
      </w:r>
    </w:p>
    <w:p w:rsidR="00193CF3" w:rsidRDefault="00193CF3">
      <w:pPr>
        <w:jc w:val="center"/>
        <w:rPr>
          <w:rFonts w:ascii="宋体" w:eastAsia="宋体" w:hAnsi="宋体" w:cs="Times New Roman"/>
          <w:color w:val="FF0000"/>
          <w:sz w:val="52"/>
          <w:szCs w:val="52"/>
        </w:rPr>
      </w:pPr>
    </w:p>
    <w:p w:rsidR="00193CF3" w:rsidRDefault="002712A4">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丽湖校区留学生活动中心声光电安装工程设计</w:t>
      </w:r>
    </w:p>
    <w:p w:rsidR="00193CF3" w:rsidRDefault="00193CF3">
      <w:pPr>
        <w:jc w:val="center"/>
        <w:rPr>
          <w:rFonts w:ascii="宋体" w:eastAsia="宋体" w:hAnsi="宋体" w:cs="Times New Roman"/>
          <w:color w:val="FF0000"/>
          <w:sz w:val="52"/>
          <w:szCs w:val="52"/>
        </w:rPr>
      </w:pPr>
    </w:p>
    <w:p w:rsidR="00193CF3" w:rsidRDefault="002712A4">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rsidR="00193CF3" w:rsidRDefault="002712A4">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w:t>
      </w:r>
      <w:r>
        <w:rPr>
          <w:rFonts w:ascii="宋体" w:eastAsia="宋体" w:hAnsi="宋体" w:cs="Times New Roman" w:hint="eastAsia"/>
          <w:b/>
          <w:color w:val="000000"/>
          <w:sz w:val="90"/>
          <w:szCs w:val="24"/>
        </w:rPr>
        <w:t xml:space="preserve"> </w:t>
      </w:r>
      <w:r>
        <w:rPr>
          <w:rFonts w:ascii="宋体" w:eastAsia="宋体" w:hAnsi="宋体" w:cs="Times New Roman" w:hint="eastAsia"/>
          <w:b/>
          <w:color w:val="000000"/>
          <w:sz w:val="90"/>
          <w:szCs w:val="24"/>
        </w:rPr>
        <w:t>购</w:t>
      </w:r>
      <w:r>
        <w:rPr>
          <w:rFonts w:ascii="宋体" w:eastAsia="宋体" w:hAnsi="宋体" w:cs="Times New Roman" w:hint="eastAsia"/>
          <w:b/>
          <w:color w:val="000000"/>
          <w:sz w:val="90"/>
          <w:szCs w:val="24"/>
        </w:rPr>
        <w:t xml:space="preserve"> </w:t>
      </w:r>
      <w:r>
        <w:rPr>
          <w:rFonts w:ascii="宋体" w:eastAsia="宋体" w:hAnsi="宋体" w:cs="Times New Roman" w:hint="eastAsia"/>
          <w:b/>
          <w:color w:val="000000"/>
          <w:sz w:val="90"/>
          <w:szCs w:val="24"/>
        </w:rPr>
        <w:t>文</w:t>
      </w:r>
      <w:r>
        <w:rPr>
          <w:rFonts w:ascii="宋体" w:eastAsia="宋体" w:hAnsi="宋体" w:cs="Times New Roman" w:hint="eastAsia"/>
          <w:b/>
          <w:color w:val="000000"/>
          <w:sz w:val="90"/>
          <w:szCs w:val="24"/>
        </w:rPr>
        <w:t xml:space="preserve"> </w:t>
      </w:r>
      <w:r>
        <w:rPr>
          <w:rFonts w:ascii="宋体" w:eastAsia="宋体" w:hAnsi="宋体" w:cs="Times New Roman" w:hint="eastAsia"/>
          <w:b/>
          <w:color w:val="000000"/>
          <w:sz w:val="90"/>
          <w:szCs w:val="24"/>
        </w:rPr>
        <w:t>件</w:t>
      </w:r>
    </w:p>
    <w:p w:rsidR="00193CF3" w:rsidRDefault="002712A4">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Pr>
          <w:rFonts w:ascii="宋体" w:eastAsia="宋体" w:hAnsi="宋体" w:cs="Times New Roman" w:hint="eastAsia"/>
          <w:color w:val="FF0000"/>
          <w:sz w:val="30"/>
          <w:szCs w:val="24"/>
        </w:rPr>
        <w:t>SZUCG20210026FW</w:t>
      </w:r>
      <w:r>
        <w:rPr>
          <w:rFonts w:ascii="宋体" w:eastAsia="宋体" w:hAnsi="宋体" w:cs="Times New Roman" w:hint="eastAsia"/>
          <w:color w:val="000000"/>
          <w:sz w:val="30"/>
          <w:szCs w:val="24"/>
        </w:rPr>
        <w:t>）</w:t>
      </w:r>
    </w:p>
    <w:p w:rsidR="00193CF3" w:rsidRDefault="00193CF3">
      <w:pPr>
        <w:jc w:val="center"/>
        <w:rPr>
          <w:rFonts w:ascii="宋体" w:eastAsia="宋体" w:hAnsi="宋体" w:cs="Times New Roman"/>
          <w:color w:val="000000"/>
          <w:sz w:val="90"/>
          <w:szCs w:val="24"/>
        </w:rPr>
      </w:pPr>
    </w:p>
    <w:p w:rsidR="00193CF3" w:rsidRDefault="00193CF3">
      <w:pPr>
        <w:jc w:val="center"/>
        <w:rPr>
          <w:rFonts w:ascii="宋体" w:eastAsia="宋体" w:hAnsi="宋体" w:cs="Times New Roman"/>
          <w:color w:val="000000"/>
          <w:sz w:val="90"/>
          <w:szCs w:val="24"/>
        </w:rPr>
      </w:pPr>
    </w:p>
    <w:p w:rsidR="00193CF3" w:rsidRDefault="00193CF3">
      <w:pPr>
        <w:jc w:val="center"/>
        <w:rPr>
          <w:rFonts w:ascii="宋体" w:eastAsia="宋体" w:hAnsi="宋体" w:cs="Times New Roman"/>
          <w:color w:val="000000"/>
          <w:sz w:val="90"/>
          <w:szCs w:val="24"/>
        </w:rPr>
      </w:pPr>
    </w:p>
    <w:p w:rsidR="00193CF3" w:rsidRDefault="00193CF3">
      <w:pPr>
        <w:jc w:val="center"/>
        <w:rPr>
          <w:rFonts w:ascii="宋体" w:eastAsia="宋体" w:hAnsi="宋体" w:cs="Times New Roman"/>
          <w:color w:val="000000"/>
          <w:sz w:val="90"/>
          <w:szCs w:val="24"/>
        </w:rPr>
      </w:pPr>
    </w:p>
    <w:p w:rsidR="00193CF3" w:rsidRDefault="002712A4">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rsidR="00193CF3" w:rsidRDefault="002712A4">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二零二一年</w:t>
      </w:r>
      <w:r>
        <w:rPr>
          <w:rFonts w:ascii="宋体" w:eastAsia="宋体" w:hAnsi="宋体" w:cs="Times New Roman" w:hint="eastAsia"/>
          <w:color w:val="FF0000"/>
          <w:sz w:val="30"/>
          <w:szCs w:val="24"/>
        </w:rPr>
        <w:t>三</w:t>
      </w:r>
      <w:r>
        <w:rPr>
          <w:rFonts w:ascii="宋体" w:eastAsia="宋体" w:hAnsi="宋体" w:cs="Times New Roman" w:hint="eastAsia"/>
          <w:color w:val="FF0000"/>
          <w:sz w:val="30"/>
          <w:szCs w:val="24"/>
        </w:rPr>
        <w:t>月</w:t>
      </w:r>
    </w:p>
    <w:p w:rsidR="00193CF3" w:rsidRDefault="002712A4">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rsidR="00193CF3" w:rsidRDefault="00193CF3">
      <w:pPr>
        <w:keepNext/>
        <w:keepLines/>
        <w:spacing w:before="340" w:after="330" w:line="360" w:lineRule="auto"/>
        <w:jc w:val="center"/>
        <w:outlineLvl w:val="0"/>
        <w:rPr>
          <w:rFonts w:ascii="Times New Roman" w:eastAsia="宋体" w:hAnsi="Times New Roman" w:cs="Times New Roman"/>
          <w:szCs w:val="24"/>
        </w:rPr>
      </w:pPr>
    </w:p>
    <w:p w:rsidR="00193CF3" w:rsidRDefault="002712A4">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rsidR="00193CF3" w:rsidRDefault="002712A4">
      <w:pPr>
        <w:rPr>
          <w:rFonts w:ascii="宋体" w:eastAsia="宋体" w:hAnsi="宋体" w:cs="Times New Roman"/>
          <w:sz w:val="32"/>
          <w:szCs w:val="24"/>
        </w:rPr>
      </w:pPr>
      <w:r>
        <w:rPr>
          <w:rFonts w:ascii="宋体" w:eastAsia="宋体" w:hAnsi="宋体" w:cs="Times New Roman"/>
          <w:sz w:val="32"/>
          <w:szCs w:val="24"/>
        </w:rPr>
        <w:t xml:space="preserve">      </w:t>
      </w:r>
      <w:r>
        <w:rPr>
          <w:rFonts w:ascii="宋体" w:eastAsia="宋体" w:hAnsi="宋体" w:cs="Times New Roman"/>
          <w:sz w:val="32"/>
          <w:szCs w:val="24"/>
        </w:rPr>
        <w:t>项目编号：</w:t>
      </w:r>
      <w:r>
        <w:rPr>
          <w:rFonts w:ascii="宋体" w:eastAsia="宋体" w:hAnsi="宋体" w:cs="Times New Roman"/>
          <w:sz w:val="32"/>
          <w:szCs w:val="24"/>
        </w:rPr>
        <w:t xml:space="preserve">  </w:t>
      </w:r>
      <w:r>
        <w:rPr>
          <w:rFonts w:ascii="宋体" w:eastAsia="宋体" w:hAnsi="宋体" w:cs="Times New Roman" w:hint="eastAsia"/>
          <w:sz w:val="32"/>
          <w:szCs w:val="24"/>
        </w:rPr>
        <w:t>SZUCG20210026FW</w:t>
      </w:r>
    </w:p>
    <w:p w:rsidR="00193CF3" w:rsidRDefault="002712A4">
      <w:pPr>
        <w:ind w:left="2880" w:hangingChars="900" w:hanging="2880"/>
        <w:rPr>
          <w:rFonts w:ascii="宋体" w:eastAsia="宋体" w:hAnsi="宋体" w:cs="Times New Roman"/>
          <w:sz w:val="32"/>
          <w:szCs w:val="24"/>
        </w:rPr>
      </w:pPr>
      <w:r>
        <w:rPr>
          <w:rFonts w:ascii="宋体" w:eastAsia="宋体" w:hAnsi="宋体" w:cs="Times New Roman"/>
          <w:sz w:val="32"/>
          <w:szCs w:val="24"/>
        </w:rPr>
        <w:t xml:space="preserve">      </w:t>
      </w:r>
      <w:r>
        <w:rPr>
          <w:rFonts w:ascii="宋体" w:eastAsia="宋体" w:hAnsi="宋体" w:cs="Times New Roman"/>
          <w:sz w:val="32"/>
          <w:szCs w:val="24"/>
        </w:rPr>
        <w:t>项目名称：</w:t>
      </w:r>
      <w:r>
        <w:rPr>
          <w:rFonts w:ascii="宋体" w:eastAsia="宋体" w:hAnsi="宋体" w:cs="Times New Roman"/>
          <w:sz w:val="32"/>
          <w:szCs w:val="24"/>
        </w:rPr>
        <w:t xml:space="preserve">  </w:t>
      </w:r>
      <w:r>
        <w:rPr>
          <w:rFonts w:ascii="宋体" w:eastAsia="宋体" w:hAnsi="宋体" w:cs="Times New Roman" w:hint="eastAsia"/>
          <w:sz w:val="32"/>
          <w:szCs w:val="24"/>
        </w:rPr>
        <w:t>丽湖校区留学生活动中心声光电安装工程设计</w:t>
      </w:r>
    </w:p>
    <w:p w:rsidR="00193CF3" w:rsidRDefault="002712A4">
      <w:pPr>
        <w:rPr>
          <w:rFonts w:ascii="宋体" w:eastAsia="宋体" w:hAnsi="宋体" w:cs="Times New Roman"/>
          <w:sz w:val="32"/>
          <w:szCs w:val="24"/>
        </w:rPr>
      </w:pPr>
      <w:r>
        <w:rPr>
          <w:rFonts w:ascii="宋体" w:eastAsia="宋体" w:hAnsi="宋体" w:cs="Times New Roman"/>
          <w:sz w:val="32"/>
          <w:szCs w:val="24"/>
        </w:rPr>
        <w:t xml:space="preserve">      </w:t>
      </w:r>
      <w:r>
        <w:rPr>
          <w:rFonts w:ascii="宋体" w:eastAsia="宋体" w:hAnsi="宋体" w:cs="Times New Roman"/>
          <w:sz w:val="32"/>
          <w:szCs w:val="24"/>
        </w:rPr>
        <w:t>项目类型：</w:t>
      </w:r>
      <w:r>
        <w:rPr>
          <w:rFonts w:ascii="宋体" w:eastAsia="宋体" w:hAnsi="宋体" w:cs="Times New Roman"/>
          <w:sz w:val="32"/>
          <w:szCs w:val="24"/>
        </w:rPr>
        <w:t xml:space="preserve">  </w:t>
      </w:r>
      <w:r>
        <w:rPr>
          <w:rFonts w:ascii="宋体" w:eastAsia="宋体" w:hAnsi="宋体" w:cs="Times New Roman"/>
          <w:sz w:val="32"/>
          <w:szCs w:val="24"/>
        </w:rPr>
        <w:t>服务类</w:t>
      </w:r>
    </w:p>
    <w:p w:rsidR="00193CF3" w:rsidRDefault="002712A4">
      <w:pPr>
        <w:rPr>
          <w:rFonts w:ascii="宋体" w:eastAsia="宋体" w:hAnsi="宋体" w:cs="Times New Roman"/>
          <w:sz w:val="32"/>
          <w:szCs w:val="24"/>
        </w:rPr>
      </w:pPr>
      <w:r>
        <w:rPr>
          <w:rFonts w:ascii="宋体" w:eastAsia="宋体" w:hAnsi="宋体" w:cs="Times New Roman"/>
          <w:sz w:val="32"/>
          <w:szCs w:val="24"/>
        </w:rPr>
        <w:t xml:space="preserve">      </w:t>
      </w:r>
      <w:r>
        <w:rPr>
          <w:rFonts w:ascii="宋体" w:eastAsia="宋体" w:hAnsi="宋体" w:cs="Times New Roman"/>
          <w:sz w:val="32"/>
          <w:szCs w:val="24"/>
        </w:rPr>
        <w:t>采购方式：</w:t>
      </w:r>
      <w:r>
        <w:rPr>
          <w:rFonts w:ascii="宋体" w:eastAsia="宋体" w:hAnsi="宋体" w:cs="Times New Roman"/>
          <w:sz w:val="32"/>
          <w:szCs w:val="24"/>
        </w:rPr>
        <w:t xml:space="preserve">  </w:t>
      </w:r>
      <w:r>
        <w:rPr>
          <w:rFonts w:ascii="宋体" w:eastAsia="宋体" w:hAnsi="宋体" w:cs="Times New Roman"/>
          <w:sz w:val="32"/>
          <w:szCs w:val="24"/>
        </w:rPr>
        <w:t>公开招标</w:t>
      </w:r>
    </w:p>
    <w:p w:rsidR="00193CF3" w:rsidRDefault="002712A4">
      <w:pPr>
        <w:rPr>
          <w:rFonts w:ascii="宋体" w:eastAsia="宋体" w:hAnsi="宋体" w:cs="Times New Roman"/>
          <w:sz w:val="32"/>
          <w:szCs w:val="24"/>
        </w:rPr>
      </w:pPr>
      <w:r>
        <w:rPr>
          <w:rFonts w:ascii="宋体" w:eastAsia="宋体" w:hAnsi="宋体" w:cs="Times New Roman"/>
          <w:sz w:val="32"/>
          <w:szCs w:val="24"/>
        </w:rPr>
        <w:t xml:space="preserve">      </w:t>
      </w:r>
      <w:r>
        <w:rPr>
          <w:rFonts w:ascii="宋体" w:eastAsia="宋体" w:hAnsi="宋体" w:cs="Times New Roman"/>
          <w:sz w:val="32"/>
          <w:szCs w:val="24"/>
        </w:rPr>
        <w:t>货币类型：</w:t>
      </w:r>
      <w:r>
        <w:rPr>
          <w:rFonts w:ascii="宋体" w:eastAsia="宋体" w:hAnsi="宋体" w:cs="Times New Roman"/>
          <w:sz w:val="32"/>
          <w:szCs w:val="24"/>
        </w:rPr>
        <w:t xml:space="preserve">  </w:t>
      </w:r>
      <w:r>
        <w:rPr>
          <w:rFonts w:ascii="宋体" w:eastAsia="宋体" w:hAnsi="宋体" w:cs="Times New Roman"/>
          <w:sz w:val="32"/>
          <w:szCs w:val="24"/>
        </w:rPr>
        <w:t>人民币</w:t>
      </w:r>
    </w:p>
    <w:p w:rsidR="00193CF3" w:rsidRDefault="00193CF3">
      <w:pPr>
        <w:rPr>
          <w:rFonts w:ascii="宋体" w:eastAsia="宋体" w:hAnsi="宋体" w:cs="Times New Roman"/>
          <w:sz w:val="32"/>
          <w:szCs w:val="24"/>
        </w:rPr>
      </w:pPr>
    </w:p>
    <w:p w:rsidR="00193CF3" w:rsidRDefault="002712A4">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rsidR="00193CF3" w:rsidRDefault="002712A4">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（凡有下列情形之一的，投标文件无效，投标作投标</w:t>
      </w:r>
      <w:r>
        <w:rPr>
          <w:rFonts w:ascii="Times New Roman" w:eastAsia="宋体" w:hAnsi="Times New Roman" w:cs="Times New Roman"/>
          <w:b/>
          <w:szCs w:val="24"/>
        </w:rPr>
        <w:t>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193CF3">
        <w:tc>
          <w:tcPr>
            <w:tcW w:w="8296" w:type="dxa"/>
            <w:gridSpan w:val="2"/>
          </w:tcPr>
          <w:p w:rsidR="00193CF3" w:rsidRDefault="002712A4">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193CF3">
        <w:tc>
          <w:tcPr>
            <w:tcW w:w="1389" w:type="dxa"/>
          </w:tcPr>
          <w:p w:rsidR="00193CF3" w:rsidRDefault="002712A4">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rsidR="00193CF3" w:rsidRDefault="002712A4">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193CF3">
        <w:tc>
          <w:tcPr>
            <w:tcW w:w="8296" w:type="dxa"/>
            <w:gridSpan w:val="2"/>
          </w:tcPr>
          <w:p w:rsidR="00193CF3" w:rsidRDefault="002712A4">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193CF3">
        <w:tc>
          <w:tcPr>
            <w:tcW w:w="1389" w:type="dxa"/>
          </w:tcPr>
          <w:p w:rsidR="00193CF3" w:rsidRDefault="002712A4">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rsidR="00193CF3" w:rsidRDefault="002712A4">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193CF3">
        <w:tc>
          <w:tcPr>
            <w:tcW w:w="1389" w:type="dxa"/>
          </w:tcPr>
          <w:p w:rsidR="00193CF3" w:rsidRDefault="002712A4">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rsidR="00193CF3" w:rsidRDefault="002712A4">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193CF3">
        <w:tc>
          <w:tcPr>
            <w:tcW w:w="1389" w:type="dxa"/>
          </w:tcPr>
          <w:p w:rsidR="00193CF3" w:rsidRDefault="002712A4">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rsidR="00193CF3" w:rsidRDefault="002712A4">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193CF3">
        <w:tc>
          <w:tcPr>
            <w:tcW w:w="1389" w:type="dxa"/>
          </w:tcPr>
          <w:p w:rsidR="00193CF3" w:rsidRDefault="002712A4">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rsidR="00193CF3" w:rsidRDefault="002712A4">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193CF3">
        <w:tc>
          <w:tcPr>
            <w:tcW w:w="1389" w:type="dxa"/>
          </w:tcPr>
          <w:p w:rsidR="00193CF3" w:rsidRDefault="002712A4">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rsidR="00193CF3" w:rsidRDefault="002712A4">
            <w:pPr>
              <w:rPr>
                <w:rFonts w:ascii="Times New Roman" w:eastAsia="宋体" w:hAnsi="Times New Roman" w:cs="Times New Roman"/>
                <w:szCs w:val="24"/>
              </w:rPr>
            </w:pPr>
            <w:r>
              <w:rPr>
                <w:rFonts w:ascii="Times New Roman" w:eastAsia="宋体" w:hAnsi="Times New Roman" w:cs="Times New Roman"/>
                <w:szCs w:val="24"/>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w:t>
            </w:r>
            <w:r>
              <w:rPr>
                <w:rFonts w:ascii="Times New Roman" w:eastAsia="宋体" w:hAnsi="Times New Roman" w:cs="Times New Roman"/>
                <w:szCs w:val="24"/>
              </w:rPr>
              <w:lastRenderedPageBreak/>
              <w:t>性的；</w:t>
            </w:r>
          </w:p>
        </w:tc>
      </w:tr>
      <w:tr w:rsidR="00193CF3">
        <w:tc>
          <w:tcPr>
            <w:tcW w:w="1389" w:type="dxa"/>
          </w:tcPr>
          <w:p w:rsidR="00193CF3" w:rsidRDefault="002712A4">
            <w:pPr>
              <w:rPr>
                <w:rFonts w:ascii="Times New Roman" w:eastAsia="宋体" w:hAnsi="Times New Roman" w:cs="Times New Roman"/>
                <w:szCs w:val="24"/>
              </w:rPr>
            </w:pPr>
            <w:r>
              <w:rPr>
                <w:rFonts w:ascii="Times New Roman" w:eastAsia="宋体" w:hAnsi="Times New Roman" w:cs="Times New Roman"/>
                <w:szCs w:val="24"/>
              </w:rPr>
              <w:lastRenderedPageBreak/>
              <w:t>7</w:t>
            </w:r>
          </w:p>
        </w:tc>
        <w:tc>
          <w:tcPr>
            <w:tcW w:w="6907" w:type="dxa"/>
          </w:tcPr>
          <w:p w:rsidR="00193CF3" w:rsidRDefault="002712A4">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193CF3">
        <w:tc>
          <w:tcPr>
            <w:tcW w:w="1389" w:type="dxa"/>
          </w:tcPr>
          <w:p w:rsidR="00193CF3" w:rsidRDefault="002712A4">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rsidR="00193CF3" w:rsidRDefault="002712A4">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193CF3">
        <w:tc>
          <w:tcPr>
            <w:tcW w:w="1389" w:type="dxa"/>
          </w:tcPr>
          <w:p w:rsidR="00193CF3" w:rsidRDefault="002712A4">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rsidR="00193CF3" w:rsidRDefault="002712A4">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193CF3">
        <w:tc>
          <w:tcPr>
            <w:tcW w:w="1389" w:type="dxa"/>
          </w:tcPr>
          <w:p w:rsidR="00193CF3" w:rsidRDefault="002712A4">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rsidR="00193CF3" w:rsidRDefault="002712A4">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193CF3">
        <w:tc>
          <w:tcPr>
            <w:tcW w:w="1389" w:type="dxa"/>
          </w:tcPr>
          <w:p w:rsidR="00193CF3" w:rsidRDefault="002712A4">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rsidR="00193CF3" w:rsidRDefault="002712A4">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rsidR="00193CF3" w:rsidRDefault="002712A4">
      <w:pPr>
        <w:rPr>
          <w:rFonts w:ascii="Times New Roman" w:eastAsia="宋体" w:hAnsi="Times New Roman" w:cs="Times New Roman"/>
          <w:szCs w:val="24"/>
        </w:rPr>
      </w:pPr>
      <w:r>
        <w:rPr>
          <w:rFonts w:ascii="Times New Roman" w:eastAsia="宋体" w:hAnsi="Times New Roman" w:cs="Times New Roman" w:hint="eastAsia"/>
          <w:szCs w:val="24"/>
        </w:rPr>
        <w:t>《资格性审查表》和《符合性审查表》初审不通过，按投标无效处理。</w:t>
      </w:r>
    </w:p>
    <w:p w:rsidR="00193CF3" w:rsidRDefault="002712A4">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rsidR="00193CF3" w:rsidRDefault="002712A4">
      <w:pPr>
        <w:rPr>
          <w:rFonts w:ascii="Times New Roman" w:eastAsia="宋体" w:hAnsi="Times New Roman" w:cs="Times New Roman"/>
          <w:szCs w:val="24"/>
        </w:rPr>
      </w:pPr>
      <w:r>
        <w:rPr>
          <w:rFonts w:ascii="Times New Roman" w:eastAsia="宋体" w:hAnsi="Times New Roman" w:cs="Times New Roman" w:hint="eastAsia"/>
          <w:szCs w:val="24"/>
        </w:rPr>
        <w:t>评标方法：综合评分法，本项目推荐候选中标供应商数量为</w:t>
      </w:r>
      <w:r>
        <w:rPr>
          <w:rFonts w:ascii="Times New Roman" w:eastAsia="宋体" w:hAnsi="Times New Roman" w:cs="Times New Roman"/>
          <w:szCs w:val="24"/>
        </w:rPr>
        <w:t xml:space="preserve"> 1 </w:t>
      </w:r>
      <w:r>
        <w:rPr>
          <w:rFonts w:ascii="Times New Roman" w:eastAsia="宋体" w:hAnsi="Times New Roman" w:cs="Times New Roman"/>
          <w:szCs w:val="24"/>
        </w:rPr>
        <w:t>家，中标供应商数量为</w:t>
      </w:r>
      <w:r>
        <w:rPr>
          <w:rFonts w:ascii="Times New Roman" w:eastAsia="宋体" w:hAnsi="Times New Roman" w:cs="Times New Roman"/>
          <w:szCs w:val="24"/>
        </w:rPr>
        <w:t xml:space="preserve"> 1 </w:t>
      </w:r>
      <w:r>
        <w:rPr>
          <w:rFonts w:ascii="Times New Roman" w:eastAsia="宋体" w:hAnsi="Times New Roman" w:cs="Times New Roman"/>
          <w:szCs w:val="24"/>
        </w:rPr>
        <w:t>家。</w:t>
      </w:r>
    </w:p>
    <w:p w:rsidR="00193CF3" w:rsidRDefault="002712A4">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rsidR="00193CF3" w:rsidRDefault="002712A4">
      <w:pPr>
        <w:rPr>
          <w:rFonts w:ascii="Times New Roman" w:eastAsia="宋体" w:hAnsi="Times New Roman" w:cs="Times New Roman"/>
          <w:szCs w:val="24"/>
        </w:rPr>
      </w:pPr>
      <w:r>
        <w:rPr>
          <w:rFonts w:ascii="Times New Roman" w:eastAsia="宋体" w:hAnsi="Times New Roman" w:cs="Times New Roman" w:hint="eastAsia"/>
          <w:szCs w:val="24"/>
        </w:rPr>
        <w:t>评标方法</w:t>
      </w:r>
    </w:p>
    <w:p w:rsidR="00193CF3" w:rsidRDefault="002712A4">
      <w:pPr>
        <w:adjustRightInd w:val="0"/>
        <w:snapToGrid w:val="0"/>
        <w:spacing w:line="480" w:lineRule="auto"/>
        <w:ind w:firstLineChars="200" w:firstLine="420"/>
        <w:jc w:val="left"/>
        <w:rPr>
          <w:rFonts w:ascii="Times New Roman" w:eastAsia="宋体" w:hAnsi="Times New Roman" w:cs="Times New Roman"/>
          <w:szCs w:val="24"/>
        </w:rPr>
      </w:pPr>
      <w:r>
        <w:rPr>
          <w:rFonts w:ascii="Times New Roman" w:eastAsia="宋体" w:hAnsi="Times New Roman" w:cs="Times New Roman"/>
          <w:szCs w:val="24"/>
        </w:rPr>
        <w:t>价格分采用低价优先法计算，即满足招标文件要求且投标价格最低的投标报价为评标基准价，其价格分为满分。其他投标人的价格</w:t>
      </w:r>
      <w:proofErr w:type="gramStart"/>
      <w:r>
        <w:rPr>
          <w:rFonts w:ascii="Times New Roman" w:eastAsia="宋体" w:hAnsi="Times New Roman" w:cs="Times New Roman"/>
          <w:szCs w:val="24"/>
        </w:rPr>
        <w:t>分按照</w:t>
      </w:r>
      <w:proofErr w:type="gramEnd"/>
      <w:r>
        <w:rPr>
          <w:rFonts w:ascii="Times New Roman" w:eastAsia="宋体" w:hAnsi="Times New Roman" w:cs="Times New Roman"/>
          <w:szCs w:val="24"/>
        </w:rPr>
        <w:t>下列公式计算：</w:t>
      </w:r>
    </w:p>
    <w:p w:rsidR="00193CF3" w:rsidRDefault="002712A4">
      <w:pPr>
        <w:adjustRightInd w:val="0"/>
        <w:snapToGrid w:val="0"/>
        <w:spacing w:line="480" w:lineRule="auto"/>
        <w:ind w:firstLine="420"/>
        <w:jc w:val="left"/>
        <w:rPr>
          <w:rFonts w:ascii="Times New Roman" w:eastAsia="宋体" w:hAnsi="Times New Roman" w:cs="Times New Roman"/>
          <w:szCs w:val="24"/>
        </w:rPr>
      </w:pPr>
      <w:r>
        <w:rPr>
          <w:rFonts w:ascii="Times New Roman" w:eastAsia="宋体" w:hAnsi="Times New Roman" w:cs="Times New Roman"/>
          <w:szCs w:val="24"/>
        </w:rPr>
        <w:t>价格分</w:t>
      </w:r>
      <w:r>
        <w:rPr>
          <w:rFonts w:ascii="Times New Roman" w:eastAsia="宋体" w:hAnsi="Times New Roman" w:cs="Times New Roman"/>
          <w:szCs w:val="24"/>
        </w:rPr>
        <w:t xml:space="preserve"> = (</w:t>
      </w:r>
      <w:r>
        <w:rPr>
          <w:rFonts w:ascii="Times New Roman" w:eastAsia="宋体" w:hAnsi="Times New Roman" w:cs="Times New Roman"/>
          <w:szCs w:val="24"/>
        </w:rPr>
        <w:t>评标基准价／投标报价</w:t>
      </w:r>
      <w:r>
        <w:rPr>
          <w:rFonts w:ascii="Times New Roman" w:eastAsia="宋体" w:hAnsi="Times New Roman" w:cs="Times New Roman"/>
          <w:szCs w:val="24"/>
        </w:rPr>
        <w:t>)×100</w:t>
      </w:r>
    </w:p>
    <w:p w:rsidR="00193CF3" w:rsidRDefault="002712A4">
      <w:pPr>
        <w:adjustRightInd w:val="0"/>
        <w:snapToGrid w:val="0"/>
        <w:spacing w:line="480" w:lineRule="auto"/>
        <w:jc w:val="left"/>
        <w:rPr>
          <w:rFonts w:ascii="Times New Roman" w:eastAsia="宋体" w:hAnsi="Times New Roman" w:cs="Times New Roman"/>
          <w:szCs w:val="24"/>
        </w:rPr>
      </w:pPr>
      <w:r>
        <w:rPr>
          <w:rFonts w:ascii="Times New Roman" w:eastAsia="宋体" w:hAnsi="Times New Roman" w:cs="Times New Roman"/>
          <w:szCs w:val="24"/>
        </w:rPr>
        <w:t xml:space="preserve">　　评标总得分＝</w:t>
      </w:r>
      <w:r>
        <w:rPr>
          <w:rFonts w:ascii="Times New Roman" w:eastAsia="宋体" w:hAnsi="Times New Roman" w:cs="Times New Roman"/>
          <w:szCs w:val="24"/>
        </w:rPr>
        <w:t>F1×A1</w:t>
      </w:r>
      <w:r>
        <w:rPr>
          <w:rFonts w:ascii="Times New Roman" w:eastAsia="宋体" w:hAnsi="Times New Roman" w:cs="Times New Roman"/>
          <w:szCs w:val="24"/>
        </w:rPr>
        <w:t>＋</w:t>
      </w:r>
      <w:r>
        <w:rPr>
          <w:rFonts w:ascii="Times New Roman" w:eastAsia="宋体" w:hAnsi="Times New Roman" w:cs="Times New Roman"/>
          <w:szCs w:val="24"/>
        </w:rPr>
        <w:t>F2×A2</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w:t>
      </w:r>
      <w:proofErr w:type="spellStart"/>
      <w:r>
        <w:rPr>
          <w:rFonts w:ascii="Times New Roman" w:eastAsia="宋体" w:hAnsi="Times New Roman" w:cs="Times New Roman"/>
          <w:szCs w:val="24"/>
        </w:rPr>
        <w:t>Fn×An</w:t>
      </w:r>
      <w:proofErr w:type="spellEnd"/>
    </w:p>
    <w:p w:rsidR="00193CF3" w:rsidRDefault="002712A4">
      <w:pPr>
        <w:adjustRightInd w:val="0"/>
        <w:snapToGrid w:val="0"/>
        <w:spacing w:line="480" w:lineRule="auto"/>
        <w:jc w:val="left"/>
        <w:rPr>
          <w:rFonts w:ascii="Times New Roman" w:eastAsia="宋体" w:hAnsi="Times New Roman" w:cs="Times New Roman"/>
          <w:szCs w:val="24"/>
        </w:rPr>
      </w:pPr>
      <w:r>
        <w:rPr>
          <w:rFonts w:ascii="Times New Roman" w:eastAsia="宋体" w:hAnsi="Times New Roman" w:cs="Times New Roman"/>
          <w:szCs w:val="24"/>
        </w:rPr>
        <w:t xml:space="preserve">　　</w:t>
      </w:r>
      <w:r>
        <w:rPr>
          <w:rFonts w:ascii="Times New Roman" w:eastAsia="宋体" w:hAnsi="Times New Roman" w:cs="Times New Roman"/>
          <w:szCs w:val="24"/>
        </w:rPr>
        <w:t>F1</w:t>
      </w:r>
      <w:r>
        <w:rPr>
          <w:rFonts w:ascii="Times New Roman" w:eastAsia="宋体" w:hAnsi="Times New Roman" w:cs="Times New Roman"/>
          <w:szCs w:val="24"/>
        </w:rPr>
        <w:t>、</w:t>
      </w:r>
      <w:r>
        <w:rPr>
          <w:rFonts w:ascii="Times New Roman" w:eastAsia="宋体" w:hAnsi="Times New Roman" w:cs="Times New Roman"/>
          <w:szCs w:val="24"/>
        </w:rPr>
        <w:t>F2……</w:t>
      </w:r>
      <w:proofErr w:type="spellStart"/>
      <w:r>
        <w:rPr>
          <w:rFonts w:ascii="Times New Roman" w:eastAsia="宋体" w:hAnsi="Times New Roman" w:cs="Times New Roman"/>
          <w:szCs w:val="24"/>
        </w:rPr>
        <w:t>Fn</w:t>
      </w:r>
      <w:proofErr w:type="spellEnd"/>
      <w:r>
        <w:rPr>
          <w:rFonts w:ascii="Times New Roman" w:eastAsia="宋体" w:hAnsi="Times New Roman" w:cs="Times New Roman"/>
          <w:szCs w:val="24"/>
        </w:rPr>
        <w:t>分别为各项评审因素的得分；</w:t>
      </w:r>
    </w:p>
    <w:p w:rsidR="00193CF3" w:rsidRDefault="002712A4">
      <w:pPr>
        <w:adjustRightInd w:val="0"/>
        <w:snapToGrid w:val="0"/>
        <w:spacing w:line="480" w:lineRule="auto"/>
        <w:ind w:firstLine="420"/>
        <w:jc w:val="left"/>
        <w:rPr>
          <w:rFonts w:ascii="Times New Roman" w:eastAsia="宋体" w:hAnsi="Times New Roman" w:cs="Times New Roman"/>
          <w:szCs w:val="24"/>
        </w:rPr>
      </w:pPr>
      <w:r>
        <w:rPr>
          <w:rFonts w:ascii="Times New Roman" w:eastAsia="宋体" w:hAnsi="Times New Roman" w:cs="Times New Roman"/>
          <w:szCs w:val="24"/>
        </w:rPr>
        <w:t>A1</w:t>
      </w:r>
      <w:r>
        <w:rPr>
          <w:rFonts w:ascii="Times New Roman" w:eastAsia="宋体" w:hAnsi="Times New Roman" w:cs="Times New Roman"/>
          <w:szCs w:val="24"/>
        </w:rPr>
        <w:t>、</w:t>
      </w:r>
      <w:r>
        <w:rPr>
          <w:rFonts w:ascii="Times New Roman" w:eastAsia="宋体" w:hAnsi="Times New Roman" w:cs="Times New Roman"/>
          <w:szCs w:val="24"/>
        </w:rPr>
        <w:t>A2</w:t>
      </w:r>
      <w:r>
        <w:rPr>
          <w:rFonts w:ascii="Times New Roman" w:eastAsia="宋体" w:hAnsi="Times New Roman" w:cs="Times New Roman"/>
          <w:szCs w:val="24"/>
        </w:rPr>
        <w:t>、</w:t>
      </w:r>
      <w:r>
        <w:rPr>
          <w:rFonts w:ascii="Times New Roman" w:eastAsia="宋体" w:hAnsi="Times New Roman" w:cs="Times New Roman"/>
          <w:szCs w:val="24"/>
        </w:rPr>
        <w:t xml:space="preserve">……An </w:t>
      </w:r>
      <w:r>
        <w:rPr>
          <w:rFonts w:ascii="Times New Roman" w:eastAsia="宋体" w:hAnsi="Times New Roman" w:cs="Times New Roman"/>
          <w:szCs w:val="24"/>
        </w:rPr>
        <w:t>分别为各项评审因素所占的权重</w:t>
      </w:r>
      <w:r>
        <w:rPr>
          <w:rFonts w:ascii="Times New Roman" w:eastAsia="宋体" w:hAnsi="Times New Roman" w:cs="Times New Roman"/>
          <w:szCs w:val="24"/>
        </w:rPr>
        <w:t>(A1</w:t>
      </w:r>
      <w:r>
        <w:rPr>
          <w:rFonts w:ascii="Times New Roman" w:eastAsia="宋体" w:hAnsi="Times New Roman" w:cs="Times New Roman"/>
          <w:szCs w:val="24"/>
        </w:rPr>
        <w:t>＋</w:t>
      </w:r>
      <w:r>
        <w:rPr>
          <w:rFonts w:ascii="Times New Roman" w:eastAsia="宋体" w:hAnsi="Times New Roman" w:cs="Times New Roman"/>
          <w:szCs w:val="24"/>
        </w:rPr>
        <w:t>A2</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An</w:t>
      </w:r>
      <w:r>
        <w:rPr>
          <w:rFonts w:ascii="Times New Roman" w:eastAsia="宋体" w:hAnsi="Times New Roman" w:cs="Times New Roman"/>
          <w:szCs w:val="24"/>
        </w:rPr>
        <w:t>＝</w:t>
      </w:r>
      <w:r>
        <w:rPr>
          <w:rFonts w:ascii="Times New Roman" w:eastAsia="宋体" w:hAnsi="Times New Roman" w:cs="Times New Roman"/>
          <w:szCs w:val="24"/>
        </w:rPr>
        <w:t>1)</w:t>
      </w:r>
      <w:r>
        <w:rPr>
          <w:rFonts w:ascii="Times New Roman" w:eastAsia="宋体" w:hAnsi="Times New Roman" w:cs="Times New Roman"/>
          <w:szCs w:val="24"/>
        </w:rPr>
        <w:t>。</w:t>
      </w:r>
    </w:p>
    <w:p w:rsidR="00193CF3" w:rsidRDefault="002712A4">
      <w:pPr>
        <w:rPr>
          <w:rFonts w:ascii="Times New Roman" w:eastAsia="宋体" w:hAnsi="Times New Roman" w:cs="Times New Roman"/>
          <w:szCs w:val="24"/>
        </w:rPr>
      </w:pPr>
      <w:r>
        <w:rPr>
          <w:rFonts w:ascii="Times New Roman" w:eastAsia="宋体" w:hAnsi="Times New Roman" w:cs="Times New Roman"/>
          <w:szCs w:val="24"/>
        </w:rPr>
        <w:t>主观评分的评审因素的得分是所有评委打分的算数平均值（不得扣除最高分和最低分）。</w:t>
      </w:r>
    </w:p>
    <w:p w:rsidR="00193CF3" w:rsidRDefault="00193CF3">
      <w:pPr>
        <w:ind w:firstLine="405"/>
        <w:rPr>
          <w:color w:val="00B050"/>
        </w:rPr>
      </w:pPr>
    </w:p>
    <w:tbl>
      <w:tblPr>
        <w:tblW w:w="8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650"/>
        <w:gridCol w:w="1934"/>
        <w:gridCol w:w="783"/>
        <w:gridCol w:w="1233"/>
        <w:gridCol w:w="3557"/>
      </w:tblGrid>
      <w:tr w:rsidR="00193CF3">
        <w:tc>
          <w:tcPr>
            <w:tcW w:w="648"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r>
              <w:rPr>
                <w:rFonts w:ascii="宋体" w:hAnsi="宋体" w:hint="eastAsia"/>
                <w:szCs w:val="21"/>
              </w:rPr>
              <w:t>序号</w:t>
            </w:r>
          </w:p>
        </w:tc>
        <w:tc>
          <w:tcPr>
            <w:tcW w:w="4600" w:type="dxa"/>
            <w:gridSpan w:val="4"/>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r>
              <w:rPr>
                <w:rFonts w:ascii="宋体" w:hAnsi="宋体" w:hint="eastAsia"/>
                <w:szCs w:val="21"/>
              </w:rPr>
              <w:t>评分项</w:t>
            </w:r>
          </w:p>
        </w:tc>
        <w:tc>
          <w:tcPr>
            <w:tcW w:w="3557"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r>
              <w:rPr>
                <w:rFonts w:ascii="宋体" w:hAnsi="宋体" w:hint="eastAsia"/>
                <w:szCs w:val="21"/>
              </w:rPr>
              <w:t>权重</w:t>
            </w:r>
          </w:p>
        </w:tc>
      </w:tr>
      <w:tr w:rsidR="00193CF3">
        <w:tc>
          <w:tcPr>
            <w:tcW w:w="648"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r>
              <w:rPr>
                <w:rFonts w:ascii="宋体" w:hAnsi="宋体"/>
                <w:szCs w:val="21"/>
              </w:rPr>
              <w:t>1</w:t>
            </w:r>
          </w:p>
        </w:tc>
        <w:tc>
          <w:tcPr>
            <w:tcW w:w="4600" w:type="dxa"/>
            <w:gridSpan w:val="4"/>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r>
              <w:rPr>
                <w:rFonts w:ascii="宋体" w:hAnsi="宋体" w:hint="eastAsia"/>
                <w:szCs w:val="21"/>
              </w:rPr>
              <w:t>价格</w:t>
            </w:r>
          </w:p>
        </w:tc>
        <w:tc>
          <w:tcPr>
            <w:tcW w:w="3557"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r>
              <w:rPr>
                <w:rFonts w:ascii="宋体" w:hAnsi="宋体" w:hint="eastAsia"/>
                <w:szCs w:val="21"/>
              </w:rPr>
              <w:t>26</w:t>
            </w:r>
          </w:p>
        </w:tc>
      </w:tr>
      <w:tr w:rsidR="00193CF3">
        <w:tc>
          <w:tcPr>
            <w:tcW w:w="648"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r>
              <w:rPr>
                <w:rFonts w:ascii="宋体" w:hAnsi="宋体"/>
                <w:szCs w:val="21"/>
              </w:rPr>
              <w:t>2</w:t>
            </w:r>
          </w:p>
        </w:tc>
        <w:tc>
          <w:tcPr>
            <w:tcW w:w="4600" w:type="dxa"/>
            <w:gridSpan w:val="4"/>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r>
              <w:rPr>
                <w:rFonts w:ascii="宋体" w:hAnsi="宋体" w:hint="eastAsia"/>
                <w:szCs w:val="21"/>
              </w:rPr>
              <w:t>技术部分</w:t>
            </w:r>
          </w:p>
        </w:tc>
        <w:tc>
          <w:tcPr>
            <w:tcW w:w="3557"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r>
              <w:rPr>
                <w:rFonts w:ascii="宋体" w:hAnsi="宋体" w:hint="eastAsia"/>
                <w:szCs w:val="21"/>
              </w:rPr>
              <w:t>42</w:t>
            </w:r>
          </w:p>
        </w:tc>
      </w:tr>
      <w:tr w:rsidR="00193CF3">
        <w:trPr>
          <w:trHeight w:val="63"/>
        </w:trPr>
        <w:tc>
          <w:tcPr>
            <w:tcW w:w="648" w:type="dxa"/>
            <w:vMerge w:val="restart"/>
            <w:tcBorders>
              <w:top w:val="single" w:sz="4" w:space="0" w:color="auto"/>
              <w:left w:val="single" w:sz="4" w:space="0" w:color="auto"/>
              <w:right w:val="single" w:sz="4" w:space="0" w:color="auto"/>
            </w:tcBorders>
          </w:tcPr>
          <w:p w:rsidR="00193CF3" w:rsidRDefault="00193CF3">
            <w:pPr>
              <w:jc w:val="center"/>
              <w:rPr>
                <w:rFonts w:ascii="宋体" w:hAnsi="宋体"/>
                <w:szCs w:val="21"/>
              </w:rPr>
            </w:pPr>
          </w:p>
        </w:tc>
        <w:tc>
          <w:tcPr>
            <w:tcW w:w="650"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r>
              <w:rPr>
                <w:rFonts w:ascii="宋体" w:hAnsi="宋体" w:hint="eastAsia"/>
                <w:szCs w:val="21"/>
              </w:rPr>
              <w:t>序号</w:t>
            </w:r>
          </w:p>
        </w:tc>
        <w:tc>
          <w:tcPr>
            <w:tcW w:w="1934"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r>
              <w:rPr>
                <w:rFonts w:ascii="宋体" w:hAnsi="宋体" w:hint="eastAsia"/>
                <w:szCs w:val="21"/>
              </w:rPr>
              <w:t>评分因素</w:t>
            </w:r>
          </w:p>
        </w:tc>
        <w:tc>
          <w:tcPr>
            <w:tcW w:w="783"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r>
              <w:rPr>
                <w:rFonts w:ascii="宋体" w:hAnsi="宋体" w:hint="eastAsia"/>
                <w:szCs w:val="21"/>
              </w:rPr>
              <w:t>权重</w:t>
            </w:r>
          </w:p>
        </w:tc>
        <w:tc>
          <w:tcPr>
            <w:tcW w:w="1233"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r>
              <w:rPr>
                <w:rFonts w:ascii="宋体" w:hAnsi="宋体" w:hint="eastAsia"/>
                <w:szCs w:val="21"/>
              </w:rPr>
              <w:t>评分方式</w:t>
            </w:r>
          </w:p>
        </w:tc>
        <w:tc>
          <w:tcPr>
            <w:tcW w:w="3557"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r>
              <w:rPr>
                <w:rFonts w:ascii="宋体" w:hAnsi="宋体" w:hint="eastAsia"/>
                <w:szCs w:val="21"/>
              </w:rPr>
              <w:t>评分准则</w:t>
            </w:r>
          </w:p>
        </w:tc>
      </w:tr>
      <w:tr w:rsidR="00193CF3">
        <w:trPr>
          <w:trHeight w:val="63"/>
        </w:trPr>
        <w:tc>
          <w:tcPr>
            <w:tcW w:w="648" w:type="dxa"/>
            <w:vMerge/>
            <w:tcBorders>
              <w:left w:val="single" w:sz="4" w:space="0" w:color="auto"/>
              <w:right w:val="single" w:sz="4" w:space="0" w:color="auto"/>
            </w:tcBorders>
            <w:vAlign w:val="center"/>
          </w:tcPr>
          <w:p w:rsidR="00193CF3" w:rsidRDefault="00193CF3">
            <w:pPr>
              <w:widowControl/>
              <w:jc w:val="left"/>
              <w:rPr>
                <w:rFonts w:ascii="宋体" w:hAnsi="宋体"/>
                <w:szCs w:val="21"/>
              </w:rPr>
            </w:pPr>
          </w:p>
        </w:tc>
        <w:tc>
          <w:tcPr>
            <w:tcW w:w="650"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r>
              <w:rPr>
                <w:rFonts w:ascii="宋体" w:hAnsi="宋体"/>
                <w:szCs w:val="21"/>
              </w:rPr>
              <w:t>1</w:t>
            </w:r>
          </w:p>
        </w:tc>
        <w:tc>
          <w:tcPr>
            <w:tcW w:w="1934" w:type="dxa"/>
            <w:tcBorders>
              <w:top w:val="single" w:sz="4" w:space="0" w:color="auto"/>
              <w:left w:val="single" w:sz="4" w:space="0" w:color="auto"/>
              <w:bottom w:val="single" w:sz="4" w:space="0" w:color="auto"/>
              <w:right w:val="single" w:sz="4" w:space="0" w:color="auto"/>
            </w:tcBorders>
          </w:tcPr>
          <w:p w:rsidR="00193CF3" w:rsidRDefault="002712A4">
            <w:pPr>
              <w:jc w:val="left"/>
              <w:rPr>
                <w:rFonts w:ascii="宋体" w:hAnsi="宋体"/>
                <w:szCs w:val="21"/>
              </w:rPr>
            </w:pPr>
            <w:r>
              <w:rPr>
                <w:rFonts w:ascii="Times New Roman" w:eastAsia="宋体" w:hAnsi="Times New Roman" w:cs="Times New Roman"/>
                <w:szCs w:val="21"/>
              </w:rPr>
              <w:t>实施方案（工作措施、工作方法、工作手段、工作流程）</w:t>
            </w:r>
          </w:p>
        </w:tc>
        <w:tc>
          <w:tcPr>
            <w:tcW w:w="783"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r>
              <w:rPr>
                <w:rFonts w:ascii="宋体" w:hAnsi="宋体"/>
                <w:szCs w:val="21"/>
              </w:rPr>
              <w:t>1</w:t>
            </w:r>
            <w:r>
              <w:rPr>
                <w:rFonts w:ascii="宋体" w:hAnsi="宋体" w:hint="eastAsia"/>
                <w:szCs w:val="21"/>
              </w:rPr>
              <w:t>1</w:t>
            </w:r>
          </w:p>
        </w:tc>
        <w:tc>
          <w:tcPr>
            <w:tcW w:w="1233"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r>
              <w:rPr>
                <w:rFonts w:ascii="宋体" w:hAnsi="宋体" w:hint="eastAsia"/>
                <w:szCs w:val="21"/>
              </w:rPr>
              <w:t>专家打分</w:t>
            </w:r>
          </w:p>
        </w:tc>
        <w:tc>
          <w:tcPr>
            <w:tcW w:w="3557" w:type="dxa"/>
            <w:tcBorders>
              <w:top w:val="single" w:sz="4" w:space="0" w:color="auto"/>
              <w:left w:val="single" w:sz="4" w:space="0" w:color="auto"/>
              <w:bottom w:val="single" w:sz="4" w:space="0" w:color="auto"/>
              <w:right w:val="single" w:sz="4" w:space="0" w:color="auto"/>
            </w:tcBorders>
          </w:tcPr>
          <w:p w:rsidR="00193CF3" w:rsidRDefault="002712A4">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评审内容：</w:t>
            </w:r>
          </w:p>
          <w:p w:rsidR="00193CF3" w:rsidRDefault="002712A4">
            <w:pPr>
              <w:adjustRightInd w:val="0"/>
              <w:snapToGrid w:val="0"/>
              <w:spacing w:line="360" w:lineRule="auto"/>
              <w:jc w:val="left"/>
              <w:rPr>
                <w:rFonts w:ascii="宋体" w:eastAsia="宋体" w:hAnsi="宋体" w:cs="Times New Roman"/>
                <w:bCs/>
                <w:szCs w:val="21"/>
              </w:rPr>
            </w:pPr>
            <w:r>
              <w:rPr>
                <w:rFonts w:ascii="Times New Roman" w:eastAsia="宋体" w:hAnsi="Times New Roman" w:cs="Times New Roman" w:hint="eastAsia"/>
                <w:szCs w:val="21"/>
              </w:rPr>
              <w:t>针对本项目的需求</w:t>
            </w:r>
            <w:proofErr w:type="gramStart"/>
            <w:r>
              <w:rPr>
                <w:rFonts w:ascii="Times New Roman" w:eastAsia="宋体" w:hAnsi="Times New Roman" w:cs="Times New Roman" w:hint="eastAsia"/>
                <w:szCs w:val="21"/>
              </w:rPr>
              <w:t>制定声</w:t>
            </w:r>
            <w:proofErr w:type="gramEnd"/>
            <w:r>
              <w:rPr>
                <w:rFonts w:ascii="Times New Roman" w:eastAsia="宋体" w:hAnsi="Times New Roman" w:cs="Times New Roman" w:hint="eastAsia"/>
                <w:szCs w:val="21"/>
              </w:rPr>
              <w:t>光电设计实施方案，内容包括但不限于：总体规划、人员配置、基础配置、培训与管理措施、消防安全、秩序与安全管理、维护修养、环境清洁、配电布线、机电工程管理、应急处理措施、接受监管等。</w:t>
            </w:r>
          </w:p>
          <w:p w:rsidR="00193CF3" w:rsidRDefault="002712A4">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优良中差评分标准：</w:t>
            </w:r>
          </w:p>
          <w:p w:rsidR="00193CF3" w:rsidRDefault="002712A4">
            <w:pPr>
              <w:jc w:val="left"/>
              <w:rPr>
                <w:rFonts w:ascii="Times New Roman" w:hAnsi="Times New Roman" w:cs="Times New Roman"/>
                <w:szCs w:val="21"/>
              </w:rPr>
            </w:pPr>
            <w:r>
              <w:rPr>
                <w:rFonts w:ascii="Times New Roman" w:eastAsia="宋体" w:hAnsi="Times New Roman" w:cs="Times New Roman" w:hint="eastAsia"/>
                <w:szCs w:val="21"/>
              </w:rPr>
              <w:t>（</w:t>
            </w:r>
            <w:r>
              <w:rPr>
                <w:rFonts w:ascii="Times New Roman" w:hAnsi="Times New Roman" w:cs="Times New Roman"/>
                <w:szCs w:val="21"/>
              </w:rPr>
              <w:t>1</w:t>
            </w:r>
            <w:r>
              <w:rPr>
                <w:rFonts w:ascii="Times New Roman" w:eastAsia="宋体" w:hAnsi="Times New Roman" w:cs="Times New Roman" w:hint="eastAsia"/>
                <w:szCs w:val="21"/>
              </w:rPr>
              <w:t>）项目实施方案内容全面；</w:t>
            </w:r>
          </w:p>
          <w:p w:rsidR="00193CF3" w:rsidRDefault="002712A4">
            <w:pPr>
              <w:jc w:val="left"/>
              <w:rPr>
                <w:rFonts w:ascii="Times New Roman" w:hAnsi="Times New Roman" w:cs="Times New Roman"/>
                <w:szCs w:val="21"/>
              </w:rPr>
            </w:pPr>
            <w:r>
              <w:rPr>
                <w:rFonts w:ascii="Times New Roman" w:eastAsia="宋体" w:hAnsi="Times New Roman" w:cs="Times New Roman" w:hint="eastAsia"/>
                <w:szCs w:val="21"/>
              </w:rPr>
              <w:t>（</w:t>
            </w:r>
            <w:r>
              <w:rPr>
                <w:rFonts w:ascii="Times New Roman" w:hAnsi="Times New Roman" w:cs="Times New Roman"/>
                <w:szCs w:val="21"/>
              </w:rPr>
              <w:t>2</w:t>
            </w:r>
            <w:r>
              <w:rPr>
                <w:rFonts w:ascii="Times New Roman" w:eastAsia="宋体" w:hAnsi="Times New Roman" w:cs="Times New Roman" w:hint="eastAsia"/>
                <w:szCs w:val="21"/>
              </w:rPr>
              <w:t>）项目实施方案内容具体；</w:t>
            </w:r>
          </w:p>
          <w:p w:rsidR="00193CF3" w:rsidRDefault="002712A4">
            <w:pPr>
              <w:jc w:val="left"/>
              <w:rPr>
                <w:rFonts w:ascii="Times New Roman" w:hAnsi="Times New Roman" w:cs="Times New Roman"/>
                <w:szCs w:val="21"/>
              </w:rPr>
            </w:pPr>
            <w:r>
              <w:rPr>
                <w:rFonts w:ascii="Times New Roman" w:eastAsia="宋体" w:hAnsi="Times New Roman" w:cs="Times New Roman" w:hint="eastAsia"/>
                <w:szCs w:val="21"/>
              </w:rPr>
              <w:t>（</w:t>
            </w:r>
            <w:r>
              <w:rPr>
                <w:rFonts w:ascii="Times New Roman" w:hAnsi="Times New Roman" w:cs="Times New Roman"/>
                <w:szCs w:val="21"/>
              </w:rPr>
              <w:t>3</w:t>
            </w:r>
            <w:r>
              <w:rPr>
                <w:rFonts w:ascii="Times New Roman" w:eastAsia="宋体" w:hAnsi="Times New Roman" w:cs="Times New Roman" w:hint="eastAsia"/>
                <w:szCs w:val="21"/>
              </w:rPr>
              <w:t>）项目实施方案内容针对性强；</w:t>
            </w:r>
          </w:p>
          <w:p w:rsidR="00193CF3" w:rsidRDefault="002712A4">
            <w:pPr>
              <w:jc w:val="left"/>
              <w:rPr>
                <w:rFonts w:ascii="Times New Roman" w:hAnsi="Times New Roman" w:cs="Times New Roman"/>
                <w:szCs w:val="21"/>
              </w:rPr>
            </w:pPr>
            <w:r>
              <w:rPr>
                <w:rFonts w:ascii="Times New Roman" w:eastAsia="宋体" w:hAnsi="Times New Roman" w:cs="Times New Roman" w:hint="eastAsia"/>
                <w:szCs w:val="21"/>
              </w:rPr>
              <w:t>（</w:t>
            </w:r>
            <w:r>
              <w:rPr>
                <w:rFonts w:ascii="Times New Roman" w:hAnsi="Times New Roman" w:cs="Times New Roman"/>
                <w:szCs w:val="21"/>
              </w:rPr>
              <w:t>4</w:t>
            </w:r>
            <w:r>
              <w:rPr>
                <w:rFonts w:ascii="Times New Roman" w:eastAsia="宋体" w:hAnsi="Times New Roman" w:cs="Times New Roman" w:hint="eastAsia"/>
                <w:szCs w:val="21"/>
              </w:rPr>
              <w:t>）项目实施方案内容科学合理；</w:t>
            </w:r>
          </w:p>
          <w:p w:rsidR="00193CF3" w:rsidRDefault="002712A4">
            <w:pPr>
              <w:jc w:val="left"/>
              <w:rPr>
                <w:rFonts w:ascii="Times New Roman" w:hAnsi="Times New Roman" w:cs="Times New Roman"/>
                <w:szCs w:val="21"/>
              </w:rPr>
            </w:pPr>
            <w:r>
              <w:rPr>
                <w:rFonts w:ascii="Times New Roman" w:eastAsia="宋体" w:hAnsi="Times New Roman" w:cs="Times New Roman" w:hint="eastAsia"/>
                <w:szCs w:val="21"/>
              </w:rPr>
              <w:t>（</w:t>
            </w:r>
            <w:r>
              <w:rPr>
                <w:rFonts w:ascii="Times New Roman" w:hAnsi="Times New Roman" w:cs="Times New Roman"/>
                <w:szCs w:val="21"/>
              </w:rPr>
              <w:t>5</w:t>
            </w:r>
            <w:r>
              <w:rPr>
                <w:rFonts w:ascii="Times New Roman" w:eastAsia="宋体" w:hAnsi="Times New Roman" w:cs="Times New Roman" w:hint="eastAsia"/>
                <w:szCs w:val="21"/>
              </w:rPr>
              <w:t>）项目实施方案内容可操作性强。</w:t>
            </w:r>
          </w:p>
          <w:p w:rsidR="00193CF3" w:rsidRDefault="002712A4">
            <w:pPr>
              <w:jc w:val="left"/>
              <w:rPr>
                <w:rFonts w:ascii="宋体" w:hAnsi="宋体"/>
                <w:szCs w:val="21"/>
              </w:rPr>
            </w:pPr>
            <w:r>
              <w:rPr>
                <w:rFonts w:ascii="Times New Roman" w:eastAsia="宋体" w:hAnsi="Times New Roman" w:cs="Times New Roman"/>
                <w:szCs w:val="21"/>
              </w:rPr>
              <w:t>满足以上五项要求为优，满足以上四项要求为良，满足以上三项要求为中，其它情况不得分。分档评分：评价</w:t>
            </w:r>
            <w:proofErr w:type="gramStart"/>
            <w:r>
              <w:rPr>
                <w:rFonts w:ascii="Times New Roman" w:eastAsia="宋体" w:hAnsi="Times New Roman" w:cs="Times New Roman"/>
                <w:szCs w:val="21"/>
              </w:rPr>
              <w:t>为优得</w:t>
            </w:r>
            <w:r>
              <w:rPr>
                <w:rFonts w:ascii="Times New Roman" w:eastAsia="宋体" w:hAnsi="Times New Roman" w:cs="Times New Roman"/>
                <w:szCs w:val="21"/>
              </w:rPr>
              <w:t>100</w:t>
            </w:r>
            <w:r>
              <w:rPr>
                <w:rFonts w:ascii="Times New Roman" w:eastAsia="宋体" w:hAnsi="Times New Roman" w:cs="Times New Roman"/>
                <w:szCs w:val="21"/>
              </w:rPr>
              <w:t>分</w:t>
            </w:r>
            <w:proofErr w:type="gramEnd"/>
            <w:r>
              <w:rPr>
                <w:rFonts w:ascii="Times New Roman" w:eastAsia="宋体" w:hAnsi="Times New Roman" w:cs="Times New Roman"/>
                <w:szCs w:val="21"/>
              </w:rPr>
              <w:t>；评价</w:t>
            </w:r>
            <w:proofErr w:type="gramStart"/>
            <w:r>
              <w:rPr>
                <w:rFonts w:ascii="Times New Roman" w:eastAsia="宋体" w:hAnsi="Times New Roman" w:cs="Times New Roman"/>
                <w:szCs w:val="21"/>
              </w:rPr>
              <w:t>为良得</w:t>
            </w:r>
            <w:r>
              <w:rPr>
                <w:rFonts w:ascii="Times New Roman" w:eastAsia="宋体" w:hAnsi="Times New Roman" w:cs="Times New Roman"/>
                <w:szCs w:val="21"/>
              </w:rPr>
              <w:t>80</w:t>
            </w:r>
            <w:r>
              <w:rPr>
                <w:rFonts w:ascii="Times New Roman" w:eastAsia="宋体" w:hAnsi="Times New Roman" w:cs="Times New Roman"/>
                <w:szCs w:val="21"/>
              </w:rPr>
              <w:t>分</w:t>
            </w:r>
            <w:proofErr w:type="gramEnd"/>
            <w:r>
              <w:rPr>
                <w:rFonts w:ascii="Times New Roman" w:eastAsia="宋体" w:hAnsi="Times New Roman" w:cs="Times New Roman"/>
                <w:szCs w:val="21"/>
              </w:rPr>
              <w:t>；评价为中得</w:t>
            </w:r>
            <w:r>
              <w:rPr>
                <w:rFonts w:ascii="Times New Roman" w:eastAsia="宋体" w:hAnsi="Times New Roman" w:cs="Times New Roman"/>
                <w:szCs w:val="21"/>
              </w:rPr>
              <w:t>60</w:t>
            </w:r>
            <w:r>
              <w:rPr>
                <w:rFonts w:ascii="Times New Roman" w:eastAsia="宋体" w:hAnsi="Times New Roman" w:cs="Times New Roman"/>
                <w:szCs w:val="21"/>
              </w:rPr>
              <w:t>分；评价为差不得分。专家按百分制打分。</w:t>
            </w:r>
          </w:p>
        </w:tc>
      </w:tr>
      <w:tr w:rsidR="00193CF3">
        <w:trPr>
          <w:trHeight w:val="63"/>
        </w:trPr>
        <w:tc>
          <w:tcPr>
            <w:tcW w:w="648" w:type="dxa"/>
            <w:vMerge/>
            <w:tcBorders>
              <w:left w:val="single" w:sz="4" w:space="0" w:color="auto"/>
              <w:right w:val="single" w:sz="4" w:space="0" w:color="auto"/>
            </w:tcBorders>
            <w:vAlign w:val="center"/>
          </w:tcPr>
          <w:p w:rsidR="00193CF3" w:rsidRDefault="00193CF3">
            <w:pPr>
              <w:widowControl/>
              <w:jc w:val="left"/>
              <w:rPr>
                <w:rFonts w:ascii="宋体" w:hAnsi="宋体"/>
                <w:szCs w:val="21"/>
              </w:rPr>
            </w:pPr>
          </w:p>
        </w:tc>
        <w:tc>
          <w:tcPr>
            <w:tcW w:w="650"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r>
              <w:rPr>
                <w:rFonts w:ascii="宋体" w:hAnsi="宋体"/>
                <w:szCs w:val="21"/>
              </w:rPr>
              <w:t>2</w:t>
            </w:r>
          </w:p>
        </w:tc>
        <w:tc>
          <w:tcPr>
            <w:tcW w:w="1934" w:type="dxa"/>
            <w:tcBorders>
              <w:top w:val="single" w:sz="4" w:space="0" w:color="auto"/>
              <w:left w:val="single" w:sz="4" w:space="0" w:color="auto"/>
              <w:bottom w:val="single" w:sz="4" w:space="0" w:color="auto"/>
              <w:right w:val="single" w:sz="4" w:space="0" w:color="auto"/>
            </w:tcBorders>
          </w:tcPr>
          <w:p w:rsidR="00193CF3" w:rsidRDefault="002712A4">
            <w:pPr>
              <w:jc w:val="left"/>
              <w:rPr>
                <w:rFonts w:ascii="宋体" w:hAnsi="宋体"/>
                <w:szCs w:val="21"/>
              </w:rPr>
            </w:pPr>
            <w:r>
              <w:rPr>
                <w:rFonts w:ascii="Times New Roman" w:eastAsia="宋体" w:hAnsi="Times New Roman" w:cs="Times New Roman"/>
                <w:szCs w:val="21"/>
              </w:rPr>
              <w:t>项目重点难点分析、应对措施及相关的合理化建议</w:t>
            </w:r>
          </w:p>
        </w:tc>
        <w:tc>
          <w:tcPr>
            <w:tcW w:w="783"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r>
              <w:rPr>
                <w:rFonts w:ascii="宋体" w:hAnsi="宋体" w:hint="eastAsia"/>
                <w:szCs w:val="21"/>
              </w:rPr>
              <w:t>10</w:t>
            </w:r>
          </w:p>
        </w:tc>
        <w:tc>
          <w:tcPr>
            <w:tcW w:w="1233"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r>
              <w:rPr>
                <w:rFonts w:ascii="宋体" w:hAnsi="宋体" w:hint="eastAsia"/>
                <w:szCs w:val="21"/>
              </w:rPr>
              <w:t>专家打分</w:t>
            </w:r>
          </w:p>
        </w:tc>
        <w:tc>
          <w:tcPr>
            <w:tcW w:w="3557" w:type="dxa"/>
            <w:tcBorders>
              <w:top w:val="single" w:sz="4" w:space="0" w:color="auto"/>
              <w:left w:val="single" w:sz="4" w:space="0" w:color="auto"/>
              <w:bottom w:val="single" w:sz="4" w:space="0" w:color="auto"/>
              <w:right w:val="single" w:sz="4" w:space="0" w:color="auto"/>
            </w:tcBorders>
          </w:tcPr>
          <w:p w:rsidR="00193CF3" w:rsidRDefault="002712A4">
            <w:pPr>
              <w:jc w:val="left"/>
              <w:rPr>
                <w:rFonts w:ascii="Times New Roman" w:hAnsi="Times New Roman" w:cs="Times New Roman"/>
                <w:szCs w:val="21"/>
              </w:rPr>
            </w:pPr>
            <w:r>
              <w:rPr>
                <w:rFonts w:ascii="Times New Roman" w:eastAsia="宋体" w:hAnsi="Times New Roman" w:cs="Times New Roman"/>
                <w:bCs/>
                <w:szCs w:val="21"/>
              </w:rPr>
              <w:t>考察内容：</w:t>
            </w:r>
            <w:r>
              <w:rPr>
                <w:rFonts w:ascii="Times New Roman" w:eastAsia="宋体" w:hAnsi="Times New Roman" w:cs="Times New Roman" w:hint="eastAsia"/>
                <w:szCs w:val="21"/>
              </w:rPr>
              <w:t>（</w:t>
            </w:r>
            <w:r>
              <w:rPr>
                <w:rFonts w:ascii="Times New Roman" w:hAnsi="Times New Roman" w:cs="Times New Roman"/>
                <w:szCs w:val="21"/>
              </w:rPr>
              <w:t>1</w:t>
            </w:r>
            <w:r>
              <w:rPr>
                <w:rFonts w:ascii="Times New Roman" w:eastAsia="宋体" w:hAnsi="Times New Roman" w:cs="Times New Roman" w:hint="eastAsia"/>
                <w:szCs w:val="21"/>
              </w:rPr>
              <w:t>）项目总体理解和把握准确；（</w:t>
            </w:r>
            <w:r>
              <w:rPr>
                <w:rFonts w:ascii="Times New Roman" w:hAnsi="Times New Roman" w:cs="Times New Roman"/>
                <w:szCs w:val="21"/>
              </w:rPr>
              <w:t>2</w:t>
            </w:r>
            <w:r>
              <w:rPr>
                <w:rFonts w:ascii="Times New Roman" w:eastAsia="宋体" w:hAnsi="Times New Roman" w:cs="Times New Roman" w:hint="eastAsia"/>
                <w:szCs w:val="21"/>
              </w:rPr>
              <w:t>）包括设计建议合理；（</w:t>
            </w:r>
            <w:r>
              <w:rPr>
                <w:rFonts w:ascii="Times New Roman" w:hAnsi="Times New Roman" w:cs="Times New Roman"/>
                <w:szCs w:val="21"/>
              </w:rPr>
              <w:t>3</w:t>
            </w:r>
            <w:r>
              <w:rPr>
                <w:rFonts w:ascii="Times New Roman" w:eastAsia="宋体" w:hAnsi="Times New Roman" w:cs="Times New Roman" w:hint="eastAsia"/>
                <w:szCs w:val="21"/>
              </w:rPr>
              <w:t>）各专业改造的重点难点分析准确；（</w:t>
            </w:r>
            <w:r>
              <w:rPr>
                <w:rFonts w:ascii="Times New Roman" w:hAnsi="Times New Roman" w:cs="Times New Roman"/>
                <w:szCs w:val="21"/>
              </w:rPr>
              <w:t>4</w:t>
            </w:r>
            <w:r>
              <w:rPr>
                <w:rFonts w:ascii="Times New Roman" w:eastAsia="宋体" w:hAnsi="Times New Roman" w:cs="Times New Roman" w:hint="eastAsia"/>
                <w:szCs w:val="21"/>
              </w:rPr>
              <w:t>）应对措施及相关的合理化建议完整。</w:t>
            </w:r>
          </w:p>
          <w:p w:rsidR="00193CF3" w:rsidRDefault="002712A4">
            <w:pPr>
              <w:jc w:val="left"/>
              <w:rPr>
                <w:rFonts w:ascii="宋体" w:hAnsi="宋体"/>
                <w:szCs w:val="21"/>
              </w:rPr>
            </w:pPr>
            <w:r>
              <w:rPr>
                <w:rFonts w:ascii="Times New Roman" w:eastAsia="宋体" w:hAnsi="Times New Roman" w:cs="Times New Roman" w:hint="eastAsia"/>
                <w:szCs w:val="21"/>
              </w:rPr>
              <w:t>满足以上四项要求得</w:t>
            </w:r>
            <w:r>
              <w:rPr>
                <w:rFonts w:ascii="Times New Roman" w:hAnsi="Times New Roman" w:cs="Times New Roman"/>
                <w:szCs w:val="21"/>
              </w:rPr>
              <w:t>100</w:t>
            </w:r>
            <w:r>
              <w:rPr>
                <w:rFonts w:ascii="Times New Roman" w:eastAsia="宋体" w:hAnsi="Times New Roman" w:cs="Times New Roman" w:hint="eastAsia"/>
                <w:szCs w:val="21"/>
              </w:rPr>
              <w:t>分，满足以上三项要求得</w:t>
            </w:r>
            <w:r>
              <w:rPr>
                <w:rFonts w:ascii="Times New Roman" w:hAnsi="Times New Roman" w:cs="Times New Roman"/>
                <w:szCs w:val="21"/>
              </w:rPr>
              <w:t>80</w:t>
            </w:r>
            <w:r>
              <w:rPr>
                <w:rFonts w:ascii="Times New Roman" w:eastAsia="宋体" w:hAnsi="Times New Roman" w:cs="Times New Roman" w:hint="eastAsia"/>
                <w:szCs w:val="21"/>
              </w:rPr>
              <w:t>分，满足以上两项要求得</w:t>
            </w:r>
            <w:r>
              <w:rPr>
                <w:rFonts w:ascii="Times New Roman" w:hAnsi="Times New Roman" w:cs="Times New Roman"/>
                <w:szCs w:val="21"/>
              </w:rPr>
              <w:t>60</w:t>
            </w:r>
            <w:r>
              <w:rPr>
                <w:rFonts w:ascii="Times New Roman" w:eastAsia="宋体" w:hAnsi="Times New Roman" w:cs="Times New Roman" w:hint="eastAsia"/>
                <w:szCs w:val="21"/>
              </w:rPr>
              <w:t>分，其它情况不得分。</w:t>
            </w:r>
            <w:r>
              <w:rPr>
                <w:rFonts w:ascii="Times New Roman" w:eastAsia="宋体" w:hAnsi="Times New Roman" w:cs="Times New Roman"/>
                <w:szCs w:val="21"/>
              </w:rPr>
              <w:t>专家按百分制打分。</w:t>
            </w:r>
          </w:p>
        </w:tc>
      </w:tr>
      <w:tr w:rsidR="00193CF3">
        <w:trPr>
          <w:trHeight w:val="63"/>
        </w:trPr>
        <w:tc>
          <w:tcPr>
            <w:tcW w:w="648" w:type="dxa"/>
            <w:vMerge/>
            <w:tcBorders>
              <w:left w:val="single" w:sz="4" w:space="0" w:color="auto"/>
              <w:right w:val="single" w:sz="4" w:space="0" w:color="auto"/>
            </w:tcBorders>
            <w:vAlign w:val="center"/>
          </w:tcPr>
          <w:p w:rsidR="00193CF3" w:rsidRDefault="00193CF3">
            <w:pPr>
              <w:widowControl/>
              <w:jc w:val="left"/>
              <w:rPr>
                <w:rFonts w:ascii="宋体" w:hAnsi="宋体"/>
                <w:szCs w:val="21"/>
              </w:rPr>
            </w:pPr>
          </w:p>
        </w:tc>
        <w:tc>
          <w:tcPr>
            <w:tcW w:w="650"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r>
              <w:rPr>
                <w:rFonts w:ascii="宋体" w:hAnsi="宋体"/>
                <w:szCs w:val="21"/>
              </w:rPr>
              <w:t>3</w:t>
            </w:r>
          </w:p>
        </w:tc>
        <w:tc>
          <w:tcPr>
            <w:tcW w:w="1934"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r>
              <w:rPr>
                <w:rFonts w:ascii="宋体" w:hAnsi="宋体" w:hint="eastAsia"/>
                <w:szCs w:val="21"/>
              </w:rPr>
              <w:t>质量（完成时间、安全、环保）保障</w:t>
            </w:r>
            <w:r>
              <w:rPr>
                <w:rFonts w:ascii="宋体" w:hAnsi="宋体" w:hint="eastAsia"/>
                <w:szCs w:val="21"/>
              </w:rPr>
              <w:lastRenderedPageBreak/>
              <w:t>措施及方案</w:t>
            </w:r>
          </w:p>
        </w:tc>
        <w:tc>
          <w:tcPr>
            <w:tcW w:w="783"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r>
              <w:rPr>
                <w:rFonts w:ascii="宋体" w:hAnsi="宋体"/>
                <w:szCs w:val="21"/>
              </w:rPr>
              <w:lastRenderedPageBreak/>
              <w:t>1</w:t>
            </w:r>
            <w:r>
              <w:rPr>
                <w:rFonts w:ascii="宋体" w:hAnsi="宋体" w:hint="eastAsia"/>
                <w:szCs w:val="21"/>
              </w:rPr>
              <w:t>1</w:t>
            </w:r>
          </w:p>
        </w:tc>
        <w:tc>
          <w:tcPr>
            <w:tcW w:w="1233"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r>
              <w:rPr>
                <w:rFonts w:ascii="宋体" w:hAnsi="宋体" w:hint="eastAsia"/>
                <w:szCs w:val="21"/>
              </w:rPr>
              <w:t>专家打分</w:t>
            </w:r>
          </w:p>
        </w:tc>
        <w:tc>
          <w:tcPr>
            <w:tcW w:w="3557" w:type="dxa"/>
            <w:tcBorders>
              <w:top w:val="single" w:sz="4" w:space="0" w:color="auto"/>
              <w:left w:val="single" w:sz="4" w:space="0" w:color="auto"/>
              <w:bottom w:val="single" w:sz="4" w:space="0" w:color="auto"/>
              <w:right w:val="single" w:sz="4" w:space="0" w:color="auto"/>
            </w:tcBorders>
          </w:tcPr>
          <w:p w:rsidR="00193CF3" w:rsidRDefault="002712A4">
            <w:pPr>
              <w:jc w:val="left"/>
              <w:rPr>
                <w:rFonts w:ascii="Times New Roman" w:hAnsi="Times New Roman" w:cs="Times New Roman"/>
                <w:szCs w:val="21"/>
              </w:rPr>
            </w:pPr>
            <w:r>
              <w:rPr>
                <w:rFonts w:ascii="Times New Roman" w:eastAsia="宋体" w:hAnsi="Times New Roman" w:cs="Times New Roman"/>
                <w:szCs w:val="21"/>
              </w:rPr>
              <w:t>考察内容：</w:t>
            </w:r>
            <w:r>
              <w:rPr>
                <w:rFonts w:ascii="Times New Roman" w:eastAsia="宋体" w:hAnsi="Times New Roman" w:cs="Times New Roman" w:hint="eastAsia"/>
                <w:szCs w:val="21"/>
              </w:rPr>
              <w:t>（</w:t>
            </w:r>
            <w:r>
              <w:rPr>
                <w:rFonts w:ascii="Times New Roman" w:hAnsi="Times New Roman" w:cs="Times New Roman"/>
                <w:szCs w:val="21"/>
              </w:rPr>
              <w:t>1</w:t>
            </w:r>
            <w:r>
              <w:rPr>
                <w:rFonts w:ascii="Times New Roman" w:eastAsia="宋体" w:hAnsi="Times New Roman" w:cs="Times New Roman" w:hint="eastAsia"/>
                <w:szCs w:val="21"/>
              </w:rPr>
              <w:t>）质量保证体系完整；（</w:t>
            </w:r>
            <w:r>
              <w:rPr>
                <w:rFonts w:ascii="Times New Roman" w:hAnsi="Times New Roman" w:cs="Times New Roman"/>
                <w:szCs w:val="21"/>
              </w:rPr>
              <w:t>2</w:t>
            </w:r>
            <w:r>
              <w:rPr>
                <w:rFonts w:ascii="Times New Roman" w:eastAsia="宋体" w:hAnsi="Times New Roman" w:cs="Times New Roman" w:hint="eastAsia"/>
                <w:szCs w:val="21"/>
              </w:rPr>
              <w:t>）质量保证措施清晰；（</w:t>
            </w:r>
            <w:r>
              <w:rPr>
                <w:rFonts w:ascii="Times New Roman" w:hAnsi="Times New Roman" w:cs="Times New Roman"/>
                <w:szCs w:val="21"/>
              </w:rPr>
              <w:t>3</w:t>
            </w:r>
            <w:r>
              <w:rPr>
                <w:rFonts w:ascii="Times New Roman" w:eastAsia="宋体" w:hAnsi="Times New Roman" w:cs="Times New Roman" w:hint="eastAsia"/>
                <w:szCs w:val="21"/>
              </w:rPr>
              <w:t>）对该</w:t>
            </w:r>
            <w:r>
              <w:rPr>
                <w:rFonts w:ascii="Times New Roman" w:eastAsia="宋体" w:hAnsi="Times New Roman" w:cs="Times New Roman" w:hint="eastAsia"/>
                <w:szCs w:val="21"/>
              </w:rPr>
              <w:lastRenderedPageBreak/>
              <w:t>项目完成时间规划合理。</w:t>
            </w:r>
          </w:p>
          <w:p w:rsidR="00193CF3" w:rsidRDefault="002712A4">
            <w:pPr>
              <w:jc w:val="left"/>
              <w:rPr>
                <w:rFonts w:ascii="宋体" w:hAnsi="宋体"/>
                <w:szCs w:val="21"/>
              </w:rPr>
            </w:pPr>
            <w:r>
              <w:rPr>
                <w:rFonts w:ascii="Times New Roman" w:eastAsia="宋体" w:hAnsi="Times New Roman" w:cs="Times New Roman" w:hint="eastAsia"/>
                <w:szCs w:val="21"/>
              </w:rPr>
              <w:t>满足以上三项要求得</w:t>
            </w:r>
            <w:r>
              <w:rPr>
                <w:rFonts w:ascii="Times New Roman" w:hAnsi="Times New Roman" w:cs="Times New Roman"/>
                <w:szCs w:val="21"/>
              </w:rPr>
              <w:t>100</w:t>
            </w:r>
            <w:r>
              <w:rPr>
                <w:rFonts w:ascii="Times New Roman" w:eastAsia="宋体" w:hAnsi="Times New Roman" w:cs="Times New Roman" w:hint="eastAsia"/>
                <w:szCs w:val="21"/>
              </w:rPr>
              <w:t>分，满足以上两项要求得</w:t>
            </w:r>
            <w:r>
              <w:rPr>
                <w:rFonts w:ascii="Times New Roman" w:hAnsi="Times New Roman" w:cs="Times New Roman"/>
                <w:szCs w:val="21"/>
              </w:rPr>
              <w:t>80</w:t>
            </w:r>
            <w:r>
              <w:rPr>
                <w:rFonts w:ascii="Times New Roman" w:eastAsia="宋体" w:hAnsi="Times New Roman" w:cs="Times New Roman" w:hint="eastAsia"/>
                <w:szCs w:val="21"/>
              </w:rPr>
              <w:t>分，满足一项要求得</w:t>
            </w:r>
            <w:r>
              <w:rPr>
                <w:rFonts w:ascii="Times New Roman" w:hAnsi="Times New Roman" w:cs="Times New Roman"/>
                <w:szCs w:val="21"/>
              </w:rPr>
              <w:t>60</w:t>
            </w:r>
            <w:r>
              <w:rPr>
                <w:rFonts w:ascii="Times New Roman" w:eastAsia="宋体" w:hAnsi="Times New Roman" w:cs="Times New Roman" w:hint="eastAsia"/>
                <w:szCs w:val="21"/>
              </w:rPr>
              <w:t>分，其它情况不得分。</w:t>
            </w:r>
            <w:r>
              <w:rPr>
                <w:rFonts w:ascii="Times New Roman" w:eastAsia="宋体" w:hAnsi="Times New Roman" w:cs="Times New Roman"/>
                <w:szCs w:val="21"/>
              </w:rPr>
              <w:t>专家按百分制打分。</w:t>
            </w:r>
          </w:p>
        </w:tc>
      </w:tr>
      <w:tr w:rsidR="00193CF3">
        <w:trPr>
          <w:trHeight w:val="63"/>
        </w:trPr>
        <w:tc>
          <w:tcPr>
            <w:tcW w:w="648" w:type="dxa"/>
            <w:vMerge/>
            <w:tcBorders>
              <w:left w:val="single" w:sz="4" w:space="0" w:color="auto"/>
              <w:right w:val="single" w:sz="4" w:space="0" w:color="auto"/>
            </w:tcBorders>
            <w:vAlign w:val="center"/>
          </w:tcPr>
          <w:p w:rsidR="00193CF3" w:rsidRDefault="00193CF3">
            <w:pPr>
              <w:widowControl/>
              <w:jc w:val="left"/>
              <w:rPr>
                <w:rFonts w:ascii="宋体" w:hAnsi="宋体"/>
                <w:szCs w:val="21"/>
              </w:rPr>
            </w:pPr>
          </w:p>
        </w:tc>
        <w:tc>
          <w:tcPr>
            <w:tcW w:w="650"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r>
              <w:rPr>
                <w:rFonts w:ascii="宋体" w:hAnsi="宋体" w:hint="eastAsia"/>
                <w:szCs w:val="21"/>
              </w:rPr>
              <w:t>4</w:t>
            </w:r>
          </w:p>
        </w:tc>
        <w:tc>
          <w:tcPr>
            <w:tcW w:w="1934"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r>
              <w:rPr>
                <w:rFonts w:ascii="宋体" w:hAnsi="宋体" w:hint="eastAsia"/>
                <w:szCs w:val="21"/>
              </w:rPr>
              <w:t>项目完成（服务期满）后的服务承诺</w:t>
            </w:r>
          </w:p>
        </w:tc>
        <w:tc>
          <w:tcPr>
            <w:tcW w:w="783"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r>
              <w:rPr>
                <w:rFonts w:ascii="宋体" w:hAnsi="宋体" w:hint="eastAsia"/>
                <w:szCs w:val="21"/>
              </w:rPr>
              <w:t>5</w:t>
            </w:r>
          </w:p>
        </w:tc>
        <w:tc>
          <w:tcPr>
            <w:tcW w:w="1233"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r>
              <w:rPr>
                <w:rFonts w:ascii="宋体" w:hAnsi="宋体" w:hint="eastAsia"/>
                <w:szCs w:val="21"/>
              </w:rPr>
              <w:t>专家打分</w:t>
            </w:r>
          </w:p>
        </w:tc>
        <w:tc>
          <w:tcPr>
            <w:tcW w:w="3557" w:type="dxa"/>
            <w:tcBorders>
              <w:top w:val="single" w:sz="4" w:space="0" w:color="auto"/>
              <w:left w:val="single" w:sz="4" w:space="0" w:color="auto"/>
              <w:bottom w:val="single" w:sz="4" w:space="0" w:color="auto"/>
              <w:right w:val="single" w:sz="4" w:space="0" w:color="auto"/>
            </w:tcBorders>
          </w:tcPr>
          <w:p w:rsidR="00193CF3" w:rsidRDefault="002712A4">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重点考察售后服务期限、响应效率、服务方式、售后服务工作流程、售后服务内容等</w:t>
            </w:r>
          </w:p>
          <w:p w:rsidR="00193CF3" w:rsidRDefault="002712A4">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）售后服务切实可行。</w:t>
            </w:r>
          </w:p>
          <w:p w:rsidR="00193CF3" w:rsidRDefault="002712A4">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）售后服务响应时间明确。</w:t>
            </w:r>
          </w:p>
          <w:p w:rsidR="00193CF3" w:rsidRDefault="002712A4">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）售后服务工作流程完整清晰。</w:t>
            </w:r>
          </w:p>
          <w:p w:rsidR="00193CF3" w:rsidRDefault="002712A4">
            <w:pPr>
              <w:rPr>
                <w:rFonts w:ascii="宋体" w:hAnsi="宋体"/>
                <w:szCs w:val="21"/>
              </w:rPr>
            </w:pPr>
            <w:r>
              <w:rPr>
                <w:rFonts w:ascii="Times New Roman" w:eastAsia="宋体" w:hAnsi="Times New Roman" w:cs="Times New Roman" w:hint="eastAsia"/>
                <w:szCs w:val="21"/>
              </w:rPr>
              <w:t>满足以上三项要求得</w:t>
            </w:r>
            <w:r>
              <w:rPr>
                <w:rFonts w:ascii="Times New Roman" w:eastAsia="宋体" w:hAnsi="Times New Roman" w:cs="Times New Roman" w:hint="eastAsia"/>
                <w:szCs w:val="21"/>
              </w:rPr>
              <w:t>100</w:t>
            </w:r>
            <w:r>
              <w:rPr>
                <w:rFonts w:ascii="Times New Roman" w:eastAsia="宋体" w:hAnsi="Times New Roman" w:cs="Times New Roman" w:hint="eastAsia"/>
                <w:szCs w:val="21"/>
              </w:rPr>
              <w:t>分，满足以上两项要求得</w:t>
            </w:r>
            <w:r>
              <w:rPr>
                <w:rFonts w:ascii="Times New Roman" w:eastAsia="宋体" w:hAnsi="Times New Roman" w:cs="Times New Roman" w:hint="eastAsia"/>
                <w:szCs w:val="21"/>
              </w:rPr>
              <w:t>75</w:t>
            </w:r>
            <w:r>
              <w:rPr>
                <w:rFonts w:ascii="Times New Roman" w:eastAsia="宋体" w:hAnsi="Times New Roman" w:cs="Times New Roman" w:hint="eastAsia"/>
                <w:szCs w:val="21"/>
              </w:rPr>
              <w:t>分，满足以上一项要求得</w:t>
            </w:r>
            <w:r>
              <w:rPr>
                <w:rFonts w:ascii="Times New Roman" w:eastAsia="宋体" w:hAnsi="Times New Roman" w:cs="Times New Roman" w:hint="eastAsia"/>
                <w:szCs w:val="21"/>
              </w:rPr>
              <w:t>50</w:t>
            </w:r>
            <w:r>
              <w:rPr>
                <w:rFonts w:ascii="Times New Roman" w:eastAsia="宋体" w:hAnsi="Times New Roman" w:cs="Times New Roman" w:hint="eastAsia"/>
                <w:szCs w:val="21"/>
              </w:rPr>
              <w:t>分，其它情况不得分。</w:t>
            </w:r>
            <w:r>
              <w:rPr>
                <w:rFonts w:ascii="Times New Roman" w:eastAsia="宋体" w:hAnsi="Times New Roman" w:cs="Times New Roman"/>
                <w:szCs w:val="21"/>
              </w:rPr>
              <w:t>专家按百分制打分。</w:t>
            </w:r>
          </w:p>
        </w:tc>
      </w:tr>
      <w:tr w:rsidR="00193CF3">
        <w:trPr>
          <w:trHeight w:val="63"/>
        </w:trPr>
        <w:tc>
          <w:tcPr>
            <w:tcW w:w="648" w:type="dxa"/>
            <w:vMerge/>
            <w:tcBorders>
              <w:left w:val="single" w:sz="4" w:space="0" w:color="auto"/>
              <w:right w:val="single" w:sz="4" w:space="0" w:color="auto"/>
            </w:tcBorders>
            <w:vAlign w:val="center"/>
          </w:tcPr>
          <w:p w:rsidR="00193CF3" w:rsidRDefault="00193CF3">
            <w:pPr>
              <w:widowControl/>
              <w:jc w:val="left"/>
              <w:rPr>
                <w:rFonts w:ascii="宋体" w:hAnsi="宋体"/>
                <w:szCs w:val="21"/>
              </w:rPr>
            </w:pPr>
          </w:p>
        </w:tc>
        <w:tc>
          <w:tcPr>
            <w:tcW w:w="650"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r>
              <w:rPr>
                <w:rFonts w:ascii="宋体" w:hAnsi="宋体" w:hint="eastAsia"/>
                <w:szCs w:val="21"/>
              </w:rPr>
              <w:t>5</w:t>
            </w:r>
          </w:p>
        </w:tc>
        <w:tc>
          <w:tcPr>
            <w:tcW w:w="1934"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r>
              <w:rPr>
                <w:rFonts w:ascii="宋体" w:hAnsi="宋体" w:hint="eastAsia"/>
                <w:szCs w:val="21"/>
              </w:rPr>
              <w:t>违约承诺</w:t>
            </w:r>
          </w:p>
        </w:tc>
        <w:tc>
          <w:tcPr>
            <w:tcW w:w="783"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r>
              <w:rPr>
                <w:rFonts w:ascii="宋体" w:hAnsi="宋体" w:hint="eastAsia"/>
                <w:szCs w:val="21"/>
              </w:rPr>
              <w:t>5</w:t>
            </w:r>
          </w:p>
        </w:tc>
        <w:tc>
          <w:tcPr>
            <w:tcW w:w="1233"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r>
              <w:rPr>
                <w:rFonts w:ascii="宋体" w:hAnsi="宋体" w:hint="eastAsia"/>
                <w:szCs w:val="21"/>
              </w:rPr>
              <w:t>专家打分</w:t>
            </w:r>
          </w:p>
        </w:tc>
        <w:tc>
          <w:tcPr>
            <w:tcW w:w="3557" w:type="dxa"/>
            <w:tcBorders>
              <w:top w:val="single" w:sz="4" w:space="0" w:color="auto"/>
              <w:left w:val="single" w:sz="4" w:space="0" w:color="auto"/>
              <w:bottom w:val="single" w:sz="4" w:space="0" w:color="auto"/>
              <w:right w:val="single" w:sz="4" w:space="0" w:color="auto"/>
            </w:tcBorders>
          </w:tcPr>
          <w:p w:rsidR="00193CF3" w:rsidRDefault="002712A4">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投标人中标后对项目的履约承诺和违约赔偿承诺。</w:t>
            </w:r>
          </w:p>
          <w:p w:rsidR="00193CF3" w:rsidRDefault="002712A4">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评分标准：</w:t>
            </w:r>
          </w:p>
          <w:p w:rsidR="00193CF3" w:rsidRDefault="002712A4">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）提供承诺函，承诺内容完整、清晰、无歧义、违约责任清晰可执行，得</w:t>
            </w:r>
            <w:r>
              <w:rPr>
                <w:rFonts w:ascii="Times New Roman" w:eastAsia="宋体" w:hAnsi="Times New Roman" w:cs="Times New Roman" w:hint="eastAsia"/>
                <w:szCs w:val="21"/>
              </w:rPr>
              <w:t>100</w:t>
            </w:r>
            <w:r>
              <w:rPr>
                <w:rFonts w:ascii="Times New Roman" w:eastAsia="宋体" w:hAnsi="Times New Roman" w:cs="Times New Roman" w:hint="eastAsia"/>
                <w:szCs w:val="21"/>
              </w:rPr>
              <w:t>分；</w:t>
            </w:r>
          </w:p>
          <w:p w:rsidR="00193CF3" w:rsidRDefault="002712A4">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）提供承诺函，承诺范围完善，承诺违约责任，得</w:t>
            </w:r>
            <w:r>
              <w:rPr>
                <w:rFonts w:ascii="Times New Roman" w:eastAsia="宋体" w:hAnsi="Times New Roman" w:cs="Times New Roman" w:hint="eastAsia"/>
                <w:szCs w:val="21"/>
              </w:rPr>
              <w:t>80</w:t>
            </w:r>
            <w:r>
              <w:rPr>
                <w:rFonts w:ascii="Times New Roman" w:eastAsia="宋体" w:hAnsi="Times New Roman" w:cs="Times New Roman" w:hint="eastAsia"/>
                <w:szCs w:val="21"/>
              </w:rPr>
              <w:t>分；</w:t>
            </w:r>
          </w:p>
          <w:p w:rsidR="00193CF3" w:rsidRDefault="002712A4">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）提供承诺函，并承诺违约责任，得</w:t>
            </w:r>
            <w:r>
              <w:rPr>
                <w:rFonts w:ascii="Times New Roman" w:eastAsia="宋体" w:hAnsi="Times New Roman" w:cs="Times New Roman" w:hint="eastAsia"/>
                <w:szCs w:val="21"/>
              </w:rPr>
              <w:t>60</w:t>
            </w:r>
            <w:r>
              <w:rPr>
                <w:rFonts w:ascii="Times New Roman" w:eastAsia="宋体" w:hAnsi="Times New Roman" w:cs="Times New Roman" w:hint="eastAsia"/>
                <w:szCs w:val="21"/>
              </w:rPr>
              <w:t>分；</w:t>
            </w:r>
          </w:p>
          <w:p w:rsidR="00193CF3" w:rsidRDefault="002712A4">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4</w:t>
            </w:r>
            <w:r>
              <w:rPr>
                <w:rFonts w:ascii="Times New Roman" w:eastAsia="宋体" w:hAnsi="Times New Roman" w:cs="Times New Roman" w:hint="eastAsia"/>
                <w:szCs w:val="21"/>
              </w:rPr>
              <w:t>）未提供承诺函，或</w:t>
            </w:r>
            <w:proofErr w:type="gramStart"/>
            <w:r>
              <w:rPr>
                <w:rFonts w:ascii="Times New Roman" w:eastAsia="宋体" w:hAnsi="Times New Roman" w:cs="Times New Roman" w:hint="eastAsia"/>
                <w:szCs w:val="21"/>
              </w:rPr>
              <w:t>承诺函有严重</w:t>
            </w:r>
            <w:proofErr w:type="gramEnd"/>
            <w:r>
              <w:rPr>
                <w:rFonts w:ascii="Times New Roman" w:eastAsia="宋体" w:hAnsi="Times New Roman" w:cs="Times New Roman" w:hint="eastAsia"/>
                <w:szCs w:val="21"/>
              </w:rPr>
              <w:t>内容错漏（内容错漏的标准由专家判定），不得分。</w:t>
            </w:r>
          </w:p>
          <w:p w:rsidR="00193CF3" w:rsidRDefault="002712A4">
            <w:pPr>
              <w:adjustRightInd w:val="0"/>
              <w:snapToGrid w:val="0"/>
              <w:spacing w:line="360" w:lineRule="auto"/>
              <w:jc w:val="left"/>
              <w:rPr>
                <w:rFonts w:ascii="宋体" w:hAnsi="宋体"/>
                <w:szCs w:val="21"/>
              </w:rPr>
            </w:pPr>
            <w:r>
              <w:rPr>
                <w:rFonts w:ascii="Times New Roman" w:eastAsia="宋体" w:hAnsi="Times New Roman" w:cs="Times New Roman"/>
                <w:szCs w:val="21"/>
              </w:rPr>
              <w:t>专家按百分制打分。</w:t>
            </w:r>
          </w:p>
        </w:tc>
      </w:tr>
      <w:tr w:rsidR="00193CF3">
        <w:tc>
          <w:tcPr>
            <w:tcW w:w="648"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r>
              <w:rPr>
                <w:rFonts w:ascii="宋体" w:hAnsi="宋体"/>
                <w:szCs w:val="21"/>
              </w:rPr>
              <w:t>3</w:t>
            </w:r>
          </w:p>
        </w:tc>
        <w:tc>
          <w:tcPr>
            <w:tcW w:w="4600" w:type="dxa"/>
            <w:gridSpan w:val="4"/>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r>
              <w:rPr>
                <w:rFonts w:ascii="宋体" w:hAnsi="宋体" w:hint="eastAsia"/>
                <w:szCs w:val="21"/>
              </w:rPr>
              <w:t>综合实力部分</w:t>
            </w:r>
          </w:p>
        </w:tc>
        <w:tc>
          <w:tcPr>
            <w:tcW w:w="3557"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r>
              <w:rPr>
                <w:rFonts w:ascii="宋体" w:hAnsi="宋体" w:hint="eastAsia"/>
                <w:szCs w:val="21"/>
              </w:rPr>
              <w:t>25</w:t>
            </w:r>
          </w:p>
        </w:tc>
      </w:tr>
      <w:tr w:rsidR="00193CF3">
        <w:trPr>
          <w:trHeight w:val="81"/>
        </w:trPr>
        <w:tc>
          <w:tcPr>
            <w:tcW w:w="648" w:type="dxa"/>
            <w:vMerge w:val="restart"/>
            <w:tcBorders>
              <w:top w:val="single" w:sz="4" w:space="0" w:color="auto"/>
              <w:left w:val="single" w:sz="4" w:space="0" w:color="auto"/>
              <w:right w:val="single" w:sz="4" w:space="0" w:color="auto"/>
            </w:tcBorders>
          </w:tcPr>
          <w:p w:rsidR="00193CF3" w:rsidRDefault="00193CF3">
            <w:pPr>
              <w:jc w:val="center"/>
              <w:rPr>
                <w:rFonts w:ascii="宋体" w:hAnsi="宋体"/>
                <w:szCs w:val="21"/>
              </w:rPr>
            </w:pPr>
          </w:p>
        </w:tc>
        <w:tc>
          <w:tcPr>
            <w:tcW w:w="650"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r>
              <w:rPr>
                <w:rFonts w:ascii="宋体" w:hAnsi="宋体" w:hint="eastAsia"/>
                <w:szCs w:val="21"/>
              </w:rPr>
              <w:t>序号</w:t>
            </w:r>
          </w:p>
        </w:tc>
        <w:tc>
          <w:tcPr>
            <w:tcW w:w="1934"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r>
              <w:rPr>
                <w:rFonts w:ascii="宋体" w:hAnsi="宋体" w:hint="eastAsia"/>
                <w:szCs w:val="21"/>
              </w:rPr>
              <w:t>评分因素</w:t>
            </w:r>
          </w:p>
        </w:tc>
        <w:tc>
          <w:tcPr>
            <w:tcW w:w="783"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r>
              <w:rPr>
                <w:rFonts w:ascii="宋体" w:hAnsi="宋体" w:hint="eastAsia"/>
                <w:szCs w:val="21"/>
              </w:rPr>
              <w:t>权重</w:t>
            </w:r>
          </w:p>
        </w:tc>
        <w:tc>
          <w:tcPr>
            <w:tcW w:w="1233"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r>
              <w:rPr>
                <w:rFonts w:ascii="宋体" w:hAnsi="宋体" w:hint="eastAsia"/>
                <w:szCs w:val="21"/>
              </w:rPr>
              <w:t>评分方式</w:t>
            </w:r>
          </w:p>
        </w:tc>
        <w:tc>
          <w:tcPr>
            <w:tcW w:w="3557"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r>
              <w:rPr>
                <w:rFonts w:ascii="宋体" w:hAnsi="宋体" w:hint="eastAsia"/>
                <w:szCs w:val="21"/>
              </w:rPr>
              <w:t>评分准则</w:t>
            </w:r>
          </w:p>
        </w:tc>
      </w:tr>
      <w:tr w:rsidR="00193CF3">
        <w:trPr>
          <w:trHeight w:val="78"/>
        </w:trPr>
        <w:tc>
          <w:tcPr>
            <w:tcW w:w="648" w:type="dxa"/>
            <w:vMerge/>
            <w:tcBorders>
              <w:left w:val="single" w:sz="4" w:space="0" w:color="auto"/>
              <w:right w:val="single" w:sz="4" w:space="0" w:color="auto"/>
            </w:tcBorders>
            <w:vAlign w:val="center"/>
          </w:tcPr>
          <w:p w:rsidR="00193CF3" w:rsidRDefault="00193CF3">
            <w:pPr>
              <w:widowControl/>
              <w:jc w:val="left"/>
              <w:rPr>
                <w:rFonts w:ascii="宋体" w:hAnsi="宋体"/>
                <w:szCs w:val="21"/>
              </w:rPr>
            </w:pPr>
          </w:p>
        </w:tc>
        <w:tc>
          <w:tcPr>
            <w:tcW w:w="650"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r>
              <w:rPr>
                <w:rFonts w:ascii="宋体" w:hAnsi="宋体" w:hint="eastAsia"/>
                <w:szCs w:val="21"/>
              </w:rPr>
              <w:t>2</w:t>
            </w:r>
          </w:p>
        </w:tc>
        <w:tc>
          <w:tcPr>
            <w:tcW w:w="1934"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r>
              <w:rPr>
                <w:rFonts w:ascii="宋体" w:hAnsi="宋体" w:hint="eastAsia"/>
                <w:szCs w:val="21"/>
              </w:rPr>
              <w:t>拟安排的项目负责</w:t>
            </w:r>
            <w:r>
              <w:rPr>
                <w:rFonts w:ascii="宋体" w:hAnsi="宋体" w:hint="eastAsia"/>
                <w:szCs w:val="21"/>
              </w:rPr>
              <w:lastRenderedPageBreak/>
              <w:t>人情况</w:t>
            </w:r>
          </w:p>
        </w:tc>
        <w:tc>
          <w:tcPr>
            <w:tcW w:w="783"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r>
              <w:rPr>
                <w:rFonts w:ascii="宋体" w:hAnsi="宋体" w:hint="eastAsia"/>
                <w:szCs w:val="21"/>
              </w:rPr>
              <w:lastRenderedPageBreak/>
              <w:t>5</w:t>
            </w:r>
          </w:p>
        </w:tc>
        <w:tc>
          <w:tcPr>
            <w:tcW w:w="1233"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r>
              <w:rPr>
                <w:rFonts w:ascii="宋体" w:hAnsi="宋体" w:hint="eastAsia"/>
                <w:szCs w:val="21"/>
              </w:rPr>
              <w:t>专家打分</w:t>
            </w:r>
          </w:p>
        </w:tc>
        <w:tc>
          <w:tcPr>
            <w:tcW w:w="3557" w:type="dxa"/>
            <w:tcBorders>
              <w:top w:val="single" w:sz="4" w:space="0" w:color="auto"/>
              <w:left w:val="single" w:sz="4" w:space="0" w:color="auto"/>
              <w:bottom w:val="single" w:sz="4" w:space="0" w:color="auto"/>
              <w:right w:val="single" w:sz="4" w:space="0" w:color="auto"/>
            </w:tcBorders>
          </w:tcPr>
          <w:p w:rsidR="00193CF3" w:rsidRDefault="002712A4">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项目负责人须是投标人的正式聘任</w:t>
            </w:r>
            <w:r>
              <w:rPr>
                <w:rFonts w:ascii="Times New Roman" w:eastAsia="宋体" w:hAnsi="Times New Roman" w:cs="Times New Roman"/>
                <w:szCs w:val="21"/>
              </w:rPr>
              <w:lastRenderedPageBreak/>
              <w:t>员工。</w:t>
            </w:r>
            <w:r>
              <w:rPr>
                <w:rFonts w:ascii="Times New Roman" w:eastAsia="宋体" w:hAnsi="Times New Roman" w:cs="Times New Roman" w:hint="eastAsia"/>
                <w:szCs w:val="21"/>
              </w:rPr>
              <w:t>在此</w:t>
            </w:r>
            <w:r>
              <w:rPr>
                <w:rFonts w:ascii="Times New Roman" w:eastAsia="宋体" w:hAnsi="Times New Roman" w:cs="Times New Roman"/>
                <w:szCs w:val="21"/>
              </w:rPr>
              <w:t>基础上，考察内容：</w:t>
            </w:r>
          </w:p>
          <w:p w:rsidR="00193CF3" w:rsidRDefault="002712A4">
            <w:pPr>
              <w:numPr>
                <w:ilvl w:val="0"/>
                <w:numId w:val="7"/>
              </w:num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具有高级以上专业技术职称或一级注册建筑师（一级注册结构工程师）证书的，得</w:t>
            </w:r>
            <w:r>
              <w:rPr>
                <w:rFonts w:ascii="Times New Roman" w:eastAsia="宋体" w:hAnsi="Times New Roman" w:cs="Times New Roman" w:hint="eastAsia"/>
                <w:szCs w:val="21"/>
              </w:rPr>
              <w:t>40</w:t>
            </w:r>
            <w:r>
              <w:rPr>
                <w:rFonts w:ascii="Times New Roman" w:eastAsia="宋体" w:hAnsi="Times New Roman" w:cs="Times New Roman" w:hint="eastAsia"/>
                <w:szCs w:val="21"/>
              </w:rPr>
              <w:t>分；</w:t>
            </w:r>
          </w:p>
          <w:p w:rsidR="00193CF3" w:rsidRDefault="002712A4">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、具有本科或以上学历证书，得</w:t>
            </w:r>
            <w:r>
              <w:rPr>
                <w:rFonts w:ascii="Times New Roman" w:eastAsia="宋体" w:hAnsi="Times New Roman" w:cs="Times New Roman" w:hint="eastAsia"/>
                <w:szCs w:val="21"/>
              </w:rPr>
              <w:t>35</w:t>
            </w:r>
            <w:r>
              <w:rPr>
                <w:rFonts w:ascii="Times New Roman" w:eastAsia="宋体" w:hAnsi="Times New Roman" w:cs="Times New Roman" w:hint="eastAsia"/>
                <w:szCs w:val="21"/>
              </w:rPr>
              <w:t>分；</w:t>
            </w:r>
          </w:p>
          <w:p w:rsidR="00193CF3" w:rsidRDefault="002712A4">
            <w:pPr>
              <w:adjustRightInd w:val="0"/>
              <w:snapToGrid w:val="0"/>
              <w:spacing w:line="360" w:lineRule="auto"/>
              <w:jc w:val="left"/>
              <w:rPr>
                <w:rStyle w:val="afa"/>
                <w:rFonts w:ascii="Times New Roman" w:eastAsia="宋体" w:hAnsi="Times New Roman" w:cs="Times New Roman"/>
                <w:kern w:val="0"/>
              </w:rPr>
            </w:pPr>
            <w:r>
              <w:rPr>
                <w:rFonts w:ascii="Times New Roman" w:eastAsia="宋体" w:hAnsi="Times New Roman" w:cs="Times New Roman" w:hint="eastAsia"/>
                <w:szCs w:val="21"/>
              </w:rPr>
              <w:t>3</w:t>
            </w:r>
            <w:r>
              <w:rPr>
                <w:rFonts w:ascii="Times New Roman" w:eastAsia="宋体" w:hAnsi="Times New Roman" w:cs="Times New Roman" w:hint="eastAsia"/>
                <w:szCs w:val="21"/>
              </w:rPr>
              <w:t>、具备类似项目设计经验（声光电设计经验）的，得</w:t>
            </w:r>
            <w:r>
              <w:rPr>
                <w:rFonts w:ascii="Times New Roman" w:eastAsia="宋体" w:hAnsi="Times New Roman" w:cs="Times New Roman" w:hint="eastAsia"/>
                <w:szCs w:val="21"/>
              </w:rPr>
              <w:t>25</w:t>
            </w:r>
            <w:r>
              <w:rPr>
                <w:rFonts w:ascii="Times New Roman" w:eastAsia="宋体" w:hAnsi="Times New Roman" w:cs="Times New Roman" w:hint="eastAsia"/>
                <w:szCs w:val="21"/>
              </w:rPr>
              <w:t>分</w:t>
            </w:r>
            <w:r>
              <w:rPr>
                <w:rFonts w:ascii="Times New Roman" w:eastAsia="宋体" w:hAnsi="Times New Roman" w:cs="Times New Roman"/>
                <w:szCs w:val="21"/>
              </w:rPr>
              <w:t>；</w:t>
            </w:r>
          </w:p>
          <w:p w:rsidR="00193CF3" w:rsidRDefault="002712A4">
            <w:pPr>
              <w:adjustRightInd w:val="0"/>
              <w:snapToGrid w:val="0"/>
              <w:spacing w:line="360" w:lineRule="auto"/>
              <w:jc w:val="left"/>
              <w:rPr>
                <w:rStyle w:val="afa"/>
                <w:rFonts w:ascii="Times New Roman" w:eastAsia="宋体" w:hAnsi="Times New Roman" w:cs="Times New Roman"/>
                <w:kern w:val="0"/>
              </w:rPr>
            </w:pPr>
            <w:r>
              <w:rPr>
                <w:rStyle w:val="afa"/>
                <w:rFonts w:ascii="Times New Roman" w:eastAsia="宋体" w:hAnsi="Times New Roman" w:cs="Times New Roman" w:hint="eastAsia"/>
                <w:kern w:val="0"/>
              </w:rPr>
              <w:t>以上</w:t>
            </w:r>
            <w:r>
              <w:rPr>
                <w:rStyle w:val="afa"/>
                <w:rFonts w:ascii="Times New Roman" w:eastAsia="宋体" w:hAnsi="Times New Roman" w:cs="Times New Roman" w:hint="eastAsia"/>
                <w:kern w:val="0"/>
              </w:rPr>
              <w:t>3</w:t>
            </w:r>
            <w:r>
              <w:rPr>
                <w:rStyle w:val="afa"/>
                <w:rFonts w:ascii="Times New Roman" w:eastAsia="宋体" w:hAnsi="Times New Roman" w:cs="Times New Roman" w:hint="eastAsia"/>
                <w:kern w:val="0"/>
              </w:rPr>
              <w:t>项累计得分，最高不超过</w:t>
            </w:r>
            <w:r>
              <w:rPr>
                <w:rStyle w:val="afa"/>
                <w:rFonts w:ascii="Times New Roman" w:eastAsia="宋体" w:hAnsi="Times New Roman" w:cs="Times New Roman" w:hint="eastAsia"/>
                <w:kern w:val="0"/>
              </w:rPr>
              <w:t>100</w:t>
            </w:r>
            <w:r>
              <w:rPr>
                <w:rStyle w:val="afa"/>
                <w:rFonts w:ascii="Times New Roman" w:eastAsia="宋体" w:hAnsi="Times New Roman" w:cs="Times New Roman" w:hint="eastAsia"/>
                <w:kern w:val="0"/>
              </w:rPr>
              <w:t>分。</w:t>
            </w:r>
            <w:r>
              <w:rPr>
                <w:rFonts w:ascii="Times New Roman" w:eastAsia="宋体" w:hAnsi="Times New Roman" w:cs="Times New Roman"/>
                <w:szCs w:val="21"/>
              </w:rPr>
              <w:t>专家按百分制打分。</w:t>
            </w:r>
          </w:p>
          <w:p w:rsidR="00193CF3" w:rsidRDefault="002712A4">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证明材料：</w:t>
            </w:r>
          </w:p>
          <w:p w:rsidR="00193CF3" w:rsidRDefault="002712A4">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要求提供投标人相关证明资料作为得分依据。</w:t>
            </w:r>
          </w:p>
          <w:p w:rsidR="00193CF3" w:rsidRDefault="002712A4">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以上资料均要求提供</w:t>
            </w:r>
            <w:r>
              <w:rPr>
                <w:rFonts w:ascii="Times New Roman" w:eastAsia="宋体" w:hAnsi="Times New Roman" w:cs="Times New Roman" w:hint="eastAsia"/>
                <w:szCs w:val="21"/>
              </w:rPr>
              <w:t>复印件</w:t>
            </w:r>
            <w:r>
              <w:rPr>
                <w:rFonts w:ascii="Times New Roman" w:eastAsia="宋体" w:hAnsi="Times New Roman" w:cs="Times New Roman"/>
                <w:szCs w:val="21"/>
              </w:rPr>
              <w:t>（或官方网站截图）并加盖投标人公章，原件备查。评分中出现无证明资料或专家无法凭所提供资料判断是否得分的情况，一律作不得分处理。</w:t>
            </w:r>
          </w:p>
          <w:p w:rsidR="00193CF3" w:rsidRDefault="002712A4">
            <w:pPr>
              <w:adjustRightInd w:val="0"/>
              <w:snapToGrid w:val="0"/>
              <w:spacing w:line="360" w:lineRule="auto"/>
              <w:jc w:val="left"/>
              <w:rPr>
                <w:rFonts w:ascii="宋体" w:hAnsi="宋体"/>
                <w:szCs w:val="21"/>
              </w:rPr>
            </w:pPr>
            <w:r>
              <w:rPr>
                <w:rFonts w:ascii="Times New Roman" w:eastAsia="宋体" w:hAnsi="Times New Roman" w:cs="Times New Roman"/>
                <w:szCs w:val="21"/>
              </w:rPr>
              <w:t>3.</w:t>
            </w:r>
            <w:r>
              <w:rPr>
                <w:rFonts w:ascii="Times New Roman" w:eastAsia="宋体" w:hAnsi="Times New Roman" w:cs="Times New Roman"/>
                <w:szCs w:val="21"/>
              </w:rPr>
              <w:t>如涉及考察人员工作经验，要求提供项目合同关键信息作为得分依据，通过合同关键信息无法判断是否得分的，还须同时提供合同甲方出具的证明文件。</w:t>
            </w:r>
          </w:p>
        </w:tc>
      </w:tr>
      <w:tr w:rsidR="00193CF3">
        <w:trPr>
          <w:trHeight w:val="78"/>
        </w:trPr>
        <w:tc>
          <w:tcPr>
            <w:tcW w:w="648" w:type="dxa"/>
            <w:vMerge/>
            <w:tcBorders>
              <w:left w:val="single" w:sz="4" w:space="0" w:color="auto"/>
              <w:right w:val="single" w:sz="4" w:space="0" w:color="auto"/>
            </w:tcBorders>
            <w:vAlign w:val="center"/>
          </w:tcPr>
          <w:p w:rsidR="00193CF3" w:rsidRDefault="00193CF3">
            <w:pPr>
              <w:widowControl/>
              <w:jc w:val="left"/>
              <w:rPr>
                <w:rFonts w:ascii="宋体" w:hAnsi="宋体"/>
                <w:szCs w:val="21"/>
              </w:rPr>
            </w:pPr>
          </w:p>
        </w:tc>
        <w:tc>
          <w:tcPr>
            <w:tcW w:w="650"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r>
              <w:rPr>
                <w:rFonts w:ascii="宋体" w:hAnsi="宋体" w:hint="eastAsia"/>
                <w:szCs w:val="21"/>
              </w:rPr>
              <w:t>3</w:t>
            </w:r>
          </w:p>
        </w:tc>
        <w:tc>
          <w:tcPr>
            <w:tcW w:w="1934"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r>
              <w:rPr>
                <w:rFonts w:ascii="宋体" w:hAnsi="宋体" w:hint="eastAsia"/>
                <w:szCs w:val="21"/>
              </w:rPr>
              <w:t>拟安排的项目团队成员（项目负责人除外）情况</w:t>
            </w:r>
          </w:p>
        </w:tc>
        <w:tc>
          <w:tcPr>
            <w:tcW w:w="783"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r>
              <w:rPr>
                <w:rFonts w:ascii="宋体" w:hAnsi="宋体" w:hint="eastAsia"/>
                <w:szCs w:val="21"/>
              </w:rPr>
              <w:t>12</w:t>
            </w:r>
          </w:p>
        </w:tc>
        <w:tc>
          <w:tcPr>
            <w:tcW w:w="1233"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r>
              <w:rPr>
                <w:rFonts w:ascii="宋体" w:hAnsi="宋体" w:hint="eastAsia"/>
                <w:szCs w:val="21"/>
              </w:rPr>
              <w:t>专家打分</w:t>
            </w:r>
          </w:p>
        </w:tc>
        <w:tc>
          <w:tcPr>
            <w:tcW w:w="3557" w:type="dxa"/>
            <w:tcBorders>
              <w:top w:val="single" w:sz="4" w:space="0" w:color="auto"/>
              <w:left w:val="single" w:sz="4" w:space="0" w:color="auto"/>
              <w:bottom w:val="single" w:sz="4" w:space="0" w:color="auto"/>
              <w:right w:val="single" w:sz="4" w:space="0" w:color="auto"/>
            </w:tcBorders>
          </w:tcPr>
          <w:p w:rsidR="00193CF3" w:rsidRDefault="002712A4">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拟派项目团队成员必须是投标人的正式聘任员工，否则此项不得分。在此基础上，考察内容：</w:t>
            </w:r>
            <w:r>
              <w:rPr>
                <w:rFonts w:ascii="Times New Roman" w:eastAsia="宋体" w:hAnsi="Times New Roman" w:cs="Times New Roman"/>
                <w:szCs w:val="21"/>
              </w:rPr>
              <w:t xml:space="preserve"> </w:t>
            </w:r>
          </w:p>
          <w:p w:rsidR="00193CF3" w:rsidRDefault="002712A4">
            <w:pPr>
              <w:numPr>
                <w:ilvl w:val="0"/>
                <w:numId w:val="8"/>
              </w:num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项目成员中每有</w:t>
            </w:r>
            <w:r>
              <w:rPr>
                <w:rFonts w:ascii="Times New Roman" w:eastAsia="宋体" w:hAnsi="Times New Roman" w:cs="Times New Roman" w:hint="eastAsia"/>
                <w:szCs w:val="21"/>
              </w:rPr>
              <w:t>1</w:t>
            </w:r>
            <w:r>
              <w:rPr>
                <w:rFonts w:ascii="Times New Roman" w:eastAsia="宋体" w:hAnsi="Times New Roman" w:cs="Times New Roman" w:hint="eastAsia"/>
                <w:szCs w:val="21"/>
              </w:rPr>
              <w:t>名中级以上专业技术职称人员或有一级注册建筑师（一级注册结构工程师），得</w:t>
            </w:r>
            <w:r>
              <w:rPr>
                <w:rFonts w:ascii="Times New Roman" w:eastAsia="宋体" w:hAnsi="Times New Roman" w:cs="Times New Roman" w:hint="eastAsia"/>
                <w:szCs w:val="21"/>
              </w:rPr>
              <w:t>15</w:t>
            </w:r>
            <w:r>
              <w:rPr>
                <w:rFonts w:ascii="Times New Roman" w:eastAsia="宋体" w:hAnsi="Times New Roman" w:cs="Times New Roman" w:hint="eastAsia"/>
                <w:szCs w:val="21"/>
              </w:rPr>
              <w:t>分，否则不得分。此项累计最高得</w:t>
            </w:r>
            <w:r>
              <w:rPr>
                <w:rFonts w:ascii="Times New Roman" w:eastAsia="宋体" w:hAnsi="Times New Roman" w:cs="Times New Roman" w:hint="eastAsia"/>
                <w:szCs w:val="21"/>
              </w:rPr>
              <w:t>30</w:t>
            </w:r>
            <w:r>
              <w:rPr>
                <w:rFonts w:ascii="Times New Roman" w:eastAsia="宋体" w:hAnsi="Times New Roman" w:cs="Times New Roman" w:hint="eastAsia"/>
                <w:szCs w:val="21"/>
              </w:rPr>
              <w:t>分。</w:t>
            </w:r>
          </w:p>
          <w:p w:rsidR="00193CF3" w:rsidRDefault="002712A4">
            <w:pPr>
              <w:numPr>
                <w:ilvl w:val="0"/>
                <w:numId w:val="8"/>
              </w:num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项目成员中每有</w:t>
            </w:r>
            <w:r>
              <w:rPr>
                <w:rFonts w:ascii="Times New Roman" w:eastAsia="宋体" w:hAnsi="Times New Roman" w:cs="Times New Roman" w:hint="eastAsia"/>
                <w:szCs w:val="21"/>
              </w:rPr>
              <w:t>1</w:t>
            </w:r>
            <w:r>
              <w:rPr>
                <w:rFonts w:ascii="Times New Roman" w:eastAsia="宋体" w:hAnsi="Times New Roman" w:cs="Times New Roman" w:hint="eastAsia"/>
                <w:szCs w:val="21"/>
              </w:rPr>
              <w:t>名室内设计、建筑、结构、电气、节能、给排水专业技术人员得</w:t>
            </w:r>
            <w:r>
              <w:rPr>
                <w:rFonts w:ascii="Times New Roman" w:eastAsia="宋体" w:hAnsi="Times New Roman" w:cs="Times New Roman" w:hint="eastAsia"/>
                <w:szCs w:val="21"/>
              </w:rPr>
              <w:t>10</w:t>
            </w:r>
            <w:r>
              <w:rPr>
                <w:rFonts w:ascii="Times New Roman" w:eastAsia="宋体" w:hAnsi="Times New Roman" w:cs="Times New Roman" w:hint="eastAsia"/>
                <w:szCs w:val="21"/>
              </w:rPr>
              <w:t>分，否则不得分。此项累计最高得</w:t>
            </w:r>
            <w:r>
              <w:rPr>
                <w:rFonts w:ascii="Times New Roman" w:eastAsia="宋体" w:hAnsi="Times New Roman" w:cs="Times New Roman" w:hint="eastAsia"/>
                <w:szCs w:val="21"/>
              </w:rPr>
              <w:t>50</w:t>
            </w:r>
            <w:r>
              <w:rPr>
                <w:rFonts w:ascii="Times New Roman" w:eastAsia="宋体" w:hAnsi="Times New Roman" w:cs="Times New Roman" w:hint="eastAsia"/>
                <w:szCs w:val="21"/>
              </w:rPr>
              <w:t>分。</w:t>
            </w:r>
          </w:p>
          <w:p w:rsidR="00193CF3" w:rsidRDefault="002712A4">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lastRenderedPageBreak/>
              <w:t xml:space="preserve">3. </w:t>
            </w:r>
            <w:r>
              <w:rPr>
                <w:rFonts w:ascii="Times New Roman" w:eastAsia="宋体" w:hAnsi="Times New Roman" w:cs="Times New Roman" w:hint="eastAsia"/>
                <w:szCs w:val="21"/>
              </w:rPr>
              <w:t>项目成员中每有</w:t>
            </w:r>
            <w:r>
              <w:rPr>
                <w:rFonts w:ascii="Times New Roman" w:eastAsia="宋体" w:hAnsi="Times New Roman" w:cs="Times New Roman" w:hint="eastAsia"/>
                <w:szCs w:val="21"/>
              </w:rPr>
              <w:t>1</w:t>
            </w:r>
            <w:r>
              <w:rPr>
                <w:rFonts w:ascii="Times New Roman" w:eastAsia="宋体" w:hAnsi="Times New Roman" w:cs="Times New Roman" w:hint="eastAsia"/>
                <w:szCs w:val="21"/>
              </w:rPr>
              <w:t>名注册造价工程师得</w:t>
            </w:r>
            <w:r>
              <w:rPr>
                <w:rFonts w:ascii="Times New Roman" w:eastAsia="宋体" w:hAnsi="Times New Roman" w:cs="Times New Roman" w:hint="eastAsia"/>
                <w:szCs w:val="21"/>
              </w:rPr>
              <w:t>10</w:t>
            </w:r>
            <w:r>
              <w:rPr>
                <w:rFonts w:ascii="Times New Roman" w:eastAsia="宋体" w:hAnsi="Times New Roman" w:cs="Times New Roman" w:hint="eastAsia"/>
                <w:szCs w:val="21"/>
              </w:rPr>
              <w:t>分，否则不得分。此项累计最高得</w:t>
            </w:r>
            <w:r>
              <w:rPr>
                <w:rFonts w:ascii="Times New Roman" w:eastAsia="宋体" w:hAnsi="Times New Roman" w:cs="Times New Roman" w:hint="eastAsia"/>
                <w:szCs w:val="21"/>
              </w:rPr>
              <w:t>20</w:t>
            </w:r>
            <w:r>
              <w:rPr>
                <w:rFonts w:ascii="Times New Roman" w:eastAsia="宋体" w:hAnsi="Times New Roman" w:cs="Times New Roman" w:hint="eastAsia"/>
                <w:szCs w:val="21"/>
              </w:rPr>
              <w:t>分。</w:t>
            </w:r>
          </w:p>
          <w:p w:rsidR="00193CF3" w:rsidRDefault="002712A4">
            <w:pPr>
              <w:adjustRightInd w:val="0"/>
              <w:snapToGrid w:val="0"/>
              <w:spacing w:line="360" w:lineRule="auto"/>
              <w:jc w:val="left"/>
              <w:rPr>
                <w:rFonts w:ascii="Times New Roman" w:eastAsia="宋体" w:hAnsi="Times New Roman" w:cs="Times New Roman"/>
                <w:kern w:val="0"/>
                <w:szCs w:val="21"/>
              </w:rPr>
            </w:pPr>
            <w:r>
              <w:rPr>
                <w:rFonts w:ascii="Times New Roman" w:eastAsia="宋体" w:hAnsi="Times New Roman" w:cs="Times New Roman"/>
                <w:szCs w:val="21"/>
              </w:rPr>
              <w:t>同</w:t>
            </w:r>
            <w:proofErr w:type="gramStart"/>
            <w:r>
              <w:rPr>
                <w:rFonts w:ascii="Times New Roman" w:eastAsia="宋体" w:hAnsi="Times New Roman" w:cs="Times New Roman"/>
                <w:szCs w:val="21"/>
              </w:rPr>
              <w:t>一人员</w:t>
            </w:r>
            <w:proofErr w:type="gramEnd"/>
            <w:r>
              <w:rPr>
                <w:rFonts w:ascii="Times New Roman" w:eastAsia="宋体" w:hAnsi="Times New Roman" w:cs="Times New Roman"/>
                <w:szCs w:val="21"/>
              </w:rPr>
              <w:t>同时具有多项证书不得重复得分，</w:t>
            </w:r>
            <w:proofErr w:type="gramStart"/>
            <w:r>
              <w:rPr>
                <w:rFonts w:ascii="Times New Roman" w:eastAsia="宋体" w:hAnsi="Times New Roman" w:cs="Times New Roman"/>
                <w:szCs w:val="21"/>
              </w:rPr>
              <w:t>以上项</w:t>
            </w:r>
            <w:proofErr w:type="gramEnd"/>
            <w:r>
              <w:rPr>
                <w:rFonts w:ascii="Times New Roman" w:eastAsia="宋体" w:hAnsi="Times New Roman" w:cs="Times New Roman"/>
                <w:szCs w:val="21"/>
              </w:rPr>
              <w:t>累计最高得</w:t>
            </w:r>
            <w:r>
              <w:rPr>
                <w:rFonts w:ascii="Times New Roman" w:eastAsia="宋体" w:hAnsi="Times New Roman" w:cs="Times New Roman" w:hint="eastAsia"/>
                <w:szCs w:val="21"/>
              </w:rPr>
              <w:t>100</w:t>
            </w:r>
            <w:r>
              <w:rPr>
                <w:rFonts w:ascii="Times New Roman" w:eastAsia="宋体" w:hAnsi="Times New Roman" w:cs="Times New Roman"/>
                <w:szCs w:val="21"/>
              </w:rPr>
              <w:t>分。专家按百分制打分。</w:t>
            </w:r>
          </w:p>
          <w:p w:rsidR="00193CF3" w:rsidRDefault="002712A4">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kern w:val="0"/>
                <w:szCs w:val="21"/>
              </w:rPr>
              <w:t>证明材料：</w:t>
            </w:r>
          </w:p>
          <w:p w:rsidR="00193CF3" w:rsidRDefault="002712A4">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要求提供投标人相关证明资料作为得分依据。</w:t>
            </w:r>
          </w:p>
          <w:p w:rsidR="00193CF3" w:rsidRDefault="002712A4">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以上资料均要求提供</w:t>
            </w:r>
            <w:r>
              <w:rPr>
                <w:rFonts w:ascii="Times New Roman" w:eastAsia="宋体" w:hAnsi="Times New Roman" w:cs="Times New Roman" w:hint="eastAsia"/>
                <w:szCs w:val="21"/>
              </w:rPr>
              <w:t>复印件</w:t>
            </w:r>
            <w:r>
              <w:rPr>
                <w:rFonts w:ascii="Times New Roman" w:eastAsia="宋体" w:hAnsi="Times New Roman" w:cs="Times New Roman"/>
                <w:szCs w:val="21"/>
              </w:rPr>
              <w:t>（或官方网站</w:t>
            </w:r>
            <w:r>
              <w:rPr>
                <w:rFonts w:ascii="Times New Roman" w:eastAsia="宋体" w:hAnsi="Times New Roman" w:cs="Times New Roman"/>
                <w:szCs w:val="21"/>
              </w:rPr>
              <w:t>截图）并加盖投标人公章，原件备查。评分中出现无证明资料或专家无法凭所提供资料判断是否得分的情况，一律作不得分处理。</w:t>
            </w:r>
          </w:p>
        </w:tc>
      </w:tr>
      <w:tr w:rsidR="00193CF3">
        <w:trPr>
          <w:trHeight w:val="78"/>
        </w:trPr>
        <w:tc>
          <w:tcPr>
            <w:tcW w:w="648" w:type="dxa"/>
            <w:vMerge/>
            <w:tcBorders>
              <w:left w:val="single" w:sz="4" w:space="0" w:color="auto"/>
              <w:right w:val="single" w:sz="4" w:space="0" w:color="auto"/>
            </w:tcBorders>
            <w:vAlign w:val="center"/>
          </w:tcPr>
          <w:p w:rsidR="00193CF3" w:rsidRDefault="00193CF3">
            <w:pPr>
              <w:widowControl/>
              <w:jc w:val="left"/>
              <w:rPr>
                <w:rFonts w:ascii="宋体" w:hAnsi="宋体"/>
                <w:szCs w:val="21"/>
              </w:rPr>
            </w:pPr>
          </w:p>
        </w:tc>
        <w:tc>
          <w:tcPr>
            <w:tcW w:w="650"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1934"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Times New Roman" w:eastAsia="宋体" w:hAnsi="Times New Roman" w:cs="Times New Roman"/>
                <w:szCs w:val="21"/>
              </w:rPr>
            </w:pPr>
            <w:r>
              <w:rPr>
                <w:rFonts w:ascii="Times New Roman" w:eastAsia="宋体" w:hAnsi="Times New Roman" w:cs="Times New Roman"/>
                <w:szCs w:val="21"/>
              </w:rPr>
              <w:t>投标人同类项目业绩情况</w:t>
            </w:r>
          </w:p>
        </w:tc>
        <w:tc>
          <w:tcPr>
            <w:tcW w:w="783"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1233" w:type="dxa"/>
            <w:tcBorders>
              <w:top w:val="single" w:sz="4" w:space="0" w:color="auto"/>
              <w:left w:val="single" w:sz="4" w:space="0" w:color="auto"/>
              <w:bottom w:val="single" w:sz="4" w:space="0" w:color="auto"/>
              <w:right w:val="single" w:sz="4" w:space="0" w:color="auto"/>
            </w:tcBorders>
          </w:tcPr>
          <w:p w:rsidR="00193CF3" w:rsidRDefault="002712A4">
            <w:pPr>
              <w:spacing w:after="160" w:line="240" w:lineRule="exact"/>
              <w:jc w:val="left"/>
              <w:rPr>
                <w:rFonts w:ascii="Times New Roman" w:eastAsia="宋体" w:hAnsi="Times New Roman" w:cs="Times New Roman"/>
                <w:szCs w:val="21"/>
              </w:rPr>
            </w:pPr>
            <w:r>
              <w:rPr>
                <w:rFonts w:ascii="Times New Roman" w:eastAsia="宋体" w:hAnsi="Times New Roman" w:cs="Times New Roman"/>
                <w:szCs w:val="21"/>
              </w:rPr>
              <w:t>专家打分</w:t>
            </w:r>
          </w:p>
        </w:tc>
        <w:tc>
          <w:tcPr>
            <w:tcW w:w="3557" w:type="dxa"/>
            <w:tcBorders>
              <w:top w:val="single" w:sz="4" w:space="0" w:color="auto"/>
              <w:left w:val="single" w:sz="4" w:space="0" w:color="auto"/>
              <w:bottom w:val="single" w:sz="4" w:space="0" w:color="auto"/>
              <w:right w:val="single" w:sz="4" w:space="0" w:color="auto"/>
            </w:tcBorders>
          </w:tcPr>
          <w:p w:rsidR="00193CF3" w:rsidRDefault="002712A4">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（一）评分内容：考察投标人近三年（</w:t>
            </w:r>
            <w:r>
              <w:rPr>
                <w:rFonts w:ascii="Times New Roman" w:eastAsia="宋体" w:hAnsi="Times New Roman" w:cs="Times New Roman"/>
                <w:szCs w:val="21"/>
              </w:rPr>
              <w:t>2018</w:t>
            </w:r>
            <w:r>
              <w:rPr>
                <w:rFonts w:ascii="Times New Roman" w:eastAsia="宋体" w:hAnsi="Times New Roman" w:cs="Times New Roman"/>
                <w:szCs w:val="21"/>
              </w:rPr>
              <w:t>年</w:t>
            </w:r>
            <w:r>
              <w:rPr>
                <w:rFonts w:ascii="Times New Roman" w:eastAsia="宋体" w:hAnsi="Times New Roman" w:cs="Times New Roman" w:hint="eastAsia"/>
                <w:szCs w:val="21"/>
              </w:rPr>
              <w:t>3</w:t>
            </w:r>
            <w:r>
              <w:rPr>
                <w:rFonts w:ascii="Times New Roman" w:eastAsia="宋体" w:hAnsi="Times New Roman" w:cs="Times New Roman"/>
                <w:szCs w:val="21"/>
              </w:rPr>
              <w:t>月</w:t>
            </w:r>
            <w:r>
              <w:rPr>
                <w:rFonts w:ascii="Times New Roman" w:eastAsia="宋体" w:hAnsi="Times New Roman" w:cs="Times New Roman"/>
                <w:szCs w:val="21"/>
              </w:rPr>
              <w:t>1</w:t>
            </w:r>
            <w:r>
              <w:rPr>
                <w:rFonts w:ascii="Times New Roman" w:eastAsia="宋体" w:hAnsi="Times New Roman" w:cs="Times New Roman"/>
                <w:szCs w:val="21"/>
              </w:rPr>
              <w:t>日至本项目开标之日，以项目验收或履约评价时间为准）每有一个同类项目（同类</w:t>
            </w:r>
            <w:proofErr w:type="gramStart"/>
            <w:r>
              <w:rPr>
                <w:rFonts w:ascii="Times New Roman" w:eastAsia="宋体" w:hAnsi="Times New Roman" w:cs="Times New Roman"/>
                <w:szCs w:val="21"/>
              </w:rPr>
              <w:t>项目指</w:t>
            </w:r>
            <w:r>
              <w:rPr>
                <w:rFonts w:ascii="Times New Roman" w:eastAsia="宋体" w:hAnsi="Times New Roman" w:cs="Times New Roman" w:hint="eastAsia"/>
                <w:szCs w:val="21"/>
              </w:rPr>
              <w:t>声光电</w:t>
            </w:r>
            <w:proofErr w:type="gramEnd"/>
            <w:r>
              <w:rPr>
                <w:rFonts w:ascii="Times New Roman" w:eastAsia="宋体" w:hAnsi="Times New Roman" w:cs="Times New Roman" w:hint="eastAsia"/>
                <w:szCs w:val="21"/>
              </w:rPr>
              <w:t>设计项目</w:t>
            </w:r>
            <w:r>
              <w:rPr>
                <w:rFonts w:ascii="Times New Roman" w:eastAsia="宋体" w:hAnsi="Times New Roman" w:cs="Times New Roman"/>
                <w:szCs w:val="21"/>
              </w:rPr>
              <w:t>）</w:t>
            </w:r>
            <w:r>
              <w:rPr>
                <w:rFonts w:ascii="Times New Roman" w:eastAsia="宋体" w:hAnsi="Times New Roman" w:cs="Times New Roman" w:hint="eastAsia"/>
                <w:szCs w:val="21"/>
              </w:rPr>
              <w:t>的</w:t>
            </w:r>
            <w:r>
              <w:rPr>
                <w:rFonts w:ascii="Times New Roman" w:eastAsia="宋体" w:hAnsi="Times New Roman" w:cs="Times New Roman"/>
                <w:szCs w:val="21"/>
              </w:rPr>
              <w:t>，得</w:t>
            </w:r>
            <w:r>
              <w:rPr>
                <w:rFonts w:ascii="Times New Roman" w:eastAsia="宋体" w:hAnsi="Times New Roman" w:cs="Times New Roman"/>
                <w:szCs w:val="21"/>
              </w:rPr>
              <w:t>3</w:t>
            </w:r>
            <w:r>
              <w:rPr>
                <w:rFonts w:ascii="Times New Roman" w:eastAsia="宋体" w:hAnsi="Times New Roman" w:cs="Times New Roman" w:hint="eastAsia"/>
                <w:szCs w:val="21"/>
              </w:rPr>
              <w:t>5</w:t>
            </w:r>
            <w:r>
              <w:rPr>
                <w:rFonts w:ascii="Times New Roman" w:eastAsia="宋体" w:hAnsi="Times New Roman" w:cs="Times New Roman"/>
                <w:szCs w:val="21"/>
              </w:rPr>
              <w:t>分，</w:t>
            </w:r>
            <w:r>
              <w:rPr>
                <w:rFonts w:ascii="Times New Roman" w:eastAsia="宋体" w:hAnsi="Times New Roman" w:cs="Times New Roman" w:hint="eastAsia"/>
                <w:szCs w:val="21"/>
              </w:rPr>
              <w:t>累计</w:t>
            </w:r>
            <w:r>
              <w:rPr>
                <w:rFonts w:ascii="Times New Roman" w:eastAsia="宋体" w:hAnsi="Times New Roman" w:cs="Times New Roman"/>
                <w:szCs w:val="21"/>
              </w:rPr>
              <w:t>得分，最高得</w:t>
            </w:r>
            <w:r>
              <w:rPr>
                <w:rFonts w:ascii="Times New Roman" w:eastAsia="宋体" w:hAnsi="Times New Roman" w:cs="Times New Roman"/>
                <w:szCs w:val="21"/>
              </w:rPr>
              <w:t>100</w:t>
            </w:r>
            <w:r>
              <w:rPr>
                <w:rFonts w:ascii="Times New Roman" w:eastAsia="宋体" w:hAnsi="Times New Roman" w:cs="Times New Roman"/>
                <w:szCs w:val="21"/>
              </w:rPr>
              <w:t>分。</w:t>
            </w:r>
          </w:p>
          <w:p w:rsidR="00193CF3" w:rsidRDefault="002712A4">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（二）评分依据：</w:t>
            </w:r>
          </w:p>
          <w:p w:rsidR="00193CF3" w:rsidRDefault="002712A4">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要求同时提供合同关键信息和项目履约（验收）合格评价证明文件作为得分依据，项目履约（验收）合格评价证明文件需加盖合同甲方公章（或甲方业务章）。</w:t>
            </w:r>
          </w:p>
          <w:p w:rsidR="00193CF3" w:rsidRDefault="002712A4">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kern w:val="0"/>
                <w:szCs w:val="21"/>
              </w:rPr>
              <w:t>评分中出现无证明资料或专家无法凭所提供资料判断是否得分的情况，一律作不得分处理</w:t>
            </w:r>
            <w:r>
              <w:rPr>
                <w:rFonts w:ascii="Times New Roman" w:eastAsia="宋体" w:hAnsi="Times New Roman" w:cs="Times New Roman"/>
                <w:szCs w:val="21"/>
              </w:rPr>
              <w:t>。</w:t>
            </w:r>
          </w:p>
        </w:tc>
      </w:tr>
      <w:tr w:rsidR="00193CF3">
        <w:trPr>
          <w:trHeight w:val="78"/>
        </w:trPr>
        <w:tc>
          <w:tcPr>
            <w:tcW w:w="648" w:type="dxa"/>
            <w:vMerge/>
            <w:tcBorders>
              <w:left w:val="single" w:sz="4" w:space="0" w:color="auto"/>
              <w:right w:val="single" w:sz="4" w:space="0" w:color="auto"/>
            </w:tcBorders>
            <w:vAlign w:val="center"/>
          </w:tcPr>
          <w:p w:rsidR="00193CF3" w:rsidRDefault="00193CF3">
            <w:pPr>
              <w:widowControl/>
              <w:jc w:val="left"/>
              <w:rPr>
                <w:rFonts w:ascii="宋体" w:hAnsi="宋体"/>
                <w:szCs w:val="21"/>
              </w:rPr>
            </w:pPr>
          </w:p>
        </w:tc>
        <w:tc>
          <w:tcPr>
            <w:tcW w:w="650"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1934"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Times New Roman" w:eastAsia="宋体" w:hAnsi="Times New Roman" w:cs="Times New Roman"/>
                <w:szCs w:val="21"/>
              </w:rPr>
            </w:pPr>
            <w:r>
              <w:rPr>
                <w:rFonts w:ascii="Times New Roman" w:eastAsia="宋体" w:hAnsi="Times New Roman" w:cs="Times New Roman"/>
                <w:szCs w:val="21"/>
              </w:rPr>
              <w:t>服务网点</w:t>
            </w:r>
          </w:p>
        </w:tc>
        <w:tc>
          <w:tcPr>
            <w:tcW w:w="783"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233" w:type="dxa"/>
            <w:tcBorders>
              <w:top w:val="single" w:sz="4" w:space="0" w:color="auto"/>
              <w:left w:val="single" w:sz="4" w:space="0" w:color="auto"/>
              <w:bottom w:val="single" w:sz="4" w:space="0" w:color="auto"/>
              <w:right w:val="single" w:sz="4" w:space="0" w:color="auto"/>
            </w:tcBorders>
          </w:tcPr>
          <w:p w:rsidR="00193CF3" w:rsidRDefault="002712A4">
            <w:pPr>
              <w:jc w:val="left"/>
              <w:rPr>
                <w:rFonts w:ascii="Times New Roman" w:eastAsia="宋体" w:hAnsi="Times New Roman" w:cs="Times New Roman"/>
                <w:szCs w:val="21"/>
              </w:rPr>
            </w:pPr>
            <w:r>
              <w:rPr>
                <w:rFonts w:ascii="Times New Roman" w:eastAsia="宋体" w:hAnsi="Times New Roman" w:cs="Times New Roman"/>
                <w:szCs w:val="21"/>
              </w:rPr>
              <w:t>专家打分</w:t>
            </w:r>
          </w:p>
        </w:tc>
        <w:tc>
          <w:tcPr>
            <w:tcW w:w="3557" w:type="dxa"/>
            <w:tcBorders>
              <w:top w:val="single" w:sz="4" w:space="0" w:color="auto"/>
              <w:left w:val="single" w:sz="4" w:space="0" w:color="auto"/>
              <w:bottom w:val="single" w:sz="4" w:space="0" w:color="auto"/>
              <w:right w:val="single" w:sz="4" w:space="0" w:color="auto"/>
            </w:tcBorders>
          </w:tcPr>
          <w:p w:rsidR="00193CF3" w:rsidRDefault="002712A4">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深圳供应商，或非深圳</w:t>
            </w:r>
            <w:proofErr w:type="gramStart"/>
            <w:r>
              <w:rPr>
                <w:rFonts w:ascii="Times New Roman" w:eastAsia="宋体" w:hAnsi="Times New Roman" w:cs="Times New Roman"/>
                <w:szCs w:val="21"/>
              </w:rPr>
              <w:t>供应商但在</w:t>
            </w:r>
            <w:proofErr w:type="gramEnd"/>
            <w:r>
              <w:rPr>
                <w:rFonts w:ascii="Times New Roman" w:eastAsia="宋体" w:hAnsi="Times New Roman" w:cs="Times New Roman"/>
                <w:szCs w:val="21"/>
              </w:rPr>
              <w:t>深圳有合法注册的分公司</w:t>
            </w:r>
            <w:r>
              <w:rPr>
                <w:rFonts w:ascii="Times New Roman" w:eastAsia="宋体" w:hAnsi="Times New Roman" w:cs="Times New Roman" w:hint="eastAsia"/>
                <w:szCs w:val="21"/>
              </w:rPr>
              <w:t>（或售后机构）</w:t>
            </w:r>
            <w:r>
              <w:rPr>
                <w:rFonts w:ascii="Times New Roman" w:eastAsia="宋体" w:hAnsi="Times New Roman" w:cs="Times New Roman"/>
                <w:szCs w:val="21"/>
              </w:rPr>
              <w:t>（</w:t>
            </w:r>
            <w:r>
              <w:rPr>
                <w:rFonts w:ascii="Times New Roman" w:eastAsia="宋体" w:hAnsi="Times New Roman" w:cs="Times New Roman" w:hint="eastAsia"/>
                <w:szCs w:val="21"/>
              </w:rPr>
              <w:t>分公司的</w:t>
            </w:r>
            <w:r>
              <w:rPr>
                <w:rFonts w:ascii="Times New Roman" w:eastAsia="宋体" w:hAnsi="Times New Roman" w:cs="Times New Roman"/>
                <w:szCs w:val="21"/>
              </w:rPr>
              <w:t>必须提供分公司营业执照</w:t>
            </w:r>
            <w:r>
              <w:rPr>
                <w:rFonts w:ascii="Times New Roman" w:eastAsia="宋体" w:hAnsi="Times New Roman" w:cs="Times New Roman" w:hint="eastAsia"/>
                <w:szCs w:val="21"/>
              </w:rPr>
              <w:t>复印件，售后机构必须同时提供售后服务合作合同及售后机构营业</w:t>
            </w:r>
            <w:r>
              <w:rPr>
                <w:rFonts w:ascii="Times New Roman" w:eastAsia="宋体" w:hAnsi="Times New Roman" w:cs="Times New Roman" w:hint="eastAsia"/>
                <w:szCs w:val="21"/>
              </w:rPr>
              <w:lastRenderedPageBreak/>
              <w:t>执照复印件作为得分依据</w:t>
            </w:r>
            <w:r>
              <w:rPr>
                <w:rFonts w:ascii="Times New Roman" w:eastAsia="宋体" w:hAnsi="Times New Roman" w:cs="Times New Roman"/>
                <w:szCs w:val="21"/>
              </w:rPr>
              <w:t>，原件备查）的，得</w:t>
            </w:r>
            <w:r>
              <w:rPr>
                <w:rFonts w:ascii="Times New Roman" w:eastAsia="宋体" w:hAnsi="Times New Roman" w:cs="Times New Roman"/>
                <w:szCs w:val="21"/>
              </w:rPr>
              <w:t>100</w:t>
            </w:r>
            <w:r>
              <w:rPr>
                <w:rFonts w:ascii="Times New Roman" w:eastAsia="宋体" w:hAnsi="Times New Roman" w:cs="Times New Roman"/>
                <w:szCs w:val="21"/>
              </w:rPr>
              <w:t>分；否则不得分</w:t>
            </w:r>
            <w:r>
              <w:rPr>
                <w:rFonts w:ascii="Times New Roman" w:eastAsia="宋体" w:hAnsi="Times New Roman" w:cs="Times New Roman" w:hint="eastAsia"/>
                <w:szCs w:val="21"/>
              </w:rPr>
              <w:t>。</w:t>
            </w:r>
          </w:p>
        </w:tc>
      </w:tr>
      <w:tr w:rsidR="00193CF3">
        <w:trPr>
          <w:trHeight w:val="78"/>
        </w:trPr>
        <w:tc>
          <w:tcPr>
            <w:tcW w:w="648" w:type="dxa"/>
            <w:vMerge/>
            <w:tcBorders>
              <w:left w:val="single" w:sz="4" w:space="0" w:color="auto"/>
              <w:bottom w:val="single" w:sz="4" w:space="0" w:color="auto"/>
              <w:right w:val="single" w:sz="4" w:space="0" w:color="auto"/>
            </w:tcBorders>
            <w:vAlign w:val="center"/>
          </w:tcPr>
          <w:p w:rsidR="00193CF3" w:rsidRDefault="00193CF3">
            <w:pPr>
              <w:widowControl/>
              <w:jc w:val="left"/>
              <w:rPr>
                <w:rFonts w:ascii="宋体" w:hAnsi="宋体"/>
                <w:szCs w:val="21"/>
              </w:rPr>
            </w:pPr>
          </w:p>
        </w:tc>
        <w:tc>
          <w:tcPr>
            <w:tcW w:w="650"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r>
              <w:rPr>
                <w:rFonts w:ascii="宋体" w:hAnsi="宋体" w:hint="eastAsia"/>
                <w:szCs w:val="21"/>
              </w:rPr>
              <w:t>6</w:t>
            </w:r>
          </w:p>
        </w:tc>
        <w:tc>
          <w:tcPr>
            <w:tcW w:w="1934"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r>
              <w:rPr>
                <w:rFonts w:ascii="宋体" w:hAnsi="宋体" w:hint="eastAsia"/>
                <w:szCs w:val="21"/>
              </w:rPr>
              <w:t>环保执行情况</w:t>
            </w:r>
          </w:p>
        </w:tc>
        <w:tc>
          <w:tcPr>
            <w:tcW w:w="783"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r>
              <w:rPr>
                <w:rFonts w:ascii="宋体" w:hAnsi="宋体" w:hint="eastAsia"/>
                <w:szCs w:val="21"/>
              </w:rPr>
              <w:t>2</w:t>
            </w:r>
          </w:p>
        </w:tc>
        <w:tc>
          <w:tcPr>
            <w:tcW w:w="1233"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r>
              <w:rPr>
                <w:rFonts w:ascii="宋体" w:hAnsi="宋体" w:hint="eastAsia"/>
                <w:szCs w:val="21"/>
              </w:rPr>
              <w:t>专家打分</w:t>
            </w:r>
          </w:p>
        </w:tc>
        <w:tc>
          <w:tcPr>
            <w:tcW w:w="3557" w:type="dxa"/>
            <w:tcBorders>
              <w:top w:val="single" w:sz="4" w:space="0" w:color="auto"/>
              <w:left w:val="single" w:sz="4" w:space="0" w:color="auto"/>
              <w:bottom w:val="single" w:sz="4" w:space="0" w:color="auto"/>
              <w:right w:val="single" w:sz="4" w:space="0" w:color="auto"/>
            </w:tcBorders>
          </w:tcPr>
          <w:p w:rsidR="00193CF3" w:rsidRDefault="002712A4">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要求投标人就是否受过环保主管部门行政处罚作为得分依据；以投标人在投标文件中提供的承诺作为依据；若隐瞒情况虚假应标将</w:t>
            </w:r>
            <w:proofErr w:type="gramStart"/>
            <w:r>
              <w:rPr>
                <w:rFonts w:ascii="Times New Roman" w:eastAsia="宋体" w:hAnsi="Times New Roman" w:cs="Times New Roman" w:hint="eastAsia"/>
                <w:szCs w:val="21"/>
              </w:rPr>
              <w:t>被废标并报</w:t>
            </w:r>
            <w:proofErr w:type="gramEnd"/>
            <w:r>
              <w:rPr>
                <w:rFonts w:ascii="Times New Roman" w:eastAsia="宋体" w:hAnsi="Times New Roman" w:cs="Times New Roman" w:hint="eastAsia"/>
                <w:szCs w:val="21"/>
              </w:rPr>
              <w:t>主管部门处理。采取客观化评分；受过行政处罚不得分。</w:t>
            </w:r>
          </w:p>
        </w:tc>
      </w:tr>
      <w:tr w:rsidR="00193CF3">
        <w:trPr>
          <w:trHeight w:val="78"/>
        </w:trPr>
        <w:tc>
          <w:tcPr>
            <w:tcW w:w="648"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bookmarkStart w:id="0" w:name="InsertEnd"/>
            <w:bookmarkEnd w:id="0"/>
            <w:r>
              <w:rPr>
                <w:rFonts w:ascii="宋体" w:hAnsi="宋体" w:hint="eastAsia"/>
                <w:szCs w:val="21"/>
              </w:rPr>
              <w:t>4</w:t>
            </w:r>
          </w:p>
        </w:tc>
        <w:tc>
          <w:tcPr>
            <w:tcW w:w="4600" w:type="dxa"/>
            <w:gridSpan w:val="4"/>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r>
              <w:rPr>
                <w:rFonts w:ascii="宋体" w:hAnsi="宋体" w:hint="eastAsia"/>
                <w:szCs w:val="21"/>
              </w:rPr>
              <w:t>诚信情况</w:t>
            </w:r>
          </w:p>
        </w:tc>
        <w:tc>
          <w:tcPr>
            <w:tcW w:w="3557"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r>
              <w:rPr>
                <w:rFonts w:ascii="宋体" w:hAnsi="宋体" w:hint="eastAsia"/>
                <w:szCs w:val="21"/>
              </w:rPr>
              <w:t>7</w:t>
            </w:r>
          </w:p>
        </w:tc>
      </w:tr>
      <w:tr w:rsidR="00193CF3">
        <w:trPr>
          <w:trHeight w:val="78"/>
        </w:trPr>
        <w:tc>
          <w:tcPr>
            <w:tcW w:w="648" w:type="dxa"/>
            <w:vMerge w:val="restart"/>
            <w:tcBorders>
              <w:top w:val="single" w:sz="4" w:space="0" w:color="auto"/>
              <w:left w:val="single" w:sz="4" w:space="0" w:color="auto"/>
              <w:right w:val="single" w:sz="4" w:space="0" w:color="auto"/>
            </w:tcBorders>
          </w:tcPr>
          <w:p w:rsidR="00193CF3" w:rsidRDefault="00193CF3">
            <w:pPr>
              <w:jc w:val="center"/>
              <w:rPr>
                <w:rFonts w:ascii="宋体" w:hAnsi="宋体"/>
                <w:szCs w:val="21"/>
              </w:rPr>
            </w:pPr>
          </w:p>
        </w:tc>
        <w:tc>
          <w:tcPr>
            <w:tcW w:w="650"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r>
              <w:rPr>
                <w:rFonts w:ascii="宋体" w:hAnsi="宋体" w:hint="eastAsia"/>
                <w:szCs w:val="21"/>
              </w:rPr>
              <w:t>序号</w:t>
            </w:r>
          </w:p>
        </w:tc>
        <w:tc>
          <w:tcPr>
            <w:tcW w:w="1934"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r>
              <w:rPr>
                <w:rFonts w:ascii="宋体" w:hAnsi="宋体" w:hint="eastAsia"/>
                <w:szCs w:val="21"/>
              </w:rPr>
              <w:t>评分因素</w:t>
            </w:r>
          </w:p>
        </w:tc>
        <w:tc>
          <w:tcPr>
            <w:tcW w:w="783"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r>
              <w:rPr>
                <w:rFonts w:ascii="宋体" w:hAnsi="宋体" w:hint="eastAsia"/>
                <w:szCs w:val="21"/>
              </w:rPr>
              <w:t>权重</w:t>
            </w:r>
          </w:p>
        </w:tc>
        <w:tc>
          <w:tcPr>
            <w:tcW w:w="1233"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r>
              <w:rPr>
                <w:rFonts w:ascii="宋体" w:hAnsi="宋体" w:hint="eastAsia"/>
                <w:szCs w:val="21"/>
              </w:rPr>
              <w:t>评分方式</w:t>
            </w:r>
          </w:p>
        </w:tc>
        <w:tc>
          <w:tcPr>
            <w:tcW w:w="3557"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r>
              <w:rPr>
                <w:rFonts w:ascii="宋体" w:hAnsi="宋体" w:hint="eastAsia"/>
                <w:szCs w:val="21"/>
              </w:rPr>
              <w:t>评分准则</w:t>
            </w:r>
          </w:p>
        </w:tc>
      </w:tr>
      <w:tr w:rsidR="00193CF3">
        <w:trPr>
          <w:trHeight w:val="78"/>
        </w:trPr>
        <w:tc>
          <w:tcPr>
            <w:tcW w:w="648" w:type="dxa"/>
            <w:vMerge/>
            <w:tcBorders>
              <w:left w:val="single" w:sz="4" w:space="0" w:color="auto"/>
              <w:right w:val="single" w:sz="4" w:space="0" w:color="auto"/>
            </w:tcBorders>
          </w:tcPr>
          <w:p w:rsidR="00193CF3" w:rsidRDefault="00193CF3">
            <w:pPr>
              <w:jc w:val="center"/>
              <w:rPr>
                <w:rFonts w:ascii="宋体" w:hAnsi="宋体"/>
                <w:szCs w:val="21"/>
              </w:rPr>
            </w:pPr>
          </w:p>
        </w:tc>
        <w:tc>
          <w:tcPr>
            <w:tcW w:w="650"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r>
              <w:rPr>
                <w:rFonts w:ascii="宋体" w:hAnsi="宋体" w:hint="eastAsia"/>
                <w:szCs w:val="21"/>
              </w:rPr>
              <w:t>1</w:t>
            </w:r>
          </w:p>
        </w:tc>
        <w:tc>
          <w:tcPr>
            <w:tcW w:w="1934"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 w:val="20"/>
                <w:szCs w:val="20"/>
              </w:rPr>
            </w:pPr>
            <w:r>
              <w:rPr>
                <w:rFonts w:ascii="宋体" w:hAnsi="宋体" w:hint="eastAsia"/>
                <w:szCs w:val="21"/>
              </w:rPr>
              <w:t>诚信评价</w:t>
            </w:r>
          </w:p>
        </w:tc>
        <w:tc>
          <w:tcPr>
            <w:tcW w:w="783"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 w:val="20"/>
                <w:szCs w:val="20"/>
              </w:rPr>
            </w:pPr>
            <w:r>
              <w:rPr>
                <w:rFonts w:ascii="宋体" w:hAnsi="宋体" w:hint="eastAsia"/>
                <w:sz w:val="20"/>
                <w:szCs w:val="20"/>
              </w:rPr>
              <w:t>5</w:t>
            </w:r>
          </w:p>
        </w:tc>
        <w:tc>
          <w:tcPr>
            <w:tcW w:w="1233"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 w:val="20"/>
                <w:szCs w:val="20"/>
              </w:rPr>
            </w:pPr>
            <w:r>
              <w:rPr>
                <w:rFonts w:ascii="宋体" w:hAnsi="宋体" w:hint="eastAsia"/>
                <w:sz w:val="20"/>
                <w:szCs w:val="20"/>
              </w:rPr>
              <w:t>专家打分</w:t>
            </w:r>
          </w:p>
        </w:tc>
        <w:tc>
          <w:tcPr>
            <w:tcW w:w="3557" w:type="dxa"/>
            <w:tcBorders>
              <w:top w:val="single" w:sz="4" w:space="0" w:color="auto"/>
              <w:left w:val="single" w:sz="4" w:space="0" w:color="auto"/>
              <w:bottom w:val="single" w:sz="4" w:space="0" w:color="auto"/>
              <w:right w:val="single" w:sz="4" w:space="0" w:color="auto"/>
            </w:tcBorders>
          </w:tcPr>
          <w:p w:rsidR="00193CF3" w:rsidRDefault="002712A4">
            <w:pPr>
              <w:rPr>
                <w:rFonts w:ascii="宋体" w:hAnsi="宋体"/>
                <w:szCs w:val="21"/>
              </w:rPr>
            </w:pPr>
            <w:r>
              <w:rPr>
                <w:rFonts w:ascii="Times New Roman" w:eastAsia="宋体" w:hAnsi="Times New Roman" w:cs="Times New Roman"/>
                <w:szCs w:val="21"/>
              </w:rPr>
              <w:t>根据《深圳市财政委员会关于加强招投标评审环节诚信管理的通知》（深</w:t>
            </w:r>
            <w:proofErr w:type="gramStart"/>
            <w:r>
              <w:rPr>
                <w:rFonts w:ascii="Times New Roman" w:eastAsia="宋体" w:hAnsi="Times New Roman" w:cs="Times New Roman"/>
                <w:szCs w:val="21"/>
              </w:rPr>
              <w:t>财购</w:t>
            </w:r>
            <w:r>
              <w:rPr>
                <w:rFonts w:ascii="Times New Roman" w:eastAsia="宋体" w:hAnsi="Times New Roman" w:cs="Times New Roman"/>
                <w:szCs w:val="21"/>
              </w:rPr>
              <w:t>[</w:t>
            </w:r>
            <w:proofErr w:type="gramEnd"/>
            <w:r>
              <w:rPr>
                <w:rFonts w:ascii="Times New Roman" w:eastAsia="宋体" w:hAnsi="Times New Roman" w:cs="Times New Roman"/>
                <w:szCs w:val="21"/>
              </w:rPr>
              <w:t>2013]27</w:t>
            </w:r>
            <w:r>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193CF3">
        <w:trPr>
          <w:trHeight w:val="78"/>
        </w:trPr>
        <w:tc>
          <w:tcPr>
            <w:tcW w:w="648" w:type="dxa"/>
            <w:vMerge/>
            <w:tcBorders>
              <w:left w:val="single" w:sz="4" w:space="0" w:color="auto"/>
              <w:bottom w:val="single" w:sz="4" w:space="0" w:color="auto"/>
              <w:right w:val="single" w:sz="4" w:space="0" w:color="auto"/>
            </w:tcBorders>
          </w:tcPr>
          <w:p w:rsidR="00193CF3" w:rsidRDefault="00193CF3">
            <w:pPr>
              <w:jc w:val="center"/>
              <w:rPr>
                <w:rFonts w:ascii="宋体" w:hAnsi="宋体"/>
                <w:szCs w:val="21"/>
              </w:rPr>
            </w:pPr>
          </w:p>
        </w:tc>
        <w:tc>
          <w:tcPr>
            <w:tcW w:w="650"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r>
              <w:rPr>
                <w:rFonts w:ascii="宋体" w:hAnsi="宋体" w:hint="eastAsia"/>
                <w:szCs w:val="21"/>
              </w:rPr>
              <w:t>2</w:t>
            </w:r>
          </w:p>
        </w:tc>
        <w:tc>
          <w:tcPr>
            <w:tcW w:w="1934"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r>
              <w:rPr>
                <w:rFonts w:ascii="宋体" w:hAnsi="宋体" w:hint="eastAsia"/>
                <w:szCs w:val="21"/>
              </w:rPr>
              <w:t>履约评价情况</w:t>
            </w:r>
          </w:p>
        </w:tc>
        <w:tc>
          <w:tcPr>
            <w:tcW w:w="783"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r>
              <w:rPr>
                <w:rFonts w:ascii="宋体" w:hAnsi="宋体" w:hint="eastAsia"/>
                <w:szCs w:val="21"/>
              </w:rPr>
              <w:t>2</w:t>
            </w:r>
          </w:p>
        </w:tc>
        <w:tc>
          <w:tcPr>
            <w:tcW w:w="1233" w:type="dxa"/>
            <w:tcBorders>
              <w:top w:val="single" w:sz="4" w:space="0" w:color="auto"/>
              <w:left w:val="single" w:sz="4" w:space="0" w:color="auto"/>
              <w:bottom w:val="single" w:sz="4" w:space="0" w:color="auto"/>
              <w:right w:val="single" w:sz="4" w:space="0" w:color="auto"/>
            </w:tcBorders>
          </w:tcPr>
          <w:p w:rsidR="00193CF3" w:rsidRDefault="002712A4">
            <w:pPr>
              <w:jc w:val="center"/>
              <w:rPr>
                <w:rFonts w:ascii="宋体" w:hAnsi="宋体"/>
                <w:szCs w:val="21"/>
              </w:rPr>
            </w:pPr>
            <w:r>
              <w:rPr>
                <w:rFonts w:ascii="宋体" w:hAnsi="宋体" w:hint="eastAsia"/>
                <w:szCs w:val="21"/>
              </w:rPr>
              <w:t>专家打分</w:t>
            </w:r>
          </w:p>
        </w:tc>
        <w:tc>
          <w:tcPr>
            <w:tcW w:w="3557" w:type="dxa"/>
            <w:tcBorders>
              <w:top w:val="single" w:sz="4" w:space="0" w:color="auto"/>
              <w:left w:val="single" w:sz="4" w:space="0" w:color="auto"/>
              <w:bottom w:val="single" w:sz="4" w:space="0" w:color="auto"/>
              <w:right w:val="single" w:sz="4" w:space="0" w:color="auto"/>
            </w:tcBorders>
          </w:tcPr>
          <w:p w:rsidR="00193CF3" w:rsidRDefault="002712A4">
            <w:pPr>
              <w:rPr>
                <w:rFonts w:ascii="宋体" w:hAnsi="宋体"/>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rsidR="00193CF3" w:rsidRDefault="00193CF3">
      <w:pPr>
        <w:rPr>
          <w:rFonts w:ascii="Times New Roman" w:eastAsia="宋体" w:hAnsi="Times New Roman" w:cs="Times New Roman"/>
          <w:szCs w:val="24"/>
        </w:rPr>
      </w:pPr>
    </w:p>
    <w:p w:rsidR="00193CF3" w:rsidRDefault="00193CF3">
      <w:pPr>
        <w:rPr>
          <w:rFonts w:ascii="Times New Roman" w:eastAsia="宋体" w:hAnsi="Times New Roman" w:cs="Times New Roman"/>
          <w:szCs w:val="24"/>
        </w:rPr>
      </w:pPr>
    </w:p>
    <w:p w:rsidR="00193CF3" w:rsidRDefault="00193CF3">
      <w:pPr>
        <w:rPr>
          <w:rFonts w:ascii="Times New Roman" w:eastAsia="宋体" w:hAnsi="Times New Roman" w:cs="Times New Roman"/>
          <w:szCs w:val="24"/>
        </w:rPr>
      </w:pPr>
    </w:p>
    <w:p w:rsidR="00193CF3" w:rsidRDefault="00193CF3">
      <w:pPr>
        <w:rPr>
          <w:rFonts w:ascii="Times New Roman" w:eastAsia="宋体" w:hAnsi="Times New Roman" w:cs="Times New Roman"/>
          <w:szCs w:val="24"/>
        </w:rPr>
      </w:pPr>
    </w:p>
    <w:p w:rsidR="00193CF3" w:rsidRDefault="00193CF3">
      <w:pPr>
        <w:rPr>
          <w:rFonts w:ascii="Times New Roman" w:eastAsia="宋体" w:hAnsi="Times New Roman" w:cs="Times New Roman"/>
          <w:szCs w:val="24"/>
        </w:rPr>
      </w:pPr>
    </w:p>
    <w:p w:rsidR="00193CF3" w:rsidRDefault="002712A4">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rsidR="00193CF3" w:rsidRDefault="002712A4">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rsidR="00193CF3" w:rsidRDefault="002712A4">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rsidR="00193CF3" w:rsidRDefault="002712A4">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hint="eastAsia"/>
          <w:szCs w:val="21"/>
        </w:rPr>
        <w:t xml:space="preserve">  </w:t>
      </w:r>
      <w:r>
        <w:rPr>
          <w:rFonts w:ascii="宋体" w:eastAsia="宋体" w:hAnsi="宋体" w:cs="Times New Roman" w:hint="eastAsia"/>
          <w:szCs w:val="21"/>
        </w:rPr>
        <w:t>招标公告</w:t>
      </w:r>
    </w:p>
    <w:p w:rsidR="00193CF3" w:rsidRDefault="002712A4">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hint="eastAsia"/>
          <w:szCs w:val="21"/>
        </w:rPr>
        <w:t xml:space="preserve">  </w:t>
      </w:r>
      <w:r>
        <w:rPr>
          <w:rFonts w:ascii="宋体" w:eastAsia="宋体" w:hAnsi="宋体" w:cs="Times New Roman" w:hint="eastAsia"/>
          <w:szCs w:val="21"/>
        </w:rPr>
        <w:t>招标项目需求</w:t>
      </w:r>
    </w:p>
    <w:p w:rsidR="00193CF3" w:rsidRDefault="002712A4">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hint="eastAsia"/>
          <w:szCs w:val="21"/>
        </w:rPr>
        <w:t xml:space="preserve">  </w:t>
      </w:r>
      <w:r>
        <w:rPr>
          <w:rFonts w:ascii="宋体" w:eastAsia="宋体" w:hAnsi="宋体" w:cs="Times New Roman" w:hint="eastAsia"/>
          <w:szCs w:val="21"/>
        </w:rPr>
        <w:t>投标文件格式、附件</w:t>
      </w:r>
    </w:p>
    <w:p w:rsidR="00193CF3" w:rsidRDefault="002712A4">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hint="eastAsia"/>
          <w:szCs w:val="21"/>
        </w:rPr>
        <w:t xml:space="preserve">  </w:t>
      </w:r>
      <w:r>
        <w:rPr>
          <w:rFonts w:ascii="宋体" w:eastAsia="宋体" w:hAnsi="宋体" w:cs="Times New Roman" w:hint="eastAsia"/>
          <w:szCs w:val="21"/>
        </w:rPr>
        <w:t>采购合同的签订、履行及验收</w:t>
      </w:r>
    </w:p>
    <w:p w:rsidR="00193CF3" w:rsidRDefault="00193CF3">
      <w:pPr>
        <w:rPr>
          <w:rFonts w:ascii="Times New Roman" w:eastAsia="宋体" w:hAnsi="Times New Roman" w:cs="Times New Roman"/>
          <w:b/>
          <w:sz w:val="24"/>
          <w:szCs w:val="24"/>
        </w:rPr>
      </w:pPr>
    </w:p>
    <w:p w:rsidR="00193CF3" w:rsidRDefault="002712A4">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rsidR="00193CF3" w:rsidRDefault="002712A4">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rsidR="00193CF3" w:rsidRDefault="002712A4">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rsidR="00193CF3" w:rsidRDefault="002712A4">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rsidR="00193CF3" w:rsidRDefault="002712A4">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rsidR="00193CF3" w:rsidRDefault="002712A4">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rsidR="00193CF3" w:rsidRDefault="002712A4">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rsidR="00193CF3" w:rsidRDefault="002712A4">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rsidR="00193CF3" w:rsidRDefault="002712A4">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w:t>
      </w:r>
      <w:r>
        <w:rPr>
          <w:rFonts w:ascii="宋体" w:eastAsia="宋体" w:hAnsi="宋体" w:cs="Times New Roman"/>
          <w:szCs w:val="21"/>
        </w:rPr>
        <w:t xml:space="preserve"> </w:t>
      </w:r>
      <w:r>
        <w:rPr>
          <w:rFonts w:ascii="宋体" w:eastAsia="宋体" w:hAnsi="宋体" w:cs="Times New Roman" w:hint="eastAsia"/>
          <w:szCs w:val="21"/>
        </w:rPr>
        <w:t>定标及公示</w:t>
      </w:r>
    </w:p>
    <w:p w:rsidR="00193CF3" w:rsidRDefault="002712A4">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rsidR="00193CF3" w:rsidRDefault="002712A4">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rsidR="00193CF3" w:rsidRDefault="002712A4">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rsidR="00193CF3" w:rsidRDefault="002712A4">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rsidR="00193CF3" w:rsidRDefault="00193CF3">
      <w:pPr>
        <w:rPr>
          <w:rFonts w:ascii="Times New Roman" w:eastAsia="宋体" w:hAnsi="Times New Roman" w:cs="Times New Roman"/>
          <w:sz w:val="24"/>
          <w:szCs w:val="24"/>
        </w:rPr>
      </w:pPr>
    </w:p>
    <w:p w:rsidR="00193CF3" w:rsidRDefault="002712A4">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1" w:name="bt投标人须知"/>
      <w:bookmarkStart w:id="2" w:name="bt其他资料2"/>
      <w:bookmarkStart w:id="3" w:name="bt本工程承诺书"/>
      <w:bookmarkStart w:id="4" w:name="bt说明"/>
      <w:bookmarkStart w:id="5" w:name="bt合同条款"/>
      <w:bookmarkStart w:id="6" w:name="bt商务标投标文件格式"/>
      <w:bookmarkStart w:id="7" w:name="bt开标一览表"/>
      <w:bookmarkStart w:id="8" w:name="合同格式"/>
      <w:bookmarkStart w:id="9" w:name="bt投标文件签署授权委托书"/>
      <w:bookmarkStart w:id="10" w:name="bt合同格式"/>
      <w:bookmarkStart w:id="11" w:name="bt投标报价汇总表"/>
      <w:bookmarkStart w:id="12" w:name="bt投标人情况介绍"/>
      <w:bookmarkStart w:id="13" w:name="bt合同条款及格式"/>
      <w:bookmarkStart w:id="14" w:name="bt投标函"/>
      <w:bookmarkStart w:id="15" w:name="bt其他资料由投标人自定"/>
      <w:bookmarkStart w:id="16" w:name="bt技术标投标文件格式"/>
      <w:bookmarkStart w:id="17" w:name="bt项目管理班子配备情况"/>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宋体" w:eastAsia="宋体" w:hAnsi="宋体" w:cs="Times New Roman" w:hint="eastAsia"/>
          <w:b/>
          <w:bCs/>
          <w:kern w:val="0"/>
          <w:sz w:val="24"/>
          <w:szCs w:val="20"/>
        </w:rPr>
        <w:lastRenderedPageBreak/>
        <w:t>第一册</w:t>
      </w:r>
      <w:r>
        <w:rPr>
          <w:rFonts w:ascii="宋体" w:eastAsia="宋体" w:hAnsi="宋体" w:cs="Times New Roman" w:hint="eastAsia"/>
          <w:b/>
          <w:bCs/>
          <w:kern w:val="0"/>
          <w:sz w:val="24"/>
          <w:szCs w:val="20"/>
        </w:rPr>
        <w:t xml:space="preserve">  </w:t>
      </w:r>
      <w:r>
        <w:rPr>
          <w:rFonts w:ascii="宋体" w:eastAsia="宋体" w:hAnsi="宋体" w:cs="Times New Roman" w:hint="eastAsia"/>
          <w:b/>
          <w:bCs/>
          <w:kern w:val="0"/>
          <w:sz w:val="24"/>
          <w:szCs w:val="20"/>
        </w:rPr>
        <w:t>专用条款</w:t>
      </w:r>
    </w:p>
    <w:p w:rsidR="00193CF3" w:rsidRDefault="002712A4">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w:t>
      </w:r>
      <w:r>
        <w:rPr>
          <w:rFonts w:ascii="宋体" w:eastAsia="宋体" w:hAnsi="宋体" w:cs="Times New Roman" w:hint="eastAsia"/>
          <w:b/>
          <w:bCs/>
          <w:kern w:val="0"/>
          <w:sz w:val="24"/>
          <w:szCs w:val="20"/>
        </w:rPr>
        <w:t xml:space="preserve">  </w:t>
      </w:r>
      <w:r>
        <w:rPr>
          <w:rFonts w:ascii="宋体" w:eastAsia="宋体" w:hAnsi="宋体" w:cs="Times New Roman" w:hint="eastAsia"/>
          <w:b/>
          <w:bCs/>
          <w:kern w:val="0"/>
          <w:sz w:val="24"/>
          <w:szCs w:val="20"/>
        </w:rPr>
        <w:t>招标公告</w:t>
      </w:r>
    </w:p>
    <w:p w:rsidR="00193CF3" w:rsidRDefault="002712A4">
      <w:pPr>
        <w:ind w:firstLineChars="200" w:firstLine="420"/>
        <w:rPr>
          <w:rFonts w:ascii="宋体" w:eastAsia="宋体" w:hAnsi="宋体" w:cs="宋体"/>
          <w:kern w:val="0"/>
          <w:szCs w:val="21"/>
        </w:rPr>
      </w:pPr>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丽湖校区留学生活动中心声光电安装工程设计</w:t>
      </w:r>
      <w:r>
        <w:rPr>
          <w:rFonts w:ascii="宋体" w:eastAsia="宋体" w:hAnsi="宋体" w:cs="宋体" w:hint="eastAsia"/>
          <w:kern w:val="0"/>
          <w:szCs w:val="21"/>
          <w:u w:val="single"/>
        </w:rPr>
        <w:t xml:space="preserve"> </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投标。</w:t>
      </w:r>
      <w:r>
        <w:rPr>
          <w:rFonts w:ascii="宋体" w:eastAsia="宋体" w:hAnsi="宋体" w:cs="宋体" w:hint="eastAsia"/>
          <w:kern w:val="0"/>
          <w:szCs w:val="21"/>
        </w:rPr>
        <w:t xml:space="preserve"> </w:t>
      </w:r>
    </w:p>
    <w:p w:rsidR="00193CF3" w:rsidRDefault="00193CF3">
      <w:pPr>
        <w:ind w:firstLineChars="200" w:firstLine="420"/>
        <w:rPr>
          <w:rFonts w:ascii="宋体" w:eastAsia="宋体" w:hAnsi="宋体" w:cs="宋体"/>
          <w:kern w:val="0"/>
          <w:szCs w:val="21"/>
        </w:rPr>
      </w:pPr>
    </w:p>
    <w:p w:rsidR="00193CF3" w:rsidRDefault="002712A4">
      <w:pPr>
        <w:numPr>
          <w:ilvl w:val="0"/>
          <w:numId w:val="9"/>
        </w:numPr>
        <w:rPr>
          <w:rFonts w:ascii="宋体" w:eastAsia="宋体" w:hAnsi="宋体" w:cs="宋体"/>
          <w:kern w:val="0"/>
          <w:szCs w:val="21"/>
        </w:rPr>
      </w:pPr>
      <w:r>
        <w:rPr>
          <w:rFonts w:ascii="宋体" w:eastAsia="宋体" w:hAnsi="宋体" w:cs="宋体" w:hint="eastAsia"/>
          <w:kern w:val="0"/>
          <w:szCs w:val="21"/>
        </w:rPr>
        <w:t>招标项目编号：</w:t>
      </w:r>
      <w:r>
        <w:rPr>
          <w:rFonts w:ascii="Times New Roman" w:eastAsia="宋体" w:hAnsi="Times New Roman" w:cs="Times New Roman" w:hint="eastAsia"/>
          <w:color w:val="FF0000"/>
          <w:szCs w:val="24"/>
        </w:rPr>
        <w:t xml:space="preserve">SZUCG20210026FW </w:t>
      </w:r>
    </w:p>
    <w:p w:rsidR="00193CF3" w:rsidRDefault="002712A4">
      <w:pPr>
        <w:numPr>
          <w:ilvl w:val="0"/>
          <w:numId w:val="9"/>
        </w:numPr>
        <w:rPr>
          <w:rFonts w:ascii="宋体" w:eastAsia="宋体" w:hAnsi="宋体" w:cs="宋体"/>
          <w:kern w:val="0"/>
          <w:szCs w:val="21"/>
          <w:u w:val="single"/>
        </w:rPr>
      </w:pPr>
      <w:r>
        <w:rPr>
          <w:rFonts w:ascii="宋体" w:eastAsia="宋体" w:hAnsi="宋体" w:cs="宋体" w:hint="eastAsia"/>
          <w:kern w:val="0"/>
          <w:szCs w:val="21"/>
        </w:rPr>
        <w:t>招标项目名称：</w:t>
      </w:r>
      <w:r>
        <w:rPr>
          <w:rFonts w:ascii="宋体" w:eastAsia="宋体" w:hAnsi="宋体" w:cs="宋体" w:hint="eastAsia"/>
          <w:color w:val="FF0000"/>
          <w:kern w:val="0"/>
          <w:szCs w:val="21"/>
        </w:rPr>
        <w:t>丽湖校区留学生活动中心声光电安装工程设计</w:t>
      </w:r>
    </w:p>
    <w:p w:rsidR="00193CF3" w:rsidRDefault="002712A4">
      <w:pPr>
        <w:numPr>
          <w:ilvl w:val="0"/>
          <w:numId w:val="9"/>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r>
        <w:rPr>
          <w:rFonts w:ascii="Times New Roman" w:eastAsia="宋体" w:hAnsi="Times New Roman" w:cs="Times New Roman" w:hint="eastAsia"/>
          <w:szCs w:val="24"/>
          <w:u w:val="single"/>
        </w:rPr>
        <w:t xml:space="preserve"> </w:t>
      </w:r>
    </w:p>
    <w:p w:rsidR="00193CF3" w:rsidRDefault="002712A4">
      <w:pPr>
        <w:numPr>
          <w:ilvl w:val="0"/>
          <w:numId w:val="9"/>
        </w:numPr>
        <w:rPr>
          <w:rFonts w:ascii="宋体" w:eastAsia="宋体" w:hAnsi="宋体" w:cs="宋体"/>
          <w:kern w:val="0"/>
          <w:szCs w:val="21"/>
        </w:rPr>
      </w:pPr>
      <w:r>
        <w:rPr>
          <w:rFonts w:ascii="宋体" w:eastAsia="宋体" w:hAnsi="宋体" w:cs="宋体" w:hint="eastAsia"/>
          <w:kern w:val="0"/>
          <w:szCs w:val="21"/>
        </w:rPr>
        <w:t>投标人资格要求：</w:t>
      </w:r>
    </w:p>
    <w:p w:rsidR="00193CF3" w:rsidRDefault="002712A4">
      <w:pPr>
        <w:numPr>
          <w:ilvl w:val="1"/>
          <w:numId w:val="9"/>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w:t>
      </w:r>
      <w:r>
        <w:rPr>
          <w:rFonts w:ascii="宋体" w:eastAsia="宋体" w:hAnsi="宋体" w:cs="宋体" w:hint="eastAsia"/>
          <w:kern w:val="0"/>
          <w:szCs w:val="21"/>
        </w:rPr>
        <w:t>,</w:t>
      </w:r>
      <w:r>
        <w:rPr>
          <w:rFonts w:ascii="宋体" w:eastAsia="宋体" w:hAnsi="宋体" w:cs="宋体" w:hint="eastAsia"/>
          <w:kern w:val="0"/>
          <w:szCs w:val="21"/>
        </w:rPr>
        <w:t>使用法定的登记注册证明文件）复印件加盖投标人公章，原件备查）</w:t>
      </w:r>
      <w:r>
        <w:rPr>
          <w:rFonts w:ascii="宋体" w:eastAsia="宋体" w:hAnsi="宋体" w:cs="Times New Roman" w:hint="eastAsia"/>
          <w:szCs w:val="21"/>
        </w:rPr>
        <w:t>；</w:t>
      </w:r>
    </w:p>
    <w:p w:rsidR="00193CF3" w:rsidRDefault="002712A4">
      <w:pPr>
        <w:numPr>
          <w:ilvl w:val="1"/>
          <w:numId w:val="9"/>
        </w:numPr>
        <w:rPr>
          <w:rFonts w:ascii="宋体" w:eastAsia="宋体" w:hAnsi="宋体" w:cs="宋体"/>
          <w:kern w:val="0"/>
          <w:szCs w:val="21"/>
        </w:rPr>
      </w:pPr>
      <w:r>
        <w:rPr>
          <w:rFonts w:ascii="宋体" w:eastAsia="宋体" w:hAnsi="宋体" w:cs="Times New Roman" w:hint="eastAsia"/>
          <w:szCs w:val="21"/>
        </w:rPr>
        <w:t>投标人具有</w:t>
      </w:r>
      <w:r>
        <w:rPr>
          <w:rFonts w:ascii="宋体" w:eastAsia="宋体" w:hAnsi="宋体" w:cs="Times New Roman" w:hint="eastAsia"/>
          <w:color w:val="FF0000"/>
          <w:szCs w:val="21"/>
        </w:rPr>
        <w:t>建筑装饰工程设计专项甲级资质</w:t>
      </w:r>
      <w:r>
        <w:rPr>
          <w:rFonts w:ascii="宋体" w:eastAsia="宋体" w:hAnsi="宋体" w:cs="Times New Roman" w:hint="eastAsia"/>
          <w:szCs w:val="21"/>
        </w:rPr>
        <w:t>；</w:t>
      </w:r>
    </w:p>
    <w:p w:rsidR="00193CF3" w:rsidRDefault="002712A4">
      <w:pPr>
        <w:numPr>
          <w:ilvl w:val="1"/>
          <w:numId w:val="9"/>
        </w:numPr>
        <w:rPr>
          <w:rFonts w:ascii="宋体" w:eastAsia="宋体" w:hAnsi="宋体" w:cs="宋体"/>
          <w:kern w:val="0"/>
          <w:szCs w:val="21"/>
        </w:rPr>
      </w:pPr>
      <w:r>
        <w:rPr>
          <w:rFonts w:ascii="宋体" w:eastAsia="宋体" w:hAnsi="宋体" w:cs="宋体"/>
          <w:kern w:val="0"/>
          <w:szCs w:val="21"/>
        </w:rPr>
        <w:t>投标人近三年内（即至少从</w:t>
      </w:r>
      <w:r>
        <w:rPr>
          <w:rFonts w:ascii="宋体" w:eastAsia="宋体" w:hAnsi="宋体" w:cs="宋体"/>
          <w:kern w:val="0"/>
          <w:szCs w:val="21"/>
        </w:rPr>
        <w:t>2018</w:t>
      </w:r>
      <w:r>
        <w:rPr>
          <w:rFonts w:ascii="宋体" w:eastAsia="宋体" w:hAnsi="宋体" w:cs="宋体"/>
          <w:kern w:val="0"/>
          <w:szCs w:val="21"/>
        </w:rPr>
        <w:t>年</w:t>
      </w:r>
      <w:r>
        <w:rPr>
          <w:rFonts w:ascii="宋体" w:eastAsia="宋体" w:hAnsi="宋体" w:cs="宋体"/>
          <w:kern w:val="0"/>
          <w:szCs w:val="21"/>
        </w:rPr>
        <w:t>0</w:t>
      </w:r>
      <w:r>
        <w:rPr>
          <w:rFonts w:ascii="宋体" w:eastAsia="宋体" w:hAnsi="宋体" w:cs="宋体" w:hint="eastAsia"/>
          <w:kern w:val="0"/>
          <w:szCs w:val="21"/>
        </w:rPr>
        <w:t>3</w:t>
      </w:r>
      <w:r>
        <w:rPr>
          <w:rFonts w:ascii="宋体" w:eastAsia="宋体" w:hAnsi="宋体" w:cs="宋体"/>
          <w:kern w:val="0"/>
          <w:szCs w:val="21"/>
        </w:rPr>
        <w:t>月开始起算，投标人成立不足三年的可从成立之日起算），在经营活动中没有重大违法记录。</w:t>
      </w:r>
      <w:r>
        <w:rPr>
          <w:rFonts w:ascii="宋体" w:eastAsia="宋体" w:hAnsi="宋体" w:cs="宋体"/>
          <w:kern w:val="0"/>
          <w:szCs w:val="21"/>
        </w:rPr>
        <w:t>(</w:t>
      </w:r>
      <w:r>
        <w:rPr>
          <w:rFonts w:ascii="宋体" w:eastAsia="宋体" w:hAnsi="宋体" w:cs="宋体"/>
          <w:kern w:val="0"/>
          <w:szCs w:val="21"/>
        </w:rPr>
        <w:t>证明文件：投标人须提供《无违法违规行为承诺函》加盖投标人公章</w:t>
      </w:r>
      <w:r>
        <w:rPr>
          <w:rFonts w:ascii="宋体" w:eastAsia="宋体" w:hAnsi="宋体" w:cs="宋体"/>
          <w:kern w:val="0"/>
          <w:szCs w:val="21"/>
        </w:rPr>
        <w:t>)</w:t>
      </w:r>
      <w:r>
        <w:rPr>
          <w:rFonts w:ascii="宋体" w:eastAsia="宋体" w:hAnsi="宋体" w:cs="宋体" w:hint="eastAsia"/>
          <w:kern w:val="0"/>
          <w:szCs w:val="21"/>
        </w:rPr>
        <w:t>；</w:t>
      </w:r>
    </w:p>
    <w:p w:rsidR="00193CF3" w:rsidRDefault="002712A4">
      <w:pPr>
        <w:numPr>
          <w:ilvl w:val="1"/>
          <w:numId w:val="9"/>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rsidR="00193CF3" w:rsidRDefault="002712A4">
      <w:pPr>
        <w:numPr>
          <w:ilvl w:val="0"/>
          <w:numId w:val="9"/>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rsidR="00193CF3" w:rsidRDefault="002712A4">
      <w:pPr>
        <w:pStyle w:val="afff6"/>
        <w:numPr>
          <w:ilvl w:val="0"/>
          <w:numId w:val="9"/>
        </w:numPr>
        <w:adjustRightInd w:val="0"/>
        <w:snapToGrid w:val="0"/>
        <w:spacing w:line="360" w:lineRule="auto"/>
        <w:ind w:firstLineChars="0"/>
        <w:rPr>
          <w:kern w:val="0"/>
          <w:szCs w:val="21"/>
        </w:rPr>
      </w:pPr>
      <w:r>
        <w:rPr>
          <w:kern w:val="0"/>
          <w:szCs w:val="21"/>
        </w:rPr>
        <w:t>标书获得方法</w:t>
      </w:r>
      <w:r>
        <w:rPr>
          <w:rFonts w:hint="eastAsia"/>
          <w:kern w:val="0"/>
          <w:szCs w:val="21"/>
        </w:rPr>
        <w:t>：</w:t>
      </w:r>
    </w:p>
    <w:p w:rsidR="00193CF3" w:rsidRDefault="002712A4">
      <w:pPr>
        <w:pStyle w:val="afff6"/>
        <w:ind w:left="420"/>
        <w:rPr>
          <w:rFonts w:ascii="宋体" w:hAnsi="宋体" w:cs="宋体"/>
          <w:b/>
          <w:color w:val="FF0000"/>
          <w:kern w:val="0"/>
          <w:szCs w:val="21"/>
        </w:rPr>
      </w:pP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。如需购买招标文件请通过邮件报名，电子版招标文件可以在网站</w:t>
      </w:r>
      <w:r>
        <w:rPr>
          <w:rFonts w:ascii="宋体" w:hAnsi="宋体" w:cs="宋体" w:hint="eastAsia"/>
          <w:b/>
          <w:color w:val="FF0000"/>
          <w:kern w:val="0"/>
          <w:szCs w:val="21"/>
        </w:rPr>
        <w:t>http://bidding.szu.edu.cn</w:t>
      </w:r>
      <w:r>
        <w:rPr>
          <w:rFonts w:ascii="宋体" w:hAnsi="宋体" w:cs="宋体" w:hint="eastAsia"/>
          <w:b/>
          <w:color w:val="FF0000"/>
          <w:kern w:val="0"/>
          <w:szCs w:val="21"/>
        </w:rPr>
        <w:t>“招标公告”的本项目的招标公告页中下载。招标文件售后不退。</w:t>
      </w:r>
    </w:p>
    <w:p w:rsidR="00193CF3" w:rsidRDefault="002712A4">
      <w:pPr>
        <w:pStyle w:val="afff6"/>
        <w:ind w:left="42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2021</w:t>
      </w:r>
      <w:r>
        <w:rPr>
          <w:rFonts w:ascii="宋体" w:hAnsi="宋体" w:cs="宋体" w:hint="eastAsia"/>
          <w:kern w:val="0"/>
          <w:szCs w:val="21"/>
        </w:rPr>
        <w:t>年</w:t>
      </w:r>
      <w:r>
        <w:rPr>
          <w:rFonts w:ascii="宋体" w:hAnsi="宋体" w:cs="宋体" w:hint="eastAsia"/>
          <w:kern w:val="0"/>
          <w:szCs w:val="21"/>
        </w:rPr>
        <w:t>03</w:t>
      </w:r>
      <w:r>
        <w:rPr>
          <w:rFonts w:ascii="宋体" w:hAnsi="宋体" w:cs="宋体" w:hint="eastAsia"/>
          <w:kern w:val="0"/>
          <w:szCs w:val="21"/>
        </w:rPr>
        <w:t>月</w:t>
      </w:r>
      <w:r>
        <w:rPr>
          <w:rFonts w:ascii="宋体" w:hAnsi="宋体" w:cs="宋体" w:hint="eastAsia"/>
          <w:kern w:val="0"/>
          <w:szCs w:val="21"/>
        </w:rPr>
        <w:t>05</w:t>
      </w:r>
      <w:r>
        <w:rPr>
          <w:rFonts w:ascii="宋体" w:hAnsi="宋体" w:cs="宋体" w:hint="eastAsia"/>
          <w:kern w:val="0"/>
          <w:szCs w:val="21"/>
        </w:rPr>
        <w:t>日起至</w:t>
      </w:r>
      <w:r>
        <w:rPr>
          <w:rFonts w:ascii="宋体" w:hAnsi="宋体" w:cs="宋体"/>
          <w:kern w:val="0"/>
          <w:szCs w:val="21"/>
        </w:rPr>
        <w:t>2021</w:t>
      </w:r>
      <w:r>
        <w:rPr>
          <w:rFonts w:ascii="宋体" w:hAnsi="宋体" w:cs="宋体" w:hint="eastAsia"/>
          <w:kern w:val="0"/>
          <w:szCs w:val="21"/>
        </w:rPr>
        <w:t>年</w:t>
      </w:r>
      <w:r>
        <w:rPr>
          <w:rFonts w:ascii="宋体" w:hAnsi="宋体" w:cs="宋体" w:hint="eastAsia"/>
          <w:kern w:val="0"/>
          <w:szCs w:val="21"/>
        </w:rPr>
        <w:t>03</w:t>
      </w:r>
      <w:r>
        <w:rPr>
          <w:rFonts w:ascii="宋体" w:hAnsi="宋体" w:cs="宋体" w:hint="eastAsia"/>
          <w:kern w:val="0"/>
          <w:szCs w:val="21"/>
        </w:rPr>
        <w:t>月</w:t>
      </w:r>
      <w:r>
        <w:rPr>
          <w:rFonts w:ascii="宋体" w:hAnsi="宋体" w:cs="宋体" w:hint="eastAsia"/>
          <w:kern w:val="0"/>
          <w:szCs w:val="21"/>
        </w:rPr>
        <w:t>15</w:t>
      </w:r>
      <w:r>
        <w:rPr>
          <w:rFonts w:ascii="宋体" w:hAnsi="宋体" w:cs="宋体" w:hint="eastAsia"/>
          <w:kern w:val="0"/>
          <w:szCs w:val="21"/>
        </w:rPr>
        <w:t>日每天（节假日除外）的</w:t>
      </w:r>
      <w:r>
        <w:rPr>
          <w:rFonts w:ascii="宋体" w:hAnsi="宋体" w:cs="宋体" w:hint="eastAsia"/>
          <w:kern w:val="0"/>
          <w:szCs w:val="21"/>
        </w:rPr>
        <w:t>9:00</w:t>
      </w:r>
      <w:r>
        <w:rPr>
          <w:rFonts w:ascii="宋体" w:hAnsi="宋体" w:cs="宋体" w:hint="eastAsia"/>
          <w:kern w:val="0"/>
          <w:szCs w:val="21"/>
        </w:rPr>
        <w:t>—</w:t>
      </w:r>
      <w:r>
        <w:rPr>
          <w:rFonts w:ascii="宋体" w:hAnsi="宋体" w:cs="宋体" w:hint="eastAsia"/>
          <w:kern w:val="0"/>
          <w:szCs w:val="21"/>
        </w:rPr>
        <w:t>11:</w:t>
      </w:r>
      <w:r>
        <w:rPr>
          <w:rFonts w:ascii="宋体" w:hAnsi="宋体" w:cs="宋体"/>
          <w:kern w:val="0"/>
          <w:szCs w:val="21"/>
        </w:rPr>
        <w:t>3</w:t>
      </w:r>
      <w:r>
        <w:rPr>
          <w:rFonts w:ascii="宋体" w:hAnsi="宋体" w:cs="宋体" w:hint="eastAsia"/>
          <w:kern w:val="0"/>
          <w:szCs w:val="21"/>
        </w:rPr>
        <w:t>0</w:t>
      </w:r>
      <w:r>
        <w:rPr>
          <w:rFonts w:ascii="宋体" w:hAnsi="宋体" w:cs="宋体" w:hint="eastAsia"/>
          <w:kern w:val="0"/>
          <w:szCs w:val="21"/>
        </w:rPr>
        <w:t>；</w:t>
      </w:r>
      <w:r>
        <w:rPr>
          <w:rFonts w:ascii="宋体" w:hAnsi="宋体" w:cs="宋体" w:hint="eastAsia"/>
          <w:kern w:val="0"/>
          <w:szCs w:val="21"/>
        </w:rPr>
        <w:t>14:</w:t>
      </w:r>
      <w:r>
        <w:rPr>
          <w:rFonts w:ascii="宋体" w:hAnsi="宋体" w:cs="宋体"/>
          <w:kern w:val="0"/>
          <w:szCs w:val="21"/>
        </w:rPr>
        <w:t>30</w:t>
      </w:r>
      <w:r>
        <w:rPr>
          <w:rFonts w:ascii="宋体" w:hAnsi="宋体" w:cs="宋体" w:hint="eastAsia"/>
          <w:kern w:val="0"/>
          <w:szCs w:val="21"/>
        </w:rPr>
        <w:t>—</w:t>
      </w:r>
      <w:r>
        <w:rPr>
          <w:rFonts w:ascii="宋体" w:hAnsi="宋体" w:cs="宋体" w:hint="eastAsia"/>
          <w:kern w:val="0"/>
          <w:szCs w:val="21"/>
        </w:rPr>
        <w:t>17:00</w:t>
      </w:r>
      <w:r>
        <w:rPr>
          <w:rFonts w:ascii="宋体" w:hAnsi="宋体" w:cs="宋体" w:hint="eastAsia"/>
          <w:kern w:val="0"/>
          <w:szCs w:val="21"/>
        </w:rPr>
        <w:t>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w:t>
      </w:r>
      <w:r>
        <w:rPr>
          <w:rFonts w:ascii="宋体" w:hAnsi="宋体" w:cs="宋体" w:hint="eastAsia"/>
          <w:b/>
          <w:kern w:val="0"/>
          <w:szCs w:val="21"/>
        </w:rPr>
        <w:t>150</w:t>
      </w:r>
      <w:r>
        <w:rPr>
          <w:rFonts w:ascii="宋体" w:hAnsi="宋体" w:cs="宋体" w:hint="eastAsia"/>
          <w:b/>
          <w:kern w:val="0"/>
          <w:szCs w:val="21"/>
        </w:rPr>
        <w:t>元标书费缴纳凭证</w:t>
      </w:r>
      <w:r>
        <w:rPr>
          <w:rFonts w:ascii="宋体" w:hAnsi="宋体" w:cs="宋体" w:hint="eastAsia"/>
          <w:kern w:val="0"/>
          <w:szCs w:val="21"/>
        </w:rPr>
        <w:t>（</w:t>
      </w:r>
      <w:r>
        <w:rPr>
          <w:color w:val="222222"/>
        </w:rPr>
        <w:t>标书费付款回执</w:t>
      </w:r>
      <w:r>
        <w:rPr>
          <w:rFonts w:hint="eastAsia"/>
          <w:color w:val="222222"/>
        </w:rPr>
        <w:t>至少应有收款人账户、付款</w:t>
      </w:r>
      <w:r>
        <w:rPr>
          <w:rFonts w:hint="eastAsia"/>
          <w:color w:val="222222"/>
        </w:rPr>
        <w:lastRenderedPageBreak/>
        <w:t>人账户、转账时间、转账金额等</w:t>
      </w:r>
      <w:r>
        <w:rPr>
          <w:color w:val="222222"/>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w:t>
      </w:r>
      <w:r>
        <w:rPr>
          <w:rFonts w:ascii="宋体" w:hAnsi="宋体" w:cs="宋体" w:hint="eastAsia"/>
          <w:kern w:val="0"/>
          <w:szCs w:val="21"/>
        </w:rPr>
        <w:t>；标书费缴纳至深圳大学账户：</w:t>
      </w:r>
    </w:p>
    <w:p w:rsidR="00193CF3" w:rsidRDefault="002712A4">
      <w:pPr>
        <w:pStyle w:val="afff6"/>
        <w:ind w:left="420" w:firstLineChars="0" w:firstLine="0"/>
        <w:rPr>
          <w:rFonts w:ascii="宋体" w:hAnsi="宋体" w:cs="宋体"/>
          <w:kern w:val="0"/>
          <w:szCs w:val="21"/>
        </w:rPr>
      </w:pPr>
      <w:r>
        <w:rPr>
          <w:rFonts w:ascii="宋体" w:hAnsi="宋体" w:cs="宋体" w:hint="eastAsia"/>
          <w:kern w:val="0"/>
          <w:szCs w:val="21"/>
        </w:rPr>
        <w:t>开户行：中国银行深圳深大支行</w:t>
      </w:r>
    </w:p>
    <w:p w:rsidR="00193CF3" w:rsidRDefault="002712A4">
      <w:pPr>
        <w:pStyle w:val="afff6"/>
        <w:ind w:left="420" w:firstLineChars="0" w:firstLine="0"/>
        <w:rPr>
          <w:rFonts w:ascii="宋体" w:hAnsi="宋体" w:cs="宋体"/>
          <w:kern w:val="0"/>
          <w:szCs w:val="21"/>
        </w:rPr>
      </w:pPr>
      <w:r>
        <w:rPr>
          <w:rFonts w:ascii="宋体" w:hAnsi="宋体" w:cs="宋体" w:hint="eastAsia"/>
          <w:kern w:val="0"/>
          <w:szCs w:val="21"/>
        </w:rPr>
        <w:t>户名：深圳大学</w:t>
      </w:r>
    </w:p>
    <w:p w:rsidR="00193CF3" w:rsidRDefault="002712A4">
      <w:pPr>
        <w:pStyle w:val="afff6"/>
        <w:ind w:left="420" w:firstLineChars="0" w:firstLine="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rsidR="00193CF3" w:rsidRDefault="002712A4">
      <w:pPr>
        <w:pStyle w:val="afff6"/>
        <w:ind w:left="420" w:firstLineChars="0" w:firstLine="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193CF3" w:rsidRDefault="002712A4">
      <w:pPr>
        <w:pStyle w:val="afff6"/>
        <w:ind w:left="420" w:firstLineChars="0" w:firstLine="0"/>
        <w:rPr>
          <w:rFonts w:ascii="宋体" w:hAnsi="宋体" w:cs="宋体"/>
          <w:kern w:val="0"/>
          <w:szCs w:val="21"/>
        </w:rPr>
      </w:pPr>
      <w:r>
        <w:rPr>
          <w:rFonts w:ascii="宋体" w:hAnsi="宋体" w:cs="宋体" w:hint="eastAsia"/>
          <w:kern w:val="0"/>
          <w:szCs w:val="21"/>
        </w:rPr>
        <w:t>投标报名表下载链接：</w:t>
      </w:r>
      <w:hyperlink r:id="rId8" w:history="1">
        <w:r>
          <w:rPr>
            <w:rStyle w:val="af9"/>
            <w:rFonts w:ascii="宋体" w:hAnsi="宋体" w:cs="宋体" w:hint="eastAsia"/>
            <w:kern w:val="0"/>
            <w:szCs w:val="21"/>
          </w:rPr>
          <w:t>http://bidding.szu.edu.cn/listfile.asp</w:t>
        </w:r>
      </w:hyperlink>
      <w:r>
        <w:rPr>
          <w:rFonts w:ascii="宋体" w:hAnsi="宋体" w:cs="宋体" w:hint="eastAsia"/>
          <w:kern w:val="0"/>
          <w:szCs w:val="21"/>
        </w:rPr>
        <w:t>。</w:t>
      </w:r>
    </w:p>
    <w:p w:rsidR="00193CF3" w:rsidRDefault="002712A4">
      <w:pPr>
        <w:pStyle w:val="afff6"/>
        <w:numPr>
          <w:ilvl w:val="0"/>
          <w:numId w:val="9"/>
        </w:numPr>
        <w:adjustRightInd w:val="0"/>
        <w:snapToGrid w:val="0"/>
        <w:spacing w:line="360" w:lineRule="auto"/>
        <w:ind w:firstLineChars="0"/>
        <w:rPr>
          <w:kern w:val="0"/>
          <w:szCs w:val="21"/>
        </w:rPr>
      </w:pPr>
      <w:r>
        <w:rPr>
          <w:kern w:val="0"/>
          <w:szCs w:val="21"/>
        </w:rPr>
        <w:t>答疑事项</w:t>
      </w:r>
      <w:r>
        <w:rPr>
          <w:rFonts w:hint="eastAsia"/>
          <w:kern w:val="0"/>
          <w:szCs w:val="21"/>
        </w:rPr>
        <w:t>：</w:t>
      </w:r>
    </w:p>
    <w:p w:rsidR="00193CF3" w:rsidRDefault="002712A4">
      <w:pPr>
        <w:pStyle w:val="afff6"/>
        <w:adjustRightInd w:val="0"/>
        <w:snapToGrid w:val="0"/>
        <w:spacing w:line="360" w:lineRule="auto"/>
        <w:ind w:left="420"/>
        <w:rPr>
          <w:kern w:val="0"/>
          <w:szCs w:val="21"/>
        </w:rPr>
      </w:pPr>
      <w:r>
        <w:rPr>
          <w:kern w:val="0"/>
          <w:szCs w:val="21"/>
        </w:rPr>
        <w:t>2021</w:t>
      </w:r>
      <w:r>
        <w:rPr>
          <w:kern w:val="0"/>
          <w:szCs w:val="21"/>
        </w:rPr>
        <w:t>年</w:t>
      </w:r>
      <w:r>
        <w:rPr>
          <w:rFonts w:hint="eastAsia"/>
          <w:kern w:val="0"/>
          <w:szCs w:val="21"/>
        </w:rPr>
        <w:t>03</w:t>
      </w:r>
      <w:r>
        <w:rPr>
          <w:kern w:val="0"/>
          <w:szCs w:val="21"/>
        </w:rPr>
        <w:t>月</w:t>
      </w:r>
      <w:r>
        <w:rPr>
          <w:rFonts w:hint="eastAsia"/>
          <w:kern w:val="0"/>
          <w:szCs w:val="21"/>
        </w:rPr>
        <w:t>12</w:t>
      </w:r>
      <w:r>
        <w:rPr>
          <w:kern w:val="0"/>
          <w:szCs w:val="21"/>
        </w:rPr>
        <w:t>日</w:t>
      </w:r>
      <w:r>
        <w:rPr>
          <w:kern w:val="0"/>
          <w:szCs w:val="21"/>
        </w:rPr>
        <w:t>16</w:t>
      </w:r>
      <w:r>
        <w:rPr>
          <w:rFonts w:hint="eastAsia"/>
          <w:kern w:val="0"/>
          <w:szCs w:val="21"/>
        </w:rPr>
        <w:t>:</w:t>
      </w:r>
      <w:proofErr w:type="gramStart"/>
      <w:r>
        <w:rPr>
          <w:kern w:val="0"/>
          <w:szCs w:val="21"/>
        </w:rPr>
        <w:t>00</w:t>
      </w:r>
      <w:r>
        <w:rPr>
          <w:kern w:val="0"/>
          <w:szCs w:val="21"/>
        </w:rPr>
        <w:t>时前凡对</w:t>
      </w:r>
      <w:proofErr w:type="gramEnd"/>
      <w:r>
        <w:rPr>
          <w:kern w:val="0"/>
          <w:szCs w:val="21"/>
        </w:rPr>
        <w:t>招标文件有任何疑问的（包括认为招标文件的技术指标或参数存在倾向性或</w:t>
      </w:r>
      <w:proofErr w:type="gramStart"/>
      <w:r>
        <w:rPr>
          <w:kern w:val="0"/>
          <w:szCs w:val="21"/>
        </w:rPr>
        <w:t>不</w:t>
      </w:r>
      <w:proofErr w:type="gramEnd"/>
      <w:r>
        <w:rPr>
          <w:kern w:val="0"/>
          <w:szCs w:val="21"/>
        </w:rPr>
        <w:t>公正性条款），将</w:t>
      </w:r>
      <w:proofErr w:type="gramStart"/>
      <w:r>
        <w:rPr>
          <w:kern w:val="0"/>
          <w:szCs w:val="21"/>
        </w:rPr>
        <w:t>质疑函以书面</w:t>
      </w:r>
      <w:proofErr w:type="gramEnd"/>
      <w:r>
        <w:rPr>
          <w:kern w:val="0"/>
          <w:szCs w:val="21"/>
        </w:rPr>
        <w:t>形式提交到深圳大学招投标管理中心，逾期不予受理。</w:t>
      </w:r>
      <w:proofErr w:type="gramStart"/>
      <w:r>
        <w:rPr>
          <w:kern w:val="0"/>
          <w:szCs w:val="21"/>
        </w:rPr>
        <w:t>质疑函须加盖</w:t>
      </w:r>
      <w:proofErr w:type="gramEnd"/>
      <w:r>
        <w:rPr>
          <w:kern w:val="0"/>
          <w:szCs w:val="21"/>
        </w:rPr>
        <w:t>投标人公章。</w:t>
      </w:r>
      <w:r>
        <w:rPr>
          <w:kern w:val="0"/>
          <w:szCs w:val="21"/>
        </w:rPr>
        <w:t>2021</w:t>
      </w:r>
      <w:r>
        <w:rPr>
          <w:kern w:val="0"/>
          <w:szCs w:val="21"/>
        </w:rPr>
        <w:t>年</w:t>
      </w:r>
      <w:r>
        <w:rPr>
          <w:rFonts w:hint="eastAsia"/>
          <w:kern w:val="0"/>
          <w:szCs w:val="21"/>
        </w:rPr>
        <w:t>03</w:t>
      </w:r>
      <w:r>
        <w:rPr>
          <w:kern w:val="0"/>
          <w:szCs w:val="21"/>
        </w:rPr>
        <w:t>月</w:t>
      </w:r>
      <w:r>
        <w:rPr>
          <w:rFonts w:hint="eastAsia"/>
          <w:kern w:val="0"/>
          <w:szCs w:val="21"/>
        </w:rPr>
        <w:t>15</w:t>
      </w:r>
      <w:r>
        <w:rPr>
          <w:kern w:val="0"/>
          <w:szCs w:val="21"/>
        </w:rPr>
        <w:t>日</w:t>
      </w:r>
      <w:r>
        <w:rPr>
          <w:kern w:val="0"/>
          <w:szCs w:val="21"/>
        </w:rPr>
        <w:t xml:space="preserve"> 16:00 </w:t>
      </w:r>
      <w:r>
        <w:rPr>
          <w:kern w:val="0"/>
          <w:szCs w:val="21"/>
        </w:rPr>
        <w:t>前将答疑结果在网站</w:t>
      </w:r>
      <w:r>
        <w:rPr>
          <w:kern w:val="0"/>
          <w:szCs w:val="21"/>
        </w:rPr>
        <w:t>http://bidding.szu.edu.cn “</w:t>
      </w:r>
      <w:r>
        <w:rPr>
          <w:kern w:val="0"/>
          <w:szCs w:val="21"/>
        </w:rPr>
        <w:t>招标公告</w:t>
      </w:r>
      <w:r>
        <w:rPr>
          <w:kern w:val="0"/>
          <w:szCs w:val="21"/>
        </w:rPr>
        <w:t>”</w:t>
      </w:r>
      <w:r>
        <w:rPr>
          <w:kern w:val="0"/>
          <w:szCs w:val="21"/>
        </w:rPr>
        <w:t>中公布，望投标人予以关注。</w:t>
      </w:r>
      <w:r>
        <w:rPr>
          <w:kern w:val="0"/>
          <w:szCs w:val="21"/>
        </w:rPr>
        <w:t xml:space="preserve"> </w:t>
      </w:r>
    </w:p>
    <w:p w:rsidR="00193CF3" w:rsidRDefault="002712A4">
      <w:pPr>
        <w:pStyle w:val="afff6"/>
        <w:numPr>
          <w:ilvl w:val="0"/>
          <w:numId w:val="9"/>
        </w:numPr>
        <w:adjustRightInd w:val="0"/>
        <w:snapToGrid w:val="0"/>
        <w:spacing w:line="360" w:lineRule="auto"/>
        <w:ind w:firstLineChars="0"/>
        <w:rPr>
          <w:kern w:val="0"/>
          <w:szCs w:val="21"/>
        </w:rPr>
      </w:pPr>
      <w:r>
        <w:rPr>
          <w:kern w:val="0"/>
          <w:szCs w:val="21"/>
        </w:rPr>
        <w:t>投标截止时间</w:t>
      </w:r>
      <w:r>
        <w:rPr>
          <w:rStyle w:val="afa"/>
          <w:rFonts w:ascii="宋体" w:hint="eastAsia"/>
          <w:kern w:val="0"/>
        </w:rPr>
        <w:t>：</w:t>
      </w:r>
    </w:p>
    <w:p w:rsidR="00193CF3" w:rsidRDefault="002712A4">
      <w:pPr>
        <w:pStyle w:val="afff6"/>
        <w:adjustRightInd w:val="0"/>
        <w:snapToGrid w:val="0"/>
        <w:spacing w:line="360" w:lineRule="auto"/>
        <w:ind w:left="420"/>
        <w:rPr>
          <w:kern w:val="0"/>
          <w:szCs w:val="21"/>
        </w:rPr>
      </w:pPr>
      <w:r>
        <w:rPr>
          <w:rFonts w:hint="eastAsia"/>
          <w:kern w:val="0"/>
          <w:szCs w:val="21"/>
        </w:rPr>
        <w:t>所有投标文件应于</w:t>
      </w:r>
      <w:r>
        <w:rPr>
          <w:bCs/>
          <w:color w:val="FF0000"/>
          <w:kern w:val="0"/>
          <w:szCs w:val="21"/>
        </w:rPr>
        <w:t>2021</w:t>
      </w:r>
      <w:r>
        <w:rPr>
          <w:rFonts w:hint="eastAsia"/>
          <w:bCs/>
          <w:color w:val="FF0000"/>
          <w:kern w:val="0"/>
          <w:szCs w:val="21"/>
        </w:rPr>
        <w:t>年</w:t>
      </w:r>
      <w:r>
        <w:rPr>
          <w:rFonts w:hint="eastAsia"/>
          <w:bCs/>
          <w:color w:val="FF0000"/>
          <w:kern w:val="0"/>
          <w:szCs w:val="21"/>
        </w:rPr>
        <w:t>03</w:t>
      </w:r>
      <w:r>
        <w:rPr>
          <w:rFonts w:hint="eastAsia"/>
          <w:bCs/>
          <w:color w:val="FF0000"/>
          <w:kern w:val="0"/>
          <w:szCs w:val="21"/>
        </w:rPr>
        <w:t>月</w:t>
      </w:r>
      <w:r>
        <w:rPr>
          <w:rFonts w:hint="eastAsia"/>
          <w:bCs/>
          <w:color w:val="FF0000"/>
          <w:kern w:val="0"/>
          <w:szCs w:val="21"/>
        </w:rPr>
        <w:t>16</w:t>
      </w:r>
      <w:r>
        <w:rPr>
          <w:rFonts w:hint="eastAsia"/>
          <w:bCs/>
          <w:color w:val="FF0000"/>
          <w:kern w:val="0"/>
          <w:szCs w:val="21"/>
        </w:rPr>
        <w:t>日</w:t>
      </w:r>
      <w:r>
        <w:rPr>
          <w:bCs/>
          <w:color w:val="FF0000"/>
          <w:kern w:val="0"/>
          <w:szCs w:val="21"/>
        </w:rPr>
        <w:t>09</w:t>
      </w:r>
      <w:r>
        <w:rPr>
          <w:rFonts w:hint="eastAsia"/>
          <w:bCs/>
          <w:color w:val="FF0000"/>
          <w:kern w:val="0"/>
          <w:szCs w:val="21"/>
        </w:rPr>
        <w:t xml:space="preserve">:00 </w:t>
      </w:r>
      <w:r>
        <w:rPr>
          <w:rFonts w:hint="eastAsia"/>
          <w:bCs/>
          <w:color w:val="FF0000"/>
          <w:kern w:val="0"/>
          <w:szCs w:val="21"/>
        </w:rPr>
        <w:t>时</w:t>
      </w:r>
      <w:r>
        <w:rPr>
          <w:rFonts w:hint="eastAsia"/>
          <w:color w:val="FF0000"/>
          <w:kern w:val="0"/>
          <w:szCs w:val="21"/>
        </w:rPr>
        <w:t>(</w:t>
      </w:r>
      <w:r>
        <w:rPr>
          <w:rFonts w:hint="eastAsia"/>
          <w:color w:val="FF0000"/>
          <w:kern w:val="0"/>
          <w:szCs w:val="21"/>
        </w:rPr>
        <w:t>北京时间</w:t>
      </w:r>
      <w:r>
        <w:rPr>
          <w:rFonts w:hint="eastAsia"/>
          <w:color w:val="FF0000"/>
          <w:kern w:val="0"/>
          <w:szCs w:val="21"/>
        </w:rPr>
        <w:t>)</w:t>
      </w:r>
      <w:r>
        <w:rPr>
          <w:rFonts w:hint="eastAsia"/>
          <w:kern w:val="0"/>
          <w:szCs w:val="21"/>
        </w:rPr>
        <w:t>之前邮寄</w:t>
      </w:r>
      <w:r>
        <w:t>（</w:t>
      </w:r>
      <w:r>
        <w:t>EMS</w:t>
      </w:r>
      <w:r>
        <w:t>，顺丰（不含顺丰同城））</w:t>
      </w:r>
      <w:r>
        <w:rPr>
          <w:rFonts w:hint="eastAsia"/>
          <w:kern w:val="0"/>
          <w:szCs w:val="21"/>
        </w:rPr>
        <w:t>到深圳大学招投标管理中心（深圳大学汇元楼</w:t>
      </w:r>
      <w:r>
        <w:rPr>
          <w:rFonts w:hint="eastAsia"/>
          <w:kern w:val="0"/>
          <w:szCs w:val="21"/>
        </w:rPr>
        <w:t>242</w:t>
      </w:r>
      <w:r>
        <w:rPr>
          <w:rFonts w:hint="eastAsia"/>
          <w:kern w:val="0"/>
          <w:szCs w:val="21"/>
        </w:rPr>
        <w:t>室</w:t>
      </w:r>
      <w:r>
        <w:rPr>
          <w:rFonts w:hint="eastAsia"/>
          <w:kern w:val="0"/>
          <w:szCs w:val="21"/>
        </w:rPr>
        <w:t xml:space="preserve"> </w:t>
      </w:r>
      <w:r>
        <w:rPr>
          <w:rFonts w:hint="eastAsia"/>
          <w:kern w:val="0"/>
          <w:szCs w:val="21"/>
        </w:rPr>
        <w:t>黄老师</w:t>
      </w:r>
      <w:r>
        <w:t>（</w:t>
      </w:r>
      <w:r>
        <w:t>0755</w:t>
      </w:r>
      <w:r>
        <w:t>）</w:t>
      </w:r>
      <w:r>
        <w:t>26532310</w:t>
      </w:r>
      <w:r>
        <w:t>，（</w:t>
      </w:r>
      <w:r>
        <w:t>0755</w:t>
      </w:r>
      <w:r>
        <w:t>）</w:t>
      </w:r>
      <w:r>
        <w:t>86970737</w:t>
      </w:r>
      <w:r>
        <w:rPr>
          <w:rFonts w:hint="eastAsia"/>
        </w:rPr>
        <w:t>）</w:t>
      </w:r>
      <w:r>
        <w:rPr>
          <w:rFonts w:hint="eastAsia"/>
          <w:kern w:val="0"/>
          <w:szCs w:val="21"/>
        </w:rPr>
        <w:t>。以文件</w:t>
      </w:r>
      <w:r>
        <w:rPr>
          <w:kern w:val="0"/>
          <w:szCs w:val="21"/>
        </w:rPr>
        <w:t>送达时间为准。</w:t>
      </w:r>
      <w:r>
        <w:rPr>
          <w:rFonts w:hint="eastAsia"/>
          <w:kern w:val="0"/>
          <w:szCs w:val="21"/>
        </w:rPr>
        <w:t>不接受</w:t>
      </w:r>
      <w:r>
        <w:rPr>
          <w:kern w:val="0"/>
          <w:szCs w:val="21"/>
        </w:rPr>
        <w:t>快递到付。</w:t>
      </w:r>
    </w:p>
    <w:p w:rsidR="00193CF3" w:rsidRDefault="002712A4">
      <w:pPr>
        <w:pStyle w:val="afff6"/>
        <w:adjustRightInd w:val="0"/>
        <w:snapToGrid w:val="0"/>
        <w:spacing w:line="360" w:lineRule="auto"/>
        <w:ind w:left="420"/>
        <w:rPr>
          <w:kern w:val="0"/>
          <w:szCs w:val="21"/>
        </w:rPr>
      </w:pPr>
      <w:r>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rsidR="00193CF3" w:rsidRDefault="002712A4">
      <w:pPr>
        <w:pStyle w:val="afff6"/>
        <w:numPr>
          <w:ilvl w:val="0"/>
          <w:numId w:val="9"/>
        </w:numPr>
        <w:adjustRightInd w:val="0"/>
        <w:snapToGrid w:val="0"/>
        <w:spacing w:line="360" w:lineRule="auto"/>
        <w:ind w:firstLineChars="0"/>
        <w:rPr>
          <w:kern w:val="0"/>
          <w:szCs w:val="21"/>
        </w:rPr>
      </w:pPr>
      <w:r>
        <w:rPr>
          <w:kern w:val="0"/>
          <w:szCs w:val="21"/>
        </w:rPr>
        <w:t>开标时间和地点</w:t>
      </w:r>
      <w:r>
        <w:rPr>
          <w:rFonts w:hint="eastAsia"/>
          <w:kern w:val="0"/>
          <w:szCs w:val="21"/>
        </w:rPr>
        <w:t>：</w:t>
      </w:r>
    </w:p>
    <w:p w:rsidR="00193CF3" w:rsidRDefault="002712A4">
      <w:pPr>
        <w:pStyle w:val="afff6"/>
        <w:adjustRightInd w:val="0"/>
        <w:snapToGrid w:val="0"/>
        <w:spacing w:line="360" w:lineRule="auto"/>
        <w:ind w:left="420"/>
        <w:rPr>
          <w:kern w:val="0"/>
          <w:szCs w:val="21"/>
        </w:rPr>
      </w:pPr>
      <w:r>
        <w:rPr>
          <w:kern w:val="0"/>
          <w:szCs w:val="21"/>
        </w:rPr>
        <w:t>定于</w:t>
      </w:r>
      <w:bookmarkStart w:id="18" w:name="_GoBack"/>
      <w:r>
        <w:rPr>
          <w:bCs/>
          <w:color w:val="FF0000"/>
          <w:kern w:val="0"/>
          <w:szCs w:val="21"/>
        </w:rPr>
        <w:t>2021</w:t>
      </w:r>
      <w:r>
        <w:rPr>
          <w:rFonts w:hint="eastAsia"/>
          <w:bCs/>
          <w:color w:val="FF0000"/>
          <w:kern w:val="0"/>
          <w:szCs w:val="21"/>
        </w:rPr>
        <w:t>年</w:t>
      </w:r>
      <w:r>
        <w:rPr>
          <w:rFonts w:hint="eastAsia"/>
          <w:bCs/>
          <w:color w:val="FF0000"/>
          <w:kern w:val="0"/>
          <w:szCs w:val="21"/>
        </w:rPr>
        <w:t>03</w:t>
      </w:r>
      <w:r>
        <w:rPr>
          <w:rFonts w:hint="eastAsia"/>
          <w:bCs/>
          <w:color w:val="FF0000"/>
          <w:kern w:val="0"/>
          <w:szCs w:val="21"/>
        </w:rPr>
        <w:t>月</w:t>
      </w:r>
      <w:r>
        <w:rPr>
          <w:rFonts w:hint="eastAsia"/>
          <w:bCs/>
          <w:color w:val="FF0000"/>
          <w:kern w:val="0"/>
          <w:szCs w:val="21"/>
        </w:rPr>
        <w:t>16</w:t>
      </w:r>
      <w:r>
        <w:rPr>
          <w:rFonts w:hint="eastAsia"/>
          <w:bCs/>
          <w:color w:val="FF0000"/>
          <w:kern w:val="0"/>
          <w:szCs w:val="21"/>
        </w:rPr>
        <w:t>日</w:t>
      </w:r>
      <w:r>
        <w:rPr>
          <w:bCs/>
          <w:color w:val="FF0000"/>
          <w:kern w:val="0"/>
          <w:szCs w:val="21"/>
        </w:rPr>
        <w:t>09</w:t>
      </w:r>
      <w:r>
        <w:rPr>
          <w:rFonts w:hint="eastAsia"/>
          <w:bCs/>
          <w:color w:val="FF0000"/>
          <w:kern w:val="0"/>
          <w:szCs w:val="21"/>
        </w:rPr>
        <w:t xml:space="preserve">:00 </w:t>
      </w:r>
      <w:r>
        <w:rPr>
          <w:rFonts w:hint="eastAsia"/>
          <w:bCs/>
          <w:color w:val="FF0000"/>
          <w:kern w:val="0"/>
          <w:szCs w:val="21"/>
        </w:rPr>
        <w:t>时</w:t>
      </w:r>
      <w:bookmarkEnd w:id="18"/>
      <w:r>
        <w:rPr>
          <w:kern w:val="0"/>
          <w:szCs w:val="21"/>
        </w:rPr>
        <w:t>，在深圳大学招投标管理中心公开开标。地点：深圳市南山区南海大道</w:t>
      </w:r>
      <w:r>
        <w:rPr>
          <w:kern w:val="0"/>
          <w:szCs w:val="21"/>
        </w:rPr>
        <w:t>3688</w:t>
      </w:r>
      <w:r>
        <w:rPr>
          <w:kern w:val="0"/>
          <w:szCs w:val="21"/>
        </w:rPr>
        <w:t>号</w:t>
      </w:r>
      <w:r>
        <w:rPr>
          <w:kern w:val="0"/>
          <w:szCs w:val="21"/>
        </w:rPr>
        <w:t xml:space="preserve"> </w:t>
      </w:r>
      <w:r>
        <w:rPr>
          <w:kern w:val="0"/>
          <w:szCs w:val="21"/>
        </w:rPr>
        <w:t>深圳大学</w:t>
      </w:r>
      <w:r>
        <w:rPr>
          <w:rFonts w:hint="eastAsia"/>
          <w:kern w:val="0"/>
          <w:szCs w:val="21"/>
        </w:rPr>
        <w:t>汇元</w:t>
      </w:r>
      <w:r>
        <w:rPr>
          <w:kern w:val="0"/>
          <w:szCs w:val="21"/>
        </w:rPr>
        <w:t>楼</w:t>
      </w:r>
      <w:r>
        <w:rPr>
          <w:kern w:val="0"/>
          <w:szCs w:val="21"/>
        </w:rPr>
        <w:t>241</w:t>
      </w:r>
      <w:r>
        <w:rPr>
          <w:kern w:val="0"/>
          <w:szCs w:val="21"/>
        </w:rPr>
        <w:t>室。</w:t>
      </w:r>
      <w:r>
        <w:rPr>
          <w:color w:val="000000"/>
          <w:kern w:val="0"/>
          <w:szCs w:val="21"/>
        </w:rPr>
        <w:t>出于</w:t>
      </w:r>
      <w:r>
        <w:rPr>
          <w:rFonts w:hint="eastAsia"/>
          <w:color w:val="000000"/>
          <w:kern w:val="0"/>
          <w:szCs w:val="21"/>
        </w:rPr>
        <w:t>疫情</w:t>
      </w:r>
      <w:r>
        <w:rPr>
          <w:color w:val="000000"/>
          <w:kern w:val="0"/>
          <w:szCs w:val="21"/>
        </w:rPr>
        <w:t>防控需要，此项目</w:t>
      </w:r>
      <w:r>
        <w:rPr>
          <w:rFonts w:hint="eastAsia"/>
          <w:color w:val="000000"/>
          <w:kern w:val="0"/>
          <w:szCs w:val="21"/>
        </w:rPr>
        <w:t>不邀请</w:t>
      </w:r>
      <w:r>
        <w:rPr>
          <w:color w:val="000000"/>
          <w:kern w:val="0"/>
          <w:szCs w:val="21"/>
        </w:rPr>
        <w:t>投标代表出席开标仪式。</w:t>
      </w:r>
    </w:p>
    <w:p w:rsidR="00193CF3" w:rsidRDefault="002712A4">
      <w:pPr>
        <w:pStyle w:val="afff6"/>
        <w:numPr>
          <w:ilvl w:val="0"/>
          <w:numId w:val="9"/>
        </w:numPr>
        <w:adjustRightInd w:val="0"/>
        <w:snapToGrid w:val="0"/>
        <w:spacing w:line="360" w:lineRule="auto"/>
        <w:ind w:firstLineChars="0"/>
        <w:rPr>
          <w:kern w:val="0"/>
          <w:szCs w:val="21"/>
        </w:rPr>
      </w:pPr>
      <w:r>
        <w:rPr>
          <w:kern w:val="0"/>
          <w:szCs w:val="21"/>
        </w:rPr>
        <w:t>已经购买招标文件的潜在投标人，若不参加投标应在开标截止日前</w:t>
      </w:r>
      <w:r>
        <w:rPr>
          <w:kern w:val="0"/>
          <w:szCs w:val="21"/>
        </w:rPr>
        <w:t>3</w:t>
      </w:r>
      <w:r>
        <w:rPr>
          <w:kern w:val="0"/>
          <w:szCs w:val="21"/>
        </w:rPr>
        <w:t>天以书面形式通知深圳大学招投标管理中心。</w:t>
      </w:r>
    </w:p>
    <w:p w:rsidR="00193CF3" w:rsidRDefault="002712A4">
      <w:pPr>
        <w:widowControl/>
        <w:numPr>
          <w:ilvl w:val="0"/>
          <w:numId w:val="9"/>
        </w:numPr>
        <w:spacing w:before="100" w:beforeAutospacing="1" w:after="100" w:afterAutospacing="1"/>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交纳投标保证金：本项目无须交纳投标保证金。</w:t>
      </w:r>
      <w:r>
        <w:rPr>
          <w:rFonts w:ascii="Times New Roman" w:eastAsia="宋体" w:hAnsi="Times New Roman" w:cs="Times New Roman" w:hint="eastAsia"/>
          <w:kern w:val="0"/>
          <w:szCs w:val="21"/>
        </w:rPr>
        <w:t xml:space="preserve"> </w:t>
      </w:r>
    </w:p>
    <w:p w:rsidR="00193CF3" w:rsidRDefault="00193CF3">
      <w:pPr>
        <w:spacing w:line="260" w:lineRule="exact"/>
        <w:ind w:firstLineChars="200" w:firstLine="420"/>
        <w:jc w:val="left"/>
        <w:rPr>
          <w:rFonts w:ascii="Times New Roman" w:eastAsia="宋体" w:hAnsi="Times New Roman" w:cs="Times New Roman"/>
          <w:szCs w:val="21"/>
          <w:u w:val="single"/>
        </w:rPr>
      </w:pPr>
    </w:p>
    <w:p w:rsidR="00193CF3" w:rsidRDefault="002712A4">
      <w:pPr>
        <w:spacing w:beforeLines="50" w:before="231" w:line="260" w:lineRule="exact"/>
        <w:jc w:val="right"/>
        <w:rPr>
          <w:rFonts w:ascii="Times New Roman" w:eastAsia="宋体" w:hAnsi="Times New Roman" w:cs="Times New Roman"/>
          <w:color w:val="000000"/>
          <w:sz w:val="24"/>
        </w:rPr>
      </w:pPr>
      <w:r>
        <w:rPr>
          <w:rFonts w:ascii="Times New Roman" w:eastAsia="宋体" w:hAnsi="Times New Roman" w:cs="Times New Roman"/>
          <w:color w:val="000000"/>
        </w:rPr>
        <w:t>招标机构名称：深圳大学招投标管理中心</w:t>
      </w:r>
    </w:p>
    <w:p w:rsidR="00193CF3" w:rsidRDefault="002712A4">
      <w:pPr>
        <w:wordWrap w:val="0"/>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联系人：</w:t>
      </w:r>
      <w:r>
        <w:rPr>
          <w:rFonts w:ascii="Times New Roman" w:eastAsia="宋体" w:hAnsi="Times New Roman" w:cs="Times New Roman" w:hint="eastAsia"/>
          <w:color w:val="000000"/>
        </w:rPr>
        <w:t>劳</w:t>
      </w:r>
      <w:r>
        <w:rPr>
          <w:rFonts w:ascii="Times New Roman" w:eastAsia="宋体" w:hAnsi="Times New Roman" w:cs="Times New Roman"/>
          <w:color w:val="000000"/>
        </w:rPr>
        <w:t>老师</w:t>
      </w:r>
      <w:r>
        <w:rPr>
          <w:rFonts w:ascii="Times New Roman" w:eastAsia="宋体" w:hAnsi="Times New Roman" w:cs="Times New Roman"/>
          <w:color w:val="000000"/>
        </w:rPr>
        <w:t xml:space="preserve"> </w:t>
      </w:r>
      <w:r>
        <w:rPr>
          <w:rFonts w:ascii="Times New Roman" w:eastAsia="宋体" w:hAnsi="Times New Roman" w:cs="Times New Roman"/>
          <w:color w:val="000000"/>
        </w:rPr>
        <w:t>电话：（</w:t>
      </w:r>
      <w:r>
        <w:rPr>
          <w:rFonts w:ascii="Times New Roman" w:eastAsia="宋体" w:hAnsi="Times New Roman" w:cs="Times New Roman"/>
          <w:color w:val="000000"/>
        </w:rPr>
        <w:t>0755</w:t>
      </w:r>
      <w:r>
        <w:rPr>
          <w:rFonts w:ascii="Times New Roman" w:eastAsia="宋体" w:hAnsi="Times New Roman" w:cs="Times New Roman"/>
          <w:color w:val="000000"/>
        </w:rPr>
        <w:t>）</w:t>
      </w:r>
      <w:r>
        <w:rPr>
          <w:rFonts w:ascii="Times New Roman" w:eastAsia="宋体" w:hAnsi="Times New Roman" w:cs="Times New Roman"/>
          <w:color w:val="000000"/>
        </w:rPr>
        <w:t>2653 1103</w:t>
      </w:r>
    </w:p>
    <w:p w:rsidR="00193CF3" w:rsidRDefault="002712A4">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招投标投诉电话：</w:t>
      </w:r>
      <w:r>
        <w:rPr>
          <w:rFonts w:ascii="Times New Roman" w:eastAsia="宋体" w:hAnsi="Times New Roman" w:cs="Times New Roman"/>
          <w:color w:val="000000"/>
        </w:rPr>
        <w:t xml:space="preserve">0755-26535738  </w:t>
      </w:r>
      <w:r>
        <w:rPr>
          <w:rFonts w:ascii="Times New Roman" w:eastAsia="宋体" w:hAnsi="Times New Roman" w:cs="Times New Roman"/>
          <w:color w:val="000000"/>
        </w:rPr>
        <w:t>投诉邮箱：</w:t>
      </w:r>
      <w:hyperlink r:id="rId9" w:history="1">
        <w:r>
          <w:rPr>
            <w:rFonts w:ascii="Times New Roman" w:eastAsia="宋体" w:hAnsi="Times New Roman" w:cs="Times New Roman"/>
            <w:color w:val="0000FF"/>
            <w:u w:val="single"/>
          </w:rPr>
          <w:t>CHENJC@SZU.EDU.CN</w:t>
        </w:r>
      </w:hyperlink>
    </w:p>
    <w:p w:rsidR="00193CF3" w:rsidRDefault="002712A4">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受理单位</w:t>
      </w:r>
      <w:r>
        <w:rPr>
          <w:rFonts w:ascii="Times New Roman" w:eastAsia="宋体" w:hAnsi="Times New Roman" w:cs="Times New Roman"/>
          <w:color w:val="000000"/>
        </w:rPr>
        <w:t xml:space="preserve">:  </w:t>
      </w:r>
      <w:r>
        <w:rPr>
          <w:rFonts w:ascii="Times New Roman" w:eastAsia="宋体" w:hAnsi="Times New Roman" w:cs="Times New Roman"/>
          <w:color w:val="000000"/>
        </w:rPr>
        <w:t>深圳大学招投标管理中心</w:t>
      </w:r>
    </w:p>
    <w:p w:rsidR="00193CF3" w:rsidRDefault="002712A4">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纪委监督电话：</w:t>
      </w:r>
      <w:r>
        <w:rPr>
          <w:rFonts w:ascii="Times New Roman" w:eastAsia="宋体" w:hAnsi="Times New Roman" w:cs="Times New Roman"/>
          <w:color w:val="000000"/>
        </w:rPr>
        <w:t>(0755)2653 4925</w:t>
      </w:r>
    </w:p>
    <w:p w:rsidR="00193CF3" w:rsidRDefault="00193CF3">
      <w:pPr>
        <w:spacing w:line="260" w:lineRule="exact"/>
        <w:rPr>
          <w:rFonts w:ascii="Times New Roman" w:eastAsia="宋体" w:hAnsi="Times New Roman" w:cs="Times New Roman"/>
          <w:kern w:val="0"/>
          <w:szCs w:val="21"/>
        </w:rPr>
      </w:pPr>
    </w:p>
    <w:p w:rsidR="00193CF3" w:rsidRDefault="002712A4">
      <w:pPr>
        <w:spacing w:line="260" w:lineRule="exact"/>
        <w:jc w:val="right"/>
        <w:rPr>
          <w:rFonts w:ascii="Times New Roman" w:eastAsia="宋体" w:hAnsi="Times New Roman" w:cs="Times New Roman"/>
          <w:kern w:val="0"/>
          <w:szCs w:val="21"/>
        </w:rPr>
      </w:pPr>
      <w:r>
        <w:rPr>
          <w:rFonts w:ascii="Times New Roman" w:eastAsia="宋体" w:hAnsi="Times New Roman" w:cs="Times New Roman"/>
          <w:kern w:val="0"/>
          <w:szCs w:val="21"/>
        </w:rPr>
        <w:t>深圳大学招投标管理中心</w:t>
      </w:r>
    </w:p>
    <w:p w:rsidR="00193CF3" w:rsidRDefault="00193CF3">
      <w:pPr>
        <w:spacing w:line="260" w:lineRule="exact"/>
        <w:jc w:val="right"/>
        <w:rPr>
          <w:rFonts w:ascii="Times New Roman" w:eastAsia="宋体" w:hAnsi="Times New Roman" w:cs="Times New Roman"/>
          <w:kern w:val="0"/>
          <w:szCs w:val="21"/>
        </w:rPr>
      </w:pPr>
    </w:p>
    <w:p w:rsidR="00193CF3" w:rsidRDefault="002712A4">
      <w:pPr>
        <w:wordWrap w:val="0"/>
        <w:spacing w:line="260" w:lineRule="exact"/>
        <w:jc w:val="right"/>
        <w:rPr>
          <w:rFonts w:ascii="Times New Roman" w:eastAsia="宋体" w:hAnsi="Times New Roman" w:cs="Times New Roman"/>
          <w:b/>
          <w:bCs/>
          <w:kern w:val="0"/>
          <w:sz w:val="24"/>
          <w:szCs w:val="20"/>
        </w:rPr>
      </w:pPr>
      <w:r>
        <w:rPr>
          <w:rFonts w:ascii="Times New Roman" w:eastAsia="宋体" w:hAnsi="Times New Roman" w:cs="Times New Roman" w:hint="eastAsia"/>
          <w:kern w:val="0"/>
          <w:szCs w:val="21"/>
        </w:rPr>
        <w:t>2021</w:t>
      </w:r>
      <w:r>
        <w:rPr>
          <w:rFonts w:ascii="Times New Roman" w:eastAsia="宋体" w:hAnsi="Times New Roman" w:cs="Times New Roman" w:hint="eastAsia"/>
          <w:kern w:val="0"/>
          <w:szCs w:val="21"/>
        </w:rPr>
        <w:t>年</w:t>
      </w:r>
      <w:r>
        <w:rPr>
          <w:rFonts w:ascii="Times New Roman" w:eastAsia="宋体" w:hAnsi="Times New Roman" w:cs="Times New Roman" w:hint="eastAsia"/>
          <w:kern w:val="0"/>
          <w:szCs w:val="21"/>
        </w:rPr>
        <w:t>03</w:t>
      </w:r>
      <w:r>
        <w:rPr>
          <w:rFonts w:ascii="Times New Roman" w:eastAsia="宋体" w:hAnsi="Times New Roman" w:cs="Times New Roman" w:hint="eastAsia"/>
          <w:kern w:val="0"/>
          <w:szCs w:val="21"/>
        </w:rPr>
        <w:t>月</w:t>
      </w:r>
      <w:r>
        <w:rPr>
          <w:rFonts w:ascii="Times New Roman" w:eastAsia="宋体" w:hAnsi="Times New Roman" w:cs="Times New Roman" w:hint="eastAsia"/>
          <w:kern w:val="0"/>
          <w:szCs w:val="21"/>
        </w:rPr>
        <w:t>05</w:t>
      </w:r>
      <w:r>
        <w:rPr>
          <w:rFonts w:ascii="Times New Roman" w:eastAsia="宋体" w:hAnsi="Times New Roman" w:cs="Times New Roman" w:hint="eastAsia"/>
          <w:kern w:val="0"/>
          <w:szCs w:val="21"/>
        </w:rPr>
        <w:t>日</w:t>
      </w:r>
    </w:p>
    <w:p w:rsidR="00193CF3" w:rsidRDefault="00193CF3">
      <w:pPr>
        <w:spacing w:line="276" w:lineRule="auto"/>
        <w:rPr>
          <w:rFonts w:ascii="宋体" w:eastAsia="宋体" w:hAnsi="宋体" w:cs="Times New Roman"/>
          <w:b/>
          <w:bCs/>
          <w:kern w:val="0"/>
          <w:sz w:val="24"/>
          <w:szCs w:val="20"/>
        </w:rPr>
      </w:pPr>
    </w:p>
    <w:p w:rsidR="00193CF3" w:rsidRDefault="00193CF3">
      <w:pPr>
        <w:spacing w:line="276" w:lineRule="auto"/>
        <w:rPr>
          <w:rFonts w:ascii="宋体" w:eastAsia="宋体" w:hAnsi="宋体" w:cs="Times New Roman"/>
          <w:b/>
          <w:bCs/>
          <w:kern w:val="0"/>
          <w:sz w:val="24"/>
          <w:szCs w:val="20"/>
        </w:rPr>
      </w:pPr>
    </w:p>
    <w:p w:rsidR="00193CF3" w:rsidRDefault="00193CF3">
      <w:pPr>
        <w:spacing w:line="276" w:lineRule="auto"/>
        <w:rPr>
          <w:rFonts w:ascii="宋体" w:eastAsia="宋体" w:hAnsi="宋体" w:cs="Times New Roman"/>
          <w:b/>
          <w:bCs/>
          <w:kern w:val="0"/>
          <w:sz w:val="24"/>
          <w:szCs w:val="20"/>
        </w:rPr>
      </w:pPr>
    </w:p>
    <w:p w:rsidR="00193CF3" w:rsidRDefault="00193CF3">
      <w:pPr>
        <w:spacing w:line="276" w:lineRule="auto"/>
        <w:rPr>
          <w:rFonts w:ascii="宋体" w:eastAsia="宋体" w:hAnsi="宋体" w:cs="Times New Roman"/>
          <w:b/>
          <w:bCs/>
          <w:kern w:val="0"/>
          <w:sz w:val="24"/>
          <w:szCs w:val="20"/>
        </w:rPr>
      </w:pPr>
    </w:p>
    <w:p w:rsidR="00193CF3" w:rsidRDefault="00193CF3">
      <w:pPr>
        <w:spacing w:line="276" w:lineRule="auto"/>
        <w:rPr>
          <w:rFonts w:ascii="宋体" w:eastAsia="宋体" w:hAnsi="宋体" w:cs="Times New Roman"/>
          <w:b/>
          <w:bCs/>
          <w:kern w:val="0"/>
          <w:sz w:val="24"/>
          <w:szCs w:val="20"/>
        </w:rPr>
      </w:pPr>
    </w:p>
    <w:p w:rsidR="00193CF3" w:rsidRDefault="00193CF3">
      <w:pPr>
        <w:spacing w:line="276" w:lineRule="auto"/>
        <w:rPr>
          <w:rFonts w:ascii="宋体" w:eastAsia="宋体" w:hAnsi="宋体" w:cs="Times New Roman"/>
          <w:b/>
          <w:bCs/>
          <w:kern w:val="0"/>
          <w:sz w:val="24"/>
          <w:szCs w:val="20"/>
        </w:rPr>
      </w:pPr>
    </w:p>
    <w:p w:rsidR="00193CF3" w:rsidRDefault="00193CF3">
      <w:pPr>
        <w:spacing w:line="276" w:lineRule="auto"/>
        <w:rPr>
          <w:rFonts w:ascii="宋体" w:eastAsia="宋体" w:hAnsi="宋体" w:cs="Times New Roman"/>
          <w:b/>
          <w:bCs/>
          <w:kern w:val="0"/>
          <w:sz w:val="24"/>
          <w:szCs w:val="20"/>
        </w:rPr>
      </w:pPr>
    </w:p>
    <w:p w:rsidR="00193CF3" w:rsidRDefault="00193CF3">
      <w:pPr>
        <w:spacing w:line="276" w:lineRule="auto"/>
        <w:rPr>
          <w:rFonts w:ascii="宋体" w:eastAsia="宋体" w:hAnsi="宋体" w:cs="Times New Roman"/>
          <w:b/>
          <w:bCs/>
          <w:kern w:val="0"/>
          <w:sz w:val="24"/>
          <w:szCs w:val="20"/>
        </w:rPr>
      </w:pPr>
    </w:p>
    <w:p w:rsidR="00193CF3" w:rsidRDefault="00193CF3">
      <w:pPr>
        <w:spacing w:line="276" w:lineRule="auto"/>
        <w:rPr>
          <w:rFonts w:ascii="宋体" w:eastAsia="宋体" w:hAnsi="宋体" w:cs="Times New Roman"/>
          <w:b/>
          <w:bCs/>
          <w:kern w:val="0"/>
          <w:sz w:val="24"/>
          <w:szCs w:val="20"/>
        </w:rPr>
      </w:pPr>
    </w:p>
    <w:p w:rsidR="00193CF3" w:rsidRDefault="00193CF3">
      <w:pPr>
        <w:spacing w:line="276" w:lineRule="auto"/>
        <w:rPr>
          <w:rFonts w:ascii="宋体" w:eastAsia="宋体" w:hAnsi="宋体" w:cs="Times New Roman"/>
          <w:b/>
          <w:bCs/>
          <w:kern w:val="0"/>
          <w:sz w:val="24"/>
          <w:szCs w:val="20"/>
        </w:rPr>
      </w:pPr>
    </w:p>
    <w:p w:rsidR="00193CF3" w:rsidRDefault="00193CF3">
      <w:pPr>
        <w:spacing w:line="276" w:lineRule="auto"/>
        <w:rPr>
          <w:rFonts w:ascii="宋体" w:eastAsia="宋体" w:hAnsi="宋体" w:cs="Times New Roman"/>
          <w:b/>
          <w:bCs/>
          <w:kern w:val="0"/>
          <w:sz w:val="24"/>
          <w:szCs w:val="20"/>
        </w:rPr>
      </w:pPr>
    </w:p>
    <w:p w:rsidR="00193CF3" w:rsidRDefault="00193CF3">
      <w:pPr>
        <w:spacing w:line="276" w:lineRule="auto"/>
        <w:rPr>
          <w:rFonts w:ascii="宋体" w:eastAsia="宋体" w:hAnsi="宋体" w:cs="Times New Roman"/>
          <w:b/>
          <w:bCs/>
          <w:kern w:val="0"/>
          <w:sz w:val="24"/>
          <w:szCs w:val="20"/>
        </w:rPr>
      </w:pPr>
    </w:p>
    <w:p w:rsidR="00193CF3" w:rsidRDefault="00193CF3">
      <w:pPr>
        <w:spacing w:line="276" w:lineRule="auto"/>
        <w:rPr>
          <w:rFonts w:ascii="宋体" w:eastAsia="宋体" w:hAnsi="宋体" w:cs="Times New Roman"/>
          <w:b/>
          <w:bCs/>
          <w:kern w:val="0"/>
          <w:sz w:val="24"/>
          <w:szCs w:val="20"/>
        </w:rPr>
      </w:pPr>
    </w:p>
    <w:p w:rsidR="00193CF3" w:rsidRDefault="00193CF3">
      <w:pPr>
        <w:spacing w:line="276" w:lineRule="auto"/>
        <w:rPr>
          <w:rFonts w:ascii="宋体" w:eastAsia="宋体" w:hAnsi="宋体" w:cs="Times New Roman"/>
          <w:b/>
          <w:bCs/>
          <w:kern w:val="0"/>
          <w:sz w:val="24"/>
          <w:szCs w:val="20"/>
        </w:rPr>
      </w:pPr>
    </w:p>
    <w:p w:rsidR="00193CF3" w:rsidRDefault="00193CF3">
      <w:pPr>
        <w:spacing w:line="276" w:lineRule="auto"/>
        <w:rPr>
          <w:rFonts w:ascii="宋体" w:eastAsia="宋体" w:hAnsi="宋体" w:cs="Times New Roman"/>
          <w:b/>
          <w:bCs/>
          <w:kern w:val="0"/>
          <w:sz w:val="24"/>
          <w:szCs w:val="20"/>
        </w:rPr>
      </w:pPr>
    </w:p>
    <w:p w:rsidR="00193CF3" w:rsidRDefault="00193CF3">
      <w:pPr>
        <w:spacing w:line="276" w:lineRule="auto"/>
        <w:rPr>
          <w:rFonts w:ascii="宋体" w:eastAsia="宋体" w:hAnsi="宋体" w:cs="Times New Roman"/>
          <w:b/>
          <w:bCs/>
          <w:kern w:val="0"/>
          <w:sz w:val="24"/>
          <w:szCs w:val="20"/>
        </w:rPr>
      </w:pPr>
    </w:p>
    <w:p w:rsidR="00193CF3" w:rsidRDefault="00193CF3">
      <w:pPr>
        <w:spacing w:line="276" w:lineRule="auto"/>
        <w:rPr>
          <w:rFonts w:ascii="宋体" w:eastAsia="宋体" w:hAnsi="宋体" w:cs="Times New Roman"/>
          <w:b/>
          <w:bCs/>
          <w:kern w:val="0"/>
          <w:sz w:val="24"/>
          <w:szCs w:val="20"/>
        </w:rPr>
      </w:pPr>
    </w:p>
    <w:p w:rsidR="00193CF3" w:rsidRDefault="00193CF3">
      <w:pPr>
        <w:spacing w:line="276" w:lineRule="auto"/>
        <w:rPr>
          <w:rFonts w:ascii="宋体" w:eastAsia="宋体" w:hAnsi="宋体" w:cs="Times New Roman"/>
          <w:b/>
          <w:bCs/>
          <w:kern w:val="0"/>
          <w:sz w:val="24"/>
          <w:szCs w:val="20"/>
        </w:rPr>
      </w:pPr>
    </w:p>
    <w:p w:rsidR="00193CF3" w:rsidRDefault="00193CF3">
      <w:pPr>
        <w:spacing w:line="276" w:lineRule="auto"/>
        <w:rPr>
          <w:rFonts w:ascii="宋体" w:eastAsia="宋体" w:hAnsi="宋体" w:cs="Times New Roman"/>
          <w:b/>
          <w:bCs/>
          <w:kern w:val="0"/>
          <w:sz w:val="24"/>
          <w:szCs w:val="20"/>
        </w:rPr>
      </w:pPr>
    </w:p>
    <w:p w:rsidR="00193CF3" w:rsidRDefault="002712A4">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w:t>
      </w:r>
      <w:r>
        <w:rPr>
          <w:rFonts w:ascii="宋体" w:eastAsia="宋体" w:hAnsi="宋体" w:cs="Times New Roman" w:hint="eastAsia"/>
          <w:b/>
          <w:bCs/>
          <w:kern w:val="0"/>
          <w:sz w:val="24"/>
          <w:szCs w:val="20"/>
        </w:rPr>
        <w:t xml:space="preserve">  </w:t>
      </w:r>
      <w:r>
        <w:rPr>
          <w:rFonts w:ascii="宋体" w:eastAsia="宋体" w:hAnsi="宋体" w:cs="Times New Roman" w:hint="eastAsia"/>
          <w:b/>
          <w:bCs/>
          <w:kern w:val="0"/>
          <w:sz w:val="24"/>
          <w:szCs w:val="20"/>
        </w:rPr>
        <w:t>招标项目需求</w:t>
      </w:r>
    </w:p>
    <w:p w:rsidR="00193CF3" w:rsidRDefault="002712A4">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101074876"/>
      <w:bookmarkStart w:id="20" w:name="_Toc100052364"/>
      <w:bookmarkStart w:id="21" w:name="_Toc73521547"/>
      <w:bookmarkStart w:id="22" w:name="_Toc60560625"/>
      <w:bookmarkStart w:id="23" w:name="_Toc73521635"/>
      <w:bookmarkStart w:id="24" w:name="_Toc73518117"/>
      <w:bookmarkStart w:id="25" w:name="_Toc60631620"/>
      <w:bookmarkStart w:id="26"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193CF3">
        <w:trPr>
          <w:cantSplit/>
          <w:trHeight w:val="20"/>
          <w:jc w:val="center"/>
        </w:trPr>
        <w:tc>
          <w:tcPr>
            <w:tcW w:w="807" w:type="dxa"/>
            <w:vAlign w:val="center"/>
          </w:tcPr>
          <w:bookmarkEnd w:id="19"/>
          <w:bookmarkEnd w:id="20"/>
          <w:bookmarkEnd w:id="21"/>
          <w:bookmarkEnd w:id="22"/>
          <w:bookmarkEnd w:id="23"/>
          <w:bookmarkEnd w:id="24"/>
          <w:bookmarkEnd w:id="25"/>
          <w:bookmarkEnd w:id="26"/>
          <w:p w:rsidR="00193CF3" w:rsidRDefault="002712A4">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rsidR="00193CF3" w:rsidRDefault="002712A4">
            <w:pPr>
              <w:jc w:val="center"/>
              <w:rPr>
                <w:rFonts w:ascii="宋体" w:eastAsia="宋体" w:hAnsi="宋体" w:cs="Times New Roman"/>
                <w:b/>
                <w:bCs/>
                <w:szCs w:val="24"/>
              </w:rPr>
            </w:pPr>
            <w:r>
              <w:rPr>
                <w:rFonts w:ascii="宋体" w:eastAsia="宋体" w:hAnsi="宋体" w:cs="Times New Roman" w:hint="eastAsia"/>
                <w:b/>
                <w:bCs/>
                <w:szCs w:val="24"/>
              </w:rPr>
              <w:t>内</w:t>
            </w:r>
            <w:r>
              <w:rPr>
                <w:rFonts w:ascii="宋体" w:eastAsia="宋体" w:hAnsi="宋体" w:cs="Times New Roman" w:hint="eastAsia"/>
                <w:b/>
                <w:bCs/>
                <w:szCs w:val="24"/>
              </w:rPr>
              <w:t xml:space="preserve">   </w:t>
            </w:r>
            <w:r>
              <w:rPr>
                <w:rFonts w:ascii="宋体" w:eastAsia="宋体" w:hAnsi="宋体" w:cs="Times New Roman" w:hint="eastAsia"/>
                <w:b/>
                <w:bCs/>
                <w:szCs w:val="24"/>
              </w:rPr>
              <w:t>容</w:t>
            </w:r>
          </w:p>
        </w:tc>
        <w:tc>
          <w:tcPr>
            <w:tcW w:w="5400" w:type="dxa"/>
            <w:vAlign w:val="center"/>
          </w:tcPr>
          <w:p w:rsidR="00193CF3" w:rsidRDefault="002712A4">
            <w:pPr>
              <w:jc w:val="center"/>
              <w:rPr>
                <w:rFonts w:ascii="宋体" w:eastAsia="宋体" w:hAnsi="宋体" w:cs="Times New Roman"/>
                <w:b/>
                <w:bCs/>
                <w:szCs w:val="24"/>
              </w:rPr>
            </w:pPr>
            <w:proofErr w:type="gramStart"/>
            <w:r>
              <w:rPr>
                <w:rFonts w:ascii="宋体" w:eastAsia="宋体" w:hAnsi="宋体" w:cs="Times New Roman" w:hint="eastAsia"/>
                <w:b/>
                <w:bCs/>
                <w:szCs w:val="24"/>
              </w:rPr>
              <w:t>规</w:t>
            </w:r>
            <w:proofErr w:type="gramEnd"/>
            <w:r>
              <w:rPr>
                <w:rFonts w:ascii="宋体" w:eastAsia="宋体" w:hAnsi="宋体" w:cs="Times New Roman" w:hint="eastAsia"/>
                <w:b/>
                <w:bCs/>
                <w:szCs w:val="24"/>
              </w:rPr>
              <w:t xml:space="preserve">      </w:t>
            </w:r>
            <w:r>
              <w:rPr>
                <w:rFonts w:ascii="宋体" w:eastAsia="宋体" w:hAnsi="宋体" w:cs="Times New Roman" w:hint="eastAsia"/>
                <w:b/>
                <w:bCs/>
                <w:szCs w:val="24"/>
              </w:rPr>
              <w:t>定</w:t>
            </w:r>
          </w:p>
        </w:tc>
      </w:tr>
      <w:tr w:rsidR="00193CF3">
        <w:trPr>
          <w:cantSplit/>
          <w:trHeight w:val="20"/>
          <w:jc w:val="center"/>
        </w:trPr>
        <w:tc>
          <w:tcPr>
            <w:tcW w:w="807" w:type="dxa"/>
            <w:vAlign w:val="center"/>
          </w:tcPr>
          <w:p w:rsidR="00193CF3" w:rsidRDefault="002712A4">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rsidR="00193CF3" w:rsidRDefault="002712A4">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rsidR="00193CF3" w:rsidRDefault="002712A4">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193CF3">
        <w:trPr>
          <w:cantSplit/>
          <w:trHeight w:val="20"/>
          <w:jc w:val="center"/>
        </w:trPr>
        <w:tc>
          <w:tcPr>
            <w:tcW w:w="807" w:type="dxa"/>
            <w:vAlign w:val="center"/>
          </w:tcPr>
          <w:p w:rsidR="00193CF3" w:rsidRDefault="002712A4">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rsidR="00193CF3" w:rsidRDefault="002712A4">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rsidR="00193CF3" w:rsidRDefault="002712A4">
            <w:pPr>
              <w:rPr>
                <w:rFonts w:ascii="宋体" w:eastAsia="宋体" w:hAnsi="宋体" w:cs="Times New Roman"/>
                <w:szCs w:val="24"/>
              </w:rPr>
            </w:pPr>
            <w:r>
              <w:rPr>
                <w:rFonts w:ascii="宋体" w:eastAsia="宋体" w:hAnsi="宋体" w:cs="Times New Roman"/>
                <w:szCs w:val="24"/>
                <w:u w:val="single"/>
              </w:rPr>
              <w:t>60</w:t>
            </w:r>
            <w:r>
              <w:rPr>
                <w:rFonts w:ascii="宋体" w:eastAsia="宋体" w:hAnsi="宋体" w:cs="Times New Roman"/>
                <w:szCs w:val="24"/>
                <w:u w:val="single"/>
              </w:rPr>
              <w:t>日历天</w:t>
            </w:r>
            <w:r>
              <w:rPr>
                <w:rFonts w:ascii="宋体" w:eastAsia="宋体" w:hAnsi="宋体" w:cs="Times New Roman"/>
                <w:szCs w:val="24"/>
              </w:rPr>
              <w:t>（从投标截止之日算起）</w:t>
            </w:r>
          </w:p>
        </w:tc>
      </w:tr>
      <w:tr w:rsidR="00193CF3">
        <w:trPr>
          <w:cantSplit/>
          <w:trHeight w:val="20"/>
          <w:jc w:val="center"/>
        </w:trPr>
        <w:tc>
          <w:tcPr>
            <w:tcW w:w="807" w:type="dxa"/>
            <w:vAlign w:val="center"/>
          </w:tcPr>
          <w:p w:rsidR="00193CF3" w:rsidRDefault="002712A4">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rsidR="00193CF3" w:rsidRDefault="002712A4">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rsidR="00193CF3" w:rsidRDefault="002712A4">
            <w:pPr>
              <w:rPr>
                <w:rFonts w:ascii="宋体" w:eastAsia="宋体" w:hAnsi="宋体" w:cs="Times New Roman"/>
                <w:szCs w:val="24"/>
              </w:rPr>
            </w:pPr>
            <w:r>
              <w:rPr>
                <w:rFonts w:ascii="宋体" w:eastAsia="宋体" w:hAnsi="宋体" w:cs="Times New Roman" w:hint="eastAsia"/>
                <w:szCs w:val="24"/>
              </w:rPr>
              <w:t>不允许</w:t>
            </w:r>
          </w:p>
        </w:tc>
      </w:tr>
      <w:tr w:rsidR="00193CF3">
        <w:trPr>
          <w:cantSplit/>
          <w:trHeight w:val="20"/>
          <w:jc w:val="center"/>
        </w:trPr>
        <w:tc>
          <w:tcPr>
            <w:tcW w:w="807" w:type="dxa"/>
            <w:vAlign w:val="center"/>
          </w:tcPr>
          <w:p w:rsidR="00193CF3" w:rsidRDefault="002712A4">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rsidR="00193CF3" w:rsidRDefault="002712A4">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rsidR="00193CF3" w:rsidRDefault="002712A4">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w:t>
            </w:r>
            <w:r>
              <w:rPr>
                <w:rFonts w:ascii="宋体" w:eastAsia="宋体" w:hAnsi="宋体" w:cs="Times New Roman" w:hint="eastAsia"/>
                <w:color w:val="FF0000"/>
                <w:szCs w:val="24"/>
              </w:rPr>
              <w:t>邮寄</w:t>
            </w:r>
            <w:r>
              <w:rPr>
                <w:rFonts w:ascii="宋体" w:eastAsia="宋体" w:hAnsi="宋体" w:cs="Times New Roman" w:hint="eastAsia"/>
                <w:szCs w:val="24"/>
              </w:rPr>
              <w:t>到深圳大学招投标管理中心</w:t>
            </w:r>
          </w:p>
        </w:tc>
      </w:tr>
      <w:tr w:rsidR="00193CF3">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193CF3" w:rsidRDefault="002712A4">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193CF3" w:rsidRDefault="002712A4">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rsidR="00193CF3" w:rsidRDefault="002712A4" w:rsidP="00F936A0">
            <w:pPr>
              <w:jc w:val="left"/>
              <w:rPr>
                <w:rFonts w:ascii="宋体" w:eastAsia="宋体" w:hAnsi="宋体" w:cs="Times New Roman"/>
                <w:szCs w:val="24"/>
              </w:rPr>
            </w:pPr>
            <w:r w:rsidRPr="00DD13FD">
              <w:rPr>
                <w:rFonts w:ascii="宋体" w:eastAsia="宋体" w:hAnsi="宋体" w:cs="Times New Roman" w:hint="eastAsia"/>
                <w:color w:val="FF0000"/>
                <w:szCs w:val="24"/>
              </w:rPr>
              <w:t>设计费费率上限为</w:t>
            </w:r>
            <w:r w:rsidRPr="00DD13FD">
              <w:rPr>
                <w:rFonts w:ascii="宋体" w:eastAsia="宋体" w:hAnsi="宋体" w:cs="Times New Roman" w:hint="eastAsia"/>
                <w:color w:val="FF0000"/>
                <w:szCs w:val="24"/>
              </w:rPr>
              <w:t>6%</w:t>
            </w:r>
            <w:r w:rsidRPr="00DD13FD">
              <w:rPr>
                <w:rFonts w:ascii="宋体" w:eastAsia="宋体" w:hAnsi="宋体" w:cs="Times New Roman" w:hint="eastAsia"/>
                <w:b/>
                <w:color w:val="FF0000"/>
                <w:szCs w:val="24"/>
              </w:rPr>
              <w:t>(</w:t>
            </w:r>
            <w:r w:rsidRPr="00DD13FD">
              <w:rPr>
                <w:rFonts w:ascii="宋体" w:eastAsia="宋体" w:hAnsi="宋体" w:cs="Times New Roman" w:hint="eastAsia"/>
                <w:b/>
                <w:color w:val="FF0000"/>
                <w:szCs w:val="24"/>
              </w:rPr>
              <w:t>百分之</w:t>
            </w:r>
            <w:r w:rsidR="00F936A0" w:rsidRPr="00DD13FD">
              <w:rPr>
                <w:rFonts w:ascii="宋体" w:eastAsia="宋体" w:hAnsi="宋体" w:cs="Times New Roman" w:hint="eastAsia"/>
                <w:b/>
                <w:color w:val="FF0000"/>
                <w:szCs w:val="24"/>
              </w:rPr>
              <w:t>六</w:t>
            </w:r>
            <w:r w:rsidRPr="00DD13FD">
              <w:rPr>
                <w:rFonts w:ascii="宋体" w:eastAsia="宋体" w:hAnsi="宋体" w:cs="Times New Roman" w:hint="eastAsia"/>
                <w:b/>
                <w:color w:val="FF0000"/>
                <w:szCs w:val="24"/>
              </w:rPr>
              <w:t>)</w:t>
            </w:r>
            <w:r w:rsidRPr="00DD13FD">
              <w:rPr>
                <w:rFonts w:ascii="宋体" w:eastAsia="宋体" w:hAnsi="宋体" w:cs="Times New Roman" w:hint="eastAsia"/>
                <w:szCs w:val="24"/>
              </w:rPr>
              <w:t>，本项目最高</w:t>
            </w:r>
            <w:r w:rsidRPr="00DD13FD">
              <w:rPr>
                <w:rFonts w:ascii="宋体" w:eastAsia="宋体" w:hAnsi="宋体" w:cs="Times New Roman"/>
                <w:szCs w:val="24"/>
              </w:rPr>
              <w:t>支付上限不超过</w:t>
            </w:r>
            <w:r w:rsidRPr="00DD13FD">
              <w:rPr>
                <w:rFonts w:ascii="宋体" w:eastAsia="宋体" w:hAnsi="宋体" w:cs="Times New Roman" w:hint="eastAsia"/>
                <w:szCs w:val="24"/>
              </w:rPr>
              <w:t>300,000.00</w:t>
            </w:r>
            <w:r w:rsidRPr="00DD13FD">
              <w:rPr>
                <w:rFonts w:ascii="宋体" w:eastAsia="宋体" w:hAnsi="宋体" w:cs="Times New Roman" w:hint="eastAsia"/>
                <w:szCs w:val="24"/>
              </w:rPr>
              <w:t>元（人民币）</w:t>
            </w:r>
          </w:p>
        </w:tc>
      </w:tr>
      <w:tr w:rsidR="00193CF3">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193CF3" w:rsidRDefault="002712A4">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rsidR="00193CF3" w:rsidRDefault="002712A4">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193CF3" w:rsidRDefault="002712A4">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份，副本</w:t>
            </w:r>
            <w:r>
              <w:rPr>
                <w:rFonts w:ascii="宋体" w:hAnsi="宋体" w:hint="eastAsia"/>
              </w:rPr>
              <w:t xml:space="preserve"> </w:t>
            </w:r>
            <w:r>
              <w:rPr>
                <w:rFonts w:ascii="宋体" w:hAnsi="宋体" w:hint="eastAsia"/>
                <w:color w:val="FF0000"/>
              </w:rPr>
              <w:t>四</w:t>
            </w:r>
            <w:r>
              <w:rPr>
                <w:rFonts w:ascii="宋体" w:hAnsi="宋体" w:hint="eastAsia"/>
              </w:rPr>
              <w:t xml:space="preserve"> </w:t>
            </w:r>
            <w:r>
              <w:rPr>
                <w:rFonts w:ascii="宋体" w:hAnsi="宋体" w:hint="eastAsia"/>
              </w:rPr>
              <w:t>份，份数不足按投标无效处理。</w:t>
            </w:r>
          </w:p>
          <w:p w:rsidR="00193CF3" w:rsidRDefault="002712A4">
            <w:pPr>
              <w:rPr>
                <w:rFonts w:ascii="宋体" w:hAnsi="宋体"/>
              </w:rPr>
            </w:pPr>
            <w:r>
              <w:rPr>
                <w:rFonts w:ascii="宋体" w:hAnsi="宋体" w:hint="eastAsia"/>
              </w:rPr>
              <w:t>投标文件采用</w:t>
            </w:r>
            <w:r>
              <w:rPr>
                <w:rFonts w:ascii="宋体" w:hAnsi="宋体" w:hint="eastAsia"/>
              </w:rPr>
              <w:t>A4</w:t>
            </w:r>
            <w:r>
              <w:rPr>
                <w:rFonts w:ascii="宋体" w:hAnsi="宋体" w:hint="eastAsia"/>
              </w:rPr>
              <w:t>版胶印装订，不得采用活页夹装订，投标文件中的任何一页不能是裁剪粘贴式的，否则按投标无效处理。</w:t>
            </w:r>
          </w:p>
          <w:p w:rsidR="00193CF3" w:rsidRDefault="002712A4">
            <w:pPr>
              <w:rPr>
                <w:rFonts w:ascii="宋体" w:eastAsia="宋体" w:hAnsi="宋体" w:cs="Times New Roman"/>
                <w:szCs w:val="24"/>
              </w:rPr>
            </w:pPr>
            <w:r>
              <w:rPr>
                <w:rFonts w:ascii="宋体" w:hAnsi="宋体" w:hint="eastAsia"/>
              </w:rPr>
              <w:t>投标文件需投标一览表</w:t>
            </w:r>
            <w:r>
              <w:rPr>
                <w:rFonts w:ascii="宋体" w:hAnsi="宋体" w:hint="eastAsia"/>
                <w:szCs w:val="21"/>
              </w:rPr>
              <w:t>及电子文件光盘需另外再单独密封一份提交。</w:t>
            </w:r>
          </w:p>
        </w:tc>
      </w:tr>
      <w:tr w:rsidR="00193CF3">
        <w:trPr>
          <w:cantSplit/>
          <w:trHeight w:val="20"/>
          <w:jc w:val="center"/>
        </w:trPr>
        <w:tc>
          <w:tcPr>
            <w:tcW w:w="807" w:type="dxa"/>
            <w:vAlign w:val="center"/>
          </w:tcPr>
          <w:p w:rsidR="00193CF3" w:rsidRDefault="002712A4">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rsidR="00193CF3" w:rsidRDefault="002712A4">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rsidR="00193CF3" w:rsidRDefault="002712A4">
            <w:pPr>
              <w:rPr>
                <w:rFonts w:ascii="宋体" w:eastAsia="宋体" w:hAnsi="宋体" w:cs="Times New Roman"/>
                <w:szCs w:val="24"/>
              </w:rPr>
            </w:pPr>
            <w:r>
              <w:rPr>
                <w:rFonts w:ascii="宋体" w:eastAsia="宋体" w:hAnsi="宋体" w:cs="Times New Roman" w:hint="eastAsia"/>
                <w:color w:val="FF0000"/>
                <w:szCs w:val="24"/>
              </w:rPr>
              <w:t>无</w:t>
            </w:r>
          </w:p>
        </w:tc>
      </w:tr>
    </w:tbl>
    <w:p w:rsidR="00193CF3" w:rsidRDefault="002712A4">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rsidR="00193CF3" w:rsidRDefault="002712A4">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7" w:name="_Toc128884461"/>
      <w:r>
        <w:rPr>
          <w:rFonts w:ascii="宋体" w:eastAsia="宋体" w:hAnsi="宋体" w:cs="Times New Roman" w:hint="eastAsia"/>
          <w:b/>
          <w:bCs/>
          <w:kern w:val="0"/>
          <w:sz w:val="28"/>
          <w:szCs w:val="28"/>
        </w:rPr>
        <w:t>二、项目概况</w:t>
      </w:r>
      <w:bookmarkEnd w:id="27"/>
    </w:p>
    <w:p w:rsidR="00193CF3" w:rsidRDefault="002712A4">
      <w:pPr>
        <w:wordWrap w:val="0"/>
        <w:spacing w:line="432" w:lineRule="auto"/>
        <w:jc w:val="left"/>
        <w:rPr>
          <w:rFonts w:ascii="仿宋" w:eastAsia="仿宋" w:hAnsi="仿宋"/>
          <w:color w:val="FF0000"/>
          <w:sz w:val="24"/>
          <w:szCs w:val="24"/>
        </w:rPr>
      </w:pPr>
      <w:r>
        <w:rPr>
          <w:rFonts w:ascii="宋体" w:hAnsi="宋体" w:hint="eastAsia"/>
        </w:rPr>
        <w:t>深圳大学丽湖校区留学生活动中心（体育场地）声光电安装设计</w:t>
      </w:r>
      <w:r>
        <w:rPr>
          <w:rFonts w:ascii="宋体" w:hAnsi="宋体"/>
        </w:rPr>
        <w:t>工程。</w:t>
      </w:r>
    </w:p>
    <w:p w:rsidR="00193CF3" w:rsidRDefault="002712A4">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rsidR="00193CF3" w:rsidRDefault="002712A4">
      <w:pPr>
        <w:pStyle w:val="afff6"/>
        <w:widowControl/>
        <w:numPr>
          <w:ilvl w:val="0"/>
          <w:numId w:val="10"/>
        </w:numPr>
        <w:wordWrap w:val="0"/>
        <w:ind w:left="422" w:firstLineChars="0" w:hanging="422"/>
        <w:jc w:val="left"/>
        <w:rPr>
          <w:rFonts w:ascii="宋体" w:hAnsi="宋体"/>
          <w:b/>
        </w:rPr>
      </w:pPr>
      <w:r>
        <w:rPr>
          <w:rFonts w:ascii="宋体" w:hAnsi="宋体"/>
          <w:b/>
        </w:rPr>
        <w:t>设计依据：</w:t>
      </w:r>
    </w:p>
    <w:p w:rsidR="00193CF3" w:rsidRDefault="002712A4">
      <w:pPr>
        <w:tabs>
          <w:tab w:val="left" w:pos="945"/>
          <w:tab w:val="left" w:pos="1139"/>
        </w:tabs>
        <w:spacing w:line="420" w:lineRule="exact"/>
        <w:rPr>
          <w:rFonts w:ascii="宋体" w:hAnsi="宋体"/>
        </w:rPr>
      </w:pPr>
      <w:r>
        <w:rPr>
          <w:rFonts w:ascii="宋体" w:hAnsi="宋体"/>
        </w:rPr>
        <w:t>1.1</w:t>
      </w:r>
      <w:r>
        <w:rPr>
          <w:rFonts w:ascii="宋体" w:hAnsi="宋体"/>
        </w:rPr>
        <w:t>国家及地方的相关法律法规和设计规范</w:t>
      </w:r>
    </w:p>
    <w:p w:rsidR="00193CF3" w:rsidRDefault="002712A4">
      <w:pPr>
        <w:tabs>
          <w:tab w:val="left" w:pos="945"/>
          <w:tab w:val="left" w:pos="1139"/>
        </w:tabs>
        <w:spacing w:line="420" w:lineRule="exact"/>
        <w:rPr>
          <w:rFonts w:ascii="宋体" w:hAnsi="宋体"/>
        </w:rPr>
      </w:pPr>
      <w:r>
        <w:rPr>
          <w:rFonts w:ascii="宋体" w:hAnsi="宋体"/>
        </w:rPr>
        <w:t>1.2</w:t>
      </w:r>
      <w:r>
        <w:rPr>
          <w:rFonts w:ascii="宋体" w:hAnsi="宋体"/>
        </w:rPr>
        <w:t>甲方提供的设计任务书，功能空间建议图纸以及设备配置需求</w:t>
      </w:r>
    </w:p>
    <w:p w:rsidR="00193CF3" w:rsidRDefault="002712A4">
      <w:pPr>
        <w:tabs>
          <w:tab w:val="left" w:pos="945"/>
          <w:tab w:val="left" w:pos="1139"/>
        </w:tabs>
        <w:spacing w:line="420" w:lineRule="exact"/>
        <w:rPr>
          <w:rFonts w:ascii="宋体" w:hAnsi="宋体"/>
        </w:rPr>
      </w:pPr>
      <w:r>
        <w:rPr>
          <w:rFonts w:ascii="宋体" w:hAnsi="宋体"/>
        </w:rPr>
        <w:t>1.3</w:t>
      </w:r>
      <w:r>
        <w:rPr>
          <w:rFonts w:ascii="宋体" w:hAnsi="宋体"/>
        </w:rPr>
        <w:t>原始土建设计图纸等相关资料</w:t>
      </w:r>
    </w:p>
    <w:p w:rsidR="00193CF3" w:rsidRDefault="002712A4">
      <w:pPr>
        <w:wordWrap w:val="0"/>
        <w:spacing w:before="231"/>
        <w:jc w:val="left"/>
        <w:rPr>
          <w:rFonts w:ascii="宋体" w:hAnsi="宋体"/>
          <w:b/>
        </w:rPr>
      </w:pPr>
      <w:r>
        <w:rPr>
          <w:rFonts w:ascii="宋体" w:hAnsi="宋体"/>
          <w:b/>
        </w:rPr>
        <w:lastRenderedPageBreak/>
        <w:t>2</w:t>
      </w:r>
      <w:r>
        <w:rPr>
          <w:rFonts w:ascii="宋体" w:hAnsi="宋体"/>
          <w:b/>
        </w:rPr>
        <w:t>、设计范围：（总面积约</w:t>
      </w:r>
      <w:r>
        <w:rPr>
          <w:rFonts w:ascii="宋体" w:hAnsi="宋体"/>
          <w:b/>
        </w:rPr>
        <w:t>9000</w:t>
      </w:r>
      <w:r>
        <w:rPr>
          <w:rFonts w:ascii="宋体" w:hAnsi="宋体"/>
          <w:b/>
        </w:rPr>
        <w:t>平）</w:t>
      </w:r>
    </w:p>
    <w:p w:rsidR="00193CF3" w:rsidRDefault="002712A4">
      <w:pPr>
        <w:tabs>
          <w:tab w:val="left" w:pos="1139"/>
        </w:tabs>
        <w:wordWrap w:val="0"/>
        <w:spacing w:line="432" w:lineRule="auto"/>
        <w:rPr>
          <w:rFonts w:ascii="宋体" w:hAnsi="宋体"/>
          <w:b/>
        </w:rPr>
      </w:pPr>
      <w:r>
        <w:rPr>
          <w:rFonts w:ascii="宋体" w:hAnsi="宋体" w:hint="eastAsia"/>
        </w:rPr>
        <w:t>深圳大学丽湖校区留学生活动中心（体育场地）一至三楼。</w:t>
      </w:r>
    </w:p>
    <w:p w:rsidR="00193CF3" w:rsidRDefault="002712A4">
      <w:pPr>
        <w:tabs>
          <w:tab w:val="left" w:pos="1139"/>
        </w:tabs>
        <w:wordWrap w:val="0"/>
        <w:spacing w:line="432" w:lineRule="auto"/>
        <w:rPr>
          <w:rFonts w:ascii="宋体" w:hAnsi="宋体"/>
          <w:b/>
        </w:rPr>
      </w:pPr>
      <w:r>
        <w:rPr>
          <w:rFonts w:ascii="宋体" w:hAnsi="宋体"/>
          <w:b/>
        </w:rPr>
        <w:t>3.</w:t>
      </w:r>
      <w:r>
        <w:rPr>
          <w:rFonts w:ascii="宋体" w:hAnsi="宋体"/>
          <w:b/>
        </w:rPr>
        <w:t>设计风格及要求</w:t>
      </w:r>
    </w:p>
    <w:p w:rsidR="00193CF3" w:rsidRDefault="002712A4">
      <w:pPr>
        <w:tabs>
          <w:tab w:val="left" w:pos="1139"/>
        </w:tabs>
        <w:spacing w:line="420" w:lineRule="exact"/>
        <w:ind w:firstLineChars="200" w:firstLine="420"/>
        <w:rPr>
          <w:rFonts w:ascii="宋体" w:hAnsi="宋体"/>
        </w:rPr>
      </w:pPr>
      <w:r>
        <w:rPr>
          <w:rFonts w:ascii="宋体" w:hAnsi="宋体" w:hint="eastAsia"/>
        </w:rPr>
        <w:t>1.</w:t>
      </w:r>
      <w:r>
        <w:rPr>
          <w:rFonts w:ascii="宋体" w:hAnsi="宋体"/>
        </w:rPr>
        <w:t>一楼</w:t>
      </w:r>
      <w:proofErr w:type="gramStart"/>
      <w:r>
        <w:rPr>
          <w:rFonts w:ascii="宋体" w:hAnsi="宋体" w:hint="eastAsia"/>
        </w:rPr>
        <w:t>拟作篮球</w:t>
      </w:r>
      <w:proofErr w:type="gramEnd"/>
      <w:r>
        <w:rPr>
          <w:rFonts w:ascii="宋体" w:hAnsi="宋体" w:hint="eastAsia"/>
        </w:rPr>
        <w:t>馆，包含两个完整全场及尽可能多的单独半场；</w:t>
      </w:r>
    </w:p>
    <w:p w:rsidR="00193CF3" w:rsidRDefault="002712A4">
      <w:pPr>
        <w:tabs>
          <w:tab w:val="left" w:pos="1139"/>
        </w:tabs>
        <w:spacing w:line="420" w:lineRule="exact"/>
        <w:ind w:firstLineChars="200" w:firstLine="420"/>
        <w:rPr>
          <w:rFonts w:ascii="宋体" w:hAnsi="宋体"/>
        </w:rPr>
      </w:pPr>
      <w:r>
        <w:rPr>
          <w:rFonts w:ascii="宋体" w:hAnsi="宋体" w:hint="eastAsia"/>
        </w:rPr>
        <w:t>2.</w:t>
      </w:r>
      <w:proofErr w:type="gramStart"/>
      <w:r>
        <w:rPr>
          <w:rFonts w:ascii="宋体" w:hAnsi="宋体"/>
        </w:rPr>
        <w:t>二楼</w:t>
      </w:r>
      <w:r>
        <w:rPr>
          <w:rFonts w:ascii="宋体" w:hAnsi="宋体" w:hint="eastAsia"/>
        </w:rPr>
        <w:t>拟为</w:t>
      </w:r>
      <w:proofErr w:type="gramEnd"/>
      <w:r>
        <w:rPr>
          <w:rFonts w:ascii="宋体" w:hAnsi="宋体" w:hint="eastAsia"/>
        </w:rPr>
        <w:t>三个独立区域：</w:t>
      </w:r>
    </w:p>
    <w:p w:rsidR="00193CF3" w:rsidRDefault="002712A4">
      <w:pPr>
        <w:tabs>
          <w:tab w:val="left" w:pos="1139"/>
        </w:tabs>
        <w:spacing w:line="420" w:lineRule="exact"/>
        <w:ind w:firstLineChars="300" w:firstLine="630"/>
        <w:rPr>
          <w:rFonts w:ascii="宋体" w:hAnsi="宋体"/>
        </w:rPr>
      </w:pPr>
      <w:r>
        <w:rPr>
          <w:rFonts w:ascii="宋体" w:hAnsi="宋体" w:hint="eastAsia"/>
        </w:rPr>
        <w:t>武术、跆拳道</w:t>
      </w:r>
      <w:proofErr w:type="gramStart"/>
      <w:r>
        <w:rPr>
          <w:rFonts w:ascii="宋体" w:hAnsi="宋体" w:hint="eastAsia"/>
        </w:rPr>
        <w:t>课项目</w:t>
      </w:r>
      <w:proofErr w:type="gramEnd"/>
      <w:r>
        <w:rPr>
          <w:rFonts w:ascii="宋体" w:hAnsi="宋体" w:hint="eastAsia"/>
        </w:rPr>
        <w:t>作</w:t>
      </w:r>
      <w:proofErr w:type="gramStart"/>
      <w:r>
        <w:rPr>
          <w:rFonts w:ascii="宋体" w:hAnsi="宋体" w:hint="eastAsia"/>
        </w:rPr>
        <w:t>一</w:t>
      </w:r>
      <w:proofErr w:type="gramEnd"/>
      <w:r>
        <w:rPr>
          <w:rFonts w:ascii="宋体" w:hAnsi="宋体" w:hint="eastAsia"/>
        </w:rPr>
        <w:t>区域，场地至少</w:t>
      </w:r>
      <w:r>
        <w:rPr>
          <w:rFonts w:ascii="宋体" w:hAnsi="宋体" w:hint="eastAsia"/>
        </w:rPr>
        <w:t>16</w:t>
      </w:r>
      <w:r>
        <w:rPr>
          <w:rFonts w:ascii="宋体" w:hAnsi="宋体" w:hint="eastAsia"/>
        </w:rPr>
        <w:t>米</w:t>
      </w:r>
      <w:r>
        <w:rPr>
          <w:rFonts w:ascii="宋体" w:hAnsi="宋体" w:hint="eastAsia"/>
        </w:rPr>
        <w:t>*16</w:t>
      </w:r>
      <w:r>
        <w:rPr>
          <w:rFonts w:ascii="宋体" w:hAnsi="宋体" w:hint="eastAsia"/>
        </w:rPr>
        <w:t>米，地垫为</w:t>
      </w:r>
      <w:r>
        <w:rPr>
          <w:rFonts w:ascii="宋体" w:hAnsi="宋体" w:hint="eastAsia"/>
        </w:rPr>
        <w:t>15</w:t>
      </w:r>
      <w:r>
        <w:rPr>
          <w:rFonts w:ascii="宋体" w:hAnsi="宋体" w:hint="eastAsia"/>
        </w:rPr>
        <w:t>米</w:t>
      </w:r>
      <w:r>
        <w:rPr>
          <w:rFonts w:ascii="宋体" w:hAnsi="宋体" w:hint="eastAsia"/>
        </w:rPr>
        <w:t>*15</w:t>
      </w:r>
      <w:r>
        <w:rPr>
          <w:rFonts w:ascii="宋体" w:hAnsi="宋体" w:hint="eastAsia"/>
        </w:rPr>
        <w:t>米，周边至少要留一米空间，隔板隔音，可安装音响，两面墙装镜子，两面墙装鞋柜、储物柜，地</w:t>
      </w:r>
      <w:proofErr w:type="gramStart"/>
      <w:r>
        <w:rPr>
          <w:rFonts w:ascii="宋体" w:hAnsi="宋体" w:hint="eastAsia"/>
        </w:rPr>
        <w:t>垫标准</w:t>
      </w:r>
      <w:proofErr w:type="gramEnd"/>
      <w:r>
        <w:rPr>
          <w:rFonts w:ascii="宋体" w:hAnsi="宋体" w:hint="eastAsia"/>
        </w:rPr>
        <w:t>为国际标准八角场地垫；</w:t>
      </w:r>
    </w:p>
    <w:p w:rsidR="00193CF3" w:rsidRDefault="002712A4">
      <w:pPr>
        <w:tabs>
          <w:tab w:val="left" w:pos="1139"/>
        </w:tabs>
        <w:spacing w:line="420" w:lineRule="exact"/>
        <w:ind w:firstLineChars="300" w:firstLine="630"/>
        <w:rPr>
          <w:rFonts w:ascii="宋体" w:hAnsi="宋体"/>
        </w:rPr>
      </w:pPr>
      <w:r>
        <w:rPr>
          <w:rFonts w:ascii="宋体" w:hAnsi="宋体" w:hint="eastAsia"/>
        </w:rPr>
        <w:t>舞蹈、</w:t>
      </w:r>
      <w:proofErr w:type="gramStart"/>
      <w:r>
        <w:rPr>
          <w:rFonts w:ascii="宋体" w:hAnsi="宋体" w:hint="eastAsia"/>
        </w:rPr>
        <w:t>瑜伽房</w:t>
      </w:r>
      <w:proofErr w:type="gramEnd"/>
      <w:r>
        <w:rPr>
          <w:rFonts w:ascii="宋体" w:hAnsi="宋体" w:hint="eastAsia"/>
        </w:rPr>
        <w:t>作</w:t>
      </w:r>
      <w:proofErr w:type="gramStart"/>
      <w:r>
        <w:rPr>
          <w:rFonts w:ascii="宋体" w:hAnsi="宋体" w:hint="eastAsia"/>
        </w:rPr>
        <w:t>一</w:t>
      </w:r>
      <w:proofErr w:type="gramEnd"/>
      <w:r>
        <w:rPr>
          <w:rFonts w:ascii="宋体" w:hAnsi="宋体" w:hint="eastAsia"/>
        </w:rPr>
        <w:t>区域，场地至少</w:t>
      </w:r>
      <w:r>
        <w:rPr>
          <w:rFonts w:ascii="宋体" w:hAnsi="宋体" w:hint="eastAsia"/>
        </w:rPr>
        <w:t>16</w:t>
      </w:r>
      <w:r>
        <w:rPr>
          <w:rFonts w:ascii="宋体" w:hAnsi="宋体" w:hint="eastAsia"/>
        </w:rPr>
        <w:t>米</w:t>
      </w:r>
      <w:r>
        <w:rPr>
          <w:rFonts w:ascii="宋体" w:hAnsi="宋体" w:hint="eastAsia"/>
        </w:rPr>
        <w:t>*16</w:t>
      </w:r>
      <w:r>
        <w:rPr>
          <w:rFonts w:ascii="宋体" w:hAnsi="宋体" w:hint="eastAsia"/>
        </w:rPr>
        <w:t>米，铺设木地板，四周隔板最好隔音，可安装音响，四周装两米高镜子，四周装鞋柜、储物柜；</w:t>
      </w:r>
    </w:p>
    <w:p w:rsidR="00193CF3" w:rsidRDefault="002712A4">
      <w:pPr>
        <w:tabs>
          <w:tab w:val="left" w:pos="1139"/>
        </w:tabs>
        <w:spacing w:line="420" w:lineRule="exact"/>
        <w:ind w:firstLineChars="300" w:firstLine="630"/>
        <w:rPr>
          <w:rFonts w:ascii="宋体" w:hAnsi="宋体"/>
        </w:rPr>
      </w:pPr>
      <w:r>
        <w:rPr>
          <w:rFonts w:ascii="宋体" w:hAnsi="宋体" w:hint="eastAsia"/>
        </w:rPr>
        <w:t>健身</w:t>
      </w:r>
      <w:proofErr w:type="gramStart"/>
      <w:r>
        <w:rPr>
          <w:rFonts w:ascii="宋体" w:hAnsi="宋体" w:hint="eastAsia"/>
        </w:rPr>
        <w:t>课项目</w:t>
      </w:r>
      <w:proofErr w:type="gramEnd"/>
      <w:r>
        <w:rPr>
          <w:rFonts w:ascii="宋体" w:hAnsi="宋体" w:hint="eastAsia"/>
        </w:rPr>
        <w:t>作</w:t>
      </w:r>
      <w:proofErr w:type="gramStart"/>
      <w:r>
        <w:rPr>
          <w:rFonts w:ascii="宋体" w:hAnsi="宋体" w:hint="eastAsia"/>
        </w:rPr>
        <w:t>一</w:t>
      </w:r>
      <w:proofErr w:type="gramEnd"/>
      <w:r>
        <w:rPr>
          <w:rFonts w:ascii="宋体" w:hAnsi="宋体" w:hint="eastAsia"/>
        </w:rPr>
        <w:t>区域，除去武术馆和舞蹈房以外，其他区域可做健身房，隔板最好隔音，可安装音响，两面墙装镜子，两面墙装鞋柜、储物柜，地板铺塑胶；</w:t>
      </w:r>
    </w:p>
    <w:p w:rsidR="00193CF3" w:rsidRDefault="002712A4">
      <w:pPr>
        <w:tabs>
          <w:tab w:val="left" w:pos="1139"/>
        </w:tabs>
        <w:spacing w:line="420" w:lineRule="exact"/>
        <w:ind w:firstLine="420"/>
        <w:rPr>
          <w:rFonts w:ascii="宋体" w:hAnsi="宋体"/>
        </w:rPr>
      </w:pPr>
      <w:r>
        <w:rPr>
          <w:rFonts w:ascii="宋体" w:hAnsi="宋体" w:hint="eastAsia"/>
        </w:rPr>
        <w:t>3.</w:t>
      </w:r>
      <w:r>
        <w:rPr>
          <w:rFonts w:ascii="宋体" w:hAnsi="宋体"/>
        </w:rPr>
        <w:t>三楼</w:t>
      </w:r>
      <w:r>
        <w:rPr>
          <w:rFonts w:ascii="宋体" w:hAnsi="宋体" w:hint="eastAsia"/>
        </w:rPr>
        <w:t>拟作乒乓球馆，地板铺塑胶。</w:t>
      </w:r>
    </w:p>
    <w:p w:rsidR="00193CF3" w:rsidRDefault="002712A4">
      <w:pPr>
        <w:tabs>
          <w:tab w:val="left" w:pos="1139"/>
        </w:tabs>
        <w:spacing w:line="420" w:lineRule="exact"/>
        <w:ind w:firstLineChars="200" w:firstLine="420"/>
        <w:rPr>
          <w:rFonts w:ascii="宋体" w:hAnsi="宋体"/>
        </w:rPr>
      </w:pPr>
      <w:r>
        <w:rPr>
          <w:rFonts w:ascii="宋体" w:hAnsi="宋体" w:hint="eastAsia"/>
        </w:rPr>
        <w:t>各层拟根据空间使用情况</w:t>
      </w:r>
      <w:r>
        <w:rPr>
          <w:rFonts w:ascii="宋体" w:hAnsi="宋体" w:hint="eastAsia"/>
        </w:rPr>
        <w:t>在不规范的边缘处设办公或器材室若干。要求设计符合各楼层规划功能设计，各层需要考虑空调通风、灯光照明亮度、场馆各分区音响控制以及白天上课的避光等。设计方案应当对空间进行合理布局、符合装修风格、考虑现场安装环境（安装位置大小、承重等因素）、适用于体育训练及比赛活动等。</w:t>
      </w:r>
    </w:p>
    <w:p w:rsidR="00193CF3" w:rsidRDefault="002712A4">
      <w:pPr>
        <w:tabs>
          <w:tab w:val="left" w:pos="1139"/>
        </w:tabs>
        <w:spacing w:line="420" w:lineRule="exact"/>
        <w:ind w:firstLineChars="200" w:firstLine="420"/>
        <w:rPr>
          <w:rFonts w:ascii="宋体" w:hAnsi="宋体"/>
        </w:rPr>
      </w:pPr>
      <w:r>
        <w:rPr>
          <w:rFonts w:ascii="宋体" w:hAnsi="宋体" w:hint="eastAsia"/>
        </w:rPr>
        <w:t>设计方案中应包含布线方案、系统结构设计、设备安装点位设计、系统配电设计，及对</w:t>
      </w:r>
      <w:r>
        <w:rPr>
          <w:rFonts w:ascii="宋体" w:hAnsi="宋体" w:hint="eastAsia"/>
        </w:rPr>
        <w:t>LED</w:t>
      </w:r>
      <w:r>
        <w:rPr>
          <w:rFonts w:ascii="宋体" w:hAnsi="宋体" w:hint="eastAsia"/>
        </w:rPr>
        <w:t>大屏显示系统、音响扩声系统、灯光照明系统、比赛计分系统等的规划设计，方案应当对空间进行合理布局、符合装修风格、考虑现场安装环境（安装位置大小、承重等因素）、适用于体</w:t>
      </w:r>
      <w:r>
        <w:rPr>
          <w:rFonts w:ascii="宋体" w:hAnsi="宋体" w:hint="eastAsia"/>
        </w:rPr>
        <w:t>育训练及比赛活动等。</w:t>
      </w:r>
    </w:p>
    <w:p w:rsidR="00193CF3" w:rsidRDefault="002712A4">
      <w:pPr>
        <w:wordWrap w:val="0"/>
        <w:spacing w:before="231"/>
        <w:jc w:val="left"/>
        <w:rPr>
          <w:rFonts w:ascii="宋体" w:hAnsi="宋体"/>
          <w:b/>
        </w:rPr>
      </w:pPr>
      <w:r>
        <w:rPr>
          <w:rFonts w:ascii="宋体" w:hAnsi="宋体"/>
          <w:b/>
        </w:rPr>
        <w:t>4</w:t>
      </w:r>
      <w:r>
        <w:rPr>
          <w:rFonts w:ascii="宋体" w:hAnsi="宋体"/>
          <w:b/>
        </w:rPr>
        <w:t>、设计内容及要求</w:t>
      </w:r>
    </w:p>
    <w:p w:rsidR="00193CF3" w:rsidRDefault="002712A4">
      <w:pPr>
        <w:wordWrap w:val="0"/>
        <w:ind w:firstLine="420"/>
        <w:jc w:val="left"/>
        <w:rPr>
          <w:rFonts w:ascii="宋体" w:hAnsi="宋体"/>
        </w:rPr>
      </w:pPr>
      <w:r>
        <w:rPr>
          <w:rFonts w:ascii="宋体" w:hAnsi="宋体"/>
        </w:rPr>
        <w:t>设计方应根据甲方提供的有关资料及要求，提供总体构思及创意设计；方案设计阶段保持与甲方的密切接触，随时调整、改进方案设计，直至甲方满意并确认为止；最终应向甲方提供一套完整的方案设计。</w:t>
      </w:r>
    </w:p>
    <w:p w:rsidR="00193CF3" w:rsidRDefault="002712A4">
      <w:pPr>
        <w:wordWrap w:val="0"/>
        <w:spacing w:before="231"/>
        <w:jc w:val="left"/>
        <w:rPr>
          <w:rFonts w:ascii="宋体" w:hAnsi="宋体"/>
          <w:b/>
        </w:rPr>
      </w:pPr>
      <w:r>
        <w:rPr>
          <w:rFonts w:ascii="宋体" w:hAnsi="宋体"/>
          <w:b/>
        </w:rPr>
        <w:t>5</w:t>
      </w:r>
      <w:r>
        <w:rPr>
          <w:rFonts w:ascii="宋体" w:hAnsi="宋体"/>
          <w:b/>
        </w:rPr>
        <w:t>、</w:t>
      </w:r>
      <w:r>
        <w:rPr>
          <w:rFonts w:ascii="宋体" w:hAnsi="宋体"/>
          <w:b/>
        </w:rPr>
        <w:t> </w:t>
      </w:r>
      <w:r>
        <w:rPr>
          <w:rFonts w:ascii="宋体" w:hAnsi="宋体"/>
          <w:b/>
        </w:rPr>
        <w:t>具体设计要求</w:t>
      </w:r>
    </w:p>
    <w:p w:rsidR="00193CF3" w:rsidRDefault="002712A4">
      <w:pPr>
        <w:wordWrap w:val="0"/>
        <w:ind w:firstLine="420"/>
        <w:jc w:val="left"/>
        <w:rPr>
          <w:rFonts w:ascii="宋体" w:hAnsi="宋体"/>
        </w:rPr>
      </w:pPr>
      <w:r>
        <w:rPr>
          <w:rFonts w:ascii="宋体" w:hAnsi="宋体"/>
        </w:rPr>
        <w:t>此次对</w:t>
      </w:r>
      <w:r>
        <w:rPr>
          <w:rFonts w:ascii="宋体" w:hAnsi="宋体" w:hint="eastAsia"/>
        </w:rPr>
        <w:t>声光电安装设计</w:t>
      </w:r>
      <w:r>
        <w:rPr>
          <w:rFonts w:ascii="宋体" w:hAnsi="宋体"/>
        </w:rPr>
        <w:t>主要分为概念方案设计与施工图设计两个阶段，各有设计深度和成果要求。设计方案应切合实际，达到技术先进、安全可靠、经济合理、方便施工，设计文件必须完整、准确、详尽、规范，应满足甲方要求，符合中国现行设计规范及有关技术标准</w:t>
      </w:r>
      <w:r>
        <w:rPr>
          <w:rFonts w:ascii="宋体" w:hAnsi="宋体"/>
        </w:rPr>
        <w:lastRenderedPageBreak/>
        <w:t>的规定。当甲方依据有关标准、规范</w:t>
      </w:r>
      <w:r>
        <w:rPr>
          <w:rFonts w:ascii="宋体" w:hAnsi="宋体"/>
        </w:rPr>
        <w:t>对设计方案提出异议时，设计方应及时、</w:t>
      </w:r>
      <w:proofErr w:type="gramStart"/>
      <w:r>
        <w:rPr>
          <w:rFonts w:ascii="宋体" w:hAnsi="宋体"/>
        </w:rPr>
        <w:t>无偿和</w:t>
      </w:r>
      <w:proofErr w:type="gramEnd"/>
      <w:r>
        <w:rPr>
          <w:rFonts w:ascii="宋体" w:hAnsi="宋体"/>
        </w:rPr>
        <w:t>负责地对原设计及相关文件</w:t>
      </w:r>
      <w:proofErr w:type="gramStart"/>
      <w:r>
        <w:rPr>
          <w:rFonts w:ascii="宋体" w:hAnsi="宋体"/>
        </w:rPr>
        <w:t>作出</w:t>
      </w:r>
      <w:proofErr w:type="gramEnd"/>
      <w:r>
        <w:rPr>
          <w:rFonts w:ascii="宋体" w:hAnsi="宋体"/>
        </w:rPr>
        <w:t>修改，直至甲方满意为止。</w:t>
      </w:r>
    </w:p>
    <w:p w:rsidR="00193CF3" w:rsidRDefault="002712A4">
      <w:pPr>
        <w:wordWrap w:val="0"/>
        <w:spacing w:before="280" w:beforeAutospacing="1" w:after="280" w:afterAutospacing="1" w:line="420" w:lineRule="exact"/>
        <w:jc w:val="left"/>
        <w:rPr>
          <w:rFonts w:ascii="宋体" w:hAnsi="宋体"/>
        </w:rPr>
      </w:pPr>
      <w:r>
        <w:rPr>
          <w:rFonts w:ascii="宋体" w:hAnsi="宋体"/>
          <w:b/>
        </w:rPr>
        <w:t>6</w:t>
      </w:r>
      <w:r>
        <w:rPr>
          <w:rFonts w:ascii="宋体" w:hAnsi="宋体"/>
          <w:b/>
        </w:rPr>
        <w:t>、概念方案设计阶段</w:t>
      </w:r>
      <w:r>
        <w:rPr>
          <w:rFonts w:ascii="宋体" w:hAnsi="宋体"/>
        </w:rPr>
        <w:t>：</w:t>
      </w:r>
    </w:p>
    <w:p w:rsidR="00193CF3" w:rsidRDefault="002712A4">
      <w:pPr>
        <w:wordWrap w:val="0"/>
        <w:spacing w:before="280" w:beforeAutospacing="1" w:after="280" w:afterAutospacing="1" w:line="420" w:lineRule="exact"/>
        <w:ind w:firstLine="420"/>
        <w:jc w:val="left"/>
        <w:rPr>
          <w:rFonts w:ascii="宋体" w:hAnsi="宋体"/>
        </w:rPr>
      </w:pPr>
      <w:r>
        <w:rPr>
          <w:rFonts w:ascii="宋体" w:hAnsi="宋体"/>
        </w:rPr>
        <w:t>根据甲方提供的材料，给出布局优化意见，并根据风格要求提出相应的设计理念、构思。描述设计主题、风格、空间、色调、各平面布局与意向效果；进行主要空间的效果演示与可行性分析，</w:t>
      </w:r>
      <w:r>
        <w:rPr>
          <w:rFonts w:ascii="宋体" w:hAnsi="宋体" w:hint="eastAsia"/>
        </w:rPr>
        <w:t>声学与光电</w:t>
      </w:r>
      <w:r>
        <w:rPr>
          <w:rFonts w:ascii="宋体" w:hAnsi="宋体"/>
        </w:rPr>
        <w:t>设计。包括但不限于以下设计成果：设计说明、平面布置图、地面材质图、布置图（包括灯具、</w:t>
      </w:r>
      <w:r>
        <w:rPr>
          <w:rFonts w:ascii="宋体" w:hAnsi="宋体" w:hint="eastAsia"/>
        </w:rPr>
        <w:t>屏幕</w:t>
      </w:r>
      <w:r>
        <w:rPr>
          <w:rFonts w:ascii="宋体" w:hAnsi="宋体"/>
        </w:rPr>
        <w:t>、</w:t>
      </w:r>
      <w:r>
        <w:rPr>
          <w:rFonts w:ascii="宋体" w:hAnsi="宋体" w:hint="eastAsia"/>
        </w:rPr>
        <w:t>音响</w:t>
      </w:r>
      <w:r>
        <w:rPr>
          <w:rFonts w:ascii="宋体" w:hAnsi="宋体"/>
        </w:rPr>
        <w:t>等的定位）、强弱电开关插座面板的定位图、其余相关设施设备的定位图，以及主要材料</w:t>
      </w:r>
      <w:r>
        <w:rPr>
          <w:rFonts w:ascii="宋体" w:hAnsi="宋体" w:hint="eastAsia"/>
        </w:rPr>
        <w:t>及设备</w:t>
      </w:r>
      <w:r>
        <w:rPr>
          <w:rFonts w:ascii="宋体" w:hAnsi="宋体"/>
        </w:rPr>
        <w:t>的样板示意、整体空间效果图、造价预算</w:t>
      </w:r>
      <w:r>
        <w:rPr>
          <w:rFonts w:ascii="宋体" w:hAnsi="宋体"/>
        </w:rPr>
        <w:t>表。</w:t>
      </w:r>
    </w:p>
    <w:p w:rsidR="00193CF3" w:rsidRDefault="002712A4">
      <w:pPr>
        <w:wordWrap w:val="0"/>
        <w:spacing w:before="280" w:beforeAutospacing="1" w:after="280" w:afterAutospacing="1" w:line="420" w:lineRule="exact"/>
        <w:ind w:firstLine="420"/>
        <w:jc w:val="left"/>
        <w:rPr>
          <w:rFonts w:ascii="宋体" w:hAnsi="宋体"/>
        </w:rPr>
      </w:pPr>
      <w:r>
        <w:rPr>
          <w:rFonts w:ascii="宋体" w:hAnsi="宋体"/>
        </w:rPr>
        <w:t>成果完稿表现形式为</w:t>
      </w:r>
      <w:r>
        <w:rPr>
          <w:rFonts w:ascii="宋体" w:hAnsi="宋体"/>
        </w:rPr>
        <w:t>A3</w:t>
      </w:r>
      <w:r>
        <w:rPr>
          <w:rFonts w:ascii="宋体" w:hAnsi="宋体"/>
        </w:rPr>
        <w:t>文本装订成册</w:t>
      </w:r>
      <w:r>
        <w:rPr>
          <w:rFonts w:ascii="宋体" w:hAnsi="宋体"/>
        </w:rPr>
        <w:t>3</w:t>
      </w:r>
      <w:r>
        <w:rPr>
          <w:rFonts w:ascii="宋体" w:hAnsi="宋体"/>
        </w:rPr>
        <w:t>套，电子文件一套；</w:t>
      </w:r>
      <w:r>
        <w:rPr>
          <w:rFonts w:ascii="宋体" w:hAnsi="宋体" w:hint="eastAsia"/>
        </w:rPr>
        <w:t>声学与光电</w:t>
      </w:r>
      <w:r>
        <w:rPr>
          <w:rFonts w:ascii="宋体" w:hAnsi="宋体"/>
        </w:rPr>
        <w:t>设计提交文本</w:t>
      </w:r>
      <w:r>
        <w:rPr>
          <w:rFonts w:ascii="宋体" w:hAnsi="宋体"/>
        </w:rPr>
        <w:t>2</w:t>
      </w:r>
      <w:r>
        <w:rPr>
          <w:rFonts w:ascii="宋体" w:hAnsi="宋体"/>
        </w:rPr>
        <w:t>套，电子文件一套。</w:t>
      </w:r>
    </w:p>
    <w:p w:rsidR="00193CF3" w:rsidRDefault="002712A4">
      <w:pPr>
        <w:wordWrap w:val="0"/>
        <w:spacing w:before="280" w:beforeAutospacing="1" w:after="280" w:afterAutospacing="1" w:line="420" w:lineRule="exact"/>
        <w:jc w:val="left"/>
        <w:rPr>
          <w:rFonts w:ascii="宋体" w:hAnsi="宋体"/>
          <w:b/>
        </w:rPr>
      </w:pPr>
      <w:r>
        <w:rPr>
          <w:rFonts w:ascii="宋体" w:hAnsi="宋体"/>
          <w:b/>
        </w:rPr>
        <w:t>7</w:t>
      </w:r>
      <w:r>
        <w:rPr>
          <w:rFonts w:ascii="宋体" w:hAnsi="宋体"/>
          <w:b/>
        </w:rPr>
        <w:t>、施工图设计阶段：</w:t>
      </w:r>
    </w:p>
    <w:p w:rsidR="00193CF3" w:rsidRDefault="002712A4">
      <w:pPr>
        <w:wordWrap w:val="0"/>
        <w:spacing w:before="280" w:beforeAutospacing="1" w:after="280" w:afterAutospacing="1" w:line="420" w:lineRule="exact"/>
        <w:ind w:firstLine="420"/>
        <w:jc w:val="left"/>
        <w:rPr>
          <w:rFonts w:ascii="宋体" w:hAnsi="宋体"/>
          <w:b/>
        </w:rPr>
      </w:pPr>
      <w:r>
        <w:rPr>
          <w:rFonts w:ascii="宋体" w:hAnsi="宋体"/>
        </w:rPr>
        <w:t>根据概念方案设计阶段确认的成果，将设计方案进行具体定位、定型、标注尺寸，对设计中的材质</w:t>
      </w:r>
      <w:r>
        <w:rPr>
          <w:rFonts w:ascii="宋体" w:hAnsi="宋体" w:hint="eastAsia"/>
        </w:rPr>
        <w:t>、型号</w:t>
      </w:r>
      <w:r>
        <w:rPr>
          <w:rFonts w:ascii="宋体" w:hAnsi="宋体"/>
        </w:rPr>
        <w:t>进行全面标注，完成全面具体的设计；详尽表现出各个空间的设计内容，以及完整的强弱电、空调、消防线路图，满足施工技术与进度，包括但不限于以下图纸：设计说明；平面布置图（标详尽尺寸）；天花平面图（标详尽尺寸，包括灯具、</w:t>
      </w:r>
      <w:r>
        <w:rPr>
          <w:rFonts w:ascii="宋体" w:hAnsi="宋体" w:hint="eastAsia"/>
        </w:rPr>
        <w:t>布线</w:t>
      </w:r>
      <w:r>
        <w:rPr>
          <w:rFonts w:ascii="宋体" w:hAnsi="宋体"/>
        </w:rPr>
        <w:t>的定位）；配套机电专业（强弱电开关插座面板的定位，空调、消防等）的点位图、系统图和布置图（标立面、平面详尽尺寸）等专业施工图；技术说明；材料表；造价预算表；材料图片；材料样板；装修配套设计、空间整体效果的样板示意。</w:t>
      </w:r>
    </w:p>
    <w:p w:rsidR="00193CF3" w:rsidRDefault="002712A4">
      <w:pPr>
        <w:wordWrap w:val="0"/>
        <w:spacing w:before="280" w:beforeAutospacing="1" w:after="280" w:afterAutospacing="1" w:line="420" w:lineRule="exact"/>
        <w:ind w:firstLine="420"/>
        <w:jc w:val="left"/>
        <w:rPr>
          <w:rFonts w:ascii="宋体" w:hAnsi="宋体"/>
        </w:rPr>
      </w:pPr>
      <w:r>
        <w:rPr>
          <w:rFonts w:ascii="宋体" w:hAnsi="宋体"/>
        </w:rPr>
        <w:t>该阶段完稿提供图纸为：</w:t>
      </w:r>
      <w:r>
        <w:rPr>
          <w:rFonts w:ascii="宋体" w:hAnsi="宋体"/>
        </w:rPr>
        <w:t>A2</w:t>
      </w:r>
      <w:r>
        <w:rPr>
          <w:rFonts w:ascii="宋体" w:hAnsi="宋体"/>
        </w:rPr>
        <w:t>文本装订成册（蓝图）</w:t>
      </w:r>
      <w:r>
        <w:rPr>
          <w:rFonts w:ascii="宋体" w:hAnsi="宋体"/>
        </w:rPr>
        <w:t>5</w:t>
      </w:r>
      <w:r>
        <w:rPr>
          <w:rFonts w:ascii="宋体" w:hAnsi="宋体"/>
        </w:rPr>
        <w:t>套，</w:t>
      </w:r>
      <w:r>
        <w:rPr>
          <w:rFonts w:ascii="宋体" w:hAnsi="宋体" w:hint="eastAsia"/>
        </w:rPr>
        <w:t>蓝图需加盖设计院出图章</w:t>
      </w:r>
      <w:r>
        <w:rPr>
          <w:rFonts w:ascii="宋体" w:hAnsi="宋体"/>
        </w:rPr>
        <w:t>，全部设计内容的电子文件</w:t>
      </w:r>
      <w:r>
        <w:rPr>
          <w:rFonts w:ascii="宋体" w:hAnsi="宋体"/>
        </w:rPr>
        <w:t>2</w:t>
      </w:r>
      <w:r>
        <w:rPr>
          <w:rFonts w:ascii="宋体" w:hAnsi="宋体"/>
        </w:rPr>
        <w:t>套（光盘）；</w:t>
      </w:r>
      <w:proofErr w:type="gramStart"/>
      <w:r>
        <w:rPr>
          <w:rFonts w:ascii="宋体" w:hAnsi="宋体"/>
        </w:rPr>
        <w:t>软装设计</w:t>
      </w:r>
      <w:proofErr w:type="gramEnd"/>
      <w:r>
        <w:rPr>
          <w:rFonts w:ascii="宋体" w:hAnsi="宋体"/>
        </w:rPr>
        <w:t>成果提供标准格式文本彩色照片纸打印</w:t>
      </w:r>
      <w:r>
        <w:rPr>
          <w:rFonts w:ascii="宋体" w:hAnsi="宋体"/>
        </w:rPr>
        <w:t>2</w:t>
      </w:r>
      <w:r>
        <w:rPr>
          <w:rFonts w:ascii="宋体" w:hAnsi="宋体"/>
        </w:rPr>
        <w:t>套，全部设计内容的电子文件</w:t>
      </w:r>
      <w:r>
        <w:rPr>
          <w:rFonts w:ascii="宋体" w:hAnsi="宋体"/>
        </w:rPr>
        <w:t>2</w:t>
      </w:r>
      <w:r>
        <w:rPr>
          <w:rFonts w:ascii="宋体" w:hAnsi="宋体"/>
        </w:rPr>
        <w:t>套（光盘）。</w:t>
      </w:r>
    </w:p>
    <w:p w:rsidR="00193CF3" w:rsidRDefault="002712A4">
      <w:pPr>
        <w:wordWrap w:val="0"/>
        <w:spacing w:before="280" w:beforeAutospacing="1" w:after="280" w:afterAutospacing="1" w:line="420" w:lineRule="exact"/>
        <w:ind w:firstLine="420"/>
        <w:jc w:val="left"/>
        <w:rPr>
          <w:rFonts w:ascii="宋体" w:hAnsi="宋体"/>
        </w:rPr>
      </w:pPr>
      <w:r>
        <w:rPr>
          <w:rFonts w:ascii="宋体" w:hAnsi="宋体"/>
        </w:rPr>
        <w:t>施工图完成后，将安排图纸会审，由乙方设计单位向甲方进行全面的技术交底。</w:t>
      </w:r>
    </w:p>
    <w:p w:rsidR="00193CF3" w:rsidRDefault="00193CF3">
      <w:pPr>
        <w:rPr>
          <w:rFonts w:ascii="仿宋_GB2312" w:eastAsia="仿宋_GB2312" w:cs="仿宋_GB2312"/>
          <w:sz w:val="28"/>
          <w:szCs w:val="28"/>
        </w:rPr>
      </w:pPr>
    </w:p>
    <w:p w:rsidR="00193CF3" w:rsidRDefault="002712A4">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rsidR="00193CF3" w:rsidRDefault="002712A4">
      <w:pPr>
        <w:tabs>
          <w:tab w:val="left" w:pos="1740"/>
        </w:tabs>
        <w:spacing w:before="115" w:after="115" w:line="640" w:lineRule="exact"/>
        <w:rPr>
          <w:rFonts w:ascii="宋体" w:hAnsi="宋体"/>
        </w:rPr>
      </w:pPr>
      <w:r>
        <w:rPr>
          <w:rFonts w:ascii="宋体" w:hAnsi="宋体"/>
        </w:rPr>
        <w:t>1.</w:t>
      </w:r>
      <w:r>
        <w:rPr>
          <w:rFonts w:ascii="宋体" w:hAnsi="宋体"/>
        </w:rPr>
        <w:t>设计公司</w:t>
      </w:r>
      <w:proofErr w:type="gramStart"/>
      <w:r>
        <w:rPr>
          <w:rFonts w:ascii="宋体" w:hAnsi="宋体"/>
        </w:rPr>
        <w:t>需出消防</w:t>
      </w:r>
      <w:proofErr w:type="gramEnd"/>
      <w:r>
        <w:rPr>
          <w:rFonts w:ascii="宋体" w:hAnsi="宋体"/>
        </w:rPr>
        <w:t>报建图纸及配合</w:t>
      </w:r>
      <w:proofErr w:type="gramStart"/>
      <w:r>
        <w:rPr>
          <w:rFonts w:ascii="宋体" w:hAnsi="宋体"/>
        </w:rPr>
        <w:t>学校消防</w:t>
      </w:r>
      <w:proofErr w:type="gramEnd"/>
      <w:r>
        <w:rPr>
          <w:rFonts w:ascii="宋体" w:hAnsi="宋体"/>
        </w:rPr>
        <w:t>报建。</w:t>
      </w:r>
    </w:p>
    <w:p w:rsidR="00193CF3" w:rsidRDefault="002712A4">
      <w:pPr>
        <w:tabs>
          <w:tab w:val="left" w:pos="1740"/>
        </w:tabs>
        <w:spacing w:before="115" w:after="115" w:line="640" w:lineRule="exact"/>
        <w:rPr>
          <w:rFonts w:ascii="宋体" w:hAnsi="宋体"/>
        </w:rPr>
      </w:pPr>
      <w:r>
        <w:rPr>
          <w:rFonts w:ascii="宋体" w:hAnsi="宋体"/>
        </w:rPr>
        <w:lastRenderedPageBreak/>
        <w:t>2.</w:t>
      </w:r>
      <w:r>
        <w:rPr>
          <w:rFonts w:ascii="宋体" w:hAnsi="宋体"/>
        </w:rPr>
        <w:t>投标报价和货币</w:t>
      </w:r>
    </w:p>
    <w:p w:rsidR="00193CF3" w:rsidRDefault="002712A4">
      <w:pPr>
        <w:tabs>
          <w:tab w:val="left" w:pos="1740"/>
        </w:tabs>
        <w:spacing w:before="115" w:after="115" w:line="640" w:lineRule="exact"/>
        <w:rPr>
          <w:rFonts w:ascii="宋体" w:hAnsi="宋体"/>
        </w:rPr>
      </w:pPr>
      <w:r>
        <w:rPr>
          <w:rFonts w:ascii="宋体" w:hAnsi="宋体"/>
        </w:rPr>
        <w:t>投标报价应包括但不限于：产品价、运输费、保险费、装卸费、配套资料费、安装调试费用、验收检验费、培训费用以及售后服务费用等相关一切费用。</w:t>
      </w:r>
    </w:p>
    <w:p w:rsidR="00193CF3" w:rsidRDefault="002712A4">
      <w:pPr>
        <w:tabs>
          <w:tab w:val="left" w:pos="1740"/>
        </w:tabs>
        <w:spacing w:before="115" w:after="115" w:line="640" w:lineRule="exact"/>
        <w:rPr>
          <w:rFonts w:ascii="宋体" w:hAnsi="宋体"/>
          <w:color w:val="FF0000"/>
        </w:rPr>
      </w:pPr>
      <w:r>
        <w:rPr>
          <w:rFonts w:ascii="宋体" w:hAnsi="宋体"/>
          <w:color w:val="FF0000"/>
        </w:rPr>
        <w:t>本项目以投标费率（设计服务取费费率）代替报价作为评审依据。</w:t>
      </w:r>
      <w:r>
        <w:rPr>
          <w:rFonts w:ascii="宋体" w:eastAsia="宋体" w:hAnsi="宋体" w:cs="Times New Roman" w:hint="eastAsia"/>
          <w:color w:val="FF0000"/>
          <w:szCs w:val="24"/>
        </w:rPr>
        <w:t>本项目最高</w:t>
      </w:r>
      <w:r>
        <w:rPr>
          <w:rFonts w:ascii="宋体" w:eastAsia="宋体" w:hAnsi="宋体" w:cs="Times New Roman"/>
          <w:color w:val="FF0000"/>
          <w:szCs w:val="24"/>
        </w:rPr>
        <w:t>支付上限不超过</w:t>
      </w:r>
      <w:r>
        <w:rPr>
          <w:rFonts w:ascii="宋体" w:eastAsia="宋体" w:hAnsi="宋体" w:cs="Times New Roman" w:hint="eastAsia"/>
          <w:color w:val="FF0000"/>
          <w:szCs w:val="24"/>
        </w:rPr>
        <w:t>300,000.00</w:t>
      </w:r>
      <w:r>
        <w:rPr>
          <w:rFonts w:ascii="宋体" w:eastAsia="宋体" w:hAnsi="宋体" w:cs="Times New Roman" w:hint="eastAsia"/>
          <w:color w:val="FF0000"/>
          <w:szCs w:val="24"/>
        </w:rPr>
        <w:t>元（人民币）。</w:t>
      </w:r>
    </w:p>
    <w:p w:rsidR="00193CF3" w:rsidRDefault="002712A4">
      <w:pPr>
        <w:tabs>
          <w:tab w:val="left" w:pos="1740"/>
        </w:tabs>
        <w:spacing w:before="115" w:after="115" w:line="640" w:lineRule="exact"/>
        <w:rPr>
          <w:rFonts w:ascii="宋体" w:hAnsi="宋体"/>
        </w:rPr>
      </w:pPr>
      <w:r>
        <w:rPr>
          <w:rFonts w:ascii="宋体" w:hAnsi="宋体"/>
        </w:rPr>
        <w:t>3.</w:t>
      </w:r>
      <w:r>
        <w:rPr>
          <w:rFonts w:ascii="宋体" w:hAnsi="宋体"/>
        </w:rPr>
        <w:t>费用与支付：</w:t>
      </w:r>
    </w:p>
    <w:p w:rsidR="00193CF3" w:rsidRDefault="002712A4">
      <w:pPr>
        <w:numPr>
          <w:ilvl w:val="255"/>
          <w:numId w:val="0"/>
        </w:numPr>
        <w:ind w:firstLine="420"/>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投标设计费：本项目批复概算的建安工程费</w:t>
      </w:r>
      <w:r>
        <w:rPr>
          <w:rFonts w:ascii="宋体" w:eastAsia="宋体" w:hAnsi="宋体" w:cs="Times New Roman" w:hint="eastAsia"/>
          <w:szCs w:val="21"/>
        </w:rPr>
        <w:t>暂</w:t>
      </w:r>
      <w:r>
        <w:rPr>
          <w:rFonts w:ascii="宋体" w:eastAsia="宋体" w:hAnsi="宋体" w:cs="Times New Roman"/>
          <w:szCs w:val="21"/>
        </w:rPr>
        <w:t>为</w:t>
      </w:r>
      <w:r>
        <w:rPr>
          <w:rFonts w:ascii="宋体" w:eastAsia="宋体" w:hAnsi="宋体" w:cs="Times New Roman" w:hint="eastAsia"/>
          <w:color w:val="FF0000"/>
          <w:szCs w:val="21"/>
        </w:rPr>
        <w:t>500</w:t>
      </w:r>
      <w:r>
        <w:rPr>
          <w:rFonts w:ascii="宋体" w:eastAsia="宋体" w:hAnsi="宋体" w:cs="Times New Roman" w:hint="eastAsia"/>
          <w:szCs w:val="21"/>
        </w:rPr>
        <w:t>万元</w:t>
      </w:r>
      <w:r>
        <w:rPr>
          <w:rFonts w:ascii="宋体" w:eastAsia="宋体" w:hAnsi="宋体" w:cs="Times New Roman"/>
          <w:szCs w:val="21"/>
        </w:rPr>
        <w:t xml:space="preserve">, </w:t>
      </w:r>
      <w:r>
        <w:rPr>
          <w:rFonts w:ascii="宋体" w:eastAsia="宋体" w:hAnsi="宋体" w:cs="Times New Roman"/>
          <w:szCs w:val="21"/>
        </w:rPr>
        <w:t>投标费率上限：</w:t>
      </w:r>
      <w:r>
        <w:rPr>
          <w:rFonts w:ascii="宋体" w:eastAsia="宋体" w:hAnsi="宋体" w:cs="Times New Roman" w:hint="eastAsia"/>
          <w:color w:val="FF0000"/>
          <w:szCs w:val="21"/>
        </w:rPr>
        <w:t>6</w:t>
      </w:r>
      <w:r>
        <w:rPr>
          <w:rFonts w:ascii="宋体" w:eastAsia="宋体" w:hAnsi="宋体" w:cs="Times New Roman"/>
          <w:color w:val="FF0000"/>
          <w:szCs w:val="21"/>
        </w:rPr>
        <w:t>%</w:t>
      </w:r>
      <w:r>
        <w:rPr>
          <w:rFonts w:ascii="宋体" w:eastAsia="宋体" w:hAnsi="宋体" w:cs="Times New Roman"/>
          <w:szCs w:val="21"/>
        </w:rPr>
        <w:t>，投标单位按收费标准报价。</w:t>
      </w:r>
    </w:p>
    <w:p w:rsidR="00193CF3" w:rsidRDefault="002712A4">
      <w:pPr>
        <w:numPr>
          <w:ilvl w:val="255"/>
          <w:numId w:val="0"/>
        </w:numPr>
        <w:ind w:firstLine="420"/>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设计服务费按照如下方法计取：设计费</w:t>
      </w:r>
      <w:r>
        <w:rPr>
          <w:rFonts w:ascii="宋体" w:eastAsia="宋体" w:hAnsi="宋体" w:cs="Times New Roman"/>
          <w:szCs w:val="21"/>
        </w:rPr>
        <w:t>=</w:t>
      </w:r>
      <w:r>
        <w:rPr>
          <w:rFonts w:ascii="宋体" w:eastAsia="宋体" w:hAnsi="宋体" w:cs="Times New Roman"/>
          <w:szCs w:val="21"/>
        </w:rPr>
        <w:t>以批复概算的建安工程费用</w:t>
      </w:r>
      <w:r>
        <w:rPr>
          <w:rFonts w:ascii="宋体" w:eastAsia="宋体" w:hAnsi="宋体" w:cs="Times New Roman"/>
          <w:szCs w:val="21"/>
        </w:rPr>
        <w:t>为取费基数</w:t>
      </w:r>
      <w:r>
        <w:rPr>
          <w:rFonts w:ascii="宋体" w:eastAsia="宋体" w:hAnsi="宋体" w:cs="Times New Roman"/>
          <w:szCs w:val="21"/>
        </w:rPr>
        <w:t>×</w:t>
      </w:r>
      <w:r>
        <w:rPr>
          <w:rFonts w:ascii="宋体" w:eastAsia="宋体" w:hAnsi="宋体" w:cs="Times New Roman"/>
          <w:szCs w:val="21"/>
        </w:rPr>
        <w:t>投标费率。</w:t>
      </w:r>
    </w:p>
    <w:p w:rsidR="00193CF3" w:rsidRDefault="002712A4">
      <w:pPr>
        <w:numPr>
          <w:ilvl w:val="255"/>
          <w:numId w:val="0"/>
        </w:numPr>
        <w:ind w:firstLine="420"/>
        <w:rPr>
          <w:rFonts w:ascii="宋体" w:eastAsia="宋体" w:hAnsi="宋体" w:cs="Times New Roman"/>
          <w:szCs w:val="21"/>
        </w:rPr>
      </w:pPr>
      <w:r>
        <w:rPr>
          <w:rFonts w:ascii="宋体" w:eastAsia="宋体" w:hAnsi="宋体" w:cs="Times New Roman"/>
          <w:szCs w:val="21"/>
        </w:rPr>
        <w:t>取费基数：</w:t>
      </w:r>
      <w:r>
        <w:rPr>
          <w:rFonts w:ascii="宋体" w:eastAsia="宋体" w:hAnsi="宋体" w:cs="Times New Roman"/>
          <w:color w:val="FF0000"/>
          <w:szCs w:val="21"/>
        </w:rPr>
        <w:t>暂以批复概算的建安工程费用作为取费基数签订合同，</w:t>
      </w:r>
      <w:r>
        <w:rPr>
          <w:rFonts w:ascii="宋体" w:eastAsia="宋体" w:hAnsi="宋体" w:cs="Times New Roman" w:hint="eastAsia"/>
          <w:color w:val="FF0000"/>
          <w:szCs w:val="21"/>
        </w:rPr>
        <w:t>付款</w:t>
      </w:r>
      <w:r>
        <w:rPr>
          <w:rFonts w:ascii="宋体" w:eastAsia="宋体" w:hAnsi="宋体" w:cs="Times New Roman"/>
          <w:color w:val="FF0000"/>
          <w:szCs w:val="21"/>
        </w:rPr>
        <w:t>以</w:t>
      </w:r>
      <w:r>
        <w:rPr>
          <w:rFonts w:ascii="宋体" w:eastAsia="宋体" w:hAnsi="宋体" w:cs="Times New Roman" w:hint="eastAsia"/>
          <w:color w:val="FF0000"/>
          <w:szCs w:val="21"/>
        </w:rPr>
        <w:t>最终批复概算的</w:t>
      </w:r>
      <w:r>
        <w:rPr>
          <w:rFonts w:ascii="宋体" w:eastAsia="宋体" w:hAnsi="宋体" w:cs="Times New Roman"/>
          <w:color w:val="FF0000"/>
          <w:szCs w:val="21"/>
        </w:rPr>
        <w:t>建安工程</w:t>
      </w:r>
      <w:r>
        <w:rPr>
          <w:rFonts w:ascii="宋体" w:eastAsia="宋体" w:hAnsi="宋体" w:cs="Times New Roman" w:hint="eastAsia"/>
          <w:color w:val="FF0000"/>
          <w:szCs w:val="21"/>
        </w:rPr>
        <w:t>费用作</w:t>
      </w:r>
      <w:r>
        <w:rPr>
          <w:rFonts w:ascii="宋体" w:eastAsia="宋体" w:hAnsi="宋体" w:cs="Times New Roman"/>
          <w:color w:val="FF0000"/>
          <w:szCs w:val="21"/>
        </w:rPr>
        <w:t>为取费基数。</w:t>
      </w:r>
    </w:p>
    <w:p w:rsidR="00193CF3" w:rsidRDefault="002712A4">
      <w:pPr>
        <w:ind w:firstLineChars="200" w:firstLine="420"/>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hint="eastAsia"/>
          <w:szCs w:val="21"/>
        </w:rPr>
        <w:t>支付</w:t>
      </w:r>
      <w:r>
        <w:rPr>
          <w:rFonts w:ascii="宋体" w:eastAsia="宋体" w:hAnsi="宋体" w:cs="Times New Roman"/>
          <w:szCs w:val="21"/>
        </w:rPr>
        <w:t>：</w:t>
      </w:r>
      <w:r>
        <w:rPr>
          <w:rFonts w:ascii="宋体" w:eastAsia="宋体" w:hAnsi="宋体" w:cs="Times New Roman" w:hint="eastAsia"/>
          <w:szCs w:val="21"/>
        </w:rPr>
        <w:t>本设计项目施工图完成后，中标人出具相应金额发票，整理相关付款资料并提交给采购方，经校内审批后支付合同总价的</w:t>
      </w:r>
      <w:r>
        <w:rPr>
          <w:rFonts w:ascii="宋体" w:eastAsia="宋体" w:hAnsi="宋体" w:cs="Times New Roman" w:hint="eastAsia"/>
          <w:szCs w:val="21"/>
        </w:rPr>
        <w:t>50%</w:t>
      </w:r>
      <w:r>
        <w:rPr>
          <w:rFonts w:ascii="宋体" w:eastAsia="宋体" w:hAnsi="宋体" w:cs="Times New Roman" w:hint="eastAsia"/>
          <w:szCs w:val="21"/>
        </w:rPr>
        <w:t>；</w:t>
      </w:r>
    </w:p>
    <w:p w:rsidR="00193CF3" w:rsidRDefault="002712A4">
      <w:pPr>
        <w:ind w:firstLineChars="200" w:firstLine="420"/>
        <w:rPr>
          <w:rFonts w:ascii="宋体" w:eastAsia="宋体" w:hAnsi="宋体" w:cs="Times New Roman"/>
          <w:szCs w:val="21"/>
        </w:rPr>
      </w:pPr>
      <w:r>
        <w:rPr>
          <w:rFonts w:ascii="宋体" w:eastAsia="宋体" w:hAnsi="宋体" w:cs="Times New Roman" w:hint="eastAsia"/>
          <w:szCs w:val="21"/>
        </w:rPr>
        <w:t>本项目竣工验收后，配合施工单位提交结算资料，待第三方结算公司出具结算报告后，中标人出具相应金额发票，整理相关付款资料并提交给采购方，经校内审批后</w:t>
      </w:r>
      <w:proofErr w:type="gramStart"/>
      <w:r>
        <w:rPr>
          <w:rFonts w:ascii="宋体" w:eastAsia="宋体" w:hAnsi="宋体" w:cs="Times New Roman" w:hint="eastAsia"/>
          <w:szCs w:val="21"/>
        </w:rPr>
        <w:t>支付支付</w:t>
      </w:r>
      <w:proofErr w:type="gramEnd"/>
      <w:r>
        <w:rPr>
          <w:rFonts w:ascii="宋体" w:eastAsia="宋体" w:hAnsi="宋体" w:cs="Times New Roman" w:hint="eastAsia"/>
          <w:szCs w:val="21"/>
        </w:rPr>
        <w:t>剩余尾款。</w:t>
      </w:r>
    </w:p>
    <w:p w:rsidR="00193CF3" w:rsidRDefault="002712A4">
      <w:pPr>
        <w:tabs>
          <w:tab w:val="left" w:pos="1740"/>
        </w:tabs>
        <w:spacing w:before="115" w:after="115" w:line="640" w:lineRule="exact"/>
        <w:rPr>
          <w:rFonts w:ascii="宋体" w:hAnsi="宋体"/>
        </w:rPr>
      </w:pPr>
      <w:r>
        <w:rPr>
          <w:rFonts w:ascii="宋体" w:hAnsi="宋体"/>
        </w:rPr>
        <w:t>4</w:t>
      </w:r>
      <w:r>
        <w:rPr>
          <w:rFonts w:ascii="宋体" w:hAnsi="宋体"/>
        </w:rPr>
        <w:t>、进度要求（合同要求）</w:t>
      </w:r>
      <w:r>
        <w:rPr>
          <w:rFonts w:ascii="宋体" w:hAnsi="宋体"/>
        </w:rPr>
        <w:t xml:space="preserve"> </w:t>
      </w:r>
    </w:p>
    <w:p w:rsidR="00193CF3" w:rsidRDefault="002712A4">
      <w:pPr>
        <w:tabs>
          <w:tab w:val="left" w:pos="1635"/>
        </w:tabs>
        <w:spacing w:before="115" w:after="115" w:line="640" w:lineRule="exact"/>
        <w:rPr>
          <w:rFonts w:ascii="宋体" w:hAnsi="宋体"/>
        </w:rPr>
      </w:pPr>
      <w:r>
        <w:rPr>
          <w:rFonts w:ascii="宋体" w:hAnsi="宋体"/>
        </w:rPr>
        <w:t>4.1</w:t>
      </w:r>
      <w:r>
        <w:rPr>
          <w:rFonts w:ascii="宋体" w:hAnsi="宋体"/>
        </w:rPr>
        <w:t>、在甲方提供设计任务书、功能空间建议图纸、各空间设备配置需求、原始土建设计图纸等相关资料后</w:t>
      </w:r>
      <w:r>
        <w:rPr>
          <w:rFonts w:ascii="宋体" w:hAnsi="宋体"/>
        </w:rPr>
        <w:t>5</w:t>
      </w:r>
      <w:r>
        <w:rPr>
          <w:rFonts w:ascii="宋体" w:hAnsi="宋体"/>
        </w:rPr>
        <w:t>个工作日完成概念方案设计；</w:t>
      </w:r>
    </w:p>
    <w:p w:rsidR="00193CF3" w:rsidRDefault="002712A4">
      <w:pPr>
        <w:tabs>
          <w:tab w:val="left" w:pos="1740"/>
        </w:tabs>
        <w:spacing w:before="115" w:after="115" w:line="640" w:lineRule="exact"/>
        <w:rPr>
          <w:rFonts w:ascii="宋体" w:hAnsi="宋体"/>
        </w:rPr>
      </w:pPr>
      <w:r>
        <w:rPr>
          <w:rFonts w:ascii="宋体" w:hAnsi="宋体"/>
        </w:rPr>
        <w:t>4.2</w:t>
      </w:r>
      <w:r>
        <w:rPr>
          <w:rFonts w:ascii="宋体" w:hAnsi="宋体"/>
        </w:rPr>
        <w:t>、在概念方案获得甲方确认后</w:t>
      </w:r>
      <w:r>
        <w:rPr>
          <w:rFonts w:ascii="宋体" w:hAnsi="宋体"/>
        </w:rPr>
        <w:t>10</w:t>
      </w:r>
      <w:r>
        <w:rPr>
          <w:rFonts w:ascii="宋体" w:hAnsi="宋体"/>
        </w:rPr>
        <w:t>个工作日完成施工图设计</w:t>
      </w:r>
    </w:p>
    <w:p w:rsidR="00193CF3" w:rsidRDefault="002712A4">
      <w:pPr>
        <w:tabs>
          <w:tab w:val="left" w:pos="1740"/>
        </w:tabs>
        <w:spacing w:before="115" w:after="115" w:line="640" w:lineRule="exact"/>
        <w:rPr>
          <w:rFonts w:ascii="宋体" w:hAnsi="宋体"/>
        </w:rPr>
      </w:pPr>
      <w:r>
        <w:rPr>
          <w:rFonts w:ascii="宋体" w:hAnsi="宋体"/>
        </w:rPr>
        <w:t>5</w:t>
      </w:r>
      <w:r>
        <w:rPr>
          <w:rFonts w:ascii="宋体" w:hAnsi="宋体"/>
        </w:rPr>
        <w:t>、</w:t>
      </w:r>
      <w:r>
        <w:rPr>
          <w:rFonts w:ascii="宋体" w:hAnsi="宋体"/>
        </w:rPr>
        <w:t xml:space="preserve"> </w:t>
      </w:r>
      <w:r>
        <w:rPr>
          <w:rFonts w:ascii="宋体" w:hAnsi="宋体"/>
        </w:rPr>
        <w:t>需设计单位完成的其他工作</w:t>
      </w:r>
    </w:p>
    <w:p w:rsidR="00193CF3" w:rsidRDefault="002712A4">
      <w:pPr>
        <w:tabs>
          <w:tab w:val="left" w:pos="1740"/>
        </w:tabs>
        <w:spacing w:before="115" w:after="115" w:line="640" w:lineRule="exact"/>
        <w:rPr>
          <w:rFonts w:ascii="宋体" w:hAnsi="宋体"/>
        </w:rPr>
      </w:pPr>
      <w:r>
        <w:rPr>
          <w:rFonts w:ascii="宋体" w:hAnsi="宋体"/>
        </w:rPr>
        <w:t>5.1</w:t>
      </w:r>
      <w:r>
        <w:rPr>
          <w:rFonts w:ascii="宋体" w:hAnsi="宋体"/>
        </w:rPr>
        <w:t>配合建设单位做好</w:t>
      </w:r>
      <w:r>
        <w:rPr>
          <w:rFonts w:ascii="宋体" w:hAnsi="宋体" w:hint="eastAsia"/>
        </w:rPr>
        <w:t>项目</w:t>
      </w:r>
      <w:r>
        <w:rPr>
          <w:rFonts w:ascii="宋体" w:hAnsi="宋体"/>
        </w:rPr>
        <w:t>招标工作；</w:t>
      </w:r>
    </w:p>
    <w:p w:rsidR="00193CF3" w:rsidRDefault="002712A4">
      <w:pPr>
        <w:tabs>
          <w:tab w:val="left" w:pos="1740"/>
        </w:tabs>
        <w:spacing w:before="115" w:after="115" w:line="640" w:lineRule="exact"/>
        <w:rPr>
          <w:rFonts w:ascii="宋体" w:hAnsi="宋体"/>
        </w:rPr>
      </w:pPr>
      <w:r>
        <w:rPr>
          <w:rFonts w:ascii="宋体" w:hAnsi="宋体"/>
        </w:rPr>
        <w:lastRenderedPageBreak/>
        <w:t>5.2</w:t>
      </w:r>
      <w:r>
        <w:rPr>
          <w:rFonts w:ascii="宋体" w:hAnsi="宋体"/>
        </w:rPr>
        <w:t>配合建设单位做好现场验收工作；</w:t>
      </w:r>
    </w:p>
    <w:p w:rsidR="00193CF3" w:rsidRDefault="002712A4">
      <w:pPr>
        <w:tabs>
          <w:tab w:val="left" w:pos="1740"/>
        </w:tabs>
        <w:spacing w:before="115" w:after="115" w:line="640" w:lineRule="exact"/>
        <w:rPr>
          <w:rFonts w:ascii="宋体" w:hAnsi="宋体"/>
        </w:rPr>
      </w:pPr>
      <w:r>
        <w:rPr>
          <w:rFonts w:ascii="宋体" w:hAnsi="宋体"/>
        </w:rPr>
        <w:t>5.3</w:t>
      </w:r>
      <w:r>
        <w:rPr>
          <w:rFonts w:ascii="宋体" w:hAnsi="宋体"/>
        </w:rPr>
        <w:t>配合建设单位做好</w:t>
      </w:r>
      <w:r>
        <w:rPr>
          <w:rFonts w:ascii="宋体" w:hAnsi="宋体" w:hint="eastAsia"/>
        </w:rPr>
        <w:t>项目</w:t>
      </w:r>
      <w:r>
        <w:rPr>
          <w:rFonts w:ascii="宋体" w:hAnsi="宋体"/>
        </w:rPr>
        <w:t>材料样板的确认工作；</w:t>
      </w:r>
    </w:p>
    <w:p w:rsidR="00193CF3" w:rsidRDefault="002712A4">
      <w:pPr>
        <w:tabs>
          <w:tab w:val="left" w:pos="1740"/>
        </w:tabs>
        <w:spacing w:before="115" w:after="115" w:line="640" w:lineRule="exact"/>
        <w:rPr>
          <w:rFonts w:ascii="宋体" w:hAnsi="宋体"/>
        </w:rPr>
      </w:pPr>
      <w:r>
        <w:rPr>
          <w:rFonts w:ascii="宋体" w:hAnsi="宋体"/>
        </w:rPr>
        <w:t>5.4</w:t>
      </w:r>
      <w:r>
        <w:rPr>
          <w:rFonts w:ascii="宋体" w:hAnsi="宋体"/>
        </w:rPr>
        <w:t>配合建设单位做好整个工程的设计变更工作；</w:t>
      </w:r>
    </w:p>
    <w:p w:rsidR="00193CF3" w:rsidRDefault="002712A4">
      <w:pPr>
        <w:tabs>
          <w:tab w:val="left" w:pos="1740"/>
        </w:tabs>
        <w:spacing w:before="115" w:after="115" w:line="640" w:lineRule="exact"/>
        <w:rPr>
          <w:rFonts w:ascii="宋体" w:hAnsi="宋体"/>
        </w:rPr>
      </w:pPr>
      <w:r>
        <w:rPr>
          <w:rFonts w:ascii="宋体" w:hAnsi="宋体"/>
        </w:rPr>
        <w:t>5.5</w:t>
      </w:r>
      <w:r>
        <w:rPr>
          <w:rFonts w:ascii="宋体" w:hAnsi="宋体"/>
        </w:rPr>
        <w:t>参加</w:t>
      </w:r>
      <w:r>
        <w:rPr>
          <w:rFonts w:ascii="宋体" w:hAnsi="宋体" w:hint="eastAsia"/>
        </w:rPr>
        <w:t>项目</w:t>
      </w:r>
      <w:r>
        <w:rPr>
          <w:rFonts w:ascii="宋体" w:hAnsi="宋体"/>
        </w:rPr>
        <w:t>工程的竣工验收工作；</w:t>
      </w:r>
    </w:p>
    <w:p w:rsidR="00193CF3" w:rsidRDefault="002712A4">
      <w:pPr>
        <w:tabs>
          <w:tab w:val="left" w:pos="1740"/>
        </w:tabs>
        <w:spacing w:before="115" w:after="115" w:line="640" w:lineRule="exact"/>
        <w:rPr>
          <w:rFonts w:ascii="宋体" w:hAnsi="宋体"/>
        </w:rPr>
      </w:pPr>
      <w:r>
        <w:rPr>
          <w:rFonts w:ascii="宋体" w:hAnsi="宋体"/>
        </w:rPr>
        <w:t>5.6</w:t>
      </w:r>
      <w:r>
        <w:rPr>
          <w:rFonts w:ascii="宋体" w:hAnsi="宋体"/>
        </w:rPr>
        <w:t>参加由建设单位主持的需由设计人参加的相关工程会议</w:t>
      </w:r>
    </w:p>
    <w:p w:rsidR="00193CF3" w:rsidRDefault="002712A4">
      <w:pPr>
        <w:tabs>
          <w:tab w:val="left" w:pos="1740"/>
        </w:tabs>
        <w:spacing w:before="115" w:after="115" w:line="640" w:lineRule="exact"/>
        <w:rPr>
          <w:rFonts w:ascii="宋体" w:hAnsi="宋体"/>
        </w:rPr>
      </w:pPr>
      <w:r>
        <w:rPr>
          <w:rFonts w:ascii="宋体" w:hAnsi="宋体"/>
        </w:rPr>
        <w:t>6</w:t>
      </w:r>
      <w:r>
        <w:rPr>
          <w:rFonts w:ascii="宋体" w:hAnsi="宋体"/>
        </w:rPr>
        <w:t>、</w:t>
      </w:r>
      <w:r>
        <w:rPr>
          <w:rFonts w:ascii="宋体" w:hAnsi="宋体"/>
        </w:rPr>
        <w:t xml:space="preserve"> </w:t>
      </w:r>
      <w:r>
        <w:rPr>
          <w:rFonts w:ascii="宋体" w:hAnsi="宋体"/>
        </w:rPr>
        <w:t>建设单位提供的设计文件：</w:t>
      </w:r>
      <w:r>
        <w:rPr>
          <w:rFonts w:ascii="宋体" w:hAnsi="宋体"/>
        </w:rPr>
        <w:t>建筑设计图、结构设计图、机电设计图、建设单位提供建筑平面图电子版。</w:t>
      </w:r>
    </w:p>
    <w:p w:rsidR="00193CF3" w:rsidRDefault="00193CF3">
      <w:pPr>
        <w:tabs>
          <w:tab w:val="left" w:pos="1740"/>
        </w:tabs>
        <w:spacing w:beforeLines="25" w:before="115" w:afterLines="25" w:after="115" w:line="640" w:lineRule="exact"/>
        <w:rPr>
          <w:rFonts w:asciiTheme="minorEastAsia" w:hAnsiTheme="minorEastAsia"/>
          <w:szCs w:val="21"/>
        </w:rPr>
      </w:pPr>
    </w:p>
    <w:p w:rsidR="00193CF3" w:rsidRDefault="00193CF3">
      <w:pPr>
        <w:tabs>
          <w:tab w:val="left" w:pos="1740"/>
        </w:tabs>
        <w:spacing w:beforeLines="25" w:before="115" w:afterLines="25" w:after="115" w:line="640" w:lineRule="exact"/>
        <w:rPr>
          <w:rFonts w:asciiTheme="minorEastAsia" w:hAnsiTheme="minorEastAsia"/>
          <w:szCs w:val="21"/>
        </w:rPr>
      </w:pPr>
    </w:p>
    <w:p w:rsidR="00193CF3" w:rsidRDefault="00193CF3">
      <w:pPr>
        <w:tabs>
          <w:tab w:val="left" w:pos="1740"/>
        </w:tabs>
        <w:spacing w:beforeLines="25" w:before="115" w:afterLines="25" w:after="115" w:line="640" w:lineRule="exact"/>
        <w:rPr>
          <w:rFonts w:asciiTheme="minorEastAsia" w:hAnsiTheme="minorEastAsia"/>
          <w:szCs w:val="21"/>
        </w:rPr>
      </w:pPr>
    </w:p>
    <w:p w:rsidR="00193CF3" w:rsidRDefault="00193CF3">
      <w:pPr>
        <w:tabs>
          <w:tab w:val="left" w:pos="1740"/>
        </w:tabs>
        <w:spacing w:beforeLines="25" w:before="115" w:afterLines="25" w:after="115" w:line="640" w:lineRule="exact"/>
        <w:rPr>
          <w:rFonts w:asciiTheme="minorEastAsia" w:hAnsiTheme="minorEastAsia"/>
          <w:szCs w:val="21"/>
        </w:rPr>
      </w:pPr>
    </w:p>
    <w:p w:rsidR="00193CF3" w:rsidRDefault="00193CF3">
      <w:pPr>
        <w:tabs>
          <w:tab w:val="left" w:pos="1740"/>
        </w:tabs>
        <w:spacing w:beforeLines="25" w:before="115" w:afterLines="25" w:after="115" w:line="640" w:lineRule="exact"/>
        <w:rPr>
          <w:rFonts w:asciiTheme="minorEastAsia" w:hAnsiTheme="minorEastAsia"/>
          <w:szCs w:val="21"/>
        </w:rPr>
      </w:pPr>
    </w:p>
    <w:p w:rsidR="00193CF3" w:rsidRDefault="00193CF3">
      <w:pPr>
        <w:tabs>
          <w:tab w:val="left" w:pos="1740"/>
        </w:tabs>
        <w:spacing w:beforeLines="25" w:before="115" w:afterLines="25" w:after="115" w:line="640" w:lineRule="exact"/>
        <w:rPr>
          <w:rFonts w:asciiTheme="minorEastAsia" w:hAnsiTheme="minorEastAsia"/>
          <w:szCs w:val="21"/>
        </w:rPr>
      </w:pPr>
    </w:p>
    <w:p w:rsidR="00193CF3" w:rsidRDefault="00193CF3">
      <w:pPr>
        <w:tabs>
          <w:tab w:val="left" w:pos="1740"/>
        </w:tabs>
        <w:spacing w:beforeLines="25" w:before="115" w:afterLines="25" w:after="115" w:line="640" w:lineRule="exact"/>
        <w:rPr>
          <w:rFonts w:asciiTheme="minorEastAsia" w:hAnsiTheme="minorEastAsia"/>
          <w:szCs w:val="21"/>
        </w:rPr>
      </w:pPr>
    </w:p>
    <w:p w:rsidR="00193CF3" w:rsidRDefault="00193CF3">
      <w:pPr>
        <w:tabs>
          <w:tab w:val="left" w:pos="1740"/>
        </w:tabs>
        <w:spacing w:beforeLines="25" w:before="115" w:afterLines="25" w:after="115" w:line="640" w:lineRule="exact"/>
        <w:rPr>
          <w:rFonts w:asciiTheme="minorEastAsia" w:hAnsiTheme="minorEastAsia"/>
          <w:szCs w:val="21"/>
        </w:rPr>
      </w:pPr>
    </w:p>
    <w:p w:rsidR="00193CF3" w:rsidRDefault="00193CF3">
      <w:pPr>
        <w:tabs>
          <w:tab w:val="left" w:pos="1740"/>
        </w:tabs>
        <w:spacing w:beforeLines="25" w:before="115" w:afterLines="25" w:after="115" w:line="640" w:lineRule="exact"/>
        <w:rPr>
          <w:rFonts w:asciiTheme="minorEastAsia" w:hAnsiTheme="minorEastAsia"/>
          <w:szCs w:val="21"/>
        </w:rPr>
      </w:pPr>
    </w:p>
    <w:p w:rsidR="00193CF3" w:rsidRDefault="00193CF3">
      <w:pPr>
        <w:tabs>
          <w:tab w:val="left" w:pos="1740"/>
        </w:tabs>
        <w:spacing w:beforeLines="25" w:before="115" w:afterLines="25" w:after="115" w:line="640" w:lineRule="exact"/>
        <w:rPr>
          <w:rFonts w:asciiTheme="minorEastAsia" w:hAnsiTheme="minorEastAsia"/>
          <w:szCs w:val="21"/>
        </w:rPr>
      </w:pPr>
    </w:p>
    <w:p w:rsidR="00193CF3" w:rsidRDefault="00193CF3">
      <w:pPr>
        <w:tabs>
          <w:tab w:val="left" w:pos="1740"/>
        </w:tabs>
        <w:spacing w:beforeLines="25" w:before="115" w:afterLines="25" w:after="115" w:line="640" w:lineRule="exact"/>
        <w:rPr>
          <w:rFonts w:asciiTheme="minorEastAsia" w:hAnsiTheme="minorEastAsia"/>
          <w:szCs w:val="21"/>
        </w:rPr>
      </w:pPr>
    </w:p>
    <w:p w:rsidR="00193CF3" w:rsidRDefault="00193CF3">
      <w:pPr>
        <w:tabs>
          <w:tab w:val="left" w:pos="1740"/>
        </w:tabs>
        <w:spacing w:beforeLines="25" w:before="115" w:afterLines="25" w:after="115" w:line="640" w:lineRule="exact"/>
        <w:rPr>
          <w:rFonts w:asciiTheme="minorEastAsia" w:hAnsiTheme="minorEastAsia"/>
          <w:szCs w:val="21"/>
        </w:rPr>
      </w:pPr>
    </w:p>
    <w:p w:rsidR="00193CF3" w:rsidRDefault="00193CF3">
      <w:pPr>
        <w:tabs>
          <w:tab w:val="left" w:pos="1740"/>
        </w:tabs>
        <w:spacing w:beforeLines="25" w:before="115" w:afterLines="25" w:after="115" w:line="640" w:lineRule="exact"/>
        <w:rPr>
          <w:rFonts w:asciiTheme="minorEastAsia" w:hAnsiTheme="minorEastAsia"/>
          <w:szCs w:val="21"/>
        </w:rPr>
      </w:pPr>
    </w:p>
    <w:p w:rsidR="00193CF3" w:rsidRDefault="00193CF3">
      <w:pPr>
        <w:tabs>
          <w:tab w:val="left" w:pos="1740"/>
        </w:tabs>
        <w:spacing w:beforeLines="25" w:before="115" w:afterLines="25" w:after="115" w:line="640" w:lineRule="exact"/>
        <w:rPr>
          <w:rFonts w:asciiTheme="minorEastAsia" w:hAnsiTheme="minorEastAsia"/>
          <w:szCs w:val="21"/>
        </w:rPr>
      </w:pPr>
    </w:p>
    <w:p w:rsidR="00193CF3" w:rsidRDefault="002712A4">
      <w:pPr>
        <w:widowControl/>
        <w:spacing w:before="100" w:beforeAutospacing="1" w:after="100" w:afterAutospacing="1" w:line="560" w:lineRule="atLeast"/>
        <w:ind w:firstLine="480"/>
        <w:jc w:val="center"/>
        <w:rPr>
          <w:rFonts w:ascii="Times New Roman" w:eastAsia="宋体" w:hAnsi="Times New Roman" w:cs="Times New Roman"/>
          <w:b/>
          <w:sz w:val="24"/>
          <w:szCs w:val="24"/>
        </w:rPr>
      </w:pPr>
      <w:r>
        <w:rPr>
          <w:rFonts w:ascii="宋体" w:eastAsia="宋体" w:hAnsi="宋体" w:cs="Times New Roman" w:hint="eastAsia"/>
          <w:b/>
          <w:bCs/>
          <w:sz w:val="24"/>
          <w:szCs w:val="20"/>
        </w:rPr>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w:t>
      </w:r>
      <w:r>
        <w:rPr>
          <w:rFonts w:ascii="宋体" w:eastAsia="宋体" w:hAnsi="宋体" w:cs="Times New Roman" w:hint="eastAsia"/>
          <w:b/>
          <w:bCs/>
          <w:sz w:val="24"/>
          <w:szCs w:val="20"/>
        </w:rPr>
        <w:t>投标文件格式、附件</w:t>
      </w:r>
    </w:p>
    <w:p w:rsidR="00193CF3" w:rsidRDefault="002712A4">
      <w:pPr>
        <w:rPr>
          <w:rFonts w:ascii="宋体" w:eastAsia="宋体" w:hAnsi="宋体" w:cs="Times New Roman"/>
          <w:sz w:val="24"/>
          <w:szCs w:val="24"/>
        </w:rPr>
      </w:pPr>
      <w:r>
        <w:rPr>
          <w:rFonts w:ascii="宋体" w:eastAsia="宋体" w:hAnsi="宋体" w:cs="Times New Roman" w:hint="eastAsia"/>
          <w:sz w:val="24"/>
          <w:szCs w:val="24"/>
        </w:rPr>
        <w:t>投标文件组成：</w:t>
      </w:r>
    </w:p>
    <w:p w:rsidR="00193CF3" w:rsidRDefault="002712A4">
      <w:pPr>
        <w:ind w:firstLineChars="400" w:firstLine="840"/>
        <w:rPr>
          <w:rFonts w:ascii="宋体" w:eastAsia="宋体" w:hAnsi="宋体" w:cs="Times New Roman"/>
          <w:sz w:val="24"/>
          <w:szCs w:val="24"/>
        </w:rPr>
      </w:pPr>
      <w:r>
        <w:rPr>
          <w:rFonts w:ascii="宋体" w:eastAsia="宋体" w:hAnsi="宋体" w:cs="Times New Roman" w:hint="eastAsia"/>
          <w:szCs w:val="24"/>
        </w:rPr>
        <w:t>1</w:t>
      </w:r>
      <w:r>
        <w:rPr>
          <w:rFonts w:ascii="宋体" w:eastAsia="宋体" w:hAnsi="宋体" w:cs="Times New Roman" w:hint="eastAsia"/>
          <w:szCs w:val="24"/>
        </w:rPr>
        <w:t>、投标文件第一部分</w:t>
      </w:r>
    </w:p>
    <w:p w:rsidR="00193CF3" w:rsidRDefault="002712A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1</w:t>
      </w:r>
      <w:r>
        <w:rPr>
          <w:rFonts w:ascii="宋体" w:eastAsia="宋体" w:hAnsi="宋体" w:cs="Times New Roman" w:hint="eastAsia"/>
          <w:szCs w:val="21"/>
        </w:rPr>
        <w:t>）投标函</w:t>
      </w:r>
    </w:p>
    <w:p w:rsidR="00193CF3" w:rsidRDefault="002712A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2</w:t>
      </w:r>
      <w:r>
        <w:rPr>
          <w:rFonts w:ascii="宋体" w:eastAsia="宋体" w:hAnsi="宋体" w:cs="Times New Roman" w:hint="eastAsia"/>
          <w:szCs w:val="21"/>
        </w:rPr>
        <w:t>）承诺函</w:t>
      </w:r>
    </w:p>
    <w:p w:rsidR="00193CF3" w:rsidRDefault="002712A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3</w:t>
      </w:r>
      <w:r>
        <w:rPr>
          <w:rFonts w:ascii="宋体" w:eastAsia="宋体" w:hAnsi="宋体" w:cs="Times New Roman" w:hint="eastAsia"/>
          <w:szCs w:val="21"/>
        </w:rPr>
        <w:t>）投标一览表</w:t>
      </w:r>
    </w:p>
    <w:p w:rsidR="00193CF3" w:rsidRDefault="002712A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4</w:t>
      </w:r>
      <w:r>
        <w:rPr>
          <w:rFonts w:ascii="宋体" w:eastAsia="宋体" w:hAnsi="宋体" w:cs="Times New Roman" w:hint="eastAsia"/>
          <w:szCs w:val="21"/>
        </w:rPr>
        <w:t>）投标人情况介绍</w:t>
      </w:r>
    </w:p>
    <w:p w:rsidR="00193CF3" w:rsidRDefault="002712A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5</w:t>
      </w:r>
      <w:r>
        <w:rPr>
          <w:rFonts w:ascii="宋体" w:eastAsia="宋体" w:hAnsi="宋体" w:cs="Times New Roman" w:hint="eastAsia"/>
          <w:szCs w:val="21"/>
        </w:rPr>
        <w:t>）项投标人近期同类业绩</w:t>
      </w:r>
    </w:p>
    <w:p w:rsidR="00193CF3" w:rsidRDefault="002712A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6</w:t>
      </w:r>
      <w:r>
        <w:rPr>
          <w:rFonts w:ascii="宋体" w:eastAsia="宋体" w:hAnsi="宋体" w:cs="Times New Roman" w:hint="eastAsia"/>
          <w:szCs w:val="21"/>
        </w:rPr>
        <w:t>）拟安排的项目负责人情况</w:t>
      </w:r>
    </w:p>
    <w:p w:rsidR="00193CF3" w:rsidRDefault="002712A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7</w:t>
      </w:r>
      <w:r>
        <w:rPr>
          <w:rFonts w:ascii="宋体" w:eastAsia="宋体" w:hAnsi="宋体" w:cs="Times New Roman" w:hint="eastAsia"/>
          <w:szCs w:val="21"/>
        </w:rPr>
        <w:t>）拟安排的项目团队成员（项目负责人除外）情况</w:t>
      </w:r>
    </w:p>
    <w:p w:rsidR="00193CF3" w:rsidRDefault="002712A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8</w:t>
      </w:r>
      <w:r>
        <w:rPr>
          <w:rFonts w:ascii="宋体" w:eastAsia="宋体" w:hAnsi="宋体" w:cs="Times New Roman" w:hint="eastAsia"/>
          <w:szCs w:val="21"/>
        </w:rPr>
        <w:t>）服务网点情况</w:t>
      </w:r>
    </w:p>
    <w:p w:rsidR="00193CF3" w:rsidRDefault="002712A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9</w:t>
      </w:r>
      <w:r>
        <w:rPr>
          <w:rFonts w:ascii="宋体" w:eastAsia="宋体" w:hAnsi="宋体" w:cs="Times New Roman" w:hint="eastAsia"/>
          <w:szCs w:val="21"/>
        </w:rPr>
        <w:t>）环保执行情况</w:t>
      </w:r>
    </w:p>
    <w:p w:rsidR="00193CF3" w:rsidRDefault="002712A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10</w:t>
      </w:r>
      <w:r>
        <w:rPr>
          <w:rFonts w:ascii="宋体" w:eastAsia="宋体" w:hAnsi="宋体" w:cs="Times New Roman" w:hint="eastAsia"/>
          <w:szCs w:val="21"/>
        </w:rPr>
        <w:t>）其它招标文件要求的内容及投标人认为需要补充的内容（格式自定）</w:t>
      </w:r>
    </w:p>
    <w:p w:rsidR="00193CF3" w:rsidRDefault="002712A4">
      <w:pPr>
        <w:ind w:firstLineChars="400" w:firstLine="840"/>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、投标文件第二</w:t>
      </w:r>
      <w:r>
        <w:rPr>
          <w:rFonts w:ascii="宋体" w:eastAsia="宋体" w:hAnsi="宋体" w:cs="Times New Roman"/>
          <w:szCs w:val="21"/>
        </w:rPr>
        <w:t>部分</w:t>
      </w:r>
    </w:p>
    <w:p w:rsidR="00193CF3" w:rsidRDefault="002712A4">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1</w:t>
      </w:r>
      <w:r>
        <w:rPr>
          <w:rFonts w:ascii="宋体" w:eastAsia="宋体" w:hAnsi="宋体" w:cs="Times New Roman" w:hint="eastAsia"/>
          <w:szCs w:val="21"/>
        </w:rPr>
        <w:t>）法定代表人（负责人）授权委托书</w:t>
      </w:r>
    </w:p>
    <w:p w:rsidR="00193CF3" w:rsidRDefault="002712A4">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2</w:t>
      </w:r>
      <w:r>
        <w:rPr>
          <w:rFonts w:ascii="宋体" w:eastAsia="宋体" w:hAnsi="宋体" w:cs="Times New Roman" w:hint="eastAsia"/>
          <w:szCs w:val="21"/>
        </w:rPr>
        <w:t>）实施方案</w:t>
      </w:r>
    </w:p>
    <w:p w:rsidR="00193CF3" w:rsidRDefault="002712A4">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3</w:t>
      </w:r>
      <w:r>
        <w:rPr>
          <w:rFonts w:ascii="宋体" w:eastAsia="宋体" w:hAnsi="宋体" w:cs="Times New Roman" w:hint="eastAsia"/>
          <w:szCs w:val="21"/>
        </w:rPr>
        <w:t>）项目重点难点分析、应对措施及相关的合理化建议</w:t>
      </w:r>
    </w:p>
    <w:p w:rsidR="00193CF3" w:rsidRDefault="002712A4">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4</w:t>
      </w:r>
      <w:r>
        <w:rPr>
          <w:rFonts w:ascii="宋体" w:eastAsia="宋体" w:hAnsi="宋体" w:cs="Times New Roman" w:hint="eastAsia"/>
          <w:szCs w:val="21"/>
        </w:rPr>
        <w:t>）质量（完成时间、安全、环保）保障措施及方案</w:t>
      </w:r>
    </w:p>
    <w:p w:rsidR="00193CF3" w:rsidRDefault="002712A4">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5</w:t>
      </w:r>
      <w:r>
        <w:rPr>
          <w:rFonts w:ascii="宋体" w:eastAsia="宋体" w:hAnsi="宋体" w:cs="Times New Roman" w:hint="eastAsia"/>
          <w:szCs w:val="21"/>
        </w:rPr>
        <w:t>）项目完成（服务期满）后的服务承诺</w:t>
      </w:r>
    </w:p>
    <w:p w:rsidR="00193CF3" w:rsidRDefault="002712A4">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6</w:t>
      </w:r>
      <w:r>
        <w:rPr>
          <w:rFonts w:ascii="宋体" w:eastAsia="宋体" w:hAnsi="宋体" w:cs="Times New Roman" w:hint="eastAsia"/>
          <w:szCs w:val="21"/>
        </w:rPr>
        <w:t>）违约承诺</w:t>
      </w:r>
    </w:p>
    <w:p w:rsidR="00193CF3" w:rsidRDefault="002712A4">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7</w:t>
      </w:r>
      <w:r>
        <w:rPr>
          <w:rFonts w:ascii="宋体" w:eastAsia="宋体" w:hAnsi="宋体" w:cs="Times New Roman" w:hint="eastAsia"/>
          <w:szCs w:val="21"/>
        </w:rPr>
        <w:t>）详细分项报价（格式自定）</w:t>
      </w:r>
    </w:p>
    <w:p w:rsidR="00193CF3" w:rsidRDefault="002712A4">
      <w:pPr>
        <w:ind w:leftChars="100" w:left="210" w:firstLineChars="642" w:firstLine="1348"/>
        <w:rPr>
          <w:rFonts w:ascii="宋体" w:eastAsia="宋体" w:hAnsi="宋体" w:cs="Times New Roman"/>
          <w:szCs w:val="21"/>
        </w:rPr>
      </w:pPr>
      <w:r>
        <w:rPr>
          <w:rFonts w:ascii="宋体" w:eastAsia="宋体" w:hAnsi="宋体" w:cs="Times New Roman" w:hint="eastAsia"/>
          <w:szCs w:val="21"/>
        </w:rPr>
        <w:lastRenderedPageBreak/>
        <w:t>（</w:t>
      </w:r>
      <w:r>
        <w:rPr>
          <w:rFonts w:ascii="宋体" w:eastAsia="宋体" w:hAnsi="宋体" w:cs="Times New Roman"/>
          <w:szCs w:val="21"/>
        </w:rPr>
        <w:t>8</w:t>
      </w:r>
      <w:r>
        <w:rPr>
          <w:rFonts w:ascii="宋体" w:eastAsia="宋体" w:hAnsi="宋体" w:cs="Times New Roman"/>
          <w:szCs w:val="21"/>
        </w:rPr>
        <w:t>）</w:t>
      </w:r>
      <w:r>
        <w:rPr>
          <w:rFonts w:ascii="宋体" w:eastAsia="宋体" w:hAnsi="宋体" w:cs="Times New Roman" w:hint="eastAsia"/>
          <w:szCs w:val="21"/>
        </w:rPr>
        <w:t>无违法违规行为承诺函</w:t>
      </w:r>
    </w:p>
    <w:p w:rsidR="00193CF3" w:rsidRDefault="002712A4">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rsidR="00193CF3" w:rsidRDefault="00193CF3">
      <w:pPr>
        <w:ind w:leftChars="342" w:left="718" w:firstLineChars="675" w:firstLine="1620"/>
        <w:rPr>
          <w:rFonts w:ascii="Times New Roman" w:eastAsia="宋体" w:hAnsi="Times New Roman" w:cs="Times New Roman"/>
          <w:sz w:val="24"/>
          <w:szCs w:val="24"/>
        </w:rPr>
      </w:pPr>
    </w:p>
    <w:p w:rsidR="00193CF3" w:rsidRDefault="00193CF3">
      <w:pPr>
        <w:rPr>
          <w:rFonts w:ascii="仿宋_GB2312" w:eastAsia="仿宋_GB2312" w:hAnsi="Times New Roman" w:cs="Times New Roman"/>
          <w:sz w:val="24"/>
          <w:szCs w:val="24"/>
        </w:rPr>
      </w:pPr>
    </w:p>
    <w:p w:rsidR="00193CF3" w:rsidRDefault="002712A4">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t>投标文件第一部分：</w:t>
      </w:r>
    </w:p>
    <w:p w:rsidR="00193CF3" w:rsidRDefault="00193CF3">
      <w:pPr>
        <w:rPr>
          <w:rFonts w:ascii="Times New Roman" w:eastAsia="宋体" w:hAnsi="Times New Roman" w:cs="Times New Roman"/>
          <w:kern w:val="0"/>
          <w:szCs w:val="24"/>
        </w:rPr>
      </w:pPr>
    </w:p>
    <w:p w:rsidR="00193CF3" w:rsidRDefault="002712A4">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rsidR="00193CF3" w:rsidRDefault="002712A4">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深圳大学</w:t>
      </w:r>
      <w:r>
        <w:rPr>
          <w:rFonts w:ascii="宋体" w:eastAsia="宋体" w:hAnsi="宋体" w:cs="Times New Roman" w:hint="eastAsia"/>
          <w:szCs w:val="21"/>
          <w:u w:val="single"/>
        </w:rPr>
        <w:t xml:space="preserve">  </w:t>
      </w:r>
    </w:p>
    <w:p w:rsidR="00193CF3" w:rsidRDefault="002712A4">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rsidR="00193CF3" w:rsidRDefault="002712A4">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rsidR="00193CF3" w:rsidRDefault="002712A4">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hint="eastAsia"/>
          <w:szCs w:val="21"/>
        </w:rPr>
        <w:t>、我方同意所递交的投标文件在“对通用条款的补充内容”中的投标有效期内有效，在此期间内我方的投标有可能中标，我方将受此约束。</w:t>
      </w:r>
    </w:p>
    <w:p w:rsidR="00193CF3" w:rsidRDefault="002712A4">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hint="eastAsia"/>
          <w:szCs w:val="21"/>
        </w:rPr>
        <w:t>、除非另外达成协议并生效，贵方的中标通知书和本投标文件将构成约束我们双方的合同。</w:t>
      </w:r>
    </w:p>
    <w:p w:rsidR="00193CF3" w:rsidRDefault="002712A4">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hint="eastAsia"/>
          <w:szCs w:val="21"/>
        </w:rPr>
        <w:t>、我方理解贵方将不受必须接受你们所收到的最低标价或其它任何投标文件的约束。</w:t>
      </w:r>
    </w:p>
    <w:p w:rsidR="00193CF3" w:rsidRDefault="00193CF3">
      <w:pPr>
        <w:ind w:leftChars="257" w:left="540"/>
        <w:rPr>
          <w:rFonts w:ascii="Times New Roman" w:eastAsia="宋体" w:hAnsi="Times New Roman" w:cs="Times New Roman"/>
          <w:szCs w:val="21"/>
        </w:rPr>
      </w:pPr>
    </w:p>
    <w:p w:rsidR="00193CF3" w:rsidRDefault="002712A4">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rsidR="00193CF3" w:rsidRDefault="002712A4">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r>
        <w:rPr>
          <w:rFonts w:ascii="Times New Roman" w:eastAsia="宋体" w:hAnsi="Times New Roman" w:cs="Times New Roman" w:hint="eastAsia"/>
          <w:szCs w:val="21"/>
          <w:u w:val="single"/>
        </w:rPr>
        <w:t xml:space="preserve">               </w:t>
      </w:r>
    </w:p>
    <w:p w:rsidR="00193CF3" w:rsidRDefault="002712A4">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Pr>
          <w:rFonts w:ascii="Times New Roman" w:eastAsia="宋体" w:hAnsi="Times New Roman" w:cs="Times New Roman" w:hint="eastAsia"/>
          <w:szCs w:val="21"/>
          <w:u w:val="single"/>
        </w:rPr>
        <w:t xml:space="preserve">                   </w:t>
      </w:r>
    </w:p>
    <w:p w:rsidR="00193CF3" w:rsidRDefault="002712A4">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hint="eastAsia"/>
          <w:szCs w:val="21"/>
          <w:u w:val="single"/>
        </w:rPr>
        <w:t xml:space="preserve">            </w:t>
      </w:r>
    </w:p>
    <w:p w:rsidR="00193CF3" w:rsidRDefault="002712A4">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193CF3" w:rsidRDefault="002712A4">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w:t>
      </w:r>
      <w:r>
        <w:rPr>
          <w:rFonts w:ascii="Times New Roman" w:eastAsia="宋体" w:hAnsi="Times New Roman" w:cs="Times New Roman" w:hint="eastAsia"/>
          <w:szCs w:val="21"/>
        </w:rPr>
        <w:t>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193CF3" w:rsidRDefault="002712A4">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lastRenderedPageBreak/>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r>
        <w:rPr>
          <w:rFonts w:ascii="Times New Roman" w:eastAsia="宋体" w:hAnsi="Times New Roman" w:cs="Times New Roman" w:hint="eastAsia"/>
          <w:sz w:val="24"/>
          <w:szCs w:val="24"/>
        </w:rPr>
        <w:t xml:space="preserve">                                </w:t>
      </w:r>
    </w:p>
    <w:p w:rsidR="00193CF3" w:rsidRDefault="002712A4">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rsidR="00193CF3" w:rsidRDefault="00193CF3">
      <w:pPr>
        <w:rPr>
          <w:rFonts w:ascii="宋体" w:eastAsia="宋体" w:hAnsi="宋体" w:cs="Times New Roman"/>
          <w:sz w:val="24"/>
          <w:szCs w:val="24"/>
        </w:rPr>
      </w:pPr>
    </w:p>
    <w:p w:rsidR="00193CF3" w:rsidRDefault="002712A4">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rsidR="00193CF3" w:rsidRDefault="00193CF3">
      <w:pPr>
        <w:rPr>
          <w:rFonts w:ascii="宋体" w:eastAsia="宋体" w:hAnsi="宋体" w:cs="Times New Roman"/>
          <w:szCs w:val="21"/>
        </w:rPr>
      </w:pPr>
    </w:p>
    <w:p w:rsidR="00193CF3" w:rsidRDefault="002712A4">
      <w:pPr>
        <w:ind w:firstLine="540"/>
        <w:rPr>
          <w:rFonts w:ascii="宋体" w:eastAsia="宋体" w:hAnsi="宋体" w:cs="Times New Roman"/>
          <w:szCs w:val="21"/>
        </w:rPr>
      </w:pPr>
      <w:r>
        <w:rPr>
          <w:rFonts w:ascii="宋体" w:eastAsia="宋体" w:hAnsi="宋体" w:cs="Times New Roman" w:hint="eastAsia"/>
          <w:szCs w:val="21"/>
        </w:rPr>
        <w:t>我公司承诺：</w:t>
      </w:r>
    </w:p>
    <w:p w:rsidR="00193CF3" w:rsidRDefault="002712A4">
      <w:pPr>
        <w:ind w:firstLine="540"/>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对本招标项目所提供的货物、工程或服务未侵犯知识产权。我公司已清楚，提供虚假承诺或者被有关单位确认为侵犯知识产权的，三年内不得参加深圳大学的采购活动。</w:t>
      </w:r>
    </w:p>
    <w:p w:rsidR="00193CF3" w:rsidRDefault="002712A4">
      <w:pPr>
        <w:ind w:firstLine="540"/>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在本项目投标过程中不弄虚作假，不隐瞒真实情况，</w:t>
      </w:r>
      <w:proofErr w:type="gramStart"/>
      <w:r>
        <w:rPr>
          <w:rFonts w:ascii="宋体" w:eastAsia="宋体" w:hAnsi="宋体" w:cs="Times New Roman" w:hint="eastAsia"/>
          <w:szCs w:val="21"/>
        </w:rPr>
        <w:t>不围标串标</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恶意质疑投诉。我公司已清楚，如违反上述要求，其投标将作废，被列入不良记录名单并在网上曝光，同时将被提请深圳大学采购监督管理部门给予一定年限内禁止参与深圳大学采购活动或其他处罚。</w:t>
      </w:r>
    </w:p>
    <w:p w:rsidR="00193CF3" w:rsidRDefault="002712A4">
      <w:pPr>
        <w:ind w:firstLine="540"/>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hint="eastAsia"/>
          <w:szCs w:val="21"/>
        </w:rPr>
        <w:t>在本项目招标过程中，评标委员会若对投标人进行现场勘察或实地考察或检验有关证明材料的原件，我公司将随时做好接受检查的准备。</w:t>
      </w:r>
    </w:p>
    <w:p w:rsidR="00193CF3" w:rsidRDefault="002712A4">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hint="eastAsia"/>
        </w:rPr>
        <w:t xml:space="preserve"> </w:t>
      </w: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szCs w:val="21"/>
        </w:rPr>
        <w:t>招标项目需求</w:t>
      </w:r>
      <w:r>
        <w:rPr>
          <w:rFonts w:ascii="宋体" w:eastAsia="宋体" w:hAnsi="宋体" w:cs="Times New Roman" w:hint="eastAsia"/>
          <w:szCs w:val="21"/>
        </w:rPr>
        <w:t xml:space="preserve"> </w:t>
      </w:r>
      <w:r>
        <w:rPr>
          <w:rFonts w:ascii="宋体" w:eastAsia="宋体" w:hAnsi="宋体" w:cs="Times New Roman" w:hint="eastAsia"/>
          <w:szCs w:val="21"/>
        </w:rPr>
        <w:t>的</w:t>
      </w:r>
      <w:r>
        <w:rPr>
          <w:rFonts w:ascii="宋体" w:eastAsia="宋体" w:hAnsi="宋体" w:cs="Times New Roman"/>
          <w:szCs w:val="21"/>
        </w:rPr>
        <w:t>全部内容。</w:t>
      </w:r>
    </w:p>
    <w:p w:rsidR="00193CF3" w:rsidRDefault="00193CF3">
      <w:pPr>
        <w:ind w:firstLine="540"/>
        <w:rPr>
          <w:rFonts w:ascii="宋体" w:eastAsia="宋体" w:hAnsi="宋体" w:cs="Times New Roman"/>
          <w:szCs w:val="21"/>
        </w:rPr>
      </w:pPr>
    </w:p>
    <w:p w:rsidR="00193CF3" w:rsidRDefault="00193CF3">
      <w:pPr>
        <w:ind w:firstLine="645"/>
        <w:rPr>
          <w:rFonts w:ascii="宋体" w:eastAsia="宋体" w:hAnsi="宋体" w:cs="Times New Roman"/>
          <w:szCs w:val="21"/>
        </w:rPr>
      </w:pPr>
    </w:p>
    <w:p w:rsidR="00193CF3" w:rsidRDefault="002712A4">
      <w:pPr>
        <w:ind w:firstLine="645"/>
        <w:rPr>
          <w:rFonts w:ascii="宋体" w:eastAsia="宋体" w:hAnsi="宋体" w:cs="Times New Roman"/>
          <w:szCs w:val="21"/>
        </w:rPr>
      </w:pPr>
      <w:r>
        <w:rPr>
          <w:rFonts w:ascii="宋体" w:eastAsia="宋体" w:hAnsi="宋体" w:cs="Times New Roman" w:hint="eastAsia"/>
          <w:szCs w:val="21"/>
        </w:rPr>
        <w:t xml:space="preserve">                                </w:t>
      </w:r>
    </w:p>
    <w:p w:rsidR="00193CF3" w:rsidRDefault="00193CF3">
      <w:pPr>
        <w:ind w:firstLineChars="1600" w:firstLine="3360"/>
        <w:rPr>
          <w:rFonts w:ascii="宋体" w:eastAsia="宋体" w:hAnsi="宋体" w:cs="Times New Roman"/>
          <w:szCs w:val="21"/>
        </w:rPr>
      </w:pPr>
    </w:p>
    <w:p w:rsidR="00193CF3" w:rsidRDefault="002712A4">
      <w:pPr>
        <w:ind w:firstLineChars="1300" w:firstLine="2730"/>
        <w:rPr>
          <w:rFonts w:ascii="宋体" w:eastAsia="宋体" w:hAnsi="宋体" w:cs="Times New Roman"/>
          <w:szCs w:val="21"/>
        </w:rPr>
      </w:pPr>
      <w:r>
        <w:rPr>
          <w:rFonts w:ascii="宋体" w:eastAsia="宋体" w:hAnsi="宋体" w:cs="Times New Roman" w:hint="eastAsia"/>
          <w:szCs w:val="21"/>
        </w:rPr>
        <w:t>公司</w:t>
      </w:r>
      <w:r>
        <w:rPr>
          <w:rFonts w:ascii="宋体" w:eastAsia="宋体" w:hAnsi="宋体" w:cs="Times New Roman" w:hint="eastAsia"/>
          <w:szCs w:val="21"/>
        </w:rPr>
        <w:t>名称：</w:t>
      </w:r>
      <w:r>
        <w:rPr>
          <w:rFonts w:ascii="宋体" w:eastAsia="宋体" w:hAnsi="宋体" w:cs="Times New Roman" w:hint="eastAsia"/>
          <w:szCs w:val="21"/>
        </w:rPr>
        <w:t xml:space="preserve">                             </w:t>
      </w:r>
      <w:r>
        <w:rPr>
          <w:rFonts w:ascii="宋体" w:eastAsia="宋体" w:hAnsi="宋体" w:cs="Times New Roman" w:hint="eastAsia"/>
          <w:szCs w:val="21"/>
        </w:rPr>
        <w:t>（公章）</w:t>
      </w:r>
    </w:p>
    <w:p w:rsidR="00193CF3" w:rsidRDefault="002712A4">
      <w:pPr>
        <w:spacing w:line="360" w:lineRule="auto"/>
        <w:ind w:firstLineChars="200" w:firstLine="420"/>
        <w:rPr>
          <w:rFonts w:ascii="宋体" w:eastAsia="宋体" w:hAnsi="Times New Roman" w:cs="Times New Roman"/>
          <w:bCs/>
          <w:szCs w:val="21"/>
        </w:rPr>
      </w:pPr>
      <w:r>
        <w:rPr>
          <w:rFonts w:ascii="宋体" w:eastAsia="宋体" w:hAnsi="Times New Roman" w:cs="Times New Roman" w:hint="eastAsia"/>
          <w:bCs/>
          <w:szCs w:val="21"/>
        </w:rPr>
        <w:t xml:space="preserve">                                  </w:t>
      </w:r>
    </w:p>
    <w:p w:rsidR="00193CF3" w:rsidRDefault="002712A4">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w:t>
      </w:r>
      <w:r>
        <w:rPr>
          <w:rFonts w:ascii="宋体" w:eastAsia="宋体" w:hAnsi="Times New Roman" w:cs="Times New Roman" w:hint="eastAsia"/>
          <w:bCs/>
          <w:szCs w:val="21"/>
        </w:rPr>
        <w:t>二〇</w:t>
      </w:r>
      <w:r>
        <w:rPr>
          <w:rFonts w:ascii="宋体" w:eastAsia="宋体" w:hAnsi="Times New Roman" w:cs="Times New Roman" w:hint="eastAsia"/>
          <w:bCs/>
          <w:szCs w:val="21"/>
        </w:rPr>
        <w:t xml:space="preserve">    </w:t>
      </w:r>
      <w:r>
        <w:rPr>
          <w:rFonts w:ascii="宋体" w:eastAsia="宋体" w:hAnsi="Times New Roman" w:cs="Times New Roman" w:hint="eastAsia"/>
          <w:bCs/>
          <w:szCs w:val="21"/>
        </w:rPr>
        <w:t>年</w:t>
      </w:r>
      <w:r>
        <w:rPr>
          <w:rFonts w:ascii="宋体" w:eastAsia="宋体" w:hAnsi="Times New Roman" w:cs="Times New Roman" w:hint="eastAsia"/>
          <w:bCs/>
          <w:szCs w:val="21"/>
        </w:rPr>
        <w:t xml:space="preserve">   </w:t>
      </w:r>
      <w:r>
        <w:rPr>
          <w:rFonts w:ascii="宋体" w:eastAsia="宋体" w:hAnsi="Times New Roman" w:cs="Times New Roman" w:hint="eastAsia"/>
          <w:bCs/>
          <w:szCs w:val="21"/>
        </w:rPr>
        <w:t>月</w:t>
      </w:r>
      <w:r>
        <w:rPr>
          <w:rFonts w:ascii="宋体" w:eastAsia="宋体" w:hAnsi="Times New Roman" w:cs="Times New Roman" w:hint="eastAsia"/>
          <w:bCs/>
          <w:szCs w:val="21"/>
        </w:rPr>
        <w:t xml:space="preserve">    </w:t>
      </w:r>
      <w:r>
        <w:rPr>
          <w:rFonts w:ascii="宋体" w:eastAsia="宋体" w:hAnsi="Times New Roman" w:cs="Times New Roman" w:hint="eastAsia"/>
          <w:bCs/>
          <w:szCs w:val="21"/>
        </w:rPr>
        <w:t>日</w:t>
      </w:r>
    </w:p>
    <w:p w:rsidR="00193CF3" w:rsidRDefault="002712A4">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rsidR="00193CF3" w:rsidRDefault="002712A4">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rsidR="00193CF3" w:rsidRDefault="00193CF3">
      <w:pPr>
        <w:spacing w:line="360" w:lineRule="auto"/>
        <w:ind w:leftChars="72" w:left="151"/>
        <w:rPr>
          <w:rFonts w:ascii="宋体" w:eastAsia="宋体" w:hAnsi="宋体" w:cs="Times New Roman"/>
          <w:sz w:val="24"/>
          <w:szCs w:val="24"/>
        </w:rPr>
      </w:pPr>
    </w:p>
    <w:p w:rsidR="00193CF3" w:rsidRDefault="002712A4">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w:t>
      </w:r>
      <w:r>
        <w:rPr>
          <w:rFonts w:ascii="宋体" w:eastAsia="宋体" w:hAnsi="宋体" w:cs="Times New Roman" w:hint="eastAsia"/>
          <w:sz w:val="24"/>
          <w:szCs w:val="24"/>
        </w:rPr>
        <w:t xml:space="preserve">_________________ </w:t>
      </w:r>
      <w:r>
        <w:rPr>
          <w:rFonts w:ascii="宋体" w:eastAsia="宋体" w:hAnsi="宋体" w:cs="Times New Roman" w:hint="eastAsia"/>
          <w:sz w:val="24"/>
          <w:szCs w:val="24"/>
        </w:rPr>
        <w:t>（公章）</w:t>
      </w:r>
    </w:p>
    <w:p w:rsidR="00193CF3" w:rsidRDefault="002712A4">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项目编号</w:t>
      </w:r>
      <w:r>
        <w:rPr>
          <w:rFonts w:ascii="宋体" w:eastAsia="宋体" w:hAnsi="宋体" w:cs="Times New Roman" w:hint="eastAsia"/>
          <w:color w:val="FF0000"/>
          <w:sz w:val="24"/>
          <w:szCs w:val="24"/>
        </w:rPr>
        <w:t>/</w:t>
      </w:r>
      <w:r>
        <w:rPr>
          <w:rFonts w:ascii="宋体" w:eastAsia="宋体" w:hAnsi="宋体" w:cs="Times New Roman" w:hint="eastAsia"/>
          <w:color w:val="FF0000"/>
          <w:sz w:val="24"/>
          <w:szCs w:val="24"/>
        </w:rPr>
        <w:t>包号：</w:t>
      </w:r>
      <w:r>
        <w:rPr>
          <w:rFonts w:ascii="宋体" w:eastAsia="宋体" w:hAnsi="宋体" w:cs="Times New Roman" w:hint="eastAsia"/>
          <w:color w:val="FF0000"/>
          <w:sz w:val="24"/>
          <w:szCs w:val="24"/>
        </w:rPr>
        <w:t xml:space="preserve">_______________ </w:t>
      </w:r>
    </w:p>
    <w:p w:rsidR="00193CF3" w:rsidRDefault="00193CF3">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193CF3">
        <w:trPr>
          <w:cantSplit/>
          <w:trHeight w:val="720"/>
        </w:trPr>
        <w:tc>
          <w:tcPr>
            <w:tcW w:w="2988" w:type="dxa"/>
            <w:tcBorders>
              <w:top w:val="double" w:sz="4" w:space="0" w:color="auto"/>
              <w:bottom w:val="single" w:sz="4" w:space="0" w:color="auto"/>
            </w:tcBorders>
            <w:vAlign w:val="center"/>
          </w:tcPr>
          <w:p w:rsidR="00193CF3" w:rsidRDefault="002712A4">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rsidR="00193CF3" w:rsidRDefault="002712A4">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投标费率（</w:t>
            </w:r>
            <w:r>
              <w:rPr>
                <w:rFonts w:ascii="Times New Roman" w:eastAsia="宋体" w:hAnsi="Times New Roman" w:cs="Times New Roman"/>
                <w:snapToGrid w:val="0"/>
                <w:kern w:val="0"/>
                <w:szCs w:val="24"/>
              </w:rPr>
              <w:t>%</w:t>
            </w:r>
            <w:r>
              <w:rPr>
                <w:rFonts w:ascii="Times New Roman" w:eastAsia="宋体" w:hAnsi="Times New Roman" w:cs="Times New Roman"/>
                <w:snapToGrid w:val="0"/>
                <w:kern w:val="0"/>
                <w:szCs w:val="24"/>
              </w:rPr>
              <w:t>）</w:t>
            </w:r>
          </w:p>
        </w:tc>
        <w:tc>
          <w:tcPr>
            <w:tcW w:w="1440" w:type="dxa"/>
            <w:tcBorders>
              <w:top w:val="double" w:sz="4" w:space="0" w:color="auto"/>
              <w:bottom w:val="single" w:sz="4" w:space="0" w:color="auto"/>
            </w:tcBorders>
            <w:vAlign w:val="center"/>
          </w:tcPr>
          <w:p w:rsidR="00193CF3" w:rsidRDefault="002712A4">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rsidR="00193CF3" w:rsidRDefault="002712A4">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193CF3">
        <w:trPr>
          <w:cantSplit/>
          <w:trHeight w:val="738"/>
        </w:trPr>
        <w:tc>
          <w:tcPr>
            <w:tcW w:w="2988" w:type="dxa"/>
            <w:tcBorders>
              <w:top w:val="single" w:sz="4" w:space="0" w:color="auto"/>
            </w:tcBorders>
            <w:vAlign w:val="center"/>
          </w:tcPr>
          <w:p w:rsidR="00193CF3" w:rsidRDefault="002712A4">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u w:val="single"/>
              </w:rPr>
              <w:t xml:space="preserve">                   </w:t>
            </w: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rsidR="00193CF3" w:rsidRDefault="002712A4">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rsidR="00193CF3" w:rsidRDefault="002712A4">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rsidR="00193CF3" w:rsidRDefault="00193CF3">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rsidR="00193CF3" w:rsidRDefault="00193CF3">
            <w:pPr>
              <w:rPr>
                <w:rFonts w:ascii="Times New Roman" w:eastAsia="宋体" w:hAnsi="Times New Roman" w:cs="Times New Roman"/>
                <w:snapToGrid w:val="0"/>
                <w:kern w:val="0"/>
                <w:szCs w:val="24"/>
              </w:rPr>
            </w:pPr>
          </w:p>
        </w:tc>
      </w:tr>
    </w:tbl>
    <w:p w:rsidR="00193CF3" w:rsidRDefault="00193CF3">
      <w:pPr>
        <w:rPr>
          <w:rFonts w:ascii="Times New Roman" w:eastAsia="宋体" w:hAnsi="Times New Roman" w:cs="Times New Roman"/>
          <w:snapToGrid w:val="0"/>
          <w:kern w:val="0"/>
          <w:szCs w:val="24"/>
        </w:rPr>
      </w:pPr>
    </w:p>
    <w:p w:rsidR="00193CF3" w:rsidRDefault="002712A4">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rsidR="00193CF3" w:rsidRDefault="002712A4">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proofErr w:type="gramStart"/>
      <w:r>
        <w:rPr>
          <w:rFonts w:ascii="Times New Roman" w:eastAsia="宋体" w:hAnsi="Times New Roman" w:cs="Times New Roman" w:hint="eastAsia"/>
          <w:snapToGrid w:val="0"/>
          <w:kern w:val="0"/>
          <w:szCs w:val="24"/>
        </w:rPr>
        <w:t>个</w:t>
      </w:r>
      <w:proofErr w:type="gramEnd"/>
      <w:r>
        <w:rPr>
          <w:rFonts w:ascii="Times New Roman" w:eastAsia="宋体" w:hAnsi="Times New Roman" w:cs="Times New Roman" w:hint="eastAsia"/>
          <w:snapToGrid w:val="0"/>
          <w:kern w:val="0"/>
          <w:szCs w:val="24"/>
        </w:rPr>
        <w:t>日历日。</w:t>
      </w:r>
    </w:p>
    <w:p w:rsidR="00193CF3" w:rsidRDefault="002712A4">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、投标人如果需要对报价或其它内容加以说明，可在备注栏填写。</w:t>
      </w:r>
    </w:p>
    <w:p w:rsidR="00193CF3" w:rsidRDefault="002712A4">
      <w:pPr>
        <w:spacing w:line="360" w:lineRule="auto"/>
        <w:ind w:firstLineChars="200" w:firstLine="420"/>
        <w:rPr>
          <w:rFonts w:ascii="宋体" w:eastAsia="宋体" w:hAnsi="宋体" w:cs="Times New Roman"/>
          <w:sz w:val="24"/>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、此表应</w:t>
      </w:r>
      <w:r>
        <w:rPr>
          <w:rFonts w:ascii="宋体" w:eastAsia="宋体" w:hAnsi="宋体" w:cs="Times New Roman" w:hint="eastAsia"/>
          <w:szCs w:val="24"/>
        </w:rPr>
        <w:t>另外再单独密封一份提交。</w:t>
      </w:r>
    </w:p>
    <w:p w:rsidR="00193CF3" w:rsidRDefault="00193CF3">
      <w:pPr>
        <w:spacing w:line="360" w:lineRule="auto"/>
        <w:ind w:left="153" w:hanging="153"/>
        <w:rPr>
          <w:rFonts w:ascii="宋体" w:eastAsia="宋体" w:hAnsi="宋体" w:cs="Times New Roman"/>
          <w:sz w:val="24"/>
          <w:szCs w:val="24"/>
        </w:rPr>
      </w:pPr>
    </w:p>
    <w:p w:rsidR="00193CF3" w:rsidRDefault="002712A4">
      <w:pPr>
        <w:spacing w:line="360" w:lineRule="auto"/>
        <w:ind w:leftChars="-65" w:left="5864" w:hangingChars="2500" w:hanging="6000"/>
        <w:rPr>
          <w:rFonts w:ascii="宋体" w:eastAsia="宋体" w:hAnsi="宋体" w:cs="Times New Roman"/>
          <w:sz w:val="24"/>
          <w:szCs w:val="24"/>
        </w:rPr>
      </w:pPr>
      <w:r>
        <w:rPr>
          <w:rFonts w:ascii="宋体" w:hAnsi="宋体" w:hint="eastAsia"/>
          <w:sz w:val="24"/>
        </w:rPr>
        <w:t>投标人代表（法定代表人或其委托代理人）：</w:t>
      </w:r>
      <w:r>
        <w:rPr>
          <w:rFonts w:ascii="宋体" w:hAnsi="宋体" w:hint="eastAsia"/>
          <w:sz w:val="24"/>
        </w:rPr>
        <w:t>___________________</w:t>
      </w:r>
      <w:r>
        <w:rPr>
          <w:rFonts w:ascii="宋体" w:hAnsi="宋体" w:hint="eastAsia"/>
          <w:sz w:val="24"/>
        </w:rPr>
        <w:t>（签名</w:t>
      </w:r>
      <w:r>
        <w:rPr>
          <w:rFonts w:ascii="宋体" w:hAnsi="宋体"/>
          <w:sz w:val="24"/>
        </w:rPr>
        <w:t>或签章</w:t>
      </w:r>
      <w:r>
        <w:rPr>
          <w:rFonts w:ascii="宋体" w:hAnsi="宋体" w:hint="eastAsia"/>
          <w:sz w:val="24"/>
        </w:rPr>
        <w:t>）</w:t>
      </w:r>
      <w:r>
        <w:rPr>
          <w:rFonts w:ascii="宋体" w:hAnsi="宋体" w:hint="eastAsia"/>
          <w:sz w:val="24"/>
        </w:rPr>
        <w:t xml:space="preserve"> </w:t>
      </w:r>
      <w:r>
        <w:rPr>
          <w:rFonts w:ascii="宋体" w:eastAsia="宋体" w:hAnsi="宋体" w:cs="Times New Roman" w:hint="eastAsia"/>
          <w:sz w:val="24"/>
          <w:szCs w:val="24"/>
        </w:rPr>
        <w:t xml:space="preserve"> </w:t>
      </w:r>
      <w:r>
        <w:rPr>
          <w:rFonts w:ascii="宋体" w:eastAsia="宋体" w:hAnsi="宋体" w:cs="Times New Roman" w:hint="eastAsia"/>
          <w:sz w:val="24"/>
          <w:szCs w:val="24"/>
        </w:rPr>
        <w:t>日期：</w:t>
      </w:r>
      <w:r>
        <w:rPr>
          <w:rFonts w:ascii="宋体" w:eastAsia="宋体" w:hAnsi="宋体" w:cs="Times New Roman" w:hint="eastAsia"/>
          <w:sz w:val="24"/>
          <w:szCs w:val="24"/>
        </w:rPr>
        <w:t xml:space="preserve">   </w:t>
      </w:r>
      <w:r>
        <w:rPr>
          <w:rFonts w:ascii="宋体" w:eastAsia="宋体" w:hAnsi="宋体" w:cs="Times New Roman" w:hint="eastAsia"/>
          <w:sz w:val="24"/>
          <w:szCs w:val="24"/>
        </w:rPr>
        <w:t>年</w:t>
      </w:r>
      <w:r>
        <w:rPr>
          <w:rFonts w:ascii="宋体" w:eastAsia="宋体" w:hAnsi="宋体" w:cs="Times New Roman" w:hint="eastAsia"/>
          <w:sz w:val="24"/>
          <w:szCs w:val="24"/>
        </w:rPr>
        <w:t xml:space="preserve">   </w:t>
      </w:r>
      <w:r>
        <w:rPr>
          <w:rFonts w:ascii="宋体" w:eastAsia="宋体" w:hAnsi="宋体" w:cs="Times New Roman" w:hint="eastAsia"/>
          <w:sz w:val="24"/>
          <w:szCs w:val="24"/>
        </w:rPr>
        <w:t>月</w:t>
      </w:r>
      <w:r>
        <w:rPr>
          <w:rFonts w:ascii="宋体" w:eastAsia="宋体" w:hAnsi="宋体" w:cs="Times New Roman" w:hint="eastAsia"/>
          <w:sz w:val="24"/>
          <w:szCs w:val="24"/>
        </w:rPr>
        <w:t xml:space="preserve">   </w:t>
      </w:r>
      <w:r>
        <w:rPr>
          <w:rFonts w:ascii="宋体" w:eastAsia="宋体" w:hAnsi="宋体" w:cs="Times New Roman" w:hint="eastAsia"/>
          <w:sz w:val="24"/>
          <w:szCs w:val="24"/>
        </w:rPr>
        <w:t>日</w:t>
      </w:r>
    </w:p>
    <w:p w:rsidR="00193CF3" w:rsidRDefault="002712A4">
      <w:pPr>
        <w:rPr>
          <w:rFonts w:ascii="仿宋_GB2312" w:eastAsia="仿宋_GB2312" w:hAnsi="Times New Roman" w:cs="Times New Roman"/>
          <w:b/>
          <w:sz w:val="30"/>
          <w:szCs w:val="30"/>
        </w:rPr>
      </w:pPr>
      <w:r>
        <w:rPr>
          <w:rFonts w:ascii="宋体" w:eastAsia="宋体" w:hAnsi="宋体" w:cs="Times New Roman"/>
          <w:szCs w:val="20"/>
        </w:rPr>
        <w:br w:type="page"/>
      </w:r>
    </w:p>
    <w:p w:rsidR="00193CF3" w:rsidRDefault="00193CF3">
      <w:pPr>
        <w:rPr>
          <w:rFonts w:ascii="Times New Roman" w:eastAsia="宋体" w:hAnsi="Times New Roman" w:cs="Times New Roman"/>
          <w:szCs w:val="24"/>
        </w:rPr>
      </w:pPr>
    </w:p>
    <w:p w:rsidR="00193CF3" w:rsidRDefault="002712A4">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193CF3">
        <w:trPr>
          <w:cantSplit/>
          <w:trHeight w:val="20"/>
          <w:jc w:val="center"/>
        </w:trPr>
        <w:tc>
          <w:tcPr>
            <w:tcW w:w="735" w:type="dxa"/>
            <w:vAlign w:val="center"/>
          </w:tcPr>
          <w:p w:rsidR="00193CF3" w:rsidRDefault="002712A4">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rsidR="00193CF3" w:rsidRDefault="002712A4">
            <w:pPr>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rsidR="00193CF3" w:rsidRDefault="002712A4">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rsidR="00193CF3" w:rsidRDefault="002712A4">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193CF3">
        <w:trPr>
          <w:cantSplit/>
          <w:trHeight w:val="20"/>
          <w:jc w:val="center"/>
        </w:trPr>
        <w:tc>
          <w:tcPr>
            <w:tcW w:w="735" w:type="dxa"/>
            <w:vAlign w:val="center"/>
          </w:tcPr>
          <w:p w:rsidR="00193CF3" w:rsidRDefault="002712A4">
            <w:pPr>
              <w:jc w:val="center"/>
              <w:rPr>
                <w:rFonts w:ascii="Times New Roman" w:eastAsia="宋体" w:hAnsi="Times New Roman" w:cs="Times New Roman"/>
                <w:b/>
                <w:szCs w:val="21"/>
              </w:rPr>
            </w:pPr>
            <w:proofErr w:type="gramStart"/>
            <w:r>
              <w:rPr>
                <w:rFonts w:ascii="Times New Roman" w:eastAsia="宋体" w:hAnsi="Times New Roman" w:cs="Times New Roman" w:hint="eastAsia"/>
                <w:b/>
                <w:szCs w:val="21"/>
              </w:rPr>
              <w:t>一</w:t>
            </w:r>
            <w:proofErr w:type="gramEnd"/>
          </w:p>
        </w:tc>
        <w:tc>
          <w:tcPr>
            <w:tcW w:w="6991" w:type="dxa"/>
            <w:gridSpan w:val="2"/>
          </w:tcPr>
          <w:p w:rsidR="00193CF3" w:rsidRDefault="002712A4">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rsidR="00193CF3" w:rsidRDefault="002712A4">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193CF3">
        <w:trPr>
          <w:cantSplit/>
          <w:trHeight w:val="20"/>
          <w:jc w:val="center"/>
        </w:trPr>
        <w:tc>
          <w:tcPr>
            <w:tcW w:w="735" w:type="dxa"/>
            <w:shd w:val="clear" w:color="auto" w:fill="auto"/>
            <w:vAlign w:val="center"/>
          </w:tcPr>
          <w:p w:rsidR="00193CF3" w:rsidRDefault="002712A4">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rsidR="00193CF3" w:rsidRDefault="002712A4">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rsidR="00193CF3" w:rsidRDefault="00193CF3">
            <w:pPr>
              <w:rPr>
                <w:rFonts w:ascii="Times New Roman" w:eastAsia="宋体" w:hAnsi="Times New Roman" w:cs="Times New Roman"/>
                <w:szCs w:val="21"/>
              </w:rPr>
            </w:pPr>
          </w:p>
        </w:tc>
        <w:tc>
          <w:tcPr>
            <w:tcW w:w="1411" w:type="dxa"/>
            <w:vAlign w:val="center"/>
          </w:tcPr>
          <w:p w:rsidR="00193CF3" w:rsidRDefault="00193CF3">
            <w:pPr>
              <w:jc w:val="center"/>
              <w:rPr>
                <w:rFonts w:ascii="Times New Roman" w:eastAsia="宋体" w:hAnsi="Times New Roman" w:cs="Times New Roman"/>
                <w:szCs w:val="21"/>
              </w:rPr>
            </w:pPr>
          </w:p>
        </w:tc>
      </w:tr>
      <w:tr w:rsidR="00193CF3">
        <w:trPr>
          <w:cantSplit/>
          <w:trHeight w:val="20"/>
          <w:jc w:val="center"/>
        </w:trPr>
        <w:tc>
          <w:tcPr>
            <w:tcW w:w="735" w:type="dxa"/>
            <w:shd w:val="clear" w:color="auto" w:fill="auto"/>
            <w:vAlign w:val="center"/>
          </w:tcPr>
          <w:p w:rsidR="00193CF3" w:rsidRDefault="002712A4">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rsidR="00193CF3" w:rsidRDefault="002712A4">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rsidR="00193CF3" w:rsidRDefault="00193CF3">
            <w:pPr>
              <w:rPr>
                <w:rFonts w:ascii="Times New Roman" w:eastAsia="宋体" w:hAnsi="Times New Roman" w:cs="Times New Roman"/>
                <w:szCs w:val="21"/>
              </w:rPr>
            </w:pPr>
          </w:p>
        </w:tc>
        <w:tc>
          <w:tcPr>
            <w:tcW w:w="1411" w:type="dxa"/>
            <w:vAlign w:val="center"/>
          </w:tcPr>
          <w:p w:rsidR="00193CF3" w:rsidRDefault="00193CF3">
            <w:pPr>
              <w:jc w:val="center"/>
              <w:rPr>
                <w:rFonts w:ascii="Times New Roman" w:eastAsia="宋体" w:hAnsi="Times New Roman" w:cs="Times New Roman"/>
                <w:szCs w:val="21"/>
              </w:rPr>
            </w:pPr>
          </w:p>
        </w:tc>
      </w:tr>
      <w:tr w:rsidR="00193CF3">
        <w:trPr>
          <w:cantSplit/>
          <w:trHeight w:val="20"/>
          <w:jc w:val="center"/>
        </w:trPr>
        <w:tc>
          <w:tcPr>
            <w:tcW w:w="735" w:type="dxa"/>
            <w:shd w:val="clear" w:color="auto" w:fill="auto"/>
            <w:vAlign w:val="center"/>
          </w:tcPr>
          <w:p w:rsidR="00193CF3" w:rsidRDefault="002712A4">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rsidR="00193CF3" w:rsidRDefault="002712A4">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rsidR="00193CF3" w:rsidRDefault="00193CF3">
            <w:pPr>
              <w:rPr>
                <w:rFonts w:ascii="Times New Roman" w:eastAsia="宋体" w:hAnsi="Times New Roman" w:cs="Times New Roman"/>
                <w:szCs w:val="21"/>
              </w:rPr>
            </w:pPr>
          </w:p>
        </w:tc>
        <w:tc>
          <w:tcPr>
            <w:tcW w:w="1411" w:type="dxa"/>
            <w:vAlign w:val="center"/>
          </w:tcPr>
          <w:p w:rsidR="00193CF3" w:rsidRDefault="00193CF3">
            <w:pPr>
              <w:jc w:val="center"/>
              <w:rPr>
                <w:rFonts w:ascii="Times New Roman" w:eastAsia="宋体" w:hAnsi="Times New Roman" w:cs="Times New Roman"/>
                <w:szCs w:val="21"/>
              </w:rPr>
            </w:pPr>
          </w:p>
        </w:tc>
      </w:tr>
      <w:tr w:rsidR="00193CF3">
        <w:trPr>
          <w:cantSplit/>
          <w:trHeight w:val="20"/>
          <w:jc w:val="center"/>
        </w:trPr>
        <w:tc>
          <w:tcPr>
            <w:tcW w:w="735" w:type="dxa"/>
            <w:shd w:val="clear" w:color="auto" w:fill="auto"/>
            <w:vAlign w:val="center"/>
          </w:tcPr>
          <w:p w:rsidR="00193CF3" w:rsidRDefault="002712A4">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rsidR="00193CF3" w:rsidRDefault="002712A4">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193CF3" w:rsidRDefault="00193CF3">
            <w:pPr>
              <w:rPr>
                <w:rFonts w:ascii="Times New Roman" w:eastAsia="宋体" w:hAnsi="Times New Roman" w:cs="Times New Roman"/>
                <w:szCs w:val="21"/>
              </w:rPr>
            </w:pPr>
          </w:p>
        </w:tc>
        <w:tc>
          <w:tcPr>
            <w:tcW w:w="1411" w:type="dxa"/>
            <w:vAlign w:val="center"/>
          </w:tcPr>
          <w:p w:rsidR="00193CF3" w:rsidRDefault="00193CF3">
            <w:pPr>
              <w:jc w:val="center"/>
              <w:rPr>
                <w:rFonts w:ascii="Times New Roman" w:eastAsia="宋体" w:hAnsi="Times New Roman" w:cs="Times New Roman"/>
                <w:szCs w:val="21"/>
              </w:rPr>
            </w:pPr>
          </w:p>
        </w:tc>
      </w:tr>
      <w:tr w:rsidR="00193CF3">
        <w:trPr>
          <w:cantSplit/>
          <w:trHeight w:val="20"/>
          <w:jc w:val="center"/>
        </w:trPr>
        <w:tc>
          <w:tcPr>
            <w:tcW w:w="735" w:type="dxa"/>
            <w:vAlign w:val="center"/>
          </w:tcPr>
          <w:p w:rsidR="00193CF3" w:rsidRDefault="002712A4">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rsidR="00193CF3" w:rsidRDefault="002712A4">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rsidR="00193CF3" w:rsidRDefault="002712A4">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193CF3">
        <w:trPr>
          <w:cantSplit/>
          <w:trHeight w:val="20"/>
          <w:jc w:val="center"/>
        </w:trPr>
        <w:tc>
          <w:tcPr>
            <w:tcW w:w="735" w:type="dxa"/>
            <w:vAlign w:val="center"/>
          </w:tcPr>
          <w:p w:rsidR="00193CF3" w:rsidRDefault="002712A4">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193CF3" w:rsidRDefault="002712A4">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rsidR="00193CF3" w:rsidRDefault="00193CF3">
            <w:pPr>
              <w:rPr>
                <w:rFonts w:ascii="Times New Roman" w:eastAsia="宋体" w:hAnsi="Times New Roman" w:cs="Times New Roman"/>
                <w:szCs w:val="21"/>
              </w:rPr>
            </w:pPr>
          </w:p>
        </w:tc>
        <w:tc>
          <w:tcPr>
            <w:tcW w:w="1411" w:type="dxa"/>
            <w:vAlign w:val="center"/>
          </w:tcPr>
          <w:p w:rsidR="00193CF3" w:rsidRDefault="00193CF3">
            <w:pPr>
              <w:jc w:val="center"/>
              <w:rPr>
                <w:rFonts w:ascii="Times New Roman" w:eastAsia="宋体" w:hAnsi="Times New Roman" w:cs="Times New Roman"/>
                <w:szCs w:val="21"/>
              </w:rPr>
            </w:pPr>
          </w:p>
        </w:tc>
      </w:tr>
      <w:tr w:rsidR="00193CF3">
        <w:trPr>
          <w:cantSplit/>
          <w:trHeight w:val="20"/>
          <w:jc w:val="center"/>
        </w:trPr>
        <w:tc>
          <w:tcPr>
            <w:tcW w:w="735" w:type="dxa"/>
            <w:vAlign w:val="center"/>
          </w:tcPr>
          <w:p w:rsidR="00193CF3" w:rsidRDefault="002712A4">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rsidR="00193CF3" w:rsidRDefault="002712A4">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rsidR="00193CF3" w:rsidRDefault="002712A4">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193CF3">
        <w:trPr>
          <w:cantSplit/>
          <w:trHeight w:val="20"/>
          <w:jc w:val="center"/>
        </w:trPr>
        <w:tc>
          <w:tcPr>
            <w:tcW w:w="735" w:type="dxa"/>
            <w:vAlign w:val="center"/>
          </w:tcPr>
          <w:p w:rsidR="00193CF3" w:rsidRDefault="002712A4">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193CF3" w:rsidRDefault="002712A4">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rsidR="00193CF3" w:rsidRDefault="00193CF3">
            <w:pPr>
              <w:jc w:val="center"/>
              <w:rPr>
                <w:rFonts w:ascii="Times New Roman" w:eastAsia="宋体" w:hAnsi="Times New Roman" w:cs="Times New Roman"/>
                <w:szCs w:val="21"/>
              </w:rPr>
            </w:pPr>
          </w:p>
        </w:tc>
        <w:tc>
          <w:tcPr>
            <w:tcW w:w="1411" w:type="dxa"/>
            <w:vAlign w:val="center"/>
          </w:tcPr>
          <w:p w:rsidR="00193CF3" w:rsidRDefault="00193CF3">
            <w:pPr>
              <w:jc w:val="center"/>
              <w:rPr>
                <w:rFonts w:ascii="Times New Roman" w:eastAsia="宋体" w:hAnsi="Times New Roman" w:cs="Times New Roman"/>
                <w:szCs w:val="21"/>
              </w:rPr>
            </w:pPr>
          </w:p>
        </w:tc>
      </w:tr>
      <w:tr w:rsidR="00193CF3">
        <w:trPr>
          <w:cantSplit/>
          <w:trHeight w:val="20"/>
          <w:jc w:val="center"/>
        </w:trPr>
        <w:tc>
          <w:tcPr>
            <w:tcW w:w="735" w:type="dxa"/>
            <w:vAlign w:val="center"/>
          </w:tcPr>
          <w:p w:rsidR="00193CF3" w:rsidRDefault="002712A4">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rsidR="00193CF3" w:rsidRDefault="002712A4">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rsidR="00193CF3" w:rsidRDefault="00193CF3">
            <w:pPr>
              <w:jc w:val="center"/>
              <w:rPr>
                <w:rFonts w:ascii="Times New Roman" w:eastAsia="宋体" w:hAnsi="Times New Roman" w:cs="Times New Roman"/>
                <w:szCs w:val="21"/>
              </w:rPr>
            </w:pPr>
          </w:p>
        </w:tc>
        <w:tc>
          <w:tcPr>
            <w:tcW w:w="1411" w:type="dxa"/>
            <w:vAlign w:val="center"/>
          </w:tcPr>
          <w:p w:rsidR="00193CF3" w:rsidRDefault="00193CF3">
            <w:pPr>
              <w:jc w:val="center"/>
              <w:rPr>
                <w:rFonts w:ascii="Times New Roman" w:eastAsia="宋体" w:hAnsi="Times New Roman" w:cs="Times New Roman"/>
                <w:szCs w:val="21"/>
              </w:rPr>
            </w:pPr>
          </w:p>
        </w:tc>
      </w:tr>
      <w:tr w:rsidR="00193CF3">
        <w:trPr>
          <w:cantSplit/>
          <w:trHeight w:val="20"/>
          <w:jc w:val="center"/>
        </w:trPr>
        <w:tc>
          <w:tcPr>
            <w:tcW w:w="735" w:type="dxa"/>
            <w:vAlign w:val="center"/>
          </w:tcPr>
          <w:p w:rsidR="00193CF3" w:rsidRDefault="002712A4">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rsidR="00193CF3" w:rsidRDefault="002712A4">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rsidR="00193CF3" w:rsidRDefault="00193CF3">
            <w:pPr>
              <w:jc w:val="center"/>
              <w:rPr>
                <w:rFonts w:ascii="Times New Roman" w:eastAsia="宋体" w:hAnsi="Times New Roman" w:cs="Times New Roman"/>
                <w:szCs w:val="21"/>
              </w:rPr>
            </w:pPr>
          </w:p>
        </w:tc>
        <w:tc>
          <w:tcPr>
            <w:tcW w:w="1411" w:type="dxa"/>
            <w:vAlign w:val="center"/>
          </w:tcPr>
          <w:p w:rsidR="00193CF3" w:rsidRDefault="00193CF3">
            <w:pPr>
              <w:jc w:val="center"/>
              <w:rPr>
                <w:rFonts w:ascii="Times New Roman" w:eastAsia="宋体" w:hAnsi="Times New Roman" w:cs="Times New Roman"/>
                <w:szCs w:val="21"/>
              </w:rPr>
            </w:pPr>
          </w:p>
        </w:tc>
      </w:tr>
      <w:tr w:rsidR="00193CF3">
        <w:trPr>
          <w:cantSplit/>
          <w:trHeight w:val="20"/>
          <w:jc w:val="center"/>
        </w:trPr>
        <w:tc>
          <w:tcPr>
            <w:tcW w:w="735" w:type="dxa"/>
            <w:vAlign w:val="center"/>
          </w:tcPr>
          <w:p w:rsidR="00193CF3" w:rsidRDefault="002712A4">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rsidR="00193CF3" w:rsidRDefault="002712A4">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rsidR="00193CF3" w:rsidRDefault="00193CF3">
            <w:pPr>
              <w:jc w:val="center"/>
              <w:rPr>
                <w:rFonts w:ascii="Times New Roman" w:eastAsia="宋体" w:hAnsi="Times New Roman" w:cs="Times New Roman"/>
                <w:szCs w:val="21"/>
              </w:rPr>
            </w:pPr>
          </w:p>
        </w:tc>
        <w:tc>
          <w:tcPr>
            <w:tcW w:w="1411" w:type="dxa"/>
            <w:vAlign w:val="center"/>
          </w:tcPr>
          <w:p w:rsidR="00193CF3" w:rsidRDefault="00193CF3">
            <w:pPr>
              <w:jc w:val="center"/>
              <w:rPr>
                <w:rFonts w:ascii="Times New Roman" w:eastAsia="宋体" w:hAnsi="Times New Roman" w:cs="Times New Roman"/>
                <w:szCs w:val="21"/>
              </w:rPr>
            </w:pPr>
          </w:p>
        </w:tc>
      </w:tr>
      <w:tr w:rsidR="00193CF3">
        <w:trPr>
          <w:cantSplit/>
          <w:trHeight w:val="277"/>
          <w:jc w:val="center"/>
        </w:trPr>
        <w:tc>
          <w:tcPr>
            <w:tcW w:w="735" w:type="dxa"/>
            <w:vAlign w:val="center"/>
          </w:tcPr>
          <w:p w:rsidR="00193CF3" w:rsidRDefault="002712A4">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rsidR="00193CF3" w:rsidRDefault="002712A4">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193CF3" w:rsidRDefault="00193CF3">
            <w:pPr>
              <w:jc w:val="center"/>
              <w:rPr>
                <w:rFonts w:ascii="Times New Roman" w:eastAsia="宋体" w:hAnsi="Times New Roman" w:cs="Times New Roman"/>
                <w:szCs w:val="21"/>
              </w:rPr>
            </w:pPr>
          </w:p>
        </w:tc>
        <w:tc>
          <w:tcPr>
            <w:tcW w:w="1411" w:type="dxa"/>
            <w:vAlign w:val="center"/>
          </w:tcPr>
          <w:p w:rsidR="00193CF3" w:rsidRDefault="00193CF3">
            <w:pPr>
              <w:jc w:val="center"/>
              <w:rPr>
                <w:rFonts w:ascii="Times New Roman" w:eastAsia="宋体" w:hAnsi="Times New Roman" w:cs="Times New Roman"/>
                <w:szCs w:val="21"/>
              </w:rPr>
            </w:pPr>
          </w:p>
        </w:tc>
      </w:tr>
      <w:tr w:rsidR="00193CF3">
        <w:trPr>
          <w:cantSplit/>
          <w:trHeight w:val="20"/>
          <w:jc w:val="center"/>
        </w:trPr>
        <w:tc>
          <w:tcPr>
            <w:tcW w:w="735" w:type="dxa"/>
            <w:vAlign w:val="center"/>
          </w:tcPr>
          <w:p w:rsidR="00193CF3" w:rsidRDefault="002712A4">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rsidR="00193CF3" w:rsidRDefault="002712A4">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rsidR="00193CF3" w:rsidRDefault="00193CF3">
            <w:pPr>
              <w:jc w:val="center"/>
              <w:rPr>
                <w:rFonts w:ascii="Times New Roman" w:eastAsia="宋体" w:hAnsi="Times New Roman" w:cs="Times New Roman"/>
                <w:szCs w:val="21"/>
              </w:rPr>
            </w:pPr>
          </w:p>
        </w:tc>
      </w:tr>
      <w:tr w:rsidR="00193CF3">
        <w:trPr>
          <w:cantSplit/>
          <w:trHeight w:val="20"/>
          <w:jc w:val="center"/>
        </w:trPr>
        <w:tc>
          <w:tcPr>
            <w:tcW w:w="735" w:type="dxa"/>
            <w:vAlign w:val="center"/>
          </w:tcPr>
          <w:p w:rsidR="00193CF3" w:rsidRDefault="002712A4">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193CF3" w:rsidRDefault="00193CF3">
            <w:pPr>
              <w:jc w:val="center"/>
              <w:rPr>
                <w:rFonts w:ascii="Times New Roman" w:eastAsia="宋体" w:hAnsi="Times New Roman" w:cs="Times New Roman"/>
                <w:szCs w:val="21"/>
              </w:rPr>
            </w:pPr>
          </w:p>
        </w:tc>
        <w:tc>
          <w:tcPr>
            <w:tcW w:w="4514" w:type="dxa"/>
            <w:vAlign w:val="center"/>
          </w:tcPr>
          <w:p w:rsidR="00193CF3" w:rsidRDefault="00193CF3">
            <w:pPr>
              <w:jc w:val="center"/>
              <w:rPr>
                <w:rFonts w:ascii="Times New Roman" w:eastAsia="宋体" w:hAnsi="Times New Roman" w:cs="Times New Roman"/>
                <w:szCs w:val="21"/>
              </w:rPr>
            </w:pPr>
          </w:p>
        </w:tc>
        <w:tc>
          <w:tcPr>
            <w:tcW w:w="1411" w:type="dxa"/>
            <w:vAlign w:val="center"/>
          </w:tcPr>
          <w:p w:rsidR="00193CF3" w:rsidRDefault="00193CF3">
            <w:pPr>
              <w:jc w:val="center"/>
              <w:rPr>
                <w:rFonts w:ascii="Times New Roman" w:eastAsia="宋体" w:hAnsi="Times New Roman" w:cs="Times New Roman"/>
                <w:szCs w:val="21"/>
              </w:rPr>
            </w:pPr>
          </w:p>
        </w:tc>
      </w:tr>
    </w:tbl>
    <w:p w:rsidR="00193CF3" w:rsidRDefault="002712A4">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w:t>
      </w:r>
      <w:proofErr w:type="gramStart"/>
      <w:r>
        <w:rPr>
          <w:rFonts w:ascii="Times New Roman" w:eastAsia="宋体" w:hAnsi="Times New Roman" w:cs="Times New Roman" w:hint="eastAsia"/>
          <w:szCs w:val="24"/>
        </w:rPr>
        <w:t>作出</w:t>
      </w:r>
      <w:proofErr w:type="gramEnd"/>
      <w:r>
        <w:rPr>
          <w:rFonts w:ascii="Times New Roman" w:eastAsia="宋体" w:hAnsi="Times New Roman" w:cs="Times New Roman" w:hint="eastAsia"/>
          <w:szCs w:val="24"/>
        </w:rPr>
        <w:t>详细的介绍。</w:t>
      </w:r>
    </w:p>
    <w:p w:rsidR="00193CF3" w:rsidRDefault="002712A4">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rsidR="00193CF3" w:rsidRDefault="00193CF3">
      <w:pPr>
        <w:ind w:left="632" w:hangingChars="300" w:hanging="632"/>
        <w:rPr>
          <w:rFonts w:ascii="Times New Roman" w:eastAsia="宋体" w:hAnsi="Times New Roman" w:cs="Times New Roman"/>
          <w:b/>
          <w:bCs/>
          <w:szCs w:val="24"/>
        </w:rPr>
      </w:pPr>
    </w:p>
    <w:p w:rsidR="00193CF3" w:rsidRDefault="00193CF3">
      <w:pPr>
        <w:ind w:left="632" w:hangingChars="300" w:hanging="632"/>
        <w:rPr>
          <w:rFonts w:ascii="Times New Roman" w:eastAsia="宋体" w:hAnsi="Times New Roman" w:cs="Times New Roman"/>
          <w:b/>
          <w:bCs/>
          <w:szCs w:val="24"/>
        </w:rPr>
      </w:pPr>
    </w:p>
    <w:p w:rsidR="00193CF3" w:rsidRDefault="002712A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五、投标人近期同类业绩</w:t>
      </w:r>
    </w:p>
    <w:p w:rsidR="00193CF3" w:rsidRDefault="002712A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六、拟安排的项目负责人情况</w:t>
      </w:r>
    </w:p>
    <w:p w:rsidR="00193CF3" w:rsidRDefault="002712A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七、拟安排的项目团队成员（项目负责人除外）情况</w:t>
      </w:r>
    </w:p>
    <w:p w:rsidR="00193CF3" w:rsidRDefault="002712A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八、服务网点情况</w:t>
      </w:r>
    </w:p>
    <w:p w:rsidR="00193CF3" w:rsidRDefault="002712A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九、环保执行情况</w:t>
      </w:r>
    </w:p>
    <w:p w:rsidR="00193CF3" w:rsidRDefault="002712A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Pr>
          <w:rFonts w:ascii="黑体" w:eastAsia="黑体" w:hAnsi="宋体" w:cs="Times New Roman" w:hint="eastAsia"/>
          <w:bCs/>
          <w:sz w:val="24"/>
          <w:szCs w:val="24"/>
        </w:rPr>
        <w:t>其它招标文件要求的内容及投标人认为需要补充的内容（格式自定）</w:t>
      </w:r>
    </w:p>
    <w:p w:rsidR="00193CF3" w:rsidRDefault="00193CF3">
      <w:pPr>
        <w:rPr>
          <w:rFonts w:ascii="Times New Roman" w:eastAsia="宋体" w:hAnsi="Times New Roman" w:cs="Times New Roman"/>
          <w:szCs w:val="24"/>
        </w:rPr>
      </w:pPr>
    </w:p>
    <w:p w:rsidR="00193CF3" w:rsidRDefault="002712A4">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rsidR="00193CF3" w:rsidRDefault="002712A4">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rsidR="00193CF3" w:rsidRDefault="002712A4">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rsidR="00193CF3" w:rsidRDefault="002712A4">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（姓名）系</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（投标人名称）的法定代表人，现授权委托</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（单位名称）的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rsidR="00193CF3" w:rsidRDefault="002712A4">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rsidR="00193CF3" w:rsidRDefault="00193CF3">
      <w:pPr>
        <w:rPr>
          <w:rFonts w:ascii="Times New Roman" w:eastAsia="宋体" w:hAnsi="Times New Roman" w:cs="Times New Roman"/>
          <w:szCs w:val="21"/>
        </w:rPr>
      </w:pPr>
    </w:p>
    <w:p w:rsidR="00193CF3" w:rsidRDefault="002712A4">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u w:val="single"/>
        </w:rPr>
        <w:t xml:space="preserve">           </w:t>
      </w:r>
    </w:p>
    <w:p w:rsidR="00193CF3" w:rsidRDefault="002712A4">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r>
        <w:rPr>
          <w:rFonts w:ascii="Times New Roman" w:eastAsia="宋体" w:hAnsi="Times New Roman" w:cs="Times New Roman" w:hint="eastAsia"/>
          <w:szCs w:val="21"/>
          <w:u w:val="single"/>
        </w:rPr>
        <w:t xml:space="preserve">                   </w:t>
      </w:r>
    </w:p>
    <w:p w:rsidR="00193CF3" w:rsidRDefault="002712A4">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职务：</w:t>
      </w:r>
      <w:r>
        <w:rPr>
          <w:rFonts w:ascii="Times New Roman" w:eastAsia="宋体" w:hAnsi="Times New Roman" w:cs="Times New Roman" w:hint="eastAsia"/>
          <w:szCs w:val="21"/>
          <w:u w:val="single"/>
        </w:rPr>
        <w:t xml:space="preserve">       </w:t>
      </w:r>
    </w:p>
    <w:p w:rsidR="00193CF3" w:rsidRDefault="002712A4">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p>
    <w:p w:rsidR="00193CF3" w:rsidRDefault="002712A4">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u w:val="single"/>
        </w:rPr>
        <w:t>（亲笔签名</w:t>
      </w:r>
      <w:r>
        <w:rPr>
          <w:rFonts w:ascii="Times New Roman" w:eastAsia="宋体" w:hAnsi="Times New Roman" w:cs="Times New Roman"/>
          <w:szCs w:val="21"/>
          <w:u w:val="single"/>
        </w:rPr>
        <w:t>或签章</w:t>
      </w:r>
      <w:r>
        <w:rPr>
          <w:rFonts w:ascii="Times New Roman" w:eastAsia="宋体" w:hAnsi="Times New Roman" w:cs="Times New Roman" w:hint="eastAsia"/>
          <w:szCs w:val="21"/>
          <w:u w:val="single"/>
        </w:rPr>
        <w:t>）（公章）</w:t>
      </w:r>
    </w:p>
    <w:p w:rsidR="00193CF3" w:rsidRDefault="002712A4">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日</w:t>
      </w:r>
    </w:p>
    <w:p w:rsidR="00193CF3" w:rsidRDefault="00193CF3">
      <w:pPr>
        <w:rPr>
          <w:rFonts w:ascii="Times New Roman" w:eastAsia="宋体" w:hAnsi="Times New Roman" w:cs="Times New Roman"/>
          <w:szCs w:val="24"/>
        </w:rPr>
      </w:pPr>
    </w:p>
    <w:p w:rsidR="00193CF3" w:rsidRDefault="002712A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w:t>
      </w:r>
    </w:p>
    <w:p w:rsidR="00193CF3" w:rsidRDefault="002712A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三、项目重点难点分析、应对措施及相关的合理化建议</w:t>
      </w:r>
    </w:p>
    <w:p w:rsidR="00193CF3" w:rsidRDefault="002712A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四、质量（完成时间、安全、环保）保障措施及方案</w:t>
      </w:r>
    </w:p>
    <w:p w:rsidR="00193CF3" w:rsidRDefault="002712A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五、项目完成（服务期满）后的服务承诺</w:t>
      </w:r>
    </w:p>
    <w:p w:rsidR="00193CF3" w:rsidRDefault="002712A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六、违约承诺</w:t>
      </w:r>
    </w:p>
    <w:p w:rsidR="00193CF3" w:rsidRDefault="002712A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七、详细分项报价</w:t>
      </w:r>
      <w:r>
        <w:rPr>
          <w:rFonts w:ascii="黑体" w:eastAsia="黑体" w:hAnsi="宋体" w:cs="Times New Roman" w:hint="eastAsia"/>
          <w:bCs/>
          <w:kern w:val="0"/>
          <w:sz w:val="24"/>
          <w:szCs w:val="24"/>
        </w:rPr>
        <w:t>（格式自定）</w:t>
      </w:r>
    </w:p>
    <w:p w:rsidR="00193CF3" w:rsidRDefault="002712A4">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rsidR="00193CF3" w:rsidRDefault="002712A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八、无违法违规行为承诺函</w:t>
      </w:r>
    </w:p>
    <w:p w:rsidR="00193CF3" w:rsidRDefault="002712A4">
      <w:pPr>
        <w:spacing w:line="360" w:lineRule="auto"/>
        <w:rPr>
          <w:rFonts w:ascii="宋体" w:hAnsi="宋体"/>
          <w:sz w:val="24"/>
        </w:rPr>
      </w:pPr>
      <w:r>
        <w:rPr>
          <w:rFonts w:ascii="宋体" w:hAnsi="宋体" w:hint="eastAsia"/>
          <w:sz w:val="24"/>
        </w:rPr>
        <w:t>深圳大学招投标管理中心：</w:t>
      </w:r>
    </w:p>
    <w:p w:rsidR="00193CF3" w:rsidRDefault="00193CF3">
      <w:pPr>
        <w:spacing w:line="360" w:lineRule="auto"/>
        <w:ind w:firstLineChars="200" w:firstLine="480"/>
        <w:rPr>
          <w:rFonts w:ascii="宋体" w:hAnsi="宋体"/>
          <w:sz w:val="24"/>
        </w:rPr>
      </w:pPr>
    </w:p>
    <w:p w:rsidR="00193CF3" w:rsidRDefault="002712A4">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193CF3" w:rsidRDefault="002712A4">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193CF3" w:rsidRDefault="002712A4">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193CF3" w:rsidRDefault="002712A4">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193CF3" w:rsidRDefault="002712A4">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193CF3" w:rsidRDefault="00193CF3">
      <w:pPr>
        <w:spacing w:line="360" w:lineRule="auto"/>
        <w:rPr>
          <w:rFonts w:ascii="宋体" w:hAnsi="宋体"/>
          <w:sz w:val="24"/>
        </w:rPr>
      </w:pPr>
    </w:p>
    <w:p w:rsidR="00193CF3" w:rsidRDefault="00193CF3">
      <w:pPr>
        <w:spacing w:line="360" w:lineRule="auto"/>
        <w:rPr>
          <w:rFonts w:ascii="宋体" w:hAnsi="宋体"/>
          <w:sz w:val="24"/>
        </w:rPr>
      </w:pPr>
    </w:p>
    <w:p w:rsidR="00193CF3" w:rsidRDefault="002712A4">
      <w:pPr>
        <w:spacing w:line="360" w:lineRule="auto"/>
        <w:rPr>
          <w:rFonts w:ascii="宋体" w:hAnsi="宋体"/>
          <w:sz w:val="24"/>
        </w:rPr>
      </w:pPr>
      <w:r>
        <w:rPr>
          <w:rFonts w:ascii="宋体" w:hAnsi="宋体" w:hint="eastAsia"/>
          <w:sz w:val="24"/>
        </w:rPr>
        <w:t>特此声明</w:t>
      </w:r>
    </w:p>
    <w:p w:rsidR="00193CF3" w:rsidRDefault="002712A4">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193CF3" w:rsidRDefault="00193CF3">
      <w:pPr>
        <w:spacing w:line="360" w:lineRule="auto"/>
        <w:rPr>
          <w:rFonts w:ascii="宋体" w:hAnsi="宋体"/>
          <w:sz w:val="24"/>
        </w:rPr>
      </w:pPr>
    </w:p>
    <w:p w:rsidR="00193CF3" w:rsidRDefault="002712A4">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rsidR="00193CF3" w:rsidRDefault="002712A4">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w:t>
      </w:r>
      <w:r>
        <w:rPr>
          <w:rFonts w:ascii="宋体" w:eastAsia="宋体" w:hAnsi="宋体" w:cs="Times New Roman" w:hint="eastAsia"/>
          <w:bCs/>
          <w:sz w:val="24"/>
          <w:szCs w:val="24"/>
        </w:rPr>
        <w:t xml:space="preserve">    </w:t>
      </w:r>
      <w:r>
        <w:rPr>
          <w:rFonts w:ascii="宋体" w:eastAsia="宋体" w:hAnsi="宋体" w:cs="Times New Roman" w:hint="eastAsia"/>
          <w:bCs/>
          <w:sz w:val="24"/>
          <w:szCs w:val="24"/>
        </w:rPr>
        <w:t>年</w:t>
      </w:r>
      <w:r>
        <w:rPr>
          <w:rFonts w:ascii="宋体" w:eastAsia="宋体" w:hAnsi="宋体" w:cs="Times New Roman" w:hint="eastAsia"/>
          <w:bCs/>
          <w:sz w:val="24"/>
          <w:szCs w:val="24"/>
        </w:rPr>
        <w:t xml:space="preserve">   </w:t>
      </w:r>
      <w:r>
        <w:rPr>
          <w:rFonts w:ascii="宋体" w:eastAsia="宋体" w:hAnsi="宋体" w:cs="Times New Roman" w:hint="eastAsia"/>
          <w:bCs/>
          <w:sz w:val="24"/>
          <w:szCs w:val="24"/>
        </w:rPr>
        <w:t>月</w:t>
      </w:r>
      <w:r>
        <w:rPr>
          <w:rFonts w:ascii="宋体" w:eastAsia="宋体" w:hAnsi="宋体" w:cs="Times New Roman" w:hint="eastAsia"/>
          <w:bCs/>
          <w:sz w:val="24"/>
          <w:szCs w:val="24"/>
        </w:rPr>
        <w:t xml:space="preserve">  </w:t>
      </w:r>
      <w:r>
        <w:rPr>
          <w:rFonts w:ascii="宋体" w:eastAsia="宋体" w:hAnsi="宋体" w:cs="Times New Roman" w:hint="eastAsia"/>
          <w:bCs/>
          <w:sz w:val="24"/>
          <w:szCs w:val="24"/>
        </w:rPr>
        <w:t>日</w:t>
      </w:r>
    </w:p>
    <w:p w:rsidR="00193CF3" w:rsidRDefault="002712A4">
      <w:pPr>
        <w:widowControl/>
        <w:jc w:val="left"/>
      </w:pPr>
      <w:r>
        <w:br w:type="page"/>
      </w:r>
    </w:p>
    <w:p w:rsidR="00193CF3" w:rsidRDefault="002712A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rsidR="00193CF3" w:rsidRDefault="00193CF3">
      <w:pPr>
        <w:rPr>
          <w:rFonts w:ascii="Times New Roman" w:eastAsia="宋体" w:hAnsi="Times New Roman" w:cs="Times New Roman"/>
          <w:szCs w:val="24"/>
        </w:rPr>
      </w:pPr>
    </w:p>
    <w:p w:rsidR="00193CF3" w:rsidRDefault="002712A4">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w:t>
      </w:r>
      <w:r>
        <w:rPr>
          <w:rFonts w:ascii="宋体" w:eastAsia="宋体" w:hAnsi="宋体" w:cs="Times New Roman" w:hint="eastAsia"/>
          <w:b/>
          <w:bCs/>
          <w:sz w:val="24"/>
          <w:szCs w:val="20"/>
        </w:rPr>
        <w:t xml:space="preserve">  </w:t>
      </w:r>
      <w:r>
        <w:rPr>
          <w:rFonts w:ascii="宋体" w:eastAsia="宋体" w:hAnsi="宋体" w:cs="Times New Roman" w:hint="eastAsia"/>
          <w:b/>
          <w:bCs/>
          <w:sz w:val="24"/>
          <w:szCs w:val="20"/>
        </w:rPr>
        <w:t>采购合同的签订、履约及验收</w:t>
      </w:r>
    </w:p>
    <w:p w:rsidR="00193CF3" w:rsidRDefault="002712A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rsidR="00193CF3" w:rsidRDefault="002712A4">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rsidR="00193CF3" w:rsidRDefault="002712A4">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rsidR="00193CF3" w:rsidRDefault="002712A4">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rsidR="00193CF3" w:rsidRDefault="002712A4">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rsidR="00193CF3" w:rsidRDefault="002712A4">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rsidR="00193CF3" w:rsidRDefault="002712A4">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rsidR="00193CF3" w:rsidRDefault="002712A4">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rsidR="00193CF3" w:rsidRDefault="002712A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rsidR="00193CF3" w:rsidRDefault="002712A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rsidR="00193CF3" w:rsidRDefault="002712A4">
      <w:pPr>
        <w:spacing w:line="240" w:lineRule="atLeast"/>
        <w:rPr>
          <w:rFonts w:ascii="宋体" w:eastAsia="宋体" w:hAnsi="宋体" w:cs="Times New Roman"/>
          <w:b/>
          <w:szCs w:val="21"/>
        </w:rPr>
      </w:pPr>
      <w:r>
        <w:rPr>
          <w:rFonts w:ascii="宋体" w:eastAsia="宋体" w:hAnsi="宋体" w:cs="Times New Roman" w:hint="eastAsia"/>
          <w:b/>
          <w:szCs w:val="21"/>
        </w:rPr>
        <w:t>采购单位名称：</w:t>
      </w:r>
      <w:r>
        <w:rPr>
          <w:rFonts w:ascii="宋体" w:eastAsia="宋体" w:hAnsi="宋体" w:cs="Times New Roman" w:hint="eastAsia"/>
          <w:b/>
          <w:szCs w:val="21"/>
        </w:rPr>
        <w:t xml:space="preserve">     </w:t>
      </w:r>
      <w:r>
        <w:rPr>
          <w:rFonts w:ascii="宋体" w:eastAsia="宋体" w:hAnsi="宋体" w:cs="Times New Roman" w:hint="eastAsia"/>
          <w:b/>
          <w:szCs w:val="21"/>
        </w:rPr>
        <w:t xml:space="preserve">                  </w:t>
      </w:r>
      <w:r>
        <w:rPr>
          <w:rFonts w:ascii="宋体" w:eastAsia="宋体" w:hAnsi="宋体" w:cs="Times New Roman" w:hint="eastAsia"/>
          <w:b/>
          <w:szCs w:val="21"/>
        </w:rPr>
        <w:t>联系人及电话：</w:t>
      </w:r>
    </w:p>
    <w:p w:rsidR="00193CF3" w:rsidRDefault="00193CF3">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193CF3">
        <w:trPr>
          <w:trHeight w:val="450"/>
          <w:jc w:val="center"/>
        </w:trPr>
        <w:tc>
          <w:tcPr>
            <w:tcW w:w="2282" w:type="dxa"/>
            <w:gridSpan w:val="3"/>
            <w:vAlign w:val="center"/>
          </w:tcPr>
          <w:p w:rsidR="00193CF3" w:rsidRDefault="002712A4">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rsidR="00193CF3" w:rsidRDefault="00193CF3">
            <w:pPr>
              <w:spacing w:line="240" w:lineRule="atLeast"/>
              <w:jc w:val="center"/>
              <w:rPr>
                <w:rFonts w:ascii="宋体" w:eastAsia="宋体" w:hAnsi="宋体" w:cs="Times New Roman"/>
                <w:szCs w:val="21"/>
              </w:rPr>
            </w:pPr>
          </w:p>
        </w:tc>
        <w:tc>
          <w:tcPr>
            <w:tcW w:w="1980" w:type="dxa"/>
            <w:vAlign w:val="center"/>
          </w:tcPr>
          <w:p w:rsidR="00193CF3" w:rsidRDefault="002712A4">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rsidR="00193CF3" w:rsidRDefault="00193CF3">
            <w:pPr>
              <w:spacing w:line="240" w:lineRule="atLeast"/>
              <w:jc w:val="center"/>
              <w:rPr>
                <w:rFonts w:ascii="宋体" w:eastAsia="宋体" w:hAnsi="宋体" w:cs="Times New Roman"/>
                <w:szCs w:val="21"/>
              </w:rPr>
            </w:pPr>
          </w:p>
        </w:tc>
      </w:tr>
      <w:tr w:rsidR="00193CF3">
        <w:trPr>
          <w:trHeight w:val="461"/>
          <w:jc w:val="center"/>
        </w:trPr>
        <w:tc>
          <w:tcPr>
            <w:tcW w:w="2282" w:type="dxa"/>
            <w:gridSpan w:val="3"/>
            <w:vAlign w:val="center"/>
          </w:tcPr>
          <w:p w:rsidR="00193CF3" w:rsidRDefault="002712A4">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rsidR="00193CF3" w:rsidRDefault="00193CF3">
            <w:pPr>
              <w:spacing w:line="240" w:lineRule="atLeast"/>
              <w:jc w:val="center"/>
              <w:rPr>
                <w:rFonts w:ascii="宋体" w:eastAsia="宋体" w:hAnsi="宋体" w:cs="Times New Roman"/>
                <w:szCs w:val="21"/>
              </w:rPr>
            </w:pPr>
          </w:p>
        </w:tc>
        <w:tc>
          <w:tcPr>
            <w:tcW w:w="1980" w:type="dxa"/>
            <w:vAlign w:val="center"/>
          </w:tcPr>
          <w:p w:rsidR="00193CF3" w:rsidRDefault="002712A4">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rsidR="00193CF3" w:rsidRDefault="002712A4">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rsidR="00193CF3" w:rsidRDefault="00193CF3">
            <w:pPr>
              <w:spacing w:line="240" w:lineRule="atLeast"/>
              <w:jc w:val="center"/>
              <w:rPr>
                <w:rFonts w:ascii="宋体" w:eastAsia="宋体" w:hAnsi="宋体" w:cs="Times New Roman"/>
                <w:szCs w:val="21"/>
              </w:rPr>
            </w:pPr>
          </w:p>
        </w:tc>
      </w:tr>
      <w:tr w:rsidR="00193CF3">
        <w:trPr>
          <w:trHeight w:val="438"/>
          <w:jc w:val="center"/>
        </w:trPr>
        <w:tc>
          <w:tcPr>
            <w:tcW w:w="2282" w:type="dxa"/>
            <w:gridSpan w:val="3"/>
            <w:vAlign w:val="center"/>
          </w:tcPr>
          <w:p w:rsidR="00193CF3" w:rsidRDefault="002712A4">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rsidR="00193CF3" w:rsidRDefault="00193CF3">
            <w:pPr>
              <w:spacing w:line="240" w:lineRule="atLeast"/>
              <w:jc w:val="center"/>
              <w:rPr>
                <w:rFonts w:ascii="宋体" w:eastAsia="宋体" w:hAnsi="宋体" w:cs="Times New Roman"/>
                <w:szCs w:val="21"/>
              </w:rPr>
            </w:pPr>
          </w:p>
        </w:tc>
        <w:tc>
          <w:tcPr>
            <w:tcW w:w="1980" w:type="dxa"/>
            <w:vAlign w:val="center"/>
          </w:tcPr>
          <w:p w:rsidR="00193CF3" w:rsidRDefault="002712A4">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rsidR="00193CF3" w:rsidRDefault="002712A4">
            <w:pPr>
              <w:spacing w:line="240" w:lineRule="atLeast"/>
              <w:rPr>
                <w:rFonts w:ascii="宋体" w:eastAsia="宋体" w:hAnsi="宋体" w:cs="Times New Roman"/>
                <w:szCs w:val="21"/>
              </w:rPr>
            </w:pPr>
            <w:r>
              <w:rPr>
                <w:rFonts w:ascii="宋体" w:eastAsia="宋体" w:hAnsi="宋体" w:cs="Times New Roman" w:hint="eastAsia"/>
                <w:szCs w:val="21"/>
              </w:rPr>
              <w:t>自</w:t>
            </w:r>
            <w:r>
              <w:rPr>
                <w:rFonts w:ascii="宋体" w:eastAsia="宋体" w:hAnsi="宋体" w:cs="Times New Roman" w:hint="eastAsia"/>
                <w:szCs w:val="21"/>
              </w:rPr>
              <w:t xml:space="preserve">       </w:t>
            </w:r>
            <w:r>
              <w:rPr>
                <w:rFonts w:ascii="宋体" w:eastAsia="宋体" w:hAnsi="宋体" w:cs="Times New Roman" w:hint="eastAsia"/>
                <w:szCs w:val="21"/>
              </w:rPr>
              <w:t>至</w:t>
            </w:r>
          </w:p>
        </w:tc>
      </w:tr>
      <w:tr w:rsidR="00193CF3">
        <w:trPr>
          <w:trHeight w:val="544"/>
          <w:jc w:val="center"/>
        </w:trPr>
        <w:tc>
          <w:tcPr>
            <w:tcW w:w="842" w:type="dxa"/>
            <w:vMerge w:val="restart"/>
            <w:vAlign w:val="center"/>
          </w:tcPr>
          <w:p w:rsidR="00193CF3" w:rsidRDefault="002712A4">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rsidR="00193CF3" w:rsidRDefault="002712A4">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rsidR="00193CF3" w:rsidRDefault="002712A4">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193CF3">
        <w:trPr>
          <w:trHeight w:val="458"/>
          <w:jc w:val="center"/>
        </w:trPr>
        <w:tc>
          <w:tcPr>
            <w:tcW w:w="842" w:type="dxa"/>
            <w:vMerge/>
            <w:vAlign w:val="center"/>
          </w:tcPr>
          <w:p w:rsidR="00193CF3" w:rsidRDefault="00193CF3">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rsidR="00193CF3" w:rsidRDefault="002712A4">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rsidR="00193CF3" w:rsidRDefault="002712A4">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rsidR="00193CF3" w:rsidRDefault="002712A4">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193CF3">
        <w:trPr>
          <w:trHeight w:val="458"/>
          <w:jc w:val="center"/>
        </w:trPr>
        <w:tc>
          <w:tcPr>
            <w:tcW w:w="842" w:type="dxa"/>
            <w:vMerge/>
            <w:vAlign w:val="center"/>
          </w:tcPr>
          <w:p w:rsidR="00193CF3" w:rsidRDefault="00193CF3">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193CF3" w:rsidRDefault="00193CF3">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193CF3" w:rsidRDefault="002712A4">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rsidR="00193CF3" w:rsidRDefault="002712A4">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193CF3">
        <w:trPr>
          <w:trHeight w:val="458"/>
          <w:jc w:val="center"/>
        </w:trPr>
        <w:tc>
          <w:tcPr>
            <w:tcW w:w="842" w:type="dxa"/>
            <w:vMerge/>
            <w:vAlign w:val="center"/>
          </w:tcPr>
          <w:p w:rsidR="00193CF3" w:rsidRDefault="00193CF3">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193CF3" w:rsidRDefault="00193CF3">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193CF3" w:rsidRDefault="002712A4">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rsidR="00193CF3" w:rsidRDefault="002712A4">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193CF3">
        <w:trPr>
          <w:trHeight w:val="458"/>
          <w:jc w:val="center"/>
        </w:trPr>
        <w:tc>
          <w:tcPr>
            <w:tcW w:w="842" w:type="dxa"/>
            <w:vMerge/>
            <w:vAlign w:val="center"/>
          </w:tcPr>
          <w:p w:rsidR="00193CF3" w:rsidRDefault="00193CF3">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193CF3" w:rsidRDefault="00193CF3">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193CF3" w:rsidRDefault="002712A4">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rsidR="00193CF3" w:rsidRDefault="002712A4">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193CF3">
        <w:trPr>
          <w:trHeight w:val="458"/>
          <w:jc w:val="center"/>
        </w:trPr>
        <w:tc>
          <w:tcPr>
            <w:tcW w:w="842" w:type="dxa"/>
            <w:vMerge/>
            <w:vAlign w:val="center"/>
          </w:tcPr>
          <w:p w:rsidR="00193CF3" w:rsidRDefault="00193CF3">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193CF3" w:rsidRDefault="00193CF3">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193CF3" w:rsidRDefault="002712A4">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rsidR="00193CF3" w:rsidRDefault="002712A4">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193CF3">
        <w:trPr>
          <w:trHeight w:val="458"/>
          <w:jc w:val="center"/>
        </w:trPr>
        <w:tc>
          <w:tcPr>
            <w:tcW w:w="842" w:type="dxa"/>
            <w:vMerge/>
            <w:vAlign w:val="center"/>
          </w:tcPr>
          <w:p w:rsidR="00193CF3" w:rsidRDefault="00193CF3">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193CF3" w:rsidRDefault="00193CF3">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193CF3" w:rsidRDefault="002712A4">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rsidR="00193CF3" w:rsidRDefault="002712A4">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rsidR="00193CF3" w:rsidRDefault="002712A4">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193CF3">
        <w:trPr>
          <w:trHeight w:val="3261"/>
          <w:jc w:val="center"/>
        </w:trPr>
        <w:tc>
          <w:tcPr>
            <w:tcW w:w="1562" w:type="dxa"/>
            <w:gridSpan w:val="2"/>
            <w:vAlign w:val="center"/>
          </w:tcPr>
          <w:p w:rsidR="00193CF3" w:rsidRDefault="002712A4">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rsidR="00193CF3" w:rsidRDefault="00193CF3">
            <w:pPr>
              <w:spacing w:line="240" w:lineRule="atLeast"/>
              <w:rPr>
                <w:rFonts w:ascii="宋体" w:eastAsia="宋体" w:hAnsi="宋体" w:cs="Times New Roman"/>
                <w:szCs w:val="21"/>
              </w:rPr>
            </w:pPr>
          </w:p>
          <w:p w:rsidR="00193CF3" w:rsidRDefault="00193CF3">
            <w:pPr>
              <w:spacing w:line="240" w:lineRule="atLeast"/>
              <w:rPr>
                <w:rFonts w:ascii="宋体" w:eastAsia="宋体" w:hAnsi="宋体" w:cs="Times New Roman"/>
                <w:szCs w:val="21"/>
              </w:rPr>
            </w:pPr>
          </w:p>
        </w:tc>
      </w:tr>
      <w:tr w:rsidR="00193CF3">
        <w:trPr>
          <w:trHeight w:val="2510"/>
          <w:jc w:val="center"/>
        </w:trPr>
        <w:tc>
          <w:tcPr>
            <w:tcW w:w="1562" w:type="dxa"/>
            <w:gridSpan w:val="2"/>
            <w:vAlign w:val="center"/>
          </w:tcPr>
          <w:p w:rsidR="00193CF3" w:rsidRDefault="002712A4">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rsidR="00193CF3" w:rsidRDefault="002712A4">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rsidR="00193CF3" w:rsidRDefault="002712A4">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rsidR="00193CF3" w:rsidRDefault="00193CF3">
            <w:pPr>
              <w:spacing w:line="240" w:lineRule="atLeast"/>
              <w:ind w:firstLineChars="1800" w:firstLine="3780"/>
              <w:rPr>
                <w:rFonts w:ascii="宋体" w:eastAsia="宋体" w:hAnsi="宋体" w:cs="Times New Roman"/>
                <w:szCs w:val="21"/>
              </w:rPr>
            </w:pPr>
          </w:p>
          <w:p w:rsidR="00193CF3" w:rsidRDefault="002712A4">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w:t>
            </w:r>
            <w:r>
              <w:rPr>
                <w:rFonts w:ascii="宋体" w:eastAsia="宋体" w:hAnsi="宋体" w:cs="Times New Roman" w:hint="eastAsia"/>
                <w:szCs w:val="21"/>
              </w:rPr>
              <w:t xml:space="preserve">   </w:t>
            </w:r>
            <w:r>
              <w:rPr>
                <w:rFonts w:ascii="宋体" w:eastAsia="宋体" w:hAnsi="宋体" w:cs="Times New Roman" w:hint="eastAsia"/>
                <w:szCs w:val="21"/>
              </w:rPr>
              <w:t>年</w:t>
            </w:r>
            <w:r>
              <w:rPr>
                <w:rFonts w:ascii="宋体" w:eastAsia="宋体" w:hAnsi="宋体" w:cs="Times New Roman" w:hint="eastAsia"/>
                <w:szCs w:val="21"/>
              </w:rPr>
              <w:t xml:space="preserve">   </w:t>
            </w:r>
            <w:r>
              <w:rPr>
                <w:rFonts w:ascii="宋体" w:eastAsia="宋体" w:hAnsi="宋体" w:cs="Times New Roman" w:hint="eastAsia"/>
                <w:szCs w:val="21"/>
              </w:rPr>
              <w:t>月</w:t>
            </w:r>
            <w:r>
              <w:rPr>
                <w:rFonts w:ascii="宋体" w:eastAsia="宋体" w:hAnsi="宋体" w:cs="Times New Roman" w:hint="eastAsia"/>
                <w:szCs w:val="21"/>
              </w:rPr>
              <w:t xml:space="preserve">   </w:t>
            </w:r>
            <w:r>
              <w:rPr>
                <w:rFonts w:ascii="宋体" w:eastAsia="宋体" w:hAnsi="宋体" w:cs="Times New Roman" w:hint="eastAsia"/>
                <w:szCs w:val="21"/>
              </w:rPr>
              <w:t>日</w:t>
            </w:r>
          </w:p>
        </w:tc>
      </w:tr>
    </w:tbl>
    <w:p w:rsidR="00193CF3" w:rsidRDefault="002712A4">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rsidR="00193CF3" w:rsidRDefault="002712A4">
      <w:pPr>
        <w:spacing w:line="240" w:lineRule="atLeast"/>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rsidR="00193CF3" w:rsidRDefault="002712A4">
      <w:pPr>
        <w:spacing w:line="240" w:lineRule="atLeast"/>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、履约情况评价分为优、良、中、差四个等级，请在对应的框前打“√”，然后在“具体情况说明”一栏详细说明有关情况。</w:t>
      </w:r>
    </w:p>
    <w:p w:rsidR="00193CF3" w:rsidRDefault="00193CF3">
      <w:pPr>
        <w:spacing w:line="240" w:lineRule="atLeast"/>
        <w:rPr>
          <w:rFonts w:ascii="宋体" w:eastAsia="宋体" w:hAnsi="宋体" w:cs="Times New Roman"/>
          <w:szCs w:val="21"/>
        </w:rPr>
      </w:pPr>
    </w:p>
    <w:p w:rsidR="00193CF3" w:rsidRDefault="00193CF3">
      <w:pPr>
        <w:spacing w:line="240" w:lineRule="atLeast"/>
        <w:rPr>
          <w:rFonts w:ascii="宋体" w:eastAsia="宋体" w:hAnsi="宋体" w:cs="Times New Roman"/>
          <w:szCs w:val="21"/>
        </w:rPr>
      </w:pPr>
    </w:p>
    <w:p w:rsidR="00193CF3" w:rsidRDefault="002712A4">
      <w:pPr>
        <w:pStyle w:val="10"/>
        <w:rPr>
          <w:sz w:val="44"/>
        </w:rPr>
      </w:pPr>
      <w:r>
        <w:rPr>
          <w:rFonts w:hint="eastAsia"/>
        </w:rPr>
        <w:t>第二册</w:t>
      </w:r>
      <w:r>
        <w:t xml:space="preserve">  </w:t>
      </w:r>
      <w:r>
        <w:rPr>
          <w:rFonts w:hint="eastAsia"/>
        </w:rPr>
        <w:t>通用条款（公开招标）</w:t>
      </w:r>
    </w:p>
    <w:p w:rsidR="00193CF3" w:rsidRDefault="002712A4">
      <w:pPr>
        <w:jc w:val="center"/>
        <w:rPr>
          <w:rFonts w:ascii="宋体" w:hAnsi="宋体"/>
          <w:b/>
          <w:color w:val="FF0000"/>
          <w:sz w:val="28"/>
          <w:szCs w:val="28"/>
        </w:rPr>
      </w:pPr>
      <w:r>
        <w:rPr>
          <w:rFonts w:ascii="宋体" w:hAnsi="宋体" w:hint="eastAsia"/>
          <w:b/>
          <w:color w:val="FF0000"/>
          <w:sz w:val="28"/>
          <w:szCs w:val="28"/>
        </w:rPr>
        <w:t>（</w:t>
      </w:r>
      <w:r>
        <w:rPr>
          <w:rFonts w:ascii="宋体" w:hAnsi="宋体" w:hint="eastAsia"/>
          <w:b/>
          <w:color w:val="FF0000"/>
          <w:sz w:val="28"/>
          <w:szCs w:val="28"/>
        </w:rPr>
        <w:t>1.4.1</w:t>
      </w:r>
      <w:r>
        <w:rPr>
          <w:rFonts w:ascii="宋体" w:hAnsi="宋体" w:hint="eastAsia"/>
          <w:b/>
          <w:color w:val="FF0000"/>
          <w:sz w:val="28"/>
          <w:szCs w:val="28"/>
        </w:rPr>
        <w:t>版本）</w:t>
      </w:r>
    </w:p>
    <w:p w:rsidR="00193CF3" w:rsidRDefault="002712A4">
      <w:pPr>
        <w:keepNext/>
        <w:keepLines/>
        <w:numPr>
          <w:ilvl w:val="0"/>
          <w:numId w:val="11"/>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193CF3" w:rsidRDefault="002712A4">
      <w:pPr>
        <w:spacing w:line="360" w:lineRule="auto"/>
        <w:rPr>
          <w:rFonts w:ascii="黑体" w:eastAsia="黑体" w:hAnsi="宋体"/>
          <w:sz w:val="24"/>
          <w:szCs w:val="24"/>
        </w:rPr>
      </w:pPr>
      <w:r>
        <w:rPr>
          <w:rFonts w:ascii="黑体" w:eastAsia="黑体" w:hAnsi="宋体" w:hint="eastAsia"/>
          <w:sz w:val="24"/>
        </w:rPr>
        <w:t>1.</w:t>
      </w:r>
      <w:r>
        <w:rPr>
          <w:rFonts w:ascii="黑体" w:eastAsia="黑体" w:hAnsi="宋体" w:hint="eastAsia"/>
          <w:sz w:val="24"/>
        </w:rPr>
        <w:t>通用条款说明</w:t>
      </w:r>
    </w:p>
    <w:p w:rsidR="00193CF3" w:rsidRDefault="002712A4">
      <w:pPr>
        <w:ind w:firstLineChars="196" w:firstLine="412"/>
        <w:rPr>
          <w:rFonts w:ascii="宋体" w:eastAsia="宋体" w:hAnsi="宋体"/>
          <w:szCs w:val="21"/>
        </w:rPr>
      </w:pPr>
      <w:r>
        <w:rPr>
          <w:rFonts w:ascii="宋体" w:hAnsi="宋体" w:hint="eastAsia"/>
          <w:szCs w:val="21"/>
        </w:rPr>
        <w:t>1.1</w:t>
      </w:r>
      <w:r>
        <w:rPr>
          <w:rFonts w:ascii="宋体" w:hAnsi="宋体" w:hint="eastAsia"/>
          <w:szCs w:val="21"/>
        </w:rPr>
        <w:t>深圳大学招投标管理中心发出招标文件通用条款版本，列出深圳大学采购项目进行招标采购所适用的通用条款内容。如有需要，深圳大学招投标管理中心可以对通用条款增加附录或补充内容。</w:t>
      </w:r>
    </w:p>
    <w:p w:rsidR="00193CF3" w:rsidRDefault="002712A4">
      <w:pPr>
        <w:ind w:firstLineChars="196" w:firstLine="412"/>
        <w:rPr>
          <w:rFonts w:ascii="宋体" w:hAnsi="宋体"/>
          <w:szCs w:val="21"/>
        </w:rPr>
      </w:pPr>
      <w:r>
        <w:rPr>
          <w:rFonts w:ascii="宋体" w:hAnsi="宋体" w:hint="eastAsia"/>
          <w:szCs w:val="21"/>
        </w:rPr>
        <w:t>1.2</w:t>
      </w:r>
      <w:r>
        <w:rPr>
          <w:rFonts w:ascii="宋体" w:hAnsi="宋体" w:hint="eastAsia"/>
          <w:szCs w:val="21"/>
        </w:rPr>
        <w:t>招标文件分为第一册“专用条款”和第二册“通用条款”。</w:t>
      </w:r>
    </w:p>
    <w:p w:rsidR="00193CF3" w:rsidRDefault="002712A4">
      <w:pPr>
        <w:ind w:firstLineChars="196" w:firstLine="412"/>
        <w:rPr>
          <w:rFonts w:ascii="宋体" w:hAnsi="宋体"/>
          <w:szCs w:val="21"/>
        </w:rPr>
      </w:pPr>
      <w:r>
        <w:rPr>
          <w:rFonts w:ascii="宋体" w:hAnsi="宋体" w:hint="eastAsia"/>
          <w:szCs w:val="21"/>
        </w:rPr>
        <w:t>1.3</w:t>
      </w:r>
      <w:r>
        <w:rPr>
          <w:rFonts w:ascii="宋体" w:hAnsi="宋体" w:hint="eastAsia"/>
          <w:szCs w:val="21"/>
        </w:rPr>
        <w:t>“专用条款”是对本次采购项目的具体要求，包含投标人资格要求、招标项目需求、投标文件格式、附件等内容。</w:t>
      </w:r>
    </w:p>
    <w:p w:rsidR="00193CF3" w:rsidRDefault="002712A4">
      <w:pPr>
        <w:ind w:firstLineChars="196" w:firstLine="412"/>
        <w:rPr>
          <w:rFonts w:ascii="宋体" w:hAnsi="宋体"/>
          <w:szCs w:val="21"/>
        </w:rPr>
      </w:pPr>
      <w:r>
        <w:rPr>
          <w:rFonts w:ascii="宋体" w:hAnsi="宋体" w:hint="eastAsia"/>
          <w:szCs w:val="21"/>
        </w:rPr>
        <w:t>1.4</w:t>
      </w:r>
      <w:r>
        <w:rPr>
          <w:rFonts w:ascii="宋体" w:hAnsi="宋体" w:hint="eastAsia"/>
          <w:szCs w:val="21"/>
        </w:rPr>
        <w:t>“通用条款”是适用于采购项目的基础性条款，具有普遍性和通用性。</w:t>
      </w:r>
    </w:p>
    <w:p w:rsidR="00193CF3" w:rsidRDefault="002712A4">
      <w:pPr>
        <w:ind w:firstLineChars="196" w:firstLine="412"/>
        <w:rPr>
          <w:rFonts w:ascii="宋体" w:hAnsi="宋体"/>
          <w:szCs w:val="21"/>
        </w:rPr>
      </w:pPr>
      <w:r>
        <w:rPr>
          <w:rFonts w:ascii="宋体" w:hAnsi="宋体" w:hint="eastAsia"/>
          <w:szCs w:val="21"/>
        </w:rPr>
        <w:t xml:space="preserve">1.5 </w:t>
      </w:r>
      <w:r>
        <w:rPr>
          <w:rFonts w:ascii="宋体" w:hAnsi="宋体" w:hint="eastAsia"/>
          <w:szCs w:val="21"/>
        </w:rPr>
        <w:t>“专用条款”和“通用条款”表述不一致或有冲突时，以“专用条款”为准。</w:t>
      </w:r>
    </w:p>
    <w:p w:rsidR="00193CF3" w:rsidRDefault="002712A4">
      <w:pPr>
        <w:spacing w:line="360" w:lineRule="auto"/>
        <w:rPr>
          <w:rFonts w:ascii="黑体" w:eastAsia="黑体" w:hAnsi="宋体"/>
          <w:sz w:val="24"/>
          <w:szCs w:val="24"/>
        </w:rPr>
      </w:pPr>
      <w:r>
        <w:rPr>
          <w:rFonts w:ascii="黑体" w:eastAsia="黑体" w:hAnsi="宋体" w:hint="eastAsia"/>
          <w:sz w:val="24"/>
        </w:rPr>
        <w:t>2</w:t>
      </w:r>
      <w:r>
        <w:rPr>
          <w:rFonts w:ascii="黑体" w:eastAsia="黑体" w:hAnsi="宋体" w:hint="eastAsia"/>
          <w:sz w:val="24"/>
        </w:rPr>
        <w:t>．招标说明</w:t>
      </w:r>
    </w:p>
    <w:p w:rsidR="00193CF3" w:rsidRDefault="002712A4">
      <w:pPr>
        <w:ind w:firstLineChars="196" w:firstLine="412"/>
        <w:rPr>
          <w:rFonts w:ascii="宋体" w:eastAsia="宋体" w:hAnsi="宋体"/>
          <w:szCs w:val="21"/>
        </w:rPr>
      </w:pPr>
      <w:r>
        <w:rPr>
          <w:rFonts w:ascii="宋体" w:hAnsi="宋体" w:hint="eastAsia"/>
          <w:szCs w:val="21"/>
        </w:rPr>
        <w:t>本项目</w:t>
      </w:r>
      <w:r>
        <w:rPr>
          <w:rFonts w:ascii="宋体" w:hAnsi="宋体" w:hint="eastAsia"/>
          <w:szCs w:val="21"/>
        </w:rPr>
        <w:t>按照《深圳经济特区政府采购条例》、</w:t>
      </w:r>
      <w:r>
        <w:rPr>
          <w:rFonts w:ascii="宋体" w:hAnsi="宋体" w:hint="eastAsia"/>
          <w:szCs w:val="21"/>
        </w:rPr>
        <w:t xml:space="preserve"> </w:t>
      </w:r>
      <w:r>
        <w:rPr>
          <w:rFonts w:ascii="宋体" w:hAnsi="宋体" w:hint="eastAsia"/>
          <w:szCs w:val="21"/>
        </w:rPr>
        <w:t>《深圳经济特区政府采购条例实施细则》和深圳大学的有关规定，并参考有关法规和规定通过招标方式确定中标供应商。</w:t>
      </w:r>
    </w:p>
    <w:p w:rsidR="00193CF3" w:rsidRDefault="002712A4">
      <w:pPr>
        <w:spacing w:line="360" w:lineRule="auto"/>
        <w:rPr>
          <w:rFonts w:ascii="黑体" w:eastAsia="黑体" w:hAnsi="宋体"/>
          <w:sz w:val="24"/>
          <w:szCs w:val="24"/>
        </w:rPr>
      </w:pPr>
      <w:r>
        <w:rPr>
          <w:rFonts w:ascii="黑体" w:eastAsia="黑体" w:hAnsi="宋体" w:hint="eastAsia"/>
          <w:sz w:val="24"/>
        </w:rPr>
        <w:t>3</w:t>
      </w:r>
      <w:r>
        <w:rPr>
          <w:rFonts w:ascii="黑体" w:eastAsia="黑体" w:hAnsi="宋体" w:hint="eastAsia"/>
          <w:sz w:val="24"/>
        </w:rPr>
        <w:t>．定义</w:t>
      </w:r>
    </w:p>
    <w:p w:rsidR="00193CF3" w:rsidRDefault="002712A4">
      <w:pPr>
        <w:ind w:firstLineChars="200" w:firstLine="420"/>
        <w:rPr>
          <w:rFonts w:ascii="宋体" w:eastAsia="宋体" w:hAnsi="宋体"/>
          <w:szCs w:val="21"/>
        </w:rPr>
      </w:pPr>
      <w:r>
        <w:rPr>
          <w:rFonts w:ascii="宋体" w:hAnsi="宋体" w:hint="eastAsia"/>
          <w:szCs w:val="21"/>
        </w:rPr>
        <w:t>招标文件中下列术语应解释为：</w:t>
      </w:r>
    </w:p>
    <w:p w:rsidR="00193CF3" w:rsidRDefault="002712A4">
      <w:pPr>
        <w:ind w:firstLineChars="196" w:firstLine="412"/>
        <w:rPr>
          <w:rFonts w:ascii="宋体" w:hAnsi="宋体"/>
          <w:szCs w:val="21"/>
        </w:rPr>
      </w:pPr>
      <w:r>
        <w:rPr>
          <w:rFonts w:ascii="宋体" w:hAnsi="宋体" w:hint="eastAsia"/>
          <w:szCs w:val="21"/>
        </w:rPr>
        <w:t>3.1</w:t>
      </w:r>
      <w:r>
        <w:rPr>
          <w:rFonts w:ascii="宋体" w:hAnsi="宋体" w:hint="eastAsia"/>
          <w:szCs w:val="21"/>
        </w:rPr>
        <w:t>“学校采购机构”系指深圳大学招投标管理中心；</w:t>
      </w:r>
    </w:p>
    <w:p w:rsidR="00193CF3" w:rsidRDefault="002712A4">
      <w:pPr>
        <w:ind w:firstLineChars="196" w:firstLine="412"/>
        <w:rPr>
          <w:rFonts w:ascii="宋体" w:hAnsi="宋体"/>
          <w:szCs w:val="21"/>
        </w:rPr>
      </w:pPr>
      <w:r>
        <w:rPr>
          <w:rFonts w:ascii="宋体" w:hAnsi="宋体" w:hint="eastAsia"/>
          <w:szCs w:val="21"/>
        </w:rPr>
        <w:lastRenderedPageBreak/>
        <w:t>3.2</w:t>
      </w:r>
      <w:r>
        <w:rPr>
          <w:rFonts w:ascii="宋体" w:hAnsi="宋体" w:hint="eastAsia"/>
          <w:szCs w:val="21"/>
        </w:rPr>
        <w:t>“采购人”或“采购单位”：系指深圳大学、深圳大学下属单位；</w:t>
      </w:r>
      <w:r>
        <w:rPr>
          <w:rFonts w:ascii="宋体" w:hAnsi="宋体" w:hint="eastAsia"/>
          <w:szCs w:val="21"/>
        </w:rPr>
        <w:t xml:space="preserve"> </w:t>
      </w:r>
    </w:p>
    <w:p w:rsidR="00193CF3" w:rsidRDefault="002712A4">
      <w:pPr>
        <w:ind w:firstLineChars="196" w:firstLine="412"/>
        <w:rPr>
          <w:rFonts w:ascii="宋体" w:hAnsi="宋体"/>
          <w:szCs w:val="21"/>
        </w:rPr>
      </w:pPr>
      <w:r>
        <w:rPr>
          <w:rFonts w:ascii="宋体" w:hAnsi="宋体" w:hint="eastAsia"/>
          <w:szCs w:val="21"/>
        </w:rPr>
        <w:t>3.3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rsidR="00193CF3" w:rsidRDefault="002712A4">
      <w:pPr>
        <w:ind w:firstLineChars="196" w:firstLine="412"/>
        <w:rPr>
          <w:rFonts w:ascii="宋体" w:hAnsi="宋体"/>
          <w:szCs w:val="21"/>
        </w:rPr>
      </w:pPr>
      <w:r>
        <w:rPr>
          <w:rFonts w:ascii="宋体" w:hAnsi="宋体" w:hint="eastAsia"/>
          <w:szCs w:val="21"/>
        </w:rPr>
        <w:t>3.4</w:t>
      </w:r>
      <w:r>
        <w:rPr>
          <w:rFonts w:ascii="宋体" w:hAnsi="宋体" w:hint="eastAsia"/>
          <w:szCs w:val="21"/>
        </w:rPr>
        <w:t>“评审委员会”和“谈判小组”是依据《深圳经济特区政府采</w:t>
      </w:r>
      <w:r>
        <w:rPr>
          <w:rFonts w:ascii="宋体" w:hAnsi="宋体" w:hint="eastAsia"/>
          <w:szCs w:val="21"/>
        </w:rPr>
        <w:t>购条例》、《深圳经济特区政府采购条例实施细则》和深圳大学的有关规定组建的专门负责本次招标的评审（谈判）工作的临时性机构；</w:t>
      </w:r>
    </w:p>
    <w:p w:rsidR="00193CF3" w:rsidRDefault="002712A4">
      <w:pPr>
        <w:ind w:firstLineChars="196" w:firstLine="412"/>
        <w:rPr>
          <w:rFonts w:ascii="宋体" w:hAnsi="宋体"/>
          <w:szCs w:val="21"/>
        </w:rPr>
      </w:pPr>
      <w:r>
        <w:rPr>
          <w:rFonts w:ascii="宋体" w:hAnsi="宋体" w:hint="eastAsia"/>
          <w:szCs w:val="21"/>
        </w:rPr>
        <w:t>3.5</w:t>
      </w:r>
      <w:r>
        <w:rPr>
          <w:rFonts w:ascii="宋体" w:hAnsi="宋体" w:hint="eastAsia"/>
          <w:szCs w:val="21"/>
        </w:rPr>
        <w:t>“日期”指公历日；</w:t>
      </w:r>
    </w:p>
    <w:p w:rsidR="00193CF3" w:rsidRDefault="002712A4">
      <w:pPr>
        <w:ind w:firstLineChars="196" w:firstLine="412"/>
        <w:rPr>
          <w:rFonts w:ascii="宋体" w:hAnsi="宋体"/>
          <w:szCs w:val="21"/>
        </w:rPr>
      </w:pPr>
      <w:r>
        <w:rPr>
          <w:rFonts w:ascii="宋体" w:hAnsi="宋体" w:hint="eastAsia"/>
          <w:szCs w:val="21"/>
        </w:rPr>
        <w:t>3.6</w:t>
      </w:r>
      <w:r>
        <w:rPr>
          <w:rFonts w:ascii="宋体" w:hAnsi="宋体" w:hint="eastAsia"/>
          <w:szCs w:val="21"/>
        </w:rPr>
        <w:t>“时间”如未特别说明，均为北京时间；</w:t>
      </w:r>
    </w:p>
    <w:p w:rsidR="00193CF3" w:rsidRDefault="002712A4">
      <w:pPr>
        <w:ind w:firstLineChars="196" w:firstLine="412"/>
        <w:rPr>
          <w:rFonts w:ascii="宋体" w:hAnsi="宋体"/>
          <w:szCs w:val="21"/>
        </w:rPr>
      </w:pPr>
      <w:r>
        <w:rPr>
          <w:rFonts w:ascii="宋体" w:hAnsi="宋体" w:hint="eastAsia"/>
          <w:szCs w:val="21"/>
        </w:rPr>
        <w:t>3.7</w:t>
      </w:r>
      <w:r>
        <w:rPr>
          <w:rFonts w:ascii="宋体" w:hAnsi="宋体" w:hint="eastAsia"/>
          <w:szCs w:val="21"/>
        </w:rPr>
        <w:t>“合同”指由本次招标所产生的合同或合约文件；</w:t>
      </w:r>
    </w:p>
    <w:p w:rsidR="00193CF3" w:rsidRDefault="002712A4">
      <w:pPr>
        <w:ind w:firstLineChars="196" w:firstLine="412"/>
        <w:rPr>
          <w:rFonts w:ascii="宋体" w:hAnsi="宋体"/>
          <w:szCs w:val="21"/>
        </w:rPr>
      </w:pPr>
      <w:r>
        <w:rPr>
          <w:rFonts w:ascii="宋体" w:hAnsi="宋体" w:hint="eastAsia"/>
          <w:szCs w:val="21"/>
        </w:rPr>
        <w:t>3.8</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rsidR="00193CF3" w:rsidRDefault="002712A4">
      <w:pPr>
        <w:spacing w:line="360" w:lineRule="auto"/>
        <w:rPr>
          <w:rFonts w:ascii="黑体" w:eastAsia="黑体" w:hAnsi="宋体"/>
          <w:sz w:val="24"/>
          <w:szCs w:val="24"/>
        </w:rPr>
      </w:pPr>
      <w:r>
        <w:rPr>
          <w:rFonts w:ascii="黑体" w:eastAsia="黑体" w:hAnsi="宋体" w:hint="eastAsia"/>
          <w:sz w:val="24"/>
        </w:rPr>
        <w:t xml:space="preserve">4. </w:t>
      </w:r>
      <w:r>
        <w:rPr>
          <w:rFonts w:ascii="黑体" w:eastAsia="黑体" w:hAnsi="宋体" w:hint="eastAsia"/>
          <w:sz w:val="24"/>
        </w:rPr>
        <w:t>供应商责任</w:t>
      </w:r>
    </w:p>
    <w:p w:rsidR="00193CF3" w:rsidRDefault="002712A4">
      <w:pPr>
        <w:ind w:firstLineChars="196" w:firstLine="412"/>
        <w:rPr>
          <w:rFonts w:ascii="宋体" w:eastAsia="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rsidR="00193CF3" w:rsidRDefault="002712A4">
      <w:pPr>
        <w:ind w:firstLineChars="196" w:firstLine="412"/>
        <w:rPr>
          <w:rFonts w:ascii="宋体" w:hAnsi="宋体"/>
          <w:szCs w:val="21"/>
        </w:rPr>
      </w:pPr>
      <w:r>
        <w:rPr>
          <w:rFonts w:ascii="宋体" w:hAnsi="宋体" w:hint="eastAsia"/>
          <w:szCs w:val="21"/>
        </w:rPr>
        <w:t>4.2</w:t>
      </w:r>
      <w:r>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rsidR="00193CF3" w:rsidRDefault="002712A4">
      <w:pPr>
        <w:spacing w:line="360" w:lineRule="auto"/>
        <w:rPr>
          <w:rFonts w:ascii="黑体" w:eastAsia="黑体" w:hAnsi="宋体"/>
          <w:sz w:val="24"/>
          <w:szCs w:val="24"/>
        </w:rPr>
      </w:pPr>
      <w:r>
        <w:rPr>
          <w:rFonts w:ascii="黑体" w:eastAsia="黑体" w:hAnsi="宋体" w:hint="eastAsia"/>
          <w:sz w:val="24"/>
        </w:rPr>
        <w:t>5</w:t>
      </w:r>
      <w:r>
        <w:rPr>
          <w:rFonts w:ascii="黑体" w:eastAsia="黑体" w:hAnsi="宋体" w:hint="eastAsia"/>
          <w:sz w:val="24"/>
        </w:rPr>
        <w:t>．投标人参加深圳大学采购活动的条件</w:t>
      </w:r>
    </w:p>
    <w:p w:rsidR="00193CF3" w:rsidRDefault="002712A4">
      <w:pPr>
        <w:ind w:firstLineChars="196" w:firstLine="412"/>
        <w:rPr>
          <w:rFonts w:ascii="宋体" w:eastAsia="宋体" w:hAnsi="宋体"/>
          <w:szCs w:val="21"/>
        </w:rPr>
      </w:pPr>
      <w:r>
        <w:rPr>
          <w:rFonts w:ascii="宋体" w:hAnsi="宋体" w:hint="eastAsia"/>
          <w:szCs w:val="21"/>
        </w:rPr>
        <w:t>5.1</w:t>
      </w:r>
      <w:r>
        <w:rPr>
          <w:rFonts w:ascii="宋体" w:hAnsi="宋体" w:hint="eastAsia"/>
          <w:szCs w:val="21"/>
        </w:rPr>
        <w:t>投标人的资格要求</w:t>
      </w:r>
    </w:p>
    <w:p w:rsidR="00193CF3" w:rsidRDefault="002712A4">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rsidR="00193CF3" w:rsidRDefault="002712A4">
      <w:pPr>
        <w:spacing w:line="360" w:lineRule="auto"/>
        <w:rPr>
          <w:rFonts w:ascii="黑体" w:eastAsia="黑体" w:hAnsi="宋体"/>
          <w:sz w:val="24"/>
          <w:szCs w:val="24"/>
        </w:rPr>
      </w:pPr>
      <w:r>
        <w:rPr>
          <w:rFonts w:ascii="黑体" w:eastAsia="黑体" w:hAnsi="宋体" w:hint="eastAsia"/>
          <w:sz w:val="24"/>
        </w:rPr>
        <w:t>6</w:t>
      </w:r>
      <w:r>
        <w:rPr>
          <w:rFonts w:ascii="黑体" w:eastAsia="黑体" w:hAnsi="宋体" w:hint="eastAsia"/>
          <w:sz w:val="24"/>
        </w:rPr>
        <w:t>．联合体投标</w:t>
      </w:r>
    </w:p>
    <w:p w:rsidR="00193CF3" w:rsidRDefault="002712A4">
      <w:pPr>
        <w:ind w:firstLineChars="196" w:firstLine="412"/>
        <w:rPr>
          <w:rFonts w:ascii="宋体" w:eastAsia="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rsidR="00193CF3" w:rsidRDefault="002712A4">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193CF3" w:rsidRDefault="002712A4">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w:t>
      </w:r>
      <w:r>
        <w:rPr>
          <w:rFonts w:ascii="宋体" w:hAnsi="宋体" w:hint="eastAsia"/>
        </w:rPr>
        <w:t>合体各方参加深圳大学的采购活动应当具备下列条件：</w:t>
      </w:r>
      <w:r>
        <w:rPr>
          <w:rFonts w:ascii="宋体" w:hAnsi="宋体" w:hint="eastAsia"/>
        </w:rPr>
        <w:t xml:space="preserve"> </w:t>
      </w:r>
    </w:p>
    <w:p w:rsidR="00193CF3" w:rsidRDefault="002712A4">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hint="eastAsia"/>
        </w:rPr>
        <w:t xml:space="preserve"> </w:t>
      </w:r>
    </w:p>
    <w:p w:rsidR="00193CF3" w:rsidRDefault="002712A4">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hint="eastAsia"/>
        </w:rPr>
        <w:t xml:space="preserve"> </w:t>
      </w:r>
    </w:p>
    <w:p w:rsidR="00193CF3" w:rsidRDefault="002712A4">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hint="eastAsia"/>
        </w:rPr>
        <w:t xml:space="preserve"> </w:t>
      </w:r>
    </w:p>
    <w:p w:rsidR="00193CF3" w:rsidRDefault="002712A4">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hint="eastAsia"/>
        </w:rPr>
        <w:t xml:space="preserve"> </w:t>
      </w:r>
    </w:p>
    <w:p w:rsidR="00193CF3" w:rsidRDefault="002712A4">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hint="eastAsia"/>
        </w:rPr>
        <w:t xml:space="preserve"> </w:t>
      </w:r>
    </w:p>
    <w:p w:rsidR="00193CF3" w:rsidRDefault="002712A4">
      <w:pPr>
        <w:ind w:leftChars="200" w:left="420" w:firstLineChars="196" w:firstLine="412"/>
        <w:rPr>
          <w:rFonts w:ascii="宋体" w:hAnsi="宋体"/>
        </w:rPr>
      </w:pPr>
      <w:r>
        <w:rPr>
          <w:rFonts w:ascii="宋体" w:hAnsi="宋体" w:hint="eastAsia"/>
        </w:rPr>
        <w:lastRenderedPageBreak/>
        <w:t>6</w:t>
      </w:r>
      <w:r>
        <w:rPr>
          <w:rFonts w:ascii="宋体" w:hAnsi="宋体" w:hint="eastAsia"/>
        </w:rPr>
        <w:t>、法律、行政法规规定的其他条件。</w:t>
      </w:r>
      <w:r>
        <w:rPr>
          <w:rFonts w:ascii="宋体" w:hAnsi="宋体" w:hint="eastAsia"/>
        </w:rPr>
        <w:t xml:space="preserve"> </w:t>
      </w:r>
    </w:p>
    <w:p w:rsidR="00193CF3" w:rsidRDefault="002712A4">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rsidR="00193CF3" w:rsidRDefault="002712A4">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rsidR="00193CF3" w:rsidRDefault="002712A4">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投标协议随投标文件一并递交给学校采购机构；</w:t>
      </w:r>
    </w:p>
    <w:p w:rsidR="00193CF3" w:rsidRDefault="002712A4">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）是否允许联合体参加投标，应当由采购人和采购代理机构根据项目的实际情况和潜在供应商的数量自主决定，如果决定接受联合体</w:t>
      </w:r>
      <w:r>
        <w:rPr>
          <w:rFonts w:ascii="宋体" w:hAnsi="宋体" w:hint="eastAsia"/>
        </w:rPr>
        <w:t>投标则应当在采购公告中明示。</w:t>
      </w:r>
    </w:p>
    <w:p w:rsidR="00193CF3" w:rsidRDefault="002712A4">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联合体投标授权代表方，由联合体各方提交一份授权书，证明其有资格代表联合体各方签署投标文件，该授权书作为投标文件的组成部分一并提交给学校采购机构；</w:t>
      </w:r>
    </w:p>
    <w:p w:rsidR="00193CF3" w:rsidRDefault="002712A4">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）联合体中标后，联合体各方应当共同与采购人签订合同，就中标项目向采购人承担连带责任；</w:t>
      </w:r>
    </w:p>
    <w:p w:rsidR="00193CF3" w:rsidRDefault="002712A4">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）以联合体形</w:t>
      </w:r>
      <w:proofErr w:type="gramStart"/>
      <w:r>
        <w:rPr>
          <w:rFonts w:ascii="宋体" w:hAnsi="宋体" w:hint="eastAsia"/>
        </w:rPr>
        <w:t>式参加</w:t>
      </w:r>
      <w:proofErr w:type="gramEnd"/>
      <w:r>
        <w:rPr>
          <w:rFonts w:ascii="宋体" w:hAnsi="宋体" w:hint="eastAsia"/>
        </w:rPr>
        <w:t>本项目采购活动的，联合体各方不得再单独参加或者与其</w:t>
      </w:r>
      <w:proofErr w:type="gramStart"/>
      <w:r>
        <w:rPr>
          <w:rFonts w:ascii="宋体" w:hAnsi="宋体" w:hint="eastAsia"/>
        </w:rPr>
        <w:t>他供应</w:t>
      </w:r>
      <w:proofErr w:type="gramEnd"/>
      <w:r>
        <w:rPr>
          <w:rFonts w:ascii="宋体" w:hAnsi="宋体" w:hint="eastAsia"/>
        </w:rPr>
        <w:t>商另外组成联合体参加同一合同项下的采购活动，出现上述情况者，其投标和与此有关联合体、总包单位的投标将被拒绝；</w:t>
      </w:r>
    </w:p>
    <w:p w:rsidR="00193CF3" w:rsidRDefault="002712A4">
      <w:pPr>
        <w:ind w:firstLineChars="196" w:firstLine="412"/>
        <w:rPr>
          <w:rFonts w:ascii="宋体" w:hAnsi="宋体"/>
        </w:rPr>
      </w:pPr>
      <w:r>
        <w:rPr>
          <w:rFonts w:ascii="宋体" w:hAnsi="宋体" w:hint="eastAsia"/>
        </w:rPr>
        <w:t>（</w:t>
      </w:r>
      <w:r>
        <w:rPr>
          <w:rFonts w:ascii="宋体" w:hAnsi="宋体" w:hint="eastAsia"/>
        </w:rPr>
        <w:t>9</w:t>
      </w:r>
      <w:r>
        <w:rPr>
          <w:rFonts w:ascii="宋体" w:hAnsi="宋体" w:hint="eastAsia"/>
        </w:rPr>
        <w:t>）本通用条款中“投标人”一词亦指联合体各方，专用条款另有规定或说明的除外。</w:t>
      </w:r>
    </w:p>
    <w:p w:rsidR="00193CF3" w:rsidRDefault="002712A4">
      <w:pPr>
        <w:spacing w:line="360" w:lineRule="auto"/>
        <w:rPr>
          <w:rFonts w:ascii="黑体" w:eastAsia="黑体" w:hAnsi="宋体"/>
          <w:sz w:val="24"/>
        </w:rPr>
      </w:pPr>
      <w:r>
        <w:rPr>
          <w:rFonts w:ascii="黑体" w:eastAsia="黑体" w:hAnsi="宋体" w:hint="eastAsia"/>
          <w:sz w:val="24"/>
        </w:rPr>
        <w:t>7.</w:t>
      </w:r>
      <w:r>
        <w:rPr>
          <w:rFonts w:ascii="黑体" w:eastAsia="黑体" w:hAnsi="宋体" w:hint="eastAsia"/>
          <w:sz w:val="24"/>
        </w:rPr>
        <w:t>本项目若涉及采购货物，则合格的货物及相应服务应满足以下要求：</w:t>
      </w:r>
    </w:p>
    <w:p w:rsidR="00193CF3" w:rsidRDefault="002712A4">
      <w:pPr>
        <w:ind w:firstLineChars="196" w:firstLine="412"/>
        <w:rPr>
          <w:rFonts w:ascii="宋体" w:eastAsia="宋体" w:hAnsi="宋体"/>
        </w:rPr>
      </w:pPr>
      <w:r>
        <w:rPr>
          <w:rFonts w:ascii="宋体" w:hAnsi="宋体" w:hint="eastAsia"/>
        </w:rPr>
        <w:t xml:space="preserve">7.1  </w:t>
      </w:r>
      <w:r>
        <w:rPr>
          <w:rFonts w:ascii="宋体" w:hAnsi="宋体" w:hint="eastAsia"/>
        </w:rPr>
        <w:t>必须是全新、未使用过的原装合格正品（包括零部件），如安装或配置了软件的，须为正版软件。</w:t>
      </w:r>
    </w:p>
    <w:p w:rsidR="00193CF3" w:rsidRDefault="002712A4">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国产的货物及其有关服务必须符合中华人民共和国的设计、制造生产标准及行业标准。招标公告有其他要求的，亦应符合其要求。</w:t>
      </w:r>
    </w:p>
    <w:p w:rsidR="00193CF3" w:rsidRDefault="002712A4">
      <w:pPr>
        <w:ind w:firstLineChars="196" w:firstLine="412"/>
        <w:rPr>
          <w:rFonts w:ascii="宋体" w:hAnsi="宋体"/>
        </w:rPr>
      </w:pPr>
      <w:r>
        <w:rPr>
          <w:rFonts w:ascii="宋体" w:hAnsi="宋体" w:hint="eastAsia"/>
        </w:rPr>
        <w:t xml:space="preserve">7.3  </w:t>
      </w:r>
      <w:r>
        <w:rPr>
          <w:rFonts w:ascii="宋体" w:hAnsi="宋体" w:hint="eastAsia"/>
        </w:rPr>
        <w:t>进口货物及其有关服务必须符合原产地和中华人民共和国的设计和制造生产标准及行业标准。进口的货物必须具有合法的进口手续和途径，并通过中华</w:t>
      </w:r>
      <w:r>
        <w:rPr>
          <w:rFonts w:ascii="宋体" w:hAnsi="宋体" w:hint="eastAsia"/>
        </w:rPr>
        <w:t>人民共和国商检部门检验。招标公告有其他要求的，亦应符合其要求。</w:t>
      </w:r>
    </w:p>
    <w:p w:rsidR="00193CF3" w:rsidRDefault="002712A4">
      <w:pPr>
        <w:ind w:firstLineChars="196" w:firstLine="412"/>
        <w:rPr>
          <w:rFonts w:ascii="宋体" w:hAnsi="宋体"/>
        </w:rPr>
      </w:pPr>
      <w:r>
        <w:rPr>
          <w:rFonts w:ascii="宋体" w:hAnsi="宋体" w:hint="eastAsia"/>
        </w:rPr>
        <w:t xml:space="preserve">7.4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w:t>
      </w:r>
      <w:r>
        <w:rPr>
          <w:rFonts w:ascii="宋体" w:hAnsi="宋体" w:hint="eastAsia"/>
        </w:rPr>
        <w:lastRenderedPageBreak/>
        <w:t>而引发的纠纷。如有纠纷，投标人应承担全部责任。</w:t>
      </w:r>
    </w:p>
    <w:p w:rsidR="00193CF3" w:rsidRDefault="002712A4">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w:t>
      </w:r>
      <w:r>
        <w:rPr>
          <w:rFonts w:ascii="宋体" w:hAnsi="宋体" w:hint="eastAsia"/>
        </w:rPr>
        <w:t>文件。若中标后，除非另有约定，投标人必须按合同规定完成设备的安装，并达到验收标准。</w:t>
      </w:r>
    </w:p>
    <w:p w:rsidR="00193CF3" w:rsidRDefault="002712A4">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对工期的要求：投标人在投标时对其所投项目应提交货进度、交货计划等，在合同规定的时间内完工验收。</w:t>
      </w:r>
    </w:p>
    <w:p w:rsidR="00193CF3" w:rsidRDefault="002712A4">
      <w:pPr>
        <w:ind w:firstLineChars="196" w:firstLine="412"/>
        <w:rPr>
          <w:rFonts w:ascii="宋体" w:hAnsi="宋体"/>
        </w:rPr>
      </w:pPr>
      <w:r>
        <w:rPr>
          <w:rFonts w:ascii="宋体" w:hAnsi="宋体" w:hint="eastAsia"/>
        </w:rPr>
        <w:t xml:space="preserve">7.7  </w:t>
      </w:r>
      <w:r>
        <w:rPr>
          <w:rFonts w:ascii="宋体" w:hAnsi="宋体" w:hint="eastAsia"/>
        </w:rPr>
        <w:t>投标人必须承担的设备运输、安装调试、验收检测和提供设备操作说明书、图纸等其他相关及类似的义务。</w:t>
      </w:r>
    </w:p>
    <w:p w:rsidR="00193CF3" w:rsidRDefault="002712A4">
      <w:pPr>
        <w:spacing w:line="360" w:lineRule="auto"/>
        <w:rPr>
          <w:rFonts w:ascii="黑体" w:eastAsia="黑体" w:hAnsi="宋体"/>
          <w:sz w:val="24"/>
        </w:rPr>
      </w:pPr>
      <w:r>
        <w:rPr>
          <w:rFonts w:ascii="黑体" w:eastAsia="黑体" w:hAnsi="宋体" w:hint="eastAsia"/>
          <w:sz w:val="24"/>
        </w:rPr>
        <w:t>8</w:t>
      </w:r>
      <w:r>
        <w:rPr>
          <w:rFonts w:ascii="黑体" w:eastAsia="黑体" w:hAnsi="宋体" w:hint="eastAsia"/>
          <w:sz w:val="24"/>
        </w:rPr>
        <w:t>．投标费用</w:t>
      </w:r>
    </w:p>
    <w:p w:rsidR="00193CF3" w:rsidRDefault="002712A4">
      <w:pPr>
        <w:ind w:firstLineChars="196" w:firstLine="412"/>
        <w:rPr>
          <w:rFonts w:ascii="宋体" w:eastAsia="宋体" w:hAnsi="宋体"/>
          <w:szCs w:val="21"/>
        </w:rPr>
      </w:pPr>
      <w:r>
        <w:rPr>
          <w:rFonts w:ascii="宋体" w:hAnsi="宋体" w:hint="eastAsia"/>
          <w:szCs w:val="21"/>
        </w:rPr>
        <w:t>不论投标结果如何，投标人应承担其编制投标文件与递交投标文件所涉及的一切费用。</w:t>
      </w:r>
    </w:p>
    <w:p w:rsidR="00193CF3" w:rsidRDefault="002712A4">
      <w:pPr>
        <w:spacing w:line="360" w:lineRule="auto"/>
        <w:rPr>
          <w:rFonts w:ascii="黑体" w:eastAsia="黑体" w:hAnsi="宋体"/>
          <w:sz w:val="24"/>
          <w:szCs w:val="24"/>
        </w:rPr>
      </w:pPr>
      <w:r>
        <w:rPr>
          <w:rFonts w:ascii="黑体" w:eastAsia="黑体" w:hAnsi="宋体" w:hint="eastAsia"/>
          <w:sz w:val="24"/>
        </w:rPr>
        <w:t>9</w:t>
      </w:r>
      <w:r>
        <w:rPr>
          <w:rFonts w:ascii="黑体" w:eastAsia="黑体" w:hAnsi="宋体" w:hint="eastAsia"/>
          <w:sz w:val="24"/>
        </w:rPr>
        <w:t>．踏勘现场</w:t>
      </w:r>
    </w:p>
    <w:p w:rsidR="00193CF3" w:rsidRDefault="002712A4">
      <w:pPr>
        <w:ind w:firstLineChars="196" w:firstLine="412"/>
        <w:rPr>
          <w:rFonts w:ascii="宋体" w:eastAsia="宋体" w:hAnsi="宋体"/>
        </w:rPr>
      </w:pPr>
      <w:r>
        <w:rPr>
          <w:rFonts w:ascii="宋体" w:hAnsi="宋体" w:hint="eastAsia"/>
        </w:rPr>
        <w:t>9.1</w:t>
      </w:r>
      <w:r>
        <w:rPr>
          <w:rFonts w:ascii="宋体" w:hAnsi="宋体" w:hint="eastAsia"/>
        </w:rPr>
        <w:t>如有需要（详见专用条款），学校采购机构或采购人将组织投标人对项目现场及周围环境进行踏勘，以便投标人获取有</w:t>
      </w:r>
      <w:r>
        <w:rPr>
          <w:rFonts w:ascii="宋体" w:hAnsi="宋体" w:hint="eastAsia"/>
        </w:rPr>
        <w:t>关编制投标文件和签署合同所需的资料。踏勘现场所发生的费用由投标人自行承担。投标人应按招标公告所约定的时间、地点踏勘现场。</w:t>
      </w:r>
    </w:p>
    <w:p w:rsidR="00193CF3" w:rsidRDefault="002712A4">
      <w:pPr>
        <w:ind w:firstLineChars="196" w:firstLine="412"/>
        <w:rPr>
          <w:rFonts w:ascii="宋体" w:hAnsi="宋体"/>
        </w:rPr>
      </w:pPr>
      <w:r>
        <w:rPr>
          <w:rFonts w:ascii="宋体" w:hAnsi="宋体" w:hint="eastAsia"/>
        </w:rPr>
        <w:t>9.2</w:t>
      </w:r>
      <w:r>
        <w:rPr>
          <w:rFonts w:ascii="宋体" w:hAnsi="宋体" w:hint="eastAsia"/>
        </w:rPr>
        <w:t>投标人及其人员经过采购人的允许，可以进入采购人的项目现场踏勘。若招标文件要求投标人于统一时间地点踏勘现场的，投标人应当按时前往。</w:t>
      </w:r>
    </w:p>
    <w:p w:rsidR="00193CF3" w:rsidRDefault="002712A4">
      <w:pPr>
        <w:ind w:firstLineChars="196" w:firstLine="412"/>
        <w:rPr>
          <w:rFonts w:ascii="宋体" w:hAnsi="宋体"/>
        </w:rPr>
      </w:pPr>
      <w:r>
        <w:rPr>
          <w:rFonts w:ascii="宋体" w:hAnsi="宋体" w:hint="eastAsia"/>
        </w:rPr>
        <w:t>9.3</w:t>
      </w:r>
      <w:r>
        <w:rPr>
          <w:rFonts w:ascii="宋体" w:hAnsi="宋体" w:hint="eastAsia"/>
        </w:rPr>
        <w:t>采购人必须通过学校采购机构向投标人提供有关现场的资料和数据。</w:t>
      </w:r>
    </w:p>
    <w:p w:rsidR="00193CF3" w:rsidRDefault="002712A4">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任何人或任何组织在踏勘现场时向投标人提交的任何书面资料或口头承诺，未经学校采购机构在网上发布或书面通知，均作无效处理。</w:t>
      </w:r>
    </w:p>
    <w:p w:rsidR="00193CF3" w:rsidRDefault="002712A4">
      <w:pPr>
        <w:spacing w:line="360" w:lineRule="auto"/>
        <w:rPr>
          <w:rFonts w:ascii="黑体" w:eastAsia="黑体" w:hAnsi="宋体"/>
          <w:sz w:val="24"/>
        </w:rPr>
      </w:pPr>
      <w:r>
        <w:rPr>
          <w:rFonts w:ascii="黑体" w:eastAsia="黑体" w:hAnsi="宋体" w:hint="eastAsia"/>
          <w:sz w:val="24"/>
        </w:rPr>
        <w:t>10</w:t>
      </w:r>
      <w:r>
        <w:rPr>
          <w:rFonts w:ascii="黑体" w:eastAsia="黑体" w:hAnsi="宋体" w:hint="eastAsia"/>
          <w:sz w:val="24"/>
        </w:rPr>
        <w:t>．招标答疑</w:t>
      </w:r>
    </w:p>
    <w:p w:rsidR="00193CF3" w:rsidRDefault="002712A4">
      <w:pPr>
        <w:ind w:firstLineChars="196" w:firstLine="412"/>
        <w:rPr>
          <w:rFonts w:ascii="宋体" w:eastAsia="宋体" w:hAnsi="宋体"/>
          <w:szCs w:val="21"/>
        </w:rPr>
      </w:pPr>
      <w:r>
        <w:rPr>
          <w:rFonts w:ascii="宋体" w:hAnsi="宋体" w:hint="eastAsia"/>
          <w:szCs w:val="21"/>
        </w:rPr>
        <w:t>10.1</w:t>
      </w:r>
      <w:r>
        <w:rPr>
          <w:rFonts w:ascii="宋体" w:hAnsi="宋体" w:hint="eastAsia"/>
          <w:szCs w:val="21"/>
        </w:rPr>
        <w:t>招标答疑的目的是澄清、解答投标人在查</w:t>
      </w:r>
      <w:r>
        <w:rPr>
          <w:rFonts w:ascii="宋体" w:hAnsi="宋体" w:hint="eastAsia"/>
          <w:szCs w:val="21"/>
        </w:rPr>
        <w:t>阅招标文件后或现场踏勘中可能提出的与投标有关的疑问或询问。</w:t>
      </w:r>
    </w:p>
    <w:p w:rsidR="00193CF3" w:rsidRDefault="002712A4">
      <w:pPr>
        <w:ind w:firstLineChars="196" w:firstLine="412"/>
        <w:rPr>
          <w:rFonts w:ascii="宋体" w:hAnsi="宋体"/>
          <w:szCs w:val="21"/>
        </w:rPr>
      </w:pPr>
      <w:r>
        <w:rPr>
          <w:rFonts w:ascii="宋体" w:hAnsi="宋体" w:hint="eastAsia"/>
          <w:szCs w:val="21"/>
        </w:rPr>
        <w:t>10.2</w:t>
      </w:r>
      <w:r>
        <w:rPr>
          <w:rFonts w:ascii="宋体" w:hAnsi="宋体" w:hint="eastAsia"/>
          <w:szCs w:val="21"/>
        </w:rPr>
        <w:t>投标人如对招标文件内容有疑问，必须在招标文件规定的答疑截止时间前以书面形式提交给学校采购机构。</w:t>
      </w:r>
    </w:p>
    <w:p w:rsidR="00193CF3" w:rsidRDefault="002712A4">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13.3</w:t>
      </w:r>
      <w:r>
        <w:rPr>
          <w:rFonts w:ascii="宋体" w:hAnsi="宋体" w:hint="eastAsia"/>
          <w:szCs w:val="21"/>
        </w:rPr>
        <w:t>、</w:t>
      </w:r>
      <w:r>
        <w:rPr>
          <w:rFonts w:ascii="宋体" w:hAnsi="宋体" w:hint="eastAsia"/>
          <w:szCs w:val="21"/>
        </w:rPr>
        <w:t>13.4</w:t>
      </w:r>
      <w:r>
        <w:rPr>
          <w:rFonts w:ascii="宋体" w:hAnsi="宋体" w:hint="eastAsia"/>
          <w:szCs w:val="21"/>
        </w:rPr>
        <w:t>款规定执行。</w:t>
      </w:r>
    </w:p>
    <w:p w:rsidR="00193CF3" w:rsidRDefault="002712A4">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rsidR="00193CF3" w:rsidRDefault="002712A4">
      <w:pPr>
        <w:ind w:firstLineChars="196" w:firstLine="412"/>
        <w:rPr>
          <w:rFonts w:ascii="宋体" w:hAnsi="宋体"/>
          <w:szCs w:val="21"/>
        </w:rPr>
      </w:pPr>
      <w:r>
        <w:rPr>
          <w:rFonts w:ascii="宋体" w:hAnsi="宋体" w:hint="eastAsia"/>
          <w:szCs w:val="21"/>
        </w:rPr>
        <w:lastRenderedPageBreak/>
        <w:t>10.5</w:t>
      </w:r>
      <w:r>
        <w:rPr>
          <w:rFonts w:ascii="宋体" w:hAnsi="宋体" w:hint="eastAsia"/>
          <w:szCs w:val="21"/>
        </w:rPr>
        <w:t>未参与招标答疑不作为否定投标人资</w:t>
      </w:r>
      <w:r>
        <w:rPr>
          <w:rFonts w:ascii="宋体" w:hAnsi="宋体" w:hint="eastAsia"/>
          <w:szCs w:val="21"/>
        </w:rPr>
        <w:t>格的理由。</w:t>
      </w:r>
    </w:p>
    <w:p w:rsidR="00193CF3" w:rsidRDefault="00193CF3">
      <w:pPr>
        <w:ind w:firstLineChars="196" w:firstLine="412"/>
        <w:rPr>
          <w:rFonts w:ascii="宋体" w:hAnsi="宋体"/>
          <w:szCs w:val="24"/>
        </w:rPr>
      </w:pPr>
    </w:p>
    <w:p w:rsidR="00193CF3" w:rsidRDefault="002712A4">
      <w:pPr>
        <w:keepNext/>
        <w:keepLines/>
        <w:numPr>
          <w:ilvl w:val="0"/>
          <w:numId w:val="11"/>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rsidR="00193CF3" w:rsidRDefault="002712A4">
      <w:pPr>
        <w:spacing w:line="360" w:lineRule="auto"/>
        <w:rPr>
          <w:rFonts w:ascii="黑体" w:eastAsia="黑体" w:hAnsi="宋体"/>
          <w:sz w:val="24"/>
          <w:szCs w:val="24"/>
        </w:rPr>
      </w:pPr>
      <w:r>
        <w:rPr>
          <w:rFonts w:ascii="黑体" w:eastAsia="黑体" w:hAnsi="宋体" w:hint="eastAsia"/>
          <w:sz w:val="24"/>
        </w:rPr>
        <w:t>11</w:t>
      </w:r>
      <w:r>
        <w:rPr>
          <w:rFonts w:ascii="黑体" w:eastAsia="黑体" w:hAnsi="宋体" w:hint="eastAsia"/>
          <w:sz w:val="24"/>
        </w:rPr>
        <w:t>．招标文件的编制与组成</w:t>
      </w:r>
    </w:p>
    <w:p w:rsidR="00193CF3" w:rsidRDefault="002712A4">
      <w:pPr>
        <w:snapToGrid w:val="0"/>
        <w:ind w:firstLineChars="200" w:firstLine="420"/>
        <w:rPr>
          <w:rFonts w:ascii="宋体" w:eastAsia="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招标文件除以下内容外，学校采购机构在招标（或谈判）期间发出的答疑、澄清或修改等相关公告或通知内容，均是招标文件的组成部分，对投标人起约束作用；</w:t>
      </w:r>
    </w:p>
    <w:p w:rsidR="00193CF3" w:rsidRDefault="002712A4">
      <w:pPr>
        <w:ind w:firstLineChars="196" w:firstLine="412"/>
        <w:rPr>
          <w:rFonts w:ascii="宋体" w:hAnsi="宋体"/>
          <w:szCs w:val="21"/>
        </w:rPr>
      </w:pPr>
      <w:r>
        <w:rPr>
          <w:rFonts w:ascii="宋体" w:hAnsi="宋体" w:hint="eastAsia"/>
          <w:szCs w:val="21"/>
        </w:rPr>
        <w:t>招标文件包括下列内容：</w:t>
      </w:r>
    </w:p>
    <w:p w:rsidR="00193CF3" w:rsidRDefault="002712A4">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rsidR="00193CF3" w:rsidRDefault="002712A4">
      <w:pPr>
        <w:ind w:leftChars="514" w:left="1079"/>
        <w:rPr>
          <w:rFonts w:ascii="宋体" w:hAnsi="宋体"/>
          <w:b/>
          <w:szCs w:val="21"/>
        </w:rPr>
      </w:pPr>
      <w:r>
        <w:rPr>
          <w:rFonts w:ascii="宋体" w:hAnsi="宋体" w:hint="eastAsia"/>
          <w:b/>
          <w:szCs w:val="21"/>
        </w:rPr>
        <w:t>关键信息</w:t>
      </w:r>
    </w:p>
    <w:p w:rsidR="00193CF3" w:rsidRDefault="002712A4">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rsidR="00193CF3" w:rsidRDefault="002712A4">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rsidR="00193CF3" w:rsidRDefault="002712A4">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w:t>
      </w:r>
    </w:p>
    <w:p w:rsidR="00193CF3" w:rsidRDefault="002712A4">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合同及履约情况反馈表格式</w:t>
      </w:r>
    </w:p>
    <w:p w:rsidR="00193CF3" w:rsidRDefault="002712A4">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rsidR="00193CF3" w:rsidRDefault="002712A4">
      <w:pPr>
        <w:tabs>
          <w:tab w:val="left" w:pos="360"/>
        </w:tabs>
        <w:ind w:firstLineChars="514" w:firstLine="1079"/>
        <w:rPr>
          <w:rFonts w:ascii="Times New Roman" w:hAnsi="Times New Roman"/>
          <w:szCs w:val="21"/>
        </w:rPr>
      </w:pPr>
      <w:r>
        <w:rPr>
          <w:rFonts w:hint="eastAsia"/>
          <w:szCs w:val="21"/>
        </w:rPr>
        <w:t>第一章</w:t>
      </w:r>
      <w:r>
        <w:rPr>
          <w:szCs w:val="21"/>
        </w:rPr>
        <w:t xml:space="preserve">  </w:t>
      </w:r>
      <w:r>
        <w:rPr>
          <w:rFonts w:hint="eastAsia"/>
          <w:szCs w:val="21"/>
        </w:rPr>
        <w:t>总则</w:t>
      </w:r>
    </w:p>
    <w:p w:rsidR="00193CF3" w:rsidRDefault="002712A4">
      <w:pPr>
        <w:tabs>
          <w:tab w:val="left" w:pos="360"/>
        </w:tabs>
        <w:ind w:firstLineChars="514" w:firstLine="1079"/>
        <w:rPr>
          <w:szCs w:val="21"/>
        </w:rPr>
      </w:pPr>
      <w:r>
        <w:rPr>
          <w:rFonts w:hint="eastAsia"/>
          <w:szCs w:val="21"/>
        </w:rPr>
        <w:t>第二章</w:t>
      </w:r>
      <w:r>
        <w:rPr>
          <w:szCs w:val="21"/>
        </w:rPr>
        <w:t xml:space="preserve">  </w:t>
      </w:r>
      <w:r>
        <w:rPr>
          <w:rFonts w:hint="eastAsia"/>
          <w:szCs w:val="21"/>
        </w:rPr>
        <w:t>招标文件</w:t>
      </w:r>
    </w:p>
    <w:p w:rsidR="00193CF3" w:rsidRDefault="002712A4">
      <w:pPr>
        <w:tabs>
          <w:tab w:val="left" w:pos="360"/>
        </w:tabs>
        <w:ind w:firstLineChars="514" w:firstLine="1079"/>
        <w:rPr>
          <w:szCs w:val="21"/>
        </w:rPr>
      </w:pPr>
      <w:r>
        <w:rPr>
          <w:rFonts w:hint="eastAsia"/>
          <w:szCs w:val="21"/>
        </w:rPr>
        <w:t>第三章</w:t>
      </w:r>
      <w:r>
        <w:rPr>
          <w:szCs w:val="21"/>
        </w:rPr>
        <w:t xml:space="preserve">  </w:t>
      </w:r>
      <w:r>
        <w:rPr>
          <w:rFonts w:hint="eastAsia"/>
          <w:szCs w:val="21"/>
        </w:rPr>
        <w:t>投标文件的编制</w:t>
      </w:r>
    </w:p>
    <w:p w:rsidR="00193CF3" w:rsidRDefault="002712A4">
      <w:pPr>
        <w:tabs>
          <w:tab w:val="left" w:pos="360"/>
        </w:tabs>
        <w:ind w:firstLineChars="514" w:firstLine="1079"/>
        <w:rPr>
          <w:szCs w:val="21"/>
        </w:rPr>
      </w:pPr>
      <w:r>
        <w:rPr>
          <w:rFonts w:hint="eastAsia"/>
          <w:szCs w:val="21"/>
        </w:rPr>
        <w:t>第四章</w:t>
      </w:r>
      <w:r>
        <w:rPr>
          <w:szCs w:val="21"/>
        </w:rPr>
        <w:t xml:space="preserve">  </w:t>
      </w:r>
      <w:r>
        <w:rPr>
          <w:rFonts w:hint="eastAsia"/>
          <w:szCs w:val="21"/>
        </w:rPr>
        <w:t>投标文件的递交</w:t>
      </w:r>
    </w:p>
    <w:p w:rsidR="00193CF3" w:rsidRDefault="002712A4">
      <w:pPr>
        <w:tabs>
          <w:tab w:val="left" w:pos="360"/>
        </w:tabs>
        <w:ind w:firstLineChars="514" w:firstLine="1079"/>
        <w:rPr>
          <w:szCs w:val="21"/>
        </w:rPr>
      </w:pPr>
      <w:r>
        <w:rPr>
          <w:rFonts w:hint="eastAsia"/>
          <w:szCs w:val="21"/>
        </w:rPr>
        <w:t>第五章</w:t>
      </w:r>
      <w:r>
        <w:rPr>
          <w:szCs w:val="21"/>
        </w:rPr>
        <w:t xml:space="preserve">  </w:t>
      </w:r>
      <w:r>
        <w:rPr>
          <w:rFonts w:hint="eastAsia"/>
          <w:szCs w:val="21"/>
        </w:rPr>
        <w:t>开标</w:t>
      </w:r>
    </w:p>
    <w:p w:rsidR="00193CF3" w:rsidRDefault="002712A4">
      <w:pPr>
        <w:tabs>
          <w:tab w:val="left" w:pos="360"/>
        </w:tabs>
        <w:ind w:firstLineChars="514" w:firstLine="1079"/>
        <w:rPr>
          <w:szCs w:val="21"/>
        </w:rPr>
      </w:pPr>
      <w:r>
        <w:rPr>
          <w:rFonts w:hint="eastAsia"/>
          <w:szCs w:val="21"/>
        </w:rPr>
        <w:t>第六章</w:t>
      </w:r>
      <w:r>
        <w:rPr>
          <w:szCs w:val="21"/>
        </w:rPr>
        <w:t xml:space="preserve">  </w:t>
      </w:r>
      <w:r>
        <w:rPr>
          <w:rFonts w:hint="eastAsia"/>
          <w:szCs w:val="21"/>
        </w:rPr>
        <w:t>评标要求</w:t>
      </w:r>
    </w:p>
    <w:p w:rsidR="00193CF3" w:rsidRDefault="002712A4">
      <w:pPr>
        <w:tabs>
          <w:tab w:val="left" w:pos="360"/>
        </w:tabs>
        <w:ind w:firstLineChars="514" w:firstLine="1079"/>
        <w:rPr>
          <w:szCs w:val="21"/>
        </w:rPr>
      </w:pPr>
      <w:r>
        <w:rPr>
          <w:rFonts w:hint="eastAsia"/>
          <w:szCs w:val="21"/>
        </w:rPr>
        <w:t>第七章</w:t>
      </w:r>
      <w:r>
        <w:rPr>
          <w:szCs w:val="21"/>
        </w:rPr>
        <w:t xml:space="preserve">  </w:t>
      </w:r>
      <w:r>
        <w:rPr>
          <w:rFonts w:hint="eastAsia"/>
          <w:szCs w:val="21"/>
        </w:rPr>
        <w:t>评标程序及评标方法</w:t>
      </w:r>
    </w:p>
    <w:p w:rsidR="00193CF3" w:rsidRDefault="002712A4">
      <w:pPr>
        <w:tabs>
          <w:tab w:val="left" w:pos="360"/>
        </w:tabs>
        <w:ind w:firstLineChars="514" w:firstLine="1079"/>
        <w:rPr>
          <w:szCs w:val="21"/>
        </w:rPr>
      </w:pPr>
      <w:r>
        <w:rPr>
          <w:rFonts w:hint="eastAsia"/>
          <w:szCs w:val="21"/>
        </w:rPr>
        <w:t>第八章</w:t>
      </w:r>
      <w:r>
        <w:rPr>
          <w:szCs w:val="21"/>
        </w:rPr>
        <w:t xml:space="preserve">  </w:t>
      </w:r>
      <w:r>
        <w:rPr>
          <w:rFonts w:hint="eastAsia"/>
          <w:szCs w:val="21"/>
        </w:rPr>
        <w:t>定标及公示</w:t>
      </w:r>
    </w:p>
    <w:p w:rsidR="00193CF3" w:rsidRDefault="002712A4">
      <w:pPr>
        <w:tabs>
          <w:tab w:val="left" w:pos="360"/>
        </w:tabs>
        <w:ind w:firstLineChars="514" w:firstLine="1079"/>
        <w:rPr>
          <w:szCs w:val="21"/>
        </w:rPr>
      </w:pPr>
      <w:r>
        <w:rPr>
          <w:rFonts w:hint="eastAsia"/>
          <w:szCs w:val="21"/>
        </w:rPr>
        <w:t>第九章</w:t>
      </w:r>
      <w:r>
        <w:rPr>
          <w:szCs w:val="21"/>
        </w:rPr>
        <w:t xml:space="preserve">  </w:t>
      </w:r>
      <w:r>
        <w:rPr>
          <w:rFonts w:hint="eastAsia"/>
          <w:szCs w:val="21"/>
        </w:rPr>
        <w:t>公开招标失败的后续处理</w:t>
      </w:r>
    </w:p>
    <w:p w:rsidR="00193CF3" w:rsidRDefault="002712A4">
      <w:pPr>
        <w:tabs>
          <w:tab w:val="left" w:pos="360"/>
        </w:tabs>
        <w:ind w:firstLineChars="514" w:firstLine="1079"/>
        <w:rPr>
          <w:szCs w:val="21"/>
        </w:rPr>
      </w:pPr>
      <w:r>
        <w:rPr>
          <w:rFonts w:hint="eastAsia"/>
          <w:szCs w:val="21"/>
        </w:rPr>
        <w:t>第十章</w:t>
      </w:r>
      <w:r>
        <w:rPr>
          <w:szCs w:val="21"/>
        </w:rPr>
        <w:t xml:space="preserve">  </w:t>
      </w:r>
      <w:r>
        <w:rPr>
          <w:rFonts w:hint="eastAsia"/>
          <w:szCs w:val="21"/>
        </w:rPr>
        <w:t>合同的授予与备案</w:t>
      </w:r>
    </w:p>
    <w:p w:rsidR="00193CF3" w:rsidRDefault="002712A4">
      <w:pPr>
        <w:tabs>
          <w:tab w:val="left" w:pos="360"/>
        </w:tabs>
        <w:ind w:firstLineChars="514" w:firstLine="1079"/>
        <w:rPr>
          <w:szCs w:val="21"/>
        </w:rPr>
      </w:pPr>
      <w:r>
        <w:rPr>
          <w:rFonts w:hint="eastAsia"/>
          <w:szCs w:val="21"/>
        </w:rPr>
        <w:t>第十一章</w:t>
      </w:r>
      <w:r>
        <w:rPr>
          <w:szCs w:val="21"/>
        </w:rPr>
        <w:t xml:space="preserve">  </w:t>
      </w:r>
      <w:r>
        <w:rPr>
          <w:rFonts w:hint="eastAsia"/>
          <w:szCs w:val="21"/>
        </w:rPr>
        <w:t>质疑处理</w:t>
      </w:r>
    </w:p>
    <w:p w:rsidR="00193CF3" w:rsidRDefault="002712A4">
      <w:pPr>
        <w:ind w:firstLineChars="196" w:firstLine="412"/>
        <w:rPr>
          <w:rFonts w:ascii="宋体" w:hAnsi="宋体"/>
          <w:szCs w:val="21"/>
        </w:rPr>
      </w:pPr>
      <w:r>
        <w:rPr>
          <w:rFonts w:ascii="宋体" w:hAnsi="宋体" w:hint="eastAsia"/>
          <w:szCs w:val="21"/>
        </w:rPr>
        <w:t xml:space="preserve">11.2 </w:t>
      </w:r>
      <w:r>
        <w:rPr>
          <w:rFonts w:ascii="宋体" w:hAnsi="宋体" w:hint="eastAsia"/>
          <w:szCs w:val="21"/>
        </w:rPr>
        <w:t>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rsidR="00193CF3" w:rsidRDefault="002712A4">
      <w:pPr>
        <w:ind w:firstLineChars="196" w:firstLine="412"/>
        <w:rPr>
          <w:rFonts w:ascii="宋体" w:hAnsi="宋体"/>
          <w:szCs w:val="21"/>
        </w:rPr>
      </w:pPr>
      <w:r>
        <w:rPr>
          <w:rFonts w:ascii="宋体" w:hAnsi="宋体" w:hint="eastAsia"/>
          <w:szCs w:val="21"/>
        </w:rPr>
        <w:lastRenderedPageBreak/>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193CF3" w:rsidRDefault="002712A4">
      <w:pPr>
        <w:spacing w:line="360" w:lineRule="auto"/>
        <w:rPr>
          <w:rFonts w:ascii="黑体" w:eastAsia="黑体" w:hAnsi="宋体"/>
          <w:sz w:val="24"/>
          <w:szCs w:val="24"/>
        </w:rPr>
      </w:pPr>
      <w:r>
        <w:rPr>
          <w:rFonts w:ascii="黑体" w:eastAsia="黑体" w:hAnsi="宋体" w:hint="eastAsia"/>
          <w:sz w:val="24"/>
        </w:rPr>
        <w:t>12</w:t>
      </w:r>
      <w:r>
        <w:rPr>
          <w:rFonts w:ascii="黑体" w:eastAsia="黑体" w:hAnsi="宋体" w:hint="eastAsia"/>
          <w:sz w:val="24"/>
        </w:rPr>
        <w:t>．招标文件的澄清</w:t>
      </w:r>
    </w:p>
    <w:p w:rsidR="00193CF3" w:rsidRDefault="002712A4">
      <w:pPr>
        <w:snapToGrid w:val="0"/>
        <w:ind w:firstLineChars="200" w:firstLine="420"/>
        <w:rPr>
          <w:rFonts w:ascii="宋体" w:eastAsia="宋体" w:hAnsi="宋体"/>
          <w:szCs w:val="21"/>
        </w:rPr>
      </w:pPr>
      <w:r>
        <w:rPr>
          <w:rFonts w:ascii="宋体" w:hAnsi="宋体" w:hint="eastAsia"/>
          <w:szCs w:val="21"/>
        </w:rPr>
        <w:t>12.1</w:t>
      </w:r>
      <w:r>
        <w:rPr>
          <w:rFonts w:ascii="宋体" w:hAnsi="宋体" w:hint="eastAsia"/>
          <w:szCs w:val="21"/>
        </w:rPr>
        <w:t>投标人如对招标文件内容有疑问，必须在招标文件规定的答疑截止时间前以书面形式提交给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w:t>
      </w:r>
      <w:r>
        <w:rPr>
          <w:rFonts w:ascii="宋体" w:hAnsi="宋体" w:hint="eastAsia"/>
          <w:szCs w:val="21"/>
        </w:rPr>
        <w:t>澄清纪要作为招标文件的组成部分，对投标人起约束作用；</w:t>
      </w:r>
    </w:p>
    <w:p w:rsidR="00193CF3" w:rsidRDefault="002712A4">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w:t>
      </w:r>
    </w:p>
    <w:p w:rsidR="00193CF3" w:rsidRDefault="002712A4">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对招标文件中描述有歧义或前后不一致的地方，评审委员会有权进行评判，但对同一条款的评判应适用于每个投标人。</w:t>
      </w:r>
    </w:p>
    <w:p w:rsidR="00193CF3" w:rsidRDefault="002712A4">
      <w:pPr>
        <w:spacing w:line="360" w:lineRule="auto"/>
        <w:rPr>
          <w:rFonts w:ascii="黑体" w:eastAsia="黑体" w:hAnsi="宋体"/>
          <w:sz w:val="24"/>
          <w:szCs w:val="24"/>
        </w:rPr>
      </w:pPr>
      <w:r>
        <w:rPr>
          <w:rFonts w:ascii="黑体" w:eastAsia="黑体" w:hAnsi="宋体" w:hint="eastAsia"/>
          <w:sz w:val="24"/>
        </w:rPr>
        <w:t>13</w:t>
      </w:r>
      <w:r>
        <w:rPr>
          <w:rFonts w:ascii="黑体" w:eastAsia="黑体" w:hAnsi="宋体" w:hint="eastAsia"/>
          <w:sz w:val="24"/>
        </w:rPr>
        <w:t>．招标文件的修改</w:t>
      </w:r>
    </w:p>
    <w:p w:rsidR="00193CF3" w:rsidRDefault="002712A4">
      <w:pPr>
        <w:ind w:firstLineChars="196" w:firstLine="412"/>
        <w:rPr>
          <w:rFonts w:ascii="宋体" w:eastAsia="宋体" w:hAnsi="宋体"/>
          <w:szCs w:val="21"/>
        </w:rPr>
      </w:pPr>
      <w:r>
        <w:rPr>
          <w:rFonts w:ascii="宋体" w:hAnsi="宋体" w:hint="eastAsia"/>
          <w:szCs w:val="21"/>
        </w:rPr>
        <w:t>13.1</w:t>
      </w:r>
      <w:r>
        <w:rPr>
          <w:rFonts w:ascii="宋体" w:hAnsi="宋体" w:hint="eastAsia"/>
          <w:szCs w:val="21"/>
        </w:rPr>
        <w:t>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时候，确需要变更招标内容的，学校采购机构可主动或在解答投标人提出的澄清问题时对招标文件进行修改；</w:t>
      </w:r>
    </w:p>
    <w:p w:rsidR="00193CF3" w:rsidRDefault="002712A4">
      <w:pPr>
        <w:ind w:firstLineChars="196" w:firstLine="412"/>
        <w:rPr>
          <w:rFonts w:ascii="宋体" w:hAnsi="宋体"/>
          <w:szCs w:val="21"/>
        </w:rPr>
      </w:pPr>
      <w:r>
        <w:rPr>
          <w:rFonts w:ascii="宋体" w:hAnsi="宋体" w:hint="eastAsia"/>
          <w:szCs w:val="21"/>
        </w:rPr>
        <w:t>13.2</w:t>
      </w:r>
      <w:r>
        <w:rPr>
          <w:rFonts w:ascii="宋体" w:hAnsi="宋体" w:hint="eastAsia"/>
          <w:szCs w:val="21"/>
        </w:rPr>
        <w:t>招标文件的修改以书面形式（包括网站公开发布方式）发送给所有投标人，招标文件的</w:t>
      </w:r>
      <w:r>
        <w:rPr>
          <w:rFonts w:ascii="宋体" w:hAnsi="宋体" w:hint="eastAsia"/>
          <w:szCs w:val="21"/>
        </w:rPr>
        <w:t>修改内容作为招标文件的组成部分，并具有约束力。</w:t>
      </w:r>
    </w:p>
    <w:p w:rsidR="00193CF3" w:rsidRDefault="002712A4">
      <w:pPr>
        <w:ind w:firstLineChars="196" w:firstLine="412"/>
        <w:rPr>
          <w:rFonts w:ascii="宋体" w:hAnsi="宋体"/>
          <w:szCs w:val="21"/>
        </w:rPr>
      </w:pPr>
      <w:r>
        <w:rPr>
          <w:rFonts w:ascii="宋体" w:hAnsi="宋体" w:hint="eastAsia"/>
          <w:szCs w:val="21"/>
        </w:rPr>
        <w:t>13.3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rsidR="00193CF3" w:rsidRDefault="002712A4">
      <w:pPr>
        <w:ind w:firstLineChars="196" w:firstLine="412"/>
        <w:rPr>
          <w:rFonts w:ascii="宋体" w:hAnsi="宋体"/>
          <w:szCs w:val="21"/>
        </w:rPr>
      </w:pPr>
      <w:r>
        <w:rPr>
          <w:rFonts w:ascii="宋体" w:hAnsi="宋体" w:hint="eastAsia"/>
          <w:szCs w:val="21"/>
        </w:rPr>
        <w:t>13.4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w:t>
      </w:r>
      <w:r>
        <w:rPr>
          <w:rFonts w:ascii="宋体" w:hAnsi="宋体" w:hint="eastAsia"/>
          <w:szCs w:val="21"/>
        </w:rPr>
        <w:t>通知中明确。</w:t>
      </w:r>
    </w:p>
    <w:p w:rsidR="00193CF3" w:rsidRDefault="002712A4">
      <w:pPr>
        <w:keepNext/>
        <w:keepLines/>
        <w:numPr>
          <w:ilvl w:val="0"/>
          <w:numId w:val="11"/>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rsidR="00193CF3" w:rsidRDefault="002712A4">
      <w:pPr>
        <w:spacing w:line="360" w:lineRule="auto"/>
        <w:rPr>
          <w:rFonts w:ascii="黑体" w:eastAsia="黑体" w:hAnsi="宋体"/>
          <w:sz w:val="24"/>
          <w:szCs w:val="24"/>
        </w:rPr>
      </w:pPr>
      <w:r>
        <w:rPr>
          <w:rFonts w:ascii="黑体" w:eastAsia="黑体" w:hAnsi="宋体" w:hint="eastAsia"/>
          <w:sz w:val="24"/>
        </w:rPr>
        <w:t>14</w:t>
      </w:r>
      <w:r>
        <w:rPr>
          <w:rFonts w:ascii="黑体" w:eastAsia="黑体" w:hAnsi="宋体" w:hint="eastAsia"/>
          <w:sz w:val="24"/>
        </w:rPr>
        <w:t>．投标文件的语言及度量单位</w:t>
      </w:r>
    </w:p>
    <w:p w:rsidR="00193CF3" w:rsidRDefault="002712A4">
      <w:pPr>
        <w:ind w:firstLineChars="196" w:firstLine="412"/>
        <w:rPr>
          <w:rFonts w:ascii="宋体" w:eastAsia="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w:t>
      </w:r>
      <w:r>
        <w:rPr>
          <w:rFonts w:ascii="宋体" w:hAnsi="宋体" w:hint="eastAsia"/>
          <w:szCs w:val="21"/>
        </w:rPr>
        <w:lastRenderedPageBreak/>
        <w:t>译的中文资料与外文资料如果出现差异时，以中文为准，但翻译错误的除外。</w:t>
      </w:r>
    </w:p>
    <w:p w:rsidR="00193CF3" w:rsidRDefault="002712A4">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rsidR="00193CF3" w:rsidRDefault="002712A4">
      <w:pPr>
        <w:spacing w:line="360" w:lineRule="auto"/>
        <w:rPr>
          <w:rFonts w:ascii="黑体" w:eastAsia="黑体" w:hAnsi="宋体"/>
          <w:sz w:val="24"/>
          <w:szCs w:val="24"/>
        </w:rPr>
      </w:pPr>
      <w:r>
        <w:rPr>
          <w:rFonts w:ascii="黑体" w:eastAsia="黑体" w:hAnsi="宋体" w:hint="eastAsia"/>
          <w:sz w:val="24"/>
        </w:rPr>
        <w:t>15</w:t>
      </w:r>
      <w:r>
        <w:rPr>
          <w:rFonts w:ascii="黑体" w:eastAsia="黑体" w:hAnsi="宋体" w:hint="eastAsia"/>
          <w:sz w:val="24"/>
        </w:rPr>
        <w:t>．投标文件的组成</w:t>
      </w:r>
    </w:p>
    <w:p w:rsidR="00193CF3" w:rsidRDefault="002712A4">
      <w:pPr>
        <w:ind w:firstLineChars="196" w:firstLine="412"/>
        <w:rPr>
          <w:rFonts w:ascii="宋体" w:eastAsia="宋体" w:hAnsi="宋体"/>
          <w:b/>
          <w:szCs w:val="21"/>
        </w:rPr>
      </w:pPr>
      <w:r>
        <w:rPr>
          <w:rFonts w:ascii="宋体" w:hAnsi="宋体" w:hint="eastAsia"/>
          <w:b/>
          <w:szCs w:val="21"/>
        </w:rPr>
        <w:t>具体内容请详见本项目招标文件第一册“专用条款”的相关内容。</w:t>
      </w:r>
    </w:p>
    <w:p w:rsidR="00193CF3" w:rsidRDefault="002712A4">
      <w:pPr>
        <w:spacing w:line="360" w:lineRule="auto"/>
        <w:rPr>
          <w:rFonts w:ascii="黑体" w:eastAsia="黑体" w:hAnsi="宋体"/>
          <w:sz w:val="24"/>
          <w:szCs w:val="24"/>
        </w:rPr>
      </w:pPr>
      <w:r>
        <w:rPr>
          <w:rFonts w:ascii="黑体" w:eastAsia="黑体" w:hAnsi="宋体" w:hint="eastAsia"/>
          <w:sz w:val="24"/>
        </w:rPr>
        <w:t>16</w:t>
      </w:r>
      <w:r>
        <w:rPr>
          <w:rFonts w:ascii="黑体" w:eastAsia="黑体" w:hAnsi="宋体" w:hint="eastAsia"/>
          <w:sz w:val="24"/>
        </w:rPr>
        <w:t>．投标文件格式</w:t>
      </w:r>
    </w:p>
    <w:p w:rsidR="00193CF3" w:rsidRDefault="002712A4">
      <w:pPr>
        <w:ind w:firstLineChars="196" w:firstLine="412"/>
        <w:rPr>
          <w:rFonts w:ascii="宋体" w:eastAsia="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rsidR="00193CF3" w:rsidRDefault="002712A4">
      <w:pPr>
        <w:spacing w:line="360" w:lineRule="auto"/>
        <w:rPr>
          <w:rFonts w:ascii="黑体" w:eastAsia="黑体" w:hAnsi="宋体"/>
          <w:sz w:val="24"/>
          <w:szCs w:val="24"/>
        </w:rPr>
      </w:pPr>
      <w:r>
        <w:rPr>
          <w:rFonts w:ascii="黑体" w:eastAsia="黑体" w:hAnsi="宋体" w:hint="eastAsia"/>
          <w:sz w:val="24"/>
        </w:rPr>
        <w:t>17</w:t>
      </w:r>
      <w:r>
        <w:rPr>
          <w:rFonts w:ascii="黑体" w:eastAsia="黑体" w:hAnsi="宋体" w:hint="eastAsia"/>
          <w:sz w:val="24"/>
        </w:rPr>
        <w:t>．投标货币</w:t>
      </w:r>
    </w:p>
    <w:p w:rsidR="00193CF3" w:rsidRDefault="002712A4">
      <w:pPr>
        <w:ind w:firstLineChars="196" w:firstLine="412"/>
        <w:rPr>
          <w:rFonts w:ascii="宋体" w:eastAsia="宋体" w:hAnsi="宋体"/>
          <w:szCs w:val="21"/>
        </w:rPr>
      </w:pPr>
      <w:r>
        <w:rPr>
          <w:rFonts w:ascii="宋体" w:hAnsi="宋体" w:hint="eastAsia"/>
          <w:szCs w:val="21"/>
        </w:rPr>
        <w:t>如招标文件第一册“专用条款”无另外规定，本项目的投标应以人民币计。</w:t>
      </w:r>
    </w:p>
    <w:p w:rsidR="00193CF3" w:rsidRDefault="002712A4">
      <w:pPr>
        <w:spacing w:line="360" w:lineRule="auto"/>
        <w:rPr>
          <w:rFonts w:ascii="黑体" w:eastAsia="黑体" w:hAnsi="宋体"/>
          <w:sz w:val="24"/>
          <w:szCs w:val="24"/>
        </w:rPr>
      </w:pPr>
      <w:r>
        <w:rPr>
          <w:rFonts w:ascii="黑体" w:eastAsia="黑体" w:hAnsi="宋体" w:hint="eastAsia"/>
          <w:sz w:val="24"/>
        </w:rPr>
        <w:t>18</w:t>
      </w:r>
      <w:r>
        <w:rPr>
          <w:rFonts w:ascii="黑体" w:eastAsia="黑体" w:hAnsi="宋体" w:hint="eastAsia"/>
          <w:sz w:val="24"/>
        </w:rPr>
        <w:t>．证明投标文件投标技术方案的合格性和符合招标文件规定的文件要求</w:t>
      </w:r>
    </w:p>
    <w:p w:rsidR="00193CF3" w:rsidRDefault="002712A4">
      <w:pPr>
        <w:ind w:firstLineChars="196" w:firstLine="412"/>
        <w:rPr>
          <w:rFonts w:ascii="宋体" w:eastAsia="宋体" w:hAnsi="宋体"/>
          <w:szCs w:val="21"/>
        </w:rPr>
      </w:pPr>
      <w:r>
        <w:rPr>
          <w:rFonts w:ascii="宋体" w:hAnsi="宋体" w:hint="eastAsia"/>
          <w:szCs w:val="21"/>
        </w:rPr>
        <w:t xml:space="preserve">18.1 </w:t>
      </w:r>
      <w:r>
        <w:rPr>
          <w:rFonts w:ascii="宋体" w:hAnsi="宋体" w:hint="eastAsia"/>
          <w:szCs w:val="21"/>
        </w:rPr>
        <w:t>投标人应按照本项目招标文件第一册“专用条款”的要求提交证明文件证明其投标技术方案项下的货物、工程和服务的合格性符合招标文件规定。该投标技术方案及其证明文件作为投标文件的一部分。</w:t>
      </w:r>
    </w:p>
    <w:p w:rsidR="00193CF3" w:rsidRDefault="002712A4">
      <w:pPr>
        <w:ind w:firstLineChars="196" w:firstLine="412"/>
        <w:rPr>
          <w:rFonts w:ascii="宋体" w:hAnsi="宋体"/>
          <w:szCs w:val="21"/>
        </w:rPr>
      </w:pPr>
      <w:r>
        <w:rPr>
          <w:rFonts w:ascii="宋体" w:hAnsi="宋体" w:hint="eastAsia"/>
          <w:szCs w:val="21"/>
        </w:rPr>
        <w:t>18.</w:t>
      </w:r>
      <w:r>
        <w:rPr>
          <w:rFonts w:ascii="宋体" w:hAnsi="宋体" w:hint="eastAsia"/>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193CF3" w:rsidRDefault="002712A4">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rsidR="00193CF3" w:rsidRDefault="002712A4">
      <w:pPr>
        <w:ind w:firstLineChars="196" w:firstLine="412"/>
        <w:rPr>
          <w:rFonts w:ascii="宋体" w:hAnsi="宋体"/>
          <w:szCs w:val="21"/>
        </w:rPr>
      </w:pPr>
      <w:r>
        <w:rPr>
          <w:rFonts w:ascii="宋体" w:hAnsi="宋体" w:hint="eastAsia"/>
          <w:szCs w:val="21"/>
        </w:rPr>
        <w:t>18.2.2</w:t>
      </w:r>
      <w:r>
        <w:rPr>
          <w:rFonts w:ascii="宋体" w:hAnsi="宋体" w:hint="eastAsia"/>
          <w:szCs w:val="21"/>
        </w:rPr>
        <w:t>投标产品从采购人开始使用至招标文件中规定的周期内正常、连续地使用所必须的备件和专用工具清单，包括备件和专用工具的货源及现行价格；</w:t>
      </w:r>
    </w:p>
    <w:p w:rsidR="00193CF3" w:rsidRDefault="002712A4">
      <w:pPr>
        <w:ind w:firstLineChars="196" w:firstLine="412"/>
        <w:rPr>
          <w:rFonts w:ascii="宋体" w:hAnsi="宋体"/>
          <w:szCs w:val="21"/>
        </w:rPr>
      </w:pPr>
      <w:r>
        <w:rPr>
          <w:rFonts w:ascii="宋体" w:hAnsi="宋体" w:hint="eastAsia"/>
          <w:szCs w:val="21"/>
        </w:rPr>
        <w:t>18.2.3</w:t>
      </w:r>
      <w:r>
        <w:rPr>
          <w:rFonts w:ascii="宋体" w:hAnsi="宋体" w:hint="eastAsia"/>
          <w:szCs w:val="21"/>
        </w:rPr>
        <w:t>对照招标文件技术规格，逐条说明投标技术方案已对采购人的技术规格做出了实质性的响应，或申明与技术规格条文的偏差和例外</w:t>
      </w:r>
      <w:r>
        <w:rPr>
          <w:rFonts w:ascii="宋体" w:hAnsi="宋体" w:hint="eastAsia"/>
          <w:szCs w:val="21"/>
        </w:rPr>
        <w:t>。投标人应详细说明投标技术方案中产品的具体参数，不得照搬照抄招标文件的技术要求；</w:t>
      </w:r>
    </w:p>
    <w:p w:rsidR="00193CF3" w:rsidRDefault="002712A4">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193CF3" w:rsidRDefault="002712A4">
      <w:pPr>
        <w:ind w:firstLineChars="196" w:firstLine="412"/>
        <w:rPr>
          <w:rFonts w:ascii="宋体" w:hAnsi="宋体"/>
          <w:szCs w:val="21"/>
        </w:rPr>
      </w:pPr>
      <w:r>
        <w:rPr>
          <w:rFonts w:ascii="宋体" w:hAnsi="宋体" w:hint="eastAsia"/>
          <w:szCs w:val="21"/>
        </w:rPr>
        <w:lastRenderedPageBreak/>
        <w:t>18.2.5</w:t>
      </w:r>
      <w:r>
        <w:rPr>
          <w:rFonts w:ascii="宋体" w:hAnsi="宋体" w:hint="eastAsia"/>
          <w:szCs w:val="21"/>
        </w:rPr>
        <w:t>我国政府机构出具的产品检验和核准证件应为证件正面、背面和附件标注的全部具体内容；产品检验和核准证件的尺寸和清晰度应该能够被阅读、识别和判断，提供原件复印件。</w:t>
      </w:r>
    </w:p>
    <w:p w:rsidR="00193CF3" w:rsidRDefault="002712A4">
      <w:pPr>
        <w:ind w:firstLineChars="196" w:firstLine="412"/>
        <w:rPr>
          <w:rFonts w:ascii="宋体" w:hAnsi="宋体"/>
          <w:szCs w:val="21"/>
        </w:rPr>
      </w:pPr>
      <w:r>
        <w:rPr>
          <w:rFonts w:ascii="宋体" w:hAnsi="宋体" w:hint="eastAsia"/>
          <w:szCs w:val="21"/>
        </w:rPr>
        <w:t>18</w:t>
      </w:r>
      <w:r>
        <w:rPr>
          <w:rFonts w:ascii="宋体" w:hAnsi="宋体" w:hint="eastAsia"/>
          <w:szCs w:val="21"/>
        </w:rPr>
        <w:t>.3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款要求的，评审委员会有权认定为投标技术方案不合格响应，其相关分数予以扣减或作投标无效处理。</w:t>
      </w:r>
    </w:p>
    <w:p w:rsidR="00193CF3" w:rsidRDefault="002712A4">
      <w:pPr>
        <w:ind w:firstLineChars="196" w:firstLine="412"/>
        <w:rPr>
          <w:rFonts w:ascii="宋体" w:hAnsi="宋体"/>
          <w:szCs w:val="21"/>
        </w:rPr>
      </w:pPr>
      <w:r>
        <w:rPr>
          <w:rFonts w:ascii="宋体" w:hAnsi="宋体" w:hint="eastAsia"/>
          <w:szCs w:val="21"/>
        </w:rPr>
        <w:t>18.4</w:t>
      </w:r>
      <w:r>
        <w:rPr>
          <w:rFonts w:ascii="宋体" w:hAnsi="宋体" w:hint="eastAsia"/>
          <w:szCs w:val="21"/>
        </w:rPr>
        <w:t>投标人在阐述</w:t>
      </w:r>
      <w:proofErr w:type="gramStart"/>
      <w:r>
        <w:rPr>
          <w:rFonts w:ascii="宋体" w:hAnsi="宋体" w:hint="eastAsia"/>
          <w:szCs w:val="21"/>
        </w:rPr>
        <w:t>上述第</w:t>
      </w:r>
      <w:r>
        <w:rPr>
          <w:rFonts w:ascii="宋体" w:hAnsi="宋体" w:hint="eastAsia"/>
          <w:szCs w:val="21"/>
        </w:rPr>
        <w:t>18</w:t>
      </w:r>
      <w:proofErr w:type="gramEnd"/>
      <w:r>
        <w:rPr>
          <w:rFonts w:ascii="宋体" w:hAnsi="宋体" w:hint="eastAsia"/>
          <w:szCs w:val="21"/>
        </w:rPr>
        <w:t>.2</w:t>
      </w:r>
      <w:r>
        <w:rPr>
          <w:rFonts w:ascii="宋体" w:hAnsi="宋体" w:hint="eastAsia"/>
          <w:szCs w:val="21"/>
        </w:rPr>
        <w:t>时应注意采购人在技术规格中指出的工艺、材料和设备的标准以及参照的牌号或分类号仅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rsidR="00193CF3" w:rsidRDefault="002712A4">
      <w:pPr>
        <w:ind w:firstLineChars="196" w:firstLine="412"/>
        <w:rPr>
          <w:rFonts w:ascii="宋体" w:hAnsi="宋体"/>
          <w:szCs w:val="21"/>
        </w:rPr>
      </w:pPr>
      <w:r>
        <w:rPr>
          <w:rFonts w:ascii="宋体" w:hAnsi="宋体" w:hint="eastAsia"/>
          <w:szCs w:val="21"/>
        </w:rPr>
        <w:t>18.5</w:t>
      </w:r>
      <w:r>
        <w:rPr>
          <w:rFonts w:ascii="宋体" w:hAnsi="宋体" w:hint="eastAsia"/>
          <w:szCs w:val="21"/>
        </w:rPr>
        <w:t>为保证公平公正，除非另有规定或说明，投标人对同一项目投标时，不得同时提供两套或两套以上的投标方案。</w:t>
      </w:r>
    </w:p>
    <w:p w:rsidR="00193CF3" w:rsidRDefault="002712A4">
      <w:pPr>
        <w:spacing w:line="360" w:lineRule="auto"/>
        <w:rPr>
          <w:rFonts w:ascii="黑体" w:eastAsia="黑体" w:hAnsi="宋体"/>
          <w:sz w:val="24"/>
          <w:szCs w:val="24"/>
        </w:rPr>
      </w:pPr>
      <w:r>
        <w:rPr>
          <w:rFonts w:ascii="黑体" w:eastAsia="黑体" w:hAnsi="宋体" w:hint="eastAsia"/>
          <w:sz w:val="24"/>
        </w:rPr>
        <w:t>19</w:t>
      </w:r>
      <w:r>
        <w:rPr>
          <w:rFonts w:ascii="黑体" w:eastAsia="黑体" w:hAnsi="宋体" w:hint="eastAsia"/>
          <w:sz w:val="24"/>
        </w:rPr>
        <w:t>．投标文件</w:t>
      </w:r>
      <w:r>
        <w:rPr>
          <w:rFonts w:ascii="黑体" w:eastAsia="黑体" w:hAnsi="宋体" w:hint="eastAsia"/>
          <w:sz w:val="24"/>
        </w:rPr>
        <w:t>其他证明文件的要求</w:t>
      </w:r>
    </w:p>
    <w:p w:rsidR="00193CF3" w:rsidRDefault="002712A4">
      <w:pPr>
        <w:ind w:firstLineChars="196" w:firstLine="412"/>
        <w:rPr>
          <w:rFonts w:ascii="宋体" w:eastAsia="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p>
    <w:p w:rsidR="00193CF3" w:rsidRDefault="002712A4">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w:t>
      </w:r>
      <w:r>
        <w:rPr>
          <w:rFonts w:ascii="宋体" w:hAnsi="宋体" w:hint="eastAsia"/>
          <w:szCs w:val="21"/>
        </w:rPr>
        <w:t>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193CF3" w:rsidRDefault="002712A4">
      <w:pPr>
        <w:spacing w:line="360" w:lineRule="auto"/>
        <w:rPr>
          <w:rFonts w:ascii="黑体" w:eastAsia="黑体" w:hAnsi="宋体"/>
          <w:sz w:val="24"/>
          <w:szCs w:val="24"/>
        </w:rPr>
      </w:pPr>
      <w:r>
        <w:rPr>
          <w:rFonts w:ascii="黑体" w:eastAsia="黑体" w:hAnsi="宋体" w:hint="eastAsia"/>
          <w:sz w:val="24"/>
        </w:rPr>
        <w:t>20</w:t>
      </w:r>
      <w:r>
        <w:rPr>
          <w:rFonts w:ascii="黑体" w:eastAsia="黑体" w:hAnsi="宋体" w:hint="eastAsia"/>
          <w:sz w:val="24"/>
        </w:rPr>
        <w:t>．投标有效期</w:t>
      </w:r>
    </w:p>
    <w:p w:rsidR="00193CF3" w:rsidRDefault="002712A4">
      <w:pPr>
        <w:ind w:firstLineChars="196" w:firstLine="412"/>
        <w:rPr>
          <w:rFonts w:ascii="宋体" w:eastAsia="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193CF3" w:rsidRDefault="002712A4">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w:t>
      </w:r>
      <w:r>
        <w:rPr>
          <w:rFonts w:ascii="宋体" w:hAnsi="宋体" w:hint="eastAsia"/>
          <w:szCs w:val="21"/>
        </w:rPr>
        <w:t>（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w:t>
      </w:r>
      <w:r>
        <w:rPr>
          <w:rFonts w:ascii="宋体" w:hAnsi="宋体" w:hint="eastAsia"/>
          <w:szCs w:val="21"/>
        </w:rPr>
        <w:lastRenderedPageBreak/>
        <w:t>延长投标担保的有效期；</w:t>
      </w:r>
    </w:p>
    <w:p w:rsidR="00193CF3" w:rsidRDefault="002712A4">
      <w:pPr>
        <w:ind w:firstLineChars="196" w:firstLine="412"/>
        <w:rPr>
          <w:rFonts w:ascii="宋体" w:hAnsi="宋体"/>
          <w:szCs w:val="21"/>
        </w:rPr>
      </w:pPr>
      <w:r>
        <w:rPr>
          <w:rFonts w:ascii="宋体" w:hAnsi="宋体" w:hint="eastAsia"/>
          <w:szCs w:val="21"/>
        </w:rPr>
        <w:t xml:space="preserve">20.3 </w:t>
      </w:r>
      <w:r>
        <w:rPr>
          <w:rFonts w:ascii="宋体" w:hAnsi="宋体" w:hint="eastAsia"/>
          <w:szCs w:val="21"/>
        </w:rPr>
        <w:t>中标单位的投标书有效期，截止于完成本招标文件规定的全部项目内容，并通过竣工验收及保修结束。</w:t>
      </w:r>
    </w:p>
    <w:p w:rsidR="00193CF3" w:rsidRDefault="002712A4">
      <w:pPr>
        <w:spacing w:line="360" w:lineRule="auto"/>
        <w:rPr>
          <w:rFonts w:ascii="黑体" w:eastAsia="黑体" w:hAnsi="宋体"/>
          <w:sz w:val="24"/>
          <w:szCs w:val="24"/>
        </w:rPr>
      </w:pPr>
      <w:r>
        <w:rPr>
          <w:rFonts w:ascii="黑体" w:eastAsia="黑体" w:hAnsi="宋体" w:hint="eastAsia"/>
          <w:sz w:val="24"/>
        </w:rPr>
        <w:t>21</w:t>
      </w:r>
      <w:r>
        <w:rPr>
          <w:rFonts w:ascii="黑体" w:eastAsia="黑体" w:hAnsi="宋体" w:hint="eastAsia"/>
          <w:sz w:val="24"/>
        </w:rPr>
        <w:t>．关于投标保证金</w:t>
      </w:r>
    </w:p>
    <w:p w:rsidR="00193CF3" w:rsidRDefault="002712A4">
      <w:pPr>
        <w:ind w:firstLineChars="196" w:firstLine="412"/>
        <w:rPr>
          <w:rFonts w:ascii="宋体" w:eastAsia="宋体" w:hAnsi="宋体"/>
          <w:szCs w:val="21"/>
        </w:rPr>
      </w:pPr>
      <w:r>
        <w:rPr>
          <w:rFonts w:ascii="宋体" w:hAnsi="宋体" w:hint="eastAsia"/>
          <w:szCs w:val="21"/>
        </w:rPr>
        <w:t xml:space="preserve">21.1 </w:t>
      </w:r>
      <w:r>
        <w:rPr>
          <w:rFonts w:ascii="宋体" w:hAnsi="宋体" w:hint="eastAsia"/>
          <w:szCs w:val="21"/>
        </w:rPr>
        <w:t>为切实减轻企业负担，降低制度性交易成本，一般采购项目不收取投标保证金。</w:t>
      </w:r>
    </w:p>
    <w:p w:rsidR="00193CF3" w:rsidRDefault="002712A4">
      <w:pPr>
        <w:ind w:firstLineChars="196" w:firstLine="412"/>
        <w:rPr>
          <w:rFonts w:ascii="宋体" w:hAnsi="宋体"/>
          <w:szCs w:val="21"/>
        </w:rPr>
      </w:pPr>
      <w:r>
        <w:rPr>
          <w:rFonts w:ascii="宋体" w:hAnsi="宋体" w:hint="eastAsia"/>
          <w:szCs w:val="21"/>
        </w:rPr>
        <w:t xml:space="preserve">21.2 </w:t>
      </w:r>
      <w:r>
        <w:rPr>
          <w:rFonts w:ascii="宋体" w:hAnsi="宋体" w:hint="eastAsia"/>
          <w:szCs w:val="21"/>
        </w:rPr>
        <w:t>若为重大项目，学校采购机构可自行决定另</w:t>
      </w:r>
      <w:r>
        <w:rPr>
          <w:rFonts w:ascii="宋体" w:hAnsi="宋体" w:hint="eastAsia"/>
          <w:szCs w:val="21"/>
        </w:rPr>
        <w:t>外收取投标保证金，不受</w:t>
      </w:r>
      <w:r>
        <w:rPr>
          <w:rFonts w:ascii="宋体" w:hAnsi="宋体" w:hint="eastAsia"/>
          <w:szCs w:val="21"/>
        </w:rPr>
        <w:t>21.1</w:t>
      </w:r>
      <w:r>
        <w:rPr>
          <w:rFonts w:ascii="宋体" w:hAnsi="宋体" w:hint="eastAsia"/>
          <w:szCs w:val="21"/>
        </w:rPr>
        <w:t>款限制。是否另外收取投标保证金，请见本招标文件“专用条款”《对通用条款的补充内容》中的相关要求。</w:t>
      </w:r>
    </w:p>
    <w:p w:rsidR="00193CF3" w:rsidRDefault="002712A4">
      <w:pPr>
        <w:spacing w:line="360" w:lineRule="auto"/>
        <w:rPr>
          <w:rFonts w:ascii="黑体" w:eastAsia="黑体" w:hAnsi="宋体"/>
          <w:sz w:val="24"/>
          <w:szCs w:val="24"/>
        </w:rPr>
      </w:pPr>
      <w:r>
        <w:rPr>
          <w:rFonts w:ascii="黑体" w:eastAsia="黑体" w:hAnsi="宋体" w:hint="eastAsia"/>
          <w:sz w:val="24"/>
        </w:rPr>
        <w:t>22</w:t>
      </w:r>
      <w:r>
        <w:rPr>
          <w:rFonts w:ascii="黑体" w:eastAsia="黑体" w:hAnsi="宋体" w:hint="eastAsia"/>
          <w:sz w:val="24"/>
        </w:rPr>
        <w:t>．投标人的替代方案</w:t>
      </w:r>
    </w:p>
    <w:p w:rsidR="00193CF3" w:rsidRDefault="002712A4">
      <w:pPr>
        <w:ind w:firstLineChars="196" w:firstLine="412"/>
        <w:rPr>
          <w:rFonts w:ascii="宋体" w:eastAsia="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投标人所提交的投标文件应完全满足招标文件（包括图纸和技术规范所示的基本技术设计）的要求。除非招标的项目明确允许投标人提交替代方案，否则投标人有关替代方案的条款将初审不通过，投标无效。</w:t>
      </w:r>
    </w:p>
    <w:p w:rsidR="00193CF3" w:rsidRDefault="002712A4">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193CF3" w:rsidRDefault="002712A4">
      <w:pPr>
        <w:spacing w:line="360" w:lineRule="auto"/>
        <w:rPr>
          <w:rFonts w:ascii="黑体" w:eastAsia="黑体" w:hAnsi="宋体"/>
          <w:sz w:val="24"/>
          <w:szCs w:val="24"/>
        </w:rPr>
      </w:pPr>
      <w:r>
        <w:rPr>
          <w:rFonts w:ascii="黑体" w:eastAsia="黑体" w:hAnsi="宋体" w:hint="eastAsia"/>
          <w:sz w:val="24"/>
        </w:rPr>
        <w:t>23</w:t>
      </w:r>
      <w:r>
        <w:rPr>
          <w:rFonts w:ascii="黑体" w:eastAsia="黑体" w:hAnsi="宋体" w:hint="eastAsia"/>
          <w:sz w:val="24"/>
        </w:rPr>
        <w:t>．投标文件的制作要求</w:t>
      </w:r>
    </w:p>
    <w:p w:rsidR="00193CF3" w:rsidRDefault="002712A4">
      <w:pPr>
        <w:ind w:firstLineChars="196" w:firstLine="412"/>
        <w:rPr>
          <w:rFonts w:ascii="宋体" w:eastAsia="宋体" w:hAnsi="宋体"/>
        </w:rPr>
      </w:pPr>
      <w:r>
        <w:rPr>
          <w:rFonts w:ascii="宋体" w:hAnsi="宋体" w:hint="eastAsia"/>
        </w:rPr>
        <w:t xml:space="preserve">23.1 </w:t>
      </w:r>
      <w:r>
        <w:rPr>
          <w:rFonts w:ascii="宋体" w:hAnsi="宋体" w:hint="eastAsia"/>
        </w:rPr>
        <w:t>投标人需按项目采购文件要求准备所投项目的纸质投标文件正副本。</w:t>
      </w:r>
    </w:p>
    <w:p w:rsidR="00193CF3" w:rsidRDefault="002712A4">
      <w:pPr>
        <w:ind w:firstLineChars="196" w:firstLine="412"/>
        <w:rPr>
          <w:rFonts w:ascii="宋体" w:hAnsi="宋体"/>
        </w:rPr>
      </w:pPr>
      <w:r>
        <w:rPr>
          <w:rFonts w:ascii="宋体" w:hAnsi="宋体" w:hint="eastAsia"/>
          <w:b/>
        </w:rPr>
        <w:tab/>
      </w:r>
      <w:r>
        <w:rPr>
          <w:rFonts w:ascii="宋体" w:hAnsi="宋体" w:hint="eastAsia"/>
        </w:rPr>
        <w:t xml:space="preserve">23.2 </w:t>
      </w:r>
      <w:r>
        <w:rPr>
          <w:rFonts w:ascii="宋体" w:hAnsi="宋体" w:hint="eastAsia"/>
        </w:rPr>
        <w:t>投标人在编辑投标文件时，在投标文件目录中属于本节点内容的必须在本节点中填写；填写到其他节点或附件的，评审委员会有权不予接受，一切后果由供应商自行承担。</w:t>
      </w:r>
    </w:p>
    <w:p w:rsidR="00193CF3" w:rsidRDefault="002712A4">
      <w:pPr>
        <w:ind w:firstLineChars="196" w:firstLine="412"/>
        <w:rPr>
          <w:rFonts w:ascii="宋体" w:hAnsi="宋体"/>
        </w:rPr>
      </w:pPr>
      <w:r>
        <w:rPr>
          <w:rFonts w:ascii="宋体" w:hAnsi="宋体" w:hint="eastAsia"/>
        </w:rPr>
        <w:t xml:space="preserve">23.3 </w:t>
      </w:r>
      <w:r>
        <w:rPr>
          <w:rFonts w:ascii="宋体" w:hAnsi="宋体" w:hint="eastAsia"/>
        </w:rPr>
        <w:t>投标文件要求盖章、签字的地方，应按要求盖章、签字。评审委员会有权将缺、漏盖章、签字的投标文件认定为无效投标。</w:t>
      </w:r>
    </w:p>
    <w:p w:rsidR="00193CF3" w:rsidRDefault="002712A4">
      <w:pPr>
        <w:ind w:firstLineChars="196" w:firstLine="412"/>
        <w:rPr>
          <w:rFonts w:ascii="宋体" w:hAnsi="宋体"/>
        </w:rPr>
      </w:pPr>
      <w:r>
        <w:rPr>
          <w:rFonts w:ascii="宋体" w:hAnsi="宋体" w:hint="eastAsia"/>
        </w:rPr>
        <w:t xml:space="preserve">23.4 </w:t>
      </w:r>
      <w:r>
        <w:rPr>
          <w:rFonts w:ascii="宋体" w:hAnsi="宋体" w:hint="eastAsia"/>
        </w:rPr>
        <w:t>电报、电话、传真形式的投标概不接受。</w:t>
      </w:r>
    </w:p>
    <w:p w:rsidR="00193CF3" w:rsidRDefault="002712A4">
      <w:pPr>
        <w:keepNext/>
        <w:keepLines/>
        <w:numPr>
          <w:ilvl w:val="0"/>
          <w:numId w:val="11"/>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rsidR="00193CF3" w:rsidRDefault="002712A4">
      <w:pPr>
        <w:spacing w:line="360" w:lineRule="auto"/>
        <w:rPr>
          <w:rFonts w:ascii="黑体" w:eastAsia="黑体" w:hAnsi="宋体"/>
          <w:sz w:val="24"/>
          <w:szCs w:val="24"/>
        </w:rPr>
      </w:pPr>
      <w:r>
        <w:rPr>
          <w:rFonts w:ascii="黑体" w:eastAsia="黑体" w:hAnsi="宋体" w:hint="eastAsia"/>
          <w:sz w:val="24"/>
        </w:rPr>
        <w:t>24</w:t>
      </w:r>
      <w:r>
        <w:rPr>
          <w:rFonts w:ascii="黑体" w:eastAsia="黑体" w:hAnsi="宋体" w:hint="eastAsia"/>
          <w:sz w:val="24"/>
        </w:rPr>
        <w:t>．投标书的保密</w:t>
      </w:r>
    </w:p>
    <w:p w:rsidR="00193CF3" w:rsidRDefault="002712A4">
      <w:pPr>
        <w:ind w:firstLineChars="196" w:firstLine="412"/>
        <w:rPr>
          <w:rFonts w:ascii="宋体" w:eastAsia="宋体" w:hAnsi="宋体"/>
        </w:rPr>
      </w:pPr>
      <w:r>
        <w:rPr>
          <w:rFonts w:ascii="宋体" w:hAnsi="宋体" w:hint="eastAsia"/>
        </w:rPr>
        <w:t>24.1</w:t>
      </w:r>
      <w:r>
        <w:rPr>
          <w:rFonts w:ascii="宋体" w:hAnsi="宋体" w:hint="eastAsia"/>
        </w:rPr>
        <w:t>在投标文件制作完成后，所有文件必须密封完整且加盖公章。</w:t>
      </w:r>
    </w:p>
    <w:p w:rsidR="00193CF3" w:rsidRDefault="002712A4">
      <w:pPr>
        <w:ind w:firstLineChars="196" w:firstLine="412"/>
        <w:rPr>
          <w:rFonts w:ascii="宋体" w:hAnsi="宋体"/>
        </w:rPr>
      </w:pPr>
      <w:r>
        <w:rPr>
          <w:rFonts w:ascii="宋体" w:hAnsi="宋体" w:hint="eastAsia"/>
        </w:rPr>
        <w:t xml:space="preserve">24.2 </w:t>
      </w:r>
      <w:r>
        <w:rPr>
          <w:rFonts w:ascii="宋体" w:hAnsi="宋体" w:hint="eastAsia"/>
        </w:rPr>
        <w:t>所有投标文件应在其密封封面上注明项目名称、项目编号、投标人名称。</w:t>
      </w:r>
    </w:p>
    <w:p w:rsidR="00193CF3" w:rsidRDefault="002712A4">
      <w:pPr>
        <w:spacing w:line="360" w:lineRule="auto"/>
        <w:rPr>
          <w:rFonts w:ascii="黑体" w:eastAsia="黑体" w:hAnsi="宋体"/>
          <w:sz w:val="24"/>
        </w:rPr>
      </w:pPr>
      <w:r>
        <w:rPr>
          <w:rFonts w:ascii="黑体" w:eastAsia="黑体" w:hAnsi="宋体" w:hint="eastAsia"/>
          <w:sz w:val="24"/>
        </w:rPr>
        <w:lastRenderedPageBreak/>
        <w:t>25</w:t>
      </w:r>
      <w:r>
        <w:rPr>
          <w:rFonts w:ascii="黑体" w:eastAsia="黑体" w:hAnsi="宋体" w:hint="eastAsia"/>
          <w:sz w:val="24"/>
        </w:rPr>
        <w:t>．投标截止时</w:t>
      </w:r>
      <w:r>
        <w:rPr>
          <w:rFonts w:ascii="黑体" w:eastAsia="黑体" w:hAnsi="宋体" w:hint="eastAsia"/>
          <w:sz w:val="24"/>
        </w:rPr>
        <w:t>间</w:t>
      </w:r>
    </w:p>
    <w:p w:rsidR="00193CF3" w:rsidRDefault="002712A4">
      <w:pPr>
        <w:ind w:firstLineChars="196" w:firstLine="412"/>
        <w:rPr>
          <w:rFonts w:ascii="宋体" w:eastAsia="宋体" w:hAnsi="宋体"/>
        </w:rPr>
      </w:pPr>
      <w:r>
        <w:rPr>
          <w:rFonts w:ascii="宋体" w:hAnsi="宋体" w:hint="eastAsia"/>
        </w:rPr>
        <w:t>25.1</w:t>
      </w:r>
      <w:r>
        <w:rPr>
          <w:rFonts w:ascii="宋体" w:hAnsi="宋体" w:hint="eastAsia"/>
        </w:rPr>
        <w:t>投标人必须在采购文件规定的投标截止时间前将密封的投标文件递交到项目指定的地点。</w:t>
      </w:r>
    </w:p>
    <w:p w:rsidR="00193CF3" w:rsidRDefault="002712A4">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条规定，通过修改招标文件自行决定酌情延长投标截止期。在此情况下，学校采购机构、采购人和投标人受投标截止期制约的所有权利和义务均应延长至新的截止期。</w:t>
      </w:r>
    </w:p>
    <w:p w:rsidR="00193CF3" w:rsidRDefault="002712A4">
      <w:pPr>
        <w:ind w:firstLineChars="196" w:firstLine="412"/>
        <w:rPr>
          <w:rFonts w:ascii="宋体" w:hAnsi="宋体"/>
        </w:rPr>
      </w:pPr>
      <w:r>
        <w:rPr>
          <w:rFonts w:ascii="宋体" w:hAnsi="宋体" w:hint="eastAsia"/>
        </w:rPr>
        <w:t>25.3</w:t>
      </w:r>
      <w:r>
        <w:rPr>
          <w:rFonts w:ascii="宋体" w:hAnsi="宋体" w:hint="eastAsia"/>
        </w:rPr>
        <w:t>学校采购机构不接受投标截止时间后递交的投标文件。</w:t>
      </w:r>
    </w:p>
    <w:p w:rsidR="00193CF3" w:rsidRDefault="002712A4">
      <w:pPr>
        <w:spacing w:line="360" w:lineRule="auto"/>
        <w:rPr>
          <w:rFonts w:ascii="黑体" w:eastAsia="黑体" w:hAnsi="宋体"/>
          <w:sz w:val="24"/>
        </w:rPr>
      </w:pPr>
      <w:r>
        <w:rPr>
          <w:rFonts w:ascii="黑体" w:eastAsia="黑体" w:hAnsi="宋体" w:hint="eastAsia"/>
          <w:sz w:val="24"/>
        </w:rPr>
        <w:t>26.</w:t>
      </w:r>
      <w:r>
        <w:rPr>
          <w:rFonts w:ascii="黑体" w:eastAsia="黑体" w:hAnsi="宋体" w:hint="eastAsia"/>
          <w:sz w:val="24"/>
        </w:rPr>
        <w:t>样品的递交</w:t>
      </w:r>
    </w:p>
    <w:p w:rsidR="00193CF3" w:rsidRDefault="002712A4">
      <w:pPr>
        <w:ind w:firstLine="420"/>
        <w:rPr>
          <w:rFonts w:ascii="宋体" w:eastAsia="宋体" w:hAnsi="宋体"/>
          <w:szCs w:val="21"/>
        </w:rPr>
      </w:pPr>
      <w:r>
        <w:rPr>
          <w:rFonts w:ascii="宋体" w:hAnsi="宋体" w:hint="eastAsia"/>
          <w:szCs w:val="21"/>
        </w:rPr>
        <w:t xml:space="preserve">26.1 </w:t>
      </w:r>
      <w:r>
        <w:rPr>
          <w:rFonts w:ascii="宋体" w:hAnsi="宋体" w:hint="eastAsia"/>
          <w:szCs w:val="21"/>
        </w:rPr>
        <w:t>如确有必要，采购人可以要求投标人提供样品。</w:t>
      </w:r>
    </w:p>
    <w:p w:rsidR="00193CF3" w:rsidRDefault="002712A4">
      <w:pPr>
        <w:ind w:firstLine="420"/>
        <w:rPr>
          <w:rFonts w:ascii="宋体" w:hAnsi="宋体"/>
          <w:szCs w:val="21"/>
        </w:rPr>
      </w:pPr>
      <w:r>
        <w:rPr>
          <w:rFonts w:ascii="宋体" w:hAnsi="宋体" w:hint="eastAsia"/>
          <w:szCs w:val="21"/>
        </w:rPr>
        <w:t xml:space="preserve">26.2 </w:t>
      </w:r>
      <w:r>
        <w:rPr>
          <w:rFonts w:ascii="宋体" w:hAnsi="宋体" w:hint="eastAsia"/>
          <w:szCs w:val="21"/>
        </w:rPr>
        <w:t>未中标供应商的样品将于招标结束后退还。中标供应商的样品由采购人保留，作为验收的依据。</w:t>
      </w:r>
    </w:p>
    <w:p w:rsidR="00193CF3" w:rsidRDefault="002712A4">
      <w:pPr>
        <w:ind w:firstLine="420"/>
        <w:rPr>
          <w:rFonts w:ascii="宋体" w:hAnsi="宋体"/>
          <w:szCs w:val="21"/>
        </w:rPr>
      </w:pPr>
      <w:r>
        <w:rPr>
          <w:rFonts w:ascii="宋体" w:hAnsi="宋体" w:hint="eastAsia"/>
          <w:szCs w:val="21"/>
        </w:rPr>
        <w:t>26</w:t>
      </w:r>
      <w:r>
        <w:rPr>
          <w:rFonts w:ascii="宋体" w:hAnsi="宋体" w:hint="eastAsia"/>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rsidR="00193CF3" w:rsidRDefault="002712A4">
      <w:pPr>
        <w:spacing w:line="360" w:lineRule="auto"/>
        <w:rPr>
          <w:rFonts w:ascii="黑体" w:eastAsia="黑体" w:hAnsi="宋体"/>
          <w:sz w:val="24"/>
          <w:szCs w:val="24"/>
        </w:rPr>
      </w:pPr>
      <w:r>
        <w:rPr>
          <w:rFonts w:ascii="黑体" w:eastAsia="黑体" w:hAnsi="宋体" w:hint="eastAsia"/>
          <w:sz w:val="24"/>
        </w:rPr>
        <w:t>27</w:t>
      </w:r>
      <w:r>
        <w:rPr>
          <w:rFonts w:ascii="黑体" w:eastAsia="黑体" w:hAnsi="宋体" w:hint="eastAsia"/>
          <w:sz w:val="24"/>
        </w:rPr>
        <w:t>．投标文件的修改和撤销</w:t>
      </w:r>
    </w:p>
    <w:p w:rsidR="00193CF3" w:rsidRDefault="002712A4">
      <w:pPr>
        <w:ind w:firstLineChars="196" w:firstLine="412"/>
        <w:rPr>
          <w:rFonts w:ascii="宋体" w:eastAsia="宋体" w:hAnsi="宋体"/>
        </w:rPr>
      </w:pPr>
      <w:r>
        <w:rPr>
          <w:rFonts w:ascii="宋体" w:hAnsi="宋体" w:hint="eastAsia"/>
        </w:rPr>
        <w:t>27.1</w:t>
      </w:r>
      <w:r>
        <w:rPr>
          <w:rFonts w:ascii="宋体" w:hAnsi="宋体" w:hint="eastAsia"/>
        </w:rPr>
        <w:t>投标方在提交投标文件后可对其投标文件进行修改或撤回。</w:t>
      </w:r>
    </w:p>
    <w:p w:rsidR="00193CF3" w:rsidRDefault="002712A4">
      <w:pPr>
        <w:ind w:firstLineChars="196" w:firstLine="412"/>
        <w:rPr>
          <w:rFonts w:ascii="宋体" w:hAnsi="宋体"/>
        </w:rPr>
      </w:pPr>
      <w:r>
        <w:rPr>
          <w:rFonts w:ascii="宋体" w:hAnsi="宋体" w:hint="eastAsia"/>
        </w:rPr>
        <w:t>27.2</w:t>
      </w:r>
      <w:r>
        <w:rPr>
          <w:rFonts w:ascii="宋体" w:hAnsi="宋体" w:hint="eastAsia"/>
        </w:rPr>
        <w:t>投标截止时间以后不得修改投标文件。</w:t>
      </w:r>
    </w:p>
    <w:p w:rsidR="00193CF3" w:rsidRDefault="002712A4">
      <w:pPr>
        <w:ind w:firstLineChars="196" w:firstLine="412"/>
        <w:rPr>
          <w:rFonts w:ascii="宋体" w:hAnsi="宋体"/>
        </w:rPr>
      </w:pPr>
      <w:r>
        <w:rPr>
          <w:rFonts w:ascii="宋体" w:hAnsi="宋体" w:hint="eastAsia"/>
        </w:rPr>
        <w:t>27.3</w:t>
      </w:r>
      <w:r>
        <w:rPr>
          <w:rFonts w:ascii="宋体" w:hAnsi="宋体" w:hint="eastAsia"/>
        </w:rPr>
        <w:t>从投标截止期至投标人在投标书中确定的投标有效期之间的这段时间内，投标人不得撤回其投标。</w:t>
      </w:r>
    </w:p>
    <w:p w:rsidR="00193CF3" w:rsidRDefault="002712A4">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学校采购机构不退还投标文件，专用条款另有规定的除外。</w:t>
      </w:r>
    </w:p>
    <w:p w:rsidR="00193CF3" w:rsidRDefault="002712A4">
      <w:pPr>
        <w:keepNext/>
        <w:keepLines/>
        <w:numPr>
          <w:ilvl w:val="0"/>
          <w:numId w:val="11"/>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rsidR="00193CF3" w:rsidRDefault="002712A4">
      <w:pPr>
        <w:spacing w:line="360" w:lineRule="auto"/>
        <w:rPr>
          <w:rFonts w:ascii="黑体" w:eastAsia="黑体" w:hAnsi="宋体"/>
          <w:sz w:val="24"/>
          <w:szCs w:val="24"/>
        </w:rPr>
      </w:pPr>
      <w:r>
        <w:rPr>
          <w:rFonts w:ascii="黑体" w:eastAsia="黑体" w:hAnsi="宋体" w:hint="eastAsia"/>
          <w:sz w:val="24"/>
        </w:rPr>
        <w:t>28</w:t>
      </w:r>
      <w:r>
        <w:rPr>
          <w:rFonts w:ascii="黑体" w:eastAsia="黑体" w:hAnsi="宋体" w:hint="eastAsia"/>
          <w:sz w:val="24"/>
        </w:rPr>
        <w:t>．开标</w:t>
      </w:r>
    </w:p>
    <w:p w:rsidR="00193CF3" w:rsidRDefault="002712A4">
      <w:pPr>
        <w:ind w:firstLineChars="171" w:firstLine="359"/>
        <w:rPr>
          <w:rFonts w:ascii="宋体" w:eastAsia="宋体" w:hAnsi="宋体"/>
          <w:szCs w:val="21"/>
        </w:rPr>
      </w:pPr>
      <w:r>
        <w:rPr>
          <w:rFonts w:ascii="宋体" w:hAnsi="宋体" w:hint="eastAsia"/>
          <w:szCs w:val="21"/>
        </w:rPr>
        <w:t>28.1</w:t>
      </w:r>
      <w:r>
        <w:rPr>
          <w:rFonts w:ascii="宋体" w:hAnsi="宋体" w:hint="eastAsia"/>
          <w:szCs w:val="21"/>
        </w:rPr>
        <w:t>学校采购机构将在投标截止时间后，对密封的投标文件进行拆封，开标，并在开标现场公布开标结果。</w:t>
      </w:r>
    </w:p>
    <w:p w:rsidR="00193CF3" w:rsidRDefault="002712A4">
      <w:pPr>
        <w:keepNext/>
        <w:keepLines/>
        <w:numPr>
          <w:ilvl w:val="0"/>
          <w:numId w:val="11"/>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rsidR="00193CF3" w:rsidRDefault="002712A4">
      <w:pPr>
        <w:spacing w:line="360" w:lineRule="auto"/>
        <w:rPr>
          <w:rFonts w:ascii="黑体" w:eastAsia="黑体" w:hAnsi="宋体"/>
          <w:sz w:val="24"/>
          <w:szCs w:val="24"/>
        </w:rPr>
      </w:pPr>
      <w:r>
        <w:rPr>
          <w:rFonts w:ascii="黑体" w:eastAsia="黑体" w:hAnsi="宋体" w:hint="eastAsia"/>
          <w:sz w:val="24"/>
        </w:rPr>
        <w:t>29</w:t>
      </w:r>
      <w:r>
        <w:rPr>
          <w:rFonts w:ascii="黑体" w:eastAsia="黑体" w:hAnsi="宋体" w:hint="eastAsia"/>
          <w:sz w:val="24"/>
        </w:rPr>
        <w:t>．评审委员会组成</w:t>
      </w:r>
    </w:p>
    <w:p w:rsidR="00193CF3" w:rsidRDefault="002712A4">
      <w:pPr>
        <w:ind w:firstLineChars="196" w:firstLine="412"/>
        <w:rPr>
          <w:rFonts w:ascii="宋体" w:eastAsia="宋体" w:hAnsi="宋体"/>
        </w:rPr>
      </w:pPr>
      <w:r>
        <w:rPr>
          <w:rFonts w:ascii="宋体" w:hAnsi="宋体" w:hint="eastAsia"/>
        </w:rPr>
        <w:lastRenderedPageBreak/>
        <w:t>29.1</w:t>
      </w:r>
      <w:r>
        <w:rPr>
          <w:rFonts w:ascii="宋体" w:hAnsi="宋体" w:hint="eastAsia"/>
        </w:rPr>
        <w:t>开标结束后召开评标会议，评审委员会由学校采购机构依法组建，负责评标活动。</w:t>
      </w:r>
    </w:p>
    <w:p w:rsidR="00193CF3" w:rsidRDefault="002712A4">
      <w:pPr>
        <w:ind w:firstLine="420"/>
        <w:rPr>
          <w:rFonts w:ascii="宋体" w:hAnsi="宋体"/>
        </w:rPr>
      </w:pPr>
      <w:r>
        <w:rPr>
          <w:rFonts w:ascii="宋体" w:hAnsi="宋体" w:hint="eastAsia"/>
        </w:rPr>
        <w:t>评标委员会由采购人代表和评审专家组成，成员人数为</w:t>
      </w:r>
      <w:r>
        <w:rPr>
          <w:rFonts w:ascii="宋体" w:hAnsi="宋体" w:hint="eastAsia"/>
        </w:rPr>
        <w:t>5</w:t>
      </w:r>
      <w:r>
        <w:rPr>
          <w:rFonts w:ascii="宋体" w:hAnsi="宋体" w:hint="eastAsia"/>
        </w:rPr>
        <w:t>人以上（含</w:t>
      </w:r>
      <w:r>
        <w:rPr>
          <w:rFonts w:ascii="宋体" w:hAnsi="宋体" w:hint="eastAsia"/>
        </w:rPr>
        <w:t>5</w:t>
      </w:r>
      <w:r>
        <w:rPr>
          <w:rFonts w:ascii="宋体" w:hAnsi="宋体" w:hint="eastAsia"/>
        </w:rPr>
        <w:t>人）单数，其中评审专家不少于成员总数的三分之二。</w:t>
      </w:r>
    </w:p>
    <w:p w:rsidR="00193CF3" w:rsidRDefault="002712A4">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193CF3" w:rsidRDefault="002712A4">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rsidR="00193CF3" w:rsidRDefault="002712A4">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rsidR="00193CF3" w:rsidRDefault="002712A4">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rsidR="00193CF3" w:rsidRDefault="002712A4">
      <w:pPr>
        <w:ind w:firstLineChars="196" w:firstLine="412"/>
        <w:rPr>
          <w:rFonts w:ascii="宋体" w:hAnsi="宋体"/>
          <w:bCs/>
        </w:rPr>
      </w:pPr>
      <w:r>
        <w:rPr>
          <w:rFonts w:ascii="宋体" w:hAnsi="宋体" w:hint="eastAsia"/>
          <w:bCs/>
        </w:rPr>
        <w:t xml:space="preserve">29.5 </w:t>
      </w:r>
      <w:r>
        <w:rPr>
          <w:rFonts w:ascii="宋体" w:hAnsi="宋体" w:hint="eastAsia"/>
          <w:bCs/>
        </w:rPr>
        <w:t>开标后，直到签订合同为止，凡属于对投标文件的审查、澄清、评价和比较的有关资料以及中标候选人的推荐情况、与评标有关的其他任何情况均严格保密（信息公开的内容除外）。</w:t>
      </w:r>
    </w:p>
    <w:p w:rsidR="00193CF3" w:rsidRDefault="002712A4">
      <w:pPr>
        <w:spacing w:line="360" w:lineRule="auto"/>
        <w:rPr>
          <w:rFonts w:ascii="黑体" w:eastAsia="黑体" w:hAnsi="宋体"/>
          <w:sz w:val="24"/>
        </w:rPr>
      </w:pPr>
      <w:r>
        <w:rPr>
          <w:rFonts w:ascii="黑体" w:eastAsia="黑体" w:hAnsi="宋体" w:hint="eastAsia"/>
          <w:sz w:val="24"/>
        </w:rPr>
        <w:t>30</w:t>
      </w:r>
      <w:r>
        <w:rPr>
          <w:rFonts w:ascii="黑体" w:eastAsia="黑体" w:hAnsi="宋体" w:hint="eastAsia"/>
          <w:sz w:val="24"/>
        </w:rPr>
        <w:t>．向评审委员会提供的资料</w:t>
      </w:r>
    </w:p>
    <w:p w:rsidR="00193CF3" w:rsidRDefault="002712A4">
      <w:pPr>
        <w:ind w:firstLineChars="196" w:firstLine="412"/>
        <w:rPr>
          <w:rFonts w:ascii="宋体" w:eastAsia="宋体" w:hAnsi="宋体"/>
        </w:rPr>
      </w:pPr>
      <w:r>
        <w:rPr>
          <w:rFonts w:ascii="宋体" w:hAnsi="宋体" w:hint="eastAsia"/>
        </w:rPr>
        <w:t>30.1</w:t>
      </w:r>
      <w:r>
        <w:rPr>
          <w:rFonts w:ascii="宋体" w:hAnsi="宋体" w:hint="eastAsia"/>
        </w:rPr>
        <w:t>公开发布的招标文件，包括图纸、服务清单、答疑文件等；</w:t>
      </w:r>
    </w:p>
    <w:p w:rsidR="00193CF3" w:rsidRDefault="002712A4">
      <w:pPr>
        <w:ind w:firstLineChars="196" w:firstLine="412"/>
        <w:rPr>
          <w:rFonts w:ascii="宋体" w:hAnsi="宋体"/>
        </w:rPr>
      </w:pPr>
      <w:r>
        <w:rPr>
          <w:rFonts w:ascii="宋体" w:hAnsi="宋体" w:hint="eastAsia"/>
        </w:rPr>
        <w:t>30.2</w:t>
      </w:r>
      <w:r>
        <w:rPr>
          <w:rFonts w:ascii="宋体" w:hAnsi="宋体" w:hint="eastAsia"/>
        </w:rPr>
        <w:t>其他评标必须的资料。</w:t>
      </w:r>
    </w:p>
    <w:p w:rsidR="00193CF3" w:rsidRDefault="002712A4">
      <w:pPr>
        <w:ind w:firstLineChars="196" w:firstLine="412"/>
        <w:rPr>
          <w:rFonts w:ascii="宋体" w:hAnsi="宋体"/>
        </w:rPr>
      </w:pPr>
      <w:r>
        <w:rPr>
          <w:rFonts w:ascii="宋体" w:hAnsi="宋体" w:hint="eastAsia"/>
        </w:rPr>
        <w:t>30.3</w:t>
      </w:r>
      <w:r>
        <w:rPr>
          <w:rFonts w:ascii="宋体" w:hAnsi="宋体" w:hint="eastAsia"/>
        </w:rPr>
        <w:t>评审委员会应当认真研究招标文件，至少应了解熟悉以下内</w:t>
      </w:r>
      <w:r>
        <w:rPr>
          <w:rFonts w:ascii="宋体" w:hAnsi="宋体" w:hint="eastAsia"/>
        </w:rPr>
        <w:t>容：</w:t>
      </w:r>
    </w:p>
    <w:p w:rsidR="00193CF3" w:rsidRDefault="002712A4">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rsidR="00193CF3" w:rsidRDefault="002712A4">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rsidR="00193CF3" w:rsidRDefault="002712A4">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）招标文件规定的投标人的资格、财政预算限额、商务条款；</w:t>
      </w:r>
    </w:p>
    <w:p w:rsidR="00193CF3" w:rsidRDefault="002712A4">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rsidR="00193CF3" w:rsidRDefault="002712A4">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）招标文件所列示的资格性审查表及符合性审查表；</w:t>
      </w:r>
    </w:p>
    <w:p w:rsidR="00193CF3" w:rsidRDefault="002712A4">
      <w:pPr>
        <w:spacing w:line="360" w:lineRule="auto"/>
        <w:rPr>
          <w:rFonts w:ascii="黑体" w:eastAsia="黑体" w:hAnsi="宋体"/>
          <w:sz w:val="24"/>
        </w:rPr>
      </w:pPr>
      <w:r>
        <w:rPr>
          <w:rFonts w:ascii="黑体" w:eastAsia="黑体" w:hAnsi="宋体" w:hint="eastAsia"/>
          <w:sz w:val="24"/>
        </w:rPr>
        <w:t>31</w:t>
      </w:r>
      <w:r>
        <w:rPr>
          <w:rFonts w:ascii="黑体" w:eastAsia="黑体" w:hAnsi="宋体" w:hint="eastAsia"/>
          <w:sz w:val="24"/>
        </w:rPr>
        <w:t>．独立评标</w:t>
      </w:r>
    </w:p>
    <w:p w:rsidR="00193CF3" w:rsidRDefault="002712A4">
      <w:pPr>
        <w:ind w:firstLineChars="196" w:firstLine="412"/>
        <w:rPr>
          <w:rFonts w:ascii="宋体" w:eastAsia="宋体" w:hAnsi="宋体"/>
          <w:bCs/>
          <w:szCs w:val="21"/>
        </w:rPr>
      </w:pPr>
      <w:r>
        <w:rPr>
          <w:rFonts w:ascii="宋体" w:hAnsi="宋体" w:hint="eastAsia"/>
          <w:bCs/>
        </w:rPr>
        <w:t>30.1</w:t>
      </w:r>
      <w:r>
        <w:rPr>
          <w:rFonts w:ascii="宋体" w:hAnsi="宋体" w:hint="eastAsia"/>
          <w:bCs/>
        </w:rPr>
        <w:t>评审委员会成员的评标活动应当独立进行，并应遵循投标文件初审、澄清有关问题、比较与评价、确定中标供应商、编写评标报告的工作程序。</w:t>
      </w:r>
    </w:p>
    <w:p w:rsidR="00193CF3" w:rsidRDefault="002712A4">
      <w:pPr>
        <w:keepNext/>
        <w:keepLines/>
        <w:numPr>
          <w:ilvl w:val="0"/>
          <w:numId w:val="11"/>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rsidR="00193CF3" w:rsidRDefault="002712A4">
      <w:pPr>
        <w:spacing w:line="360" w:lineRule="auto"/>
        <w:rPr>
          <w:rFonts w:ascii="黑体" w:eastAsia="黑体" w:hAnsi="宋体"/>
          <w:sz w:val="24"/>
          <w:szCs w:val="24"/>
        </w:rPr>
      </w:pPr>
      <w:r>
        <w:rPr>
          <w:rFonts w:ascii="黑体" w:eastAsia="黑体" w:hAnsi="宋体" w:hint="eastAsia"/>
          <w:sz w:val="24"/>
        </w:rPr>
        <w:t>32</w:t>
      </w:r>
      <w:r>
        <w:rPr>
          <w:rFonts w:ascii="黑体" w:eastAsia="黑体" w:hAnsi="宋体" w:hint="eastAsia"/>
          <w:sz w:val="24"/>
        </w:rPr>
        <w:t>．投标文件初审</w:t>
      </w:r>
    </w:p>
    <w:p w:rsidR="00193CF3" w:rsidRDefault="002712A4">
      <w:pPr>
        <w:ind w:firstLineChars="196" w:firstLine="412"/>
        <w:rPr>
          <w:rFonts w:ascii="宋体" w:eastAsia="宋体" w:hAnsi="宋体"/>
        </w:rPr>
      </w:pPr>
      <w:r>
        <w:rPr>
          <w:rFonts w:ascii="宋体" w:hAnsi="宋体" w:hint="eastAsia"/>
        </w:rPr>
        <w:t>32.1</w:t>
      </w:r>
      <w:r>
        <w:rPr>
          <w:rFonts w:ascii="宋体" w:hAnsi="宋体" w:hint="eastAsia"/>
        </w:rPr>
        <w:t>投标文件初审包括资格性审查和符合性审查。资格性审查：依据法律法规和招标</w:t>
      </w:r>
      <w:r>
        <w:rPr>
          <w:rFonts w:ascii="宋体" w:hAnsi="宋体" w:hint="eastAsia"/>
        </w:rPr>
        <w:lastRenderedPageBreak/>
        <w:t>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193CF3" w:rsidRDefault="002712A4">
      <w:pPr>
        <w:ind w:firstLineChars="196" w:firstLine="412"/>
        <w:rPr>
          <w:rFonts w:ascii="宋体" w:hAnsi="宋体"/>
        </w:rPr>
      </w:pPr>
      <w:r>
        <w:rPr>
          <w:rFonts w:ascii="宋体" w:hAnsi="宋体" w:hint="eastAsia"/>
        </w:rPr>
        <w:t>32.2</w:t>
      </w:r>
      <w:r>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rsidR="00193CF3" w:rsidRDefault="002712A4">
      <w:pPr>
        <w:ind w:firstLineChars="196" w:firstLine="412"/>
        <w:rPr>
          <w:rFonts w:ascii="宋体" w:hAnsi="宋体"/>
        </w:rPr>
      </w:pPr>
      <w:r>
        <w:rPr>
          <w:rFonts w:ascii="宋体" w:hAnsi="宋体" w:hint="eastAsia"/>
        </w:rPr>
        <w:t xml:space="preserve">32.3 </w:t>
      </w:r>
      <w:r>
        <w:rPr>
          <w:rFonts w:ascii="宋体" w:hAnsi="宋体" w:hint="eastAsia"/>
        </w:rPr>
        <w:t>投标文件初审中关于供应</w:t>
      </w:r>
      <w:proofErr w:type="gramStart"/>
      <w:r>
        <w:rPr>
          <w:rFonts w:ascii="宋体" w:hAnsi="宋体" w:hint="eastAsia"/>
        </w:rPr>
        <w:t>商家数</w:t>
      </w:r>
      <w:proofErr w:type="gramEnd"/>
      <w:r>
        <w:rPr>
          <w:rFonts w:ascii="宋体" w:hAnsi="宋体" w:hint="eastAsia"/>
        </w:rPr>
        <w:t>的计算</w:t>
      </w:r>
      <w:r>
        <w:rPr>
          <w:rFonts w:ascii="宋体" w:hAnsi="宋体" w:hint="eastAsia"/>
        </w:rPr>
        <w:t>:</w:t>
      </w:r>
    </w:p>
    <w:p w:rsidR="00193CF3" w:rsidRDefault="002712A4">
      <w:pPr>
        <w:ind w:firstLineChars="196" w:firstLine="412"/>
        <w:rPr>
          <w:rFonts w:ascii="宋体" w:hAnsi="宋体"/>
        </w:rPr>
      </w:pPr>
      <w:r>
        <w:rPr>
          <w:rFonts w:ascii="宋体" w:hAnsi="宋体" w:hint="eastAsia"/>
        </w:rPr>
        <w:t>32.3.1</w:t>
      </w:r>
      <w:r>
        <w:rPr>
          <w:rFonts w:ascii="宋体" w:hAnsi="宋体" w:hint="eastAsia"/>
        </w:rPr>
        <w:t>采</w:t>
      </w:r>
      <w:r>
        <w:rPr>
          <w:rFonts w:ascii="宋体" w:hAnsi="宋体" w:hint="eastAsia"/>
        </w:rPr>
        <w:t>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193CF3" w:rsidRDefault="002712A4">
      <w:pPr>
        <w:ind w:firstLineChars="196" w:firstLine="412"/>
        <w:rPr>
          <w:rFonts w:ascii="宋体" w:hAnsi="宋体"/>
        </w:rPr>
      </w:pPr>
      <w:r>
        <w:rPr>
          <w:rFonts w:ascii="宋体" w:hAnsi="宋体" w:hint="eastAsia"/>
        </w:rPr>
        <w:t>32.3.2</w:t>
      </w:r>
      <w:r>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193CF3" w:rsidRDefault="002712A4">
      <w:pPr>
        <w:ind w:firstLineChars="196" w:firstLine="412"/>
        <w:rPr>
          <w:rFonts w:ascii="宋体" w:hAnsi="宋体"/>
        </w:rPr>
      </w:pPr>
      <w:r>
        <w:rPr>
          <w:rFonts w:ascii="宋体" w:hAnsi="宋体" w:hint="eastAsia"/>
        </w:rPr>
        <w:t>32.3.3</w:t>
      </w:r>
      <w:r>
        <w:rPr>
          <w:rFonts w:ascii="宋体" w:hAnsi="宋体" w:hint="eastAsia"/>
        </w:rPr>
        <w:t>非单一产品采购项目，采购人应当根据采购项目技术构成、产品价格比重等合理确定核心产品，并在招标文件中载明。多家投标人提供的核心产品品牌相同的，</w:t>
      </w:r>
      <w:r>
        <w:rPr>
          <w:rFonts w:ascii="宋体" w:hAnsi="宋体" w:hint="eastAsia"/>
        </w:rPr>
        <w:t>按前两款规定处理。</w:t>
      </w:r>
    </w:p>
    <w:p w:rsidR="00193CF3" w:rsidRDefault="002712A4">
      <w:pPr>
        <w:ind w:firstLineChars="196" w:firstLine="412"/>
        <w:rPr>
          <w:rFonts w:ascii="宋体" w:hAnsi="宋体"/>
        </w:rPr>
      </w:pPr>
      <w:r>
        <w:rPr>
          <w:rFonts w:ascii="宋体" w:hAnsi="宋体" w:hint="eastAsia"/>
        </w:rPr>
        <w:t>32.4</w:t>
      </w:r>
      <w:r>
        <w:rPr>
          <w:rFonts w:ascii="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93CF3" w:rsidRDefault="002712A4">
      <w:pPr>
        <w:ind w:firstLineChars="196" w:firstLine="412"/>
        <w:rPr>
          <w:rFonts w:ascii="宋体" w:hAnsi="宋体"/>
        </w:rPr>
      </w:pPr>
      <w:r>
        <w:rPr>
          <w:rFonts w:ascii="宋体" w:hAnsi="宋体" w:hint="eastAsia"/>
        </w:rPr>
        <w:t>32.5</w:t>
      </w:r>
      <w:r>
        <w:rPr>
          <w:rFonts w:ascii="宋体" w:hAnsi="宋体" w:hint="eastAsia"/>
        </w:rPr>
        <w:t>投标人投标文件作无效处理的情形，具体包括但不限于以下：</w:t>
      </w:r>
    </w:p>
    <w:p w:rsidR="00193CF3" w:rsidRDefault="002712A4">
      <w:pPr>
        <w:ind w:firstLineChars="196" w:firstLine="412"/>
        <w:rPr>
          <w:rFonts w:ascii="宋体" w:hAnsi="宋体"/>
        </w:rPr>
      </w:pPr>
      <w:r>
        <w:rPr>
          <w:rFonts w:ascii="宋体" w:hAnsi="宋体" w:hint="eastAsia"/>
        </w:rPr>
        <w:t>32.5.1</w:t>
      </w:r>
      <w:r>
        <w:rPr>
          <w:rFonts w:ascii="宋体" w:hAnsi="宋体" w:hint="eastAsia"/>
        </w:rPr>
        <w:t>不同投标人的投标文件由同一单位或者同一个人编制，或者由同一个人分阶段参与编制；</w:t>
      </w:r>
    </w:p>
    <w:p w:rsidR="00193CF3" w:rsidRDefault="002712A4">
      <w:pPr>
        <w:ind w:firstLineChars="196" w:firstLine="412"/>
        <w:rPr>
          <w:rFonts w:ascii="宋体" w:hAnsi="宋体"/>
        </w:rPr>
      </w:pPr>
      <w:r>
        <w:rPr>
          <w:rFonts w:ascii="宋体" w:hAnsi="宋体" w:hint="eastAsia"/>
        </w:rPr>
        <w:t>32.5.2</w:t>
      </w:r>
      <w:r>
        <w:rPr>
          <w:rFonts w:ascii="宋体" w:hAnsi="宋体" w:hint="eastAsia"/>
        </w:rPr>
        <w:t>不同投标人委托同一单位或者个人办理投标事宜；</w:t>
      </w:r>
    </w:p>
    <w:p w:rsidR="00193CF3" w:rsidRDefault="002712A4">
      <w:pPr>
        <w:ind w:firstLineChars="196" w:firstLine="412"/>
        <w:rPr>
          <w:rFonts w:ascii="宋体" w:hAnsi="宋体"/>
        </w:rPr>
      </w:pPr>
      <w:r>
        <w:rPr>
          <w:rFonts w:ascii="宋体" w:hAnsi="宋体" w:hint="eastAsia"/>
        </w:rPr>
        <w:t>32.5.3</w:t>
      </w:r>
      <w:r>
        <w:rPr>
          <w:rFonts w:ascii="宋体" w:hAnsi="宋体" w:hint="eastAsia"/>
        </w:rPr>
        <w:t>不同投标人的投标</w:t>
      </w:r>
      <w:r>
        <w:rPr>
          <w:rFonts w:ascii="宋体" w:hAnsi="宋体" w:hint="eastAsia"/>
        </w:rPr>
        <w:t>文件载明的项目管理成员或者联系人员为同一人；</w:t>
      </w:r>
    </w:p>
    <w:p w:rsidR="00193CF3" w:rsidRDefault="002712A4">
      <w:pPr>
        <w:ind w:firstLineChars="196" w:firstLine="412"/>
        <w:rPr>
          <w:rFonts w:ascii="宋体" w:hAnsi="宋体"/>
        </w:rPr>
      </w:pPr>
      <w:r>
        <w:rPr>
          <w:rFonts w:ascii="宋体" w:hAnsi="宋体" w:hint="eastAsia"/>
        </w:rPr>
        <w:t>32.5.4</w:t>
      </w:r>
      <w:r>
        <w:rPr>
          <w:rFonts w:ascii="宋体" w:hAnsi="宋体" w:hint="eastAsia"/>
        </w:rPr>
        <w:t>不同投标人的投标文件异常一致或者投标报价呈规律性差异；</w:t>
      </w:r>
    </w:p>
    <w:p w:rsidR="00193CF3" w:rsidRDefault="002712A4">
      <w:pPr>
        <w:ind w:firstLineChars="196" w:firstLine="412"/>
        <w:rPr>
          <w:rFonts w:ascii="宋体" w:hAnsi="宋体"/>
        </w:rPr>
      </w:pPr>
      <w:r>
        <w:rPr>
          <w:rFonts w:ascii="宋体" w:hAnsi="宋体" w:hint="eastAsia"/>
        </w:rPr>
        <w:t>32.5.5</w:t>
      </w:r>
      <w:r>
        <w:rPr>
          <w:rFonts w:ascii="宋体" w:hAnsi="宋体" w:hint="eastAsia"/>
        </w:rPr>
        <w:t>不同投标人的投标文件或部分投标文件相互混装；</w:t>
      </w:r>
    </w:p>
    <w:p w:rsidR="00193CF3" w:rsidRDefault="002712A4">
      <w:pPr>
        <w:ind w:firstLineChars="196" w:firstLine="412"/>
        <w:rPr>
          <w:rFonts w:ascii="宋体" w:hAnsi="宋体"/>
        </w:rPr>
      </w:pPr>
      <w:r>
        <w:rPr>
          <w:rFonts w:ascii="宋体" w:hAnsi="宋体" w:hint="eastAsia"/>
        </w:rPr>
        <w:lastRenderedPageBreak/>
        <w:t>32.5.6</w:t>
      </w:r>
      <w:r>
        <w:rPr>
          <w:rFonts w:ascii="宋体" w:hAnsi="宋体" w:hint="eastAsia"/>
        </w:rPr>
        <w:t>投标供应商之间相互约定给予未中标的供应商利益补偿；</w:t>
      </w:r>
    </w:p>
    <w:p w:rsidR="00193CF3" w:rsidRDefault="002712A4">
      <w:pPr>
        <w:ind w:firstLineChars="196" w:firstLine="412"/>
        <w:rPr>
          <w:rFonts w:ascii="宋体" w:hAnsi="宋体"/>
        </w:rPr>
      </w:pPr>
      <w:r>
        <w:rPr>
          <w:rFonts w:ascii="宋体" w:hAnsi="宋体" w:hint="eastAsia"/>
        </w:rPr>
        <w:t>32.5.7</w:t>
      </w:r>
      <w:r>
        <w:rPr>
          <w:rFonts w:ascii="宋体" w:hAnsi="宋体" w:hint="eastAsia"/>
        </w:rPr>
        <w:t>不同投标供应商的法定代表人、主要经营负责人、项目投标授权代表人、项目负责人、主要技术人员为同一人、属同一单位或者同一单位缴纳社会保险；</w:t>
      </w:r>
    </w:p>
    <w:p w:rsidR="00193CF3" w:rsidRDefault="002712A4">
      <w:pPr>
        <w:ind w:firstLineChars="196" w:firstLine="412"/>
        <w:rPr>
          <w:rFonts w:ascii="宋体" w:hAnsi="宋体"/>
        </w:rPr>
      </w:pPr>
      <w:r>
        <w:rPr>
          <w:rFonts w:ascii="宋体" w:hAnsi="宋体" w:hint="eastAsia"/>
        </w:rPr>
        <w:t>32.5.8</w:t>
      </w:r>
      <w:r>
        <w:rPr>
          <w:rFonts w:ascii="宋体" w:hAnsi="宋体" w:hint="eastAsia"/>
        </w:rPr>
        <w:t>不同投标供应商的投标文件内容存在非正常一致；</w:t>
      </w:r>
    </w:p>
    <w:p w:rsidR="00193CF3" w:rsidRDefault="002712A4">
      <w:pPr>
        <w:ind w:firstLineChars="196" w:firstLine="412"/>
        <w:rPr>
          <w:rFonts w:ascii="宋体" w:hAnsi="宋体"/>
        </w:rPr>
      </w:pPr>
      <w:r>
        <w:rPr>
          <w:rFonts w:ascii="宋体" w:hAnsi="宋体" w:hint="eastAsia"/>
        </w:rPr>
        <w:t>32.5.9</w:t>
      </w:r>
      <w:r>
        <w:rPr>
          <w:rFonts w:ascii="宋体" w:hAnsi="宋体" w:hint="eastAsia"/>
        </w:rPr>
        <w:t>在同一单位工作人员为两家以上（含两家）供应商进行同一项投标</w:t>
      </w:r>
      <w:r>
        <w:rPr>
          <w:rFonts w:ascii="宋体" w:hAnsi="宋体" w:hint="eastAsia"/>
        </w:rPr>
        <w:t>活动；</w:t>
      </w:r>
    </w:p>
    <w:p w:rsidR="00193CF3" w:rsidRDefault="002712A4">
      <w:pPr>
        <w:ind w:firstLineChars="196" w:firstLine="412"/>
        <w:rPr>
          <w:rFonts w:ascii="宋体" w:hAnsi="宋体"/>
        </w:rPr>
      </w:pPr>
      <w:r>
        <w:rPr>
          <w:rFonts w:ascii="宋体" w:hAnsi="宋体" w:hint="eastAsia"/>
        </w:rPr>
        <w:t>32.5.10</w:t>
      </w:r>
      <w:r>
        <w:rPr>
          <w:rFonts w:ascii="宋体" w:hAnsi="宋体" w:hint="eastAsia"/>
        </w:rPr>
        <w:t>主管部门依照法律、法规认定的其他情形。</w:t>
      </w:r>
    </w:p>
    <w:p w:rsidR="00193CF3" w:rsidRDefault="002712A4">
      <w:pPr>
        <w:ind w:firstLineChars="196" w:firstLine="412"/>
        <w:rPr>
          <w:rFonts w:ascii="宋体" w:hAnsi="宋体"/>
        </w:rPr>
      </w:pPr>
      <w:r>
        <w:rPr>
          <w:rFonts w:ascii="宋体" w:hAnsi="宋体" w:hint="eastAsia"/>
        </w:rPr>
        <w:t xml:space="preserve">32.6 </w:t>
      </w:r>
      <w:r>
        <w:rPr>
          <w:rFonts w:ascii="宋体" w:hAnsi="宋体" w:hint="eastAsia"/>
        </w:rPr>
        <w:t>对不属于《资格性审查表》和《符合性审查表》所列的其他情形，除专用条款另有规定和</w:t>
      </w:r>
      <w:r>
        <w:rPr>
          <w:rFonts w:ascii="宋体" w:hAnsi="宋体" w:hint="eastAsia"/>
        </w:rPr>
        <w:t>32.5</w:t>
      </w:r>
      <w:r>
        <w:rPr>
          <w:rFonts w:ascii="宋体" w:hAnsi="宋体" w:hint="eastAsia"/>
        </w:rPr>
        <w:t>条款所列情形外，不得作为投标无效的理由。</w:t>
      </w:r>
    </w:p>
    <w:p w:rsidR="00193CF3" w:rsidRDefault="002712A4">
      <w:pPr>
        <w:spacing w:line="360" w:lineRule="auto"/>
        <w:rPr>
          <w:rFonts w:ascii="黑体" w:eastAsia="黑体" w:hAnsi="宋体"/>
          <w:sz w:val="24"/>
        </w:rPr>
      </w:pPr>
      <w:r>
        <w:rPr>
          <w:rFonts w:ascii="黑体" w:eastAsia="黑体" w:hAnsi="宋体" w:hint="eastAsia"/>
          <w:sz w:val="24"/>
        </w:rPr>
        <w:t>33</w:t>
      </w:r>
      <w:r>
        <w:rPr>
          <w:rFonts w:ascii="黑体" w:eastAsia="黑体" w:hAnsi="宋体" w:hint="eastAsia"/>
          <w:sz w:val="24"/>
        </w:rPr>
        <w:t>．澄清有关问题</w:t>
      </w:r>
    </w:p>
    <w:p w:rsidR="00193CF3" w:rsidRDefault="002712A4">
      <w:pPr>
        <w:ind w:firstLineChars="196" w:firstLine="412"/>
        <w:rPr>
          <w:rFonts w:ascii="宋体" w:eastAsia="宋体" w:hAnsi="宋体"/>
          <w:szCs w:val="21"/>
        </w:rPr>
      </w:pPr>
      <w:r>
        <w:rPr>
          <w:rFonts w:ascii="宋体" w:hAnsi="宋体" w:hint="eastAsia"/>
          <w:szCs w:val="21"/>
        </w:rPr>
        <w:t>对于投标文件中含义不明确、同类问题表述不一致或者有明显文字和计算错误的内容，评审委员会应当以书面形式要求投标人</w:t>
      </w:r>
      <w:proofErr w:type="gramStart"/>
      <w:r>
        <w:rPr>
          <w:rFonts w:ascii="宋体" w:hAnsi="宋体" w:hint="eastAsia"/>
          <w:szCs w:val="21"/>
        </w:rPr>
        <w:t>作出</w:t>
      </w:r>
      <w:proofErr w:type="gramEnd"/>
      <w:r>
        <w:rPr>
          <w:rFonts w:ascii="宋体" w:hAnsi="宋体" w:hint="eastAsia"/>
          <w:szCs w:val="21"/>
        </w:rPr>
        <w:t>必要的澄清、说明或者补正。</w:t>
      </w:r>
    </w:p>
    <w:p w:rsidR="00193CF3" w:rsidRDefault="002712A4">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rsidR="00193CF3" w:rsidRDefault="002712A4">
      <w:pPr>
        <w:ind w:firstLineChars="196" w:firstLine="412"/>
        <w:rPr>
          <w:rFonts w:ascii="宋体" w:hAnsi="宋体"/>
          <w:szCs w:val="21"/>
        </w:rPr>
      </w:pPr>
      <w:r>
        <w:rPr>
          <w:rFonts w:ascii="宋体" w:hAnsi="宋体" w:hint="eastAsia"/>
          <w:szCs w:val="21"/>
        </w:rPr>
        <w:t>根据本通用条款第</w:t>
      </w:r>
      <w:r>
        <w:rPr>
          <w:rFonts w:ascii="宋体" w:hAnsi="宋体" w:hint="eastAsia"/>
          <w:szCs w:val="21"/>
        </w:rPr>
        <w:t>34</w:t>
      </w:r>
      <w:r>
        <w:rPr>
          <w:rFonts w:ascii="宋体" w:hAnsi="宋体" w:hint="eastAsia"/>
          <w:szCs w:val="21"/>
        </w:rPr>
        <w:t>条，凡属于评审委员会在评审中发现的算术错误进行核实的修改不在此列。</w:t>
      </w:r>
    </w:p>
    <w:p w:rsidR="00193CF3" w:rsidRDefault="002712A4">
      <w:pPr>
        <w:spacing w:line="360" w:lineRule="auto"/>
        <w:rPr>
          <w:rFonts w:ascii="黑体" w:eastAsia="黑体" w:hAnsi="宋体"/>
          <w:sz w:val="24"/>
          <w:szCs w:val="24"/>
        </w:rPr>
      </w:pPr>
      <w:r>
        <w:rPr>
          <w:rFonts w:ascii="黑体" w:eastAsia="黑体" w:hAnsi="宋体" w:hint="eastAsia"/>
          <w:sz w:val="24"/>
        </w:rPr>
        <w:t>34</w:t>
      </w:r>
      <w:r>
        <w:rPr>
          <w:rFonts w:ascii="黑体" w:eastAsia="黑体" w:hAnsi="宋体" w:hint="eastAsia"/>
          <w:sz w:val="24"/>
        </w:rPr>
        <w:t>．错误的修正</w:t>
      </w:r>
    </w:p>
    <w:p w:rsidR="00193CF3" w:rsidRDefault="002712A4">
      <w:pPr>
        <w:ind w:firstLineChars="196" w:firstLine="412"/>
        <w:rPr>
          <w:rFonts w:ascii="宋体" w:eastAsia="宋体" w:hAnsi="宋体"/>
          <w:szCs w:val="21"/>
        </w:rPr>
      </w:pPr>
      <w:r>
        <w:rPr>
          <w:rFonts w:ascii="宋体" w:hAnsi="宋体" w:hint="eastAsia"/>
          <w:szCs w:val="21"/>
        </w:rPr>
        <w:t>投标文件报价出现前后不一致的，除专用条款另有规定外，按照下列规定修正：</w:t>
      </w:r>
    </w:p>
    <w:p w:rsidR="00193CF3" w:rsidRDefault="002712A4">
      <w:pPr>
        <w:ind w:firstLineChars="196" w:firstLine="412"/>
        <w:rPr>
          <w:rFonts w:ascii="宋体" w:hAnsi="宋体"/>
          <w:szCs w:val="21"/>
        </w:rPr>
      </w:pPr>
      <w:r>
        <w:rPr>
          <w:rFonts w:ascii="宋体" w:hAnsi="宋体" w:hint="eastAsia"/>
          <w:szCs w:val="21"/>
        </w:rPr>
        <w:t>34.1</w:t>
      </w:r>
      <w:r>
        <w:rPr>
          <w:rFonts w:ascii="宋体" w:hAnsi="宋体" w:hint="eastAsia"/>
          <w:szCs w:val="21"/>
        </w:rPr>
        <w:t>投标文件中开标一览表内容与投标文件中相应内容不一致的，以开标一览表为准；</w:t>
      </w:r>
    </w:p>
    <w:p w:rsidR="00193CF3" w:rsidRDefault="002712A4">
      <w:pPr>
        <w:ind w:firstLineChars="196" w:firstLine="412"/>
        <w:rPr>
          <w:rFonts w:ascii="宋体" w:hAnsi="宋体"/>
          <w:szCs w:val="21"/>
        </w:rPr>
      </w:pPr>
      <w:r>
        <w:rPr>
          <w:rFonts w:ascii="宋体" w:hAnsi="宋体" w:hint="eastAsia"/>
          <w:szCs w:val="21"/>
        </w:rPr>
        <w:t>34.2</w:t>
      </w:r>
      <w:r>
        <w:rPr>
          <w:rFonts w:ascii="宋体" w:hAnsi="宋体" w:hint="eastAsia"/>
          <w:szCs w:val="21"/>
        </w:rPr>
        <w:t>大写金额和小写金额不一致的，以大写金额为准；</w:t>
      </w:r>
    </w:p>
    <w:p w:rsidR="00193CF3" w:rsidRDefault="002712A4">
      <w:pPr>
        <w:ind w:firstLineChars="196" w:firstLine="412"/>
        <w:rPr>
          <w:rFonts w:ascii="宋体" w:hAnsi="宋体"/>
          <w:szCs w:val="21"/>
        </w:rPr>
      </w:pPr>
      <w:r>
        <w:rPr>
          <w:rFonts w:ascii="宋体" w:hAnsi="宋体" w:hint="eastAsia"/>
          <w:szCs w:val="21"/>
        </w:rPr>
        <w:t>34.3</w:t>
      </w:r>
      <w:r>
        <w:rPr>
          <w:rFonts w:ascii="宋体" w:hAnsi="宋体" w:hint="eastAsia"/>
          <w:szCs w:val="21"/>
        </w:rPr>
        <w:t>单价金额小数点或者</w:t>
      </w:r>
      <w:r>
        <w:rPr>
          <w:rFonts w:ascii="宋体" w:hAnsi="宋体" w:hint="eastAsia"/>
          <w:szCs w:val="21"/>
        </w:rPr>
        <w:t>百分比有明显错位，以开标一览表的总价为准，并修改单价；</w:t>
      </w:r>
    </w:p>
    <w:p w:rsidR="00193CF3" w:rsidRDefault="002712A4">
      <w:pPr>
        <w:ind w:firstLineChars="196" w:firstLine="412"/>
        <w:rPr>
          <w:rFonts w:ascii="宋体" w:hAnsi="宋体"/>
          <w:szCs w:val="21"/>
        </w:rPr>
      </w:pPr>
      <w:r>
        <w:rPr>
          <w:rFonts w:ascii="宋体" w:hAnsi="宋体" w:hint="eastAsia"/>
          <w:szCs w:val="21"/>
        </w:rPr>
        <w:t>34.4</w:t>
      </w:r>
      <w:r>
        <w:rPr>
          <w:rFonts w:ascii="宋体" w:hAnsi="宋体" w:hint="eastAsia"/>
          <w:szCs w:val="21"/>
        </w:rPr>
        <w:t>总价金额与按单价汇总金额不一致的，以单价金额计算结果为准。</w:t>
      </w:r>
    </w:p>
    <w:p w:rsidR="00193CF3" w:rsidRDefault="002712A4">
      <w:pPr>
        <w:ind w:firstLineChars="196" w:firstLine="412"/>
        <w:rPr>
          <w:rFonts w:ascii="宋体" w:hAnsi="宋体"/>
          <w:szCs w:val="21"/>
        </w:rPr>
      </w:pPr>
      <w:r>
        <w:rPr>
          <w:rFonts w:ascii="宋体" w:hAnsi="宋体" w:hint="eastAsia"/>
          <w:szCs w:val="21"/>
        </w:rPr>
        <w:t>34.5</w:t>
      </w:r>
      <w:r>
        <w:rPr>
          <w:rFonts w:ascii="宋体" w:hAnsi="宋体" w:hint="eastAsia"/>
          <w:szCs w:val="21"/>
        </w:rPr>
        <w:t>同时出现两种以上不一致的，按照前款规定的顺序修正。修正后的报价按照本通用条款</w:t>
      </w:r>
      <w:r>
        <w:rPr>
          <w:rFonts w:ascii="宋体" w:hAnsi="宋体" w:hint="eastAsia"/>
          <w:szCs w:val="21"/>
        </w:rPr>
        <w:t>33</w:t>
      </w:r>
      <w:r>
        <w:rPr>
          <w:rFonts w:ascii="宋体" w:hAnsi="宋体" w:hint="eastAsia"/>
          <w:szCs w:val="21"/>
        </w:rPr>
        <w:t>条的规定，经投标人确认后产生约束力，投标人不确认的，其投标无效。</w:t>
      </w:r>
    </w:p>
    <w:p w:rsidR="00193CF3" w:rsidRDefault="002712A4">
      <w:pPr>
        <w:spacing w:line="360" w:lineRule="auto"/>
        <w:rPr>
          <w:rFonts w:ascii="黑体" w:eastAsia="黑体" w:hAnsi="宋体"/>
          <w:sz w:val="24"/>
          <w:szCs w:val="24"/>
        </w:rPr>
      </w:pPr>
      <w:r>
        <w:rPr>
          <w:rFonts w:ascii="黑体" w:eastAsia="黑体" w:hAnsi="宋体" w:hint="eastAsia"/>
          <w:sz w:val="24"/>
        </w:rPr>
        <w:t>35</w:t>
      </w:r>
      <w:r>
        <w:rPr>
          <w:rFonts w:ascii="黑体" w:eastAsia="黑体" w:hAnsi="宋体" w:hint="eastAsia"/>
          <w:sz w:val="24"/>
        </w:rPr>
        <w:t>．投标文件的比较与评价</w:t>
      </w:r>
    </w:p>
    <w:p w:rsidR="00193CF3" w:rsidRDefault="002712A4">
      <w:pPr>
        <w:ind w:firstLineChars="196" w:firstLine="412"/>
        <w:rPr>
          <w:rFonts w:ascii="宋体" w:eastAsia="宋体" w:hAnsi="宋体"/>
          <w:szCs w:val="21"/>
        </w:rPr>
      </w:pPr>
      <w:r>
        <w:rPr>
          <w:rFonts w:ascii="宋体" w:hAnsi="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w:t>
      </w:r>
      <w:r>
        <w:rPr>
          <w:rFonts w:ascii="宋体" w:hAnsi="宋体" w:hint="eastAsia"/>
          <w:szCs w:val="21"/>
        </w:rPr>
        <w:t>比较与评价。</w:t>
      </w:r>
    </w:p>
    <w:p w:rsidR="00193CF3" w:rsidRDefault="002712A4">
      <w:pPr>
        <w:ind w:firstLineChars="196" w:firstLine="412"/>
        <w:rPr>
          <w:rFonts w:ascii="宋体" w:hAnsi="宋体"/>
          <w:szCs w:val="21"/>
        </w:rPr>
      </w:pPr>
      <w:r>
        <w:rPr>
          <w:rFonts w:ascii="宋体" w:hAnsi="宋体" w:hint="eastAsia"/>
          <w:szCs w:val="21"/>
        </w:rPr>
        <w:lastRenderedPageBreak/>
        <w:t>评审委员会成员对需要共同认定的事项存在争议的，应当按照少数服从多数的原则</w:t>
      </w:r>
      <w:proofErr w:type="gramStart"/>
      <w:r>
        <w:rPr>
          <w:rFonts w:ascii="宋体" w:hAnsi="宋体" w:hint="eastAsia"/>
          <w:szCs w:val="21"/>
        </w:rPr>
        <w:t>作出</w:t>
      </w:r>
      <w:proofErr w:type="gramEnd"/>
      <w:r>
        <w:rPr>
          <w:rFonts w:ascii="宋体" w:hAnsi="宋体" w:hint="eastAsia"/>
          <w:szCs w:val="21"/>
        </w:rPr>
        <w:t>结论。持不同意见的评审委员会成员应当在评标报告上签署不同意见及理由，否则视为同意评标报告。</w:t>
      </w:r>
    </w:p>
    <w:p w:rsidR="00193CF3" w:rsidRDefault="002712A4">
      <w:pPr>
        <w:spacing w:line="360" w:lineRule="auto"/>
        <w:rPr>
          <w:rFonts w:ascii="黑体" w:eastAsia="黑体" w:hAnsi="宋体"/>
          <w:sz w:val="24"/>
          <w:szCs w:val="24"/>
        </w:rPr>
      </w:pPr>
      <w:r>
        <w:rPr>
          <w:rFonts w:ascii="黑体" w:eastAsia="黑体" w:hAnsi="宋体" w:hint="eastAsia"/>
          <w:sz w:val="24"/>
        </w:rPr>
        <w:t>36.</w:t>
      </w:r>
      <w:r>
        <w:rPr>
          <w:rFonts w:ascii="黑体" w:eastAsia="黑体" w:hAnsi="宋体" w:hint="eastAsia"/>
          <w:sz w:val="24"/>
        </w:rPr>
        <w:t>实地考察、演示或设备测试</w:t>
      </w:r>
    </w:p>
    <w:p w:rsidR="00193CF3" w:rsidRDefault="002712A4">
      <w:pPr>
        <w:ind w:firstLineChars="196" w:firstLine="412"/>
        <w:rPr>
          <w:rFonts w:ascii="宋体" w:eastAsia="宋体" w:hAnsi="宋体"/>
          <w:szCs w:val="21"/>
        </w:rPr>
      </w:pPr>
      <w:r>
        <w:rPr>
          <w:rFonts w:ascii="宋体" w:hAnsi="宋体" w:hint="eastAsia"/>
          <w:szCs w:val="21"/>
        </w:rPr>
        <w:t>36.1</w:t>
      </w:r>
      <w:r>
        <w:rPr>
          <w:rFonts w:ascii="宋体" w:hAnsi="宋体" w:hint="eastAsia"/>
          <w:szCs w:val="21"/>
        </w:rPr>
        <w:t>在招标过程中，评审委员会有权决定是否对本项目投标人进行现场勘察或实地考察或检验有关证明材料的原件。投标人应随时做好接受检查的准备。</w:t>
      </w:r>
    </w:p>
    <w:p w:rsidR="00193CF3" w:rsidRDefault="002712A4">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rsidR="00193CF3" w:rsidRDefault="002712A4">
      <w:pPr>
        <w:spacing w:line="360" w:lineRule="auto"/>
        <w:rPr>
          <w:rFonts w:ascii="黑体" w:eastAsia="黑体" w:hAnsi="宋体"/>
          <w:sz w:val="24"/>
          <w:szCs w:val="24"/>
        </w:rPr>
      </w:pPr>
      <w:r>
        <w:rPr>
          <w:rFonts w:ascii="黑体" w:eastAsia="黑体" w:hAnsi="宋体" w:hint="eastAsia"/>
          <w:sz w:val="24"/>
        </w:rPr>
        <w:t>37</w:t>
      </w:r>
      <w:r>
        <w:rPr>
          <w:rFonts w:ascii="黑体" w:eastAsia="黑体" w:hAnsi="宋体" w:hint="eastAsia"/>
          <w:sz w:val="24"/>
        </w:rPr>
        <w:t>．评标方法</w:t>
      </w:r>
    </w:p>
    <w:p w:rsidR="00193CF3" w:rsidRDefault="002712A4">
      <w:pPr>
        <w:ind w:firstLineChars="196" w:firstLine="412"/>
        <w:rPr>
          <w:rFonts w:ascii="宋体" w:eastAsia="宋体" w:hAnsi="宋体"/>
          <w:b/>
          <w:bCs/>
          <w:szCs w:val="21"/>
        </w:rPr>
      </w:pPr>
      <w:r>
        <w:rPr>
          <w:rFonts w:ascii="宋体" w:hAnsi="宋体" w:hint="eastAsia"/>
          <w:b/>
          <w:bCs/>
          <w:szCs w:val="21"/>
        </w:rPr>
        <w:t>37.1</w:t>
      </w:r>
      <w:r>
        <w:rPr>
          <w:rFonts w:ascii="宋体" w:hAnsi="宋体" w:hint="eastAsia"/>
          <w:b/>
          <w:bCs/>
          <w:szCs w:val="21"/>
        </w:rPr>
        <w:t>最低价法</w:t>
      </w:r>
    </w:p>
    <w:p w:rsidR="00193CF3" w:rsidRDefault="002712A4">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rsidR="00193CF3" w:rsidRDefault="002712A4">
      <w:pPr>
        <w:ind w:firstLineChars="196" w:firstLine="412"/>
        <w:rPr>
          <w:rFonts w:ascii="宋体" w:hAnsi="宋体"/>
          <w:b/>
          <w:bCs/>
          <w:szCs w:val="21"/>
        </w:rPr>
      </w:pPr>
      <w:r>
        <w:rPr>
          <w:rFonts w:ascii="宋体" w:hAnsi="宋体" w:hint="eastAsia"/>
          <w:b/>
          <w:bCs/>
          <w:szCs w:val="21"/>
        </w:rPr>
        <w:t>37.2</w:t>
      </w:r>
      <w:r>
        <w:rPr>
          <w:rFonts w:ascii="宋体" w:hAnsi="宋体" w:hint="eastAsia"/>
          <w:b/>
          <w:bCs/>
          <w:szCs w:val="21"/>
        </w:rPr>
        <w:t>综合评分法</w:t>
      </w:r>
    </w:p>
    <w:p w:rsidR="00193CF3" w:rsidRDefault="002712A4">
      <w:pPr>
        <w:ind w:firstLineChars="196" w:firstLine="412"/>
        <w:rPr>
          <w:rFonts w:ascii="宋体" w:hAnsi="宋体"/>
          <w:bCs/>
          <w:szCs w:val="21"/>
        </w:rPr>
      </w:pPr>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rsidR="00193CF3" w:rsidRDefault="002712A4">
      <w:pPr>
        <w:ind w:firstLineChars="196" w:firstLine="412"/>
        <w:rPr>
          <w:rFonts w:ascii="宋体" w:hAnsi="宋体"/>
          <w:b/>
          <w:bCs/>
          <w:szCs w:val="21"/>
        </w:rPr>
      </w:pPr>
      <w:r>
        <w:rPr>
          <w:rFonts w:ascii="宋体" w:hAnsi="宋体" w:hint="eastAsia"/>
          <w:b/>
          <w:bCs/>
          <w:szCs w:val="21"/>
        </w:rPr>
        <w:t>37.3</w:t>
      </w:r>
      <w:r>
        <w:rPr>
          <w:rFonts w:ascii="宋体" w:hAnsi="宋体" w:hint="eastAsia"/>
          <w:b/>
          <w:bCs/>
          <w:szCs w:val="21"/>
        </w:rPr>
        <w:t>定性评审法</w:t>
      </w:r>
    </w:p>
    <w:p w:rsidR="00193CF3" w:rsidRDefault="002712A4">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w:t>
      </w:r>
      <w:r>
        <w:rPr>
          <w:rFonts w:ascii="宋体" w:hAnsi="宋体" w:hint="eastAsia"/>
          <w:bCs/>
          <w:szCs w:val="21"/>
        </w:rPr>
        <w:t>选中标供应商。</w:t>
      </w:r>
    </w:p>
    <w:p w:rsidR="00193CF3" w:rsidRDefault="002712A4">
      <w:pPr>
        <w:ind w:firstLineChars="196" w:firstLine="412"/>
        <w:rPr>
          <w:rFonts w:ascii="宋体" w:hAnsi="宋体"/>
          <w:b/>
          <w:bCs/>
          <w:szCs w:val="21"/>
        </w:rPr>
      </w:pPr>
      <w:r>
        <w:rPr>
          <w:rFonts w:ascii="宋体" w:hAnsi="宋体" w:hint="eastAsia"/>
          <w:b/>
          <w:bCs/>
          <w:szCs w:val="21"/>
        </w:rPr>
        <w:t xml:space="preserve">37.4 </w:t>
      </w:r>
      <w:r>
        <w:rPr>
          <w:rFonts w:ascii="宋体" w:hAnsi="宋体" w:hint="eastAsia"/>
          <w:b/>
          <w:bCs/>
          <w:szCs w:val="21"/>
        </w:rPr>
        <w:t>本项目采用的评标方法见本项目招标文件第一册“专用条款”的相关内容。</w:t>
      </w:r>
    </w:p>
    <w:p w:rsidR="00193CF3" w:rsidRDefault="002712A4">
      <w:pPr>
        <w:ind w:firstLineChars="196" w:firstLine="412"/>
        <w:rPr>
          <w:rFonts w:ascii="宋体" w:hAnsi="宋体"/>
          <w:b/>
          <w:bCs/>
          <w:szCs w:val="21"/>
        </w:rPr>
      </w:pPr>
      <w:r>
        <w:rPr>
          <w:rFonts w:ascii="宋体" w:hAnsi="宋体" w:hint="eastAsia"/>
          <w:b/>
          <w:bCs/>
          <w:szCs w:val="21"/>
        </w:rPr>
        <w:t>37.5</w:t>
      </w:r>
      <w:r>
        <w:rPr>
          <w:rFonts w:ascii="宋体" w:hAnsi="宋体" w:hint="eastAsia"/>
          <w:b/>
          <w:bCs/>
          <w:szCs w:val="21"/>
        </w:rPr>
        <w:t>重新评审的情形</w:t>
      </w:r>
    </w:p>
    <w:p w:rsidR="00193CF3" w:rsidRDefault="002712A4">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rsidR="00193CF3" w:rsidRDefault="002712A4">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）分值汇总计算错误的；</w:t>
      </w:r>
    </w:p>
    <w:p w:rsidR="00193CF3" w:rsidRDefault="002712A4">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）分项评分超出评分标准范围的；</w:t>
      </w:r>
    </w:p>
    <w:p w:rsidR="00193CF3" w:rsidRDefault="002712A4">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）评审委员会成员对客观评审因素评分不一致的；</w:t>
      </w:r>
    </w:p>
    <w:p w:rsidR="00193CF3" w:rsidRDefault="002712A4">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）经评审委员会认定评分畸高、</w:t>
      </w:r>
      <w:proofErr w:type="gramStart"/>
      <w:r>
        <w:rPr>
          <w:rFonts w:ascii="宋体" w:hAnsi="宋体" w:hint="eastAsia"/>
          <w:bCs/>
          <w:szCs w:val="21"/>
        </w:rPr>
        <w:t>畸</w:t>
      </w:r>
      <w:proofErr w:type="gramEnd"/>
      <w:r>
        <w:rPr>
          <w:rFonts w:ascii="宋体" w:hAnsi="宋体" w:hint="eastAsia"/>
          <w:bCs/>
          <w:szCs w:val="21"/>
        </w:rPr>
        <w:t>低的。</w:t>
      </w:r>
    </w:p>
    <w:p w:rsidR="00193CF3" w:rsidRDefault="002712A4">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rsidR="00193CF3" w:rsidRDefault="002712A4">
      <w:pPr>
        <w:ind w:firstLineChars="196" w:firstLine="412"/>
        <w:rPr>
          <w:rFonts w:ascii="宋体" w:hAnsi="宋体"/>
          <w:b/>
          <w:bCs/>
          <w:szCs w:val="21"/>
        </w:rPr>
      </w:pPr>
      <w:r>
        <w:rPr>
          <w:rFonts w:ascii="宋体" w:hAnsi="宋体" w:hint="eastAsia"/>
          <w:bCs/>
          <w:szCs w:val="21"/>
        </w:rPr>
        <w:lastRenderedPageBreak/>
        <w:t>投标人对本条第一款情形提出质疑的，采购人或者学校采购机构可以组织原评审委员会进行重新评审。</w:t>
      </w:r>
    </w:p>
    <w:p w:rsidR="00193CF3" w:rsidRDefault="002712A4">
      <w:pPr>
        <w:ind w:firstLineChars="196" w:firstLine="412"/>
        <w:rPr>
          <w:rFonts w:ascii="宋体" w:hAnsi="宋体"/>
          <w:b/>
          <w:bCs/>
          <w:szCs w:val="21"/>
        </w:rPr>
      </w:pPr>
      <w:r>
        <w:rPr>
          <w:rFonts w:ascii="宋体" w:hAnsi="宋体" w:hint="eastAsia"/>
          <w:b/>
          <w:bCs/>
          <w:szCs w:val="21"/>
        </w:rPr>
        <w:t xml:space="preserve"> 37.6</w:t>
      </w:r>
      <w:r>
        <w:rPr>
          <w:rFonts w:ascii="宋体" w:hAnsi="宋体" w:hint="eastAsia"/>
          <w:b/>
          <w:bCs/>
          <w:szCs w:val="21"/>
        </w:rPr>
        <w:t>重新组建评审委员会的情形</w:t>
      </w:r>
    </w:p>
    <w:p w:rsidR="00193CF3" w:rsidRDefault="002712A4">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rsidR="00193CF3" w:rsidRDefault="002712A4">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）评审委员会组成不符合相关规定的；</w:t>
      </w:r>
    </w:p>
    <w:p w:rsidR="00193CF3" w:rsidRDefault="002712A4">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）有《政府采购货物和服务招标投标管理办法》第六十二条第一至五项</w:t>
      </w:r>
      <w:r>
        <w:rPr>
          <w:rFonts w:ascii="宋体" w:hAnsi="宋体" w:hint="eastAsia"/>
          <w:bCs/>
          <w:szCs w:val="21"/>
        </w:rPr>
        <w:t>情形的；</w:t>
      </w:r>
    </w:p>
    <w:p w:rsidR="00193CF3" w:rsidRDefault="002712A4">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）评审委员会及其成员独立评标受到非法干预的；</w:t>
      </w:r>
    </w:p>
    <w:p w:rsidR="00193CF3" w:rsidRDefault="002712A4">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）有政府采购法实施条例第七十五条规定的违法行为的。</w:t>
      </w:r>
    </w:p>
    <w:p w:rsidR="00193CF3" w:rsidRDefault="002712A4">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rsidR="00193CF3" w:rsidRDefault="002712A4">
      <w:pPr>
        <w:keepNext/>
        <w:keepLines/>
        <w:numPr>
          <w:ilvl w:val="0"/>
          <w:numId w:val="11"/>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193CF3" w:rsidRDefault="002712A4">
      <w:pPr>
        <w:spacing w:line="360" w:lineRule="auto"/>
        <w:rPr>
          <w:rFonts w:ascii="黑体" w:eastAsia="黑体" w:hAnsi="宋体"/>
          <w:sz w:val="24"/>
          <w:szCs w:val="24"/>
        </w:rPr>
      </w:pPr>
      <w:r>
        <w:rPr>
          <w:rFonts w:ascii="黑体" w:eastAsia="黑体" w:hAnsi="宋体" w:hint="eastAsia"/>
          <w:sz w:val="24"/>
        </w:rPr>
        <w:t>38</w:t>
      </w:r>
      <w:r>
        <w:rPr>
          <w:rFonts w:ascii="黑体" w:eastAsia="黑体" w:hAnsi="宋体" w:hint="eastAsia"/>
          <w:sz w:val="24"/>
        </w:rPr>
        <w:t>．定标方法</w:t>
      </w:r>
    </w:p>
    <w:p w:rsidR="00193CF3" w:rsidRDefault="002712A4">
      <w:pPr>
        <w:ind w:firstLineChars="196" w:firstLine="412"/>
        <w:rPr>
          <w:rFonts w:ascii="宋体" w:eastAsia="宋体" w:hAnsi="宋体"/>
          <w:szCs w:val="21"/>
        </w:rPr>
      </w:pPr>
      <w:r>
        <w:rPr>
          <w:rFonts w:ascii="宋体" w:hAnsi="宋体" w:hint="eastAsia"/>
          <w:szCs w:val="21"/>
        </w:rPr>
        <w:t>38.1</w:t>
      </w:r>
      <w:r>
        <w:rPr>
          <w:rFonts w:ascii="宋体" w:hAnsi="宋体" w:hint="eastAsia"/>
          <w:szCs w:val="21"/>
        </w:rPr>
        <w:t>评审委员会依据本项目招标文件所约定的评标方法进行评审和比较，向学校采购机构提交书面评标报告，并根据评标方法比较评价结果从优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rsidR="00193CF3" w:rsidRDefault="002712A4">
      <w:pPr>
        <w:ind w:firstLineChars="196" w:firstLine="412"/>
        <w:rPr>
          <w:rFonts w:ascii="宋体" w:hAnsi="宋体"/>
          <w:szCs w:val="21"/>
        </w:rPr>
      </w:pPr>
      <w:r>
        <w:rPr>
          <w:rFonts w:ascii="宋体" w:hAnsi="宋体" w:hint="eastAsia"/>
          <w:szCs w:val="21"/>
        </w:rPr>
        <w:t>38.2</w:t>
      </w:r>
      <w:r>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rsidR="00193CF3" w:rsidRDefault="002712A4">
      <w:pPr>
        <w:ind w:firstLineChars="196" w:firstLine="412"/>
        <w:rPr>
          <w:rFonts w:ascii="宋体" w:hAnsi="宋体"/>
          <w:szCs w:val="21"/>
        </w:rPr>
      </w:pPr>
      <w:r>
        <w:rPr>
          <w:rFonts w:ascii="宋体" w:hAnsi="宋体" w:hint="eastAsia"/>
          <w:szCs w:val="21"/>
        </w:rPr>
        <w:t>38.3</w:t>
      </w:r>
      <w:r>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hint="eastAsia"/>
          <w:szCs w:val="21"/>
        </w:rPr>
        <w:t>且按照</w:t>
      </w:r>
      <w:proofErr w:type="gramEnd"/>
      <w:r>
        <w:rPr>
          <w:rFonts w:ascii="宋体" w:hAnsi="宋体" w:hint="eastAsia"/>
          <w:szCs w:val="21"/>
        </w:rPr>
        <w:t>评审因素的量化指标评审得分最高的投标人为排名第一的中标候选人。</w:t>
      </w:r>
    </w:p>
    <w:p w:rsidR="00193CF3" w:rsidRDefault="002712A4">
      <w:pPr>
        <w:ind w:firstLineChars="196" w:firstLine="412"/>
        <w:rPr>
          <w:rFonts w:ascii="宋体" w:hAnsi="宋体"/>
          <w:szCs w:val="21"/>
        </w:rPr>
      </w:pPr>
      <w:r>
        <w:rPr>
          <w:rFonts w:ascii="宋体" w:hAnsi="宋体" w:hint="eastAsia"/>
          <w:szCs w:val="21"/>
        </w:rPr>
        <w:t>38.4</w:t>
      </w:r>
      <w:r>
        <w:rPr>
          <w:rFonts w:ascii="宋体" w:hAnsi="宋体" w:hint="eastAsia"/>
          <w:szCs w:val="21"/>
        </w:rPr>
        <w:t>出现并列的情况时，采取随机抽取的方式确定并列的投标人的排序，具体操作办法及流程由评审委员会确定。</w:t>
      </w:r>
    </w:p>
    <w:p w:rsidR="00193CF3" w:rsidRDefault="002712A4">
      <w:pPr>
        <w:ind w:firstLineChars="196" w:firstLine="412"/>
        <w:rPr>
          <w:rFonts w:ascii="宋体" w:hAnsi="宋体"/>
          <w:szCs w:val="21"/>
        </w:rPr>
      </w:pPr>
      <w:r>
        <w:rPr>
          <w:rFonts w:ascii="宋体" w:hAnsi="宋体" w:hint="eastAsia"/>
          <w:szCs w:val="21"/>
        </w:rPr>
        <w:t>38.5</w:t>
      </w:r>
      <w:r>
        <w:rPr>
          <w:rFonts w:ascii="宋体" w:hAnsi="宋体" w:hint="eastAsia"/>
          <w:szCs w:val="21"/>
        </w:rPr>
        <w:t>专用条款另有规定的，按专用条款相关要求定标。</w:t>
      </w:r>
    </w:p>
    <w:p w:rsidR="00193CF3" w:rsidRDefault="002712A4">
      <w:pPr>
        <w:spacing w:line="360" w:lineRule="auto"/>
        <w:rPr>
          <w:rFonts w:ascii="黑体" w:eastAsia="黑体" w:hAnsi="宋体"/>
          <w:sz w:val="24"/>
          <w:szCs w:val="24"/>
        </w:rPr>
      </w:pPr>
      <w:r>
        <w:rPr>
          <w:rFonts w:ascii="黑体" w:eastAsia="黑体" w:hAnsi="宋体" w:hint="eastAsia"/>
          <w:sz w:val="24"/>
        </w:rPr>
        <w:t>39</w:t>
      </w:r>
      <w:r>
        <w:rPr>
          <w:rFonts w:ascii="黑体" w:eastAsia="黑体" w:hAnsi="宋体" w:hint="eastAsia"/>
          <w:sz w:val="24"/>
        </w:rPr>
        <w:t>．编写评标报告</w:t>
      </w:r>
    </w:p>
    <w:p w:rsidR="00193CF3" w:rsidRDefault="002712A4">
      <w:pPr>
        <w:ind w:firstLineChars="196" w:firstLine="412"/>
        <w:rPr>
          <w:rFonts w:ascii="宋体" w:eastAsia="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宋体" w:hAnsi="宋体" w:hint="eastAsia"/>
          <w:szCs w:val="21"/>
        </w:rPr>
        <w:t>作出</w:t>
      </w:r>
      <w:proofErr w:type="gramEnd"/>
      <w:r>
        <w:rPr>
          <w:rFonts w:ascii="宋体" w:hAnsi="宋体" w:hint="eastAsia"/>
          <w:szCs w:val="21"/>
        </w:rPr>
        <w:t>书面说明并记录存档。</w:t>
      </w:r>
    </w:p>
    <w:p w:rsidR="00193CF3" w:rsidRDefault="002712A4">
      <w:pPr>
        <w:spacing w:line="360" w:lineRule="auto"/>
        <w:rPr>
          <w:rFonts w:ascii="黑体" w:eastAsia="黑体" w:hAnsi="宋体"/>
          <w:sz w:val="24"/>
          <w:szCs w:val="24"/>
        </w:rPr>
      </w:pPr>
      <w:r>
        <w:rPr>
          <w:rFonts w:ascii="黑体" w:eastAsia="黑体" w:hAnsi="宋体" w:hint="eastAsia"/>
          <w:sz w:val="24"/>
        </w:rPr>
        <w:lastRenderedPageBreak/>
        <w:t>40</w:t>
      </w:r>
      <w:r>
        <w:rPr>
          <w:rFonts w:ascii="黑体" w:eastAsia="黑体" w:hAnsi="宋体" w:hint="eastAsia"/>
          <w:sz w:val="24"/>
        </w:rPr>
        <w:t>．中标公告</w:t>
      </w:r>
    </w:p>
    <w:p w:rsidR="00193CF3" w:rsidRDefault="002712A4">
      <w:pPr>
        <w:ind w:firstLineChars="196" w:firstLine="412"/>
        <w:rPr>
          <w:rFonts w:ascii="宋体" w:eastAsia="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为体现“公开、公平、公正”的原则，评标结束后，学校采购机构将在“深圳大学招投标管理中心网站”（</w:t>
      </w:r>
      <w:hyperlink r:id="rId10" w:history="1">
        <w:r>
          <w:rPr>
            <w:rStyle w:val="af9"/>
            <w:rFonts w:ascii="宋体" w:hAnsi="宋体" w:hint="eastAsia"/>
            <w:szCs w:val="21"/>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rsidR="00193CF3" w:rsidRDefault="002712A4">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rsidR="00193CF3" w:rsidRDefault="002712A4">
      <w:pPr>
        <w:spacing w:line="360" w:lineRule="auto"/>
        <w:rPr>
          <w:rFonts w:ascii="黑体" w:eastAsia="黑体" w:hAnsi="宋体"/>
          <w:sz w:val="24"/>
          <w:szCs w:val="24"/>
        </w:rPr>
      </w:pPr>
      <w:r>
        <w:rPr>
          <w:rFonts w:ascii="黑体" w:eastAsia="黑体" w:hAnsi="宋体" w:hint="eastAsia"/>
          <w:sz w:val="24"/>
        </w:rPr>
        <w:t>41</w:t>
      </w:r>
      <w:r>
        <w:rPr>
          <w:rFonts w:ascii="黑体" w:eastAsia="黑体" w:hAnsi="宋体" w:hint="eastAsia"/>
          <w:sz w:val="24"/>
        </w:rPr>
        <w:t>．中标通知书</w:t>
      </w:r>
    </w:p>
    <w:p w:rsidR="00193CF3" w:rsidRDefault="002712A4">
      <w:pPr>
        <w:ind w:firstLineChars="196" w:firstLine="412"/>
        <w:rPr>
          <w:rFonts w:ascii="宋体" w:eastAsia="宋体" w:hAnsi="宋体"/>
          <w:szCs w:val="21"/>
        </w:rPr>
      </w:pPr>
      <w:r>
        <w:rPr>
          <w:rFonts w:ascii="宋体" w:hAnsi="宋体" w:hint="eastAsia"/>
          <w:szCs w:val="21"/>
        </w:rPr>
        <w:t>41.1</w:t>
      </w:r>
      <w:r>
        <w:rPr>
          <w:rFonts w:ascii="宋体" w:hAnsi="宋体" w:hint="eastAsia"/>
          <w:szCs w:val="21"/>
        </w:rPr>
        <w:t>中标公告公布以后</w:t>
      </w:r>
      <w:r>
        <w:rPr>
          <w:rFonts w:ascii="宋体" w:hAnsi="宋体" w:hint="eastAsia"/>
          <w:szCs w:val="21"/>
        </w:rPr>
        <w:t>,</w:t>
      </w:r>
      <w:r>
        <w:rPr>
          <w:rFonts w:ascii="宋体" w:hAnsi="宋体" w:hint="eastAsia"/>
          <w:szCs w:val="21"/>
        </w:rPr>
        <w:t>在公示期内无有效质疑投诉</w:t>
      </w:r>
      <w:r>
        <w:rPr>
          <w:rFonts w:ascii="宋体" w:hAnsi="宋体" w:hint="eastAsia"/>
          <w:szCs w:val="21"/>
        </w:rPr>
        <w:t>,</w:t>
      </w:r>
      <w:r>
        <w:rPr>
          <w:rFonts w:ascii="宋体" w:hAnsi="宋体" w:hint="eastAsia"/>
          <w:szCs w:val="21"/>
        </w:rPr>
        <w:t>中标供应商和采购人可到学校采购机构领取《中标通知书》（咨询电话：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，地点：深圳</w:t>
      </w:r>
      <w:r>
        <w:rPr>
          <w:rFonts w:ascii="宋体" w:hAnsi="宋体" w:hint="eastAsia"/>
          <w:szCs w:val="21"/>
        </w:rPr>
        <w:t>大学粤海校区</w:t>
      </w:r>
      <w:proofErr w:type="gramStart"/>
      <w:r>
        <w:rPr>
          <w:rFonts w:ascii="宋体" w:hAnsi="宋体" w:hint="eastAsia"/>
          <w:szCs w:val="21"/>
        </w:rPr>
        <w:t>汇元楼</w:t>
      </w:r>
      <w:proofErr w:type="gramEnd"/>
      <w:r>
        <w:rPr>
          <w:rFonts w:ascii="宋体" w:hAnsi="宋体" w:hint="eastAsia"/>
          <w:szCs w:val="21"/>
        </w:rPr>
        <w:t>238</w:t>
      </w:r>
      <w:r>
        <w:rPr>
          <w:rFonts w:ascii="宋体" w:hAnsi="宋体" w:hint="eastAsia"/>
          <w:szCs w:val="21"/>
        </w:rPr>
        <w:t>室）。</w:t>
      </w:r>
    </w:p>
    <w:p w:rsidR="00193CF3" w:rsidRDefault="002712A4">
      <w:pPr>
        <w:ind w:firstLineChars="196" w:firstLine="412"/>
        <w:rPr>
          <w:rFonts w:ascii="宋体" w:hAnsi="宋体"/>
          <w:szCs w:val="21"/>
        </w:rPr>
      </w:pPr>
      <w:r>
        <w:rPr>
          <w:rFonts w:ascii="宋体" w:hAnsi="宋体" w:hint="eastAsia"/>
          <w:szCs w:val="21"/>
        </w:rPr>
        <w:t>41.2</w:t>
      </w:r>
      <w:r>
        <w:rPr>
          <w:rFonts w:ascii="宋体" w:hAnsi="宋体" w:hint="eastAsia"/>
          <w:szCs w:val="21"/>
        </w:rPr>
        <w:t>中标通知书是合同的重要组成部分。</w:t>
      </w:r>
    </w:p>
    <w:p w:rsidR="00193CF3" w:rsidRDefault="002712A4">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因质疑投诉或其它原因导致项目结果变更或采购终止的，学校采购机构有权吊销中标通知书或终止采购合同。</w:t>
      </w:r>
    </w:p>
    <w:p w:rsidR="00193CF3" w:rsidRDefault="002712A4">
      <w:pPr>
        <w:keepNext/>
        <w:keepLines/>
        <w:numPr>
          <w:ilvl w:val="0"/>
          <w:numId w:val="11"/>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rsidR="00193CF3" w:rsidRDefault="002712A4">
      <w:pPr>
        <w:spacing w:line="360" w:lineRule="auto"/>
        <w:rPr>
          <w:rFonts w:ascii="黑体" w:eastAsia="黑体" w:hAnsi="宋体"/>
          <w:sz w:val="24"/>
          <w:szCs w:val="24"/>
        </w:rPr>
      </w:pPr>
      <w:r>
        <w:rPr>
          <w:rFonts w:ascii="黑体" w:eastAsia="黑体" w:hAnsi="宋体" w:hint="eastAsia"/>
          <w:sz w:val="24"/>
        </w:rPr>
        <w:t>42</w:t>
      </w:r>
      <w:r>
        <w:rPr>
          <w:rFonts w:ascii="黑体" w:eastAsia="黑体" w:hAnsi="宋体" w:hint="eastAsia"/>
          <w:sz w:val="24"/>
        </w:rPr>
        <w:t>．公开招标失败的处理</w:t>
      </w:r>
    </w:p>
    <w:p w:rsidR="00193CF3" w:rsidRDefault="002712A4">
      <w:pPr>
        <w:ind w:firstLineChars="196" w:firstLine="412"/>
        <w:rPr>
          <w:rFonts w:ascii="宋体" w:eastAsia="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实际递交投标文件的供应商数量不足、经评审委员会评审对招标文件作实质响应的供应商不足等原因造成公开招标失败，可由学校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193CF3" w:rsidRDefault="002712A4">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对公开招标失败的项目，评审委员会在出具该项目招标失败结论的同时，提出重新采购组织形式的建议，</w:t>
      </w:r>
      <w:r>
        <w:rPr>
          <w:rFonts w:ascii="宋体" w:hAnsi="宋体" w:hint="eastAsia"/>
          <w:szCs w:val="21"/>
        </w:rPr>
        <w:t>以及进一步完善招标文件的资格、技术、商务要求的修改建议。</w:t>
      </w:r>
    </w:p>
    <w:p w:rsidR="00193CF3" w:rsidRDefault="002712A4">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rsidR="00193CF3" w:rsidRDefault="002712A4">
      <w:pPr>
        <w:ind w:firstLineChars="196" w:firstLine="412"/>
        <w:rPr>
          <w:rFonts w:ascii="宋体" w:hAnsi="宋体"/>
          <w:szCs w:val="24"/>
        </w:rPr>
      </w:pPr>
      <w:r>
        <w:rPr>
          <w:rFonts w:ascii="宋体" w:hAnsi="宋体" w:hint="eastAsia"/>
        </w:rPr>
        <w:t>（</w:t>
      </w:r>
      <w:r>
        <w:rPr>
          <w:rFonts w:ascii="宋体" w:hAnsi="宋体" w:hint="eastAsia"/>
        </w:rPr>
        <w:t>1</w:t>
      </w:r>
      <w:r>
        <w:rPr>
          <w:rFonts w:ascii="宋体" w:hAnsi="宋体" w:hint="eastAsia"/>
        </w:rPr>
        <w:t>）由学校采购机构重新组织公开招标；</w:t>
      </w:r>
    </w:p>
    <w:p w:rsidR="00193CF3" w:rsidRDefault="002712A4">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）根据实际情况，依照学校的有关规定申请将招标失败的采购项目转为竞争性谈判或单一来源谈判方式采购。</w:t>
      </w:r>
    </w:p>
    <w:p w:rsidR="00193CF3" w:rsidRDefault="002712A4">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公开招标失败的采购项目重新组织公开招标，学校采购机构重新按公开招标流程组织采购活动。</w:t>
      </w:r>
    </w:p>
    <w:p w:rsidR="00193CF3" w:rsidRDefault="002712A4">
      <w:pPr>
        <w:ind w:firstLineChars="196" w:firstLine="412"/>
        <w:rPr>
          <w:rFonts w:ascii="宋体" w:hAnsi="宋体"/>
        </w:rPr>
      </w:pPr>
      <w:r>
        <w:rPr>
          <w:rFonts w:ascii="宋体" w:hAnsi="宋体" w:hint="eastAsia"/>
        </w:rPr>
        <w:t>42.5</w:t>
      </w:r>
      <w:r>
        <w:rPr>
          <w:rFonts w:ascii="宋体" w:hAnsi="宋体" w:hint="eastAsia"/>
        </w:rPr>
        <w:t>公开招标失败的采购项目按照《深圳大学采购管理办法》及相关规定的程序批准</w:t>
      </w:r>
      <w:r>
        <w:rPr>
          <w:rFonts w:ascii="宋体" w:hAnsi="宋体" w:hint="eastAsia"/>
        </w:rPr>
        <w:lastRenderedPageBreak/>
        <w:t>转为竞争性谈判或单一来源谈判方式采购的，按规定要求组织采购活动。</w:t>
      </w:r>
    </w:p>
    <w:p w:rsidR="00193CF3" w:rsidRDefault="002712A4">
      <w:pPr>
        <w:keepNext/>
        <w:keepLines/>
        <w:numPr>
          <w:ilvl w:val="0"/>
          <w:numId w:val="11"/>
        </w:numPr>
        <w:adjustRightInd w:val="0"/>
        <w:spacing w:beforeLines="50" w:before="231" w:afterLines="50" w:after="231"/>
        <w:ind w:left="643" w:hanging="643"/>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193CF3" w:rsidRDefault="002712A4">
      <w:pPr>
        <w:spacing w:line="360" w:lineRule="auto"/>
        <w:rPr>
          <w:rFonts w:ascii="黑体" w:eastAsia="黑体" w:hAnsi="宋体"/>
          <w:sz w:val="24"/>
          <w:szCs w:val="24"/>
        </w:rPr>
      </w:pPr>
      <w:r>
        <w:rPr>
          <w:rFonts w:ascii="黑体" w:eastAsia="黑体" w:hAnsi="宋体" w:hint="eastAsia"/>
          <w:sz w:val="24"/>
        </w:rPr>
        <w:t>43</w:t>
      </w:r>
      <w:r>
        <w:rPr>
          <w:rFonts w:ascii="黑体" w:eastAsia="黑体" w:hAnsi="宋体" w:hint="eastAsia"/>
          <w:sz w:val="24"/>
        </w:rPr>
        <w:t>．合同授予标准</w:t>
      </w:r>
    </w:p>
    <w:p w:rsidR="00193CF3" w:rsidRDefault="002712A4">
      <w:pPr>
        <w:ind w:firstLineChars="196" w:firstLine="412"/>
        <w:rPr>
          <w:rFonts w:ascii="宋体" w:eastAsia="宋体" w:hAnsi="宋体"/>
          <w:szCs w:val="21"/>
        </w:rPr>
      </w:pPr>
      <w:r>
        <w:rPr>
          <w:rFonts w:ascii="宋体" w:hAnsi="宋体" w:hint="eastAsia"/>
          <w:szCs w:val="21"/>
        </w:rPr>
        <w:t>本项目的合同将授予按本招标文件规定评审确定的中标人。</w:t>
      </w:r>
    </w:p>
    <w:p w:rsidR="00193CF3" w:rsidRDefault="002712A4">
      <w:pPr>
        <w:spacing w:line="360" w:lineRule="auto"/>
        <w:rPr>
          <w:rFonts w:ascii="黑体" w:eastAsia="黑体" w:hAnsi="宋体"/>
          <w:sz w:val="24"/>
          <w:szCs w:val="24"/>
        </w:rPr>
      </w:pPr>
      <w:r>
        <w:rPr>
          <w:rFonts w:ascii="黑体" w:eastAsia="黑体" w:hAnsi="宋体" w:hint="eastAsia"/>
          <w:sz w:val="24"/>
        </w:rPr>
        <w:t>44</w:t>
      </w:r>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rsidR="00193CF3" w:rsidRDefault="002712A4">
      <w:pPr>
        <w:ind w:firstLineChars="196" w:firstLine="412"/>
        <w:rPr>
          <w:rFonts w:ascii="宋体" w:eastAsia="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rsidR="00193CF3" w:rsidRDefault="002712A4">
      <w:pPr>
        <w:spacing w:line="360" w:lineRule="auto"/>
        <w:rPr>
          <w:rFonts w:ascii="黑体" w:eastAsia="黑体" w:hAnsi="宋体"/>
          <w:sz w:val="24"/>
          <w:szCs w:val="24"/>
        </w:rPr>
      </w:pPr>
      <w:r>
        <w:rPr>
          <w:rFonts w:ascii="黑体" w:eastAsia="黑体" w:hAnsi="宋体" w:hint="eastAsia"/>
          <w:sz w:val="24"/>
        </w:rPr>
        <w:t>45</w:t>
      </w:r>
      <w:r>
        <w:rPr>
          <w:rFonts w:ascii="黑体" w:eastAsia="黑体" w:hAnsi="宋体" w:hint="eastAsia"/>
          <w:sz w:val="24"/>
        </w:rPr>
        <w:t>．合同协议书的签订</w:t>
      </w:r>
    </w:p>
    <w:p w:rsidR="00193CF3" w:rsidRDefault="002712A4">
      <w:pPr>
        <w:ind w:firstLineChars="196" w:firstLine="412"/>
        <w:rPr>
          <w:rFonts w:ascii="宋体" w:eastAsia="宋体" w:hAnsi="宋体"/>
          <w:szCs w:val="21"/>
        </w:rPr>
      </w:pPr>
      <w:r>
        <w:rPr>
          <w:rFonts w:ascii="宋体" w:hAnsi="宋体" w:hint="eastAsia"/>
          <w:szCs w:val="21"/>
        </w:rPr>
        <w:t>45.1</w:t>
      </w:r>
      <w:r>
        <w:rPr>
          <w:rFonts w:ascii="宋体" w:hAnsi="宋体" w:hint="eastAsia"/>
          <w:szCs w:val="21"/>
        </w:rPr>
        <w:t>中标人将于中标通知书发出之日起</w:t>
      </w:r>
      <w:r>
        <w:rPr>
          <w:rFonts w:ascii="宋体" w:hAnsi="宋体" w:hint="eastAsia"/>
          <w:szCs w:val="21"/>
        </w:rPr>
        <w:t>10</w:t>
      </w:r>
      <w:r>
        <w:rPr>
          <w:rFonts w:ascii="宋体" w:hAnsi="宋体" w:hint="eastAsia"/>
          <w:szCs w:val="21"/>
        </w:rPr>
        <w:t>个工作日内，按照采购文件（招标文件和投标文件等）内容与采购人签订政府采购合同；合同的实质性内容应当符合招标文件的规定。</w:t>
      </w:r>
    </w:p>
    <w:p w:rsidR="00193CF3" w:rsidRDefault="002712A4">
      <w:pPr>
        <w:spacing w:line="0" w:lineRule="atLeast"/>
        <w:ind w:firstLineChars="196" w:firstLine="412"/>
        <w:rPr>
          <w:rFonts w:ascii="宋体" w:hAnsi="宋体"/>
          <w:szCs w:val="21"/>
        </w:rPr>
      </w:pPr>
      <w:r>
        <w:rPr>
          <w:rFonts w:ascii="宋体" w:hAnsi="宋体" w:hint="eastAsia"/>
          <w:szCs w:val="21"/>
        </w:rPr>
        <w:t>45.2</w:t>
      </w:r>
      <w:r>
        <w:rPr>
          <w:rFonts w:ascii="宋体" w:hAnsi="宋体" w:hint="eastAsia"/>
          <w:szCs w:val="21"/>
        </w:rPr>
        <w:t>中标人如不按本通用条款第</w:t>
      </w:r>
      <w:r>
        <w:rPr>
          <w:rFonts w:ascii="宋体" w:hAnsi="宋体" w:hint="eastAsia"/>
          <w:szCs w:val="21"/>
        </w:rPr>
        <w:t>45.1</w:t>
      </w:r>
      <w:r>
        <w:rPr>
          <w:rFonts w:ascii="宋体" w:hAnsi="宋体" w:hint="eastAsia"/>
          <w:szCs w:val="21"/>
        </w:rPr>
        <w:t>款的规定与采购人签订合同，学校采购机构将有充分的理由取消中标人的中标，并计入供应商诚信档案。</w:t>
      </w:r>
    </w:p>
    <w:p w:rsidR="00193CF3" w:rsidRDefault="002712A4">
      <w:pPr>
        <w:spacing w:line="0" w:lineRule="atLeast"/>
        <w:ind w:firstLineChars="196" w:firstLine="412"/>
        <w:rPr>
          <w:rFonts w:ascii="宋体" w:hAnsi="宋体"/>
          <w:szCs w:val="21"/>
        </w:rPr>
      </w:pPr>
      <w:r>
        <w:rPr>
          <w:rFonts w:ascii="宋体" w:hAnsi="宋体" w:hint="eastAsia"/>
          <w:szCs w:val="21"/>
        </w:rPr>
        <w:t>45.3</w:t>
      </w:r>
      <w:r>
        <w:rPr>
          <w:rFonts w:ascii="宋体" w:hAnsi="宋体" w:hint="eastAsia"/>
          <w:szCs w:val="21"/>
        </w:rPr>
        <w:t>中标人应当按照合同约定履行义务，完成中标项目，不得将中标项目转让（转包）给他人。</w:t>
      </w:r>
    </w:p>
    <w:p w:rsidR="00193CF3" w:rsidRDefault="002712A4">
      <w:pPr>
        <w:spacing w:line="360" w:lineRule="auto"/>
        <w:rPr>
          <w:rFonts w:ascii="黑体" w:eastAsia="黑体" w:hAnsi="宋体"/>
          <w:sz w:val="24"/>
          <w:szCs w:val="24"/>
        </w:rPr>
      </w:pPr>
      <w:r>
        <w:rPr>
          <w:rFonts w:ascii="黑体" w:eastAsia="黑体" w:hAnsi="宋体" w:hint="eastAsia"/>
          <w:sz w:val="24"/>
        </w:rPr>
        <w:t>46</w:t>
      </w:r>
      <w:r>
        <w:rPr>
          <w:rFonts w:ascii="黑体" w:eastAsia="黑体" w:hAnsi="宋体" w:hint="eastAsia"/>
          <w:sz w:val="24"/>
        </w:rPr>
        <w:t>．履约担保</w:t>
      </w:r>
    </w:p>
    <w:p w:rsidR="00193CF3" w:rsidRDefault="002712A4">
      <w:pPr>
        <w:spacing w:line="0" w:lineRule="atLeast"/>
        <w:ind w:firstLineChars="196" w:firstLine="412"/>
        <w:rPr>
          <w:rFonts w:ascii="宋体" w:eastAsia="宋体" w:hAnsi="宋体"/>
          <w:szCs w:val="21"/>
        </w:rPr>
      </w:pPr>
      <w:r>
        <w:rPr>
          <w:rFonts w:ascii="宋体" w:hAnsi="宋体" w:hint="eastAsia"/>
          <w:szCs w:val="21"/>
        </w:rPr>
        <w:t>46.1</w:t>
      </w:r>
      <w:r>
        <w:rPr>
          <w:rFonts w:ascii="宋体" w:hAnsi="宋体" w:hint="eastAsia"/>
          <w:szCs w:val="21"/>
        </w:rPr>
        <w:t>在签订项目合同的同时，中标人应按“对通用条款的补充内容”中规定的金额向采购人提交履约保证金。</w:t>
      </w:r>
    </w:p>
    <w:p w:rsidR="00193CF3" w:rsidRDefault="002712A4">
      <w:pPr>
        <w:spacing w:line="0" w:lineRule="atLeast"/>
        <w:ind w:firstLineChars="196" w:firstLine="412"/>
        <w:rPr>
          <w:rFonts w:ascii="宋体" w:hAnsi="宋体"/>
          <w:szCs w:val="21"/>
        </w:rPr>
      </w:pPr>
      <w:r>
        <w:rPr>
          <w:rFonts w:ascii="宋体" w:hAnsi="宋体" w:hint="eastAsia"/>
          <w:szCs w:val="21"/>
        </w:rPr>
        <w:t>46.2</w:t>
      </w:r>
      <w:r>
        <w:rPr>
          <w:rFonts w:ascii="宋体" w:hAnsi="宋体" w:hint="eastAsia"/>
          <w:szCs w:val="21"/>
        </w:rPr>
        <w:t>如果中标人不能按“对通用条款的补充内容”中规</w:t>
      </w:r>
      <w:r>
        <w:rPr>
          <w:rFonts w:hint="eastAsia"/>
        </w:rPr>
        <w:t>定的金额向采购人提交履约保证金，采购人将有充分的理由通过学校采购机构取消其中标，给采购人造成</w:t>
      </w:r>
      <w:r>
        <w:rPr>
          <w:rFonts w:ascii="宋体" w:hAnsi="宋体" w:hint="eastAsia"/>
          <w:szCs w:val="21"/>
        </w:rPr>
        <w:t>的损失，中标人还应当予以赔</w:t>
      </w:r>
      <w:r>
        <w:rPr>
          <w:rFonts w:ascii="宋体" w:hAnsi="宋体" w:hint="eastAsia"/>
          <w:szCs w:val="21"/>
        </w:rPr>
        <w:t>偿。</w:t>
      </w:r>
    </w:p>
    <w:p w:rsidR="00193CF3" w:rsidRDefault="002712A4">
      <w:pPr>
        <w:spacing w:line="360" w:lineRule="auto"/>
        <w:rPr>
          <w:rFonts w:ascii="黑体" w:eastAsia="黑体" w:hAnsi="宋体"/>
          <w:sz w:val="24"/>
          <w:szCs w:val="24"/>
        </w:rPr>
      </w:pPr>
      <w:r>
        <w:rPr>
          <w:rFonts w:ascii="黑体" w:eastAsia="黑体" w:hAnsi="宋体" w:hint="eastAsia"/>
          <w:sz w:val="24"/>
        </w:rPr>
        <w:t>47.</w:t>
      </w:r>
      <w:r>
        <w:rPr>
          <w:rFonts w:ascii="黑体" w:eastAsia="黑体" w:hAnsi="宋体" w:hint="eastAsia"/>
          <w:sz w:val="24"/>
        </w:rPr>
        <w:t>合同的备案</w:t>
      </w:r>
    </w:p>
    <w:p w:rsidR="00193CF3" w:rsidRDefault="002712A4">
      <w:pPr>
        <w:spacing w:line="0" w:lineRule="atLeast"/>
        <w:ind w:firstLineChars="196" w:firstLine="412"/>
        <w:rPr>
          <w:rFonts w:ascii="宋体" w:eastAsia="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rsidR="00193CF3" w:rsidRDefault="002712A4">
      <w:pPr>
        <w:spacing w:line="360" w:lineRule="auto"/>
        <w:rPr>
          <w:rFonts w:ascii="黑体" w:eastAsia="黑体" w:hAnsi="宋体"/>
          <w:sz w:val="24"/>
          <w:szCs w:val="24"/>
        </w:rPr>
      </w:pPr>
      <w:r>
        <w:rPr>
          <w:rFonts w:ascii="黑体" w:eastAsia="黑体" w:hAnsi="宋体" w:hint="eastAsia"/>
          <w:sz w:val="24"/>
        </w:rPr>
        <w:t>48.</w:t>
      </w:r>
      <w:r>
        <w:rPr>
          <w:rFonts w:ascii="黑体" w:eastAsia="黑体" w:hAnsi="宋体" w:hint="eastAsia"/>
          <w:sz w:val="24"/>
        </w:rPr>
        <w:t>履约情况的反馈</w:t>
      </w:r>
    </w:p>
    <w:p w:rsidR="00193CF3" w:rsidRDefault="002712A4">
      <w:pPr>
        <w:spacing w:line="0" w:lineRule="atLeast"/>
        <w:ind w:firstLineChars="196" w:firstLine="412"/>
        <w:rPr>
          <w:rFonts w:ascii="宋体" w:eastAsia="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rsidR="00193CF3" w:rsidRDefault="002712A4">
      <w:pPr>
        <w:spacing w:line="360" w:lineRule="auto"/>
        <w:rPr>
          <w:rFonts w:ascii="黑体" w:eastAsia="黑体" w:hAnsi="宋体"/>
          <w:sz w:val="24"/>
          <w:szCs w:val="24"/>
        </w:rPr>
      </w:pPr>
      <w:r>
        <w:rPr>
          <w:rFonts w:ascii="黑体" w:eastAsia="黑体" w:hAnsi="宋体" w:hint="eastAsia"/>
          <w:sz w:val="24"/>
        </w:rPr>
        <w:t>49</w:t>
      </w:r>
      <w:r>
        <w:rPr>
          <w:rFonts w:ascii="黑体" w:eastAsia="黑体" w:hAnsi="宋体" w:hint="eastAsia"/>
          <w:sz w:val="24"/>
        </w:rPr>
        <w:t>．腐败和欺诈行为</w:t>
      </w:r>
    </w:p>
    <w:p w:rsidR="00193CF3" w:rsidRDefault="002712A4">
      <w:pPr>
        <w:spacing w:line="0" w:lineRule="atLeast"/>
        <w:ind w:firstLineChars="196" w:firstLine="412"/>
        <w:rPr>
          <w:rFonts w:ascii="宋体" w:eastAsia="宋体" w:hAnsi="宋体"/>
          <w:szCs w:val="21"/>
        </w:rPr>
      </w:pPr>
      <w:r>
        <w:rPr>
          <w:rFonts w:ascii="宋体" w:hAnsi="宋体" w:hint="eastAsia"/>
          <w:szCs w:val="21"/>
        </w:rPr>
        <w:lastRenderedPageBreak/>
        <w:t xml:space="preserve">49.1 </w:t>
      </w:r>
      <w:r>
        <w:rPr>
          <w:rFonts w:ascii="宋体" w:hAnsi="宋体" w:hint="eastAsia"/>
          <w:szCs w:val="21"/>
        </w:rPr>
        <w:t>“腐败行为”是指提供、给予、接受或索取任何有价值的东西来影响招标方或采购人在采购过程或合同实施过程中的行为；</w:t>
      </w:r>
    </w:p>
    <w:p w:rsidR="00193CF3" w:rsidRDefault="002712A4">
      <w:pPr>
        <w:spacing w:line="0" w:lineRule="atLeast"/>
        <w:ind w:firstLineChars="196" w:firstLine="412"/>
        <w:rPr>
          <w:rFonts w:ascii="宋体" w:hAnsi="宋体"/>
          <w:szCs w:val="21"/>
        </w:rPr>
      </w:pPr>
      <w:r>
        <w:rPr>
          <w:rFonts w:ascii="宋体" w:hAnsi="宋体" w:hint="eastAsia"/>
          <w:szCs w:val="21"/>
        </w:rPr>
        <w:t xml:space="preserve">49.2 </w:t>
      </w:r>
      <w:r>
        <w:rPr>
          <w:rFonts w:ascii="宋体" w:hAnsi="宋体" w:hint="eastAsia"/>
          <w:szCs w:val="21"/>
        </w:rPr>
        <w:t>“欺诈行为”是指为了影响采购过程或合</w:t>
      </w:r>
      <w:r>
        <w:rPr>
          <w:rFonts w:ascii="宋体" w:hAnsi="宋体" w:hint="eastAsia"/>
          <w:szCs w:val="21"/>
        </w:rPr>
        <w:t>同实施过程而谎报事实，损害招标方或采购人的利益，包括投标人之间串通投标（递交投标书之前和之后），人为地使投标丧失竞争性，剥夺招标方或采购人从自由公开竞争所能获得的权益。</w:t>
      </w:r>
    </w:p>
    <w:p w:rsidR="00193CF3" w:rsidRDefault="002712A4">
      <w:pPr>
        <w:spacing w:line="0" w:lineRule="atLeast"/>
        <w:ind w:firstLineChars="196" w:firstLine="412"/>
        <w:rPr>
          <w:rFonts w:ascii="宋体" w:hAnsi="宋体"/>
          <w:szCs w:val="21"/>
        </w:rPr>
      </w:pPr>
      <w:r>
        <w:rPr>
          <w:rFonts w:ascii="宋体" w:hAnsi="宋体" w:hint="eastAsia"/>
          <w:szCs w:val="21"/>
        </w:rPr>
        <w:t>49.3</w:t>
      </w:r>
      <w:r>
        <w:rPr>
          <w:rFonts w:ascii="宋体" w:hAnsi="宋体" w:hint="eastAsia"/>
          <w:szCs w:val="21"/>
        </w:rPr>
        <w:t>如果评审委员会认为投标人在本合同的竞争中有腐败和欺诈行为，则拒绝接受该投标。</w:t>
      </w:r>
    </w:p>
    <w:p w:rsidR="00193CF3" w:rsidRDefault="002712A4">
      <w:pPr>
        <w:spacing w:line="0" w:lineRule="atLeast"/>
        <w:ind w:firstLineChars="196" w:firstLine="412"/>
        <w:rPr>
          <w:rFonts w:ascii="宋体" w:hAnsi="宋体"/>
          <w:szCs w:val="21"/>
        </w:rPr>
      </w:pPr>
      <w:r>
        <w:rPr>
          <w:rFonts w:ascii="宋体" w:hAnsi="宋体" w:hint="eastAsia"/>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如果投标人或中标人在采购合同的竞争和实施过程中有腐败和欺诈行为，深圳大学将依据《中华人民共和国合同法》、《深圳经济特区政府采购条例》有关法律法规追究其责任。</w:t>
      </w:r>
    </w:p>
    <w:p w:rsidR="00193CF3" w:rsidRDefault="002712A4">
      <w:pPr>
        <w:keepNext/>
        <w:keepLines/>
        <w:numPr>
          <w:ilvl w:val="0"/>
          <w:numId w:val="11"/>
        </w:numPr>
        <w:adjustRightInd w:val="0"/>
        <w:spacing w:beforeLines="50" w:before="231" w:afterLines="50" w:after="231"/>
        <w:ind w:left="643" w:hanging="643"/>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193CF3" w:rsidRDefault="002712A4">
      <w:pPr>
        <w:spacing w:line="360" w:lineRule="auto"/>
        <w:rPr>
          <w:rFonts w:ascii="黑体" w:eastAsia="黑体" w:hAnsi="宋体"/>
          <w:sz w:val="24"/>
          <w:szCs w:val="24"/>
        </w:rPr>
      </w:pPr>
      <w:r>
        <w:rPr>
          <w:rFonts w:ascii="黑体" w:eastAsia="黑体" w:hAnsi="宋体" w:hint="eastAsia"/>
          <w:sz w:val="24"/>
        </w:rPr>
        <w:t>50.</w:t>
      </w:r>
      <w:r>
        <w:rPr>
          <w:rFonts w:ascii="黑体" w:eastAsia="黑体" w:hAnsi="宋体" w:hint="eastAsia"/>
          <w:sz w:val="24"/>
        </w:rPr>
        <w:t>质疑处理原则</w:t>
      </w:r>
    </w:p>
    <w:p w:rsidR="00193CF3" w:rsidRDefault="002712A4">
      <w:pPr>
        <w:ind w:firstLineChars="196" w:firstLine="412"/>
        <w:rPr>
          <w:rFonts w:ascii="宋体" w:eastAsia="宋体" w:hAnsi="宋体"/>
          <w:szCs w:val="21"/>
        </w:rPr>
      </w:pPr>
      <w:r>
        <w:rPr>
          <w:rFonts w:ascii="宋体" w:hAnsi="宋体" w:hint="eastAsia"/>
          <w:szCs w:val="21"/>
        </w:rPr>
        <w:t>50.1</w:t>
      </w:r>
      <w:r>
        <w:rPr>
          <w:rFonts w:ascii="宋体" w:hAnsi="宋体" w:hint="eastAsia"/>
          <w:szCs w:val="21"/>
        </w:rPr>
        <w:t>质疑处理遵循公平、公正、规范、高效的原则。</w:t>
      </w:r>
    </w:p>
    <w:p w:rsidR="00193CF3" w:rsidRDefault="002712A4">
      <w:pPr>
        <w:ind w:firstLineChars="196" w:firstLine="412"/>
        <w:rPr>
          <w:rFonts w:ascii="宋体" w:hAnsi="宋体"/>
          <w:szCs w:val="21"/>
        </w:rPr>
      </w:pPr>
      <w:r>
        <w:rPr>
          <w:rFonts w:ascii="宋体" w:hAnsi="宋体" w:hint="eastAsia"/>
          <w:szCs w:val="21"/>
        </w:rPr>
        <w:t>50.2</w:t>
      </w:r>
      <w:r>
        <w:rPr>
          <w:rFonts w:ascii="宋体" w:hAnsi="宋体" w:hint="eastAsia"/>
          <w:szCs w:val="21"/>
        </w:rPr>
        <w:t>供应商质疑实行实名制和“谁质疑，谁举证”的原则，质疑应有具体的事项及事实根据。</w:t>
      </w:r>
    </w:p>
    <w:p w:rsidR="00193CF3" w:rsidRDefault="002712A4">
      <w:pPr>
        <w:spacing w:line="360" w:lineRule="auto"/>
        <w:rPr>
          <w:rFonts w:ascii="黑体" w:eastAsia="黑体" w:hAnsi="宋体"/>
          <w:sz w:val="24"/>
          <w:szCs w:val="24"/>
        </w:rPr>
      </w:pPr>
      <w:r>
        <w:rPr>
          <w:rFonts w:ascii="黑体" w:eastAsia="黑体" w:hAnsi="宋体" w:hint="eastAsia"/>
          <w:sz w:val="24"/>
        </w:rPr>
        <w:t>51.</w:t>
      </w:r>
      <w:r>
        <w:rPr>
          <w:rFonts w:ascii="黑体" w:eastAsia="黑体" w:hAnsi="宋体" w:hint="eastAsia"/>
          <w:sz w:val="24"/>
        </w:rPr>
        <w:t>质疑的提出与答复</w:t>
      </w:r>
    </w:p>
    <w:p w:rsidR="00193CF3" w:rsidRDefault="002712A4">
      <w:pPr>
        <w:ind w:firstLineChars="196" w:firstLine="412"/>
        <w:rPr>
          <w:rFonts w:ascii="宋体" w:eastAsia="宋体" w:hAnsi="宋体"/>
          <w:szCs w:val="21"/>
        </w:rPr>
      </w:pPr>
      <w:r>
        <w:rPr>
          <w:rFonts w:ascii="宋体" w:hAnsi="宋体" w:hint="eastAsia"/>
          <w:szCs w:val="21"/>
        </w:rPr>
        <w:t>51.1</w:t>
      </w:r>
      <w:r>
        <w:rPr>
          <w:rFonts w:ascii="宋体" w:hAnsi="宋体" w:hint="eastAsia"/>
          <w:szCs w:val="21"/>
        </w:rPr>
        <w:t>提出质疑</w:t>
      </w:r>
    </w:p>
    <w:p w:rsidR="00193CF3" w:rsidRDefault="002712A4">
      <w:pPr>
        <w:ind w:firstLineChars="196" w:firstLine="412"/>
        <w:rPr>
          <w:rFonts w:ascii="宋体" w:hAnsi="宋体"/>
          <w:szCs w:val="21"/>
        </w:rPr>
      </w:pPr>
      <w:r>
        <w:rPr>
          <w:rFonts w:ascii="宋体" w:hAnsi="宋体" w:hint="eastAsia"/>
          <w:szCs w:val="21"/>
        </w:rPr>
        <w:t>参与采购活动的供应商认为自己权益在采购活动中受到损害的，应当自知道或者应当知道其权益受到损害之日起七个工作日内向学校采购机构以书面形式提出质疑。</w:t>
      </w:r>
    </w:p>
    <w:p w:rsidR="00193CF3" w:rsidRDefault="002712A4">
      <w:pPr>
        <w:ind w:firstLineChars="196" w:firstLine="412"/>
        <w:rPr>
          <w:rFonts w:ascii="宋体" w:hAnsi="宋体"/>
          <w:szCs w:val="21"/>
        </w:rPr>
      </w:pPr>
      <w:r>
        <w:rPr>
          <w:rFonts w:ascii="宋体" w:hAnsi="宋体" w:hint="eastAsia"/>
          <w:szCs w:val="21"/>
        </w:rPr>
        <w:t>51.2</w:t>
      </w:r>
      <w:r>
        <w:rPr>
          <w:rFonts w:ascii="宋体" w:hAnsi="宋体" w:hint="eastAsia"/>
          <w:szCs w:val="21"/>
        </w:rPr>
        <w:t>法律依据</w:t>
      </w:r>
    </w:p>
    <w:p w:rsidR="00193CF3" w:rsidRDefault="002712A4">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rsidR="00193CF3" w:rsidRDefault="002712A4">
      <w:pPr>
        <w:ind w:firstLineChars="196" w:firstLine="412"/>
        <w:rPr>
          <w:rFonts w:ascii="宋体" w:hAnsi="宋体"/>
          <w:szCs w:val="21"/>
        </w:rPr>
      </w:pPr>
      <w:r>
        <w:rPr>
          <w:rFonts w:ascii="宋体" w:hAnsi="宋体" w:hint="eastAsia"/>
          <w:szCs w:val="21"/>
        </w:rPr>
        <w:t>51.3</w:t>
      </w:r>
      <w:r>
        <w:rPr>
          <w:rFonts w:ascii="宋体" w:hAnsi="宋体" w:hint="eastAsia"/>
          <w:szCs w:val="21"/>
        </w:rPr>
        <w:t>质疑条件</w:t>
      </w:r>
    </w:p>
    <w:p w:rsidR="00193CF3" w:rsidRDefault="002712A4">
      <w:pPr>
        <w:ind w:firstLineChars="196" w:firstLine="412"/>
        <w:rPr>
          <w:rFonts w:ascii="宋体" w:hAnsi="宋体"/>
          <w:szCs w:val="21"/>
        </w:rPr>
      </w:pPr>
      <w:r>
        <w:rPr>
          <w:rFonts w:ascii="宋体" w:hAnsi="宋体" w:hint="eastAsia"/>
          <w:szCs w:val="21"/>
        </w:rPr>
        <w:t>51.3.1</w:t>
      </w:r>
      <w:r>
        <w:rPr>
          <w:rFonts w:ascii="宋体" w:hAnsi="宋体" w:hint="eastAsia"/>
          <w:szCs w:val="21"/>
        </w:rPr>
        <w:t>提出质疑的供应商应当是参与所质疑项目采购活动的供应商；</w:t>
      </w:r>
    </w:p>
    <w:p w:rsidR="00193CF3" w:rsidRDefault="002712A4">
      <w:pPr>
        <w:ind w:firstLineChars="196" w:firstLine="412"/>
        <w:rPr>
          <w:rFonts w:ascii="宋体" w:hAnsi="宋体"/>
          <w:szCs w:val="21"/>
        </w:rPr>
      </w:pPr>
      <w:r>
        <w:rPr>
          <w:rFonts w:ascii="宋体" w:hAnsi="宋体" w:hint="eastAsia"/>
          <w:szCs w:val="21"/>
        </w:rPr>
        <w:t>51.3.2</w:t>
      </w:r>
      <w:r>
        <w:rPr>
          <w:rFonts w:ascii="宋体" w:hAnsi="宋体" w:hint="eastAsia"/>
          <w:szCs w:val="21"/>
        </w:rPr>
        <w:t>应当在法定质疑期内一次性提出针对同一采购程序环节的质疑，法定质疑期为自知道或应当知道权益受到损害之日起</w:t>
      </w:r>
      <w:r>
        <w:rPr>
          <w:rFonts w:ascii="宋体" w:hAnsi="宋体" w:hint="eastAsia"/>
          <w:szCs w:val="21"/>
        </w:rPr>
        <w:t>7</w:t>
      </w:r>
      <w:r>
        <w:rPr>
          <w:rFonts w:ascii="宋体" w:hAnsi="宋体" w:hint="eastAsia"/>
          <w:szCs w:val="21"/>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193CF3" w:rsidRDefault="002712A4">
      <w:pPr>
        <w:ind w:firstLineChars="196" w:firstLine="412"/>
        <w:rPr>
          <w:rFonts w:ascii="宋体" w:hAnsi="宋体"/>
          <w:szCs w:val="21"/>
        </w:rPr>
      </w:pPr>
      <w:r>
        <w:rPr>
          <w:rFonts w:ascii="宋体" w:hAnsi="宋体" w:hint="eastAsia"/>
          <w:szCs w:val="21"/>
        </w:rPr>
        <w:lastRenderedPageBreak/>
        <w:t>51.3.3</w:t>
      </w:r>
      <w:r>
        <w:rPr>
          <w:rFonts w:ascii="宋体" w:hAnsi="宋体" w:hint="eastAsia"/>
          <w:szCs w:val="21"/>
        </w:rPr>
        <w:t>应提交书面质疑函，质疑</w:t>
      </w:r>
      <w:proofErr w:type="gramStart"/>
      <w:r>
        <w:rPr>
          <w:rFonts w:ascii="宋体" w:hAnsi="宋体" w:hint="eastAsia"/>
          <w:szCs w:val="21"/>
        </w:rPr>
        <w:t>函应当</w:t>
      </w:r>
      <w:proofErr w:type="gramEnd"/>
      <w:r>
        <w:rPr>
          <w:rFonts w:ascii="宋体" w:hAnsi="宋体" w:hint="eastAsia"/>
          <w:szCs w:val="21"/>
        </w:rPr>
        <w:t>包括以下内容：（</w:t>
      </w:r>
      <w:r>
        <w:rPr>
          <w:rFonts w:ascii="宋体" w:hAnsi="宋体" w:hint="eastAsia"/>
          <w:szCs w:val="21"/>
        </w:rPr>
        <w:t>1</w:t>
      </w:r>
      <w:r>
        <w:rPr>
          <w:rFonts w:ascii="宋体" w:hAnsi="宋体" w:hint="eastAsia"/>
          <w:szCs w:val="21"/>
        </w:rPr>
        <w:t>）具体、明确的质疑事项和与质</w:t>
      </w:r>
      <w:r>
        <w:rPr>
          <w:rFonts w:ascii="宋体" w:hAnsi="宋体" w:hint="eastAsia"/>
          <w:szCs w:val="21"/>
        </w:rPr>
        <w:t>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rsidR="00193CF3" w:rsidRDefault="002712A4">
      <w:pPr>
        <w:ind w:firstLine="420"/>
        <w:rPr>
          <w:rFonts w:ascii="宋体" w:hAnsi="宋体"/>
          <w:szCs w:val="21"/>
        </w:rPr>
      </w:pPr>
      <w:r>
        <w:rPr>
          <w:rFonts w:ascii="宋体" w:hAnsi="宋体" w:hint="eastAsia"/>
          <w:szCs w:val="21"/>
        </w:rPr>
        <w:t>51.4</w:t>
      </w:r>
      <w:r>
        <w:rPr>
          <w:rFonts w:ascii="宋体" w:hAnsi="宋体" w:hint="eastAsia"/>
          <w:szCs w:val="21"/>
        </w:rPr>
        <w:t>提交材料</w:t>
      </w:r>
    </w:p>
    <w:p w:rsidR="00193CF3" w:rsidRDefault="002712A4">
      <w:pPr>
        <w:ind w:firstLine="420"/>
        <w:rPr>
          <w:rFonts w:ascii="宋体" w:hAnsi="宋体"/>
          <w:szCs w:val="21"/>
        </w:rPr>
      </w:pPr>
      <w:r>
        <w:rPr>
          <w:rFonts w:ascii="宋体" w:hAnsi="宋体" w:hint="eastAsia"/>
          <w:szCs w:val="21"/>
        </w:rPr>
        <w:t>质疑函、营业执照复印件、法定代表人证明。如委托代理人提交的，还需提交授权委托书及代理人身份证明。</w:t>
      </w:r>
    </w:p>
    <w:p w:rsidR="00193CF3" w:rsidRDefault="002712A4">
      <w:pPr>
        <w:ind w:firstLine="420"/>
        <w:rPr>
          <w:rFonts w:ascii="宋体" w:hAnsi="宋体"/>
          <w:szCs w:val="21"/>
        </w:rPr>
      </w:pPr>
      <w:r>
        <w:rPr>
          <w:rFonts w:ascii="宋体" w:hAnsi="宋体" w:hint="eastAsia"/>
          <w:szCs w:val="21"/>
        </w:rPr>
        <w:t xml:space="preserve">51.5 </w:t>
      </w:r>
      <w:r>
        <w:rPr>
          <w:rFonts w:ascii="宋体" w:hAnsi="宋体" w:hint="eastAsia"/>
          <w:szCs w:val="21"/>
        </w:rPr>
        <w:t>收文部门</w:t>
      </w:r>
    </w:p>
    <w:p w:rsidR="00193CF3" w:rsidRDefault="002712A4">
      <w:pPr>
        <w:ind w:firstLine="420"/>
        <w:rPr>
          <w:rFonts w:ascii="宋体" w:hAnsi="宋体"/>
          <w:szCs w:val="21"/>
        </w:rPr>
      </w:pPr>
      <w:r>
        <w:rPr>
          <w:rFonts w:ascii="宋体" w:hAnsi="宋体" w:hint="eastAsia"/>
          <w:szCs w:val="21"/>
        </w:rPr>
        <w:t>深圳大学招投标管理中心综合办公室，地址：深圳市南山区南海大道</w:t>
      </w:r>
      <w:r>
        <w:rPr>
          <w:rFonts w:ascii="宋体" w:hAnsi="宋体" w:hint="eastAsia"/>
          <w:szCs w:val="21"/>
        </w:rPr>
        <w:t>3688</w:t>
      </w:r>
      <w:r>
        <w:rPr>
          <w:rFonts w:ascii="宋体" w:hAnsi="宋体" w:hint="eastAsia"/>
          <w:szCs w:val="21"/>
        </w:rPr>
        <w:t>号深圳大学粤海校区</w:t>
      </w:r>
      <w:proofErr w:type="gramStart"/>
      <w:r>
        <w:rPr>
          <w:rFonts w:ascii="宋体" w:hAnsi="宋体" w:hint="eastAsia"/>
          <w:szCs w:val="21"/>
        </w:rPr>
        <w:t>汇元楼</w:t>
      </w:r>
      <w:proofErr w:type="gramEnd"/>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rsidR="00193CF3" w:rsidRDefault="002712A4">
      <w:pPr>
        <w:ind w:firstLine="420"/>
        <w:rPr>
          <w:rFonts w:ascii="宋体" w:hAnsi="宋体"/>
          <w:szCs w:val="21"/>
        </w:rPr>
      </w:pPr>
      <w:r>
        <w:rPr>
          <w:rFonts w:ascii="宋体" w:hAnsi="宋体" w:hint="eastAsia"/>
          <w:szCs w:val="21"/>
        </w:rPr>
        <w:t>51.6</w:t>
      </w:r>
      <w:r>
        <w:rPr>
          <w:rFonts w:ascii="宋体" w:hAnsi="宋体" w:hint="eastAsia"/>
          <w:szCs w:val="21"/>
        </w:rPr>
        <w:t>收文办理程序</w:t>
      </w:r>
    </w:p>
    <w:p w:rsidR="00193CF3" w:rsidRDefault="002712A4">
      <w:pPr>
        <w:ind w:firstLine="420"/>
        <w:rPr>
          <w:rFonts w:ascii="宋体" w:hAnsi="宋体"/>
          <w:szCs w:val="21"/>
        </w:rPr>
      </w:pPr>
      <w:r>
        <w:rPr>
          <w:rFonts w:ascii="宋体" w:hAnsi="宋体" w:hint="eastAsia"/>
          <w:szCs w:val="21"/>
        </w:rPr>
        <w:t>51.6.1</w:t>
      </w:r>
      <w:r>
        <w:rPr>
          <w:rFonts w:ascii="宋体" w:hAnsi="宋体" w:hint="eastAsia"/>
          <w:szCs w:val="21"/>
        </w:rPr>
        <w:t>供应商提交的质疑材料符合质疑条件的办理收文，出具收文回执；</w:t>
      </w:r>
    </w:p>
    <w:p w:rsidR="00193CF3" w:rsidRDefault="002712A4">
      <w:pPr>
        <w:ind w:firstLine="420"/>
        <w:rPr>
          <w:rFonts w:ascii="宋体" w:hAnsi="宋体"/>
          <w:szCs w:val="21"/>
        </w:rPr>
      </w:pPr>
      <w:r>
        <w:rPr>
          <w:rFonts w:ascii="宋体" w:hAnsi="宋体" w:hint="eastAsia"/>
          <w:szCs w:val="21"/>
        </w:rPr>
        <w:t>51.6.2</w:t>
      </w:r>
      <w:r>
        <w:rPr>
          <w:rFonts w:ascii="宋体" w:hAnsi="宋体" w:hint="eastAsia"/>
          <w:szCs w:val="21"/>
        </w:rPr>
        <w:t>供应商提交的质疑材料不符合质疑条件的，视情况处理</w:t>
      </w:r>
      <w:r>
        <w:rPr>
          <w:rFonts w:ascii="宋体" w:hAnsi="宋体" w:hint="eastAsia"/>
          <w:szCs w:val="21"/>
        </w:rPr>
        <w:t>：（</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rsidR="00193CF3" w:rsidRDefault="002712A4">
      <w:pPr>
        <w:ind w:firstLine="420"/>
        <w:rPr>
          <w:rFonts w:ascii="宋体" w:hAnsi="宋体"/>
          <w:szCs w:val="21"/>
        </w:rPr>
      </w:pPr>
      <w:r>
        <w:rPr>
          <w:rFonts w:ascii="宋体" w:hAnsi="宋体" w:hint="eastAsia"/>
          <w:szCs w:val="21"/>
        </w:rPr>
        <w:t>51.7</w:t>
      </w:r>
      <w:r>
        <w:rPr>
          <w:rFonts w:ascii="宋体" w:hAnsi="宋体" w:hint="eastAsia"/>
          <w:szCs w:val="21"/>
        </w:rPr>
        <w:t>质疑答复时限</w:t>
      </w:r>
    </w:p>
    <w:p w:rsidR="00193CF3" w:rsidRDefault="002712A4">
      <w:pPr>
        <w:ind w:firstLine="420"/>
        <w:rPr>
          <w:rFonts w:ascii="宋体" w:hAnsi="宋体"/>
          <w:szCs w:val="21"/>
        </w:rPr>
      </w:pPr>
      <w:r>
        <w:rPr>
          <w:rFonts w:ascii="宋体" w:hAnsi="宋体" w:hint="eastAsia"/>
          <w:szCs w:val="21"/>
        </w:rPr>
        <w:t>自收文之日起七个工作日内。</w:t>
      </w:r>
    </w:p>
    <w:p w:rsidR="00193CF3" w:rsidRDefault="002712A4">
      <w:pPr>
        <w:ind w:firstLine="420"/>
        <w:rPr>
          <w:rFonts w:ascii="宋体" w:hAnsi="宋体"/>
          <w:szCs w:val="21"/>
        </w:rPr>
      </w:pPr>
      <w:r>
        <w:rPr>
          <w:rFonts w:ascii="宋体" w:hAnsi="宋体" w:hint="eastAsia"/>
          <w:szCs w:val="21"/>
        </w:rPr>
        <w:t>51.8</w:t>
      </w:r>
      <w:r>
        <w:rPr>
          <w:rFonts w:ascii="宋体" w:hAnsi="宋体" w:hint="eastAsia"/>
          <w:szCs w:val="21"/>
        </w:rPr>
        <w:t>投诉</w:t>
      </w:r>
    </w:p>
    <w:p w:rsidR="00193CF3" w:rsidRDefault="002712A4">
      <w:pPr>
        <w:ind w:firstLine="420"/>
        <w:rPr>
          <w:rFonts w:ascii="宋体" w:hAnsi="宋体"/>
          <w:szCs w:val="21"/>
        </w:rPr>
      </w:pPr>
      <w:r>
        <w:rPr>
          <w:rFonts w:ascii="宋体" w:hAnsi="宋体" w:hint="eastAsia"/>
          <w:szCs w:val="21"/>
        </w:rPr>
        <w:t>对质疑答复不满意或者未在规定时间内答复的，提出质疑的供应商可以在答复期满后</w:t>
      </w:r>
      <w:r>
        <w:rPr>
          <w:rFonts w:ascii="宋体" w:hAnsi="宋体" w:hint="eastAsia"/>
          <w:szCs w:val="21"/>
        </w:rPr>
        <w:t>15</w:t>
      </w:r>
      <w:r>
        <w:rPr>
          <w:rFonts w:ascii="宋体" w:hAnsi="宋体" w:hint="eastAsia"/>
          <w:szCs w:val="21"/>
        </w:rPr>
        <w:t>个工作日内向深圳大学纪检、监察部门投诉。</w:t>
      </w:r>
    </w:p>
    <w:p w:rsidR="00193CF3" w:rsidRDefault="002712A4">
      <w:pPr>
        <w:spacing w:line="360" w:lineRule="auto"/>
        <w:rPr>
          <w:rFonts w:ascii="黑体" w:eastAsia="黑体" w:hAnsi="宋体"/>
          <w:sz w:val="24"/>
          <w:szCs w:val="24"/>
        </w:rPr>
      </w:pPr>
      <w:r>
        <w:rPr>
          <w:rFonts w:ascii="黑体" w:eastAsia="黑体" w:hAnsi="宋体" w:hint="eastAsia"/>
          <w:sz w:val="24"/>
        </w:rPr>
        <w:t>52.</w:t>
      </w:r>
      <w:r>
        <w:rPr>
          <w:rFonts w:ascii="黑体" w:eastAsia="黑体" w:hAnsi="宋体" w:hint="eastAsia"/>
          <w:sz w:val="24"/>
        </w:rPr>
        <w:t>质疑后续处理</w:t>
      </w:r>
    </w:p>
    <w:p w:rsidR="00193CF3" w:rsidRDefault="002712A4">
      <w:pPr>
        <w:ind w:firstLineChars="196" w:firstLine="412"/>
        <w:rPr>
          <w:rFonts w:ascii="宋体" w:eastAsia="宋体" w:hAnsi="宋体"/>
          <w:szCs w:val="21"/>
        </w:rPr>
      </w:pPr>
      <w:r>
        <w:rPr>
          <w:rFonts w:ascii="宋体" w:hAnsi="宋体" w:hint="eastAsia"/>
          <w:szCs w:val="21"/>
        </w:rPr>
        <w:t>52.1</w:t>
      </w:r>
      <w:r>
        <w:rPr>
          <w:rFonts w:ascii="宋体" w:hAnsi="宋体" w:hint="eastAsia"/>
          <w:szCs w:val="21"/>
        </w:rPr>
        <w:t>供应商质疑不成立，或者成立但未对中标、成交结果构成影响的，继续开展采购活动。</w:t>
      </w:r>
    </w:p>
    <w:p w:rsidR="00193CF3" w:rsidRDefault="002712A4">
      <w:pPr>
        <w:ind w:firstLineChars="196" w:firstLine="412"/>
        <w:rPr>
          <w:rFonts w:ascii="宋体" w:hAnsi="宋体"/>
          <w:szCs w:val="21"/>
        </w:rPr>
      </w:pPr>
      <w:r>
        <w:rPr>
          <w:rFonts w:ascii="宋体" w:hAnsi="宋体" w:hint="eastAsia"/>
          <w:szCs w:val="21"/>
        </w:rPr>
        <w:t>52.2</w:t>
      </w:r>
      <w:r>
        <w:rPr>
          <w:rFonts w:ascii="宋体" w:hAnsi="宋体" w:hint="eastAsia"/>
          <w:szCs w:val="21"/>
        </w:rPr>
        <w:t>供应商质疑成立且影响或者可能影响中标、成交结果的，按照下列情况处理：（</w:t>
      </w:r>
      <w:r>
        <w:rPr>
          <w:rFonts w:ascii="宋体" w:hAnsi="宋体" w:hint="eastAsia"/>
          <w:szCs w:val="21"/>
        </w:rPr>
        <w:t>1</w:t>
      </w:r>
      <w:r>
        <w:rPr>
          <w:rFonts w:ascii="宋体" w:hAnsi="宋体" w:hint="eastAsia"/>
          <w:szCs w:val="21"/>
        </w:rPr>
        <w:t>）对采</w:t>
      </w:r>
      <w:r>
        <w:rPr>
          <w:rFonts w:ascii="宋体" w:hAnsi="宋体" w:hint="eastAsia"/>
          <w:szCs w:val="21"/>
        </w:rPr>
        <w:t>购文件提出的质疑，依法通过澄清或者修改可以继续开展采购活动的，澄清或者修改采购文件后继续开展采购活动；否则应当修改采购文件后重新开展采购活动。（</w:t>
      </w:r>
      <w:r>
        <w:rPr>
          <w:rFonts w:ascii="宋体" w:hAnsi="宋体" w:hint="eastAsia"/>
          <w:szCs w:val="21"/>
        </w:rPr>
        <w:t>2</w:t>
      </w:r>
      <w:r>
        <w:rPr>
          <w:rFonts w:ascii="宋体" w:hAnsi="宋体" w:hint="eastAsia"/>
          <w:szCs w:val="21"/>
        </w:rPr>
        <w:t>）对采购过程、中标或者成交结果提出的质疑，如果合格供应</w:t>
      </w:r>
      <w:proofErr w:type="gramStart"/>
      <w:r>
        <w:rPr>
          <w:rFonts w:ascii="宋体" w:hAnsi="宋体" w:hint="eastAsia"/>
          <w:szCs w:val="21"/>
        </w:rPr>
        <w:t>商符合</w:t>
      </w:r>
      <w:proofErr w:type="gramEnd"/>
      <w:r>
        <w:rPr>
          <w:rFonts w:ascii="宋体" w:hAnsi="宋体" w:hint="eastAsia"/>
          <w:szCs w:val="21"/>
        </w:rPr>
        <w:t>法定数量，依法从合格的中标或者成交候选人中另行确定中标、成交供应商；如果合格供应商不符合法定数量，应当重新开展采购活动。</w:t>
      </w:r>
    </w:p>
    <w:p w:rsidR="00193CF3" w:rsidRDefault="00193CF3">
      <w:pPr>
        <w:spacing w:line="240" w:lineRule="atLeast"/>
        <w:rPr>
          <w:rFonts w:ascii="宋体" w:hAnsi="宋体"/>
          <w:szCs w:val="21"/>
        </w:rPr>
      </w:pPr>
    </w:p>
    <w:p w:rsidR="00193CF3" w:rsidRDefault="00193CF3">
      <w:pPr>
        <w:keepNext/>
        <w:keepLines/>
        <w:adjustRightInd w:val="0"/>
        <w:spacing w:beforeLines="50" w:before="231" w:afterLines="50" w:after="231"/>
        <w:textAlignment w:val="baseline"/>
        <w:outlineLvl w:val="1"/>
      </w:pPr>
    </w:p>
    <w:sectPr w:rsidR="00193CF3">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2A4" w:rsidRDefault="002712A4">
      <w:r>
        <w:separator/>
      </w:r>
    </w:p>
  </w:endnote>
  <w:endnote w:type="continuationSeparator" w:id="0">
    <w:p w:rsidR="002712A4" w:rsidRDefault="00271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charset w:val="86"/>
    <w:family w:val="auto"/>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CF3" w:rsidRDefault="002712A4">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193CF3" w:rsidRDefault="00193CF3">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CF3" w:rsidRDefault="002712A4">
    <w:pPr>
      <w:pStyle w:val="af0"/>
      <w:framePr w:wrap="around" w:vAnchor="text" w:hAnchor="margin" w:xAlign="center" w:y="1"/>
      <w:rPr>
        <w:rStyle w:val="af8"/>
      </w:rPr>
    </w:pPr>
    <w:r>
      <w:t xml:space="preserve">- </w:t>
    </w:r>
    <w:r>
      <w:fldChar w:fldCharType="begin"/>
    </w:r>
    <w:r>
      <w:instrText xml:space="preserve"> PAGE </w:instrText>
    </w:r>
    <w:r>
      <w:fldChar w:fldCharType="separate"/>
    </w:r>
    <w:r w:rsidR="00DD13FD">
      <w:rPr>
        <w:noProof/>
      </w:rPr>
      <w:t>13</w:t>
    </w:r>
    <w:r>
      <w:fldChar w:fldCharType="end"/>
    </w:r>
    <w:r>
      <w:t xml:space="preserve"> -</w:t>
    </w:r>
  </w:p>
  <w:p w:rsidR="00193CF3" w:rsidRDefault="00193CF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2A4" w:rsidRDefault="002712A4">
      <w:r>
        <w:separator/>
      </w:r>
    </w:p>
  </w:footnote>
  <w:footnote w:type="continuationSeparator" w:id="0">
    <w:p w:rsidR="002712A4" w:rsidRDefault="002712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CF3" w:rsidRDefault="002712A4">
    <w:pPr>
      <w:pStyle w:val="af1"/>
    </w:pPr>
    <w:r>
      <w:rPr>
        <w:rFonts w:hint="eastAsia"/>
      </w:rPr>
      <w:t>深圳大学招投标管理中心</w:t>
    </w:r>
    <w:r>
      <w:rPr>
        <w:rFonts w:hint="eastAsia"/>
      </w:rPr>
      <w:t xml:space="preserve">                                                    SZU</w:t>
    </w:r>
    <w:r>
      <w:t>CG20210026</w:t>
    </w:r>
    <w:r>
      <w:rPr>
        <w:rFonts w:hint="eastAsia"/>
      </w:rPr>
      <w:t>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CF3" w:rsidRDefault="002712A4">
    <w:pPr>
      <w:pStyle w:val="af1"/>
    </w:pPr>
    <w:r>
      <w:rPr>
        <w:rFonts w:hint="eastAsia"/>
      </w:rPr>
      <w:t>深圳大学招投标管理中心</w:t>
    </w:r>
    <w:r>
      <w:rPr>
        <w:rFonts w:hint="eastAsia"/>
      </w:rPr>
      <w:t xml:space="preserve">         </w:t>
    </w:r>
    <w:r>
      <w:rPr>
        <w:rFonts w:hint="eastAsia"/>
      </w:rPr>
      <w:t xml:space="preserve">                                           SZU</w:t>
    </w:r>
    <w:r>
      <w:t>CG20210026</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A34A459"/>
    <w:multiLevelType w:val="singleLevel"/>
    <w:tmpl w:val="CA34A459"/>
    <w:lvl w:ilvl="0">
      <w:start w:val="1"/>
      <w:numFmt w:val="decimal"/>
      <w:suff w:val="nothing"/>
      <w:lvlText w:val="%1、"/>
      <w:lvlJc w:val="left"/>
    </w:lvl>
  </w:abstractNum>
  <w:abstractNum w:abstractNumId="1" w15:restartNumberingAfterBreak="0">
    <w:nsid w:val="D9B4904F"/>
    <w:multiLevelType w:val="singleLevel"/>
    <w:tmpl w:val="D9B4904F"/>
    <w:lvl w:ilvl="0">
      <w:start w:val="1"/>
      <w:numFmt w:val="decimal"/>
      <w:suff w:val="nothing"/>
      <w:lvlText w:val="%1、"/>
      <w:lvlJc w:val="left"/>
    </w:lvl>
  </w:abstractNum>
  <w:abstractNum w:abstractNumId="2"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4"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7" w15:restartNumberingAfterBreak="0">
    <w:nsid w:val="2F00000D"/>
    <w:multiLevelType w:val="multilevel"/>
    <w:tmpl w:val="2F00000D"/>
    <w:lvl w:ilvl="0">
      <w:start w:val="1"/>
      <w:numFmt w:val="decimal"/>
      <w:lvlText w:val="%1、"/>
      <w:lvlJc w:val="left"/>
      <w:pPr>
        <w:ind w:left="360" w:hanging="360"/>
        <w:jc w:val="both"/>
      </w:pPr>
      <w:rPr>
        <w:w w:val="100"/>
        <w:sz w:val="20"/>
        <w:szCs w:val="20"/>
        <w:shd w:val="clear" w:color="000000" w:fill="auto"/>
      </w:rPr>
    </w:lvl>
    <w:lvl w:ilvl="1">
      <w:start w:val="1"/>
      <w:numFmt w:val="lowerLetter"/>
      <w:lvlText w:val="%2)"/>
      <w:lvlJc w:val="left"/>
      <w:pPr>
        <w:ind w:left="840" w:hanging="420"/>
        <w:jc w:val="both"/>
      </w:pPr>
    </w:lvl>
    <w:lvl w:ilvl="2">
      <w:start w:val="1"/>
      <w:numFmt w:val="lowerRoman"/>
      <w:lvlText w:val="%3."/>
      <w:lvlJc w:val="right"/>
      <w:pPr>
        <w:ind w:left="1260" w:hanging="420"/>
        <w:jc w:val="both"/>
      </w:pPr>
    </w:lvl>
    <w:lvl w:ilvl="3">
      <w:start w:val="1"/>
      <w:numFmt w:val="decimal"/>
      <w:lvlText w:val="%4."/>
      <w:lvlJc w:val="left"/>
      <w:pPr>
        <w:ind w:left="1680" w:hanging="420"/>
        <w:jc w:val="both"/>
      </w:pPr>
    </w:lvl>
    <w:lvl w:ilvl="4">
      <w:start w:val="1"/>
      <w:numFmt w:val="lowerLetter"/>
      <w:lvlText w:val="%5)"/>
      <w:lvlJc w:val="left"/>
      <w:pPr>
        <w:ind w:left="2100" w:hanging="420"/>
        <w:jc w:val="both"/>
      </w:pPr>
    </w:lvl>
    <w:lvl w:ilvl="5">
      <w:start w:val="1"/>
      <w:numFmt w:val="lowerRoman"/>
      <w:lvlText w:val="%6."/>
      <w:lvlJc w:val="right"/>
      <w:pPr>
        <w:ind w:left="2520" w:hanging="420"/>
        <w:jc w:val="both"/>
      </w:pPr>
    </w:lvl>
    <w:lvl w:ilvl="6">
      <w:start w:val="1"/>
      <w:numFmt w:val="decimal"/>
      <w:lvlText w:val="%7."/>
      <w:lvlJc w:val="left"/>
      <w:pPr>
        <w:ind w:left="2940" w:hanging="420"/>
        <w:jc w:val="both"/>
      </w:pPr>
    </w:lvl>
    <w:lvl w:ilvl="7">
      <w:start w:val="1"/>
      <w:numFmt w:val="lowerLetter"/>
      <w:lvlText w:val="%8)"/>
      <w:lvlJc w:val="left"/>
      <w:pPr>
        <w:ind w:left="3360" w:hanging="420"/>
        <w:jc w:val="both"/>
      </w:pPr>
    </w:lvl>
    <w:lvl w:ilvl="8">
      <w:start w:val="1"/>
      <w:numFmt w:val="lowerRoman"/>
      <w:lvlText w:val="%9."/>
      <w:lvlJc w:val="right"/>
      <w:pPr>
        <w:ind w:left="3780" w:hanging="420"/>
        <w:jc w:val="both"/>
      </w:pPr>
    </w:lvl>
  </w:abstractNum>
  <w:abstractNum w:abstractNumId="8"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9"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2"/>
  </w:num>
  <w:num w:numId="3">
    <w:abstractNumId w:val="6"/>
  </w:num>
  <w:num w:numId="4">
    <w:abstractNumId w:val="5"/>
  </w:num>
  <w:num w:numId="5">
    <w:abstractNumId w:val="10"/>
  </w:num>
  <w:num w:numId="6">
    <w:abstractNumId w:val="8"/>
  </w:num>
  <w:num w:numId="7">
    <w:abstractNumId w:val="1"/>
  </w:num>
  <w:num w:numId="8">
    <w:abstractNumId w:val="0"/>
  </w:num>
  <w:num w:numId="9">
    <w:abstractNumId w:val="9"/>
  </w:num>
  <w:num w:numId="10">
    <w:abstractNumId w:val="7"/>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3A9"/>
    <w:rsid w:val="00005B39"/>
    <w:rsid w:val="00006672"/>
    <w:rsid w:val="00013532"/>
    <w:rsid w:val="000207E0"/>
    <w:rsid w:val="00024DF7"/>
    <w:rsid w:val="0003110B"/>
    <w:rsid w:val="00041B72"/>
    <w:rsid w:val="00042596"/>
    <w:rsid w:val="000473A7"/>
    <w:rsid w:val="000500C4"/>
    <w:rsid w:val="00052CCA"/>
    <w:rsid w:val="0005721D"/>
    <w:rsid w:val="000606D8"/>
    <w:rsid w:val="00061F05"/>
    <w:rsid w:val="00062B0F"/>
    <w:rsid w:val="00063A3E"/>
    <w:rsid w:val="00067076"/>
    <w:rsid w:val="000673E7"/>
    <w:rsid w:val="000736F4"/>
    <w:rsid w:val="00076BF8"/>
    <w:rsid w:val="00081495"/>
    <w:rsid w:val="00086CF7"/>
    <w:rsid w:val="00094A5D"/>
    <w:rsid w:val="000A2A96"/>
    <w:rsid w:val="000A3417"/>
    <w:rsid w:val="000B036F"/>
    <w:rsid w:val="000B13D1"/>
    <w:rsid w:val="000B1BFE"/>
    <w:rsid w:val="000B5F65"/>
    <w:rsid w:val="000C21C0"/>
    <w:rsid w:val="000C442D"/>
    <w:rsid w:val="000D1BC6"/>
    <w:rsid w:val="000D7969"/>
    <w:rsid w:val="000F3768"/>
    <w:rsid w:val="000F6F75"/>
    <w:rsid w:val="0010431D"/>
    <w:rsid w:val="00111F24"/>
    <w:rsid w:val="00115FDF"/>
    <w:rsid w:val="00124937"/>
    <w:rsid w:val="00144CC3"/>
    <w:rsid w:val="00150B66"/>
    <w:rsid w:val="0015172F"/>
    <w:rsid w:val="00160CCD"/>
    <w:rsid w:val="00163005"/>
    <w:rsid w:val="00164F97"/>
    <w:rsid w:val="001869D7"/>
    <w:rsid w:val="00193CF3"/>
    <w:rsid w:val="00195A85"/>
    <w:rsid w:val="00196232"/>
    <w:rsid w:val="001A452D"/>
    <w:rsid w:val="001A7C5E"/>
    <w:rsid w:val="001A7EE6"/>
    <w:rsid w:val="001C09A2"/>
    <w:rsid w:val="001C622C"/>
    <w:rsid w:val="001D29B6"/>
    <w:rsid w:val="001D760D"/>
    <w:rsid w:val="001D7C12"/>
    <w:rsid w:val="001E61F8"/>
    <w:rsid w:val="001E7490"/>
    <w:rsid w:val="001F5733"/>
    <w:rsid w:val="001F5E0D"/>
    <w:rsid w:val="001F7C2B"/>
    <w:rsid w:val="00201BEA"/>
    <w:rsid w:val="00225446"/>
    <w:rsid w:val="00227DE4"/>
    <w:rsid w:val="00237914"/>
    <w:rsid w:val="0024303A"/>
    <w:rsid w:val="0024305E"/>
    <w:rsid w:val="00245A69"/>
    <w:rsid w:val="0025082F"/>
    <w:rsid w:val="00252881"/>
    <w:rsid w:val="00262B19"/>
    <w:rsid w:val="00263EF2"/>
    <w:rsid w:val="002712A4"/>
    <w:rsid w:val="00274246"/>
    <w:rsid w:val="00277CB9"/>
    <w:rsid w:val="00281C6E"/>
    <w:rsid w:val="002820D3"/>
    <w:rsid w:val="00282A21"/>
    <w:rsid w:val="002944C3"/>
    <w:rsid w:val="0029680D"/>
    <w:rsid w:val="00296D75"/>
    <w:rsid w:val="002B1192"/>
    <w:rsid w:val="002B6DF4"/>
    <w:rsid w:val="002C21B1"/>
    <w:rsid w:val="002C6056"/>
    <w:rsid w:val="002D000D"/>
    <w:rsid w:val="002D327A"/>
    <w:rsid w:val="002E656D"/>
    <w:rsid w:val="002F1366"/>
    <w:rsid w:val="0030253F"/>
    <w:rsid w:val="00303DF9"/>
    <w:rsid w:val="00304B55"/>
    <w:rsid w:val="00310586"/>
    <w:rsid w:val="00313164"/>
    <w:rsid w:val="00333EA4"/>
    <w:rsid w:val="0034044F"/>
    <w:rsid w:val="00344490"/>
    <w:rsid w:val="0036186A"/>
    <w:rsid w:val="00361895"/>
    <w:rsid w:val="003737A7"/>
    <w:rsid w:val="003762CA"/>
    <w:rsid w:val="00381815"/>
    <w:rsid w:val="0038224E"/>
    <w:rsid w:val="0038618D"/>
    <w:rsid w:val="00387678"/>
    <w:rsid w:val="0039545B"/>
    <w:rsid w:val="003A2EB7"/>
    <w:rsid w:val="003B1A60"/>
    <w:rsid w:val="003B1BF6"/>
    <w:rsid w:val="003B4C37"/>
    <w:rsid w:val="003B563B"/>
    <w:rsid w:val="003D5E7F"/>
    <w:rsid w:val="003D7290"/>
    <w:rsid w:val="003D77D0"/>
    <w:rsid w:val="003E1436"/>
    <w:rsid w:val="003E6D96"/>
    <w:rsid w:val="003E6DFD"/>
    <w:rsid w:val="003F4526"/>
    <w:rsid w:val="003F664A"/>
    <w:rsid w:val="00401AF2"/>
    <w:rsid w:val="00406A6A"/>
    <w:rsid w:val="004142C5"/>
    <w:rsid w:val="00414532"/>
    <w:rsid w:val="00415BE0"/>
    <w:rsid w:val="00415F2E"/>
    <w:rsid w:val="00426078"/>
    <w:rsid w:val="00436599"/>
    <w:rsid w:val="00443AED"/>
    <w:rsid w:val="0044416C"/>
    <w:rsid w:val="0044650B"/>
    <w:rsid w:val="00455AA2"/>
    <w:rsid w:val="00461E42"/>
    <w:rsid w:val="00466EE7"/>
    <w:rsid w:val="00470054"/>
    <w:rsid w:val="0047363F"/>
    <w:rsid w:val="00474CA2"/>
    <w:rsid w:val="00476C13"/>
    <w:rsid w:val="0048068F"/>
    <w:rsid w:val="00482C1E"/>
    <w:rsid w:val="00483671"/>
    <w:rsid w:val="00485A86"/>
    <w:rsid w:val="004A653A"/>
    <w:rsid w:val="004B1F90"/>
    <w:rsid w:val="004B3247"/>
    <w:rsid w:val="004B6CE8"/>
    <w:rsid w:val="004C044A"/>
    <w:rsid w:val="004C3A2E"/>
    <w:rsid w:val="004C5923"/>
    <w:rsid w:val="004D04DF"/>
    <w:rsid w:val="004D3787"/>
    <w:rsid w:val="004E39F1"/>
    <w:rsid w:val="004E518A"/>
    <w:rsid w:val="004E55A7"/>
    <w:rsid w:val="004F0C0E"/>
    <w:rsid w:val="00506D3A"/>
    <w:rsid w:val="00510C47"/>
    <w:rsid w:val="00520902"/>
    <w:rsid w:val="0052123F"/>
    <w:rsid w:val="0052234F"/>
    <w:rsid w:val="0052667E"/>
    <w:rsid w:val="005268CF"/>
    <w:rsid w:val="00530BC4"/>
    <w:rsid w:val="0053237B"/>
    <w:rsid w:val="005343B4"/>
    <w:rsid w:val="005352CB"/>
    <w:rsid w:val="00536C3F"/>
    <w:rsid w:val="00540A40"/>
    <w:rsid w:val="0054247F"/>
    <w:rsid w:val="00544FFC"/>
    <w:rsid w:val="00546183"/>
    <w:rsid w:val="005536D8"/>
    <w:rsid w:val="005606BE"/>
    <w:rsid w:val="00566A83"/>
    <w:rsid w:val="00572D7E"/>
    <w:rsid w:val="005776F8"/>
    <w:rsid w:val="005828AB"/>
    <w:rsid w:val="005915DB"/>
    <w:rsid w:val="00591E3F"/>
    <w:rsid w:val="00592FD2"/>
    <w:rsid w:val="005A3123"/>
    <w:rsid w:val="005B49F9"/>
    <w:rsid w:val="005D5B65"/>
    <w:rsid w:val="005D7464"/>
    <w:rsid w:val="005E30F2"/>
    <w:rsid w:val="005F6841"/>
    <w:rsid w:val="0060609A"/>
    <w:rsid w:val="00610263"/>
    <w:rsid w:val="00627803"/>
    <w:rsid w:val="0063220C"/>
    <w:rsid w:val="00670168"/>
    <w:rsid w:val="006807AC"/>
    <w:rsid w:val="006A3114"/>
    <w:rsid w:val="006A695D"/>
    <w:rsid w:val="006A71CC"/>
    <w:rsid w:val="006A75FE"/>
    <w:rsid w:val="006B0750"/>
    <w:rsid w:val="006C6B50"/>
    <w:rsid w:val="006E0708"/>
    <w:rsid w:val="007067D7"/>
    <w:rsid w:val="00710A4E"/>
    <w:rsid w:val="007143C2"/>
    <w:rsid w:val="00715829"/>
    <w:rsid w:val="00720365"/>
    <w:rsid w:val="0072134E"/>
    <w:rsid w:val="00724003"/>
    <w:rsid w:val="0072750D"/>
    <w:rsid w:val="007376A3"/>
    <w:rsid w:val="00737D8D"/>
    <w:rsid w:val="00752DF1"/>
    <w:rsid w:val="00756AE5"/>
    <w:rsid w:val="007704C7"/>
    <w:rsid w:val="0077588B"/>
    <w:rsid w:val="00776CF7"/>
    <w:rsid w:val="007826B2"/>
    <w:rsid w:val="00782F39"/>
    <w:rsid w:val="00784D55"/>
    <w:rsid w:val="00790F73"/>
    <w:rsid w:val="00791CE9"/>
    <w:rsid w:val="00791D51"/>
    <w:rsid w:val="007A1334"/>
    <w:rsid w:val="007A5AF4"/>
    <w:rsid w:val="007A604D"/>
    <w:rsid w:val="007C0345"/>
    <w:rsid w:val="007C0ECB"/>
    <w:rsid w:val="007D2BD7"/>
    <w:rsid w:val="007D576B"/>
    <w:rsid w:val="007D5B61"/>
    <w:rsid w:val="007D64CB"/>
    <w:rsid w:val="007E4EFE"/>
    <w:rsid w:val="00806E5A"/>
    <w:rsid w:val="00810AB0"/>
    <w:rsid w:val="0082373D"/>
    <w:rsid w:val="00825D64"/>
    <w:rsid w:val="00825D94"/>
    <w:rsid w:val="00827B43"/>
    <w:rsid w:val="00843BA2"/>
    <w:rsid w:val="00846DC0"/>
    <w:rsid w:val="00847463"/>
    <w:rsid w:val="008550E4"/>
    <w:rsid w:val="008732C7"/>
    <w:rsid w:val="008744C1"/>
    <w:rsid w:val="00882A47"/>
    <w:rsid w:val="00883E51"/>
    <w:rsid w:val="00885980"/>
    <w:rsid w:val="0089395C"/>
    <w:rsid w:val="008A5C3C"/>
    <w:rsid w:val="008C55A5"/>
    <w:rsid w:val="008D18E8"/>
    <w:rsid w:val="008D41E3"/>
    <w:rsid w:val="008E08A2"/>
    <w:rsid w:val="008F5270"/>
    <w:rsid w:val="008F7997"/>
    <w:rsid w:val="00901A12"/>
    <w:rsid w:val="00903FB5"/>
    <w:rsid w:val="00904086"/>
    <w:rsid w:val="009226BE"/>
    <w:rsid w:val="00944988"/>
    <w:rsid w:val="00973291"/>
    <w:rsid w:val="00974DE4"/>
    <w:rsid w:val="00980B6F"/>
    <w:rsid w:val="00984715"/>
    <w:rsid w:val="0098476F"/>
    <w:rsid w:val="0098702A"/>
    <w:rsid w:val="00995036"/>
    <w:rsid w:val="00997272"/>
    <w:rsid w:val="009A34C1"/>
    <w:rsid w:val="009A6F51"/>
    <w:rsid w:val="009C487E"/>
    <w:rsid w:val="009C492F"/>
    <w:rsid w:val="009C59F3"/>
    <w:rsid w:val="009C6A93"/>
    <w:rsid w:val="009D57F4"/>
    <w:rsid w:val="009E3843"/>
    <w:rsid w:val="009F70E1"/>
    <w:rsid w:val="00A03865"/>
    <w:rsid w:val="00A05106"/>
    <w:rsid w:val="00A12599"/>
    <w:rsid w:val="00A127CC"/>
    <w:rsid w:val="00A15239"/>
    <w:rsid w:val="00A2291B"/>
    <w:rsid w:val="00A428E6"/>
    <w:rsid w:val="00A42909"/>
    <w:rsid w:val="00A558C7"/>
    <w:rsid w:val="00A55D13"/>
    <w:rsid w:val="00A570EF"/>
    <w:rsid w:val="00A61F65"/>
    <w:rsid w:val="00A75DDD"/>
    <w:rsid w:val="00A75F65"/>
    <w:rsid w:val="00A81D0C"/>
    <w:rsid w:val="00A8649C"/>
    <w:rsid w:val="00A9513A"/>
    <w:rsid w:val="00A95B01"/>
    <w:rsid w:val="00AA1967"/>
    <w:rsid w:val="00AA1AFD"/>
    <w:rsid w:val="00AA5081"/>
    <w:rsid w:val="00AA5C41"/>
    <w:rsid w:val="00AB031B"/>
    <w:rsid w:val="00AB03A9"/>
    <w:rsid w:val="00AB2191"/>
    <w:rsid w:val="00AC0476"/>
    <w:rsid w:val="00AC1378"/>
    <w:rsid w:val="00AE45A6"/>
    <w:rsid w:val="00AE6D86"/>
    <w:rsid w:val="00AE707C"/>
    <w:rsid w:val="00AF1515"/>
    <w:rsid w:val="00B05FA3"/>
    <w:rsid w:val="00B146FD"/>
    <w:rsid w:val="00B272E3"/>
    <w:rsid w:val="00B3175E"/>
    <w:rsid w:val="00B33AAF"/>
    <w:rsid w:val="00B33B1B"/>
    <w:rsid w:val="00B46356"/>
    <w:rsid w:val="00B55B4A"/>
    <w:rsid w:val="00B773E5"/>
    <w:rsid w:val="00B80B95"/>
    <w:rsid w:val="00B83028"/>
    <w:rsid w:val="00B85918"/>
    <w:rsid w:val="00B9315D"/>
    <w:rsid w:val="00B93F32"/>
    <w:rsid w:val="00B97A3C"/>
    <w:rsid w:val="00BA2D79"/>
    <w:rsid w:val="00BB094E"/>
    <w:rsid w:val="00BB6B13"/>
    <w:rsid w:val="00BB6FD7"/>
    <w:rsid w:val="00BC0E69"/>
    <w:rsid w:val="00BC3C70"/>
    <w:rsid w:val="00BC5883"/>
    <w:rsid w:val="00BC77B2"/>
    <w:rsid w:val="00BD3139"/>
    <w:rsid w:val="00BD3788"/>
    <w:rsid w:val="00BE1BA6"/>
    <w:rsid w:val="00BF2EB2"/>
    <w:rsid w:val="00BF3DA0"/>
    <w:rsid w:val="00C01783"/>
    <w:rsid w:val="00C06CFA"/>
    <w:rsid w:val="00C179C8"/>
    <w:rsid w:val="00C222FE"/>
    <w:rsid w:val="00C22634"/>
    <w:rsid w:val="00C22F95"/>
    <w:rsid w:val="00C56F12"/>
    <w:rsid w:val="00C64393"/>
    <w:rsid w:val="00C723AE"/>
    <w:rsid w:val="00C730D8"/>
    <w:rsid w:val="00C926E6"/>
    <w:rsid w:val="00C92BE8"/>
    <w:rsid w:val="00C95533"/>
    <w:rsid w:val="00C969A5"/>
    <w:rsid w:val="00CC06C6"/>
    <w:rsid w:val="00CC54E4"/>
    <w:rsid w:val="00CC57FF"/>
    <w:rsid w:val="00CC72FA"/>
    <w:rsid w:val="00CE21CC"/>
    <w:rsid w:val="00D0607A"/>
    <w:rsid w:val="00D07D6F"/>
    <w:rsid w:val="00D10121"/>
    <w:rsid w:val="00D12E89"/>
    <w:rsid w:val="00D14AB7"/>
    <w:rsid w:val="00D16828"/>
    <w:rsid w:val="00D21D0C"/>
    <w:rsid w:val="00D30357"/>
    <w:rsid w:val="00D458EC"/>
    <w:rsid w:val="00D50508"/>
    <w:rsid w:val="00D51D0D"/>
    <w:rsid w:val="00D549F7"/>
    <w:rsid w:val="00D564FE"/>
    <w:rsid w:val="00D6071E"/>
    <w:rsid w:val="00D6443F"/>
    <w:rsid w:val="00D64B34"/>
    <w:rsid w:val="00D64FB5"/>
    <w:rsid w:val="00D74094"/>
    <w:rsid w:val="00D848F8"/>
    <w:rsid w:val="00D92847"/>
    <w:rsid w:val="00D9462E"/>
    <w:rsid w:val="00DA106A"/>
    <w:rsid w:val="00DC2F8B"/>
    <w:rsid w:val="00DD13FD"/>
    <w:rsid w:val="00DD467F"/>
    <w:rsid w:val="00DD770C"/>
    <w:rsid w:val="00DE0A2B"/>
    <w:rsid w:val="00DE72AE"/>
    <w:rsid w:val="00DF0612"/>
    <w:rsid w:val="00DF626B"/>
    <w:rsid w:val="00DF7F3C"/>
    <w:rsid w:val="00E00076"/>
    <w:rsid w:val="00E12E56"/>
    <w:rsid w:val="00E21586"/>
    <w:rsid w:val="00E3084A"/>
    <w:rsid w:val="00E37E08"/>
    <w:rsid w:val="00E52347"/>
    <w:rsid w:val="00E52A79"/>
    <w:rsid w:val="00E578FD"/>
    <w:rsid w:val="00E611F8"/>
    <w:rsid w:val="00E63453"/>
    <w:rsid w:val="00E6519E"/>
    <w:rsid w:val="00E65E0D"/>
    <w:rsid w:val="00E70156"/>
    <w:rsid w:val="00E72D34"/>
    <w:rsid w:val="00E739DA"/>
    <w:rsid w:val="00E8522F"/>
    <w:rsid w:val="00E9247B"/>
    <w:rsid w:val="00EB0EB1"/>
    <w:rsid w:val="00EB1D31"/>
    <w:rsid w:val="00EB3F07"/>
    <w:rsid w:val="00EB4369"/>
    <w:rsid w:val="00EB5957"/>
    <w:rsid w:val="00EC036D"/>
    <w:rsid w:val="00EC2193"/>
    <w:rsid w:val="00EC27EE"/>
    <w:rsid w:val="00EC37B9"/>
    <w:rsid w:val="00ED3899"/>
    <w:rsid w:val="00EE0052"/>
    <w:rsid w:val="00EE070E"/>
    <w:rsid w:val="00EF48BA"/>
    <w:rsid w:val="00F030A9"/>
    <w:rsid w:val="00F04ED2"/>
    <w:rsid w:val="00F13116"/>
    <w:rsid w:val="00F402FD"/>
    <w:rsid w:val="00F4225C"/>
    <w:rsid w:val="00F53906"/>
    <w:rsid w:val="00F54419"/>
    <w:rsid w:val="00F62035"/>
    <w:rsid w:val="00F67A2C"/>
    <w:rsid w:val="00F77B03"/>
    <w:rsid w:val="00F8184F"/>
    <w:rsid w:val="00F918D3"/>
    <w:rsid w:val="00F921AB"/>
    <w:rsid w:val="00F936A0"/>
    <w:rsid w:val="00FA78CD"/>
    <w:rsid w:val="00FB13A0"/>
    <w:rsid w:val="00FC57AC"/>
    <w:rsid w:val="00FC6D3D"/>
    <w:rsid w:val="00FE0F33"/>
    <w:rsid w:val="018C60E5"/>
    <w:rsid w:val="02515E83"/>
    <w:rsid w:val="03E70430"/>
    <w:rsid w:val="04FE3DC3"/>
    <w:rsid w:val="0978711B"/>
    <w:rsid w:val="09F966A4"/>
    <w:rsid w:val="0C320701"/>
    <w:rsid w:val="0C83788A"/>
    <w:rsid w:val="0E41569B"/>
    <w:rsid w:val="0F586F69"/>
    <w:rsid w:val="101F4902"/>
    <w:rsid w:val="12A92F29"/>
    <w:rsid w:val="150E795D"/>
    <w:rsid w:val="151D3CCF"/>
    <w:rsid w:val="15C03E6B"/>
    <w:rsid w:val="160D68AC"/>
    <w:rsid w:val="17101644"/>
    <w:rsid w:val="17466083"/>
    <w:rsid w:val="17A45544"/>
    <w:rsid w:val="17AC7570"/>
    <w:rsid w:val="19803DC4"/>
    <w:rsid w:val="1F4744F6"/>
    <w:rsid w:val="203D7101"/>
    <w:rsid w:val="204C499B"/>
    <w:rsid w:val="20836B72"/>
    <w:rsid w:val="23814C2B"/>
    <w:rsid w:val="26CF3363"/>
    <w:rsid w:val="28182AAA"/>
    <w:rsid w:val="2C714E97"/>
    <w:rsid w:val="2CB34404"/>
    <w:rsid w:val="2CBF2753"/>
    <w:rsid w:val="2FC372B6"/>
    <w:rsid w:val="31177A04"/>
    <w:rsid w:val="31CF3EE6"/>
    <w:rsid w:val="32F971D6"/>
    <w:rsid w:val="333C7567"/>
    <w:rsid w:val="33A65FCE"/>
    <w:rsid w:val="33C03CB7"/>
    <w:rsid w:val="33F67607"/>
    <w:rsid w:val="34CB56CE"/>
    <w:rsid w:val="35AC4AC0"/>
    <w:rsid w:val="36F17C20"/>
    <w:rsid w:val="3B547F62"/>
    <w:rsid w:val="3C8C4D75"/>
    <w:rsid w:val="3C9851EE"/>
    <w:rsid w:val="3DE75624"/>
    <w:rsid w:val="3E0E0E29"/>
    <w:rsid w:val="3EF42EF9"/>
    <w:rsid w:val="41355C41"/>
    <w:rsid w:val="41646F93"/>
    <w:rsid w:val="41DC66DE"/>
    <w:rsid w:val="429D0D22"/>
    <w:rsid w:val="44472DD6"/>
    <w:rsid w:val="44944FAD"/>
    <w:rsid w:val="4505648C"/>
    <w:rsid w:val="47DB778D"/>
    <w:rsid w:val="4A9303B0"/>
    <w:rsid w:val="4AC57E9A"/>
    <w:rsid w:val="4AD2356C"/>
    <w:rsid w:val="4B1B3637"/>
    <w:rsid w:val="4D4A1B06"/>
    <w:rsid w:val="4F535072"/>
    <w:rsid w:val="50D9141F"/>
    <w:rsid w:val="517C4E2A"/>
    <w:rsid w:val="52DA6E48"/>
    <w:rsid w:val="53A26E4B"/>
    <w:rsid w:val="54394B9C"/>
    <w:rsid w:val="553063CB"/>
    <w:rsid w:val="55885EF0"/>
    <w:rsid w:val="59D759C7"/>
    <w:rsid w:val="5B6A60D1"/>
    <w:rsid w:val="5C0061F0"/>
    <w:rsid w:val="5D087D08"/>
    <w:rsid w:val="5F52185D"/>
    <w:rsid w:val="5FC77375"/>
    <w:rsid w:val="61C12938"/>
    <w:rsid w:val="639D12BB"/>
    <w:rsid w:val="63D0190D"/>
    <w:rsid w:val="63DB44D0"/>
    <w:rsid w:val="671D4658"/>
    <w:rsid w:val="67572781"/>
    <w:rsid w:val="68232ABE"/>
    <w:rsid w:val="691C7E72"/>
    <w:rsid w:val="6C4552AA"/>
    <w:rsid w:val="6D2B67A8"/>
    <w:rsid w:val="6E726C78"/>
    <w:rsid w:val="6E7808D5"/>
    <w:rsid w:val="6EA84269"/>
    <w:rsid w:val="72501A23"/>
    <w:rsid w:val="72C43ED6"/>
    <w:rsid w:val="74CF510C"/>
    <w:rsid w:val="780B4816"/>
    <w:rsid w:val="787950E9"/>
    <w:rsid w:val="78B56B5A"/>
    <w:rsid w:val="78F24A61"/>
    <w:rsid w:val="79A27DC4"/>
    <w:rsid w:val="7A2A3AB9"/>
    <w:rsid w:val="7B1D079E"/>
    <w:rsid w:val="7CF85517"/>
    <w:rsid w:val="7E2B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707BD83-4272-4CB2-9EF0-5052DE55A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rFonts w:ascii="Times New Roman" w:eastAsia="宋体" w:hAnsi="Times New Roman" w:cs="Times New Roman"/>
      <w:szCs w:val="20"/>
    </w:rPr>
  </w:style>
  <w:style w:type="paragraph" w:styleId="70">
    <w:name w:val="toc 7"/>
    <w:basedOn w:val="a3"/>
    <w:next w:val="a3"/>
    <w:semiHidden/>
    <w:qFormat/>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qFormat/>
    <w:pPr>
      <w:numPr>
        <w:numId w:val="1"/>
      </w:numPr>
    </w:pPr>
    <w:rPr>
      <w:rFonts w:ascii="Times New Roman" w:eastAsia="宋体" w:hAnsi="Times New Roman" w:cs="Times New Roman"/>
      <w:szCs w:val="20"/>
    </w:rPr>
  </w:style>
  <w:style w:type="paragraph" w:styleId="a9">
    <w:name w:val="Document Map"/>
    <w:basedOn w:val="a3"/>
    <w:link w:val="Char0"/>
    <w:semiHidden/>
    <w:qFormat/>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qFormat/>
    <w:pPr>
      <w:spacing w:after="120"/>
    </w:pPr>
    <w:rPr>
      <w:rFonts w:ascii="Times New Roman" w:eastAsia="宋体" w:hAnsi="Times New Roman" w:cs="Times New Roman"/>
      <w:sz w:val="16"/>
      <w:szCs w:val="16"/>
    </w:rPr>
  </w:style>
  <w:style w:type="paragraph" w:styleId="ab">
    <w:name w:val="Body Text"/>
    <w:basedOn w:val="a3"/>
    <w:link w:val="Char2"/>
    <w:qFormat/>
    <w:pPr>
      <w:spacing w:line="360" w:lineRule="auto"/>
    </w:pPr>
    <w:rPr>
      <w:rFonts w:ascii="Times New Roman" w:eastAsia="宋体" w:hAnsi="Times New Roman" w:cs="Times New Roman"/>
      <w:b/>
      <w:bCs/>
      <w:sz w:val="24"/>
      <w:szCs w:val="24"/>
    </w:rPr>
  </w:style>
  <w:style w:type="paragraph" w:styleId="ac">
    <w:name w:val="Body Text Indent"/>
    <w:basedOn w:val="a3"/>
    <w:link w:val="Char3"/>
    <w:qFormat/>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qFormat/>
    <w:pPr>
      <w:ind w:left="840"/>
      <w:jc w:val="left"/>
    </w:pPr>
    <w:rPr>
      <w:rFonts w:ascii="Times New Roman" w:eastAsia="宋体" w:hAnsi="Times New Roman" w:cs="Times New Roman"/>
      <w:szCs w:val="21"/>
    </w:rPr>
  </w:style>
  <w:style w:type="paragraph" w:styleId="32">
    <w:name w:val="toc 3"/>
    <w:basedOn w:val="a3"/>
    <w:next w:val="a3"/>
    <w:semiHidden/>
    <w:qFormat/>
    <w:pPr>
      <w:ind w:left="420"/>
      <w:jc w:val="left"/>
    </w:pPr>
    <w:rPr>
      <w:rFonts w:ascii="Times New Roman" w:eastAsia="宋体" w:hAnsi="Times New Roman" w:cs="Times New Roman"/>
      <w:i/>
      <w:iCs/>
      <w:szCs w:val="24"/>
    </w:rPr>
  </w:style>
  <w:style w:type="paragraph" w:styleId="ad">
    <w:name w:val="Plain Text"/>
    <w:basedOn w:val="a3"/>
    <w:link w:val="Char4"/>
    <w:qFormat/>
    <w:rPr>
      <w:rFonts w:ascii="宋体" w:eastAsia="宋体" w:hAnsi="Courier New" w:cs="Times New Roman"/>
      <w:szCs w:val="20"/>
    </w:rPr>
  </w:style>
  <w:style w:type="paragraph" w:styleId="80">
    <w:name w:val="toc 8"/>
    <w:basedOn w:val="a3"/>
    <w:next w:val="a3"/>
    <w:semiHidden/>
    <w:qFormat/>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qFormat/>
    <w:rPr>
      <w:rFonts w:ascii="Times New Roman" w:eastAsia="宋体" w:hAnsi="Times New Roman" w:cs="Times New Roman"/>
      <w:sz w:val="18"/>
      <w:szCs w:val="18"/>
    </w:rPr>
  </w:style>
  <w:style w:type="paragraph" w:styleId="af0">
    <w:name w:val="footer"/>
    <w:basedOn w:val="a3"/>
    <w:link w:val="Char7"/>
    <w:qFormat/>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qFormat/>
    <w:pPr>
      <w:spacing w:before="120" w:after="120"/>
      <w:jc w:val="left"/>
    </w:pPr>
    <w:rPr>
      <w:rFonts w:ascii="Times New Roman" w:eastAsia="宋体" w:hAnsi="Times New Roman" w:cs="Times New Roman"/>
      <w:b/>
      <w:bCs/>
      <w:caps/>
      <w:szCs w:val="24"/>
    </w:rPr>
  </w:style>
  <w:style w:type="paragraph" w:styleId="40">
    <w:name w:val="toc 4"/>
    <w:basedOn w:val="a3"/>
    <w:next w:val="a3"/>
    <w:semiHidden/>
    <w:qFormat/>
    <w:pPr>
      <w:ind w:left="630"/>
      <w:jc w:val="left"/>
    </w:pPr>
    <w:rPr>
      <w:rFonts w:ascii="Times New Roman" w:eastAsia="宋体" w:hAnsi="Times New Roman" w:cs="Times New Roman"/>
      <w:szCs w:val="21"/>
    </w:rPr>
  </w:style>
  <w:style w:type="paragraph" w:styleId="60">
    <w:name w:val="toc 6"/>
    <w:basedOn w:val="a3"/>
    <w:next w:val="a3"/>
    <w:semiHidden/>
    <w:qFormat/>
    <w:pPr>
      <w:ind w:left="1050"/>
      <w:jc w:val="left"/>
    </w:pPr>
    <w:rPr>
      <w:rFonts w:ascii="Times New Roman" w:eastAsia="宋体" w:hAnsi="Times New Roman" w:cs="Times New Roman"/>
      <w:szCs w:val="21"/>
    </w:rPr>
  </w:style>
  <w:style w:type="paragraph" w:styleId="33">
    <w:name w:val="Body Text Indent 3"/>
    <w:basedOn w:val="a3"/>
    <w:link w:val="3Char0"/>
    <w:qFormat/>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qFormat/>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qFormat/>
    <w:pPr>
      <w:ind w:left="1680"/>
      <w:jc w:val="left"/>
    </w:pPr>
    <w:rPr>
      <w:rFonts w:ascii="Times New Roman" w:eastAsia="宋体" w:hAnsi="Times New Roman" w:cs="Times New Roman"/>
      <w:szCs w:val="21"/>
    </w:rPr>
  </w:style>
  <w:style w:type="paragraph" w:styleId="22">
    <w:name w:val="Body Text 2"/>
    <w:basedOn w:val="a3"/>
    <w:link w:val="2Char1"/>
    <w:qFormat/>
    <w:pPr>
      <w:spacing w:line="360" w:lineRule="auto"/>
    </w:pPr>
    <w:rPr>
      <w:rFonts w:ascii="Times New Roman" w:eastAsia="宋体" w:hAnsi="Times New Roman" w:cs="Times New Roman"/>
      <w:sz w:val="24"/>
      <w:szCs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qFormat/>
    <w:rPr>
      <w:rFonts w:ascii="Times New Roman" w:eastAsia="宋体" w:hAnsi="Times New Roman" w:cs="Times New Roman"/>
      <w:sz w:val="24"/>
      <w:szCs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Hyperlink"/>
    <w:qFormat/>
    <w:rPr>
      <w:color w:val="0000FF"/>
      <w:u w:val="single"/>
    </w:rPr>
  </w:style>
  <w:style w:type="character" w:styleId="afa">
    <w:name w:val="annotation reference"/>
    <w:qFormat/>
    <w:rPr>
      <w:sz w:val="21"/>
      <w:szCs w:val="21"/>
    </w:r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qFormat/>
    <w:rPr>
      <w:rFonts w:ascii="Times New Roman" w:eastAsia="宋体" w:hAnsi="Times New Roman" w:cs="Times New Roman"/>
      <w:szCs w:val="20"/>
    </w:rPr>
  </w:style>
  <w:style w:type="character" w:customStyle="1" w:styleId="afb">
    <w:name w:val="标题 字符"/>
    <w:basedOn w:val="a5"/>
    <w:uiPriority w:val="10"/>
    <w:qFormat/>
    <w:rPr>
      <w:rFonts w:asciiTheme="majorHAnsi" w:eastAsiaTheme="majorEastAsia" w:hAnsiTheme="majorHAnsi" w:cstheme="majorBidi"/>
      <w:b/>
      <w:bCs/>
      <w:sz w:val="32"/>
      <w:szCs w:val="32"/>
    </w:rPr>
  </w:style>
  <w:style w:type="character" w:customStyle="1" w:styleId="afc">
    <w:name w:val="日期 字符"/>
    <w:basedOn w:val="a5"/>
    <w:uiPriority w:val="99"/>
    <w:semiHidden/>
    <w:qFormat/>
  </w:style>
  <w:style w:type="character" w:customStyle="1" w:styleId="HTML0">
    <w:name w:val="HTML 预设格式 字符"/>
    <w:basedOn w:val="a5"/>
    <w:uiPriority w:val="99"/>
    <w:semiHidden/>
    <w:qFormat/>
    <w:rPr>
      <w:rFonts w:ascii="Courier New" w:hAnsi="Courier New" w:cs="Courier New"/>
      <w:sz w:val="20"/>
      <w:szCs w:val="20"/>
    </w:rPr>
  </w:style>
  <w:style w:type="character" w:customStyle="1" w:styleId="afd">
    <w:name w:val="纯文本 字符"/>
    <w:basedOn w:val="a5"/>
    <w:uiPriority w:val="99"/>
    <w:semiHidden/>
    <w:qFormat/>
    <w:rPr>
      <w:rFonts w:asciiTheme="minorEastAsia" w:hAnsi="Courier New" w:cs="Courier New"/>
    </w:rPr>
  </w:style>
  <w:style w:type="character" w:customStyle="1" w:styleId="afe">
    <w:name w:val="正文文本缩进 字符"/>
    <w:basedOn w:val="a5"/>
    <w:uiPriority w:val="99"/>
    <w:semiHidden/>
    <w:qFormat/>
  </w:style>
  <w:style w:type="character" w:customStyle="1" w:styleId="aff">
    <w:name w:val="正文文本 字符"/>
    <w:basedOn w:val="a5"/>
    <w:uiPriority w:val="99"/>
    <w:semiHidden/>
    <w:qFormat/>
  </w:style>
  <w:style w:type="character" w:customStyle="1" w:styleId="24">
    <w:name w:val="正文文本缩进 2 字符"/>
    <w:basedOn w:val="a5"/>
    <w:uiPriority w:val="99"/>
    <w:semiHidden/>
    <w:qFormat/>
  </w:style>
  <w:style w:type="character" w:customStyle="1" w:styleId="aff0">
    <w:name w:val="页眉 字符"/>
    <w:basedOn w:val="a5"/>
    <w:uiPriority w:val="99"/>
    <w:semiHidden/>
    <w:qFormat/>
    <w:rPr>
      <w:sz w:val="18"/>
      <w:szCs w:val="18"/>
    </w:rPr>
  </w:style>
  <w:style w:type="character" w:customStyle="1" w:styleId="aff1">
    <w:name w:val="批注文字 字符"/>
    <w:basedOn w:val="a5"/>
    <w:uiPriority w:val="99"/>
    <w:semiHidden/>
    <w:qFormat/>
  </w:style>
  <w:style w:type="character" w:customStyle="1" w:styleId="35">
    <w:name w:val="正文文本缩进 3 字符"/>
    <w:basedOn w:val="a5"/>
    <w:uiPriority w:val="99"/>
    <w:semiHidden/>
    <w:qFormat/>
    <w:rPr>
      <w:sz w:val="16"/>
      <w:szCs w:val="16"/>
    </w:rPr>
  </w:style>
  <w:style w:type="character" w:customStyle="1" w:styleId="25">
    <w:name w:val="正文文本 2 字符"/>
    <w:basedOn w:val="a5"/>
    <w:uiPriority w:val="99"/>
    <w:semiHidden/>
    <w:qFormat/>
  </w:style>
  <w:style w:type="character" w:customStyle="1" w:styleId="aff2">
    <w:name w:val="页脚 字符"/>
    <w:basedOn w:val="a5"/>
    <w:uiPriority w:val="99"/>
    <w:semiHidden/>
    <w:qFormat/>
    <w:rPr>
      <w:sz w:val="18"/>
      <w:szCs w:val="18"/>
    </w:rPr>
  </w:style>
  <w:style w:type="character" w:customStyle="1" w:styleId="14">
    <w:name w:val="已访问的超链接1"/>
    <w:qFormat/>
    <w:rPr>
      <w:color w:val="800080"/>
      <w:u w:val="single"/>
    </w:rPr>
  </w:style>
  <w:style w:type="character" w:customStyle="1" w:styleId="Char0">
    <w:name w:val="文档结构图 Char"/>
    <w:basedOn w:val="a5"/>
    <w:link w:val="a9"/>
    <w:semiHidden/>
    <w:qFormat/>
    <w:rPr>
      <w:rFonts w:ascii="Times New Roman" w:eastAsia="宋体" w:hAnsi="Times New Roman" w:cs="Times New Roman"/>
      <w:szCs w:val="24"/>
      <w:shd w:val="clear" w:color="auto" w:fill="000080"/>
    </w:rPr>
  </w:style>
  <w:style w:type="character" w:customStyle="1" w:styleId="3Char2">
    <w:name w:val="标题 3 Char"/>
    <w:qFormat/>
    <w:rPr>
      <w:rFonts w:ascii="黑体" w:eastAsia="黑体"/>
      <w:bCs/>
      <w:sz w:val="30"/>
    </w:rPr>
  </w:style>
  <w:style w:type="character" w:customStyle="1" w:styleId="36">
    <w:name w:val="正文文本 3 字符"/>
    <w:basedOn w:val="a5"/>
    <w:uiPriority w:val="99"/>
    <w:semiHidden/>
    <w:qFormat/>
    <w:rPr>
      <w:sz w:val="16"/>
      <w:szCs w:val="16"/>
    </w:rPr>
  </w:style>
  <w:style w:type="paragraph" w:customStyle="1" w:styleId="41">
    <w:name w:val="样式41"/>
    <w:basedOn w:val="a3"/>
    <w:qFormat/>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qFormat/>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qFormat/>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qFormat/>
    <w:rPr>
      <w:rFonts w:ascii="Tahoma" w:eastAsia="宋体" w:hAnsi="Tahoma" w:cs="Times New Roman"/>
      <w:sz w:val="24"/>
      <w:szCs w:val="20"/>
    </w:rPr>
  </w:style>
  <w:style w:type="paragraph" w:customStyle="1" w:styleId="15">
    <w:name w:val="小标题 1"/>
    <w:basedOn w:val="a3"/>
    <w:qFormat/>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qFormat/>
    <w:rPr>
      <w:rFonts w:ascii="Tahoma" w:eastAsia="宋体" w:hAnsi="Tahoma" w:cs="Times New Roman"/>
      <w:sz w:val="24"/>
      <w:szCs w:val="20"/>
    </w:rPr>
  </w:style>
  <w:style w:type="paragraph" w:customStyle="1" w:styleId="aff6">
    <w:name w:val="È±Ê¡ÎÄ±¾"/>
    <w:basedOn w:val="a3"/>
    <w:qFormat/>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Pr>
      <w:rFonts w:ascii="宋体" w:eastAsia="宋体" w:hAnsi="宋体" w:cs="Times New Roman"/>
      <w:b/>
      <w:bCs/>
      <w:kern w:val="0"/>
      <w:sz w:val="24"/>
      <w:szCs w:val="20"/>
    </w:rPr>
  </w:style>
  <w:style w:type="paragraph" w:customStyle="1" w:styleId="CharCharCharCharCharChar1Char">
    <w:name w:val="Char Char Char Char Char Char1 Char"/>
    <w:basedOn w:val="a3"/>
    <w:qFormat/>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pPr>
      <w:ind w:firstLineChars="200" w:firstLine="420"/>
    </w:pPr>
    <w:rPr>
      <w:rFonts w:ascii="Calibri" w:eastAsia="宋体" w:hAnsi="Calibri" w:cs="Times New Roman"/>
    </w:rPr>
  </w:style>
  <w:style w:type="paragraph" w:customStyle="1" w:styleId="USE1">
    <w:name w:val="USE 1"/>
    <w:basedOn w:val="a3"/>
    <w:qFormat/>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3">
    <w:name w:val="正文文本缩进 Char"/>
    <w:link w:val="ac"/>
    <w:qFormat/>
    <w:rPr>
      <w:rFonts w:ascii="Times New Roman" w:eastAsia="宋体" w:hAnsi="Times New Roman" w:cs="Times New Roman"/>
      <w:szCs w:val="24"/>
    </w:rPr>
  </w:style>
  <w:style w:type="character" w:customStyle="1" w:styleId="5Char">
    <w:name w:val="标题 5 Char"/>
    <w:link w:val="5"/>
    <w:qFormat/>
    <w:rPr>
      <w:rFonts w:ascii="Times New Roman" w:eastAsia="宋体" w:hAnsi="Times New Roman" w:cs="Times New Roman"/>
      <w:b/>
      <w:sz w:val="28"/>
      <w:szCs w:val="20"/>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cs="Times New Roman"/>
      <w:b/>
      <w:sz w:val="24"/>
      <w:szCs w:val="20"/>
    </w:rPr>
  </w:style>
  <w:style w:type="character" w:customStyle="1" w:styleId="7Char">
    <w:name w:val="标题 7 Char"/>
    <w:link w:val="7"/>
    <w:qFormat/>
    <w:rPr>
      <w:rFonts w:ascii="Times New Roman" w:eastAsia="宋体" w:hAnsi="Times New Roman" w:cs="Times New Roman"/>
      <w:b/>
      <w:sz w:val="24"/>
      <w:szCs w:val="20"/>
    </w:rPr>
  </w:style>
  <w:style w:type="character" w:customStyle="1" w:styleId="8Char">
    <w:name w:val="标题 8 Char"/>
    <w:link w:val="8"/>
    <w:qFormat/>
    <w:rPr>
      <w:rFonts w:ascii="Arial" w:eastAsia="黑体" w:hAnsi="Arial" w:cs="Times New Roman"/>
      <w:sz w:val="24"/>
      <w:szCs w:val="20"/>
    </w:rPr>
  </w:style>
  <w:style w:type="character" w:customStyle="1" w:styleId="9Char">
    <w:name w:val="标题 9 Char"/>
    <w:link w:val="9"/>
    <w:qFormat/>
    <w:rPr>
      <w:rFonts w:ascii="Arial" w:eastAsia="黑体" w:hAnsi="Arial" w:cs="Times New Roman"/>
      <w:szCs w:val="20"/>
    </w:rPr>
  </w:style>
  <w:style w:type="character" w:customStyle="1" w:styleId="Char9">
    <w:name w:val="标题 Char"/>
    <w:link w:val="af3"/>
    <w:qFormat/>
    <w:rPr>
      <w:rFonts w:ascii="Arial" w:eastAsia="隶书" w:hAnsi="Arial" w:cs="Arial"/>
      <w:b/>
      <w:bCs/>
      <w:sz w:val="32"/>
      <w:szCs w:val="32"/>
    </w:rPr>
  </w:style>
  <w:style w:type="character" w:customStyle="1" w:styleId="Char5">
    <w:name w:val="日期 Char"/>
    <w:link w:val="ae"/>
    <w:qFormat/>
    <w:rPr>
      <w:rFonts w:ascii="宋体" w:eastAsia="宋体" w:hAnsi="Courier New" w:cs="Times New Roman"/>
      <w:sz w:val="32"/>
      <w:szCs w:val="20"/>
    </w:rPr>
  </w:style>
  <w:style w:type="character" w:customStyle="1" w:styleId="HTMLChar">
    <w:name w:val="HTML 预设格式 Char"/>
    <w:link w:val="HTML"/>
    <w:qFormat/>
    <w:rPr>
      <w:rFonts w:ascii="Arial Unicode MS" w:eastAsia="Arial Unicode MS" w:hAnsi="Arial Unicode MS" w:cs="Times New Roman"/>
      <w:color w:val="000000"/>
      <w:kern w:val="0"/>
      <w:sz w:val="20"/>
      <w:szCs w:val="20"/>
    </w:rPr>
  </w:style>
  <w:style w:type="character" w:customStyle="1" w:styleId="Char4">
    <w:name w:val="纯文本 Char"/>
    <w:link w:val="ad"/>
    <w:qFormat/>
    <w:rPr>
      <w:rFonts w:ascii="宋体" w:eastAsia="宋体" w:hAnsi="Courier New" w:cs="Times New Roman"/>
      <w:szCs w:val="20"/>
    </w:rPr>
  </w:style>
  <w:style w:type="character" w:customStyle="1" w:styleId="Chare">
    <w:name w:val="正文文字首行缩进 Char"/>
    <w:qFormat/>
    <w:rPr>
      <w:kern w:val="2"/>
      <w:sz w:val="21"/>
      <w:szCs w:val="24"/>
    </w:rPr>
  </w:style>
  <w:style w:type="character" w:customStyle="1" w:styleId="Char2">
    <w:name w:val="正文文本 Char"/>
    <w:link w:val="ab"/>
    <w:qFormat/>
    <w:rPr>
      <w:rFonts w:ascii="Times New Roman" w:eastAsia="宋体" w:hAnsi="Times New Roman" w:cs="Times New Roman"/>
      <w:b/>
      <w:bCs/>
      <w:sz w:val="24"/>
      <w:szCs w:val="24"/>
    </w:rPr>
  </w:style>
  <w:style w:type="character" w:customStyle="1" w:styleId="2Char0">
    <w:name w:val="正文文本缩进 2 Char"/>
    <w:link w:val="20"/>
    <w:qFormat/>
    <w:rPr>
      <w:rFonts w:ascii="宋体" w:eastAsia="宋体" w:hAnsi="宋体" w:cs="Times New Roman"/>
      <w:szCs w:val="24"/>
    </w:rPr>
  </w:style>
  <w:style w:type="character" w:customStyle="1" w:styleId="Char8">
    <w:name w:val="页眉 Char"/>
    <w:link w:val="af1"/>
    <w:qFormat/>
    <w:rPr>
      <w:rFonts w:ascii="Times New Roman" w:eastAsia="宋体" w:hAnsi="Times New Roman" w:cs="Times New Roman"/>
      <w:sz w:val="18"/>
      <w:szCs w:val="18"/>
    </w:rPr>
  </w:style>
  <w:style w:type="character" w:customStyle="1" w:styleId="3Char0">
    <w:name w:val="正文文本缩进 3 Char"/>
    <w:link w:val="33"/>
    <w:qFormat/>
    <w:rPr>
      <w:rFonts w:ascii="宋体" w:eastAsia="宋体" w:hAnsi="Times New Roman" w:cs="Times New Roman"/>
      <w:b/>
      <w:bCs/>
      <w:sz w:val="24"/>
      <w:szCs w:val="24"/>
    </w:rPr>
  </w:style>
  <w:style w:type="character" w:customStyle="1" w:styleId="2Char1">
    <w:name w:val="正文文本 2 Char"/>
    <w:link w:val="22"/>
    <w:qFormat/>
    <w:rPr>
      <w:rFonts w:ascii="Times New Roman" w:eastAsia="宋体" w:hAnsi="Times New Roman" w:cs="Times New Roman"/>
      <w:sz w:val="24"/>
      <w:szCs w:val="24"/>
    </w:rPr>
  </w:style>
  <w:style w:type="character" w:customStyle="1" w:styleId="Char7">
    <w:name w:val="页脚 Char"/>
    <w:link w:val="af0"/>
    <w:qFormat/>
    <w:rPr>
      <w:rFonts w:ascii="Times New Roman" w:eastAsia="宋体" w:hAnsi="Times New Roman" w:cs="Times New Roman"/>
      <w:sz w:val="18"/>
      <w:szCs w:val="18"/>
    </w:rPr>
  </w:style>
  <w:style w:type="character" w:customStyle="1" w:styleId="3Char">
    <w:name w:val="正文文本 3 Char"/>
    <w:link w:val="31"/>
    <w:qFormat/>
    <w:rPr>
      <w:rFonts w:ascii="Times New Roman" w:eastAsia="宋体" w:hAnsi="Times New Roman" w:cs="Times New Roman"/>
      <w:sz w:val="16"/>
      <w:szCs w:val="16"/>
    </w:rPr>
  </w:style>
  <w:style w:type="character" w:customStyle="1" w:styleId="aff7">
    <w:name w:val="批注框文本 字符"/>
    <w:basedOn w:val="a5"/>
    <w:uiPriority w:val="99"/>
    <w:semiHidden/>
    <w:qFormat/>
    <w:rPr>
      <w:sz w:val="18"/>
      <w:szCs w:val="18"/>
    </w:rPr>
  </w:style>
  <w:style w:type="character" w:customStyle="1" w:styleId="Char6">
    <w:name w:val="批注框文本 Char"/>
    <w:link w:val="af"/>
    <w:semiHidden/>
    <w:qFormat/>
    <w:rPr>
      <w:rFonts w:ascii="Times New Roman" w:eastAsia="宋体" w:hAnsi="Times New Roman" w:cs="Times New Roman"/>
      <w:sz w:val="18"/>
      <w:szCs w:val="18"/>
    </w:rPr>
  </w:style>
  <w:style w:type="paragraph" w:customStyle="1" w:styleId="17">
    <w:name w:val="样式1"/>
    <w:basedOn w:val="af3"/>
    <w:qFormat/>
    <w:pPr>
      <w:spacing w:before="120" w:after="120"/>
    </w:pPr>
    <w:rPr>
      <w:rFonts w:eastAsia="黑体"/>
      <w:b w:val="0"/>
      <w:sz w:val="30"/>
      <w:szCs w:val="21"/>
    </w:rPr>
  </w:style>
  <w:style w:type="paragraph" w:customStyle="1" w:styleId="26">
    <w:name w:val="样式2"/>
    <w:basedOn w:val="af3"/>
    <w:next w:val="17"/>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qFormat/>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qFormat/>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qFormat/>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qFormat/>
    <w:pPr>
      <w:spacing w:line="360" w:lineRule="auto"/>
      <w:jc w:val="center"/>
    </w:pPr>
    <w:rPr>
      <w:rFonts w:ascii="Times New Roman" w:eastAsia="黑体" w:hAnsi="Times New Roman" w:cs="Times New Roman"/>
      <w:szCs w:val="24"/>
    </w:rPr>
  </w:style>
  <w:style w:type="paragraph" w:customStyle="1" w:styleId="---0">
    <w:name w:val="--规划-图和表"/>
    <w:next w:val="--"/>
    <w:qFormat/>
    <w:pPr>
      <w:jc w:val="center"/>
    </w:pPr>
    <w:rPr>
      <w:rFonts w:ascii="Times New Roman" w:eastAsia="宋体" w:hAnsi="Times New Roman" w:cs="Times New Roman"/>
      <w:kern w:val="2"/>
      <w:sz w:val="21"/>
    </w:rPr>
  </w:style>
  <w:style w:type="paragraph" w:customStyle="1" w:styleId="---1">
    <w:name w:val="--规划-小标题"/>
    <w:basedOn w:val="a3"/>
    <w:next w:val="--"/>
    <w:qFormat/>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qFormat/>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qFormat/>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qFormat/>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qFormat/>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z w:val="18"/>
      <w:szCs w:val="18"/>
      <w:u w:val="none"/>
    </w:rPr>
  </w:style>
  <w:style w:type="paragraph" w:customStyle="1" w:styleId="affc">
    <w:name w:val="正文(首行缩进)"/>
    <w:qFormat/>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qFormat/>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qFormat/>
  </w:style>
  <w:style w:type="character" w:customStyle="1" w:styleId="Charb">
    <w:name w:val="正文首行缩进 Char"/>
    <w:link w:val="af5"/>
    <w:qFormat/>
    <w:rPr>
      <w:rFonts w:ascii="Times New Roman" w:eastAsia="宋体" w:hAnsi="Times New Roman" w:cs="Times New Roman"/>
      <w:b/>
      <w:bCs/>
      <w:szCs w:val="24"/>
    </w:rPr>
  </w:style>
  <w:style w:type="paragraph" w:customStyle="1" w:styleId="Charf">
    <w:name w:val="正文(首行缩进) Char"/>
    <w:qFormat/>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qFormat/>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qFormat/>
  </w:style>
  <w:style w:type="paragraph" w:customStyle="1" w:styleId="92">
    <w:name w:val="9"/>
    <w:basedOn w:val="a3"/>
    <w:next w:val="a4"/>
    <w:qFormat/>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qFormat/>
  </w:style>
  <w:style w:type="paragraph" w:customStyle="1" w:styleId="83">
    <w:name w:val="8"/>
    <w:basedOn w:val="a3"/>
    <w:next w:val="ac"/>
    <w:qFormat/>
    <w:pPr>
      <w:spacing w:after="120"/>
      <w:ind w:leftChars="200" w:left="420"/>
    </w:pPr>
    <w:rPr>
      <w:rFonts w:ascii="Times New Roman" w:eastAsia="宋体" w:hAnsi="Times New Roman" w:cs="Times New Roman"/>
      <w:szCs w:val="24"/>
    </w:rPr>
  </w:style>
  <w:style w:type="paragraph" w:customStyle="1" w:styleId="72">
    <w:name w:val="7"/>
    <w:basedOn w:val="a3"/>
    <w:qFormat/>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qFormat/>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qFormat/>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qFormat/>
    <w:pPr>
      <w:spacing w:line="270" w:lineRule="atLeast"/>
      <w:jc w:val="both"/>
    </w:pPr>
    <w:rPr>
      <w:b w:val="0"/>
      <w:bCs w:val="0"/>
    </w:rPr>
  </w:style>
  <w:style w:type="paragraph" w:customStyle="1" w:styleId="affe">
    <w:name w:val="产品描述"/>
    <w:qFormat/>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qFormat/>
    <w:pPr>
      <w:spacing w:line="240" w:lineRule="atLeast"/>
      <w:ind w:firstLine="567"/>
    </w:pPr>
    <w:rPr>
      <w:rFonts w:ascii="Times New Roman" w:eastAsia="宋体" w:hAnsi="Times New Roman" w:cs="Times New Roman"/>
      <w:szCs w:val="20"/>
    </w:rPr>
  </w:style>
  <w:style w:type="paragraph" w:customStyle="1" w:styleId="Default">
    <w:name w:val="Default"/>
    <w:qForma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qFormat/>
    <w:rPr>
      <w:rFonts w:ascii="Arial" w:eastAsia="宋体" w:hAnsi="Arial" w:cs="Arial"/>
      <w:vanish/>
      <w:kern w:val="0"/>
      <w:sz w:val="16"/>
      <w:szCs w:val="16"/>
    </w:rPr>
  </w:style>
  <w:style w:type="paragraph" w:customStyle="1" w:styleId="z-10">
    <w:name w:val="z-窗体底端1"/>
    <w:basedOn w:val="a3"/>
    <w:next w:val="a3"/>
    <w:link w:val="z-Char0"/>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qFormat/>
    <w:rPr>
      <w:rFonts w:ascii="Arial" w:eastAsia="宋体" w:hAnsi="Arial" w:cs="Arial"/>
      <w:vanish/>
      <w:kern w:val="0"/>
      <w:sz w:val="16"/>
      <w:szCs w:val="16"/>
    </w:rPr>
  </w:style>
  <w:style w:type="paragraph" w:customStyle="1" w:styleId="afff0">
    <w:name w:val="正文样式"/>
    <w:basedOn w:val="a3"/>
    <w:qFormat/>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0">
    <w:name w:val="2册标题4"/>
    <w:basedOn w:val="a3"/>
    <w:next w:val="a3"/>
    <w:qFormat/>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qFormat/>
    <w:pPr>
      <w:jc w:val="left"/>
    </w:pPr>
    <w:rPr>
      <w:rFonts w:ascii="Tahoma" w:eastAsia="宋体" w:hAnsi="Tahoma" w:cs="Times New Roman"/>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qFormat/>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qFormat/>
    <w:pPr>
      <w:adjustRightInd w:val="0"/>
      <w:jc w:val="center"/>
    </w:pPr>
    <w:rPr>
      <w:rFonts w:ascii="宋体" w:eastAsia="宋体" w:hAnsi="Times New Roman" w:cs="Times New Roman"/>
      <w:sz w:val="24"/>
      <w:szCs w:val="20"/>
    </w:rPr>
  </w:style>
  <w:style w:type="character" w:customStyle="1" w:styleId="afff3">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qFormat/>
    <w:rPr>
      <w:rFonts w:ascii="Tahoma" w:eastAsia="宋体" w:hAnsi="Tahoma" w:cs="Times New Roman"/>
      <w:sz w:val="24"/>
      <w:szCs w:val="20"/>
    </w:rPr>
  </w:style>
  <w:style w:type="paragraph" w:customStyle="1" w:styleId="Char20">
    <w:name w:val="Char2"/>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qFormat/>
  </w:style>
  <w:style w:type="paragraph" w:customStyle="1" w:styleId="afff4">
    <w:name w:val="缩进正文"/>
    <w:basedOn w:val="a3"/>
    <w:link w:val="Charf0"/>
    <w:qFormat/>
    <w:pPr>
      <w:ind w:firstLineChars="200" w:firstLine="560"/>
    </w:pPr>
    <w:rPr>
      <w:rFonts w:ascii="Times New Roman" w:eastAsia="仿宋_GB2312" w:hAnsi="Times New Roman" w:cs="宋体"/>
      <w:sz w:val="28"/>
      <w:szCs w:val="20"/>
    </w:rPr>
  </w:style>
  <w:style w:type="character" w:customStyle="1" w:styleId="Charf0">
    <w:name w:val="缩进正文 Char"/>
    <w:link w:val="afff4"/>
    <w:qFormat/>
    <w:rPr>
      <w:rFonts w:ascii="Times New Roman" w:eastAsia="仿宋_GB2312" w:hAnsi="Times New Roman" w:cs="宋体"/>
      <w:sz w:val="28"/>
      <w:szCs w:val="20"/>
    </w:rPr>
  </w:style>
  <w:style w:type="paragraph" w:customStyle="1" w:styleId="110">
    <w:name w:val="列出段落11"/>
    <w:basedOn w:val="a3"/>
    <w:qFormat/>
    <w:pPr>
      <w:ind w:firstLineChars="200" w:firstLine="420"/>
    </w:pPr>
    <w:rPr>
      <w:rFonts w:ascii="Calibri" w:eastAsia="宋体" w:hAnsi="Calibri" w:cs="Calibri"/>
      <w:szCs w:val="21"/>
    </w:rPr>
  </w:style>
  <w:style w:type="paragraph" w:customStyle="1" w:styleId="SS">
    <w:name w:val="SS正文首行缩进 +"/>
    <w:basedOn w:val="af5"/>
    <w:uiPriority w:val="99"/>
    <w:qFormat/>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qFormat/>
    <w:rPr>
      <w:b/>
      <w:bCs/>
    </w:rPr>
  </w:style>
  <w:style w:type="character" w:customStyle="1" w:styleId="Char1">
    <w:name w:val="批注文字 Char"/>
    <w:link w:val="aa"/>
    <w:qFormat/>
    <w:rPr>
      <w:rFonts w:ascii="宋体" w:eastAsia="宋体" w:hAnsi="Times New Roman" w:cs="Times New Roman"/>
      <w:kern w:val="0"/>
      <w:sz w:val="34"/>
      <w:szCs w:val="20"/>
    </w:rPr>
  </w:style>
  <w:style w:type="character" w:customStyle="1" w:styleId="Chara">
    <w:name w:val="批注主题 Char"/>
    <w:link w:val="af4"/>
    <w:qFormat/>
    <w:rPr>
      <w:rFonts w:ascii="宋体" w:eastAsia="宋体" w:hAnsi="Times New Roman" w:cs="Times New Roman"/>
      <w:b/>
      <w:bCs/>
      <w:szCs w:val="24"/>
    </w:rPr>
  </w:style>
  <w:style w:type="paragraph" w:customStyle="1" w:styleId="Char40">
    <w:name w:val="Char4"/>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std">
    <w:name w:val="std"/>
    <w:basedOn w:val="a5"/>
    <w:qFormat/>
  </w:style>
  <w:style w:type="paragraph" w:styleId="afff6">
    <w:name w:val="List Paragraph"/>
    <w:basedOn w:val="a3"/>
    <w:link w:val="Charf1"/>
    <w:uiPriority w:val="26"/>
    <w:qFormat/>
    <w:pPr>
      <w:ind w:firstLineChars="200" w:firstLine="420"/>
    </w:pPr>
  </w:style>
  <w:style w:type="character" w:customStyle="1" w:styleId="Charf1">
    <w:name w:val="列出段落 Char"/>
    <w:link w:val="afff6"/>
    <w:uiPriority w:val="34"/>
    <w:qFormat/>
    <w:locke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4084</Words>
  <Characters>23282</Characters>
  <Application>Microsoft Office Word</Application>
  <DocSecurity>0</DocSecurity>
  <Lines>194</Lines>
  <Paragraphs>54</Paragraphs>
  <ScaleCrop>false</ScaleCrop>
  <Company>Microsoft</Company>
  <LinksUpToDate>false</LinksUpToDate>
  <CharactersWithSpaces>27312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劳巧华</cp:lastModifiedBy>
  <cp:revision>201</cp:revision>
  <cp:lastPrinted>2016-12-12T03:41:00Z</cp:lastPrinted>
  <dcterms:created xsi:type="dcterms:W3CDTF">2016-12-08T09:43:00Z</dcterms:created>
  <dcterms:modified xsi:type="dcterms:W3CDTF">2021-03-12T07:25:00Z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