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46803" w:rsidRDefault="00346803"/>
    <w:p w:rsidR="00F021B1" w:rsidRDefault="00F021B1" w:rsidP="001411A8">
      <w:pPr>
        <w:jc w:val="center"/>
        <w:rPr>
          <w:color w:val="0000FF"/>
          <w:sz w:val="56"/>
        </w:rPr>
      </w:pPr>
      <w:bookmarkStart w:id="0" w:name="OLE_LINK3"/>
    </w:p>
    <w:p w:rsidR="00346803" w:rsidRDefault="004155D1" w:rsidP="001411A8">
      <w:pPr>
        <w:jc w:val="center"/>
        <w:rPr>
          <w:color w:val="0000FF"/>
          <w:sz w:val="56"/>
        </w:rPr>
      </w:pPr>
      <w:bookmarkStart w:id="1" w:name="OLE_LINK1"/>
      <w:bookmarkStart w:id="2" w:name="OLE_LINK2"/>
      <w:r w:rsidRPr="004155D1">
        <w:rPr>
          <w:rFonts w:hint="eastAsia"/>
          <w:color w:val="0000FF"/>
          <w:sz w:val="56"/>
        </w:rPr>
        <w:t>化学与环境工程学院关于原子力显微镜和透射电镜的搬迁</w:t>
      </w:r>
    </w:p>
    <w:p w:rsidR="00165BC6" w:rsidRDefault="00165BC6" w:rsidP="001411A8">
      <w:pPr>
        <w:jc w:val="center"/>
        <w:rPr>
          <w:color w:val="0000FF"/>
          <w:sz w:val="56"/>
        </w:rPr>
      </w:pPr>
    </w:p>
    <w:bookmarkEnd w:id="0"/>
    <w:p w:rsidR="00346803" w:rsidRDefault="00346803">
      <w:pPr>
        <w:jc w:val="center"/>
        <w:rPr>
          <w:b/>
          <w:color w:val="000000"/>
          <w:sz w:val="90"/>
        </w:rPr>
      </w:pPr>
      <w:r>
        <w:rPr>
          <w:rFonts w:hint="eastAsia"/>
          <w:b/>
          <w:color w:val="000000"/>
          <w:sz w:val="90"/>
        </w:rPr>
        <w:t>采购文件</w:t>
      </w:r>
    </w:p>
    <w:p w:rsidR="00346803" w:rsidRDefault="00346803">
      <w:pPr>
        <w:jc w:val="center"/>
        <w:rPr>
          <w:color w:val="000000"/>
          <w:sz w:val="30"/>
        </w:rPr>
      </w:pPr>
      <w:r w:rsidRPr="00135DB1">
        <w:rPr>
          <w:rFonts w:hint="eastAsia"/>
          <w:color w:val="000000"/>
          <w:sz w:val="30"/>
        </w:rPr>
        <w:t>（采购编号：</w:t>
      </w:r>
      <w:r w:rsidR="004155D1" w:rsidRPr="00402F46">
        <w:rPr>
          <w:rFonts w:hint="eastAsia"/>
          <w:color w:val="FF0000"/>
          <w:sz w:val="28"/>
        </w:rPr>
        <w:t>SZUCG20170170FW</w:t>
      </w:r>
      <w:r w:rsidRPr="00135DB1">
        <w:rPr>
          <w:rFonts w:hint="eastAsia"/>
          <w:color w:val="000000"/>
          <w:sz w:val="30"/>
        </w:rPr>
        <w:t>）</w:t>
      </w:r>
    </w:p>
    <w:bookmarkEnd w:id="1"/>
    <w:bookmarkEnd w:id="2"/>
    <w:p w:rsidR="00346803" w:rsidRDefault="00346803">
      <w:pPr>
        <w:jc w:val="center"/>
        <w:rPr>
          <w:color w:val="000000"/>
          <w:sz w:val="90"/>
        </w:rPr>
      </w:pPr>
    </w:p>
    <w:p w:rsidR="00346803" w:rsidRDefault="00346803">
      <w:pPr>
        <w:jc w:val="center"/>
        <w:rPr>
          <w:color w:val="000000"/>
          <w:sz w:val="90"/>
        </w:rPr>
      </w:pPr>
    </w:p>
    <w:p w:rsidR="00F021B1" w:rsidRDefault="00F021B1">
      <w:pPr>
        <w:jc w:val="center"/>
        <w:rPr>
          <w:color w:val="000000"/>
          <w:sz w:val="90"/>
        </w:rPr>
      </w:pPr>
    </w:p>
    <w:p w:rsidR="00F021B1" w:rsidRDefault="00F021B1">
      <w:pPr>
        <w:jc w:val="center"/>
        <w:rPr>
          <w:color w:val="000000"/>
          <w:sz w:val="90"/>
        </w:rPr>
      </w:pPr>
    </w:p>
    <w:p w:rsidR="00346803" w:rsidRDefault="00346803">
      <w:pPr>
        <w:jc w:val="center"/>
        <w:rPr>
          <w:color w:val="000000"/>
          <w:sz w:val="90"/>
        </w:rPr>
      </w:pPr>
    </w:p>
    <w:p w:rsidR="00346803" w:rsidRDefault="00346803">
      <w:pPr>
        <w:jc w:val="center"/>
        <w:rPr>
          <w:color w:val="000000"/>
          <w:sz w:val="30"/>
        </w:rPr>
      </w:pPr>
      <w:r>
        <w:rPr>
          <w:rFonts w:hint="eastAsia"/>
          <w:color w:val="000000"/>
          <w:sz w:val="30"/>
        </w:rPr>
        <w:t>深圳大学招投标管理中心</w:t>
      </w:r>
    </w:p>
    <w:p w:rsidR="00346803" w:rsidRDefault="00346803" w:rsidP="00D63FFC">
      <w:pPr>
        <w:jc w:val="center"/>
        <w:rPr>
          <w:rFonts w:ascii="华文新魏" w:eastAsia="华文新魏"/>
          <w:b/>
          <w:color w:val="000000"/>
          <w:sz w:val="48"/>
        </w:rPr>
      </w:pPr>
      <w:r>
        <w:rPr>
          <w:rFonts w:hint="eastAsia"/>
          <w:color w:val="000000"/>
          <w:sz w:val="30"/>
        </w:rPr>
        <w:t>二零一</w:t>
      </w:r>
      <w:r w:rsidR="00F021B1">
        <w:rPr>
          <w:rFonts w:hint="eastAsia"/>
          <w:color w:val="000000"/>
          <w:sz w:val="30"/>
        </w:rPr>
        <w:t>七</w:t>
      </w:r>
      <w:r>
        <w:rPr>
          <w:rFonts w:hint="eastAsia"/>
          <w:color w:val="000000"/>
          <w:sz w:val="30"/>
        </w:rPr>
        <w:t>年</w:t>
      </w:r>
      <w:r w:rsidR="00F80E56">
        <w:rPr>
          <w:rFonts w:hint="eastAsia"/>
          <w:color w:val="000000"/>
          <w:sz w:val="30"/>
        </w:rPr>
        <w:t>六</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rsidR="002F46C6" w:rsidRPr="00135DB1" w:rsidRDefault="004155D1" w:rsidP="00FC67C4">
      <w:pPr>
        <w:spacing w:beforeLines="50"/>
        <w:rPr>
          <w:rFonts w:ascii="宋体" w:hAnsi="宋体"/>
          <w:color w:val="FF0000"/>
          <w:sz w:val="28"/>
          <w:szCs w:val="28"/>
        </w:rPr>
      </w:pPr>
      <w:r w:rsidRPr="004155D1">
        <w:rPr>
          <w:rFonts w:ascii="宋体" w:hAnsi="宋体" w:hint="eastAsia"/>
          <w:color w:val="FF0000"/>
          <w:sz w:val="28"/>
          <w:szCs w:val="28"/>
        </w:rPr>
        <w:t>捷欧迪拓姆（上海）贸易有限公司</w:t>
      </w:r>
    </w:p>
    <w:p w:rsidR="00346803" w:rsidRDefault="00346803" w:rsidP="00FC67C4">
      <w:pPr>
        <w:spacing w:beforeLines="50"/>
        <w:ind w:firstLineChars="200" w:firstLine="480"/>
        <w:jc w:val="left"/>
        <w:rPr>
          <w:rFonts w:ascii="宋体" w:hAnsi="宋体"/>
          <w:color w:val="000000"/>
          <w:sz w:val="24"/>
        </w:rPr>
      </w:pPr>
      <w:r>
        <w:rPr>
          <w:rFonts w:ascii="宋体" w:hAnsi="宋体" w:hint="eastAsia"/>
          <w:color w:val="000000"/>
          <w:sz w:val="24"/>
        </w:rPr>
        <w:t xml:space="preserve">经深圳大学批准，现就  </w:t>
      </w:r>
      <w:r w:rsidR="004155D1" w:rsidRPr="004155D1">
        <w:rPr>
          <w:rFonts w:hint="eastAsia"/>
          <w:color w:val="FF0000"/>
          <w:sz w:val="24"/>
          <w:szCs w:val="24"/>
        </w:rPr>
        <w:t>化学与环境工程学院关于原子力显微镜和透射电镜的搬迁</w:t>
      </w:r>
      <w:r w:rsidR="00085AB4">
        <w:rPr>
          <w:rFonts w:ascii="宋体" w:hAnsi="宋体" w:hint="eastAsia"/>
          <w:color w:val="000000"/>
          <w:sz w:val="24"/>
        </w:rPr>
        <w:t>项目进行单一来源谈判，欢迎贵公</w:t>
      </w:r>
      <w:r>
        <w:rPr>
          <w:rFonts w:ascii="宋体" w:hAnsi="宋体" w:hint="eastAsia"/>
          <w:color w:val="000000"/>
          <w:sz w:val="24"/>
        </w:rPr>
        <w:t>司参加</w:t>
      </w:r>
      <w:r>
        <w:rPr>
          <w:rFonts w:ascii="宋体" w:hAnsi="宋体"/>
          <w:color w:val="000000"/>
          <w:sz w:val="24"/>
        </w:rPr>
        <w:t>，具体事项如下：</w:t>
      </w:r>
    </w:p>
    <w:p w:rsidR="00346803" w:rsidRPr="00852C70" w:rsidRDefault="00346803" w:rsidP="00FC67C4">
      <w:pPr>
        <w:spacing w:beforeLines="50"/>
        <w:jc w:val="left"/>
        <w:rPr>
          <w:rFonts w:ascii="宋体" w:hAnsi="宋体"/>
          <w:color w:val="FF0000"/>
          <w:sz w:val="24"/>
        </w:rPr>
      </w:pPr>
      <w:r w:rsidRPr="00DF257B">
        <w:rPr>
          <w:rFonts w:ascii="宋体" w:hAnsi="宋体"/>
          <w:color w:val="FF0000"/>
          <w:sz w:val="24"/>
        </w:rPr>
        <w:t>1.</w:t>
      </w:r>
      <w:r w:rsidRPr="00DF257B">
        <w:rPr>
          <w:rFonts w:ascii="宋体" w:hAnsi="宋体" w:hint="eastAsia"/>
          <w:color w:val="FF0000"/>
          <w:sz w:val="24"/>
        </w:rPr>
        <w:t xml:space="preserve"> 采购</w:t>
      </w:r>
      <w:r w:rsidRPr="00DF257B">
        <w:rPr>
          <w:rFonts w:ascii="宋体" w:hAnsi="宋体"/>
          <w:color w:val="FF0000"/>
          <w:sz w:val="24"/>
        </w:rPr>
        <w:t>编号：</w:t>
      </w:r>
      <w:r w:rsidR="004155D1" w:rsidRPr="004155D1">
        <w:rPr>
          <w:rFonts w:ascii="宋体" w:hAnsi="宋体"/>
          <w:color w:val="FF0000"/>
          <w:sz w:val="24"/>
        </w:rPr>
        <w:t>SZUCG20170170FW</w:t>
      </w:r>
    </w:p>
    <w:p w:rsidR="00346803" w:rsidRPr="00852C70" w:rsidRDefault="00346803" w:rsidP="00FC67C4">
      <w:pPr>
        <w:spacing w:beforeLines="50"/>
        <w:jc w:val="left"/>
        <w:rPr>
          <w:rFonts w:ascii="宋体" w:hAnsi="宋体"/>
          <w:color w:val="FF0000"/>
          <w:sz w:val="24"/>
        </w:rPr>
      </w:pPr>
      <w:r w:rsidRPr="00852C70">
        <w:rPr>
          <w:rFonts w:ascii="宋体" w:hAnsi="宋体"/>
          <w:color w:val="FF0000"/>
          <w:sz w:val="24"/>
        </w:rPr>
        <w:t>2. 项目名称：</w:t>
      </w:r>
      <w:r w:rsidR="004155D1" w:rsidRPr="004155D1">
        <w:rPr>
          <w:rFonts w:ascii="宋体" w:hAnsi="宋体" w:hint="eastAsia"/>
          <w:color w:val="FF0000"/>
          <w:sz w:val="24"/>
        </w:rPr>
        <w:t>化学与环境工程学院关于原子力显微镜和透射电镜的搬迁</w:t>
      </w:r>
    </w:p>
    <w:p w:rsidR="00346803" w:rsidRPr="00852C70" w:rsidRDefault="00346803" w:rsidP="00FC67C4">
      <w:pPr>
        <w:spacing w:beforeLines="50"/>
        <w:jc w:val="left"/>
        <w:rPr>
          <w:rFonts w:ascii="宋体" w:hAnsi="宋体"/>
          <w:color w:val="FF0000"/>
          <w:sz w:val="24"/>
        </w:rPr>
      </w:pPr>
      <w:r w:rsidRPr="00852C70">
        <w:rPr>
          <w:rFonts w:ascii="宋体" w:hAnsi="宋体" w:hint="eastAsia"/>
          <w:color w:val="FF0000"/>
          <w:sz w:val="24"/>
        </w:rPr>
        <w:t>3. 项目预算 :</w:t>
      </w:r>
      <w:r w:rsidR="004155D1">
        <w:rPr>
          <w:rFonts w:ascii="宋体" w:hAnsi="宋体"/>
          <w:color w:val="FF0000"/>
          <w:sz w:val="24"/>
        </w:rPr>
        <w:t>49</w:t>
      </w:r>
      <w:r w:rsidR="00BA65B3">
        <w:rPr>
          <w:rFonts w:ascii="宋体" w:hAnsi="宋体"/>
          <w:color w:val="FF0000"/>
          <w:sz w:val="24"/>
        </w:rPr>
        <w:t>5</w:t>
      </w:r>
      <w:r w:rsidR="00F021B1">
        <w:rPr>
          <w:rFonts w:ascii="宋体" w:hAnsi="宋体" w:hint="eastAsia"/>
          <w:color w:val="FF0000"/>
          <w:sz w:val="24"/>
        </w:rPr>
        <w:t>,</w:t>
      </w:r>
      <w:r w:rsidR="00BA65B3">
        <w:rPr>
          <w:rFonts w:ascii="宋体" w:hAnsi="宋体"/>
          <w:color w:val="FF0000"/>
          <w:sz w:val="24"/>
        </w:rPr>
        <w:t>000</w:t>
      </w:r>
      <w:r w:rsidR="00F021B1">
        <w:rPr>
          <w:rFonts w:ascii="宋体" w:hAnsi="宋体" w:hint="eastAsia"/>
          <w:color w:val="FF0000"/>
          <w:sz w:val="24"/>
        </w:rPr>
        <w:t>.</w:t>
      </w:r>
      <w:r w:rsidR="00F021B1">
        <w:rPr>
          <w:rFonts w:ascii="宋体" w:hAnsi="宋体"/>
          <w:color w:val="FF0000"/>
          <w:sz w:val="24"/>
        </w:rPr>
        <w:t>00</w:t>
      </w:r>
      <w:r w:rsidR="00F021B1">
        <w:rPr>
          <w:rFonts w:ascii="宋体" w:hAnsi="宋体" w:hint="eastAsia"/>
          <w:color w:val="FF0000"/>
          <w:sz w:val="24"/>
        </w:rPr>
        <w:t>元</w:t>
      </w:r>
      <w:r w:rsidRPr="00852C70">
        <w:rPr>
          <w:rFonts w:ascii="宋体" w:hAnsi="宋体" w:hint="eastAsia"/>
          <w:color w:val="FF0000"/>
          <w:sz w:val="24"/>
        </w:rPr>
        <w:t>(人民币)</w:t>
      </w:r>
    </w:p>
    <w:p w:rsidR="00165BC6" w:rsidRDefault="00346803" w:rsidP="00FC67C4">
      <w:pPr>
        <w:spacing w:beforeLines="50"/>
        <w:jc w:val="left"/>
        <w:rPr>
          <w:rFonts w:ascii="宋体" w:hAnsi="宋体"/>
          <w:color w:val="FF0000"/>
          <w:sz w:val="24"/>
        </w:rPr>
      </w:pPr>
      <w:r w:rsidRPr="00852C70">
        <w:rPr>
          <w:rFonts w:ascii="宋体" w:hAnsi="宋体"/>
          <w:color w:val="FF0000"/>
          <w:sz w:val="24"/>
        </w:rPr>
        <w:t xml:space="preserve">4. </w:t>
      </w:r>
      <w:r w:rsidRPr="00852C70">
        <w:rPr>
          <w:rFonts w:ascii="宋体" w:hAnsi="宋体" w:hint="eastAsia"/>
          <w:color w:val="FF0000"/>
          <w:sz w:val="24"/>
        </w:rPr>
        <w:t>谈判邀请对象：</w:t>
      </w:r>
      <w:bookmarkStart w:id="3" w:name="OLE_LINK8"/>
      <w:bookmarkStart w:id="4" w:name="OLE_LINK9"/>
      <w:bookmarkStart w:id="5" w:name="OLE_LINK10"/>
      <w:r w:rsidR="00477FEF" w:rsidRPr="00477FEF">
        <w:rPr>
          <w:rFonts w:ascii="宋体" w:hAnsi="宋体" w:hint="eastAsia"/>
          <w:color w:val="FF0000"/>
          <w:sz w:val="24"/>
        </w:rPr>
        <w:t>捷欧迪拓姆（上海）贸易有限公司</w:t>
      </w:r>
    </w:p>
    <w:bookmarkEnd w:id="3"/>
    <w:bookmarkEnd w:id="4"/>
    <w:bookmarkEnd w:id="5"/>
    <w:p w:rsidR="008C407F" w:rsidRDefault="001C641C" w:rsidP="00FC67C4">
      <w:pPr>
        <w:spacing w:beforeLines="50"/>
        <w:jc w:val="left"/>
        <w:rPr>
          <w:rFonts w:cs="宋体"/>
          <w:color w:val="222222"/>
          <w:kern w:val="0"/>
          <w:sz w:val="24"/>
          <w:szCs w:val="24"/>
        </w:rPr>
      </w:pPr>
      <w:r>
        <w:rPr>
          <w:rFonts w:ascii="宋体" w:hAnsi="宋体" w:hint="eastAsia"/>
          <w:color w:val="000000"/>
          <w:sz w:val="24"/>
        </w:rPr>
        <w:t xml:space="preserve">5. </w:t>
      </w:r>
      <w:r w:rsidR="008C407F" w:rsidRPr="008C407F">
        <w:rPr>
          <w:rFonts w:cs="宋体" w:hint="eastAsia"/>
          <w:color w:val="222222"/>
          <w:kern w:val="0"/>
          <w:sz w:val="24"/>
          <w:szCs w:val="24"/>
        </w:rPr>
        <w:t>报名时投标人须自行打印投标报名表</w:t>
      </w:r>
      <w:r w:rsidR="008C407F" w:rsidRPr="008C407F">
        <w:rPr>
          <w:rFonts w:cs="宋体" w:hint="eastAsia"/>
          <w:color w:val="222222"/>
          <w:kern w:val="0"/>
          <w:sz w:val="24"/>
          <w:szCs w:val="24"/>
        </w:rPr>
        <w:t>(</w:t>
      </w:r>
      <w:r w:rsidR="008C407F" w:rsidRPr="008C407F">
        <w:rPr>
          <w:rFonts w:cs="宋体" w:hint="eastAsia"/>
          <w:color w:val="222222"/>
          <w:kern w:val="0"/>
          <w:sz w:val="24"/>
          <w:szCs w:val="24"/>
        </w:rPr>
        <w:t>加盖公章</w:t>
      </w:r>
      <w:r w:rsidR="008C407F" w:rsidRPr="008C407F">
        <w:rPr>
          <w:rFonts w:cs="宋体" w:hint="eastAsia"/>
          <w:color w:val="222222"/>
          <w:kern w:val="0"/>
          <w:sz w:val="24"/>
          <w:szCs w:val="24"/>
        </w:rPr>
        <w:t>)(</w:t>
      </w:r>
      <w:r w:rsidR="008C407F" w:rsidRPr="008C407F">
        <w:rPr>
          <w:rFonts w:cs="宋体" w:hint="eastAsia"/>
          <w:color w:val="222222"/>
          <w:kern w:val="0"/>
          <w:sz w:val="24"/>
          <w:szCs w:val="24"/>
        </w:rPr>
        <w:t>投标报名表下载链接：</w:t>
      </w:r>
      <w:r w:rsidR="008C407F" w:rsidRPr="008C407F">
        <w:rPr>
          <w:rFonts w:cs="宋体" w:hint="eastAsia"/>
          <w:color w:val="222222"/>
          <w:kern w:val="0"/>
          <w:sz w:val="24"/>
          <w:szCs w:val="24"/>
        </w:rPr>
        <w:t>http://bidding.szu.edu.cn/Download.asp?FileName=uploadfiles/22610470_</w:t>
      </w:r>
      <w:r w:rsidR="008C407F" w:rsidRPr="008C407F">
        <w:rPr>
          <w:rFonts w:cs="宋体" w:hint="eastAsia"/>
          <w:color w:val="222222"/>
          <w:kern w:val="0"/>
          <w:sz w:val="24"/>
          <w:szCs w:val="24"/>
        </w:rPr>
        <w:t>投标报名表</w:t>
      </w:r>
      <w:r w:rsidR="008C407F" w:rsidRPr="008C407F">
        <w:rPr>
          <w:rFonts w:cs="宋体" w:hint="eastAsia"/>
          <w:color w:val="222222"/>
          <w:kern w:val="0"/>
          <w:sz w:val="24"/>
          <w:szCs w:val="24"/>
        </w:rPr>
        <w:t>.doc</w:t>
      </w:r>
      <w:r w:rsidR="008C407F" w:rsidRPr="008C407F">
        <w:rPr>
          <w:rFonts w:cs="宋体" w:hint="eastAsia"/>
          <w:color w:val="222222"/>
          <w:kern w:val="0"/>
          <w:sz w:val="24"/>
          <w:szCs w:val="24"/>
        </w:rPr>
        <w:t>），并在开标前将公司营业执照原件、投标报名表</w:t>
      </w:r>
      <w:r w:rsidR="008C407F">
        <w:rPr>
          <w:rFonts w:cs="宋体" w:hint="eastAsia"/>
          <w:color w:val="222222"/>
          <w:kern w:val="0"/>
          <w:sz w:val="24"/>
          <w:szCs w:val="24"/>
        </w:rPr>
        <w:t>（盖章）</w:t>
      </w:r>
      <w:r w:rsidR="008C407F" w:rsidRPr="008C407F">
        <w:rPr>
          <w:rFonts w:cs="宋体" w:hint="eastAsia"/>
          <w:color w:val="222222"/>
          <w:kern w:val="0"/>
          <w:sz w:val="24"/>
          <w:szCs w:val="24"/>
        </w:rPr>
        <w:t>及</w:t>
      </w:r>
      <w:r w:rsidR="008C407F" w:rsidRPr="008C407F">
        <w:rPr>
          <w:rFonts w:cs="宋体" w:hint="eastAsia"/>
          <w:color w:val="222222"/>
          <w:kern w:val="0"/>
          <w:sz w:val="24"/>
          <w:szCs w:val="24"/>
        </w:rPr>
        <w:t>150</w:t>
      </w:r>
      <w:r w:rsidR="008C407F" w:rsidRPr="008C407F">
        <w:rPr>
          <w:rFonts w:cs="宋体" w:hint="eastAsia"/>
          <w:color w:val="222222"/>
          <w:kern w:val="0"/>
          <w:sz w:val="24"/>
          <w:szCs w:val="24"/>
        </w:rPr>
        <w:t>元报名费缴纳（非</w:t>
      </w:r>
      <w:r w:rsidR="008C407F" w:rsidRPr="008C407F">
        <w:rPr>
          <w:rFonts w:cs="宋体" w:hint="eastAsia"/>
          <w:color w:val="222222"/>
          <w:kern w:val="0"/>
          <w:sz w:val="24"/>
          <w:szCs w:val="24"/>
        </w:rPr>
        <w:t>ATM</w:t>
      </w:r>
      <w:r w:rsidR="008C407F" w:rsidRPr="008C407F">
        <w:rPr>
          <w:rFonts w:cs="宋体" w:hint="eastAsia"/>
          <w:color w:val="222222"/>
          <w:kern w:val="0"/>
          <w:sz w:val="24"/>
          <w:szCs w:val="24"/>
        </w:rPr>
        <w:t>转账）相关原始凭证扫描件发至邮箱：</w:t>
      </w:r>
      <w:hyperlink r:id="rId8" w:history="1">
        <w:r w:rsidR="008C407F" w:rsidRPr="00B6651A">
          <w:rPr>
            <w:rStyle w:val="a8"/>
            <w:rFonts w:cs="宋体" w:hint="eastAsia"/>
            <w:kern w:val="0"/>
            <w:sz w:val="24"/>
            <w:szCs w:val="24"/>
          </w:rPr>
          <w:t>suncong@szu.edu.cn</w:t>
        </w:r>
      </w:hyperlink>
      <w:r w:rsidR="008C407F" w:rsidRPr="008C407F">
        <w:rPr>
          <w:rFonts w:cs="宋体" w:hint="eastAsia"/>
          <w:color w:val="222222"/>
          <w:kern w:val="0"/>
          <w:sz w:val="24"/>
          <w:szCs w:val="24"/>
        </w:rPr>
        <w:t>。</w:t>
      </w:r>
    </w:p>
    <w:p w:rsidR="00346803" w:rsidRDefault="001C641C" w:rsidP="008C407F">
      <w:pPr>
        <w:spacing w:line="384" w:lineRule="auto"/>
        <w:rPr>
          <w:rFonts w:ascii="宋体" w:hAnsi="宋体"/>
          <w:color w:val="000000"/>
          <w:sz w:val="24"/>
        </w:rPr>
      </w:pPr>
      <w:r w:rsidRPr="006D2240">
        <w:rPr>
          <w:rFonts w:ascii="宋体" w:hAnsi="宋体" w:hint="eastAsia"/>
          <w:color w:val="000000"/>
          <w:sz w:val="24"/>
        </w:rPr>
        <w:t>6</w:t>
      </w:r>
      <w:r w:rsidR="00346803" w:rsidRPr="006D2240">
        <w:rPr>
          <w:rFonts w:ascii="宋体" w:hAnsi="宋体"/>
          <w:color w:val="000000"/>
          <w:sz w:val="24"/>
        </w:rPr>
        <w:t>.</w:t>
      </w:r>
      <w:r w:rsidR="00346803" w:rsidRPr="006D2240">
        <w:rPr>
          <w:rFonts w:ascii="宋体" w:hAnsi="宋体" w:hint="eastAsia"/>
          <w:color w:val="FF0000"/>
          <w:sz w:val="24"/>
        </w:rPr>
        <w:t>谈判</w:t>
      </w:r>
      <w:r w:rsidR="00346803" w:rsidRPr="006D2240">
        <w:rPr>
          <w:rFonts w:ascii="宋体" w:hAnsi="宋体"/>
          <w:color w:val="FF0000"/>
          <w:sz w:val="24"/>
        </w:rPr>
        <w:t>时间：</w:t>
      </w:r>
      <w:r w:rsidR="00A856D4" w:rsidRPr="006D2240">
        <w:rPr>
          <w:rFonts w:ascii="宋体" w:hAnsi="宋体"/>
          <w:color w:val="FF0000"/>
          <w:sz w:val="24"/>
        </w:rPr>
        <w:t>201</w:t>
      </w:r>
      <w:r w:rsidR="00F021B1">
        <w:rPr>
          <w:rFonts w:ascii="宋体" w:hAnsi="宋体"/>
          <w:color w:val="FF0000"/>
          <w:sz w:val="24"/>
        </w:rPr>
        <w:t>7</w:t>
      </w:r>
      <w:r w:rsidR="00A856D4" w:rsidRPr="006D2240">
        <w:rPr>
          <w:rFonts w:ascii="宋体" w:hAnsi="宋体"/>
          <w:color w:val="FF0000"/>
          <w:sz w:val="24"/>
        </w:rPr>
        <w:t>年</w:t>
      </w:r>
      <w:r w:rsidR="00F021B1">
        <w:rPr>
          <w:rFonts w:ascii="宋体" w:hAnsi="宋体" w:hint="eastAsia"/>
          <w:color w:val="FF0000"/>
          <w:sz w:val="24"/>
        </w:rPr>
        <w:t>0</w:t>
      </w:r>
      <w:r w:rsidR="00FC67C4">
        <w:rPr>
          <w:rFonts w:ascii="宋体" w:hAnsi="宋体" w:hint="eastAsia"/>
          <w:color w:val="FF0000"/>
          <w:sz w:val="24"/>
        </w:rPr>
        <w:t>8</w:t>
      </w:r>
      <w:r w:rsidR="00A856D4" w:rsidRPr="006D2240">
        <w:rPr>
          <w:rFonts w:ascii="宋体" w:hAnsi="宋体"/>
          <w:color w:val="FF0000"/>
          <w:sz w:val="24"/>
        </w:rPr>
        <w:t>月</w:t>
      </w:r>
      <w:r w:rsidR="00FC67C4">
        <w:rPr>
          <w:rFonts w:ascii="宋体" w:hAnsi="宋体" w:hint="eastAsia"/>
          <w:color w:val="FF0000"/>
          <w:sz w:val="24"/>
        </w:rPr>
        <w:t>02</w:t>
      </w:r>
      <w:r w:rsidR="00A856D4" w:rsidRPr="006D2240">
        <w:rPr>
          <w:rFonts w:ascii="宋体" w:hAnsi="宋体"/>
          <w:color w:val="FF0000"/>
          <w:sz w:val="24"/>
        </w:rPr>
        <w:t>日（星期</w:t>
      </w:r>
      <w:r w:rsidR="00FC67C4">
        <w:rPr>
          <w:rFonts w:ascii="宋体" w:hAnsi="宋体" w:hint="eastAsia"/>
          <w:color w:val="FF0000"/>
          <w:sz w:val="24"/>
        </w:rPr>
        <w:t>三</w:t>
      </w:r>
      <w:r w:rsidR="00A856D4" w:rsidRPr="006D2240">
        <w:rPr>
          <w:rFonts w:ascii="宋体" w:hAnsi="宋体"/>
          <w:color w:val="FF0000"/>
          <w:sz w:val="24"/>
        </w:rPr>
        <w:t>）</w:t>
      </w:r>
      <w:r w:rsidR="00852C70" w:rsidRPr="006D2240">
        <w:rPr>
          <w:rFonts w:ascii="宋体" w:hAnsi="宋体"/>
          <w:color w:val="FF0000"/>
          <w:sz w:val="24"/>
        </w:rPr>
        <w:t>1</w:t>
      </w:r>
      <w:r w:rsidR="00852C70" w:rsidRPr="006D2240">
        <w:rPr>
          <w:rFonts w:ascii="宋体" w:hAnsi="宋体" w:hint="eastAsia"/>
          <w:color w:val="FF0000"/>
          <w:sz w:val="24"/>
        </w:rPr>
        <w:t>0</w:t>
      </w:r>
      <w:r w:rsidR="00A856D4" w:rsidRPr="006D2240">
        <w:rPr>
          <w:rFonts w:ascii="宋体" w:hAnsi="宋体"/>
          <w:color w:val="FF0000"/>
          <w:sz w:val="24"/>
        </w:rPr>
        <w:t>:00</w:t>
      </w:r>
      <w:r w:rsidR="00346803" w:rsidRPr="006D2240">
        <w:rPr>
          <w:rFonts w:ascii="宋体" w:hAnsi="宋体"/>
          <w:color w:val="FF0000"/>
          <w:sz w:val="24"/>
        </w:rPr>
        <w:t xml:space="preserve"> （北京时间）</w:t>
      </w:r>
    </w:p>
    <w:p w:rsidR="00346803" w:rsidRDefault="001C641C" w:rsidP="00FC67C4">
      <w:pPr>
        <w:spacing w:beforeLines="50"/>
        <w:jc w:val="left"/>
        <w:rPr>
          <w:rFonts w:ascii="宋体" w:hAnsi="宋体"/>
          <w:color w:val="000000"/>
          <w:sz w:val="24"/>
        </w:rPr>
      </w:pPr>
      <w:r>
        <w:rPr>
          <w:rFonts w:ascii="宋体" w:hAnsi="宋体" w:hint="eastAsia"/>
          <w:color w:val="000000"/>
          <w:sz w:val="24"/>
        </w:rPr>
        <w:t>7</w:t>
      </w:r>
      <w:r w:rsidR="00346803">
        <w:rPr>
          <w:rFonts w:ascii="宋体" w:hAnsi="宋体"/>
          <w:color w:val="000000"/>
          <w:sz w:val="24"/>
        </w:rPr>
        <w:t xml:space="preserve">. </w:t>
      </w:r>
      <w:r w:rsidR="00346803">
        <w:rPr>
          <w:rFonts w:ascii="宋体" w:hAnsi="宋体" w:hint="eastAsia"/>
          <w:color w:val="000000"/>
          <w:sz w:val="24"/>
        </w:rPr>
        <w:t>谈判</w:t>
      </w:r>
      <w:r w:rsidR="00346803">
        <w:rPr>
          <w:rFonts w:ascii="宋体" w:hAnsi="宋体"/>
          <w:color w:val="000000"/>
          <w:sz w:val="24"/>
        </w:rPr>
        <w:t>地点：深圳大学</w:t>
      </w:r>
      <w:r w:rsidR="00346803">
        <w:rPr>
          <w:rFonts w:ascii="宋体" w:hAnsi="宋体" w:hint="eastAsia"/>
          <w:color w:val="000000"/>
          <w:sz w:val="24"/>
        </w:rPr>
        <w:t>办公楼2</w:t>
      </w:r>
      <w:r w:rsidR="00D63FFC">
        <w:rPr>
          <w:rFonts w:ascii="宋体" w:hAnsi="宋体" w:hint="eastAsia"/>
          <w:color w:val="000000"/>
          <w:sz w:val="24"/>
        </w:rPr>
        <w:t>41</w:t>
      </w:r>
      <w:r w:rsidR="00346803">
        <w:rPr>
          <w:rFonts w:ascii="宋体" w:hAnsi="宋体"/>
          <w:color w:val="000000"/>
          <w:sz w:val="24"/>
        </w:rPr>
        <w:t>室。投标书直接送至开标室。</w:t>
      </w:r>
    </w:p>
    <w:p w:rsidR="00346803" w:rsidRDefault="00346803" w:rsidP="00FC67C4">
      <w:pPr>
        <w:spacing w:beforeLines="50"/>
        <w:jc w:val="right"/>
        <w:rPr>
          <w:rFonts w:ascii="宋体" w:hAnsi="宋体"/>
          <w:color w:val="000000"/>
          <w:sz w:val="24"/>
        </w:rPr>
      </w:pPr>
    </w:p>
    <w:p w:rsidR="00346803" w:rsidRDefault="00346803" w:rsidP="00FC67C4">
      <w:pPr>
        <w:spacing w:beforeLines="50"/>
        <w:jc w:val="right"/>
        <w:rPr>
          <w:rFonts w:ascii="宋体" w:hAnsi="宋体"/>
          <w:color w:val="000000"/>
          <w:sz w:val="24"/>
        </w:rPr>
      </w:pPr>
      <w:r>
        <w:rPr>
          <w:rFonts w:ascii="宋体" w:hAnsi="宋体" w:hint="eastAsia"/>
          <w:color w:val="000000"/>
          <w:sz w:val="24"/>
        </w:rPr>
        <w:t>招标机构名称：深圳大学招投标管理中心</w:t>
      </w:r>
    </w:p>
    <w:p w:rsidR="00346803" w:rsidRDefault="00346803" w:rsidP="00FC67C4">
      <w:pPr>
        <w:spacing w:beforeLines="50"/>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w:t>
      </w:r>
      <w:r>
        <w:rPr>
          <w:rFonts w:ascii="宋体" w:hAnsi="宋体"/>
          <w:color w:val="000000"/>
          <w:sz w:val="24"/>
        </w:rPr>
        <w:t xml:space="preserve">老师 </w:t>
      </w:r>
      <w:r w:rsidR="00FD1123">
        <w:rPr>
          <w:rFonts w:ascii="宋体" w:hAnsi="宋体" w:hint="eastAsia"/>
          <w:color w:val="000000"/>
          <w:sz w:val="24"/>
        </w:rPr>
        <w:t>吕</w:t>
      </w:r>
      <w:r>
        <w:rPr>
          <w:rFonts w:ascii="宋体" w:hAnsi="宋体"/>
          <w:color w:val="000000"/>
          <w:sz w:val="24"/>
        </w:rPr>
        <w:t>老师  电  话：（0755）26531129</w:t>
      </w:r>
      <w:r>
        <w:rPr>
          <w:rFonts w:ascii="宋体" w:hAnsi="宋体" w:hint="eastAsia"/>
          <w:color w:val="000000"/>
          <w:sz w:val="24"/>
        </w:rPr>
        <w:t>，26</w:t>
      </w:r>
      <w:r w:rsidR="00FD1123">
        <w:rPr>
          <w:rFonts w:ascii="宋体" w:hAnsi="宋体"/>
          <w:color w:val="000000"/>
          <w:sz w:val="24"/>
        </w:rPr>
        <w:t>999664</w:t>
      </w:r>
    </w:p>
    <w:p w:rsidR="00346803" w:rsidRDefault="00346803" w:rsidP="00FC67C4">
      <w:pPr>
        <w:spacing w:beforeLines="50"/>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rsidR="00346803" w:rsidRDefault="00346803" w:rsidP="00FC67C4">
      <w:pPr>
        <w:spacing w:beforeLines="50"/>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w:t>
      </w:r>
      <w:bookmarkStart w:id="6" w:name="_GoBack"/>
      <w:bookmarkEnd w:id="6"/>
      <w:r>
        <w:rPr>
          <w:rFonts w:ascii="宋体" w:hAnsi="宋体"/>
          <w:color w:val="000000"/>
          <w:sz w:val="24"/>
        </w:rPr>
        <w:t>学招投标管理中心</w:t>
      </w:r>
    </w:p>
    <w:p w:rsidR="00346803" w:rsidRDefault="00346803" w:rsidP="00FC67C4">
      <w:pPr>
        <w:spacing w:beforeLines="50"/>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346803" w:rsidRDefault="00346803">
      <w:pPr>
        <w:widowControl/>
        <w:jc w:val="left"/>
        <w:rPr>
          <w:rFonts w:ascii="宋体" w:hAnsi="宋体"/>
          <w:color w:val="000000"/>
          <w:sz w:val="24"/>
        </w:rPr>
      </w:pPr>
      <w:r>
        <w:rPr>
          <w:rFonts w:ascii="宋体" w:hAnsi="宋体"/>
          <w:color w:val="000000"/>
          <w:sz w:val="24"/>
        </w:rPr>
        <w:br w:type="page"/>
      </w:r>
    </w:p>
    <w:p w:rsidR="00346803" w:rsidRDefault="00346803" w:rsidP="00FC67C4">
      <w:pPr>
        <w:spacing w:beforeLines="50"/>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346803" w:rsidRDefault="00346803" w:rsidP="00FC67C4">
      <w:pPr>
        <w:spacing w:beforeLines="50"/>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5735AC" w:rsidRPr="005735AC">
        <w:rPr>
          <w:rFonts w:ascii="仿宋" w:eastAsia="仿宋" w:hAnsi="仿宋" w:hint="eastAsia"/>
          <w:b/>
          <w:sz w:val="24"/>
        </w:rPr>
        <w:t>捷欧迪拓姆（上海）贸易有限公司</w:t>
      </w:r>
    </w:p>
    <w:p w:rsidR="00346803" w:rsidRDefault="00346803" w:rsidP="00FC67C4">
      <w:pPr>
        <w:spacing w:beforeLines="50"/>
        <w:jc w:val="left"/>
        <w:rPr>
          <w:rFonts w:ascii="仿宋" w:eastAsia="仿宋" w:hAnsi="仿宋"/>
          <w:color w:val="000000"/>
          <w:sz w:val="24"/>
        </w:rPr>
      </w:pPr>
    </w:p>
    <w:p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三、谈判书的编制和递交</w:t>
      </w:r>
    </w:p>
    <w:p w:rsidR="00346803" w:rsidRDefault="00346803">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rsidR="00346803" w:rsidRDefault="00346803">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rsidR="00346803" w:rsidRDefault="00346803">
      <w:pPr>
        <w:spacing w:line="360" w:lineRule="auto"/>
        <w:rPr>
          <w:rFonts w:ascii="仿宋" w:eastAsia="仿宋" w:hAnsi="仿宋"/>
          <w:sz w:val="24"/>
        </w:rPr>
      </w:pPr>
      <w:r>
        <w:rPr>
          <w:rFonts w:ascii="仿宋" w:eastAsia="仿宋" w:hAnsi="仿宋" w:hint="eastAsia"/>
          <w:sz w:val="24"/>
        </w:rPr>
        <w:t xml:space="preserve">　　5、资质证书；</w:t>
      </w:r>
    </w:p>
    <w:p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346803" w:rsidRDefault="00346803">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四、谈判保证金</w:t>
      </w:r>
    </w:p>
    <w:p w:rsidR="00D63FFC" w:rsidRDefault="00346803" w:rsidP="00D63FFC">
      <w:pPr>
        <w:spacing w:line="360" w:lineRule="auto"/>
        <w:rPr>
          <w:rFonts w:ascii="仿宋" w:eastAsia="仿宋" w:hAnsi="仿宋"/>
          <w:sz w:val="24"/>
        </w:rPr>
      </w:pPr>
      <w:r>
        <w:rPr>
          <w:rFonts w:ascii="仿宋" w:eastAsia="仿宋" w:hAnsi="仿宋" w:hint="eastAsia"/>
          <w:sz w:val="24"/>
        </w:rPr>
        <w:t xml:space="preserve">　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rsidR="00346803" w:rsidRDefault="00346803">
      <w:pPr>
        <w:spacing w:line="360" w:lineRule="auto"/>
        <w:rPr>
          <w:rFonts w:ascii="仿宋" w:eastAsia="仿宋" w:hAnsi="仿宋"/>
          <w:sz w:val="24"/>
        </w:rPr>
      </w:pPr>
      <w:r>
        <w:rPr>
          <w:rFonts w:ascii="仿宋" w:eastAsia="仿宋" w:hAnsi="仿宋" w:hint="eastAsia"/>
          <w:sz w:val="24"/>
        </w:rPr>
        <w:t xml:space="preserve">　　户名：深圳大学</w:t>
      </w:r>
    </w:p>
    <w:p w:rsidR="00346803" w:rsidRDefault="00CE5258" w:rsidP="00CE5258">
      <w:pPr>
        <w:spacing w:line="360" w:lineRule="auto"/>
        <w:rPr>
          <w:rFonts w:ascii="仿宋" w:eastAsia="仿宋" w:hAnsi="仿宋"/>
          <w:sz w:val="24"/>
        </w:rPr>
      </w:pPr>
      <w:r>
        <w:rPr>
          <w:rFonts w:ascii="仿宋" w:eastAsia="仿宋" w:hAnsi="仿宋" w:hint="eastAsia"/>
          <w:sz w:val="24"/>
        </w:rPr>
        <w:lastRenderedPageBreak/>
        <w:t xml:space="preserve">　　开户行：中国</w:t>
      </w:r>
      <w:r w:rsidR="00346803">
        <w:rPr>
          <w:rFonts w:ascii="仿宋" w:eastAsia="仿宋" w:hAnsi="仿宋" w:hint="eastAsia"/>
          <w:sz w:val="24"/>
        </w:rPr>
        <w:t>银行深圳深大支行</w:t>
      </w:r>
    </w:p>
    <w:p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E5258" w:rsidRPr="00CE5258">
        <w:rPr>
          <w:rFonts w:ascii="仿宋" w:eastAsia="仿宋" w:hAnsi="仿宋"/>
          <w:sz w:val="24"/>
        </w:rPr>
        <w:t>748467064612</w:t>
      </w:r>
      <w:r>
        <w:rPr>
          <w:rFonts w:ascii="仿宋" w:eastAsia="仿宋" w:hAnsi="仿宋" w:hint="eastAsia"/>
          <w:sz w:val="24"/>
        </w:rPr>
        <w:t xml:space="preserve">　　</w:t>
      </w:r>
    </w:p>
    <w:p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rsidR="00346803" w:rsidRDefault="00346803" w:rsidP="00FC67C4">
      <w:pPr>
        <w:spacing w:beforeLines="100"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项目合同签订后一个月内办理谈判人的保证金退还手续，咨询电话：26057039</w:t>
      </w:r>
      <w:r w:rsidR="00D63FFC">
        <w:rPr>
          <w:rFonts w:ascii="仿宋" w:eastAsia="仿宋" w:hAnsi="仿宋" w:hint="eastAsia"/>
          <w:sz w:val="24"/>
        </w:rPr>
        <w:t>，</w:t>
      </w:r>
      <w:r>
        <w:rPr>
          <w:rFonts w:ascii="仿宋" w:eastAsia="仿宋" w:hAnsi="仿宋" w:hint="eastAsia"/>
          <w:sz w:val="24"/>
        </w:rPr>
        <w:t>若发生下列任何一种行为，招投标管理中心在书面通知谈判人（或中标人）后没收其谈判保证金：</w:t>
      </w:r>
    </w:p>
    <w:p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五、付款计划</w:t>
      </w:r>
    </w:p>
    <w:p w:rsidR="00346803" w:rsidRDefault="005731EC">
      <w:pPr>
        <w:spacing w:line="360" w:lineRule="auto"/>
        <w:ind w:firstLineChars="200" w:firstLine="480"/>
        <w:rPr>
          <w:rFonts w:ascii="仿宋" w:eastAsia="仿宋" w:hAnsi="仿宋"/>
          <w:sz w:val="24"/>
        </w:rPr>
      </w:pPr>
      <w:r w:rsidRPr="005731EC">
        <w:rPr>
          <w:rFonts w:ascii="仿宋" w:eastAsia="仿宋" w:hAnsi="仿宋" w:hint="eastAsia"/>
          <w:sz w:val="24"/>
        </w:rPr>
        <w:t>在</w:t>
      </w:r>
      <w:r w:rsidR="00F80E56" w:rsidRPr="00F80E56">
        <w:rPr>
          <w:rFonts w:ascii="仿宋" w:eastAsia="仿宋" w:hAnsi="仿宋" w:hint="eastAsia"/>
          <w:sz w:val="24"/>
        </w:rPr>
        <w:t>合同签订之日起5个工作日内，支付全部合同款</w:t>
      </w:r>
      <w:r w:rsidR="00346803">
        <w:rPr>
          <w:rFonts w:ascii="仿宋" w:eastAsia="仿宋" w:hAnsi="仿宋" w:hint="eastAsia"/>
          <w:sz w:val="24"/>
        </w:rPr>
        <w:t>。</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六、谈判有效期</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七、谈判方法</w:t>
      </w:r>
    </w:p>
    <w:p w:rsidR="00346803" w:rsidRDefault="00346803">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rsidR="00346803" w:rsidRDefault="00346803">
      <w:pPr>
        <w:spacing w:line="360" w:lineRule="auto"/>
        <w:ind w:firstLine="480"/>
        <w:rPr>
          <w:rFonts w:ascii="仿宋" w:eastAsia="仿宋" w:hAnsi="仿宋"/>
          <w:sz w:val="24"/>
        </w:rPr>
      </w:pPr>
      <w:r>
        <w:rPr>
          <w:rFonts w:ascii="仿宋" w:eastAsia="仿宋" w:hAnsi="仿宋" w:hint="eastAsia"/>
          <w:sz w:val="24"/>
        </w:rPr>
        <w:lastRenderedPageBreak/>
        <w:t>谈判文件的[正本]封面均应由谈判人加盖谈判人法人公章；</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346803" w:rsidRDefault="00346803">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346803" w:rsidRDefault="00346803">
      <w:pPr>
        <w:spacing w:line="360" w:lineRule="auto"/>
        <w:rPr>
          <w:rFonts w:ascii="仿宋" w:eastAsia="仿宋" w:hAnsi="仿宋"/>
          <w:sz w:val="24"/>
        </w:rPr>
      </w:pPr>
      <w:r>
        <w:rPr>
          <w:rFonts w:ascii="仿宋" w:eastAsia="仿宋" w:hAnsi="仿宋" w:hint="eastAsia"/>
          <w:sz w:val="24"/>
        </w:rPr>
        <w:t xml:space="preserve">　　</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按照上述修正调整后的谈判经谈判人确认后，对谈判人起约束作用。</w:t>
      </w:r>
    </w:p>
    <w:p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十二、签署合同</w:t>
      </w:r>
    </w:p>
    <w:p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十三、质疑</w:t>
      </w:r>
    </w:p>
    <w:p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rsidR="00383796" w:rsidRDefault="00383796">
      <w:pPr>
        <w:widowControl/>
        <w:jc w:val="left"/>
        <w:rPr>
          <w:rFonts w:ascii="仿宋" w:eastAsia="仿宋" w:hAnsi="仿宋"/>
          <w:color w:val="000000"/>
          <w:sz w:val="24"/>
        </w:rPr>
      </w:pPr>
    </w:p>
    <w:p w:rsidR="00346803" w:rsidRDefault="00CA3601" w:rsidP="00FC67C4">
      <w:pPr>
        <w:spacing w:beforeLines="50"/>
        <w:jc w:val="center"/>
        <w:rPr>
          <w:rFonts w:ascii="华文新魏" w:eastAsia="华文新魏" w:hAnsi="仿宋"/>
          <w:b/>
          <w:color w:val="000000"/>
          <w:sz w:val="48"/>
        </w:rPr>
      </w:pPr>
      <w:r>
        <w:rPr>
          <w:rFonts w:ascii="华文新魏" w:eastAsia="华文新魏" w:hAnsi="仿宋" w:hint="eastAsia"/>
          <w:b/>
          <w:color w:val="000000"/>
          <w:sz w:val="48"/>
        </w:rPr>
        <w:lastRenderedPageBreak/>
        <w:t>项目</w:t>
      </w:r>
      <w:r w:rsidR="00346803">
        <w:rPr>
          <w:rFonts w:ascii="华文新魏" w:eastAsia="华文新魏" w:hAnsi="仿宋" w:hint="eastAsia"/>
          <w:b/>
          <w:color w:val="000000"/>
          <w:sz w:val="48"/>
        </w:rPr>
        <w:t>需求</w:t>
      </w:r>
      <w:r w:rsidR="00402F46">
        <w:rPr>
          <w:rFonts w:ascii="华文新魏" w:eastAsia="华文新魏" w:hAnsi="仿宋" w:hint="eastAsia"/>
          <w:b/>
          <w:color w:val="000000"/>
          <w:sz w:val="48"/>
        </w:rPr>
        <w:t>书</w:t>
      </w:r>
    </w:p>
    <w:p w:rsidR="00165BC6" w:rsidRDefault="00165BC6" w:rsidP="00165BC6">
      <w:pPr>
        <w:ind w:right="320"/>
        <w:jc w:val="left"/>
      </w:pPr>
    </w:p>
    <w:p w:rsidR="005731EC" w:rsidRDefault="005731EC" w:rsidP="00165BC6">
      <w:pPr>
        <w:ind w:right="320"/>
        <w:jc w:val="left"/>
      </w:pPr>
    </w:p>
    <w:p w:rsidR="00ED38AF" w:rsidRPr="00D542E5" w:rsidRDefault="00ED38AF" w:rsidP="00ED38AF">
      <w:pPr>
        <w:widowControl/>
        <w:spacing w:line="360" w:lineRule="auto"/>
        <w:jc w:val="left"/>
        <w:rPr>
          <w:rFonts w:asciiTheme="minorEastAsia" w:eastAsiaTheme="minorEastAsia" w:hAnsiTheme="minorEastAsia"/>
          <w:color w:val="000000"/>
          <w:kern w:val="0"/>
          <w:sz w:val="24"/>
          <w:szCs w:val="24"/>
        </w:rPr>
      </w:pPr>
      <w:r>
        <w:rPr>
          <w:rFonts w:asciiTheme="minorEastAsia" w:eastAsiaTheme="minorEastAsia" w:hAnsiTheme="minorEastAsia"/>
          <w:b/>
          <w:bCs/>
          <w:color w:val="000000"/>
          <w:kern w:val="0"/>
          <w:sz w:val="24"/>
          <w:szCs w:val="24"/>
        </w:rPr>
        <w:t>一</w:t>
      </w:r>
      <w:r>
        <w:rPr>
          <w:rFonts w:asciiTheme="minorEastAsia" w:eastAsiaTheme="minorEastAsia" w:hAnsiTheme="minorEastAsia" w:hint="eastAsia"/>
          <w:b/>
          <w:bCs/>
          <w:color w:val="000000"/>
          <w:kern w:val="0"/>
          <w:sz w:val="24"/>
          <w:szCs w:val="24"/>
        </w:rPr>
        <w:t>、</w:t>
      </w:r>
      <w:r w:rsidRPr="00D542E5">
        <w:rPr>
          <w:rFonts w:asciiTheme="minorEastAsia" w:eastAsiaTheme="minorEastAsia" w:hAnsiTheme="minorEastAsia"/>
          <w:b/>
          <w:bCs/>
          <w:color w:val="000000"/>
          <w:kern w:val="0"/>
          <w:sz w:val="24"/>
          <w:szCs w:val="24"/>
        </w:rPr>
        <w:t>投标人资质要求</w:t>
      </w:r>
    </w:p>
    <w:p w:rsidR="00ED38AF" w:rsidRPr="00CA3601" w:rsidRDefault="00ED38AF" w:rsidP="00CA3601">
      <w:pPr>
        <w:pStyle w:val="ac"/>
        <w:widowControl/>
        <w:numPr>
          <w:ilvl w:val="0"/>
          <w:numId w:val="3"/>
        </w:numPr>
        <w:spacing w:line="360" w:lineRule="auto"/>
        <w:ind w:firstLineChars="0"/>
        <w:jc w:val="left"/>
        <w:rPr>
          <w:rFonts w:asciiTheme="minorEastAsia" w:eastAsiaTheme="minorEastAsia" w:hAnsiTheme="minorEastAsia"/>
          <w:color w:val="000000"/>
          <w:kern w:val="0"/>
          <w:sz w:val="24"/>
          <w:szCs w:val="24"/>
        </w:rPr>
      </w:pPr>
      <w:r w:rsidRPr="00CA3601">
        <w:rPr>
          <w:rFonts w:asciiTheme="minorEastAsia" w:eastAsiaTheme="minorEastAsia" w:hAnsiTheme="minorEastAsia"/>
          <w:color w:val="000000"/>
          <w:kern w:val="0"/>
          <w:sz w:val="24"/>
          <w:szCs w:val="24"/>
        </w:rPr>
        <w:t xml:space="preserve">具有独立法人资格（提供合法有效的营业执照原件复印件，原件备查）； </w:t>
      </w:r>
    </w:p>
    <w:p w:rsidR="00ED38AF" w:rsidRPr="00CA3601" w:rsidRDefault="00ED38AF" w:rsidP="00CA3601">
      <w:pPr>
        <w:pStyle w:val="ac"/>
        <w:widowControl/>
        <w:numPr>
          <w:ilvl w:val="0"/>
          <w:numId w:val="3"/>
        </w:numPr>
        <w:spacing w:line="360" w:lineRule="auto"/>
        <w:ind w:firstLineChars="0"/>
        <w:jc w:val="left"/>
        <w:rPr>
          <w:rFonts w:asciiTheme="minorEastAsia" w:eastAsiaTheme="minorEastAsia" w:hAnsiTheme="minorEastAsia"/>
          <w:color w:val="000000"/>
          <w:kern w:val="0"/>
          <w:sz w:val="24"/>
          <w:szCs w:val="24"/>
        </w:rPr>
      </w:pPr>
      <w:r w:rsidRPr="00CA3601">
        <w:rPr>
          <w:rFonts w:asciiTheme="minorEastAsia" w:eastAsiaTheme="minorEastAsia" w:hAnsiTheme="minorEastAsia"/>
          <w:color w:val="000000"/>
          <w:kern w:val="0"/>
          <w:sz w:val="24"/>
          <w:szCs w:val="24"/>
        </w:rPr>
        <w:t xml:space="preserve">具有《中华人民共和国政府采购法》第二十二条规定，在中国境内注册； </w:t>
      </w:r>
    </w:p>
    <w:p w:rsidR="00ED38AF" w:rsidRPr="00CA3601" w:rsidRDefault="00ED38AF" w:rsidP="00CA3601">
      <w:pPr>
        <w:pStyle w:val="ac"/>
        <w:widowControl/>
        <w:numPr>
          <w:ilvl w:val="0"/>
          <w:numId w:val="3"/>
        </w:numPr>
        <w:spacing w:line="360" w:lineRule="auto"/>
        <w:ind w:firstLineChars="0"/>
        <w:jc w:val="left"/>
        <w:rPr>
          <w:rFonts w:asciiTheme="minorEastAsia" w:eastAsiaTheme="minorEastAsia" w:hAnsiTheme="minorEastAsia"/>
          <w:color w:val="000000"/>
          <w:kern w:val="0"/>
          <w:sz w:val="24"/>
          <w:szCs w:val="24"/>
        </w:rPr>
      </w:pPr>
      <w:r w:rsidRPr="00CA3601">
        <w:rPr>
          <w:rFonts w:asciiTheme="minorEastAsia" w:eastAsiaTheme="minorEastAsia" w:hAnsiTheme="minorEastAsia"/>
          <w:color w:val="000000"/>
          <w:kern w:val="0"/>
          <w:sz w:val="24"/>
          <w:szCs w:val="24"/>
        </w:rPr>
        <w:t xml:space="preserve">本项目不接受联合体投标，不允许分包； </w:t>
      </w:r>
    </w:p>
    <w:p w:rsidR="00ED38AF" w:rsidRPr="00CA3601" w:rsidRDefault="00ED38AF" w:rsidP="00CA3601">
      <w:pPr>
        <w:pStyle w:val="ac"/>
        <w:widowControl/>
        <w:numPr>
          <w:ilvl w:val="0"/>
          <w:numId w:val="3"/>
        </w:numPr>
        <w:spacing w:line="360" w:lineRule="auto"/>
        <w:ind w:firstLineChars="0"/>
        <w:jc w:val="left"/>
        <w:rPr>
          <w:rFonts w:asciiTheme="minorEastAsia" w:eastAsiaTheme="minorEastAsia" w:hAnsiTheme="minorEastAsia"/>
          <w:color w:val="000000"/>
          <w:kern w:val="0"/>
          <w:sz w:val="24"/>
          <w:szCs w:val="24"/>
        </w:rPr>
      </w:pPr>
      <w:r w:rsidRPr="00CA3601">
        <w:rPr>
          <w:rFonts w:asciiTheme="minorEastAsia" w:eastAsiaTheme="minorEastAsia" w:hAnsiTheme="minorEastAsia"/>
          <w:color w:val="000000"/>
          <w:kern w:val="0"/>
          <w:sz w:val="24"/>
          <w:szCs w:val="24"/>
        </w:rPr>
        <w:t xml:space="preserve">参与政府采购项目投标的供应商近三年内无行贿犯罪记录； </w:t>
      </w:r>
    </w:p>
    <w:p w:rsidR="00ED38AF" w:rsidRPr="00CA3601" w:rsidRDefault="00ED38AF" w:rsidP="00CA3601">
      <w:pPr>
        <w:pStyle w:val="ac"/>
        <w:widowControl/>
        <w:numPr>
          <w:ilvl w:val="0"/>
          <w:numId w:val="3"/>
        </w:numPr>
        <w:spacing w:line="360" w:lineRule="auto"/>
        <w:ind w:firstLineChars="0"/>
        <w:jc w:val="left"/>
        <w:rPr>
          <w:rFonts w:asciiTheme="minorEastAsia" w:eastAsiaTheme="minorEastAsia" w:hAnsiTheme="minorEastAsia" w:cs="Tahoma"/>
          <w:b/>
          <w:color w:val="000000"/>
          <w:kern w:val="0"/>
          <w:sz w:val="24"/>
          <w:szCs w:val="24"/>
        </w:rPr>
      </w:pPr>
      <w:r w:rsidRPr="00CA3601">
        <w:rPr>
          <w:rFonts w:asciiTheme="minorEastAsia" w:eastAsiaTheme="minorEastAsia" w:hAnsiTheme="minorEastAsia" w:cs="Tahoma" w:hint="eastAsia"/>
          <w:b/>
          <w:color w:val="000000"/>
          <w:kern w:val="0"/>
          <w:sz w:val="24"/>
          <w:szCs w:val="24"/>
        </w:rPr>
        <w:t xml:space="preserve">投标者满足以下条件： </w:t>
      </w:r>
    </w:p>
    <w:p w:rsidR="00ED38AF" w:rsidRPr="00D542E5" w:rsidRDefault="00CA3601" w:rsidP="00ED38AF">
      <w:pPr>
        <w:widowControl/>
        <w:spacing w:line="360" w:lineRule="auto"/>
        <w:jc w:val="left"/>
        <w:rPr>
          <w:rFonts w:asciiTheme="minorEastAsia" w:eastAsiaTheme="minorEastAsia" w:hAnsiTheme="minorEastAsia" w:cs="Tahoma"/>
          <w:color w:val="000000"/>
          <w:kern w:val="0"/>
          <w:sz w:val="24"/>
          <w:szCs w:val="24"/>
        </w:rPr>
      </w:pPr>
      <w:r>
        <w:rPr>
          <w:rFonts w:asciiTheme="minorEastAsia" w:eastAsiaTheme="minorEastAsia" w:hAnsiTheme="minorEastAsia" w:cs="Tahoma" w:hint="eastAsia"/>
          <w:color w:val="000000"/>
          <w:kern w:val="0"/>
          <w:sz w:val="24"/>
          <w:szCs w:val="24"/>
        </w:rPr>
        <w:t xml:space="preserve">5.1 </w:t>
      </w:r>
      <w:r w:rsidR="00ED38AF" w:rsidRPr="00D542E5">
        <w:rPr>
          <w:rFonts w:asciiTheme="minorEastAsia" w:eastAsiaTheme="minorEastAsia" w:hAnsiTheme="minorEastAsia" w:cs="Tahoma" w:hint="eastAsia"/>
          <w:color w:val="000000"/>
          <w:kern w:val="0"/>
          <w:sz w:val="24"/>
          <w:szCs w:val="24"/>
        </w:rPr>
        <w:t xml:space="preserve">仪器的主机和附件的拆装必须均由主机或附件的原厂家拥有15年以上长期从事安装维修工作的工程师完成。 </w:t>
      </w:r>
    </w:p>
    <w:p w:rsidR="00ED38AF" w:rsidRPr="00D542E5" w:rsidRDefault="00ED38AF" w:rsidP="00CA3601">
      <w:pPr>
        <w:widowControl/>
        <w:spacing w:line="360" w:lineRule="auto"/>
        <w:ind w:firstLine="422"/>
        <w:jc w:val="left"/>
        <w:rPr>
          <w:rFonts w:asciiTheme="minorEastAsia" w:eastAsiaTheme="minorEastAsia" w:hAnsiTheme="minorEastAsia" w:cs="Tahoma"/>
          <w:color w:val="000000"/>
          <w:kern w:val="0"/>
          <w:sz w:val="24"/>
          <w:szCs w:val="24"/>
        </w:rPr>
      </w:pPr>
      <w:r w:rsidRPr="00D542E5">
        <w:rPr>
          <w:rFonts w:asciiTheme="minorEastAsia" w:eastAsiaTheme="minorEastAsia" w:hAnsiTheme="minorEastAsia" w:cs="Tahoma" w:hint="eastAsia"/>
          <w:color w:val="000000"/>
          <w:kern w:val="0"/>
          <w:sz w:val="24"/>
          <w:szCs w:val="24"/>
        </w:rPr>
        <w:t>a)</w:t>
      </w:r>
      <w:r w:rsidRPr="00D542E5">
        <w:rPr>
          <w:rFonts w:ascii="Times New Roman" w:eastAsiaTheme="minorEastAsia" w:hAnsi="Times New Roman"/>
          <w:color w:val="000000"/>
          <w:kern w:val="0"/>
          <w:sz w:val="24"/>
          <w:szCs w:val="24"/>
        </w:rPr>
        <w:t>​</w:t>
      </w:r>
      <w:r w:rsidRPr="00D542E5">
        <w:rPr>
          <w:rFonts w:asciiTheme="minorEastAsia" w:eastAsiaTheme="minorEastAsia" w:hAnsiTheme="minorEastAsia" w:cs="Tahoma" w:hint="eastAsia"/>
          <w:color w:val="000000"/>
          <w:kern w:val="0"/>
          <w:sz w:val="24"/>
          <w:szCs w:val="24"/>
        </w:rPr>
        <w:t xml:space="preserve"> 原子力显微镜主机必须由日本电子且拥有15年以上原子力显微镜主机安装和维护的工程师进行拆装，原子力显微镜的附件——EDAX能谱仪必须由EDAX公司且拥有15年以上原子力显微镜用能谱仪安装和维护的工程师进行拆装； </w:t>
      </w:r>
    </w:p>
    <w:p w:rsidR="00ED38AF" w:rsidRPr="00D542E5" w:rsidRDefault="00ED38AF" w:rsidP="00CA3601">
      <w:pPr>
        <w:widowControl/>
        <w:spacing w:line="360" w:lineRule="auto"/>
        <w:ind w:firstLine="422"/>
        <w:jc w:val="left"/>
        <w:rPr>
          <w:rFonts w:asciiTheme="minorEastAsia" w:eastAsiaTheme="minorEastAsia" w:hAnsiTheme="minorEastAsia" w:cs="Tahoma"/>
          <w:color w:val="000000"/>
          <w:kern w:val="0"/>
          <w:sz w:val="24"/>
          <w:szCs w:val="24"/>
        </w:rPr>
      </w:pPr>
      <w:r w:rsidRPr="00D542E5">
        <w:rPr>
          <w:rFonts w:asciiTheme="minorEastAsia" w:eastAsiaTheme="minorEastAsia" w:hAnsiTheme="minorEastAsia" w:cs="Tahoma" w:hint="eastAsia"/>
          <w:color w:val="000000"/>
          <w:kern w:val="0"/>
          <w:sz w:val="24"/>
          <w:szCs w:val="24"/>
        </w:rPr>
        <w:t>b)</w:t>
      </w:r>
      <w:r w:rsidRPr="00D542E5">
        <w:rPr>
          <w:rFonts w:ascii="Times New Roman" w:eastAsiaTheme="minorEastAsia" w:hAnsi="Times New Roman"/>
          <w:color w:val="000000"/>
          <w:kern w:val="0"/>
          <w:sz w:val="24"/>
          <w:szCs w:val="24"/>
        </w:rPr>
        <w:t>​</w:t>
      </w:r>
      <w:r w:rsidRPr="00D542E5">
        <w:rPr>
          <w:rFonts w:asciiTheme="minorEastAsia" w:eastAsiaTheme="minorEastAsia" w:hAnsiTheme="minorEastAsia" w:cs="Tahoma" w:hint="eastAsia"/>
          <w:color w:val="000000"/>
          <w:kern w:val="0"/>
          <w:sz w:val="24"/>
          <w:szCs w:val="24"/>
        </w:rPr>
        <w:t> 透射电镜主机工程师必须由日本电子且拥有15年以上透射电镜主机安装和维护的工程师进行拆装；透射电镜的附件——OXFORD能谱仪必须由OXFORD公司且拥有15年以上透射电镜用能谱仪安装和维护的工程师进行拆装；透射电镜的附件——Gatan 的CCD相机必须由GATAN公司且拥有15年以上透射电镜用CCD相机安装和维护的工程师进行拆装；消磁器必须由具有15年以上德国Stefan Mayer消磁器安装和维护的工程师进行拆装；制样设备（Gatan 601；659；623；656；691）必须由具有15年以上Gatan制样设备安装和维护的工程师进行拆装</w:t>
      </w:r>
      <w:r>
        <w:rPr>
          <w:rFonts w:asciiTheme="minorEastAsia" w:eastAsiaTheme="minorEastAsia" w:hAnsiTheme="minorEastAsia" w:cs="Tahoma" w:hint="eastAsia"/>
          <w:color w:val="000000"/>
          <w:kern w:val="0"/>
          <w:sz w:val="24"/>
          <w:szCs w:val="24"/>
        </w:rPr>
        <w:t>。</w:t>
      </w:r>
    </w:p>
    <w:p w:rsidR="00ED38AF" w:rsidRPr="00D542E5" w:rsidRDefault="00CA3601" w:rsidP="00ED38AF">
      <w:pPr>
        <w:widowControl/>
        <w:spacing w:line="360" w:lineRule="auto"/>
        <w:jc w:val="left"/>
        <w:rPr>
          <w:rFonts w:asciiTheme="minorEastAsia" w:eastAsiaTheme="minorEastAsia" w:hAnsiTheme="minorEastAsia" w:cs="Tahoma"/>
          <w:color w:val="000000"/>
          <w:kern w:val="0"/>
          <w:sz w:val="24"/>
          <w:szCs w:val="24"/>
        </w:rPr>
      </w:pPr>
      <w:r>
        <w:rPr>
          <w:rFonts w:asciiTheme="minorEastAsia" w:eastAsiaTheme="minorEastAsia" w:hAnsiTheme="minorEastAsia" w:cs="Tahoma" w:hint="eastAsia"/>
          <w:color w:val="000000"/>
          <w:kern w:val="0"/>
          <w:sz w:val="24"/>
          <w:szCs w:val="24"/>
        </w:rPr>
        <w:t>5.2</w:t>
      </w:r>
      <w:r w:rsidR="00ED38AF" w:rsidRPr="00D542E5">
        <w:rPr>
          <w:rFonts w:asciiTheme="minorEastAsia" w:eastAsiaTheme="minorEastAsia" w:hAnsiTheme="minorEastAsia" w:cs="Tahoma" w:hint="eastAsia"/>
          <w:color w:val="000000"/>
          <w:kern w:val="0"/>
          <w:sz w:val="24"/>
          <w:szCs w:val="24"/>
        </w:rPr>
        <w:t xml:space="preserve">现场各专业工程师必须熟悉JEOL JSM-7800F和JEM-2100产品，并拥有相关的培训结业证书； </w:t>
      </w:r>
    </w:p>
    <w:p w:rsidR="00ED38AF" w:rsidRPr="00D542E5" w:rsidRDefault="00CA3601" w:rsidP="00ED38AF">
      <w:pPr>
        <w:widowControl/>
        <w:spacing w:line="360" w:lineRule="auto"/>
        <w:jc w:val="left"/>
        <w:rPr>
          <w:rFonts w:asciiTheme="minorEastAsia" w:eastAsiaTheme="minorEastAsia" w:hAnsiTheme="minorEastAsia" w:cs="Tahoma"/>
          <w:color w:val="000000"/>
          <w:kern w:val="0"/>
          <w:sz w:val="24"/>
          <w:szCs w:val="24"/>
        </w:rPr>
      </w:pPr>
      <w:r>
        <w:rPr>
          <w:rFonts w:asciiTheme="minorEastAsia" w:eastAsiaTheme="minorEastAsia" w:hAnsiTheme="minorEastAsia" w:cs="Tahoma" w:hint="eastAsia"/>
          <w:color w:val="000000"/>
          <w:kern w:val="0"/>
          <w:sz w:val="24"/>
          <w:szCs w:val="24"/>
        </w:rPr>
        <w:t>5.3</w:t>
      </w:r>
      <w:r w:rsidR="00ED38AF" w:rsidRPr="00D542E5">
        <w:rPr>
          <w:rFonts w:asciiTheme="minorEastAsia" w:eastAsiaTheme="minorEastAsia" w:hAnsiTheme="minorEastAsia" w:cs="Tahoma" w:hint="eastAsia"/>
          <w:color w:val="000000"/>
          <w:kern w:val="0"/>
          <w:sz w:val="24"/>
          <w:szCs w:val="24"/>
        </w:rPr>
        <w:t xml:space="preserve">现场工程师必须是用户确认的，熟悉仪器的软件和硬件，并熟悉原子力显微镜和透射电镜的测试。 </w:t>
      </w:r>
    </w:p>
    <w:p w:rsidR="00ED38AF" w:rsidRPr="00D542E5" w:rsidRDefault="00685D95" w:rsidP="00ED38AF">
      <w:pPr>
        <w:widowControl/>
        <w:spacing w:line="360" w:lineRule="auto"/>
        <w:jc w:val="left"/>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二、</w:t>
      </w:r>
      <w:r w:rsidR="00ED38AF" w:rsidRPr="00D542E5">
        <w:rPr>
          <w:rFonts w:asciiTheme="minorEastAsia" w:eastAsiaTheme="minorEastAsia" w:hAnsiTheme="minorEastAsia"/>
          <w:b/>
          <w:bCs/>
          <w:color w:val="000000"/>
          <w:kern w:val="0"/>
          <w:sz w:val="24"/>
          <w:szCs w:val="24"/>
        </w:rPr>
        <w:t>招标项目概况</w:t>
      </w:r>
    </w:p>
    <w:p w:rsidR="00ED38AF" w:rsidRPr="00D542E5" w:rsidRDefault="00ED38AF" w:rsidP="00ED38AF">
      <w:pPr>
        <w:widowControl/>
        <w:spacing w:line="360" w:lineRule="auto"/>
        <w:jc w:val="left"/>
        <w:rPr>
          <w:rFonts w:asciiTheme="minorEastAsia" w:eastAsiaTheme="minorEastAsia" w:hAnsiTheme="minorEastAsia"/>
          <w:color w:val="000000"/>
          <w:kern w:val="0"/>
          <w:sz w:val="24"/>
          <w:szCs w:val="24"/>
        </w:rPr>
      </w:pPr>
      <w:r w:rsidRPr="00D542E5">
        <w:rPr>
          <w:rFonts w:asciiTheme="minorEastAsia" w:eastAsiaTheme="minorEastAsia" w:hAnsiTheme="minorEastAsia"/>
          <w:color w:val="000000"/>
          <w:kern w:val="0"/>
          <w:sz w:val="24"/>
          <w:szCs w:val="24"/>
        </w:rPr>
        <w:lastRenderedPageBreak/>
        <w:t>1、</w:t>
      </w:r>
      <w:r w:rsidRPr="00D542E5">
        <w:rPr>
          <w:rFonts w:ascii="Times New Roman" w:eastAsiaTheme="minorEastAsia" w:hAnsi="Times New Roman"/>
          <w:color w:val="000000"/>
          <w:kern w:val="0"/>
          <w:sz w:val="24"/>
          <w:szCs w:val="24"/>
        </w:rPr>
        <w:t>​</w:t>
      </w:r>
      <w:r w:rsidRPr="00D542E5">
        <w:rPr>
          <w:rFonts w:asciiTheme="minorEastAsia" w:eastAsiaTheme="minorEastAsia" w:hAnsiTheme="minorEastAsia"/>
          <w:color w:val="000000"/>
          <w:kern w:val="0"/>
          <w:sz w:val="24"/>
          <w:szCs w:val="24"/>
        </w:rPr>
        <w:t xml:space="preserve">本项目迁移设备为JSM-7800F和JEM-2100，仪器主机还包括各重要附件及零件，其详情如下： </w:t>
      </w:r>
    </w:p>
    <w:p w:rsidR="00ED38AF" w:rsidRPr="00D542E5" w:rsidRDefault="00ED38AF" w:rsidP="00685D95">
      <w:pPr>
        <w:widowControl/>
        <w:spacing w:line="360" w:lineRule="auto"/>
        <w:ind w:firstLineChars="177" w:firstLine="425"/>
        <w:jc w:val="left"/>
        <w:rPr>
          <w:rFonts w:asciiTheme="minorEastAsia" w:eastAsiaTheme="minorEastAsia" w:hAnsiTheme="minorEastAsia"/>
          <w:color w:val="000000"/>
          <w:kern w:val="0"/>
          <w:sz w:val="24"/>
          <w:szCs w:val="24"/>
        </w:rPr>
      </w:pPr>
      <w:r w:rsidRPr="00D542E5">
        <w:rPr>
          <w:rFonts w:asciiTheme="minorEastAsia" w:eastAsiaTheme="minorEastAsia" w:hAnsiTheme="minorEastAsia"/>
          <w:color w:val="000000"/>
          <w:kern w:val="0"/>
          <w:sz w:val="24"/>
          <w:szCs w:val="24"/>
        </w:rPr>
        <w:t xml:space="preserve">1.1 原子力显微镜： </w:t>
      </w:r>
    </w:p>
    <w:p w:rsidR="00ED38AF" w:rsidRPr="00D542E5" w:rsidRDefault="00ED38AF" w:rsidP="00685D95">
      <w:pPr>
        <w:widowControl/>
        <w:spacing w:line="360" w:lineRule="auto"/>
        <w:ind w:firstLineChars="177" w:firstLine="425"/>
        <w:jc w:val="left"/>
        <w:rPr>
          <w:rFonts w:asciiTheme="minorEastAsia" w:eastAsiaTheme="minorEastAsia" w:hAnsiTheme="minorEastAsia"/>
          <w:color w:val="000000"/>
          <w:kern w:val="0"/>
          <w:sz w:val="24"/>
          <w:szCs w:val="24"/>
        </w:rPr>
      </w:pPr>
      <w:r w:rsidRPr="00D542E5">
        <w:rPr>
          <w:rFonts w:asciiTheme="minorEastAsia" w:eastAsiaTheme="minorEastAsia" w:hAnsiTheme="minorEastAsia"/>
          <w:color w:val="000000"/>
          <w:kern w:val="0"/>
          <w:sz w:val="24"/>
          <w:szCs w:val="24"/>
        </w:rPr>
        <w:t xml:space="preserve">1.1.1 原子力显微镜主机型号：JSM-7800F 日本电子株式会社 </w:t>
      </w:r>
    </w:p>
    <w:p w:rsidR="00ED38AF" w:rsidRPr="00D542E5" w:rsidRDefault="00ED38AF" w:rsidP="00685D95">
      <w:pPr>
        <w:widowControl/>
        <w:spacing w:line="360" w:lineRule="auto"/>
        <w:ind w:firstLineChars="177" w:firstLine="425"/>
        <w:jc w:val="left"/>
        <w:rPr>
          <w:rFonts w:asciiTheme="minorEastAsia" w:eastAsiaTheme="minorEastAsia" w:hAnsiTheme="minorEastAsia"/>
          <w:color w:val="000000"/>
          <w:kern w:val="0"/>
          <w:sz w:val="24"/>
          <w:szCs w:val="24"/>
        </w:rPr>
      </w:pPr>
      <w:r w:rsidRPr="00D542E5">
        <w:rPr>
          <w:rFonts w:asciiTheme="minorEastAsia" w:eastAsiaTheme="minorEastAsia" w:hAnsiTheme="minorEastAsia"/>
          <w:color w:val="000000"/>
          <w:kern w:val="0"/>
          <w:sz w:val="24"/>
          <w:szCs w:val="24"/>
        </w:rPr>
        <w:t xml:space="preserve">1.1.2 能谱仪： TEAM Octane Plus 能谱仪 美国EDAX公司 </w:t>
      </w:r>
    </w:p>
    <w:p w:rsidR="00ED38AF" w:rsidRPr="00D542E5" w:rsidRDefault="00ED38AF" w:rsidP="00685D95">
      <w:pPr>
        <w:widowControl/>
        <w:spacing w:line="360" w:lineRule="auto"/>
        <w:ind w:firstLineChars="177" w:firstLine="425"/>
        <w:jc w:val="left"/>
        <w:rPr>
          <w:rFonts w:asciiTheme="minorEastAsia" w:eastAsiaTheme="minorEastAsia" w:hAnsiTheme="minorEastAsia"/>
          <w:color w:val="000000"/>
          <w:kern w:val="0"/>
          <w:sz w:val="24"/>
          <w:szCs w:val="24"/>
        </w:rPr>
      </w:pPr>
      <w:r w:rsidRPr="00D542E5">
        <w:rPr>
          <w:rFonts w:asciiTheme="minorEastAsia" w:eastAsiaTheme="minorEastAsia" w:hAnsiTheme="minorEastAsia"/>
          <w:color w:val="000000"/>
          <w:kern w:val="0"/>
          <w:sz w:val="24"/>
          <w:szCs w:val="24"/>
        </w:rPr>
        <w:t>1.2 透射电子显微镜</w:t>
      </w:r>
      <w:r w:rsidR="002D28D9">
        <w:rPr>
          <w:rFonts w:asciiTheme="minorEastAsia" w:eastAsiaTheme="minorEastAsia" w:hAnsiTheme="minorEastAsia" w:hint="eastAsia"/>
          <w:color w:val="000000"/>
          <w:kern w:val="0"/>
          <w:sz w:val="24"/>
          <w:szCs w:val="24"/>
        </w:rPr>
        <w:t>：</w:t>
      </w:r>
      <w:r w:rsidRPr="00D542E5">
        <w:rPr>
          <w:rFonts w:asciiTheme="minorEastAsia" w:eastAsiaTheme="minorEastAsia" w:hAnsiTheme="minorEastAsia"/>
          <w:color w:val="000000"/>
          <w:kern w:val="0"/>
          <w:sz w:val="24"/>
          <w:szCs w:val="24"/>
        </w:rPr>
        <w:t xml:space="preserve"> </w:t>
      </w:r>
    </w:p>
    <w:p w:rsidR="00ED38AF" w:rsidRPr="00D542E5" w:rsidRDefault="00ED38AF" w:rsidP="00685D95">
      <w:pPr>
        <w:widowControl/>
        <w:spacing w:line="360" w:lineRule="auto"/>
        <w:ind w:firstLineChars="177" w:firstLine="425"/>
        <w:jc w:val="left"/>
        <w:rPr>
          <w:rFonts w:asciiTheme="minorEastAsia" w:eastAsiaTheme="minorEastAsia" w:hAnsiTheme="minorEastAsia"/>
          <w:color w:val="000000"/>
          <w:kern w:val="0"/>
          <w:sz w:val="24"/>
          <w:szCs w:val="24"/>
        </w:rPr>
      </w:pPr>
      <w:r w:rsidRPr="00D542E5">
        <w:rPr>
          <w:rFonts w:asciiTheme="minorEastAsia" w:eastAsiaTheme="minorEastAsia" w:hAnsiTheme="minorEastAsia"/>
          <w:color w:val="000000"/>
          <w:kern w:val="0"/>
          <w:sz w:val="24"/>
          <w:szCs w:val="24"/>
        </w:rPr>
        <w:t xml:space="preserve">透射电镜主机: 型号JEM-2100 日本电子株式会社 </w:t>
      </w:r>
    </w:p>
    <w:p w:rsidR="00ED38AF" w:rsidRPr="00D542E5" w:rsidRDefault="00ED38AF" w:rsidP="00685D95">
      <w:pPr>
        <w:widowControl/>
        <w:spacing w:line="360" w:lineRule="auto"/>
        <w:ind w:firstLineChars="177" w:firstLine="425"/>
        <w:jc w:val="left"/>
        <w:rPr>
          <w:rFonts w:asciiTheme="minorEastAsia" w:eastAsiaTheme="minorEastAsia" w:hAnsiTheme="minorEastAsia"/>
          <w:color w:val="000000"/>
          <w:kern w:val="0"/>
          <w:sz w:val="24"/>
          <w:szCs w:val="24"/>
        </w:rPr>
      </w:pPr>
      <w:r w:rsidRPr="00D542E5">
        <w:rPr>
          <w:rFonts w:asciiTheme="minorEastAsia" w:eastAsiaTheme="minorEastAsia" w:hAnsiTheme="minorEastAsia"/>
          <w:color w:val="000000"/>
          <w:kern w:val="0"/>
          <w:sz w:val="24"/>
          <w:szCs w:val="24"/>
        </w:rPr>
        <w:t xml:space="preserve">能谱仪：Aztec Energy TEM SP X-MaxN 80 T 英国牛津公司 </w:t>
      </w:r>
    </w:p>
    <w:p w:rsidR="00ED38AF" w:rsidRPr="00D542E5" w:rsidRDefault="00ED38AF" w:rsidP="00685D95">
      <w:pPr>
        <w:widowControl/>
        <w:spacing w:line="360" w:lineRule="auto"/>
        <w:ind w:firstLineChars="177" w:firstLine="425"/>
        <w:jc w:val="left"/>
        <w:rPr>
          <w:rFonts w:asciiTheme="minorEastAsia" w:eastAsiaTheme="minorEastAsia" w:hAnsiTheme="minorEastAsia"/>
          <w:color w:val="000000"/>
          <w:kern w:val="0"/>
          <w:sz w:val="24"/>
          <w:szCs w:val="24"/>
        </w:rPr>
      </w:pPr>
      <w:r w:rsidRPr="00D542E5">
        <w:rPr>
          <w:rFonts w:asciiTheme="minorEastAsia" w:eastAsiaTheme="minorEastAsia" w:hAnsiTheme="minorEastAsia"/>
          <w:color w:val="000000"/>
          <w:kern w:val="0"/>
          <w:sz w:val="24"/>
          <w:szCs w:val="24"/>
        </w:rPr>
        <w:t xml:space="preserve">CCD探测器：832 美国GATAN公司 </w:t>
      </w:r>
    </w:p>
    <w:p w:rsidR="00ED38AF" w:rsidRPr="00D542E5" w:rsidRDefault="00ED38AF" w:rsidP="00685D95">
      <w:pPr>
        <w:widowControl/>
        <w:spacing w:line="360" w:lineRule="auto"/>
        <w:ind w:firstLineChars="177" w:firstLine="425"/>
        <w:jc w:val="left"/>
        <w:rPr>
          <w:rFonts w:asciiTheme="minorEastAsia" w:eastAsiaTheme="minorEastAsia" w:hAnsiTheme="minorEastAsia"/>
          <w:color w:val="000000"/>
          <w:kern w:val="0"/>
          <w:sz w:val="24"/>
          <w:szCs w:val="24"/>
        </w:rPr>
      </w:pPr>
      <w:r w:rsidRPr="00D542E5">
        <w:rPr>
          <w:rFonts w:asciiTheme="minorEastAsia" w:eastAsiaTheme="minorEastAsia" w:hAnsiTheme="minorEastAsia"/>
          <w:color w:val="000000"/>
          <w:kern w:val="0"/>
          <w:sz w:val="24"/>
          <w:szCs w:val="24"/>
        </w:rPr>
        <w:t xml:space="preserve">主动式消磁器：MR-3 德国Stefan Mayer </w:t>
      </w:r>
    </w:p>
    <w:p w:rsidR="00ED38AF" w:rsidRPr="00D542E5" w:rsidRDefault="00ED38AF" w:rsidP="00685D95">
      <w:pPr>
        <w:widowControl/>
        <w:spacing w:line="360" w:lineRule="auto"/>
        <w:ind w:firstLineChars="177" w:firstLine="425"/>
        <w:jc w:val="left"/>
        <w:rPr>
          <w:rFonts w:asciiTheme="minorEastAsia" w:eastAsiaTheme="minorEastAsia" w:hAnsiTheme="minorEastAsia"/>
          <w:color w:val="000000"/>
          <w:kern w:val="0"/>
          <w:sz w:val="24"/>
          <w:szCs w:val="24"/>
        </w:rPr>
      </w:pPr>
      <w:r w:rsidRPr="00D542E5">
        <w:rPr>
          <w:rFonts w:asciiTheme="minorEastAsia" w:eastAsiaTheme="minorEastAsia" w:hAnsiTheme="minorEastAsia"/>
          <w:color w:val="000000"/>
          <w:kern w:val="0"/>
          <w:sz w:val="24"/>
          <w:szCs w:val="24"/>
        </w:rPr>
        <w:t>透射电镜制样设备：601；659；623；656；691 美国GATAN 公司</w:t>
      </w:r>
      <w:r w:rsidR="00685D95">
        <w:rPr>
          <w:rFonts w:asciiTheme="minorEastAsia" w:eastAsiaTheme="minorEastAsia" w:hAnsiTheme="minorEastAsia"/>
          <w:color w:val="000000"/>
          <w:kern w:val="0"/>
          <w:sz w:val="24"/>
          <w:szCs w:val="24"/>
        </w:rPr>
        <w:t>。</w:t>
      </w:r>
    </w:p>
    <w:p w:rsidR="00ED38AF" w:rsidRPr="00D542E5" w:rsidRDefault="00ED38AF" w:rsidP="00ED38AF">
      <w:pPr>
        <w:widowControl/>
        <w:spacing w:line="360" w:lineRule="auto"/>
        <w:rPr>
          <w:rFonts w:asciiTheme="minorEastAsia" w:eastAsiaTheme="minorEastAsia" w:hAnsiTheme="minorEastAsia"/>
          <w:color w:val="000000"/>
          <w:kern w:val="0"/>
          <w:sz w:val="24"/>
          <w:szCs w:val="24"/>
        </w:rPr>
      </w:pPr>
      <w:r w:rsidRPr="00D542E5">
        <w:rPr>
          <w:rFonts w:asciiTheme="minorEastAsia" w:eastAsiaTheme="minorEastAsia" w:hAnsiTheme="minorEastAsia"/>
          <w:color w:val="000000"/>
          <w:kern w:val="0"/>
          <w:sz w:val="24"/>
          <w:szCs w:val="24"/>
        </w:rPr>
        <w:t xml:space="preserve">2、本项目服务应包括：仪器设备的指标测试、拆卸、包装、运输、安装、调试，一切税费、仓储、工程师服务费、路桥费、验收、图纸、资料、包装材料、仪器运输及拆装保险、以及保证仪器搬迁后一年内正常运行，除了人为操作失误，厂家提供不限次数维护服务。 </w:t>
      </w:r>
    </w:p>
    <w:p w:rsidR="00ED38AF" w:rsidRPr="00141BC9" w:rsidRDefault="00ED38AF" w:rsidP="00685D95">
      <w:pPr>
        <w:widowControl/>
        <w:spacing w:line="360" w:lineRule="auto"/>
        <w:jc w:val="left"/>
        <w:rPr>
          <w:rFonts w:asciiTheme="minorEastAsia" w:eastAsiaTheme="minorEastAsia" w:hAnsiTheme="minorEastAsia"/>
          <w:b/>
          <w:bCs/>
          <w:color w:val="000000"/>
          <w:kern w:val="0"/>
          <w:sz w:val="24"/>
          <w:szCs w:val="24"/>
        </w:rPr>
      </w:pPr>
      <w:r w:rsidRPr="00D542E5">
        <w:rPr>
          <w:rFonts w:asciiTheme="minorEastAsia" w:eastAsiaTheme="minorEastAsia" w:hAnsiTheme="minorEastAsia"/>
          <w:color w:val="000000"/>
          <w:kern w:val="0"/>
          <w:sz w:val="24"/>
          <w:szCs w:val="24"/>
        </w:rPr>
        <w:t>3、</w:t>
      </w:r>
      <w:r w:rsidRPr="00D542E5">
        <w:rPr>
          <w:rFonts w:asciiTheme="minorEastAsia" w:eastAsiaTheme="minorEastAsia" w:hAnsiTheme="minorEastAsia"/>
          <w:b/>
          <w:bCs/>
          <w:color w:val="000000"/>
          <w:kern w:val="0"/>
          <w:sz w:val="24"/>
          <w:szCs w:val="24"/>
        </w:rPr>
        <w:t>具体技术要求</w:t>
      </w:r>
    </w:p>
    <w:p w:rsidR="00ED38AF" w:rsidRPr="00D542E5" w:rsidRDefault="00ED38AF" w:rsidP="00ED38AF">
      <w:pPr>
        <w:widowControl/>
        <w:spacing w:line="360" w:lineRule="auto"/>
        <w:jc w:val="left"/>
        <w:rPr>
          <w:rFonts w:asciiTheme="minorEastAsia" w:eastAsiaTheme="minorEastAsia" w:hAnsiTheme="minorEastAsia"/>
          <w:color w:val="000000"/>
          <w:kern w:val="0"/>
          <w:sz w:val="24"/>
          <w:szCs w:val="24"/>
        </w:rPr>
      </w:pPr>
      <w:r w:rsidRPr="00D542E5">
        <w:rPr>
          <w:rFonts w:asciiTheme="minorEastAsia" w:eastAsiaTheme="minorEastAsia" w:hAnsiTheme="minorEastAsia"/>
          <w:color w:val="000000"/>
          <w:kern w:val="0"/>
          <w:sz w:val="24"/>
          <w:szCs w:val="24"/>
        </w:rPr>
        <w:t xml:space="preserve">*该招标项目负责完成以下具体事宜： </w:t>
      </w:r>
    </w:p>
    <w:p w:rsidR="00ED38AF" w:rsidRPr="00D542E5" w:rsidRDefault="00141BC9" w:rsidP="00ED38AF">
      <w:pPr>
        <w:widowControl/>
        <w:spacing w:line="360" w:lineRule="auto"/>
        <w:jc w:val="left"/>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3</w:t>
      </w:r>
      <w:r w:rsidR="002D28D9">
        <w:rPr>
          <w:rFonts w:asciiTheme="minorEastAsia" w:eastAsiaTheme="minorEastAsia" w:hAnsiTheme="minorEastAsia" w:hint="eastAsia"/>
          <w:color w:val="000000"/>
          <w:kern w:val="0"/>
          <w:sz w:val="24"/>
          <w:szCs w:val="24"/>
        </w:rPr>
        <w:t xml:space="preserve">.1 </w:t>
      </w:r>
      <w:r w:rsidR="00ED38AF" w:rsidRPr="00D542E5">
        <w:rPr>
          <w:rFonts w:asciiTheme="minorEastAsia" w:eastAsiaTheme="minorEastAsia" w:hAnsiTheme="minorEastAsia"/>
          <w:color w:val="000000"/>
          <w:kern w:val="0"/>
          <w:sz w:val="24"/>
          <w:szCs w:val="24"/>
        </w:rPr>
        <w:t xml:space="preserve">JSM-7800F </w:t>
      </w:r>
    </w:p>
    <w:p w:rsidR="00ED38AF" w:rsidRPr="00D542E5" w:rsidRDefault="00ED38AF" w:rsidP="002D28D9">
      <w:pPr>
        <w:widowControl/>
        <w:spacing w:line="360" w:lineRule="auto"/>
        <w:ind w:firstLineChars="177" w:firstLine="425"/>
        <w:jc w:val="left"/>
        <w:rPr>
          <w:rFonts w:asciiTheme="minorEastAsia" w:eastAsiaTheme="minorEastAsia" w:hAnsiTheme="minorEastAsia"/>
          <w:color w:val="000000"/>
          <w:kern w:val="0"/>
          <w:sz w:val="24"/>
          <w:szCs w:val="24"/>
        </w:rPr>
      </w:pPr>
      <w:r w:rsidRPr="00D542E5">
        <w:rPr>
          <w:rFonts w:asciiTheme="minorEastAsia" w:eastAsiaTheme="minorEastAsia" w:hAnsiTheme="minorEastAsia"/>
          <w:color w:val="000000"/>
          <w:kern w:val="0"/>
          <w:sz w:val="24"/>
          <w:szCs w:val="24"/>
        </w:rPr>
        <w:t>1）</w:t>
      </w:r>
      <w:r w:rsidRPr="00D542E5">
        <w:rPr>
          <w:rFonts w:ascii="Times New Roman" w:eastAsiaTheme="minorEastAsia" w:hAnsi="Times New Roman"/>
          <w:color w:val="000000"/>
          <w:kern w:val="0"/>
          <w:sz w:val="24"/>
          <w:szCs w:val="24"/>
        </w:rPr>
        <w:t>​</w:t>
      </w:r>
      <w:r w:rsidRPr="00D542E5">
        <w:rPr>
          <w:rFonts w:asciiTheme="minorEastAsia" w:eastAsiaTheme="minorEastAsia" w:hAnsiTheme="minorEastAsia"/>
          <w:color w:val="000000"/>
          <w:kern w:val="0"/>
          <w:sz w:val="24"/>
          <w:szCs w:val="24"/>
        </w:rPr>
        <w:t xml:space="preserve"> 真空系统确认指标（记录各真空计度数） </w:t>
      </w:r>
    </w:p>
    <w:p w:rsidR="00ED38AF" w:rsidRPr="00D542E5" w:rsidRDefault="00ED38AF" w:rsidP="002D28D9">
      <w:pPr>
        <w:widowControl/>
        <w:spacing w:line="360" w:lineRule="auto"/>
        <w:ind w:firstLineChars="177" w:firstLine="425"/>
        <w:jc w:val="left"/>
        <w:rPr>
          <w:rFonts w:asciiTheme="minorEastAsia" w:eastAsiaTheme="minorEastAsia" w:hAnsiTheme="minorEastAsia"/>
          <w:color w:val="000000"/>
          <w:kern w:val="0"/>
          <w:sz w:val="24"/>
          <w:szCs w:val="24"/>
        </w:rPr>
      </w:pPr>
      <w:r w:rsidRPr="00D542E5">
        <w:rPr>
          <w:rFonts w:asciiTheme="minorEastAsia" w:eastAsiaTheme="minorEastAsia" w:hAnsiTheme="minorEastAsia"/>
          <w:color w:val="000000"/>
          <w:kern w:val="0"/>
          <w:sz w:val="24"/>
          <w:szCs w:val="24"/>
        </w:rPr>
        <w:t>2）</w:t>
      </w:r>
      <w:r w:rsidRPr="00D542E5">
        <w:rPr>
          <w:rFonts w:ascii="Times New Roman" w:eastAsiaTheme="minorEastAsia" w:hAnsi="Times New Roman"/>
          <w:color w:val="000000"/>
          <w:kern w:val="0"/>
          <w:sz w:val="24"/>
          <w:szCs w:val="24"/>
        </w:rPr>
        <w:t>​</w:t>
      </w:r>
      <w:r w:rsidRPr="00D542E5">
        <w:rPr>
          <w:rFonts w:asciiTheme="minorEastAsia" w:eastAsiaTheme="minorEastAsia" w:hAnsiTheme="minorEastAsia"/>
          <w:color w:val="000000"/>
          <w:kern w:val="0"/>
          <w:sz w:val="24"/>
          <w:szCs w:val="24"/>
        </w:rPr>
        <w:t xml:space="preserve"> 电子束系统确认指标（记录各电流度数） </w:t>
      </w:r>
    </w:p>
    <w:p w:rsidR="00ED38AF" w:rsidRPr="00D542E5" w:rsidRDefault="00ED38AF" w:rsidP="002D28D9">
      <w:pPr>
        <w:widowControl/>
        <w:spacing w:line="360" w:lineRule="auto"/>
        <w:ind w:firstLineChars="177" w:firstLine="425"/>
        <w:jc w:val="left"/>
        <w:rPr>
          <w:rFonts w:asciiTheme="minorEastAsia" w:eastAsiaTheme="minorEastAsia" w:hAnsiTheme="minorEastAsia"/>
          <w:color w:val="000000"/>
          <w:kern w:val="0"/>
          <w:sz w:val="24"/>
          <w:szCs w:val="24"/>
        </w:rPr>
      </w:pPr>
      <w:r w:rsidRPr="00D542E5">
        <w:rPr>
          <w:rFonts w:asciiTheme="minorEastAsia" w:eastAsiaTheme="minorEastAsia" w:hAnsiTheme="minorEastAsia"/>
          <w:color w:val="000000"/>
          <w:kern w:val="0"/>
          <w:sz w:val="24"/>
          <w:szCs w:val="24"/>
        </w:rPr>
        <w:t>3）</w:t>
      </w:r>
      <w:r w:rsidRPr="00D542E5">
        <w:rPr>
          <w:rFonts w:ascii="Times New Roman" w:eastAsiaTheme="minorEastAsia" w:hAnsi="Times New Roman"/>
          <w:color w:val="000000"/>
          <w:kern w:val="0"/>
          <w:sz w:val="24"/>
          <w:szCs w:val="24"/>
        </w:rPr>
        <w:t>​</w:t>
      </w:r>
      <w:r w:rsidRPr="00D542E5">
        <w:rPr>
          <w:rFonts w:asciiTheme="minorEastAsia" w:eastAsiaTheme="minorEastAsia" w:hAnsiTheme="minorEastAsia"/>
          <w:color w:val="000000"/>
          <w:kern w:val="0"/>
          <w:sz w:val="24"/>
          <w:szCs w:val="24"/>
        </w:rPr>
        <w:t xml:space="preserve"> 冷却水温度水流量确认并记录。 </w:t>
      </w:r>
    </w:p>
    <w:p w:rsidR="00ED38AF" w:rsidRPr="00D542E5" w:rsidRDefault="00ED38AF" w:rsidP="002D28D9">
      <w:pPr>
        <w:widowControl/>
        <w:spacing w:line="360" w:lineRule="auto"/>
        <w:ind w:firstLineChars="177" w:firstLine="425"/>
        <w:jc w:val="left"/>
        <w:rPr>
          <w:rFonts w:asciiTheme="minorEastAsia" w:eastAsiaTheme="minorEastAsia" w:hAnsiTheme="minorEastAsia"/>
          <w:color w:val="000000"/>
          <w:kern w:val="0"/>
          <w:sz w:val="24"/>
          <w:szCs w:val="24"/>
        </w:rPr>
      </w:pPr>
      <w:r w:rsidRPr="00D542E5">
        <w:rPr>
          <w:rFonts w:asciiTheme="minorEastAsia" w:eastAsiaTheme="minorEastAsia" w:hAnsiTheme="minorEastAsia"/>
          <w:color w:val="000000"/>
          <w:kern w:val="0"/>
          <w:sz w:val="24"/>
          <w:szCs w:val="24"/>
        </w:rPr>
        <w:t>4）</w:t>
      </w:r>
      <w:r w:rsidRPr="00D542E5">
        <w:rPr>
          <w:rFonts w:ascii="Times New Roman" w:eastAsiaTheme="minorEastAsia" w:hAnsi="Times New Roman"/>
          <w:color w:val="000000"/>
          <w:kern w:val="0"/>
          <w:sz w:val="24"/>
          <w:szCs w:val="24"/>
        </w:rPr>
        <w:t>​</w:t>
      </w:r>
      <w:r w:rsidRPr="00D542E5">
        <w:rPr>
          <w:rFonts w:asciiTheme="minorEastAsia" w:eastAsiaTheme="minorEastAsia" w:hAnsiTheme="minorEastAsia"/>
          <w:color w:val="000000"/>
          <w:kern w:val="0"/>
          <w:sz w:val="24"/>
          <w:szCs w:val="24"/>
        </w:rPr>
        <w:t xml:space="preserve"> 空压机压力确认并记录。 </w:t>
      </w:r>
    </w:p>
    <w:p w:rsidR="00ED38AF" w:rsidRPr="00D542E5" w:rsidRDefault="00ED38AF" w:rsidP="002D28D9">
      <w:pPr>
        <w:widowControl/>
        <w:spacing w:line="360" w:lineRule="auto"/>
        <w:ind w:firstLineChars="177" w:firstLine="425"/>
        <w:jc w:val="left"/>
        <w:rPr>
          <w:rFonts w:asciiTheme="minorEastAsia" w:eastAsiaTheme="minorEastAsia" w:hAnsiTheme="minorEastAsia"/>
          <w:color w:val="000000"/>
          <w:kern w:val="0"/>
          <w:sz w:val="24"/>
          <w:szCs w:val="24"/>
        </w:rPr>
      </w:pPr>
      <w:r w:rsidRPr="00D542E5">
        <w:rPr>
          <w:rFonts w:asciiTheme="minorEastAsia" w:eastAsiaTheme="minorEastAsia" w:hAnsiTheme="minorEastAsia"/>
          <w:color w:val="000000"/>
          <w:kern w:val="0"/>
          <w:sz w:val="24"/>
          <w:szCs w:val="24"/>
        </w:rPr>
        <w:t>5）</w:t>
      </w:r>
      <w:r w:rsidRPr="00D542E5">
        <w:rPr>
          <w:rFonts w:ascii="Times New Roman" w:eastAsiaTheme="minorEastAsia" w:hAnsi="Times New Roman"/>
          <w:color w:val="000000"/>
          <w:kern w:val="0"/>
          <w:sz w:val="24"/>
          <w:szCs w:val="24"/>
        </w:rPr>
        <w:t>​</w:t>
      </w:r>
      <w:r w:rsidRPr="00D542E5">
        <w:rPr>
          <w:rFonts w:asciiTheme="minorEastAsia" w:eastAsiaTheme="minorEastAsia" w:hAnsiTheme="minorEastAsia"/>
          <w:color w:val="000000"/>
          <w:kern w:val="0"/>
          <w:sz w:val="24"/>
          <w:szCs w:val="24"/>
        </w:rPr>
        <w:t xml:space="preserve"> 当前电镜分辨率确认。 </w:t>
      </w:r>
    </w:p>
    <w:p w:rsidR="00ED38AF" w:rsidRPr="00D542E5" w:rsidRDefault="00ED38AF" w:rsidP="002D28D9">
      <w:pPr>
        <w:widowControl/>
        <w:spacing w:line="360" w:lineRule="auto"/>
        <w:ind w:firstLineChars="177" w:firstLine="425"/>
        <w:jc w:val="left"/>
        <w:rPr>
          <w:rFonts w:asciiTheme="minorEastAsia" w:eastAsiaTheme="minorEastAsia" w:hAnsiTheme="minorEastAsia"/>
          <w:color w:val="000000"/>
          <w:kern w:val="0"/>
          <w:sz w:val="24"/>
          <w:szCs w:val="24"/>
        </w:rPr>
      </w:pPr>
      <w:r w:rsidRPr="00D542E5">
        <w:rPr>
          <w:rFonts w:asciiTheme="minorEastAsia" w:eastAsiaTheme="minorEastAsia" w:hAnsiTheme="minorEastAsia"/>
          <w:color w:val="000000"/>
          <w:kern w:val="0"/>
          <w:sz w:val="24"/>
          <w:szCs w:val="24"/>
        </w:rPr>
        <w:t>6）</w:t>
      </w:r>
      <w:r w:rsidRPr="00D542E5">
        <w:rPr>
          <w:rFonts w:ascii="Times New Roman" w:eastAsiaTheme="minorEastAsia" w:hAnsi="Times New Roman"/>
          <w:color w:val="000000"/>
          <w:kern w:val="0"/>
          <w:sz w:val="24"/>
          <w:szCs w:val="24"/>
        </w:rPr>
        <w:t>​</w:t>
      </w:r>
      <w:r w:rsidRPr="00D542E5">
        <w:rPr>
          <w:rFonts w:asciiTheme="minorEastAsia" w:eastAsiaTheme="minorEastAsia" w:hAnsiTheme="minorEastAsia"/>
          <w:color w:val="000000"/>
          <w:kern w:val="0"/>
          <w:sz w:val="24"/>
          <w:szCs w:val="24"/>
        </w:rPr>
        <w:t xml:space="preserve"> 关机前确认个安全回路动作。 </w:t>
      </w:r>
    </w:p>
    <w:p w:rsidR="00ED38AF" w:rsidRPr="00D542E5" w:rsidRDefault="00ED38AF" w:rsidP="002D28D9">
      <w:pPr>
        <w:widowControl/>
        <w:spacing w:line="360" w:lineRule="auto"/>
        <w:ind w:firstLineChars="177" w:firstLine="425"/>
        <w:jc w:val="left"/>
        <w:rPr>
          <w:rFonts w:asciiTheme="minorEastAsia" w:eastAsiaTheme="minorEastAsia" w:hAnsiTheme="minorEastAsia"/>
          <w:color w:val="000000"/>
          <w:kern w:val="0"/>
          <w:sz w:val="24"/>
          <w:szCs w:val="24"/>
        </w:rPr>
      </w:pPr>
      <w:r w:rsidRPr="00D542E5">
        <w:rPr>
          <w:rFonts w:asciiTheme="minorEastAsia" w:eastAsiaTheme="minorEastAsia" w:hAnsiTheme="minorEastAsia"/>
          <w:color w:val="000000"/>
          <w:kern w:val="0"/>
          <w:sz w:val="24"/>
          <w:szCs w:val="24"/>
        </w:rPr>
        <w:t>7）</w:t>
      </w:r>
      <w:r w:rsidRPr="00D542E5">
        <w:rPr>
          <w:rFonts w:ascii="Times New Roman" w:eastAsiaTheme="minorEastAsia" w:hAnsi="Times New Roman"/>
          <w:color w:val="000000"/>
          <w:kern w:val="0"/>
          <w:sz w:val="24"/>
          <w:szCs w:val="24"/>
        </w:rPr>
        <w:t>​</w:t>
      </w:r>
      <w:r w:rsidRPr="00D542E5">
        <w:rPr>
          <w:rFonts w:asciiTheme="minorEastAsia" w:eastAsiaTheme="minorEastAsia" w:hAnsiTheme="minorEastAsia"/>
          <w:color w:val="000000"/>
          <w:kern w:val="0"/>
          <w:sz w:val="24"/>
          <w:szCs w:val="24"/>
        </w:rPr>
        <w:t xml:space="preserve"> 配件的拆卸和装箱 </w:t>
      </w:r>
    </w:p>
    <w:p w:rsidR="00ED38AF" w:rsidRPr="00D542E5" w:rsidRDefault="00ED38AF" w:rsidP="002D28D9">
      <w:pPr>
        <w:widowControl/>
        <w:spacing w:line="360" w:lineRule="auto"/>
        <w:ind w:firstLineChars="177" w:firstLine="425"/>
        <w:jc w:val="left"/>
        <w:rPr>
          <w:rFonts w:asciiTheme="minorEastAsia" w:eastAsiaTheme="minorEastAsia" w:hAnsiTheme="minorEastAsia"/>
          <w:color w:val="000000"/>
          <w:kern w:val="0"/>
          <w:sz w:val="24"/>
          <w:szCs w:val="24"/>
        </w:rPr>
      </w:pPr>
      <w:r w:rsidRPr="00D542E5">
        <w:rPr>
          <w:rFonts w:asciiTheme="minorEastAsia" w:eastAsiaTheme="minorEastAsia" w:hAnsiTheme="minorEastAsia"/>
          <w:color w:val="000000"/>
          <w:kern w:val="0"/>
          <w:sz w:val="24"/>
          <w:szCs w:val="24"/>
        </w:rPr>
        <w:t>8）</w:t>
      </w:r>
      <w:r w:rsidRPr="00D542E5">
        <w:rPr>
          <w:rFonts w:ascii="Times New Roman" w:eastAsiaTheme="minorEastAsia" w:hAnsi="Times New Roman"/>
          <w:color w:val="000000"/>
          <w:kern w:val="0"/>
          <w:sz w:val="24"/>
          <w:szCs w:val="24"/>
        </w:rPr>
        <w:t>​</w:t>
      </w:r>
      <w:r w:rsidRPr="00D542E5">
        <w:rPr>
          <w:rFonts w:asciiTheme="minorEastAsia" w:eastAsiaTheme="minorEastAsia" w:hAnsiTheme="minorEastAsia"/>
          <w:color w:val="000000"/>
          <w:kern w:val="0"/>
          <w:sz w:val="24"/>
          <w:szCs w:val="24"/>
        </w:rPr>
        <w:t xml:space="preserve"> 真空系统停止，整机的拆线，固定 </w:t>
      </w:r>
    </w:p>
    <w:p w:rsidR="00ED38AF" w:rsidRPr="00D542E5" w:rsidRDefault="00ED38AF" w:rsidP="002D28D9">
      <w:pPr>
        <w:widowControl/>
        <w:spacing w:line="360" w:lineRule="auto"/>
        <w:ind w:firstLineChars="177" w:firstLine="425"/>
        <w:jc w:val="left"/>
        <w:rPr>
          <w:rFonts w:asciiTheme="minorEastAsia" w:eastAsiaTheme="minorEastAsia" w:hAnsiTheme="minorEastAsia"/>
          <w:color w:val="000000"/>
          <w:kern w:val="0"/>
          <w:sz w:val="24"/>
          <w:szCs w:val="24"/>
        </w:rPr>
      </w:pPr>
      <w:r w:rsidRPr="00D542E5">
        <w:rPr>
          <w:rFonts w:asciiTheme="minorEastAsia" w:eastAsiaTheme="minorEastAsia" w:hAnsiTheme="minorEastAsia"/>
          <w:color w:val="000000"/>
          <w:kern w:val="0"/>
          <w:sz w:val="24"/>
          <w:szCs w:val="24"/>
        </w:rPr>
        <w:t>9）</w:t>
      </w:r>
      <w:r w:rsidRPr="00D542E5">
        <w:rPr>
          <w:rFonts w:ascii="Times New Roman" w:eastAsiaTheme="minorEastAsia" w:hAnsi="Times New Roman"/>
          <w:color w:val="000000"/>
          <w:kern w:val="0"/>
          <w:sz w:val="24"/>
          <w:szCs w:val="24"/>
        </w:rPr>
        <w:t>​</w:t>
      </w:r>
      <w:r w:rsidRPr="00D542E5">
        <w:rPr>
          <w:rFonts w:asciiTheme="minorEastAsia" w:eastAsiaTheme="minorEastAsia" w:hAnsiTheme="minorEastAsia"/>
          <w:color w:val="000000"/>
          <w:kern w:val="0"/>
          <w:sz w:val="24"/>
          <w:szCs w:val="24"/>
        </w:rPr>
        <w:t xml:space="preserve"> 整套设备的运输（从现在实验室到新址） </w:t>
      </w:r>
    </w:p>
    <w:p w:rsidR="00ED38AF" w:rsidRPr="00D542E5" w:rsidRDefault="00ED38AF" w:rsidP="002D28D9">
      <w:pPr>
        <w:widowControl/>
        <w:spacing w:line="360" w:lineRule="auto"/>
        <w:ind w:firstLineChars="177" w:firstLine="425"/>
        <w:jc w:val="left"/>
        <w:rPr>
          <w:rFonts w:asciiTheme="minorEastAsia" w:eastAsiaTheme="minorEastAsia" w:hAnsiTheme="minorEastAsia"/>
          <w:color w:val="000000"/>
          <w:kern w:val="0"/>
          <w:sz w:val="24"/>
          <w:szCs w:val="24"/>
        </w:rPr>
      </w:pPr>
      <w:r w:rsidRPr="00D542E5">
        <w:rPr>
          <w:rFonts w:asciiTheme="minorEastAsia" w:eastAsiaTheme="minorEastAsia" w:hAnsiTheme="minorEastAsia"/>
          <w:color w:val="000000"/>
          <w:kern w:val="0"/>
          <w:sz w:val="24"/>
          <w:szCs w:val="24"/>
        </w:rPr>
        <w:t>10）</w:t>
      </w:r>
      <w:r w:rsidRPr="00D542E5">
        <w:rPr>
          <w:rFonts w:ascii="Times New Roman" w:eastAsiaTheme="minorEastAsia" w:hAnsi="Times New Roman"/>
          <w:color w:val="000000"/>
          <w:kern w:val="0"/>
          <w:sz w:val="24"/>
          <w:szCs w:val="24"/>
        </w:rPr>
        <w:t>​</w:t>
      </w:r>
      <w:r w:rsidRPr="00D542E5">
        <w:rPr>
          <w:rFonts w:asciiTheme="minorEastAsia" w:eastAsiaTheme="minorEastAsia" w:hAnsiTheme="minorEastAsia"/>
          <w:color w:val="000000"/>
          <w:kern w:val="0"/>
          <w:sz w:val="24"/>
          <w:szCs w:val="24"/>
        </w:rPr>
        <w:t xml:space="preserve"> 整机和配件在新地址的安装调试 </w:t>
      </w:r>
    </w:p>
    <w:p w:rsidR="00ED38AF" w:rsidRPr="00D542E5" w:rsidRDefault="00ED38AF" w:rsidP="002D28D9">
      <w:pPr>
        <w:widowControl/>
        <w:spacing w:line="360" w:lineRule="auto"/>
        <w:ind w:firstLineChars="177" w:firstLine="425"/>
        <w:jc w:val="left"/>
        <w:rPr>
          <w:rFonts w:asciiTheme="minorEastAsia" w:eastAsiaTheme="minorEastAsia" w:hAnsiTheme="minorEastAsia"/>
          <w:color w:val="000000"/>
          <w:kern w:val="0"/>
          <w:sz w:val="24"/>
          <w:szCs w:val="24"/>
        </w:rPr>
      </w:pPr>
      <w:r w:rsidRPr="00D542E5">
        <w:rPr>
          <w:rFonts w:asciiTheme="minorEastAsia" w:eastAsiaTheme="minorEastAsia" w:hAnsiTheme="minorEastAsia"/>
          <w:color w:val="000000"/>
          <w:kern w:val="0"/>
          <w:sz w:val="24"/>
          <w:szCs w:val="24"/>
        </w:rPr>
        <w:t>11）</w:t>
      </w:r>
      <w:r w:rsidRPr="00D542E5">
        <w:rPr>
          <w:rFonts w:ascii="Times New Roman" w:eastAsiaTheme="minorEastAsia" w:hAnsi="Times New Roman"/>
          <w:color w:val="000000"/>
          <w:kern w:val="0"/>
          <w:sz w:val="24"/>
          <w:szCs w:val="24"/>
        </w:rPr>
        <w:t>​</w:t>
      </w:r>
      <w:r w:rsidRPr="00D542E5">
        <w:rPr>
          <w:rFonts w:asciiTheme="minorEastAsia" w:eastAsiaTheme="minorEastAsia" w:hAnsiTheme="minorEastAsia"/>
          <w:color w:val="000000"/>
          <w:kern w:val="0"/>
          <w:sz w:val="24"/>
          <w:szCs w:val="24"/>
        </w:rPr>
        <w:t xml:space="preserve"> 确认重新安装后指标不低于移机前相应指标。 </w:t>
      </w:r>
    </w:p>
    <w:p w:rsidR="00ED38AF" w:rsidRPr="00D542E5" w:rsidRDefault="00141BC9" w:rsidP="00ED38AF">
      <w:pPr>
        <w:widowControl/>
        <w:spacing w:line="360" w:lineRule="auto"/>
        <w:jc w:val="left"/>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lastRenderedPageBreak/>
        <w:t>3</w:t>
      </w:r>
      <w:r w:rsidR="002D28D9">
        <w:rPr>
          <w:rFonts w:asciiTheme="minorEastAsia" w:eastAsiaTheme="minorEastAsia" w:hAnsiTheme="minorEastAsia" w:hint="eastAsia"/>
          <w:color w:val="000000"/>
          <w:kern w:val="0"/>
          <w:sz w:val="24"/>
          <w:szCs w:val="24"/>
        </w:rPr>
        <w:t xml:space="preserve">.2 </w:t>
      </w:r>
      <w:r w:rsidR="00ED38AF" w:rsidRPr="00D542E5">
        <w:rPr>
          <w:rFonts w:asciiTheme="minorEastAsia" w:eastAsiaTheme="minorEastAsia" w:hAnsiTheme="minorEastAsia"/>
          <w:color w:val="000000"/>
          <w:kern w:val="0"/>
          <w:sz w:val="24"/>
          <w:szCs w:val="24"/>
        </w:rPr>
        <w:t xml:space="preserve">JEM-2100 </w:t>
      </w:r>
    </w:p>
    <w:p w:rsidR="00ED38AF" w:rsidRPr="00D542E5" w:rsidRDefault="00ED38AF" w:rsidP="002D28D9">
      <w:pPr>
        <w:widowControl/>
        <w:spacing w:line="360" w:lineRule="auto"/>
        <w:ind w:firstLineChars="177" w:firstLine="425"/>
        <w:jc w:val="left"/>
        <w:rPr>
          <w:rFonts w:asciiTheme="minorEastAsia" w:eastAsiaTheme="minorEastAsia" w:hAnsiTheme="minorEastAsia"/>
          <w:color w:val="000000"/>
          <w:kern w:val="0"/>
          <w:sz w:val="24"/>
          <w:szCs w:val="24"/>
        </w:rPr>
      </w:pPr>
      <w:r w:rsidRPr="00D542E5">
        <w:rPr>
          <w:rFonts w:asciiTheme="minorEastAsia" w:eastAsiaTheme="minorEastAsia" w:hAnsiTheme="minorEastAsia"/>
          <w:color w:val="000000"/>
          <w:kern w:val="0"/>
          <w:sz w:val="24"/>
          <w:szCs w:val="24"/>
        </w:rPr>
        <w:t>1)</w:t>
      </w:r>
      <w:r w:rsidRPr="00D542E5">
        <w:rPr>
          <w:rFonts w:ascii="Times New Roman" w:eastAsiaTheme="minorEastAsia" w:hAnsi="Times New Roman"/>
          <w:color w:val="000000"/>
          <w:kern w:val="0"/>
          <w:sz w:val="24"/>
          <w:szCs w:val="24"/>
        </w:rPr>
        <w:t>​</w:t>
      </w:r>
      <w:r w:rsidRPr="00D542E5">
        <w:rPr>
          <w:rFonts w:ascii="宋体" w:hAnsi="宋体" w:cs="宋体" w:hint="eastAsia"/>
          <w:color w:val="000000"/>
          <w:kern w:val="0"/>
          <w:sz w:val="24"/>
          <w:szCs w:val="24"/>
        </w:rPr>
        <w:t> </w:t>
      </w:r>
      <w:r w:rsidRPr="00D542E5">
        <w:rPr>
          <w:rFonts w:asciiTheme="minorEastAsia" w:eastAsiaTheme="minorEastAsia" w:hAnsiTheme="minorEastAsia"/>
          <w:color w:val="000000"/>
          <w:kern w:val="0"/>
          <w:sz w:val="24"/>
          <w:szCs w:val="24"/>
        </w:rPr>
        <w:t xml:space="preserve">真空系统功能确认。记录各真空计度数以及进行泄漏率测试 </w:t>
      </w:r>
    </w:p>
    <w:p w:rsidR="00ED38AF" w:rsidRPr="00D542E5" w:rsidRDefault="00ED38AF" w:rsidP="002D28D9">
      <w:pPr>
        <w:widowControl/>
        <w:spacing w:line="360" w:lineRule="auto"/>
        <w:ind w:firstLineChars="177" w:firstLine="425"/>
        <w:jc w:val="left"/>
        <w:rPr>
          <w:rFonts w:asciiTheme="minorEastAsia" w:eastAsiaTheme="minorEastAsia" w:hAnsiTheme="minorEastAsia"/>
          <w:color w:val="000000"/>
          <w:kern w:val="0"/>
          <w:sz w:val="24"/>
          <w:szCs w:val="24"/>
        </w:rPr>
      </w:pPr>
      <w:r w:rsidRPr="00D542E5">
        <w:rPr>
          <w:rFonts w:asciiTheme="minorEastAsia" w:eastAsiaTheme="minorEastAsia" w:hAnsiTheme="minorEastAsia"/>
          <w:color w:val="000000"/>
          <w:kern w:val="0"/>
          <w:sz w:val="24"/>
          <w:szCs w:val="24"/>
        </w:rPr>
        <w:t>2)</w:t>
      </w:r>
      <w:r w:rsidRPr="00D542E5">
        <w:rPr>
          <w:rFonts w:ascii="Times New Roman" w:eastAsiaTheme="minorEastAsia" w:hAnsi="Times New Roman"/>
          <w:color w:val="000000"/>
          <w:kern w:val="0"/>
          <w:sz w:val="24"/>
          <w:szCs w:val="24"/>
        </w:rPr>
        <w:t>​</w:t>
      </w:r>
      <w:r w:rsidRPr="00D542E5">
        <w:rPr>
          <w:rFonts w:ascii="宋体" w:hAnsi="宋体" w:cs="宋体" w:hint="eastAsia"/>
          <w:color w:val="000000"/>
          <w:kern w:val="0"/>
          <w:sz w:val="24"/>
          <w:szCs w:val="24"/>
        </w:rPr>
        <w:t> </w:t>
      </w:r>
      <w:r w:rsidRPr="00D542E5">
        <w:rPr>
          <w:rFonts w:asciiTheme="minorEastAsia" w:eastAsiaTheme="minorEastAsia" w:hAnsiTheme="minorEastAsia"/>
          <w:color w:val="000000"/>
          <w:kern w:val="0"/>
          <w:sz w:val="24"/>
          <w:szCs w:val="24"/>
        </w:rPr>
        <w:t xml:space="preserve">高压系统功能确认。记录暗电流数值 </w:t>
      </w:r>
    </w:p>
    <w:p w:rsidR="00ED38AF" w:rsidRPr="00D542E5" w:rsidRDefault="00ED38AF" w:rsidP="002D28D9">
      <w:pPr>
        <w:widowControl/>
        <w:spacing w:line="360" w:lineRule="auto"/>
        <w:ind w:firstLineChars="177" w:firstLine="425"/>
        <w:jc w:val="left"/>
        <w:rPr>
          <w:rFonts w:asciiTheme="minorEastAsia" w:eastAsiaTheme="minorEastAsia" w:hAnsiTheme="minorEastAsia"/>
          <w:color w:val="000000"/>
          <w:kern w:val="0"/>
          <w:sz w:val="24"/>
          <w:szCs w:val="24"/>
        </w:rPr>
      </w:pPr>
      <w:r w:rsidRPr="00D542E5">
        <w:rPr>
          <w:rFonts w:asciiTheme="minorEastAsia" w:eastAsiaTheme="minorEastAsia" w:hAnsiTheme="minorEastAsia"/>
          <w:color w:val="000000"/>
          <w:kern w:val="0"/>
          <w:sz w:val="24"/>
          <w:szCs w:val="24"/>
        </w:rPr>
        <w:t>3)</w:t>
      </w:r>
      <w:r w:rsidRPr="00D542E5">
        <w:rPr>
          <w:rFonts w:ascii="Times New Roman" w:eastAsiaTheme="minorEastAsia" w:hAnsi="Times New Roman"/>
          <w:color w:val="000000"/>
          <w:kern w:val="0"/>
          <w:sz w:val="24"/>
          <w:szCs w:val="24"/>
        </w:rPr>
        <w:t>​</w:t>
      </w:r>
      <w:r w:rsidRPr="00D542E5">
        <w:rPr>
          <w:rFonts w:ascii="宋体" w:hAnsi="宋体" w:cs="宋体" w:hint="eastAsia"/>
          <w:color w:val="000000"/>
          <w:kern w:val="0"/>
          <w:sz w:val="24"/>
          <w:szCs w:val="24"/>
        </w:rPr>
        <w:t> </w:t>
      </w:r>
      <w:r w:rsidRPr="00D542E5">
        <w:rPr>
          <w:rFonts w:asciiTheme="minorEastAsia" w:eastAsiaTheme="minorEastAsia" w:hAnsiTheme="minorEastAsia"/>
          <w:color w:val="000000"/>
          <w:kern w:val="0"/>
          <w:sz w:val="24"/>
          <w:szCs w:val="24"/>
        </w:rPr>
        <w:t xml:space="preserve">电子束状态确认。灯丝花样确认。记录发射电流保护度偏压 </w:t>
      </w:r>
    </w:p>
    <w:p w:rsidR="00ED38AF" w:rsidRPr="00D542E5" w:rsidRDefault="00ED38AF" w:rsidP="002D28D9">
      <w:pPr>
        <w:widowControl/>
        <w:spacing w:line="360" w:lineRule="auto"/>
        <w:ind w:firstLineChars="177" w:firstLine="425"/>
        <w:jc w:val="left"/>
        <w:rPr>
          <w:rFonts w:asciiTheme="minorEastAsia" w:eastAsiaTheme="minorEastAsia" w:hAnsiTheme="minorEastAsia"/>
          <w:color w:val="000000"/>
          <w:kern w:val="0"/>
          <w:sz w:val="24"/>
          <w:szCs w:val="24"/>
        </w:rPr>
      </w:pPr>
      <w:r w:rsidRPr="00D542E5">
        <w:rPr>
          <w:rFonts w:asciiTheme="minorEastAsia" w:eastAsiaTheme="minorEastAsia" w:hAnsiTheme="minorEastAsia"/>
          <w:color w:val="000000"/>
          <w:kern w:val="0"/>
          <w:sz w:val="24"/>
          <w:szCs w:val="24"/>
        </w:rPr>
        <w:t>4)</w:t>
      </w:r>
      <w:r w:rsidRPr="00D542E5">
        <w:rPr>
          <w:rFonts w:ascii="Times New Roman" w:eastAsiaTheme="minorEastAsia" w:hAnsi="Times New Roman"/>
          <w:color w:val="000000"/>
          <w:kern w:val="0"/>
          <w:sz w:val="24"/>
          <w:szCs w:val="24"/>
        </w:rPr>
        <w:t>​</w:t>
      </w:r>
      <w:r w:rsidRPr="00D542E5">
        <w:rPr>
          <w:rFonts w:ascii="宋体" w:hAnsi="宋体" w:cs="宋体" w:hint="eastAsia"/>
          <w:color w:val="000000"/>
          <w:kern w:val="0"/>
          <w:sz w:val="24"/>
          <w:szCs w:val="24"/>
        </w:rPr>
        <w:t> </w:t>
      </w:r>
      <w:r w:rsidRPr="00D542E5">
        <w:rPr>
          <w:rFonts w:asciiTheme="minorEastAsia" w:eastAsiaTheme="minorEastAsia" w:hAnsiTheme="minorEastAsia"/>
          <w:color w:val="000000"/>
          <w:kern w:val="0"/>
          <w:sz w:val="24"/>
          <w:szCs w:val="24"/>
        </w:rPr>
        <w:t xml:space="preserve">各个透镜状态确认。记录各个透镜电压 </w:t>
      </w:r>
    </w:p>
    <w:p w:rsidR="00ED38AF" w:rsidRPr="00D542E5" w:rsidRDefault="00ED38AF" w:rsidP="002D28D9">
      <w:pPr>
        <w:widowControl/>
        <w:spacing w:line="360" w:lineRule="auto"/>
        <w:ind w:firstLineChars="177" w:firstLine="425"/>
        <w:jc w:val="left"/>
        <w:rPr>
          <w:rFonts w:asciiTheme="minorEastAsia" w:eastAsiaTheme="minorEastAsia" w:hAnsiTheme="minorEastAsia"/>
          <w:color w:val="000000"/>
          <w:kern w:val="0"/>
          <w:sz w:val="24"/>
          <w:szCs w:val="24"/>
        </w:rPr>
      </w:pPr>
      <w:r w:rsidRPr="00D542E5">
        <w:rPr>
          <w:rFonts w:asciiTheme="minorEastAsia" w:eastAsiaTheme="minorEastAsia" w:hAnsiTheme="minorEastAsia"/>
          <w:color w:val="000000"/>
          <w:kern w:val="0"/>
          <w:sz w:val="24"/>
          <w:szCs w:val="24"/>
        </w:rPr>
        <w:t>5)</w:t>
      </w:r>
      <w:r w:rsidRPr="00D542E5">
        <w:rPr>
          <w:rFonts w:ascii="Times New Roman" w:eastAsiaTheme="minorEastAsia" w:hAnsi="Times New Roman"/>
          <w:color w:val="000000"/>
          <w:kern w:val="0"/>
          <w:sz w:val="24"/>
          <w:szCs w:val="24"/>
        </w:rPr>
        <w:t>​</w:t>
      </w:r>
      <w:r w:rsidRPr="00D542E5">
        <w:rPr>
          <w:rFonts w:ascii="宋体" w:hAnsi="宋体" w:cs="宋体" w:hint="eastAsia"/>
          <w:color w:val="000000"/>
          <w:kern w:val="0"/>
          <w:sz w:val="24"/>
          <w:szCs w:val="24"/>
        </w:rPr>
        <w:t> </w:t>
      </w:r>
      <w:r w:rsidRPr="00D542E5">
        <w:rPr>
          <w:rFonts w:asciiTheme="minorEastAsia" w:eastAsiaTheme="minorEastAsia" w:hAnsiTheme="minorEastAsia"/>
          <w:color w:val="000000"/>
          <w:kern w:val="0"/>
          <w:sz w:val="24"/>
          <w:szCs w:val="24"/>
        </w:rPr>
        <w:t xml:space="preserve">冷却水温度水流量确认并记录。 </w:t>
      </w:r>
    </w:p>
    <w:p w:rsidR="00ED38AF" w:rsidRPr="00D542E5" w:rsidRDefault="00ED38AF" w:rsidP="002D28D9">
      <w:pPr>
        <w:widowControl/>
        <w:spacing w:line="360" w:lineRule="auto"/>
        <w:ind w:firstLineChars="177" w:firstLine="425"/>
        <w:jc w:val="left"/>
        <w:rPr>
          <w:rFonts w:asciiTheme="minorEastAsia" w:eastAsiaTheme="minorEastAsia" w:hAnsiTheme="minorEastAsia"/>
          <w:color w:val="000000"/>
          <w:kern w:val="0"/>
          <w:sz w:val="24"/>
          <w:szCs w:val="24"/>
        </w:rPr>
      </w:pPr>
      <w:r w:rsidRPr="00D542E5">
        <w:rPr>
          <w:rFonts w:asciiTheme="minorEastAsia" w:eastAsiaTheme="minorEastAsia" w:hAnsiTheme="minorEastAsia"/>
          <w:color w:val="000000"/>
          <w:kern w:val="0"/>
          <w:sz w:val="24"/>
          <w:szCs w:val="24"/>
        </w:rPr>
        <w:t>6)</w:t>
      </w:r>
      <w:r w:rsidRPr="00D542E5">
        <w:rPr>
          <w:rFonts w:ascii="Times New Roman" w:eastAsiaTheme="minorEastAsia" w:hAnsi="Times New Roman"/>
          <w:color w:val="000000"/>
          <w:kern w:val="0"/>
          <w:sz w:val="24"/>
          <w:szCs w:val="24"/>
        </w:rPr>
        <w:t>​</w:t>
      </w:r>
      <w:r w:rsidRPr="00D542E5">
        <w:rPr>
          <w:rFonts w:ascii="宋体" w:hAnsi="宋体" w:cs="宋体" w:hint="eastAsia"/>
          <w:color w:val="000000"/>
          <w:kern w:val="0"/>
          <w:sz w:val="24"/>
          <w:szCs w:val="24"/>
        </w:rPr>
        <w:t> </w:t>
      </w:r>
      <w:r w:rsidRPr="00D542E5">
        <w:rPr>
          <w:rFonts w:asciiTheme="minorEastAsia" w:eastAsiaTheme="minorEastAsia" w:hAnsiTheme="minorEastAsia"/>
          <w:color w:val="000000"/>
          <w:kern w:val="0"/>
          <w:sz w:val="24"/>
          <w:szCs w:val="24"/>
        </w:rPr>
        <w:t xml:space="preserve">空压机压力确认并记录。 </w:t>
      </w:r>
    </w:p>
    <w:p w:rsidR="00ED38AF" w:rsidRPr="00D542E5" w:rsidRDefault="00ED38AF" w:rsidP="002D28D9">
      <w:pPr>
        <w:widowControl/>
        <w:spacing w:line="360" w:lineRule="auto"/>
        <w:ind w:firstLineChars="177" w:firstLine="425"/>
        <w:jc w:val="left"/>
        <w:rPr>
          <w:rFonts w:asciiTheme="minorEastAsia" w:eastAsiaTheme="minorEastAsia" w:hAnsiTheme="minorEastAsia"/>
          <w:color w:val="000000"/>
          <w:kern w:val="0"/>
          <w:sz w:val="24"/>
          <w:szCs w:val="24"/>
        </w:rPr>
      </w:pPr>
      <w:r w:rsidRPr="00D542E5">
        <w:rPr>
          <w:rFonts w:asciiTheme="minorEastAsia" w:eastAsiaTheme="minorEastAsia" w:hAnsiTheme="minorEastAsia"/>
          <w:color w:val="000000"/>
          <w:kern w:val="0"/>
          <w:sz w:val="24"/>
          <w:szCs w:val="24"/>
        </w:rPr>
        <w:t>7)</w:t>
      </w:r>
      <w:r w:rsidRPr="00D542E5">
        <w:rPr>
          <w:rFonts w:ascii="Times New Roman" w:eastAsiaTheme="minorEastAsia" w:hAnsi="Times New Roman"/>
          <w:color w:val="000000"/>
          <w:kern w:val="0"/>
          <w:sz w:val="24"/>
          <w:szCs w:val="24"/>
        </w:rPr>
        <w:t>​</w:t>
      </w:r>
      <w:r w:rsidRPr="00D542E5">
        <w:rPr>
          <w:rFonts w:ascii="宋体" w:hAnsi="宋体" w:cs="宋体" w:hint="eastAsia"/>
          <w:color w:val="000000"/>
          <w:kern w:val="0"/>
          <w:sz w:val="24"/>
          <w:szCs w:val="24"/>
        </w:rPr>
        <w:t> </w:t>
      </w:r>
      <w:r w:rsidRPr="00D542E5">
        <w:rPr>
          <w:rFonts w:asciiTheme="minorEastAsia" w:eastAsiaTheme="minorEastAsia" w:hAnsiTheme="minorEastAsia"/>
          <w:color w:val="000000"/>
          <w:kern w:val="0"/>
          <w:sz w:val="24"/>
          <w:szCs w:val="24"/>
        </w:rPr>
        <w:t xml:space="preserve">当前电镜分辨率确认。 </w:t>
      </w:r>
    </w:p>
    <w:p w:rsidR="00ED38AF" w:rsidRPr="00D542E5" w:rsidRDefault="00ED38AF" w:rsidP="002D28D9">
      <w:pPr>
        <w:widowControl/>
        <w:spacing w:line="360" w:lineRule="auto"/>
        <w:ind w:firstLineChars="177" w:firstLine="425"/>
        <w:jc w:val="left"/>
        <w:rPr>
          <w:rFonts w:asciiTheme="minorEastAsia" w:eastAsiaTheme="minorEastAsia" w:hAnsiTheme="minorEastAsia"/>
          <w:color w:val="000000"/>
          <w:kern w:val="0"/>
          <w:sz w:val="24"/>
          <w:szCs w:val="24"/>
        </w:rPr>
      </w:pPr>
      <w:r w:rsidRPr="00D542E5">
        <w:rPr>
          <w:rFonts w:asciiTheme="minorEastAsia" w:eastAsiaTheme="minorEastAsia" w:hAnsiTheme="minorEastAsia"/>
          <w:color w:val="000000"/>
          <w:kern w:val="0"/>
          <w:sz w:val="24"/>
          <w:szCs w:val="24"/>
        </w:rPr>
        <w:t>8)</w:t>
      </w:r>
      <w:r w:rsidRPr="00D542E5">
        <w:rPr>
          <w:rFonts w:ascii="Times New Roman" w:eastAsiaTheme="minorEastAsia" w:hAnsi="Times New Roman"/>
          <w:color w:val="000000"/>
          <w:kern w:val="0"/>
          <w:sz w:val="24"/>
          <w:szCs w:val="24"/>
        </w:rPr>
        <w:t>​</w:t>
      </w:r>
      <w:r w:rsidRPr="00D542E5">
        <w:rPr>
          <w:rFonts w:ascii="宋体" w:hAnsi="宋体" w:cs="宋体" w:hint="eastAsia"/>
          <w:color w:val="000000"/>
          <w:kern w:val="0"/>
          <w:sz w:val="24"/>
          <w:szCs w:val="24"/>
        </w:rPr>
        <w:t> </w:t>
      </w:r>
      <w:r w:rsidRPr="00D542E5">
        <w:rPr>
          <w:rFonts w:asciiTheme="minorEastAsia" w:eastAsiaTheme="minorEastAsia" w:hAnsiTheme="minorEastAsia"/>
          <w:color w:val="000000"/>
          <w:kern w:val="0"/>
          <w:sz w:val="24"/>
          <w:szCs w:val="24"/>
        </w:rPr>
        <w:t xml:space="preserve">关机前确认个安全回路动作。 </w:t>
      </w:r>
    </w:p>
    <w:p w:rsidR="00ED38AF" w:rsidRPr="00D542E5" w:rsidRDefault="00ED38AF" w:rsidP="002D28D9">
      <w:pPr>
        <w:widowControl/>
        <w:spacing w:line="360" w:lineRule="auto"/>
        <w:ind w:firstLineChars="177" w:firstLine="425"/>
        <w:jc w:val="left"/>
        <w:rPr>
          <w:rFonts w:asciiTheme="minorEastAsia" w:eastAsiaTheme="minorEastAsia" w:hAnsiTheme="minorEastAsia"/>
          <w:color w:val="000000"/>
          <w:kern w:val="0"/>
          <w:sz w:val="24"/>
          <w:szCs w:val="24"/>
        </w:rPr>
      </w:pPr>
      <w:r w:rsidRPr="00D542E5">
        <w:rPr>
          <w:rFonts w:asciiTheme="minorEastAsia" w:eastAsiaTheme="minorEastAsia" w:hAnsiTheme="minorEastAsia"/>
          <w:color w:val="000000"/>
          <w:kern w:val="0"/>
          <w:sz w:val="24"/>
          <w:szCs w:val="24"/>
        </w:rPr>
        <w:t>9)</w:t>
      </w:r>
      <w:r w:rsidRPr="00D542E5">
        <w:rPr>
          <w:rFonts w:ascii="Times New Roman" w:eastAsiaTheme="minorEastAsia" w:hAnsi="Times New Roman"/>
          <w:color w:val="000000"/>
          <w:kern w:val="0"/>
          <w:sz w:val="24"/>
          <w:szCs w:val="24"/>
        </w:rPr>
        <w:t>​</w:t>
      </w:r>
      <w:r w:rsidRPr="00D542E5">
        <w:rPr>
          <w:rFonts w:ascii="宋体" w:hAnsi="宋体" w:cs="宋体" w:hint="eastAsia"/>
          <w:color w:val="000000"/>
          <w:kern w:val="0"/>
          <w:sz w:val="24"/>
          <w:szCs w:val="24"/>
        </w:rPr>
        <w:t> </w:t>
      </w:r>
      <w:r w:rsidRPr="00D542E5">
        <w:rPr>
          <w:rFonts w:asciiTheme="minorEastAsia" w:eastAsiaTheme="minorEastAsia" w:hAnsiTheme="minorEastAsia"/>
          <w:color w:val="000000"/>
          <w:kern w:val="0"/>
          <w:sz w:val="24"/>
          <w:szCs w:val="24"/>
        </w:rPr>
        <w:t xml:space="preserve">新电镜室电源确认。 </w:t>
      </w:r>
    </w:p>
    <w:p w:rsidR="00ED38AF" w:rsidRPr="00D542E5" w:rsidRDefault="00ED38AF" w:rsidP="002D28D9">
      <w:pPr>
        <w:widowControl/>
        <w:spacing w:line="360" w:lineRule="auto"/>
        <w:ind w:firstLineChars="177" w:firstLine="425"/>
        <w:jc w:val="left"/>
        <w:rPr>
          <w:rFonts w:asciiTheme="minorEastAsia" w:eastAsiaTheme="minorEastAsia" w:hAnsiTheme="minorEastAsia"/>
          <w:color w:val="000000"/>
          <w:kern w:val="0"/>
          <w:sz w:val="24"/>
          <w:szCs w:val="24"/>
        </w:rPr>
      </w:pPr>
      <w:r w:rsidRPr="00D542E5">
        <w:rPr>
          <w:rFonts w:asciiTheme="minorEastAsia" w:eastAsiaTheme="minorEastAsia" w:hAnsiTheme="minorEastAsia"/>
          <w:color w:val="000000"/>
          <w:kern w:val="0"/>
          <w:sz w:val="24"/>
          <w:szCs w:val="24"/>
        </w:rPr>
        <w:t>10)</w:t>
      </w:r>
      <w:r w:rsidRPr="00D542E5">
        <w:rPr>
          <w:rFonts w:ascii="Times New Roman" w:eastAsiaTheme="minorEastAsia" w:hAnsi="Times New Roman"/>
          <w:color w:val="000000"/>
          <w:kern w:val="0"/>
          <w:sz w:val="24"/>
          <w:szCs w:val="24"/>
        </w:rPr>
        <w:t>​</w:t>
      </w:r>
      <w:r w:rsidRPr="00D542E5">
        <w:rPr>
          <w:rFonts w:ascii="宋体" w:hAnsi="宋体" w:cs="宋体" w:hint="eastAsia"/>
          <w:color w:val="000000"/>
          <w:kern w:val="0"/>
          <w:sz w:val="24"/>
          <w:szCs w:val="24"/>
        </w:rPr>
        <w:t> </w:t>
      </w:r>
      <w:r w:rsidRPr="00D542E5">
        <w:rPr>
          <w:rFonts w:asciiTheme="minorEastAsia" w:eastAsiaTheme="minorEastAsia" w:hAnsiTheme="minorEastAsia"/>
          <w:color w:val="000000"/>
          <w:kern w:val="0"/>
          <w:sz w:val="24"/>
          <w:szCs w:val="24"/>
        </w:rPr>
        <w:t xml:space="preserve">开机确认安全回路工作状态。 </w:t>
      </w:r>
    </w:p>
    <w:p w:rsidR="00ED38AF" w:rsidRPr="00D542E5" w:rsidRDefault="00ED38AF" w:rsidP="002D28D9">
      <w:pPr>
        <w:widowControl/>
        <w:spacing w:line="360" w:lineRule="auto"/>
        <w:ind w:firstLineChars="177" w:firstLine="425"/>
        <w:jc w:val="left"/>
        <w:rPr>
          <w:rFonts w:asciiTheme="minorEastAsia" w:eastAsiaTheme="minorEastAsia" w:hAnsiTheme="minorEastAsia"/>
          <w:color w:val="000000"/>
          <w:kern w:val="0"/>
          <w:sz w:val="24"/>
          <w:szCs w:val="24"/>
        </w:rPr>
      </w:pPr>
      <w:r w:rsidRPr="00D542E5">
        <w:rPr>
          <w:rFonts w:asciiTheme="minorEastAsia" w:eastAsiaTheme="minorEastAsia" w:hAnsiTheme="minorEastAsia"/>
          <w:color w:val="000000"/>
          <w:kern w:val="0"/>
          <w:sz w:val="24"/>
          <w:szCs w:val="24"/>
        </w:rPr>
        <w:t>11)</w:t>
      </w:r>
      <w:r w:rsidRPr="00D542E5">
        <w:rPr>
          <w:rFonts w:ascii="Times New Roman" w:eastAsiaTheme="minorEastAsia" w:hAnsi="Times New Roman"/>
          <w:color w:val="000000"/>
          <w:kern w:val="0"/>
          <w:sz w:val="24"/>
          <w:szCs w:val="24"/>
        </w:rPr>
        <w:t>​</w:t>
      </w:r>
      <w:r w:rsidRPr="00D542E5">
        <w:rPr>
          <w:rFonts w:ascii="宋体" w:hAnsi="宋体" w:cs="宋体" w:hint="eastAsia"/>
          <w:color w:val="000000"/>
          <w:kern w:val="0"/>
          <w:sz w:val="24"/>
          <w:szCs w:val="24"/>
        </w:rPr>
        <w:t> </w:t>
      </w:r>
      <w:r w:rsidRPr="00D542E5">
        <w:rPr>
          <w:rFonts w:asciiTheme="minorEastAsia" w:eastAsiaTheme="minorEastAsia" w:hAnsiTheme="minorEastAsia"/>
          <w:color w:val="000000"/>
          <w:kern w:val="0"/>
          <w:sz w:val="24"/>
          <w:szCs w:val="24"/>
        </w:rPr>
        <w:t xml:space="preserve">循环水水压温度确认并记录。 </w:t>
      </w:r>
    </w:p>
    <w:p w:rsidR="00ED38AF" w:rsidRPr="00D542E5" w:rsidRDefault="00ED38AF" w:rsidP="002D28D9">
      <w:pPr>
        <w:widowControl/>
        <w:spacing w:line="360" w:lineRule="auto"/>
        <w:ind w:firstLineChars="177" w:firstLine="425"/>
        <w:jc w:val="left"/>
        <w:rPr>
          <w:rFonts w:asciiTheme="minorEastAsia" w:eastAsiaTheme="minorEastAsia" w:hAnsiTheme="minorEastAsia"/>
          <w:color w:val="000000"/>
          <w:kern w:val="0"/>
          <w:sz w:val="24"/>
          <w:szCs w:val="24"/>
        </w:rPr>
      </w:pPr>
      <w:r w:rsidRPr="00D542E5">
        <w:rPr>
          <w:rFonts w:asciiTheme="minorEastAsia" w:eastAsiaTheme="minorEastAsia" w:hAnsiTheme="minorEastAsia"/>
          <w:color w:val="000000"/>
          <w:kern w:val="0"/>
          <w:sz w:val="24"/>
          <w:szCs w:val="24"/>
        </w:rPr>
        <w:t>12)</w:t>
      </w:r>
      <w:r w:rsidRPr="00D542E5">
        <w:rPr>
          <w:rFonts w:ascii="Times New Roman" w:eastAsiaTheme="minorEastAsia" w:hAnsi="Times New Roman"/>
          <w:color w:val="000000"/>
          <w:kern w:val="0"/>
          <w:sz w:val="24"/>
          <w:szCs w:val="24"/>
        </w:rPr>
        <w:t>​</w:t>
      </w:r>
      <w:r w:rsidRPr="00D542E5">
        <w:rPr>
          <w:rFonts w:ascii="宋体" w:hAnsi="宋体" w:cs="宋体" w:hint="eastAsia"/>
          <w:color w:val="000000"/>
          <w:kern w:val="0"/>
          <w:sz w:val="24"/>
          <w:szCs w:val="24"/>
        </w:rPr>
        <w:t> </w:t>
      </w:r>
      <w:r w:rsidRPr="00D542E5">
        <w:rPr>
          <w:rFonts w:asciiTheme="minorEastAsia" w:eastAsiaTheme="minorEastAsia" w:hAnsiTheme="minorEastAsia"/>
          <w:color w:val="000000"/>
          <w:kern w:val="0"/>
          <w:sz w:val="24"/>
          <w:szCs w:val="24"/>
        </w:rPr>
        <w:t xml:space="preserve">空压机压力确认并记录。 </w:t>
      </w:r>
    </w:p>
    <w:p w:rsidR="00ED38AF" w:rsidRPr="00D542E5" w:rsidRDefault="00ED38AF" w:rsidP="002D28D9">
      <w:pPr>
        <w:widowControl/>
        <w:spacing w:line="360" w:lineRule="auto"/>
        <w:ind w:firstLineChars="177" w:firstLine="425"/>
        <w:jc w:val="left"/>
        <w:rPr>
          <w:rFonts w:asciiTheme="minorEastAsia" w:eastAsiaTheme="minorEastAsia" w:hAnsiTheme="minorEastAsia"/>
          <w:color w:val="000000"/>
          <w:kern w:val="0"/>
          <w:sz w:val="24"/>
          <w:szCs w:val="24"/>
        </w:rPr>
      </w:pPr>
      <w:r w:rsidRPr="00D542E5">
        <w:rPr>
          <w:rFonts w:asciiTheme="minorEastAsia" w:eastAsiaTheme="minorEastAsia" w:hAnsiTheme="minorEastAsia"/>
          <w:color w:val="000000"/>
          <w:kern w:val="0"/>
          <w:sz w:val="24"/>
          <w:szCs w:val="24"/>
        </w:rPr>
        <w:t>13)</w:t>
      </w:r>
      <w:r w:rsidRPr="00D542E5">
        <w:rPr>
          <w:rFonts w:ascii="Times New Roman" w:eastAsiaTheme="minorEastAsia" w:hAnsi="Times New Roman"/>
          <w:color w:val="000000"/>
          <w:kern w:val="0"/>
          <w:sz w:val="24"/>
          <w:szCs w:val="24"/>
        </w:rPr>
        <w:t>​</w:t>
      </w:r>
      <w:r w:rsidRPr="00D542E5">
        <w:rPr>
          <w:rFonts w:ascii="宋体" w:hAnsi="宋体" w:cs="宋体" w:hint="eastAsia"/>
          <w:color w:val="000000"/>
          <w:kern w:val="0"/>
          <w:sz w:val="24"/>
          <w:szCs w:val="24"/>
        </w:rPr>
        <w:t> </w:t>
      </w:r>
      <w:r w:rsidRPr="00D542E5">
        <w:rPr>
          <w:rFonts w:asciiTheme="minorEastAsia" w:eastAsiaTheme="minorEastAsia" w:hAnsiTheme="minorEastAsia"/>
          <w:color w:val="000000"/>
          <w:kern w:val="0"/>
          <w:sz w:val="24"/>
          <w:szCs w:val="24"/>
        </w:rPr>
        <w:t xml:space="preserve">真空系统流程确认并记录泄露率。 </w:t>
      </w:r>
    </w:p>
    <w:p w:rsidR="00ED38AF" w:rsidRPr="00D542E5" w:rsidRDefault="00ED38AF" w:rsidP="002D28D9">
      <w:pPr>
        <w:widowControl/>
        <w:spacing w:line="360" w:lineRule="auto"/>
        <w:ind w:firstLineChars="177" w:firstLine="425"/>
        <w:jc w:val="left"/>
        <w:rPr>
          <w:rFonts w:asciiTheme="minorEastAsia" w:eastAsiaTheme="minorEastAsia" w:hAnsiTheme="minorEastAsia"/>
          <w:color w:val="000000"/>
          <w:kern w:val="0"/>
          <w:sz w:val="24"/>
          <w:szCs w:val="24"/>
        </w:rPr>
      </w:pPr>
      <w:r w:rsidRPr="00D542E5">
        <w:rPr>
          <w:rFonts w:asciiTheme="minorEastAsia" w:eastAsiaTheme="minorEastAsia" w:hAnsiTheme="minorEastAsia"/>
          <w:color w:val="000000"/>
          <w:kern w:val="0"/>
          <w:sz w:val="24"/>
          <w:szCs w:val="24"/>
        </w:rPr>
        <w:t>14)</w:t>
      </w:r>
      <w:r w:rsidRPr="00D542E5">
        <w:rPr>
          <w:rFonts w:ascii="Times New Roman" w:eastAsiaTheme="minorEastAsia" w:hAnsi="Times New Roman"/>
          <w:color w:val="000000"/>
          <w:kern w:val="0"/>
          <w:sz w:val="24"/>
          <w:szCs w:val="24"/>
        </w:rPr>
        <w:t>​</w:t>
      </w:r>
      <w:r w:rsidRPr="00D542E5">
        <w:rPr>
          <w:rFonts w:ascii="宋体" w:hAnsi="宋体" w:cs="宋体" w:hint="eastAsia"/>
          <w:color w:val="000000"/>
          <w:kern w:val="0"/>
          <w:sz w:val="24"/>
          <w:szCs w:val="24"/>
        </w:rPr>
        <w:t> </w:t>
      </w:r>
      <w:r w:rsidRPr="00D542E5">
        <w:rPr>
          <w:rFonts w:asciiTheme="minorEastAsia" w:eastAsiaTheme="minorEastAsia" w:hAnsiTheme="minorEastAsia"/>
          <w:color w:val="000000"/>
          <w:kern w:val="0"/>
          <w:sz w:val="24"/>
          <w:szCs w:val="24"/>
        </w:rPr>
        <w:t xml:space="preserve">高压系统暗电流确认并记录。 </w:t>
      </w:r>
    </w:p>
    <w:p w:rsidR="00ED38AF" w:rsidRPr="00D542E5" w:rsidRDefault="00ED38AF" w:rsidP="002D28D9">
      <w:pPr>
        <w:widowControl/>
        <w:spacing w:line="360" w:lineRule="auto"/>
        <w:ind w:firstLineChars="177" w:firstLine="425"/>
        <w:jc w:val="left"/>
        <w:rPr>
          <w:rFonts w:asciiTheme="minorEastAsia" w:eastAsiaTheme="minorEastAsia" w:hAnsiTheme="minorEastAsia"/>
          <w:color w:val="000000"/>
          <w:kern w:val="0"/>
          <w:sz w:val="24"/>
          <w:szCs w:val="24"/>
        </w:rPr>
      </w:pPr>
      <w:r w:rsidRPr="00D542E5">
        <w:rPr>
          <w:rFonts w:asciiTheme="minorEastAsia" w:eastAsiaTheme="minorEastAsia" w:hAnsiTheme="minorEastAsia"/>
          <w:color w:val="000000"/>
          <w:kern w:val="0"/>
          <w:sz w:val="24"/>
          <w:szCs w:val="24"/>
        </w:rPr>
        <w:t>15)</w:t>
      </w:r>
      <w:r w:rsidRPr="00D542E5">
        <w:rPr>
          <w:rFonts w:ascii="Times New Roman" w:eastAsiaTheme="minorEastAsia" w:hAnsi="Times New Roman"/>
          <w:color w:val="000000"/>
          <w:kern w:val="0"/>
          <w:sz w:val="24"/>
          <w:szCs w:val="24"/>
        </w:rPr>
        <w:t>​</w:t>
      </w:r>
      <w:r w:rsidRPr="00D542E5">
        <w:rPr>
          <w:rFonts w:ascii="宋体" w:hAnsi="宋体" w:cs="宋体" w:hint="eastAsia"/>
          <w:color w:val="000000"/>
          <w:kern w:val="0"/>
          <w:sz w:val="24"/>
          <w:szCs w:val="24"/>
        </w:rPr>
        <w:t> </w:t>
      </w:r>
      <w:r w:rsidRPr="00D542E5">
        <w:rPr>
          <w:rFonts w:asciiTheme="minorEastAsia" w:eastAsiaTheme="minorEastAsia" w:hAnsiTheme="minorEastAsia"/>
          <w:color w:val="000000"/>
          <w:kern w:val="0"/>
          <w:sz w:val="24"/>
          <w:szCs w:val="24"/>
        </w:rPr>
        <w:t xml:space="preserve">透镜电压确认。 </w:t>
      </w:r>
    </w:p>
    <w:p w:rsidR="00ED38AF" w:rsidRPr="00D542E5" w:rsidRDefault="00ED38AF" w:rsidP="002D28D9">
      <w:pPr>
        <w:widowControl/>
        <w:spacing w:line="360" w:lineRule="auto"/>
        <w:ind w:firstLineChars="177" w:firstLine="425"/>
        <w:jc w:val="left"/>
        <w:rPr>
          <w:rFonts w:asciiTheme="minorEastAsia" w:eastAsiaTheme="minorEastAsia" w:hAnsiTheme="minorEastAsia"/>
          <w:color w:val="000000"/>
          <w:kern w:val="0"/>
          <w:sz w:val="24"/>
          <w:szCs w:val="24"/>
        </w:rPr>
      </w:pPr>
      <w:r w:rsidRPr="00D542E5">
        <w:rPr>
          <w:rFonts w:asciiTheme="minorEastAsia" w:eastAsiaTheme="minorEastAsia" w:hAnsiTheme="minorEastAsia"/>
          <w:color w:val="000000"/>
          <w:kern w:val="0"/>
          <w:sz w:val="24"/>
          <w:szCs w:val="24"/>
        </w:rPr>
        <w:t>16)</w:t>
      </w:r>
      <w:r w:rsidRPr="00D542E5">
        <w:rPr>
          <w:rFonts w:ascii="Times New Roman" w:eastAsiaTheme="minorEastAsia" w:hAnsi="Times New Roman"/>
          <w:color w:val="000000"/>
          <w:kern w:val="0"/>
          <w:sz w:val="24"/>
          <w:szCs w:val="24"/>
        </w:rPr>
        <w:t>​</w:t>
      </w:r>
      <w:r w:rsidRPr="00D542E5">
        <w:rPr>
          <w:rFonts w:ascii="宋体" w:hAnsi="宋体" w:cs="宋体" w:hint="eastAsia"/>
          <w:color w:val="000000"/>
          <w:kern w:val="0"/>
          <w:sz w:val="24"/>
          <w:szCs w:val="24"/>
        </w:rPr>
        <w:t> </w:t>
      </w:r>
      <w:r w:rsidRPr="00D542E5">
        <w:rPr>
          <w:rFonts w:asciiTheme="minorEastAsia" w:eastAsiaTheme="minorEastAsia" w:hAnsiTheme="minorEastAsia"/>
          <w:color w:val="000000"/>
          <w:kern w:val="0"/>
          <w:sz w:val="24"/>
          <w:szCs w:val="24"/>
        </w:rPr>
        <w:t xml:space="preserve">电子束状态确认，灯丝花样确认并合轴 </w:t>
      </w:r>
    </w:p>
    <w:p w:rsidR="00ED38AF" w:rsidRPr="00D542E5" w:rsidRDefault="00ED38AF" w:rsidP="002D28D9">
      <w:pPr>
        <w:widowControl/>
        <w:spacing w:line="360" w:lineRule="auto"/>
        <w:ind w:firstLineChars="177" w:firstLine="425"/>
        <w:jc w:val="left"/>
        <w:rPr>
          <w:rFonts w:asciiTheme="minorEastAsia" w:eastAsiaTheme="minorEastAsia" w:hAnsiTheme="minorEastAsia"/>
          <w:color w:val="000000"/>
          <w:kern w:val="0"/>
          <w:sz w:val="24"/>
          <w:szCs w:val="24"/>
        </w:rPr>
      </w:pPr>
      <w:r w:rsidRPr="00D542E5">
        <w:rPr>
          <w:rFonts w:asciiTheme="minorEastAsia" w:eastAsiaTheme="minorEastAsia" w:hAnsiTheme="minorEastAsia"/>
          <w:color w:val="000000"/>
          <w:kern w:val="0"/>
          <w:sz w:val="24"/>
          <w:szCs w:val="24"/>
        </w:rPr>
        <w:t>17)</w:t>
      </w:r>
      <w:r w:rsidRPr="00D542E5">
        <w:rPr>
          <w:rFonts w:ascii="Times New Roman" w:eastAsiaTheme="minorEastAsia" w:hAnsi="Times New Roman"/>
          <w:color w:val="000000"/>
          <w:kern w:val="0"/>
          <w:sz w:val="24"/>
          <w:szCs w:val="24"/>
        </w:rPr>
        <w:t>​</w:t>
      </w:r>
      <w:r w:rsidRPr="00D542E5">
        <w:rPr>
          <w:rFonts w:ascii="宋体" w:hAnsi="宋体" w:cs="宋体" w:hint="eastAsia"/>
          <w:color w:val="000000"/>
          <w:kern w:val="0"/>
          <w:sz w:val="24"/>
          <w:szCs w:val="24"/>
        </w:rPr>
        <w:t> </w:t>
      </w:r>
      <w:r w:rsidRPr="00D542E5">
        <w:rPr>
          <w:rFonts w:asciiTheme="minorEastAsia" w:eastAsiaTheme="minorEastAsia" w:hAnsiTheme="minorEastAsia"/>
          <w:color w:val="000000"/>
          <w:kern w:val="0"/>
          <w:sz w:val="24"/>
          <w:szCs w:val="24"/>
        </w:rPr>
        <w:t xml:space="preserve">指标确认 </w:t>
      </w:r>
    </w:p>
    <w:p w:rsidR="00ED38AF" w:rsidRPr="009341FF" w:rsidRDefault="00141BC9" w:rsidP="00ED38AF">
      <w:pPr>
        <w:widowControl/>
        <w:spacing w:line="360" w:lineRule="auto"/>
        <w:jc w:val="left"/>
        <w:rPr>
          <w:rFonts w:asciiTheme="minorEastAsia" w:eastAsiaTheme="minorEastAsia" w:hAnsiTheme="minorEastAsia"/>
          <w:b/>
          <w:color w:val="000000"/>
          <w:kern w:val="0"/>
          <w:sz w:val="24"/>
          <w:szCs w:val="24"/>
        </w:rPr>
      </w:pPr>
      <w:r>
        <w:rPr>
          <w:rFonts w:asciiTheme="minorEastAsia" w:eastAsiaTheme="minorEastAsia" w:hAnsiTheme="minorEastAsia" w:hint="eastAsia"/>
          <w:b/>
          <w:color w:val="000000"/>
          <w:kern w:val="0"/>
          <w:sz w:val="24"/>
          <w:szCs w:val="24"/>
        </w:rPr>
        <w:t>4</w:t>
      </w:r>
      <w:r w:rsidR="002D28D9" w:rsidRPr="009341FF">
        <w:rPr>
          <w:rFonts w:asciiTheme="minorEastAsia" w:eastAsiaTheme="minorEastAsia" w:hAnsiTheme="minorEastAsia" w:hint="eastAsia"/>
          <w:b/>
          <w:color w:val="000000"/>
          <w:kern w:val="0"/>
          <w:sz w:val="24"/>
          <w:szCs w:val="24"/>
        </w:rPr>
        <w:t>、</w:t>
      </w:r>
      <w:r w:rsidR="00ED38AF" w:rsidRPr="009341FF">
        <w:rPr>
          <w:rFonts w:asciiTheme="minorEastAsia" w:eastAsiaTheme="minorEastAsia" w:hAnsiTheme="minorEastAsia"/>
          <w:b/>
          <w:color w:val="000000"/>
          <w:kern w:val="0"/>
          <w:sz w:val="24"/>
          <w:szCs w:val="24"/>
        </w:rPr>
        <w:t xml:space="preserve">总要求 </w:t>
      </w:r>
    </w:p>
    <w:p w:rsidR="00ED38AF" w:rsidRPr="00D542E5" w:rsidRDefault="00141BC9" w:rsidP="00ED38AF">
      <w:pPr>
        <w:widowControl/>
        <w:spacing w:line="360" w:lineRule="auto"/>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w:t>
      </w:r>
      <w:r w:rsidR="009341FF">
        <w:rPr>
          <w:rFonts w:asciiTheme="minorEastAsia" w:eastAsiaTheme="minorEastAsia" w:hAnsiTheme="minorEastAsia" w:hint="eastAsia"/>
          <w:color w:val="000000"/>
          <w:kern w:val="0"/>
          <w:sz w:val="24"/>
          <w:szCs w:val="24"/>
        </w:rPr>
        <w:t>.1</w:t>
      </w:r>
      <w:r w:rsidR="00ED38AF" w:rsidRPr="00D542E5">
        <w:rPr>
          <w:rFonts w:asciiTheme="minorEastAsia" w:eastAsiaTheme="minorEastAsia" w:hAnsiTheme="minorEastAsia"/>
          <w:color w:val="000000"/>
          <w:kern w:val="0"/>
          <w:sz w:val="24"/>
          <w:szCs w:val="24"/>
        </w:rPr>
        <w:t xml:space="preserve">迁移前规划 </w:t>
      </w:r>
    </w:p>
    <w:p w:rsidR="00ED38AF" w:rsidRPr="00D542E5" w:rsidRDefault="00ED38AF" w:rsidP="002D28D9">
      <w:pPr>
        <w:widowControl/>
        <w:spacing w:line="360" w:lineRule="auto"/>
        <w:ind w:firstLineChars="200" w:firstLine="480"/>
        <w:jc w:val="left"/>
        <w:rPr>
          <w:rFonts w:asciiTheme="minorEastAsia" w:eastAsiaTheme="minorEastAsia" w:hAnsiTheme="minorEastAsia"/>
          <w:color w:val="000000"/>
          <w:kern w:val="0"/>
          <w:sz w:val="24"/>
          <w:szCs w:val="24"/>
        </w:rPr>
      </w:pPr>
      <w:r w:rsidRPr="00D542E5">
        <w:rPr>
          <w:rFonts w:asciiTheme="minorEastAsia" w:eastAsiaTheme="minorEastAsia" w:hAnsiTheme="minorEastAsia"/>
          <w:color w:val="000000"/>
          <w:kern w:val="0"/>
          <w:sz w:val="24"/>
          <w:szCs w:val="24"/>
        </w:rPr>
        <w:t>中标人需根据</w:t>
      </w:r>
      <w:r w:rsidR="00685D95">
        <w:rPr>
          <w:rFonts w:asciiTheme="minorEastAsia" w:eastAsiaTheme="minorEastAsia" w:hAnsiTheme="minorEastAsia" w:hint="eastAsia"/>
          <w:color w:val="000000"/>
          <w:kern w:val="0"/>
          <w:sz w:val="24"/>
          <w:szCs w:val="24"/>
        </w:rPr>
        <w:t>采购</w:t>
      </w:r>
      <w:r w:rsidRPr="00D542E5">
        <w:rPr>
          <w:rFonts w:asciiTheme="minorEastAsia" w:eastAsiaTheme="minorEastAsia" w:hAnsiTheme="minorEastAsia"/>
          <w:color w:val="000000"/>
          <w:kern w:val="0"/>
          <w:sz w:val="24"/>
          <w:szCs w:val="24"/>
        </w:rPr>
        <w:t xml:space="preserve">人项目情况及新实验室装修规划图提供详细的书面规划方案： </w:t>
      </w:r>
    </w:p>
    <w:p w:rsidR="00ED38AF" w:rsidRPr="009341FF" w:rsidRDefault="00ED38AF" w:rsidP="009341FF">
      <w:pPr>
        <w:pStyle w:val="ac"/>
        <w:widowControl/>
        <w:numPr>
          <w:ilvl w:val="0"/>
          <w:numId w:val="4"/>
        </w:numPr>
        <w:spacing w:line="360" w:lineRule="auto"/>
        <w:ind w:firstLineChars="0"/>
        <w:jc w:val="left"/>
        <w:rPr>
          <w:rFonts w:asciiTheme="minorEastAsia" w:eastAsiaTheme="minorEastAsia" w:hAnsiTheme="minorEastAsia"/>
          <w:color w:val="000000"/>
          <w:kern w:val="0"/>
          <w:sz w:val="24"/>
          <w:szCs w:val="24"/>
        </w:rPr>
      </w:pPr>
      <w:r w:rsidRPr="009341FF">
        <w:rPr>
          <w:rFonts w:asciiTheme="minorEastAsia" w:eastAsiaTheme="minorEastAsia" w:hAnsiTheme="minorEastAsia"/>
          <w:color w:val="000000"/>
          <w:kern w:val="0"/>
          <w:sz w:val="24"/>
          <w:szCs w:val="24"/>
        </w:rPr>
        <w:t xml:space="preserve">搬迁流程方案及各阶段时间节点； </w:t>
      </w:r>
    </w:p>
    <w:p w:rsidR="00ED38AF" w:rsidRPr="009341FF" w:rsidRDefault="00ED38AF" w:rsidP="009341FF">
      <w:pPr>
        <w:pStyle w:val="ac"/>
        <w:widowControl/>
        <w:numPr>
          <w:ilvl w:val="0"/>
          <w:numId w:val="4"/>
        </w:numPr>
        <w:spacing w:line="360" w:lineRule="auto"/>
        <w:ind w:firstLineChars="0"/>
        <w:jc w:val="left"/>
        <w:rPr>
          <w:rFonts w:asciiTheme="minorEastAsia" w:eastAsiaTheme="minorEastAsia" w:hAnsiTheme="minorEastAsia"/>
          <w:color w:val="000000"/>
          <w:kern w:val="0"/>
          <w:sz w:val="24"/>
          <w:szCs w:val="24"/>
        </w:rPr>
      </w:pPr>
      <w:r w:rsidRPr="009341FF">
        <w:rPr>
          <w:rFonts w:asciiTheme="minorEastAsia" w:eastAsiaTheme="minorEastAsia" w:hAnsiTheme="minorEastAsia"/>
          <w:color w:val="000000"/>
          <w:kern w:val="0"/>
          <w:sz w:val="24"/>
          <w:szCs w:val="24"/>
        </w:rPr>
        <w:t xml:space="preserve">车辆配置方案； </w:t>
      </w:r>
    </w:p>
    <w:p w:rsidR="00ED38AF" w:rsidRPr="009341FF" w:rsidRDefault="00ED38AF" w:rsidP="009341FF">
      <w:pPr>
        <w:pStyle w:val="ac"/>
        <w:widowControl/>
        <w:numPr>
          <w:ilvl w:val="0"/>
          <w:numId w:val="4"/>
        </w:numPr>
        <w:spacing w:line="360" w:lineRule="auto"/>
        <w:ind w:firstLineChars="0"/>
        <w:jc w:val="left"/>
        <w:rPr>
          <w:rFonts w:asciiTheme="minorEastAsia" w:eastAsiaTheme="minorEastAsia" w:hAnsiTheme="minorEastAsia"/>
          <w:color w:val="000000"/>
          <w:kern w:val="0"/>
          <w:sz w:val="24"/>
          <w:szCs w:val="24"/>
        </w:rPr>
      </w:pPr>
      <w:r w:rsidRPr="009341FF">
        <w:rPr>
          <w:rFonts w:asciiTheme="minorEastAsia" w:eastAsiaTheme="minorEastAsia" w:hAnsiTheme="minorEastAsia"/>
          <w:color w:val="000000"/>
          <w:kern w:val="0"/>
          <w:sz w:val="24"/>
          <w:szCs w:val="24"/>
        </w:rPr>
        <w:t xml:space="preserve">路线规划方案； </w:t>
      </w:r>
    </w:p>
    <w:p w:rsidR="00ED38AF" w:rsidRPr="009341FF" w:rsidRDefault="00ED38AF" w:rsidP="009341FF">
      <w:pPr>
        <w:pStyle w:val="ac"/>
        <w:widowControl/>
        <w:numPr>
          <w:ilvl w:val="0"/>
          <w:numId w:val="4"/>
        </w:numPr>
        <w:spacing w:line="360" w:lineRule="auto"/>
        <w:ind w:firstLineChars="0"/>
        <w:jc w:val="left"/>
        <w:rPr>
          <w:rFonts w:asciiTheme="minorEastAsia" w:eastAsiaTheme="minorEastAsia" w:hAnsiTheme="minorEastAsia"/>
          <w:color w:val="000000"/>
          <w:kern w:val="0"/>
          <w:sz w:val="24"/>
          <w:szCs w:val="24"/>
        </w:rPr>
      </w:pPr>
      <w:r w:rsidRPr="009341FF">
        <w:rPr>
          <w:rFonts w:asciiTheme="minorEastAsia" w:eastAsiaTheme="minorEastAsia" w:hAnsiTheme="minorEastAsia"/>
          <w:color w:val="000000"/>
          <w:kern w:val="0"/>
          <w:sz w:val="24"/>
          <w:szCs w:val="24"/>
        </w:rPr>
        <w:t xml:space="preserve">仪器迁移顺序及定位规划方案，中标人需提供简单有效的定位方案，仪器一次定位，防止二次迁移； </w:t>
      </w:r>
    </w:p>
    <w:p w:rsidR="00ED38AF" w:rsidRPr="009341FF" w:rsidRDefault="00ED38AF" w:rsidP="009341FF">
      <w:pPr>
        <w:pStyle w:val="ac"/>
        <w:widowControl/>
        <w:numPr>
          <w:ilvl w:val="0"/>
          <w:numId w:val="4"/>
        </w:numPr>
        <w:spacing w:line="360" w:lineRule="auto"/>
        <w:ind w:firstLineChars="0"/>
        <w:jc w:val="left"/>
        <w:rPr>
          <w:rFonts w:asciiTheme="minorEastAsia" w:eastAsiaTheme="minorEastAsia" w:hAnsiTheme="minorEastAsia"/>
          <w:color w:val="000000"/>
          <w:kern w:val="0"/>
          <w:sz w:val="24"/>
          <w:szCs w:val="24"/>
        </w:rPr>
      </w:pPr>
      <w:r w:rsidRPr="009341FF">
        <w:rPr>
          <w:rFonts w:asciiTheme="minorEastAsia" w:eastAsiaTheme="minorEastAsia" w:hAnsiTheme="minorEastAsia"/>
          <w:color w:val="000000"/>
          <w:kern w:val="0"/>
          <w:sz w:val="24"/>
          <w:szCs w:val="24"/>
        </w:rPr>
        <w:t xml:space="preserve">中标人需对仪器进行测试； </w:t>
      </w:r>
    </w:p>
    <w:p w:rsidR="00ED38AF" w:rsidRPr="009341FF" w:rsidRDefault="00ED38AF" w:rsidP="009341FF">
      <w:pPr>
        <w:pStyle w:val="ac"/>
        <w:widowControl/>
        <w:numPr>
          <w:ilvl w:val="0"/>
          <w:numId w:val="4"/>
        </w:numPr>
        <w:spacing w:line="360" w:lineRule="auto"/>
        <w:ind w:firstLineChars="0"/>
        <w:jc w:val="left"/>
        <w:rPr>
          <w:rFonts w:asciiTheme="minorEastAsia" w:eastAsiaTheme="minorEastAsia" w:hAnsiTheme="minorEastAsia"/>
          <w:color w:val="000000"/>
          <w:kern w:val="0"/>
          <w:sz w:val="24"/>
          <w:szCs w:val="24"/>
        </w:rPr>
      </w:pPr>
      <w:r w:rsidRPr="009341FF">
        <w:rPr>
          <w:rFonts w:asciiTheme="minorEastAsia" w:eastAsiaTheme="minorEastAsia" w:hAnsiTheme="minorEastAsia"/>
          <w:color w:val="000000"/>
          <w:kern w:val="0"/>
          <w:sz w:val="24"/>
          <w:szCs w:val="24"/>
        </w:rPr>
        <w:t xml:space="preserve">依据JEOL提供的场地安装条件进行场地确认； </w:t>
      </w:r>
    </w:p>
    <w:p w:rsidR="00ED38AF" w:rsidRPr="009341FF" w:rsidRDefault="00ED38AF" w:rsidP="009341FF">
      <w:pPr>
        <w:pStyle w:val="ac"/>
        <w:widowControl/>
        <w:numPr>
          <w:ilvl w:val="0"/>
          <w:numId w:val="4"/>
        </w:numPr>
        <w:spacing w:line="360" w:lineRule="auto"/>
        <w:ind w:firstLineChars="0"/>
        <w:jc w:val="left"/>
        <w:rPr>
          <w:rFonts w:asciiTheme="minorEastAsia" w:eastAsiaTheme="minorEastAsia" w:hAnsiTheme="minorEastAsia"/>
          <w:color w:val="000000"/>
          <w:kern w:val="0"/>
          <w:sz w:val="24"/>
          <w:szCs w:val="24"/>
        </w:rPr>
      </w:pPr>
      <w:r w:rsidRPr="009341FF">
        <w:rPr>
          <w:rFonts w:asciiTheme="minorEastAsia" w:eastAsiaTheme="minorEastAsia" w:hAnsiTheme="minorEastAsia"/>
          <w:color w:val="000000"/>
          <w:kern w:val="0"/>
          <w:sz w:val="24"/>
          <w:szCs w:val="24"/>
        </w:rPr>
        <w:lastRenderedPageBreak/>
        <w:t xml:space="preserve">各类专业表格：场地确认、仪器状态确认、装箱清单等。 </w:t>
      </w:r>
    </w:p>
    <w:p w:rsidR="00ED38AF" w:rsidRPr="00D542E5" w:rsidRDefault="00141BC9" w:rsidP="00ED38AF">
      <w:pPr>
        <w:widowControl/>
        <w:spacing w:line="360" w:lineRule="auto"/>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w:t>
      </w:r>
      <w:r w:rsidR="009341FF">
        <w:rPr>
          <w:rFonts w:asciiTheme="minorEastAsia" w:eastAsiaTheme="minorEastAsia" w:hAnsiTheme="minorEastAsia" w:hint="eastAsia"/>
          <w:color w:val="000000"/>
          <w:kern w:val="0"/>
          <w:sz w:val="24"/>
          <w:szCs w:val="24"/>
        </w:rPr>
        <w:t xml:space="preserve">.2 </w:t>
      </w:r>
      <w:r w:rsidR="00ED38AF" w:rsidRPr="00D542E5">
        <w:rPr>
          <w:rFonts w:asciiTheme="minorEastAsia" w:eastAsiaTheme="minorEastAsia" w:hAnsiTheme="minorEastAsia"/>
          <w:color w:val="000000"/>
          <w:kern w:val="0"/>
          <w:sz w:val="24"/>
          <w:szCs w:val="24"/>
        </w:rPr>
        <w:t xml:space="preserve">迁进实验室环境评价 </w:t>
      </w:r>
    </w:p>
    <w:p w:rsidR="00ED38AF" w:rsidRPr="00D542E5" w:rsidRDefault="00141BC9" w:rsidP="009341FF">
      <w:pPr>
        <w:widowControl/>
        <w:spacing w:line="360" w:lineRule="auto"/>
        <w:ind w:firstLineChars="200" w:firstLine="480"/>
        <w:jc w:val="left"/>
        <w:rPr>
          <w:rFonts w:asciiTheme="minorEastAsia" w:eastAsiaTheme="minorEastAsia" w:hAnsiTheme="minorEastAsia"/>
          <w:color w:val="000000"/>
          <w:kern w:val="0"/>
          <w:sz w:val="24"/>
          <w:szCs w:val="24"/>
        </w:rPr>
      </w:pPr>
      <w:r>
        <w:rPr>
          <w:rFonts w:asciiTheme="minorEastAsia" w:eastAsiaTheme="minorEastAsia" w:hAnsiTheme="minorEastAsia"/>
          <w:color w:val="000000"/>
          <w:kern w:val="0"/>
          <w:sz w:val="24"/>
          <w:szCs w:val="24"/>
        </w:rPr>
        <w:t>中标人需在</w:t>
      </w:r>
      <w:r>
        <w:rPr>
          <w:rFonts w:asciiTheme="minorEastAsia" w:eastAsiaTheme="minorEastAsia" w:hAnsiTheme="minorEastAsia" w:hint="eastAsia"/>
          <w:color w:val="000000"/>
          <w:kern w:val="0"/>
          <w:sz w:val="24"/>
          <w:szCs w:val="24"/>
        </w:rPr>
        <w:t>采购</w:t>
      </w:r>
      <w:r>
        <w:rPr>
          <w:rFonts w:asciiTheme="minorEastAsia" w:eastAsiaTheme="minorEastAsia" w:hAnsiTheme="minorEastAsia"/>
          <w:color w:val="000000"/>
          <w:kern w:val="0"/>
          <w:sz w:val="24"/>
          <w:szCs w:val="24"/>
        </w:rPr>
        <w:t>人迁进实验室装修完成后，对</w:t>
      </w:r>
      <w:r>
        <w:rPr>
          <w:rFonts w:asciiTheme="minorEastAsia" w:eastAsiaTheme="minorEastAsia" w:hAnsiTheme="minorEastAsia" w:hint="eastAsia"/>
          <w:color w:val="000000"/>
          <w:kern w:val="0"/>
          <w:sz w:val="24"/>
          <w:szCs w:val="24"/>
        </w:rPr>
        <w:t>采购</w:t>
      </w:r>
      <w:r w:rsidR="00ED38AF" w:rsidRPr="00D542E5">
        <w:rPr>
          <w:rFonts w:asciiTheme="minorEastAsia" w:eastAsiaTheme="minorEastAsia" w:hAnsiTheme="minorEastAsia"/>
          <w:color w:val="000000"/>
          <w:kern w:val="0"/>
          <w:sz w:val="24"/>
          <w:szCs w:val="24"/>
        </w:rPr>
        <w:t xml:space="preserve">人实验室环境进行评价，包括但不限于零地电压、风速风量、气源等基本条件的检测，确保迁进实验室状况达到仪器使用标准，并对不达标情况提供整改参考指标。 </w:t>
      </w:r>
    </w:p>
    <w:p w:rsidR="00ED38AF" w:rsidRPr="00D542E5" w:rsidRDefault="00141BC9" w:rsidP="00ED38AF">
      <w:pPr>
        <w:widowControl/>
        <w:spacing w:line="360" w:lineRule="auto"/>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w:t>
      </w:r>
      <w:r w:rsidR="009341FF">
        <w:rPr>
          <w:rFonts w:asciiTheme="minorEastAsia" w:eastAsiaTheme="minorEastAsia" w:hAnsiTheme="minorEastAsia" w:hint="eastAsia"/>
          <w:color w:val="000000"/>
          <w:kern w:val="0"/>
          <w:sz w:val="24"/>
          <w:szCs w:val="24"/>
        </w:rPr>
        <w:t xml:space="preserve">.3 </w:t>
      </w:r>
      <w:r w:rsidR="00ED38AF" w:rsidRPr="00D542E5">
        <w:rPr>
          <w:rFonts w:asciiTheme="minorEastAsia" w:eastAsiaTheme="minorEastAsia" w:hAnsiTheme="minorEastAsia"/>
          <w:color w:val="000000"/>
          <w:kern w:val="0"/>
          <w:sz w:val="24"/>
          <w:szCs w:val="24"/>
        </w:rPr>
        <w:t xml:space="preserve">迁移前状态确认 </w:t>
      </w:r>
    </w:p>
    <w:p w:rsidR="00ED38AF" w:rsidRPr="00D542E5" w:rsidRDefault="00141BC9" w:rsidP="009341FF">
      <w:pPr>
        <w:widowControl/>
        <w:spacing w:line="360" w:lineRule="auto"/>
        <w:ind w:firstLineChars="200" w:firstLine="480"/>
        <w:jc w:val="left"/>
        <w:rPr>
          <w:rFonts w:asciiTheme="minorEastAsia" w:eastAsiaTheme="minorEastAsia" w:hAnsiTheme="minorEastAsia"/>
          <w:color w:val="000000"/>
          <w:kern w:val="0"/>
          <w:sz w:val="24"/>
          <w:szCs w:val="24"/>
        </w:rPr>
      </w:pPr>
      <w:r>
        <w:rPr>
          <w:rFonts w:asciiTheme="minorEastAsia" w:eastAsiaTheme="minorEastAsia" w:hAnsiTheme="minorEastAsia"/>
          <w:color w:val="000000"/>
          <w:kern w:val="0"/>
          <w:sz w:val="24"/>
          <w:szCs w:val="24"/>
        </w:rPr>
        <w:t>中标人在仪器搬迁前需对</w:t>
      </w:r>
      <w:r>
        <w:rPr>
          <w:rFonts w:asciiTheme="minorEastAsia" w:eastAsiaTheme="minorEastAsia" w:hAnsiTheme="minorEastAsia" w:hint="eastAsia"/>
          <w:color w:val="000000"/>
          <w:kern w:val="0"/>
          <w:sz w:val="24"/>
          <w:szCs w:val="24"/>
        </w:rPr>
        <w:t>采购</w:t>
      </w:r>
      <w:r w:rsidR="00ED38AF" w:rsidRPr="00D542E5">
        <w:rPr>
          <w:rFonts w:asciiTheme="minorEastAsia" w:eastAsiaTheme="minorEastAsia" w:hAnsiTheme="minorEastAsia"/>
          <w:color w:val="000000"/>
          <w:kern w:val="0"/>
          <w:sz w:val="24"/>
          <w:szCs w:val="24"/>
        </w:rPr>
        <w:t>人迁移清单中的全部仪器进行状态确认，对大型分析仪器进行指标测试，与</w:t>
      </w:r>
      <w:r>
        <w:rPr>
          <w:rFonts w:asciiTheme="minorEastAsia" w:eastAsiaTheme="minorEastAsia" w:hAnsiTheme="minorEastAsia" w:hint="eastAsia"/>
          <w:color w:val="000000"/>
          <w:kern w:val="0"/>
          <w:sz w:val="24"/>
          <w:szCs w:val="24"/>
        </w:rPr>
        <w:t>采购</w:t>
      </w:r>
      <w:r w:rsidR="00ED38AF" w:rsidRPr="00D542E5">
        <w:rPr>
          <w:rFonts w:asciiTheme="minorEastAsia" w:eastAsiaTheme="minorEastAsia" w:hAnsiTheme="minorEastAsia"/>
          <w:color w:val="000000"/>
          <w:kern w:val="0"/>
          <w:sz w:val="24"/>
          <w:szCs w:val="24"/>
        </w:rPr>
        <w:t xml:space="preserve">人共同确认仪器使用状态，做完整记录，双方签字。 </w:t>
      </w:r>
    </w:p>
    <w:p w:rsidR="00ED38AF" w:rsidRPr="00D542E5" w:rsidRDefault="00ED38AF" w:rsidP="00ED38AF">
      <w:pPr>
        <w:widowControl/>
        <w:spacing w:line="360" w:lineRule="auto"/>
        <w:rPr>
          <w:rFonts w:asciiTheme="minorEastAsia" w:eastAsiaTheme="minorEastAsia" w:hAnsiTheme="minorEastAsia" w:cs="Tahoma"/>
          <w:color w:val="000000"/>
          <w:kern w:val="0"/>
          <w:sz w:val="24"/>
          <w:szCs w:val="24"/>
        </w:rPr>
      </w:pPr>
      <w:r w:rsidRPr="00D542E5">
        <w:rPr>
          <w:rFonts w:asciiTheme="minorEastAsia" w:eastAsiaTheme="minorEastAsia" w:hAnsiTheme="minorEastAsia" w:cs="Tahoma" w:hint="eastAsia"/>
          <w:color w:val="000000"/>
          <w:kern w:val="0"/>
          <w:sz w:val="24"/>
          <w:szCs w:val="24"/>
        </w:rPr>
        <w:t>▲</w:t>
      </w:r>
      <w:r w:rsidR="00141BC9">
        <w:rPr>
          <w:rFonts w:asciiTheme="minorEastAsia" w:eastAsiaTheme="minorEastAsia" w:hAnsiTheme="minorEastAsia" w:cs="Tahoma" w:hint="eastAsia"/>
          <w:color w:val="000000"/>
          <w:kern w:val="0"/>
          <w:sz w:val="24"/>
          <w:szCs w:val="24"/>
        </w:rPr>
        <w:t>4</w:t>
      </w:r>
      <w:r w:rsidR="009341FF">
        <w:rPr>
          <w:rFonts w:asciiTheme="minorEastAsia" w:eastAsiaTheme="minorEastAsia" w:hAnsiTheme="minorEastAsia" w:cs="Tahoma" w:hint="eastAsia"/>
          <w:color w:val="000000"/>
          <w:kern w:val="0"/>
          <w:sz w:val="24"/>
          <w:szCs w:val="24"/>
        </w:rPr>
        <w:t xml:space="preserve">.4 </w:t>
      </w:r>
      <w:r w:rsidRPr="00D542E5">
        <w:rPr>
          <w:rFonts w:asciiTheme="minorEastAsia" w:eastAsiaTheme="minorEastAsia" w:hAnsiTheme="minorEastAsia" w:cs="Tahoma" w:hint="eastAsia"/>
          <w:color w:val="000000"/>
          <w:kern w:val="0"/>
          <w:sz w:val="24"/>
          <w:szCs w:val="24"/>
        </w:rPr>
        <w:t xml:space="preserve">拆机 </w:t>
      </w:r>
    </w:p>
    <w:p w:rsidR="00ED38AF" w:rsidRPr="00D542E5" w:rsidRDefault="00ED38AF" w:rsidP="009341FF">
      <w:pPr>
        <w:widowControl/>
        <w:spacing w:line="360" w:lineRule="auto"/>
        <w:ind w:firstLineChars="200" w:firstLine="480"/>
        <w:jc w:val="left"/>
        <w:rPr>
          <w:rFonts w:asciiTheme="minorEastAsia" w:eastAsiaTheme="minorEastAsia" w:hAnsiTheme="minorEastAsia"/>
          <w:color w:val="000000"/>
          <w:kern w:val="0"/>
          <w:sz w:val="24"/>
          <w:szCs w:val="24"/>
        </w:rPr>
      </w:pPr>
      <w:r w:rsidRPr="00D542E5">
        <w:rPr>
          <w:rFonts w:asciiTheme="minorEastAsia" w:eastAsiaTheme="minorEastAsia" w:hAnsiTheme="minorEastAsia"/>
          <w:color w:val="000000"/>
          <w:kern w:val="0"/>
          <w:sz w:val="24"/>
          <w:szCs w:val="24"/>
        </w:rPr>
        <w:t xml:space="preserve">中标人在仪器状态确认后对全部待迁仪器进行拆机，拆机后需对仪器及相关配件进行详细标注及登记，两台电镜的拆机要求由具有原厂家培训证书，具有15年以上工作经验的工程师进行。专业工艺设备依实际情况进行专业拆卸，尽量保持设备结构完整性，对于必须拆卸的部分，需预先提供合理性方案确认，结构性破坏部分需提供搬迁后可行性复原方案。 </w:t>
      </w:r>
    </w:p>
    <w:p w:rsidR="00ED38AF" w:rsidRPr="00D542E5" w:rsidRDefault="00141BC9" w:rsidP="00ED38AF">
      <w:pPr>
        <w:widowControl/>
        <w:spacing w:line="360" w:lineRule="auto"/>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w:t>
      </w:r>
      <w:r w:rsidR="009341FF">
        <w:rPr>
          <w:rFonts w:asciiTheme="minorEastAsia" w:eastAsiaTheme="minorEastAsia" w:hAnsiTheme="minorEastAsia" w:hint="eastAsia"/>
          <w:color w:val="000000"/>
          <w:kern w:val="0"/>
          <w:sz w:val="24"/>
          <w:szCs w:val="24"/>
        </w:rPr>
        <w:t>.5</w:t>
      </w:r>
      <w:r w:rsidR="00ED38AF" w:rsidRPr="00D542E5">
        <w:rPr>
          <w:rFonts w:asciiTheme="minorEastAsia" w:eastAsiaTheme="minorEastAsia" w:hAnsiTheme="minorEastAsia"/>
          <w:color w:val="000000"/>
          <w:kern w:val="0"/>
          <w:sz w:val="24"/>
          <w:szCs w:val="24"/>
        </w:rPr>
        <w:t xml:space="preserve">包装 </w:t>
      </w:r>
    </w:p>
    <w:p w:rsidR="00ED38AF" w:rsidRPr="00D542E5" w:rsidRDefault="00ED38AF" w:rsidP="009341FF">
      <w:pPr>
        <w:widowControl/>
        <w:spacing w:line="360" w:lineRule="auto"/>
        <w:ind w:firstLineChars="150" w:firstLine="360"/>
        <w:jc w:val="left"/>
        <w:rPr>
          <w:rFonts w:asciiTheme="minorEastAsia" w:eastAsiaTheme="minorEastAsia" w:hAnsiTheme="minorEastAsia"/>
          <w:color w:val="000000"/>
          <w:kern w:val="0"/>
          <w:sz w:val="24"/>
          <w:szCs w:val="24"/>
        </w:rPr>
      </w:pPr>
      <w:r w:rsidRPr="00D542E5">
        <w:rPr>
          <w:rFonts w:asciiTheme="minorEastAsia" w:eastAsiaTheme="minorEastAsia" w:hAnsiTheme="minorEastAsia"/>
          <w:color w:val="000000"/>
          <w:kern w:val="0"/>
          <w:sz w:val="24"/>
          <w:szCs w:val="24"/>
        </w:rPr>
        <w:t xml:space="preserve">中标人需对全部待迁仪器进行专业包装保护，确保仪器在运输过程中不因未包装引起破损及刮擦。包装材料选用环保可回收材料，包括但不限于使用弹性材料、防震材料、膜材料、纸箱、各类包装带及胶带，大型贵重仪器采用木质底托或木箱包装。仪器主体形成独立包装，大型分析仪器配件或耗材须采用独立纸箱包装，小型专业仪器可采用集中包装方式。 </w:t>
      </w:r>
    </w:p>
    <w:p w:rsidR="00ED38AF" w:rsidRPr="00D542E5" w:rsidRDefault="00141BC9" w:rsidP="00ED38AF">
      <w:pPr>
        <w:widowControl/>
        <w:spacing w:line="360" w:lineRule="auto"/>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w:t>
      </w:r>
      <w:r w:rsidR="009341FF">
        <w:rPr>
          <w:rFonts w:asciiTheme="minorEastAsia" w:eastAsiaTheme="minorEastAsia" w:hAnsiTheme="minorEastAsia" w:hint="eastAsia"/>
          <w:color w:val="000000"/>
          <w:kern w:val="0"/>
          <w:sz w:val="24"/>
          <w:szCs w:val="24"/>
        </w:rPr>
        <w:t>.6</w:t>
      </w:r>
      <w:r w:rsidR="00ED38AF" w:rsidRPr="00D542E5">
        <w:rPr>
          <w:rFonts w:asciiTheme="minorEastAsia" w:eastAsiaTheme="minorEastAsia" w:hAnsiTheme="minorEastAsia"/>
          <w:color w:val="000000"/>
          <w:kern w:val="0"/>
          <w:sz w:val="24"/>
          <w:szCs w:val="24"/>
        </w:rPr>
        <w:t xml:space="preserve">运输 </w:t>
      </w:r>
    </w:p>
    <w:p w:rsidR="00ED38AF" w:rsidRPr="009341FF" w:rsidRDefault="00ED38AF" w:rsidP="009341FF">
      <w:pPr>
        <w:pStyle w:val="ac"/>
        <w:widowControl/>
        <w:numPr>
          <w:ilvl w:val="0"/>
          <w:numId w:val="5"/>
        </w:numPr>
        <w:spacing w:line="360" w:lineRule="auto"/>
        <w:ind w:firstLineChars="0"/>
        <w:jc w:val="left"/>
        <w:rPr>
          <w:rFonts w:asciiTheme="minorEastAsia" w:eastAsiaTheme="minorEastAsia" w:hAnsiTheme="minorEastAsia"/>
          <w:color w:val="000000"/>
          <w:kern w:val="0"/>
          <w:sz w:val="24"/>
          <w:szCs w:val="24"/>
        </w:rPr>
      </w:pPr>
      <w:r w:rsidRPr="009341FF">
        <w:rPr>
          <w:rFonts w:asciiTheme="minorEastAsia" w:eastAsiaTheme="minorEastAsia" w:hAnsiTheme="minorEastAsia"/>
          <w:color w:val="000000"/>
          <w:kern w:val="0"/>
          <w:sz w:val="24"/>
          <w:szCs w:val="24"/>
        </w:rPr>
        <w:t xml:space="preserve">运输车辆为符合交通管理条例的货物运输车辆； </w:t>
      </w:r>
    </w:p>
    <w:p w:rsidR="00ED38AF" w:rsidRPr="009341FF" w:rsidRDefault="00ED38AF" w:rsidP="009341FF">
      <w:pPr>
        <w:pStyle w:val="ac"/>
        <w:widowControl/>
        <w:numPr>
          <w:ilvl w:val="0"/>
          <w:numId w:val="5"/>
        </w:numPr>
        <w:spacing w:line="360" w:lineRule="auto"/>
        <w:ind w:firstLineChars="0"/>
        <w:jc w:val="left"/>
        <w:rPr>
          <w:rFonts w:asciiTheme="minorEastAsia" w:eastAsiaTheme="minorEastAsia" w:hAnsiTheme="minorEastAsia"/>
          <w:color w:val="000000"/>
          <w:kern w:val="0"/>
          <w:sz w:val="24"/>
          <w:szCs w:val="24"/>
        </w:rPr>
      </w:pPr>
      <w:r w:rsidRPr="009341FF">
        <w:rPr>
          <w:rFonts w:asciiTheme="minorEastAsia" w:eastAsiaTheme="minorEastAsia" w:hAnsiTheme="minorEastAsia"/>
          <w:color w:val="000000"/>
          <w:kern w:val="0"/>
          <w:sz w:val="24"/>
          <w:szCs w:val="24"/>
        </w:rPr>
        <w:t xml:space="preserve">全部仪器在车厢中为单层放置，不得堆叠； </w:t>
      </w:r>
    </w:p>
    <w:p w:rsidR="00ED38AF" w:rsidRPr="009341FF" w:rsidRDefault="00141BC9" w:rsidP="009341FF">
      <w:pPr>
        <w:pStyle w:val="ac"/>
        <w:widowControl/>
        <w:numPr>
          <w:ilvl w:val="0"/>
          <w:numId w:val="5"/>
        </w:numPr>
        <w:spacing w:line="360" w:lineRule="auto"/>
        <w:ind w:firstLineChars="0"/>
        <w:jc w:val="left"/>
        <w:rPr>
          <w:rFonts w:asciiTheme="minorEastAsia" w:eastAsiaTheme="minorEastAsia" w:hAnsiTheme="minorEastAsia"/>
          <w:color w:val="000000"/>
          <w:kern w:val="0"/>
          <w:sz w:val="24"/>
          <w:szCs w:val="24"/>
        </w:rPr>
      </w:pPr>
      <w:r>
        <w:rPr>
          <w:rFonts w:asciiTheme="minorEastAsia" w:eastAsiaTheme="minorEastAsia" w:hAnsiTheme="minorEastAsia"/>
          <w:color w:val="000000"/>
          <w:kern w:val="0"/>
          <w:sz w:val="24"/>
          <w:szCs w:val="24"/>
        </w:rPr>
        <w:t>运输车辆必须由中标人及</w:t>
      </w:r>
      <w:r>
        <w:rPr>
          <w:rFonts w:asciiTheme="minorEastAsia" w:eastAsiaTheme="minorEastAsia" w:hAnsiTheme="minorEastAsia" w:hint="eastAsia"/>
          <w:color w:val="000000"/>
          <w:kern w:val="0"/>
          <w:sz w:val="24"/>
          <w:szCs w:val="24"/>
        </w:rPr>
        <w:t>采购</w:t>
      </w:r>
      <w:r w:rsidR="00ED38AF" w:rsidRPr="009341FF">
        <w:rPr>
          <w:rFonts w:asciiTheme="minorEastAsia" w:eastAsiaTheme="minorEastAsia" w:hAnsiTheme="minorEastAsia"/>
          <w:color w:val="000000"/>
          <w:kern w:val="0"/>
          <w:sz w:val="24"/>
          <w:szCs w:val="24"/>
        </w:rPr>
        <w:t xml:space="preserve">人同时派人押运； </w:t>
      </w:r>
    </w:p>
    <w:p w:rsidR="00ED38AF" w:rsidRPr="009341FF" w:rsidRDefault="00ED38AF" w:rsidP="009341FF">
      <w:pPr>
        <w:pStyle w:val="ac"/>
        <w:widowControl/>
        <w:numPr>
          <w:ilvl w:val="0"/>
          <w:numId w:val="5"/>
        </w:numPr>
        <w:spacing w:line="360" w:lineRule="auto"/>
        <w:ind w:firstLineChars="0"/>
        <w:jc w:val="left"/>
        <w:rPr>
          <w:rFonts w:asciiTheme="minorEastAsia" w:eastAsiaTheme="minorEastAsia" w:hAnsiTheme="minorEastAsia"/>
          <w:color w:val="000000"/>
          <w:kern w:val="0"/>
          <w:sz w:val="24"/>
          <w:szCs w:val="24"/>
        </w:rPr>
      </w:pPr>
      <w:r w:rsidRPr="009341FF">
        <w:rPr>
          <w:rFonts w:asciiTheme="minorEastAsia" w:eastAsiaTheme="minorEastAsia" w:hAnsiTheme="minorEastAsia"/>
          <w:color w:val="000000"/>
          <w:kern w:val="0"/>
          <w:sz w:val="24"/>
          <w:szCs w:val="24"/>
        </w:rPr>
        <w:t xml:space="preserve">中标人可采用拖车，液压车、移动平台车、叉车、吊车等辅助运输； </w:t>
      </w:r>
    </w:p>
    <w:p w:rsidR="00ED38AF" w:rsidRPr="009341FF" w:rsidRDefault="00ED38AF" w:rsidP="009341FF">
      <w:pPr>
        <w:pStyle w:val="ac"/>
        <w:widowControl/>
        <w:numPr>
          <w:ilvl w:val="0"/>
          <w:numId w:val="5"/>
        </w:numPr>
        <w:spacing w:line="360" w:lineRule="auto"/>
        <w:ind w:firstLineChars="0"/>
        <w:jc w:val="left"/>
        <w:rPr>
          <w:rFonts w:asciiTheme="minorEastAsia" w:eastAsiaTheme="minorEastAsia" w:hAnsiTheme="minorEastAsia"/>
          <w:color w:val="000000"/>
          <w:kern w:val="0"/>
          <w:sz w:val="24"/>
          <w:szCs w:val="24"/>
        </w:rPr>
      </w:pPr>
      <w:r w:rsidRPr="009341FF">
        <w:rPr>
          <w:rFonts w:asciiTheme="minorEastAsia" w:eastAsiaTheme="minorEastAsia" w:hAnsiTheme="minorEastAsia"/>
          <w:color w:val="000000"/>
          <w:kern w:val="0"/>
          <w:sz w:val="24"/>
          <w:szCs w:val="24"/>
        </w:rPr>
        <w:t xml:space="preserve">中标人需采取专业保护措施对迁进实验室地面进行保护，避免新装修实验室地面划痕及损坏； </w:t>
      </w:r>
    </w:p>
    <w:p w:rsidR="00ED38AF" w:rsidRPr="009341FF" w:rsidRDefault="00141BC9" w:rsidP="009341FF">
      <w:pPr>
        <w:pStyle w:val="ac"/>
        <w:widowControl/>
        <w:numPr>
          <w:ilvl w:val="0"/>
          <w:numId w:val="5"/>
        </w:numPr>
        <w:spacing w:line="360" w:lineRule="auto"/>
        <w:ind w:firstLineChars="0"/>
        <w:jc w:val="left"/>
        <w:rPr>
          <w:rFonts w:asciiTheme="minorEastAsia" w:eastAsiaTheme="minorEastAsia" w:hAnsiTheme="minorEastAsia"/>
          <w:color w:val="000000"/>
          <w:kern w:val="0"/>
          <w:sz w:val="24"/>
          <w:szCs w:val="24"/>
        </w:rPr>
      </w:pPr>
      <w:r>
        <w:rPr>
          <w:rFonts w:asciiTheme="minorEastAsia" w:eastAsiaTheme="minorEastAsia" w:hAnsiTheme="minorEastAsia"/>
          <w:color w:val="000000"/>
          <w:kern w:val="0"/>
          <w:sz w:val="24"/>
          <w:szCs w:val="24"/>
        </w:rPr>
        <w:lastRenderedPageBreak/>
        <w:t>对无法正常从实验室迁出或迁进的设备，中标人与</w:t>
      </w:r>
      <w:r>
        <w:rPr>
          <w:rFonts w:asciiTheme="minorEastAsia" w:eastAsiaTheme="minorEastAsia" w:hAnsiTheme="minorEastAsia" w:hint="eastAsia"/>
          <w:color w:val="000000"/>
          <w:kern w:val="0"/>
          <w:sz w:val="24"/>
          <w:szCs w:val="24"/>
        </w:rPr>
        <w:t>采购</w:t>
      </w:r>
      <w:r w:rsidR="00ED38AF" w:rsidRPr="009341FF">
        <w:rPr>
          <w:rFonts w:asciiTheme="minorEastAsia" w:eastAsiaTheme="minorEastAsia" w:hAnsiTheme="minorEastAsia"/>
          <w:color w:val="000000"/>
          <w:kern w:val="0"/>
          <w:sz w:val="24"/>
          <w:szCs w:val="24"/>
        </w:rPr>
        <w:t xml:space="preserve">人协商后可采用合理的、专业的技术措施进行拆解、组装等处理，并确保迁移后恢复功能。 </w:t>
      </w:r>
    </w:p>
    <w:p w:rsidR="00ED38AF" w:rsidRPr="00D542E5" w:rsidRDefault="00141BC9" w:rsidP="00ED38AF">
      <w:pPr>
        <w:widowControl/>
        <w:spacing w:line="360" w:lineRule="auto"/>
        <w:jc w:val="left"/>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w:t>
      </w:r>
      <w:r w:rsidR="009341FF">
        <w:rPr>
          <w:rFonts w:asciiTheme="minorEastAsia" w:eastAsiaTheme="minorEastAsia" w:hAnsiTheme="minorEastAsia" w:hint="eastAsia"/>
          <w:color w:val="000000"/>
          <w:kern w:val="0"/>
          <w:sz w:val="24"/>
          <w:szCs w:val="24"/>
        </w:rPr>
        <w:t>.7</w:t>
      </w:r>
      <w:r w:rsidR="00ED38AF" w:rsidRPr="00D542E5">
        <w:rPr>
          <w:rFonts w:asciiTheme="minorEastAsia" w:eastAsiaTheme="minorEastAsia" w:hAnsiTheme="minorEastAsia"/>
          <w:color w:val="000000"/>
          <w:kern w:val="0"/>
          <w:sz w:val="24"/>
          <w:szCs w:val="24"/>
        </w:rPr>
        <w:t xml:space="preserve">安装调试 </w:t>
      </w:r>
    </w:p>
    <w:p w:rsidR="00ED38AF" w:rsidRPr="009341FF" w:rsidRDefault="00ED38AF" w:rsidP="009341FF">
      <w:pPr>
        <w:pStyle w:val="ac"/>
        <w:widowControl/>
        <w:numPr>
          <w:ilvl w:val="0"/>
          <w:numId w:val="6"/>
        </w:numPr>
        <w:spacing w:line="360" w:lineRule="auto"/>
        <w:ind w:firstLineChars="0" w:firstLine="6"/>
        <w:jc w:val="left"/>
        <w:rPr>
          <w:rFonts w:asciiTheme="minorEastAsia" w:eastAsiaTheme="minorEastAsia" w:hAnsiTheme="minorEastAsia"/>
          <w:color w:val="000000"/>
          <w:kern w:val="0"/>
          <w:sz w:val="24"/>
          <w:szCs w:val="24"/>
        </w:rPr>
      </w:pPr>
      <w:r w:rsidRPr="009341FF">
        <w:rPr>
          <w:rFonts w:asciiTheme="minorEastAsia" w:eastAsiaTheme="minorEastAsia" w:hAnsiTheme="minorEastAsia"/>
          <w:color w:val="000000"/>
          <w:kern w:val="0"/>
          <w:sz w:val="24"/>
          <w:szCs w:val="24"/>
        </w:rPr>
        <w:t>仪器迁移至迁进实验</w:t>
      </w:r>
      <w:r w:rsidR="00141BC9">
        <w:rPr>
          <w:rFonts w:asciiTheme="minorEastAsia" w:eastAsiaTheme="minorEastAsia" w:hAnsiTheme="minorEastAsia"/>
          <w:color w:val="000000"/>
          <w:kern w:val="0"/>
          <w:sz w:val="24"/>
          <w:szCs w:val="24"/>
        </w:rPr>
        <w:t>室后，中标人需根据迁移规划规定的时间节点进行包装拆除，定位至</w:t>
      </w:r>
      <w:r w:rsidR="00141BC9">
        <w:rPr>
          <w:rFonts w:asciiTheme="minorEastAsia" w:eastAsiaTheme="minorEastAsia" w:hAnsiTheme="minorEastAsia" w:hint="eastAsia"/>
          <w:color w:val="000000"/>
          <w:kern w:val="0"/>
          <w:sz w:val="24"/>
          <w:szCs w:val="24"/>
        </w:rPr>
        <w:t>采购</w:t>
      </w:r>
      <w:r w:rsidRPr="009341FF">
        <w:rPr>
          <w:rFonts w:asciiTheme="minorEastAsia" w:eastAsiaTheme="minorEastAsia" w:hAnsiTheme="minorEastAsia"/>
          <w:color w:val="000000"/>
          <w:kern w:val="0"/>
          <w:sz w:val="24"/>
          <w:szCs w:val="24"/>
        </w:rPr>
        <w:t xml:space="preserve">人实验室规划图指定位置，并及时回收包材； </w:t>
      </w:r>
    </w:p>
    <w:p w:rsidR="00ED38AF" w:rsidRPr="009341FF" w:rsidRDefault="00ED38AF" w:rsidP="009341FF">
      <w:pPr>
        <w:pStyle w:val="ac"/>
        <w:widowControl/>
        <w:numPr>
          <w:ilvl w:val="0"/>
          <w:numId w:val="6"/>
        </w:numPr>
        <w:spacing w:line="360" w:lineRule="auto"/>
        <w:ind w:firstLineChars="0" w:firstLine="6"/>
        <w:jc w:val="left"/>
        <w:rPr>
          <w:rFonts w:asciiTheme="minorEastAsia" w:eastAsiaTheme="minorEastAsia" w:hAnsiTheme="minorEastAsia"/>
          <w:color w:val="000000"/>
          <w:kern w:val="0"/>
          <w:sz w:val="24"/>
          <w:szCs w:val="24"/>
        </w:rPr>
      </w:pPr>
      <w:r w:rsidRPr="009341FF">
        <w:rPr>
          <w:rFonts w:asciiTheme="minorEastAsia" w:eastAsiaTheme="minorEastAsia" w:hAnsiTheme="minorEastAsia"/>
          <w:color w:val="000000"/>
          <w:kern w:val="0"/>
          <w:sz w:val="24"/>
          <w:szCs w:val="24"/>
        </w:rPr>
        <w:t xml:space="preserve">所有仪器按照规定完成安装，接通电源； </w:t>
      </w:r>
    </w:p>
    <w:p w:rsidR="00ED38AF" w:rsidRPr="00D542E5" w:rsidRDefault="00ED38AF" w:rsidP="009341FF">
      <w:pPr>
        <w:widowControl/>
        <w:spacing w:line="360" w:lineRule="auto"/>
        <w:ind w:firstLineChars="177" w:firstLine="425"/>
        <w:jc w:val="left"/>
        <w:rPr>
          <w:rFonts w:asciiTheme="minorEastAsia" w:eastAsiaTheme="minorEastAsia" w:hAnsiTheme="minorEastAsia" w:cs="Tahoma"/>
          <w:color w:val="000000"/>
          <w:kern w:val="0"/>
          <w:sz w:val="24"/>
          <w:szCs w:val="24"/>
        </w:rPr>
      </w:pPr>
      <w:r w:rsidRPr="00D542E5">
        <w:rPr>
          <w:rFonts w:asciiTheme="minorEastAsia" w:eastAsiaTheme="minorEastAsia" w:hAnsiTheme="minorEastAsia" w:cs="Tahoma" w:hint="eastAsia"/>
          <w:color w:val="000000"/>
          <w:kern w:val="0"/>
          <w:sz w:val="24"/>
          <w:szCs w:val="24"/>
        </w:rPr>
        <w:t>▲</w:t>
      </w:r>
      <w:r w:rsidR="009341FF">
        <w:rPr>
          <w:rFonts w:asciiTheme="minorEastAsia" w:eastAsiaTheme="minorEastAsia" w:hAnsiTheme="minorEastAsia" w:cs="Tahoma" w:hint="eastAsia"/>
          <w:color w:val="000000"/>
          <w:kern w:val="0"/>
          <w:sz w:val="24"/>
          <w:szCs w:val="24"/>
        </w:rPr>
        <w:t>3）</w:t>
      </w:r>
      <w:r w:rsidRPr="00D542E5">
        <w:rPr>
          <w:rFonts w:asciiTheme="minorEastAsia" w:eastAsiaTheme="minorEastAsia" w:hAnsiTheme="minorEastAsia" w:cs="Tahoma" w:hint="eastAsia"/>
          <w:color w:val="000000"/>
          <w:kern w:val="0"/>
          <w:sz w:val="24"/>
          <w:szCs w:val="24"/>
        </w:rPr>
        <w:t xml:space="preserve">仪器须由具有原厂家培训证书的工程师对迁移前分解的部件进行安装，调试仪器到待机状态。 </w:t>
      </w:r>
    </w:p>
    <w:p w:rsidR="00ED38AF" w:rsidRPr="00D542E5" w:rsidRDefault="00ED38AF" w:rsidP="009341FF">
      <w:pPr>
        <w:widowControl/>
        <w:spacing w:line="360" w:lineRule="auto"/>
        <w:ind w:leftChars="201" w:left="423" w:hanging="1"/>
        <w:jc w:val="left"/>
        <w:rPr>
          <w:rFonts w:asciiTheme="minorEastAsia" w:eastAsiaTheme="minorEastAsia" w:hAnsiTheme="minorEastAsia" w:cs="Tahoma"/>
          <w:color w:val="000000"/>
          <w:kern w:val="0"/>
          <w:sz w:val="24"/>
          <w:szCs w:val="24"/>
        </w:rPr>
      </w:pPr>
      <w:r w:rsidRPr="00D542E5">
        <w:rPr>
          <w:rFonts w:asciiTheme="minorEastAsia" w:eastAsiaTheme="minorEastAsia" w:hAnsiTheme="minorEastAsia" w:cs="Tahoma" w:hint="eastAsia"/>
          <w:color w:val="000000"/>
          <w:kern w:val="0"/>
          <w:sz w:val="24"/>
          <w:szCs w:val="24"/>
        </w:rPr>
        <w:t>▲</w:t>
      </w:r>
      <w:r w:rsidR="009341FF">
        <w:rPr>
          <w:rFonts w:asciiTheme="minorEastAsia" w:eastAsiaTheme="minorEastAsia" w:hAnsiTheme="minorEastAsia" w:cs="Tahoma" w:hint="eastAsia"/>
          <w:color w:val="000000"/>
          <w:kern w:val="0"/>
          <w:sz w:val="24"/>
          <w:szCs w:val="24"/>
        </w:rPr>
        <w:t>4）</w:t>
      </w:r>
      <w:r w:rsidRPr="00D542E5">
        <w:rPr>
          <w:rFonts w:asciiTheme="minorEastAsia" w:eastAsiaTheme="minorEastAsia" w:hAnsiTheme="minorEastAsia" w:cs="Tahoma" w:hint="eastAsia"/>
          <w:color w:val="000000"/>
          <w:kern w:val="0"/>
          <w:sz w:val="24"/>
          <w:szCs w:val="24"/>
        </w:rPr>
        <w:t xml:space="preserve">提供核心部件的备品备件清单，核心部件（主要包括探头、梯度放大器，各种电路板 ）有库存供应，若有故障在10个工作日内提供备用件。 </w:t>
      </w:r>
    </w:p>
    <w:p w:rsidR="00ED38AF" w:rsidRPr="00D542E5" w:rsidRDefault="00141BC9" w:rsidP="00ED38AF">
      <w:pPr>
        <w:widowControl/>
        <w:spacing w:line="360" w:lineRule="auto"/>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w:t>
      </w:r>
      <w:r w:rsidR="009341FF">
        <w:rPr>
          <w:rFonts w:asciiTheme="minorEastAsia" w:eastAsiaTheme="minorEastAsia" w:hAnsiTheme="minorEastAsia" w:hint="eastAsia"/>
          <w:color w:val="000000"/>
          <w:kern w:val="0"/>
          <w:sz w:val="24"/>
          <w:szCs w:val="24"/>
        </w:rPr>
        <w:t>.8</w:t>
      </w:r>
      <w:r w:rsidR="00ED38AF" w:rsidRPr="00D542E5">
        <w:rPr>
          <w:rFonts w:asciiTheme="minorEastAsia" w:eastAsiaTheme="minorEastAsia" w:hAnsiTheme="minorEastAsia"/>
          <w:color w:val="000000"/>
          <w:kern w:val="0"/>
          <w:sz w:val="24"/>
          <w:szCs w:val="24"/>
        </w:rPr>
        <w:t xml:space="preserve">迁移后验收 </w:t>
      </w:r>
    </w:p>
    <w:p w:rsidR="00ED38AF" w:rsidRPr="00D542E5" w:rsidRDefault="00141BC9" w:rsidP="00141BC9">
      <w:pPr>
        <w:widowControl/>
        <w:spacing w:line="360" w:lineRule="auto"/>
        <w:ind w:left="2" w:firstLineChars="149" w:firstLine="358"/>
        <w:jc w:val="left"/>
        <w:rPr>
          <w:rFonts w:asciiTheme="minorEastAsia" w:eastAsiaTheme="minorEastAsia" w:hAnsiTheme="minorEastAsia" w:cs="Tahoma"/>
          <w:color w:val="000000"/>
          <w:kern w:val="0"/>
          <w:sz w:val="24"/>
          <w:szCs w:val="24"/>
        </w:rPr>
      </w:pPr>
      <w:r>
        <w:rPr>
          <w:rFonts w:asciiTheme="minorEastAsia" w:eastAsiaTheme="minorEastAsia" w:hAnsiTheme="minorEastAsia" w:cs="Tahoma" w:hint="eastAsia"/>
          <w:color w:val="000000"/>
          <w:kern w:val="0"/>
          <w:sz w:val="24"/>
          <w:szCs w:val="24"/>
        </w:rPr>
        <w:t>▲仪器安装调试后由中标人会同采购</w:t>
      </w:r>
      <w:r w:rsidR="00ED38AF" w:rsidRPr="00D542E5">
        <w:rPr>
          <w:rFonts w:asciiTheme="minorEastAsia" w:eastAsiaTheme="minorEastAsia" w:hAnsiTheme="minorEastAsia" w:cs="Tahoma" w:hint="eastAsia"/>
          <w:color w:val="000000"/>
          <w:kern w:val="0"/>
          <w:sz w:val="24"/>
          <w:szCs w:val="24"/>
        </w:rPr>
        <w:t>人代表对仪器状态进行确认，仪器需完成与迁移前相同的指标测试，验收指标为：</w:t>
      </w:r>
    </w:p>
    <w:tbl>
      <w:tblPr>
        <w:tblW w:w="0" w:type="auto"/>
        <w:tblCellMar>
          <w:top w:w="15" w:type="dxa"/>
          <w:left w:w="15" w:type="dxa"/>
          <w:bottom w:w="15" w:type="dxa"/>
          <w:right w:w="15" w:type="dxa"/>
        </w:tblCellMar>
        <w:tblLook w:val="04A0"/>
      </w:tblPr>
      <w:tblGrid>
        <w:gridCol w:w="744"/>
        <w:gridCol w:w="1856"/>
        <w:gridCol w:w="1549"/>
        <w:gridCol w:w="1176"/>
        <w:gridCol w:w="1262"/>
        <w:gridCol w:w="1282"/>
      </w:tblGrid>
      <w:tr w:rsidR="00ED38AF" w:rsidRPr="00D542E5" w:rsidTr="009341FF">
        <w:trPr>
          <w:trHeight w:val="403"/>
        </w:trPr>
        <w:tc>
          <w:tcPr>
            <w:tcW w:w="796" w:type="dxa"/>
            <w:tcBorders>
              <w:top w:val="single" w:sz="4" w:space="0" w:color="000000"/>
              <w:left w:val="single" w:sz="4" w:space="0" w:color="000000"/>
              <w:bottom w:val="single" w:sz="4" w:space="0" w:color="000000"/>
              <w:right w:val="single" w:sz="4" w:space="0" w:color="000000"/>
            </w:tcBorders>
            <w:vAlign w:val="center"/>
            <w:hideMark/>
          </w:tcPr>
          <w:p w:rsidR="00ED38AF" w:rsidRPr="009341FF" w:rsidRDefault="00ED38AF" w:rsidP="009341FF">
            <w:pPr>
              <w:widowControl/>
              <w:spacing w:line="360" w:lineRule="auto"/>
              <w:jc w:val="center"/>
              <w:rPr>
                <w:rFonts w:asciiTheme="minorEastAsia" w:eastAsiaTheme="minorEastAsia" w:hAnsiTheme="minorEastAsia"/>
                <w:b/>
                <w:kern w:val="0"/>
                <w:sz w:val="24"/>
                <w:szCs w:val="24"/>
              </w:rPr>
            </w:pPr>
            <w:r w:rsidRPr="009341FF">
              <w:rPr>
                <w:rFonts w:asciiTheme="minorEastAsia" w:eastAsiaTheme="minorEastAsia" w:hAnsiTheme="minorEastAsia"/>
                <w:b/>
                <w:kern w:val="0"/>
                <w:sz w:val="24"/>
                <w:szCs w:val="24"/>
              </w:rPr>
              <w:t>编号</w:t>
            </w:r>
          </w:p>
        </w:tc>
        <w:tc>
          <w:tcPr>
            <w:tcW w:w="1885" w:type="dxa"/>
            <w:tcBorders>
              <w:top w:val="single" w:sz="4" w:space="0" w:color="000000"/>
              <w:left w:val="single" w:sz="4" w:space="0" w:color="000000"/>
              <w:bottom w:val="single" w:sz="4" w:space="0" w:color="000000"/>
              <w:right w:val="single" w:sz="4" w:space="0" w:color="000000"/>
            </w:tcBorders>
            <w:vAlign w:val="center"/>
            <w:hideMark/>
          </w:tcPr>
          <w:p w:rsidR="00ED38AF" w:rsidRPr="009341FF" w:rsidRDefault="00ED38AF" w:rsidP="009341FF">
            <w:pPr>
              <w:widowControl/>
              <w:spacing w:line="360" w:lineRule="auto"/>
              <w:jc w:val="center"/>
              <w:rPr>
                <w:rFonts w:asciiTheme="minorEastAsia" w:eastAsiaTheme="minorEastAsia" w:hAnsiTheme="minorEastAsia"/>
                <w:b/>
                <w:kern w:val="0"/>
                <w:sz w:val="24"/>
                <w:szCs w:val="24"/>
              </w:rPr>
            </w:pPr>
            <w:r w:rsidRPr="009341FF">
              <w:rPr>
                <w:rFonts w:asciiTheme="minorEastAsia" w:eastAsiaTheme="minorEastAsia" w:hAnsiTheme="minorEastAsia"/>
                <w:b/>
                <w:kern w:val="0"/>
                <w:sz w:val="24"/>
                <w:szCs w:val="24"/>
              </w:rPr>
              <w:t>指标</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ED38AF" w:rsidRPr="009341FF" w:rsidRDefault="00ED38AF" w:rsidP="009341FF">
            <w:pPr>
              <w:widowControl/>
              <w:spacing w:line="360" w:lineRule="auto"/>
              <w:jc w:val="center"/>
              <w:rPr>
                <w:rFonts w:asciiTheme="minorEastAsia" w:eastAsiaTheme="minorEastAsia" w:hAnsiTheme="minorEastAsia"/>
                <w:b/>
                <w:kern w:val="0"/>
                <w:sz w:val="24"/>
                <w:szCs w:val="24"/>
              </w:rPr>
            </w:pPr>
            <w:r w:rsidRPr="009341FF">
              <w:rPr>
                <w:rFonts w:asciiTheme="minorEastAsia" w:eastAsiaTheme="minorEastAsia" w:hAnsiTheme="minorEastAsia"/>
                <w:b/>
                <w:kern w:val="0"/>
                <w:sz w:val="24"/>
                <w:szCs w:val="24"/>
              </w:rPr>
              <w:t>指标描述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D38AF" w:rsidRPr="009341FF" w:rsidRDefault="00ED38AF" w:rsidP="009341FF">
            <w:pPr>
              <w:widowControl/>
              <w:spacing w:line="360" w:lineRule="auto"/>
              <w:jc w:val="center"/>
              <w:rPr>
                <w:rFonts w:asciiTheme="minorEastAsia" w:eastAsiaTheme="minorEastAsia" w:hAnsiTheme="minorEastAsia"/>
                <w:b/>
                <w:kern w:val="0"/>
                <w:sz w:val="24"/>
                <w:szCs w:val="24"/>
              </w:rPr>
            </w:pPr>
            <w:r w:rsidRPr="009341FF">
              <w:rPr>
                <w:rFonts w:asciiTheme="minorEastAsia" w:eastAsiaTheme="minorEastAsia" w:hAnsiTheme="minorEastAsia"/>
                <w:b/>
                <w:kern w:val="0"/>
                <w:sz w:val="24"/>
                <w:szCs w:val="24"/>
              </w:rPr>
              <w:t>搬迁前指标</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ED38AF" w:rsidRPr="009341FF" w:rsidRDefault="00ED38AF" w:rsidP="009341FF">
            <w:pPr>
              <w:widowControl/>
              <w:spacing w:line="360" w:lineRule="auto"/>
              <w:jc w:val="center"/>
              <w:rPr>
                <w:rFonts w:asciiTheme="minorEastAsia" w:eastAsiaTheme="minorEastAsia" w:hAnsiTheme="minorEastAsia"/>
                <w:b/>
                <w:kern w:val="0"/>
                <w:sz w:val="24"/>
                <w:szCs w:val="24"/>
              </w:rPr>
            </w:pPr>
            <w:r w:rsidRPr="009341FF">
              <w:rPr>
                <w:rFonts w:asciiTheme="minorEastAsia" w:eastAsiaTheme="minorEastAsia" w:hAnsiTheme="minorEastAsia"/>
                <w:b/>
                <w:kern w:val="0"/>
                <w:sz w:val="24"/>
                <w:szCs w:val="24"/>
              </w:rPr>
              <w:t>搬迁后指标</w:t>
            </w: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ED38AF" w:rsidRPr="009341FF" w:rsidRDefault="00ED38AF" w:rsidP="009341FF">
            <w:pPr>
              <w:widowControl/>
              <w:spacing w:line="360" w:lineRule="auto"/>
              <w:jc w:val="center"/>
              <w:rPr>
                <w:rFonts w:asciiTheme="minorEastAsia" w:eastAsiaTheme="minorEastAsia" w:hAnsiTheme="minorEastAsia"/>
                <w:b/>
                <w:kern w:val="0"/>
                <w:sz w:val="24"/>
                <w:szCs w:val="24"/>
              </w:rPr>
            </w:pPr>
            <w:r w:rsidRPr="009341FF">
              <w:rPr>
                <w:rFonts w:asciiTheme="minorEastAsia" w:eastAsiaTheme="minorEastAsia" w:hAnsiTheme="minorEastAsia"/>
                <w:b/>
                <w:kern w:val="0"/>
                <w:sz w:val="24"/>
                <w:szCs w:val="24"/>
              </w:rPr>
              <w:t>评价</w:t>
            </w:r>
          </w:p>
        </w:tc>
      </w:tr>
      <w:tr w:rsidR="00ED38AF" w:rsidRPr="00D542E5" w:rsidTr="009341FF">
        <w:trPr>
          <w:trHeight w:val="403"/>
        </w:trPr>
        <w:tc>
          <w:tcPr>
            <w:tcW w:w="796"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9341FF" w:rsidP="009341FF">
            <w:pPr>
              <w:widowControl/>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一</w:t>
            </w:r>
          </w:p>
        </w:tc>
        <w:tc>
          <w:tcPr>
            <w:tcW w:w="1885"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r w:rsidRPr="00D542E5">
              <w:rPr>
                <w:rFonts w:asciiTheme="minorEastAsia" w:eastAsiaTheme="minorEastAsia" w:hAnsiTheme="minorEastAsia"/>
                <w:kern w:val="0"/>
                <w:sz w:val="24"/>
                <w:szCs w:val="24"/>
              </w:rPr>
              <w:t>JSM-7800指标</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p>
        </w:tc>
      </w:tr>
      <w:tr w:rsidR="00ED38AF" w:rsidRPr="00D542E5" w:rsidTr="009341FF">
        <w:trPr>
          <w:trHeight w:val="403"/>
        </w:trPr>
        <w:tc>
          <w:tcPr>
            <w:tcW w:w="796"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r w:rsidRPr="00D542E5">
              <w:rPr>
                <w:rFonts w:asciiTheme="minorEastAsia" w:eastAsiaTheme="minorEastAsia" w:hAnsiTheme="minorEastAsia"/>
                <w:kern w:val="0"/>
                <w:sz w:val="24"/>
                <w:szCs w:val="24"/>
              </w:rPr>
              <w:t>1</w:t>
            </w:r>
          </w:p>
        </w:tc>
        <w:tc>
          <w:tcPr>
            <w:tcW w:w="1885"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r w:rsidRPr="00D542E5">
              <w:rPr>
                <w:rFonts w:asciiTheme="minorEastAsia" w:eastAsiaTheme="minorEastAsia" w:hAnsiTheme="minorEastAsia"/>
                <w:kern w:val="0"/>
                <w:sz w:val="24"/>
                <w:szCs w:val="24"/>
              </w:rPr>
              <w:t>SIP1真空</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r w:rsidRPr="00D542E5">
              <w:rPr>
                <w:rFonts w:asciiTheme="minorEastAsia" w:eastAsiaTheme="minorEastAsia" w:hAnsiTheme="minorEastAsia"/>
                <w:kern w:val="0"/>
                <w:sz w:val="24"/>
                <w:szCs w:val="24"/>
              </w:rPr>
              <w:t>&lt;10-7Pa</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p>
        </w:tc>
      </w:tr>
      <w:tr w:rsidR="00ED38AF" w:rsidRPr="00D542E5" w:rsidTr="009341FF">
        <w:trPr>
          <w:trHeight w:val="403"/>
        </w:trPr>
        <w:tc>
          <w:tcPr>
            <w:tcW w:w="796"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r w:rsidRPr="00D542E5">
              <w:rPr>
                <w:rFonts w:asciiTheme="minorEastAsia" w:eastAsiaTheme="minorEastAsia" w:hAnsiTheme="minorEastAsia"/>
                <w:kern w:val="0"/>
                <w:sz w:val="24"/>
                <w:szCs w:val="24"/>
              </w:rPr>
              <w:t>2</w:t>
            </w:r>
          </w:p>
        </w:tc>
        <w:tc>
          <w:tcPr>
            <w:tcW w:w="1885"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r w:rsidRPr="00D542E5">
              <w:rPr>
                <w:rFonts w:asciiTheme="minorEastAsia" w:eastAsiaTheme="minorEastAsia" w:hAnsiTheme="minorEastAsia"/>
                <w:kern w:val="0"/>
                <w:sz w:val="24"/>
                <w:szCs w:val="24"/>
              </w:rPr>
              <w:t>样品室真空</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r w:rsidRPr="00D542E5">
              <w:rPr>
                <w:rFonts w:asciiTheme="minorEastAsia" w:eastAsiaTheme="minorEastAsia" w:hAnsiTheme="minorEastAsia"/>
                <w:kern w:val="0"/>
                <w:sz w:val="24"/>
                <w:szCs w:val="24"/>
              </w:rPr>
              <w:t>&lt;10-4Pa</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p>
        </w:tc>
      </w:tr>
      <w:tr w:rsidR="00ED38AF" w:rsidRPr="00D542E5" w:rsidTr="009341FF">
        <w:trPr>
          <w:trHeight w:val="403"/>
        </w:trPr>
        <w:tc>
          <w:tcPr>
            <w:tcW w:w="796"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r w:rsidRPr="00D542E5">
              <w:rPr>
                <w:rFonts w:asciiTheme="minorEastAsia" w:eastAsiaTheme="minorEastAsia" w:hAnsiTheme="minorEastAsia"/>
                <w:kern w:val="0"/>
                <w:sz w:val="24"/>
                <w:szCs w:val="24"/>
              </w:rPr>
              <w:t>3</w:t>
            </w:r>
          </w:p>
        </w:tc>
        <w:tc>
          <w:tcPr>
            <w:tcW w:w="1885"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r w:rsidRPr="00D542E5">
              <w:rPr>
                <w:rFonts w:asciiTheme="minorEastAsia" w:eastAsiaTheme="minorEastAsia" w:hAnsiTheme="minorEastAsia"/>
                <w:kern w:val="0"/>
                <w:sz w:val="24"/>
                <w:szCs w:val="24"/>
              </w:rPr>
              <w:t>Vacc15WD10LED</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r w:rsidRPr="00D542E5">
              <w:rPr>
                <w:rFonts w:asciiTheme="minorEastAsia" w:eastAsiaTheme="minorEastAsia" w:hAnsiTheme="minorEastAsia"/>
                <w:kern w:val="0"/>
                <w:sz w:val="24"/>
                <w:szCs w:val="24"/>
              </w:rPr>
              <w:t>100k</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p>
        </w:tc>
      </w:tr>
      <w:tr w:rsidR="00ED38AF" w:rsidRPr="00D542E5" w:rsidTr="009341FF">
        <w:trPr>
          <w:trHeight w:val="403"/>
        </w:trPr>
        <w:tc>
          <w:tcPr>
            <w:tcW w:w="796"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r w:rsidRPr="00D542E5">
              <w:rPr>
                <w:rFonts w:asciiTheme="minorEastAsia" w:eastAsiaTheme="minorEastAsia" w:hAnsiTheme="minorEastAsia"/>
                <w:kern w:val="0"/>
                <w:sz w:val="24"/>
                <w:szCs w:val="24"/>
              </w:rPr>
              <w:t>4</w:t>
            </w:r>
          </w:p>
        </w:tc>
        <w:tc>
          <w:tcPr>
            <w:tcW w:w="1885"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r w:rsidRPr="00D542E5">
              <w:rPr>
                <w:rFonts w:asciiTheme="minorEastAsia" w:eastAsiaTheme="minorEastAsia" w:hAnsiTheme="minorEastAsia"/>
                <w:kern w:val="0"/>
                <w:sz w:val="24"/>
                <w:szCs w:val="24"/>
              </w:rPr>
              <w:t>Vacc1WD4UED</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r w:rsidRPr="00D542E5">
              <w:rPr>
                <w:rFonts w:asciiTheme="minorEastAsia" w:eastAsiaTheme="minorEastAsia" w:hAnsiTheme="minorEastAsia"/>
                <w:kern w:val="0"/>
                <w:sz w:val="24"/>
                <w:szCs w:val="24"/>
              </w:rPr>
              <w:t>100k</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p>
        </w:tc>
      </w:tr>
      <w:tr w:rsidR="00ED38AF" w:rsidRPr="00D542E5" w:rsidTr="009341FF">
        <w:trPr>
          <w:trHeight w:val="403"/>
        </w:trPr>
        <w:tc>
          <w:tcPr>
            <w:tcW w:w="796"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r w:rsidRPr="00D542E5">
              <w:rPr>
                <w:rFonts w:asciiTheme="minorEastAsia" w:eastAsiaTheme="minorEastAsia" w:hAnsiTheme="minorEastAsia"/>
                <w:kern w:val="0"/>
                <w:sz w:val="24"/>
                <w:szCs w:val="24"/>
              </w:rPr>
              <w:t>5</w:t>
            </w:r>
          </w:p>
        </w:tc>
        <w:tc>
          <w:tcPr>
            <w:tcW w:w="1885"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r w:rsidRPr="00D542E5">
              <w:rPr>
                <w:rFonts w:asciiTheme="minorEastAsia" w:eastAsiaTheme="minorEastAsia" w:hAnsiTheme="minorEastAsia"/>
                <w:kern w:val="0"/>
                <w:sz w:val="24"/>
                <w:szCs w:val="24"/>
              </w:rPr>
              <w:t>Vacc1WD4USD</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r w:rsidRPr="00D542E5">
              <w:rPr>
                <w:rFonts w:asciiTheme="minorEastAsia" w:eastAsiaTheme="minorEastAsia" w:hAnsiTheme="minorEastAsia"/>
                <w:kern w:val="0"/>
                <w:sz w:val="24"/>
                <w:szCs w:val="24"/>
              </w:rPr>
              <w:t>100k</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p>
        </w:tc>
      </w:tr>
      <w:tr w:rsidR="00ED38AF" w:rsidRPr="00D542E5" w:rsidTr="009341FF">
        <w:trPr>
          <w:trHeight w:val="403"/>
        </w:trPr>
        <w:tc>
          <w:tcPr>
            <w:tcW w:w="796"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r w:rsidRPr="00D542E5">
              <w:rPr>
                <w:rFonts w:asciiTheme="minorEastAsia" w:eastAsiaTheme="minorEastAsia" w:hAnsiTheme="minorEastAsia"/>
                <w:kern w:val="0"/>
                <w:sz w:val="24"/>
                <w:szCs w:val="24"/>
              </w:rPr>
              <w:t>6</w:t>
            </w:r>
          </w:p>
        </w:tc>
        <w:tc>
          <w:tcPr>
            <w:tcW w:w="1885"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r w:rsidRPr="00D542E5">
              <w:rPr>
                <w:rFonts w:asciiTheme="minorEastAsia" w:eastAsiaTheme="minorEastAsia" w:hAnsiTheme="minorEastAsia"/>
                <w:kern w:val="0"/>
                <w:sz w:val="24"/>
                <w:szCs w:val="24"/>
              </w:rPr>
              <w:t>Vacc15WD10BED</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r w:rsidRPr="00D542E5">
              <w:rPr>
                <w:rFonts w:asciiTheme="minorEastAsia" w:eastAsiaTheme="minorEastAsia" w:hAnsiTheme="minorEastAsia"/>
                <w:kern w:val="0"/>
                <w:sz w:val="24"/>
                <w:szCs w:val="24"/>
              </w:rPr>
              <w:t>100k</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p>
        </w:tc>
      </w:tr>
      <w:tr w:rsidR="00ED38AF" w:rsidRPr="00D542E5" w:rsidTr="009341FF">
        <w:trPr>
          <w:trHeight w:val="403"/>
        </w:trPr>
        <w:tc>
          <w:tcPr>
            <w:tcW w:w="796"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r w:rsidRPr="00D542E5">
              <w:rPr>
                <w:rFonts w:asciiTheme="minorEastAsia" w:eastAsiaTheme="minorEastAsia" w:hAnsiTheme="minorEastAsia"/>
                <w:kern w:val="0"/>
                <w:sz w:val="24"/>
                <w:szCs w:val="24"/>
              </w:rPr>
              <w:t>7</w:t>
            </w:r>
          </w:p>
        </w:tc>
        <w:tc>
          <w:tcPr>
            <w:tcW w:w="1885"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r w:rsidRPr="00D542E5">
              <w:rPr>
                <w:rFonts w:asciiTheme="minorEastAsia" w:eastAsiaTheme="minorEastAsia" w:hAnsiTheme="minorEastAsia"/>
                <w:kern w:val="0"/>
                <w:sz w:val="24"/>
                <w:szCs w:val="24"/>
              </w:rPr>
              <w:t>EDAX 能谱指标</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r w:rsidRPr="00D542E5">
              <w:rPr>
                <w:rFonts w:asciiTheme="minorEastAsia" w:eastAsiaTheme="minorEastAsia" w:hAnsiTheme="minorEastAsia"/>
                <w:kern w:val="0"/>
                <w:sz w:val="24"/>
                <w:szCs w:val="24"/>
              </w:rPr>
              <w:t>能量分辨率</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p>
        </w:tc>
      </w:tr>
      <w:tr w:rsidR="00ED38AF" w:rsidRPr="00D542E5" w:rsidTr="009341FF">
        <w:trPr>
          <w:trHeight w:val="403"/>
        </w:trPr>
        <w:tc>
          <w:tcPr>
            <w:tcW w:w="796"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p>
        </w:tc>
        <w:tc>
          <w:tcPr>
            <w:tcW w:w="1885"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r w:rsidRPr="00D542E5">
              <w:rPr>
                <w:rFonts w:asciiTheme="minorEastAsia" w:eastAsiaTheme="minorEastAsia" w:hAnsiTheme="minorEastAsia"/>
                <w:kern w:val="0"/>
                <w:sz w:val="24"/>
                <w:szCs w:val="24"/>
              </w:rPr>
              <w:t>JEM-2100指标</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r w:rsidRPr="00D542E5">
              <w:rPr>
                <w:rFonts w:asciiTheme="minorEastAsia" w:eastAsiaTheme="minorEastAsia" w:hAnsiTheme="minorEastAsia"/>
                <w:kern w:val="0"/>
                <w:sz w:val="24"/>
                <w:szCs w:val="24"/>
              </w:rPr>
              <w:t>129eV</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p>
        </w:tc>
      </w:tr>
      <w:tr w:rsidR="00ED38AF" w:rsidRPr="00D542E5" w:rsidTr="009341FF">
        <w:trPr>
          <w:trHeight w:val="403"/>
        </w:trPr>
        <w:tc>
          <w:tcPr>
            <w:tcW w:w="796"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r w:rsidRPr="00D542E5">
              <w:rPr>
                <w:rFonts w:asciiTheme="minorEastAsia" w:eastAsiaTheme="minorEastAsia" w:hAnsiTheme="minorEastAsia"/>
                <w:kern w:val="0"/>
                <w:sz w:val="24"/>
                <w:szCs w:val="24"/>
              </w:rPr>
              <w:t>1</w:t>
            </w:r>
          </w:p>
        </w:tc>
        <w:tc>
          <w:tcPr>
            <w:tcW w:w="1885"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r w:rsidRPr="00D542E5">
              <w:rPr>
                <w:rFonts w:asciiTheme="minorEastAsia" w:eastAsiaTheme="minorEastAsia" w:hAnsiTheme="minorEastAsia"/>
                <w:kern w:val="0"/>
                <w:sz w:val="24"/>
                <w:szCs w:val="24"/>
              </w:rPr>
              <w:t>线分辨率</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r w:rsidRPr="00D542E5">
              <w:rPr>
                <w:rFonts w:asciiTheme="minorEastAsia" w:eastAsiaTheme="minorEastAsia" w:hAnsiTheme="minorEastAsia"/>
                <w:kern w:val="0"/>
                <w:sz w:val="24"/>
                <w:szCs w:val="24"/>
              </w:rPr>
              <w:t>200KV 0.14nm</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p>
        </w:tc>
      </w:tr>
      <w:tr w:rsidR="00ED38AF" w:rsidRPr="00D542E5" w:rsidTr="009341FF">
        <w:trPr>
          <w:trHeight w:val="403"/>
        </w:trPr>
        <w:tc>
          <w:tcPr>
            <w:tcW w:w="796"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r w:rsidRPr="00D542E5">
              <w:rPr>
                <w:rFonts w:asciiTheme="minorEastAsia" w:eastAsiaTheme="minorEastAsia" w:hAnsiTheme="minorEastAsia"/>
                <w:kern w:val="0"/>
                <w:sz w:val="24"/>
                <w:szCs w:val="24"/>
              </w:rPr>
              <w:t>2</w:t>
            </w:r>
          </w:p>
        </w:tc>
        <w:tc>
          <w:tcPr>
            <w:tcW w:w="1885"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r w:rsidRPr="00D542E5">
              <w:rPr>
                <w:rFonts w:asciiTheme="minorEastAsia" w:eastAsiaTheme="minorEastAsia" w:hAnsiTheme="minorEastAsia"/>
                <w:kern w:val="0"/>
                <w:sz w:val="24"/>
                <w:szCs w:val="24"/>
              </w:rPr>
              <w:t>点分辨率</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r w:rsidRPr="00D542E5">
              <w:rPr>
                <w:rFonts w:asciiTheme="minorEastAsia" w:eastAsiaTheme="minorEastAsia" w:hAnsiTheme="minorEastAsia"/>
                <w:kern w:val="0"/>
                <w:sz w:val="24"/>
                <w:szCs w:val="24"/>
              </w:rPr>
              <w:t>200KV 0.23nm</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p>
        </w:tc>
      </w:tr>
      <w:tr w:rsidR="00ED38AF" w:rsidRPr="00D542E5" w:rsidTr="009341FF">
        <w:trPr>
          <w:trHeight w:val="403"/>
        </w:trPr>
        <w:tc>
          <w:tcPr>
            <w:tcW w:w="796"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r w:rsidRPr="00D542E5">
              <w:rPr>
                <w:rFonts w:asciiTheme="minorEastAsia" w:eastAsiaTheme="minorEastAsia" w:hAnsiTheme="minorEastAsia"/>
                <w:kern w:val="0"/>
                <w:sz w:val="24"/>
                <w:szCs w:val="24"/>
              </w:rPr>
              <w:lastRenderedPageBreak/>
              <w:t>3</w:t>
            </w:r>
          </w:p>
        </w:tc>
        <w:tc>
          <w:tcPr>
            <w:tcW w:w="1885"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r w:rsidRPr="00D542E5">
              <w:rPr>
                <w:rFonts w:asciiTheme="minorEastAsia" w:eastAsiaTheme="minorEastAsia" w:hAnsiTheme="minorEastAsia"/>
                <w:kern w:val="0"/>
                <w:sz w:val="24"/>
                <w:szCs w:val="24"/>
              </w:rPr>
              <w:t>STEM明场（选配）</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r w:rsidRPr="00D542E5">
              <w:rPr>
                <w:rFonts w:asciiTheme="minorEastAsia" w:eastAsiaTheme="minorEastAsia" w:hAnsiTheme="minorEastAsia"/>
                <w:kern w:val="0"/>
                <w:sz w:val="24"/>
                <w:szCs w:val="24"/>
              </w:rPr>
              <w:t>200KV 1nm</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p>
        </w:tc>
      </w:tr>
      <w:tr w:rsidR="00ED38AF" w:rsidRPr="00D542E5" w:rsidTr="009341FF">
        <w:trPr>
          <w:trHeight w:val="403"/>
        </w:trPr>
        <w:tc>
          <w:tcPr>
            <w:tcW w:w="796"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r w:rsidRPr="00D542E5">
              <w:rPr>
                <w:rFonts w:asciiTheme="minorEastAsia" w:eastAsiaTheme="minorEastAsia" w:hAnsiTheme="minorEastAsia"/>
                <w:kern w:val="0"/>
                <w:sz w:val="24"/>
                <w:szCs w:val="24"/>
              </w:rPr>
              <w:t>4</w:t>
            </w:r>
          </w:p>
        </w:tc>
        <w:tc>
          <w:tcPr>
            <w:tcW w:w="1885"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r w:rsidRPr="00D542E5">
              <w:rPr>
                <w:rFonts w:asciiTheme="minorEastAsia" w:eastAsiaTheme="minorEastAsia" w:hAnsiTheme="minorEastAsia"/>
                <w:kern w:val="0"/>
                <w:sz w:val="24"/>
                <w:szCs w:val="24"/>
              </w:rPr>
              <w:t>STEM暗场（选配）</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r w:rsidRPr="00D542E5">
              <w:rPr>
                <w:rFonts w:asciiTheme="minorEastAsia" w:eastAsiaTheme="minorEastAsia" w:hAnsiTheme="minorEastAsia"/>
                <w:kern w:val="0"/>
                <w:sz w:val="24"/>
                <w:szCs w:val="24"/>
              </w:rPr>
              <w:t>200KV 1nm</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p>
        </w:tc>
      </w:tr>
      <w:tr w:rsidR="00ED38AF" w:rsidRPr="00D542E5" w:rsidTr="009341FF">
        <w:trPr>
          <w:trHeight w:val="403"/>
        </w:trPr>
        <w:tc>
          <w:tcPr>
            <w:tcW w:w="796"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r w:rsidRPr="00D542E5">
              <w:rPr>
                <w:rFonts w:asciiTheme="minorEastAsia" w:eastAsiaTheme="minorEastAsia" w:hAnsiTheme="minorEastAsia"/>
                <w:kern w:val="0"/>
                <w:sz w:val="24"/>
                <w:szCs w:val="24"/>
              </w:rPr>
              <w:t>5</w:t>
            </w:r>
          </w:p>
        </w:tc>
        <w:tc>
          <w:tcPr>
            <w:tcW w:w="1885"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r w:rsidRPr="00D542E5">
              <w:rPr>
                <w:rFonts w:asciiTheme="minorEastAsia" w:eastAsiaTheme="minorEastAsia" w:hAnsiTheme="minorEastAsia"/>
                <w:kern w:val="0"/>
                <w:sz w:val="24"/>
                <w:szCs w:val="24"/>
              </w:rPr>
              <w:t>线分辨率</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r w:rsidRPr="00D542E5">
              <w:rPr>
                <w:rFonts w:asciiTheme="minorEastAsia" w:eastAsiaTheme="minorEastAsia" w:hAnsiTheme="minorEastAsia"/>
                <w:kern w:val="0"/>
                <w:sz w:val="24"/>
                <w:szCs w:val="24"/>
              </w:rPr>
              <w:t>200KV 0.14nm</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p>
        </w:tc>
      </w:tr>
      <w:tr w:rsidR="00ED38AF" w:rsidRPr="00D542E5" w:rsidTr="009341FF">
        <w:trPr>
          <w:trHeight w:val="403"/>
        </w:trPr>
        <w:tc>
          <w:tcPr>
            <w:tcW w:w="796"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r w:rsidRPr="00D542E5">
              <w:rPr>
                <w:rFonts w:asciiTheme="minorEastAsia" w:eastAsiaTheme="minorEastAsia" w:hAnsiTheme="minorEastAsia"/>
                <w:kern w:val="0"/>
                <w:sz w:val="24"/>
                <w:szCs w:val="24"/>
              </w:rPr>
              <w:t>6</w:t>
            </w:r>
          </w:p>
        </w:tc>
        <w:tc>
          <w:tcPr>
            <w:tcW w:w="1885"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r w:rsidRPr="00D542E5">
              <w:rPr>
                <w:rFonts w:asciiTheme="minorEastAsia" w:eastAsiaTheme="minorEastAsia" w:hAnsiTheme="minorEastAsia"/>
                <w:kern w:val="0"/>
                <w:sz w:val="24"/>
                <w:szCs w:val="24"/>
              </w:rPr>
              <w:t>点分辨率</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r w:rsidRPr="00D542E5">
              <w:rPr>
                <w:rFonts w:asciiTheme="minorEastAsia" w:eastAsiaTheme="minorEastAsia" w:hAnsiTheme="minorEastAsia"/>
                <w:kern w:val="0"/>
                <w:sz w:val="24"/>
                <w:szCs w:val="24"/>
              </w:rPr>
              <w:t>200KV 0.23nm</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p>
        </w:tc>
      </w:tr>
      <w:tr w:rsidR="00ED38AF" w:rsidRPr="00D542E5" w:rsidTr="009341FF">
        <w:trPr>
          <w:trHeight w:val="403"/>
        </w:trPr>
        <w:tc>
          <w:tcPr>
            <w:tcW w:w="796"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r w:rsidRPr="00D542E5">
              <w:rPr>
                <w:rFonts w:asciiTheme="minorEastAsia" w:eastAsiaTheme="minorEastAsia" w:hAnsiTheme="minorEastAsia"/>
                <w:kern w:val="0"/>
                <w:sz w:val="24"/>
                <w:szCs w:val="24"/>
              </w:rPr>
              <w:t>7</w:t>
            </w:r>
          </w:p>
        </w:tc>
        <w:tc>
          <w:tcPr>
            <w:tcW w:w="1885"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r w:rsidRPr="00D542E5">
              <w:rPr>
                <w:rFonts w:asciiTheme="minorEastAsia" w:eastAsiaTheme="minorEastAsia" w:hAnsiTheme="minorEastAsia"/>
                <w:kern w:val="0"/>
                <w:sz w:val="24"/>
                <w:szCs w:val="24"/>
              </w:rPr>
              <w:t>能谱仪能量分辨率</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r w:rsidRPr="00D542E5">
              <w:rPr>
                <w:rFonts w:asciiTheme="minorEastAsia" w:eastAsiaTheme="minorEastAsia" w:hAnsiTheme="minorEastAsia"/>
                <w:kern w:val="0"/>
                <w:sz w:val="24"/>
                <w:szCs w:val="24"/>
              </w:rPr>
              <w:t>127eV</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p>
        </w:tc>
      </w:tr>
      <w:tr w:rsidR="00ED38AF" w:rsidRPr="00D542E5" w:rsidTr="009341FF">
        <w:trPr>
          <w:trHeight w:val="403"/>
        </w:trPr>
        <w:tc>
          <w:tcPr>
            <w:tcW w:w="796"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r w:rsidRPr="00D542E5">
              <w:rPr>
                <w:rFonts w:asciiTheme="minorEastAsia" w:eastAsiaTheme="minorEastAsia" w:hAnsiTheme="minorEastAsia"/>
                <w:kern w:val="0"/>
                <w:sz w:val="24"/>
                <w:szCs w:val="24"/>
              </w:rPr>
              <w:t>8</w:t>
            </w:r>
          </w:p>
        </w:tc>
        <w:tc>
          <w:tcPr>
            <w:tcW w:w="1885"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r w:rsidRPr="00D542E5">
              <w:rPr>
                <w:rFonts w:asciiTheme="minorEastAsia" w:eastAsiaTheme="minorEastAsia" w:hAnsiTheme="minorEastAsia"/>
                <w:kern w:val="0"/>
                <w:sz w:val="24"/>
                <w:szCs w:val="24"/>
              </w:rPr>
              <w:t>CCD像素、分辨率、动态范围</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r w:rsidRPr="00D542E5">
              <w:rPr>
                <w:rFonts w:asciiTheme="minorEastAsia" w:eastAsiaTheme="minorEastAsia" w:hAnsiTheme="minorEastAsia"/>
                <w:kern w:val="0"/>
                <w:sz w:val="24"/>
                <w:szCs w:val="24"/>
              </w:rPr>
              <w:t>像素尺寸：9μm×9μm，分辨率：4K x 2.7K</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p>
        </w:tc>
      </w:tr>
      <w:tr w:rsidR="00ED38AF" w:rsidRPr="00D542E5" w:rsidTr="009341FF">
        <w:trPr>
          <w:trHeight w:val="403"/>
        </w:trPr>
        <w:tc>
          <w:tcPr>
            <w:tcW w:w="796"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r w:rsidRPr="00D542E5">
              <w:rPr>
                <w:rFonts w:asciiTheme="minorEastAsia" w:eastAsiaTheme="minorEastAsia" w:hAnsiTheme="minorEastAsia"/>
                <w:kern w:val="0"/>
                <w:sz w:val="24"/>
                <w:szCs w:val="24"/>
              </w:rPr>
              <w:t>9</w:t>
            </w:r>
          </w:p>
        </w:tc>
        <w:tc>
          <w:tcPr>
            <w:tcW w:w="1885"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r w:rsidRPr="00D542E5">
              <w:rPr>
                <w:rFonts w:asciiTheme="minorEastAsia" w:eastAsiaTheme="minorEastAsia" w:hAnsiTheme="minorEastAsia"/>
                <w:kern w:val="0"/>
                <w:sz w:val="24"/>
                <w:szCs w:val="24"/>
              </w:rPr>
              <w:t>消磁后的磁场强度</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r w:rsidRPr="00D542E5">
              <w:rPr>
                <w:rFonts w:asciiTheme="minorEastAsia" w:eastAsiaTheme="minorEastAsia" w:hAnsiTheme="minorEastAsia"/>
                <w:kern w:val="0"/>
                <w:sz w:val="24"/>
                <w:szCs w:val="24"/>
              </w:rPr>
              <w:t>AC≤0.1uT</w:t>
            </w:r>
          </w:p>
          <w:p w:rsidR="00ED38AF" w:rsidRPr="00D542E5" w:rsidRDefault="00ED38AF" w:rsidP="009341FF">
            <w:pPr>
              <w:widowControl/>
              <w:spacing w:line="360" w:lineRule="auto"/>
              <w:jc w:val="center"/>
              <w:rPr>
                <w:rFonts w:asciiTheme="minorEastAsia" w:eastAsiaTheme="minorEastAsia" w:hAnsiTheme="minorEastAsia"/>
                <w:kern w:val="0"/>
                <w:sz w:val="24"/>
                <w:szCs w:val="24"/>
              </w:rPr>
            </w:pPr>
            <w:r w:rsidRPr="00D542E5">
              <w:rPr>
                <w:rFonts w:asciiTheme="minorEastAsia" w:eastAsiaTheme="minorEastAsia" w:hAnsiTheme="minorEastAsia"/>
                <w:kern w:val="0"/>
                <w:sz w:val="24"/>
                <w:szCs w:val="24"/>
              </w:rPr>
              <w:t>DC≤0.8uT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ED38AF" w:rsidRPr="00D542E5" w:rsidRDefault="00ED38AF" w:rsidP="009341FF">
            <w:pPr>
              <w:widowControl/>
              <w:spacing w:line="360" w:lineRule="auto"/>
              <w:jc w:val="center"/>
              <w:rPr>
                <w:rFonts w:asciiTheme="minorEastAsia" w:eastAsiaTheme="minorEastAsia" w:hAnsiTheme="minorEastAsia"/>
                <w:kern w:val="0"/>
                <w:sz w:val="24"/>
                <w:szCs w:val="24"/>
              </w:rPr>
            </w:pPr>
          </w:p>
        </w:tc>
      </w:tr>
    </w:tbl>
    <w:p w:rsidR="00ED38AF" w:rsidRPr="00D542E5" w:rsidRDefault="00ED38AF" w:rsidP="00141BC9">
      <w:pPr>
        <w:widowControl/>
        <w:tabs>
          <w:tab w:val="left" w:pos="5670"/>
        </w:tabs>
        <w:spacing w:line="360" w:lineRule="auto"/>
        <w:ind w:firstLineChars="200" w:firstLine="480"/>
        <w:jc w:val="left"/>
        <w:rPr>
          <w:rFonts w:asciiTheme="minorEastAsia" w:eastAsiaTheme="minorEastAsia" w:hAnsiTheme="minorEastAsia"/>
          <w:color w:val="000000"/>
          <w:kern w:val="0"/>
          <w:sz w:val="24"/>
          <w:szCs w:val="24"/>
        </w:rPr>
      </w:pPr>
      <w:r w:rsidRPr="00D542E5">
        <w:rPr>
          <w:rFonts w:asciiTheme="minorEastAsia" w:eastAsiaTheme="minorEastAsia" w:hAnsiTheme="minorEastAsia"/>
          <w:color w:val="000000"/>
          <w:kern w:val="0"/>
          <w:sz w:val="24"/>
          <w:szCs w:val="24"/>
        </w:rPr>
        <w:t>由双方确认验收。验收完成后，中标人必须提供完整的仪器状态记录，移机工作记录，形成完整的仪器档案后统一移交给</w:t>
      </w:r>
      <w:r w:rsidR="00141BC9">
        <w:rPr>
          <w:rFonts w:asciiTheme="minorEastAsia" w:eastAsiaTheme="minorEastAsia" w:hAnsiTheme="minorEastAsia" w:hint="eastAsia"/>
          <w:color w:val="000000"/>
          <w:kern w:val="0"/>
          <w:sz w:val="24"/>
          <w:szCs w:val="24"/>
        </w:rPr>
        <w:t>采购</w:t>
      </w:r>
      <w:r w:rsidRPr="00D542E5">
        <w:rPr>
          <w:rFonts w:asciiTheme="minorEastAsia" w:eastAsiaTheme="minorEastAsia" w:hAnsiTheme="minorEastAsia"/>
          <w:color w:val="000000"/>
          <w:kern w:val="0"/>
          <w:sz w:val="24"/>
          <w:szCs w:val="24"/>
        </w:rPr>
        <w:t xml:space="preserve">人。 </w:t>
      </w:r>
    </w:p>
    <w:p w:rsidR="00ED38AF" w:rsidRPr="00D542E5" w:rsidRDefault="00141BC9" w:rsidP="00ED38AF">
      <w:pPr>
        <w:widowControl/>
        <w:spacing w:line="360" w:lineRule="auto"/>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w:t>
      </w:r>
      <w:r w:rsidR="009341FF">
        <w:rPr>
          <w:rFonts w:asciiTheme="minorEastAsia" w:eastAsiaTheme="minorEastAsia" w:hAnsiTheme="minorEastAsia" w:hint="eastAsia"/>
          <w:color w:val="000000"/>
          <w:kern w:val="0"/>
          <w:sz w:val="24"/>
          <w:szCs w:val="24"/>
        </w:rPr>
        <w:t>.9</w:t>
      </w:r>
      <w:r w:rsidR="00ED38AF" w:rsidRPr="00D542E5">
        <w:rPr>
          <w:rFonts w:asciiTheme="minorEastAsia" w:eastAsiaTheme="minorEastAsia" w:hAnsiTheme="minorEastAsia"/>
          <w:color w:val="000000"/>
          <w:kern w:val="0"/>
          <w:sz w:val="24"/>
          <w:szCs w:val="24"/>
        </w:rPr>
        <w:t xml:space="preserve">项目现场作业要求 </w:t>
      </w:r>
    </w:p>
    <w:p w:rsidR="00ED38AF" w:rsidRPr="009341FF" w:rsidRDefault="00ED38AF" w:rsidP="009341FF">
      <w:pPr>
        <w:pStyle w:val="ac"/>
        <w:widowControl/>
        <w:numPr>
          <w:ilvl w:val="0"/>
          <w:numId w:val="7"/>
        </w:numPr>
        <w:spacing w:line="360" w:lineRule="auto"/>
        <w:ind w:leftChars="202" w:left="424" w:firstLineChars="0" w:firstLine="0"/>
        <w:jc w:val="left"/>
        <w:rPr>
          <w:rFonts w:asciiTheme="minorEastAsia" w:eastAsiaTheme="minorEastAsia" w:hAnsiTheme="minorEastAsia"/>
          <w:color w:val="000000"/>
          <w:kern w:val="0"/>
          <w:sz w:val="24"/>
          <w:szCs w:val="24"/>
        </w:rPr>
      </w:pPr>
      <w:r w:rsidRPr="009341FF">
        <w:rPr>
          <w:rFonts w:asciiTheme="minorEastAsia" w:eastAsiaTheme="minorEastAsia" w:hAnsiTheme="minorEastAsia"/>
          <w:color w:val="000000"/>
          <w:kern w:val="0"/>
          <w:sz w:val="24"/>
          <w:szCs w:val="24"/>
        </w:rPr>
        <w:t xml:space="preserve">实施场地交付：项目场地可交付中标人实施，实施范围的具体位置及可交付中标人实施安排的项目实施范围，见附件图纸。 </w:t>
      </w:r>
    </w:p>
    <w:p w:rsidR="00ED38AF" w:rsidRPr="009341FF" w:rsidRDefault="00ED38AF" w:rsidP="009341FF">
      <w:pPr>
        <w:pStyle w:val="ac"/>
        <w:widowControl/>
        <w:numPr>
          <w:ilvl w:val="0"/>
          <w:numId w:val="7"/>
        </w:numPr>
        <w:spacing w:line="360" w:lineRule="auto"/>
        <w:ind w:leftChars="202" w:left="424" w:firstLineChars="0" w:firstLine="0"/>
        <w:jc w:val="left"/>
        <w:rPr>
          <w:rFonts w:asciiTheme="minorEastAsia" w:eastAsiaTheme="minorEastAsia" w:hAnsiTheme="minorEastAsia"/>
          <w:color w:val="000000"/>
          <w:kern w:val="0"/>
          <w:sz w:val="24"/>
          <w:szCs w:val="24"/>
        </w:rPr>
      </w:pPr>
      <w:r w:rsidRPr="009341FF">
        <w:rPr>
          <w:rFonts w:asciiTheme="minorEastAsia" w:eastAsiaTheme="minorEastAsia" w:hAnsiTheme="minorEastAsia"/>
          <w:color w:val="000000"/>
          <w:kern w:val="0"/>
          <w:sz w:val="24"/>
          <w:szCs w:val="24"/>
        </w:rPr>
        <w:t xml:space="preserve">作业条件：中标人须确保所派遣迁移相关人员只在项目实施场地活动，不得进入其它楼层正常办公区域，不对正常办公进行干扰。 </w:t>
      </w:r>
    </w:p>
    <w:p w:rsidR="00ED38AF" w:rsidRPr="009341FF" w:rsidRDefault="00ED38AF" w:rsidP="009341FF">
      <w:pPr>
        <w:pStyle w:val="ac"/>
        <w:widowControl/>
        <w:numPr>
          <w:ilvl w:val="0"/>
          <w:numId w:val="7"/>
        </w:numPr>
        <w:spacing w:line="360" w:lineRule="auto"/>
        <w:ind w:leftChars="202" w:left="424" w:firstLineChars="0" w:firstLine="0"/>
        <w:jc w:val="left"/>
        <w:rPr>
          <w:rFonts w:asciiTheme="minorEastAsia" w:eastAsiaTheme="minorEastAsia" w:hAnsiTheme="minorEastAsia"/>
          <w:color w:val="000000"/>
          <w:kern w:val="0"/>
          <w:sz w:val="24"/>
          <w:szCs w:val="24"/>
        </w:rPr>
      </w:pPr>
      <w:r w:rsidRPr="009341FF">
        <w:rPr>
          <w:rFonts w:asciiTheme="minorEastAsia" w:eastAsiaTheme="minorEastAsia" w:hAnsiTheme="minorEastAsia"/>
          <w:color w:val="000000"/>
          <w:kern w:val="0"/>
          <w:sz w:val="24"/>
          <w:szCs w:val="24"/>
        </w:rPr>
        <w:t xml:space="preserve">人员着装：中标人派遣迁移人员需统一着装，未统一着装人员不得进入项目实施场地。 </w:t>
      </w:r>
    </w:p>
    <w:p w:rsidR="00ED38AF" w:rsidRPr="009341FF" w:rsidRDefault="00ED38AF" w:rsidP="009341FF">
      <w:pPr>
        <w:pStyle w:val="ac"/>
        <w:widowControl/>
        <w:numPr>
          <w:ilvl w:val="0"/>
          <w:numId w:val="7"/>
        </w:numPr>
        <w:spacing w:line="360" w:lineRule="auto"/>
        <w:ind w:leftChars="202" w:left="424" w:firstLineChars="0" w:firstLine="0"/>
        <w:jc w:val="left"/>
        <w:rPr>
          <w:rFonts w:asciiTheme="minorEastAsia" w:eastAsiaTheme="minorEastAsia" w:hAnsiTheme="minorEastAsia"/>
          <w:color w:val="000000"/>
          <w:kern w:val="0"/>
          <w:sz w:val="24"/>
          <w:szCs w:val="24"/>
        </w:rPr>
      </w:pPr>
      <w:r w:rsidRPr="009341FF">
        <w:rPr>
          <w:rFonts w:asciiTheme="minorEastAsia" w:eastAsiaTheme="minorEastAsia" w:hAnsiTheme="minorEastAsia"/>
          <w:color w:val="000000"/>
          <w:kern w:val="0"/>
          <w:sz w:val="24"/>
          <w:szCs w:val="24"/>
        </w:rPr>
        <w:t xml:space="preserve">安全注意事项：中标人派遣迁移人员不得在项目实施场地抽烟、喝酒及大声喧哗，对人员安全提供保护措施。 </w:t>
      </w:r>
    </w:p>
    <w:p w:rsidR="00ED38AF" w:rsidRPr="00D542E5" w:rsidRDefault="00141BC9" w:rsidP="00ED38AF">
      <w:pPr>
        <w:widowControl/>
        <w:spacing w:line="360" w:lineRule="auto"/>
        <w:jc w:val="left"/>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w:t>
      </w:r>
      <w:r w:rsidR="009341FF">
        <w:rPr>
          <w:rFonts w:asciiTheme="minorEastAsia" w:eastAsiaTheme="minorEastAsia" w:hAnsiTheme="minorEastAsia" w:hint="eastAsia"/>
          <w:color w:val="000000"/>
          <w:kern w:val="0"/>
          <w:sz w:val="24"/>
          <w:szCs w:val="24"/>
        </w:rPr>
        <w:t>.10</w:t>
      </w:r>
      <w:r w:rsidR="00ED38AF" w:rsidRPr="00D542E5">
        <w:rPr>
          <w:rFonts w:asciiTheme="minorEastAsia" w:eastAsiaTheme="minorEastAsia" w:hAnsiTheme="minorEastAsia"/>
          <w:color w:val="000000"/>
          <w:kern w:val="0"/>
          <w:sz w:val="24"/>
          <w:szCs w:val="24"/>
        </w:rPr>
        <w:t xml:space="preserve">迁移周期及进度 </w:t>
      </w:r>
    </w:p>
    <w:p w:rsidR="00ED38AF" w:rsidRPr="009341FF" w:rsidRDefault="00ED38AF" w:rsidP="009341FF">
      <w:pPr>
        <w:pStyle w:val="ac"/>
        <w:widowControl/>
        <w:numPr>
          <w:ilvl w:val="0"/>
          <w:numId w:val="9"/>
        </w:numPr>
        <w:spacing w:line="360" w:lineRule="auto"/>
        <w:ind w:firstLineChars="0" w:firstLine="6"/>
        <w:jc w:val="left"/>
        <w:rPr>
          <w:rFonts w:asciiTheme="minorEastAsia" w:eastAsiaTheme="minorEastAsia" w:hAnsiTheme="minorEastAsia"/>
          <w:color w:val="000000"/>
          <w:kern w:val="0"/>
          <w:sz w:val="24"/>
          <w:szCs w:val="24"/>
        </w:rPr>
      </w:pPr>
      <w:r w:rsidRPr="009341FF">
        <w:rPr>
          <w:rFonts w:asciiTheme="minorEastAsia" w:eastAsiaTheme="minorEastAsia" w:hAnsiTheme="minorEastAsia"/>
          <w:color w:val="000000"/>
          <w:kern w:val="0"/>
          <w:sz w:val="24"/>
          <w:szCs w:val="24"/>
        </w:rPr>
        <w:t xml:space="preserve">中标人需严格按照规划方案时间节点完成工作； </w:t>
      </w:r>
    </w:p>
    <w:p w:rsidR="00ED38AF" w:rsidRPr="009341FF" w:rsidRDefault="00141BC9" w:rsidP="009341FF">
      <w:pPr>
        <w:pStyle w:val="ac"/>
        <w:widowControl/>
        <w:numPr>
          <w:ilvl w:val="0"/>
          <w:numId w:val="9"/>
        </w:numPr>
        <w:spacing w:line="360" w:lineRule="auto"/>
        <w:ind w:firstLineChars="0" w:firstLine="6"/>
        <w:jc w:val="left"/>
        <w:rPr>
          <w:rFonts w:asciiTheme="minorEastAsia" w:eastAsiaTheme="minorEastAsia" w:hAnsiTheme="minorEastAsia"/>
          <w:color w:val="000000"/>
          <w:kern w:val="0"/>
          <w:sz w:val="24"/>
          <w:szCs w:val="24"/>
        </w:rPr>
      </w:pPr>
      <w:r>
        <w:rPr>
          <w:rFonts w:asciiTheme="minorEastAsia" w:eastAsiaTheme="minorEastAsia" w:hAnsiTheme="minorEastAsia"/>
          <w:color w:val="000000"/>
          <w:kern w:val="0"/>
          <w:sz w:val="24"/>
          <w:szCs w:val="24"/>
        </w:rPr>
        <w:t>中标人需按照</w:t>
      </w:r>
      <w:r>
        <w:rPr>
          <w:rFonts w:asciiTheme="minorEastAsia" w:eastAsiaTheme="minorEastAsia" w:hAnsiTheme="minorEastAsia" w:hint="eastAsia"/>
          <w:color w:val="000000"/>
          <w:kern w:val="0"/>
          <w:sz w:val="24"/>
          <w:szCs w:val="24"/>
        </w:rPr>
        <w:t>采购</w:t>
      </w:r>
      <w:r w:rsidR="00ED38AF" w:rsidRPr="009341FF">
        <w:rPr>
          <w:rFonts w:asciiTheme="minorEastAsia" w:eastAsiaTheme="minorEastAsia" w:hAnsiTheme="minorEastAsia"/>
          <w:color w:val="000000"/>
          <w:kern w:val="0"/>
          <w:sz w:val="24"/>
          <w:szCs w:val="24"/>
        </w:rPr>
        <w:t xml:space="preserve">人时间要求提前进入迁出实验室进行测试、拆机和包装工作。 </w:t>
      </w:r>
    </w:p>
    <w:p w:rsidR="00ED38AF" w:rsidRPr="00D542E5" w:rsidRDefault="00141BC9" w:rsidP="00ED38AF">
      <w:pPr>
        <w:widowControl/>
        <w:spacing w:line="360" w:lineRule="auto"/>
        <w:jc w:val="left"/>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w:t>
      </w:r>
      <w:r w:rsidR="009341FF">
        <w:rPr>
          <w:rFonts w:asciiTheme="minorEastAsia" w:eastAsiaTheme="minorEastAsia" w:hAnsiTheme="minorEastAsia" w:hint="eastAsia"/>
          <w:color w:val="000000"/>
          <w:kern w:val="0"/>
          <w:sz w:val="24"/>
          <w:szCs w:val="24"/>
        </w:rPr>
        <w:t>.</w:t>
      </w:r>
      <w:r w:rsidR="00ED38AF" w:rsidRPr="00D542E5">
        <w:rPr>
          <w:rFonts w:asciiTheme="minorEastAsia" w:eastAsiaTheme="minorEastAsia" w:hAnsiTheme="minorEastAsia"/>
          <w:color w:val="000000"/>
          <w:kern w:val="0"/>
          <w:sz w:val="24"/>
          <w:szCs w:val="24"/>
        </w:rPr>
        <w:t xml:space="preserve">11迁移后服务 </w:t>
      </w:r>
    </w:p>
    <w:p w:rsidR="00ED38AF" w:rsidRPr="00D542E5" w:rsidRDefault="00141BC9" w:rsidP="009341FF">
      <w:pPr>
        <w:widowControl/>
        <w:spacing w:line="360" w:lineRule="auto"/>
        <w:ind w:firstLineChars="200" w:firstLine="480"/>
        <w:jc w:val="left"/>
        <w:rPr>
          <w:rFonts w:asciiTheme="minorEastAsia" w:eastAsiaTheme="minorEastAsia" w:hAnsiTheme="minorEastAsia"/>
          <w:color w:val="000000"/>
          <w:kern w:val="0"/>
          <w:sz w:val="24"/>
          <w:szCs w:val="24"/>
        </w:rPr>
      </w:pPr>
      <w:r>
        <w:rPr>
          <w:rFonts w:asciiTheme="minorEastAsia" w:eastAsiaTheme="minorEastAsia" w:hAnsiTheme="minorEastAsia"/>
          <w:color w:val="000000"/>
          <w:kern w:val="0"/>
          <w:sz w:val="24"/>
          <w:szCs w:val="24"/>
        </w:rPr>
        <w:lastRenderedPageBreak/>
        <w:t>中标人具有专业工程师，可在迁移验收后对</w:t>
      </w:r>
      <w:r>
        <w:rPr>
          <w:rFonts w:asciiTheme="minorEastAsia" w:eastAsiaTheme="minorEastAsia" w:hAnsiTheme="minorEastAsia" w:hint="eastAsia"/>
          <w:color w:val="000000"/>
          <w:kern w:val="0"/>
          <w:sz w:val="24"/>
          <w:szCs w:val="24"/>
        </w:rPr>
        <w:t>采购</w:t>
      </w:r>
      <w:r w:rsidR="00ED38AF" w:rsidRPr="00D542E5">
        <w:rPr>
          <w:rFonts w:asciiTheme="minorEastAsia" w:eastAsiaTheme="minorEastAsia" w:hAnsiTheme="minorEastAsia"/>
          <w:color w:val="000000"/>
          <w:kern w:val="0"/>
          <w:sz w:val="24"/>
          <w:szCs w:val="24"/>
        </w:rPr>
        <w:t xml:space="preserve">人仪器提供收费的仪器维修、维护、3Q认证等服务。 </w:t>
      </w:r>
    </w:p>
    <w:p w:rsidR="00ED38AF" w:rsidRPr="00D542E5" w:rsidRDefault="00141BC9" w:rsidP="00ED38AF">
      <w:pPr>
        <w:widowControl/>
        <w:spacing w:line="360" w:lineRule="auto"/>
        <w:jc w:val="left"/>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w:t>
      </w:r>
      <w:r w:rsidR="009341FF">
        <w:rPr>
          <w:rFonts w:asciiTheme="minorEastAsia" w:eastAsiaTheme="minorEastAsia" w:hAnsiTheme="minorEastAsia" w:hint="eastAsia"/>
          <w:color w:val="000000"/>
          <w:kern w:val="0"/>
          <w:sz w:val="24"/>
          <w:szCs w:val="24"/>
        </w:rPr>
        <w:t xml:space="preserve">.12 </w:t>
      </w:r>
      <w:r w:rsidR="00ED38AF" w:rsidRPr="00D542E5">
        <w:rPr>
          <w:rFonts w:asciiTheme="minorEastAsia" w:eastAsiaTheme="minorEastAsia" w:hAnsiTheme="minorEastAsia"/>
          <w:color w:val="000000"/>
          <w:kern w:val="0"/>
          <w:sz w:val="24"/>
          <w:szCs w:val="24"/>
        </w:rPr>
        <w:t xml:space="preserve">风险控制与保险 </w:t>
      </w:r>
    </w:p>
    <w:p w:rsidR="00ED38AF" w:rsidRPr="009341FF" w:rsidRDefault="00ED38AF" w:rsidP="009341FF">
      <w:pPr>
        <w:pStyle w:val="ac"/>
        <w:widowControl/>
        <w:numPr>
          <w:ilvl w:val="0"/>
          <w:numId w:val="10"/>
        </w:numPr>
        <w:spacing w:line="360" w:lineRule="auto"/>
        <w:ind w:firstLineChars="0" w:firstLine="6"/>
        <w:jc w:val="left"/>
        <w:rPr>
          <w:rFonts w:asciiTheme="minorEastAsia" w:eastAsiaTheme="minorEastAsia" w:hAnsiTheme="minorEastAsia"/>
          <w:color w:val="000000"/>
          <w:kern w:val="0"/>
          <w:sz w:val="24"/>
          <w:szCs w:val="24"/>
        </w:rPr>
      </w:pPr>
      <w:r w:rsidRPr="009341FF">
        <w:rPr>
          <w:rFonts w:asciiTheme="minorEastAsia" w:eastAsiaTheme="minorEastAsia" w:hAnsiTheme="minorEastAsia"/>
          <w:color w:val="000000"/>
          <w:kern w:val="0"/>
          <w:sz w:val="24"/>
          <w:szCs w:val="24"/>
        </w:rPr>
        <w:t xml:space="preserve">除不可抗力外（地震、火灾、第三方责任交通事故），中标人需对迁移过程中发生的仪器损坏负责，中标人在拆机、打包、运输、装机过程导致仪器出现受损或零配件丢失，承担全部损失费用。 </w:t>
      </w:r>
    </w:p>
    <w:p w:rsidR="00ED38AF" w:rsidRPr="009341FF" w:rsidRDefault="00ED38AF" w:rsidP="009341FF">
      <w:pPr>
        <w:pStyle w:val="ac"/>
        <w:widowControl/>
        <w:numPr>
          <w:ilvl w:val="0"/>
          <w:numId w:val="10"/>
        </w:numPr>
        <w:spacing w:line="360" w:lineRule="auto"/>
        <w:ind w:firstLineChars="0" w:firstLine="6"/>
        <w:jc w:val="left"/>
        <w:rPr>
          <w:rFonts w:asciiTheme="minorEastAsia" w:eastAsiaTheme="minorEastAsia" w:hAnsiTheme="minorEastAsia"/>
          <w:color w:val="000000"/>
          <w:kern w:val="0"/>
          <w:sz w:val="24"/>
          <w:szCs w:val="24"/>
        </w:rPr>
      </w:pPr>
      <w:r w:rsidRPr="009341FF">
        <w:rPr>
          <w:rFonts w:asciiTheme="minorEastAsia" w:eastAsiaTheme="minorEastAsia" w:hAnsiTheme="minorEastAsia"/>
          <w:color w:val="000000"/>
          <w:kern w:val="0"/>
          <w:sz w:val="24"/>
          <w:szCs w:val="24"/>
        </w:rPr>
        <w:t>中标人对仪器迁移运输过程中因为不可抗力因素引起的仪器损害不承担责任。本着友好的原则，对以上情况引起的无需更换耗材配件即可修复的仪器，</w:t>
      </w:r>
      <w:r w:rsidR="00141BC9">
        <w:rPr>
          <w:rFonts w:asciiTheme="minorEastAsia" w:eastAsiaTheme="minorEastAsia" w:hAnsiTheme="minorEastAsia" w:hint="eastAsia"/>
          <w:color w:val="000000"/>
          <w:kern w:val="0"/>
          <w:sz w:val="24"/>
          <w:szCs w:val="24"/>
        </w:rPr>
        <w:t>采购人</w:t>
      </w:r>
      <w:r w:rsidRPr="009341FF">
        <w:rPr>
          <w:rFonts w:asciiTheme="minorEastAsia" w:eastAsiaTheme="minorEastAsia" w:hAnsiTheme="minorEastAsia"/>
          <w:color w:val="000000"/>
          <w:kern w:val="0"/>
          <w:sz w:val="24"/>
          <w:szCs w:val="24"/>
        </w:rPr>
        <w:t>需尽责修复。如需更换配件，则由</w:t>
      </w:r>
      <w:r w:rsidR="00141BC9">
        <w:rPr>
          <w:rFonts w:asciiTheme="minorEastAsia" w:eastAsiaTheme="minorEastAsia" w:hAnsiTheme="minorEastAsia" w:hint="eastAsia"/>
          <w:color w:val="000000"/>
          <w:kern w:val="0"/>
          <w:sz w:val="24"/>
          <w:szCs w:val="24"/>
        </w:rPr>
        <w:t>采购</w:t>
      </w:r>
      <w:r w:rsidRPr="009341FF">
        <w:rPr>
          <w:rFonts w:asciiTheme="minorEastAsia" w:eastAsiaTheme="minorEastAsia" w:hAnsiTheme="minorEastAsia"/>
          <w:color w:val="000000"/>
          <w:kern w:val="0"/>
          <w:sz w:val="24"/>
          <w:szCs w:val="24"/>
        </w:rPr>
        <w:t xml:space="preserve">人自行负责。 </w:t>
      </w:r>
    </w:p>
    <w:p w:rsidR="00ED38AF" w:rsidRPr="00D542E5" w:rsidRDefault="00141BC9" w:rsidP="00ED38AF">
      <w:pPr>
        <w:widowControl/>
        <w:spacing w:line="360" w:lineRule="auto"/>
        <w:jc w:val="left"/>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w:t>
      </w:r>
      <w:r w:rsidR="00ED38AF" w:rsidRPr="00D542E5">
        <w:rPr>
          <w:rFonts w:asciiTheme="minorEastAsia" w:eastAsiaTheme="minorEastAsia" w:hAnsiTheme="minorEastAsia"/>
          <w:color w:val="000000"/>
          <w:kern w:val="0"/>
          <w:sz w:val="24"/>
          <w:szCs w:val="24"/>
        </w:rPr>
        <w:t>、</w:t>
      </w:r>
      <w:r w:rsidR="00ED38AF" w:rsidRPr="00D542E5">
        <w:rPr>
          <w:rFonts w:asciiTheme="minorEastAsia" w:eastAsiaTheme="minorEastAsia" w:hAnsiTheme="minorEastAsia"/>
          <w:b/>
          <w:bCs/>
          <w:color w:val="000000"/>
          <w:kern w:val="0"/>
          <w:sz w:val="24"/>
          <w:szCs w:val="24"/>
        </w:rPr>
        <w:t>商务需求</w:t>
      </w:r>
    </w:p>
    <w:p w:rsidR="00ED38AF" w:rsidRPr="00D542E5" w:rsidRDefault="00141BC9" w:rsidP="00ED38AF">
      <w:pPr>
        <w:widowControl/>
        <w:spacing w:line="360" w:lineRule="auto"/>
        <w:jc w:val="left"/>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5</w:t>
      </w:r>
      <w:r w:rsidR="009341FF">
        <w:rPr>
          <w:rFonts w:asciiTheme="minorEastAsia" w:eastAsiaTheme="minorEastAsia" w:hAnsiTheme="minorEastAsia" w:hint="eastAsia"/>
          <w:color w:val="000000"/>
          <w:kern w:val="0"/>
          <w:sz w:val="24"/>
          <w:szCs w:val="24"/>
        </w:rPr>
        <w:t>.1</w:t>
      </w:r>
      <w:r w:rsidR="00ED38AF" w:rsidRPr="00D542E5">
        <w:rPr>
          <w:rFonts w:asciiTheme="minorEastAsia" w:eastAsiaTheme="minorEastAsia" w:hAnsiTheme="minorEastAsia"/>
          <w:color w:val="000000"/>
          <w:kern w:val="0"/>
          <w:sz w:val="24"/>
          <w:szCs w:val="24"/>
        </w:rPr>
        <w:t xml:space="preserve">项目服务期限及进度安排 </w:t>
      </w:r>
    </w:p>
    <w:p w:rsidR="00ED38AF" w:rsidRPr="00141BC9" w:rsidRDefault="00ED38AF" w:rsidP="009341FF">
      <w:pPr>
        <w:widowControl/>
        <w:spacing w:line="360" w:lineRule="auto"/>
        <w:ind w:firstLineChars="150" w:firstLine="360"/>
        <w:jc w:val="left"/>
        <w:rPr>
          <w:rFonts w:asciiTheme="minorEastAsia" w:eastAsiaTheme="minorEastAsia" w:hAnsiTheme="minorEastAsia" w:cs="Tahoma"/>
          <w:color w:val="FF0000"/>
          <w:kern w:val="0"/>
          <w:sz w:val="24"/>
          <w:szCs w:val="24"/>
          <w:u w:val="single"/>
        </w:rPr>
      </w:pPr>
      <w:r w:rsidRPr="00141BC9">
        <w:rPr>
          <w:rFonts w:asciiTheme="minorEastAsia" w:eastAsiaTheme="minorEastAsia" w:hAnsiTheme="minorEastAsia" w:cs="Tahoma" w:hint="eastAsia"/>
          <w:color w:val="FF0000"/>
          <w:kern w:val="0"/>
          <w:sz w:val="24"/>
          <w:szCs w:val="24"/>
          <w:u w:val="single"/>
        </w:rPr>
        <w:t xml:space="preserve">迁移完成时间为30个工作日。 </w:t>
      </w:r>
    </w:p>
    <w:p w:rsidR="00ED38AF" w:rsidRPr="00D542E5" w:rsidRDefault="00141BC9" w:rsidP="00ED38AF">
      <w:pPr>
        <w:widowControl/>
        <w:spacing w:line="360" w:lineRule="auto"/>
        <w:jc w:val="left"/>
        <w:rPr>
          <w:rFonts w:asciiTheme="minorEastAsia" w:eastAsiaTheme="minorEastAsia" w:hAnsiTheme="minorEastAsia" w:cs="Tahoma"/>
          <w:color w:val="000000"/>
          <w:kern w:val="0"/>
          <w:sz w:val="24"/>
          <w:szCs w:val="24"/>
        </w:rPr>
      </w:pPr>
      <w:r>
        <w:rPr>
          <w:rFonts w:asciiTheme="minorEastAsia" w:eastAsiaTheme="minorEastAsia" w:hAnsiTheme="minorEastAsia" w:cs="Tahoma" w:hint="eastAsia"/>
          <w:color w:val="000000"/>
          <w:kern w:val="0"/>
          <w:sz w:val="24"/>
          <w:szCs w:val="24"/>
        </w:rPr>
        <w:t>5</w:t>
      </w:r>
      <w:r w:rsidR="009341FF">
        <w:rPr>
          <w:rFonts w:asciiTheme="minorEastAsia" w:eastAsiaTheme="minorEastAsia" w:hAnsiTheme="minorEastAsia" w:cs="Tahoma" w:hint="eastAsia"/>
          <w:color w:val="000000"/>
          <w:kern w:val="0"/>
          <w:sz w:val="24"/>
          <w:szCs w:val="24"/>
        </w:rPr>
        <w:t>.2</w:t>
      </w:r>
      <w:r w:rsidR="00ED38AF" w:rsidRPr="00D542E5">
        <w:rPr>
          <w:rFonts w:asciiTheme="minorEastAsia" w:eastAsiaTheme="minorEastAsia" w:hAnsiTheme="minorEastAsia" w:cs="Tahoma" w:hint="eastAsia"/>
          <w:color w:val="000000"/>
          <w:kern w:val="0"/>
          <w:sz w:val="24"/>
          <w:szCs w:val="24"/>
        </w:rPr>
        <w:t xml:space="preserve">付款方式 </w:t>
      </w:r>
    </w:p>
    <w:p w:rsidR="00ED38AF" w:rsidRPr="00D542E5" w:rsidRDefault="00ED38AF" w:rsidP="009341FF">
      <w:pPr>
        <w:widowControl/>
        <w:spacing w:line="360" w:lineRule="auto"/>
        <w:ind w:firstLineChars="150" w:firstLine="360"/>
        <w:jc w:val="left"/>
        <w:rPr>
          <w:rFonts w:asciiTheme="minorEastAsia" w:eastAsiaTheme="minorEastAsia" w:hAnsiTheme="minorEastAsia" w:cs="Tahoma"/>
          <w:color w:val="000000"/>
          <w:kern w:val="0"/>
          <w:sz w:val="24"/>
          <w:szCs w:val="24"/>
        </w:rPr>
      </w:pPr>
      <w:r w:rsidRPr="00D542E5">
        <w:rPr>
          <w:rFonts w:asciiTheme="minorEastAsia" w:eastAsiaTheme="minorEastAsia" w:hAnsiTheme="minorEastAsia" w:cs="Tahoma" w:hint="eastAsia"/>
          <w:color w:val="000000"/>
          <w:kern w:val="0"/>
          <w:sz w:val="24"/>
          <w:szCs w:val="24"/>
        </w:rPr>
        <w:t>验收合格后，设备无故障连续运行</w:t>
      </w:r>
      <w:r w:rsidRPr="00141BC9">
        <w:rPr>
          <w:rFonts w:asciiTheme="minorEastAsia" w:eastAsiaTheme="minorEastAsia" w:hAnsiTheme="minorEastAsia" w:cs="Tahoma" w:hint="eastAsia"/>
          <w:color w:val="FF0000"/>
          <w:kern w:val="0"/>
          <w:sz w:val="24"/>
          <w:szCs w:val="24"/>
          <w:u w:val="single"/>
        </w:rPr>
        <w:t xml:space="preserve"> 7天</w:t>
      </w:r>
      <w:r w:rsidRPr="00D542E5">
        <w:rPr>
          <w:rFonts w:asciiTheme="minorEastAsia" w:eastAsiaTheme="minorEastAsia" w:hAnsiTheme="minorEastAsia" w:cs="Tahoma" w:hint="eastAsia"/>
          <w:color w:val="000000"/>
          <w:kern w:val="0"/>
          <w:sz w:val="24"/>
          <w:szCs w:val="24"/>
        </w:rPr>
        <w:t>后</w:t>
      </w:r>
      <w:r w:rsidR="00141BC9">
        <w:rPr>
          <w:rFonts w:asciiTheme="minorEastAsia" w:eastAsiaTheme="minorEastAsia" w:hAnsiTheme="minorEastAsia" w:cs="Tahoma" w:hint="eastAsia"/>
          <w:color w:val="000000"/>
          <w:kern w:val="0"/>
          <w:sz w:val="24"/>
          <w:szCs w:val="24"/>
        </w:rPr>
        <w:t>采购人</w:t>
      </w:r>
      <w:r w:rsidRPr="00D542E5">
        <w:rPr>
          <w:rFonts w:asciiTheme="minorEastAsia" w:eastAsiaTheme="minorEastAsia" w:hAnsiTheme="minorEastAsia" w:cs="Tahoma" w:hint="eastAsia"/>
          <w:color w:val="000000"/>
          <w:kern w:val="0"/>
          <w:sz w:val="24"/>
          <w:szCs w:val="24"/>
        </w:rPr>
        <w:t xml:space="preserve">整理相关付款资料安排付款。 </w:t>
      </w:r>
    </w:p>
    <w:p w:rsidR="00ED38AF" w:rsidRPr="00D542E5" w:rsidRDefault="00141BC9" w:rsidP="00ED38AF">
      <w:pPr>
        <w:widowControl/>
        <w:spacing w:line="360" w:lineRule="auto"/>
        <w:jc w:val="left"/>
        <w:rPr>
          <w:rFonts w:asciiTheme="minorEastAsia" w:eastAsiaTheme="minorEastAsia" w:hAnsiTheme="minorEastAsia" w:cs="Tahoma"/>
          <w:color w:val="000000"/>
          <w:kern w:val="0"/>
          <w:sz w:val="24"/>
          <w:szCs w:val="24"/>
        </w:rPr>
      </w:pPr>
      <w:r>
        <w:rPr>
          <w:rFonts w:asciiTheme="minorEastAsia" w:eastAsiaTheme="minorEastAsia" w:hAnsiTheme="minorEastAsia" w:cs="Tahoma" w:hint="eastAsia"/>
          <w:color w:val="000000"/>
          <w:kern w:val="0"/>
          <w:sz w:val="24"/>
          <w:szCs w:val="24"/>
        </w:rPr>
        <w:t>5</w:t>
      </w:r>
      <w:r w:rsidR="009341FF">
        <w:rPr>
          <w:rFonts w:asciiTheme="minorEastAsia" w:eastAsiaTheme="minorEastAsia" w:hAnsiTheme="minorEastAsia" w:cs="Tahoma" w:hint="eastAsia"/>
          <w:color w:val="000000"/>
          <w:kern w:val="0"/>
          <w:sz w:val="24"/>
          <w:szCs w:val="24"/>
        </w:rPr>
        <w:t>.3</w:t>
      </w:r>
      <w:r w:rsidR="00ED38AF" w:rsidRPr="00D542E5">
        <w:rPr>
          <w:rFonts w:asciiTheme="minorEastAsia" w:eastAsiaTheme="minorEastAsia" w:hAnsiTheme="minorEastAsia" w:cs="Tahoma" w:hint="eastAsia"/>
          <w:color w:val="000000"/>
          <w:kern w:val="0"/>
          <w:sz w:val="24"/>
          <w:szCs w:val="24"/>
        </w:rPr>
        <w:t xml:space="preserve">报价合理性 </w:t>
      </w:r>
    </w:p>
    <w:p w:rsidR="00ED38AF" w:rsidRPr="00D542E5" w:rsidRDefault="00ED38AF" w:rsidP="009341FF">
      <w:pPr>
        <w:widowControl/>
        <w:spacing w:line="360" w:lineRule="auto"/>
        <w:ind w:firstLineChars="150" w:firstLine="360"/>
        <w:jc w:val="left"/>
        <w:rPr>
          <w:rFonts w:asciiTheme="minorEastAsia" w:eastAsiaTheme="minorEastAsia" w:hAnsiTheme="minorEastAsia" w:cs="Tahoma"/>
          <w:color w:val="000000"/>
          <w:kern w:val="0"/>
          <w:sz w:val="24"/>
          <w:szCs w:val="24"/>
        </w:rPr>
      </w:pPr>
      <w:r w:rsidRPr="00D542E5">
        <w:rPr>
          <w:rFonts w:asciiTheme="minorEastAsia" w:eastAsiaTheme="minorEastAsia" w:hAnsiTheme="minorEastAsia" w:cs="Tahoma" w:hint="eastAsia"/>
          <w:color w:val="000000"/>
          <w:kern w:val="0"/>
          <w:sz w:val="24"/>
          <w:szCs w:val="24"/>
        </w:rPr>
        <w:t xml:space="preserve">报价要满足基本成本，不能低于项目预算价格的90%。 </w:t>
      </w:r>
    </w:p>
    <w:p w:rsidR="00ED38AF" w:rsidRPr="00D542E5" w:rsidRDefault="00141BC9" w:rsidP="00ED38AF">
      <w:pPr>
        <w:widowControl/>
        <w:spacing w:line="360" w:lineRule="auto"/>
        <w:jc w:val="left"/>
        <w:rPr>
          <w:rFonts w:asciiTheme="minorEastAsia" w:eastAsiaTheme="minorEastAsia" w:hAnsiTheme="minorEastAsia" w:cs="Tahoma"/>
          <w:color w:val="000000"/>
          <w:kern w:val="0"/>
          <w:sz w:val="24"/>
          <w:szCs w:val="24"/>
        </w:rPr>
      </w:pPr>
      <w:r>
        <w:rPr>
          <w:rFonts w:asciiTheme="minorEastAsia" w:eastAsiaTheme="minorEastAsia" w:hAnsiTheme="minorEastAsia" w:cs="Tahoma" w:hint="eastAsia"/>
          <w:color w:val="000000"/>
          <w:kern w:val="0"/>
          <w:sz w:val="24"/>
          <w:szCs w:val="24"/>
        </w:rPr>
        <w:t>5</w:t>
      </w:r>
      <w:r w:rsidR="009341FF">
        <w:rPr>
          <w:rFonts w:asciiTheme="minorEastAsia" w:eastAsiaTheme="minorEastAsia" w:hAnsiTheme="minorEastAsia" w:cs="Tahoma" w:hint="eastAsia"/>
          <w:color w:val="000000"/>
          <w:kern w:val="0"/>
          <w:sz w:val="24"/>
          <w:szCs w:val="24"/>
        </w:rPr>
        <w:t>.4</w:t>
      </w:r>
      <w:r w:rsidR="00ED38AF" w:rsidRPr="00D542E5">
        <w:rPr>
          <w:rFonts w:asciiTheme="minorEastAsia" w:eastAsiaTheme="minorEastAsia" w:hAnsiTheme="minorEastAsia" w:cs="Tahoma" w:hint="eastAsia"/>
          <w:color w:val="000000"/>
          <w:kern w:val="0"/>
          <w:sz w:val="24"/>
          <w:szCs w:val="24"/>
        </w:rPr>
        <w:t xml:space="preserve">售后服务要求 </w:t>
      </w:r>
    </w:p>
    <w:p w:rsidR="003804A8" w:rsidRPr="00ED38AF" w:rsidRDefault="00ED38AF" w:rsidP="009341FF">
      <w:pPr>
        <w:spacing w:line="360" w:lineRule="auto"/>
        <w:ind w:left="1" w:right="320" w:firstLineChars="149" w:firstLine="358"/>
        <w:jc w:val="left"/>
        <w:rPr>
          <w:rFonts w:asciiTheme="minorEastAsia" w:eastAsiaTheme="minorEastAsia" w:hAnsiTheme="minorEastAsia"/>
          <w:sz w:val="24"/>
          <w:szCs w:val="24"/>
        </w:rPr>
      </w:pPr>
      <w:r w:rsidRPr="00D542E5">
        <w:rPr>
          <w:rFonts w:asciiTheme="minorEastAsia" w:eastAsiaTheme="minorEastAsia" w:hAnsiTheme="minorEastAsia" w:cs="Tahoma" w:hint="eastAsia"/>
          <w:color w:val="000000"/>
          <w:kern w:val="0"/>
          <w:sz w:val="24"/>
          <w:szCs w:val="24"/>
        </w:rPr>
        <w:t>验收完成后，本项目服务自动截止。但可提供有偿的维修及设备升级服务。</w:t>
      </w:r>
    </w:p>
    <w:p w:rsidR="00346803" w:rsidRPr="00776699" w:rsidRDefault="00346803" w:rsidP="00776699">
      <w:pPr>
        <w:ind w:right="320"/>
        <w:jc w:val="center"/>
        <w:rPr>
          <w:rFonts w:ascii="仿宋_GB2312" w:eastAsia="仿宋_GB2312"/>
          <w:b/>
          <w:sz w:val="32"/>
          <w:szCs w:val="32"/>
        </w:rPr>
      </w:pPr>
    </w:p>
    <w:p w:rsidR="005731EC" w:rsidRDefault="005731EC">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rsidR="00346803" w:rsidRDefault="00346803">
      <w:pPr>
        <w:rPr>
          <w:b/>
          <w:color w:val="000000"/>
          <w:sz w:val="24"/>
          <w:lang w:val="en-GB"/>
        </w:rPr>
      </w:pPr>
    </w:p>
    <w:p w:rsidR="00346803" w:rsidRDefault="00346803">
      <w:pPr>
        <w:spacing w:line="360" w:lineRule="auto"/>
        <w:ind w:firstLine="280"/>
        <w:rPr>
          <w:b/>
          <w:color w:val="000000"/>
          <w:sz w:val="30"/>
          <w:u w:val="single"/>
        </w:rPr>
      </w:pPr>
    </w:p>
    <w:p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rsidR="00346803" w:rsidRDefault="00346803">
      <w:pPr>
        <w:spacing w:line="360" w:lineRule="auto"/>
        <w:rPr>
          <w:b/>
          <w:color w:val="000000"/>
          <w:sz w:val="30"/>
          <w:u w:val="single"/>
        </w:rPr>
      </w:pPr>
    </w:p>
    <w:p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rsidR="00346803" w:rsidRDefault="00346803">
      <w:pPr>
        <w:spacing w:line="360" w:lineRule="auto"/>
        <w:ind w:firstLine="280"/>
        <w:rPr>
          <w:b/>
          <w:color w:val="000000"/>
          <w:sz w:val="30"/>
          <w:u w:val="single"/>
        </w:rPr>
      </w:pPr>
    </w:p>
    <w:p w:rsidR="00346803" w:rsidRDefault="00AA65E6">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346803" w:rsidRDefault="00AA65E6">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346803" w:rsidRDefault="00346803">
      <w:pPr>
        <w:spacing w:line="360" w:lineRule="auto"/>
        <w:ind w:firstLine="280"/>
        <w:rPr>
          <w:b/>
          <w:color w:val="000000"/>
          <w:sz w:val="30"/>
          <w:u w:val="single"/>
        </w:rPr>
      </w:pPr>
      <w:r>
        <w:rPr>
          <w:rFonts w:hint="eastAsia"/>
          <w:b/>
          <w:color w:val="000000"/>
          <w:sz w:val="30"/>
          <w:u w:val="single"/>
        </w:rPr>
        <w:t>第三部分其他材料</w:t>
      </w:r>
    </w:p>
    <w:p w:rsidR="00346803" w:rsidRDefault="00346803">
      <w:pPr>
        <w:tabs>
          <w:tab w:val="left" w:pos="720"/>
        </w:tabs>
        <w:rPr>
          <w:bCs/>
          <w:color w:val="FF0000"/>
        </w:rPr>
      </w:pPr>
    </w:p>
    <w:p w:rsidR="00346803" w:rsidRDefault="00346803">
      <w:pPr>
        <w:tabs>
          <w:tab w:val="left" w:pos="720"/>
        </w:tabs>
        <w:rPr>
          <w:bCs/>
          <w:color w:val="FF0000"/>
          <w:lang w:val="en-GB"/>
        </w:rPr>
      </w:pPr>
    </w:p>
    <w:p w:rsidR="00346803" w:rsidRDefault="00346803">
      <w:pPr>
        <w:tabs>
          <w:tab w:val="left" w:pos="720"/>
        </w:tabs>
        <w:rPr>
          <w:bCs/>
          <w:color w:val="FF0000"/>
          <w:lang w:val="en-GB"/>
        </w:rPr>
      </w:pPr>
    </w:p>
    <w:p w:rsidR="00346803" w:rsidRDefault="00346803">
      <w:pPr>
        <w:tabs>
          <w:tab w:val="left" w:pos="720"/>
        </w:tabs>
        <w:ind w:left="720"/>
        <w:rPr>
          <w:bCs/>
          <w:color w:val="FF0000"/>
          <w:lang w:val="en-GB"/>
        </w:rPr>
      </w:pPr>
    </w:p>
    <w:p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346803" w:rsidRDefault="00346803">
      <w:pPr>
        <w:spacing w:line="360" w:lineRule="auto"/>
        <w:rPr>
          <w:sz w:val="28"/>
          <w:u w:val="single"/>
        </w:rPr>
      </w:pPr>
      <w:r>
        <w:rPr>
          <w:rFonts w:hint="eastAsia"/>
          <w:sz w:val="28"/>
        </w:rPr>
        <w:t>谈判人名称：</w:t>
      </w:r>
    </w:p>
    <w:p w:rsidR="00346803" w:rsidRDefault="00346803">
      <w:pPr>
        <w:spacing w:line="360" w:lineRule="auto"/>
        <w:rPr>
          <w:sz w:val="28"/>
        </w:rPr>
      </w:pPr>
      <w:r>
        <w:rPr>
          <w:rFonts w:hint="eastAsia"/>
          <w:sz w:val="28"/>
        </w:rPr>
        <w:t>采购编号：</w:t>
      </w:r>
    </w:p>
    <w:p w:rsidR="00346803" w:rsidRDefault="00346803">
      <w:pPr>
        <w:spacing w:line="360" w:lineRule="auto"/>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0"/>
        <w:gridCol w:w="2567"/>
        <w:gridCol w:w="1468"/>
        <w:gridCol w:w="1851"/>
        <w:gridCol w:w="1586"/>
        <w:gridCol w:w="1620"/>
      </w:tblGrid>
      <w:tr w:rsidR="00346803">
        <w:trPr>
          <w:cantSplit/>
          <w:trHeight w:val="680"/>
          <w:jc w:val="center"/>
        </w:trPr>
        <w:tc>
          <w:tcPr>
            <w:tcW w:w="104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586"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346803">
        <w:trPr>
          <w:cantSplit/>
          <w:trHeight w:val="680"/>
          <w:jc w:val="center"/>
        </w:trPr>
        <w:tc>
          <w:tcPr>
            <w:tcW w:w="104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widowControl/>
        <w:jc w:val="left"/>
        <w:rPr>
          <w:b/>
          <w:bCs/>
          <w:sz w:val="28"/>
        </w:rPr>
      </w:pPr>
      <w:r>
        <w:rPr>
          <w:b/>
          <w:bCs/>
          <w:sz w:val="28"/>
        </w:rPr>
        <w:br w:type="page"/>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rsidR="00346803" w:rsidRDefault="00346803">
      <w:pPr>
        <w:spacing w:line="360" w:lineRule="auto"/>
        <w:rPr>
          <w:b/>
          <w:bCs/>
          <w:color w:val="000000"/>
          <w:sz w:val="24"/>
          <w:lang w:val="en-GB"/>
        </w:rPr>
      </w:pPr>
    </w:p>
    <w:p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346803" w:rsidRDefault="00346803">
      <w:pPr>
        <w:spacing w:line="360" w:lineRule="auto"/>
        <w:ind w:firstLineChars="225" w:firstLine="540"/>
        <w:rPr>
          <w:color w:val="000000"/>
          <w:sz w:val="24"/>
        </w:rPr>
      </w:pPr>
      <w:r>
        <w:rPr>
          <w:rFonts w:hint="eastAsia"/>
          <w:color w:val="000000"/>
          <w:sz w:val="24"/>
        </w:rPr>
        <w:t>招标编号：</w:t>
      </w:r>
    </w:p>
    <w:p w:rsidR="00346803" w:rsidRDefault="00346803">
      <w:pPr>
        <w:spacing w:line="360" w:lineRule="auto"/>
        <w:ind w:firstLineChars="200" w:firstLine="480"/>
        <w:jc w:val="left"/>
        <w:rPr>
          <w:color w:val="000000"/>
          <w:sz w:val="24"/>
        </w:rPr>
      </w:pPr>
      <w:r>
        <w:rPr>
          <w:rFonts w:hint="eastAsia"/>
          <w:color w:val="000000"/>
          <w:sz w:val="24"/>
        </w:rPr>
        <w:t>项目名称：</w:t>
      </w:r>
    </w:p>
    <w:p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rsidR="00346803" w:rsidRDefault="00346803">
      <w:pPr>
        <w:spacing w:line="360" w:lineRule="auto"/>
        <w:rPr>
          <w:color w:val="000000"/>
          <w:sz w:val="24"/>
          <w:lang w:val="en-GB"/>
        </w:rPr>
      </w:pPr>
    </w:p>
    <w:p w:rsidR="00346803" w:rsidRDefault="00346803">
      <w:pPr>
        <w:spacing w:line="360" w:lineRule="auto"/>
        <w:rPr>
          <w:color w:val="000000"/>
          <w:sz w:val="24"/>
          <w:lang w:val="en-GB"/>
        </w:rPr>
      </w:pPr>
    </w:p>
    <w:p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lang w:val="en-GB"/>
        </w:rPr>
      </w:pPr>
      <w:r>
        <w:rPr>
          <w:rFonts w:hint="eastAsia"/>
          <w:color w:val="000000"/>
          <w:sz w:val="24"/>
          <w:lang w:val="en-GB"/>
        </w:rPr>
        <w:t>生效日期：年月日</w:t>
      </w: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rsidR="00346803" w:rsidRDefault="00346803">
      <w:pPr>
        <w:spacing w:line="360" w:lineRule="auto"/>
        <w:ind w:left="361" w:hangingChars="150" w:hanging="361"/>
        <w:rPr>
          <w:b/>
          <w:bCs/>
          <w:color w:val="000000"/>
          <w:sz w:val="24"/>
          <w:lang w:val="en-GB"/>
        </w:rPr>
      </w:pPr>
    </w:p>
    <w:p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rsidR="00346803" w:rsidRDefault="00346803">
      <w:pPr>
        <w:spacing w:line="360" w:lineRule="auto"/>
        <w:rPr>
          <w:color w:val="000000"/>
          <w:sz w:val="24"/>
        </w:rPr>
      </w:pPr>
      <w:r>
        <w:rPr>
          <w:rFonts w:hint="eastAsia"/>
          <w:color w:val="000000"/>
          <w:sz w:val="24"/>
        </w:rPr>
        <w:t>项目名称：</w:t>
      </w:r>
    </w:p>
    <w:p w:rsidR="00346803" w:rsidRDefault="00346803">
      <w:pPr>
        <w:spacing w:line="360" w:lineRule="auto"/>
        <w:rPr>
          <w:color w:val="000000"/>
          <w:sz w:val="24"/>
        </w:rPr>
      </w:pPr>
      <w:r>
        <w:rPr>
          <w:rFonts w:hint="eastAsia"/>
          <w:color w:val="000000"/>
          <w:sz w:val="24"/>
        </w:rPr>
        <w:t>采购编号：</w:t>
      </w:r>
    </w:p>
    <w:p w:rsidR="00346803" w:rsidRDefault="00346803">
      <w:pPr>
        <w:spacing w:line="420" w:lineRule="exact"/>
        <w:rPr>
          <w:b/>
          <w:bCs/>
          <w:color w:val="000000"/>
          <w:sz w:val="24"/>
        </w:rPr>
      </w:pPr>
      <w:r>
        <w:rPr>
          <w:rFonts w:hint="eastAsia"/>
          <w:b/>
          <w:bCs/>
          <w:color w:val="000000"/>
          <w:sz w:val="24"/>
        </w:rPr>
        <w:t>本公司郑重承诺并声明：</w:t>
      </w:r>
    </w:p>
    <w:p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346803" w:rsidRDefault="00346803">
      <w:pPr>
        <w:numPr>
          <w:ilvl w:val="0"/>
          <w:numId w:val="1"/>
        </w:numPr>
        <w:tabs>
          <w:tab w:val="left" w:pos="420"/>
        </w:tabs>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346803" w:rsidRDefault="00346803">
      <w:pPr>
        <w:tabs>
          <w:tab w:val="left" w:pos="-3780"/>
        </w:tabs>
        <w:spacing w:line="360" w:lineRule="auto"/>
        <w:ind w:firstLineChars="200" w:firstLine="480"/>
        <w:rPr>
          <w:color w:val="000000"/>
          <w:sz w:val="24"/>
        </w:rPr>
      </w:pPr>
    </w:p>
    <w:p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rsidR="00346803" w:rsidRDefault="00346803">
      <w:pPr>
        <w:tabs>
          <w:tab w:val="left" w:pos="-3780"/>
        </w:tabs>
        <w:spacing w:line="360" w:lineRule="auto"/>
        <w:ind w:firstLineChars="200" w:firstLine="480"/>
        <w:rPr>
          <w:color w:val="000000"/>
          <w:sz w:val="24"/>
        </w:rPr>
      </w:pPr>
    </w:p>
    <w:p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rsidR="00346803" w:rsidRDefault="00346803">
      <w:pPr>
        <w:tabs>
          <w:tab w:val="left" w:pos="-3780"/>
        </w:tabs>
        <w:spacing w:line="360" w:lineRule="auto"/>
        <w:ind w:firstLineChars="200" w:firstLine="420"/>
        <w:rPr>
          <w:rFonts w:ascii="仿宋_GB2312" w:eastAsia="仿宋_GB2312"/>
        </w:rPr>
      </w:pPr>
    </w:p>
    <w:p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rsidR="00346803" w:rsidRDefault="00346803">
      <w:pPr>
        <w:spacing w:line="360" w:lineRule="auto"/>
        <w:jc w:val="center"/>
        <w:outlineLvl w:val="2"/>
        <w:rPr>
          <w:rFonts w:ascii="宋体" w:hAnsi="宋体"/>
          <w:b/>
          <w:sz w:val="24"/>
        </w:rPr>
      </w:pPr>
    </w:p>
    <w:p w:rsidR="00346803" w:rsidRDefault="00346803">
      <w:pPr>
        <w:spacing w:line="360" w:lineRule="auto"/>
        <w:rPr>
          <w:sz w:val="24"/>
        </w:rPr>
      </w:pPr>
      <w:r>
        <w:rPr>
          <w:rFonts w:hint="eastAsia"/>
          <w:sz w:val="24"/>
        </w:rPr>
        <w:t>深圳大学招投标管理中心：</w:t>
      </w:r>
    </w:p>
    <w:p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rsidR="00346803" w:rsidRDefault="00346803">
      <w:pPr>
        <w:spacing w:line="360" w:lineRule="auto"/>
        <w:ind w:firstLineChars="200" w:firstLine="480"/>
        <w:rPr>
          <w:sz w:val="24"/>
        </w:rPr>
      </w:pPr>
    </w:p>
    <w:p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4"/>
      <w:bookmarkStart w:id="15" w:name="OLE_LINK5"/>
      <w:bookmarkStart w:id="16" w:name="OLE_LINK6"/>
      <w:bookmarkStart w:id="17" w:name="OLE_LINK7"/>
      <w:r>
        <w:rPr>
          <w:rFonts w:hint="eastAsia"/>
          <w:sz w:val="24"/>
        </w:rPr>
        <w:t>壹万元</w:t>
      </w:r>
      <w:bookmarkEnd w:id="14"/>
      <w:bookmarkEnd w:id="15"/>
      <w:bookmarkEnd w:id="16"/>
      <w:bookmarkEnd w:id="17"/>
      <w:r>
        <w:rPr>
          <w:rFonts w:hint="eastAsia"/>
          <w:sz w:val="24"/>
        </w:rPr>
        <w:t>整。</w:t>
      </w:r>
    </w:p>
    <w:p w:rsidR="00346803" w:rsidRDefault="00346803">
      <w:pPr>
        <w:spacing w:line="360" w:lineRule="auto"/>
        <w:ind w:firstLineChars="200" w:firstLine="480"/>
        <w:rPr>
          <w:sz w:val="24"/>
        </w:rPr>
      </w:pPr>
    </w:p>
    <w:p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rsidR="00346803" w:rsidRDefault="00346803">
      <w:pPr>
        <w:spacing w:line="360" w:lineRule="auto"/>
        <w:ind w:firstLineChars="200" w:firstLine="480"/>
        <w:rPr>
          <w:sz w:val="24"/>
        </w:rPr>
      </w:pPr>
    </w:p>
    <w:p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9071C8">
        <w:rPr>
          <w:rFonts w:hint="eastAsia"/>
          <w:sz w:val="24"/>
        </w:rPr>
        <w:t>壹万元</w:t>
      </w:r>
      <w:r>
        <w:rPr>
          <w:rFonts w:hint="eastAsia"/>
          <w:sz w:val="24"/>
        </w:rPr>
        <w:t>整，缴款账户为：</w:t>
      </w:r>
    </w:p>
    <w:p w:rsidR="00346803" w:rsidRDefault="00346803">
      <w:pPr>
        <w:spacing w:line="360" w:lineRule="auto"/>
        <w:ind w:leftChars="675" w:left="1418"/>
        <w:rPr>
          <w:sz w:val="24"/>
        </w:rPr>
      </w:pPr>
      <w:r>
        <w:rPr>
          <w:rFonts w:hint="eastAsia"/>
          <w:sz w:val="24"/>
        </w:rPr>
        <w:t>户名：</w:t>
      </w:r>
    </w:p>
    <w:p w:rsidR="00346803" w:rsidRDefault="00346803">
      <w:pPr>
        <w:spacing w:line="360" w:lineRule="auto"/>
        <w:ind w:leftChars="675" w:left="1418"/>
        <w:rPr>
          <w:sz w:val="24"/>
        </w:rPr>
      </w:pPr>
      <w:r>
        <w:rPr>
          <w:rFonts w:hint="eastAsia"/>
          <w:sz w:val="24"/>
        </w:rPr>
        <w:t>账号：</w:t>
      </w:r>
    </w:p>
    <w:p w:rsidR="00346803" w:rsidRDefault="00346803">
      <w:pPr>
        <w:spacing w:line="360" w:lineRule="auto"/>
        <w:ind w:leftChars="675" w:left="1418"/>
        <w:rPr>
          <w:sz w:val="24"/>
        </w:rPr>
      </w:pPr>
      <w:r>
        <w:rPr>
          <w:rFonts w:hint="eastAsia"/>
          <w:sz w:val="24"/>
        </w:rPr>
        <w:t>开户行：</w:t>
      </w:r>
    </w:p>
    <w:p w:rsidR="00346803" w:rsidRDefault="00346803">
      <w:pPr>
        <w:spacing w:line="360" w:lineRule="auto"/>
        <w:rPr>
          <w:sz w:val="24"/>
        </w:rPr>
      </w:pPr>
    </w:p>
    <w:p w:rsidR="00346803" w:rsidRDefault="00346803">
      <w:pPr>
        <w:spacing w:line="360" w:lineRule="auto"/>
        <w:ind w:leftChars="2092" w:left="4393"/>
        <w:rPr>
          <w:sz w:val="24"/>
        </w:rPr>
      </w:pPr>
      <w:r>
        <w:rPr>
          <w:rFonts w:hint="eastAsia"/>
          <w:sz w:val="24"/>
        </w:rPr>
        <w:t>投标人名称：（公章）</w:t>
      </w:r>
    </w:p>
    <w:p w:rsidR="00346803" w:rsidRDefault="00346803">
      <w:pPr>
        <w:spacing w:line="360" w:lineRule="auto"/>
        <w:ind w:leftChars="2092" w:left="4393"/>
        <w:rPr>
          <w:sz w:val="24"/>
        </w:rPr>
      </w:pPr>
      <w:r>
        <w:rPr>
          <w:rFonts w:hint="eastAsia"/>
          <w:sz w:val="24"/>
        </w:rPr>
        <w:t>投标代表签名</w:t>
      </w:r>
    </w:p>
    <w:p w:rsidR="00346803" w:rsidRDefault="00346803">
      <w:pPr>
        <w:spacing w:line="360" w:lineRule="auto"/>
        <w:ind w:leftChars="2092" w:left="4393"/>
        <w:rPr>
          <w:sz w:val="24"/>
        </w:rPr>
      </w:pPr>
      <w:r>
        <w:rPr>
          <w:rFonts w:hint="eastAsia"/>
          <w:sz w:val="24"/>
        </w:rPr>
        <w:t>联系电话</w:t>
      </w:r>
    </w:p>
    <w:p w:rsidR="00346803" w:rsidRDefault="00346803">
      <w:pPr>
        <w:spacing w:line="360" w:lineRule="auto"/>
        <w:ind w:leftChars="2092" w:left="4393"/>
        <w:rPr>
          <w:sz w:val="24"/>
        </w:rPr>
      </w:pPr>
      <w:r>
        <w:rPr>
          <w:rFonts w:hint="eastAsia"/>
          <w:sz w:val="24"/>
        </w:rPr>
        <w:t>日期</w:t>
      </w:r>
    </w:p>
    <w:p w:rsidR="00346803" w:rsidRDefault="00346803">
      <w:pPr>
        <w:tabs>
          <w:tab w:val="left" w:pos="-3780"/>
        </w:tabs>
        <w:spacing w:line="360" w:lineRule="auto"/>
        <w:ind w:firstLineChars="200" w:firstLine="480"/>
        <w:rPr>
          <w:color w:val="000000"/>
          <w:lang w:val="en-GB"/>
        </w:rPr>
      </w:pPr>
      <w:r>
        <w:rPr>
          <w:rFonts w:ascii="宋体" w:hAnsi="宋体" w:hint="eastAsia"/>
          <w:sz w:val="24"/>
        </w:rPr>
        <w:t>附 保证金缴款凭证</w:t>
      </w:r>
    </w:p>
    <w:p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tblPr>
      <w:tblGrid>
        <w:gridCol w:w="8522"/>
      </w:tblGrid>
      <w:tr w:rsidR="00346803">
        <w:trPr>
          <w:trHeight w:val="4290"/>
          <w:jc w:val="center"/>
        </w:trPr>
        <w:tc>
          <w:tcPr>
            <w:tcW w:w="8522" w:type="dxa"/>
            <w:shd w:val="clear" w:color="auto" w:fill="CFFDCF"/>
          </w:tcPr>
          <w:p w:rsidR="00346803" w:rsidRDefault="00346803">
            <w:pPr>
              <w:snapToGrid w:val="0"/>
              <w:jc w:val="center"/>
              <w:rPr>
                <w:b/>
                <w:color w:val="000000"/>
                <w:sz w:val="30"/>
              </w:rPr>
            </w:pPr>
          </w:p>
          <w:p w:rsidR="00346803" w:rsidRDefault="00346803">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346803" w:rsidRDefault="00346803">
            <w:pPr>
              <w:jc w:val="center"/>
              <w:rPr>
                <w:b/>
                <w:color w:val="000000"/>
                <w:sz w:val="32"/>
              </w:rPr>
            </w:pPr>
          </w:p>
          <w:p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rsidR="00346803" w:rsidRDefault="00346803">
            <w:pPr>
              <w:spacing w:line="360" w:lineRule="auto"/>
              <w:ind w:leftChars="84" w:left="176" w:firstLineChars="400" w:firstLine="960"/>
              <w:rPr>
                <w:color w:val="000000"/>
                <w:sz w:val="24"/>
                <w:u w:val="single"/>
              </w:rPr>
            </w:pPr>
          </w:p>
          <w:p w:rsidR="00346803" w:rsidRDefault="00346803">
            <w:pPr>
              <w:spacing w:line="360" w:lineRule="auto"/>
              <w:ind w:leftChars="84" w:left="176" w:firstLineChars="400" w:firstLine="960"/>
              <w:rPr>
                <w:color w:val="000000"/>
                <w:sz w:val="24"/>
              </w:rPr>
            </w:pPr>
          </w:p>
          <w:p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rsidR="00346803" w:rsidRDefault="00346803">
            <w:pPr>
              <w:spacing w:line="360" w:lineRule="auto"/>
              <w:ind w:leftChars="84" w:left="176" w:firstLineChars="400" w:firstLine="960"/>
              <w:rPr>
                <w:color w:val="000000"/>
                <w:sz w:val="24"/>
                <w:u w:val="single"/>
              </w:rPr>
            </w:pPr>
          </w:p>
          <w:p w:rsidR="00346803" w:rsidRDefault="00346803">
            <w:pPr>
              <w:spacing w:line="360" w:lineRule="auto"/>
              <w:ind w:leftChars="84" w:left="176" w:firstLineChars="400" w:firstLine="960"/>
              <w:rPr>
                <w:color w:val="000000"/>
                <w:sz w:val="24"/>
              </w:rPr>
            </w:pPr>
          </w:p>
          <w:p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rsidR="00346803" w:rsidRDefault="00346803">
            <w:pPr>
              <w:spacing w:line="360" w:lineRule="auto"/>
              <w:ind w:leftChars="84" w:left="176" w:firstLineChars="400" w:firstLine="960"/>
              <w:rPr>
                <w:color w:val="000000"/>
                <w:sz w:val="24"/>
                <w:u w:val="single"/>
              </w:rPr>
            </w:pPr>
          </w:p>
          <w:p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rsidR="00346803" w:rsidRDefault="00346803">
            <w:pPr>
              <w:jc w:val="center"/>
              <w:rPr>
                <w:b/>
                <w:bCs/>
                <w:color w:val="000000"/>
              </w:rPr>
            </w:pPr>
          </w:p>
          <w:p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rsidR="00346803" w:rsidRDefault="00346803">
            <w:pPr>
              <w:jc w:val="center"/>
              <w:rPr>
                <w:color w:val="000000"/>
              </w:rPr>
            </w:pPr>
          </w:p>
        </w:tc>
      </w:tr>
    </w:tbl>
    <w:p w:rsidR="00346803" w:rsidRDefault="00346803">
      <w:pPr>
        <w:spacing w:line="360" w:lineRule="auto"/>
        <w:rPr>
          <w:color w:val="000000"/>
          <w:sz w:val="24"/>
        </w:rPr>
      </w:pPr>
    </w:p>
    <w:p w:rsidR="00346803" w:rsidRDefault="00346803">
      <w:pPr>
        <w:spacing w:line="360" w:lineRule="auto"/>
        <w:ind w:firstLineChars="200" w:firstLine="480"/>
        <w:rPr>
          <w:color w:val="000000"/>
          <w:sz w:val="24"/>
        </w:rPr>
      </w:pP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346803" w:rsidRDefault="00346803">
      <w:pPr>
        <w:rPr>
          <w:lang w:val="en-GB"/>
        </w:rPr>
      </w:pPr>
    </w:p>
    <w:p w:rsidR="00346803" w:rsidRDefault="00346803"/>
    <w:p w:rsidR="00346803" w:rsidRDefault="00346803" w:rsidP="00AA65E6">
      <w:pPr>
        <w:spacing w:beforeLines="50"/>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80751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16A" w:rsidRDefault="0094616A">
      <w:r>
        <w:separator/>
      </w:r>
    </w:p>
  </w:endnote>
  <w:endnote w:type="continuationSeparator" w:id="1">
    <w:p w:rsidR="0094616A" w:rsidRDefault="009461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D95" w:rsidRDefault="00AA65E6">
    <w:pPr>
      <w:pStyle w:val="a4"/>
      <w:framePr w:wrap="around" w:vAnchor="text" w:hAnchor="margin" w:xAlign="center" w:y="1"/>
      <w:rPr>
        <w:rStyle w:val="a3"/>
      </w:rPr>
    </w:pPr>
    <w:r>
      <w:fldChar w:fldCharType="begin"/>
    </w:r>
    <w:r w:rsidR="00685D95">
      <w:rPr>
        <w:rStyle w:val="a3"/>
      </w:rPr>
      <w:instrText xml:space="preserve">PAGE  </w:instrText>
    </w:r>
    <w:r>
      <w:fldChar w:fldCharType="end"/>
    </w:r>
  </w:p>
  <w:p w:rsidR="00685D95" w:rsidRDefault="00685D9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D95" w:rsidRDefault="00685D95">
    <w:pPr>
      <w:pStyle w:val="a4"/>
    </w:pPr>
    <w:r>
      <w:rPr>
        <w:rStyle w:val="a3"/>
        <w:rFonts w:hint="eastAsia"/>
      </w:rPr>
      <w:t xml:space="preserve">　　　　　　　　　　　　　　　　　　　　　　</w:t>
    </w:r>
    <w:r w:rsidR="00AA65E6">
      <w:fldChar w:fldCharType="begin"/>
    </w:r>
    <w:r>
      <w:rPr>
        <w:rStyle w:val="a3"/>
      </w:rPr>
      <w:instrText xml:space="preserve"> PAGE  \* Arabic  \* MERGEFORMAT </w:instrText>
    </w:r>
    <w:r w:rsidR="00AA65E6">
      <w:fldChar w:fldCharType="separate"/>
    </w:r>
    <w:r w:rsidR="00FC67C4">
      <w:rPr>
        <w:rStyle w:val="a3"/>
        <w:noProof/>
      </w:rPr>
      <w:t>2</w:t>
    </w:r>
    <w:r w:rsidR="00AA65E6">
      <w:fldChar w:fldCharType="end"/>
    </w:r>
    <w:r>
      <w:rPr>
        <w:rStyle w:val="a3"/>
      </w:rPr>
      <w:t xml:space="preserve"> / </w:t>
    </w:r>
    <w:fldSimple w:instr=" NUMPAGES  \* Arabic  \* MERGEFORMAT ">
      <w:r w:rsidR="00FC67C4" w:rsidRPr="00FC67C4">
        <w:rPr>
          <w:rStyle w:val="a3"/>
          <w:noProof/>
        </w:rPr>
        <w:t>20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16A" w:rsidRDefault="0094616A">
      <w:r>
        <w:separator/>
      </w:r>
    </w:p>
  </w:footnote>
  <w:footnote w:type="continuationSeparator" w:id="1">
    <w:p w:rsidR="0094616A" w:rsidRDefault="009461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D95" w:rsidRDefault="00685D95" w:rsidP="008B3BC1">
    <w:pPr>
      <w:pStyle w:val="a6"/>
      <w:jc w:val="both"/>
    </w:pPr>
    <w:r>
      <w:rPr>
        <w:rFonts w:hint="eastAsia"/>
      </w:rPr>
      <w:t>深圳大学招投标管理中心招标文件　　　　　　　　　　　　　　　采购编号：</w:t>
    </w:r>
    <w:r w:rsidRPr="004155D1">
      <w:t>SZUCG20170170FW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24D689A"/>
    <w:multiLevelType w:val="hybridMultilevel"/>
    <w:tmpl w:val="35485D8A"/>
    <w:lvl w:ilvl="0" w:tplc="04090011">
      <w:start w:val="1"/>
      <w:numFmt w:val="decimal"/>
      <w:lvlText w:val="%1)"/>
      <w:lvlJc w:val="left"/>
      <w:pPr>
        <w:ind w:left="5524" w:hanging="420"/>
      </w:pPr>
    </w:lvl>
    <w:lvl w:ilvl="1" w:tplc="04090019" w:tentative="1">
      <w:start w:val="1"/>
      <w:numFmt w:val="lowerLetter"/>
      <w:lvlText w:val="%2)"/>
      <w:lvlJc w:val="left"/>
      <w:pPr>
        <w:ind w:left="5944" w:hanging="420"/>
      </w:pPr>
    </w:lvl>
    <w:lvl w:ilvl="2" w:tplc="0409001B" w:tentative="1">
      <w:start w:val="1"/>
      <w:numFmt w:val="lowerRoman"/>
      <w:lvlText w:val="%3."/>
      <w:lvlJc w:val="right"/>
      <w:pPr>
        <w:ind w:left="6364" w:hanging="420"/>
      </w:pPr>
    </w:lvl>
    <w:lvl w:ilvl="3" w:tplc="0409000F" w:tentative="1">
      <w:start w:val="1"/>
      <w:numFmt w:val="decimal"/>
      <w:lvlText w:val="%4."/>
      <w:lvlJc w:val="left"/>
      <w:pPr>
        <w:ind w:left="6784" w:hanging="420"/>
      </w:pPr>
    </w:lvl>
    <w:lvl w:ilvl="4" w:tplc="04090019" w:tentative="1">
      <w:start w:val="1"/>
      <w:numFmt w:val="lowerLetter"/>
      <w:lvlText w:val="%5)"/>
      <w:lvlJc w:val="left"/>
      <w:pPr>
        <w:ind w:left="7204" w:hanging="420"/>
      </w:pPr>
    </w:lvl>
    <w:lvl w:ilvl="5" w:tplc="0409001B" w:tentative="1">
      <w:start w:val="1"/>
      <w:numFmt w:val="lowerRoman"/>
      <w:lvlText w:val="%6."/>
      <w:lvlJc w:val="right"/>
      <w:pPr>
        <w:ind w:left="7624" w:hanging="420"/>
      </w:pPr>
    </w:lvl>
    <w:lvl w:ilvl="6" w:tplc="0409000F" w:tentative="1">
      <w:start w:val="1"/>
      <w:numFmt w:val="decimal"/>
      <w:lvlText w:val="%7."/>
      <w:lvlJc w:val="left"/>
      <w:pPr>
        <w:ind w:left="8044" w:hanging="420"/>
      </w:pPr>
    </w:lvl>
    <w:lvl w:ilvl="7" w:tplc="04090019" w:tentative="1">
      <w:start w:val="1"/>
      <w:numFmt w:val="lowerLetter"/>
      <w:lvlText w:val="%8)"/>
      <w:lvlJc w:val="left"/>
      <w:pPr>
        <w:ind w:left="8464" w:hanging="420"/>
      </w:pPr>
    </w:lvl>
    <w:lvl w:ilvl="8" w:tplc="0409001B" w:tentative="1">
      <w:start w:val="1"/>
      <w:numFmt w:val="lowerRoman"/>
      <w:lvlText w:val="%9."/>
      <w:lvlJc w:val="right"/>
      <w:pPr>
        <w:ind w:left="8884" w:hanging="420"/>
      </w:pPr>
    </w:lvl>
  </w:abstractNum>
  <w:abstractNum w:abstractNumId="3">
    <w:nsid w:val="05844BE9"/>
    <w:multiLevelType w:val="hybridMultilevel"/>
    <w:tmpl w:val="CFD605D6"/>
    <w:lvl w:ilvl="0" w:tplc="83FE2F2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5E55861"/>
    <w:multiLevelType w:val="hybridMultilevel"/>
    <w:tmpl w:val="925A24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EBB5973"/>
    <w:multiLevelType w:val="hybridMultilevel"/>
    <w:tmpl w:val="BF14FE5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86D493E"/>
    <w:multiLevelType w:val="hybridMultilevel"/>
    <w:tmpl w:val="34AAA7B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57C6869"/>
    <w:multiLevelType w:val="hybridMultilevel"/>
    <w:tmpl w:val="C4A0B4E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924649B"/>
    <w:multiLevelType w:val="hybridMultilevel"/>
    <w:tmpl w:val="DA600F0C"/>
    <w:lvl w:ilvl="0" w:tplc="04090011">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9">
    <w:nsid w:val="6E701480"/>
    <w:multiLevelType w:val="hybridMultilevel"/>
    <w:tmpl w:val="618E116E"/>
    <w:lvl w:ilvl="0" w:tplc="04090011">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1"/>
  </w:num>
  <w:num w:numId="2">
    <w:abstractNumId w:val="0"/>
  </w:num>
  <w:num w:numId="3">
    <w:abstractNumId w:val="3"/>
  </w:num>
  <w:num w:numId="4">
    <w:abstractNumId w:val="9"/>
  </w:num>
  <w:num w:numId="5">
    <w:abstractNumId w:val="8"/>
  </w:num>
  <w:num w:numId="6">
    <w:abstractNumId w:val="7"/>
  </w:num>
  <w:num w:numId="7">
    <w:abstractNumId w:val="2"/>
  </w:num>
  <w:num w:numId="8">
    <w:abstractNumId w:val="4"/>
  </w:num>
  <w:num w:numId="9">
    <w:abstractNumId w:val="6"/>
  </w:num>
  <w:num w:numId="1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B">
    <w15:presenceInfo w15:providerId="None" w15:userId="ZT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126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14D3"/>
    <w:rsid w:val="00043C86"/>
    <w:rsid w:val="00085AB4"/>
    <w:rsid w:val="000B0A40"/>
    <w:rsid w:val="000D178B"/>
    <w:rsid w:val="000E0696"/>
    <w:rsid w:val="000E31CC"/>
    <w:rsid w:val="001033CD"/>
    <w:rsid w:val="00105AF0"/>
    <w:rsid w:val="00120D1E"/>
    <w:rsid w:val="00122123"/>
    <w:rsid w:val="001259DD"/>
    <w:rsid w:val="00135DB1"/>
    <w:rsid w:val="001411A8"/>
    <w:rsid w:val="00141BC9"/>
    <w:rsid w:val="00157628"/>
    <w:rsid w:val="00165BC6"/>
    <w:rsid w:val="001713A2"/>
    <w:rsid w:val="001777DA"/>
    <w:rsid w:val="001A43C4"/>
    <w:rsid w:val="001C641C"/>
    <w:rsid w:val="001D2275"/>
    <w:rsid w:val="001E428B"/>
    <w:rsid w:val="001F3D39"/>
    <w:rsid w:val="0029051A"/>
    <w:rsid w:val="002C5873"/>
    <w:rsid w:val="002C5FC2"/>
    <w:rsid w:val="002D28D9"/>
    <w:rsid w:val="002D7C1D"/>
    <w:rsid w:val="002E59BE"/>
    <w:rsid w:val="002F46C6"/>
    <w:rsid w:val="003230F2"/>
    <w:rsid w:val="00323461"/>
    <w:rsid w:val="00346803"/>
    <w:rsid w:val="00352811"/>
    <w:rsid w:val="00363498"/>
    <w:rsid w:val="003804A8"/>
    <w:rsid w:val="00383796"/>
    <w:rsid w:val="00391A05"/>
    <w:rsid w:val="003D7730"/>
    <w:rsid w:val="00402F46"/>
    <w:rsid w:val="004072ED"/>
    <w:rsid w:val="004155D1"/>
    <w:rsid w:val="0044102A"/>
    <w:rsid w:val="00443A66"/>
    <w:rsid w:val="00457064"/>
    <w:rsid w:val="004615A2"/>
    <w:rsid w:val="00477FEF"/>
    <w:rsid w:val="004906E9"/>
    <w:rsid w:val="00491C90"/>
    <w:rsid w:val="0049363B"/>
    <w:rsid w:val="00494FEC"/>
    <w:rsid w:val="004B25D3"/>
    <w:rsid w:val="004B25EC"/>
    <w:rsid w:val="004C175E"/>
    <w:rsid w:val="004C7564"/>
    <w:rsid w:val="004E461A"/>
    <w:rsid w:val="005071AB"/>
    <w:rsid w:val="0054104F"/>
    <w:rsid w:val="005713E1"/>
    <w:rsid w:val="005731EC"/>
    <w:rsid w:val="005735AC"/>
    <w:rsid w:val="005A7E8E"/>
    <w:rsid w:val="005E4BA8"/>
    <w:rsid w:val="005F2F38"/>
    <w:rsid w:val="0062646B"/>
    <w:rsid w:val="00641BC8"/>
    <w:rsid w:val="00643709"/>
    <w:rsid w:val="006649D4"/>
    <w:rsid w:val="006702E0"/>
    <w:rsid w:val="00676080"/>
    <w:rsid w:val="00685D95"/>
    <w:rsid w:val="006C1FD8"/>
    <w:rsid w:val="006D2240"/>
    <w:rsid w:val="006D7F4F"/>
    <w:rsid w:val="006F11B3"/>
    <w:rsid w:val="00704EA8"/>
    <w:rsid w:val="00712946"/>
    <w:rsid w:val="00717AF0"/>
    <w:rsid w:val="00723284"/>
    <w:rsid w:val="007251B2"/>
    <w:rsid w:val="0072662F"/>
    <w:rsid w:val="00776699"/>
    <w:rsid w:val="00793EBB"/>
    <w:rsid w:val="007A5066"/>
    <w:rsid w:val="007B7D95"/>
    <w:rsid w:val="007E5F17"/>
    <w:rsid w:val="00843D58"/>
    <w:rsid w:val="00845620"/>
    <w:rsid w:val="00852C70"/>
    <w:rsid w:val="00872277"/>
    <w:rsid w:val="008901C7"/>
    <w:rsid w:val="008B3BC1"/>
    <w:rsid w:val="008B5526"/>
    <w:rsid w:val="008C407F"/>
    <w:rsid w:val="008C74CF"/>
    <w:rsid w:val="008F7624"/>
    <w:rsid w:val="009071C8"/>
    <w:rsid w:val="009341FF"/>
    <w:rsid w:val="00942070"/>
    <w:rsid w:val="0094502C"/>
    <w:rsid w:val="0094616A"/>
    <w:rsid w:val="009532C7"/>
    <w:rsid w:val="00963924"/>
    <w:rsid w:val="009B35F9"/>
    <w:rsid w:val="009B506E"/>
    <w:rsid w:val="009C210F"/>
    <w:rsid w:val="009D3084"/>
    <w:rsid w:val="009E6D47"/>
    <w:rsid w:val="009E79FA"/>
    <w:rsid w:val="00A16A14"/>
    <w:rsid w:val="00A42A0C"/>
    <w:rsid w:val="00A43DB6"/>
    <w:rsid w:val="00A72DA9"/>
    <w:rsid w:val="00A76F70"/>
    <w:rsid w:val="00A8016B"/>
    <w:rsid w:val="00A856D4"/>
    <w:rsid w:val="00AA65E6"/>
    <w:rsid w:val="00AE7D40"/>
    <w:rsid w:val="00B343BA"/>
    <w:rsid w:val="00B66244"/>
    <w:rsid w:val="00B832C7"/>
    <w:rsid w:val="00B906B5"/>
    <w:rsid w:val="00BA224C"/>
    <w:rsid w:val="00BA65B3"/>
    <w:rsid w:val="00BC2194"/>
    <w:rsid w:val="00BE649D"/>
    <w:rsid w:val="00BF1073"/>
    <w:rsid w:val="00C00E86"/>
    <w:rsid w:val="00C43329"/>
    <w:rsid w:val="00C94714"/>
    <w:rsid w:val="00CA2889"/>
    <w:rsid w:val="00CA3601"/>
    <w:rsid w:val="00CB4493"/>
    <w:rsid w:val="00CB6B86"/>
    <w:rsid w:val="00CD4F42"/>
    <w:rsid w:val="00CE5258"/>
    <w:rsid w:val="00CF3E72"/>
    <w:rsid w:val="00D407CA"/>
    <w:rsid w:val="00D5690F"/>
    <w:rsid w:val="00D63E4B"/>
    <w:rsid w:val="00D63FFC"/>
    <w:rsid w:val="00D75C16"/>
    <w:rsid w:val="00D908AE"/>
    <w:rsid w:val="00D92A47"/>
    <w:rsid w:val="00D97B33"/>
    <w:rsid w:val="00DB6C99"/>
    <w:rsid w:val="00DF257B"/>
    <w:rsid w:val="00E070BA"/>
    <w:rsid w:val="00E314D3"/>
    <w:rsid w:val="00E93F03"/>
    <w:rsid w:val="00EC1000"/>
    <w:rsid w:val="00ED38AF"/>
    <w:rsid w:val="00EF2A7C"/>
    <w:rsid w:val="00EF678A"/>
    <w:rsid w:val="00F021B1"/>
    <w:rsid w:val="00F02683"/>
    <w:rsid w:val="00F0658F"/>
    <w:rsid w:val="00F2431E"/>
    <w:rsid w:val="00F31988"/>
    <w:rsid w:val="00F362D7"/>
    <w:rsid w:val="00F454FB"/>
    <w:rsid w:val="00F57B4A"/>
    <w:rsid w:val="00F71598"/>
    <w:rsid w:val="00F80E56"/>
    <w:rsid w:val="00F86334"/>
    <w:rsid w:val="00F9531D"/>
    <w:rsid w:val="00F97D28"/>
    <w:rsid w:val="00F97DE0"/>
    <w:rsid w:val="00FC1C28"/>
    <w:rsid w:val="00FC21F6"/>
    <w:rsid w:val="00FC67C4"/>
    <w:rsid w:val="00FD0870"/>
    <w:rsid w:val="00FD1123"/>
    <w:rsid w:val="00FE247F"/>
    <w:rsid w:val="00FE62A1"/>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Normal Indent" w:qFormat="1"/>
    <w:lsdException w:name="header" w:uiPriority="99"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BA65B3"/>
    <w:rPr>
      <w:sz w:val="21"/>
      <w:szCs w:val="21"/>
    </w:rPr>
  </w:style>
  <w:style w:type="paragraph" w:styleId="aa">
    <w:name w:val="annotation text"/>
    <w:basedOn w:val="a"/>
    <w:link w:val="Char2"/>
    <w:semiHidden/>
    <w:unhideWhenUsed/>
    <w:rsid w:val="00BA65B3"/>
    <w:pPr>
      <w:jc w:val="left"/>
    </w:pPr>
  </w:style>
  <w:style w:type="character" w:customStyle="1" w:styleId="Char2">
    <w:name w:val="批注文字 Char"/>
    <w:basedOn w:val="a0"/>
    <w:link w:val="aa"/>
    <w:semiHidden/>
    <w:rsid w:val="00BA65B3"/>
    <w:rPr>
      <w:kern w:val="2"/>
      <w:sz w:val="21"/>
      <w:szCs w:val="22"/>
    </w:rPr>
  </w:style>
  <w:style w:type="paragraph" w:styleId="ab">
    <w:name w:val="annotation subject"/>
    <w:basedOn w:val="aa"/>
    <w:next w:val="aa"/>
    <w:link w:val="Char3"/>
    <w:semiHidden/>
    <w:unhideWhenUsed/>
    <w:rsid w:val="00BA65B3"/>
    <w:rPr>
      <w:b/>
      <w:bCs/>
    </w:rPr>
  </w:style>
  <w:style w:type="character" w:customStyle="1" w:styleId="Char3">
    <w:name w:val="批注主题 Char"/>
    <w:basedOn w:val="Char2"/>
    <w:link w:val="ab"/>
    <w:semiHidden/>
    <w:rsid w:val="00BA65B3"/>
    <w:rPr>
      <w:b/>
      <w:bCs/>
      <w:kern w:val="2"/>
      <w:sz w:val="21"/>
      <w:szCs w:val="22"/>
    </w:rPr>
  </w:style>
  <w:style w:type="paragraph" w:styleId="ac">
    <w:name w:val="List Paragraph"/>
    <w:basedOn w:val="a"/>
    <w:uiPriority w:val="99"/>
    <w:qFormat/>
    <w:rsid w:val="00CA3601"/>
    <w:pPr>
      <w:ind w:firstLineChars="200" w:firstLine="420"/>
    </w:pPr>
  </w:style>
</w:styles>
</file>

<file path=word/webSettings.xml><?xml version="1.0" encoding="utf-8"?>
<w:webSettings xmlns:r="http://schemas.openxmlformats.org/officeDocument/2006/relationships" xmlns:w="http://schemas.openxmlformats.org/wordprocessingml/2006/main">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cong@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03CFC65-D6E6-4F1D-A436-548280615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20</Pages>
  <Words>1331</Words>
  <Characters>7590</Characters>
  <Application>Microsoft Office Word</Application>
  <DocSecurity>0</DocSecurity>
  <Lines>63</Lines>
  <Paragraphs>17</Paragraphs>
  <ScaleCrop>false</ScaleCrop>
  <Company/>
  <LinksUpToDate>false</LinksUpToDate>
  <CharactersWithSpaces>8904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lmy</cp:lastModifiedBy>
  <cp:revision>39</cp:revision>
  <cp:lastPrinted>2016-12-27T03:11:00Z</cp:lastPrinted>
  <dcterms:created xsi:type="dcterms:W3CDTF">2016-12-21T06:33:00Z</dcterms:created>
  <dcterms:modified xsi:type="dcterms:W3CDTF">2017-07-27T08:32:00Z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