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54645" w14:textId="77777777" w:rsidR="004959BE" w:rsidRPr="00F421D5" w:rsidRDefault="004959BE" w:rsidP="00F421D5">
      <w:pPr>
        <w:jc w:val="left"/>
        <w:rPr>
          <w:rFonts w:ascii="宋体" w:eastAsia="宋体" w:hAnsi="宋体" w:cs="Times New Roman"/>
          <w:color w:val="0000FF"/>
          <w:sz w:val="24"/>
        </w:rPr>
      </w:pPr>
    </w:p>
    <w:p w14:paraId="45C598F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88AE62B" w14:textId="77777777" w:rsidR="00AB03A9" w:rsidRPr="00E8560F" w:rsidRDefault="00AB03A9" w:rsidP="004959BE">
      <w:pPr>
        <w:rPr>
          <w:rFonts w:ascii="宋体" w:eastAsia="宋体" w:hAnsi="宋体" w:cs="Times New Roman"/>
          <w:color w:val="FF0000"/>
          <w:sz w:val="52"/>
          <w:szCs w:val="52"/>
        </w:rPr>
      </w:pPr>
    </w:p>
    <w:p w14:paraId="13ACEBAC" w14:textId="50B11383"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D07EC2">
        <w:rPr>
          <w:rFonts w:ascii="宋体" w:eastAsia="宋体" w:hAnsi="宋体" w:cs="Times New Roman"/>
          <w:color w:val="FF0000"/>
          <w:sz w:val="52"/>
          <w:szCs w:val="52"/>
        </w:rPr>
        <w:t>医院感染实践教学管理系统二期</w:t>
      </w:r>
    </w:p>
    <w:p w14:paraId="6BD9D61C" w14:textId="77777777" w:rsidR="00AB03A9" w:rsidRPr="00952013" w:rsidRDefault="00AB03A9" w:rsidP="00AB03A9">
      <w:pPr>
        <w:jc w:val="center"/>
        <w:rPr>
          <w:rFonts w:ascii="宋体" w:eastAsia="宋体" w:hAnsi="宋体" w:cs="Times New Roman"/>
          <w:color w:val="0000FF"/>
          <w:sz w:val="52"/>
          <w:szCs w:val="52"/>
        </w:rPr>
      </w:pPr>
    </w:p>
    <w:p w14:paraId="1EF7EBF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2823CC2E" w14:textId="6FEE548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D07EC2">
        <w:rPr>
          <w:rFonts w:ascii="宋体" w:eastAsia="宋体" w:hAnsi="宋体" w:cs="Times New Roman" w:hint="eastAsia"/>
          <w:color w:val="FF0000"/>
          <w:sz w:val="30"/>
          <w:szCs w:val="24"/>
        </w:rPr>
        <w:t>SZUCG20190524FW</w:t>
      </w:r>
      <w:r w:rsidRPr="00AB03A9">
        <w:rPr>
          <w:rFonts w:ascii="宋体" w:eastAsia="宋体" w:hAnsi="宋体" w:cs="Times New Roman" w:hint="eastAsia"/>
          <w:color w:val="000000"/>
          <w:sz w:val="30"/>
          <w:szCs w:val="24"/>
        </w:rPr>
        <w:t>）</w:t>
      </w:r>
    </w:p>
    <w:p w14:paraId="005CC0B4" w14:textId="77777777" w:rsidR="00AB03A9" w:rsidRPr="006C3535" w:rsidRDefault="00AB03A9" w:rsidP="00AB03A9">
      <w:pPr>
        <w:jc w:val="center"/>
        <w:rPr>
          <w:rFonts w:ascii="宋体" w:eastAsia="宋体" w:hAnsi="宋体" w:cs="Times New Roman"/>
          <w:color w:val="000000"/>
          <w:sz w:val="90"/>
          <w:szCs w:val="24"/>
        </w:rPr>
      </w:pPr>
    </w:p>
    <w:p w14:paraId="01597184" w14:textId="77777777" w:rsidR="00AB03A9" w:rsidRPr="00AB03A9" w:rsidRDefault="00AB03A9" w:rsidP="00AB03A9">
      <w:pPr>
        <w:jc w:val="center"/>
        <w:rPr>
          <w:rFonts w:ascii="宋体" w:eastAsia="宋体" w:hAnsi="宋体" w:cs="Times New Roman"/>
          <w:color w:val="000000"/>
          <w:sz w:val="90"/>
          <w:szCs w:val="24"/>
        </w:rPr>
      </w:pPr>
    </w:p>
    <w:p w14:paraId="5F648A4D" w14:textId="77777777" w:rsidR="00AB03A9" w:rsidRPr="00AB03A9" w:rsidRDefault="00AB03A9" w:rsidP="00AB03A9">
      <w:pPr>
        <w:jc w:val="center"/>
        <w:rPr>
          <w:rFonts w:ascii="宋体" w:eastAsia="宋体" w:hAnsi="宋体" w:cs="Times New Roman"/>
          <w:color w:val="000000"/>
          <w:sz w:val="90"/>
          <w:szCs w:val="24"/>
        </w:rPr>
      </w:pPr>
    </w:p>
    <w:p w14:paraId="2F1AA0C6" w14:textId="77777777" w:rsidR="00AB03A9" w:rsidRPr="00AB03A9" w:rsidRDefault="00AB03A9" w:rsidP="00AB03A9">
      <w:pPr>
        <w:jc w:val="center"/>
        <w:rPr>
          <w:rFonts w:ascii="宋体" w:eastAsia="宋体" w:hAnsi="宋体" w:cs="Times New Roman"/>
          <w:color w:val="000000"/>
          <w:sz w:val="90"/>
          <w:szCs w:val="24"/>
        </w:rPr>
      </w:pPr>
    </w:p>
    <w:p w14:paraId="2B96A133"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4CB2F020" w14:textId="4F6EE5AE"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9F2990">
        <w:rPr>
          <w:rFonts w:ascii="宋体" w:eastAsia="宋体" w:hAnsi="宋体" w:cs="Times New Roman" w:hint="eastAsia"/>
          <w:color w:val="FF0000"/>
          <w:sz w:val="30"/>
          <w:szCs w:val="24"/>
        </w:rPr>
        <w:t>十</w:t>
      </w:r>
      <w:r w:rsidRPr="00AB03A9">
        <w:rPr>
          <w:rFonts w:ascii="宋体" w:eastAsia="宋体" w:hAnsi="宋体" w:cs="Times New Roman" w:hint="eastAsia"/>
          <w:color w:val="FF0000"/>
          <w:sz w:val="30"/>
          <w:szCs w:val="24"/>
        </w:rPr>
        <w:t>月</w:t>
      </w:r>
    </w:p>
    <w:p w14:paraId="07B2EA39" w14:textId="77777777"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75D04413" w14:textId="77777777" w:rsidR="00D33330" w:rsidRPr="00D33330" w:rsidRDefault="00D33330" w:rsidP="00AB03A9">
      <w:pPr>
        <w:jc w:val="center"/>
        <w:rPr>
          <w:rFonts w:ascii="宋体" w:eastAsia="宋体" w:hAnsi="宋体" w:cs="Times New Roman"/>
          <w:color w:val="000000"/>
          <w:sz w:val="30"/>
          <w:szCs w:val="24"/>
        </w:rPr>
      </w:pPr>
    </w:p>
    <w:p w14:paraId="51D09605"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4A18273D"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BA63ECE" w14:textId="630F53A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D07EC2">
        <w:rPr>
          <w:rFonts w:ascii="宋体" w:eastAsia="宋体" w:hAnsi="宋体" w:cs="Times New Roman"/>
          <w:sz w:val="32"/>
          <w:szCs w:val="24"/>
        </w:rPr>
        <w:t>SZUCG20190524FW</w:t>
      </w:r>
    </w:p>
    <w:p w14:paraId="53C4310A" w14:textId="0A69281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D07EC2">
        <w:rPr>
          <w:rFonts w:ascii="宋体" w:eastAsia="宋体" w:hAnsi="宋体" w:cs="Times New Roman"/>
          <w:sz w:val="32"/>
          <w:szCs w:val="24"/>
        </w:rPr>
        <w:t>医院感染实践教学管理系统二期</w:t>
      </w:r>
    </w:p>
    <w:p w14:paraId="289A1C0F"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B33339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4F9814"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2689F7C8" w14:textId="77777777" w:rsidR="00AB03A9" w:rsidRDefault="00AB03A9" w:rsidP="00AB03A9">
      <w:pPr>
        <w:rPr>
          <w:rFonts w:ascii="宋体" w:eastAsia="宋体" w:hAnsi="宋体" w:cs="Times New Roman"/>
          <w:sz w:val="32"/>
          <w:szCs w:val="24"/>
        </w:rPr>
      </w:pPr>
    </w:p>
    <w:p w14:paraId="15F376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80A1B08"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C71C806" w14:textId="77777777" w:rsidTr="0010431D">
        <w:tc>
          <w:tcPr>
            <w:tcW w:w="8296" w:type="dxa"/>
            <w:gridSpan w:val="2"/>
          </w:tcPr>
          <w:p w14:paraId="76BBC497"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29F0380" w14:textId="77777777" w:rsidTr="0010431D">
        <w:tc>
          <w:tcPr>
            <w:tcW w:w="1389" w:type="dxa"/>
          </w:tcPr>
          <w:p w14:paraId="541348B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2D8CF8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B86AC8B" w14:textId="77777777" w:rsidTr="0010431D">
        <w:tc>
          <w:tcPr>
            <w:tcW w:w="8296" w:type="dxa"/>
            <w:gridSpan w:val="2"/>
          </w:tcPr>
          <w:p w14:paraId="395636F2"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10D1535" w14:textId="77777777" w:rsidTr="0010431D">
        <w:tc>
          <w:tcPr>
            <w:tcW w:w="1389" w:type="dxa"/>
          </w:tcPr>
          <w:p w14:paraId="3896270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73647C9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20A21881" w14:textId="77777777" w:rsidTr="0010431D">
        <w:tc>
          <w:tcPr>
            <w:tcW w:w="1389" w:type="dxa"/>
          </w:tcPr>
          <w:p w14:paraId="1DF3766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013549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9298FAE" w14:textId="77777777" w:rsidTr="0010431D">
        <w:tc>
          <w:tcPr>
            <w:tcW w:w="1389" w:type="dxa"/>
          </w:tcPr>
          <w:p w14:paraId="0592BDF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98D9F6A" w14:textId="77777777" w:rsidR="00AB03A9" w:rsidRPr="005E40B9" w:rsidRDefault="00AB03A9" w:rsidP="00B24347">
            <w:pPr>
              <w:rPr>
                <w:rFonts w:ascii="Times New Roman" w:eastAsia="宋体" w:hAnsi="Times New Roman" w:cs="Times New Roman"/>
                <w:szCs w:val="24"/>
              </w:rPr>
            </w:pPr>
            <w:r w:rsidRPr="005E40B9">
              <w:rPr>
                <w:rFonts w:ascii="Times New Roman" w:eastAsia="宋体" w:hAnsi="Times New Roman" w:cs="Times New Roman" w:hint="eastAsia"/>
                <w:szCs w:val="24"/>
              </w:rPr>
              <w:t>投标总价或分项报价高于财政预算限额；</w:t>
            </w:r>
          </w:p>
        </w:tc>
      </w:tr>
      <w:tr w:rsidR="00AB03A9" w14:paraId="10D18C8B" w14:textId="77777777" w:rsidTr="0010431D">
        <w:tc>
          <w:tcPr>
            <w:tcW w:w="1389" w:type="dxa"/>
          </w:tcPr>
          <w:p w14:paraId="4A79EE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42CB6AEB" w14:textId="77777777" w:rsidR="00AB03A9" w:rsidRPr="005E40B9" w:rsidRDefault="00AB03A9" w:rsidP="0010431D">
            <w:pPr>
              <w:rPr>
                <w:rFonts w:ascii="Times New Roman" w:eastAsia="宋体" w:hAnsi="Times New Roman" w:cs="Times New Roman"/>
                <w:szCs w:val="24"/>
              </w:rPr>
            </w:pPr>
            <w:r w:rsidRPr="005E40B9">
              <w:rPr>
                <w:rFonts w:ascii="Times New Roman" w:eastAsia="宋体" w:hAnsi="Times New Roman" w:cs="Times New Roman" w:hint="eastAsia"/>
                <w:szCs w:val="24"/>
              </w:rPr>
              <w:t>同一项目出现两个以上报价；</w:t>
            </w:r>
          </w:p>
        </w:tc>
      </w:tr>
      <w:tr w:rsidR="00AB03A9" w14:paraId="1D41699C" w14:textId="77777777" w:rsidTr="0010431D">
        <w:tc>
          <w:tcPr>
            <w:tcW w:w="1389" w:type="dxa"/>
          </w:tcPr>
          <w:p w14:paraId="52097BC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50DF3001" w14:textId="77777777" w:rsidR="00AB03A9" w:rsidRPr="005E40B9" w:rsidRDefault="00BE7AD8" w:rsidP="00BE7AD8">
            <w:pPr>
              <w:rPr>
                <w:rFonts w:ascii="Times New Roman" w:eastAsia="宋体" w:hAnsi="Times New Roman" w:cs="Times New Roman"/>
                <w:szCs w:val="24"/>
              </w:rPr>
            </w:pPr>
            <w:r w:rsidRPr="005E40B9">
              <w:rPr>
                <w:rFonts w:ascii="Times New Roman" w:eastAsia="宋体" w:hAnsi="Times New Roman" w:cs="Times New Roman" w:hint="eastAsia"/>
                <w:szCs w:val="24"/>
              </w:rPr>
              <w:t>投标人的报价明显低于其他通过符合性审查投标人的报价，有可</w:t>
            </w:r>
            <w:r w:rsidR="009A0FBA" w:rsidRPr="005E40B9">
              <w:rPr>
                <w:rFonts w:ascii="Times New Roman" w:eastAsia="宋体" w:hAnsi="Times New Roman" w:cs="Times New Roman" w:hint="eastAsia"/>
                <w:szCs w:val="24"/>
              </w:rPr>
              <w:t>能影响产品质量或者不能诚信履约的，且投标人不能证明其报价合理性</w:t>
            </w:r>
            <w:r w:rsidRPr="005E40B9">
              <w:rPr>
                <w:rFonts w:ascii="Times New Roman" w:eastAsia="宋体" w:hAnsi="Times New Roman" w:cs="Times New Roman" w:hint="eastAsia"/>
                <w:szCs w:val="24"/>
              </w:rPr>
              <w:t>；</w:t>
            </w:r>
          </w:p>
        </w:tc>
      </w:tr>
      <w:tr w:rsidR="00AB03A9" w14:paraId="50BD7AD9" w14:textId="77777777" w:rsidTr="0010431D">
        <w:tc>
          <w:tcPr>
            <w:tcW w:w="1389" w:type="dxa"/>
          </w:tcPr>
          <w:p w14:paraId="717D57F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70A3A352" w14:textId="77777777" w:rsidR="00AB03A9" w:rsidRPr="005E40B9" w:rsidRDefault="00AB03A9" w:rsidP="0010431D">
            <w:pPr>
              <w:rPr>
                <w:rFonts w:ascii="Times New Roman" w:eastAsia="宋体" w:hAnsi="Times New Roman" w:cs="Times New Roman"/>
                <w:szCs w:val="24"/>
              </w:rPr>
            </w:pPr>
            <w:r w:rsidRPr="005E40B9">
              <w:rPr>
                <w:rFonts w:ascii="Times New Roman" w:eastAsia="宋体" w:hAnsi="Times New Roman" w:cs="Times New Roman" w:hint="eastAsia"/>
                <w:szCs w:val="24"/>
              </w:rPr>
              <w:t>投标文件载明的招标项目服务期限不满足招标文件要求；</w:t>
            </w:r>
          </w:p>
        </w:tc>
      </w:tr>
      <w:tr w:rsidR="00AB03A9" w14:paraId="0FD5E9D4" w14:textId="77777777" w:rsidTr="0010431D">
        <w:tc>
          <w:tcPr>
            <w:tcW w:w="1389" w:type="dxa"/>
          </w:tcPr>
          <w:p w14:paraId="101EACA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3D14F2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4ED9B74A" w14:textId="77777777" w:rsidTr="0010431D">
        <w:tc>
          <w:tcPr>
            <w:tcW w:w="1389" w:type="dxa"/>
          </w:tcPr>
          <w:p w14:paraId="1C78240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480A513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129C8784" w14:textId="77777777" w:rsidTr="0010431D">
        <w:tc>
          <w:tcPr>
            <w:tcW w:w="1389" w:type="dxa"/>
          </w:tcPr>
          <w:p w14:paraId="115980B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1AB45A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D7B913" w14:textId="77777777" w:rsidTr="0010431D">
        <w:tc>
          <w:tcPr>
            <w:tcW w:w="1389" w:type="dxa"/>
          </w:tcPr>
          <w:p w14:paraId="1A079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30383F0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6E40890" w14:textId="77777777" w:rsidR="00AB03A9" w:rsidRDefault="00AB03A9" w:rsidP="00AB03A9">
      <w:pPr>
        <w:rPr>
          <w:rFonts w:ascii="Times New Roman" w:eastAsia="宋体" w:hAnsi="Times New Roman" w:cs="Times New Roman"/>
          <w:szCs w:val="24"/>
        </w:rPr>
      </w:pPr>
    </w:p>
    <w:p w14:paraId="75293D1F" w14:textId="77777777" w:rsidR="00AB03A9" w:rsidRDefault="00AB03A9" w:rsidP="00AB03A9">
      <w:pPr>
        <w:rPr>
          <w:rFonts w:ascii="Times New Roman" w:eastAsia="宋体" w:hAnsi="Times New Roman" w:cs="Times New Roman"/>
          <w:szCs w:val="24"/>
        </w:rPr>
      </w:pPr>
    </w:p>
    <w:p w14:paraId="4A1AD309"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21ED504" w14:textId="77777777"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73DEBEA3"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4344584C"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2FFC275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777EE6C2"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5A67A7B9"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559A38C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1881ED16" w14:textId="77777777" w:rsidR="00756735"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主观评分的评审因素的得分是所有评委打分的算数平均值（不得扣除最高分和最低分）。</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0"/>
        <w:gridCol w:w="2241"/>
        <w:gridCol w:w="709"/>
        <w:gridCol w:w="1172"/>
        <w:gridCol w:w="3374"/>
      </w:tblGrid>
      <w:tr w:rsidR="00CE7BEA" w14:paraId="4D1AC782" w14:textId="77777777" w:rsidTr="00D13F7B">
        <w:trPr>
          <w:jc w:val="center"/>
        </w:trPr>
        <w:tc>
          <w:tcPr>
            <w:tcW w:w="838" w:type="dxa"/>
            <w:tcBorders>
              <w:top w:val="single" w:sz="4" w:space="0" w:color="auto"/>
              <w:left w:val="single" w:sz="4" w:space="0" w:color="auto"/>
              <w:bottom w:val="single" w:sz="4" w:space="0" w:color="auto"/>
              <w:right w:val="single" w:sz="4" w:space="0" w:color="auto"/>
            </w:tcBorders>
            <w:vAlign w:val="center"/>
          </w:tcPr>
          <w:p w14:paraId="11E749D0" w14:textId="77777777" w:rsidR="00CE7BEA" w:rsidRDefault="00CE7BEA" w:rsidP="00D13F7B">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序号</w:t>
            </w:r>
          </w:p>
        </w:tc>
        <w:tc>
          <w:tcPr>
            <w:tcW w:w="4827" w:type="dxa"/>
            <w:gridSpan w:val="5"/>
            <w:tcBorders>
              <w:top w:val="single" w:sz="4" w:space="0" w:color="auto"/>
              <w:left w:val="single" w:sz="4" w:space="0" w:color="auto"/>
              <w:bottom w:val="single" w:sz="4" w:space="0" w:color="auto"/>
              <w:right w:val="single" w:sz="4" w:space="0" w:color="auto"/>
            </w:tcBorders>
            <w:vAlign w:val="center"/>
          </w:tcPr>
          <w:p w14:paraId="710768FB" w14:textId="77777777" w:rsidR="00CE7BEA" w:rsidRDefault="00CE7BEA" w:rsidP="00D13F7B">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评分项</w:t>
            </w:r>
          </w:p>
        </w:tc>
        <w:tc>
          <w:tcPr>
            <w:tcW w:w="3374" w:type="dxa"/>
            <w:tcBorders>
              <w:top w:val="single" w:sz="4" w:space="0" w:color="auto"/>
              <w:left w:val="single" w:sz="4" w:space="0" w:color="auto"/>
              <w:bottom w:val="single" w:sz="4" w:space="0" w:color="auto"/>
              <w:right w:val="single" w:sz="4" w:space="0" w:color="auto"/>
            </w:tcBorders>
            <w:vAlign w:val="center"/>
          </w:tcPr>
          <w:p w14:paraId="44535CC5" w14:textId="77777777" w:rsidR="00CE7BEA" w:rsidRDefault="00CE7BEA" w:rsidP="00D13F7B">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权重</w:t>
            </w:r>
          </w:p>
        </w:tc>
      </w:tr>
      <w:tr w:rsidR="006555F8" w14:paraId="635F776A" w14:textId="77777777" w:rsidTr="00D13F7B">
        <w:trPr>
          <w:trHeight w:val="287"/>
          <w:jc w:val="center"/>
        </w:trPr>
        <w:tc>
          <w:tcPr>
            <w:tcW w:w="838" w:type="dxa"/>
            <w:tcBorders>
              <w:top w:val="single" w:sz="4" w:space="0" w:color="auto"/>
              <w:left w:val="single" w:sz="4" w:space="0" w:color="auto"/>
              <w:bottom w:val="single" w:sz="4" w:space="0" w:color="auto"/>
              <w:right w:val="single" w:sz="4" w:space="0" w:color="auto"/>
            </w:tcBorders>
            <w:vAlign w:val="center"/>
          </w:tcPr>
          <w:p w14:paraId="1764AD2E" w14:textId="77777777" w:rsidR="006555F8" w:rsidRDefault="006555F8" w:rsidP="006555F8">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1</w:t>
            </w:r>
          </w:p>
        </w:tc>
        <w:tc>
          <w:tcPr>
            <w:tcW w:w="4827" w:type="dxa"/>
            <w:gridSpan w:val="5"/>
            <w:tcBorders>
              <w:top w:val="single" w:sz="4" w:space="0" w:color="auto"/>
              <w:left w:val="single" w:sz="4" w:space="0" w:color="auto"/>
              <w:bottom w:val="single" w:sz="4" w:space="0" w:color="auto"/>
              <w:right w:val="single" w:sz="4" w:space="0" w:color="auto"/>
            </w:tcBorders>
            <w:vAlign w:val="center"/>
          </w:tcPr>
          <w:p w14:paraId="0C548738" w14:textId="77777777" w:rsidR="006555F8" w:rsidRDefault="006555F8" w:rsidP="006555F8">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价格</w:t>
            </w:r>
          </w:p>
        </w:tc>
        <w:tc>
          <w:tcPr>
            <w:tcW w:w="3374" w:type="dxa"/>
            <w:tcBorders>
              <w:top w:val="single" w:sz="4" w:space="0" w:color="auto"/>
              <w:left w:val="single" w:sz="4" w:space="0" w:color="auto"/>
              <w:bottom w:val="single" w:sz="4" w:space="0" w:color="auto"/>
              <w:right w:val="single" w:sz="4" w:space="0" w:color="auto"/>
            </w:tcBorders>
            <w:vAlign w:val="center"/>
          </w:tcPr>
          <w:p w14:paraId="21D42A17" w14:textId="4633D82D" w:rsidR="006555F8" w:rsidRDefault="006555F8" w:rsidP="006555F8">
            <w:pPr>
              <w:widowControl/>
              <w:spacing w:before="100" w:beforeAutospacing="1" w:after="100" w:afterAutospacing="1"/>
              <w:jc w:val="center"/>
              <w:rPr>
                <w:rFonts w:ascii="宋体" w:eastAsia="宋体" w:hAnsi="宋体" w:cs="宋体"/>
                <w:kern w:val="0"/>
                <w:szCs w:val="21"/>
              </w:rPr>
            </w:pPr>
            <w:r>
              <w:rPr>
                <w:rFonts w:ascii="宋体" w:hAnsi="宋体" w:hint="eastAsia"/>
                <w:szCs w:val="21"/>
              </w:rPr>
              <w:t>24</w:t>
            </w:r>
          </w:p>
        </w:tc>
      </w:tr>
      <w:tr w:rsidR="006555F8" w14:paraId="63CDC357" w14:textId="77777777" w:rsidTr="00D13F7B">
        <w:trPr>
          <w:jc w:val="center"/>
        </w:trPr>
        <w:tc>
          <w:tcPr>
            <w:tcW w:w="838" w:type="dxa"/>
            <w:tcBorders>
              <w:top w:val="single" w:sz="4" w:space="0" w:color="auto"/>
              <w:left w:val="single" w:sz="4" w:space="0" w:color="auto"/>
              <w:bottom w:val="single" w:sz="4" w:space="0" w:color="auto"/>
              <w:right w:val="single" w:sz="4" w:space="0" w:color="auto"/>
            </w:tcBorders>
            <w:vAlign w:val="center"/>
          </w:tcPr>
          <w:p w14:paraId="60750D26" w14:textId="77777777" w:rsidR="006555F8" w:rsidRDefault="006555F8" w:rsidP="006555F8">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2</w:t>
            </w:r>
          </w:p>
        </w:tc>
        <w:tc>
          <w:tcPr>
            <w:tcW w:w="4827" w:type="dxa"/>
            <w:gridSpan w:val="5"/>
            <w:tcBorders>
              <w:top w:val="single" w:sz="4" w:space="0" w:color="auto"/>
              <w:left w:val="single" w:sz="4" w:space="0" w:color="auto"/>
              <w:bottom w:val="single" w:sz="4" w:space="0" w:color="auto"/>
              <w:right w:val="single" w:sz="4" w:space="0" w:color="auto"/>
            </w:tcBorders>
            <w:vAlign w:val="center"/>
          </w:tcPr>
          <w:p w14:paraId="05865D60" w14:textId="77777777" w:rsidR="006555F8" w:rsidRDefault="006555F8" w:rsidP="006555F8">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技术部分</w:t>
            </w:r>
          </w:p>
        </w:tc>
        <w:tc>
          <w:tcPr>
            <w:tcW w:w="3374" w:type="dxa"/>
            <w:tcBorders>
              <w:top w:val="single" w:sz="4" w:space="0" w:color="auto"/>
              <w:left w:val="single" w:sz="4" w:space="0" w:color="auto"/>
              <w:bottom w:val="single" w:sz="4" w:space="0" w:color="auto"/>
              <w:right w:val="single" w:sz="4" w:space="0" w:color="auto"/>
            </w:tcBorders>
            <w:vAlign w:val="center"/>
          </w:tcPr>
          <w:p w14:paraId="0EB8D4F0" w14:textId="23647279" w:rsidR="006555F8" w:rsidRDefault="009A14D0" w:rsidP="006555F8">
            <w:pPr>
              <w:widowControl/>
              <w:spacing w:before="100" w:beforeAutospacing="1" w:after="100" w:afterAutospacing="1"/>
              <w:jc w:val="center"/>
              <w:rPr>
                <w:rFonts w:ascii="宋体" w:eastAsia="宋体" w:hAnsi="宋体" w:cs="宋体"/>
                <w:kern w:val="0"/>
                <w:szCs w:val="21"/>
              </w:rPr>
            </w:pPr>
            <w:r>
              <w:rPr>
                <w:rFonts w:ascii="宋体" w:hAnsi="宋体"/>
                <w:szCs w:val="21"/>
              </w:rPr>
              <w:t>50</w:t>
            </w:r>
          </w:p>
        </w:tc>
      </w:tr>
      <w:tr w:rsidR="00CE7BEA" w14:paraId="6CE2D004" w14:textId="77777777" w:rsidTr="00D13F7B">
        <w:trPr>
          <w:trHeight w:val="63"/>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14:paraId="67CBDDBC"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 </w:t>
            </w:r>
          </w:p>
        </w:tc>
        <w:tc>
          <w:tcPr>
            <w:tcW w:w="695" w:type="dxa"/>
            <w:tcBorders>
              <w:top w:val="single" w:sz="4" w:space="0" w:color="auto"/>
              <w:left w:val="single" w:sz="4" w:space="0" w:color="auto"/>
              <w:bottom w:val="single" w:sz="4" w:space="0" w:color="auto"/>
              <w:right w:val="single" w:sz="4" w:space="0" w:color="auto"/>
            </w:tcBorders>
            <w:vAlign w:val="center"/>
          </w:tcPr>
          <w:p w14:paraId="13065C2D"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序号</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760AECE2"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1C2E7F55"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权重</w:t>
            </w:r>
          </w:p>
        </w:tc>
        <w:tc>
          <w:tcPr>
            <w:tcW w:w="1172" w:type="dxa"/>
            <w:tcBorders>
              <w:top w:val="single" w:sz="4" w:space="0" w:color="auto"/>
              <w:left w:val="single" w:sz="4" w:space="0" w:color="auto"/>
              <w:bottom w:val="single" w:sz="4" w:space="0" w:color="auto"/>
              <w:right w:val="single" w:sz="4" w:space="0" w:color="auto"/>
            </w:tcBorders>
            <w:vAlign w:val="center"/>
          </w:tcPr>
          <w:p w14:paraId="3ED7A2A4"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评分方式</w:t>
            </w:r>
          </w:p>
        </w:tc>
        <w:tc>
          <w:tcPr>
            <w:tcW w:w="3374" w:type="dxa"/>
            <w:tcBorders>
              <w:top w:val="single" w:sz="4" w:space="0" w:color="auto"/>
              <w:left w:val="single" w:sz="4" w:space="0" w:color="auto"/>
              <w:bottom w:val="single" w:sz="4" w:space="0" w:color="auto"/>
              <w:right w:val="single" w:sz="4" w:space="0" w:color="auto"/>
            </w:tcBorders>
            <w:vAlign w:val="center"/>
          </w:tcPr>
          <w:p w14:paraId="71874158"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评分准则</w:t>
            </w:r>
          </w:p>
        </w:tc>
      </w:tr>
      <w:tr w:rsidR="00CE7BEA" w14:paraId="6E1AC06B" w14:textId="77777777" w:rsidTr="00D13F7B">
        <w:trPr>
          <w:trHeight w:val="450"/>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54531DD1" w14:textId="77777777" w:rsidR="00CE7BEA" w:rsidRDefault="00CE7BEA" w:rsidP="00D13F7B">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13ABB837"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1</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3DC6CEED" w14:textId="77777777" w:rsidR="00CE7BEA" w:rsidRDefault="00CE7BEA" w:rsidP="00D13F7B">
            <w:pPr>
              <w:widowControl/>
              <w:spacing w:before="100" w:beforeAutospacing="1" w:after="100" w:afterAutospacing="1" w:line="280" w:lineRule="exact"/>
              <w:jc w:val="left"/>
              <w:rPr>
                <w:rFonts w:ascii="宋体" w:eastAsia="宋体" w:hAnsi="宋体"/>
                <w:szCs w:val="21"/>
              </w:rPr>
            </w:pPr>
            <w:r>
              <w:rPr>
                <w:rFonts w:ascii="宋体" w:eastAsia="宋体" w:hAnsi="宋体" w:hint="eastAsia"/>
                <w:szCs w:val="21"/>
              </w:rPr>
              <w:t>实施方案（工作措施、工作方法、工作手段、工作流程）</w:t>
            </w:r>
          </w:p>
        </w:tc>
        <w:tc>
          <w:tcPr>
            <w:tcW w:w="709" w:type="dxa"/>
            <w:tcBorders>
              <w:top w:val="single" w:sz="4" w:space="0" w:color="auto"/>
              <w:left w:val="single" w:sz="4" w:space="0" w:color="auto"/>
              <w:bottom w:val="single" w:sz="4" w:space="0" w:color="auto"/>
              <w:right w:val="single" w:sz="4" w:space="0" w:color="auto"/>
            </w:tcBorders>
            <w:vAlign w:val="center"/>
          </w:tcPr>
          <w:p w14:paraId="0EFD35BD" w14:textId="2F2EC531" w:rsidR="00CE7BEA" w:rsidRDefault="006555F8" w:rsidP="00D13F7B">
            <w:pPr>
              <w:widowControl/>
              <w:spacing w:before="100" w:beforeAutospacing="1" w:after="100" w:afterAutospacing="1" w:line="280" w:lineRule="exact"/>
              <w:jc w:val="center"/>
              <w:rPr>
                <w:rFonts w:ascii="宋体" w:eastAsia="宋体" w:hAnsi="宋体"/>
                <w:szCs w:val="21"/>
              </w:rPr>
            </w:pPr>
            <w:r>
              <w:rPr>
                <w:rFonts w:ascii="宋体" w:hAnsi="宋体" w:hint="eastAsia"/>
                <w:szCs w:val="21"/>
              </w:rPr>
              <w:t>9</w:t>
            </w:r>
          </w:p>
        </w:tc>
        <w:tc>
          <w:tcPr>
            <w:tcW w:w="1172" w:type="dxa"/>
            <w:tcBorders>
              <w:top w:val="single" w:sz="4" w:space="0" w:color="auto"/>
              <w:left w:val="single" w:sz="4" w:space="0" w:color="auto"/>
              <w:bottom w:val="single" w:sz="4" w:space="0" w:color="auto"/>
              <w:right w:val="single" w:sz="4" w:space="0" w:color="auto"/>
            </w:tcBorders>
            <w:vAlign w:val="center"/>
          </w:tcPr>
          <w:p w14:paraId="23034CC2" w14:textId="77777777" w:rsidR="00CE7BEA" w:rsidRDefault="00CE7BEA" w:rsidP="00D13F7B">
            <w:pPr>
              <w:widowControl/>
              <w:spacing w:before="100" w:beforeAutospacing="1" w:after="100" w:afterAutospacing="1" w:line="280" w:lineRule="exact"/>
              <w:jc w:val="center"/>
              <w:rPr>
                <w:rFonts w:ascii="宋体" w:eastAsia="宋体" w:hAnsi="宋体"/>
                <w:szCs w:val="21"/>
              </w:rPr>
            </w:pPr>
            <w:r>
              <w:rPr>
                <w:rFonts w:ascii="宋体" w:eastAsia="宋体" w:hAnsi="宋体" w:hint="eastAsia"/>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4FAA4427" w14:textId="77777777" w:rsidR="00CE7BEA" w:rsidRDefault="00CE7BEA" w:rsidP="00D13F7B">
            <w:pPr>
              <w:widowControl/>
              <w:spacing w:before="100" w:beforeAutospacing="1" w:after="100" w:afterAutospacing="1" w:line="280" w:lineRule="exact"/>
              <w:jc w:val="left"/>
              <w:rPr>
                <w:rFonts w:ascii="宋体" w:eastAsia="宋体" w:hAnsi="宋体"/>
                <w:b/>
                <w:bCs/>
                <w:szCs w:val="21"/>
              </w:rPr>
            </w:pPr>
            <w:r>
              <w:rPr>
                <w:rFonts w:ascii="宋体" w:eastAsia="宋体" w:hAnsi="宋体" w:hint="eastAsia"/>
                <w:b/>
                <w:bCs/>
                <w:szCs w:val="21"/>
              </w:rPr>
              <w:t>考察内容：</w:t>
            </w:r>
          </w:p>
          <w:p w14:paraId="5205767E" w14:textId="4C24310B" w:rsidR="00CE7BEA" w:rsidRDefault="00CE7BEA" w:rsidP="00D13F7B">
            <w:pPr>
              <w:widowControl/>
              <w:spacing w:before="100" w:beforeAutospacing="1" w:after="100" w:afterAutospacing="1" w:line="280" w:lineRule="exact"/>
              <w:jc w:val="left"/>
              <w:rPr>
                <w:rFonts w:ascii="宋体" w:eastAsia="宋体" w:hAnsi="宋体"/>
                <w:szCs w:val="21"/>
              </w:rPr>
            </w:pPr>
            <w:r>
              <w:rPr>
                <w:rFonts w:ascii="宋体" w:eastAsia="宋体" w:hAnsi="宋体" w:hint="eastAsia"/>
                <w:szCs w:val="21"/>
              </w:rPr>
              <w:t>在投标文件中详细说明为实现本项目，提供的安装调试方案，包括：施工组织计划、实施管理计划、项目进度计划、安装调试方案，工作</w:t>
            </w:r>
            <w:r>
              <w:rPr>
                <w:rFonts w:ascii="宋体" w:eastAsia="宋体" w:hAnsi="宋体" w:hint="eastAsia"/>
                <w:szCs w:val="21"/>
              </w:rPr>
              <w:lastRenderedPageBreak/>
              <w:t>措施、工作方法、工作手段、工作流程，技术方案符合本招标文件所有技术参数需求；</w:t>
            </w:r>
            <w:r w:rsidR="005649DB">
              <w:rPr>
                <w:rFonts w:ascii="宋体" w:eastAsia="宋体" w:hAnsi="宋体" w:hint="eastAsia"/>
                <w:szCs w:val="21"/>
              </w:rPr>
              <w:t>实施</w:t>
            </w:r>
            <w:r>
              <w:rPr>
                <w:rFonts w:ascii="宋体" w:eastAsia="宋体" w:hAnsi="宋体" w:hint="eastAsia"/>
                <w:szCs w:val="21"/>
              </w:rPr>
              <w:t>方案包含所有对院方的要求、对院方信息系统的要求，以及其他项目实施相关的要求。</w:t>
            </w:r>
          </w:p>
          <w:p w14:paraId="369F8FF3" w14:textId="77777777" w:rsidR="00CE7BEA" w:rsidRDefault="00CE7BEA" w:rsidP="00D13F7B">
            <w:pPr>
              <w:widowControl/>
              <w:spacing w:before="100" w:beforeAutospacing="1" w:after="100" w:afterAutospacing="1" w:line="280" w:lineRule="exact"/>
              <w:jc w:val="left"/>
              <w:rPr>
                <w:rFonts w:ascii="宋体" w:eastAsia="宋体" w:hAnsi="宋体"/>
                <w:b/>
                <w:bCs/>
                <w:szCs w:val="21"/>
              </w:rPr>
            </w:pPr>
            <w:r>
              <w:rPr>
                <w:rFonts w:ascii="宋体" w:eastAsia="宋体" w:hAnsi="宋体" w:hint="eastAsia"/>
                <w:b/>
                <w:bCs/>
                <w:szCs w:val="21"/>
              </w:rPr>
              <w:t>评分标准：</w:t>
            </w:r>
          </w:p>
          <w:p w14:paraId="70132197" w14:textId="77777777" w:rsidR="00781C19" w:rsidRDefault="00781C19" w:rsidP="00781C19">
            <w:pPr>
              <w:widowControl/>
              <w:numPr>
                <w:ilvl w:val="0"/>
                <w:numId w:val="30"/>
              </w:numPr>
              <w:spacing w:before="100" w:beforeAutospacing="1" w:after="100" w:afterAutospacing="1" w:line="280" w:lineRule="exact"/>
              <w:ind w:left="420" w:hanging="420"/>
              <w:jc w:val="left"/>
              <w:rPr>
                <w:rFonts w:ascii="宋体" w:eastAsia="宋体" w:hAnsi="宋体"/>
                <w:szCs w:val="21"/>
              </w:rPr>
            </w:pPr>
            <w:r>
              <w:rPr>
                <w:rFonts w:ascii="宋体" w:eastAsia="宋体" w:hAnsi="宋体" w:hint="eastAsia"/>
                <w:szCs w:val="21"/>
              </w:rPr>
              <w:t>工作措施、工作方法、工作手段、工作流程全部有具体方案，且方案合理、细致全面，可操作性强，得100分。</w:t>
            </w:r>
          </w:p>
          <w:p w14:paraId="28FC907F" w14:textId="77777777" w:rsidR="00781C19" w:rsidRDefault="00781C19" w:rsidP="00781C19">
            <w:pPr>
              <w:widowControl/>
              <w:numPr>
                <w:ilvl w:val="0"/>
                <w:numId w:val="30"/>
              </w:numPr>
              <w:spacing w:before="100" w:beforeAutospacing="1" w:after="100" w:afterAutospacing="1" w:line="280" w:lineRule="exact"/>
              <w:ind w:left="420" w:hanging="420"/>
              <w:jc w:val="left"/>
              <w:rPr>
                <w:rFonts w:ascii="宋体" w:eastAsia="宋体" w:hAnsi="宋体"/>
                <w:szCs w:val="21"/>
              </w:rPr>
            </w:pPr>
            <w:r>
              <w:rPr>
                <w:rFonts w:ascii="宋体" w:eastAsia="宋体" w:hAnsi="宋体" w:hint="eastAsia"/>
                <w:szCs w:val="21"/>
              </w:rPr>
              <w:t>工作措施、工作方法、工作手段、工作流程等全部有具体方案，且方案基本合理，有可操作性，得80分。</w:t>
            </w:r>
          </w:p>
          <w:p w14:paraId="7C402EAD" w14:textId="77777777" w:rsidR="00781C19" w:rsidRDefault="00781C19" w:rsidP="00781C19">
            <w:pPr>
              <w:widowControl/>
              <w:numPr>
                <w:ilvl w:val="0"/>
                <w:numId w:val="30"/>
              </w:numPr>
              <w:spacing w:before="100" w:beforeAutospacing="1" w:after="100" w:afterAutospacing="1" w:line="280" w:lineRule="exact"/>
              <w:ind w:left="420" w:hanging="420"/>
              <w:jc w:val="left"/>
              <w:rPr>
                <w:rFonts w:ascii="宋体" w:eastAsia="宋体" w:hAnsi="宋体"/>
                <w:szCs w:val="21"/>
              </w:rPr>
            </w:pPr>
            <w:r>
              <w:rPr>
                <w:rFonts w:ascii="宋体" w:eastAsia="宋体" w:hAnsi="宋体" w:hint="eastAsia"/>
                <w:szCs w:val="21"/>
              </w:rPr>
              <w:t>工作措施、工作方法、工作手段、工作流程全部有具体方案，方案一般，但有可操作性，得60分。</w:t>
            </w:r>
          </w:p>
          <w:p w14:paraId="52825C46" w14:textId="454B9B2F" w:rsidR="00CE7BEA" w:rsidRDefault="00781C19" w:rsidP="00781C19">
            <w:pPr>
              <w:widowControl/>
              <w:numPr>
                <w:ilvl w:val="0"/>
                <w:numId w:val="30"/>
              </w:numPr>
              <w:spacing w:before="100" w:beforeAutospacing="1" w:after="100" w:afterAutospacing="1" w:line="280" w:lineRule="exact"/>
              <w:ind w:left="420" w:hanging="420"/>
              <w:jc w:val="left"/>
              <w:rPr>
                <w:rFonts w:ascii="宋体" w:eastAsia="宋体" w:hAnsi="宋体"/>
                <w:szCs w:val="21"/>
              </w:rPr>
            </w:pPr>
            <w:r>
              <w:rPr>
                <w:rFonts w:ascii="宋体" w:eastAsia="宋体" w:hAnsi="宋体" w:hint="eastAsia"/>
                <w:szCs w:val="21"/>
              </w:rPr>
              <w:t>工作措施、工作方法、工作手段、工作流程其中有一项没有具体方案，可操作性不好或其他情形，均不得分。</w:t>
            </w:r>
          </w:p>
        </w:tc>
      </w:tr>
      <w:tr w:rsidR="00CE7BEA" w14:paraId="3B957349" w14:textId="77777777" w:rsidTr="002824E2">
        <w:trPr>
          <w:trHeight w:val="416"/>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1354C4A8" w14:textId="77777777" w:rsidR="00CE7BEA" w:rsidRDefault="00CE7BEA" w:rsidP="00D13F7B">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36091735" w14:textId="77777777" w:rsidR="00CE7BEA" w:rsidRDefault="00CE7BEA" w:rsidP="00D13F7B">
            <w:pPr>
              <w:widowControl/>
              <w:spacing w:before="100" w:beforeAutospacing="1" w:after="100" w:afterAutospacing="1" w:line="63" w:lineRule="atLeast"/>
              <w:ind w:left="525" w:hangingChars="250" w:hanging="525"/>
              <w:jc w:val="center"/>
              <w:rPr>
                <w:rFonts w:ascii="宋体" w:eastAsia="宋体" w:hAnsi="宋体" w:cs="宋体"/>
                <w:kern w:val="0"/>
                <w:szCs w:val="21"/>
              </w:rPr>
            </w:pPr>
            <w:r>
              <w:rPr>
                <w:rFonts w:ascii="宋体" w:eastAsia="宋体" w:hAnsi="宋体" w:cs="宋体" w:hint="eastAsia"/>
                <w:kern w:val="0"/>
                <w:szCs w:val="21"/>
              </w:rPr>
              <w:t>2</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15CC0C3F"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4FFE8502" w14:textId="15329606"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kern w:val="0"/>
                <w:szCs w:val="21"/>
              </w:rPr>
              <w:t>1</w:t>
            </w:r>
            <w:r w:rsidR="006555F8">
              <w:rPr>
                <w:rFonts w:ascii="宋体" w:eastAsia="宋体" w:hAnsi="宋体" w:cs="宋体" w:hint="eastAsia"/>
                <w:kern w:val="0"/>
                <w:szCs w:val="21"/>
              </w:rPr>
              <w:t>2</w:t>
            </w:r>
          </w:p>
        </w:tc>
        <w:tc>
          <w:tcPr>
            <w:tcW w:w="1172" w:type="dxa"/>
            <w:tcBorders>
              <w:top w:val="single" w:sz="4" w:space="0" w:color="auto"/>
              <w:left w:val="single" w:sz="4" w:space="0" w:color="auto"/>
              <w:bottom w:val="single" w:sz="4" w:space="0" w:color="auto"/>
              <w:right w:val="single" w:sz="4" w:space="0" w:color="auto"/>
            </w:tcBorders>
            <w:vAlign w:val="center"/>
          </w:tcPr>
          <w:p w14:paraId="72417970"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1CF290ED" w14:textId="77777777" w:rsidR="006555F8" w:rsidRDefault="006555F8" w:rsidP="006555F8">
            <w:pPr>
              <w:pStyle w:val="a4"/>
              <w:snapToGrid w:val="0"/>
              <w:spacing w:line="288" w:lineRule="auto"/>
              <w:ind w:firstLine="0"/>
              <w:rPr>
                <w:rFonts w:ascii="宋体" w:hAnsi="宋体"/>
                <w:szCs w:val="21"/>
              </w:rPr>
            </w:pPr>
            <w:r>
              <w:rPr>
                <w:rFonts w:ascii="宋体" w:hAnsi="宋体" w:hint="eastAsia"/>
                <w:b/>
                <w:bCs/>
                <w:szCs w:val="21"/>
              </w:rPr>
              <w:t>考察内容：</w:t>
            </w:r>
            <w:r>
              <w:rPr>
                <w:rFonts w:ascii="宋体" w:hAnsi="宋体" w:hint="eastAsia"/>
                <w:szCs w:val="21"/>
              </w:rPr>
              <w:t xml:space="preserve"> </w:t>
            </w:r>
          </w:p>
          <w:p w14:paraId="73933EBC" w14:textId="77777777" w:rsidR="00685C38" w:rsidRDefault="00685C38" w:rsidP="00685C38">
            <w:pPr>
              <w:pStyle w:val="a4"/>
              <w:snapToGrid w:val="0"/>
              <w:spacing w:line="288" w:lineRule="auto"/>
              <w:ind w:firstLine="0"/>
              <w:rPr>
                <w:rFonts w:ascii="宋体" w:hAnsi="宋体" w:cs="宋体"/>
                <w:szCs w:val="21"/>
              </w:rPr>
            </w:pPr>
            <w:r>
              <w:rPr>
                <w:rFonts w:ascii="宋体" w:hAnsi="宋体" w:cs="宋体" w:hint="eastAsia"/>
                <w:szCs w:val="21"/>
              </w:rPr>
              <w:t>按技术要求进行响应，</w:t>
            </w:r>
            <w:r>
              <w:rPr>
                <w:rFonts w:ascii="宋体" w:hAnsi="宋体" w:hint="eastAsia"/>
                <w:szCs w:val="21"/>
              </w:rPr>
              <w:t>标注“▲”内容为本项目的</w:t>
            </w:r>
            <w:r>
              <w:rPr>
                <w:rFonts w:ascii="宋体" w:hAnsi="宋体" w:cs="宋体" w:hint="eastAsia"/>
                <w:szCs w:val="21"/>
              </w:rPr>
              <w:t>难点、重点</w:t>
            </w:r>
            <w:r>
              <w:rPr>
                <w:rStyle w:val="afff4"/>
                <w:rFonts w:ascii="宋体" w:hint="eastAsia"/>
                <w:kern w:val="0"/>
              </w:rPr>
              <w:t>，考察是否对本项目中的难点重点</w:t>
            </w:r>
            <w:r>
              <w:rPr>
                <w:rFonts w:ascii="宋体" w:hAnsi="宋体" w:cs="宋体" w:hint="eastAsia"/>
                <w:szCs w:val="21"/>
              </w:rPr>
              <w:t>给出合理化分析、具体方案、应对措施。</w:t>
            </w:r>
          </w:p>
          <w:p w14:paraId="0DD99C93" w14:textId="77777777" w:rsidR="00781C19" w:rsidRDefault="00781C19" w:rsidP="00781C19">
            <w:pPr>
              <w:pStyle w:val="a4"/>
              <w:snapToGrid w:val="0"/>
              <w:spacing w:line="288" w:lineRule="auto"/>
              <w:ind w:firstLine="0"/>
              <w:rPr>
                <w:rFonts w:ascii="宋体" w:hAnsi="宋体" w:cs="宋体"/>
                <w:szCs w:val="21"/>
              </w:rPr>
            </w:pPr>
            <w:r>
              <w:rPr>
                <w:rFonts w:ascii="宋体" w:hAnsi="宋体" w:cs="宋体" w:hint="eastAsia"/>
                <w:szCs w:val="21"/>
              </w:rPr>
              <w:t xml:space="preserve"> </w:t>
            </w:r>
          </w:p>
          <w:p w14:paraId="70585A4A" w14:textId="77777777" w:rsidR="00781C19" w:rsidRDefault="00781C19" w:rsidP="00781C19">
            <w:pPr>
              <w:pStyle w:val="a4"/>
              <w:snapToGrid w:val="0"/>
              <w:spacing w:line="288" w:lineRule="auto"/>
              <w:ind w:firstLine="0"/>
              <w:rPr>
                <w:rFonts w:ascii="宋体" w:hAnsi="宋体" w:cs="宋体"/>
                <w:szCs w:val="21"/>
              </w:rPr>
            </w:pPr>
            <w:r>
              <w:rPr>
                <w:rFonts w:ascii="宋体" w:hAnsi="宋体" w:cs="宋体" w:hint="eastAsia"/>
                <w:b/>
                <w:bCs/>
                <w:szCs w:val="21"/>
              </w:rPr>
              <w:t>评分标准：</w:t>
            </w:r>
            <w:r>
              <w:rPr>
                <w:rFonts w:ascii="宋体" w:hAnsi="宋体" w:cs="宋体" w:hint="eastAsia"/>
                <w:szCs w:val="21"/>
              </w:rPr>
              <w:t xml:space="preserve"> </w:t>
            </w:r>
          </w:p>
          <w:p w14:paraId="088CAD24" w14:textId="77777777" w:rsidR="00781C19" w:rsidRDefault="00781C19" w:rsidP="00781C19">
            <w:pPr>
              <w:pStyle w:val="a4"/>
              <w:snapToGrid w:val="0"/>
              <w:spacing w:line="288" w:lineRule="auto"/>
              <w:ind w:firstLine="0"/>
              <w:rPr>
                <w:rFonts w:ascii="宋体" w:hAnsi="宋体" w:cs="宋体"/>
                <w:szCs w:val="21"/>
              </w:rPr>
            </w:pPr>
            <w:r>
              <w:rPr>
                <w:rFonts w:ascii="宋体" w:hAnsi="宋体" w:cs="宋体" w:hint="eastAsia"/>
                <w:szCs w:val="21"/>
              </w:rPr>
              <w:t xml:space="preserve">（1）对项目重点难点分析有具体方案、应对措施及建议，且合理、完善，同时方案设计具备先进性、扩展性，得100分； </w:t>
            </w:r>
          </w:p>
          <w:p w14:paraId="17DAF30E" w14:textId="77777777" w:rsidR="00781C19" w:rsidRDefault="00781C19" w:rsidP="00781C19">
            <w:pPr>
              <w:pStyle w:val="a4"/>
              <w:snapToGrid w:val="0"/>
              <w:spacing w:line="288" w:lineRule="auto"/>
              <w:ind w:firstLine="0"/>
              <w:rPr>
                <w:rFonts w:ascii="宋体" w:hAnsi="宋体" w:cs="宋体"/>
                <w:szCs w:val="21"/>
              </w:rPr>
            </w:pPr>
            <w:r>
              <w:rPr>
                <w:rFonts w:ascii="宋体" w:hAnsi="宋体" w:cs="宋体" w:hint="eastAsia"/>
                <w:szCs w:val="21"/>
              </w:rPr>
              <w:t xml:space="preserve">（2）对项目重点难点分析有具体方案，且基本合理、完善的，同时方案设计较为先进、较具扩展性，得50分； </w:t>
            </w:r>
          </w:p>
          <w:p w14:paraId="45AB23AC" w14:textId="77777777" w:rsidR="00781C19" w:rsidRDefault="00781C19" w:rsidP="00781C19">
            <w:pPr>
              <w:pStyle w:val="a4"/>
              <w:snapToGrid w:val="0"/>
              <w:spacing w:line="288" w:lineRule="auto"/>
              <w:ind w:firstLine="0"/>
              <w:rPr>
                <w:rFonts w:ascii="宋体" w:hAnsi="宋体" w:cs="宋体"/>
                <w:szCs w:val="21"/>
              </w:rPr>
            </w:pPr>
            <w:r>
              <w:rPr>
                <w:rFonts w:ascii="宋体" w:hAnsi="宋体" w:cs="宋体" w:hint="eastAsia"/>
                <w:szCs w:val="21"/>
              </w:rPr>
              <w:t xml:space="preserve">（3）对项目重点难点分析有方案、应对措施及建议，有基本可操作性的，得20分； </w:t>
            </w:r>
          </w:p>
          <w:p w14:paraId="02A97FB8" w14:textId="5184512E" w:rsidR="00CE7BEA" w:rsidRDefault="00781C19" w:rsidP="001E0E11">
            <w:pPr>
              <w:pStyle w:val="a4"/>
              <w:snapToGrid w:val="0"/>
              <w:spacing w:line="288" w:lineRule="auto"/>
              <w:ind w:firstLine="0"/>
              <w:rPr>
                <w:rFonts w:ascii="宋体" w:hAnsi="宋体" w:cs="宋体"/>
                <w:kern w:val="0"/>
                <w:szCs w:val="21"/>
              </w:rPr>
            </w:pPr>
            <w:r>
              <w:rPr>
                <w:rFonts w:ascii="宋体" w:hAnsi="宋体" w:cs="宋体" w:hint="eastAsia"/>
                <w:szCs w:val="21"/>
              </w:rPr>
              <w:t>（4）对项目没有重难点分析和方案的，不得分。</w:t>
            </w:r>
          </w:p>
        </w:tc>
      </w:tr>
      <w:tr w:rsidR="00CE7BEA" w14:paraId="323F16F0" w14:textId="77777777" w:rsidTr="00D13F7B">
        <w:trPr>
          <w:trHeight w:val="2750"/>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6F748F43" w14:textId="77777777" w:rsidR="00CE7BEA" w:rsidRDefault="00CE7BEA" w:rsidP="00D13F7B">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65A8E2B7"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3</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1B0E7D8B"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14:paraId="15F30907" w14:textId="0C1E7D97" w:rsidR="00CE7BEA" w:rsidRDefault="006555F8"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kern w:val="0"/>
                <w:szCs w:val="21"/>
              </w:rPr>
              <w:t>9</w:t>
            </w:r>
          </w:p>
        </w:tc>
        <w:tc>
          <w:tcPr>
            <w:tcW w:w="1172" w:type="dxa"/>
            <w:tcBorders>
              <w:top w:val="single" w:sz="4" w:space="0" w:color="auto"/>
              <w:left w:val="single" w:sz="4" w:space="0" w:color="auto"/>
              <w:bottom w:val="single" w:sz="4" w:space="0" w:color="auto"/>
              <w:right w:val="single" w:sz="4" w:space="0" w:color="auto"/>
            </w:tcBorders>
            <w:vAlign w:val="center"/>
          </w:tcPr>
          <w:p w14:paraId="27AE089E"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79F8FB31" w14:textId="77777777" w:rsidR="009F2990" w:rsidRDefault="009F2990" w:rsidP="009F2990">
            <w:pPr>
              <w:pStyle w:val="a4"/>
              <w:snapToGrid w:val="0"/>
              <w:spacing w:line="288" w:lineRule="auto"/>
              <w:ind w:firstLine="0"/>
              <w:rPr>
                <w:rFonts w:ascii="宋体" w:hAnsi="宋体"/>
                <w:szCs w:val="21"/>
              </w:rPr>
            </w:pPr>
            <w:r>
              <w:rPr>
                <w:rFonts w:ascii="宋体" w:hAnsi="宋体" w:hint="eastAsia"/>
                <w:b/>
                <w:bCs/>
                <w:szCs w:val="21"/>
              </w:rPr>
              <w:t xml:space="preserve">考察内容： </w:t>
            </w:r>
          </w:p>
          <w:p w14:paraId="5FC99311" w14:textId="77777777" w:rsidR="009F2990" w:rsidRDefault="009F2990" w:rsidP="009F2990">
            <w:pPr>
              <w:pStyle w:val="a4"/>
              <w:snapToGrid w:val="0"/>
              <w:spacing w:line="288" w:lineRule="auto"/>
              <w:ind w:firstLine="0"/>
              <w:rPr>
                <w:rFonts w:ascii="宋体" w:hAnsi="宋体"/>
                <w:szCs w:val="21"/>
              </w:rPr>
            </w:pPr>
            <w:r>
              <w:rPr>
                <w:rFonts w:ascii="宋体" w:hAnsi="宋体" w:hint="eastAsia"/>
                <w:szCs w:val="21"/>
              </w:rPr>
              <w:t xml:space="preserve">为保证服务质量和项目的顺利实施，根据投标人为本项目提供项目实施计划表、验收方案、是否在规定的时间内完成功能上线、交付后是否稳定运行、是否提供保障措施及方案方面进行评分。 </w:t>
            </w:r>
          </w:p>
          <w:p w14:paraId="531BCE36" w14:textId="77777777" w:rsidR="009F2990" w:rsidRDefault="009F2990" w:rsidP="009F2990">
            <w:pPr>
              <w:pStyle w:val="a4"/>
              <w:snapToGrid w:val="0"/>
              <w:spacing w:line="288" w:lineRule="auto"/>
              <w:ind w:firstLine="0"/>
              <w:rPr>
                <w:rFonts w:ascii="宋体" w:hAnsi="宋体" w:cs="宋体"/>
                <w:szCs w:val="21"/>
              </w:rPr>
            </w:pPr>
            <w:r>
              <w:rPr>
                <w:rFonts w:ascii="宋体" w:hAnsi="宋体" w:cs="宋体" w:hint="eastAsia"/>
                <w:b/>
                <w:bCs/>
                <w:szCs w:val="21"/>
              </w:rPr>
              <w:t>评分标准：</w:t>
            </w:r>
            <w:r>
              <w:rPr>
                <w:rFonts w:ascii="宋体" w:hAnsi="宋体" w:cs="宋体" w:hint="eastAsia"/>
                <w:szCs w:val="21"/>
              </w:rPr>
              <w:t xml:space="preserve"> </w:t>
            </w:r>
          </w:p>
          <w:p w14:paraId="6CC2E20E" w14:textId="77777777" w:rsidR="009F2990" w:rsidRDefault="009F2990" w:rsidP="009F2990">
            <w:pPr>
              <w:pStyle w:val="a4"/>
              <w:snapToGrid w:val="0"/>
              <w:spacing w:line="288" w:lineRule="auto"/>
              <w:ind w:firstLine="0"/>
              <w:rPr>
                <w:rFonts w:ascii="宋体" w:hAnsi="宋体" w:cs="宋体"/>
                <w:szCs w:val="21"/>
              </w:rPr>
            </w:pPr>
            <w:r>
              <w:rPr>
                <w:rFonts w:ascii="宋体" w:hAnsi="宋体" w:cs="宋体" w:hint="eastAsia"/>
                <w:szCs w:val="21"/>
              </w:rPr>
              <w:t xml:space="preserve">（1）对质量保障有具体方案和措施，且合理、科学的，得100分； </w:t>
            </w:r>
          </w:p>
          <w:p w14:paraId="0B671745" w14:textId="77777777" w:rsidR="009F2990" w:rsidRDefault="009F2990" w:rsidP="009F2990">
            <w:pPr>
              <w:pStyle w:val="a4"/>
              <w:snapToGrid w:val="0"/>
              <w:spacing w:line="288" w:lineRule="auto"/>
              <w:ind w:firstLine="0"/>
              <w:rPr>
                <w:rFonts w:ascii="宋体" w:hAnsi="宋体" w:cs="宋体"/>
                <w:szCs w:val="21"/>
              </w:rPr>
            </w:pPr>
            <w:r>
              <w:rPr>
                <w:rFonts w:ascii="宋体" w:hAnsi="宋体" w:cs="宋体" w:hint="eastAsia"/>
                <w:szCs w:val="21"/>
              </w:rPr>
              <w:t xml:space="preserve">（2）对质量保障有具体方案和措施，且基本合理、完善的，得50分； </w:t>
            </w:r>
          </w:p>
          <w:p w14:paraId="21E03ADE" w14:textId="0CF46000" w:rsidR="00CE7BEA" w:rsidRPr="006555F8" w:rsidRDefault="009F2990" w:rsidP="009F2990">
            <w:pPr>
              <w:pStyle w:val="a4"/>
              <w:snapToGrid w:val="0"/>
              <w:spacing w:line="288" w:lineRule="auto"/>
              <w:ind w:firstLine="0"/>
              <w:rPr>
                <w:rFonts w:ascii="宋体" w:hAnsi="宋体"/>
                <w:szCs w:val="21"/>
              </w:rPr>
            </w:pPr>
            <w:r>
              <w:rPr>
                <w:rFonts w:ascii="宋体" w:hAnsi="宋体" w:cs="宋体" w:hint="eastAsia"/>
                <w:szCs w:val="21"/>
              </w:rPr>
              <w:t>（3）对质量保障有具体方案和措施，有基本可操作性的，得20分； （4）对质量保障没有重难点分析及方案的，不得分。</w:t>
            </w:r>
          </w:p>
        </w:tc>
      </w:tr>
      <w:tr w:rsidR="009A14D0" w14:paraId="448B89EA" w14:textId="77777777" w:rsidTr="00D13F7B">
        <w:trPr>
          <w:trHeight w:val="2750"/>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4273868B" w14:textId="77777777" w:rsidR="009A14D0" w:rsidRDefault="009A14D0" w:rsidP="009A14D0">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64FD60E7" w14:textId="34F22EFD" w:rsidR="009A14D0" w:rsidRDefault="009A14D0" w:rsidP="009A14D0">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Times New Roman"/>
                <w:szCs w:val="21"/>
              </w:rPr>
              <w:t>4</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677B7906" w14:textId="3F74E159" w:rsidR="009A14D0" w:rsidRDefault="009A14D0" w:rsidP="009A14D0">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对接集成方案</w:t>
            </w:r>
          </w:p>
        </w:tc>
        <w:tc>
          <w:tcPr>
            <w:tcW w:w="709" w:type="dxa"/>
            <w:tcBorders>
              <w:top w:val="single" w:sz="4" w:space="0" w:color="auto"/>
              <w:left w:val="single" w:sz="4" w:space="0" w:color="auto"/>
              <w:bottom w:val="single" w:sz="4" w:space="0" w:color="auto"/>
              <w:right w:val="single" w:sz="4" w:space="0" w:color="auto"/>
            </w:tcBorders>
            <w:vAlign w:val="center"/>
          </w:tcPr>
          <w:p w14:paraId="06DEC5BB" w14:textId="01F5ECE0" w:rsidR="009A14D0" w:rsidRDefault="009A14D0" w:rsidP="009A14D0">
            <w:pPr>
              <w:widowControl/>
              <w:spacing w:before="100" w:beforeAutospacing="1" w:after="100" w:afterAutospacing="1" w:line="63" w:lineRule="atLeast"/>
              <w:jc w:val="center"/>
              <w:rPr>
                <w:rFonts w:ascii="宋体" w:eastAsia="宋体" w:hAnsi="宋体" w:cs="宋体"/>
                <w:kern w:val="0"/>
                <w:szCs w:val="21"/>
              </w:rPr>
            </w:pPr>
            <w:r>
              <w:rPr>
                <w:rFonts w:ascii="宋体" w:hAnsi="宋体" w:hint="eastAsia"/>
                <w:szCs w:val="21"/>
              </w:rPr>
              <w:t>15</w:t>
            </w:r>
          </w:p>
        </w:tc>
        <w:tc>
          <w:tcPr>
            <w:tcW w:w="1172" w:type="dxa"/>
            <w:tcBorders>
              <w:top w:val="single" w:sz="4" w:space="0" w:color="auto"/>
              <w:left w:val="single" w:sz="4" w:space="0" w:color="auto"/>
              <w:bottom w:val="single" w:sz="4" w:space="0" w:color="auto"/>
              <w:right w:val="single" w:sz="4" w:space="0" w:color="auto"/>
            </w:tcBorders>
            <w:vAlign w:val="center"/>
          </w:tcPr>
          <w:p w14:paraId="2B5455A6" w14:textId="528D032C" w:rsidR="009A14D0" w:rsidRDefault="009A14D0" w:rsidP="009A14D0">
            <w:pPr>
              <w:widowControl/>
              <w:spacing w:before="100" w:beforeAutospacing="1" w:after="100" w:afterAutospacing="1" w:line="63" w:lineRule="atLeast"/>
              <w:jc w:val="center"/>
              <w:rPr>
                <w:rFonts w:ascii="宋体" w:eastAsia="宋体" w:hAnsi="宋体" w:cs="宋体"/>
                <w:kern w:val="0"/>
                <w:szCs w:val="21"/>
              </w:rPr>
            </w:pPr>
            <w:r>
              <w:rPr>
                <w:rFonts w:ascii="宋体" w:hAnsi="宋体" w:hint="eastAsia"/>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06BF98DD" w14:textId="77777777" w:rsidR="009A14D0" w:rsidRDefault="009A14D0" w:rsidP="009A14D0">
            <w:pPr>
              <w:pStyle w:val="a4"/>
              <w:snapToGrid w:val="0"/>
              <w:spacing w:line="288" w:lineRule="auto"/>
              <w:ind w:firstLine="0"/>
              <w:rPr>
                <w:rFonts w:ascii="宋体" w:hAnsi="宋体"/>
                <w:szCs w:val="21"/>
              </w:rPr>
            </w:pPr>
            <w:r>
              <w:rPr>
                <w:rFonts w:ascii="宋体" w:hAnsi="宋体" w:hint="eastAsia"/>
                <w:b/>
                <w:bCs/>
                <w:szCs w:val="21"/>
              </w:rPr>
              <w:t>考察内容：</w:t>
            </w:r>
          </w:p>
          <w:p w14:paraId="7F5813A6" w14:textId="77777777" w:rsidR="009A14D0" w:rsidRDefault="009A14D0" w:rsidP="009A14D0">
            <w:pPr>
              <w:pStyle w:val="a4"/>
              <w:snapToGrid w:val="0"/>
              <w:spacing w:line="288" w:lineRule="auto"/>
              <w:ind w:firstLine="0"/>
              <w:rPr>
                <w:rFonts w:ascii="宋体" w:hAnsi="宋体"/>
                <w:szCs w:val="21"/>
              </w:rPr>
            </w:pPr>
            <w:r>
              <w:rPr>
                <w:rFonts w:ascii="宋体" w:hAnsi="宋体" w:hint="eastAsia"/>
                <w:szCs w:val="21"/>
              </w:rPr>
              <w:t>（1）与现有院感系统集成，在现有院感系统界面上支持向广东省医政管理信息系统上报院感方面的质量指标，提供技术方案和描述。</w:t>
            </w:r>
          </w:p>
          <w:p w14:paraId="70F6BE70" w14:textId="77777777" w:rsidR="009A14D0" w:rsidRDefault="009A14D0" w:rsidP="009A14D0">
            <w:pPr>
              <w:pStyle w:val="a4"/>
              <w:snapToGrid w:val="0"/>
              <w:spacing w:line="288" w:lineRule="auto"/>
              <w:ind w:firstLine="0"/>
              <w:rPr>
                <w:rFonts w:ascii="宋体" w:hAnsi="宋体"/>
                <w:szCs w:val="21"/>
              </w:rPr>
            </w:pPr>
            <w:r>
              <w:rPr>
                <w:rFonts w:ascii="宋体" w:hAnsi="宋体" w:hint="eastAsia"/>
                <w:szCs w:val="21"/>
              </w:rPr>
              <w:t>（2）与现有院感系统集成，在现有院感系统界面上支持向深圳市院感质控管理系统平台数据自动上报，提供技术方案和描述。</w:t>
            </w:r>
          </w:p>
          <w:p w14:paraId="7D9DDEFD" w14:textId="5CFD2DE0" w:rsidR="009A14D0" w:rsidRDefault="009A14D0" w:rsidP="009A14D0">
            <w:pPr>
              <w:pStyle w:val="a4"/>
              <w:snapToGrid w:val="0"/>
              <w:spacing w:line="288" w:lineRule="auto"/>
              <w:ind w:firstLine="0"/>
              <w:rPr>
                <w:rFonts w:ascii="宋体" w:hAnsi="宋体"/>
                <w:szCs w:val="21"/>
              </w:rPr>
            </w:pPr>
            <w:r>
              <w:rPr>
                <w:rFonts w:ascii="宋体" w:hAnsi="宋体" w:hint="eastAsia"/>
                <w:szCs w:val="21"/>
              </w:rPr>
              <w:t>（3）支持与医院CIS系统集成，免登陆进行院感和传染病上报。</w:t>
            </w:r>
          </w:p>
          <w:p w14:paraId="2C807C42" w14:textId="77777777" w:rsidR="009A14D0" w:rsidRDefault="009A14D0" w:rsidP="009A14D0">
            <w:pPr>
              <w:pStyle w:val="a4"/>
              <w:snapToGrid w:val="0"/>
              <w:spacing w:line="288" w:lineRule="auto"/>
              <w:ind w:firstLine="0"/>
              <w:rPr>
                <w:rFonts w:ascii="宋体" w:hAnsi="宋体"/>
                <w:b/>
                <w:bCs/>
                <w:szCs w:val="21"/>
              </w:rPr>
            </w:pPr>
            <w:r>
              <w:rPr>
                <w:rFonts w:ascii="宋体" w:hAnsi="宋体" w:hint="eastAsia"/>
                <w:b/>
                <w:bCs/>
                <w:szCs w:val="21"/>
              </w:rPr>
              <w:t xml:space="preserve">评分标准： </w:t>
            </w:r>
          </w:p>
          <w:p w14:paraId="582BBCA1" w14:textId="77777777" w:rsidR="009A14D0" w:rsidRDefault="009A14D0" w:rsidP="009A14D0">
            <w:pPr>
              <w:pStyle w:val="a4"/>
              <w:snapToGrid w:val="0"/>
              <w:spacing w:line="288" w:lineRule="auto"/>
              <w:ind w:firstLine="0"/>
              <w:rPr>
                <w:rFonts w:ascii="宋体" w:hAnsi="宋体"/>
                <w:szCs w:val="21"/>
              </w:rPr>
            </w:pPr>
            <w:r>
              <w:rPr>
                <w:rFonts w:ascii="宋体" w:hAnsi="宋体" w:hint="eastAsia"/>
                <w:szCs w:val="21"/>
              </w:rPr>
              <w:t xml:space="preserve">（1）能完全响应的，得100分； </w:t>
            </w:r>
          </w:p>
          <w:p w14:paraId="20F03F5C" w14:textId="77777777" w:rsidR="009A14D0" w:rsidRDefault="009A14D0" w:rsidP="009A14D0">
            <w:pPr>
              <w:pStyle w:val="a4"/>
              <w:snapToGrid w:val="0"/>
              <w:spacing w:line="288" w:lineRule="auto"/>
              <w:ind w:firstLine="0"/>
              <w:rPr>
                <w:rFonts w:ascii="宋体" w:hAnsi="宋体"/>
                <w:szCs w:val="21"/>
              </w:rPr>
            </w:pPr>
            <w:r>
              <w:rPr>
                <w:rFonts w:ascii="宋体" w:hAnsi="宋体" w:hint="eastAsia"/>
                <w:szCs w:val="21"/>
              </w:rPr>
              <w:t xml:space="preserve">（2）响应 2条的，得50分； </w:t>
            </w:r>
          </w:p>
          <w:p w14:paraId="3BBB8237" w14:textId="77777777" w:rsidR="009A14D0" w:rsidRDefault="009A14D0" w:rsidP="009A14D0">
            <w:pPr>
              <w:pStyle w:val="a4"/>
              <w:snapToGrid w:val="0"/>
              <w:spacing w:line="288" w:lineRule="auto"/>
              <w:ind w:firstLine="0"/>
              <w:rPr>
                <w:rFonts w:ascii="宋体" w:hAnsi="宋体"/>
                <w:szCs w:val="21"/>
              </w:rPr>
            </w:pPr>
            <w:r>
              <w:rPr>
                <w:rFonts w:ascii="宋体" w:hAnsi="宋体" w:hint="eastAsia"/>
                <w:szCs w:val="21"/>
              </w:rPr>
              <w:t xml:space="preserve">（3）响应 1条的，得20分； </w:t>
            </w:r>
          </w:p>
          <w:p w14:paraId="5D669C6B" w14:textId="237F50FF" w:rsidR="009A14D0" w:rsidRDefault="009A14D0" w:rsidP="009A14D0">
            <w:pPr>
              <w:pStyle w:val="a4"/>
              <w:snapToGrid w:val="0"/>
              <w:spacing w:line="288" w:lineRule="auto"/>
              <w:ind w:firstLine="0"/>
              <w:rPr>
                <w:rFonts w:ascii="宋体" w:hAnsi="宋体"/>
                <w:b/>
                <w:bCs/>
                <w:szCs w:val="21"/>
              </w:rPr>
            </w:pPr>
            <w:r>
              <w:rPr>
                <w:rFonts w:ascii="宋体" w:hAnsi="宋体" w:hint="eastAsia"/>
                <w:szCs w:val="21"/>
              </w:rPr>
              <w:t xml:space="preserve">（4）响应＜1条的，不得分。 </w:t>
            </w:r>
          </w:p>
        </w:tc>
      </w:tr>
      <w:tr w:rsidR="00CE7BEA" w14:paraId="276B0A7B" w14:textId="77777777" w:rsidTr="001E0E11">
        <w:trPr>
          <w:trHeight w:val="4243"/>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395FC92F" w14:textId="77777777" w:rsidR="00CE7BEA" w:rsidRDefault="00CE7BEA" w:rsidP="00D13F7B">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2AB5DB4E" w14:textId="3155F537" w:rsidR="00CE7BEA" w:rsidRDefault="009A14D0"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kern w:val="0"/>
                <w:szCs w:val="21"/>
              </w:rPr>
              <w:t>5</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1DAB00E7"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hint="eastAsia"/>
                <w:kern w:val="0"/>
                <w:szCs w:val="21"/>
              </w:rPr>
              <w:t>项目完成（服务期满）后的服务承诺</w:t>
            </w:r>
          </w:p>
        </w:tc>
        <w:tc>
          <w:tcPr>
            <w:tcW w:w="709" w:type="dxa"/>
            <w:tcBorders>
              <w:top w:val="single" w:sz="4" w:space="0" w:color="auto"/>
              <w:left w:val="single" w:sz="4" w:space="0" w:color="auto"/>
              <w:bottom w:val="single" w:sz="4" w:space="0" w:color="auto"/>
              <w:right w:val="single" w:sz="4" w:space="0" w:color="auto"/>
            </w:tcBorders>
            <w:vAlign w:val="center"/>
          </w:tcPr>
          <w:p w14:paraId="444E4EEC" w14:textId="77777777" w:rsidR="00CE7BEA" w:rsidRDefault="00CE7BEA" w:rsidP="00D13F7B">
            <w:pPr>
              <w:widowControl/>
              <w:spacing w:before="100" w:beforeAutospacing="1" w:after="100" w:afterAutospacing="1" w:line="63" w:lineRule="atLeast"/>
              <w:jc w:val="center"/>
              <w:rPr>
                <w:rFonts w:ascii="宋体" w:eastAsia="宋体" w:hAnsi="宋体" w:cs="宋体"/>
                <w:kern w:val="0"/>
                <w:szCs w:val="21"/>
              </w:rPr>
            </w:pPr>
            <w:r>
              <w:rPr>
                <w:rFonts w:ascii="宋体" w:eastAsia="宋体" w:hAnsi="宋体" w:cs="宋体"/>
                <w:kern w:val="0"/>
                <w:szCs w:val="21"/>
              </w:rPr>
              <w:t>5</w:t>
            </w:r>
          </w:p>
        </w:tc>
        <w:tc>
          <w:tcPr>
            <w:tcW w:w="1172" w:type="dxa"/>
            <w:tcBorders>
              <w:top w:val="single" w:sz="4" w:space="0" w:color="auto"/>
              <w:left w:val="single" w:sz="4" w:space="0" w:color="auto"/>
              <w:bottom w:val="single" w:sz="4" w:space="0" w:color="auto"/>
              <w:right w:val="single" w:sz="4" w:space="0" w:color="auto"/>
            </w:tcBorders>
            <w:vAlign w:val="center"/>
          </w:tcPr>
          <w:p w14:paraId="0B3685A2" w14:textId="77777777" w:rsidR="00CE7BEA" w:rsidRPr="001E0E11" w:rsidRDefault="00CE7BEA" w:rsidP="001E0E11">
            <w:pPr>
              <w:pStyle w:val="a4"/>
              <w:snapToGrid w:val="0"/>
              <w:spacing w:line="288" w:lineRule="auto"/>
              <w:ind w:firstLine="0"/>
              <w:rPr>
                <w:rFonts w:ascii="宋体" w:hAnsi="宋体"/>
                <w:szCs w:val="21"/>
              </w:rPr>
            </w:pPr>
            <w:r w:rsidRPr="001E0E11">
              <w:rPr>
                <w:rFonts w:ascii="宋体" w:hAnsi="宋体" w:hint="eastAsia"/>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2320E5FC" w14:textId="77777777" w:rsidR="005F774B" w:rsidRDefault="005F774B" w:rsidP="001E0E11">
            <w:pPr>
              <w:pStyle w:val="a4"/>
              <w:snapToGrid w:val="0"/>
              <w:spacing w:line="288" w:lineRule="auto"/>
              <w:ind w:firstLine="0"/>
              <w:rPr>
                <w:rFonts w:ascii="宋体" w:hAnsi="宋体"/>
                <w:szCs w:val="21"/>
              </w:rPr>
            </w:pPr>
            <w:r w:rsidRPr="001E0E11">
              <w:rPr>
                <w:rFonts w:ascii="宋体" w:hAnsi="宋体" w:hint="eastAsia"/>
                <w:szCs w:val="21"/>
              </w:rPr>
              <w:t>考察内容：</w:t>
            </w:r>
            <w:r>
              <w:rPr>
                <w:rFonts w:ascii="宋体" w:hAnsi="宋体" w:hint="eastAsia"/>
                <w:szCs w:val="21"/>
              </w:rPr>
              <w:t xml:space="preserve"> </w:t>
            </w:r>
          </w:p>
          <w:p w14:paraId="4023C2D9" w14:textId="2EE3590B" w:rsidR="005F774B" w:rsidRDefault="005F774B" w:rsidP="001E0E11">
            <w:pPr>
              <w:pStyle w:val="a4"/>
              <w:snapToGrid w:val="0"/>
              <w:spacing w:line="288" w:lineRule="auto"/>
              <w:ind w:firstLine="0"/>
              <w:rPr>
                <w:rFonts w:ascii="宋体" w:hAnsi="宋体"/>
                <w:szCs w:val="21"/>
              </w:rPr>
            </w:pPr>
            <w:r>
              <w:rPr>
                <w:rFonts w:ascii="宋体" w:hAnsi="宋体" w:hint="eastAsia"/>
                <w:szCs w:val="21"/>
              </w:rPr>
              <w:t xml:space="preserve">（1）普通问题提供7*24小时电话支持服务； </w:t>
            </w:r>
          </w:p>
          <w:p w14:paraId="36F6D18E" w14:textId="77777777" w:rsidR="005F774B" w:rsidRDefault="005F774B" w:rsidP="001E0E11">
            <w:pPr>
              <w:pStyle w:val="a4"/>
              <w:snapToGrid w:val="0"/>
              <w:spacing w:line="288" w:lineRule="auto"/>
              <w:ind w:firstLine="0"/>
              <w:rPr>
                <w:rFonts w:ascii="宋体" w:hAnsi="宋体"/>
                <w:szCs w:val="21"/>
              </w:rPr>
            </w:pPr>
            <w:r>
              <w:rPr>
                <w:rFonts w:ascii="宋体" w:hAnsi="宋体" w:hint="eastAsia"/>
                <w:szCs w:val="21"/>
              </w:rPr>
              <w:t xml:space="preserve">（2）产品运行过程中所产生的严重问题，需在4小时内赶到采购方现场处理。 </w:t>
            </w:r>
          </w:p>
          <w:p w14:paraId="35D1FC71" w14:textId="6B686A61" w:rsidR="005F774B" w:rsidRDefault="005F774B" w:rsidP="001E0E11">
            <w:pPr>
              <w:pStyle w:val="a4"/>
              <w:snapToGrid w:val="0"/>
              <w:spacing w:line="288" w:lineRule="auto"/>
              <w:ind w:firstLine="0"/>
              <w:rPr>
                <w:rFonts w:ascii="宋体" w:hAnsi="宋体"/>
                <w:szCs w:val="21"/>
              </w:rPr>
            </w:pPr>
            <w:r>
              <w:rPr>
                <w:rFonts w:ascii="宋体" w:hAnsi="宋体" w:hint="eastAsia"/>
                <w:szCs w:val="21"/>
              </w:rPr>
              <w:t>（3）</w:t>
            </w:r>
            <w:r w:rsidR="00781C19" w:rsidRPr="001E0E11">
              <w:rPr>
                <w:rFonts w:ascii="宋体" w:hAnsi="宋体" w:hint="eastAsia"/>
                <w:szCs w:val="21"/>
              </w:rPr>
              <w:t>配备≥1名技术人员常驻医院，常驻医院时间≥3个月。</w:t>
            </w:r>
            <w:r>
              <w:rPr>
                <w:rFonts w:ascii="宋体" w:hAnsi="宋体" w:hint="eastAsia"/>
                <w:szCs w:val="21"/>
              </w:rPr>
              <w:t xml:space="preserve"> </w:t>
            </w:r>
          </w:p>
          <w:p w14:paraId="53CE5C4F" w14:textId="77777777" w:rsidR="005F774B" w:rsidRPr="001E0E11" w:rsidRDefault="005F774B" w:rsidP="001E0E11">
            <w:pPr>
              <w:pStyle w:val="a4"/>
              <w:snapToGrid w:val="0"/>
              <w:spacing w:line="288" w:lineRule="auto"/>
              <w:ind w:firstLine="0"/>
              <w:rPr>
                <w:rFonts w:ascii="宋体" w:hAnsi="宋体"/>
                <w:b/>
                <w:szCs w:val="21"/>
              </w:rPr>
            </w:pPr>
            <w:r w:rsidRPr="001E0E11">
              <w:rPr>
                <w:rFonts w:ascii="宋体" w:hAnsi="宋体" w:hint="eastAsia"/>
                <w:b/>
                <w:szCs w:val="21"/>
              </w:rPr>
              <w:t xml:space="preserve">评分标准： </w:t>
            </w:r>
          </w:p>
          <w:p w14:paraId="2EB813B3" w14:textId="77777777" w:rsidR="005F774B" w:rsidRDefault="005F774B" w:rsidP="001E0E11">
            <w:pPr>
              <w:pStyle w:val="a4"/>
              <w:snapToGrid w:val="0"/>
              <w:spacing w:line="288" w:lineRule="auto"/>
              <w:ind w:firstLine="0"/>
              <w:rPr>
                <w:rFonts w:ascii="宋体" w:hAnsi="宋体"/>
                <w:szCs w:val="21"/>
              </w:rPr>
            </w:pPr>
            <w:r>
              <w:rPr>
                <w:rFonts w:ascii="宋体" w:hAnsi="宋体" w:hint="eastAsia"/>
                <w:szCs w:val="21"/>
              </w:rPr>
              <w:t xml:space="preserve">（1）能完全响应上述服务的，得100分； </w:t>
            </w:r>
          </w:p>
          <w:p w14:paraId="66D87B10" w14:textId="77777777" w:rsidR="005F774B" w:rsidRDefault="005F774B" w:rsidP="001E0E11">
            <w:pPr>
              <w:pStyle w:val="a4"/>
              <w:snapToGrid w:val="0"/>
              <w:spacing w:line="288" w:lineRule="auto"/>
              <w:ind w:firstLine="0"/>
              <w:rPr>
                <w:rFonts w:ascii="宋体" w:hAnsi="宋体"/>
                <w:szCs w:val="21"/>
              </w:rPr>
            </w:pPr>
            <w:r>
              <w:rPr>
                <w:rFonts w:ascii="宋体" w:hAnsi="宋体" w:hint="eastAsia"/>
                <w:szCs w:val="21"/>
              </w:rPr>
              <w:t xml:space="preserve">（2）响应 2条的，得50分； </w:t>
            </w:r>
          </w:p>
          <w:p w14:paraId="315F1310" w14:textId="19F60821" w:rsidR="00CE7BEA" w:rsidRPr="001E0E11" w:rsidRDefault="005F774B" w:rsidP="001E0E11">
            <w:pPr>
              <w:pStyle w:val="a4"/>
              <w:snapToGrid w:val="0"/>
              <w:spacing w:line="288" w:lineRule="auto"/>
              <w:ind w:firstLine="0"/>
              <w:rPr>
                <w:rFonts w:ascii="宋体" w:hAnsi="宋体"/>
                <w:szCs w:val="21"/>
              </w:rPr>
            </w:pPr>
            <w:r w:rsidRPr="00516C87">
              <w:rPr>
                <w:rFonts w:ascii="宋体" w:hAnsi="宋体" w:hint="eastAsia"/>
                <w:szCs w:val="21"/>
              </w:rPr>
              <w:t>（3）响应＜2条的，不得分。</w:t>
            </w:r>
          </w:p>
        </w:tc>
      </w:tr>
      <w:tr w:rsidR="00CE7BEA" w14:paraId="1815E86C" w14:textId="77777777" w:rsidTr="00D13F7B">
        <w:trPr>
          <w:jc w:val="center"/>
        </w:trPr>
        <w:tc>
          <w:tcPr>
            <w:tcW w:w="838" w:type="dxa"/>
            <w:tcBorders>
              <w:top w:val="single" w:sz="4" w:space="0" w:color="auto"/>
              <w:left w:val="single" w:sz="4" w:space="0" w:color="auto"/>
              <w:bottom w:val="single" w:sz="4" w:space="0" w:color="auto"/>
              <w:right w:val="single" w:sz="4" w:space="0" w:color="auto"/>
            </w:tcBorders>
            <w:vAlign w:val="center"/>
          </w:tcPr>
          <w:p w14:paraId="5D5DF047" w14:textId="77777777" w:rsidR="00CE7BEA" w:rsidRDefault="00CE7BEA" w:rsidP="00D13F7B">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3</w:t>
            </w:r>
          </w:p>
        </w:tc>
        <w:tc>
          <w:tcPr>
            <w:tcW w:w="4827" w:type="dxa"/>
            <w:gridSpan w:val="5"/>
            <w:tcBorders>
              <w:top w:val="single" w:sz="4" w:space="0" w:color="auto"/>
              <w:left w:val="single" w:sz="4" w:space="0" w:color="auto"/>
              <w:bottom w:val="single" w:sz="4" w:space="0" w:color="auto"/>
              <w:right w:val="single" w:sz="4" w:space="0" w:color="auto"/>
            </w:tcBorders>
            <w:vAlign w:val="center"/>
          </w:tcPr>
          <w:p w14:paraId="77D7B7AB" w14:textId="77777777" w:rsidR="00CE7BEA" w:rsidRDefault="00CE7BEA" w:rsidP="00D13F7B">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综合实力部分</w:t>
            </w:r>
          </w:p>
        </w:tc>
        <w:tc>
          <w:tcPr>
            <w:tcW w:w="3374" w:type="dxa"/>
            <w:tcBorders>
              <w:top w:val="single" w:sz="4" w:space="0" w:color="auto"/>
              <w:left w:val="single" w:sz="4" w:space="0" w:color="auto"/>
              <w:bottom w:val="single" w:sz="4" w:space="0" w:color="auto"/>
              <w:right w:val="single" w:sz="4" w:space="0" w:color="auto"/>
            </w:tcBorders>
            <w:vAlign w:val="center"/>
          </w:tcPr>
          <w:p w14:paraId="29AE2032" w14:textId="5EF5437A" w:rsidR="00CE7BEA" w:rsidRDefault="009A14D0" w:rsidP="00D13F7B">
            <w:pPr>
              <w:widowControl/>
              <w:spacing w:before="100" w:beforeAutospacing="1" w:after="100" w:afterAutospacing="1" w:line="280" w:lineRule="exact"/>
              <w:jc w:val="center"/>
              <w:rPr>
                <w:rFonts w:ascii="宋体" w:eastAsia="宋体" w:hAnsi="宋体" w:cs="宋体"/>
                <w:kern w:val="0"/>
                <w:szCs w:val="21"/>
              </w:rPr>
            </w:pPr>
            <w:r>
              <w:rPr>
                <w:rFonts w:ascii="宋体" w:eastAsia="宋体" w:hAnsi="宋体" w:cs="宋体"/>
                <w:kern w:val="0"/>
                <w:szCs w:val="21"/>
              </w:rPr>
              <w:t>19</w:t>
            </w:r>
          </w:p>
        </w:tc>
      </w:tr>
      <w:tr w:rsidR="00CE7BEA" w14:paraId="4809547B" w14:textId="77777777" w:rsidTr="00D13F7B">
        <w:trPr>
          <w:trHeight w:val="81"/>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14:paraId="1B822AF0" w14:textId="77777777" w:rsidR="00CE7BEA" w:rsidRDefault="00CE7BEA" w:rsidP="00D13F7B">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 </w:t>
            </w:r>
          </w:p>
        </w:tc>
        <w:tc>
          <w:tcPr>
            <w:tcW w:w="695" w:type="dxa"/>
            <w:tcBorders>
              <w:top w:val="single" w:sz="4" w:space="0" w:color="auto"/>
              <w:left w:val="single" w:sz="4" w:space="0" w:color="auto"/>
              <w:bottom w:val="single" w:sz="4" w:space="0" w:color="auto"/>
              <w:right w:val="single" w:sz="4" w:space="0" w:color="auto"/>
            </w:tcBorders>
            <w:vAlign w:val="center"/>
          </w:tcPr>
          <w:p w14:paraId="6BB5F966" w14:textId="77777777" w:rsidR="00CE7BEA" w:rsidRDefault="00CE7BEA" w:rsidP="00D13F7B">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序号</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3F2DB172" w14:textId="77777777" w:rsidR="00CE7BEA" w:rsidRDefault="00CE7BEA" w:rsidP="00D13F7B">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56FD31C3" w14:textId="77777777" w:rsidR="00CE7BEA" w:rsidRDefault="00CE7BEA" w:rsidP="00D13F7B">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权重</w:t>
            </w:r>
          </w:p>
        </w:tc>
        <w:tc>
          <w:tcPr>
            <w:tcW w:w="1172" w:type="dxa"/>
            <w:tcBorders>
              <w:top w:val="single" w:sz="4" w:space="0" w:color="auto"/>
              <w:left w:val="single" w:sz="4" w:space="0" w:color="auto"/>
              <w:bottom w:val="single" w:sz="4" w:space="0" w:color="auto"/>
              <w:right w:val="single" w:sz="4" w:space="0" w:color="auto"/>
            </w:tcBorders>
            <w:vAlign w:val="center"/>
          </w:tcPr>
          <w:p w14:paraId="4A6AED64" w14:textId="77777777" w:rsidR="00CE7BEA" w:rsidRDefault="00CE7BEA" w:rsidP="00D13F7B">
            <w:pPr>
              <w:widowControl/>
              <w:spacing w:before="100" w:beforeAutospacing="1" w:after="100" w:afterAutospacing="1" w:line="81" w:lineRule="atLeast"/>
              <w:jc w:val="center"/>
              <w:rPr>
                <w:rFonts w:ascii="宋体" w:eastAsia="宋体" w:hAnsi="宋体" w:cs="宋体"/>
                <w:kern w:val="0"/>
                <w:szCs w:val="21"/>
              </w:rPr>
            </w:pPr>
            <w:r>
              <w:rPr>
                <w:rFonts w:ascii="宋体" w:eastAsia="宋体" w:hAnsi="宋体" w:cs="宋体" w:hint="eastAsia"/>
                <w:kern w:val="0"/>
                <w:szCs w:val="21"/>
              </w:rPr>
              <w:t>评分方式</w:t>
            </w:r>
          </w:p>
        </w:tc>
        <w:tc>
          <w:tcPr>
            <w:tcW w:w="3374" w:type="dxa"/>
            <w:tcBorders>
              <w:top w:val="single" w:sz="4" w:space="0" w:color="auto"/>
              <w:left w:val="single" w:sz="4" w:space="0" w:color="auto"/>
              <w:bottom w:val="single" w:sz="4" w:space="0" w:color="auto"/>
              <w:right w:val="single" w:sz="4" w:space="0" w:color="auto"/>
            </w:tcBorders>
            <w:vAlign w:val="center"/>
          </w:tcPr>
          <w:p w14:paraId="0321F038" w14:textId="77777777" w:rsidR="00CE7BEA" w:rsidRDefault="00CE7BEA" w:rsidP="00D13F7B">
            <w:pPr>
              <w:widowControl/>
              <w:spacing w:before="100" w:beforeAutospacing="1" w:after="100" w:afterAutospacing="1" w:line="280" w:lineRule="exact"/>
              <w:jc w:val="center"/>
              <w:rPr>
                <w:rFonts w:ascii="宋体" w:eastAsia="宋体" w:hAnsi="宋体" w:cs="宋体"/>
                <w:kern w:val="0"/>
                <w:szCs w:val="21"/>
              </w:rPr>
            </w:pPr>
            <w:r>
              <w:rPr>
                <w:rFonts w:ascii="宋体" w:eastAsia="宋体" w:hAnsi="宋体" w:cs="宋体" w:hint="eastAsia"/>
                <w:kern w:val="0"/>
                <w:szCs w:val="21"/>
              </w:rPr>
              <w:t>评分准则</w:t>
            </w:r>
          </w:p>
        </w:tc>
      </w:tr>
      <w:tr w:rsidR="000034C7" w14:paraId="688172BC" w14:textId="77777777" w:rsidTr="00D13F7B">
        <w:trPr>
          <w:trHeight w:val="5325"/>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6C648CF3" w14:textId="77777777" w:rsidR="000034C7" w:rsidRDefault="000034C7" w:rsidP="000034C7">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68803252" w14:textId="49F29A29" w:rsidR="000034C7" w:rsidRDefault="000034C7" w:rsidP="000034C7">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Times New Roman" w:hint="eastAsia"/>
                <w:szCs w:val="21"/>
              </w:rPr>
              <w:t>1</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1917714C" w14:textId="533DF5FC" w:rsidR="000034C7" w:rsidRPr="00516C87" w:rsidRDefault="000034C7" w:rsidP="000034C7">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hint="eastAsia"/>
                <w:szCs w:val="21"/>
              </w:rPr>
              <w:t>拟安排的项目负责人情况</w:t>
            </w:r>
          </w:p>
        </w:tc>
        <w:tc>
          <w:tcPr>
            <w:tcW w:w="709" w:type="dxa"/>
            <w:tcBorders>
              <w:top w:val="single" w:sz="4" w:space="0" w:color="auto"/>
              <w:left w:val="single" w:sz="4" w:space="0" w:color="auto"/>
              <w:bottom w:val="single" w:sz="4" w:space="0" w:color="auto"/>
              <w:right w:val="single" w:sz="4" w:space="0" w:color="auto"/>
            </w:tcBorders>
            <w:vAlign w:val="center"/>
          </w:tcPr>
          <w:p w14:paraId="33622D9A" w14:textId="680D62B3" w:rsidR="000034C7" w:rsidRPr="00516C87" w:rsidRDefault="000034C7" w:rsidP="000034C7">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hint="eastAsia"/>
                <w:szCs w:val="21"/>
              </w:rPr>
              <w:t>6</w:t>
            </w:r>
          </w:p>
        </w:tc>
        <w:tc>
          <w:tcPr>
            <w:tcW w:w="1172" w:type="dxa"/>
            <w:tcBorders>
              <w:top w:val="single" w:sz="4" w:space="0" w:color="auto"/>
              <w:left w:val="single" w:sz="4" w:space="0" w:color="auto"/>
              <w:bottom w:val="single" w:sz="4" w:space="0" w:color="auto"/>
              <w:right w:val="single" w:sz="4" w:space="0" w:color="auto"/>
            </w:tcBorders>
            <w:vAlign w:val="center"/>
          </w:tcPr>
          <w:p w14:paraId="587C413D" w14:textId="0FD8AEDB" w:rsidR="000034C7" w:rsidRPr="00EE0212" w:rsidRDefault="000034C7" w:rsidP="000034C7">
            <w:pPr>
              <w:widowControl/>
              <w:spacing w:before="100" w:beforeAutospacing="1" w:after="100" w:afterAutospacing="1" w:line="78" w:lineRule="atLeast"/>
              <w:jc w:val="center"/>
              <w:rPr>
                <w:rFonts w:ascii="宋体" w:eastAsia="宋体" w:hAnsi="宋体" w:cs="宋体"/>
                <w:kern w:val="0"/>
                <w:szCs w:val="21"/>
              </w:rPr>
            </w:pPr>
            <w:r w:rsidRPr="00EE0212">
              <w:rPr>
                <w:rFonts w:ascii="宋体" w:eastAsia="宋体" w:hAnsi="宋体" w:hint="eastAsia"/>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5DFFA594" w14:textId="77777777" w:rsidR="00781C19" w:rsidRPr="00EE0212" w:rsidRDefault="00781C19" w:rsidP="00781C19">
            <w:pPr>
              <w:pStyle w:val="a4"/>
              <w:snapToGrid w:val="0"/>
              <w:spacing w:line="288" w:lineRule="auto"/>
              <w:ind w:firstLine="0"/>
              <w:rPr>
                <w:rFonts w:ascii="宋体" w:hAnsi="宋体"/>
                <w:szCs w:val="21"/>
              </w:rPr>
            </w:pPr>
            <w:r w:rsidRPr="00EE0212">
              <w:rPr>
                <w:rFonts w:ascii="宋体" w:hAnsi="宋体" w:hint="eastAsia"/>
                <w:b/>
                <w:bCs/>
                <w:szCs w:val="21"/>
              </w:rPr>
              <w:t>考察内容：</w:t>
            </w:r>
            <w:r w:rsidRPr="00EE0212">
              <w:rPr>
                <w:rFonts w:ascii="宋体" w:hAnsi="宋体" w:hint="eastAsia"/>
                <w:szCs w:val="21"/>
              </w:rPr>
              <w:t xml:space="preserve"> </w:t>
            </w:r>
          </w:p>
          <w:p w14:paraId="4BD04EC0" w14:textId="18616E58" w:rsidR="00223BFD" w:rsidRPr="00EE0212" w:rsidRDefault="00223BFD" w:rsidP="00223BFD">
            <w:pPr>
              <w:pStyle w:val="a4"/>
              <w:snapToGrid w:val="0"/>
              <w:spacing w:line="288" w:lineRule="auto"/>
              <w:ind w:firstLine="0"/>
              <w:rPr>
                <w:rFonts w:ascii="宋体" w:hAnsi="宋体"/>
                <w:szCs w:val="21"/>
              </w:rPr>
            </w:pPr>
            <w:r w:rsidRPr="00EE0212">
              <w:rPr>
                <w:rFonts w:ascii="宋体" w:hAnsi="宋体" w:hint="eastAsia"/>
                <w:szCs w:val="21"/>
              </w:rPr>
              <w:t>（1）项目负责人具有项目经理资质证书（PMP证书或信息系统项目管理师）；</w:t>
            </w:r>
          </w:p>
          <w:p w14:paraId="52DB8D80" w14:textId="2510F7F8" w:rsidR="00223BFD" w:rsidRPr="00EE0212" w:rsidRDefault="00223BFD" w:rsidP="00685C38">
            <w:pPr>
              <w:pStyle w:val="a4"/>
              <w:snapToGrid w:val="0"/>
              <w:spacing w:line="288" w:lineRule="auto"/>
              <w:ind w:firstLine="0"/>
              <w:rPr>
                <w:rFonts w:ascii="宋体" w:hAnsi="宋体"/>
                <w:szCs w:val="21"/>
              </w:rPr>
            </w:pPr>
            <w:r w:rsidRPr="00EE0212">
              <w:rPr>
                <w:rFonts w:ascii="宋体" w:hAnsi="宋体" w:hint="eastAsia"/>
                <w:szCs w:val="21"/>
              </w:rPr>
              <w:t>（2）实施3家医院的院感系统项目的经验</w:t>
            </w:r>
            <w:r w:rsidRPr="00EE0212">
              <w:rPr>
                <w:rFonts w:ascii="宋体" w:hAnsi="宋体"/>
                <w:szCs w:val="21"/>
              </w:rPr>
              <w:t>。</w:t>
            </w:r>
          </w:p>
          <w:p w14:paraId="7C104D7B" w14:textId="77777777" w:rsidR="00781C19" w:rsidRPr="00EE0212" w:rsidRDefault="00781C19" w:rsidP="00781C19">
            <w:pPr>
              <w:pStyle w:val="a4"/>
              <w:snapToGrid w:val="0"/>
              <w:spacing w:line="288" w:lineRule="auto"/>
              <w:ind w:firstLine="0"/>
              <w:rPr>
                <w:rFonts w:ascii="宋体" w:hAnsi="宋体"/>
                <w:szCs w:val="21"/>
              </w:rPr>
            </w:pPr>
            <w:r w:rsidRPr="00EE0212">
              <w:rPr>
                <w:rFonts w:ascii="宋体" w:hAnsi="宋体" w:hint="eastAsia"/>
                <w:b/>
                <w:bCs/>
                <w:szCs w:val="21"/>
              </w:rPr>
              <w:t xml:space="preserve">评分标准： </w:t>
            </w:r>
          </w:p>
          <w:p w14:paraId="2BB85149" w14:textId="470D465A" w:rsidR="00223BFD" w:rsidRPr="00EE0212" w:rsidRDefault="00223BFD" w:rsidP="00223BFD">
            <w:pPr>
              <w:pStyle w:val="a4"/>
              <w:snapToGrid w:val="0"/>
              <w:spacing w:line="288" w:lineRule="auto"/>
              <w:ind w:firstLine="0"/>
              <w:rPr>
                <w:rFonts w:ascii="宋体" w:hAnsi="宋体"/>
                <w:szCs w:val="21"/>
              </w:rPr>
            </w:pPr>
            <w:r w:rsidRPr="00EE0212">
              <w:rPr>
                <w:rFonts w:ascii="宋体" w:hAnsi="宋体" w:hint="eastAsia"/>
                <w:szCs w:val="21"/>
              </w:rPr>
              <w:t xml:space="preserve">（1）完全符合以上要求，得100分； </w:t>
            </w:r>
          </w:p>
          <w:p w14:paraId="591316D7" w14:textId="50F979D3" w:rsidR="00223BFD" w:rsidRPr="00EE0212" w:rsidRDefault="00223BFD" w:rsidP="00223BFD">
            <w:pPr>
              <w:pStyle w:val="a4"/>
              <w:snapToGrid w:val="0"/>
              <w:spacing w:line="288" w:lineRule="auto"/>
              <w:ind w:firstLine="0"/>
              <w:rPr>
                <w:rFonts w:ascii="宋体" w:hAnsi="宋体"/>
                <w:szCs w:val="21"/>
              </w:rPr>
            </w:pPr>
            <w:r w:rsidRPr="00EE0212">
              <w:rPr>
                <w:rFonts w:ascii="宋体" w:hAnsi="宋体" w:hint="eastAsia"/>
                <w:szCs w:val="21"/>
              </w:rPr>
              <w:t>（2）符合</w:t>
            </w:r>
            <w:r w:rsidR="00685C38" w:rsidRPr="00EE0212">
              <w:rPr>
                <w:rFonts w:ascii="宋体" w:hAnsi="宋体"/>
                <w:szCs w:val="21"/>
              </w:rPr>
              <w:t>1</w:t>
            </w:r>
            <w:r w:rsidRPr="00EE0212">
              <w:rPr>
                <w:rFonts w:ascii="宋体" w:hAnsi="宋体" w:hint="eastAsia"/>
                <w:szCs w:val="21"/>
              </w:rPr>
              <w:t>条的，得50分；</w:t>
            </w:r>
          </w:p>
          <w:p w14:paraId="4C600E39" w14:textId="54F5C3C7" w:rsidR="00223BFD" w:rsidRPr="00EE0212" w:rsidRDefault="00223BFD" w:rsidP="00223BFD">
            <w:pPr>
              <w:pStyle w:val="a4"/>
              <w:snapToGrid w:val="0"/>
              <w:spacing w:line="288" w:lineRule="auto"/>
              <w:ind w:firstLine="0"/>
              <w:rPr>
                <w:rFonts w:ascii="宋体" w:hAnsi="宋体"/>
                <w:szCs w:val="21"/>
              </w:rPr>
            </w:pPr>
            <w:r w:rsidRPr="00EE0212">
              <w:rPr>
                <w:rFonts w:ascii="宋体" w:hAnsi="宋体" w:hint="eastAsia"/>
                <w:szCs w:val="21"/>
              </w:rPr>
              <w:t>（3）</w:t>
            </w:r>
            <w:r w:rsidR="00685C38" w:rsidRPr="00EE0212">
              <w:rPr>
                <w:rFonts w:ascii="宋体" w:hAnsi="宋体" w:hint="eastAsia"/>
                <w:szCs w:val="21"/>
              </w:rPr>
              <w:t>一条都</w:t>
            </w:r>
            <w:r w:rsidR="00685C38" w:rsidRPr="00EE0212">
              <w:rPr>
                <w:rFonts w:ascii="宋体" w:hAnsi="宋体"/>
                <w:szCs w:val="21"/>
              </w:rPr>
              <w:t>不满足的</w:t>
            </w:r>
            <w:r w:rsidRPr="00EE0212">
              <w:rPr>
                <w:rFonts w:ascii="宋体" w:hAnsi="宋体" w:hint="eastAsia"/>
                <w:szCs w:val="21"/>
              </w:rPr>
              <w:t>，不得分。</w:t>
            </w:r>
          </w:p>
          <w:p w14:paraId="7758F65D" w14:textId="77777777" w:rsidR="00685C38" w:rsidRPr="00EE0212" w:rsidRDefault="00685C38" w:rsidP="00223BFD">
            <w:pPr>
              <w:pStyle w:val="a4"/>
              <w:snapToGrid w:val="0"/>
              <w:spacing w:line="288" w:lineRule="auto"/>
              <w:ind w:firstLine="0"/>
              <w:rPr>
                <w:rFonts w:ascii="宋体" w:hAnsi="宋体"/>
                <w:szCs w:val="21"/>
              </w:rPr>
            </w:pPr>
          </w:p>
          <w:p w14:paraId="4DD110E1" w14:textId="1DE09883" w:rsidR="000034C7" w:rsidRPr="00EE0212" w:rsidRDefault="00223BFD" w:rsidP="00EE0212">
            <w:pPr>
              <w:pStyle w:val="a4"/>
              <w:snapToGrid w:val="0"/>
              <w:spacing w:line="288" w:lineRule="auto"/>
              <w:ind w:firstLine="0"/>
              <w:rPr>
                <w:rFonts w:ascii="宋体" w:hAnsi="宋体"/>
                <w:szCs w:val="21"/>
              </w:rPr>
            </w:pPr>
            <w:r w:rsidRPr="00EE0212">
              <w:rPr>
                <w:rFonts w:ascii="宋体" w:hAnsi="宋体" w:hint="eastAsia"/>
                <w:szCs w:val="21"/>
              </w:rPr>
              <w:t>必须提供聘用合同、最近三个月（2019年</w:t>
            </w:r>
            <w:r w:rsidR="00EE0212" w:rsidRPr="00EE0212">
              <w:rPr>
                <w:rFonts w:ascii="宋体" w:hAnsi="宋体"/>
                <w:szCs w:val="21"/>
              </w:rPr>
              <w:t>7</w:t>
            </w:r>
            <w:r w:rsidRPr="00EE0212">
              <w:rPr>
                <w:rFonts w:ascii="宋体" w:hAnsi="宋体" w:hint="eastAsia"/>
                <w:szCs w:val="21"/>
              </w:rPr>
              <w:t>月-2019年</w:t>
            </w:r>
            <w:r w:rsidR="00EE0212" w:rsidRPr="00EE0212">
              <w:rPr>
                <w:rFonts w:ascii="宋体" w:hAnsi="宋体"/>
                <w:szCs w:val="21"/>
              </w:rPr>
              <w:t>9</w:t>
            </w:r>
            <w:r w:rsidRPr="00EE0212">
              <w:rPr>
                <w:rFonts w:ascii="宋体" w:hAnsi="宋体" w:hint="eastAsia"/>
                <w:szCs w:val="21"/>
              </w:rPr>
              <w:t>月）在本公司购买社保的证明文件和其他证明材料扫描件证明，未按要求提供或提供不清晰导致专家无法判断的，均不得分。</w:t>
            </w:r>
          </w:p>
        </w:tc>
      </w:tr>
      <w:tr w:rsidR="00CE7BEA" w14:paraId="14884A17" w14:textId="77777777" w:rsidTr="005254F5">
        <w:trPr>
          <w:trHeight w:val="4101"/>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491B7ED2" w14:textId="77777777" w:rsidR="00CE7BEA" w:rsidRDefault="00CE7BEA" w:rsidP="00D13F7B">
            <w:pPr>
              <w:widowControl/>
              <w:jc w:val="left"/>
              <w:rPr>
                <w:rFonts w:ascii="宋体" w:eastAsia="宋体"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3EDD270A" w14:textId="4CCE1747" w:rsidR="00CE7BEA" w:rsidRDefault="003916E3" w:rsidP="00D13F7B">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kern w:val="0"/>
                <w:szCs w:val="21"/>
              </w:rPr>
              <w:t>2</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452F81ED"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拟安排的项目团队成员（项目负责人除外）情况</w:t>
            </w:r>
          </w:p>
        </w:tc>
        <w:tc>
          <w:tcPr>
            <w:tcW w:w="709" w:type="dxa"/>
            <w:tcBorders>
              <w:top w:val="single" w:sz="4" w:space="0" w:color="auto"/>
              <w:left w:val="single" w:sz="4" w:space="0" w:color="auto"/>
              <w:bottom w:val="single" w:sz="4" w:space="0" w:color="auto"/>
              <w:right w:val="single" w:sz="4" w:space="0" w:color="auto"/>
            </w:tcBorders>
            <w:vAlign w:val="center"/>
          </w:tcPr>
          <w:p w14:paraId="4A982C07"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kern w:val="0"/>
                <w:szCs w:val="21"/>
              </w:rPr>
              <w:t>10</w:t>
            </w:r>
          </w:p>
        </w:tc>
        <w:tc>
          <w:tcPr>
            <w:tcW w:w="1172" w:type="dxa"/>
            <w:tcBorders>
              <w:top w:val="single" w:sz="4" w:space="0" w:color="auto"/>
              <w:left w:val="single" w:sz="4" w:space="0" w:color="auto"/>
              <w:bottom w:val="single" w:sz="4" w:space="0" w:color="auto"/>
              <w:right w:val="single" w:sz="4" w:space="0" w:color="auto"/>
            </w:tcBorders>
            <w:vAlign w:val="center"/>
          </w:tcPr>
          <w:p w14:paraId="4ADDD498"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7CAF89EF" w14:textId="77777777" w:rsidR="00CE7BEA" w:rsidRPr="00516C87" w:rsidRDefault="00CE7BEA" w:rsidP="00D13F7B">
            <w:pPr>
              <w:widowControl/>
              <w:spacing w:before="100" w:beforeAutospacing="1" w:after="100" w:afterAutospacing="1" w:line="280" w:lineRule="exact"/>
              <w:jc w:val="left"/>
              <w:rPr>
                <w:rFonts w:ascii="宋体" w:eastAsia="宋体" w:hAnsi="宋体"/>
                <w:b/>
                <w:bCs/>
                <w:szCs w:val="21"/>
              </w:rPr>
            </w:pPr>
            <w:r w:rsidRPr="00516C87">
              <w:rPr>
                <w:rFonts w:ascii="宋体" w:eastAsia="宋体" w:hAnsi="宋体" w:hint="eastAsia"/>
                <w:b/>
                <w:bCs/>
                <w:szCs w:val="21"/>
              </w:rPr>
              <w:t>考察内容：</w:t>
            </w:r>
          </w:p>
          <w:p w14:paraId="754B9234" w14:textId="77777777" w:rsidR="00CE7BEA" w:rsidRPr="00516C87" w:rsidRDefault="00CE7BEA" w:rsidP="00D13F7B">
            <w:pPr>
              <w:widowControl/>
              <w:spacing w:before="100" w:beforeAutospacing="1" w:after="100" w:afterAutospacing="1" w:line="280" w:lineRule="exact"/>
              <w:jc w:val="left"/>
              <w:rPr>
                <w:rFonts w:ascii="宋体" w:eastAsia="宋体" w:hAnsi="宋体" w:cs="宋体"/>
                <w:kern w:val="0"/>
                <w:szCs w:val="21"/>
              </w:rPr>
            </w:pPr>
            <w:r w:rsidRPr="00516C87">
              <w:rPr>
                <w:rFonts w:ascii="宋体" w:eastAsia="宋体" w:hAnsi="宋体" w:cs="宋体" w:hint="eastAsia"/>
                <w:kern w:val="0"/>
                <w:szCs w:val="21"/>
              </w:rPr>
              <w:t>投标人提供实施研发团队人员驻场情况。</w:t>
            </w:r>
          </w:p>
          <w:p w14:paraId="6F34C2CF" w14:textId="77777777" w:rsidR="00CE7BEA" w:rsidRPr="00516C87" w:rsidRDefault="00CE7BEA" w:rsidP="00D13F7B">
            <w:pPr>
              <w:widowControl/>
              <w:spacing w:before="100" w:beforeAutospacing="1" w:after="100" w:afterAutospacing="1" w:line="280" w:lineRule="exact"/>
              <w:jc w:val="left"/>
              <w:rPr>
                <w:rFonts w:ascii="宋体" w:eastAsia="宋体" w:hAnsi="宋体" w:cs="宋体"/>
                <w:kern w:val="0"/>
                <w:szCs w:val="21"/>
              </w:rPr>
            </w:pPr>
            <w:r w:rsidRPr="00516C87">
              <w:rPr>
                <w:rFonts w:ascii="宋体" w:eastAsia="宋体" w:hAnsi="宋体" w:cs="宋体" w:hint="eastAsia"/>
                <w:b/>
                <w:bCs/>
                <w:kern w:val="0"/>
                <w:szCs w:val="21"/>
              </w:rPr>
              <w:t>评分标准</w:t>
            </w:r>
            <w:r w:rsidRPr="00516C87">
              <w:rPr>
                <w:rFonts w:ascii="宋体" w:eastAsia="宋体" w:hAnsi="宋体" w:cs="宋体" w:hint="eastAsia"/>
                <w:kern w:val="0"/>
                <w:szCs w:val="21"/>
              </w:rPr>
              <w:t>：</w:t>
            </w:r>
          </w:p>
          <w:p w14:paraId="56226B05" w14:textId="60593926" w:rsidR="00CE7BEA" w:rsidRPr="00516C87" w:rsidRDefault="00CE7BEA" w:rsidP="00CE7BEA">
            <w:pPr>
              <w:widowControl/>
              <w:numPr>
                <w:ilvl w:val="0"/>
                <w:numId w:val="39"/>
              </w:numPr>
              <w:spacing w:before="100" w:beforeAutospacing="1" w:after="100" w:afterAutospacing="1" w:line="280" w:lineRule="exact"/>
              <w:jc w:val="left"/>
              <w:rPr>
                <w:rFonts w:ascii="宋体" w:eastAsia="宋体" w:hAnsi="宋体" w:cs="宋体"/>
                <w:kern w:val="0"/>
                <w:szCs w:val="21"/>
              </w:rPr>
            </w:pPr>
            <w:r w:rsidRPr="00516C87">
              <w:rPr>
                <w:rFonts w:ascii="宋体" w:eastAsia="宋体" w:hAnsi="宋体" w:cs="宋体" w:hint="eastAsia"/>
                <w:kern w:val="0"/>
                <w:szCs w:val="21"/>
              </w:rPr>
              <w:t>提供研发团队驻场人员≥</w:t>
            </w:r>
            <w:r w:rsidR="003916E3" w:rsidRPr="00516C87">
              <w:rPr>
                <w:rFonts w:ascii="宋体" w:eastAsia="宋体" w:hAnsi="宋体" w:cs="宋体"/>
                <w:kern w:val="0"/>
                <w:szCs w:val="21"/>
              </w:rPr>
              <w:t>3</w:t>
            </w:r>
            <w:r w:rsidRPr="00516C87">
              <w:rPr>
                <w:rFonts w:ascii="宋体" w:eastAsia="宋体" w:hAnsi="宋体" w:cs="宋体" w:hint="eastAsia"/>
                <w:kern w:val="0"/>
                <w:szCs w:val="21"/>
              </w:rPr>
              <w:t>人，其中具有本科或本科以上文凭成员人数≥</w:t>
            </w:r>
            <w:r w:rsidR="003916E3" w:rsidRPr="00516C87">
              <w:rPr>
                <w:rFonts w:ascii="宋体" w:eastAsia="宋体" w:hAnsi="宋体" w:cs="宋体"/>
                <w:kern w:val="0"/>
                <w:szCs w:val="21"/>
              </w:rPr>
              <w:t>1</w:t>
            </w:r>
            <w:r w:rsidRPr="00516C87">
              <w:rPr>
                <w:rFonts w:ascii="宋体" w:eastAsia="宋体" w:hAnsi="宋体" w:cs="宋体" w:hint="eastAsia"/>
                <w:kern w:val="0"/>
                <w:szCs w:val="21"/>
              </w:rPr>
              <w:t>人，得100分；</w:t>
            </w:r>
          </w:p>
          <w:p w14:paraId="01708758" w14:textId="5B64E3E5" w:rsidR="00CE7BEA" w:rsidRPr="00516C87" w:rsidRDefault="00CE7BEA" w:rsidP="00CE7BEA">
            <w:pPr>
              <w:widowControl/>
              <w:numPr>
                <w:ilvl w:val="0"/>
                <w:numId w:val="39"/>
              </w:numPr>
              <w:spacing w:before="100" w:beforeAutospacing="1" w:after="100" w:afterAutospacing="1" w:line="280" w:lineRule="exact"/>
              <w:jc w:val="left"/>
              <w:rPr>
                <w:rFonts w:ascii="宋体" w:eastAsia="宋体" w:hAnsi="宋体" w:cs="宋体"/>
                <w:kern w:val="0"/>
                <w:szCs w:val="21"/>
              </w:rPr>
            </w:pPr>
            <w:r w:rsidRPr="00516C87">
              <w:rPr>
                <w:rFonts w:ascii="宋体" w:eastAsia="宋体" w:hAnsi="宋体" w:cs="宋体" w:hint="eastAsia"/>
                <w:kern w:val="0"/>
                <w:szCs w:val="21"/>
              </w:rPr>
              <w:t>提供研发团队驻场人员≥</w:t>
            </w:r>
            <w:r w:rsidR="003916E3" w:rsidRPr="00516C87">
              <w:rPr>
                <w:rFonts w:ascii="宋体" w:eastAsia="宋体" w:hAnsi="宋体" w:cs="宋体"/>
                <w:kern w:val="0"/>
                <w:szCs w:val="21"/>
              </w:rPr>
              <w:t>2</w:t>
            </w:r>
            <w:r w:rsidRPr="00516C87">
              <w:rPr>
                <w:rFonts w:ascii="宋体" w:eastAsia="宋体" w:hAnsi="宋体" w:cs="宋体" w:hint="eastAsia"/>
                <w:kern w:val="0"/>
                <w:szCs w:val="21"/>
              </w:rPr>
              <w:t>人，其中具有本科或本科以上文凭成员人数为</w:t>
            </w:r>
            <w:r w:rsidR="008C12BA" w:rsidRPr="00516C87">
              <w:rPr>
                <w:rFonts w:ascii="宋体" w:eastAsia="宋体" w:hAnsi="宋体" w:cs="宋体" w:hint="eastAsia"/>
                <w:kern w:val="0"/>
                <w:szCs w:val="21"/>
              </w:rPr>
              <w:t>≥</w:t>
            </w:r>
            <w:r w:rsidR="003916E3" w:rsidRPr="00516C87">
              <w:rPr>
                <w:rFonts w:ascii="宋体" w:eastAsia="宋体" w:hAnsi="宋体" w:cs="宋体"/>
                <w:kern w:val="0"/>
                <w:szCs w:val="21"/>
              </w:rPr>
              <w:t>1</w:t>
            </w:r>
            <w:r w:rsidRPr="00516C87">
              <w:rPr>
                <w:rFonts w:ascii="宋体" w:eastAsia="宋体" w:hAnsi="宋体" w:cs="宋体" w:hint="eastAsia"/>
                <w:kern w:val="0"/>
                <w:szCs w:val="21"/>
              </w:rPr>
              <w:t>人，得50分；</w:t>
            </w:r>
          </w:p>
          <w:p w14:paraId="7B0A2A70" w14:textId="33B0008A" w:rsidR="005254F5" w:rsidRPr="005254F5" w:rsidRDefault="00CE7BEA" w:rsidP="005254F5">
            <w:pPr>
              <w:widowControl/>
              <w:numPr>
                <w:ilvl w:val="0"/>
                <w:numId w:val="39"/>
              </w:numPr>
              <w:spacing w:before="100" w:beforeAutospacing="1" w:after="100" w:afterAutospacing="1" w:line="280" w:lineRule="exact"/>
              <w:jc w:val="left"/>
              <w:rPr>
                <w:rFonts w:ascii="宋体" w:eastAsia="宋体" w:hAnsi="宋体" w:cs="宋体"/>
                <w:kern w:val="0"/>
                <w:szCs w:val="21"/>
              </w:rPr>
            </w:pPr>
            <w:r w:rsidRPr="00516C87">
              <w:rPr>
                <w:rFonts w:ascii="宋体" w:eastAsia="宋体" w:hAnsi="宋体" w:cs="宋体" w:hint="eastAsia"/>
                <w:kern w:val="0"/>
                <w:szCs w:val="21"/>
              </w:rPr>
              <w:t>其他情形，均不得分。</w:t>
            </w:r>
          </w:p>
          <w:p w14:paraId="3B78635A" w14:textId="77777777" w:rsidR="00CE7BEA" w:rsidRPr="00516C87" w:rsidRDefault="00CE7BEA" w:rsidP="005254F5">
            <w:pPr>
              <w:widowControl/>
              <w:spacing w:before="100" w:beforeAutospacing="1" w:after="100" w:afterAutospacing="1" w:line="280" w:lineRule="exact"/>
              <w:jc w:val="left"/>
              <w:rPr>
                <w:rFonts w:ascii="宋体" w:eastAsia="宋体" w:hAnsi="宋体" w:cs="宋体"/>
                <w:kern w:val="0"/>
                <w:szCs w:val="21"/>
              </w:rPr>
            </w:pPr>
            <w:r w:rsidRPr="00516C87">
              <w:rPr>
                <w:rFonts w:ascii="宋体" w:eastAsia="宋体" w:hAnsi="宋体" w:cs="宋体" w:hint="eastAsia"/>
                <w:kern w:val="0"/>
                <w:szCs w:val="21"/>
              </w:rPr>
              <w:t>须提供聘用合同扫描件、学历或学位证书扫描件。评分中出现无证明资料或专家无法凭所提供资料判断是否得分的情况，一律作不得分处理。</w:t>
            </w:r>
          </w:p>
        </w:tc>
      </w:tr>
      <w:tr w:rsidR="00E37810" w14:paraId="1B2C4C14" w14:textId="77777777" w:rsidTr="00D13F7B">
        <w:trPr>
          <w:trHeight w:val="78"/>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1D2A6A38" w14:textId="77777777" w:rsidR="00E37810" w:rsidRDefault="00E37810" w:rsidP="00E37810">
            <w:pPr>
              <w:widowControl/>
              <w:jc w:val="left"/>
              <w:rPr>
                <w:rFonts w:ascii="宋体" w:eastAsia="宋体" w:hAnsi="宋体" w:cs="宋体"/>
                <w:kern w:val="0"/>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7F399A6A" w14:textId="10B57202" w:rsidR="00E37810" w:rsidRPr="00516C87" w:rsidRDefault="00E37810" w:rsidP="00E37810">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Times New Roman" w:hint="eastAsia"/>
                <w:szCs w:val="21"/>
              </w:rPr>
              <w:t>4</w:t>
            </w:r>
          </w:p>
        </w:tc>
        <w:tc>
          <w:tcPr>
            <w:tcW w:w="2241" w:type="dxa"/>
            <w:tcBorders>
              <w:top w:val="single" w:sz="4" w:space="0" w:color="auto"/>
              <w:left w:val="single" w:sz="4" w:space="0" w:color="auto"/>
              <w:bottom w:val="single" w:sz="4" w:space="0" w:color="auto"/>
              <w:right w:val="single" w:sz="4" w:space="0" w:color="auto"/>
            </w:tcBorders>
            <w:vAlign w:val="center"/>
          </w:tcPr>
          <w:p w14:paraId="5FE5DDED" w14:textId="7CDE9089" w:rsidR="00E37810" w:rsidRPr="00516C87" w:rsidRDefault="00E37810" w:rsidP="00E37810">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hint="eastAsia"/>
                <w:szCs w:val="21"/>
              </w:rPr>
              <w:t>投标人同类项目业绩情况</w:t>
            </w:r>
          </w:p>
        </w:tc>
        <w:tc>
          <w:tcPr>
            <w:tcW w:w="709" w:type="dxa"/>
            <w:tcBorders>
              <w:top w:val="single" w:sz="4" w:space="0" w:color="auto"/>
              <w:left w:val="single" w:sz="4" w:space="0" w:color="auto"/>
              <w:bottom w:val="single" w:sz="4" w:space="0" w:color="auto"/>
              <w:right w:val="single" w:sz="4" w:space="0" w:color="auto"/>
            </w:tcBorders>
            <w:vAlign w:val="center"/>
          </w:tcPr>
          <w:p w14:paraId="107FAC09" w14:textId="3B036295" w:rsidR="00E37810" w:rsidRPr="00516C87" w:rsidRDefault="00E37810" w:rsidP="00E37810">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hint="eastAsia"/>
                <w:szCs w:val="21"/>
              </w:rPr>
              <w:t>3</w:t>
            </w:r>
          </w:p>
        </w:tc>
        <w:tc>
          <w:tcPr>
            <w:tcW w:w="1172" w:type="dxa"/>
            <w:tcBorders>
              <w:top w:val="single" w:sz="4" w:space="0" w:color="auto"/>
              <w:left w:val="single" w:sz="4" w:space="0" w:color="auto"/>
              <w:bottom w:val="single" w:sz="4" w:space="0" w:color="auto"/>
              <w:right w:val="single" w:sz="4" w:space="0" w:color="auto"/>
            </w:tcBorders>
            <w:vAlign w:val="center"/>
          </w:tcPr>
          <w:p w14:paraId="0CF78E12" w14:textId="21420266" w:rsidR="00E37810" w:rsidRPr="00516C87" w:rsidRDefault="00E37810" w:rsidP="00E37810">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hint="eastAsia"/>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0ED558EA" w14:textId="004BAD33" w:rsidR="007C2B65" w:rsidRPr="00516C87" w:rsidRDefault="007C2B65" w:rsidP="007C2B65">
            <w:pPr>
              <w:widowControl/>
              <w:spacing w:before="100" w:beforeAutospacing="1" w:after="100" w:afterAutospacing="1" w:line="78" w:lineRule="atLeast"/>
              <w:jc w:val="left"/>
              <w:rPr>
                <w:rFonts w:ascii="宋体" w:eastAsia="宋体" w:hAnsi="宋体" w:cs="宋体"/>
                <w:kern w:val="0"/>
                <w:szCs w:val="21"/>
              </w:rPr>
            </w:pPr>
            <w:r w:rsidRPr="00516C87">
              <w:rPr>
                <w:rFonts w:ascii="宋体" w:eastAsia="宋体" w:hAnsi="宋体" w:cs="宋体" w:hint="eastAsia"/>
                <w:kern w:val="0"/>
                <w:szCs w:val="21"/>
              </w:rPr>
              <w:t>考察投标人近三年（</w:t>
            </w:r>
            <w:r w:rsidRPr="00516C87">
              <w:rPr>
                <w:rFonts w:ascii="宋体" w:eastAsia="宋体" w:hAnsi="宋体" w:cs="宋体"/>
                <w:kern w:val="0"/>
                <w:szCs w:val="21"/>
              </w:rPr>
              <w:t>2016年</w:t>
            </w:r>
            <w:r w:rsidR="0017584C">
              <w:rPr>
                <w:rFonts w:ascii="宋体" w:eastAsia="宋体" w:hAnsi="宋体" w:cs="宋体"/>
                <w:kern w:val="0"/>
                <w:szCs w:val="21"/>
              </w:rPr>
              <w:t>10</w:t>
            </w:r>
            <w:r w:rsidRPr="00516C87">
              <w:rPr>
                <w:rFonts w:ascii="宋体" w:eastAsia="宋体" w:hAnsi="宋体" w:cs="宋体"/>
                <w:kern w:val="0"/>
                <w:szCs w:val="21"/>
              </w:rPr>
              <w:t>月1日至本项目开标之日，以项目验收或履约评价时间为准）每有一个同类项目（同类项目专指</w:t>
            </w:r>
            <w:r w:rsidR="003334BE" w:rsidRPr="00516C87">
              <w:rPr>
                <w:rFonts w:ascii="宋体" w:eastAsia="宋体" w:hAnsi="宋体" w:hint="eastAsia"/>
                <w:szCs w:val="21"/>
              </w:rPr>
              <w:t>院感系统软件</w:t>
            </w:r>
            <w:r w:rsidRPr="00516C87">
              <w:rPr>
                <w:rFonts w:ascii="宋体" w:eastAsia="宋体" w:hAnsi="宋体" w:cs="宋体"/>
                <w:kern w:val="0"/>
                <w:szCs w:val="21"/>
              </w:rPr>
              <w:t>项目）得34分，最高得100分。</w:t>
            </w:r>
          </w:p>
          <w:p w14:paraId="1011EFE1" w14:textId="29C0B90A" w:rsidR="00E37810" w:rsidRPr="00516C87" w:rsidRDefault="007C2B65" w:rsidP="007C2B65">
            <w:pPr>
              <w:widowControl/>
              <w:spacing w:before="100" w:beforeAutospacing="1" w:after="100" w:afterAutospacing="1" w:line="78" w:lineRule="atLeast"/>
              <w:jc w:val="left"/>
              <w:rPr>
                <w:rFonts w:ascii="宋体" w:eastAsia="宋体" w:hAnsi="宋体" w:cs="宋体"/>
                <w:kern w:val="0"/>
                <w:szCs w:val="21"/>
              </w:rPr>
            </w:pPr>
            <w:r w:rsidRPr="00516C87">
              <w:rPr>
                <w:rFonts w:ascii="宋体" w:eastAsia="宋体" w:hAnsi="宋体" w:cs="宋体" w:hint="eastAsia"/>
                <w:kern w:val="0"/>
                <w:szCs w:val="21"/>
              </w:rPr>
              <w:t>提供项目合同的关键页的复印件加盖投标人公章作为得分依据。评分中出现无证明资料或专家无法凭所提供资料判断是否得分的情况，一律作不得分处理。</w:t>
            </w:r>
          </w:p>
        </w:tc>
      </w:tr>
      <w:tr w:rsidR="00CE7BEA" w14:paraId="7116DDDD" w14:textId="77777777" w:rsidTr="00D13F7B">
        <w:trPr>
          <w:trHeight w:val="78"/>
          <w:jc w:val="center"/>
        </w:trPr>
        <w:tc>
          <w:tcPr>
            <w:tcW w:w="838" w:type="dxa"/>
            <w:tcBorders>
              <w:top w:val="single" w:sz="4" w:space="0" w:color="auto"/>
              <w:left w:val="single" w:sz="4" w:space="0" w:color="auto"/>
              <w:bottom w:val="single" w:sz="4" w:space="0" w:color="auto"/>
              <w:right w:val="single" w:sz="4" w:space="0" w:color="auto"/>
            </w:tcBorders>
            <w:vAlign w:val="center"/>
          </w:tcPr>
          <w:p w14:paraId="0D6F5DBB" w14:textId="77777777" w:rsidR="00CE7BEA" w:rsidRDefault="00CE7BEA" w:rsidP="00D13F7B">
            <w:pPr>
              <w:widowControl/>
              <w:spacing w:before="100" w:beforeAutospacing="1" w:after="100" w:afterAutospacing="1" w:line="78" w:lineRule="atLeast"/>
              <w:jc w:val="center"/>
              <w:rPr>
                <w:rFonts w:ascii="宋体" w:eastAsia="宋体" w:hAnsi="宋体" w:cs="宋体"/>
                <w:kern w:val="0"/>
                <w:szCs w:val="21"/>
              </w:rPr>
            </w:pPr>
            <w:bookmarkStart w:id="0" w:name="InsertEnd"/>
            <w:bookmarkEnd w:id="0"/>
            <w:r>
              <w:rPr>
                <w:rFonts w:ascii="宋体" w:eastAsia="宋体" w:hAnsi="宋体" w:cs="宋体"/>
                <w:kern w:val="0"/>
                <w:szCs w:val="21"/>
              </w:rPr>
              <w:t>4</w:t>
            </w:r>
          </w:p>
        </w:tc>
        <w:tc>
          <w:tcPr>
            <w:tcW w:w="4827" w:type="dxa"/>
            <w:gridSpan w:val="5"/>
            <w:tcBorders>
              <w:top w:val="single" w:sz="4" w:space="0" w:color="auto"/>
              <w:left w:val="single" w:sz="4" w:space="0" w:color="auto"/>
              <w:bottom w:val="single" w:sz="4" w:space="0" w:color="auto"/>
              <w:right w:val="single" w:sz="4" w:space="0" w:color="auto"/>
            </w:tcBorders>
            <w:vAlign w:val="center"/>
          </w:tcPr>
          <w:p w14:paraId="046B86D6"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诚信情况</w:t>
            </w:r>
          </w:p>
        </w:tc>
        <w:tc>
          <w:tcPr>
            <w:tcW w:w="3374" w:type="dxa"/>
            <w:tcBorders>
              <w:top w:val="single" w:sz="4" w:space="0" w:color="auto"/>
              <w:left w:val="single" w:sz="4" w:space="0" w:color="auto"/>
              <w:bottom w:val="single" w:sz="4" w:space="0" w:color="auto"/>
              <w:right w:val="single" w:sz="4" w:space="0" w:color="auto"/>
            </w:tcBorders>
            <w:vAlign w:val="center"/>
          </w:tcPr>
          <w:p w14:paraId="2C206030"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kern w:val="0"/>
                <w:szCs w:val="21"/>
              </w:rPr>
              <w:t>7</w:t>
            </w:r>
          </w:p>
        </w:tc>
      </w:tr>
      <w:tr w:rsidR="00CE7BEA" w14:paraId="025CBCE8" w14:textId="77777777" w:rsidTr="00D13F7B">
        <w:trPr>
          <w:trHeight w:val="78"/>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14:paraId="154A4B9E" w14:textId="77777777" w:rsidR="00CE7BEA" w:rsidRDefault="00CE7BEA" w:rsidP="00D13F7B">
            <w:pPr>
              <w:widowControl/>
              <w:spacing w:before="100" w:beforeAutospacing="1" w:after="100" w:afterAutospacing="1" w:line="78" w:lineRule="atLeast"/>
              <w:jc w:val="center"/>
              <w:rPr>
                <w:rFonts w:ascii="宋体" w:eastAsia="宋体" w:hAnsi="宋体" w:cs="宋体"/>
                <w:kern w:val="0"/>
                <w:szCs w:val="21"/>
              </w:rPr>
            </w:pPr>
            <w:r>
              <w:rPr>
                <w:rFonts w:ascii="宋体" w:eastAsia="宋体" w:hAnsi="宋体" w:cs="宋体" w:hint="eastAsia"/>
                <w:kern w:val="0"/>
                <w:szCs w:val="21"/>
              </w:rPr>
              <w:t> </w:t>
            </w: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5E43A844"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序号</w:t>
            </w:r>
          </w:p>
        </w:tc>
        <w:tc>
          <w:tcPr>
            <w:tcW w:w="2241" w:type="dxa"/>
            <w:tcBorders>
              <w:top w:val="single" w:sz="4" w:space="0" w:color="auto"/>
              <w:left w:val="single" w:sz="4" w:space="0" w:color="auto"/>
              <w:bottom w:val="single" w:sz="4" w:space="0" w:color="auto"/>
              <w:right w:val="single" w:sz="4" w:space="0" w:color="auto"/>
            </w:tcBorders>
            <w:vAlign w:val="center"/>
          </w:tcPr>
          <w:p w14:paraId="649B178F"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2CE3C781"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权重</w:t>
            </w:r>
          </w:p>
        </w:tc>
        <w:tc>
          <w:tcPr>
            <w:tcW w:w="1172" w:type="dxa"/>
            <w:tcBorders>
              <w:top w:val="single" w:sz="4" w:space="0" w:color="auto"/>
              <w:left w:val="single" w:sz="4" w:space="0" w:color="auto"/>
              <w:bottom w:val="single" w:sz="4" w:space="0" w:color="auto"/>
              <w:right w:val="single" w:sz="4" w:space="0" w:color="auto"/>
            </w:tcBorders>
            <w:vAlign w:val="center"/>
          </w:tcPr>
          <w:p w14:paraId="396971B0"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评分方式</w:t>
            </w:r>
          </w:p>
        </w:tc>
        <w:tc>
          <w:tcPr>
            <w:tcW w:w="3374" w:type="dxa"/>
            <w:tcBorders>
              <w:top w:val="single" w:sz="4" w:space="0" w:color="auto"/>
              <w:left w:val="single" w:sz="4" w:space="0" w:color="auto"/>
              <w:bottom w:val="single" w:sz="4" w:space="0" w:color="auto"/>
              <w:right w:val="single" w:sz="4" w:space="0" w:color="auto"/>
            </w:tcBorders>
            <w:vAlign w:val="center"/>
          </w:tcPr>
          <w:p w14:paraId="1D3B2DE7"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评分准则</w:t>
            </w:r>
          </w:p>
        </w:tc>
      </w:tr>
      <w:tr w:rsidR="00CE7BEA" w14:paraId="62A170FA" w14:textId="77777777" w:rsidTr="00D13F7B">
        <w:trPr>
          <w:trHeight w:val="78"/>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3AC7B66C" w14:textId="77777777" w:rsidR="00CE7BEA" w:rsidRDefault="00CE7BEA" w:rsidP="00D13F7B">
            <w:pPr>
              <w:widowControl/>
              <w:jc w:val="left"/>
              <w:rPr>
                <w:rFonts w:ascii="宋体" w:eastAsia="宋体" w:hAnsi="宋体" w:cs="宋体"/>
                <w:kern w:val="0"/>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1AAE122C"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1</w:t>
            </w:r>
          </w:p>
        </w:tc>
        <w:tc>
          <w:tcPr>
            <w:tcW w:w="2241" w:type="dxa"/>
            <w:tcBorders>
              <w:top w:val="single" w:sz="4" w:space="0" w:color="auto"/>
              <w:left w:val="single" w:sz="4" w:space="0" w:color="auto"/>
              <w:bottom w:val="single" w:sz="4" w:space="0" w:color="auto"/>
              <w:right w:val="single" w:sz="4" w:space="0" w:color="auto"/>
            </w:tcBorders>
            <w:vAlign w:val="center"/>
          </w:tcPr>
          <w:p w14:paraId="22FBF0A9"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诚信管理情况</w:t>
            </w:r>
          </w:p>
        </w:tc>
        <w:tc>
          <w:tcPr>
            <w:tcW w:w="709" w:type="dxa"/>
            <w:tcBorders>
              <w:top w:val="single" w:sz="4" w:space="0" w:color="auto"/>
              <w:left w:val="single" w:sz="4" w:space="0" w:color="auto"/>
              <w:bottom w:val="single" w:sz="4" w:space="0" w:color="auto"/>
              <w:right w:val="single" w:sz="4" w:space="0" w:color="auto"/>
            </w:tcBorders>
            <w:vAlign w:val="center"/>
          </w:tcPr>
          <w:p w14:paraId="364C5298"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kern w:val="0"/>
                <w:szCs w:val="21"/>
              </w:rPr>
              <w:t>5</w:t>
            </w:r>
          </w:p>
        </w:tc>
        <w:tc>
          <w:tcPr>
            <w:tcW w:w="1172" w:type="dxa"/>
            <w:tcBorders>
              <w:top w:val="single" w:sz="4" w:space="0" w:color="auto"/>
              <w:left w:val="single" w:sz="4" w:space="0" w:color="auto"/>
              <w:bottom w:val="single" w:sz="4" w:space="0" w:color="auto"/>
              <w:right w:val="single" w:sz="4" w:space="0" w:color="auto"/>
            </w:tcBorders>
            <w:vAlign w:val="center"/>
          </w:tcPr>
          <w:p w14:paraId="29096AD6"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69545082" w14:textId="77777777" w:rsidR="00CE7BEA" w:rsidRPr="00516C87" w:rsidRDefault="00CE7BEA" w:rsidP="00D13F7B">
            <w:pPr>
              <w:widowControl/>
              <w:spacing w:before="100" w:beforeAutospacing="1" w:after="100" w:afterAutospacing="1" w:line="78" w:lineRule="atLeast"/>
              <w:jc w:val="left"/>
              <w:rPr>
                <w:rFonts w:ascii="宋体" w:eastAsia="宋体" w:hAnsi="宋体" w:cs="宋体"/>
                <w:kern w:val="0"/>
                <w:szCs w:val="21"/>
              </w:rPr>
            </w:pPr>
            <w:r w:rsidRPr="00516C87">
              <w:rPr>
                <w:rFonts w:ascii="宋体" w:eastAsia="宋体" w:hAnsi="宋体" w:cs="宋体" w:hint="eastAsia"/>
                <w:kern w:val="0"/>
                <w:szCs w:val="21"/>
              </w:rPr>
              <w:t>根据《深圳市财政委员会关于印发〈深圳市政府采购供应商诚信管理暂行办法操作细则〉的通知》（深财购[2017]42号）的要求，投标人在参与政府采购活动中存在诚信相</w:t>
            </w:r>
            <w:r w:rsidRPr="00516C87">
              <w:rPr>
                <w:rFonts w:ascii="宋体" w:eastAsia="宋体" w:hAnsi="宋体" w:cs="宋体" w:hint="eastAsia"/>
                <w:kern w:val="0"/>
                <w:szCs w:val="21"/>
              </w:rPr>
              <w:lastRenderedPageBreak/>
              <w:t>关问题且在主管部门相关处理措施实施期限内的，本项不得分，否则得满分。投标人无需提供任何证明材料，由工作人员向评审委员会提供相关信息。</w:t>
            </w:r>
          </w:p>
        </w:tc>
      </w:tr>
      <w:tr w:rsidR="00CE7BEA" w14:paraId="7C29D139" w14:textId="77777777" w:rsidTr="00D13F7B">
        <w:trPr>
          <w:trHeight w:val="3117"/>
          <w:jc w:val="center"/>
        </w:trPr>
        <w:tc>
          <w:tcPr>
            <w:tcW w:w="838" w:type="dxa"/>
            <w:tcBorders>
              <w:top w:val="single" w:sz="4" w:space="0" w:color="auto"/>
              <w:left w:val="single" w:sz="4" w:space="0" w:color="auto"/>
              <w:bottom w:val="single" w:sz="4" w:space="0" w:color="auto"/>
              <w:right w:val="single" w:sz="4" w:space="0" w:color="auto"/>
            </w:tcBorders>
            <w:vAlign w:val="center"/>
          </w:tcPr>
          <w:p w14:paraId="66781A48" w14:textId="77777777" w:rsidR="00CE7BEA" w:rsidRDefault="00CE7BEA" w:rsidP="00D13F7B">
            <w:pPr>
              <w:widowControl/>
              <w:jc w:val="left"/>
              <w:rPr>
                <w:rFonts w:ascii="宋体" w:eastAsia="宋体" w:hAnsi="宋体" w:cs="宋体"/>
                <w:kern w:val="0"/>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289538D7"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2</w:t>
            </w:r>
          </w:p>
        </w:tc>
        <w:tc>
          <w:tcPr>
            <w:tcW w:w="2241" w:type="dxa"/>
            <w:tcBorders>
              <w:top w:val="single" w:sz="4" w:space="0" w:color="auto"/>
              <w:left w:val="single" w:sz="4" w:space="0" w:color="auto"/>
              <w:bottom w:val="single" w:sz="4" w:space="0" w:color="auto"/>
              <w:right w:val="single" w:sz="4" w:space="0" w:color="auto"/>
            </w:tcBorders>
            <w:vAlign w:val="center"/>
          </w:tcPr>
          <w:p w14:paraId="7FB24D2B"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kern w:val="0"/>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14:paraId="76476C3E"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2</w:t>
            </w:r>
          </w:p>
        </w:tc>
        <w:tc>
          <w:tcPr>
            <w:tcW w:w="1172" w:type="dxa"/>
            <w:tcBorders>
              <w:top w:val="single" w:sz="4" w:space="0" w:color="auto"/>
              <w:left w:val="single" w:sz="4" w:space="0" w:color="auto"/>
              <w:bottom w:val="single" w:sz="4" w:space="0" w:color="auto"/>
              <w:right w:val="single" w:sz="4" w:space="0" w:color="auto"/>
            </w:tcBorders>
            <w:vAlign w:val="center"/>
          </w:tcPr>
          <w:p w14:paraId="2D109005" w14:textId="77777777" w:rsidR="00CE7BEA" w:rsidRPr="00516C87" w:rsidRDefault="00CE7BEA" w:rsidP="00D13F7B">
            <w:pPr>
              <w:widowControl/>
              <w:spacing w:before="100" w:beforeAutospacing="1" w:after="100" w:afterAutospacing="1" w:line="78" w:lineRule="atLeast"/>
              <w:jc w:val="center"/>
              <w:rPr>
                <w:rFonts w:ascii="宋体" w:eastAsia="宋体" w:hAnsi="宋体" w:cs="宋体"/>
                <w:kern w:val="0"/>
                <w:szCs w:val="21"/>
              </w:rPr>
            </w:pPr>
            <w:r w:rsidRPr="00516C87">
              <w:rPr>
                <w:rFonts w:ascii="宋体" w:eastAsia="宋体" w:hAnsi="宋体" w:cs="宋体" w:hint="eastAsia"/>
                <w:kern w:val="0"/>
                <w:szCs w:val="21"/>
              </w:rPr>
              <w:t>专家打分</w:t>
            </w:r>
          </w:p>
        </w:tc>
        <w:tc>
          <w:tcPr>
            <w:tcW w:w="3374" w:type="dxa"/>
            <w:tcBorders>
              <w:top w:val="single" w:sz="4" w:space="0" w:color="auto"/>
              <w:left w:val="single" w:sz="4" w:space="0" w:color="auto"/>
              <w:bottom w:val="single" w:sz="4" w:space="0" w:color="auto"/>
              <w:right w:val="single" w:sz="4" w:space="0" w:color="auto"/>
            </w:tcBorders>
            <w:vAlign w:val="center"/>
          </w:tcPr>
          <w:p w14:paraId="6F71CF47" w14:textId="77777777" w:rsidR="00CE7BEA" w:rsidRPr="00516C87" w:rsidRDefault="00CE7BEA" w:rsidP="00D13F7B">
            <w:pPr>
              <w:widowControl/>
              <w:spacing w:before="100" w:beforeAutospacing="1" w:after="100" w:afterAutospacing="1" w:line="78" w:lineRule="atLeast"/>
              <w:jc w:val="left"/>
              <w:rPr>
                <w:rFonts w:ascii="宋体" w:eastAsia="宋体" w:hAnsi="宋体" w:cs="宋体"/>
                <w:kern w:val="0"/>
                <w:szCs w:val="21"/>
              </w:rPr>
            </w:pPr>
            <w:r w:rsidRPr="00516C87">
              <w:rPr>
                <w:rFonts w:ascii="宋体" w:eastAsia="宋体" w:hAnsi="宋体" w:cs="宋体" w:hint="eastAsia"/>
                <w:kern w:val="0"/>
                <w:szCs w:val="21"/>
              </w:rPr>
              <w:t>近三年（以投标截止日期为准）在深圳大学招投标管理中心有履约评价为差的记录，本项不得分，否则，得满分。投标人无需提供任何证明材料，由招投标管理中心工作人员向评委会提供相关信息。</w:t>
            </w:r>
          </w:p>
        </w:tc>
      </w:tr>
    </w:tbl>
    <w:p w14:paraId="363E5E10" w14:textId="77777777" w:rsidR="007D25A6" w:rsidRPr="00CE7BEA" w:rsidRDefault="007D25A6" w:rsidP="00A94CC3">
      <w:pPr>
        <w:ind w:firstLineChars="200" w:firstLine="420"/>
        <w:rPr>
          <w:rFonts w:ascii="宋体" w:eastAsia="宋体" w:hAnsi="宋体"/>
        </w:rPr>
      </w:pPr>
    </w:p>
    <w:p w14:paraId="58F2E6D4"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98E3C5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60AEA4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26E8134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037EDB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6CA799C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74C2B99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6D56911F" w14:textId="77777777" w:rsidR="00AB03A9" w:rsidRPr="00AB03A9" w:rsidRDefault="00AB03A9" w:rsidP="00AB03A9">
      <w:pPr>
        <w:rPr>
          <w:rFonts w:ascii="Times New Roman" w:eastAsia="宋体" w:hAnsi="Times New Roman" w:cs="Times New Roman"/>
          <w:b/>
          <w:sz w:val="24"/>
          <w:szCs w:val="24"/>
        </w:rPr>
      </w:pPr>
    </w:p>
    <w:p w14:paraId="2D0A462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E33062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681311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2545D8B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03979A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6A067FA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165C8FD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780751A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4BD5052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633A91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6E9F3B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183703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19D81A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628370C7" w14:textId="77777777" w:rsidR="00AB03A9" w:rsidRPr="00AB03A9" w:rsidRDefault="00AB03A9" w:rsidP="00AB03A9">
      <w:pPr>
        <w:rPr>
          <w:rFonts w:ascii="Times New Roman" w:eastAsia="宋体" w:hAnsi="Times New Roman" w:cs="Times New Roman"/>
          <w:sz w:val="24"/>
          <w:szCs w:val="24"/>
        </w:rPr>
      </w:pPr>
    </w:p>
    <w:p w14:paraId="678A7A53"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4683C1E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47B2AF82" w14:textId="04CBB0F8"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D07EC2">
        <w:rPr>
          <w:rFonts w:ascii="Times New Roman" w:eastAsia="宋体" w:hAnsi="Times New Roman" w:cs="Times New Roman"/>
          <w:kern w:val="0"/>
          <w:szCs w:val="21"/>
          <w:u w:val="single"/>
        </w:rPr>
        <w:t>医院感染实践教学管理系统二期</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2D03D9FB"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07CE3E2A" w14:textId="3A8F1189"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D07EC2">
        <w:rPr>
          <w:rFonts w:ascii="Times New Roman" w:eastAsia="宋体" w:hAnsi="Times New Roman" w:cs="Times New Roman"/>
          <w:color w:val="FF0000"/>
          <w:szCs w:val="24"/>
        </w:rPr>
        <w:t>SZUCG20190524FW</w:t>
      </w:r>
    </w:p>
    <w:p w14:paraId="0E338BC8" w14:textId="581929A4"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D07EC2">
        <w:rPr>
          <w:rFonts w:ascii="Times New Roman" w:eastAsia="宋体" w:hAnsi="Times New Roman" w:cs="Times New Roman"/>
          <w:color w:val="FF0000"/>
          <w:kern w:val="0"/>
          <w:szCs w:val="21"/>
          <w:u w:val="single"/>
        </w:rPr>
        <w:t>医院感染实践教学管理系统二期</w:t>
      </w:r>
    </w:p>
    <w:p w14:paraId="6A8625CF"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37657235"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49DB2655" w14:textId="5DC4D94F" w:rsidR="004D0FE2" w:rsidRPr="0025078C" w:rsidRDefault="004D0FE2" w:rsidP="0043416F">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775A64DD" w14:textId="242AEEAB"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w:t>
      </w:r>
      <w:r w:rsidRPr="00B647E7">
        <w:rPr>
          <w:rFonts w:ascii="Times New Roman" w:hAnsi="Times New Roman"/>
          <w:kern w:val="0"/>
          <w:szCs w:val="21"/>
        </w:rPr>
        <w:t>至少从</w:t>
      </w:r>
      <w:r w:rsidR="00940A60" w:rsidRPr="00B647E7">
        <w:rPr>
          <w:rFonts w:ascii="Times New Roman" w:hAnsi="Times New Roman"/>
          <w:kern w:val="0"/>
          <w:szCs w:val="21"/>
        </w:rPr>
        <w:t>2016</w:t>
      </w:r>
      <w:r w:rsidRPr="00B647E7">
        <w:rPr>
          <w:rFonts w:ascii="Times New Roman" w:hAnsi="Times New Roman"/>
          <w:kern w:val="0"/>
          <w:szCs w:val="21"/>
        </w:rPr>
        <w:t>年</w:t>
      </w:r>
      <w:r w:rsidR="001B15F3">
        <w:rPr>
          <w:rFonts w:ascii="Times New Roman" w:hAnsi="Times New Roman"/>
          <w:kern w:val="0"/>
          <w:szCs w:val="21"/>
        </w:rPr>
        <w:t>10</w:t>
      </w:r>
      <w:r w:rsidR="00393D56" w:rsidRPr="00B647E7">
        <w:rPr>
          <w:rFonts w:ascii="Times New Roman" w:hAnsi="Times New Roman"/>
          <w:kern w:val="0"/>
          <w:szCs w:val="21"/>
        </w:rPr>
        <w:t>月</w:t>
      </w:r>
      <w:r w:rsidRPr="00B647E7">
        <w:rPr>
          <w:rFonts w:ascii="Times New Roman" w:hAnsi="Times New Roman"/>
          <w:kern w:val="0"/>
          <w:szCs w:val="21"/>
        </w:rPr>
        <w:t>开始</w:t>
      </w:r>
      <w:r w:rsidRPr="0025078C">
        <w:rPr>
          <w:rFonts w:ascii="Times New Roman" w:hAnsi="Times New Roman"/>
          <w:kern w:val="0"/>
          <w:szCs w:val="21"/>
        </w:rPr>
        <w:t>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61DC7841"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61FE4D1F" w14:textId="77777777"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3E19399" w14:textId="7C031C0F" w:rsidR="00AB03A9" w:rsidRPr="008A72BE"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w:t>
      </w:r>
      <w:r w:rsidRPr="008A72BE">
        <w:rPr>
          <w:rFonts w:ascii="Times New Roman" w:eastAsia="宋体" w:hAnsi="Times New Roman" w:cs="Times New Roman"/>
          <w:kern w:val="0"/>
          <w:szCs w:val="21"/>
        </w:rPr>
        <w:t>提供的相关证明材料（原件）进行审查。供应商提供虚假资料</w:t>
      </w:r>
      <w:r w:rsidR="00D433AE">
        <w:rPr>
          <w:rFonts w:ascii="Times New Roman" w:eastAsia="宋体" w:hAnsi="Times New Roman" w:cs="Times New Roman"/>
          <w:kern w:val="0"/>
          <w:szCs w:val="21"/>
        </w:rPr>
        <w:t>被查实的，则可能面临被取消本项目中标资格、列入不良行为记录名单</w:t>
      </w:r>
      <w:r w:rsidRPr="008A72BE">
        <w:rPr>
          <w:rFonts w:ascii="Times New Roman" w:eastAsia="宋体" w:hAnsi="Times New Roman" w:cs="Times New Roman"/>
          <w:kern w:val="0"/>
          <w:szCs w:val="21"/>
        </w:rPr>
        <w:t>和三年内禁止参与深圳大学采购活动的风险。</w:t>
      </w:r>
    </w:p>
    <w:p w14:paraId="2FE83FA8" w14:textId="77777777" w:rsidR="00AB03A9" w:rsidRPr="008A72BE" w:rsidRDefault="00AB03A9" w:rsidP="00465ECC">
      <w:pPr>
        <w:numPr>
          <w:ilvl w:val="0"/>
          <w:numId w:val="3"/>
        </w:numPr>
        <w:jc w:val="left"/>
        <w:rPr>
          <w:rFonts w:ascii="Times New Roman" w:eastAsia="宋体" w:hAnsi="Times New Roman" w:cs="Times New Roman"/>
          <w:color w:val="222222"/>
          <w:szCs w:val="24"/>
        </w:rPr>
      </w:pPr>
      <w:r w:rsidRPr="008A72BE">
        <w:rPr>
          <w:rFonts w:ascii="Times New Roman" w:eastAsia="宋体" w:hAnsi="Times New Roman" w:cs="Times New Roman"/>
          <w:color w:val="222222"/>
        </w:rPr>
        <w:t>投标报名材料：须提交</w:t>
      </w:r>
      <w:r w:rsidRPr="008A72BE">
        <w:rPr>
          <w:rFonts w:ascii="Times New Roman" w:eastAsia="宋体" w:hAnsi="Times New Roman" w:cs="Times New Roman"/>
          <w:color w:val="222222"/>
          <w:szCs w:val="24"/>
        </w:rPr>
        <w:t>投标报名表及</w:t>
      </w:r>
      <w:r w:rsidRPr="008A72BE">
        <w:rPr>
          <w:rFonts w:ascii="Times New Roman" w:eastAsia="宋体" w:hAnsi="Times New Roman" w:cs="Times New Roman"/>
          <w:color w:val="222222"/>
        </w:rPr>
        <w:t>公司营业执照副本（或登记注册证明文件）复印件（加盖公章）。</w:t>
      </w:r>
      <w:r w:rsidRPr="008A72BE">
        <w:rPr>
          <w:rFonts w:ascii="Times New Roman" w:eastAsia="宋体" w:hAnsi="Times New Roman" w:cs="Times New Roman"/>
          <w:color w:val="222222"/>
          <w:szCs w:val="24"/>
        </w:rPr>
        <w:t>投标报名表下载链接：</w:t>
      </w:r>
      <w:hyperlink r:id="rId8" w:history="1">
        <w:r w:rsidR="001460BD" w:rsidRPr="008A72BE">
          <w:rPr>
            <w:rStyle w:val="ac"/>
            <w:rFonts w:ascii="Times New Roman" w:eastAsia="宋体" w:hAnsi="Times New Roman" w:cs="Times New Roman"/>
            <w:szCs w:val="24"/>
          </w:rPr>
          <w:t>http://bidding.szu.edu.cn/listfile.asp</w:t>
        </w:r>
      </w:hyperlink>
      <w:r w:rsidR="001460BD" w:rsidRPr="008A72BE">
        <w:rPr>
          <w:rFonts w:ascii="Times New Roman" w:eastAsia="宋体" w:hAnsi="Times New Roman" w:cs="Times New Roman"/>
          <w:color w:val="222222"/>
          <w:szCs w:val="24"/>
        </w:rPr>
        <w:t>。</w:t>
      </w:r>
    </w:p>
    <w:p w14:paraId="7BDED93C" w14:textId="0A61A13C" w:rsidR="00747C03" w:rsidRPr="00952013" w:rsidRDefault="00747C03" w:rsidP="00747C03">
      <w:pPr>
        <w:numPr>
          <w:ilvl w:val="0"/>
          <w:numId w:val="3"/>
        </w:numPr>
        <w:jc w:val="left"/>
        <w:rPr>
          <w:rFonts w:ascii="Times New Roman" w:eastAsia="宋体" w:hAnsi="Times New Roman" w:cs="Times New Roman"/>
          <w:color w:val="222222"/>
          <w:sz w:val="24"/>
          <w:szCs w:val="24"/>
        </w:rPr>
      </w:pPr>
      <w:r w:rsidRPr="008A72BE">
        <w:rPr>
          <w:rFonts w:ascii="Times New Roman" w:eastAsia="宋体" w:hAnsi="Times New Roman" w:cs="Times New Roman" w:hint="eastAsia"/>
          <w:color w:val="222222"/>
          <w:szCs w:val="24"/>
        </w:rPr>
        <w:t>购买招标文件时</w:t>
      </w:r>
      <w:r w:rsidRPr="00952013">
        <w:rPr>
          <w:rFonts w:ascii="Times New Roman" w:eastAsia="宋体" w:hAnsi="Times New Roman" w:cs="Times New Roman" w:hint="eastAsia"/>
          <w:color w:val="222222"/>
          <w:szCs w:val="24"/>
        </w:rPr>
        <w:t>间、地点及售价：受邀请的供应商可从</w:t>
      </w:r>
      <w:r w:rsidRPr="00952013">
        <w:rPr>
          <w:rFonts w:ascii="Times New Roman" w:eastAsia="宋体" w:hAnsi="Times New Roman" w:cs="Times New Roman"/>
          <w:color w:val="FF0000"/>
          <w:szCs w:val="24"/>
        </w:rPr>
        <w:t>2019</w:t>
      </w:r>
      <w:r w:rsidRPr="00952013">
        <w:rPr>
          <w:rFonts w:ascii="Times New Roman" w:eastAsia="宋体" w:hAnsi="Times New Roman" w:cs="Times New Roman" w:hint="eastAsia"/>
          <w:color w:val="FF0000"/>
          <w:szCs w:val="24"/>
        </w:rPr>
        <w:t>年</w:t>
      </w:r>
      <w:r w:rsidR="00952013" w:rsidRPr="00952013">
        <w:rPr>
          <w:rFonts w:ascii="Times New Roman" w:eastAsia="宋体" w:hAnsi="Times New Roman" w:cs="Times New Roman" w:hint="eastAsia"/>
          <w:color w:val="FF0000"/>
          <w:szCs w:val="24"/>
        </w:rPr>
        <w:t>10</w:t>
      </w:r>
      <w:r w:rsidRPr="00952013">
        <w:rPr>
          <w:rFonts w:ascii="Times New Roman" w:eastAsia="宋体" w:hAnsi="Times New Roman" w:cs="Times New Roman" w:hint="eastAsia"/>
          <w:color w:val="FF0000"/>
          <w:szCs w:val="24"/>
        </w:rPr>
        <w:t>月</w:t>
      </w:r>
      <w:r w:rsidR="00952013" w:rsidRPr="00952013">
        <w:rPr>
          <w:rFonts w:ascii="Times New Roman" w:eastAsia="宋体" w:hAnsi="Times New Roman" w:cs="Times New Roman" w:hint="eastAsia"/>
          <w:color w:val="FF0000"/>
          <w:szCs w:val="24"/>
        </w:rPr>
        <w:t>30</w:t>
      </w:r>
      <w:r w:rsidRPr="00952013">
        <w:rPr>
          <w:rFonts w:ascii="Times New Roman" w:eastAsia="宋体" w:hAnsi="Times New Roman" w:cs="Times New Roman" w:hint="eastAsia"/>
          <w:color w:val="FF0000"/>
          <w:szCs w:val="24"/>
        </w:rPr>
        <w:t>日</w:t>
      </w:r>
      <w:r w:rsidRPr="00952013">
        <w:rPr>
          <w:rFonts w:ascii="Times New Roman" w:eastAsia="宋体" w:hAnsi="Times New Roman" w:cs="Times New Roman" w:hint="eastAsia"/>
          <w:color w:val="222222"/>
          <w:szCs w:val="24"/>
        </w:rPr>
        <w:t>起至</w:t>
      </w:r>
      <w:r w:rsidRPr="00952013">
        <w:rPr>
          <w:rFonts w:ascii="Times New Roman" w:eastAsia="宋体" w:hAnsi="Times New Roman" w:cs="Times New Roman"/>
          <w:color w:val="FF0000"/>
          <w:szCs w:val="24"/>
        </w:rPr>
        <w:t>2019</w:t>
      </w:r>
      <w:r w:rsidRPr="00952013">
        <w:rPr>
          <w:rFonts w:ascii="Times New Roman" w:eastAsia="宋体" w:hAnsi="Times New Roman" w:cs="Times New Roman" w:hint="eastAsia"/>
          <w:color w:val="FF0000"/>
          <w:szCs w:val="24"/>
        </w:rPr>
        <w:t>年</w:t>
      </w:r>
      <w:r w:rsidR="00952013" w:rsidRPr="00952013">
        <w:rPr>
          <w:rFonts w:ascii="Times New Roman" w:eastAsia="宋体" w:hAnsi="Times New Roman" w:cs="Times New Roman" w:hint="eastAsia"/>
          <w:color w:val="FF0000"/>
          <w:szCs w:val="24"/>
        </w:rPr>
        <w:t>11</w:t>
      </w:r>
      <w:r w:rsidRPr="00952013">
        <w:rPr>
          <w:rFonts w:ascii="Times New Roman" w:eastAsia="宋体" w:hAnsi="Times New Roman" w:cs="Times New Roman" w:hint="eastAsia"/>
          <w:color w:val="FF0000"/>
          <w:szCs w:val="24"/>
        </w:rPr>
        <w:t>月</w:t>
      </w:r>
      <w:r w:rsidR="00952013" w:rsidRPr="00952013">
        <w:rPr>
          <w:rFonts w:ascii="Times New Roman" w:eastAsia="宋体" w:hAnsi="Times New Roman" w:cs="Times New Roman"/>
          <w:color w:val="FF0000"/>
          <w:szCs w:val="24"/>
        </w:rPr>
        <w:t>1</w:t>
      </w:r>
      <w:r w:rsidR="00952013" w:rsidRPr="00952013">
        <w:rPr>
          <w:rFonts w:ascii="Times New Roman" w:eastAsia="宋体" w:hAnsi="Times New Roman" w:cs="Times New Roman" w:hint="eastAsia"/>
          <w:color w:val="FF0000"/>
          <w:szCs w:val="24"/>
        </w:rPr>
        <w:t>1</w:t>
      </w:r>
      <w:r w:rsidRPr="00952013">
        <w:rPr>
          <w:rFonts w:ascii="Times New Roman" w:eastAsia="宋体" w:hAnsi="Times New Roman" w:cs="Times New Roman" w:hint="eastAsia"/>
          <w:color w:val="FF0000"/>
          <w:szCs w:val="24"/>
        </w:rPr>
        <w:t>日</w:t>
      </w:r>
      <w:r w:rsidRPr="00952013">
        <w:rPr>
          <w:rFonts w:ascii="Times New Roman" w:eastAsia="宋体" w:hAnsi="Times New Roman" w:cs="Times New Roman" w:hint="eastAsia"/>
          <w:color w:val="222222"/>
          <w:szCs w:val="24"/>
        </w:rPr>
        <w:t>每天（节假日除外）的</w:t>
      </w:r>
      <w:r w:rsidRPr="00952013">
        <w:rPr>
          <w:rFonts w:ascii="Times New Roman" w:eastAsia="宋体" w:hAnsi="Times New Roman" w:cs="Times New Roman"/>
          <w:color w:val="222222"/>
          <w:szCs w:val="24"/>
        </w:rPr>
        <w:t>9:00—11:00</w:t>
      </w:r>
      <w:r w:rsidRPr="00952013">
        <w:rPr>
          <w:rFonts w:ascii="Times New Roman" w:eastAsia="宋体" w:hAnsi="Times New Roman" w:cs="Times New Roman" w:hint="eastAsia"/>
          <w:color w:val="222222"/>
          <w:szCs w:val="24"/>
        </w:rPr>
        <w:t>；</w:t>
      </w:r>
      <w:r w:rsidRPr="00952013">
        <w:rPr>
          <w:rFonts w:ascii="Times New Roman" w:eastAsia="宋体" w:hAnsi="Times New Roman" w:cs="Times New Roman"/>
          <w:color w:val="222222"/>
          <w:szCs w:val="24"/>
        </w:rPr>
        <w:t>14:30—17:00</w:t>
      </w:r>
      <w:r w:rsidRPr="00952013">
        <w:rPr>
          <w:rFonts w:ascii="Times New Roman" w:eastAsia="宋体" w:hAnsi="Times New Roman" w:cs="Times New Roman" w:hint="eastAsia"/>
          <w:color w:val="222222"/>
          <w:szCs w:val="24"/>
        </w:rPr>
        <w:t>在深圳大学招投标管理</w:t>
      </w:r>
      <w:r w:rsidRPr="00952013">
        <w:rPr>
          <w:rFonts w:ascii="Times New Roman" w:eastAsia="宋体" w:hAnsi="Times New Roman" w:cs="Times New Roman" w:hint="eastAsia"/>
          <w:color w:val="222222"/>
          <w:szCs w:val="24"/>
        </w:rPr>
        <w:lastRenderedPageBreak/>
        <w:t>中心（地址：</w:t>
      </w:r>
      <w:r w:rsidRPr="00952013">
        <w:rPr>
          <w:rFonts w:ascii="Times New Roman" w:eastAsia="宋体" w:hAnsi="Times New Roman" w:cs="Times New Roman" w:hint="eastAsia"/>
          <w:color w:val="000000"/>
        </w:rPr>
        <w:t>深圳大学办公楼</w:t>
      </w:r>
      <w:r w:rsidRPr="00952013">
        <w:rPr>
          <w:rFonts w:ascii="Times New Roman" w:eastAsia="宋体" w:hAnsi="Times New Roman" w:cs="Times New Roman"/>
          <w:color w:val="000000"/>
        </w:rPr>
        <w:t>240</w:t>
      </w:r>
      <w:r w:rsidRPr="00952013">
        <w:rPr>
          <w:rFonts w:ascii="Times New Roman" w:eastAsia="宋体" w:hAnsi="Times New Roman" w:cs="Times New Roman" w:hint="eastAsia"/>
          <w:color w:val="000000"/>
        </w:rPr>
        <w:t>室</w:t>
      </w:r>
      <w:r w:rsidRPr="00952013">
        <w:rPr>
          <w:rFonts w:ascii="Times New Roman" w:eastAsia="宋体" w:hAnsi="Times New Roman" w:cs="Times New Roman" w:hint="eastAsia"/>
          <w:color w:val="222222"/>
          <w:szCs w:val="24"/>
        </w:rPr>
        <w:t>）得到进一步的信息、查阅或购买招标文件。本招标文件售价人民币</w:t>
      </w:r>
      <w:r w:rsidRPr="00952013">
        <w:rPr>
          <w:rFonts w:ascii="Times New Roman" w:eastAsia="宋体" w:hAnsi="Times New Roman" w:cs="Times New Roman"/>
          <w:color w:val="222222"/>
          <w:szCs w:val="24"/>
        </w:rPr>
        <w:t>150</w:t>
      </w:r>
      <w:r w:rsidRPr="00952013">
        <w:rPr>
          <w:rFonts w:ascii="Times New Roman" w:eastAsia="宋体" w:hAnsi="Times New Roman" w:cs="Times New Roman" w:hint="eastAsia"/>
          <w:color w:val="222222"/>
          <w:szCs w:val="24"/>
        </w:rPr>
        <w:t>元。投标人报名可将公司营业执照、投标报名表（签名加盖公章）和标书费付款回执发至邮箱</w:t>
      </w:r>
      <w:r w:rsidRPr="00952013">
        <w:rPr>
          <w:rFonts w:ascii="Times New Roman" w:eastAsia="宋体" w:hAnsi="Times New Roman" w:cs="Times New Roman"/>
          <w:color w:val="222222"/>
          <w:szCs w:val="24"/>
        </w:rPr>
        <w:t>zhaobiao@szu.edu.cn</w:t>
      </w:r>
      <w:r w:rsidRPr="00952013">
        <w:rPr>
          <w:rFonts w:ascii="Times New Roman" w:eastAsia="宋体" w:hAnsi="Times New Roman" w:cs="Times New Roman" w:hint="eastAsia"/>
          <w:color w:val="222222"/>
          <w:szCs w:val="24"/>
        </w:rPr>
        <w:t>。标书费缴纳至深圳大学基本账户：</w:t>
      </w:r>
    </w:p>
    <w:p w14:paraId="2F40BE65" w14:textId="77777777" w:rsidR="00747C03" w:rsidRPr="00952013" w:rsidRDefault="00747C03" w:rsidP="00747C03">
      <w:pPr>
        <w:ind w:left="420" w:firstLineChars="200" w:firstLine="420"/>
        <w:jc w:val="left"/>
        <w:rPr>
          <w:rFonts w:ascii="Times New Roman" w:eastAsia="宋体" w:hAnsi="Times New Roman" w:cs="Times New Roman"/>
          <w:color w:val="222222"/>
          <w:szCs w:val="24"/>
        </w:rPr>
      </w:pPr>
      <w:r w:rsidRPr="00952013">
        <w:rPr>
          <w:rFonts w:ascii="Times New Roman" w:eastAsia="宋体" w:hAnsi="Times New Roman" w:cs="Times New Roman" w:hint="eastAsia"/>
          <w:color w:val="222222"/>
          <w:szCs w:val="24"/>
        </w:rPr>
        <w:t>户名：深圳大学</w:t>
      </w:r>
    </w:p>
    <w:p w14:paraId="61D4FC3C" w14:textId="77777777" w:rsidR="00747C03" w:rsidRPr="00952013" w:rsidRDefault="00747C03" w:rsidP="00747C03">
      <w:pPr>
        <w:ind w:left="420" w:firstLineChars="200" w:firstLine="420"/>
        <w:jc w:val="left"/>
        <w:rPr>
          <w:rFonts w:ascii="Times New Roman" w:eastAsia="宋体" w:hAnsi="Times New Roman" w:cs="Times New Roman"/>
          <w:color w:val="222222"/>
          <w:szCs w:val="24"/>
        </w:rPr>
      </w:pPr>
      <w:r w:rsidRPr="00952013">
        <w:rPr>
          <w:rFonts w:ascii="Times New Roman" w:eastAsia="宋体" w:hAnsi="Times New Roman" w:cs="Times New Roman" w:hint="eastAsia"/>
          <w:color w:val="222222"/>
          <w:szCs w:val="24"/>
        </w:rPr>
        <w:t>开户行：中国银行深圳深大支行</w:t>
      </w:r>
    </w:p>
    <w:p w14:paraId="42DD77F1" w14:textId="77777777" w:rsidR="00747C03" w:rsidRPr="00952013" w:rsidRDefault="00747C03" w:rsidP="00747C03">
      <w:pPr>
        <w:ind w:left="420" w:firstLineChars="200" w:firstLine="420"/>
        <w:jc w:val="left"/>
        <w:rPr>
          <w:rFonts w:ascii="Times New Roman" w:eastAsia="宋体" w:hAnsi="Times New Roman" w:cs="Times New Roman"/>
          <w:color w:val="222222"/>
          <w:szCs w:val="24"/>
        </w:rPr>
      </w:pPr>
      <w:r w:rsidRPr="00952013">
        <w:rPr>
          <w:rFonts w:ascii="Times New Roman" w:eastAsia="宋体" w:hAnsi="Times New Roman" w:cs="Times New Roman" w:hint="eastAsia"/>
          <w:color w:val="222222"/>
          <w:szCs w:val="24"/>
        </w:rPr>
        <w:t>账号：</w:t>
      </w:r>
      <w:r w:rsidRPr="00952013">
        <w:rPr>
          <w:rFonts w:ascii="Times New Roman" w:eastAsia="宋体" w:hAnsi="Times New Roman" w:cs="Times New Roman"/>
          <w:kern w:val="0"/>
          <w:sz w:val="24"/>
          <w:szCs w:val="24"/>
        </w:rPr>
        <w:t>754968350439</w:t>
      </w:r>
    </w:p>
    <w:p w14:paraId="454F32D7" w14:textId="77777777" w:rsidR="00747C03" w:rsidRPr="00952013" w:rsidRDefault="00747C03" w:rsidP="00747C03">
      <w:pPr>
        <w:ind w:left="420"/>
        <w:jc w:val="left"/>
        <w:rPr>
          <w:rFonts w:ascii="Times New Roman" w:eastAsia="宋体" w:hAnsi="Times New Roman" w:cs="Times New Roman"/>
          <w:color w:val="222222"/>
          <w:szCs w:val="24"/>
        </w:rPr>
      </w:pPr>
      <w:r w:rsidRPr="00952013">
        <w:rPr>
          <w:rFonts w:ascii="Times New Roman" w:eastAsia="宋体" w:hAnsi="Times New Roman" w:cs="Times New Roman" w:hint="eastAsia"/>
          <w:color w:val="222222"/>
          <w:szCs w:val="24"/>
        </w:rPr>
        <w:t>并在转账单上备注</w:t>
      </w:r>
      <w:r w:rsidRPr="00952013">
        <w:rPr>
          <w:rFonts w:ascii="Times New Roman" w:eastAsia="宋体" w:hAnsi="Times New Roman" w:cs="Times New Roman"/>
          <w:color w:val="222222"/>
          <w:szCs w:val="24"/>
        </w:rPr>
        <w:t>“</w:t>
      </w:r>
      <w:r w:rsidRPr="00952013">
        <w:rPr>
          <w:rFonts w:ascii="Times New Roman" w:eastAsia="宋体" w:hAnsi="Times New Roman" w:cs="Times New Roman" w:hint="eastAsia"/>
          <w:i/>
          <w:color w:val="222222"/>
          <w:szCs w:val="24"/>
        </w:rPr>
        <w:t>项目编号</w:t>
      </w:r>
      <w:r w:rsidRPr="00952013">
        <w:rPr>
          <w:rFonts w:ascii="Times New Roman" w:eastAsia="宋体" w:hAnsi="Times New Roman" w:cs="Times New Roman"/>
          <w:color w:val="222222"/>
          <w:szCs w:val="24"/>
        </w:rPr>
        <w:t>”</w:t>
      </w:r>
      <w:r w:rsidRPr="00952013">
        <w:rPr>
          <w:rFonts w:ascii="Times New Roman" w:eastAsia="宋体" w:hAnsi="Times New Roman" w:cs="Times New Roman" w:hint="eastAsia"/>
          <w:color w:val="222222"/>
          <w:szCs w:val="24"/>
        </w:rPr>
        <w:t>。</w:t>
      </w:r>
    </w:p>
    <w:p w14:paraId="0A5E373A" w14:textId="5164A64B" w:rsidR="00747C03" w:rsidRPr="00952013" w:rsidRDefault="00747C03" w:rsidP="00747C03">
      <w:pPr>
        <w:numPr>
          <w:ilvl w:val="0"/>
          <w:numId w:val="3"/>
        </w:numPr>
        <w:jc w:val="left"/>
        <w:rPr>
          <w:rFonts w:ascii="Times New Roman" w:eastAsia="宋体" w:hAnsi="Times New Roman" w:cs="Times New Roman"/>
          <w:kern w:val="0"/>
          <w:szCs w:val="21"/>
        </w:rPr>
      </w:pPr>
      <w:r w:rsidRPr="00952013">
        <w:rPr>
          <w:rFonts w:ascii="Times New Roman" w:eastAsia="宋体" w:hAnsi="Times New Roman" w:cs="Times New Roman" w:hint="eastAsia"/>
          <w:kern w:val="0"/>
          <w:szCs w:val="21"/>
        </w:rPr>
        <w:t>所有投标文件应于</w:t>
      </w:r>
      <w:r w:rsidRPr="00952013">
        <w:rPr>
          <w:rFonts w:ascii="Times New Roman" w:eastAsia="宋体" w:hAnsi="Times New Roman" w:cs="Times New Roman"/>
          <w:color w:val="FF0000"/>
          <w:kern w:val="0"/>
          <w:szCs w:val="21"/>
        </w:rPr>
        <w:t>2019</w:t>
      </w:r>
      <w:r w:rsidRPr="00952013">
        <w:rPr>
          <w:rFonts w:ascii="Times New Roman" w:eastAsia="宋体" w:hAnsi="Times New Roman" w:cs="Times New Roman" w:hint="eastAsia"/>
          <w:color w:val="FF0000"/>
          <w:kern w:val="0"/>
          <w:szCs w:val="21"/>
        </w:rPr>
        <w:t>年</w:t>
      </w:r>
      <w:r w:rsidR="00952013" w:rsidRPr="00952013">
        <w:rPr>
          <w:rFonts w:ascii="Times New Roman" w:eastAsia="宋体" w:hAnsi="Times New Roman" w:cs="Times New Roman" w:hint="eastAsia"/>
          <w:color w:val="FF0000"/>
          <w:kern w:val="0"/>
          <w:szCs w:val="21"/>
        </w:rPr>
        <w:t>11</w:t>
      </w:r>
      <w:r w:rsidRPr="00952013">
        <w:rPr>
          <w:rFonts w:ascii="Times New Roman" w:eastAsia="宋体" w:hAnsi="Times New Roman" w:cs="Times New Roman" w:hint="eastAsia"/>
          <w:color w:val="FF0000"/>
          <w:kern w:val="0"/>
          <w:szCs w:val="21"/>
        </w:rPr>
        <w:t>月</w:t>
      </w:r>
      <w:r w:rsidR="00952013" w:rsidRPr="00952013">
        <w:rPr>
          <w:rFonts w:ascii="Times New Roman" w:eastAsia="宋体" w:hAnsi="Times New Roman" w:cs="Times New Roman" w:hint="eastAsia"/>
          <w:color w:val="FF0000"/>
          <w:kern w:val="0"/>
          <w:szCs w:val="21"/>
        </w:rPr>
        <w:t>12</w:t>
      </w:r>
      <w:r w:rsidR="00952013" w:rsidRPr="00952013">
        <w:rPr>
          <w:rFonts w:ascii="Times New Roman" w:eastAsia="宋体" w:hAnsi="Times New Roman" w:cs="Times New Roman" w:hint="eastAsia"/>
          <w:color w:val="FF0000"/>
          <w:kern w:val="0"/>
          <w:szCs w:val="21"/>
        </w:rPr>
        <w:t>日（星期二</w:t>
      </w:r>
      <w:r w:rsidRPr="00952013">
        <w:rPr>
          <w:rFonts w:ascii="Times New Roman" w:eastAsia="宋体" w:hAnsi="Times New Roman" w:cs="Times New Roman" w:hint="eastAsia"/>
          <w:color w:val="FF0000"/>
          <w:kern w:val="0"/>
          <w:szCs w:val="21"/>
        </w:rPr>
        <w:t>）上午</w:t>
      </w:r>
      <w:r w:rsidRPr="00952013">
        <w:rPr>
          <w:rFonts w:ascii="Times New Roman" w:eastAsia="宋体" w:hAnsi="Times New Roman" w:cs="Times New Roman"/>
          <w:color w:val="FF0000"/>
          <w:kern w:val="0"/>
          <w:szCs w:val="21"/>
        </w:rPr>
        <w:t>9:30 (</w:t>
      </w:r>
      <w:r w:rsidRPr="00952013">
        <w:rPr>
          <w:rFonts w:ascii="Times New Roman" w:eastAsia="宋体" w:hAnsi="Times New Roman" w:cs="Times New Roman" w:hint="eastAsia"/>
          <w:color w:val="FF0000"/>
          <w:kern w:val="0"/>
          <w:szCs w:val="21"/>
        </w:rPr>
        <w:t>北京时间</w:t>
      </w:r>
      <w:r w:rsidRPr="00952013">
        <w:rPr>
          <w:rFonts w:ascii="Times New Roman" w:eastAsia="宋体" w:hAnsi="Times New Roman" w:cs="Times New Roman"/>
          <w:color w:val="FF0000"/>
          <w:kern w:val="0"/>
          <w:szCs w:val="21"/>
        </w:rPr>
        <w:t>)</w:t>
      </w:r>
      <w:r w:rsidRPr="00952013">
        <w:rPr>
          <w:rFonts w:ascii="Times New Roman" w:eastAsia="宋体" w:hAnsi="Times New Roman" w:cs="Times New Roman" w:hint="eastAsia"/>
          <w:kern w:val="0"/>
          <w:szCs w:val="21"/>
        </w:rPr>
        <w:t>之前</w:t>
      </w:r>
      <w:r w:rsidRPr="00952013">
        <w:rPr>
          <w:rFonts w:ascii="Times New Roman" w:eastAsia="宋体" w:hAnsi="Times New Roman" w:cs="Times New Roman" w:hint="eastAsia"/>
          <w:color w:val="000000"/>
          <w:kern w:val="0"/>
          <w:szCs w:val="21"/>
        </w:rPr>
        <w:t>递交到深圳大学招投标管理中心。</w:t>
      </w:r>
    </w:p>
    <w:p w14:paraId="5B796CBB" w14:textId="26D2191B" w:rsidR="00747C03" w:rsidRPr="00952013" w:rsidRDefault="00747C03" w:rsidP="00747C03">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952013">
        <w:rPr>
          <w:rFonts w:ascii="Times New Roman" w:eastAsia="宋体" w:hAnsi="Times New Roman" w:cs="Times New Roman" w:hint="eastAsia"/>
          <w:kern w:val="0"/>
          <w:szCs w:val="21"/>
        </w:rPr>
        <w:t>开标时间和地点：</w:t>
      </w:r>
      <w:r w:rsidRPr="00952013">
        <w:rPr>
          <w:rFonts w:ascii="Times New Roman" w:eastAsia="宋体" w:hAnsi="Times New Roman" w:cs="Times New Roman"/>
          <w:kern w:val="0"/>
          <w:szCs w:val="21"/>
        </w:rPr>
        <w:br/>
      </w:r>
      <w:r w:rsidRPr="00952013">
        <w:rPr>
          <w:rFonts w:ascii="Times New Roman" w:eastAsia="宋体" w:hAnsi="Times New Roman" w:cs="Times New Roman" w:hint="eastAsia"/>
          <w:kern w:val="0"/>
          <w:szCs w:val="21"/>
        </w:rPr>
        <w:t>定于</w:t>
      </w:r>
      <w:r w:rsidR="00952013" w:rsidRPr="00952013">
        <w:rPr>
          <w:rFonts w:ascii="Times New Roman" w:eastAsia="宋体" w:hAnsi="Times New Roman" w:cs="Times New Roman"/>
          <w:color w:val="FF0000"/>
          <w:kern w:val="0"/>
          <w:szCs w:val="21"/>
        </w:rPr>
        <w:t>2019</w:t>
      </w:r>
      <w:r w:rsidR="00952013" w:rsidRPr="00952013">
        <w:rPr>
          <w:rFonts w:ascii="Times New Roman" w:eastAsia="宋体" w:hAnsi="Times New Roman" w:cs="Times New Roman" w:hint="eastAsia"/>
          <w:color w:val="FF0000"/>
          <w:kern w:val="0"/>
          <w:szCs w:val="21"/>
        </w:rPr>
        <w:t>年</w:t>
      </w:r>
      <w:r w:rsidR="00952013" w:rsidRPr="00952013">
        <w:rPr>
          <w:rFonts w:ascii="Times New Roman" w:eastAsia="宋体" w:hAnsi="Times New Roman" w:cs="Times New Roman" w:hint="eastAsia"/>
          <w:color w:val="FF0000"/>
          <w:kern w:val="0"/>
          <w:szCs w:val="21"/>
        </w:rPr>
        <w:t>11</w:t>
      </w:r>
      <w:r w:rsidR="00952013" w:rsidRPr="00952013">
        <w:rPr>
          <w:rFonts w:ascii="Times New Roman" w:eastAsia="宋体" w:hAnsi="Times New Roman" w:cs="Times New Roman" w:hint="eastAsia"/>
          <w:color w:val="FF0000"/>
          <w:kern w:val="0"/>
          <w:szCs w:val="21"/>
        </w:rPr>
        <w:t>月</w:t>
      </w:r>
      <w:r w:rsidR="00952013" w:rsidRPr="00952013">
        <w:rPr>
          <w:rFonts w:ascii="Times New Roman" w:eastAsia="宋体" w:hAnsi="Times New Roman" w:cs="Times New Roman" w:hint="eastAsia"/>
          <w:color w:val="FF0000"/>
          <w:kern w:val="0"/>
          <w:szCs w:val="21"/>
        </w:rPr>
        <w:t>12</w:t>
      </w:r>
      <w:r w:rsidR="00952013" w:rsidRPr="00952013">
        <w:rPr>
          <w:rFonts w:ascii="Times New Roman" w:eastAsia="宋体" w:hAnsi="Times New Roman" w:cs="Times New Roman" w:hint="eastAsia"/>
          <w:color w:val="FF0000"/>
          <w:kern w:val="0"/>
          <w:szCs w:val="21"/>
        </w:rPr>
        <w:t>日（星期二）上午</w:t>
      </w:r>
      <w:r w:rsidR="00952013" w:rsidRPr="00952013">
        <w:rPr>
          <w:rFonts w:ascii="Times New Roman" w:eastAsia="宋体" w:hAnsi="Times New Roman" w:cs="Times New Roman"/>
          <w:color w:val="FF0000"/>
          <w:kern w:val="0"/>
          <w:szCs w:val="21"/>
        </w:rPr>
        <w:t>9:30 (</w:t>
      </w:r>
      <w:r w:rsidR="00952013" w:rsidRPr="00952013">
        <w:rPr>
          <w:rFonts w:ascii="Times New Roman" w:eastAsia="宋体" w:hAnsi="Times New Roman" w:cs="Times New Roman" w:hint="eastAsia"/>
          <w:color w:val="FF0000"/>
          <w:kern w:val="0"/>
          <w:szCs w:val="21"/>
        </w:rPr>
        <w:t>北京时间</w:t>
      </w:r>
      <w:r w:rsidR="00952013" w:rsidRPr="00952013">
        <w:rPr>
          <w:rFonts w:ascii="Times New Roman" w:eastAsia="宋体" w:hAnsi="Times New Roman" w:cs="Times New Roman"/>
          <w:color w:val="FF0000"/>
          <w:kern w:val="0"/>
          <w:szCs w:val="21"/>
        </w:rPr>
        <w:t>)</w:t>
      </w:r>
      <w:r w:rsidRPr="00952013">
        <w:rPr>
          <w:rFonts w:ascii="Times New Roman" w:eastAsia="宋体" w:hAnsi="Times New Roman" w:cs="Times New Roman" w:hint="eastAsia"/>
          <w:kern w:val="0"/>
          <w:szCs w:val="21"/>
        </w:rPr>
        <w:t>，在深圳大学招投标管理中心公开开标。</w:t>
      </w:r>
      <w:r w:rsidRPr="00952013">
        <w:rPr>
          <w:rFonts w:ascii="Times New Roman" w:eastAsia="宋体" w:hAnsi="Times New Roman" w:cs="Times New Roman" w:hint="eastAsia"/>
          <w:color w:val="000000"/>
          <w:kern w:val="0"/>
          <w:szCs w:val="21"/>
        </w:rPr>
        <w:t>开标室：</w:t>
      </w:r>
      <w:r w:rsidRPr="00952013">
        <w:rPr>
          <w:rFonts w:ascii="Times New Roman" w:eastAsia="宋体" w:hAnsi="Times New Roman" w:cs="Times New Roman" w:hint="eastAsia"/>
          <w:color w:val="FF0000"/>
          <w:kern w:val="0"/>
          <w:szCs w:val="21"/>
        </w:rPr>
        <w:t>深圳大学办公楼</w:t>
      </w:r>
      <w:r w:rsidRPr="00952013">
        <w:rPr>
          <w:rFonts w:ascii="Times New Roman" w:eastAsia="宋体" w:hAnsi="Times New Roman" w:cs="Times New Roman"/>
          <w:color w:val="FF0000"/>
          <w:kern w:val="0"/>
          <w:szCs w:val="21"/>
        </w:rPr>
        <w:t>241</w:t>
      </w:r>
      <w:r w:rsidRPr="00952013">
        <w:rPr>
          <w:rFonts w:ascii="Times New Roman" w:eastAsia="宋体" w:hAnsi="Times New Roman" w:cs="Times New Roman" w:hint="eastAsia"/>
          <w:color w:val="FF0000"/>
          <w:kern w:val="0"/>
          <w:szCs w:val="21"/>
        </w:rPr>
        <w:t>室</w:t>
      </w:r>
      <w:r w:rsidRPr="00952013">
        <w:rPr>
          <w:rFonts w:ascii="Times New Roman" w:eastAsia="宋体" w:hAnsi="Times New Roman" w:cs="Times New Roman" w:hint="eastAsia"/>
          <w:color w:val="000000"/>
          <w:kern w:val="0"/>
          <w:szCs w:val="21"/>
        </w:rPr>
        <w:t>。届时请参加投标的代表出席开标仪式（投标文件直接送至开标地点）。</w:t>
      </w:r>
    </w:p>
    <w:p w14:paraId="5CD6E08A" w14:textId="4828743F" w:rsidR="00FA5712" w:rsidRPr="00530674" w:rsidRDefault="00D433AE" w:rsidP="00D433AE">
      <w:pPr>
        <w:widowControl/>
        <w:numPr>
          <w:ilvl w:val="0"/>
          <w:numId w:val="3"/>
        </w:numPr>
        <w:spacing w:line="240" w:lineRule="atLeast"/>
        <w:jc w:val="left"/>
        <w:rPr>
          <w:rFonts w:ascii="Times New Roman" w:eastAsia="宋体" w:hAnsi="Times New Roman" w:cs="Times New Roman"/>
          <w:color w:val="FF0000"/>
          <w:kern w:val="0"/>
          <w:szCs w:val="21"/>
        </w:rPr>
      </w:pPr>
      <w:r w:rsidRPr="00952013">
        <w:rPr>
          <w:rFonts w:ascii="Times New Roman" w:eastAsia="宋体" w:hAnsi="Times New Roman" w:cs="Times New Roman" w:hint="eastAsia"/>
          <w:color w:val="FF0000"/>
          <w:kern w:val="0"/>
          <w:szCs w:val="21"/>
        </w:rPr>
        <w:t>交纳投标保证金：本项目无须交纳投标保证金。</w:t>
      </w:r>
      <w:bookmarkStart w:id="20" w:name="_GoBack"/>
      <w:bookmarkEnd w:id="20"/>
      <w:r w:rsidR="00FA5712" w:rsidRPr="00530674">
        <w:rPr>
          <w:rFonts w:ascii="Times New Roman" w:eastAsia="宋体" w:hAnsi="Times New Roman" w:cs="Times New Roman" w:hint="eastAsia"/>
          <w:color w:val="FF0000"/>
          <w:kern w:val="0"/>
          <w:szCs w:val="21"/>
        </w:rPr>
        <w:t xml:space="preserve"> </w:t>
      </w:r>
    </w:p>
    <w:p w14:paraId="3A7105F2" w14:textId="77777777" w:rsidR="00FA5712" w:rsidRDefault="00FA5712" w:rsidP="00FA5712">
      <w:pPr>
        <w:rPr>
          <w:rFonts w:ascii="宋体" w:hAnsi="宋体" w:cs="宋体"/>
          <w:kern w:val="0"/>
          <w:szCs w:val="21"/>
        </w:rPr>
      </w:pPr>
    </w:p>
    <w:p w14:paraId="1CFDD967" w14:textId="77777777" w:rsidR="00FA5712" w:rsidRPr="003B18A1" w:rsidRDefault="00FA5712" w:rsidP="00EC0D27">
      <w:pPr>
        <w:spacing w:line="260" w:lineRule="exact"/>
        <w:ind w:firstLineChars="200" w:firstLine="420"/>
        <w:jc w:val="left"/>
        <w:rPr>
          <w:rFonts w:ascii="Times New Roman" w:eastAsia="宋体" w:hAnsi="Times New Roman" w:cs="Times New Roman"/>
          <w:szCs w:val="21"/>
          <w:u w:val="single"/>
        </w:rPr>
      </w:pPr>
    </w:p>
    <w:p w14:paraId="5189F8A4" w14:textId="77777777" w:rsidR="00AB03A9" w:rsidRPr="003B18A1" w:rsidRDefault="00AB03A9" w:rsidP="004F6677">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35149C92" w14:textId="77777777" w:rsidR="00AB03A9" w:rsidRPr="003B18A1" w:rsidRDefault="00AB03A9" w:rsidP="004F6677">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72C76394" w14:textId="77777777" w:rsidR="00AB03A9" w:rsidRPr="003B18A1" w:rsidRDefault="00AB03A9" w:rsidP="004F6677">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66441D19" w14:textId="77777777" w:rsidR="00AB03A9" w:rsidRPr="003B18A1" w:rsidRDefault="00AB03A9" w:rsidP="004F6677">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5E1D3D7E" w14:textId="77777777" w:rsidR="00AB03A9" w:rsidRPr="003B18A1" w:rsidRDefault="00AB03A9" w:rsidP="004F6677">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22CCFCD1" w14:textId="77777777" w:rsidR="00AB03A9" w:rsidRPr="003B18A1" w:rsidRDefault="00AB03A9" w:rsidP="00AB03A9">
      <w:pPr>
        <w:spacing w:line="260" w:lineRule="exact"/>
        <w:rPr>
          <w:rFonts w:ascii="Times New Roman" w:eastAsia="宋体" w:hAnsi="Times New Roman" w:cs="Times New Roman"/>
          <w:kern w:val="0"/>
          <w:szCs w:val="21"/>
        </w:rPr>
      </w:pPr>
    </w:p>
    <w:p w14:paraId="2D0BA2F0"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18"/>
    <w:bookmarkEnd w:id="19"/>
    <w:p w14:paraId="32768FD4"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09788C2A"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70A5DA0E" w14:textId="77777777" w:rsidR="00AB03A9" w:rsidRPr="00AB03A9" w:rsidRDefault="00AB03A9" w:rsidP="004F667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5ADC5DC0"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5AB5122"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8545D8B"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17956F52"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2614A0A2" w14:textId="77777777" w:rsidTr="0010431D">
        <w:trPr>
          <w:cantSplit/>
          <w:trHeight w:val="20"/>
          <w:jc w:val="center"/>
        </w:trPr>
        <w:tc>
          <w:tcPr>
            <w:tcW w:w="807" w:type="dxa"/>
            <w:vAlign w:val="center"/>
          </w:tcPr>
          <w:p w14:paraId="53057B1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14503A9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4E4516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3B484130" w14:textId="77777777" w:rsidTr="0010431D">
        <w:trPr>
          <w:cantSplit/>
          <w:trHeight w:val="20"/>
          <w:jc w:val="center"/>
        </w:trPr>
        <w:tc>
          <w:tcPr>
            <w:tcW w:w="807" w:type="dxa"/>
            <w:vAlign w:val="center"/>
          </w:tcPr>
          <w:p w14:paraId="00633F1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A793AA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7CD552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04E37264" w14:textId="77777777" w:rsidTr="0010431D">
        <w:trPr>
          <w:cantSplit/>
          <w:trHeight w:val="20"/>
          <w:jc w:val="center"/>
        </w:trPr>
        <w:tc>
          <w:tcPr>
            <w:tcW w:w="807" w:type="dxa"/>
            <w:vAlign w:val="center"/>
          </w:tcPr>
          <w:p w14:paraId="5DF9929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4A7AC2D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62918D3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6026AD74" w14:textId="77777777" w:rsidTr="0010431D">
        <w:trPr>
          <w:cantSplit/>
          <w:trHeight w:val="20"/>
          <w:jc w:val="center"/>
        </w:trPr>
        <w:tc>
          <w:tcPr>
            <w:tcW w:w="807" w:type="dxa"/>
            <w:vAlign w:val="center"/>
          </w:tcPr>
          <w:p w14:paraId="24A8200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0E15AC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0643A8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76C5EDEB"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6D9158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111AD1F4" w14:textId="77777777" w:rsidR="00AB03A9" w:rsidRPr="002A0A85" w:rsidRDefault="00AB03A9" w:rsidP="00AB03A9">
            <w:pPr>
              <w:rPr>
                <w:rFonts w:ascii="宋体" w:eastAsia="宋体" w:hAnsi="宋体" w:cs="Times New Roman"/>
                <w:szCs w:val="24"/>
              </w:rPr>
            </w:pPr>
            <w:r w:rsidRPr="002A0A85">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CF53A2F" w14:textId="7C37E838" w:rsidR="00AB03A9" w:rsidRPr="002A0A85" w:rsidRDefault="00B26FF6" w:rsidP="00D87925">
            <w:pPr>
              <w:rPr>
                <w:rFonts w:ascii="宋体" w:eastAsia="宋体" w:hAnsi="宋体" w:cs="Times New Roman"/>
                <w:szCs w:val="24"/>
              </w:rPr>
            </w:pPr>
            <w:r>
              <w:rPr>
                <w:rFonts w:ascii="Times New Roman" w:eastAsia="宋体" w:hAnsi="Times New Roman" w:cs="Times New Roman"/>
                <w:color w:val="FF0000"/>
                <w:szCs w:val="24"/>
              </w:rPr>
              <w:t>10</w:t>
            </w:r>
            <w:r w:rsidR="00775C67" w:rsidRPr="00775C67">
              <w:rPr>
                <w:rFonts w:ascii="Times New Roman" w:eastAsia="宋体" w:hAnsi="Times New Roman" w:cs="Times New Roman"/>
                <w:color w:val="FF0000"/>
                <w:szCs w:val="24"/>
              </w:rPr>
              <w:t>0,000.00</w:t>
            </w:r>
            <w:r w:rsidR="00AB03A9" w:rsidRPr="002A0A85">
              <w:rPr>
                <w:rFonts w:ascii="宋体" w:eastAsia="宋体" w:hAnsi="宋体" w:cs="Times New Roman" w:hint="eastAsia"/>
                <w:szCs w:val="24"/>
              </w:rPr>
              <w:t>元（人民币）</w:t>
            </w:r>
          </w:p>
        </w:tc>
      </w:tr>
      <w:tr w:rsidR="00AB03A9" w:rsidRPr="00AB03A9" w14:paraId="38DFE14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4550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82289D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0100595" w14:textId="0B12A95D" w:rsidR="00C54FDF" w:rsidRPr="00C54FDF" w:rsidRDefault="00C54FDF" w:rsidP="00C54FDF">
            <w:pPr>
              <w:rPr>
                <w:rFonts w:ascii="宋体" w:eastAsia="宋体" w:hAnsi="宋体" w:cs="Times New Roman"/>
                <w:szCs w:val="24"/>
              </w:rPr>
            </w:pPr>
            <w:r w:rsidRPr="00C54FDF">
              <w:rPr>
                <w:rFonts w:ascii="宋体" w:eastAsia="宋体" w:hAnsi="宋体" w:cs="Times New Roman" w:hint="eastAsia"/>
                <w:szCs w:val="24"/>
              </w:rPr>
              <w:t>投标文件正本</w:t>
            </w:r>
            <w:r w:rsidR="00194DFF">
              <w:rPr>
                <w:rFonts w:ascii="宋体" w:eastAsia="宋体" w:hAnsi="宋体" w:cs="Times New Roman" w:hint="eastAsia"/>
                <w:szCs w:val="24"/>
              </w:rPr>
              <w:t xml:space="preserve"> </w:t>
            </w:r>
            <w:r w:rsidRPr="00C54FDF">
              <w:rPr>
                <w:rFonts w:ascii="宋体" w:eastAsia="宋体" w:hAnsi="宋体" w:cs="Times New Roman" w:hint="eastAsia"/>
                <w:szCs w:val="24"/>
              </w:rPr>
              <w:t>一</w:t>
            </w:r>
            <w:r w:rsidR="00194DFF">
              <w:rPr>
                <w:rFonts w:ascii="宋体" w:eastAsia="宋体" w:hAnsi="宋体" w:cs="Times New Roman" w:hint="eastAsia"/>
                <w:szCs w:val="24"/>
              </w:rPr>
              <w:t xml:space="preserve"> </w:t>
            </w:r>
            <w:r w:rsidRPr="00C54FDF">
              <w:rPr>
                <w:rFonts w:ascii="宋体" w:eastAsia="宋体" w:hAnsi="宋体" w:cs="Times New Roman" w:hint="eastAsia"/>
                <w:szCs w:val="24"/>
              </w:rPr>
              <w:t>份，副本</w:t>
            </w:r>
            <w:r w:rsidRPr="00C54FDF">
              <w:rPr>
                <w:rFonts w:ascii="宋体" w:eastAsia="宋体" w:hAnsi="宋体" w:cs="Times New Roman"/>
                <w:szCs w:val="24"/>
              </w:rPr>
              <w:t xml:space="preserve"> 四 份，份数不足按废标处理。</w:t>
            </w:r>
          </w:p>
          <w:p w14:paraId="41B2E93D" w14:textId="77777777" w:rsidR="00C54FDF" w:rsidRPr="00C54FDF" w:rsidRDefault="00C54FDF" w:rsidP="00C54FDF">
            <w:pPr>
              <w:rPr>
                <w:rFonts w:ascii="宋体" w:eastAsia="宋体" w:hAnsi="宋体" w:cs="Times New Roman"/>
                <w:szCs w:val="24"/>
              </w:rPr>
            </w:pPr>
            <w:r w:rsidRPr="00C54FDF">
              <w:rPr>
                <w:rFonts w:ascii="宋体" w:eastAsia="宋体" w:hAnsi="宋体" w:cs="Times New Roman" w:hint="eastAsia"/>
                <w:szCs w:val="24"/>
              </w:rPr>
              <w:t>投标文件采用</w:t>
            </w:r>
            <w:r w:rsidRPr="00C54FDF">
              <w:rPr>
                <w:rFonts w:ascii="宋体" w:eastAsia="宋体" w:hAnsi="宋体" w:cs="Times New Roman"/>
                <w:szCs w:val="24"/>
              </w:rPr>
              <w:t>A4版胶印装订，不得采用活页夹装订，投标文件中的任何一页不能是裁剪粘贴式的，否则按废标处理。</w:t>
            </w:r>
          </w:p>
          <w:p w14:paraId="07AAA746" w14:textId="530081E8" w:rsidR="00AB03A9" w:rsidRPr="00AB03A9" w:rsidRDefault="00C54FDF" w:rsidP="00D433AE">
            <w:pPr>
              <w:rPr>
                <w:rFonts w:ascii="宋体" w:eastAsia="宋体" w:hAnsi="宋体" w:cs="Times New Roman"/>
                <w:szCs w:val="24"/>
              </w:rPr>
            </w:pPr>
            <w:r w:rsidRPr="00C54FDF">
              <w:rPr>
                <w:rFonts w:ascii="宋体" w:eastAsia="宋体" w:hAnsi="宋体" w:cs="Times New Roman" w:hint="eastAsia"/>
                <w:szCs w:val="24"/>
              </w:rPr>
              <w:t>需要将投标一览表另外再单独密封一份提交</w:t>
            </w:r>
          </w:p>
        </w:tc>
      </w:tr>
      <w:tr w:rsidR="00AB03A9" w:rsidRPr="00AB03A9" w14:paraId="2ED0A18B" w14:textId="77777777" w:rsidTr="0010431D">
        <w:trPr>
          <w:cantSplit/>
          <w:trHeight w:val="20"/>
          <w:jc w:val="center"/>
        </w:trPr>
        <w:tc>
          <w:tcPr>
            <w:tcW w:w="807" w:type="dxa"/>
            <w:vAlign w:val="center"/>
          </w:tcPr>
          <w:p w14:paraId="7FD31B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0D84628" w14:textId="77777777" w:rsidR="00AB03A9" w:rsidRPr="00AB03A9" w:rsidRDefault="00AB03A9" w:rsidP="002A0A85">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640855CE" w14:textId="2AB13246" w:rsidR="00AB03A9" w:rsidRPr="00775C67" w:rsidRDefault="00775C67" w:rsidP="00AB03A9">
            <w:pPr>
              <w:rPr>
                <w:rFonts w:ascii="宋体" w:eastAsia="宋体" w:hAnsi="宋体" w:cs="Times New Roman"/>
                <w:szCs w:val="24"/>
              </w:rPr>
            </w:pPr>
            <w:r w:rsidRPr="00775C67">
              <w:rPr>
                <w:rFonts w:ascii="Times New Roman" w:eastAsia="宋体" w:hAnsi="Times New Roman" w:cs="Times New Roman" w:hint="eastAsia"/>
                <w:szCs w:val="24"/>
              </w:rPr>
              <w:t>无</w:t>
            </w:r>
          </w:p>
        </w:tc>
      </w:tr>
    </w:tbl>
    <w:p w14:paraId="14D225F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D065D39" w14:textId="77777777" w:rsidR="00AB03A9" w:rsidRPr="00AB03A9" w:rsidRDefault="00AB03A9" w:rsidP="00AB03A9">
      <w:pPr>
        <w:rPr>
          <w:rFonts w:ascii="Times New Roman" w:eastAsia="宋体" w:hAnsi="Times New Roman" w:cs="Times New Roman"/>
          <w:b/>
          <w:szCs w:val="24"/>
        </w:rPr>
      </w:pPr>
    </w:p>
    <w:p w14:paraId="58334945" w14:textId="77777777" w:rsidR="00AB03A9" w:rsidRDefault="00AB03A9" w:rsidP="004F667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5E96A7BC" w14:textId="77777777" w:rsidR="00B26FF6" w:rsidRDefault="00B26FF6" w:rsidP="00B26FF6">
      <w:pPr>
        <w:ind w:firstLineChars="200" w:firstLine="420"/>
        <w:rPr>
          <w:rFonts w:ascii="宋体" w:eastAsia="宋体" w:hAnsi="宋体" w:cs="宋体"/>
          <w:kern w:val="0"/>
          <w:szCs w:val="21"/>
        </w:rPr>
      </w:pPr>
      <w:r>
        <w:rPr>
          <w:rFonts w:ascii="宋体" w:eastAsia="宋体" w:hAnsi="宋体" w:cs="宋体" w:hint="eastAsia"/>
          <w:kern w:val="0"/>
          <w:szCs w:val="21"/>
        </w:rPr>
        <w:t>随着近年来我国医院感染暴发事件频繁发生，如近期顺德一家医院新生儿感染事件导致5名新生儿死亡、东台一家医院69例患者丙肝病毒感染事件、浙江一家医院因操作违规，5名患者感染艾滋病病毒等医院感染暴发事件。国家卫健委相继出台相关新的院感规范和管理办法，以及要求加强医院感染信息化建设。包括：</w:t>
      </w:r>
    </w:p>
    <w:p w14:paraId="54ADCC12" w14:textId="77777777" w:rsidR="00B26FF6" w:rsidRDefault="00B26FF6" w:rsidP="00B26FF6">
      <w:pPr>
        <w:pStyle w:val="aff1"/>
        <w:numPr>
          <w:ilvl w:val="0"/>
          <w:numId w:val="43"/>
        </w:numPr>
        <w:ind w:firstLineChars="0"/>
        <w:rPr>
          <w:rFonts w:ascii="宋体" w:hAnsi="宋体" w:cs="宋体"/>
          <w:kern w:val="0"/>
          <w:szCs w:val="21"/>
        </w:rPr>
      </w:pPr>
      <w:r>
        <w:rPr>
          <w:rFonts w:ascii="宋体" w:hAnsi="宋体" w:cs="宋体" w:hint="eastAsia"/>
          <w:kern w:val="0"/>
          <w:szCs w:val="21"/>
        </w:rPr>
        <w:t>广东省院感平台数据上报：</w:t>
      </w:r>
    </w:p>
    <w:p w14:paraId="2A7ABEEF" w14:textId="77777777" w:rsidR="00B26FF6" w:rsidRDefault="00B26FF6" w:rsidP="00B26FF6">
      <w:pPr>
        <w:ind w:firstLineChars="200" w:firstLine="420"/>
        <w:rPr>
          <w:rFonts w:ascii="宋体" w:eastAsia="宋体" w:hAnsi="宋体" w:cs="宋体"/>
          <w:kern w:val="0"/>
          <w:szCs w:val="21"/>
        </w:rPr>
      </w:pPr>
      <w:r>
        <w:rPr>
          <w:rFonts w:ascii="宋体" w:eastAsia="宋体" w:hAnsi="宋体" w:cs="宋体" w:hint="eastAsia"/>
          <w:kern w:val="0"/>
          <w:szCs w:val="21"/>
        </w:rPr>
        <w:t>要求医院院感信息系统支持每月向</w:t>
      </w:r>
      <w:bookmarkStart w:id="31" w:name="_Hlk17211626"/>
      <w:r>
        <w:rPr>
          <w:rFonts w:ascii="宋体" w:eastAsia="宋体" w:hAnsi="宋体" w:cs="宋体" w:hint="eastAsia"/>
          <w:kern w:val="0"/>
          <w:szCs w:val="21"/>
        </w:rPr>
        <w:t>广东省医政管理信息系统上报</w:t>
      </w:r>
      <w:bookmarkStart w:id="32" w:name="_Hlk17211690"/>
      <w:bookmarkEnd w:id="31"/>
      <w:r>
        <w:rPr>
          <w:rFonts w:ascii="宋体" w:eastAsia="宋体" w:hAnsi="宋体" w:cs="宋体" w:hint="eastAsia"/>
          <w:kern w:val="0"/>
          <w:szCs w:val="21"/>
        </w:rPr>
        <w:t>院感方面质量指标</w:t>
      </w:r>
      <w:bookmarkEnd w:id="32"/>
      <w:r>
        <w:rPr>
          <w:rFonts w:ascii="宋体" w:eastAsia="宋体" w:hAnsi="宋体" w:cs="宋体" w:hint="eastAsia"/>
          <w:kern w:val="0"/>
          <w:szCs w:val="21"/>
        </w:rPr>
        <w:t xml:space="preserve">。 </w:t>
      </w:r>
    </w:p>
    <w:p w14:paraId="41FB9BFC" w14:textId="77777777" w:rsidR="00B26FF6" w:rsidRDefault="00B26FF6" w:rsidP="00B26FF6">
      <w:pPr>
        <w:pStyle w:val="aff1"/>
        <w:numPr>
          <w:ilvl w:val="0"/>
          <w:numId w:val="43"/>
        </w:numPr>
        <w:ind w:firstLineChars="0"/>
        <w:rPr>
          <w:rFonts w:ascii="宋体" w:hAnsi="宋体" w:cs="宋体"/>
          <w:kern w:val="0"/>
          <w:szCs w:val="21"/>
        </w:rPr>
      </w:pPr>
      <w:r>
        <w:rPr>
          <w:rFonts w:ascii="宋体" w:hAnsi="宋体" w:cs="宋体" w:hint="eastAsia"/>
          <w:kern w:val="0"/>
          <w:szCs w:val="21"/>
        </w:rPr>
        <w:t>深圳市院感质控管理系统平台数据上报：</w:t>
      </w:r>
    </w:p>
    <w:p w14:paraId="6C9BDF1F" w14:textId="25063D1B" w:rsidR="00B26FF6" w:rsidRDefault="00B26FF6" w:rsidP="00B26FF6">
      <w:pPr>
        <w:ind w:firstLineChars="200" w:firstLine="420"/>
        <w:rPr>
          <w:rFonts w:ascii="宋体" w:eastAsia="宋体" w:hAnsi="宋体" w:cs="宋体"/>
          <w:kern w:val="0"/>
          <w:szCs w:val="21"/>
        </w:rPr>
      </w:pPr>
      <w:r>
        <w:rPr>
          <w:rFonts w:ascii="宋体" w:eastAsia="宋体" w:hAnsi="宋体" w:cs="宋体" w:hint="eastAsia"/>
          <w:kern w:val="0"/>
          <w:szCs w:val="21"/>
        </w:rPr>
        <w:t>根据国家卫生健康委《关于开展医院感染信息化监测试点工作的通知》（国卫办医函〔2015〕1007 号）文件要求，结合《深圳市医院感染信息化监测工作方案》，要求深圳市</w:t>
      </w:r>
      <w:r>
        <w:rPr>
          <w:rFonts w:ascii="宋体" w:eastAsia="宋体" w:hAnsi="宋体" w:cs="宋体" w:hint="eastAsia"/>
          <w:kern w:val="0"/>
          <w:szCs w:val="21"/>
        </w:rPr>
        <w:lastRenderedPageBreak/>
        <w:t>全市二级以上医疗机构，需要向深圳市院感质控管理系统平台的上报数据。</w:t>
      </w:r>
      <w:r w:rsidR="00516C87">
        <w:rPr>
          <w:rFonts w:ascii="宋体" w:eastAsia="宋体" w:hAnsi="宋体" w:cs="宋体" w:hint="eastAsia"/>
          <w:kern w:val="0"/>
          <w:szCs w:val="21"/>
        </w:rPr>
        <w:t>深大总医院</w:t>
      </w:r>
      <w:r>
        <w:rPr>
          <w:rFonts w:ascii="宋体" w:eastAsia="宋体" w:hAnsi="宋体" w:cs="宋体" w:hint="eastAsia"/>
          <w:kern w:val="0"/>
          <w:szCs w:val="21"/>
        </w:rPr>
        <w:t>目前院感系统需要根据平台上报接口要求，完成系统改造，实现自动上传上报。</w:t>
      </w:r>
    </w:p>
    <w:p w14:paraId="22EC16D0" w14:textId="29272A83" w:rsidR="00622DF0" w:rsidRPr="00B26FF6" w:rsidRDefault="00622DF0" w:rsidP="00622DF0">
      <w:pPr>
        <w:ind w:firstLineChars="200" w:firstLine="420"/>
        <w:rPr>
          <w:rFonts w:ascii="宋体" w:eastAsia="宋体" w:hAnsi="宋体" w:cs="Times New Roman"/>
          <w:szCs w:val="21"/>
        </w:rPr>
      </w:pPr>
    </w:p>
    <w:p w14:paraId="6356CDFC" w14:textId="77777777" w:rsidR="0050538C" w:rsidRPr="00622DF0" w:rsidRDefault="0050538C" w:rsidP="00913CF0">
      <w:pPr>
        <w:ind w:firstLineChars="200" w:firstLine="420"/>
        <w:rPr>
          <w:rFonts w:ascii="Times New Roman" w:eastAsia="宋体" w:hAnsi="Times New Roman" w:cs="Times New Roman"/>
          <w:szCs w:val="24"/>
        </w:rPr>
      </w:pPr>
    </w:p>
    <w:p w14:paraId="69726A5B" w14:textId="77777777" w:rsidR="00AB03A9" w:rsidRDefault="00AB03A9" w:rsidP="004F667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35C43BD" w14:textId="77777777" w:rsidR="00B26FF6" w:rsidRDefault="00B26FF6" w:rsidP="00B26FF6">
      <w:pPr>
        <w:spacing w:line="360" w:lineRule="auto"/>
        <w:ind w:firstLineChars="202" w:firstLine="426"/>
        <w:outlineLvl w:val="1"/>
        <w:rPr>
          <w:rFonts w:ascii="宋体" w:eastAsia="宋体" w:hAnsi="宋体" w:cs="Times New Roman"/>
          <w:b/>
          <w:szCs w:val="21"/>
        </w:rPr>
      </w:pPr>
      <w:r>
        <w:rPr>
          <w:rFonts w:ascii="宋体" w:eastAsia="宋体" w:hAnsi="宋体" w:cs="Times New Roman" w:hint="eastAsia"/>
          <w:b/>
          <w:szCs w:val="21"/>
        </w:rPr>
        <w:t>（一）项目管理要求</w:t>
      </w:r>
    </w:p>
    <w:p w14:paraId="459F9123" w14:textId="308158DE" w:rsidR="00B26FF6" w:rsidRPr="001B15F3" w:rsidRDefault="00F91FA2" w:rsidP="00F91FA2">
      <w:pPr>
        <w:rPr>
          <w:rFonts w:ascii="宋体" w:eastAsia="宋体" w:hAnsi="宋体" w:cs="Times New Roman"/>
        </w:rPr>
      </w:pPr>
      <w:r w:rsidRPr="00CF2BF2">
        <w:rPr>
          <w:rFonts w:ascii="宋体" w:eastAsia="宋体" w:hAnsi="宋体" w:hint="eastAsia"/>
        </w:rPr>
        <w:t>1.</w:t>
      </w:r>
      <w:r w:rsidR="001B15F3" w:rsidRPr="001B15F3">
        <w:rPr>
          <w:rFonts w:ascii="宋体" w:eastAsia="宋体" w:hAnsi="宋体" w:hint="eastAsia"/>
        </w:rPr>
        <w:t xml:space="preserve"> </w:t>
      </w:r>
      <w:r w:rsidR="001B15F3">
        <w:rPr>
          <w:rFonts w:ascii="宋体" w:eastAsia="宋体" w:hAnsi="宋体" w:hint="eastAsia"/>
        </w:rPr>
        <w:t>每名人员必须具有实施信息系统项目工作经验</w:t>
      </w:r>
      <w:r w:rsidR="001B15F3">
        <w:rPr>
          <w:rFonts w:ascii="宋体" w:eastAsia="宋体" w:hAnsi="宋体" w:hint="eastAsia"/>
          <w:b/>
          <w:bCs/>
        </w:rPr>
        <w:t>≥</w:t>
      </w:r>
      <w:r w:rsidR="001B15F3">
        <w:rPr>
          <w:rFonts w:ascii="宋体" w:eastAsia="宋体" w:hAnsi="宋体"/>
          <w:b/>
          <w:bCs/>
        </w:rPr>
        <w:t>2</w:t>
      </w:r>
      <w:r w:rsidR="001B15F3">
        <w:rPr>
          <w:rFonts w:ascii="宋体" w:eastAsia="宋体" w:hAnsi="宋体" w:hint="eastAsia"/>
          <w:b/>
          <w:bCs/>
        </w:rPr>
        <w:t>年</w:t>
      </w:r>
      <w:r w:rsidR="001B15F3">
        <w:rPr>
          <w:rFonts w:ascii="宋体" w:eastAsia="宋体" w:hAnsi="宋体" w:hint="eastAsia"/>
        </w:rPr>
        <w:t>，项目负责人至少具有实施</w:t>
      </w:r>
      <w:r w:rsidR="001B15F3">
        <w:rPr>
          <w:rStyle w:val="afff4"/>
          <w:rFonts w:ascii="宋体" w:eastAsia="宋体" w:hAnsi="宋体" w:cs="Times New Roman" w:hint="eastAsia"/>
          <w:kern w:val="0"/>
        </w:rPr>
        <w:t>信息系统项目</w:t>
      </w:r>
      <w:r w:rsidR="001B15F3">
        <w:rPr>
          <w:rFonts w:ascii="宋体" w:eastAsia="宋体" w:hAnsi="宋体" w:hint="eastAsia"/>
        </w:rPr>
        <w:t>工作经验</w:t>
      </w:r>
      <w:r w:rsidR="001B15F3">
        <w:rPr>
          <w:rFonts w:ascii="宋体" w:eastAsia="宋体" w:hAnsi="宋体" w:hint="eastAsia"/>
          <w:b/>
          <w:bCs/>
        </w:rPr>
        <w:t>≥</w:t>
      </w:r>
      <w:r w:rsidR="001B15F3">
        <w:rPr>
          <w:rFonts w:ascii="宋体" w:eastAsia="宋体" w:hAnsi="宋体"/>
          <w:b/>
          <w:bCs/>
        </w:rPr>
        <w:t>5</w:t>
      </w:r>
      <w:r w:rsidR="001B15F3">
        <w:rPr>
          <w:rFonts w:ascii="宋体" w:eastAsia="宋体" w:hAnsi="宋体" w:hint="eastAsia"/>
          <w:b/>
          <w:bCs/>
        </w:rPr>
        <w:t>年</w:t>
      </w:r>
      <w:r w:rsidR="001B15F3">
        <w:rPr>
          <w:rFonts w:ascii="宋体" w:eastAsia="宋体" w:hAnsi="宋体" w:hint="eastAsia"/>
        </w:rPr>
        <w:t>，项目成员相对稳定，成员名单需要经采购方确认后才能派驻工作。</w:t>
      </w:r>
    </w:p>
    <w:p w14:paraId="158FBFA3" w14:textId="559C6797" w:rsidR="00B26FF6" w:rsidRPr="00CF2BF2" w:rsidRDefault="00F91FA2" w:rsidP="00F91FA2">
      <w:pPr>
        <w:rPr>
          <w:rFonts w:ascii="宋体" w:eastAsia="宋体" w:hAnsi="宋体"/>
        </w:rPr>
      </w:pPr>
      <w:r w:rsidRPr="00CF2BF2">
        <w:rPr>
          <w:rFonts w:ascii="宋体" w:eastAsia="宋体" w:hAnsi="宋体" w:hint="eastAsia"/>
        </w:rPr>
        <w:t>2.</w:t>
      </w:r>
      <w:r w:rsidR="00B26FF6" w:rsidRPr="00CF2BF2">
        <w:rPr>
          <w:rFonts w:ascii="宋体" w:eastAsia="宋体" w:hAnsi="宋体" w:hint="eastAsia"/>
        </w:rPr>
        <w:t>项目实施期间，至少安排</w:t>
      </w:r>
      <w:r w:rsidR="00B26FF6" w:rsidRPr="00CF2BF2">
        <w:rPr>
          <w:rFonts w:ascii="宋体" w:eastAsia="宋体" w:hAnsi="宋体"/>
        </w:rPr>
        <w:t>2</w:t>
      </w:r>
      <w:r w:rsidR="00B26FF6" w:rsidRPr="00CF2BF2">
        <w:rPr>
          <w:rFonts w:ascii="宋体" w:eastAsia="宋体" w:hAnsi="宋体" w:hint="eastAsia"/>
        </w:rPr>
        <w:t>名人员驻场，在免费售后维护期间，至少安排</w:t>
      </w:r>
      <w:r w:rsidR="00B26FF6" w:rsidRPr="00CF2BF2">
        <w:rPr>
          <w:rFonts w:ascii="宋体" w:eastAsia="宋体" w:hAnsi="宋体"/>
        </w:rPr>
        <w:t>1</w:t>
      </w:r>
      <w:r w:rsidR="00B26FF6" w:rsidRPr="00CF2BF2">
        <w:rPr>
          <w:rFonts w:ascii="宋体" w:eastAsia="宋体" w:hAnsi="宋体" w:hint="eastAsia"/>
        </w:rPr>
        <w:t>名人员驻场。</w:t>
      </w:r>
    </w:p>
    <w:p w14:paraId="46B79479" w14:textId="77777777" w:rsidR="00B26FF6" w:rsidRDefault="00B26FF6" w:rsidP="00B26FF6">
      <w:pPr>
        <w:pStyle w:val="aff1"/>
        <w:ind w:leftChars="200" w:left="420" w:firstLineChars="0" w:firstLine="0"/>
      </w:pPr>
    </w:p>
    <w:p w14:paraId="0BC7D202" w14:textId="77777777" w:rsidR="00B26FF6" w:rsidRDefault="00B26FF6" w:rsidP="00B26FF6">
      <w:pPr>
        <w:spacing w:line="360" w:lineRule="auto"/>
        <w:ind w:firstLineChars="202" w:firstLine="426"/>
        <w:outlineLvl w:val="1"/>
        <w:rPr>
          <w:rFonts w:ascii="宋体" w:eastAsia="宋体" w:hAnsi="宋体" w:cs="Times New Roman"/>
          <w:b/>
          <w:szCs w:val="21"/>
        </w:rPr>
      </w:pPr>
      <w:r>
        <w:rPr>
          <w:rFonts w:ascii="宋体" w:eastAsia="宋体" w:hAnsi="宋体" w:cs="Times New Roman" w:hint="eastAsia"/>
          <w:b/>
          <w:szCs w:val="21"/>
        </w:rPr>
        <w:t>（二）技术要求</w:t>
      </w:r>
    </w:p>
    <w:p w14:paraId="0BD0475C" w14:textId="77777777" w:rsidR="00B26FF6" w:rsidRDefault="00B26FF6" w:rsidP="00B26FF6">
      <w:pPr>
        <w:pStyle w:val="aff1"/>
        <w:ind w:left="420" w:firstLineChars="0" w:firstLine="0"/>
        <w:rPr>
          <w:rFonts w:ascii="宋体" w:hAnsi="宋体" w:cs="宋体"/>
          <w:b/>
          <w:bCs/>
          <w:kern w:val="0"/>
          <w:szCs w:val="21"/>
        </w:rPr>
      </w:pPr>
      <w:r>
        <w:rPr>
          <w:rFonts w:ascii="宋体" w:hAnsi="宋体" w:hint="eastAsia"/>
          <w:b/>
          <w:bCs/>
          <w:szCs w:val="21"/>
        </w:rPr>
        <w:t>1、 ▲</w:t>
      </w:r>
      <w:r>
        <w:rPr>
          <w:rFonts w:ascii="宋体" w:hAnsi="宋体" w:cs="宋体" w:hint="eastAsia"/>
          <w:b/>
          <w:bCs/>
          <w:kern w:val="0"/>
          <w:szCs w:val="21"/>
        </w:rPr>
        <w:t>广东省院感平台数据上报功能模块</w:t>
      </w:r>
    </w:p>
    <w:p w14:paraId="504E437A" w14:textId="6D83A2C0" w:rsidR="00B26FF6" w:rsidRPr="00FB7CA1" w:rsidRDefault="00B26FF6" w:rsidP="0002581C">
      <w:pPr>
        <w:ind w:firstLineChars="200" w:firstLine="420"/>
        <w:rPr>
          <w:rFonts w:ascii="宋体" w:eastAsia="宋体" w:hAnsi="宋体" w:cs="宋体"/>
          <w:kern w:val="0"/>
          <w:szCs w:val="21"/>
        </w:rPr>
      </w:pPr>
      <w:r w:rsidRPr="00FB7CA1">
        <w:rPr>
          <w:rFonts w:ascii="宋体" w:eastAsia="宋体" w:hAnsi="宋体" w:cs="宋体" w:hint="eastAsia"/>
          <w:kern w:val="0"/>
          <w:szCs w:val="21"/>
        </w:rPr>
        <w:t>在现有的院感系统中新增模块/菜单【广东省院感平台数据上报】，专门用于生成所有的每月要上报的数据，支持按照不同条件查询和导出，支持每月向广东省医政管理信息系统手动或自动上报院感方面质量指标。所有</w:t>
      </w:r>
      <w:r w:rsidRPr="00FB7CA1">
        <w:rPr>
          <w:rFonts w:ascii="宋体" w:eastAsia="宋体" w:hAnsi="宋体" w:cs="宋体" w:hint="eastAsia"/>
          <w:color w:val="000000"/>
          <w:kern w:val="0"/>
          <w:szCs w:val="21"/>
          <w:lang w:bidi="ar"/>
        </w:rPr>
        <w:t>质量</w:t>
      </w:r>
      <w:r w:rsidRPr="00FB7CA1">
        <w:rPr>
          <w:rFonts w:ascii="宋体" w:eastAsia="宋体" w:hAnsi="宋体" w:cs="宋体" w:hint="eastAsia"/>
          <w:kern w:val="0"/>
          <w:szCs w:val="21"/>
        </w:rPr>
        <w:t>指标统计规则必须完全符合院感规范和要求，具体指标项详见下表。</w:t>
      </w:r>
    </w:p>
    <w:tbl>
      <w:tblPr>
        <w:tblW w:w="7575" w:type="dxa"/>
        <w:tblInd w:w="420" w:type="dxa"/>
        <w:tblLayout w:type="fixed"/>
        <w:tblCellMar>
          <w:left w:w="0" w:type="dxa"/>
          <w:right w:w="0" w:type="dxa"/>
        </w:tblCellMar>
        <w:tblLook w:val="04A0" w:firstRow="1" w:lastRow="0" w:firstColumn="1" w:lastColumn="0" w:noHBand="0" w:noVBand="1"/>
      </w:tblPr>
      <w:tblGrid>
        <w:gridCol w:w="1404"/>
        <w:gridCol w:w="818"/>
        <w:gridCol w:w="5353"/>
      </w:tblGrid>
      <w:tr w:rsidR="00B26FF6" w14:paraId="57DBD721" w14:textId="77777777" w:rsidTr="00CE1ADC">
        <w:trPr>
          <w:trHeight w:val="525"/>
        </w:trPr>
        <w:tc>
          <w:tcPr>
            <w:tcW w:w="140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57F7BDB" w14:textId="77777777" w:rsidR="00B26FF6" w:rsidRDefault="00B26FF6" w:rsidP="00CE1ADC">
            <w:pPr>
              <w:widowControl/>
              <w:jc w:val="center"/>
              <w:textAlignment w:val="bottom"/>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名称</w:t>
            </w:r>
          </w:p>
        </w:tc>
        <w:tc>
          <w:tcPr>
            <w:tcW w:w="6173" w:type="dxa"/>
            <w:gridSpan w:val="2"/>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6BF66E9" w14:textId="77777777" w:rsidR="00B26FF6" w:rsidRDefault="00B26FF6" w:rsidP="00CE1A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质量指标要求</w:t>
            </w:r>
          </w:p>
        </w:tc>
      </w:tr>
      <w:tr w:rsidR="00B26FF6" w14:paraId="14EF32D0" w14:textId="77777777" w:rsidTr="00CE1ADC">
        <w:trPr>
          <w:trHeight w:val="525"/>
        </w:trPr>
        <w:tc>
          <w:tcPr>
            <w:tcW w:w="1405"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7D8E8B4" w14:textId="77777777" w:rsidR="00B26FF6" w:rsidRDefault="00B26FF6" w:rsidP="00CE1ADC">
            <w:pPr>
              <w:widowControl/>
              <w:jc w:val="center"/>
              <w:textAlignment w:val="bottom"/>
              <w:rPr>
                <w:rFonts w:ascii="宋体" w:eastAsia="宋体" w:hAnsi="宋体" w:cs="宋体"/>
                <w:color w:val="000000"/>
                <w:szCs w:val="21"/>
              </w:rPr>
            </w:pPr>
            <w:r>
              <w:rPr>
                <w:rFonts w:ascii="宋体" w:eastAsia="宋体" w:hAnsi="宋体" w:cs="宋体" w:hint="eastAsia"/>
                <w:kern w:val="0"/>
                <w:szCs w:val="21"/>
              </w:rPr>
              <w:t>广东省院感平台数据上报</w:t>
            </w: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7640174"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298A497"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医院感染发病率（%）</w:t>
            </w:r>
          </w:p>
        </w:tc>
      </w:tr>
      <w:tr w:rsidR="00B26FF6" w14:paraId="407E6BE0"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77D1600"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4C1DFEE"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CB896D0"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医院感染新发病例数</w:t>
            </w:r>
          </w:p>
        </w:tc>
      </w:tr>
      <w:tr w:rsidR="00B26FF6" w14:paraId="5593DCEC"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CFD40B3"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AA7E21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598E4F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医院感染例次发病率（%）</w:t>
            </w:r>
          </w:p>
        </w:tc>
      </w:tr>
      <w:tr w:rsidR="00B26FF6" w14:paraId="025773B0"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48F2EBD"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400DCC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023A400"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医院感染新发例次数</w:t>
            </w:r>
          </w:p>
        </w:tc>
      </w:tr>
      <w:tr w:rsidR="00B26FF6" w14:paraId="0DBA9362"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FFDD8B0"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86EC92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D27DF9E"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2A045885"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9B4C80E"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76B966E"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576CF8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医院感染患病率（%）</w:t>
            </w:r>
          </w:p>
        </w:tc>
      </w:tr>
      <w:tr w:rsidR="00B26FF6" w14:paraId="0379B020"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3C49E11"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8F0AB0C"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3DEC00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确定时段或时点医院感染患者数</w:t>
            </w:r>
          </w:p>
        </w:tc>
      </w:tr>
      <w:tr w:rsidR="00B26FF6" w14:paraId="7386D09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E667E7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6D0E4F9A"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910C5F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医院感染例次患病率（%）</w:t>
            </w:r>
          </w:p>
        </w:tc>
      </w:tr>
      <w:tr w:rsidR="00B26FF6" w14:paraId="02C1B7D6"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5FE395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4EA3623"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82BC8C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确定时段或时点医院感染例次数</w:t>
            </w:r>
          </w:p>
        </w:tc>
      </w:tr>
      <w:tr w:rsidR="00B26FF6" w14:paraId="56EC3907"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CB63BCC"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620DDA6"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5E4004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4CBA1BD0"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F549E14"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C414B9F"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FFECAE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医院感染聚集事件上报率(%)</w:t>
            </w:r>
          </w:p>
        </w:tc>
      </w:tr>
      <w:tr w:rsidR="00B26FF6" w14:paraId="19087BA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AC9E0F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DC92F5D"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A2ADA61"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上报的医院感染聚集事件次数</w:t>
            </w:r>
          </w:p>
        </w:tc>
      </w:tr>
      <w:tr w:rsidR="00B26FF6" w14:paraId="49D99DAD"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57D7DC7"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6A4F24A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93D906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同期应上报的医院感染聚集事件次数</w:t>
            </w:r>
          </w:p>
        </w:tc>
      </w:tr>
      <w:tr w:rsidR="00B26FF6" w14:paraId="7E8E3EC1"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C82E32B"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0451C2FD"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FB219A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医院感染聚集事件情况说明</w:t>
            </w:r>
          </w:p>
        </w:tc>
      </w:tr>
      <w:tr w:rsidR="00B26FF6" w14:paraId="60F490BD"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20A6953"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4776EB1"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4DE5877"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医院感染病例漏报率(%)</w:t>
            </w:r>
          </w:p>
        </w:tc>
      </w:tr>
      <w:tr w:rsidR="00B26FF6" w14:paraId="1B4E3E6F"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16195C1"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7BAC09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27B328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应当报告而未报告的医院感染病例数</w:t>
            </w:r>
          </w:p>
        </w:tc>
      </w:tr>
      <w:tr w:rsidR="00B26FF6" w14:paraId="3BFD86F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3BDF68D"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9A84AFA"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5124C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同期应报告医院感染病例总数</w:t>
            </w:r>
          </w:p>
        </w:tc>
      </w:tr>
      <w:tr w:rsidR="00B26FF6" w14:paraId="47B39DC5"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83092CC"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A7C4B64"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D650669"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多重耐药菌感染发现率(%)</w:t>
            </w:r>
          </w:p>
        </w:tc>
      </w:tr>
      <w:tr w:rsidR="00B26FF6" w14:paraId="6704A53E"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0B86E2D"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E67857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479281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多重耐药菌患者数</w:t>
            </w:r>
          </w:p>
        </w:tc>
      </w:tr>
      <w:tr w:rsidR="00B26FF6" w14:paraId="544C2938"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8442B18"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A35FCF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435F02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1BF82525"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8D623C9"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A2792B7"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5.1</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B342EE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耐甲氧西林耐药金黄色葡萄球菌发现率(%)</w:t>
            </w:r>
          </w:p>
        </w:tc>
      </w:tr>
      <w:tr w:rsidR="00B26FF6" w14:paraId="1F59F8A6"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9B5AC06"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699522C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963A91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耐甲氧西林金黄色葡萄球菌感染患者数（例次数）</w:t>
            </w:r>
          </w:p>
        </w:tc>
      </w:tr>
      <w:tr w:rsidR="00B26FF6" w14:paraId="607200A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9A4BB5D"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FB4CE6E"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6601E29"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6E317CD1"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09101BC"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5FC39B4"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5.2</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3E6EE7"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耐碳青霉烯类大肠杆菌发现率（%）</w:t>
            </w:r>
          </w:p>
        </w:tc>
      </w:tr>
      <w:tr w:rsidR="00B26FF6" w14:paraId="65AA5B02"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B8E4327"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BB3184B"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0B7C917"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耐碳青霉烯类大肠杆菌感染患者数（例次数）</w:t>
            </w:r>
          </w:p>
        </w:tc>
      </w:tr>
      <w:tr w:rsidR="00B26FF6" w14:paraId="7A99EBDA"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3724BE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62D666C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632EC2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40DEE639" w14:textId="77777777" w:rsidTr="00CE1ADC">
        <w:trPr>
          <w:trHeight w:val="600"/>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DFA1509"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E05EA6F"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5.3</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3FFA161"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耐碳青霉烯类肺炎克雷伯菌发现率（%）</w:t>
            </w:r>
          </w:p>
        </w:tc>
      </w:tr>
      <w:tr w:rsidR="00B26FF6" w14:paraId="4E764748"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232E65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5BB2B9D"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884EC9E"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耐碳青霉烯类肺炎克雷伯菌感染患者数（例次数）</w:t>
            </w:r>
          </w:p>
        </w:tc>
      </w:tr>
      <w:tr w:rsidR="00B26FF6" w14:paraId="67FC2C6C"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A9985DA"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EB0B6DD"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C641EBE"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75F3FF04" w14:textId="77777777" w:rsidTr="00CE1ADC">
        <w:trPr>
          <w:trHeight w:val="600"/>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0411D6D"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D12B18A"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131FE4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耐万古霉素粪肠球菌发现率（%）</w:t>
            </w:r>
          </w:p>
        </w:tc>
      </w:tr>
      <w:tr w:rsidR="00B26FF6" w14:paraId="42DA5F06"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C8B42E1"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5916B81"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6D635C9"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耐万古霉素粪肠球菌感染患者数（例次数）</w:t>
            </w:r>
          </w:p>
        </w:tc>
      </w:tr>
      <w:tr w:rsidR="00B26FF6" w14:paraId="22E65655"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E7C3E73"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0F749061"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5D3A179"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0F96E361"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98AB745"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9A5BB57"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5.5</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610DA6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耐万古霉素屎肠球菌发现率（%）</w:t>
            </w:r>
          </w:p>
        </w:tc>
      </w:tr>
      <w:tr w:rsidR="00B26FF6" w14:paraId="0B4E34A2"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A9DCACB"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02799D53"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E9528E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耐万古霉素屎肠球菌感染患者数（例次数）</w:t>
            </w:r>
          </w:p>
        </w:tc>
      </w:tr>
      <w:tr w:rsidR="00B26FF6" w14:paraId="71359EFB"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245DCC1"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D32B0E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CB9711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1090E102"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120F29A"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07DBAE"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5.6</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08384F7"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耐碳青霉烯类铜绿假单胞菌发现率（%）</w:t>
            </w:r>
          </w:p>
        </w:tc>
      </w:tr>
      <w:tr w:rsidR="00B26FF6" w14:paraId="6B8E72E7"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114C512"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4D917FC"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779ED3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耐碳青霉烯类铜绿假单胞菌感染患者数（例次数）</w:t>
            </w:r>
          </w:p>
        </w:tc>
      </w:tr>
      <w:tr w:rsidR="00B26FF6" w14:paraId="2E74AB99"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2DB07E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7CABF53"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81A928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6606B275"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CE7E2F9"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6FB54DA"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5.7</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2F32CB4"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耐碳青霉烯类鲍曼不动杆菌发现率（%）</w:t>
            </w:r>
          </w:p>
        </w:tc>
      </w:tr>
      <w:tr w:rsidR="00B26FF6" w14:paraId="44E12D2C"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9F90DC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291FB2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55E11E4"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耐碳青霉烯类鲍曼不动杆菌感染患者数（例次数）</w:t>
            </w:r>
          </w:p>
        </w:tc>
      </w:tr>
      <w:tr w:rsidR="00B26FF6" w14:paraId="7C572E29"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D8EC68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963F9B2"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B6EFFC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61CD40E1"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792D5ED"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725C8D4"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5.8</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F963DC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产超广谱β内酰胺酶（ESBLs）大肠杆菌发现率（%）</w:t>
            </w:r>
          </w:p>
        </w:tc>
      </w:tr>
      <w:tr w:rsidR="00B26FF6" w14:paraId="0308C23A" w14:textId="77777777" w:rsidTr="00CE1ADC">
        <w:trPr>
          <w:trHeight w:val="567"/>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A3ED10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6E6CD5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F6078D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产ESBLs大肠杆菌感染患者数（例次数）</w:t>
            </w:r>
          </w:p>
        </w:tc>
      </w:tr>
      <w:tr w:rsidR="00B26FF6" w14:paraId="650A491D"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20FD0B0"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3C5AA76"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129360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4B745BD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6A3BB92"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25FA84E"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5.9</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AC89121"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产超广谱β内酰胺酶（ESBLs）肺炎克雷伯菌发现率（%）</w:t>
            </w:r>
          </w:p>
        </w:tc>
      </w:tr>
      <w:tr w:rsidR="00B26FF6" w14:paraId="7662ABF9" w14:textId="77777777" w:rsidTr="00CE1ADC">
        <w:trPr>
          <w:trHeight w:val="567"/>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9F3C0BC"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735DBA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37F94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产ESBLs肺炎克雷伯菌感染患者数（例次数）</w:t>
            </w:r>
          </w:p>
        </w:tc>
      </w:tr>
      <w:tr w:rsidR="00B26FF6" w14:paraId="6FC8A7E1"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26C5C7A"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224993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117F96D"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1435310F"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FDD6868"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BFB5FC8"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5965B31"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多重耐药菌感染检出率(%)</w:t>
            </w:r>
          </w:p>
        </w:tc>
      </w:tr>
      <w:tr w:rsidR="00B26FF6" w14:paraId="70A113D6"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7A7C026"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9835861"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EE274A1"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多重耐药菌检出菌株数</w:t>
            </w:r>
          </w:p>
        </w:tc>
      </w:tr>
      <w:tr w:rsidR="00B26FF6" w14:paraId="782BC94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E82E04A"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DE37849"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A8A56A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同期该病原体检出菌株总数</w:t>
            </w:r>
          </w:p>
        </w:tc>
      </w:tr>
      <w:tr w:rsidR="00B26FF6" w14:paraId="463238AA"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2D52C2A"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70C27D8"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6.1</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861421D"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耐甲氧西林耐药金黄色葡萄球菌检出率（%）</w:t>
            </w:r>
          </w:p>
        </w:tc>
      </w:tr>
      <w:tr w:rsidR="00B26FF6" w14:paraId="1D7B71CB"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FB49B6A"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EBAFA31"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61CE4A0"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耐甲氧西林金黄色葡萄球菌检出株数</w:t>
            </w:r>
          </w:p>
        </w:tc>
      </w:tr>
      <w:tr w:rsidR="00B26FF6" w14:paraId="5CFC90A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3C93DE8"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A58B9DB"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8DEF8D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同期金黄色葡萄球菌检出菌株总数</w:t>
            </w:r>
          </w:p>
        </w:tc>
      </w:tr>
      <w:tr w:rsidR="00B26FF6" w14:paraId="54AAA674" w14:textId="77777777" w:rsidTr="00CE1ADC">
        <w:trPr>
          <w:trHeight w:val="50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045C32F"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F5DD995"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6.2</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E711E77"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耐碳青霉烯类大肠杆菌检出率（%）</w:t>
            </w:r>
          </w:p>
        </w:tc>
      </w:tr>
      <w:tr w:rsidR="00B26FF6" w14:paraId="41E1BE34"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1C08749"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212B883"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33D4DE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耐碳青霉烯类大肠杆菌检出株数</w:t>
            </w:r>
          </w:p>
        </w:tc>
      </w:tr>
      <w:tr w:rsidR="00B26FF6" w14:paraId="7B9BA2C3"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C4AA856"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7289DB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C386C3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同期大肠杆菌检出菌株总数</w:t>
            </w:r>
          </w:p>
        </w:tc>
      </w:tr>
      <w:tr w:rsidR="00B26FF6" w14:paraId="4390B019"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CC0028F"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D2EFB33"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6.3</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E677F6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耐碳青霉烯类肺炎克雷伯菌检出率（%）</w:t>
            </w:r>
          </w:p>
        </w:tc>
      </w:tr>
      <w:tr w:rsidR="00B26FF6" w14:paraId="3DAE4761"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0C082B4"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4630225"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555F53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耐碳青霉烯类肺炎克雷伯菌检出株数</w:t>
            </w:r>
          </w:p>
        </w:tc>
      </w:tr>
      <w:tr w:rsidR="00B26FF6" w14:paraId="5FE72C25"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1F537B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7685642"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8C1DA7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同期肺炎克雷伯菌检出菌株总数</w:t>
            </w:r>
          </w:p>
        </w:tc>
      </w:tr>
      <w:tr w:rsidR="00B26FF6" w14:paraId="1D2B4447"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2957FA0"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C4E0473"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6.4</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0D9C1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耐万古霉素粪肠球菌检出率（%）</w:t>
            </w:r>
          </w:p>
        </w:tc>
      </w:tr>
      <w:tr w:rsidR="00B26FF6" w14:paraId="6244A0E8"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FE72AAA"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025C918E"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448A73D"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耐万古霉素粪肠球菌检出株数</w:t>
            </w:r>
          </w:p>
        </w:tc>
      </w:tr>
      <w:tr w:rsidR="00B26FF6" w14:paraId="430A9A19"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DDDDBA3"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34009FB"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ACBAF2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同期粪肠球菌检出菌株总数</w:t>
            </w:r>
          </w:p>
        </w:tc>
      </w:tr>
      <w:tr w:rsidR="00B26FF6" w14:paraId="276C7AA7"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8C67665"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0B8B4D7"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6.5</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8FE862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耐万古霉素屎肠球菌检出率（%）</w:t>
            </w:r>
          </w:p>
        </w:tc>
      </w:tr>
      <w:tr w:rsidR="00B26FF6" w14:paraId="425151D6"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7AA2A4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6244520"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7CAEF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耐万古霉素屎肠球菌检出株数</w:t>
            </w:r>
          </w:p>
        </w:tc>
      </w:tr>
      <w:tr w:rsidR="00B26FF6" w14:paraId="52C02287"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4BD4E3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D6F6FA6"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71B05F4"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同期屎肠球菌检出菌株总数</w:t>
            </w:r>
          </w:p>
        </w:tc>
      </w:tr>
      <w:tr w:rsidR="00B26FF6" w14:paraId="1CDB353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FF97A6C"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0DA51DC"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283297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耐碳青霉烯类铜绿假单胞菌检出率（%）</w:t>
            </w:r>
          </w:p>
        </w:tc>
      </w:tr>
      <w:tr w:rsidR="00B26FF6" w14:paraId="0D0C0A1B"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0965209"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1D5D3D3"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32C141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耐碳青霉烯类铜绿假单胞菌检出株数</w:t>
            </w:r>
          </w:p>
        </w:tc>
      </w:tr>
      <w:tr w:rsidR="00B26FF6" w14:paraId="5D41EADF"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1EC6D6D"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062EAA3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745D67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同期铜绿假单胞菌检出菌株总数</w:t>
            </w:r>
          </w:p>
        </w:tc>
      </w:tr>
      <w:tr w:rsidR="00B26FF6" w14:paraId="69C51CEF"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4DC6413"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5F7F86E"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6.7</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502716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耐碳青霉烯类鲍曼不动杆菌检出率（%）</w:t>
            </w:r>
          </w:p>
        </w:tc>
      </w:tr>
      <w:tr w:rsidR="00B26FF6" w14:paraId="2AC0B34D"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9F3F69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F47925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7C5CFC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耐碳青霉烯类鲍曼不动杆菌检出株数</w:t>
            </w:r>
          </w:p>
        </w:tc>
      </w:tr>
      <w:tr w:rsidR="00B26FF6" w14:paraId="214500AC"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DAB58A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175DE8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1E6E0A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同期鲍曼不动杆菌检出菌株总数</w:t>
            </w:r>
          </w:p>
        </w:tc>
      </w:tr>
      <w:tr w:rsidR="00B26FF6" w14:paraId="18C86052"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F377B15"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E79C219"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6.8</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018217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产超广谱β内酰胺酶（ESBLs）大肠杆菌检出率（%）</w:t>
            </w:r>
          </w:p>
        </w:tc>
      </w:tr>
      <w:tr w:rsidR="00B26FF6" w14:paraId="27717D57"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5A23E2F5"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DC6C18C"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CFBEAF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产ESBLs大肠杆菌检出株数</w:t>
            </w:r>
          </w:p>
        </w:tc>
      </w:tr>
      <w:tr w:rsidR="00B26FF6" w14:paraId="1ED0A62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7E23F42"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DA199D9"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B97EFA0"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同期大肠杆菌检出菌株总数</w:t>
            </w:r>
          </w:p>
        </w:tc>
      </w:tr>
      <w:tr w:rsidR="00B26FF6" w14:paraId="7550BE4A" w14:textId="77777777" w:rsidTr="00CE1ADC">
        <w:trPr>
          <w:trHeight w:val="666"/>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58284D3"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B2E7303"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6.9</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FFF0431"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产超广谱β内酰胺酶（ESBLs）肺炎克雷伯菌检出率（%）</w:t>
            </w:r>
          </w:p>
        </w:tc>
      </w:tr>
      <w:tr w:rsidR="00B26FF6" w14:paraId="334BB808"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5A10BB4"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E4AC4BD"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56A8A6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产ESBLs肺炎克雷伯菌检出株数</w:t>
            </w:r>
          </w:p>
        </w:tc>
      </w:tr>
      <w:tr w:rsidR="00B26FF6" w14:paraId="0B45F2E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ADFC9F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655133A"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8CF7EF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同期肺炎克雷伯菌检出菌株总数</w:t>
            </w:r>
          </w:p>
        </w:tc>
      </w:tr>
      <w:tr w:rsidR="00B26FF6" w14:paraId="1E8FD6F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583DAAA"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E686A52"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06C3BF5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医务人员手卫生依从率(%)</w:t>
            </w:r>
          </w:p>
        </w:tc>
      </w:tr>
      <w:tr w:rsidR="00B26FF6" w14:paraId="50D1DAB4"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F361587"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8E4891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26B7E1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受调查的医务人员实际实施手卫生次数</w:t>
            </w:r>
          </w:p>
        </w:tc>
      </w:tr>
      <w:tr w:rsidR="00B26FF6" w14:paraId="11E18EF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DBFFFC3"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69C3A38B"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166052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同期调查中应实施手卫生次数</w:t>
            </w:r>
          </w:p>
        </w:tc>
      </w:tr>
      <w:tr w:rsidR="00B26FF6" w14:paraId="355580DC"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535E6EF"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FE90C74"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A8FAFBC"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住院患者抗菌药物使用率(%)</w:t>
            </w:r>
          </w:p>
        </w:tc>
      </w:tr>
      <w:tr w:rsidR="00B26FF6" w14:paraId="3622D5B8"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C3D4F4A"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7179BC8"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FC00F9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住院患者中使用抗菌药物（全身给药）患者数</w:t>
            </w:r>
          </w:p>
        </w:tc>
      </w:tr>
      <w:tr w:rsidR="00B26FF6" w14:paraId="59FFD4E2"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16DC0CB"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A8A1A7E"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F27193B"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同期住院患者总数</w:t>
            </w:r>
          </w:p>
        </w:tc>
      </w:tr>
      <w:tr w:rsidR="00B26FF6" w14:paraId="0B2F64C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696C3E2"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0E59084"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1E5E282"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抗菌药物治疗前病原学送检率(%)</w:t>
            </w:r>
          </w:p>
        </w:tc>
      </w:tr>
      <w:tr w:rsidR="00B26FF6" w14:paraId="4E4A9106"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43AE291"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5212A333"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00BC32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使用抗菌药物前病原学检验标本送检病例数</w:t>
            </w:r>
          </w:p>
        </w:tc>
      </w:tr>
      <w:tr w:rsidR="00B26FF6" w14:paraId="1EC7FBD1"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DAA7590"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F6CDBBF"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E36FE55"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同期使用抗菌药物治疗病例总数</w:t>
            </w:r>
          </w:p>
        </w:tc>
      </w:tr>
      <w:tr w:rsidR="00B26FF6" w14:paraId="23A90B33"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9143AFE"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82819B6"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56F234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I类切口手术部位感染率(%)</w:t>
            </w:r>
          </w:p>
        </w:tc>
      </w:tr>
      <w:tr w:rsidR="00B26FF6" w14:paraId="157439FB" w14:textId="77777777" w:rsidTr="00CE1ADC">
        <w:trPr>
          <w:trHeight w:val="567"/>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71F640B"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A4DBC8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34692A3"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发生I类切口手术部位感染病例数</w:t>
            </w:r>
          </w:p>
        </w:tc>
      </w:tr>
      <w:tr w:rsidR="00B26FF6" w14:paraId="7023FF79"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6E0FF98"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20BA208B"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F7F426D"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同期接受I类切口手术患者总数</w:t>
            </w:r>
          </w:p>
        </w:tc>
      </w:tr>
      <w:tr w:rsidR="00B26FF6" w14:paraId="7D3BE86D"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300CC7C8"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5592330"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7A7D8F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I类切口手术抗菌药物预防使用率(%)</w:t>
            </w:r>
          </w:p>
        </w:tc>
      </w:tr>
      <w:tr w:rsidR="00B26FF6" w14:paraId="19796E2B" w14:textId="77777777" w:rsidTr="00CE1ADC">
        <w:trPr>
          <w:trHeight w:val="567"/>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E50964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4A32026"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1154EB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I类切口手术预防使用抗菌药物的患者数</w:t>
            </w:r>
          </w:p>
        </w:tc>
      </w:tr>
      <w:tr w:rsidR="00B26FF6" w14:paraId="4ABBB058"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62841720"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0078069D"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7A25C4D"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同期I类切口手术患者总数</w:t>
            </w:r>
          </w:p>
        </w:tc>
      </w:tr>
      <w:tr w:rsidR="00B26FF6" w14:paraId="398332B6"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D68F20E"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E1AC938"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4A643C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血管内导管相关血流感染发病率（‰）</w:t>
            </w:r>
          </w:p>
        </w:tc>
      </w:tr>
      <w:tr w:rsidR="00B26FF6" w14:paraId="60C2C2C4"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793D4EE6"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008C524"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2B7FCC06"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血管内导管相关血流感染例次数</w:t>
            </w:r>
          </w:p>
        </w:tc>
      </w:tr>
      <w:tr w:rsidR="00B26FF6" w14:paraId="47546E6E"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2AB6C913"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414C98A5"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288DB5E"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同期患者使用血管内导管留置总天数</w:t>
            </w:r>
          </w:p>
        </w:tc>
      </w:tr>
      <w:tr w:rsidR="00B26FF6" w14:paraId="38ADD9B4"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D1D3E2B"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5E6A0AF"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BAF21B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呼吸机相关肺炎发病率（‰）</w:t>
            </w:r>
          </w:p>
        </w:tc>
      </w:tr>
      <w:tr w:rsidR="00B26FF6" w14:paraId="5CAF641F" w14:textId="77777777" w:rsidTr="00CE1ADC">
        <w:trPr>
          <w:trHeight w:val="514"/>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0858F0F"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1ECDDC90"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A9336EF"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呼吸机相关肺炎例次数</w:t>
            </w:r>
          </w:p>
        </w:tc>
      </w:tr>
      <w:tr w:rsidR="00B26FF6" w14:paraId="6789341F"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4FA0F3FE"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6CBD455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41A144A"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同期患者使用呼吸机总天数</w:t>
            </w:r>
          </w:p>
        </w:tc>
      </w:tr>
      <w:tr w:rsidR="00B26FF6" w14:paraId="72280DC7"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5A16FEB" w14:textId="77777777" w:rsidR="00B26FF6" w:rsidRDefault="00B26FF6" w:rsidP="00CE1ADC">
            <w:pPr>
              <w:widowControl/>
              <w:jc w:val="left"/>
              <w:rPr>
                <w:rFonts w:ascii="宋体" w:eastAsia="宋体" w:hAnsi="宋体" w:cs="宋体"/>
                <w:color w:val="000000"/>
                <w:szCs w:val="21"/>
              </w:rPr>
            </w:pPr>
          </w:p>
        </w:tc>
        <w:tc>
          <w:tcPr>
            <w:tcW w:w="818" w:type="dxa"/>
            <w:vMerge w:val="restart"/>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D4F3800" w14:textId="77777777" w:rsidR="00B26FF6" w:rsidRDefault="00B26FF6" w:rsidP="00CE1AD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3244998"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导尿管相关泌尿系感染发病率（‰）</w:t>
            </w:r>
          </w:p>
        </w:tc>
      </w:tr>
      <w:tr w:rsidR="00B26FF6" w14:paraId="24C7AA2C"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05A58907"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3A867D3A"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47EEFF0"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导尿管相关泌尿系感染例次数</w:t>
            </w:r>
          </w:p>
        </w:tc>
      </w:tr>
      <w:tr w:rsidR="00B26FF6" w14:paraId="463505D2" w14:textId="77777777" w:rsidTr="00CE1ADC">
        <w:trPr>
          <w:trHeight w:val="499"/>
        </w:trPr>
        <w:tc>
          <w:tcPr>
            <w:tcW w:w="1405" w:type="dxa"/>
            <w:vMerge/>
            <w:tcBorders>
              <w:top w:val="single" w:sz="12" w:space="0" w:color="000000"/>
              <w:left w:val="single" w:sz="12" w:space="0" w:color="000000"/>
              <w:bottom w:val="single" w:sz="12" w:space="0" w:color="000000"/>
              <w:right w:val="single" w:sz="12" w:space="0" w:color="000000"/>
            </w:tcBorders>
            <w:vAlign w:val="center"/>
            <w:hideMark/>
          </w:tcPr>
          <w:p w14:paraId="1AD8279D" w14:textId="77777777" w:rsidR="00B26FF6" w:rsidRDefault="00B26FF6" w:rsidP="00CE1ADC">
            <w:pPr>
              <w:widowControl/>
              <w:jc w:val="left"/>
              <w:rPr>
                <w:rFonts w:ascii="宋体" w:eastAsia="宋体" w:hAnsi="宋体" w:cs="宋体"/>
                <w:color w:val="000000"/>
                <w:szCs w:val="21"/>
              </w:rPr>
            </w:pPr>
          </w:p>
        </w:tc>
        <w:tc>
          <w:tcPr>
            <w:tcW w:w="6173" w:type="dxa"/>
            <w:vMerge/>
            <w:tcBorders>
              <w:top w:val="single" w:sz="12" w:space="0" w:color="000000"/>
              <w:left w:val="single" w:sz="12" w:space="0" w:color="000000"/>
              <w:bottom w:val="single" w:sz="12" w:space="0" w:color="000000"/>
              <w:right w:val="single" w:sz="12" w:space="0" w:color="000000"/>
            </w:tcBorders>
            <w:vAlign w:val="center"/>
            <w:hideMark/>
          </w:tcPr>
          <w:p w14:paraId="71746C67" w14:textId="77777777" w:rsidR="00B26FF6" w:rsidRDefault="00B26FF6" w:rsidP="00CE1ADC">
            <w:pPr>
              <w:widowControl/>
              <w:jc w:val="left"/>
              <w:rPr>
                <w:rFonts w:ascii="宋体" w:eastAsia="宋体" w:hAnsi="宋体" w:cs="宋体"/>
                <w:color w:val="000000"/>
                <w:szCs w:val="21"/>
              </w:rPr>
            </w:pPr>
          </w:p>
        </w:tc>
        <w:tc>
          <w:tcPr>
            <w:tcW w:w="535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A6F985E" w14:textId="77777777" w:rsidR="00B26FF6" w:rsidRDefault="00B26FF6" w:rsidP="00CE1ADC">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同期患者使用导尿管总天数</w:t>
            </w:r>
          </w:p>
        </w:tc>
      </w:tr>
    </w:tbl>
    <w:p w14:paraId="7B2D218D" w14:textId="77777777" w:rsidR="00B26FF6" w:rsidRDefault="00B26FF6" w:rsidP="00B26FF6">
      <w:pPr>
        <w:rPr>
          <w:rFonts w:ascii="宋体" w:hAnsi="宋体" w:cs="宋体"/>
          <w:kern w:val="0"/>
          <w:szCs w:val="21"/>
        </w:rPr>
      </w:pPr>
    </w:p>
    <w:p w14:paraId="0D6D1D61" w14:textId="2AE3F2D5" w:rsidR="00B26FF6" w:rsidRDefault="00B26FF6" w:rsidP="00B26FF6">
      <w:pPr>
        <w:pStyle w:val="aff1"/>
        <w:ind w:left="420" w:firstLineChars="0" w:firstLine="0"/>
        <w:rPr>
          <w:rFonts w:ascii="宋体" w:hAnsi="宋体" w:cs="宋体"/>
          <w:b/>
          <w:bCs/>
          <w:kern w:val="0"/>
          <w:szCs w:val="21"/>
        </w:rPr>
      </w:pPr>
      <w:r w:rsidRPr="00073E19">
        <w:rPr>
          <w:rFonts w:ascii="宋体" w:hAnsi="宋体" w:hint="eastAsia"/>
          <w:b/>
          <w:bCs/>
          <w:szCs w:val="21"/>
        </w:rPr>
        <w:t>2、</w:t>
      </w:r>
      <w:r w:rsidR="00073E19" w:rsidRPr="00073E19">
        <w:rPr>
          <w:rFonts w:ascii="宋体" w:hAnsi="宋体" w:hint="eastAsia"/>
          <w:b/>
          <w:bCs/>
          <w:szCs w:val="21"/>
        </w:rPr>
        <w:t>▲</w:t>
      </w:r>
      <w:r w:rsidRPr="00073E19">
        <w:rPr>
          <w:rFonts w:ascii="宋体" w:hAnsi="宋体" w:cs="宋体" w:hint="eastAsia"/>
          <w:b/>
          <w:bCs/>
          <w:kern w:val="0"/>
          <w:szCs w:val="21"/>
        </w:rPr>
        <w:t>深</w:t>
      </w:r>
      <w:r>
        <w:rPr>
          <w:rFonts w:ascii="宋体" w:hAnsi="宋体" w:cs="宋体" w:hint="eastAsia"/>
          <w:b/>
          <w:bCs/>
          <w:kern w:val="0"/>
          <w:szCs w:val="21"/>
        </w:rPr>
        <w:t>圳市院感质控管理系统平台数据上报模块</w:t>
      </w:r>
    </w:p>
    <w:p w14:paraId="01F9A9DE" w14:textId="65D65D7C" w:rsidR="00F041ED" w:rsidRDefault="00B26FF6" w:rsidP="00F041ED">
      <w:pPr>
        <w:ind w:firstLineChars="200" w:firstLine="420"/>
        <w:rPr>
          <w:rFonts w:ascii="宋体" w:eastAsia="宋体" w:hAnsi="宋体" w:cs="宋体"/>
          <w:kern w:val="0"/>
          <w:szCs w:val="21"/>
        </w:rPr>
      </w:pPr>
      <w:r w:rsidRPr="00C712FF">
        <w:rPr>
          <w:rFonts w:ascii="宋体" w:eastAsia="宋体" w:hAnsi="宋体" w:cs="宋体" w:hint="eastAsia"/>
          <w:color w:val="000000"/>
          <w:kern w:val="0"/>
          <w:szCs w:val="21"/>
          <w:lang w:bidi="ar"/>
        </w:rPr>
        <w:t>根据国家卫生健康委《关于开展医院感染信息化监测试点工作的通知》（国卫办医函〔2015〕1007 号）文件要求，结合《深圳市医院感染信息化监测工作方案》，要求深圳市全市二级以上医疗机构，需要向深圳市院感质控管理系统平台的上报数据。</w:t>
      </w:r>
      <w:r w:rsidR="00F041ED" w:rsidRPr="00C712FF">
        <w:rPr>
          <w:rFonts w:ascii="宋体" w:eastAsia="宋体" w:hAnsi="宋体" w:cs="宋体" w:hint="eastAsia"/>
          <w:color w:val="000000"/>
          <w:kern w:val="0"/>
          <w:szCs w:val="21"/>
          <w:lang w:bidi="ar"/>
        </w:rPr>
        <w:t>根</w:t>
      </w:r>
      <w:r w:rsidR="00F041ED">
        <w:rPr>
          <w:rFonts w:ascii="宋体" w:eastAsia="宋体" w:hAnsi="宋体" w:cs="宋体" w:hint="eastAsia"/>
          <w:kern w:val="0"/>
          <w:szCs w:val="21"/>
        </w:rPr>
        <w:t>据平台上报接口要求（详见</w:t>
      </w:r>
      <w:r w:rsidR="00F041ED">
        <w:rPr>
          <w:rFonts w:ascii="宋体" w:eastAsia="宋体" w:hAnsi="宋体" w:cs="宋体" w:hint="eastAsia"/>
          <w:color w:val="000000"/>
          <w:kern w:val="0"/>
          <w:szCs w:val="21"/>
          <w:lang w:bidi="ar"/>
        </w:rPr>
        <w:t>《医院感染监测基本数</w:t>
      </w:r>
      <w:r w:rsidR="00F041ED" w:rsidRPr="001B15F3">
        <w:rPr>
          <w:rFonts w:ascii="宋体" w:eastAsia="宋体" w:hAnsi="宋体" w:cs="宋体" w:hint="eastAsia"/>
          <w:kern w:val="0"/>
          <w:szCs w:val="21"/>
          <w:lang w:bidi="ar"/>
        </w:rPr>
        <w:t>据集及医院感染监测质量控制指标集实施指南》</w:t>
      </w:r>
      <w:r w:rsidR="00F041ED" w:rsidRPr="001B15F3">
        <w:rPr>
          <w:rFonts w:ascii="宋体" w:eastAsia="宋体" w:hAnsi="宋体" w:cs="宋体" w:hint="eastAsia"/>
          <w:kern w:val="0"/>
          <w:szCs w:val="21"/>
        </w:rPr>
        <w:t>），在</w:t>
      </w:r>
      <w:r w:rsidR="00516C87" w:rsidRPr="001B15F3">
        <w:rPr>
          <w:rFonts w:ascii="宋体" w:eastAsia="宋体" w:hAnsi="宋体" w:cs="宋体" w:hint="eastAsia"/>
          <w:kern w:val="0"/>
          <w:szCs w:val="21"/>
        </w:rPr>
        <w:t>深大总医院</w:t>
      </w:r>
      <w:r w:rsidR="00F041ED" w:rsidRPr="001B15F3">
        <w:rPr>
          <w:rFonts w:ascii="宋体" w:eastAsia="宋体" w:hAnsi="宋体" w:cs="宋体" w:hint="eastAsia"/>
          <w:kern w:val="0"/>
          <w:szCs w:val="21"/>
        </w:rPr>
        <w:t>使用的院感系统上</w:t>
      </w:r>
      <w:r w:rsidR="001B15F3" w:rsidRPr="001B15F3">
        <w:rPr>
          <w:rFonts w:ascii="宋体" w:eastAsia="宋体" w:hAnsi="宋体" w:cs="宋体" w:hint="eastAsia"/>
          <w:kern w:val="0"/>
          <w:szCs w:val="21"/>
        </w:rPr>
        <w:t>进行无缝集成</w:t>
      </w:r>
      <w:r w:rsidR="00F041ED" w:rsidRPr="001B15F3">
        <w:rPr>
          <w:rFonts w:ascii="宋体" w:eastAsia="宋体" w:hAnsi="宋体" w:cs="宋体" w:hint="eastAsia"/>
          <w:kern w:val="0"/>
          <w:szCs w:val="21"/>
        </w:rPr>
        <w:t>，实现自动上传上报。</w:t>
      </w:r>
    </w:p>
    <w:tbl>
      <w:tblPr>
        <w:tblW w:w="7500" w:type="dxa"/>
        <w:tblInd w:w="630" w:type="dxa"/>
        <w:tblLayout w:type="fixed"/>
        <w:tblCellMar>
          <w:left w:w="0" w:type="dxa"/>
          <w:right w:w="0" w:type="dxa"/>
        </w:tblCellMar>
        <w:tblLook w:val="04A0" w:firstRow="1" w:lastRow="0" w:firstColumn="1" w:lastColumn="0" w:noHBand="0" w:noVBand="1"/>
      </w:tblPr>
      <w:tblGrid>
        <w:gridCol w:w="1433"/>
        <w:gridCol w:w="6067"/>
      </w:tblGrid>
      <w:tr w:rsidR="00B26FF6" w14:paraId="604889B9" w14:textId="77777777" w:rsidTr="00CE1ADC">
        <w:trPr>
          <w:trHeight w:val="525"/>
        </w:trPr>
        <w:tc>
          <w:tcPr>
            <w:tcW w:w="1433"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3C73FEDC" w14:textId="77777777" w:rsidR="00B26FF6" w:rsidRDefault="00B26FF6" w:rsidP="00CE1ADC">
            <w:pPr>
              <w:widowControl/>
              <w:jc w:val="center"/>
              <w:textAlignment w:val="bottom"/>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名称</w:t>
            </w:r>
          </w:p>
        </w:tc>
        <w:tc>
          <w:tcPr>
            <w:tcW w:w="6067"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490502C8" w14:textId="77777777" w:rsidR="00B26FF6" w:rsidRDefault="00B26FF6" w:rsidP="00CE1AD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招标要求</w:t>
            </w:r>
          </w:p>
        </w:tc>
      </w:tr>
      <w:tr w:rsidR="00B26FF6" w14:paraId="2C009A94" w14:textId="77777777" w:rsidTr="00CE1ADC">
        <w:trPr>
          <w:trHeight w:val="499"/>
        </w:trPr>
        <w:tc>
          <w:tcPr>
            <w:tcW w:w="1433"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9D85A98" w14:textId="77777777" w:rsidR="00B26FF6" w:rsidRDefault="00B26FF6" w:rsidP="00CE1ADC">
            <w:pPr>
              <w:jc w:val="center"/>
              <w:rPr>
                <w:rFonts w:ascii="宋体" w:eastAsia="宋体" w:hAnsi="宋体" w:cs="宋体"/>
                <w:color w:val="000000"/>
                <w:szCs w:val="21"/>
              </w:rPr>
            </w:pPr>
            <w:r>
              <w:rPr>
                <w:rFonts w:ascii="宋体" w:eastAsia="宋体" w:hAnsi="宋体" w:cs="宋体" w:hint="eastAsia"/>
                <w:kern w:val="0"/>
                <w:szCs w:val="21"/>
              </w:rPr>
              <w:t>深圳市院感质</w:t>
            </w:r>
            <w:r>
              <w:rPr>
                <w:rFonts w:ascii="宋体" w:eastAsia="宋体" w:hAnsi="宋体" w:cs="宋体" w:hint="eastAsia"/>
                <w:kern w:val="0"/>
                <w:szCs w:val="21"/>
              </w:rPr>
              <w:lastRenderedPageBreak/>
              <w:t>控管理系统平台数据上报</w:t>
            </w:r>
          </w:p>
        </w:tc>
        <w:tc>
          <w:tcPr>
            <w:tcW w:w="6067"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C1851A2" w14:textId="77777777" w:rsidR="00B26FF6" w:rsidRDefault="00B26FF6" w:rsidP="00CE1ADC">
            <w:pPr>
              <w:widowControl/>
              <w:ind w:firstLineChars="100" w:firstLine="210"/>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lastRenderedPageBreak/>
              <w:t>接口改造参见深圳市院感质控管理系统平台印发的接口文档</w:t>
            </w:r>
            <w:bookmarkStart w:id="33" w:name="_Toc22837"/>
            <w:bookmarkStart w:id="34" w:name="_Toc16146"/>
            <w:bookmarkStart w:id="35" w:name="_Toc30541"/>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lastRenderedPageBreak/>
              <w:t>《医院感染监测基本数据集及</w:t>
            </w:r>
            <w:bookmarkStart w:id="36" w:name="_Toc6172"/>
            <w:bookmarkEnd w:id="33"/>
            <w:r>
              <w:rPr>
                <w:rFonts w:ascii="宋体" w:eastAsia="宋体" w:hAnsi="宋体" w:cs="宋体" w:hint="eastAsia"/>
                <w:color w:val="000000"/>
                <w:kern w:val="0"/>
                <w:szCs w:val="21"/>
                <w:lang w:bidi="ar"/>
              </w:rPr>
              <w:t>医院感染监测质量控制指标集实施指南</w:t>
            </w:r>
            <w:bookmarkEnd w:id="34"/>
            <w:bookmarkEnd w:id="35"/>
            <w:bookmarkEnd w:id="36"/>
            <w:r>
              <w:rPr>
                <w:rFonts w:ascii="宋体" w:eastAsia="宋体" w:hAnsi="宋体" w:cs="宋体" w:hint="eastAsia"/>
                <w:color w:val="000000"/>
                <w:kern w:val="0"/>
                <w:szCs w:val="21"/>
                <w:lang w:bidi="ar"/>
              </w:rPr>
              <w:t>》，</w:t>
            </w:r>
            <w:r>
              <w:rPr>
                <w:rFonts w:ascii="宋体" w:eastAsia="宋体" w:hAnsi="宋体" w:hint="eastAsia"/>
                <w:szCs w:val="21"/>
              </w:rPr>
              <w:t>完成系统改造，实现自动上传上报数据到深圳市院感质控管理系统平台。</w:t>
            </w:r>
          </w:p>
        </w:tc>
      </w:tr>
    </w:tbl>
    <w:p w14:paraId="793A81FE" w14:textId="77777777" w:rsidR="006826B5" w:rsidRPr="006826B5" w:rsidRDefault="006826B5" w:rsidP="00B26FF6">
      <w:pPr>
        <w:ind w:left="840" w:firstLineChars="100" w:firstLine="210"/>
        <w:jc w:val="left"/>
        <w:rPr>
          <w:rFonts w:ascii="宋体" w:eastAsia="宋体" w:hAnsi="宋体"/>
          <w:szCs w:val="21"/>
        </w:rPr>
      </w:pPr>
    </w:p>
    <w:p w14:paraId="0CABC0BE" w14:textId="145D2756" w:rsidR="006826B5" w:rsidRPr="006826B5" w:rsidRDefault="006826B5" w:rsidP="001B0636">
      <w:pPr>
        <w:pStyle w:val="a4"/>
        <w:numPr>
          <w:ilvl w:val="0"/>
          <w:numId w:val="48"/>
        </w:numPr>
        <w:rPr>
          <w:rFonts w:ascii="宋体" w:hAnsi="宋体" w:cs="宋体"/>
          <w:b/>
          <w:bCs/>
          <w:szCs w:val="21"/>
        </w:rPr>
      </w:pPr>
      <w:r w:rsidRPr="006826B5">
        <w:rPr>
          <w:rFonts w:ascii="宋体" w:hAnsi="宋体" w:cs="宋体" w:hint="eastAsia"/>
          <w:b/>
          <w:bCs/>
          <w:szCs w:val="21"/>
        </w:rPr>
        <w:t>WHONET微生物模块功能</w:t>
      </w:r>
    </w:p>
    <w:tbl>
      <w:tblPr>
        <w:tblW w:w="7680" w:type="dxa"/>
        <w:tblInd w:w="630" w:type="dxa"/>
        <w:tblLayout w:type="fixed"/>
        <w:tblCellMar>
          <w:left w:w="0" w:type="dxa"/>
          <w:right w:w="0" w:type="dxa"/>
        </w:tblCellMar>
        <w:tblLook w:val="04A0" w:firstRow="1" w:lastRow="0" w:firstColumn="1" w:lastColumn="0" w:noHBand="0" w:noVBand="1"/>
      </w:tblPr>
      <w:tblGrid>
        <w:gridCol w:w="1098"/>
        <w:gridCol w:w="6582"/>
      </w:tblGrid>
      <w:tr w:rsidR="006826B5" w:rsidRPr="006826B5" w14:paraId="1350E998" w14:textId="77777777" w:rsidTr="00223BFD">
        <w:trPr>
          <w:trHeight w:val="525"/>
        </w:trPr>
        <w:tc>
          <w:tcPr>
            <w:tcW w:w="1098"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tcPr>
          <w:p w14:paraId="340DEC5A" w14:textId="77777777" w:rsidR="006826B5" w:rsidRPr="006826B5" w:rsidRDefault="006826B5" w:rsidP="00223BFD">
            <w:pPr>
              <w:widowControl/>
              <w:jc w:val="center"/>
              <w:textAlignment w:val="bottom"/>
              <w:rPr>
                <w:rFonts w:ascii="宋体" w:eastAsia="宋体" w:hAnsi="宋体" w:cs="宋体"/>
                <w:kern w:val="0"/>
                <w:szCs w:val="21"/>
                <w:lang w:bidi="ar"/>
              </w:rPr>
            </w:pPr>
            <w:r w:rsidRPr="006826B5">
              <w:rPr>
                <w:rFonts w:ascii="宋体" w:eastAsia="宋体" w:hAnsi="宋体" w:cs="宋体" w:hint="eastAsia"/>
                <w:kern w:val="0"/>
                <w:szCs w:val="21"/>
                <w:lang w:bidi="ar"/>
              </w:rPr>
              <w:t>名称</w:t>
            </w:r>
          </w:p>
        </w:tc>
        <w:tc>
          <w:tcPr>
            <w:tcW w:w="6582"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tcPr>
          <w:p w14:paraId="1530FC6F" w14:textId="77777777" w:rsidR="006826B5" w:rsidRPr="006826B5" w:rsidRDefault="006826B5" w:rsidP="00223BFD">
            <w:pPr>
              <w:widowControl/>
              <w:jc w:val="center"/>
              <w:textAlignment w:val="center"/>
              <w:rPr>
                <w:rFonts w:ascii="宋体" w:eastAsia="宋体" w:hAnsi="宋体" w:cs="宋体"/>
                <w:kern w:val="0"/>
                <w:szCs w:val="21"/>
                <w:lang w:bidi="ar"/>
              </w:rPr>
            </w:pPr>
            <w:r w:rsidRPr="006826B5">
              <w:rPr>
                <w:rFonts w:ascii="宋体" w:eastAsia="宋体" w:hAnsi="宋体" w:cs="宋体" w:hint="eastAsia"/>
                <w:kern w:val="0"/>
                <w:szCs w:val="21"/>
                <w:lang w:bidi="ar"/>
              </w:rPr>
              <w:t>招标要求</w:t>
            </w:r>
          </w:p>
        </w:tc>
      </w:tr>
      <w:tr w:rsidR="006826B5" w:rsidRPr="006826B5" w14:paraId="79ADA06F" w14:textId="77777777" w:rsidTr="00223BFD">
        <w:trPr>
          <w:trHeight w:val="499"/>
        </w:trPr>
        <w:tc>
          <w:tcPr>
            <w:tcW w:w="1098"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tcPr>
          <w:p w14:paraId="221E39B2" w14:textId="77777777" w:rsidR="006826B5" w:rsidRPr="006826B5" w:rsidRDefault="006826B5" w:rsidP="00223BFD">
            <w:pPr>
              <w:jc w:val="center"/>
              <w:rPr>
                <w:rFonts w:ascii="宋体" w:eastAsia="宋体" w:hAnsi="宋体" w:cs="宋体"/>
                <w:szCs w:val="21"/>
              </w:rPr>
            </w:pPr>
            <w:r w:rsidRPr="006826B5">
              <w:rPr>
                <w:rFonts w:ascii="宋体" w:eastAsia="宋体" w:hAnsi="宋体" w:cs="宋体" w:hint="eastAsia"/>
                <w:szCs w:val="21"/>
              </w:rPr>
              <w:t>实现与BacLink对接</w:t>
            </w:r>
          </w:p>
        </w:tc>
        <w:tc>
          <w:tcPr>
            <w:tcW w:w="6582"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tcPr>
          <w:p w14:paraId="7C983475"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1.支持在院感系统中直接打开 BackLink.exe。</w:t>
            </w:r>
          </w:p>
          <w:p w14:paraId="762161B0"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2.院感系统需与 BacLink做接口对接，实现全自动导入微生物检验数据到WHONET中。支持导入微生物送检药敏信息在内的相关信息到 WHONET中，导入功能需支持后台实时或设置频率自动运行，无需手工处理。</w:t>
            </w:r>
          </w:p>
        </w:tc>
      </w:tr>
      <w:tr w:rsidR="006826B5" w:rsidRPr="006826B5" w14:paraId="7A26741E" w14:textId="77777777" w:rsidTr="00223BFD">
        <w:trPr>
          <w:trHeight w:val="499"/>
        </w:trPr>
        <w:tc>
          <w:tcPr>
            <w:tcW w:w="1098"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tcPr>
          <w:p w14:paraId="14F0BA23" w14:textId="77777777" w:rsidR="006826B5" w:rsidRPr="006826B5" w:rsidRDefault="006826B5" w:rsidP="00223BFD">
            <w:pPr>
              <w:jc w:val="center"/>
              <w:rPr>
                <w:rFonts w:ascii="宋体" w:eastAsia="宋体" w:hAnsi="宋体" w:cs="宋体"/>
                <w:szCs w:val="21"/>
              </w:rPr>
            </w:pPr>
            <w:r w:rsidRPr="006826B5">
              <w:rPr>
                <w:rFonts w:ascii="宋体" w:eastAsia="宋体" w:hAnsi="宋体" w:cs="宋体" w:hint="eastAsia"/>
                <w:szCs w:val="21"/>
              </w:rPr>
              <w:t>实现与WHONET对接</w:t>
            </w:r>
          </w:p>
        </w:tc>
        <w:tc>
          <w:tcPr>
            <w:tcW w:w="6582"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tcPr>
          <w:p w14:paraId="72219546"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1.支持在院感系统中直接打开 Whonet.exe。</w:t>
            </w:r>
          </w:p>
          <w:p w14:paraId="0D687FFD"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2.院感系统需与 WHONET 做接口对接，在系统中以WHONET方式灵活展示相关数据，需支持直接查看结果：</w:t>
            </w:r>
          </w:p>
          <w:p w14:paraId="7D02D390"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1）Whonet 散点图：同一实验方法，不同药物的药敏信息进行比较，</w:t>
            </w:r>
          </w:p>
          <w:p w14:paraId="707B4687"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或不同实验方法（纸片法，MIC，E-TEST），同种药物的药敏信息进行比较，系统支持直接查看结果。</w:t>
            </w:r>
          </w:p>
          <w:p w14:paraId="444D95C4" w14:textId="77777777" w:rsidR="006826B5" w:rsidRPr="006826B5" w:rsidRDefault="006826B5" w:rsidP="006826B5">
            <w:pPr>
              <w:pStyle w:val="aff1"/>
              <w:numPr>
                <w:ilvl w:val="0"/>
                <w:numId w:val="47"/>
              </w:numPr>
              <w:ind w:firstLineChars="0"/>
              <w:rPr>
                <w:rFonts w:ascii="宋体" w:hAnsi="宋体" w:cs="宋体"/>
                <w:szCs w:val="21"/>
              </w:rPr>
            </w:pPr>
            <w:r w:rsidRPr="006826B5">
              <w:rPr>
                <w:rFonts w:ascii="宋体" w:hAnsi="宋体" w:cs="宋体" w:hint="eastAsia"/>
                <w:szCs w:val="21"/>
              </w:rPr>
              <w:t>Whonet MRSA情况。</w:t>
            </w:r>
          </w:p>
          <w:p w14:paraId="6F774941" w14:textId="77777777" w:rsidR="006826B5" w:rsidRPr="006826B5" w:rsidRDefault="006826B5" w:rsidP="006826B5">
            <w:pPr>
              <w:pStyle w:val="aff1"/>
              <w:numPr>
                <w:ilvl w:val="0"/>
                <w:numId w:val="47"/>
              </w:numPr>
              <w:ind w:firstLineChars="0"/>
              <w:rPr>
                <w:rFonts w:ascii="宋体" w:hAnsi="宋体" w:cs="宋体"/>
                <w:szCs w:val="21"/>
              </w:rPr>
            </w:pPr>
            <w:r w:rsidRPr="006826B5">
              <w:rPr>
                <w:rFonts w:ascii="宋体" w:hAnsi="宋体" w:cs="宋体" w:hint="eastAsia"/>
                <w:szCs w:val="21"/>
              </w:rPr>
              <w:t>Whonet 大肠埃希菌科室分布在各科室的检出情况。</w:t>
            </w:r>
          </w:p>
          <w:p w14:paraId="4E4246A3" w14:textId="77777777" w:rsidR="006826B5" w:rsidRPr="006826B5" w:rsidRDefault="006826B5" w:rsidP="006826B5">
            <w:pPr>
              <w:pStyle w:val="aff1"/>
              <w:numPr>
                <w:ilvl w:val="0"/>
                <w:numId w:val="47"/>
              </w:numPr>
              <w:ind w:firstLineChars="0"/>
              <w:rPr>
                <w:rFonts w:ascii="宋体" w:hAnsi="宋体" w:cs="宋体"/>
                <w:szCs w:val="21"/>
              </w:rPr>
            </w:pPr>
            <w:r w:rsidRPr="006826B5">
              <w:rPr>
                <w:rFonts w:ascii="宋体" w:hAnsi="宋体" w:cs="宋体" w:hint="eastAsia"/>
                <w:szCs w:val="21"/>
              </w:rPr>
              <w:t>Whonet 统计泛耐药鲍曼情况。</w:t>
            </w:r>
          </w:p>
          <w:p w14:paraId="5F9CB726" w14:textId="77777777" w:rsidR="006826B5" w:rsidRPr="006826B5" w:rsidRDefault="006826B5" w:rsidP="006826B5">
            <w:pPr>
              <w:numPr>
                <w:ilvl w:val="0"/>
                <w:numId w:val="47"/>
              </w:numPr>
              <w:rPr>
                <w:rFonts w:ascii="宋体" w:eastAsia="宋体" w:hAnsi="宋体" w:cs="宋体"/>
                <w:szCs w:val="21"/>
              </w:rPr>
            </w:pPr>
            <w:r w:rsidRPr="006826B5">
              <w:rPr>
                <w:rFonts w:ascii="宋体" w:eastAsia="宋体" w:hAnsi="宋体" w:cs="宋体" w:hint="eastAsia"/>
                <w:szCs w:val="21"/>
              </w:rPr>
              <w:t>Whonet 统计泛耐药铜绿情况。</w:t>
            </w:r>
          </w:p>
          <w:p w14:paraId="1A2B2824" w14:textId="77777777" w:rsidR="006826B5" w:rsidRPr="006826B5" w:rsidRDefault="006826B5" w:rsidP="006826B5">
            <w:pPr>
              <w:numPr>
                <w:ilvl w:val="0"/>
                <w:numId w:val="47"/>
              </w:numPr>
              <w:rPr>
                <w:rFonts w:ascii="宋体" w:eastAsia="宋体" w:hAnsi="宋体" w:cs="宋体"/>
                <w:szCs w:val="21"/>
              </w:rPr>
            </w:pPr>
            <w:r w:rsidRPr="006826B5">
              <w:rPr>
                <w:rFonts w:ascii="宋体" w:eastAsia="宋体" w:hAnsi="宋体" w:cs="宋体" w:hint="eastAsia"/>
                <w:szCs w:val="21"/>
              </w:rPr>
              <w:t>Whonet 分析结果保存文件，本系统可直接将某些常用，重要的分析结果，自动导出到 EXCEL 文件中，本系统可随时查看。</w:t>
            </w:r>
          </w:p>
          <w:p w14:paraId="04AF9FCF" w14:textId="77777777" w:rsidR="006826B5" w:rsidRPr="006826B5" w:rsidRDefault="006826B5" w:rsidP="006826B5">
            <w:pPr>
              <w:numPr>
                <w:ilvl w:val="0"/>
                <w:numId w:val="47"/>
              </w:numPr>
              <w:rPr>
                <w:rFonts w:ascii="宋体" w:eastAsia="宋体" w:hAnsi="宋体" w:cs="宋体"/>
                <w:szCs w:val="21"/>
              </w:rPr>
            </w:pPr>
            <w:r w:rsidRPr="006826B5">
              <w:rPr>
                <w:rFonts w:ascii="宋体" w:eastAsia="宋体" w:hAnsi="宋体" w:cs="宋体" w:hint="eastAsia"/>
                <w:szCs w:val="21"/>
              </w:rPr>
              <w:t>Whonet 药敏谱分析，可以直接查看该功能分析结果。</w:t>
            </w:r>
          </w:p>
          <w:p w14:paraId="60927A8D" w14:textId="77777777" w:rsidR="006826B5" w:rsidRPr="006826B5" w:rsidRDefault="006826B5" w:rsidP="006826B5">
            <w:pPr>
              <w:numPr>
                <w:ilvl w:val="0"/>
                <w:numId w:val="47"/>
              </w:numPr>
              <w:rPr>
                <w:rFonts w:ascii="宋体" w:eastAsia="宋体" w:hAnsi="宋体" w:cs="宋体"/>
                <w:szCs w:val="21"/>
              </w:rPr>
            </w:pPr>
            <w:r w:rsidRPr="006826B5">
              <w:rPr>
                <w:rFonts w:ascii="宋体" w:eastAsia="宋体" w:hAnsi="宋体" w:cs="宋体" w:hint="eastAsia"/>
                <w:szCs w:val="21"/>
              </w:rPr>
              <w:t>具备回归直线算法，可针对散点图的情况，拟合回归直线。</w:t>
            </w:r>
          </w:p>
          <w:p w14:paraId="6E744F75"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3.WHONET字体优化： 字体显示更加符合中国汉语标准，更可观。</w:t>
            </w:r>
          </w:p>
          <w:p w14:paraId="7F192C58"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4.支持Whonet 在信息、操作在内的咨询的服务。</w:t>
            </w:r>
          </w:p>
          <w:p w14:paraId="03C71B17"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5.支持导出 Whonet监测网 所需的数据格式，支持数据上报到监测网。</w:t>
            </w:r>
          </w:p>
          <w:p w14:paraId="08670339"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6.通过数据交换，促进不同中心间的协作。</w:t>
            </w:r>
          </w:p>
          <w:p w14:paraId="72F34838" w14:textId="77777777" w:rsidR="006826B5" w:rsidRPr="006826B5" w:rsidRDefault="006826B5" w:rsidP="00223BFD">
            <w:pPr>
              <w:rPr>
                <w:rFonts w:ascii="宋体" w:eastAsia="宋体" w:hAnsi="宋体" w:cs="宋体"/>
                <w:szCs w:val="21"/>
              </w:rPr>
            </w:pPr>
            <w:r w:rsidRPr="006826B5">
              <w:rPr>
                <w:rFonts w:ascii="宋体" w:eastAsia="宋体" w:hAnsi="宋体" w:cs="宋体" w:hint="eastAsia"/>
                <w:szCs w:val="21"/>
              </w:rPr>
              <w:t>7.设置灵活，与 WHONET 完全对接。</w:t>
            </w:r>
          </w:p>
        </w:tc>
      </w:tr>
    </w:tbl>
    <w:p w14:paraId="32F434B5" w14:textId="4BCDA01C" w:rsidR="001B0636" w:rsidRDefault="001B0636" w:rsidP="001B0636">
      <w:pPr>
        <w:pStyle w:val="aff1"/>
        <w:ind w:left="420" w:firstLineChars="0" w:firstLine="0"/>
        <w:rPr>
          <w:rFonts w:ascii="宋体" w:hAnsi="宋体" w:cs="宋体"/>
          <w:b/>
          <w:bCs/>
          <w:kern w:val="0"/>
          <w:szCs w:val="21"/>
        </w:rPr>
      </w:pPr>
      <w:r>
        <w:rPr>
          <w:rFonts w:ascii="宋体" w:hAnsi="宋体" w:cs="宋体"/>
          <w:b/>
          <w:bCs/>
          <w:kern w:val="0"/>
          <w:szCs w:val="21"/>
        </w:rPr>
        <w:lastRenderedPageBreak/>
        <w:t>4</w:t>
      </w:r>
      <w:r>
        <w:rPr>
          <w:rFonts w:ascii="宋体" w:hAnsi="宋体" w:cs="宋体" w:hint="eastAsia"/>
          <w:b/>
          <w:bCs/>
          <w:kern w:val="0"/>
          <w:szCs w:val="21"/>
        </w:rPr>
        <w:t>、现有院感系统功能优化</w:t>
      </w:r>
    </w:p>
    <w:p w14:paraId="5D96C4DD" w14:textId="77777777" w:rsidR="001B0636" w:rsidRDefault="001B0636" w:rsidP="001B0636">
      <w:pPr>
        <w:pStyle w:val="aff1"/>
        <w:ind w:left="840" w:firstLineChars="0" w:firstLine="0"/>
        <w:rPr>
          <w:rFonts w:ascii="宋体" w:hAnsi="宋体" w:cs="宋体"/>
          <w:kern w:val="0"/>
          <w:szCs w:val="21"/>
        </w:rPr>
      </w:pPr>
      <w:r>
        <w:rPr>
          <w:rFonts w:ascii="宋体" w:hAnsi="宋体" w:cs="宋体" w:hint="eastAsia"/>
          <w:kern w:val="0"/>
          <w:szCs w:val="21"/>
        </w:rPr>
        <w:t>在深大总医院现有院感系统基础上，进行以下功能优化处理。</w:t>
      </w:r>
    </w:p>
    <w:tbl>
      <w:tblPr>
        <w:tblW w:w="7680" w:type="dxa"/>
        <w:tblInd w:w="630" w:type="dxa"/>
        <w:tblLayout w:type="fixed"/>
        <w:tblCellMar>
          <w:left w:w="0" w:type="dxa"/>
          <w:right w:w="0" w:type="dxa"/>
        </w:tblCellMar>
        <w:tblLook w:val="04A0" w:firstRow="1" w:lastRow="0" w:firstColumn="1" w:lastColumn="0" w:noHBand="0" w:noVBand="1"/>
      </w:tblPr>
      <w:tblGrid>
        <w:gridCol w:w="1098"/>
        <w:gridCol w:w="6582"/>
      </w:tblGrid>
      <w:tr w:rsidR="001B0636" w14:paraId="0B26ECBC" w14:textId="77777777" w:rsidTr="0045768A">
        <w:trPr>
          <w:trHeight w:val="525"/>
        </w:trPr>
        <w:tc>
          <w:tcPr>
            <w:tcW w:w="1098"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7C0B4C91" w14:textId="77777777" w:rsidR="001B0636" w:rsidRDefault="001B0636" w:rsidP="0045768A">
            <w:pPr>
              <w:widowControl/>
              <w:jc w:val="center"/>
              <w:textAlignment w:val="bottom"/>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名称</w:t>
            </w:r>
          </w:p>
        </w:tc>
        <w:tc>
          <w:tcPr>
            <w:tcW w:w="658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5885414C" w14:textId="77777777" w:rsidR="001B0636" w:rsidRDefault="001B0636" w:rsidP="0045768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招标要求</w:t>
            </w:r>
          </w:p>
        </w:tc>
      </w:tr>
      <w:tr w:rsidR="001B0636" w14:paraId="514A6405" w14:textId="77777777" w:rsidTr="0045768A">
        <w:trPr>
          <w:trHeight w:val="499"/>
        </w:trPr>
        <w:tc>
          <w:tcPr>
            <w:tcW w:w="1098"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6F549FE4" w14:textId="77777777" w:rsidR="001B0636" w:rsidRDefault="001B0636" w:rsidP="0045768A">
            <w:pPr>
              <w:jc w:val="center"/>
              <w:rPr>
                <w:rFonts w:ascii="宋体" w:eastAsia="宋体" w:hAnsi="宋体" w:cs="宋体"/>
                <w:color w:val="000000"/>
                <w:szCs w:val="21"/>
              </w:rPr>
            </w:pPr>
            <w:r>
              <w:rPr>
                <w:rFonts w:ascii="宋体" w:eastAsia="宋体" w:hAnsi="宋体" w:cs="宋体" w:hint="eastAsia"/>
                <w:color w:val="000000"/>
                <w:szCs w:val="21"/>
              </w:rPr>
              <w:t>其它功能优化改造</w:t>
            </w:r>
          </w:p>
        </w:tc>
        <w:tc>
          <w:tcPr>
            <w:tcW w:w="6585" w:type="dxa"/>
            <w:tcBorders>
              <w:top w:val="single" w:sz="12" w:space="0" w:color="000000"/>
              <w:left w:val="single" w:sz="12" w:space="0" w:color="000000"/>
              <w:bottom w:val="single" w:sz="12" w:space="0" w:color="000000"/>
              <w:right w:val="single" w:sz="12" w:space="0" w:color="000000"/>
            </w:tcBorders>
            <w:tcMar>
              <w:top w:w="12" w:type="dxa"/>
              <w:left w:w="12" w:type="dxa"/>
              <w:bottom w:w="0" w:type="dxa"/>
              <w:right w:w="12" w:type="dxa"/>
            </w:tcMar>
            <w:vAlign w:val="center"/>
            <w:hideMark/>
          </w:tcPr>
          <w:p w14:paraId="1C86E57E" w14:textId="77777777" w:rsidR="001B0636" w:rsidRDefault="001B0636" w:rsidP="0045768A">
            <w:pPr>
              <w:numPr>
                <w:ilvl w:val="0"/>
                <w:numId w:val="45"/>
              </w:numPr>
              <w:rPr>
                <w:rFonts w:ascii="宋体" w:eastAsia="宋体" w:hAnsi="宋体" w:cs="宋体"/>
                <w:szCs w:val="21"/>
              </w:rPr>
            </w:pPr>
            <w:r>
              <w:rPr>
                <w:rFonts w:ascii="宋体" w:eastAsia="宋体" w:hAnsi="宋体" w:cs="宋体" w:hint="eastAsia"/>
                <w:szCs w:val="21"/>
              </w:rPr>
              <w:t>所有统计报表界面，需按科室的逻辑顺序排序，包括按拼音顺序。</w:t>
            </w:r>
          </w:p>
          <w:p w14:paraId="7E1EC965" w14:textId="611D3C1A" w:rsidR="001B0636" w:rsidRPr="00214204" w:rsidRDefault="00214204" w:rsidP="0045768A">
            <w:pPr>
              <w:numPr>
                <w:ilvl w:val="0"/>
                <w:numId w:val="45"/>
              </w:numPr>
              <w:rPr>
                <w:rFonts w:ascii="宋体" w:eastAsia="宋体" w:hAnsi="宋体" w:cs="宋体"/>
                <w:szCs w:val="21"/>
              </w:rPr>
            </w:pPr>
            <w:r w:rsidRPr="00214204">
              <w:rPr>
                <w:rFonts w:ascii="宋体" w:eastAsia="宋体" w:hAnsi="宋体" w:cs="宋体" w:hint="eastAsia"/>
                <w:szCs w:val="21"/>
              </w:rPr>
              <w:t>▲</w:t>
            </w:r>
            <w:r w:rsidR="001B0636" w:rsidRPr="00214204">
              <w:rPr>
                <w:rFonts w:ascii="宋体" w:eastAsia="宋体" w:hAnsi="宋体" w:cs="宋体" w:hint="eastAsia"/>
                <w:szCs w:val="21"/>
              </w:rPr>
              <w:t>将甲流、肠道病毒、肺结核在内的多种指标纳入监测，以及相关统计报表。</w:t>
            </w:r>
          </w:p>
          <w:p w14:paraId="7E21117D" w14:textId="77777777" w:rsidR="001B0636" w:rsidRPr="00214204" w:rsidRDefault="001B0636" w:rsidP="0045768A">
            <w:pPr>
              <w:numPr>
                <w:ilvl w:val="0"/>
                <w:numId w:val="45"/>
              </w:numPr>
              <w:rPr>
                <w:rFonts w:ascii="宋体" w:eastAsia="宋体" w:hAnsi="宋体" w:cs="宋体"/>
                <w:szCs w:val="21"/>
              </w:rPr>
            </w:pPr>
            <w:r w:rsidRPr="00214204">
              <w:rPr>
                <w:rFonts w:ascii="宋体" w:eastAsia="宋体" w:hAnsi="宋体" w:cs="宋体" w:hint="eastAsia"/>
                <w:szCs w:val="21"/>
              </w:rPr>
              <w:t>病原微生物统计，把病毒检测结果纳入到病原菌统计。</w:t>
            </w:r>
          </w:p>
          <w:p w14:paraId="55A8D488" w14:textId="6D38A442" w:rsidR="001B0636" w:rsidRPr="00214204" w:rsidRDefault="00214204" w:rsidP="0045768A">
            <w:pPr>
              <w:numPr>
                <w:ilvl w:val="0"/>
                <w:numId w:val="45"/>
              </w:numPr>
              <w:rPr>
                <w:rFonts w:ascii="宋体" w:eastAsia="宋体" w:hAnsi="宋体" w:cs="宋体"/>
                <w:szCs w:val="21"/>
              </w:rPr>
            </w:pPr>
            <w:r w:rsidRPr="00214204">
              <w:rPr>
                <w:rFonts w:ascii="宋体" w:eastAsia="宋体" w:hAnsi="宋体" w:cs="宋体" w:hint="eastAsia"/>
                <w:szCs w:val="21"/>
              </w:rPr>
              <w:t>▲</w:t>
            </w:r>
            <w:r w:rsidR="001B0636" w:rsidRPr="00214204">
              <w:rPr>
                <w:rFonts w:ascii="宋体" w:eastAsia="宋体" w:hAnsi="宋体" w:cs="宋体" w:hint="eastAsia"/>
                <w:szCs w:val="21"/>
              </w:rPr>
              <w:t>可快速搜索各种传染病指标异常，包括但不限于乙肝、丙肝、伤寒、登革热、流感、肺结核、轮状病毒或其他肠道病毒。</w:t>
            </w:r>
          </w:p>
          <w:p w14:paraId="48EE4371" w14:textId="0F12603F" w:rsidR="001B0636" w:rsidRPr="00214204" w:rsidRDefault="00214204" w:rsidP="0045768A">
            <w:pPr>
              <w:numPr>
                <w:ilvl w:val="0"/>
                <w:numId w:val="45"/>
              </w:numPr>
              <w:rPr>
                <w:rFonts w:ascii="宋体" w:eastAsia="宋体" w:hAnsi="宋体" w:cs="宋体"/>
                <w:szCs w:val="21"/>
              </w:rPr>
            </w:pPr>
            <w:r w:rsidRPr="00214204">
              <w:rPr>
                <w:rFonts w:ascii="宋体" w:eastAsia="宋体" w:hAnsi="宋体" w:cs="宋体" w:hint="eastAsia"/>
                <w:szCs w:val="21"/>
              </w:rPr>
              <w:t>▲</w:t>
            </w:r>
            <w:r w:rsidR="001B0636" w:rsidRPr="00214204">
              <w:rPr>
                <w:rFonts w:ascii="宋体" w:eastAsia="宋体" w:hAnsi="宋体" w:cs="宋体" w:hint="eastAsia"/>
                <w:szCs w:val="21"/>
              </w:rPr>
              <w:t>抗菌药物治疗前送检，扩大送检的分子范围，即除了细菌培养，涂片，降钙素原，白介6之外，可自定义添加其它项目。</w:t>
            </w:r>
          </w:p>
          <w:p w14:paraId="779E1E50" w14:textId="77777777" w:rsidR="001B0636" w:rsidRPr="00214204" w:rsidRDefault="001B0636" w:rsidP="0045768A">
            <w:pPr>
              <w:numPr>
                <w:ilvl w:val="0"/>
                <w:numId w:val="45"/>
              </w:numPr>
              <w:rPr>
                <w:rFonts w:ascii="宋体" w:eastAsia="宋体" w:hAnsi="宋体" w:cs="宋体"/>
                <w:szCs w:val="21"/>
              </w:rPr>
            </w:pPr>
            <w:r w:rsidRPr="00214204">
              <w:rPr>
                <w:rFonts w:ascii="宋体" w:eastAsia="宋体" w:hAnsi="宋体" w:cs="宋体" w:hint="eastAsia"/>
                <w:szCs w:val="21"/>
              </w:rPr>
              <w:t>对于临床院感上报卡，新增院感科评语模块，即院感科可以对临床的院感报卡规范进行评价，支持临床查看评价。</w:t>
            </w:r>
          </w:p>
          <w:p w14:paraId="07FDE238" w14:textId="62C32C2D" w:rsidR="001B0636" w:rsidRDefault="00214204" w:rsidP="0045768A">
            <w:pPr>
              <w:numPr>
                <w:ilvl w:val="0"/>
                <w:numId w:val="45"/>
              </w:numPr>
              <w:rPr>
                <w:rFonts w:ascii="宋体" w:eastAsia="宋体" w:hAnsi="宋体" w:cs="宋体"/>
                <w:szCs w:val="21"/>
              </w:rPr>
            </w:pPr>
            <w:r w:rsidRPr="00214204">
              <w:rPr>
                <w:rFonts w:ascii="宋体" w:eastAsia="宋体" w:hAnsi="宋体" w:cs="宋体" w:hint="eastAsia"/>
                <w:szCs w:val="21"/>
              </w:rPr>
              <w:t>▲</w:t>
            </w:r>
            <w:r w:rsidR="001B0636" w:rsidRPr="00214204">
              <w:rPr>
                <w:rFonts w:ascii="宋体" w:eastAsia="宋体" w:hAnsi="宋体" w:cs="宋体" w:hint="eastAsia"/>
                <w:szCs w:val="21"/>
              </w:rPr>
              <w:t>患者个案信息里，除查看患者的医嘱信息、手术信息、体温信息、病历</w:t>
            </w:r>
            <w:r w:rsidR="001B0636">
              <w:rPr>
                <w:rFonts w:ascii="宋体" w:eastAsia="宋体" w:hAnsi="宋体" w:cs="宋体" w:hint="eastAsia"/>
                <w:szCs w:val="21"/>
              </w:rPr>
              <w:t>信息外，需添加该患者的院感预警记录及院感科处理意见的历史记录，方便下次再次预警时快速查看及处理，同时在个案信息里添加备忘录功能，即院感科在查看患者具体情况时，可以根据是否疑似感染在内的多种情况进行记录，方便下次查看时再进一步排查。</w:t>
            </w:r>
          </w:p>
          <w:p w14:paraId="30CF3A2A" w14:textId="77777777" w:rsidR="00214204" w:rsidRDefault="00214204" w:rsidP="00214204">
            <w:pPr>
              <w:numPr>
                <w:ilvl w:val="0"/>
                <w:numId w:val="45"/>
              </w:numPr>
              <w:rPr>
                <w:rFonts w:ascii="宋体" w:eastAsia="宋体" w:hAnsi="宋体" w:cs="宋体"/>
                <w:szCs w:val="21"/>
              </w:rPr>
            </w:pPr>
            <w:r>
              <w:rPr>
                <w:rFonts w:ascii="宋体" w:eastAsia="宋体" w:hAnsi="宋体" w:cs="宋体" w:hint="eastAsia"/>
                <w:szCs w:val="21"/>
              </w:rPr>
              <w:t>疑似院感病例需要增加包含但不限于以下详细内容：发生时间、诊断部位、对应检出细菌。</w:t>
            </w:r>
          </w:p>
          <w:p w14:paraId="68DA46AA" w14:textId="77777777" w:rsidR="001B0636" w:rsidRDefault="001B0636" w:rsidP="0045768A">
            <w:pPr>
              <w:numPr>
                <w:ilvl w:val="0"/>
                <w:numId w:val="45"/>
              </w:numPr>
              <w:rPr>
                <w:rFonts w:ascii="宋体" w:eastAsia="宋体" w:hAnsi="宋体" w:cs="宋体"/>
                <w:szCs w:val="21"/>
              </w:rPr>
            </w:pPr>
            <w:r>
              <w:rPr>
                <w:rFonts w:ascii="宋体" w:eastAsia="宋体" w:hAnsi="宋体" w:cs="宋体" w:hint="eastAsia"/>
                <w:szCs w:val="21"/>
              </w:rPr>
              <w:t>添加清洁质量荧光监测功能：即可记录临床标记项目，标记总数，留下总数，分为自查，抽查，系统可自动统计。</w:t>
            </w:r>
          </w:p>
          <w:p w14:paraId="18D5D2FC" w14:textId="77777777" w:rsidR="001B0636" w:rsidRDefault="001B0636" w:rsidP="0045768A">
            <w:pPr>
              <w:numPr>
                <w:ilvl w:val="0"/>
                <w:numId w:val="45"/>
              </w:numPr>
              <w:rPr>
                <w:rFonts w:ascii="宋体" w:eastAsia="宋体" w:hAnsi="宋体" w:cs="宋体"/>
                <w:szCs w:val="21"/>
              </w:rPr>
            </w:pPr>
            <w:r>
              <w:rPr>
                <w:rFonts w:ascii="宋体" w:eastAsia="宋体" w:hAnsi="宋体" w:cs="宋体" w:hint="eastAsia"/>
                <w:szCs w:val="21"/>
              </w:rPr>
              <w:t>时序图：添加其它疑似感染指标，例如PCT，展现形式多种选择。</w:t>
            </w:r>
          </w:p>
          <w:p w14:paraId="5E0BBE40" w14:textId="77777777" w:rsidR="001B0636" w:rsidRDefault="001B0636" w:rsidP="0045768A">
            <w:pPr>
              <w:numPr>
                <w:ilvl w:val="0"/>
                <w:numId w:val="45"/>
              </w:numPr>
              <w:rPr>
                <w:rFonts w:ascii="宋体" w:eastAsia="宋体" w:hAnsi="宋体" w:cs="宋体"/>
                <w:szCs w:val="21"/>
              </w:rPr>
            </w:pPr>
            <w:r>
              <w:rPr>
                <w:rFonts w:ascii="宋体" w:eastAsia="宋体" w:hAnsi="宋体" w:cs="宋体" w:hint="eastAsia"/>
                <w:szCs w:val="21"/>
              </w:rPr>
              <w:t>嵌入多耐判断规则调整：可同时根据《MDR、XDR、PDR多重耐药菌暂行标准定义--国际专家建议》和深圳市深圳医院重点关注的重点多重耐药菌进行预警和监测，系统支持按不同判断规</w:t>
            </w:r>
            <w:r>
              <w:rPr>
                <w:rFonts w:ascii="宋体" w:eastAsia="宋体" w:hAnsi="宋体" w:cs="宋体" w:hint="eastAsia"/>
                <w:szCs w:val="21"/>
              </w:rPr>
              <w:lastRenderedPageBreak/>
              <w:t>则来切换，并保证不同标准下的数据准确。</w:t>
            </w:r>
          </w:p>
          <w:p w14:paraId="038E79A4" w14:textId="77777777" w:rsidR="001B0636" w:rsidRPr="00630421" w:rsidRDefault="001B0636" w:rsidP="0045768A">
            <w:pPr>
              <w:numPr>
                <w:ilvl w:val="0"/>
                <w:numId w:val="45"/>
              </w:numPr>
              <w:rPr>
                <w:rFonts w:ascii="宋体" w:eastAsia="宋体" w:hAnsi="宋体" w:cs="宋体"/>
                <w:szCs w:val="21"/>
              </w:rPr>
            </w:pPr>
            <w:r w:rsidRPr="00630421">
              <w:rPr>
                <w:rFonts w:ascii="宋体" w:eastAsia="宋体" w:hAnsi="宋体" w:cs="宋体" w:hint="eastAsia"/>
                <w:szCs w:val="21"/>
              </w:rPr>
              <w:t>优化细菌培养同步方法，确保院感报卡时，只要在送检信息，就能自动带出来</w:t>
            </w:r>
          </w:p>
          <w:p w14:paraId="0BDD3AA2" w14:textId="05B6E803" w:rsidR="001B0636" w:rsidRPr="00630421" w:rsidRDefault="00214204" w:rsidP="0045768A">
            <w:pPr>
              <w:numPr>
                <w:ilvl w:val="0"/>
                <w:numId w:val="45"/>
              </w:numPr>
              <w:rPr>
                <w:rFonts w:ascii="宋体" w:eastAsia="宋体" w:hAnsi="宋体" w:cs="宋体"/>
                <w:szCs w:val="21"/>
              </w:rPr>
            </w:pPr>
            <w:r w:rsidRPr="00630421">
              <w:rPr>
                <w:rFonts w:ascii="宋体" w:eastAsia="宋体" w:hAnsi="宋体" w:cs="宋体" w:hint="eastAsia"/>
                <w:szCs w:val="21"/>
              </w:rPr>
              <w:t>▲</w:t>
            </w:r>
            <w:r w:rsidR="001B0636" w:rsidRPr="00630421">
              <w:rPr>
                <w:rFonts w:ascii="宋体" w:eastAsia="宋体" w:hAnsi="宋体" w:cs="宋体" w:hint="eastAsia"/>
                <w:szCs w:val="21"/>
              </w:rPr>
              <w:t>智能疑似感染预警升级优化，包括具体到更准确的疑似感染部位、发生院感的时间、对应阳性培养细菌/病毒在内的所有预警相关信息。</w:t>
            </w:r>
          </w:p>
          <w:p w14:paraId="411F1937" w14:textId="77777777" w:rsidR="001B0636" w:rsidRDefault="001B0636" w:rsidP="0045768A">
            <w:pPr>
              <w:numPr>
                <w:ilvl w:val="0"/>
                <w:numId w:val="45"/>
              </w:numPr>
              <w:rPr>
                <w:rFonts w:ascii="宋体" w:eastAsia="宋体" w:hAnsi="宋体" w:cs="宋体"/>
                <w:szCs w:val="21"/>
              </w:rPr>
            </w:pPr>
            <w:r>
              <w:rPr>
                <w:rFonts w:ascii="宋体" w:eastAsia="宋体" w:hAnsi="宋体" w:cs="宋体" w:hint="eastAsia"/>
                <w:szCs w:val="21"/>
              </w:rPr>
              <w:t>传染病系统模块增加疑似传染病预警功能，增加查看检验信息，影像信息，病历信息在内的功能。</w:t>
            </w:r>
          </w:p>
          <w:p w14:paraId="61172DF1" w14:textId="77777777" w:rsidR="001B0636" w:rsidRDefault="001B0636" w:rsidP="0045768A">
            <w:pPr>
              <w:numPr>
                <w:ilvl w:val="0"/>
                <w:numId w:val="45"/>
              </w:numPr>
              <w:rPr>
                <w:rFonts w:ascii="宋体" w:eastAsia="宋体" w:hAnsi="宋体" w:cs="宋体"/>
                <w:szCs w:val="21"/>
              </w:rPr>
            </w:pPr>
            <w:r>
              <w:rPr>
                <w:rFonts w:ascii="宋体" w:eastAsia="宋体" w:hAnsi="宋体" w:cs="宋体" w:hint="eastAsia"/>
                <w:szCs w:val="21"/>
              </w:rPr>
              <w:t>增加漏报跟进提醒功能，对于院感科已发送提醒而临床科室未报的院感病例</w:t>
            </w:r>
            <w:r>
              <w:rPr>
                <w:rFonts w:ascii="宋体" w:eastAsia="宋体" w:hAnsi="宋体" w:cs="宋体" w:hint="eastAsia"/>
                <w:color w:val="000000"/>
                <w:kern w:val="0"/>
                <w:szCs w:val="21"/>
                <w:lang w:bidi="ar"/>
              </w:rPr>
              <w:t>。</w:t>
            </w:r>
          </w:p>
        </w:tc>
      </w:tr>
    </w:tbl>
    <w:p w14:paraId="2DEBFC1E" w14:textId="77777777" w:rsidR="001B0636" w:rsidRDefault="001B0636" w:rsidP="001B0636">
      <w:pPr>
        <w:rPr>
          <w:rFonts w:ascii="宋体" w:eastAsia="宋体" w:hAnsi="宋体" w:cs="宋体"/>
          <w:kern w:val="0"/>
          <w:szCs w:val="21"/>
        </w:rPr>
      </w:pPr>
    </w:p>
    <w:p w14:paraId="5133DEBE" w14:textId="2DB88852" w:rsidR="001B0636" w:rsidRDefault="001B0636" w:rsidP="001B0636">
      <w:pPr>
        <w:pStyle w:val="aff1"/>
        <w:ind w:left="420" w:firstLineChars="0" w:firstLine="0"/>
        <w:rPr>
          <w:rFonts w:ascii="宋体" w:hAnsi="宋体" w:cs="宋体"/>
          <w:b/>
          <w:bCs/>
          <w:kern w:val="0"/>
          <w:szCs w:val="21"/>
        </w:rPr>
      </w:pPr>
      <w:r>
        <w:rPr>
          <w:rFonts w:ascii="宋体" w:hAnsi="宋体" w:cs="宋体"/>
          <w:b/>
          <w:bCs/>
          <w:kern w:val="0"/>
          <w:szCs w:val="21"/>
        </w:rPr>
        <w:t>5</w:t>
      </w:r>
      <w:r>
        <w:rPr>
          <w:rFonts w:ascii="宋体" w:hAnsi="宋体" w:cs="宋体" w:hint="eastAsia"/>
          <w:b/>
          <w:bCs/>
          <w:kern w:val="0"/>
          <w:szCs w:val="21"/>
        </w:rPr>
        <w:t>、新数据上报免费升级</w:t>
      </w:r>
    </w:p>
    <w:p w14:paraId="4DF502AD" w14:textId="77777777" w:rsidR="001B0636" w:rsidRDefault="001B0636" w:rsidP="001B0636">
      <w:pPr>
        <w:ind w:left="840" w:firstLineChars="100" w:firstLine="210"/>
        <w:jc w:val="left"/>
        <w:rPr>
          <w:rFonts w:ascii="宋体" w:eastAsia="宋体" w:hAnsi="宋体"/>
          <w:szCs w:val="21"/>
        </w:rPr>
      </w:pPr>
      <w:r>
        <w:rPr>
          <w:rFonts w:ascii="宋体" w:eastAsia="宋体" w:hAnsi="宋体" w:hint="eastAsia"/>
          <w:szCs w:val="21"/>
        </w:rPr>
        <w:t>在项目实施和质保期内，需免费升级完成国家、广东省、深圳市各级新的数据上报要求，以直接对接的方式上报，即自动上报，不需要人工填报。</w:t>
      </w:r>
    </w:p>
    <w:p w14:paraId="7BEB4B11" w14:textId="77777777" w:rsidR="006826B5" w:rsidRPr="001B0636" w:rsidRDefault="006826B5" w:rsidP="00B26FF6">
      <w:pPr>
        <w:ind w:left="840" w:firstLineChars="100" w:firstLine="210"/>
        <w:jc w:val="left"/>
        <w:rPr>
          <w:rFonts w:ascii="宋体" w:eastAsia="宋体" w:hAnsi="宋体"/>
          <w:szCs w:val="21"/>
        </w:rPr>
      </w:pPr>
    </w:p>
    <w:p w14:paraId="06C27DFC" w14:textId="7B94406C" w:rsidR="00AB03A9" w:rsidRPr="006826B5" w:rsidRDefault="002119A8" w:rsidP="00B26FF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6826B5">
        <w:rPr>
          <w:rFonts w:ascii="宋体" w:eastAsia="宋体" w:hAnsi="宋体" w:cs="Times New Roman" w:hint="eastAsia"/>
          <w:b/>
          <w:bCs/>
          <w:kern w:val="0"/>
          <w:sz w:val="28"/>
          <w:szCs w:val="28"/>
        </w:rPr>
        <w:t>四、</w:t>
      </w:r>
      <w:r w:rsidR="00AB03A9" w:rsidRPr="006826B5">
        <w:rPr>
          <w:rFonts w:ascii="宋体" w:eastAsia="宋体" w:hAnsi="宋体" w:cs="Times New Roman" w:hint="eastAsia"/>
          <w:b/>
          <w:bCs/>
          <w:kern w:val="0"/>
          <w:sz w:val="28"/>
          <w:szCs w:val="28"/>
        </w:rPr>
        <w:t>商务</w:t>
      </w:r>
      <w:r w:rsidR="00AB03A9" w:rsidRPr="006826B5">
        <w:rPr>
          <w:rFonts w:ascii="宋体" w:eastAsia="宋体" w:hAnsi="宋体" w:cs="Times New Roman"/>
          <w:b/>
          <w:bCs/>
          <w:kern w:val="0"/>
          <w:sz w:val="28"/>
          <w:szCs w:val="28"/>
        </w:rPr>
        <w:t>需求</w:t>
      </w:r>
    </w:p>
    <w:p w14:paraId="6E67E078" w14:textId="77777777" w:rsidR="007E4267" w:rsidRPr="00F1455E" w:rsidRDefault="007E4267"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（一）</w:t>
      </w:r>
      <w:r w:rsidR="00913CF0" w:rsidRPr="00F1455E">
        <w:rPr>
          <w:rFonts w:ascii="宋体" w:eastAsia="宋体" w:hAnsi="宋体" w:cs="Times New Roman" w:hint="eastAsia"/>
          <w:b/>
          <w:szCs w:val="21"/>
        </w:rPr>
        <w:t>服务期限</w:t>
      </w:r>
    </w:p>
    <w:p w14:paraId="0EFCA1CF" w14:textId="2A189BF6" w:rsidR="00BB7E21" w:rsidRPr="00FC2BFC" w:rsidRDefault="00D13F7B" w:rsidP="00FC2BFC">
      <w:pPr>
        <w:adjustRightInd w:val="0"/>
        <w:snapToGrid w:val="0"/>
        <w:spacing w:line="360" w:lineRule="auto"/>
        <w:ind w:firstLineChars="200" w:firstLine="420"/>
        <w:jc w:val="left"/>
        <w:rPr>
          <w:rFonts w:ascii="Times New Roman" w:eastAsia="宋体" w:hAnsi="Times New Roman" w:cs="Times New Roman"/>
          <w:szCs w:val="24"/>
        </w:rPr>
      </w:pPr>
      <w:r w:rsidRPr="00D13F7B">
        <w:rPr>
          <w:rFonts w:ascii="Times New Roman" w:eastAsia="宋体" w:hAnsi="Times New Roman" w:cs="Times New Roman" w:hint="eastAsia"/>
          <w:szCs w:val="24"/>
        </w:rPr>
        <w:t>自合同签订之日起</w:t>
      </w:r>
      <w:r w:rsidR="00B26FF6">
        <w:rPr>
          <w:rFonts w:ascii="Times New Roman" w:eastAsia="宋体" w:hAnsi="Times New Roman" w:cs="Times New Roman"/>
          <w:szCs w:val="24"/>
        </w:rPr>
        <w:t>2</w:t>
      </w:r>
      <w:r w:rsidRPr="00D13F7B">
        <w:rPr>
          <w:rFonts w:ascii="Times New Roman" w:eastAsia="宋体" w:hAnsi="Times New Roman" w:cs="Times New Roman"/>
          <w:szCs w:val="24"/>
        </w:rPr>
        <w:t>个月内，完成所有项目的开发工作。</w:t>
      </w:r>
    </w:p>
    <w:p w14:paraId="51C1EE16" w14:textId="77777777" w:rsidR="00D13F7B" w:rsidRDefault="00D13F7B" w:rsidP="00D13F7B">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（二）保修或售后服务要求</w:t>
      </w:r>
    </w:p>
    <w:p w14:paraId="7F0CCA4A" w14:textId="77777777" w:rsidR="00BB6109" w:rsidRDefault="00BB6109" w:rsidP="00BB6109">
      <w:pPr>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中标人应当负责整个项目的实施及售后维护服务，整套系统免费维护期为1年。</w:t>
      </w:r>
    </w:p>
    <w:p w14:paraId="28B97C29" w14:textId="3EB6AE71" w:rsidR="00BB6109" w:rsidRDefault="00BB6109" w:rsidP="00BB6109">
      <w:pPr>
        <w:ind w:firstLineChars="200" w:firstLine="420"/>
        <w:rPr>
          <w:rFonts w:ascii="宋体" w:eastAsia="宋体" w:hAnsi="宋体" w:cs="Times New Roman"/>
          <w:szCs w:val="21"/>
        </w:rPr>
      </w:pPr>
      <w:r>
        <w:rPr>
          <w:rFonts w:ascii="宋体" w:eastAsia="宋体" w:hAnsi="宋体" w:cs="Times New Roman"/>
          <w:szCs w:val="21"/>
        </w:rPr>
        <w:t>2</w:t>
      </w:r>
      <w:r w:rsidR="006625D3">
        <w:rPr>
          <w:rFonts w:ascii="宋体" w:eastAsia="宋体" w:hAnsi="宋体" w:cs="Times New Roman" w:hint="eastAsia"/>
          <w:szCs w:val="21"/>
        </w:rPr>
        <w:t xml:space="preserve">. </w:t>
      </w:r>
      <w:r>
        <w:rPr>
          <w:rFonts w:ascii="宋体" w:eastAsia="宋体" w:hAnsi="宋体" w:cs="Times New Roman" w:hint="eastAsia"/>
          <w:szCs w:val="21"/>
        </w:rPr>
        <w:t>保修期后</w:t>
      </w:r>
      <w:r>
        <w:rPr>
          <w:rFonts w:ascii="宋体" w:eastAsia="宋体" w:hAnsi="宋体" w:cs="Times New Roman"/>
          <w:szCs w:val="21"/>
        </w:rPr>
        <w:t>，如</w:t>
      </w:r>
      <w:r>
        <w:rPr>
          <w:rFonts w:ascii="宋体" w:eastAsia="宋体" w:hAnsi="宋体" w:cs="Times New Roman" w:hint="eastAsia"/>
          <w:szCs w:val="21"/>
        </w:rPr>
        <w:t>果</w:t>
      </w:r>
      <w:r>
        <w:rPr>
          <w:rFonts w:ascii="宋体" w:eastAsia="宋体" w:hAnsi="宋体" w:cs="Times New Roman"/>
          <w:szCs w:val="21"/>
        </w:rPr>
        <w:t>采购方需要，可要求中标人继续支持维护，中标人承诺</w:t>
      </w:r>
      <w:r>
        <w:rPr>
          <w:rFonts w:ascii="宋体" w:eastAsia="宋体" w:hAnsi="宋体" w:cs="Times New Roman" w:hint="eastAsia"/>
          <w:szCs w:val="21"/>
        </w:rPr>
        <w:t>每年维护</w:t>
      </w:r>
      <w:r>
        <w:rPr>
          <w:rFonts w:ascii="宋体" w:eastAsia="宋体" w:hAnsi="宋体" w:cs="Times New Roman"/>
          <w:szCs w:val="21"/>
        </w:rPr>
        <w:t>费用</w:t>
      </w:r>
      <w:r>
        <w:rPr>
          <w:rFonts w:ascii="宋体" w:eastAsia="宋体" w:hAnsi="宋体" w:cs="Times New Roman" w:hint="eastAsia"/>
          <w:szCs w:val="21"/>
        </w:rPr>
        <w:t>不高于此项目合同价的</w:t>
      </w:r>
      <w:r>
        <w:rPr>
          <w:rFonts w:ascii="宋体" w:eastAsia="宋体" w:hAnsi="宋体" w:cs="Times New Roman"/>
          <w:szCs w:val="21"/>
        </w:rPr>
        <w:t>1</w:t>
      </w:r>
      <w:r>
        <w:rPr>
          <w:rFonts w:ascii="宋体" w:eastAsia="宋体" w:hAnsi="宋体" w:cs="Times New Roman" w:hint="eastAsia"/>
          <w:szCs w:val="21"/>
        </w:rPr>
        <w:t>5</w:t>
      </w:r>
      <w:r>
        <w:rPr>
          <w:rFonts w:ascii="宋体" w:eastAsia="宋体" w:hAnsi="宋体" w:cs="Times New Roman"/>
          <w:szCs w:val="21"/>
        </w:rPr>
        <w:t>%。</w:t>
      </w:r>
      <w:r>
        <w:rPr>
          <w:rFonts w:ascii="宋体" w:eastAsia="宋体" w:hAnsi="宋体" w:cs="Times New Roman" w:hint="eastAsia"/>
          <w:szCs w:val="21"/>
        </w:rPr>
        <w:t>除人为因素和不可抗力（如地震等）外，</w:t>
      </w:r>
      <w:r>
        <w:rPr>
          <w:rFonts w:ascii="Times New Roman" w:eastAsia="宋体" w:hAnsi="Times New Roman" w:cs="Times New Roman" w:hint="eastAsia"/>
          <w:szCs w:val="21"/>
        </w:rPr>
        <w:t>在实施期和质保期内</w:t>
      </w:r>
      <w:r>
        <w:rPr>
          <w:rFonts w:ascii="宋体" w:eastAsia="宋体" w:hAnsi="宋体" w:cs="Times New Roman" w:hint="eastAsia"/>
          <w:szCs w:val="21"/>
        </w:rPr>
        <w:t>，</w:t>
      </w:r>
      <w:r>
        <w:rPr>
          <w:rFonts w:ascii="Times New Roman" w:eastAsia="宋体" w:hAnsi="Times New Roman" w:cs="Times New Roman" w:hint="eastAsia"/>
          <w:szCs w:val="21"/>
        </w:rPr>
        <w:t>免费开放业务系统接口及集成平台接口、免费进行软件功能修改、接口修改及软件二次开发</w:t>
      </w:r>
      <w:r>
        <w:rPr>
          <w:rFonts w:ascii="宋体" w:eastAsia="宋体" w:hAnsi="宋体" w:cs="Times New Roman" w:hint="eastAsia"/>
          <w:szCs w:val="21"/>
        </w:rPr>
        <w:t>，信息系统的所有维护及合理需求变更均含在总报价内，用户无须额外支付任何费用，并由中标人提供到场服务。保修期从信息系统验收合格之日起计算。</w:t>
      </w:r>
    </w:p>
    <w:p w14:paraId="6EDCED5C" w14:textId="16440631" w:rsidR="00BB6109" w:rsidRDefault="00BB6109" w:rsidP="00BB6109">
      <w:pPr>
        <w:ind w:firstLineChars="200" w:firstLine="420"/>
        <w:rPr>
          <w:rFonts w:ascii="宋体" w:eastAsia="宋体" w:hAnsi="宋体" w:cs="Times New Roman"/>
          <w:szCs w:val="21"/>
        </w:rPr>
      </w:pPr>
      <w:r>
        <w:rPr>
          <w:rFonts w:ascii="宋体" w:eastAsia="宋体" w:hAnsi="宋体" w:cs="Times New Roman" w:hint="eastAsia"/>
          <w:szCs w:val="21"/>
        </w:rPr>
        <w:t>3. 中标人需要有专业服务人员提供定期的巡场服务，每年巡场服务不少于4次，主要负责维护系统的日常运作，协助</w:t>
      </w:r>
      <w:r w:rsidR="00516C87">
        <w:rPr>
          <w:rFonts w:ascii="宋体" w:eastAsia="宋体" w:hAnsi="宋体" w:cs="Times New Roman" w:hint="eastAsia"/>
          <w:szCs w:val="21"/>
        </w:rPr>
        <w:t>深大总医院</w:t>
      </w:r>
      <w:r>
        <w:rPr>
          <w:rFonts w:ascii="宋体" w:eastAsia="宋体" w:hAnsi="宋体" w:cs="Times New Roman" w:hint="eastAsia"/>
          <w:szCs w:val="21"/>
        </w:rPr>
        <w:t>工作人员正常使用信息系统。</w:t>
      </w:r>
    </w:p>
    <w:p w14:paraId="2C8AD2AA" w14:textId="77777777" w:rsidR="00BB6109" w:rsidRDefault="00BB6109" w:rsidP="00BB6109">
      <w:pPr>
        <w:ind w:firstLineChars="200" w:firstLine="420"/>
        <w:rPr>
          <w:rFonts w:ascii="宋体" w:eastAsia="宋体" w:hAnsi="宋体" w:cs="Times New Roman"/>
          <w:szCs w:val="21"/>
        </w:rPr>
      </w:pPr>
      <w:r>
        <w:rPr>
          <w:rFonts w:ascii="宋体" w:eastAsia="宋体" w:hAnsi="宋体" w:cs="Times New Roman" w:hint="eastAsia"/>
          <w:szCs w:val="21"/>
        </w:rPr>
        <w:t>4. 中标人须负责培训采购方的使用人员，直至完全掌握信息系统的操作、日常维护保</w:t>
      </w:r>
      <w:r>
        <w:rPr>
          <w:rFonts w:ascii="宋体" w:eastAsia="宋体" w:hAnsi="宋体" w:cs="Times New Roman" w:hint="eastAsia"/>
          <w:szCs w:val="21"/>
        </w:rPr>
        <w:lastRenderedPageBreak/>
        <w:t>养及简单维修方法。</w:t>
      </w:r>
    </w:p>
    <w:p w14:paraId="64C0A17E" w14:textId="77777777" w:rsidR="00BB6109" w:rsidRDefault="00BB6109" w:rsidP="00BB6109">
      <w:pPr>
        <w:spacing w:line="360" w:lineRule="auto"/>
        <w:ind w:firstLineChars="202" w:firstLine="426"/>
        <w:rPr>
          <w:rFonts w:ascii="宋体" w:eastAsia="宋体" w:hAnsi="宋体" w:cs="Times New Roman"/>
          <w:b/>
          <w:szCs w:val="21"/>
        </w:rPr>
      </w:pPr>
      <w:r>
        <w:rPr>
          <w:rFonts w:ascii="宋体" w:eastAsia="宋体" w:hAnsi="宋体" w:cs="Times New Roman"/>
          <w:b/>
          <w:szCs w:val="21"/>
        </w:rPr>
        <w:t>（</w:t>
      </w:r>
      <w:r>
        <w:rPr>
          <w:rFonts w:ascii="宋体" w:eastAsia="宋体" w:hAnsi="宋体" w:cs="Times New Roman" w:hint="eastAsia"/>
          <w:b/>
          <w:szCs w:val="21"/>
        </w:rPr>
        <w:t>三）验收标准</w:t>
      </w:r>
    </w:p>
    <w:p w14:paraId="4D004187" w14:textId="77777777" w:rsidR="00BB6109" w:rsidRDefault="00BB6109" w:rsidP="00BB6109">
      <w:pPr>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 功能符合招标文件要求，并经使用人员签收确认。</w:t>
      </w:r>
    </w:p>
    <w:p w14:paraId="1DDEC152" w14:textId="77777777" w:rsidR="00BB6109" w:rsidRDefault="00BB6109" w:rsidP="00BB6109">
      <w:pPr>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 试运行期一个月，试用期内系统稳定，数据准确，性能良好，未发生故障、数据错误和操作延迟等现象。</w:t>
      </w:r>
    </w:p>
    <w:p w14:paraId="05AB2223" w14:textId="77777777" w:rsidR="00BB6109" w:rsidRDefault="00BB6109" w:rsidP="00BB6109">
      <w:pPr>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 设计方案、数据库文档、实施方案、配置手册、操作说明、用户手册等技术文档齐全。</w:t>
      </w:r>
    </w:p>
    <w:p w14:paraId="114946CD" w14:textId="77777777" w:rsidR="00BB6109" w:rsidRDefault="00BB6109" w:rsidP="00BB6109">
      <w:pPr>
        <w:spacing w:line="360" w:lineRule="auto"/>
        <w:ind w:firstLineChars="202" w:firstLine="426"/>
        <w:rPr>
          <w:rFonts w:ascii="宋体" w:eastAsia="宋体" w:hAnsi="宋体" w:cs="Times New Roman"/>
          <w:b/>
          <w:szCs w:val="21"/>
        </w:rPr>
      </w:pPr>
      <w:r>
        <w:rPr>
          <w:rFonts w:ascii="宋体" w:eastAsia="宋体" w:hAnsi="宋体" w:cs="Times New Roman"/>
          <w:b/>
          <w:szCs w:val="21"/>
        </w:rPr>
        <w:t>（</w:t>
      </w:r>
      <w:r>
        <w:rPr>
          <w:rFonts w:ascii="宋体" w:eastAsia="宋体" w:hAnsi="宋体" w:cs="Times New Roman" w:hint="eastAsia"/>
          <w:b/>
          <w:szCs w:val="21"/>
        </w:rPr>
        <w:t>四）付款方式</w:t>
      </w:r>
    </w:p>
    <w:p w14:paraId="30A71AFC" w14:textId="432DCEC9" w:rsidR="00CA5C3E" w:rsidRPr="00FC2BFC" w:rsidRDefault="00BB6109" w:rsidP="00BB6109">
      <w:pPr>
        <w:ind w:firstLineChars="200" w:firstLine="420"/>
        <w:rPr>
          <w:rFonts w:ascii="宋体" w:eastAsia="宋体" w:hAnsi="宋体" w:cs="Times New Roman"/>
          <w:szCs w:val="21"/>
        </w:rPr>
      </w:pPr>
      <w:r>
        <w:rPr>
          <w:rFonts w:ascii="宋体" w:eastAsia="宋体" w:hAnsi="宋体" w:cs="Times New Roman" w:hint="eastAsia"/>
          <w:szCs w:val="21"/>
        </w:rPr>
        <w:t>合同签订后，供方缴纳合同款的5% 作为质量保证金给需方，需方收到质量保证金后，待货物验收合格后整理报账资料，1个月内向财政局申请付款。从验收合格之日起1年后若无重大质量问题，需方将质量保证金无息全额退付给供方。</w:t>
      </w:r>
    </w:p>
    <w:p w14:paraId="15C31276" w14:textId="448266B3" w:rsidR="00027244" w:rsidRPr="00F1455E" w:rsidRDefault="0002724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BB7E21">
        <w:rPr>
          <w:rFonts w:ascii="宋体" w:eastAsia="宋体" w:hAnsi="宋体" w:cs="Times New Roman" w:hint="eastAsia"/>
          <w:b/>
          <w:szCs w:val="21"/>
        </w:rPr>
        <w:t>五</w:t>
      </w:r>
      <w:r w:rsidRPr="00F1455E">
        <w:rPr>
          <w:rFonts w:ascii="宋体" w:eastAsia="宋体" w:hAnsi="宋体" w:cs="Times New Roman" w:hint="eastAsia"/>
          <w:b/>
          <w:szCs w:val="21"/>
        </w:rPr>
        <w:t>）投标</w:t>
      </w:r>
      <w:r w:rsidRPr="00F1455E">
        <w:rPr>
          <w:rFonts w:ascii="宋体" w:eastAsia="宋体" w:hAnsi="宋体" w:cs="Times New Roman"/>
          <w:b/>
          <w:szCs w:val="21"/>
        </w:rPr>
        <w:t>报价</w:t>
      </w:r>
    </w:p>
    <w:p w14:paraId="77A7F555" w14:textId="0000B035" w:rsidR="00027244"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17BAE20" w14:textId="77777777" w:rsidR="00B826AC"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B37ED"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D3B900" w14:textId="77777777" w:rsidR="00027244"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556CF164" w14:textId="77777777" w:rsidR="00027244"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4F757E1A" w14:textId="77777777" w:rsidR="00027244" w:rsidRPr="00AB03A9" w:rsidRDefault="00027244" w:rsidP="004F667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w:t>
      </w:r>
      <w:r w:rsidRPr="00AB03A9">
        <w:rPr>
          <w:rFonts w:ascii="宋体" w:eastAsia="宋体" w:hAnsi="宋体" w:cs="Times New Roman" w:hint="eastAsia"/>
          <w:szCs w:val="21"/>
        </w:rPr>
        <w:lastRenderedPageBreak/>
        <w:t>外地按招标文件所列的清单中项目和数量填报综合单价和合价。投标人未填综合单价或合价的项目，在实施后，将不得以支付，并视作该项费用已包括在其它有价款的综合单价或合价内；</w:t>
      </w:r>
    </w:p>
    <w:p w14:paraId="02AF026C" w14:textId="25F11573" w:rsidR="00BB7E21" w:rsidRDefault="00027244" w:rsidP="00E017ED">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7B10F84" w14:textId="06F1FB43" w:rsidR="00D13F7B" w:rsidRDefault="00D13F7B" w:rsidP="00D13F7B">
      <w:pPr>
        <w:spacing w:line="240" w:lineRule="atLeast"/>
        <w:ind w:firstLineChars="202" w:firstLine="426"/>
        <w:rPr>
          <w:rFonts w:ascii="宋体" w:eastAsia="宋体" w:hAnsi="宋体" w:cs="Times New Roman"/>
          <w:b/>
          <w:szCs w:val="21"/>
        </w:rPr>
      </w:pPr>
      <w:r>
        <w:rPr>
          <w:rFonts w:ascii="宋体" w:eastAsia="宋体" w:hAnsi="宋体" w:cs="Times New Roman" w:hint="eastAsia"/>
          <w:b/>
          <w:szCs w:val="21"/>
        </w:rPr>
        <w:t>（</w:t>
      </w:r>
      <w:r w:rsidR="00BB7E21">
        <w:rPr>
          <w:rFonts w:ascii="宋体" w:eastAsia="宋体" w:hAnsi="宋体" w:cs="Times New Roman" w:hint="eastAsia"/>
          <w:b/>
          <w:szCs w:val="21"/>
        </w:rPr>
        <w:t>六</w:t>
      </w:r>
      <w:r>
        <w:rPr>
          <w:rFonts w:ascii="宋体" w:eastAsia="宋体" w:hAnsi="宋体" w:cs="Times New Roman" w:hint="eastAsia"/>
          <w:b/>
          <w:szCs w:val="21"/>
        </w:rPr>
        <w:t>）终止</w:t>
      </w:r>
      <w:r>
        <w:rPr>
          <w:rFonts w:ascii="宋体" w:eastAsia="宋体" w:hAnsi="宋体" w:cs="Times New Roman"/>
          <w:b/>
          <w:szCs w:val="21"/>
        </w:rPr>
        <w:t>合同</w:t>
      </w:r>
      <w:r>
        <w:rPr>
          <w:rFonts w:ascii="宋体" w:eastAsia="宋体" w:hAnsi="宋体" w:cs="Times New Roman" w:hint="eastAsia"/>
          <w:b/>
          <w:szCs w:val="21"/>
        </w:rPr>
        <w:t>事由</w:t>
      </w:r>
    </w:p>
    <w:p w14:paraId="1EAD1B9D" w14:textId="77777777" w:rsidR="00D13F7B" w:rsidRDefault="00D13F7B" w:rsidP="00D13F7B">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91A5767" w14:textId="77777777" w:rsidR="00B26FF6" w:rsidRDefault="00B26FF6" w:rsidP="00B26FF6">
      <w:pPr>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02980FDF" w14:textId="77777777" w:rsidR="00B26FF6" w:rsidRDefault="00B26FF6" w:rsidP="00B26FF6">
      <w:pPr>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1EA57E75" w14:textId="77777777" w:rsidR="00B26FF6" w:rsidRDefault="00B26FF6" w:rsidP="00B26FF6">
      <w:pPr>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4DF11AEF" w14:textId="77777777" w:rsidR="00B26FF6" w:rsidRDefault="00B26FF6" w:rsidP="00B26FF6">
      <w:pPr>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35A317CB" w14:textId="77777777" w:rsidR="00B26FF6" w:rsidRDefault="00B26FF6" w:rsidP="00B26FF6">
      <w:pPr>
        <w:widowControl/>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535ACC8C" w14:textId="77777777" w:rsidR="00913CF0" w:rsidRPr="00B26FF6" w:rsidRDefault="00913CF0" w:rsidP="004F6677">
      <w:pPr>
        <w:spacing w:beforeLines="25" w:before="115" w:afterLines="25" w:after="115" w:line="360" w:lineRule="auto"/>
        <w:ind w:firstLineChars="187" w:firstLine="393"/>
        <w:rPr>
          <w:rFonts w:ascii="宋体" w:eastAsia="宋体" w:hAnsi="宋体" w:cs="Times New Roman"/>
          <w:szCs w:val="21"/>
        </w:rPr>
      </w:pPr>
    </w:p>
    <w:p w14:paraId="5D65F677" w14:textId="77777777" w:rsidR="00027244" w:rsidRPr="00AB03A9" w:rsidRDefault="00156591" w:rsidP="004F667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2BAD2AB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2D4D8A00"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2B3E6B6"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w:t>
      </w:r>
      <w:r w:rsidRPr="00AB03A9">
        <w:rPr>
          <w:rFonts w:ascii="宋体" w:eastAsia="宋体" w:hAnsi="宋体" w:cs="Times New Roman" w:hint="eastAsia"/>
          <w:szCs w:val="21"/>
        </w:rPr>
        <w:lastRenderedPageBreak/>
        <w:t>差异详细说明。</w:t>
      </w:r>
    </w:p>
    <w:p w14:paraId="1AA69D40"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04EB5E85"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5495C59E"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10CB2C2C" w14:textId="77777777" w:rsidR="00AB03A9" w:rsidRPr="00435566" w:rsidRDefault="00AB03A9" w:rsidP="004F6677">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5D6A4B6E" w14:textId="77777777" w:rsidR="00AB03A9" w:rsidRPr="00435566" w:rsidRDefault="00AB03A9" w:rsidP="004F6677">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51DCA4AF" w14:textId="77777777" w:rsidR="00AB03A9" w:rsidRPr="00435566" w:rsidRDefault="00AB03A9" w:rsidP="004F6677">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3B288CCE" w14:textId="77777777"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（4）投标人情况介绍</w:t>
      </w:r>
    </w:p>
    <w:p w14:paraId="1DAE7BE0" w14:textId="77777777"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（5）拟安排的项目负责人情况</w:t>
      </w:r>
    </w:p>
    <w:p w14:paraId="49D30D53" w14:textId="77777777"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（6）拟安排的项目团队成员（项目负责人除外）情况</w:t>
      </w:r>
    </w:p>
    <w:p w14:paraId="40B317E6" w14:textId="483D36A6"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（7）</w:t>
      </w:r>
      <w:r w:rsidRPr="001723F5">
        <w:rPr>
          <w:rFonts w:ascii="宋体" w:eastAsia="宋体" w:hAnsi="宋体" w:cs="Times New Roman" w:hint="eastAsia"/>
          <w:szCs w:val="21"/>
        </w:rPr>
        <w:t>同类项目业绩</w:t>
      </w:r>
    </w:p>
    <w:p w14:paraId="31A897DD" w14:textId="77777777" w:rsidR="001723F5" w:rsidRDefault="001723F5" w:rsidP="001723F5">
      <w:pPr>
        <w:spacing w:beforeLines="25" w:before="115" w:afterLines="25" w:after="115"/>
        <w:ind w:firstLineChars="737" w:firstLine="1548"/>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）其它招标文件要求的内容及投标人认为需要补充的内容（格式自定）</w:t>
      </w:r>
    </w:p>
    <w:p w14:paraId="3FE5B697"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6A9A9F49"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788E17C" w14:textId="77777777"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（2）实施方案</w:t>
      </w:r>
    </w:p>
    <w:p w14:paraId="493F09CB" w14:textId="77777777"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（3）项目重点难点分析、应对措施及相关的合理化建议</w:t>
      </w:r>
    </w:p>
    <w:p w14:paraId="12678FFC" w14:textId="66A21BE3"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（4）</w:t>
      </w:r>
      <w:r w:rsidRPr="001723F5">
        <w:rPr>
          <w:rFonts w:ascii="宋体" w:eastAsia="宋体" w:hAnsi="宋体" w:hint="eastAsia"/>
          <w:szCs w:val="21"/>
        </w:rPr>
        <w:t>质量（完成时间、报告质量）保障措施及方案</w:t>
      </w:r>
    </w:p>
    <w:p w14:paraId="3EF22D97" w14:textId="4A152D6F" w:rsidR="00BA4BA2" w:rsidRDefault="00BA4BA2" w:rsidP="001723F5">
      <w:pPr>
        <w:ind w:leftChars="100" w:left="210" w:firstLineChars="642" w:firstLine="1348"/>
        <w:rPr>
          <w:rFonts w:ascii="宋体" w:eastAsia="宋体" w:hAnsi="宋体" w:cs="宋体"/>
          <w:kern w:val="0"/>
          <w:szCs w:val="21"/>
        </w:rPr>
      </w:pPr>
      <w:r>
        <w:rPr>
          <w:rFonts w:ascii="宋体" w:eastAsia="宋体" w:hAnsi="宋体" w:hint="eastAsia"/>
          <w:szCs w:val="21"/>
        </w:rPr>
        <w:t>（5）</w:t>
      </w:r>
      <w:r>
        <w:rPr>
          <w:rFonts w:ascii="宋体" w:eastAsia="宋体" w:hAnsi="宋体" w:cs="宋体" w:hint="eastAsia"/>
          <w:kern w:val="0"/>
          <w:szCs w:val="21"/>
        </w:rPr>
        <w:t>对接集成方案</w:t>
      </w:r>
    </w:p>
    <w:p w14:paraId="1B34F379" w14:textId="75EB42E4" w:rsidR="00BA4BA2" w:rsidRDefault="00BA4BA2" w:rsidP="001723F5">
      <w:pPr>
        <w:ind w:leftChars="100" w:left="210" w:firstLineChars="642" w:firstLine="1348"/>
        <w:rPr>
          <w:rFonts w:ascii="宋体" w:eastAsia="宋体" w:hAnsi="宋体"/>
          <w:szCs w:val="21"/>
        </w:rPr>
      </w:pPr>
      <w:r>
        <w:rPr>
          <w:rFonts w:ascii="宋体" w:eastAsia="宋体" w:hAnsi="宋体" w:hint="eastAsia"/>
          <w:szCs w:val="21"/>
        </w:rPr>
        <w:t>（6）</w:t>
      </w:r>
      <w:r>
        <w:rPr>
          <w:rFonts w:ascii="宋体" w:eastAsia="宋体" w:hAnsi="宋体" w:cs="宋体" w:hint="eastAsia"/>
          <w:kern w:val="0"/>
          <w:szCs w:val="21"/>
        </w:rPr>
        <w:t>项目完成（服务期满）后的服务承诺</w:t>
      </w:r>
    </w:p>
    <w:p w14:paraId="2A0B64DB" w14:textId="7B68BF3D"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w:t>
      </w:r>
      <w:r w:rsidR="00BA4BA2">
        <w:rPr>
          <w:rFonts w:ascii="宋体" w:eastAsia="宋体" w:hAnsi="宋体"/>
          <w:szCs w:val="21"/>
        </w:rPr>
        <w:t>7</w:t>
      </w:r>
      <w:r>
        <w:rPr>
          <w:rFonts w:ascii="宋体" w:eastAsia="宋体" w:hAnsi="宋体" w:hint="eastAsia"/>
          <w:szCs w:val="21"/>
        </w:rPr>
        <w:t>）违约承诺</w:t>
      </w:r>
    </w:p>
    <w:p w14:paraId="1228E2C7" w14:textId="75CA7799"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w:t>
      </w:r>
      <w:r w:rsidR="00BA4BA2">
        <w:rPr>
          <w:rFonts w:ascii="宋体" w:eastAsia="宋体" w:hAnsi="宋体"/>
          <w:szCs w:val="21"/>
        </w:rPr>
        <w:t>8</w:t>
      </w:r>
      <w:r>
        <w:rPr>
          <w:rFonts w:ascii="宋体" w:eastAsia="宋体" w:hAnsi="宋体" w:hint="eastAsia"/>
          <w:szCs w:val="21"/>
        </w:rPr>
        <w:t>）详细分项报价（格式自定）</w:t>
      </w:r>
    </w:p>
    <w:p w14:paraId="4590AF21" w14:textId="08419AE9" w:rsidR="001723F5" w:rsidRDefault="001723F5" w:rsidP="001723F5">
      <w:pPr>
        <w:ind w:leftChars="100" w:left="210" w:firstLineChars="642" w:firstLine="1348"/>
        <w:rPr>
          <w:rFonts w:ascii="宋体" w:eastAsia="宋体" w:hAnsi="宋体"/>
          <w:szCs w:val="21"/>
        </w:rPr>
      </w:pPr>
      <w:r>
        <w:rPr>
          <w:rFonts w:ascii="宋体" w:eastAsia="宋体" w:hAnsi="宋体" w:hint="eastAsia"/>
          <w:szCs w:val="21"/>
        </w:rPr>
        <w:t>（</w:t>
      </w:r>
      <w:r w:rsidR="00BA4BA2">
        <w:rPr>
          <w:rFonts w:ascii="宋体" w:eastAsia="宋体" w:hAnsi="宋体"/>
          <w:szCs w:val="21"/>
        </w:rPr>
        <w:t>9</w:t>
      </w:r>
      <w:r>
        <w:rPr>
          <w:rFonts w:ascii="宋体" w:eastAsia="宋体" w:hAnsi="宋体"/>
          <w:szCs w:val="21"/>
        </w:rPr>
        <w:t>）</w:t>
      </w:r>
      <w:r>
        <w:rPr>
          <w:rFonts w:ascii="宋体" w:eastAsia="宋体" w:hAnsi="宋体" w:hint="eastAsia"/>
          <w:szCs w:val="21"/>
        </w:rPr>
        <w:t>无违法违规行为承诺函</w:t>
      </w:r>
    </w:p>
    <w:p w14:paraId="5A9B5FBA" w14:textId="6C7E1A79" w:rsidR="001723F5" w:rsidRDefault="001723F5" w:rsidP="001723F5">
      <w:pPr>
        <w:ind w:leftChars="100" w:left="210" w:firstLineChars="642" w:firstLine="1348"/>
        <w:rPr>
          <w:rFonts w:ascii="宋体" w:eastAsia="宋体" w:hAnsi="宋体" w:cs="Times New Roman"/>
          <w:szCs w:val="21"/>
        </w:rPr>
      </w:pPr>
      <w:r>
        <w:rPr>
          <w:rFonts w:ascii="宋体" w:eastAsia="宋体" w:hAnsi="宋体" w:hint="eastAsia"/>
          <w:szCs w:val="21"/>
        </w:rPr>
        <w:t>（</w:t>
      </w:r>
      <w:r w:rsidR="00BA4BA2">
        <w:rPr>
          <w:rFonts w:ascii="宋体" w:eastAsia="宋体" w:hAnsi="宋体"/>
          <w:szCs w:val="21"/>
        </w:rPr>
        <w:t>10</w:t>
      </w:r>
      <w:r>
        <w:rPr>
          <w:rFonts w:ascii="宋体" w:eastAsia="宋体" w:hAnsi="宋体" w:hint="eastAsia"/>
          <w:szCs w:val="21"/>
        </w:rPr>
        <w:t>）其它招标文件要求的内容及投标人认为需要补充的内容（格式自定）</w:t>
      </w:r>
    </w:p>
    <w:p w14:paraId="7F3F4750"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99FCAAA"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422EA650" w14:textId="77777777" w:rsidR="00AB03A9" w:rsidRPr="00AB03A9" w:rsidRDefault="00AB03A9" w:rsidP="00AB03A9">
      <w:pPr>
        <w:rPr>
          <w:rFonts w:ascii="Times New Roman" w:eastAsia="宋体" w:hAnsi="Times New Roman" w:cs="Times New Roman"/>
          <w:kern w:val="0"/>
          <w:szCs w:val="24"/>
        </w:rPr>
      </w:pPr>
    </w:p>
    <w:p w14:paraId="12AF1AA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629DB54E"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7416639" w14:textId="67ABAAFD" w:rsidR="00AB03A9" w:rsidRPr="00AB03A9" w:rsidRDefault="00AB03A9" w:rsidP="004F6677">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D07EC2">
        <w:rPr>
          <w:rFonts w:ascii="Times New Roman" w:eastAsia="宋体" w:hAnsi="Times New Roman" w:cs="Times New Roman"/>
          <w:szCs w:val="21"/>
        </w:rPr>
        <w:t>SZUCG20190524FW</w:t>
      </w:r>
      <w:r w:rsidRPr="00AB03A9">
        <w:rPr>
          <w:rFonts w:ascii="Times New Roman" w:eastAsia="宋体" w:hAnsi="Times New Roman" w:cs="Times New Roman" w:hint="eastAsia"/>
          <w:szCs w:val="21"/>
        </w:rPr>
        <w:t>的</w:t>
      </w:r>
      <w:r w:rsidR="00976D24">
        <w:rPr>
          <w:rFonts w:ascii="Times New Roman" w:eastAsia="宋体" w:hAnsi="Times New Roman" w:cs="Times New Roman" w:hint="eastAsia"/>
          <w:szCs w:val="21"/>
        </w:rPr>
        <w:t xml:space="preserve"> </w:t>
      </w:r>
      <w:r w:rsidR="00D07EC2">
        <w:rPr>
          <w:rFonts w:ascii="Times New Roman" w:eastAsia="宋体" w:hAnsi="Times New Roman" w:cs="Times New Roman" w:hint="eastAsia"/>
          <w:szCs w:val="21"/>
        </w:rPr>
        <w:t>医院感染实践教学管理系统二期</w:t>
      </w:r>
      <w:r w:rsidR="00976D24">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2FB8056" w14:textId="01D194FB" w:rsidR="00AB03A9" w:rsidRPr="00AB03A9" w:rsidRDefault="00AB03A9" w:rsidP="004F6677">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D433AE">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5771EBD" w14:textId="55848622" w:rsidR="00AB03A9" w:rsidRPr="00AB03A9" w:rsidRDefault="00AB03A9" w:rsidP="004F6677">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45E2F4AE" w14:textId="77777777" w:rsidR="00AB03A9" w:rsidRPr="00AB03A9" w:rsidRDefault="00AB03A9" w:rsidP="004F6677">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2ED194A3" w14:textId="77777777" w:rsidR="00AB03A9" w:rsidRPr="00AB03A9" w:rsidRDefault="00AB03A9" w:rsidP="004F6677">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9400F2D" w14:textId="77777777" w:rsidR="00AB03A9" w:rsidRPr="00AB03A9" w:rsidRDefault="00AB03A9" w:rsidP="00AB03A9">
      <w:pPr>
        <w:ind w:leftChars="257" w:left="540"/>
        <w:rPr>
          <w:rFonts w:ascii="Times New Roman" w:eastAsia="宋体" w:hAnsi="Times New Roman" w:cs="Times New Roman"/>
          <w:szCs w:val="21"/>
        </w:rPr>
      </w:pPr>
    </w:p>
    <w:p w14:paraId="699302A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47D950DA"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76FF9E06" w14:textId="0DF52CB2"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00293726">
        <w:rPr>
          <w:rFonts w:ascii="Times New Roman" w:eastAsia="宋体" w:hAnsi="Times New Roman" w:cs="Times New Roman" w:hint="eastAsia"/>
          <w:szCs w:val="21"/>
        </w:rPr>
        <w:t>（签名</w:t>
      </w:r>
      <w:r w:rsidR="00293726">
        <w:rPr>
          <w:rFonts w:ascii="Times New Roman" w:eastAsia="宋体" w:hAnsi="Times New Roman" w:cs="Times New Roman"/>
          <w:szCs w:val="21"/>
        </w:rPr>
        <w:t>或签章</w:t>
      </w:r>
      <w:r w:rsidR="00293726">
        <w:rPr>
          <w:rFonts w:ascii="Times New Roman" w:eastAsia="宋体" w:hAnsi="Times New Roman" w:cs="Times New Roman" w:hint="eastAsia"/>
          <w:szCs w:val="21"/>
        </w:rPr>
        <w:t>）</w:t>
      </w:r>
    </w:p>
    <w:p w14:paraId="475E3C6C"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0540D8F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D084DA"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185621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5118784"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C88A766" w14:textId="77777777" w:rsidR="00AB03A9" w:rsidRPr="00AB03A9" w:rsidRDefault="00AB03A9" w:rsidP="00AB03A9">
      <w:pPr>
        <w:rPr>
          <w:rFonts w:ascii="宋体" w:eastAsia="宋体" w:hAnsi="宋体" w:cs="Times New Roman"/>
          <w:sz w:val="24"/>
          <w:szCs w:val="24"/>
        </w:rPr>
      </w:pPr>
    </w:p>
    <w:p w14:paraId="318AC2BB"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335D4F22" w14:textId="77777777" w:rsidR="00AB03A9" w:rsidRPr="00AB03A9" w:rsidRDefault="00AB03A9" w:rsidP="00AB03A9">
      <w:pPr>
        <w:rPr>
          <w:rFonts w:ascii="宋体" w:eastAsia="宋体" w:hAnsi="宋体" w:cs="Times New Roman"/>
          <w:szCs w:val="21"/>
        </w:rPr>
      </w:pPr>
    </w:p>
    <w:p w14:paraId="1DB1A4F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3127AD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37002FAD" w14:textId="1080ADEF"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1D31CCF4"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A905C99" w14:textId="0945ECB2"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001979A7">
        <w:rPr>
          <w:rFonts w:ascii="宋体" w:eastAsia="宋体" w:hAnsi="宋体" w:cs="Times New Roman" w:hint="eastAsia"/>
          <w:szCs w:val="21"/>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2F3D16A6" w14:textId="77777777" w:rsidR="00310586" w:rsidRPr="00310586" w:rsidRDefault="00310586" w:rsidP="00AB03A9">
      <w:pPr>
        <w:ind w:firstLine="540"/>
        <w:rPr>
          <w:rFonts w:ascii="宋体" w:eastAsia="宋体" w:hAnsi="宋体" w:cs="Times New Roman"/>
          <w:szCs w:val="21"/>
        </w:rPr>
      </w:pPr>
    </w:p>
    <w:p w14:paraId="559AB991" w14:textId="77777777" w:rsidR="00AB03A9" w:rsidRPr="00AB03A9" w:rsidRDefault="00AB03A9" w:rsidP="00AB03A9">
      <w:pPr>
        <w:ind w:firstLine="645"/>
        <w:rPr>
          <w:rFonts w:ascii="宋体" w:eastAsia="宋体" w:hAnsi="宋体" w:cs="Times New Roman"/>
          <w:szCs w:val="21"/>
        </w:rPr>
      </w:pPr>
    </w:p>
    <w:p w14:paraId="2BCDD2A8" w14:textId="77777777" w:rsidR="00AB03A9" w:rsidRPr="00AB03A9" w:rsidRDefault="00AB03A9" w:rsidP="00AB03A9">
      <w:pPr>
        <w:ind w:firstLine="645"/>
        <w:rPr>
          <w:rFonts w:ascii="宋体" w:eastAsia="宋体" w:hAnsi="宋体" w:cs="Times New Roman"/>
          <w:szCs w:val="21"/>
        </w:rPr>
      </w:pPr>
    </w:p>
    <w:p w14:paraId="12174EDA" w14:textId="77777777" w:rsidR="00AB03A9" w:rsidRPr="00AB03A9" w:rsidRDefault="00AB03A9" w:rsidP="00AB03A9">
      <w:pPr>
        <w:ind w:firstLineChars="1600" w:firstLine="3360"/>
        <w:rPr>
          <w:rFonts w:ascii="宋体" w:eastAsia="宋体" w:hAnsi="宋体" w:cs="Times New Roman"/>
          <w:szCs w:val="21"/>
        </w:rPr>
      </w:pPr>
    </w:p>
    <w:p w14:paraId="2338B02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50CB83EA"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2A90927C"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075056CC"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301E88FB"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1E79D9DB" w14:textId="77777777" w:rsidR="00AB03A9" w:rsidRPr="00AB03A9" w:rsidRDefault="00AB03A9" w:rsidP="00AB03A9">
      <w:pPr>
        <w:spacing w:line="360" w:lineRule="auto"/>
        <w:ind w:leftChars="72" w:left="151"/>
        <w:rPr>
          <w:rFonts w:ascii="宋体" w:eastAsia="宋体" w:hAnsi="宋体" w:cs="Times New Roman"/>
          <w:sz w:val="24"/>
          <w:szCs w:val="24"/>
        </w:rPr>
      </w:pPr>
    </w:p>
    <w:p w14:paraId="43A763C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7AB8C22" w14:textId="7F3B5862"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项目编号/包号：</w:t>
      </w:r>
      <w:r w:rsidR="00D07EC2">
        <w:rPr>
          <w:rFonts w:ascii="宋体" w:eastAsia="宋体" w:hAnsi="宋体" w:cs="Times New Roman"/>
          <w:color w:val="FF0000"/>
          <w:sz w:val="24"/>
          <w:szCs w:val="24"/>
        </w:rPr>
        <w:t>SZUCG20190524FW</w:t>
      </w:r>
    </w:p>
    <w:p w14:paraId="5B2BA8BA"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1EE92726" w14:textId="77777777" w:rsidTr="0010431D">
        <w:trPr>
          <w:cantSplit/>
          <w:trHeight w:val="720"/>
        </w:trPr>
        <w:tc>
          <w:tcPr>
            <w:tcW w:w="2988" w:type="dxa"/>
            <w:tcBorders>
              <w:top w:val="double" w:sz="4" w:space="0" w:color="auto"/>
              <w:bottom w:val="single" w:sz="4" w:space="0" w:color="auto"/>
            </w:tcBorders>
            <w:vAlign w:val="center"/>
          </w:tcPr>
          <w:p w14:paraId="34F4C023"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C7BCD0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474E52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3388B73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338C60CD" w14:textId="77777777" w:rsidTr="0010431D">
        <w:trPr>
          <w:cantSplit/>
          <w:trHeight w:val="738"/>
        </w:trPr>
        <w:tc>
          <w:tcPr>
            <w:tcW w:w="2988" w:type="dxa"/>
            <w:tcBorders>
              <w:top w:val="single" w:sz="4" w:space="0" w:color="auto"/>
            </w:tcBorders>
            <w:vAlign w:val="center"/>
          </w:tcPr>
          <w:p w14:paraId="718FADCD" w14:textId="2EDF9A03" w:rsidR="00AB03A9" w:rsidRPr="00AB03A9" w:rsidRDefault="00D07EC2" w:rsidP="00AB03A9">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医院感染实践教学管理系统二期</w:t>
            </w:r>
          </w:p>
        </w:tc>
        <w:tc>
          <w:tcPr>
            <w:tcW w:w="1980" w:type="dxa"/>
            <w:tcBorders>
              <w:top w:val="single" w:sz="4" w:space="0" w:color="auto"/>
            </w:tcBorders>
            <w:vAlign w:val="center"/>
          </w:tcPr>
          <w:p w14:paraId="300B78E0"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4328F65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57EBCE6" w14:textId="251E6B76" w:rsidR="00AB03A9" w:rsidRPr="00AB03A9" w:rsidRDefault="00E94714" w:rsidP="00AB03A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3A2188DD" w14:textId="77777777" w:rsidR="00AB03A9" w:rsidRPr="00AB03A9" w:rsidRDefault="00AB03A9" w:rsidP="00AB03A9">
            <w:pPr>
              <w:rPr>
                <w:rFonts w:ascii="Times New Roman" w:eastAsia="宋体" w:hAnsi="Times New Roman" w:cs="Times New Roman"/>
                <w:snapToGrid w:val="0"/>
                <w:kern w:val="0"/>
                <w:szCs w:val="24"/>
              </w:rPr>
            </w:pPr>
          </w:p>
        </w:tc>
      </w:tr>
    </w:tbl>
    <w:p w14:paraId="2B6A5C22" w14:textId="77777777" w:rsidR="00AB03A9" w:rsidRPr="00AB03A9" w:rsidRDefault="00AB03A9" w:rsidP="00AB03A9">
      <w:pPr>
        <w:rPr>
          <w:rFonts w:ascii="Times New Roman" w:eastAsia="宋体" w:hAnsi="Times New Roman" w:cs="Times New Roman"/>
          <w:snapToGrid w:val="0"/>
          <w:kern w:val="0"/>
          <w:szCs w:val="24"/>
        </w:rPr>
      </w:pPr>
    </w:p>
    <w:p w14:paraId="2A5D5F0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B12EE0C"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0433B26" w14:textId="77777777"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2E40CCCA" w14:textId="6529BEA6"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、此表应单独密封提交。</w:t>
      </w:r>
    </w:p>
    <w:p w14:paraId="06FD2CC4" w14:textId="77777777" w:rsidR="00AB03A9" w:rsidRPr="00411983" w:rsidRDefault="00AB03A9" w:rsidP="00AB03A9">
      <w:pPr>
        <w:spacing w:line="360" w:lineRule="auto"/>
        <w:ind w:left="153" w:hanging="153"/>
        <w:rPr>
          <w:rFonts w:ascii="宋体" w:eastAsia="宋体" w:hAnsi="宋体" w:cs="Times New Roman"/>
          <w:sz w:val="24"/>
          <w:szCs w:val="24"/>
        </w:rPr>
      </w:pPr>
    </w:p>
    <w:p w14:paraId="39AB12BA" w14:textId="77777777" w:rsidR="0029012A" w:rsidRPr="00AB03A9" w:rsidRDefault="0029012A" w:rsidP="00AB03A9">
      <w:pPr>
        <w:spacing w:line="360" w:lineRule="auto"/>
        <w:ind w:left="153" w:hanging="153"/>
        <w:rPr>
          <w:rFonts w:ascii="宋体" w:eastAsia="宋体" w:hAnsi="宋体" w:cs="Times New Roman"/>
          <w:sz w:val="24"/>
          <w:szCs w:val="24"/>
        </w:rPr>
      </w:pPr>
    </w:p>
    <w:p w14:paraId="72FA33E5" w14:textId="77777777" w:rsidR="00AB03A9" w:rsidRPr="00AB03A9" w:rsidRDefault="00AB03A9" w:rsidP="00AB03A9">
      <w:pPr>
        <w:spacing w:line="360" w:lineRule="auto"/>
        <w:ind w:left="153" w:hanging="153"/>
        <w:rPr>
          <w:rFonts w:ascii="宋体" w:eastAsia="宋体" w:hAnsi="宋体" w:cs="Times New Roman"/>
          <w:sz w:val="24"/>
          <w:szCs w:val="24"/>
        </w:rPr>
      </w:pPr>
    </w:p>
    <w:p w14:paraId="03A5DF9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0D7F6007"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6A939A8C" w14:textId="77777777" w:rsidR="00AB03A9" w:rsidRPr="00AB03A9" w:rsidRDefault="00AB03A9" w:rsidP="00AB03A9">
      <w:pPr>
        <w:rPr>
          <w:rFonts w:ascii="Times New Roman" w:eastAsia="宋体" w:hAnsi="Times New Roman" w:cs="Times New Roman"/>
          <w:szCs w:val="24"/>
        </w:rPr>
      </w:pPr>
    </w:p>
    <w:p w14:paraId="3B9CDAEE"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0BF5AD34" w14:textId="77777777" w:rsidTr="0010431D">
        <w:trPr>
          <w:cantSplit/>
          <w:trHeight w:val="20"/>
          <w:jc w:val="center"/>
        </w:trPr>
        <w:tc>
          <w:tcPr>
            <w:tcW w:w="735" w:type="dxa"/>
            <w:vAlign w:val="center"/>
          </w:tcPr>
          <w:p w14:paraId="0B87AFC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6F6F64E5"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F7E8BD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54C7B19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D34D041" w14:textId="77777777" w:rsidTr="0010431D">
        <w:trPr>
          <w:cantSplit/>
          <w:trHeight w:val="20"/>
          <w:jc w:val="center"/>
        </w:trPr>
        <w:tc>
          <w:tcPr>
            <w:tcW w:w="735" w:type="dxa"/>
            <w:vAlign w:val="center"/>
          </w:tcPr>
          <w:p w14:paraId="6B025D3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4BEB8BB"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33C1CF2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239EAA4" w14:textId="77777777" w:rsidTr="0010431D">
        <w:trPr>
          <w:cantSplit/>
          <w:trHeight w:val="20"/>
          <w:jc w:val="center"/>
        </w:trPr>
        <w:tc>
          <w:tcPr>
            <w:tcW w:w="735" w:type="dxa"/>
            <w:shd w:val="clear" w:color="auto" w:fill="auto"/>
            <w:vAlign w:val="center"/>
          </w:tcPr>
          <w:p w14:paraId="5E26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75BC41B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2327C79"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5DE0A3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1AD4D3D" w14:textId="77777777" w:rsidTr="0010431D">
        <w:trPr>
          <w:cantSplit/>
          <w:trHeight w:val="20"/>
          <w:jc w:val="center"/>
        </w:trPr>
        <w:tc>
          <w:tcPr>
            <w:tcW w:w="735" w:type="dxa"/>
            <w:shd w:val="clear" w:color="auto" w:fill="auto"/>
            <w:vAlign w:val="center"/>
          </w:tcPr>
          <w:p w14:paraId="62EB84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04E88D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5FE37FD5"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5ABFA4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69D48FB" w14:textId="77777777" w:rsidTr="0010431D">
        <w:trPr>
          <w:cantSplit/>
          <w:trHeight w:val="20"/>
          <w:jc w:val="center"/>
        </w:trPr>
        <w:tc>
          <w:tcPr>
            <w:tcW w:w="735" w:type="dxa"/>
            <w:shd w:val="clear" w:color="auto" w:fill="auto"/>
            <w:vAlign w:val="center"/>
          </w:tcPr>
          <w:p w14:paraId="1078CFA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05C3709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5C2534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B01942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C5928C4" w14:textId="77777777" w:rsidTr="0010431D">
        <w:trPr>
          <w:cantSplit/>
          <w:trHeight w:val="20"/>
          <w:jc w:val="center"/>
        </w:trPr>
        <w:tc>
          <w:tcPr>
            <w:tcW w:w="735" w:type="dxa"/>
            <w:shd w:val="clear" w:color="auto" w:fill="auto"/>
            <w:vAlign w:val="center"/>
          </w:tcPr>
          <w:p w14:paraId="5B056A4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9CAD5E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57CA38E"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9B780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D65FFF4" w14:textId="77777777" w:rsidTr="0010431D">
        <w:trPr>
          <w:cantSplit/>
          <w:trHeight w:val="20"/>
          <w:jc w:val="center"/>
        </w:trPr>
        <w:tc>
          <w:tcPr>
            <w:tcW w:w="735" w:type="dxa"/>
            <w:vAlign w:val="center"/>
          </w:tcPr>
          <w:p w14:paraId="337DE130"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F34BD2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54AB09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14F116D" w14:textId="77777777" w:rsidTr="0010431D">
        <w:trPr>
          <w:cantSplit/>
          <w:trHeight w:val="20"/>
          <w:jc w:val="center"/>
        </w:trPr>
        <w:tc>
          <w:tcPr>
            <w:tcW w:w="735" w:type="dxa"/>
            <w:vAlign w:val="center"/>
          </w:tcPr>
          <w:p w14:paraId="0D18FE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F0B2D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370974FD"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0D9DF1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B8779E2" w14:textId="77777777" w:rsidTr="0010431D">
        <w:trPr>
          <w:cantSplit/>
          <w:trHeight w:val="20"/>
          <w:jc w:val="center"/>
        </w:trPr>
        <w:tc>
          <w:tcPr>
            <w:tcW w:w="735" w:type="dxa"/>
            <w:vAlign w:val="center"/>
          </w:tcPr>
          <w:p w14:paraId="115C475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1C28764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74EF7D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00189D1D" w14:textId="77777777" w:rsidTr="0010431D">
        <w:trPr>
          <w:cantSplit/>
          <w:trHeight w:val="20"/>
          <w:jc w:val="center"/>
        </w:trPr>
        <w:tc>
          <w:tcPr>
            <w:tcW w:w="735" w:type="dxa"/>
            <w:vAlign w:val="center"/>
          </w:tcPr>
          <w:p w14:paraId="675B871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D5ACC8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5F65604F"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F2CADE9"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24CA60" w14:textId="77777777" w:rsidTr="0010431D">
        <w:trPr>
          <w:cantSplit/>
          <w:trHeight w:val="20"/>
          <w:jc w:val="center"/>
        </w:trPr>
        <w:tc>
          <w:tcPr>
            <w:tcW w:w="735" w:type="dxa"/>
            <w:vAlign w:val="center"/>
          </w:tcPr>
          <w:p w14:paraId="4B5010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990AD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1E67AB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A30B88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2FCC9AD" w14:textId="77777777" w:rsidTr="0010431D">
        <w:trPr>
          <w:cantSplit/>
          <w:trHeight w:val="20"/>
          <w:jc w:val="center"/>
        </w:trPr>
        <w:tc>
          <w:tcPr>
            <w:tcW w:w="735" w:type="dxa"/>
            <w:vAlign w:val="center"/>
          </w:tcPr>
          <w:p w14:paraId="40746D7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4D99191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565836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26E77F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6C2B41F" w14:textId="77777777" w:rsidTr="0010431D">
        <w:trPr>
          <w:cantSplit/>
          <w:trHeight w:val="20"/>
          <w:jc w:val="center"/>
        </w:trPr>
        <w:tc>
          <w:tcPr>
            <w:tcW w:w="735" w:type="dxa"/>
            <w:vAlign w:val="center"/>
          </w:tcPr>
          <w:p w14:paraId="36D192E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20FD12A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7C0F7F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F4B4A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C38A6" w14:textId="77777777" w:rsidTr="0010431D">
        <w:trPr>
          <w:cantSplit/>
          <w:trHeight w:val="277"/>
          <w:jc w:val="center"/>
        </w:trPr>
        <w:tc>
          <w:tcPr>
            <w:tcW w:w="735" w:type="dxa"/>
            <w:vAlign w:val="center"/>
          </w:tcPr>
          <w:p w14:paraId="6684DA1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1B03DA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1396B6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2DA62C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2ACC78" w14:textId="77777777" w:rsidTr="0010431D">
        <w:trPr>
          <w:cantSplit/>
          <w:trHeight w:val="20"/>
          <w:jc w:val="center"/>
        </w:trPr>
        <w:tc>
          <w:tcPr>
            <w:tcW w:w="735" w:type="dxa"/>
            <w:vAlign w:val="center"/>
          </w:tcPr>
          <w:p w14:paraId="62E5EF4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A1A5A41"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50053E1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043AD60" w14:textId="77777777" w:rsidTr="0010431D">
        <w:trPr>
          <w:cantSplit/>
          <w:trHeight w:val="20"/>
          <w:jc w:val="center"/>
        </w:trPr>
        <w:tc>
          <w:tcPr>
            <w:tcW w:w="735" w:type="dxa"/>
            <w:vAlign w:val="center"/>
          </w:tcPr>
          <w:p w14:paraId="28F2FD9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CF6AC20"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6E35F22F"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698D582" w14:textId="77777777" w:rsidR="00AB03A9" w:rsidRPr="00AB03A9" w:rsidRDefault="00AB03A9" w:rsidP="00AB03A9">
            <w:pPr>
              <w:jc w:val="center"/>
              <w:rPr>
                <w:rFonts w:ascii="Times New Roman" w:eastAsia="宋体" w:hAnsi="Times New Roman" w:cs="Times New Roman"/>
                <w:szCs w:val="21"/>
              </w:rPr>
            </w:pPr>
          </w:p>
        </w:tc>
      </w:tr>
    </w:tbl>
    <w:p w14:paraId="4F5F0AD9"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C3011E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2B2BBA6A" w14:textId="77777777" w:rsidR="00AB03A9" w:rsidRPr="00AB03A9" w:rsidRDefault="00AB03A9" w:rsidP="00AB03A9">
      <w:pPr>
        <w:ind w:left="632" w:hangingChars="300" w:hanging="632"/>
        <w:rPr>
          <w:rFonts w:ascii="Times New Roman" w:eastAsia="宋体" w:hAnsi="Times New Roman" w:cs="Times New Roman"/>
          <w:b/>
          <w:bCs/>
          <w:szCs w:val="24"/>
        </w:rPr>
      </w:pPr>
    </w:p>
    <w:p w14:paraId="479B32C6" w14:textId="77777777" w:rsidR="00AB03A9" w:rsidRPr="00AB03A9" w:rsidRDefault="00AB03A9" w:rsidP="00AB03A9">
      <w:pPr>
        <w:ind w:left="632" w:hangingChars="300" w:hanging="632"/>
        <w:rPr>
          <w:rFonts w:ascii="Times New Roman" w:eastAsia="宋体" w:hAnsi="Times New Roman" w:cs="Times New Roman"/>
          <w:b/>
          <w:bCs/>
          <w:szCs w:val="24"/>
        </w:rPr>
      </w:pPr>
    </w:p>
    <w:p w14:paraId="2A11FF3B" w14:textId="77777777" w:rsidR="001723F5" w:rsidRDefault="001723F5" w:rsidP="001723F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p>
    <w:p w14:paraId="0F794C2F" w14:textId="77777777" w:rsidR="001723F5" w:rsidRDefault="001723F5" w:rsidP="001723F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3B6C6112" w14:textId="77777777" w:rsidR="001723F5" w:rsidRDefault="001723F5" w:rsidP="001723F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Pr="00AC088B">
        <w:rPr>
          <w:rFonts w:ascii="黑体" w:eastAsia="黑体" w:hAnsi="宋体" w:cs="Times New Roman" w:hint="eastAsia"/>
          <w:bCs/>
          <w:kern w:val="0"/>
          <w:sz w:val="24"/>
          <w:szCs w:val="24"/>
        </w:rPr>
        <w:t>同类项目业绩</w:t>
      </w:r>
    </w:p>
    <w:p w14:paraId="47D4B9A5" w14:textId="77777777" w:rsidR="001723F5" w:rsidRDefault="001723F5" w:rsidP="001723F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Pr>
          <w:rFonts w:ascii="黑体" w:eastAsia="黑体" w:hAnsi="宋体" w:cs="Times New Roman" w:hint="eastAsia"/>
          <w:bCs/>
          <w:sz w:val="24"/>
          <w:szCs w:val="24"/>
        </w:rPr>
        <w:t>其它招标文件要求的内容及投标人认为需要补充的内容（格式自定）</w:t>
      </w:r>
    </w:p>
    <w:p w14:paraId="7C2AABD3" w14:textId="77777777" w:rsidR="00AB03A9" w:rsidRPr="001723F5" w:rsidRDefault="00AB03A9" w:rsidP="00AB03A9">
      <w:pPr>
        <w:rPr>
          <w:rFonts w:ascii="Times New Roman" w:eastAsia="宋体" w:hAnsi="Times New Roman" w:cs="Times New Roman"/>
          <w:szCs w:val="24"/>
        </w:rPr>
      </w:pPr>
    </w:p>
    <w:p w14:paraId="0C0EC61A"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2DD27E15"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7F3BACA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F5BE913"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409465B" w14:textId="77777777" w:rsidR="00AB03A9" w:rsidRPr="00AB03A9" w:rsidRDefault="00AB03A9" w:rsidP="00AB03A9">
      <w:pPr>
        <w:rPr>
          <w:rFonts w:ascii="Times New Roman" w:eastAsia="宋体" w:hAnsi="Times New Roman" w:cs="Times New Roman"/>
          <w:szCs w:val="21"/>
        </w:rPr>
      </w:pPr>
    </w:p>
    <w:p w14:paraId="22DD03B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3E3C09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235F730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FCC08F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7181B60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183084B5"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185FD1B9" w14:textId="77777777" w:rsidR="00AB03A9" w:rsidRPr="00AB03A9" w:rsidRDefault="00AB03A9" w:rsidP="00AB03A9">
      <w:pPr>
        <w:rPr>
          <w:rFonts w:ascii="Times New Roman" w:eastAsia="宋体" w:hAnsi="Times New Roman" w:cs="Times New Roman"/>
          <w:szCs w:val="24"/>
        </w:rPr>
      </w:pPr>
    </w:p>
    <w:p w14:paraId="2EFD6200" w14:textId="4CB91A9E"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w:t>
      </w:r>
      <w:r w:rsidR="005B133B" w:rsidRPr="005B133B">
        <w:rPr>
          <w:rFonts w:ascii="黑体" w:eastAsia="黑体" w:hAnsi="宋体" w:cs="Times New Roman"/>
          <w:bCs/>
          <w:sz w:val="24"/>
          <w:szCs w:val="24"/>
        </w:rPr>
        <w:t>实施方案</w:t>
      </w:r>
    </w:p>
    <w:p w14:paraId="49A571E4" w14:textId="2F2C4EBA"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w:t>
      </w:r>
      <w:r w:rsidR="005B133B" w:rsidRPr="005B133B">
        <w:rPr>
          <w:rFonts w:ascii="黑体" w:eastAsia="黑体" w:hAnsi="宋体" w:cs="Times New Roman" w:hint="eastAsia"/>
          <w:bCs/>
          <w:kern w:val="0"/>
          <w:sz w:val="24"/>
          <w:szCs w:val="24"/>
        </w:rPr>
        <w:t>项目重点难点分析、应对措施及相关的合理化建议</w:t>
      </w:r>
    </w:p>
    <w:p w14:paraId="6B0F1423" w14:textId="674FA73E"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006E5837" w:rsidRPr="006E5837">
        <w:rPr>
          <w:rFonts w:ascii="黑体" w:eastAsia="黑体" w:hAnsi="宋体" w:cs="Times New Roman" w:hint="eastAsia"/>
          <w:bCs/>
          <w:kern w:val="0"/>
          <w:sz w:val="24"/>
          <w:szCs w:val="24"/>
        </w:rPr>
        <w:t>质量保障措施及方案</w:t>
      </w:r>
    </w:p>
    <w:p w14:paraId="73158A79" w14:textId="25C654D6" w:rsidR="00411983" w:rsidRPr="00411983" w:rsidRDefault="00411983" w:rsidP="00411983">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Pr="00411983">
        <w:rPr>
          <w:rFonts w:ascii="黑体" w:eastAsia="黑体" w:hAnsi="宋体" w:cs="Times New Roman"/>
          <w:bCs/>
          <w:kern w:val="0"/>
          <w:sz w:val="24"/>
          <w:szCs w:val="24"/>
        </w:rPr>
        <w:t>对接集成方案</w:t>
      </w:r>
    </w:p>
    <w:p w14:paraId="7A52206B" w14:textId="5535234C" w:rsidR="00411983" w:rsidRDefault="00411983" w:rsidP="00411983">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w:t>
      </w:r>
      <w:r w:rsidRPr="00411983">
        <w:rPr>
          <w:rFonts w:ascii="黑体" w:eastAsia="黑体" w:hAnsi="宋体" w:cs="Times New Roman"/>
          <w:bCs/>
          <w:kern w:val="0"/>
          <w:sz w:val="24"/>
          <w:szCs w:val="24"/>
        </w:rPr>
        <w:t>项目完成（服务期满）后的服务承诺</w:t>
      </w:r>
    </w:p>
    <w:p w14:paraId="415D519A" w14:textId="4C52BCE3" w:rsidR="009464BA" w:rsidRDefault="00411983" w:rsidP="006E583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9464BA"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4106281" w14:textId="355089F5" w:rsidR="00AB03A9" w:rsidRPr="005B133B" w:rsidRDefault="00411983" w:rsidP="005B133B">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八</w:t>
      </w:r>
      <w:r w:rsidR="00210F9D" w:rsidRPr="00AB03A9">
        <w:rPr>
          <w:rFonts w:ascii="黑体" w:eastAsia="黑体" w:hAnsi="宋体" w:cs="Times New Roman" w:hint="eastAsia"/>
          <w:bCs/>
          <w:kern w:val="0"/>
          <w:sz w:val="24"/>
          <w:szCs w:val="24"/>
        </w:rPr>
        <w:t>、</w:t>
      </w:r>
      <w:r w:rsidR="00733851" w:rsidRPr="00733851">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739FB55E"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0FDD46E" w14:textId="5F8795CB" w:rsidR="00F53906" w:rsidRPr="00F53906" w:rsidRDefault="00411983"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F53906" w:rsidRPr="00F53906">
        <w:rPr>
          <w:rFonts w:ascii="黑体" w:eastAsia="黑体" w:hAnsi="宋体" w:cs="Times New Roman" w:hint="eastAsia"/>
          <w:bCs/>
          <w:kern w:val="0"/>
          <w:sz w:val="24"/>
          <w:szCs w:val="24"/>
        </w:rPr>
        <w:t>、无违法违规行为承诺函</w:t>
      </w:r>
    </w:p>
    <w:p w14:paraId="34CB4E69"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768BF2CD" w14:textId="77777777" w:rsidR="00F53906" w:rsidRPr="00F53906" w:rsidRDefault="00F53906" w:rsidP="00F53906">
      <w:pPr>
        <w:spacing w:line="360" w:lineRule="auto"/>
        <w:ind w:firstLineChars="200" w:firstLine="480"/>
        <w:rPr>
          <w:rFonts w:ascii="宋体" w:hAnsi="宋体"/>
          <w:sz w:val="24"/>
        </w:rPr>
      </w:pPr>
    </w:p>
    <w:p w14:paraId="71EE887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66F585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741D19E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1B7833C6"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6D66FFE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2373497C" w14:textId="77777777" w:rsidR="00F53906" w:rsidRPr="00F53906" w:rsidRDefault="00F53906" w:rsidP="00F53906">
      <w:pPr>
        <w:spacing w:line="360" w:lineRule="auto"/>
        <w:rPr>
          <w:rFonts w:ascii="宋体" w:hAnsi="宋体"/>
          <w:sz w:val="24"/>
        </w:rPr>
      </w:pPr>
    </w:p>
    <w:p w14:paraId="18D6DF82" w14:textId="77777777" w:rsidR="00F53906" w:rsidRPr="00F53906" w:rsidRDefault="00F53906" w:rsidP="00F53906">
      <w:pPr>
        <w:spacing w:line="360" w:lineRule="auto"/>
        <w:rPr>
          <w:rFonts w:ascii="宋体" w:hAnsi="宋体"/>
          <w:sz w:val="24"/>
        </w:rPr>
      </w:pPr>
    </w:p>
    <w:p w14:paraId="06494051"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43351ED8"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0004751B">
        <w:rPr>
          <w:rFonts w:ascii="宋体" w:hAnsi="宋体" w:hint="eastAsia"/>
          <w:sz w:val="24"/>
        </w:rPr>
        <w:t xml:space="preserve">                      </w:t>
      </w:r>
      <w:r w:rsidRPr="00F53906">
        <w:rPr>
          <w:rFonts w:ascii="宋体" w:hAnsi="宋体" w:hint="eastAsia"/>
          <w:b/>
          <w:color w:val="FF0000"/>
          <w:sz w:val="24"/>
        </w:rPr>
        <w:t>（加盖公章）</w:t>
      </w:r>
    </w:p>
    <w:p w14:paraId="67ED1FE1" w14:textId="77777777" w:rsidR="00F53906" w:rsidRPr="00F53906" w:rsidRDefault="00F53906" w:rsidP="00F53906">
      <w:pPr>
        <w:spacing w:line="360" w:lineRule="auto"/>
        <w:rPr>
          <w:rFonts w:ascii="宋体" w:hAnsi="宋体"/>
          <w:sz w:val="24"/>
        </w:rPr>
      </w:pPr>
    </w:p>
    <w:p w14:paraId="0EECEBA9"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32195B9B"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1DC1F68" w14:textId="77777777" w:rsidR="00F53906" w:rsidRPr="00F53906" w:rsidRDefault="00F53906" w:rsidP="00F53906">
      <w:pPr>
        <w:widowControl/>
        <w:jc w:val="left"/>
      </w:pPr>
      <w:r w:rsidRPr="00F53906">
        <w:br w:type="page"/>
      </w:r>
    </w:p>
    <w:p w14:paraId="44AD80F1" w14:textId="307F2143" w:rsidR="00AB03A9" w:rsidRPr="00AB03A9" w:rsidRDefault="00411983"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4F38852D" w14:textId="77777777" w:rsidR="00AB03A9" w:rsidRPr="00AB03A9" w:rsidRDefault="00AB03A9" w:rsidP="00AB03A9">
      <w:pPr>
        <w:rPr>
          <w:rFonts w:ascii="Times New Roman" w:eastAsia="宋体" w:hAnsi="Times New Roman" w:cs="Times New Roman"/>
          <w:szCs w:val="24"/>
        </w:rPr>
      </w:pPr>
    </w:p>
    <w:p w14:paraId="4659F13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03873A4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5D355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791CF3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FC8037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738ED4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5DF4885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091FB56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07EAF39"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714D4C8"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3533C38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DE15888" w14:textId="77777777" w:rsidR="0093479D" w:rsidRPr="0093479D" w:rsidRDefault="0093479D" w:rsidP="00AB03A9">
      <w:pPr>
        <w:ind w:firstLineChars="196" w:firstLine="412"/>
        <w:rPr>
          <w:rFonts w:ascii="Times New Roman" w:eastAsia="宋体" w:hAnsi="Times New Roman" w:cs="Times New Roman"/>
          <w:szCs w:val="24"/>
        </w:rPr>
      </w:pPr>
    </w:p>
    <w:p w14:paraId="690E1340"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5C0560C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55EAD06"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5D484447" w14:textId="77777777" w:rsidTr="0010431D">
        <w:trPr>
          <w:trHeight w:val="450"/>
          <w:jc w:val="center"/>
        </w:trPr>
        <w:tc>
          <w:tcPr>
            <w:tcW w:w="2282" w:type="dxa"/>
            <w:gridSpan w:val="3"/>
            <w:vAlign w:val="center"/>
          </w:tcPr>
          <w:p w14:paraId="2C20AD4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CA34391"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E64114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7FF7B784"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93DDF5C" w14:textId="77777777" w:rsidTr="0010431D">
        <w:trPr>
          <w:trHeight w:val="461"/>
          <w:jc w:val="center"/>
        </w:trPr>
        <w:tc>
          <w:tcPr>
            <w:tcW w:w="2282" w:type="dxa"/>
            <w:gridSpan w:val="3"/>
            <w:vAlign w:val="center"/>
          </w:tcPr>
          <w:p w14:paraId="387045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4623C362"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50B52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E5D794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3031B5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D4E78CE" w14:textId="77777777" w:rsidTr="0010431D">
        <w:trPr>
          <w:trHeight w:val="438"/>
          <w:jc w:val="center"/>
        </w:trPr>
        <w:tc>
          <w:tcPr>
            <w:tcW w:w="2282" w:type="dxa"/>
            <w:gridSpan w:val="3"/>
            <w:vAlign w:val="center"/>
          </w:tcPr>
          <w:p w14:paraId="25AE89B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3E5FB49"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8E5F62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492075A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1379457B" w14:textId="77777777" w:rsidTr="0010431D">
        <w:trPr>
          <w:trHeight w:val="544"/>
          <w:jc w:val="center"/>
        </w:trPr>
        <w:tc>
          <w:tcPr>
            <w:tcW w:w="842" w:type="dxa"/>
            <w:vMerge w:val="restart"/>
            <w:vAlign w:val="center"/>
          </w:tcPr>
          <w:p w14:paraId="467D81AE"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7E4BA0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7CC10211"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D150D4D" w14:textId="77777777" w:rsidTr="0010431D">
        <w:trPr>
          <w:trHeight w:val="458"/>
          <w:jc w:val="center"/>
        </w:trPr>
        <w:tc>
          <w:tcPr>
            <w:tcW w:w="842" w:type="dxa"/>
            <w:vMerge/>
            <w:vAlign w:val="center"/>
          </w:tcPr>
          <w:p w14:paraId="2E6B4A8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51755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B2D0AF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1A0A02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38145EA" w14:textId="77777777" w:rsidTr="0010431D">
        <w:trPr>
          <w:trHeight w:val="458"/>
          <w:jc w:val="center"/>
        </w:trPr>
        <w:tc>
          <w:tcPr>
            <w:tcW w:w="842" w:type="dxa"/>
            <w:vMerge/>
            <w:vAlign w:val="center"/>
          </w:tcPr>
          <w:p w14:paraId="7BABF8C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F73877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E1FC6D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041C7A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648627D" w14:textId="77777777" w:rsidTr="0010431D">
        <w:trPr>
          <w:trHeight w:val="458"/>
          <w:jc w:val="center"/>
        </w:trPr>
        <w:tc>
          <w:tcPr>
            <w:tcW w:w="842" w:type="dxa"/>
            <w:vMerge/>
            <w:vAlign w:val="center"/>
          </w:tcPr>
          <w:p w14:paraId="2163FBC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3BEA5A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3E5155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56715EA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B33907" w14:textId="77777777" w:rsidTr="0010431D">
        <w:trPr>
          <w:trHeight w:val="458"/>
          <w:jc w:val="center"/>
        </w:trPr>
        <w:tc>
          <w:tcPr>
            <w:tcW w:w="842" w:type="dxa"/>
            <w:vMerge/>
            <w:vAlign w:val="center"/>
          </w:tcPr>
          <w:p w14:paraId="31F735FE"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3DF304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4C204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77F5A2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F909DE" w14:textId="77777777" w:rsidTr="0010431D">
        <w:trPr>
          <w:trHeight w:val="458"/>
          <w:jc w:val="center"/>
        </w:trPr>
        <w:tc>
          <w:tcPr>
            <w:tcW w:w="842" w:type="dxa"/>
            <w:vMerge/>
            <w:vAlign w:val="center"/>
          </w:tcPr>
          <w:p w14:paraId="659FA2B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832839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4EF70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0AC886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DC2149" w14:textId="77777777" w:rsidTr="0010431D">
        <w:trPr>
          <w:trHeight w:val="458"/>
          <w:jc w:val="center"/>
        </w:trPr>
        <w:tc>
          <w:tcPr>
            <w:tcW w:w="842" w:type="dxa"/>
            <w:vMerge/>
            <w:vAlign w:val="center"/>
          </w:tcPr>
          <w:p w14:paraId="5DFC63A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68743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E41C6C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3C747573" w14:textId="77777777" w:rsidR="00AB03A9" w:rsidRPr="00AB03A9" w:rsidRDefault="00AB03A9" w:rsidP="004F6677">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5ACA81A3" w14:textId="77777777" w:rsidR="00AB03A9" w:rsidRPr="00AB03A9" w:rsidRDefault="00AB03A9" w:rsidP="004F6677">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7F103F79" w14:textId="77777777" w:rsidTr="0010431D">
        <w:trPr>
          <w:trHeight w:val="3261"/>
          <w:jc w:val="center"/>
        </w:trPr>
        <w:tc>
          <w:tcPr>
            <w:tcW w:w="1562" w:type="dxa"/>
            <w:gridSpan w:val="2"/>
            <w:vAlign w:val="center"/>
          </w:tcPr>
          <w:p w14:paraId="08F5A38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528FE3E9" w14:textId="77777777" w:rsidR="00AB03A9" w:rsidRPr="00AB03A9" w:rsidRDefault="00AB03A9" w:rsidP="00AB03A9">
            <w:pPr>
              <w:spacing w:line="240" w:lineRule="atLeast"/>
              <w:rPr>
                <w:rFonts w:ascii="宋体" w:eastAsia="宋体" w:hAnsi="宋体" w:cs="Times New Roman"/>
                <w:szCs w:val="21"/>
              </w:rPr>
            </w:pPr>
          </w:p>
          <w:p w14:paraId="7527485E"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178DE89" w14:textId="77777777" w:rsidTr="0010431D">
        <w:trPr>
          <w:trHeight w:val="2510"/>
          <w:jc w:val="center"/>
        </w:trPr>
        <w:tc>
          <w:tcPr>
            <w:tcW w:w="1562" w:type="dxa"/>
            <w:gridSpan w:val="2"/>
            <w:vAlign w:val="center"/>
          </w:tcPr>
          <w:p w14:paraId="2D5FF29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54E9E7B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C6B2A0E" w14:textId="77777777" w:rsidR="00AB03A9" w:rsidRPr="00AB03A9" w:rsidRDefault="00AB03A9" w:rsidP="00AB03A9">
            <w:pPr>
              <w:spacing w:line="240" w:lineRule="atLeast"/>
              <w:rPr>
                <w:rFonts w:ascii="宋体" w:eastAsia="宋体" w:hAnsi="宋体" w:cs="Times New Roman"/>
                <w:szCs w:val="21"/>
              </w:rPr>
            </w:pPr>
          </w:p>
          <w:p w14:paraId="26391502"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76E7B0DC"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4FDF5E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DD05BD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5D611429"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704F51CB" w14:textId="77777777" w:rsidR="00AB03A9" w:rsidRPr="00AB03A9" w:rsidRDefault="00AB03A9" w:rsidP="00AB03A9">
      <w:pPr>
        <w:spacing w:line="240" w:lineRule="atLeast"/>
        <w:rPr>
          <w:rFonts w:ascii="宋体" w:eastAsia="宋体" w:hAnsi="宋体" w:cs="Times New Roman"/>
          <w:szCs w:val="21"/>
        </w:rPr>
      </w:pPr>
    </w:p>
    <w:p w14:paraId="2E01BDFA" w14:textId="77777777" w:rsidR="00AB03A9" w:rsidRPr="00AB03A9" w:rsidRDefault="00AB03A9" w:rsidP="00AB03A9">
      <w:pPr>
        <w:spacing w:line="240" w:lineRule="atLeast"/>
        <w:rPr>
          <w:rFonts w:ascii="宋体" w:eastAsia="宋体" w:hAnsi="宋体" w:cs="Times New Roman"/>
          <w:szCs w:val="21"/>
        </w:rPr>
      </w:pPr>
    </w:p>
    <w:p w14:paraId="13E1E296"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5BBE41E6" w14:textId="77777777" w:rsidR="00AB03A9" w:rsidRPr="00AB03A9" w:rsidRDefault="00AB03A9" w:rsidP="004F6677">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2CF2F13E" w14:textId="77777777" w:rsidR="00AB03A9" w:rsidRPr="00AB03A9" w:rsidRDefault="00AB03A9" w:rsidP="00AB03A9">
      <w:pPr>
        <w:spacing w:line="240" w:lineRule="atLeast"/>
        <w:rPr>
          <w:rFonts w:ascii="Times New Roman" w:eastAsia="宋体" w:hAnsi="Times New Roman" w:cs="Times New Roman"/>
          <w:szCs w:val="24"/>
        </w:rPr>
      </w:pPr>
    </w:p>
    <w:p w14:paraId="7F1DA572"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2F6103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BDB35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03966A0D" w14:textId="77777777" w:rsid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C6F2CD8" w14:textId="77777777" w:rsidR="007B4114" w:rsidRPr="00967BEF" w:rsidRDefault="007B4114" w:rsidP="00967BEF">
      <w:pPr>
        <w:ind w:firstLineChars="196" w:firstLine="412"/>
        <w:rPr>
          <w:rFonts w:ascii="宋体" w:eastAsia="宋体" w:hAnsi="宋体" w:cs="Times New Roman"/>
          <w:szCs w:val="21"/>
        </w:rPr>
      </w:pPr>
      <w:r w:rsidRPr="007B4114">
        <w:rPr>
          <w:rFonts w:ascii="宋体" w:eastAsia="宋体" w:hAnsi="宋体" w:cs="Times New Roman" w:hint="eastAsia"/>
          <w:szCs w:val="21"/>
          <w:highlight w:val="yellow"/>
        </w:rPr>
        <w:t>1.3当</w:t>
      </w:r>
      <w:r w:rsidRPr="007B4114">
        <w:rPr>
          <w:rFonts w:ascii="宋体" w:eastAsia="宋体" w:hAnsi="宋体" w:cs="Times New Roman"/>
          <w:szCs w:val="21"/>
          <w:highlight w:val="yellow"/>
        </w:rPr>
        <w:t>专用条款与通用条款相冲突时，以专用条款为准。</w:t>
      </w:r>
    </w:p>
    <w:p w14:paraId="1018362F" w14:textId="77777777" w:rsidR="00967BEF" w:rsidRPr="00967BEF" w:rsidRDefault="00967BEF" w:rsidP="00967BEF">
      <w:pPr>
        <w:spacing w:line="360" w:lineRule="auto"/>
        <w:rPr>
          <w:rFonts w:ascii="黑体" w:eastAsia="黑体" w:hAnsi="宋体" w:cs="Times New Roman"/>
          <w:sz w:val="24"/>
          <w:szCs w:val="24"/>
        </w:rPr>
      </w:pPr>
      <w:bookmarkStart w:id="37" w:name="_Toc60560627"/>
      <w:bookmarkStart w:id="38" w:name="_Toc60631622"/>
      <w:bookmarkStart w:id="39" w:name="_Toc73517641"/>
      <w:bookmarkStart w:id="40" w:name="_Toc73518119"/>
      <w:bookmarkStart w:id="41" w:name="_Toc73521549"/>
      <w:bookmarkStart w:id="42" w:name="_Toc73521637"/>
      <w:bookmarkStart w:id="43" w:name="_Toc100052366"/>
      <w:bookmarkStart w:id="44" w:name="_Toc60560629"/>
      <w:bookmarkStart w:id="45" w:name="_Toc60631624"/>
      <w:bookmarkStart w:id="46" w:name="_Toc73517643"/>
      <w:bookmarkStart w:id="47" w:name="_Toc73518121"/>
      <w:bookmarkStart w:id="48" w:name="_Toc73521551"/>
      <w:bookmarkStart w:id="49" w:name="_Toc73521639"/>
      <w:bookmarkStart w:id="50"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7"/>
      <w:bookmarkEnd w:id="38"/>
      <w:bookmarkEnd w:id="39"/>
      <w:bookmarkEnd w:id="40"/>
      <w:bookmarkEnd w:id="41"/>
      <w:bookmarkEnd w:id="42"/>
      <w:bookmarkEnd w:id="43"/>
    </w:p>
    <w:p w14:paraId="0BE369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2E45492B" w14:textId="77777777" w:rsidR="00967BEF" w:rsidRPr="00967BEF" w:rsidRDefault="00967BEF" w:rsidP="00967BEF">
      <w:pPr>
        <w:spacing w:line="360" w:lineRule="auto"/>
        <w:rPr>
          <w:rFonts w:ascii="黑体" w:eastAsia="黑体" w:hAnsi="宋体" w:cs="Times New Roman"/>
          <w:sz w:val="24"/>
          <w:szCs w:val="24"/>
        </w:rPr>
      </w:pPr>
      <w:bookmarkStart w:id="51" w:name="_Toc60560628"/>
      <w:bookmarkStart w:id="52" w:name="_Toc60631623"/>
      <w:bookmarkStart w:id="53" w:name="_Toc73517642"/>
      <w:bookmarkStart w:id="54" w:name="_Toc73518120"/>
      <w:bookmarkStart w:id="55" w:name="_Toc73521550"/>
      <w:bookmarkStart w:id="56" w:name="_Toc73521638"/>
      <w:bookmarkStart w:id="57" w:name="_Toc100052367"/>
      <w:r w:rsidRPr="00967BEF">
        <w:rPr>
          <w:rFonts w:ascii="黑体" w:eastAsia="黑体" w:hAnsi="宋体" w:cs="Times New Roman" w:hint="eastAsia"/>
          <w:sz w:val="24"/>
          <w:szCs w:val="24"/>
        </w:rPr>
        <w:t>3．定义</w:t>
      </w:r>
      <w:bookmarkEnd w:id="51"/>
      <w:bookmarkEnd w:id="52"/>
      <w:bookmarkEnd w:id="53"/>
      <w:bookmarkEnd w:id="54"/>
      <w:bookmarkEnd w:id="55"/>
      <w:bookmarkEnd w:id="56"/>
      <w:bookmarkEnd w:id="57"/>
    </w:p>
    <w:p w14:paraId="3314CE37"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4037D4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38DCEE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0EC21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4718BB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1AEFC30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7B1ABF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4C236D6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062880D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5AE3F7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76A532D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4"/>
      <w:bookmarkEnd w:id="45"/>
      <w:bookmarkEnd w:id="46"/>
      <w:bookmarkEnd w:id="47"/>
      <w:bookmarkEnd w:id="48"/>
      <w:bookmarkEnd w:id="49"/>
      <w:bookmarkEnd w:id="50"/>
      <w:r w:rsidRPr="00967BEF">
        <w:rPr>
          <w:rFonts w:ascii="黑体" w:eastAsia="黑体" w:hAnsi="宋体" w:cs="Times New Roman" w:hint="eastAsia"/>
          <w:sz w:val="24"/>
          <w:szCs w:val="24"/>
        </w:rPr>
        <w:t>投标人参加深圳大学采购活动的条件</w:t>
      </w:r>
    </w:p>
    <w:p w14:paraId="3A9BEF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0B37E8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7AEE21BB" w14:textId="77777777" w:rsidR="00967BEF" w:rsidRPr="00967BEF" w:rsidRDefault="00967BEF" w:rsidP="00967BEF">
      <w:pPr>
        <w:spacing w:line="360" w:lineRule="auto"/>
        <w:rPr>
          <w:rFonts w:ascii="黑体" w:eastAsia="黑体" w:hAnsi="宋体" w:cs="Times New Roman"/>
          <w:sz w:val="24"/>
          <w:szCs w:val="24"/>
        </w:rPr>
      </w:pPr>
      <w:bookmarkStart w:id="58" w:name="_Toc60560631"/>
      <w:bookmarkStart w:id="59" w:name="_Toc60631626"/>
      <w:bookmarkStart w:id="60" w:name="_Toc73517645"/>
      <w:bookmarkStart w:id="61" w:name="_Toc73518123"/>
      <w:bookmarkStart w:id="62" w:name="_Toc73521553"/>
      <w:bookmarkStart w:id="63" w:name="_Toc73521641"/>
      <w:bookmarkStart w:id="64" w:name="_Toc100052370"/>
      <w:r w:rsidRPr="00967BEF">
        <w:rPr>
          <w:rFonts w:ascii="黑体" w:eastAsia="黑体" w:hAnsi="宋体" w:cs="Times New Roman" w:hint="eastAsia"/>
          <w:sz w:val="24"/>
          <w:szCs w:val="24"/>
        </w:rPr>
        <w:t>6．联合体投标</w:t>
      </w:r>
    </w:p>
    <w:p w14:paraId="1C90F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0082FAD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3BDEAEA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68DE0EC2"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29E91D97"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6F21000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600ABBAC"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16CE991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ED2E404"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4B8221D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A589A9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142F14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D2F92A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551B0B6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sidRPr="00967BEF">
        <w:rPr>
          <w:rFonts w:ascii="宋体" w:eastAsia="宋体" w:hAnsi="宋体" w:cs="Times New Roman" w:hint="eastAsia"/>
          <w:szCs w:val="24"/>
        </w:rPr>
        <w:lastRenderedPageBreak/>
        <w:t>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09925C4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EEB813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3BC8D7E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230F5FE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1FDE25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2863257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E9FEFB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8BBF18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D2DD5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25654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4ED6E8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3B63FB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01B6D69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8"/>
      <w:bookmarkEnd w:id="59"/>
      <w:bookmarkEnd w:id="60"/>
      <w:bookmarkEnd w:id="61"/>
      <w:bookmarkEnd w:id="62"/>
      <w:bookmarkEnd w:id="63"/>
      <w:bookmarkEnd w:id="64"/>
    </w:p>
    <w:p w14:paraId="5E538F3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6AAE0F7" w14:textId="77777777" w:rsidR="00967BEF" w:rsidRPr="00967BEF" w:rsidRDefault="00967BEF" w:rsidP="00967BEF">
      <w:pPr>
        <w:spacing w:line="360" w:lineRule="auto"/>
        <w:rPr>
          <w:rFonts w:ascii="黑体" w:eastAsia="黑体" w:hAnsi="宋体" w:cs="Times New Roman"/>
          <w:sz w:val="24"/>
          <w:szCs w:val="24"/>
        </w:rPr>
      </w:pPr>
      <w:bookmarkStart w:id="65" w:name="_Toc60560632"/>
      <w:bookmarkStart w:id="66" w:name="_Toc60631627"/>
      <w:bookmarkStart w:id="67" w:name="_Toc73517646"/>
      <w:bookmarkStart w:id="68" w:name="_Toc73518124"/>
      <w:bookmarkStart w:id="69" w:name="_Toc73521554"/>
      <w:bookmarkStart w:id="70" w:name="_Toc73521642"/>
      <w:bookmarkStart w:id="71" w:name="_Toc100052371"/>
      <w:r w:rsidRPr="00967BEF">
        <w:rPr>
          <w:rFonts w:ascii="黑体" w:eastAsia="黑体" w:hAnsi="宋体" w:cs="Times New Roman" w:hint="eastAsia"/>
          <w:sz w:val="24"/>
          <w:szCs w:val="24"/>
        </w:rPr>
        <w:lastRenderedPageBreak/>
        <w:t>9．踏勘现场</w:t>
      </w:r>
      <w:bookmarkEnd w:id="65"/>
      <w:bookmarkEnd w:id="66"/>
      <w:bookmarkEnd w:id="67"/>
      <w:bookmarkEnd w:id="68"/>
      <w:bookmarkEnd w:id="69"/>
      <w:bookmarkEnd w:id="70"/>
      <w:bookmarkEnd w:id="71"/>
    </w:p>
    <w:p w14:paraId="2485515A" w14:textId="77777777" w:rsidR="00967BEF" w:rsidRPr="00967BEF" w:rsidRDefault="00967BEF" w:rsidP="00967BEF">
      <w:pPr>
        <w:ind w:firstLineChars="196" w:firstLine="412"/>
        <w:rPr>
          <w:rFonts w:ascii="宋体" w:eastAsia="宋体" w:hAnsi="宋体" w:cs="Times New Roman"/>
          <w:szCs w:val="24"/>
        </w:rPr>
      </w:pPr>
      <w:bookmarkStart w:id="72" w:name="_Toc78260681"/>
      <w:bookmarkStart w:id="73" w:name="_Toc100052372"/>
      <w:r w:rsidRPr="00967BEF">
        <w:rPr>
          <w:rFonts w:ascii="宋体" w:eastAsia="宋体" w:hAnsi="宋体" w:cs="Times New Roman" w:hint="eastAsia"/>
          <w:szCs w:val="24"/>
        </w:rPr>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298EB99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6371E1A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22EA34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DFF6A5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A9E2C7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72"/>
      <w:r w:rsidRPr="00967BEF">
        <w:rPr>
          <w:rFonts w:ascii="黑体" w:eastAsia="黑体" w:hAnsi="宋体" w:cs="Times New Roman" w:hint="eastAsia"/>
          <w:sz w:val="24"/>
          <w:szCs w:val="24"/>
        </w:rPr>
        <w:t>答疑</w:t>
      </w:r>
      <w:bookmarkEnd w:id="73"/>
    </w:p>
    <w:p w14:paraId="411CD4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A089C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0758A7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6F2CF2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2A5EEB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16774B4A"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4" w:name="bt招标文件"/>
      <w:bookmarkStart w:id="75" w:name="_Toc73517648"/>
      <w:bookmarkStart w:id="76" w:name="_Toc73518126"/>
      <w:bookmarkStart w:id="77" w:name="_Toc73521556"/>
      <w:bookmarkStart w:id="78" w:name="_Toc73521644"/>
      <w:bookmarkStart w:id="79" w:name="_Toc100052373"/>
      <w:bookmarkStart w:id="80" w:name="_Toc101074878"/>
      <w:bookmarkEnd w:id="74"/>
      <w:r w:rsidRPr="00967BEF">
        <w:rPr>
          <w:rFonts w:ascii="Arial" w:eastAsia="黑体" w:hAnsi="Arial" w:cs="Times New Roman" w:hint="eastAsia"/>
          <w:b/>
          <w:bCs/>
          <w:sz w:val="28"/>
          <w:szCs w:val="28"/>
        </w:rPr>
        <w:t>招标文件</w:t>
      </w:r>
      <w:bookmarkEnd w:id="75"/>
      <w:bookmarkEnd w:id="76"/>
      <w:bookmarkEnd w:id="77"/>
      <w:bookmarkEnd w:id="78"/>
      <w:bookmarkEnd w:id="79"/>
      <w:bookmarkEnd w:id="80"/>
    </w:p>
    <w:p w14:paraId="799011D2" w14:textId="77777777" w:rsidR="00967BEF" w:rsidRPr="00967BEF" w:rsidRDefault="00967BEF" w:rsidP="00967BEF">
      <w:pPr>
        <w:spacing w:line="360" w:lineRule="auto"/>
        <w:rPr>
          <w:rFonts w:ascii="黑体" w:eastAsia="黑体" w:hAnsi="宋体" w:cs="Times New Roman"/>
          <w:sz w:val="24"/>
          <w:szCs w:val="24"/>
        </w:rPr>
      </w:pPr>
      <w:bookmarkStart w:id="81" w:name="_Toc73517649"/>
      <w:bookmarkStart w:id="82" w:name="_Toc73518127"/>
      <w:bookmarkStart w:id="83" w:name="_Toc73521557"/>
      <w:bookmarkStart w:id="84" w:name="_Toc73521645"/>
      <w:bookmarkStart w:id="85" w:name="_Toc100052374"/>
      <w:r w:rsidRPr="00967BEF">
        <w:rPr>
          <w:rFonts w:ascii="黑体" w:eastAsia="黑体" w:hAnsi="宋体" w:cs="Times New Roman" w:hint="eastAsia"/>
          <w:sz w:val="24"/>
          <w:szCs w:val="24"/>
        </w:rPr>
        <w:t>11．招标文件的编制与组成</w:t>
      </w:r>
      <w:bookmarkEnd w:id="81"/>
      <w:bookmarkEnd w:id="82"/>
      <w:bookmarkEnd w:id="83"/>
      <w:bookmarkEnd w:id="84"/>
      <w:bookmarkEnd w:id="85"/>
    </w:p>
    <w:p w14:paraId="2708B17B"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138D8F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38D3912E"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7757165"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F8C07C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第一章  招标公告</w:t>
      </w:r>
    </w:p>
    <w:p w14:paraId="1A145B0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9F5ED2C"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第三章  合同条款及格式</w:t>
      </w:r>
    </w:p>
    <w:p w14:paraId="0A98769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60A753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A40A51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D0932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34F5645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4516DD9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405D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55424C7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B7CBDB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2B86BD5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6B1AA4B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782E192E"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B89011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1FC4B5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6E31CF9" w14:textId="77777777" w:rsidR="00967BEF" w:rsidRPr="00967BEF" w:rsidRDefault="00967BEF" w:rsidP="00967BEF">
      <w:pPr>
        <w:ind w:firstLineChars="196" w:firstLine="412"/>
        <w:rPr>
          <w:rFonts w:ascii="宋体" w:eastAsia="宋体" w:hAnsi="宋体" w:cs="Times New Roman"/>
          <w:szCs w:val="21"/>
        </w:rPr>
      </w:pPr>
      <w:bookmarkStart w:id="86" w:name="_Toc60560636"/>
      <w:bookmarkStart w:id="87" w:name="_Toc60631631"/>
      <w:bookmarkStart w:id="88" w:name="_Toc73517650"/>
      <w:bookmarkStart w:id="89" w:name="_Toc73518128"/>
      <w:bookmarkStart w:id="90" w:name="_Toc73521558"/>
      <w:bookmarkStart w:id="91" w:name="_Toc73521646"/>
      <w:bookmarkStart w:id="92" w:name="_Toc100052375"/>
      <w:bookmarkStart w:id="93" w:name="_Toc60560637"/>
      <w:bookmarkStart w:id="94" w:name="_Toc60631632"/>
      <w:bookmarkStart w:id="95" w:name="_Toc73517651"/>
      <w:bookmarkStart w:id="96" w:name="_Toc73518129"/>
      <w:bookmarkStart w:id="97" w:name="_Toc73521559"/>
      <w:bookmarkStart w:id="98" w:name="_Toc73521647"/>
      <w:bookmarkStart w:id="99"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1DB6A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998502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6"/>
      <w:bookmarkEnd w:id="87"/>
      <w:bookmarkEnd w:id="88"/>
      <w:bookmarkEnd w:id="89"/>
      <w:bookmarkEnd w:id="90"/>
      <w:bookmarkEnd w:id="91"/>
      <w:bookmarkEnd w:id="92"/>
    </w:p>
    <w:p w14:paraId="4348CCAE"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5AE1032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lastRenderedPageBreak/>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0541F39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对招标文件中描述有歧义或前后不一致的地方，评标委员会有权进行评判，但对同一条款的评判应适用于每个投标人。</w:t>
      </w:r>
    </w:p>
    <w:p w14:paraId="4E2B93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93"/>
      <w:bookmarkEnd w:id="94"/>
      <w:bookmarkEnd w:id="95"/>
      <w:bookmarkEnd w:id="96"/>
      <w:bookmarkEnd w:id="97"/>
      <w:bookmarkEnd w:id="98"/>
      <w:bookmarkEnd w:id="99"/>
    </w:p>
    <w:p w14:paraId="78CED0D5" w14:textId="77777777" w:rsidR="00967BEF" w:rsidRPr="00967BEF" w:rsidRDefault="00967BEF" w:rsidP="00967BEF">
      <w:pPr>
        <w:ind w:firstLineChars="196" w:firstLine="412"/>
        <w:rPr>
          <w:rFonts w:ascii="宋体" w:eastAsia="宋体" w:hAnsi="宋体" w:cs="Times New Roman"/>
          <w:szCs w:val="21"/>
        </w:rPr>
      </w:pPr>
      <w:bookmarkStart w:id="100" w:name="bt投标文件"/>
      <w:bookmarkStart w:id="101" w:name="_Toc73517652"/>
      <w:bookmarkStart w:id="102" w:name="_Toc73518130"/>
      <w:bookmarkStart w:id="103" w:name="_Toc73521560"/>
      <w:bookmarkStart w:id="104" w:name="_Toc73521648"/>
      <w:bookmarkStart w:id="105" w:name="_Toc100052377"/>
      <w:bookmarkStart w:id="106" w:name="_Toc101074879"/>
      <w:bookmarkEnd w:id="100"/>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312E77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5E9E3C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7812E4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DA918C"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101"/>
      <w:bookmarkEnd w:id="102"/>
      <w:bookmarkEnd w:id="103"/>
      <w:bookmarkEnd w:id="104"/>
      <w:bookmarkEnd w:id="105"/>
      <w:bookmarkEnd w:id="106"/>
      <w:r w:rsidRPr="00967BEF">
        <w:rPr>
          <w:rFonts w:ascii="Arial" w:eastAsia="黑体" w:hAnsi="Arial" w:cs="Times New Roman" w:hint="eastAsia"/>
          <w:b/>
          <w:bCs/>
          <w:sz w:val="28"/>
          <w:szCs w:val="28"/>
        </w:rPr>
        <w:t>的编制</w:t>
      </w:r>
    </w:p>
    <w:p w14:paraId="290E83A6" w14:textId="77777777" w:rsidR="00967BEF" w:rsidRPr="00967BEF" w:rsidRDefault="00967BEF" w:rsidP="00967BEF">
      <w:pPr>
        <w:spacing w:line="360" w:lineRule="auto"/>
        <w:rPr>
          <w:rFonts w:ascii="黑体" w:eastAsia="黑体" w:hAnsi="宋体" w:cs="Times New Roman"/>
          <w:sz w:val="24"/>
          <w:szCs w:val="24"/>
        </w:rPr>
      </w:pPr>
      <w:bookmarkStart w:id="107" w:name="_Toc60560639"/>
      <w:bookmarkStart w:id="108" w:name="_Toc60631634"/>
      <w:bookmarkStart w:id="109" w:name="_Toc73517653"/>
      <w:bookmarkStart w:id="110" w:name="_Toc73518131"/>
      <w:bookmarkStart w:id="111" w:name="_Toc73521561"/>
      <w:bookmarkStart w:id="112" w:name="_Toc73521649"/>
      <w:bookmarkStart w:id="113" w:name="_Toc100052378"/>
      <w:r w:rsidRPr="00967BEF">
        <w:rPr>
          <w:rFonts w:ascii="黑体" w:eastAsia="黑体" w:hAnsi="宋体" w:cs="Times New Roman" w:hint="eastAsia"/>
          <w:sz w:val="24"/>
          <w:szCs w:val="24"/>
        </w:rPr>
        <w:t>14．投标文件的语言及度量单位</w:t>
      </w:r>
      <w:bookmarkEnd w:id="107"/>
      <w:bookmarkEnd w:id="108"/>
      <w:bookmarkEnd w:id="109"/>
      <w:bookmarkEnd w:id="110"/>
      <w:bookmarkEnd w:id="111"/>
      <w:bookmarkEnd w:id="112"/>
      <w:bookmarkEnd w:id="113"/>
    </w:p>
    <w:p w14:paraId="2CDD3E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EAD4A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912C15F" w14:textId="77777777" w:rsidR="00967BEF" w:rsidRPr="00967BEF" w:rsidRDefault="00967BEF" w:rsidP="00967BEF">
      <w:pPr>
        <w:spacing w:line="360" w:lineRule="auto"/>
        <w:rPr>
          <w:rFonts w:ascii="黑体" w:eastAsia="黑体" w:hAnsi="宋体" w:cs="Times New Roman"/>
          <w:sz w:val="24"/>
          <w:szCs w:val="24"/>
        </w:rPr>
      </w:pPr>
      <w:bookmarkStart w:id="114" w:name="_Toc60560640"/>
      <w:bookmarkStart w:id="115" w:name="_Toc60631635"/>
      <w:bookmarkStart w:id="116" w:name="_Toc73517654"/>
      <w:bookmarkStart w:id="117" w:name="_Toc73518132"/>
      <w:bookmarkStart w:id="118" w:name="_Toc73521562"/>
      <w:bookmarkStart w:id="119" w:name="_Toc73521650"/>
      <w:bookmarkStart w:id="120" w:name="_Toc100052379"/>
      <w:r w:rsidRPr="00967BEF">
        <w:rPr>
          <w:rFonts w:ascii="黑体" w:eastAsia="黑体" w:hAnsi="宋体" w:cs="Times New Roman" w:hint="eastAsia"/>
          <w:sz w:val="24"/>
          <w:szCs w:val="24"/>
        </w:rPr>
        <w:t>15．投标文件的组成</w:t>
      </w:r>
      <w:bookmarkEnd w:id="114"/>
      <w:bookmarkEnd w:id="115"/>
      <w:bookmarkEnd w:id="116"/>
      <w:bookmarkEnd w:id="117"/>
      <w:bookmarkEnd w:id="118"/>
      <w:bookmarkEnd w:id="119"/>
      <w:bookmarkEnd w:id="120"/>
    </w:p>
    <w:p w14:paraId="7F91166D"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21" w:name="投标文件的组成"/>
      <w:bookmarkStart w:id="122" w:name="_Toc60560641"/>
      <w:bookmarkStart w:id="123" w:name="_Toc60631636"/>
      <w:bookmarkStart w:id="124" w:name="_Toc73517655"/>
      <w:bookmarkStart w:id="125" w:name="_Toc73518133"/>
      <w:bookmarkStart w:id="126" w:name="_Toc73521563"/>
      <w:bookmarkStart w:id="127" w:name="_Toc73521651"/>
    </w:p>
    <w:p w14:paraId="7C164749" w14:textId="77777777" w:rsidR="00967BEF" w:rsidRPr="00967BEF" w:rsidRDefault="00967BEF" w:rsidP="00967BEF">
      <w:pPr>
        <w:spacing w:line="360" w:lineRule="auto"/>
        <w:rPr>
          <w:rFonts w:ascii="黑体" w:eastAsia="黑体" w:hAnsi="宋体" w:cs="Times New Roman"/>
          <w:sz w:val="24"/>
          <w:szCs w:val="24"/>
        </w:rPr>
      </w:pPr>
      <w:bookmarkStart w:id="128" w:name="_Toc100052380"/>
      <w:bookmarkEnd w:id="121"/>
      <w:r w:rsidRPr="00967BEF">
        <w:rPr>
          <w:rFonts w:ascii="黑体" w:eastAsia="黑体" w:hAnsi="宋体" w:cs="Times New Roman" w:hint="eastAsia"/>
          <w:sz w:val="24"/>
          <w:szCs w:val="24"/>
        </w:rPr>
        <w:t>16．投标文件格式</w:t>
      </w:r>
      <w:bookmarkEnd w:id="122"/>
      <w:bookmarkEnd w:id="123"/>
      <w:bookmarkEnd w:id="124"/>
      <w:bookmarkEnd w:id="125"/>
      <w:bookmarkEnd w:id="126"/>
      <w:bookmarkEnd w:id="127"/>
      <w:bookmarkEnd w:id="128"/>
    </w:p>
    <w:p w14:paraId="7DB9A6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9" w:name="_Toc60560643"/>
      <w:bookmarkStart w:id="130" w:name="_Toc60631638"/>
      <w:bookmarkStart w:id="131" w:name="_Toc73517657"/>
      <w:bookmarkStart w:id="132" w:name="_Toc73518135"/>
      <w:bookmarkStart w:id="133" w:name="_Toc73521565"/>
      <w:bookmarkStart w:id="134" w:name="_Toc73521653"/>
    </w:p>
    <w:p w14:paraId="563E9E2A" w14:textId="77777777" w:rsidR="00967BEF" w:rsidRPr="00967BEF" w:rsidRDefault="00967BEF" w:rsidP="00967BEF">
      <w:pPr>
        <w:spacing w:line="360" w:lineRule="auto"/>
        <w:rPr>
          <w:rFonts w:ascii="黑体" w:eastAsia="黑体" w:hAnsi="宋体" w:cs="Times New Roman"/>
          <w:sz w:val="24"/>
          <w:szCs w:val="24"/>
        </w:rPr>
      </w:pPr>
      <w:bookmarkStart w:id="135" w:name="_Toc100052382"/>
      <w:r w:rsidRPr="00967BEF">
        <w:rPr>
          <w:rFonts w:ascii="黑体" w:eastAsia="黑体" w:hAnsi="宋体" w:cs="Times New Roman" w:hint="eastAsia"/>
          <w:sz w:val="24"/>
          <w:szCs w:val="24"/>
        </w:rPr>
        <w:lastRenderedPageBreak/>
        <w:t>17．投标货币</w:t>
      </w:r>
      <w:bookmarkEnd w:id="129"/>
      <w:bookmarkEnd w:id="130"/>
      <w:bookmarkEnd w:id="131"/>
      <w:bookmarkEnd w:id="132"/>
      <w:bookmarkEnd w:id="133"/>
      <w:bookmarkEnd w:id="134"/>
      <w:bookmarkEnd w:id="135"/>
    </w:p>
    <w:p w14:paraId="3B4694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本项目的投标应以人民币计。</w:t>
      </w:r>
    </w:p>
    <w:p w14:paraId="1DC2FF3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CC52A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12FC950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EEE9C5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22F08B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118019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102835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876110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547900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411A7E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307DE5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68DFA6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14:paraId="6703B29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13E69A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0B1C1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0E5C8CE8" w14:textId="77777777" w:rsidR="00967BEF" w:rsidRPr="00967BEF" w:rsidRDefault="00967BEF" w:rsidP="00967BEF">
      <w:pPr>
        <w:spacing w:line="360" w:lineRule="auto"/>
        <w:rPr>
          <w:rFonts w:ascii="黑体" w:eastAsia="黑体" w:hAnsi="宋体" w:cs="Times New Roman"/>
          <w:sz w:val="24"/>
          <w:szCs w:val="24"/>
        </w:rPr>
      </w:pPr>
      <w:bookmarkStart w:id="136" w:name="_Toc60560644"/>
      <w:bookmarkStart w:id="137" w:name="_Toc60631639"/>
      <w:bookmarkStart w:id="138" w:name="_Toc73517658"/>
      <w:bookmarkStart w:id="139" w:name="_Toc73518136"/>
      <w:bookmarkStart w:id="140" w:name="_Toc73521566"/>
      <w:bookmarkStart w:id="141" w:name="_Toc73521654"/>
      <w:bookmarkStart w:id="142" w:name="_Toc100052383"/>
      <w:r w:rsidRPr="00967BEF">
        <w:rPr>
          <w:rFonts w:ascii="黑体" w:eastAsia="黑体" w:hAnsi="宋体" w:cs="Times New Roman" w:hint="eastAsia"/>
          <w:sz w:val="24"/>
          <w:szCs w:val="24"/>
        </w:rPr>
        <w:t>20．投标有效期</w:t>
      </w:r>
      <w:bookmarkEnd w:id="136"/>
      <w:bookmarkEnd w:id="137"/>
      <w:bookmarkEnd w:id="138"/>
      <w:bookmarkEnd w:id="139"/>
      <w:bookmarkEnd w:id="140"/>
      <w:bookmarkEnd w:id="141"/>
      <w:bookmarkEnd w:id="142"/>
    </w:p>
    <w:p w14:paraId="0F966B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18B88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9482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5FBB9FE2" w14:textId="77777777" w:rsidR="00967BEF" w:rsidRPr="00967BEF" w:rsidRDefault="00967BEF" w:rsidP="00967BEF">
      <w:pPr>
        <w:spacing w:line="360" w:lineRule="auto"/>
        <w:rPr>
          <w:rFonts w:ascii="黑体" w:eastAsia="黑体" w:hAnsi="宋体" w:cs="Times New Roman"/>
          <w:sz w:val="24"/>
          <w:szCs w:val="24"/>
        </w:rPr>
      </w:pPr>
      <w:bookmarkStart w:id="143" w:name="_Toc60560645"/>
      <w:bookmarkStart w:id="144" w:name="_Toc60631640"/>
      <w:bookmarkStart w:id="145" w:name="_Toc73517659"/>
      <w:bookmarkStart w:id="146" w:name="_Toc73518137"/>
      <w:bookmarkStart w:id="147" w:name="_Toc73521567"/>
      <w:bookmarkStart w:id="148" w:name="_Toc73521655"/>
      <w:bookmarkStart w:id="149" w:name="_Toc100052384"/>
      <w:r w:rsidRPr="00967BEF">
        <w:rPr>
          <w:rFonts w:ascii="黑体" w:eastAsia="黑体" w:hAnsi="宋体" w:cs="Times New Roman" w:hint="eastAsia"/>
          <w:sz w:val="24"/>
          <w:szCs w:val="24"/>
        </w:rPr>
        <w:t>21．投标</w:t>
      </w:r>
      <w:bookmarkEnd w:id="143"/>
      <w:bookmarkEnd w:id="144"/>
      <w:bookmarkEnd w:id="145"/>
      <w:bookmarkEnd w:id="146"/>
      <w:bookmarkEnd w:id="147"/>
      <w:bookmarkEnd w:id="148"/>
      <w:bookmarkEnd w:id="149"/>
      <w:r w:rsidRPr="00967BEF">
        <w:rPr>
          <w:rFonts w:ascii="黑体" w:eastAsia="黑体" w:hAnsi="宋体" w:cs="Times New Roman" w:hint="eastAsia"/>
          <w:sz w:val="24"/>
          <w:szCs w:val="24"/>
        </w:rPr>
        <w:t>保证金</w:t>
      </w:r>
    </w:p>
    <w:p w14:paraId="3BF17A57" w14:textId="77777777" w:rsidR="00967BEF" w:rsidRPr="00967BEF" w:rsidRDefault="00967BEF" w:rsidP="00967BEF">
      <w:pPr>
        <w:ind w:firstLineChars="196" w:firstLine="412"/>
        <w:rPr>
          <w:rFonts w:ascii="宋体" w:eastAsia="宋体" w:hAnsi="宋体" w:cs="Times New Roman"/>
          <w:szCs w:val="21"/>
        </w:rPr>
      </w:pPr>
      <w:bookmarkStart w:id="150" w:name="_Toc60560646"/>
      <w:bookmarkStart w:id="151" w:name="_Toc60631641"/>
      <w:bookmarkStart w:id="152" w:name="_Toc73517660"/>
      <w:bookmarkStart w:id="153" w:name="_Toc73518138"/>
      <w:bookmarkStart w:id="154" w:name="_Toc73521568"/>
      <w:bookmarkStart w:id="155" w:name="_Toc73521656"/>
      <w:bookmarkStart w:id="156" w:name="_Toc100052385"/>
      <w:r w:rsidRPr="00967BEF">
        <w:rPr>
          <w:rFonts w:ascii="宋体" w:eastAsia="宋体" w:hAnsi="宋体" w:cs="Times New Roman" w:hint="eastAsia"/>
          <w:szCs w:val="21"/>
        </w:rPr>
        <w:t>21.1投标保证金的缴纳：</w:t>
      </w:r>
    </w:p>
    <w:p w14:paraId="39EF424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w:t>
      </w:r>
      <w:r w:rsidRPr="00967BEF">
        <w:rPr>
          <w:rFonts w:ascii="宋体" w:eastAsia="宋体" w:hAnsi="宋体" w:cs="Times New Roman" w:hint="eastAsia"/>
          <w:szCs w:val="21"/>
        </w:rPr>
        <w:lastRenderedPageBreak/>
        <w:t>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2ACDB1F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03168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7289E9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2FCFAA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4CDAD8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02B7F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671313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61DBB0F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442078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2CB6DE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7E8C70D2" w14:textId="77777777" w:rsidR="00967BEF" w:rsidRPr="00977C1F" w:rsidRDefault="00967BEF" w:rsidP="00967BEF">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账户名称：深圳大学</w:t>
      </w:r>
    </w:p>
    <w:p w14:paraId="6CD118E7" w14:textId="77777777" w:rsidR="00967BEF" w:rsidRPr="00977C1F" w:rsidRDefault="00967BEF" w:rsidP="008E118B">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帐    号：</w:t>
      </w:r>
      <w:r w:rsidR="008E118B" w:rsidRPr="00977C1F">
        <w:rPr>
          <w:rFonts w:ascii="宋体" w:eastAsia="宋体" w:hAnsi="宋体" w:cs="宋体"/>
          <w:b/>
          <w:kern w:val="0"/>
          <w:szCs w:val="21"/>
          <w:highlight w:val="yellow"/>
        </w:rPr>
        <w:t>7549</w:t>
      </w:r>
      <w:r w:rsidR="008E118B" w:rsidRPr="00977C1F">
        <w:rPr>
          <w:rFonts w:ascii="宋体" w:eastAsia="宋体" w:hAnsi="宋体" w:cs="宋体" w:hint="eastAsia"/>
          <w:b/>
          <w:kern w:val="0"/>
          <w:szCs w:val="21"/>
          <w:highlight w:val="yellow"/>
        </w:rPr>
        <w:t xml:space="preserve"> </w:t>
      </w:r>
      <w:r w:rsidR="008E118B" w:rsidRPr="00977C1F">
        <w:rPr>
          <w:rFonts w:ascii="宋体" w:eastAsia="宋体" w:hAnsi="宋体" w:cs="宋体"/>
          <w:b/>
          <w:kern w:val="0"/>
          <w:szCs w:val="21"/>
          <w:highlight w:val="yellow"/>
        </w:rPr>
        <w:t>6835</w:t>
      </w:r>
      <w:r w:rsidR="008E118B" w:rsidRPr="00977C1F">
        <w:rPr>
          <w:rFonts w:ascii="宋体" w:eastAsia="宋体" w:hAnsi="宋体" w:cs="宋体" w:hint="eastAsia"/>
          <w:b/>
          <w:kern w:val="0"/>
          <w:szCs w:val="21"/>
          <w:highlight w:val="yellow"/>
        </w:rPr>
        <w:t xml:space="preserve"> </w:t>
      </w:r>
      <w:r w:rsidR="008E118B" w:rsidRPr="00977C1F">
        <w:rPr>
          <w:rFonts w:ascii="宋体" w:eastAsia="宋体" w:hAnsi="宋体" w:cs="宋体"/>
          <w:b/>
          <w:kern w:val="0"/>
          <w:szCs w:val="21"/>
          <w:highlight w:val="yellow"/>
        </w:rPr>
        <w:t>0439</w:t>
      </w:r>
    </w:p>
    <w:p w14:paraId="2CB5566C" w14:textId="77777777" w:rsidR="00967BEF" w:rsidRPr="00977C1F" w:rsidRDefault="00967BEF" w:rsidP="00967BEF">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开户银行：中国银行深圳</w:t>
      </w:r>
      <w:r w:rsidRPr="00977C1F">
        <w:rPr>
          <w:rFonts w:ascii="宋体" w:eastAsia="宋体" w:hAnsi="宋体" w:cs="宋体"/>
          <w:b/>
          <w:kern w:val="0"/>
          <w:szCs w:val="21"/>
          <w:highlight w:val="yellow"/>
        </w:rPr>
        <w:t>深大支行</w:t>
      </w:r>
    </w:p>
    <w:p w14:paraId="43C1347E"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77C1F">
        <w:rPr>
          <w:rFonts w:ascii="宋体" w:eastAsia="宋体" w:hAnsi="宋体" w:cs="宋体" w:hint="eastAsia"/>
          <w:b/>
          <w:kern w:val="0"/>
          <w:szCs w:val="21"/>
          <w:highlight w:val="yellow"/>
        </w:rPr>
        <w:t>行　　号：</w:t>
      </w:r>
    </w:p>
    <w:p w14:paraId="66079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50"/>
      <w:bookmarkEnd w:id="151"/>
      <w:bookmarkEnd w:id="152"/>
      <w:bookmarkEnd w:id="153"/>
      <w:bookmarkEnd w:id="154"/>
      <w:bookmarkEnd w:id="155"/>
      <w:bookmarkEnd w:id="156"/>
    </w:p>
    <w:p w14:paraId="4C04CCE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F35C4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CC756B2" w14:textId="77777777" w:rsidR="00967BEF" w:rsidRPr="00967BEF" w:rsidRDefault="00967BEF" w:rsidP="00967BEF">
      <w:pPr>
        <w:spacing w:line="360" w:lineRule="auto"/>
        <w:rPr>
          <w:rFonts w:ascii="黑体" w:eastAsia="黑体" w:hAnsi="宋体" w:cs="Times New Roman"/>
          <w:sz w:val="24"/>
          <w:szCs w:val="24"/>
        </w:rPr>
      </w:pPr>
      <w:bookmarkStart w:id="157" w:name="_Toc73517661"/>
      <w:bookmarkStart w:id="158" w:name="_Toc73518139"/>
      <w:bookmarkStart w:id="159" w:name="_Toc73521569"/>
      <w:bookmarkStart w:id="160" w:name="_Toc73521657"/>
      <w:bookmarkStart w:id="161" w:name="_Toc100052386"/>
      <w:r w:rsidRPr="00967BEF">
        <w:rPr>
          <w:rFonts w:ascii="黑体" w:eastAsia="黑体" w:hAnsi="宋体" w:cs="Times New Roman" w:hint="eastAsia"/>
          <w:sz w:val="24"/>
          <w:szCs w:val="24"/>
        </w:rPr>
        <w:lastRenderedPageBreak/>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7"/>
      <w:bookmarkEnd w:id="158"/>
      <w:bookmarkEnd w:id="159"/>
      <w:bookmarkEnd w:id="160"/>
      <w:bookmarkEnd w:id="161"/>
    </w:p>
    <w:p w14:paraId="0655E4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83A22BE"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5953A3C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78BF9B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69C1629F"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2" w:name="_Toc73517662"/>
      <w:bookmarkStart w:id="163" w:name="_Toc73518140"/>
      <w:bookmarkStart w:id="164" w:name="_Toc73521570"/>
      <w:bookmarkStart w:id="165" w:name="_Toc73521658"/>
      <w:bookmarkStart w:id="166" w:name="_Toc100052387"/>
      <w:bookmarkStart w:id="167" w:name="_Toc101074880"/>
      <w:r w:rsidRPr="00967BEF">
        <w:rPr>
          <w:rFonts w:ascii="Arial" w:eastAsia="黑体" w:hAnsi="Arial" w:cs="Times New Roman" w:hint="eastAsia"/>
          <w:b/>
          <w:bCs/>
          <w:sz w:val="28"/>
          <w:szCs w:val="28"/>
        </w:rPr>
        <w:t>投标文件</w:t>
      </w:r>
      <w:bookmarkEnd w:id="162"/>
      <w:bookmarkEnd w:id="163"/>
      <w:bookmarkEnd w:id="164"/>
      <w:bookmarkEnd w:id="165"/>
      <w:bookmarkEnd w:id="166"/>
      <w:bookmarkEnd w:id="167"/>
      <w:r w:rsidRPr="00967BEF">
        <w:rPr>
          <w:rFonts w:ascii="Arial" w:eastAsia="黑体" w:hAnsi="Arial" w:cs="Times New Roman" w:hint="eastAsia"/>
          <w:b/>
          <w:bCs/>
          <w:sz w:val="28"/>
          <w:szCs w:val="28"/>
        </w:rPr>
        <w:t>的递交</w:t>
      </w:r>
    </w:p>
    <w:p w14:paraId="3AF15B62" w14:textId="77777777" w:rsidR="00967BEF" w:rsidRPr="00967BEF" w:rsidRDefault="00967BEF" w:rsidP="00967BEF">
      <w:pPr>
        <w:spacing w:line="360" w:lineRule="auto"/>
        <w:rPr>
          <w:rFonts w:ascii="黑体" w:eastAsia="黑体" w:hAnsi="宋体" w:cs="Times New Roman"/>
          <w:sz w:val="24"/>
          <w:szCs w:val="24"/>
        </w:rPr>
      </w:pPr>
      <w:bookmarkStart w:id="168" w:name="_Toc60560649"/>
      <w:bookmarkStart w:id="169" w:name="_Toc60631644"/>
      <w:bookmarkStart w:id="170" w:name="_Toc73517663"/>
      <w:bookmarkStart w:id="171" w:name="_Toc73518141"/>
      <w:bookmarkStart w:id="172" w:name="_Toc73521571"/>
      <w:bookmarkStart w:id="173" w:name="_Toc73521659"/>
      <w:bookmarkStart w:id="174" w:name="_Toc100052388"/>
      <w:r w:rsidRPr="00967BEF">
        <w:rPr>
          <w:rFonts w:ascii="黑体" w:eastAsia="黑体" w:hAnsi="宋体" w:cs="Times New Roman" w:hint="eastAsia"/>
          <w:sz w:val="24"/>
          <w:szCs w:val="24"/>
        </w:rPr>
        <w:t>24．投标书的保密</w:t>
      </w:r>
    </w:p>
    <w:p w14:paraId="584B8E7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5A5A9E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1F74A724" w14:textId="77777777" w:rsidR="00967BEF" w:rsidRPr="00967BEF" w:rsidRDefault="00967BEF" w:rsidP="00967BEF">
      <w:pPr>
        <w:spacing w:line="360" w:lineRule="auto"/>
        <w:rPr>
          <w:rFonts w:ascii="Times New Roman" w:eastAsia="宋体" w:hAnsi="Times New Roman" w:cs="Times New Roman"/>
          <w:sz w:val="24"/>
          <w:szCs w:val="24"/>
        </w:rPr>
      </w:pPr>
    </w:p>
    <w:p w14:paraId="593CD2D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0D7155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4FF84F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03FDE6B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E89B6E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43A986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16F4A0A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967BEF">
        <w:rPr>
          <w:rFonts w:ascii="宋体" w:eastAsia="宋体" w:hAnsi="宋体" w:cs="Times New Roman" w:hint="eastAsia"/>
          <w:szCs w:val="21"/>
        </w:rPr>
        <w:lastRenderedPageBreak/>
        <w:t>合格响应，其相关分数予以扣减。</w:t>
      </w:r>
    </w:p>
    <w:p w14:paraId="41C2D65E"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未中标供应商的样品将于招标结束时退还。中标供应商的样品由采购单位保留，作为验收的依据。</w:t>
      </w:r>
    </w:p>
    <w:p w14:paraId="6AA6AF7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17A7120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7F6A375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28D98D9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8"/>
    <w:bookmarkEnd w:id="169"/>
    <w:bookmarkEnd w:id="170"/>
    <w:bookmarkEnd w:id="171"/>
    <w:bookmarkEnd w:id="172"/>
    <w:bookmarkEnd w:id="173"/>
    <w:bookmarkEnd w:id="174"/>
    <w:p w14:paraId="3D19F8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28640E5C"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5" w:name="_Toc73517666"/>
      <w:bookmarkStart w:id="176" w:name="_Toc73518144"/>
      <w:bookmarkStart w:id="177" w:name="_Toc73521574"/>
      <w:bookmarkStart w:id="178" w:name="_Toc73521662"/>
      <w:bookmarkStart w:id="179" w:name="_Toc100052391"/>
      <w:bookmarkStart w:id="180" w:name="_Toc101074881"/>
      <w:r w:rsidRPr="00967BEF">
        <w:rPr>
          <w:rFonts w:ascii="Arial" w:eastAsia="黑体" w:hAnsi="Arial" w:cs="Times New Roman" w:hint="eastAsia"/>
          <w:b/>
          <w:bCs/>
          <w:sz w:val="28"/>
          <w:szCs w:val="28"/>
        </w:rPr>
        <w:t>开标</w:t>
      </w:r>
      <w:bookmarkEnd w:id="175"/>
      <w:bookmarkEnd w:id="176"/>
      <w:bookmarkEnd w:id="177"/>
      <w:bookmarkEnd w:id="178"/>
      <w:bookmarkEnd w:id="179"/>
      <w:bookmarkEnd w:id="180"/>
    </w:p>
    <w:p w14:paraId="2187990B" w14:textId="77777777" w:rsidR="00967BEF" w:rsidRPr="00967BEF" w:rsidRDefault="00967BEF" w:rsidP="00967BEF">
      <w:pPr>
        <w:spacing w:line="360" w:lineRule="auto"/>
        <w:rPr>
          <w:rFonts w:ascii="黑体" w:eastAsia="黑体" w:hAnsi="宋体" w:cs="Times New Roman"/>
          <w:sz w:val="24"/>
          <w:szCs w:val="24"/>
        </w:rPr>
      </w:pPr>
      <w:bookmarkStart w:id="181" w:name="_Toc60560655"/>
      <w:bookmarkStart w:id="182" w:name="_Toc60631650"/>
      <w:bookmarkStart w:id="183" w:name="_Toc73517667"/>
      <w:bookmarkStart w:id="184" w:name="_Toc73518145"/>
      <w:bookmarkStart w:id="185" w:name="_Toc73521575"/>
      <w:bookmarkStart w:id="186" w:name="_Toc73521663"/>
      <w:bookmarkStart w:id="187" w:name="_Toc100052392"/>
      <w:r w:rsidRPr="00967BEF">
        <w:rPr>
          <w:rFonts w:ascii="黑体" w:eastAsia="黑体" w:hAnsi="宋体" w:cs="Times New Roman" w:hint="eastAsia"/>
          <w:sz w:val="24"/>
          <w:szCs w:val="24"/>
        </w:rPr>
        <w:t>28．开标</w:t>
      </w:r>
      <w:bookmarkEnd w:id="181"/>
      <w:bookmarkEnd w:id="182"/>
      <w:bookmarkEnd w:id="183"/>
      <w:bookmarkEnd w:id="184"/>
      <w:bookmarkEnd w:id="185"/>
      <w:bookmarkEnd w:id="186"/>
      <w:bookmarkEnd w:id="187"/>
    </w:p>
    <w:p w14:paraId="6A07089F" w14:textId="77777777" w:rsidR="00967BEF" w:rsidRPr="00967BEF" w:rsidRDefault="00967BEF" w:rsidP="00967BEF">
      <w:pPr>
        <w:ind w:firstLineChars="171" w:firstLine="359"/>
        <w:rPr>
          <w:rFonts w:ascii="宋体" w:eastAsia="宋体" w:hAnsi="宋体" w:cs="Times New Roman"/>
          <w:szCs w:val="21"/>
        </w:rPr>
      </w:pPr>
      <w:bookmarkStart w:id="188" w:name="bt评标"/>
      <w:bookmarkStart w:id="189" w:name="_Toc73517668"/>
      <w:bookmarkStart w:id="190" w:name="_Toc73518146"/>
      <w:bookmarkStart w:id="191" w:name="_Toc73521576"/>
      <w:bookmarkStart w:id="192" w:name="_Toc73521664"/>
      <w:bookmarkStart w:id="193" w:name="_Toc100052393"/>
      <w:bookmarkStart w:id="194" w:name="_Toc101074882"/>
      <w:bookmarkEnd w:id="188"/>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2AE29C7F"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9"/>
      <w:bookmarkEnd w:id="190"/>
      <w:bookmarkEnd w:id="191"/>
      <w:bookmarkEnd w:id="192"/>
      <w:r w:rsidRPr="00967BEF">
        <w:rPr>
          <w:rFonts w:ascii="Arial" w:eastAsia="黑体" w:hAnsi="Arial" w:cs="Times New Roman" w:hint="eastAsia"/>
          <w:b/>
          <w:bCs/>
          <w:sz w:val="28"/>
          <w:szCs w:val="28"/>
        </w:rPr>
        <w:t>要求</w:t>
      </w:r>
      <w:bookmarkEnd w:id="193"/>
      <w:bookmarkEnd w:id="194"/>
    </w:p>
    <w:p w14:paraId="529A7AB8" w14:textId="77777777" w:rsidR="00967BEF" w:rsidRPr="00967BEF" w:rsidRDefault="00967BEF" w:rsidP="00967BEF">
      <w:pPr>
        <w:spacing w:line="360" w:lineRule="auto"/>
        <w:rPr>
          <w:rFonts w:ascii="黑体" w:eastAsia="黑体" w:hAnsi="宋体" w:cs="Times New Roman"/>
          <w:sz w:val="24"/>
          <w:szCs w:val="24"/>
        </w:rPr>
      </w:pPr>
      <w:bookmarkStart w:id="195" w:name="bt评标会议"/>
      <w:bookmarkStart w:id="196" w:name="_Toc73517669"/>
      <w:bookmarkStart w:id="197" w:name="_Toc73518147"/>
      <w:bookmarkStart w:id="198" w:name="_Toc73521577"/>
      <w:bookmarkStart w:id="199" w:name="_Toc73521665"/>
      <w:bookmarkStart w:id="200" w:name="_Toc100052394"/>
      <w:bookmarkEnd w:id="195"/>
      <w:r w:rsidRPr="00967BEF">
        <w:rPr>
          <w:rFonts w:ascii="黑体" w:eastAsia="黑体" w:hAnsi="宋体" w:cs="Times New Roman" w:hint="eastAsia"/>
          <w:sz w:val="24"/>
          <w:szCs w:val="24"/>
        </w:rPr>
        <w:t>29．评标委员会组成</w:t>
      </w:r>
    </w:p>
    <w:p w14:paraId="0B62C2B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6D54A43"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1F8ECD6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46997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21F7D27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3B531D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EB15FAC"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75B04C9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0777D1B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30.1公开发布的招标文件，包括图纸、服务清单、答疑文件等；</w:t>
      </w:r>
    </w:p>
    <w:p w14:paraId="1AB539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3570179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30.3评标委员会应当认真研究招标文件，至少应了解熟悉以下内容：</w:t>
      </w:r>
    </w:p>
    <w:p w14:paraId="2846211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256F9D3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45EFDDA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E16A4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65A0B83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1C86EA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614AA20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201" w:name="bt评标过程的保密"/>
      <w:bookmarkStart w:id="202" w:name="bt错误的修正"/>
      <w:bookmarkEnd w:id="196"/>
      <w:bookmarkEnd w:id="197"/>
      <w:bookmarkEnd w:id="198"/>
      <w:bookmarkEnd w:id="199"/>
      <w:bookmarkEnd w:id="200"/>
      <w:bookmarkEnd w:id="201"/>
      <w:bookmarkEnd w:id="202"/>
    </w:p>
    <w:p w14:paraId="07362BA7"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03" w:name="_Toc100052397"/>
      <w:bookmarkStart w:id="204" w:name="_Toc101074883"/>
      <w:r w:rsidRPr="00967BEF">
        <w:rPr>
          <w:rFonts w:ascii="Arial" w:eastAsia="黑体" w:hAnsi="Arial" w:cs="Times New Roman" w:hint="eastAsia"/>
          <w:b/>
          <w:bCs/>
          <w:sz w:val="28"/>
          <w:szCs w:val="28"/>
        </w:rPr>
        <w:t>评标程序</w:t>
      </w:r>
      <w:bookmarkStart w:id="205" w:name="bt投标文件的审查"/>
      <w:bookmarkStart w:id="206" w:name="_Toc73517671"/>
      <w:bookmarkStart w:id="207" w:name="_Toc73518149"/>
      <w:bookmarkStart w:id="208" w:name="_Toc73521579"/>
      <w:bookmarkStart w:id="209" w:name="_Toc73521667"/>
      <w:bookmarkEnd w:id="205"/>
      <w:r w:rsidRPr="00967BEF">
        <w:rPr>
          <w:rFonts w:ascii="Arial" w:eastAsia="黑体" w:hAnsi="Arial" w:cs="Times New Roman" w:hint="eastAsia"/>
          <w:b/>
          <w:bCs/>
          <w:sz w:val="28"/>
          <w:szCs w:val="28"/>
        </w:rPr>
        <w:t>及评标方法</w:t>
      </w:r>
      <w:bookmarkEnd w:id="203"/>
      <w:bookmarkEnd w:id="204"/>
    </w:p>
    <w:p w14:paraId="443561FC" w14:textId="77777777" w:rsidR="00967BEF" w:rsidRPr="00967BEF" w:rsidRDefault="00967BEF" w:rsidP="00967BEF">
      <w:pPr>
        <w:spacing w:line="360" w:lineRule="auto"/>
        <w:rPr>
          <w:rFonts w:ascii="黑体" w:eastAsia="黑体" w:hAnsi="宋体" w:cs="Times New Roman"/>
          <w:sz w:val="24"/>
          <w:szCs w:val="24"/>
        </w:rPr>
      </w:pPr>
      <w:bookmarkStart w:id="210" w:name="_Toc100052398"/>
      <w:r w:rsidRPr="00967BEF">
        <w:rPr>
          <w:rFonts w:ascii="黑体" w:eastAsia="黑体" w:hAnsi="宋体" w:cs="Times New Roman" w:hint="eastAsia"/>
          <w:sz w:val="24"/>
          <w:szCs w:val="24"/>
        </w:rPr>
        <w:t>32．投标文件初审</w:t>
      </w:r>
      <w:bookmarkEnd w:id="210"/>
    </w:p>
    <w:bookmarkEnd w:id="206"/>
    <w:bookmarkEnd w:id="207"/>
    <w:bookmarkEnd w:id="208"/>
    <w:bookmarkEnd w:id="209"/>
    <w:p w14:paraId="4EFCE2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5697AB0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1388D941"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04033E73"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0B7F7F39" w14:textId="77777777" w:rsidR="00967BEF" w:rsidRPr="00967BEF" w:rsidRDefault="00967BEF" w:rsidP="00967BEF">
      <w:pPr>
        <w:spacing w:line="360" w:lineRule="auto"/>
        <w:rPr>
          <w:rFonts w:ascii="黑体" w:eastAsia="黑体" w:hAnsi="宋体" w:cs="Times New Roman"/>
          <w:sz w:val="24"/>
          <w:szCs w:val="24"/>
        </w:rPr>
      </w:pPr>
      <w:bookmarkStart w:id="211" w:name="_Toc100052399"/>
      <w:r w:rsidRPr="00967BEF">
        <w:rPr>
          <w:rFonts w:ascii="黑体" w:eastAsia="黑体" w:hAnsi="宋体" w:cs="Times New Roman" w:hint="eastAsia"/>
          <w:sz w:val="24"/>
          <w:szCs w:val="24"/>
        </w:rPr>
        <w:lastRenderedPageBreak/>
        <w:t>33．澄清有关问题</w:t>
      </w:r>
      <w:bookmarkEnd w:id="211"/>
    </w:p>
    <w:p w14:paraId="35405F16" w14:textId="77777777" w:rsidR="00967BEF" w:rsidRPr="00967BEF" w:rsidRDefault="00967BEF" w:rsidP="00967BEF">
      <w:pPr>
        <w:ind w:firstLineChars="196" w:firstLine="412"/>
        <w:rPr>
          <w:rFonts w:ascii="宋体" w:eastAsia="宋体" w:hAnsi="宋体" w:cs="Times New Roman"/>
          <w:szCs w:val="21"/>
        </w:rPr>
      </w:pPr>
      <w:bookmarkStart w:id="212" w:name="bt投标文件的澄清"/>
      <w:bookmarkStart w:id="213" w:name="bt废标"/>
      <w:bookmarkStart w:id="214" w:name="bt投标文件的评估和比较"/>
      <w:bookmarkStart w:id="215" w:name="_Toc73517675"/>
      <w:bookmarkStart w:id="216" w:name="_Toc73518153"/>
      <w:bookmarkStart w:id="217" w:name="_Toc73521583"/>
      <w:bookmarkStart w:id="218" w:name="_Toc73521671"/>
      <w:bookmarkEnd w:id="212"/>
      <w:bookmarkEnd w:id="213"/>
      <w:bookmarkEnd w:id="214"/>
      <w:r w:rsidRPr="00967BEF">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18C9D5F" w14:textId="77777777" w:rsidR="00967BEF" w:rsidRPr="00967BEF" w:rsidRDefault="00967BEF" w:rsidP="00967BEF">
      <w:pPr>
        <w:spacing w:line="360" w:lineRule="auto"/>
        <w:rPr>
          <w:rFonts w:ascii="黑体" w:eastAsia="黑体" w:hAnsi="宋体" w:cs="Times New Roman"/>
          <w:sz w:val="24"/>
          <w:szCs w:val="24"/>
        </w:rPr>
      </w:pPr>
      <w:bookmarkStart w:id="219" w:name="_Toc73517673"/>
      <w:bookmarkStart w:id="220" w:name="_Toc73518151"/>
      <w:bookmarkStart w:id="221" w:name="_Toc73521581"/>
      <w:bookmarkStart w:id="222" w:name="_Toc73521669"/>
      <w:bookmarkStart w:id="223" w:name="_Toc100052400"/>
      <w:r w:rsidRPr="00967BEF">
        <w:rPr>
          <w:rFonts w:ascii="黑体" w:eastAsia="黑体" w:hAnsi="宋体" w:cs="Times New Roman" w:hint="eastAsia"/>
          <w:sz w:val="24"/>
          <w:szCs w:val="24"/>
        </w:rPr>
        <w:t>34．错误的修正</w:t>
      </w:r>
      <w:bookmarkEnd w:id="219"/>
      <w:bookmarkEnd w:id="220"/>
      <w:bookmarkEnd w:id="221"/>
      <w:bookmarkEnd w:id="222"/>
      <w:bookmarkEnd w:id="223"/>
    </w:p>
    <w:p w14:paraId="0A7DF8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1DC013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CC60C3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04D05C4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8712F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94244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3E49C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2E73998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3D6AB5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D77D8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79B609A2" w14:textId="77777777" w:rsidR="00967BEF" w:rsidRPr="00967BEF" w:rsidRDefault="00967BEF" w:rsidP="00967BEF">
      <w:pPr>
        <w:spacing w:line="360" w:lineRule="auto"/>
        <w:rPr>
          <w:rFonts w:ascii="黑体" w:eastAsia="黑体" w:hAnsi="宋体" w:cs="Times New Roman"/>
          <w:sz w:val="24"/>
          <w:szCs w:val="24"/>
        </w:rPr>
      </w:pPr>
      <w:bookmarkStart w:id="224" w:name="_Toc100052401"/>
      <w:r w:rsidRPr="00967BEF">
        <w:rPr>
          <w:rFonts w:ascii="黑体" w:eastAsia="黑体" w:hAnsi="宋体" w:cs="Times New Roman" w:hint="eastAsia"/>
          <w:sz w:val="24"/>
          <w:szCs w:val="24"/>
        </w:rPr>
        <w:t>35．投标文件的</w:t>
      </w:r>
      <w:bookmarkEnd w:id="215"/>
      <w:bookmarkEnd w:id="216"/>
      <w:bookmarkEnd w:id="217"/>
      <w:bookmarkEnd w:id="218"/>
      <w:r w:rsidRPr="00967BEF">
        <w:rPr>
          <w:rFonts w:ascii="黑体" w:eastAsia="黑体" w:hAnsi="宋体" w:cs="Times New Roman" w:hint="eastAsia"/>
          <w:sz w:val="24"/>
          <w:szCs w:val="24"/>
        </w:rPr>
        <w:t>比较与评价</w:t>
      </w:r>
      <w:bookmarkEnd w:id="224"/>
    </w:p>
    <w:p w14:paraId="579C95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2D2B760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lastRenderedPageBreak/>
        <w:t>36.实地考察、演示或设备测试</w:t>
      </w:r>
    </w:p>
    <w:p w14:paraId="775B7F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14:paraId="0C380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D35F660" w14:textId="77777777" w:rsidR="00967BEF" w:rsidRPr="00967BEF" w:rsidRDefault="00967BEF" w:rsidP="00967BEF">
      <w:pPr>
        <w:spacing w:line="360" w:lineRule="auto"/>
        <w:rPr>
          <w:rFonts w:ascii="黑体" w:eastAsia="黑体" w:hAnsi="宋体" w:cs="Times New Roman"/>
          <w:sz w:val="24"/>
          <w:szCs w:val="24"/>
        </w:rPr>
      </w:pPr>
      <w:bookmarkStart w:id="225" w:name="_Toc100052402"/>
      <w:r w:rsidRPr="00967BEF">
        <w:rPr>
          <w:rFonts w:ascii="黑体" w:eastAsia="黑体" w:hAnsi="宋体" w:cs="Times New Roman" w:hint="eastAsia"/>
          <w:sz w:val="24"/>
          <w:szCs w:val="24"/>
        </w:rPr>
        <w:t>37．评标方法</w:t>
      </w:r>
      <w:bookmarkEnd w:id="225"/>
    </w:p>
    <w:p w14:paraId="7A3997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E64567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6" w:name="评标方法2"/>
      <w:r w:rsidRPr="00967BEF">
        <w:rPr>
          <w:rFonts w:ascii="宋体" w:eastAsia="宋体" w:hAnsi="宋体" w:cs="Times New Roman" w:hint="eastAsia"/>
          <w:b/>
          <w:bCs/>
          <w:szCs w:val="21"/>
        </w:rPr>
        <w:t>最低评标价法</w:t>
      </w:r>
    </w:p>
    <w:p w14:paraId="3A56DCF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3168BF1C"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6"/>
    </w:p>
    <w:p w14:paraId="1A786FEA" w14:textId="77777777" w:rsidR="00967BEF" w:rsidRPr="00967BEF" w:rsidRDefault="00967BEF" w:rsidP="00967BEF">
      <w:pPr>
        <w:ind w:firstLineChars="196" w:firstLine="412"/>
        <w:rPr>
          <w:rFonts w:ascii="宋体" w:eastAsia="宋体" w:hAnsi="宋体" w:cs="Times New Roman"/>
          <w:bCs/>
          <w:szCs w:val="21"/>
        </w:rPr>
      </w:pPr>
      <w:bookmarkStart w:id="227"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196A1636"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15E2E3E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3C4E811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ABB3D94"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7"/>
      <w:r w:rsidRPr="00967BEF">
        <w:rPr>
          <w:rFonts w:ascii="宋体" w:eastAsia="宋体" w:hAnsi="宋体" w:cs="Times New Roman" w:hint="eastAsia"/>
          <w:b/>
          <w:bCs/>
          <w:szCs w:val="21"/>
        </w:rPr>
        <w:t>见本项目招标文件专用条款的相关内容。</w:t>
      </w:r>
    </w:p>
    <w:p w14:paraId="6C3611A8"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150516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314F5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ADBC2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6BCE30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602B923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0295DF3E" w14:textId="77777777" w:rsidR="00967BEF" w:rsidRPr="00967BEF" w:rsidRDefault="00967BEF" w:rsidP="00967BEF">
      <w:pPr>
        <w:spacing w:line="360" w:lineRule="auto"/>
        <w:rPr>
          <w:rFonts w:ascii="黑体" w:eastAsia="黑体" w:hAnsi="宋体" w:cs="Times New Roman"/>
          <w:sz w:val="24"/>
          <w:szCs w:val="24"/>
        </w:rPr>
      </w:pPr>
      <w:bookmarkStart w:id="228" w:name="_Toc100052404"/>
      <w:r w:rsidRPr="00967BEF">
        <w:rPr>
          <w:rFonts w:ascii="黑体" w:eastAsia="黑体" w:hAnsi="宋体" w:cs="Times New Roman" w:hint="eastAsia"/>
          <w:sz w:val="24"/>
          <w:szCs w:val="24"/>
        </w:rPr>
        <w:t>39．编写评标报告</w:t>
      </w:r>
      <w:bookmarkEnd w:id="228"/>
    </w:p>
    <w:p w14:paraId="4AA200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3E7D05B" w14:textId="77777777" w:rsidR="00967BEF" w:rsidRPr="00967BEF" w:rsidRDefault="00967BEF" w:rsidP="00967BEF">
      <w:pPr>
        <w:spacing w:line="360" w:lineRule="auto"/>
        <w:rPr>
          <w:rFonts w:ascii="黑体" w:eastAsia="黑体" w:hAnsi="宋体" w:cs="Times New Roman"/>
          <w:sz w:val="24"/>
          <w:szCs w:val="24"/>
        </w:rPr>
      </w:pPr>
      <w:bookmarkStart w:id="229" w:name="_Toc100052405"/>
      <w:bookmarkStart w:id="230" w:name="_Toc73517681"/>
      <w:bookmarkStart w:id="231" w:name="_Toc73518159"/>
      <w:bookmarkStart w:id="232" w:name="_Toc73521588"/>
      <w:bookmarkStart w:id="233" w:name="_Toc73521676"/>
      <w:r w:rsidRPr="00967BEF">
        <w:rPr>
          <w:rFonts w:ascii="黑体" w:eastAsia="黑体" w:hAnsi="宋体" w:cs="Times New Roman" w:hint="eastAsia"/>
          <w:sz w:val="24"/>
          <w:szCs w:val="24"/>
        </w:rPr>
        <w:t>40．预中标公告</w:t>
      </w:r>
      <w:bookmarkEnd w:id="229"/>
    </w:p>
    <w:p w14:paraId="2F310C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07B1A6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45442C56" w14:textId="77777777" w:rsidR="00967BEF" w:rsidRPr="00967BEF" w:rsidRDefault="00967BEF" w:rsidP="00967BEF">
      <w:pPr>
        <w:spacing w:line="360" w:lineRule="auto"/>
        <w:rPr>
          <w:rFonts w:ascii="黑体" w:eastAsia="黑体" w:hAnsi="宋体" w:cs="Times New Roman"/>
          <w:sz w:val="24"/>
          <w:szCs w:val="24"/>
        </w:rPr>
      </w:pPr>
      <w:bookmarkStart w:id="234" w:name="_Toc100052406"/>
      <w:r w:rsidRPr="00967BEF">
        <w:rPr>
          <w:rFonts w:ascii="黑体" w:eastAsia="黑体" w:hAnsi="宋体" w:cs="Times New Roman" w:hint="eastAsia"/>
          <w:sz w:val="24"/>
          <w:szCs w:val="24"/>
        </w:rPr>
        <w:t>41．中标结果及中标通知书</w:t>
      </w:r>
      <w:bookmarkEnd w:id="234"/>
    </w:p>
    <w:bookmarkEnd w:id="230"/>
    <w:bookmarkEnd w:id="231"/>
    <w:bookmarkEnd w:id="232"/>
    <w:bookmarkEnd w:id="233"/>
    <w:p w14:paraId="6365AA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4E49A5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7A5FB6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44F02979"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5" w:name="bt合同的授予"/>
      <w:bookmarkStart w:id="236" w:name="_Toc73517678"/>
      <w:bookmarkStart w:id="237" w:name="_Toc73518156"/>
      <w:bookmarkStart w:id="238" w:name="_Toc100052407"/>
      <w:bookmarkStart w:id="239" w:name="_Toc101074884"/>
      <w:bookmarkEnd w:id="235"/>
      <w:r w:rsidRPr="00967BEF">
        <w:rPr>
          <w:rFonts w:ascii="Arial" w:eastAsia="黑体" w:hAnsi="Arial" w:cs="Times New Roman" w:hint="eastAsia"/>
          <w:b/>
          <w:bCs/>
          <w:sz w:val="28"/>
          <w:szCs w:val="28"/>
        </w:rPr>
        <w:lastRenderedPageBreak/>
        <w:t>公开招标失败的后续处理</w:t>
      </w:r>
    </w:p>
    <w:p w14:paraId="4C73CEF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1D7A29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884371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3416F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2058AF6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054EAE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367B17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2B3DCE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D25A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F2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EF63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27B79B5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49CEA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73A49A7"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22850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4FA622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337768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6F30E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57AEC8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47D038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A1666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86E7C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71AEF3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5FCB700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A95F9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0694D4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697A1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20A87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790F5F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DC62DDB"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16DA2478"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49B5D76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014582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0787186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4BF01E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0EB8CB65"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625F98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08631EDD"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DA3CA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6F8AE5F4"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EA4B94D"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50659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651CEF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222877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80E0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C2516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75CA27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75F7B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50045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066FF2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0FBB68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39552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328F08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436E10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864A97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8C6B3E5"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9F0145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A49E1CB"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6"/>
    <w:bookmarkEnd w:id="237"/>
    <w:bookmarkEnd w:id="238"/>
    <w:bookmarkEnd w:id="239"/>
    <w:p w14:paraId="1F67F074"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1806575" w14:textId="77777777" w:rsidR="00967BEF" w:rsidRPr="00967BEF" w:rsidRDefault="00967BEF" w:rsidP="00967BEF">
      <w:pPr>
        <w:spacing w:line="360" w:lineRule="auto"/>
        <w:rPr>
          <w:rFonts w:ascii="黑体" w:eastAsia="黑体" w:hAnsi="宋体" w:cs="Times New Roman"/>
          <w:sz w:val="24"/>
          <w:szCs w:val="24"/>
        </w:rPr>
      </w:pPr>
      <w:bookmarkStart w:id="240" w:name="_33._合同授予标准"/>
      <w:bookmarkStart w:id="241" w:name="_Toc73517679"/>
      <w:bookmarkStart w:id="242" w:name="_Toc73518157"/>
      <w:bookmarkStart w:id="243" w:name="_Toc73521586"/>
      <w:bookmarkStart w:id="244" w:name="_Toc73521674"/>
      <w:bookmarkStart w:id="245" w:name="_Toc100052408"/>
      <w:bookmarkEnd w:id="240"/>
      <w:r w:rsidRPr="00967BEF">
        <w:rPr>
          <w:rFonts w:ascii="黑体" w:eastAsia="黑体" w:hAnsi="宋体" w:cs="Times New Roman" w:hint="eastAsia"/>
          <w:sz w:val="24"/>
          <w:szCs w:val="24"/>
        </w:rPr>
        <w:t>45．合同授予标准</w:t>
      </w:r>
      <w:bookmarkEnd w:id="241"/>
      <w:bookmarkEnd w:id="242"/>
      <w:bookmarkEnd w:id="243"/>
      <w:bookmarkEnd w:id="244"/>
      <w:bookmarkEnd w:id="245"/>
    </w:p>
    <w:p w14:paraId="65C13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0B8A789" w14:textId="77777777" w:rsidR="00967BEF" w:rsidRPr="00967BEF" w:rsidRDefault="00967BEF" w:rsidP="00967BEF">
      <w:pPr>
        <w:spacing w:line="360" w:lineRule="auto"/>
        <w:rPr>
          <w:rFonts w:ascii="黑体" w:eastAsia="黑体" w:hAnsi="宋体" w:cs="Times New Roman"/>
          <w:sz w:val="24"/>
          <w:szCs w:val="24"/>
        </w:rPr>
      </w:pPr>
      <w:bookmarkStart w:id="246" w:name="_Toc73517680"/>
      <w:bookmarkStart w:id="247" w:name="_Toc73518158"/>
      <w:bookmarkStart w:id="248" w:name="_Toc73521587"/>
      <w:bookmarkStart w:id="249" w:name="_Toc73521675"/>
      <w:bookmarkStart w:id="250" w:name="_Toc100052409"/>
      <w:r w:rsidRPr="00967BEF">
        <w:rPr>
          <w:rFonts w:ascii="黑体" w:eastAsia="黑体" w:hAnsi="宋体" w:cs="Times New Roman" w:hint="eastAsia"/>
          <w:sz w:val="24"/>
          <w:szCs w:val="24"/>
        </w:rPr>
        <w:t>46．</w:t>
      </w:r>
      <w:bookmarkEnd w:id="246"/>
      <w:bookmarkEnd w:id="247"/>
      <w:bookmarkEnd w:id="248"/>
      <w:bookmarkEnd w:id="249"/>
      <w:bookmarkEnd w:id="250"/>
      <w:r w:rsidRPr="00967BEF">
        <w:rPr>
          <w:rFonts w:ascii="黑体" w:eastAsia="黑体" w:hAnsi="宋体" w:cs="Times New Roman" w:hint="eastAsia"/>
          <w:sz w:val="24"/>
          <w:szCs w:val="24"/>
        </w:rPr>
        <w:t>接受和拒绝任何或所有投标的权力</w:t>
      </w:r>
    </w:p>
    <w:p w14:paraId="07000D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81BAC68" w14:textId="77777777" w:rsidR="00967BEF" w:rsidRPr="00967BEF" w:rsidRDefault="00967BEF" w:rsidP="00967BEF">
      <w:pPr>
        <w:spacing w:line="360" w:lineRule="auto"/>
        <w:rPr>
          <w:rFonts w:ascii="黑体" w:eastAsia="黑体" w:hAnsi="宋体" w:cs="Times New Roman"/>
          <w:sz w:val="24"/>
          <w:szCs w:val="24"/>
        </w:rPr>
      </w:pPr>
      <w:bookmarkStart w:id="251" w:name="_Toc73517682"/>
      <w:bookmarkStart w:id="252" w:name="_Toc73518160"/>
      <w:bookmarkStart w:id="253" w:name="_Toc73521589"/>
      <w:bookmarkStart w:id="254" w:name="_Toc73521677"/>
      <w:bookmarkStart w:id="255" w:name="_Toc100052410"/>
      <w:r w:rsidRPr="00967BEF">
        <w:rPr>
          <w:rFonts w:ascii="黑体" w:eastAsia="黑体" w:hAnsi="宋体" w:cs="Times New Roman" w:hint="eastAsia"/>
          <w:sz w:val="24"/>
          <w:szCs w:val="24"/>
        </w:rPr>
        <w:t>47．合同协议书的签订</w:t>
      </w:r>
      <w:bookmarkEnd w:id="251"/>
      <w:bookmarkEnd w:id="252"/>
      <w:bookmarkEnd w:id="253"/>
      <w:bookmarkEnd w:id="254"/>
      <w:bookmarkEnd w:id="255"/>
    </w:p>
    <w:p w14:paraId="48B1D3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69140DB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415DFC9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DB01D0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785645CB" w14:textId="77777777" w:rsidR="00967BEF" w:rsidRPr="00967BEF" w:rsidRDefault="00967BEF" w:rsidP="00967BEF">
      <w:pPr>
        <w:spacing w:line="360" w:lineRule="auto"/>
        <w:rPr>
          <w:rFonts w:ascii="黑体" w:eastAsia="黑体" w:hAnsi="宋体" w:cs="Times New Roman"/>
          <w:sz w:val="24"/>
          <w:szCs w:val="24"/>
        </w:rPr>
      </w:pPr>
      <w:bookmarkStart w:id="256" w:name="_Toc73517683"/>
      <w:bookmarkStart w:id="257" w:name="_Toc73518161"/>
      <w:bookmarkStart w:id="258" w:name="_Toc73521590"/>
      <w:bookmarkStart w:id="259" w:name="_Toc73521678"/>
      <w:bookmarkStart w:id="260" w:name="_Toc100052411"/>
      <w:r w:rsidRPr="00967BEF">
        <w:rPr>
          <w:rFonts w:ascii="黑体" w:eastAsia="黑体" w:hAnsi="宋体" w:cs="Times New Roman" w:hint="eastAsia"/>
          <w:sz w:val="24"/>
          <w:szCs w:val="24"/>
        </w:rPr>
        <w:t>48．履约担保</w:t>
      </w:r>
      <w:bookmarkEnd w:id="256"/>
      <w:bookmarkEnd w:id="257"/>
      <w:bookmarkEnd w:id="258"/>
      <w:bookmarkEnd w:id="259"/>
      <w:bookmarkEnd w:id="260"/>
    </w:p>
    <w:p w14:paraId="20C07C0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1363C99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7638F7D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2892B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63624DE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4D54AA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4176DE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51E0D7E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39C81C6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4CF6609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2E3DA5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1A3C2DE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1B89DEE" w14:textId="77777777" w:rsidR="00967BEF" w:rsidRPr="00967BEF" w:rsidRDefault="00967BEF" w:rsidP="004F6677">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728F65B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23ED8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4014F13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7E767A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22515D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67D6B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348DBE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CCD94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35C26B3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7E96E6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7E10FE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6CF467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7731BC4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4A1018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667D4F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06CD9D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1AEE4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1ED40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5CE6C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1B2F98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0BEB3C26"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5A6F265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751EBB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71402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15ABB47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77378E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2961B6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24981201" w14:textId="77777777" w:rsidR="00AB03A9" w:rsidRPr="00967BEF" w:rsidRDefault="00AB03A9" w:rsidP="00AB03A9"/>
    <w:p w14:paraId="78F788C7"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BB3C8" w14:textId="77777777" w:rsidR="007537CA" w:rsidRDefault="007537CA">
      <w:r>
        <w:separator/>
      </w:r>
    </w:p>
  </w:endnote>
  <w:endnote w:type="continuationSeparator" w:id="0">
    <w:p w14:paraId="7105B641" w14:textId="77777777" w:rsidR="007537CA" w:rsidRDefault="0075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0D6B" w14:textId="77777777" w:rsidR="00223BFD" w:rsidRDefault="00223BFD">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47079C5" w14:textId="77777777" w:rsidR="00223BFD" w:rsidRDefault="00223BFD">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4CC4D" w14:textId="77777777" w:rsidR="00223BFD" w:rsidRDefault="00223BFD">
    <w:pPr>
      <w:pStyle w:val="af8"/>
      <w:framePr w:wrap="around" w:vAnchor="text" w:hAnchor="margin" w:xAlign="center" w:y="1"/>
      <w:rPr>
        <w:rStyle w:val="af7"/>
      </w:rPr>
    </w:pPr>
    <w:r>
      <w:t xml:space="preserve">- </w:t>
    </w:r>
    <w:r>
      <w:fldChar w:fldCharType="begin"/>
    </w:r>
    <w:r>
      <w:instrText xml:space="preserve"> PAGE </w:instrText>
    </w:r>
    <w:r>
      <w:fldChar w:fldCharType="separate"/>
    </w:r>
    <w:r w:rsidR="00952013">
      <w:rPr>
        <w:noProof/>
      </w:rPr>
      <w:t>10</w:t>
    </w:r>
    <w:r>
      <w:rPr>
        <w:noProof/>
      </w:rPr>
      <w:fldChar w:fldCharType="end"/>
    </w:r>
    <w:r>
      <w:t xml:space="preserve"> -</w:t>
    </w:r>
  </w:p>
  <w:p w14:paraId="5EFE8A4D" w14:textId="77777777" w:rsidR="00223BFD" w:rsidRDefault="00223BF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34A01" w14:textId="77777777" w:rsidR="007537CA" w:rsidRDefault="007537CA">
      <w:r>
        <w:separator/>
      </w:r>
    </w:p>
  </w:footnote>
  <w:footnote w:type="continuationSeparator" w:id="0">
    <w:p w14:paraId="79689397" w14:textId="77777777" w:rsidR="007537CA" w:rsidRDefault="00753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5832" w14:textId="6BDBB191" w:rsidR="00223BFD" w:rsidRDefault="00223BFD">
    <w:pPr>
      <w:pStyle w:val="af3"/>
    </w:pPr>
    <w:r w:rsidRPr="001B7492">
      <w:rPr>
        <w:rFonts w:hint="eastAsia"/>
      </w:rPr>
      <w:t>深圳大学招投标管理中心</w:t>
    </w:r>
    <w:r>
      <w:rPr>
        <w:rFonts w:hint="eastAsia"/>
      </w:rPr>
      <w:t xml:space="preserve">                                                    SZUCG20190524FW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27B772"/>
    <w:multiLevelType w:val="multilevel"/>
    <w:tmpl w:val="9427B77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94C791A8"/>
    <w:multiLevelType w:val="singleLevel"/>
    <w:tmpl w:val="94C791A8"/>
    <w:lvl w:ilvl="0">
      <w:start w:val="1"/>
      <w:numFmt w:val="decimal"/>
      <w:suff w:val="nothing"/>
      <w:lvlText w:val="（%1）"/>
      <w:lvlJc w:val="left"/>
    </w:lvl>
  </w:abstractNum>
  <w:abstractNum w:abstractNumId="2">
    <w:nsid w:val="A469D086"/>
    <w:multiLevelType w:val="singleLevel"/>
    <w:tmpl w:val="A469D086"/>
    <w:lvl w:ilvl="0">
      <w:start w:val="1"/>
      <w:numFmt w:val="decimal"/>
      <w:suff w:val="nothing"/>
      <w:lvlText w:val="（%1）"/>
      <w:lvlJc w:val="left"/>
    </w:lvl>
  </w:abstractNum>
  <w:abstractNum w:abstractNumId="3">
    <w:nsid w:val="AE056DDF"/>
    <w:multiLevelType w:val="singleLevel"/>
    <w:tmpl w:val="AE056DDF"/>
    <w:lvl w:ilvl="0">
      <w:start w:val="1"/>
      <w:numFmt w:val="decimal"/>
      <w:suff w:val="nothing"/>
      <w:lvlText w:val="（%1）"/>
      <w:lvlJc w:val="left"/>
    </w:lvl>
  </w:abstractNum>
  <w:abstractNum w:abstractNumId="4">
    <w:nsid w:val="C11A8195"/>
    <w:multiLevelType w:val="singleLevel"/>
    <w:tmpl w:val="C11A8195"/>
    <w:lvl w:ilvl="0">
      <w:start w:val="1"/>
      <w:numFmt w:val="decimal"/>
      <w:suff w:val="nothing"/>
      <w:lvlText w:val="（%1）"/>
      <w:lvlJc w:val="left"/>
    </w:lvl>
  </w:abstractNum>
  <w:abstractNum w:abstractNumId="5">
    <w:nsid w:val="CE7B7E7E"/>
    <w:multiLevelType w:val="singleLevel"/>
    <w:tmpl w:val="CE7B7E7E"/>
    <w:lvl w:ilvl="0">
      <w:start w:val="1"/>
      <w:numFmt w:val="decimal"/>
      <w:suff w:val="nothing"/>
      <w:lvlText w:val="（%1）"/>
      <w:lvlJc w:val="left"/>
    </w:lvl>
  </w:abstractNum>
  <w:abstractNum w:abstractNumId="6">
    <w:nsid w:val="D6D28E94"/>
    <w:multiLevelType w:val="singleLevel"/>
    <w:tmpl w:val="D6D28E94"/>
    <w:lvl w:ilvl="0">
      <w:start w:val="1"/>
      <w:numFmt w:val="decimal"/>
      <w:suff w:val="nothing"/>
      <w:lvlText w:val="（%1）"/>
      <w:lvlJc w:val="left"/>
    </w:lvl>
  </w:abstractNum>
  <w:abstractNum w:abstractNumId="7">
    <w:nsid w:val="DABA15C2"/>
    <w:multiLevelType w:val="singleLevel"/>
    <w:tmpl w:val="DABA15C2"/>
    <w:lvl w:ilvl="0">
      <w:start w:val="5"/>
      <w:numFmt w:val="decimal"/>
      <w:suff w:val="nothing"/>
      <w:lvlText w:val="%1、"/>
      <w:lvlJc w:val="left"/>
    </w:lvl>
  </w:abstractNum>
  <w:abstractNum w:abstractNumId="8">
    <w:nsid w:val="DF423E1A"/>
    <w:multiLevelType w:val="singleLevel"/>
    <w:tmpl w:val="DF423E1A"/>
    <w:lvl w:ilvl="0">
      <w:start w:val="1"/>
      <w:numFmt w:val="decimal"/>
      <w:suff w:val="nothing"/>
      <w:lvlText w:val="（%1）"/>
      <w:lvlJc w:val="left"/>
    </w:lvl>
  </w:abstractNum>
  <w:abstractNum w:abstractNumId="9">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1">
    <w:nsid w:val="0115C043"/>
    <w:multiLevelType w:val="singleLevel"/>
    <w:tmpl w:val="0115C043"/>
    <w:lvl w:ilvl="0">
      <w:start w:val="1"/>
      <w:numFmt w:val="decimal"/>
      <w:suff w:val="nothing"/>
      <w:lvlText w:val="（%1）"/>
      <w:lvlJc w:val="left"/>
    </w:lvl>
  </w:abstractNum>
  <w:abstractNum w:abstractNumId="1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2A5828F"/>
    <w:multiLevelType w:val="singleLevel"/>
    <w:tmpl w:val="02A5828F"/>
    <w:lvl w:ilvl="0">
      <w:start w:val="1"/>
      <w:numFmt w:val="decimal"/>
      <w:suff w:val="nothing"/>
      <w:lvlText w:val="（%1）"/>
      <w:lvlJc w:val="left"/>
    </w:lvl>
  </w:abstractNum>
  <w:abstractNum w:abstractNumId="14">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0A5441E4"/>
    <w:multiLevelType w:val="singleLevel"/>
    <w:tmpl w:val="0A5441E4"/>
    <w:lvl w:ilvl="0">
      <w:start w:val="1"/>
      <w:numFmt w:val="decimal"/>
      <w:suff w:val="nothing"/>
      <w:lvlText w:val="（%1）"/>
      <w:lvlJc w:val="left"/>
    </w:lvl>
  </w:abstractNum>
  <w:abstractNum w:abstractNumId="1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2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FD997A7"/>
    <w:multiLevelType w:val="singleLevel"/>
    <w:tmpl w:val="1FD997A7"/>
    <w:lvl w:ilvl="0">
      <w:start w:val="1"/>
      <w:numFmt w:val="decimal"/>
      <w:suff w:val="nothing"/>
      <w:lvlText w:val="（%1）"/>
      <w:lvlJc w:val="left"/>
    </w:lvl>
  </w:abstractNum>
  <w:abstractNum w:abstractNumId="23">
    <w:nsid w:val="284C2792"/>
    <w:multiLevelType w:val="multilevel"/>
    <w:tmpl w:val="284C279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D8ADA75"/>
    <w:multiLevelType w:val="singleLevel"/>
    <w:tmpl w:val="2D8ADA75"/>
    <w:lvl w:ilvl="0">
      <w:start w:val="1"/>
      <w:numFmt w:val="decimal"/>
      <w:suff w:val="nothing"/>
      <w:lvlText w:val="（%1）"/>
      <w:lvlJc w:val="left"/>
    </w:lvl>
  </w:abstractNum>
  <w:abstractNum w:abstractNumId="27">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8">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F1D6BA9"/>
    <w:multiLevelType w:val="hybridMultilevel"/>
    <w:tmpl w:val="AFB64576"/>
    <w:lvl w:ilvl="0" w:tplc="C924EC5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4">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4BA1B83"/>
    <w:multiLevelType w:val="hybridMultilevel"/>
    <w:tmpl w:val="5E287CA6"/>
    <w:lvl w:ilvl="0" w:tplc="E864E59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49273A"/>
    <w:multiLevelType w:val="singleLevel"/>
    <w:tmpl w:val="5849273A"/>
    <w:lvl w:ilvl="0">
      <w:start w:val="1"/>
      <w:numFmt w:val="decimal"/>
      <w:suff w:val="nothing"/>
      <w:lvlText w:val="%1、"/>
      <w:lvlJc w:val="left"/>
    </w:lvl>
  </w:abstractNum>
  <w:abstractNum w:abstractNumId="3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40">
    <w:nsid w:val="5CE61AB0"/>
    <w:multiLevelType w:val="multilevel"/>
    <w:tmpl w:val="5CE61A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43624D"/>
    <w:multiLevelType w:val="multilevel"/>
    <w:tmpl w:val="6A43624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9"/>
  </w:num>
  <w:num w:numId="3">
    <w:abstractNumId w:val="34"/>
  </w:num>
  <w:num w:numId="4">
    <w:abstractNumId w:val="20"/>
  </w:num>
  <w:num w:numId="5">
    <w:abstractNumId w:val="18"/>
  </w:num>
  <w:num w:numId="6">
    <w:abstractNumId w:val="46"/>
  </w:num>
  <w:num w:numId="7">
    <w:abstractNumId w:val="19"/>
  </w:num>
  <w:num w:numId="8">
    <w:abstractNumId w:val="27"/>
  </w:num>
  <w:num w:numId="9">
    <w:abstractNumId w:val="37"/>
  </w:num>
  <w:num w:numId="10">
    <w:abstractNumId w:val="16"/>
  </w:num>
  <w:num w:numId="11">
    <w:abstractNumId w:val="45"/>
  </w:num>
  <w:num w:numId="12">
    <w:abstractNumId w:val="14"/>
  </w:num>
  <w:num w:numId="13">
    <w:abstractNumId w:val="39"/>
  </w:num>
  <w:num w:numId="14">
    <w:abstractNumId w:val="29"/>
  </w:num>
  <w:num w:numId="15">
    <w:abstractNumId w:val="24"/>
  </w:num>
  <w:num w:numId="16">
    <w:abstractNumId w:val="28"/>
  </w:num>
  <w:num w:numId="17">
    <w:abstractNumId w:val="25"/>
  </w:num>
  <w:num w:numId="18">
    <w:abstractNumId w:val="15"/>
  </w:num>
  <w:num w:numId="19">
    <w:abstractNumId w:val="38"/>
  </w:num>
  <w:num w:numId="20">
    <w:abstractNumId w:val="21"/>
  </w:num>
  <w:num w:numId="21">
    <w:abstractNumId w:val="41"/>
  </w:num>
  <w:num w:numId="22">
    <w:abstractNumId w:val="31"/>
  </w:num>
  <w:num w:numId="23">
    <w:abstractNumId w:val="43"/>
  </w:num>
  <w:num w:numId="24">
    <w:abstractNumId w:val="35"/>
  </w:num>
  <w:num w:numId="25">
    <w:abstractNumId w:val="33"/>
  </w:num>
  <w:num w:numId="26">
    <w:abstractNumId w:val="44"/>
  </w:num>
  <w:num w:numId="27">
    <w:abstractNumId w:val="12"/>
  </w:num>
  <w:num w:numId="28">
    <w:abstractNumId w:val="3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num>
  <w:num w:numId="32">
    <w:abstractNumId w:val="17"/>
  </w:num>
  <w:num w:numId="33">
    <w:abstractNumId w:val="13"/>
  </w:num>
  <w:num w:numId="34">
    <w:abstractNumId w:val="4"/>
  </w:num>
  <w:num w:numId="35">
    <w:abstractNumId w:val="6"/>
  </w:num>
  <w:num w:numId="36">
    <w:abstractNumId w:val="1"/>
  </w:num>
  <w:num w:numId="37">
    <w:abstractNumId w:val="11"/>
  </w:num>
  <w:num w:numId="38">
    <w:abstractNumId w:val="2"/>
  </w:num>
  <w:num w:numId="39">
    <w:abstractNumId w:val="26"/>
  </w:num>
  <w:num w:numId="40">
    <w:abstractNumId w:val="5"/>
  </w:num>
  <w:num w:numId="41">
    <w:abstractNumId w:val="3"/>
  </w:num>
  <w:num w:numId="42">
    <w:abstractNumId w:val="30"/>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42"/>
  </w:num>
  <w:num w:numId="4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34C7"/>
    <w:rsid w:val="000064A4"/>
    <w:rsid w:val="00012241"/>
    <w:rsid w:val="00012EBC"/>
    <w:rsid w:val="00015546"/>
    <w:rsid w:val="0001568B"/>
    <w:rsid w:val="00020AD7"/>
    <w:rsid w:val="00024298"/>
    <w:rsid w:val="0002581C"/>
    <w:rsid w:val="000264C4"/>
    <w:rsid w:val="00026511"/>
    <w:rsid w:val="00027244"/>
    <w:rsid w:val="000276E0"/>
    <w:rsid w:val="0003110B"/>
    <w:rsid w:val="000353B2"/>
    <w:rsid w:val="00035A20"/>
    <w:rsid w:val="00037847"/>
    <w:rsid w:val="0004166E"/>
    <w:rsid w:val="00044904"/>
    <w:rsid w:val="000456A0"/>
    <w:rsid w:val="00045E1B"/>
    <w:rsid w:val="000473A7"/>
    <w:rsid w:val="0004751B"/>
    <w:rsid w:val="00050C7B"/>
    <w:rsid w:val="00050DA2"/>
    <w:rsid w:val="00051147"/>
    <w:rsid w:val="00052C12"/>
    <w:rsid w:val="00054FAF"/>
    <w:rsid w:val="000557D2"/>
    <w:rsid w:val="00056C56"/>
    <w:rsid w:val="0005721D"/>
    <w:rsid w:val="00057CF4"/>
    <w:rsid w:val="000606D8"/>
    <w:rsid w:val="000613EF"/>
    <w:rsid w:val="00062B0F"/>
    <w:rsid w:val="00062B5A"/>
    <w:rsid w:val="00063760"/>
    <w:rsid w:val="0006535A"/>
    <w:rsid w:val="000673E7"/>
    <w:rsid w:val="00071748"/>
    <w:rsid w:val="00073E19"/>
    <w:rsid w:val="00074795"/>
    <w:rsid w:val="00075998"/>
    <w:rsid w:val="00077AB7"/>
    <w:rsid w:val="00077DD4"/>
    <w:rsid w:val="0008068B"/>
    <w:rsid w:val="000820B7"/>
    <w:rsid w:val="0008490D"/>
    <w:rsid w:val="00084FB7"/>
    <w:rsid w:val="0008568C"/>
    <w:rsid w:val="00085DE0"/>
    <w:rsid w:val="00085FD3"/>
    <w:rsid w:val="00087A6A"/>
    <w:rsid w:val="000910B2"/>
    <w:rsid w:val="000940C5"/>
    <w:rsid w:val="0009470F"/>
    <w:rsid w:val="00094A5D"/>
    <w:rsid w:val="00094E6B"/>
    <w:rsid w:val="000960AE"/>
    <w:rsid w:val="000966BD"/>
    <w:rsid w:val="00096F65"/>
    <w:rsid w:val="000976FF"/>
    <w:rsid w:val="000A16AE"/>
    <w:rsid w:val="000A2391"/>
    <w:rsid w:val="000A2A96"/>
    <w:rsid w:val="000A3EFF"/>
    <w:rsid w:val="000A6EEA"/>
    <w:rsid w:val="000A7222"/>
    <w:rsid w:val="000A77CB"/>
    <w:rsid w:val="000B008F"/>
    <w:rsid w:val="000B1DCA"/>
    <w:rsid w:val="000B37ED"/>
    <w:rsid w:val="000B4F5F"/>
    <w:rsid w:val="000B6511"/>
    <w:rsid w:val="000B7456"/>
    <w:rsid w:val="000B7A3B"/>
    <w:rsid w:val="000C21C0"/>
    <w:rsid w:val="000C3AC2"/>
    <w:rsid w:val="000C3DD2"/>
    <w:rsid w:val="000C3EFE"/>
    <w:rsid w:val="000C630B"/>
    <w:rsid w:val="000C79DC"/>
    <w:rsid w:val="000D296B"/>
    <w:rsid w:val="000D4601"/>
    <w:rsid w:val="000D4BCA"/>
    <w:rsid w:val="000D55AE"/>
    <w:rsid w:val="000D66D9"/>
    <w:rsid w:val="000D6AE3"/>
    <w:rsid w:val="000D7969"/>
    <w:rsid w:val="000D7A96"/>
    <w:rsid w:val="000E5103"/>
    <w:rsid w:val="000E5C02"/>
    <w:rsid w:val="000E69F7"/>
    <w:rsid w:val="000E7651"/>
    <w:rsid w:val="000F7327"/>
    <w:rsid w:val="001001A7"/>
    <w:rsid w:val="00100FB2"/>
    <w:rsid w:val="001028E7"/>
    <w:rsid w:val="00103732"/>
    <w:rsid w:val="0010431D"/>
    <w:rsid w:val="00105321"/>
    <w:rsid w:val="0010623F"/>
    <w:rsid w:val="00111F24"/>
    <w:rsid w:val="00113944"/>
    <w:rsid w:val="00114949"/>
    <w:rsid w:val="00114AB7"/>
    <w:rsid w:val="00114B80"/>
    <w:rsid w:val="00115495"/>
    <w:rsid w:val="0012037E"/>
    <w:rsid w:val="00120538"/>
    <w:rsid w:val="001212D7"/>
    <w:rsid w:val="00121BB1"/>
    <w:rsid w:val="00121E5C"/>
    <w:rsid w:val="00122A18"/>
    <w:rsid w:val="001251F0"/>
    <w:rsid w:val="00130599"/>
    <w:rsid w:val="001307C5"/>
    <w:rsid w:val="00131726"/>
    <w:rsid w:val="00131A90"/>
    <w:rsid w:val="00132D2B"/>
    <w:rsid w:val="0013519D"/>
    <w:rsid w:val="00140342"/>
    <w:rsid w:val="001422E1"/>
    <w:rsid w:val="00144CC3"/>
    <w:rsid w:val="001460BD"/>
    <w:rsid w:val="001528BA"/>
    <w:rsid w:val="00154F4A"/>
    <w:rsid w:val="00156591"/>
    <w:rsid w:val="00160CCD"/>
    <w:rsid w:val="00162490"/>
    <w:rsid w:val="001626FD"/>
    <w:rsid w:val="00162B4E"/>
    <w:rsid w:val="00164772"/>
    <w:rsid w:val="00165AD0"/>
    <w:rsid w:val="00166292"/>
    <w:rsid w:val="001723F5"/>
    <w:rsid w:val="0017584C"/>
    <w:rsid w:val="00176C95"/>
    <w:rsid w:val="00176E14"/>
    <w:rsid w:val="001825C2"/>
    <w:rsid w:val="00183CD6"/>
    <w:rsid w:val="001854CB"/>
    <w:rsid w:val="00190029"/>
    <w:rsid w:val="0019242F"/>
    <w:rsid w:val="00192772"/>
    <w:rsid w:val="00193082"/>
    <w:rsid w:val="00194DFF"/>
    <w:rsid w:val="00195A85"/>
    <w:rsid w:val="00195D8A"/>
    <w:rsid w:val="001969D8"/>
    <w:rsid w:val="001979A7"/>
    <w:rsid w:val="001A28A0"/>
    <w:rsid w:val="001B0636"/>
    <w:rsid w:val="001B15F3"/>
    <w:rsid w:val="001B3C27"/>
    <w:rsid w:val="001B6323"/>
    <w:rsid w:val="001C09A2"/>
    <w:rsid w:val="001C292A"/>
    <w:rsid w:val="001C526E"/>
    <w:rsid w:val="001C5399"/>
    <w:rsid w:val="001C5DAA"/>
    <w:rsid w:val="001C7A8B"/>
    <w:rsid w:val="001C7BC1"/>
    <w:rsid w:val="001D0C57"/>
    <w:rsid w:val="001D0FE9"/>
    <w:rsid w:val="001D17CC"/>
    <w:rsid w:val="001D29B6"/>
    <w:rsid w:val="001D345B"/>
    <w:rsid w:val="001D45CC"/>
    <w:rsid w:val="001D7718"/>
    <w:rsid w:val="001D7C12"/>
    <w:rsid w:val="001E0622"/>
    <w:rsid w:val="001E0D72"/>
    <w:rsid w:val="001E0E11"/>
    <w:rsid w:val="001E3DD9"/>
    <w:rsid w:val="001E4B0C"/>
    <w:rsid w:val="001E57E1"/>
    <w:rsid w:val="001E6897"/>
    <w:rsid w:val="001E7C28"/>
    <w:rsid w:val="001F1AB3"/>
    <w:rsid w:val="001F234C"/>
    <w:rsid w:val="001F3563"/>
    <w:rsid w:val="001F45D3"/>
    <w:rsid w:val="001F4863"/>
    <w:rsid w:val="001F5733"/>
    <w:rsid w:val="001F5E0D"/>
    <w:rsid w:val="00200BAB"/>
    <w:rsid w:val="0020319B"/>
    <w:rsid w:val="00203823"/>
    <w:rsid w:val="00207A4F"/>
    <w:rsid w:val="00210F9D"/>
    <w:rsid w:val="002119A8"/>
    <w:rsid w:val="00211AA1"/>
    <w:rsid w:val="002136B7"/>
    <w:rsid w:val="00214204"/>
    <w:rsid w:val="002154FD"/>
    <w:rsid w:val="00215560"/>
    <w:rsid w:val="00216F21"/>
    <w:rsid w:val="00222A52"/>
    <w:rsid w:val="0022320C"/>
    <w:rsid w:val="00223BFD"/>
    <w:rsid w:val="002242F4"/>
    <w:rsid w:val="00235596"/>
    <w:rsid w:val="00237914"/>
    <w:rsid w:val="002442E2"/>
    <w:rsid w:val="002445EE"/>
    <w:rsid w:val="00247A09"/>
    <w:rsid w:val="0025078C"/>
    <w:rsid w:val="0025082F"/>
    <w:rsid w:val="00251B6D"/>
    <w:rsid w:val="00253549"/>
    <w:rsid w:val="00255732"/>
    <w:rsid w:val="00256F41"/>
    <w:rsid w:val="0026114E"/>
    <w:rsid w:val="00263374"/>
    <w:rsid w:val="002636D1"/>
    <w:rsid w:val="00265105"/>
    <w:rsid w:val="00265949"/>
    <w:rsid w:val="00265D02"/>
    <w:rsid w:val="00267858"/>
    <w:rsid w:val="00267888"/>
    <w:rsid w:val="00270CAE"/>
    <w:rsid w:val="002727B4"/>
    <w:rsid w:val="00274246"/>
    <w:rsid w:val="00277B86"/>
    <w:rsid w:val="00277CB9"/>
    <w:rsid w:val="00280105"/>
    <w:rsid w:val="00280888"/>
    <w:rsid w:val="00281399"/>
    <w:rsid w:val="00281C6E"/>
    <w:rsid w:val="002824E2"/>
    <w:rsid w:val="0029012A"/>
    <w:rsid w:val="0029153D"/>
    <w:rsid w:val="00291BD8"/>
    <w:rsid w:val="002921F2"/>
    <w:rsid w:val="002926EB"/>
    <w:rsid w:val="00292A30"/>
    <w:rsid w:val="00293726"/>
    <w:rsid w:val="002944C3"/>
    <w:rsid w:val="00294E73"/>
    <w:rsid w:val="00296496"/>
    <w:rsid w:val="00296742"/>
    <w:rsid w:val="0029681A"/>
    <w:rsid w:val="00296D75"/>
    <w:rsid w:val="002A0486"/>
    <w:rsid w:val="002A0A85"/>
    <w:rsid w:val="002A1F7C"/>
    <w:rsid w:val="002A5D2A"/>
    <w:rsid w:val="002A5DDF"/>
    <w:rsid w:val="002B4915"/>
    <w:rsid w:val="002B5297"/>
    <w:rsid w:val="002B5EBD"/>
    <w:rsid w:val="002B6DF4"/>
    <w:rsid w:val="002C0CD4"/>
    <w:rsid w:val="002C14B7"/>
    <w:rsid w:val="002C173F"/>
    <w:rsid w:val="002C21B1"/>
    <w:rsid w:val="002C2E06"/>
    <w:rsid w:val="002C47C1"/>
    <w:rsid w:val="002C6056"/>
    <w:rsid w:val="002C6A45"/>
    <w:rsid w:val="002D000D"/>
    <w:rsid w:val="002D090A"/>
    <w:rsid w:val="002D36DD"/>
    <w:rsid w:val="002D4C07"/>
    <w:rsid w:val="002D4CF6"/>
    <w:rsid w:val="002D56EB"/>
    <w:rsid w:val="002D5778"/>
    <w:rsid w:val="002D6614"/>
    <w:rsid w:val="002E24D4"/>
    <w:rsid w:val="002E48F1"/>
    <w:rsid w:val="002E5753"/>
    <w:rsid w:val="002E600C"/>
    <w:rsid w:val="002E656D"/>
    <w:rsid w:val="002F32CA"/>
    <w:rsid w:val="002F3494"/>
    <w:rsid w:val="0030253F"/>
    <w:rsid w:val="003039E0"/>
    <w:rsid w:val="00304A6B"/>
    <w:rsid w:val="00307068"/>
    <w:rsid w:val="00310586"/>
    <w:rsid w:val="00310D1D"/>
    <w:rsid w:val="0031241E"/>
    <w:rsid w:val="00312766"/>
    <w:rsid w:val="00312E36"/>
    <w:rsid w:val="00313164"/>
    <w:rsid w:val="0031375D"/>
    <w:rsid w:val="00320314"/>
    <w:rsid w:val="00320AD0"/>
    <w:rsid w:val="00321B5D"/>
    <w:rsid w:val="00322B7B"/>
    <w:rsid w:val="0032336C"/>
    <w:rsid w:val="00323D59"/>
    <w:rsid w:val="00325718"/>
    <w:rsid w:val="00326D4D"/>
    <w:rsid w:val="003329A6"/>
    <w:rsid w:val="003334BE"/>
    <w:rsid w:val="003365BB"/>
    <w:rsid w:val="0034243D"/>
    <w:rsid w:val="003433F3"/>
    <w:rsid w:val="003444A4"/>
    <w:rsid w:val="00347297"/>
    <w:rsid w:val="003472D0"/>
    <w:rsid w:val="003503A2"/>
    <w:rsid w:val="00351EC2"/>
    <w:rsid w:val="00360217"/>
    <w:rsid w:val="00361895"/>
    <w:rsid w:val="00362C76"/>
    <w:rsid w:val="00362DE6"/>
    <w:rsid w:val="00362FD7"/>
    <w:rsid w:val="003671AA"/>
    <w:rsid w:val="00367269"/>
    <w:rsid w:val="0037063E"/>
    <w:rsid w:val="00372A56"/>
    <w:rsid w:val="003737A7"/>
    <w:rsid w:val="00375144"/>
    <w:rsid w:val="003762CA"/>
    <w:rsid w:val="00377309"/>
    <w:rsid w:val="0038087D"/>
    <w:rsid w:val="00381321"/>
    <w:rsid w:val="0038221A"/>
    <w:rsid w:val="003831AD"/>
    <w:rsid w:val="00383F98"/>
    <w:rsid w:val="0038489C"/>
    <w:rsid w:val="00384A86"/>
    <w:rsid w:val="00385EA3"/>
    <w:rsid w:val="00387678"/>
    <w:rsid w:val="00387E08"/>
    <w:rsid w:val="00391042"/>
    <w:rsid w:val="003916E3"/>
    <w:rsid w:val="00391EBA"/>
    <w:rsid w:val="00392043"/>
    <w:rsid w:val="00393D56"/>
    <w:rsid w:val="00393F6F"/>
    <w:rsid w:val="003942D9"/>
    <w:rsid w:val="00395F74"/>
    <w:rsid w:val="00397F4C"/>
    <w:rsid w:val="003A0786"/>
    <w:rsid w:val="003A2A36"/>
    <w:rsid w:val="003A2EB7"/>
    <w:rsid w:val="003A5241"/>
    <w:rsid w:val="003A57A8"/>
    <w:rsid w:val="003A7336"/>
    <w:rsid w:val="003B1057"/>
    <w:rsid w:val="003B18A1"/>
    <w:rsid w:val="003B1ACD"/>
    <w:rsid w:val="003B1CCB"/>
    <w:rsid w:val="003B1E66"/>
    <w:rsid w:val="003B219B"/>
    <w:rsid w:val="003B3C27"/>
    <w:rsid w:val="003B63AD"/>
    <w:rsid w:val="003B6E13"/>
    <w:rsid w:val="003B7AC3"/>
    <w:rsid w:val="003B7C72"/>
    <w:rsid w:val="003C0C9F"/>
    <w:rsid w:val="003C0E1C"/>
    <w:rsid w:val="003C269F"/>
    <w:rsid w:val="003C4A07"/>
    <w:rsid w:val="003C4D20"/>
    <w:rsid w:val="003C5219"/>
    <w:rsid w:val="003C540C"/>
    <w:rsid w:val="003D176C"/>
    <w:rsid w:val="003D63E1"/>
    <w:rsid w:val="003D684A"/>
    <w:rsid w:val="003E01A8"/>
    <w:rsid w:val="003E1D96"/>
    <w:rsid w:val="003E32D9"/>
    <w:rsid w:val="003E4616"/>
    <w:rsid w:val="003E4BB4"/>
    <w:rsid w:val="003E6BF6"/>
    <w:rsid w:val="003E6D96"/>
    <w:rsid w:val="003E7A33"/>
    <w:rsid w:val="003F08A6"/>
    <w:rsid w:val="003F1338"/>
    <w:rsid w:val="003F47ED"/>
    <w:rsid w:val="003F4AAB"/>
    <w:rsid w:val="003F4B19"/>
    <w:rsid w:val="003F5ADF"/>
    <w:rsid w:val="003F5D54"/>
    <w:rsid w:val="003F74A5"/>
    <w:rsid w:val="00400BB4"/>
    <w:rsid w:val="004029B1"/>
    <w:rsid w:val="004059C9"/>
    <w:rsid w:val="0041001B"/>
    <w:rsid w:val="00411983"/>
    <w:rsid w:val="004126E6"/>
    <w:rsid w:val="00413C94"/>
    <w:rsid w:val="004159E0"/>
    <w:rsid w:val="00416B3D"/>
    <w:rsid w:val="00416F3D"/>
    <w:rsid w:val="00417081"/>
    <w:rsid w:val="004204D0"/>
    <w:rsid w:val="00420A53"/>
    <w:rsid w:val="00421A66"/>
    <w:rsid w:val="00422E95"/>
    <w:rsid w:val="004231D1"/>
    <w:rsid w:val="0042557E"/>
    <w:rsid w:val="00425D6C"/>
    <w:rsid w:val="0043081B"/>
    <w:rsid w:val="00432841"/>
    <w:rsid w:val="0043416F"/>
    <w:rsid w:val="0043443D"/>
    <w:rsid w:val="00434FA9"/>
    <w:rsid w:val="00435566"/>
    <w:rsid w:val="004364E3"/>
    <w:rsid w:val="00436599"/>
    <w:rsid w:val="004368A4"/>
    <w:rsid w:val="004415AD"/>
    <w:rsid w:val="00442CB7"/>
    <w:rsid w:val="004435D4"/>
    <w:rsid w:val="004458FC"/>
    <w:rsid w:val="004470E7"/>
    <w:rsid w:val="00447A0D"/>
    <w:rsid w:val="00450E72"/>
    <w:rsid w:val="00451111"/>
    <w:rsid w:val="0045119C"/>
    <w:rsid w:val="00451758"/>
    <w:rsid w:val="00451C92"/>
    <w:rsid w:val="00452ED4"/>
    <w:rsid w:val="00455926"/>
    <w:rsid w:val="004600BC"/>
    <w:rsid w:val="00463894"/>
    <w:rsid w:val="004653B1"/>
    <w:rsid w:val="00465ECC"/>
    <w:rsid w:val="00466EE7"/>
    <w:rsid w:val="00467C8A"/>
    <w:rsid w:val="00470054"/>
    <w:rsid w:val="00471B01"/>
    <w:rsid w:val="004731D8"/>
    <w:rsid w:val="00474409"/>
    <w:rsid w:val="00474CAD"/>
    <w:rsid w:val="00476A9C"/>
    <w:rsid w:val="004778BB"/>
    <w:rsid w:val="004812C1"/>
    <w:rsid w:val="00481DA7"/>
    <w:rsid w:val="00482BD4"/>
    <w:rsid w:val="004853F0"/>
    <w:rsid w:val="004865D5"/>
    <w:rsid w:val="00486848"/>
    <w:rsid w:val="004871EB"/>
    <w:rsid w:val="00490180"/>
    <w:rsid w:val="004927CD"/>
    <w:rsid w:val="00494413"/>
    <w:rsid w:val="004949C5"/>
    <w:rsid w:val="004959BE"/>
    <w:rsid w:val="00497917"/>
    <w:rsid w:val="004A567E"/>
    <w:rsid w:val="004A7C67"/>
    <w:rsid w:val="004B1FF4"/>
    <w:rsid w:val="004B37EC"/>
    <w:rsid w:val="004B386A"/>
    <w:rsid w:val="004B3BF7"/>
    <w:rsid w:val="004B630C"/>
    <w:rsid w:val="004B637A"/>
    <w:rsid w:val="004B678B"/>
    <w:rsid w:val="004B746A"/>
    <w:rsid w:val="004C0594"/>
    <w:rsid w:val="004C0B03"/>
    <w:rsid w:val="004C0DD1"/>
    <w:rsid w:val="004C10E0"/>
    <w:rsid w:val="004C120E"/>
    <w:rsid w:val="004C3A2E"/>
    <w:rsid w:val="004C3CC9"/>
    <w:rsid w:val="004C42A0"/>
    <w:rsid w:val="004C549E"/>
    <w:rsid w:val="004C5923"/>
    <w:rsid w:val="004D0FE2"/>
    <w:rsid w:val="004D3787"/>
    <w:rsid w:val="004D46F1"/>
    <w:rsid w:val="004D48C5"/>
    <w:rsid w:val="004D7C2E"/>
    <w:rsid w:val="004E205D"/>
    <w:rsid w:val="004E290F"/>
    <w:rsid w:val="004E397E"/>
    <w:rsid w:val="004E55A7"/>
    <w:rsid w:val="004E7B63"/>
    <w:rsid w:val="004F0C0E"/>
    <w:rsid w:val="004F1A74"/>
    <w:rsid w:val="004F6048"/>
    <w:rsid w:val="004F6677"/>
    <w:rsid w:val="00501646"/>
    <w:rsid w:val="0050538C"/>
    <w:rsid w:val="0050665C"/>
    <w:rsid w:val="00507CDE"/>
    <w:rsid w:val="0051168A"/>
    <w:rsid w:val="00511B13"/>
    <w:rsid w:val="00511E2B"/>
    <w:rsid w:val="00512FA0"/>
    <w:rsid w:val="00514473"/>
    <w:rsid w:val="00516C87"/>
    <w:rsid w:val="00517F4C"/>
    <w:rsid w:val="00520AE7"/>
    <w:rsid w:val="0052123F"/>
    <w:rsid w:val="0052234F"/>
    <w:rsid w:val="005254F5"/>
    <w:rsid w:val="00525E1F"/>
    <w:rsid w:val="005268CF"/>
    <w:rsid w:val="005303D1"/>
    <w:rsid w:val="00530674"/>
    <w:rsid w:val="00533F7F"/>
    <w:rsid w:val="0053673D"/>
    <w:rsid w:val="00540A40"/>
    <w:rsid w:val="005432B1"/>
    <w:rsid w:val="00543582"/>
    <w:rsid w:val="00543D8B"/>
    <w:rsid w:val="00545438"/>
    <w:rsid w:val="00546183"/>
    <w:rsid w:val="00550434"/>
    <w:rsid w:val="005510EB"/>
    <w:rsid w:val="005539C0"/>
    <w:rsid w:val="005544E3"/>
    <w:rsid w:val="00555FD7"/>
    <w:rsid w:val="005565C2"/>
    <w:rsid w:val="00561DBC"/>
    <w:rsid w:val="00562A14"/>
    <w:rsid w:val="005649DB"/>
    <w:rsid w:val="00566A83"/>
    <w:rsid w:val="00574E09"/>
    <w:rsid w:val="005752F4"/>
    <w:rsid w:val="00577996"/>
    <w:rsid w:val="00580201"/>
    <w:rsid w:val="00582C67"/>
    <w:rsid w:val="0058355F"/>
    <w:rsid w:val="00586C5B"/>
    <w:rsid w:val="00591813"/>
    <w:rsid w:val="00591E3F"/>
    <w:rsid w:val="00595069"/>
    <w:rsid w:val="0059634C"/>
    <w:rsid w:val="005A1DA0"/>
    <w:rsid w:val="005A265F"/>
    <w:rsid w:val="005A3123"/>
    <w:rsid w:val="005A55F2"/>
    <w:rsid w:val="005A6FE8"/>
    <w:rsid w:val="005A7988"/>
    <w:rsid w:val="005B1002"/>
    <w:rsid w:val="005B133B"/>
    <w:rsid w:val="005B372D"/>
    <w:rsid w:val="005B5D60"/>
    <w:rsid w:val="005B773F"/>
    <w:rsid w:val="005B77FD"/>
    <w:rsid w:val="005B78EE"/>
    <w:rsid w:val="005C112C"/>
    <w:rsid w:val="005C236B"/>
    <w:rsid w:val="005C2E82"/>
    <w:rsid w:val="005C3A16"/>
    <w:rsid w:val="005C3C7C"/>
    <w:rsid w:val="005C446B"/>
    <w:rsid w:val="005C6EEC"/>
    <w:rsid w:val="005D19FB"/>
    <w:rsid w:val="005D3C38"/>
    <w:rsid w:val="005D446C"/>
    <w:rsid w:val="005D718E"/>
    <w:rsid w:val="005E0F00"/>
    <w:rsid w:val="005E1509"/>
    <w:rsid w:val="005E2F1E"/>
    <w:rsid w:val="005E30F2"/>
    <w:rsid w:val="005E3490"/>
    <w:rsid w:val="005E40B9"/>
    <w:rsid w:val="005E5C0E"/>
    <w:rsid w:val="005E6D8C"/>
    <w:rsid w:val="005F335B"/>
    <w:rsid w:val="005F4F65"/>
    <w:rsid w:val="005F75AD"/>
    <w:rsid w:val="005F774B"/>
    <w:rsid w:val="005F7951"/>
    <w:rsid w:val="005F7FFE"/>
    <w:rsid w:val="00601A1F"/>
    <w:rsid w:val="006022C5"/>
    <w:rsid w:val="0060251D"/>
    <w:rsid w:val="00605BF0"/>
    <w:rsid w:val="0060609A"/>
    <w:rsid w:val="00606729"/>
    <w:rsid w:val="00606E95"/>
    <w:rsid w:val="006071B3"/>
    <w:rsid w:val="0061061F"/>
    <w:rsid w:val="00610FCF"/>
    <w:rsid w:val="00613DC6"/>
    <w:rsid w:val="006154F2"/>
    <w:rsid w:val="0061573D"/>
    <w:rsid w:val="00615BAC"/>
    <w:rsid w:val="0062084E"/>
    <w:rsid w:val="00620B68"/>
    <w:rsid w:val="00622386"/>
    <w:rsid w:val="00622CDC"/>
    <w:rsid w:val="00622DF0"/>
    <w:rsid w:val="006252F7"/>
    <w:rsid w:val="00627803"/>
    <w:rsid w:val="00630421"/>
    <w:rsid w:val="00633F6F"/>
    <w:rsid w:val="00634CFF"/>
    <w:rsid w:val="0063537A"/>
    <w:rsid w:val="00635CCC"/>
    <w:rsid w:val="00636679"/>
    <w:rsid w:val="0063714E"/>
    <w:rsid w:val="00637C3B"/>
    <w:rsid w:val="0065113A"/>
    <w:rsid w:val="00652C37"/>
    <w:rsid w:val="00652EEC"/>
    <w:rsid w:val="00654B0D"/>
    <w:rsid w:val="006555F8"/>
    <w:rsid w:val="00655C3C"/>
    <w:rsid w:val="00656322"/>
    <w:rsid w:val="0066013E"/>
    <w:rsid w:val="006625D3"/>
    <w:rsid w:val="00665233"/>
    <w:rsid w:val="00666915"/>
    <w:rsid w:val="00667DB3"/>
    <w:rsid w:val="0067261F"/>
    <w:rsid w:val="00672A6E"/>
    <w:rsid w:val="00676A37"/>
    <w:rsid w:val="00677278"/>
    <w:rsid w:val="006826B5"/>
    <w:rsid w:val="00682990"/>
    <w:rsid w:val="00683BE5"/>
    <w:rsid w:val="0068450C"/>
    <w:rsid w:val="00685C38"/>
    <w:rsid w:val="00686C41"/>
    <w:rsid w:val="00691015"/>
    <w:rsid w:val="00693403"/>
    <w:rsid w:val="006938FE"/>
    <w:rsid w:val="0069519E"/>
    <w:rsid w:val="00695D99"/>
    <w:rsid w:val="00695F6E"/>
    <w:rsid w:val="006965FD"/>
    <w:rsid w:val="006A3F59"/>
    <w:rsid w:val="006A43C9"/>
    <w:rsid w:val="006A4431"/>
    <w:rsid w:val="006A4D07"/>
    <w:rsid w:val="006A509F"/>
    <w:rsid w:val="006A57B2"/>
    <w:rsid w:val="006A6293"/>
    <w:rsid w:val="006A71EE"/>
    <w:rsid w:val="006A75FE"/>
    <w:rsid w:val="006B0840"/>
    <w:rsid w:val="006B0C3E"/>
    <w:rsid w:val="006B11BC"/>
    <w:rsid w:val="006B12E3"/>
    <w:rsid w:val="006B24D0"/>
    <w:rsid w:val="006B3795"/>
    <w:rsid w:val="006B5C4A"/>
    <w:rsid w:val="006B6A7E"/>
    <w:rsid w:val="006C112A"/>
    <w:rsid w:val="006C3535"/>
    <w:rsid w:val="006C3E23"/>
    <w:rsid w:val="006C49A1"/>
    <w:rsid w:val="006C5175"/>
    <w:rsid w:val="006C625F"/>
    <w:rsid w:val="006C6A56"/>
    <w:rsid w:val="006C6B50"/>
    <w:rsid w:val="006D01ED"/>
    <w:rsid w:val="006D18F0"/>
    <w:rsid w:val="006D1AE8"/>
    <w:rsid w:val="006D37C6"/>
    <w:rsid w:val="006D56C3"/>
    <w:rsid w:val="006E007D"/>
    <w:rsid w:val="006E0708"/>
    <w:rsid w:val="006E1ACB"/>
    <w:rsid w:val="006E434A"/>
    <w:rsid w:val="006E5837"/>
    <w:rsid w:val="006F1C13"/>
    <w:rsid w:val="006F36AA"/>
    <w:rsid w:val="00704E74"/>
    <w:rsid w:val="007067D7"/>
    <w:rsid w:val="00707740"/>
    <w:rsid w:val="00710141"/>
    <w:rsid w:val="00710866"/>
    <w:rsid w:val="00710A4E"/>
    <w:rsid w:val="00712B9E"/>
    <w:rsid w:val="00715829"/>
    <w:rsid w:val="0072009C"/>
    <w:rsid w:val="00720CA1"/>
    <w:rsid w:val="00725996"/>
    <w:rsid w:val="00725F75"/>
    <w:rsid w:val="007264D3"/>
    <w:rsid w:val="00726F5B"/>
    <w:rsid w:val="0072750D"/>
    <w:rsid w:val="00730453"/>
    <w:rsid w:val="007306CE"/>
    <w:rsid w:val="00733851"/>
    <w:rsid w:val="00733870"/>
    <w:rsid w:val="007341B4"/>
    <w:rsid w:val="007349AE"/>
    <w:rsid w:val="00737206"/>
    <w:rsid w:val="007376A3"/>
    <w:rsid w:val="00740923"/>
    <w:rsid w:val="0074134F"/>
    <w:rsid w:val="00742938"/>
    <w:rsid w:val="00743AA3"/>
    <w:rsid w:val="007463F5"/>
    <w:rsid w:val="00746A88"/>
    <w:rsid w:val="00746EF4"/>
    <w:rsid w:val="00747C03"/>
    <w:rsid w:val="00752DF1"/>
    <w:rsid w:val="00753245"/>
    <w:rsid w:val="007537CA"/>
    <w:rsid w:val="00756735"/>
    <w:rsid w:val="00763D9C"/>
    <w:rsid w:val="00764C1C"/>
    <w:rsid w:val="00764EDC"/>
    <w:rsid w:val="007650F6"/>
    <w:rsid w:val="0076582D"/>
    <w:rsid w:val="00766437"/>
    <w:rsid w:val="0077109F"/>
    <w:rsid w:val="00773985"/>
    <w:rsid w:val="007740E9"/>
    <w:rsid w:val="007754A6"/>
    <w:rsid w:val="00775C67"/>
    <w:rsid w:val="00776419"/>
    <w:rsid w:val="00776CF7"/>
    <w:rsid w:val="00777833"/>
    <w:rsid w:val="00781C19"/>
    <w:rsid w:val="00784D55"/>
    <w:rsid w:val="00786B69"/>
    <w:rsid w:val="00786EA1"/>
    <w:rsid w:val="00790AD6"/>
    <w:rsid w:val="00791820"/>
    <w:rsid w:val="007936B2"/>
    <w:rsid w:val="007942BF"/>
    <w:rsid w:val="00794794"/>
    <w:rsid w:val="00797C2C"/>
    <w:rsid w:val="007A1334"/>
    <w:rsid w:val="007A2AC5"/>
    <w:rsid w:val="007A5361"/>
    <w:rsid w:val="007A604D"/>
    <w:rsid w:val="007B0A26"/>
    <w:rsid w:val="007B0DAB"/>
    <w:rsid w:val="007B13D2"/>
    <w:rsid w:val="007B2467"/>
    <w:rsid w:val="007B4114"/>
    <w:rsid w:val="007B738F"/>
    <w:rsid w:val="007C0345"/>
    <w:rsid w:val="007C0ECB"/>
    <w:rsid w:val="007C2B65"/>
    <w:rsid w:val="007C4949"/>
    <w:rsid w:val="007C707B"/>
    <w:rsid w:val="007D25A6"/>
    <w:rsid w:val="007D2BD7"/>
    <w:rsid w:val="007D4EEF"/>
    <w:rsid w:val="007D5B61"/>
    <w:rsid w:val="007D67B2"/>
    <w:rsid w:val="007D7704"/>
    <w:rsid w:val="007E2B11"/>
    <w:rsid w:val="007E4267"/>
    <w:rsid w:val="007E455A"/>
    <w:rsid w:val="007E4EFE"/>
    <w:rsid w:val="007E5E4C"/>
    <w:rsid w:val="007E6C80"/>
    <w:rsid w:val="007E774A"/>
    <w:rsid w:val="007F00D1"/>
    <w:rsid w:val="007F0AFF"/>
    <w:rsid w:val="007F1D8D"/>
    <w:rsid w:val="007F38A5"/>
    <w:rsid w:val="007F4023"/>
    <w:rsid w:val="008027D2"/>
    <w:rsid w:val="00806E5A"/>
    <w:rsid w:val="00807F3F"/>
    <w:rsid w:val="00810AB0"/>
    <w:rsid w:val="008114A4"/>
    <w:rsid w:val="00812352"/>
    <w:rsid w:val="00812CE8"/>
    <w:rsid w:val="0081388D"/>
    <w:rsid w:val="00813DCB"/>
    <w:rsid w:val="00814372"/>
    <w:rsid w:val="00817325"/>
    <w:rsid w:val="00820097"/>
    <w:rsid w:val="00820B8B"/>
    <w:rsid w:val="00822592"/>
    <w:rsid w:val="00825D64"/>
    <w:rsid w:val="00825D94"/>
    <w:rsid w:val="008272DC"/>
    <w:rsid w:val="00827B76"/>
    <w:rsid w:val="00830B82"/>
    <w:rsid w:val="008328CA"/>
    <w:rsid w:val="00834F9F"/>
    <w:rsid w:val="00835D42"/>
    <w:rsid w:val="00836055"/>
    <w:rsid w:val="008367C3"/>
    <w:rsid w:val="00836DEB"/>
    <w:rsid w:val="00837D15"/>
    <w:rsid w:val="008403D9"/>
    <w:rsid w:val="00843BA2"/>
    <w:rsid w:val="00846180"/>
    <w:rsid w:val="00847463"/>
    <w:rsid w:val="0084752D"/>
    <w:rsid w:val="00853F2D"/>
    <w:rsid w:val="00856389"/>
    <w:rsid w:val="00863E1E"/>
    <w:rsid w:val="00866AEE"/>
    <w:rsid w:val="008706EB"/>
    <w:rsid w:val="00872588"/>
    <w:rsid w:val="008742A3"/>
    <w:rsid w:val="008744C1"/>
    <w:rsid w:val="008751CC"/>
    <w:rsid w:val="00875D9C"/>
    <w:rsid w:val="008801FE"/>
    <w:rsid w:val="00880E35"/>
    <w:rsid w:val="00880EA1"/>
    <w:rsid w:val="00881C6C"/>
    <w:rsid w:val="008831B5"/>
    <w:rsid w:val="00885980"/>
    <w:rsid w:val="00891AB0"/>
    <w:rsid w:val="00892EBC"/>
    <w:rsid w:val="00893DD0"/>
    <w:rsid w:val="0089662F"/>
    <w:rsid w:val="008966BF"/>
    <w:rsid w:val="0089734A"/>
    <w:rsid w:val="008A02A8"/>
    <w:rsid w:val="008A1C85"/>
    <w:rsid w:val="008A72BE"/>
    <w:rsid w:val="008B00BF"/>
    <w:rsid w:val="008B0E4C"/>
    <w:rsid w:val="008B2637"/>
    <w:rsid w:val="008B5595"/>
    <w:rsid w:val="008C00A7"/>
    <w:rsid w:val="008C12BA"/>
    <w:rsid w:val="008C2767"/>
    <w:rsid w:val="008C6504"/>
    <w:rsid w:val="008C7CAF"/>
    <w:rsid w:val="008D0CAB"/>
    <w:rsid w:val="008D1139"/>
    <w:rsid w:val="008D18E8"/>
    <w:rsid w:val="008D2094"/>
    <w:rsid w:val="008D2407"/>
    <w:rsid w:val="008D6F1B"/>
    <w:rsid w:val="008E08A2"/>
    <w:rsid w:val="008E118B"/>
    <w:rsid w:val="008E1785"/>
    <w:rsid w:val="008E2427"/>
    <w:rsid w:val="008E2C64"/>
    <w:rsid w:val="008E300F"/>
    <w:rsid w:val="008F044E"/>
    <w:rsid w:val="008F14B3"/>
    <w:rsid w:val="008F2BF3"/>
    <w:rsid w:val="008F4622"/>
    <w:rsid w:val="008F5941"/>
    <w:rsid w:val="008F7ACB"/>
    <w:rsid w:val="00902C82"/>
    <w:rsid w:val="00906124"/>
    <w:rsid w:val="00913CF0"/>
    <w:rsid w:val="00914969"/>
    <w:rsid w:val="0091519F"/>
    <w:rsid w:val="00921A3E"/>
    <w:rsid w:val="00921C09"/>
    <w:rsid w:val="00923266"/>
    <w:rsid w:val="009236CC"/>
    <w:rsid w:val="009305AC"/>
    <w:rsid w:val="0093130E"/>
    <w:rsid w:val="009313C9"/>
    <w:rsid w:val="009319DA"/>
    <w:rsid w:val="00932FA6"/>
    <w:rsid w:val="0093479D"/>
    <w:rsid w:val="00935445"/>
    <w:rsid w:val="00937449"/>
    <w:rsid w:val="00940A60"/>
    <w:rsid w:val="00942647"/>
    <w:rsid w:val="0094291F"/>
    <w:rsid w:val="009438ED"/>
    <w:rsid w:val="0094423B"/>
    <w:rsid w:val="00944CA4"/>
    <w:rsid w:val="00945F7E"/>
    <w:rsid w:val="009464BA"/>
    <w:rsid w:val="0094656E"/>
    <w:rsid w:val="0094772C"/>
    <w:rsid w:val="00952013"/>
    <w:rsid w:val="00952AC1"/>
    <w:rsid w:val="009533A0"/>
    <w:rsid w:val="0095519D"/>
    <w:rsid w:val="00955C88"/>
    <w:rsid w:val="00955D3A"/>
    <w:rsid w:val="0095643E"/>
    <w:rsid w:val="00957654"/>
    <w:rsid w:val="00957B83"/>
    <w:rsid w:val="00961788"/>
    <w:rsid w:val="00963F1A"/>
    <w:rsid w:val="00965328"/>
    <w:rsid w:val="00967BEF"/>
    <w:rsid w:val="0097181C"/>
    <w:rsid w:val="0097209A"/>
    <w:rsid w:val="00972145"/>
    <w:rsid w:val="00972D61"/>
    <w:rsid w:val="00973291"/>
    <w:rsid w:val="00973D63"/>
    <w:rsid w:val="00973E25"/>
    <w:rsid w:val="00974DE4"/>
    <w:rsid w:val="0097628A"/>
    <w:rsid w:val="00976D24"/>
    <w:rsid w:val="00977C1F"/>
    <w:rsid w:val="00980B6F"/>
    <w:rsid w:val="0098444A"/>
    <w:rsid w:val="0098476F"/>
    <w:rsid w:val="00984EDC"/>
    <w:rsid w:val="0098501F"/>
    <w:rsid w:val="00986C0C"/>
    <w:rsid w:val="009905C3"/>
    <w:rsid w:val="009916EA"/>
    <w:rsid w:val="009918C3"/>
    <w:rsid w:val="009974DC"/>
    <w:rsid w:val="00997C61"/>
    <w:rsid w:val="009A0FBA"/>
    <w:rsid w:val="009A14D0"/>
    <w:rsid w:val="009A34C1"/>
    <w:rsid w:val="009A441D"/>
    <w:rsid w:val="009A457F"/>
    <w:rsid w:val="009A6B39"/>
    <w:rsid w:val="009A7DC8"/>
    <w:rsid w:val="009B1322"/>
    <w:rsid w:val="009B266A"/>
    <w:rsid w:val="009B35A4"/>
    <w:rsid w:val="009B43BA"/>
    <w:rsid w:val="009B4F2F"/>
    <w:rsid w:val="009B519E"/>
    <w:rsid w:val="009B52BE"/>
    <w:rsid w:val="009C0415"/>
    <w:rsid w:val="009C2A38"/>
    <w:rsid w:val="009C45A5"/>
    <w:rsid w:val="009C487E"/>
    <w:rsid w:val="009C48CC"/>
    <w:rsid w:val="009C4FA6"/>
    <w:rsid w:val="009C59F3"/>
    <w:rsid w:val="009D3528"/>
    <w:rsid w:val="009D4D1B"/>
    <w:rsid w:val="009D57F4"/>
    <w:rsid w:val="009D69C5"/>
    <w:rsid w:val="009E2722"/>
    <w:rsid w:val="009E46E9"/>
    <w:rsid w:val="009E4AAF"/>
    <w:rsid w:val="009F06F4"/>
    <w:rsid w:val="009F2990"/>
    <w:rsid w:val="009F2AC0"/>
    <w:rsid w:val="009F2F45"/>
    <w:rsid w:val="009F57C3"/>
    <w:rsid w:val="009F70E1"/>
    <w:rsid w:val="00A03865"/>
    <w:rsid w:val="00A04CD0"/>
    <w:rsid w:val="00A05106"/>
    <w:rsid w:val="00A05CBC"/>
    <w:rsid w:val="00A0625C"/>
    <w:rsid w:val="00A06799"/>
    <w:rsid w:val="00A11EE1"/>
    <w:rsid w:val="00A1346F"/>
    <w:rsid w:val="00A15A8A"/>
    <w:rsid w:val="00A2052E"/>
    <w:rsid w:val="00A2074F"/>
    <w:rsid w:val="00A213BA"/>
    <w:rsid w:val="00A26814"/>
    <w:rsid w:val="00A27894"/>
    <w:rsid w:val="00A30982"/>
    <w:rsid w:val="00A311BF"/>
    <w:rsid w:val="00A3263E"/>
    <w:rsid w:val="00A3292A"/>
    <w:rsid w:val="00A32B73"/>
    <w:rsid w:val="00A35CE4"/>
    <w:rsid w:val="00A40231"/>
    <w:rsid w:val="00A4105E"/>
    <w:rsid w:val="00A43090"/>
    <w:rsid w:val="00A43C56"/>
    <w:rsid w:val="00A44261"/>
    <w:rsid w:val="00A50216"/>
    <w:rsid w:val="00A528AB"/>
    <w:rsid w:val="00A55D13"/>
    <w:rsid w:val="00A570EF"/>
    <w:rsid w:val="00A60521"/>
    <w:rsid w:val="00A61630"/>
    <w:rsid w:val="00A6568D"/>
    <w:rsid w:val="00A67CCA"/>
    <w:rsid w:val="00A7208B"/>
    <w:rsid w:val="00A72D61"/>
    <w:rsid w:val="00A72FD8"/>
    <w:rsid w:val="00A736E5"/>
    <w:rsid w:val="00A74676"/>
    <w:rsid w:val="00A770EB"/>
    <w:rsid w:val="00A862E3"/>
    <w:rsid w:val="00A86368"/>
    <w:rsid w:val="00A86675"/>
    <w:rsid w:val="00A86888"/>
    <w:rsid w:val="00A9243D"/>
    <w:rsid w:val="00A92A7B"/>
    <w:rsid w:val="00A94CC3"/>
    <w:rsid w:val="00A9676C"/>
    <w:rsid w:val="00AA0E62"/>
    <w:rsid w:val="00AA141E"/>
    <w:rsid w:val="00AA1967"/>
    <w:rsid w:val="00AA1AFD"/>
    <w:rsid w:val="00AA1D65"/>
    <w:rsid w:val="00AA3ADD"/>
    <w:rsid w:val="00AA535C"/>
    <w:rsid w:val="00AA5C41"/>
    <w:rsid w:val="00AA63D7"/>
    <w:rsid w:val="00AA6812"/>
    <w:rsid w:val="00AA7A39"/>
    <w:rsid w:val="00AB03A9"/>
    <w:rsid w:val="00AB245B"/>
    <w:rsid w:val="00AB24FE"/>
    <w:rsid w:val="00AB37A2"/>
    <w:rsid w:val="00AB4A53"/>
    <w:rsid w:val="00AB4C50"/>
    <w:rsid w:val="00AB5411"/>
    <w:rsid w:val="00AB6ACA"/>
    <w:rsid w:val="00AB6D68"/>
    <w:rsid w:val="00AB74FC"/>
    <w:rsid w:val="00AB77C7"/>
    <w:rsid w:val="00AC28EA"/>
    <w:rsid w:val="00AC2F46"/>
    <w:rsid w:val="00AC382B"/>
    <w:rsid w:val="00AC7BDE"/>
    <w:rsid w:val="00AD4914"/>
    <w:rsid w:val="00AD59AC"/>
    <w:rsid w:val="00AD6AAD"/>
    <w:rsid w:val="00AD6B18"/>
    <w:rsid w:val="00AD710B"/>
    <w:rsid w:val="00AE0A68"/>
    <w:rsid w:val="00AE3FC2"/>
    <w:rsid w:val="00AE674C"/>
    <w:rsid w:val="00AF0999"/>
    <w:rsid w:val="00AF4EFA"/>
    <w:rsid w:val="00AF7C94"/>
    <w:rsid w:val="00B01B21"/>
    <w:rsid w:val="00B01E66"/>
    <w:rsid w:val="00B02783"/>
    <w:rsid w:val="00B04F25"/>
    <w:rsid w:val="00B04F7D"/>
    <w:rsid w:val="00B05FA3"/>
    <w:rsid w:val="00B07617"/>
    <w:rsid w:val="00B113F1"/>
    <w:rsid w:val="00B1241B"/>
    <w:rsid w:val="00B12F43"/>
    <w:rsid w:val="00B13974"/>
    <w:rsid w:val="00B143AA"/>
    <w:rsid w:val="00B15344"/>
    <w:rsid w:val="00B17F79"/>
    <w:rsid w:val="00B20507"/>
    <w:rsid w:val="00B2296C"/>
    <w:rsid w:val="00B24347"/>
    <w:rsid w:val="00B26FF6"/>
    <w:rsid w:val="00B272E3"/>
    <w:rsid w:val="00B3175E"/>
    <w:rsid w:val="00B33B1B"/>
    <w:rsid w:val="00B4057E"/>
    <w:rsid w:val="00B5034C"/>
    <w:rsid w:val="00B50581"/>
    <w:rsid w:val="00B51673"/>
    <w:rsid w:val="00B5198E"/>
    <w:rsid w:val="00B56D2F"/>
    <w:rsid w:val="00B57F70"/>
    <w:rsid w:val="00B61FE2"/>
    <w:rsid w:val="00B6278E"/>
    <w:rsid w:val="00B62D99"/>
    <w:rsid w:val="00B63111"/>
    <w:rsid w:val="00B647AA"/>
    <w:rsid w:val="00B647E7"/>
    <w:rsid w:val="00B65171"/>
    <w:rsid w:val="00B6758C"/>
    <w:rsid w:val="00B67935"/>
    <w:rsid w:val="00B7048D"/>
    <w:rsid w:val="00B75C9F"/>
    <w:rsid w:val="00B75FC5"/>
    <w:rsid w:val="00B772C8"/>
    <w:rsid w:val="00B81BB3"/>
    <w:rsid w:val="00B826AC"/>
    <w:rsid w:val="00B83E76"/>
    <w:rsid w:val="00B84CE8"/>
    <w:rsid w:val="00B85394"/>
    <w:rsid w:val="00B86785"/>
    <w:rsid w:val="00B87781"/>
    <w:rsid w:val="00B90E56"/>
    <w:rsid w:val="00B9109F"/>
    <w:rsid w:val="00B91F76"/>
    <w:rsid w:val="00B92537"/>
    <w:rsid w:val="00B92F37"/>
    <w:rsid w:val="00B9315D"/>
    <w:rsid w:val="00B93183"/>
    <w:rsid w:val="00B951F2"/>
    <w:rsid w:val="00B95D87"/>
    <w:rsid w:val="00B9776C"/>
    <w:rsid w:val="00B97A3C"/>
    <w:rsid w:val="00BA003A"/>
    <w:rsid w:val="00BA0721"/>
    <w:rsid w:val="00BA37BC"/>
    <w:rsid w:val="00BA4BA2"/>
    <w:rsid w:val="00BA7CEE"/>
    <w:rsid w:val="00BB57EB"/>
    <w:rsid w:val="00BB6109"/>
    <w:rsid w:val="00BB7E21"/>
    <w:rsid w:val="00BC1AD5"/>
    <w:rsid w:val="00BC2E6D"/>
    <w:rsid w:val="00BC3851"/>
    <w:rsid w:val="00BC4E5E"/>
    <w:rsid w:val="00BC6369"/>
    <w:rsid w:val="00BC74EE"/>
    <w:rsid w:val="00BC79B6"/>
    <w:rsid w:val="00BD0938"/>
    <w:rsid w:val="00BD2354"/>
    <w:rsid w:val="00BD3788"/>
    <w:rsid w:val="00BD5838"/>
    <w:rsid w:val="00BD66B8"/>
    <w:rsid w:val="00BD6C9D"/>
    <w:rsid w:val="00BD6E4E"/>
    <w:rsid w:val="00BD7688"/>
    <w:rsid w:val="00BE35E9"/>
    <w:rsid w:val="00BE6708"/>
    <w:rsid w:val="00BE6729"/>
    <w:rsid w:val="00BE7AD8"/>
    <w:rsid w:val="00BF2EB2"/>
    <w:rsid w:val="00BF4D78"/>
    <w:rsid w:val="00BF5318"/>
    <w:rsid w:val="00BF6BDF"/>
    <w:rsid w:val="00BF713B"/>
    <w:rsid w:val="00C0039F"/>
    <w:rsid w:val="00C01DE5"/>
    <w:rsid w:val="00C02A06"/>
    <w:rsid w:val="00C03043"/>
    <w:rsid w:val="00C0314A"/>
    <w:rsid w:val="00C03629"/>
    <w:rsid w:val="00C05813"/>
    <w:rsid w:val="00C05D3B"/>
    <w:rsid w:val="00C1216F"/>
    <w:rsid w:val="00C127DA"/>
    <w:rsid w:val="00C14670"/>
    <w:rsid w:val="00C157FB"/>
    <w:rsid w:val="00C179C8"/>
    <w:rsid w:val="00C20249"/>
    <w:rsid w:val="00C22634"/>
    <w:rsid w:val="00C23508"/>
    <w:rsid w:val="00C23E21"/>
    <w:rsid w:val="00C24612"/>
    <w:rsid w:val="00C26F0A"/>
    <w:rsid w:val="00C30890"/>
    <w:rsid w:val="00C30B2B"/>
    <w:rsid w:val="00C33826"/>
    <w:rsid w:val="00C35BB4"/>
    <w:rsid w:val="00C3696C"/>
    <w:rsid w:val="00C43C9B"/>
    <w:rsid w:val="00C44E22"/>
    <w:rsid w:val="00C4607D"/>
    <w:rsid w:val="00C462A6"/>
    <w:rsid w:val="00C475A7"/>
    <w:rsid w:val="00C52C99"/>
    <w:rsid w:val="00C53DAB"/>
    <w:rsid w:val="00C54A9C"/>
    <w:rsid w:val="00C54FDF"/>
    <w:rsid w:val="00C56067"/>
    <w:rsid w:val="00C56F12"/>
    <w:rsid w:val="00C60EFE"/>
    <w:rsid w:val="00C6244F"/>
    <w:rsid w:val="00C64393"/>
    <w:rsid w:val="00C65060"/>
    <w:rsid w:val="00C67F6B"/>
    <w:rsid w:val="00C712FF"/>
    <w:rsid w:val="00C715A6"/>
    <w:rsid w:val="00C7258C"/>
    <w:rsid w:val="00C741B3"/>
    <w:rsid w:val="00C7474B"/>
    <w:rsid w:val="00C84B81"/>
    <w:rsid w:val="00C86EBB"/>
    <w:rsid w:val="00C870B5"/>
    <w:rsid w:val="00C872F9"/>
    <w:rsid w:val="00C91554"/>
    <w:rsid w:val="00C915B8"/>
    <w:rsid w:val="00C92838"/>
    <w:rsid w:val="00C92BE8"/>
    <w:rsid w:val="00C93AEF"/>
    <w:rsid w:val="00C9595D"/>
    <w:rsid w:val="00C9736C"/>
    <w:rsid w:val="00CA00B8"/>
    <w:rsid w:val="00CA282A"/>
    <w:rsid w:val="00CA5C3E"/>
    <w:rsid w:val="00CA6001"/>
    <w:rsid w:val="00CA64C7"/>
    <w:rsid w:val="00CA6C55"/>
    <w:rsid w:val="00CB1F12"/>
    <w:rsid w:val="00CB26EE"/>
    <w:rsid w:val="00CB290E"/>
    <w:rsid w:val="00CB48B2"/>
    <w:rsid w:val="00CB7A9C"/>
    <w:rsid w:val="00CC013C"/>
    <w:rsid w:val="00CC06C6"/>
    <w:rsid w:val="00CC3E9E"/>
    <w:rsid w:val="00CC493C"/>
    <w:rsid w:val="00CC54E4"/>
    <w:rsid w:val="00CC72FA"/>
    <w:rsid w:val="00CC7684"/>
    <w:rsid w:val="00CD0210"/>
    <w:rsid w:val="00CD04BF"/>
    <w:rsid w:val="00CD0A5B"/>
    <w:rsid w:val="00CD2A67"/>
    <w:rsid w:val="00CD6521"/>
    <w:rsid w:val="00CE098D"/>
    <w:rsid w:val="00CE1ADC"/>
    <w:rsid w:val="00CE43B4"/>
    <w:rsid w:val="00CE43FF"/>
    <w:rsid w:val="00CE4B2C"/>
    <w:rsid w:val="00CE5B0E"/>
    <w:rsid w:val="00CE6DDA"/>
    <w:rsid w:val="00CE7518"/>
    <w:rsid w:val="00CE7BEA"/>
    <w:rsid w:val="00CF2BF2"/>
    <w:rsid w:val="00CF3E74"/>
    <w:rsid w:val="00CF5E21"/>
    <w:rsid w:val="00CF66DC"/>
    <w:rsid w:val="00CF6A08"/>
    <w:rsid w:val="00D0093F"/>
    <w:rsid w:val="00D01054"/>
    <w:rsid w:val="00D0390D"/>
    <w:rsid w:val="00D04F3F"/>
    <w:rsid w:val="00D07102"/>
    <w:rsid w:val="00D07885"/>
    <w:rsid w:val="00D07CE1"/>
    <w:rsid w:val="00D07EC2"/>
    <w:rsid w:val="00D10A23"/>
    <w:rsid w:val="00D10D65"/>
    <w:rsid w:val="00D114F7"/>
    <w:rsid w:val="00D115BB"/>
    <w:rsid w:val="00D11BEC"/>
    <w:rsid w:val="00D12C02"/>
    <w:rsid w:val="00D13F7B"/>
    <w:rsid w:val="00D171A5"/>
    <w:rsid w:val="00D17B2D"/>
    <w:rsid w:val="00D205A8"/>
    <w:rsid w:val="00D23DB5"/>
    <w:rsid w:val="00D2480E"/>
    <w:rsid w:val="00D269F0"/>
    <w:rsid w:val="00D27997"/>
    <w:rsid w:val="00D30896"/>
    <w:rsid w:val="00D32C15"/>
    <w:rsid w:val="00D332B8"/>
    <w:rsid w:val="00D33330"/>
    <w:rsid w:val="00D35DA4"/>
    <w:rsid w:val="00D36004"/>
    <w:rsid w:val="00D401D6"/>
    <w:rsid w:val="00D40973"/>
    <w:rsid w:val="00D42832"/>
    <w:rsid w:val="00D433AE"/>
    <w:rsid w:val="00D458EC"/>
    <w:rsid w:val="00D4778E"/>
    <w:rsid w:val="00D47872"/>
    <w:rsid w:val="00D512E7"/>
    <w:rsid w:val="00D51BD5"/>
    <w:rsid w:val="00D549F7"/>
    <w:rsid w:val="00D565DE"/>
    <w:rsid w:val="00D571B3"/>
    <w:rsid w:val="00D57477"/>
    <w:rsid w:val="00D6071E"/>
    <w:rsid w:val="00D61719"/>
    <w:rsid w:val="00D62E60"/>
    <w:rsid w:val="00D6443F"/>
    <w:rsid w:val="00D64B34"/>
    <w:rsid w:val="00D65C6F"/>
    <w:rsid w:val="00D66200"/>
    <w:rsid w:val="00D66292"/>
    <w:rsid w:val="00D7136D"/>
    <w:rsid w:val="00D75606"/>
    <w:rsid w:val="00D77D9E"/>
    <w:rsid w:val="00D804DC"/>
    <w:rsid w:val="00D80777"/>
    <w:rsid w:val="00D826D5"/>
    <w:rsid w:val="00D84E4B"/>
    <w:rsid w:val="00D86C79"/>
    <w:rsid w:val="00D870A2"/>
    <w:rsid w:val="00D870D3"/>
    <w:rsid w:val="00D87925"/>
    <w:rsid w:val="00D91BFF"/>
    <w:rsid w:val="00D9257F"/>
    <w:rsid w:val="00D92847"/>
    <w:rsid w:val="00D9462E"/>
    <w:rsid w:val="00D950AF"/>
    <w:rsid w:val="00D95807"/>
    <w:rsid w:val="00DA13EC"/>
    <w:rsid w:val="00DA37A5"/>
    <w:rsid w:val="00DA44DC"/>
    <w:rsid w:val="00DA6387"/>
    <w:rsid w:val="00DA7954"/>
    <w:rsid w:val="00DB16E0"/>
    <w:rsid w:val="00DB4FC9"/>
    <w:rsid w:val="00DB6616"/>
    <w:rsid w:val="00DB7231"/>
    <w:rsid w:val="00DC0F7B"/>
    <w:rsid w:val="00DC1BCF"/>
    <w:rsid w:val="00DC2F8B"/>
    <w:rsid w:val="00DD41B2"/>
    <w:rsid w:val="00DD669E"/>
    <w:rsid w:val="00DD770C"/>
    <w:rsid w:val="00DE062C"/>
    <w:rsid w:val="00DE4777"/>
    <w:rsid w:val="00DF0612"/>
    <w:rsid w:val="00DF2089"/>
    <w:rsid w:val="00DF2C2A"/>
    <w:rsid w:val="00DF5388"/>
    <w:rsid w:val="00DF6C86"/>
    <w:rsid w:val="00E00076"/>
    <w:rsid w:val="00E017ED"/>
    <w:rsid w:val="00E01AD2"/>
    <w:rsid w:val="00E02375"/>
    <w:rsid w:val="00E04082"/>
    <w:rsid w:val="00E05690"/>
    <w:rsid w:val="00E070BD"/>
    <w:rsid w:val="00E10E7B"/>
    <w:rsid w:val="00E16FA5"/>
    <w:rsid w:val="00E20BA4"/>
    <w:rsid w:val="00E20BB1"/>
    <w:rsid w:val="00E21586"/>
    <w:rsid w:val="00E21AC3"/>
    <w:rsid w:val="00E2208B"/>
    <w:rsid w:val="00E238D3"/>
    <w:rsid w:val="00E24164"/>
    <w:rsid w:val="00E25447"/>
    <w:rsid w:val="00E26742"/>
    <w:rsid w:val="00E32F56"/>
    <w:rsid w:val="00E334AF"/>
    <w:rsid w:val="00E37810"/>
    <w:rsid w:val="00E40373"/>
    <w:rsid w:val="00E42F44"/>
    <w:rsid w:val="00E4399A"/>
    <w:rsid w:val="00E45467"/>
    <w:rsid w:val="00E479E2"/>
    <w:rsid w:val="00E53506"/>
    <w:rsid w:val="00E55E06"/>
    <w:rsid w:val="00E562BF"/>
    <w:rsid w:val="00E5647F"/>
    <w:rsid w:val="00E578FD"/>
    <w:rsid w:val="00E6070B"/>
    <w:rsid w:val="00E63453"/>
    <w:rsid w:val="00E6519E"/>
    <w:rsid w:val="00E65C95"/>
    <w:rsid w:val="00E720F1"/>
    <w:rsid w:val="00E7287C"/>
    <w:rsid w:val="00E72D34"/>
    <w:rsid w:val="00E739DA"/>
    <w:rsid w:val="00E74E6B"/>
    <w:rsid w:val="00E75F39"/>
    <w:rsid w:val="00E8172C"/>
    <w:rsid w:val="00E82103"/>
    <w:rsid w:val="00E8351F"/>
    <w:rsid w:val="00E8560F"/>
    <w:rsid w:val="00E86889"/>
    <w:rsid w:val="00E86A82"/>
    <w:rsid w:val="00E87958"/>
    <w:rsid w:val="00E87FF4"/>
    <w:rsid w:val="00E912D7"/>
    <w:rsid w:val="00E91562"/>
    <w:rsid w:val="00E9171F"/>
    <w:rsid w:val="00E94714"/>
    <w:rsid w:val="00EA140B"/>
    <w:rsid w:val="00EA3332"/>
    <w:rsid w:val="00EB0EB1"/>
    <w:rsid w:val="00EB4277"/>
    <w:rsid w:val="00EB4369"/>
    <w:rsid w:val="00EB48B6"/>
    <w:rsid w:val="00EB4CFB"/>
    <w:rsid w:val="00EB5214"/>
    <w:rsid w:val="00EB5957"/>
    <w:rsid w:val="00EB620C"/>
    <w:rsid w:val="00EB7A18"/>
    <w:rsid w:val="00EC036D"/>
    <w:rsid w:val="00EC0D27"/>
    <w:rsid w:val="00EC1366"/>
    <w:rsid w:val="00EC2193"/>
    <w:rsid w:val="00EC27EE"/>
    <w:rsid w:val="00EC2A87"/>
    <w:rsid w:val="00EC37B9"/>
    <w:rsid w:val="00EC39B7"/>
    <w:rsid w:val="00EC526E"/>
    <w:rsid w:val="00EC65CC"/>
    <w:rsid w:val="00ED0882"/>
    <w:rsid w:val="00ED2109"/>
    <w:rsid w:val="00ED3899"/>
    <w:rsid w:val="00ED4BBE"/>
    <w:rsid w:val="00ED51E0"/>
    <w:rsid w:val="00ED58BF"/>
    <w:rsid w:val="00EE0212"/>
    <w:rsid w:val="00EE3E03"/>
    <w:rsid w:val="00EF138B"/>
    <w:rsid w:val="00EF2A6F"/>
    <w:rsid w:val="00EF3524"/>
    <w:rsid w:val="00EF543B"/>
    <w:rsid w:val="00EF6503"/>
    <w:rsid w:val="00EF7D15"/>
    <w:rsid w:val="00F005FF"/>
    <w:rsid w:val="00F01216"/>
    <w:rsid w:val="00F01771"/>
    <w:rsid w:val="00F026E9"/>
    <w:rsid w:val="00F041ED"/>
    <w:rsid w:val="00F04ED2"/>
    <w:rsid w:val="00F07EB0"/>
    <w:rsid w:val="00F10C39"/>
    <w:rsid w:val="00F10F02"/>
    <w:rsid w:val="00F13113"/>
    <w:rsid w:val="00F13497"/>
    <w:rsid w:val="00F1455E"/>
    <w:rsid w:val="00F1565B"/>
    <w:rsid w:val="00F16E87"/>
    <w:rsid w:val="00F208B5"/>
    <w:rsid w:val="00F22128"/>
    <w:rsid w:val="00F27217"/>
    <w:rsid w:val="00F310AE"/>
    <w:rsid w:val="00F320E1"/>
    <w:rsid w:val="00F3216B"/>
    <w:rsid w:val="00F33E0D"/>
    <w:rsid w:val="00F343F2"/>
    <w:rsid w:val="00F34FDA"/>
    <w:rsid w:val="00F40083"/>
    <w:rsid w:val="00F40198"/>
    <w:rsid w:val="00F421D5"/>
    <w:rsid w:val="00F4225C"/>
    <w:rsid w:val="00F447D0"/>
    <w:rsid w:val="00F464AF"/>
    <w:rsid w:val="00F47065"/>
    <w:rsid w:val="00F504BF"/>
    <w:rsid w:val="00F50AEA"/>
    <w:rsid w:val="00F517EE"/>
    <w:rsid w:val="00F51A14"/>
    <w:rsid w:val="00F51A28"/>
    <w:rsid w:val="00F51F6B"/>
    <w:rsid w:val="00F534D0"/>
    <w:rsid w:val="00F53906"/>
    <w:rsid w:val="00F54419"/>
    <w:rsid w:val="00F55DCE"/>
    <w:rsid w:val="00F60AC9"/>
    <w:rsid w:val="00F60C5D"/>
    <w:rsid w:val="00F60DE0"/>
    <w:rsid w:val="00F615EC"/>
    <w:rsid w:val="00F63FE6"/>
    <w:rsid w:val="00F65609"/>
    <w:rsid w:val="00F65D30"/>
    <w:rsid w:val="00F6673D"/>
    <w:rsid w:val="00F67219"/>
    <w:rsid w:val="00F67A2C"/>
    <w:rsid w:val="00F71A6E"/>
    <w:rsid w:val="00F71BAC"/>
    <w:rsid w:val="00F71EBC"/>
    <w:rsid w:val="00F73438"/>
    <w:rsid w:val="00F74736"/>
    <w:rsid w:val="00F768B6"/>
    <w:rsid w:val="00F77875"/>
    <w:rsid w:val="00F77B03"/>
    <w:rsid w:val="00F82177"/>
    <w:rsid w:val="00F823B2"/>
    <w:rsid w:val="00F82B39"/>
    <w:rsid w:val="00F831B5"/>
    <w:rsid w:val="00F83350"/>
    <w:rsid w:val="00F91FA2"/>
    <w:rsid w:val="00F92327"/>
    <w:rsid w:val="00F97629"/>
    <w:rsid w:val="00F97948"/>
    <w:rsid w:val="00F97BB1"/>
    <w:rsid w:val="00FA372B"/>
    <w:rsid w:val="00FA553E"/>
    <w:rsid w:val="00FA5712"/>
    <w:rsid w:val="00FA6DD4"/>
    <w:rsid w:val="00FB2B1F"/>
    <w:rsid w:val="00FB2C07"/>
    <w:rsid w:val="00FB4305"/>
    <w:rsid w:val="00FB5054"/>
    <w:rsid w:val="00FB70C0"/>
    <w:rsid w:val="00FB736C"/>
    <w:rsid w:val="00FB7CA1"/>
    <w:rsid w:val="00FC0496"/>
    <w:rsid w:val="00FC2BFC"/>
    <w:rsid w:val="00FC3844"/>
    <w:rsid w:val="00FC3DF0"/>
    <w:rsid w:val="00FC57AC"/>
    <w:rsid w:val="00FC71AF"/>
    <w:rsid w:val="00FC7BF0"/>
    <w:rsid w:val="00FD373C"/>
    <w:rsid w:val="00FD5353"/>
    <w:rsid w:val="00FD5937"/>
    <w:rsid w:val="00FD67B1"/>
    <w:rsid w:val="00FE0338"/>
    <w:rsid w:val="00FE0884"/>
    <w:rsid w:val="00FE0F33"/>
    <w:rsid w:val="00FE172C"/>
    <w:rsid w:val="00FE394D"/>
    <w:rsid w:val="00FE3C3A"/>
    <w:rsid w:val="00FE4559"/>
    <w:rsid w:val="00FE4AE2"/>
    <w:rsid w:val="00FE5509"/>
    <w:rsid w:val="00FE6A9D"/>
    <w:rsid w:val="00FE73F9"/>
    <w:rsid w:val="00FF036E"/>
    <w:rsid w:val="00FF0BD5"/>
    <w:rsid w:val="00FF1667"/>
    <w:rsid w:val="00FF42EE"/>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7D1F2C"/>
  <w15:docId w15:val="{43AAFA11-B398-4CE2-90DD-584392EA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qFormat/>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Revision"/>
    <w:hidden/>
    <w:uiPriority w:val="99"/>
    <w:semiHidden/>
    <w:rsid w:val="008F7ACB"/>
  </w:style>
  <w:style w:type="character" w:customStyle="1" w:styleId="Char9">
    <w:name w:val="列出段落 Char"/>
    <w:link w:val="aff1"/>
    <w:uiPriority w:val="34"/>
    <w:qFormat/>
    <w:locked/>
    <w:rsid w:val="00B26FF6"/>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6947">
      <w:bodyDiv w:val="1"/>
      <w:marLeft w:val="0"/>
      <w:marRight w:val="0"/>
      <w:marTop w:val="0"/>
      <w:marBottom w:val="0"/>
      <w:divBdr>
        <w:top w:val="none" w:sz="0" w:space="0" w:color="auto"/>
        <w:left w:val="none" w:sz="0" w:space="0" w:color="auto"/>
        <w:bottom w:val="none" w:sz="0" w:space="0" w:color="auto"/>
        <w:right w:val="none" w:sz="0" w:space="0" w:color="auto"/>
      </w:divBdr>
      <w:divsChild>
        <w:div w:id="1187056698">
          <w:marLeft w:val="0"/>
          <w:marRight w:val="0"/>
          <w:marTop w:val="0"/>
          <w:marBottom w:val="0"/>
          <w:divBdr>
            <w:top w:val="none" w:sz="0" w:space="0" w:color="auto"/>
            <w:left w:val="none" w:sz="0" w:space="0" w:color="auto"/>
            <w:bottom w:val="none" w:sz="0" w:space="0" w:color="auto"/>
            <w:right w:val="none" w:sz="0" w:space="0" w:color="auto"/>
          </w:divBdr>
        </w:div>
      </w:divsChild>
    </w:div>
    <w:div w:id="1174615904">
      <w:bodyDiv w:val="1"/>
      <w:marLeft w:val="0"/>
      <w:marRight w:val="0"/>
      <w:marTop w:val="0"/>
      <w:marBottom w:val="0"/>
      <w:divBdr>
        <w:top w:val="none" w:sz="0" w:space="0" w:color="auto"/>
        <w:left w:val="none" w:sz="0" w:space="0" w:color="auto"/>
        <w:bottom w:val="none" w:sz="0" w:space="0" w:color="auto"/>
        <w:right w:val="none" w:sz="0" w:space="0" w:color="auto"/>
      </w:divBdr>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26808666">
      <w:bodyDiv w:val="1"/>
      <w:marLeft w:val="0"/>
      <w:marRight w:val="0"/>
      <w:marTop w:val="0"/>
      <w:marBottom w:val="0"/>
      <w:divBdr>
        <w:top w:val="none" w:sz="0" w:space="0" w:color="auto"/>
        <w:left w:val="none" w:sz="0" w:space="0" w:color="auto"/>
        <w:bottom w:val="none" w:sz="0" w:space="0" w:color="auto"/>
        <w:right w:val="none" w:sz="0" w:space="0" w:color="auto"/>
      </w:divBdr>
      <w:divsChild>
        <w:div w:id="902643946">
          <w:marLeft w:val="0"/>
          <w:marRight w:val="0"/>
          <w:marTop w:val="0"/>
          <w:marBottom w:val="0"/>
          <w:divBdr>
            <w:top w:val="none" w:sz="0" w:space="0" w:color="auto"/>
            <w:left w:val="none" w:sz="0" w:space="0" w:color="auto"/>
            <w:bottom w:val="none" w:sz="0" w:space="0" w:color="auto"/>
            <w:right w:val="none" w:sz="0" w:space="0" w:color="auto"/>
          </w:divBdr>
        </w:div>
      </w:divsChild>
    </w:div>
    <w:div w:id="1731150480">
      <w:bodyDiv w:val="1"/>
      <w:marLeft w:val="0"/>
      <w:marRight w:val="0"/>
      <w:marTop w:val="0"/>
      <w:marBottom w:val="0"/>
      <w:divBdr>
        <w:top w:val="none" w:sz="0" w:space="0" w:color="auto"/>
        <w:left w:val="none" w:sz="0" w:space="0" w:color="auto"/>
        <w:bottom w:val="none" w:sz="0" w:space="0" w:color="auto"/>
        <w:right w:val="none" w:sz="0" w:space="0" w:color="auto"/>
      </w:divBdr>
      <w:divsChild>
        <w:div w:id="2069763670">
          <w:marLeft w:val="0"/>
          <w:marRight w:val="0"/>
          <w:marTop w:val="0"/>
          <w:marBottom w:val="0"/>
          <w:divBdr>
            <w:top w:val="none" w:sz="0" w:space="0" w:color="auto"/>
            <w:left w:val="none" w:sz="0" w:space="0" w:color="auto"/>
            <w:bottom w:val="none" w:sz="0" w:space="0" w:color="auto"/>
            <w:right w:val="none" w:sz="0" w:space="0" w:color="auto"/>
          </w:divBdr>
        </w:div>
      </w:divsChild>
    </w:div>
    <w:div w:id="1766685300">
      <w:bodyDiv w:val="1"/>
      <w:marLeft w:val="0"/>
      <w:marRight w:val="0"/>
      <w:marTop w:val="0"/>
      <w:marBottom w:val="0"/>
      <w:divBdr>
        <w:top w:val="none" w:sz="0" w:space="0" w:color="auto"/>
        <w:left w:val="none" w:sz="0" w:space="0" w:color="auto"/>
        <w:bottom w:val="none" w:sz="0" w:space="0" w:color="auto"/>
        <w:right w:val="none" w:sz="0" w:space="0" w:color="auto"/>
      </w:divBdr>
      <w:divsChild>
        <w:div w:id="1030642283">
          <w:marLeft w:val="0"/>
          <w:marRight w:val="0"/>
          <w:marTop w:val="0"/>
          <w:marBottom w:val="0"/>
          <w:divBdr>
            <w:top w:val="none" w:sz="0" w:space="0" w:color="auto"/>
            <w:left w:val="none" w:sz="0" w:space="0" w:color="auto"/>
            <w:bottom w:val="none" w:sz="0" w:space="0" w:color="auto"/>
            <w:right w:val="none" w:sz="0" w:space="0" w:color="auto"/>
          </w:divBdr>
        </w:div>
      </w:divsChild>
    </w:div>
    <w:div w:id="1929072437">
      <w:bodyDiv w:val="1"/>
      <w:marLeft w:val="0"/>
      <w:marRight w:val="0"/>
      <w:marTop w:val="0"/>
      <w:marBottom w:val="0"/>
      <w:divBdr>
        <w:top w:val="none" w:sz="0" w:space="0" w:color="auto"/>
        <w:left w:val="none" w:sz="0" w:space="0" w:color="auto"/>
        <w:bottom w:val="none" w:sz="0" w:space="0" w:color="auto"/>
        <w:right w:val="none" w:sz="0" w:space="0" w:color="auto"/>
      </w:divBdr>
      <w:divsChild>
        <w:div w:id="77714122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DF247-4241-4A66-957A-29DCAE12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57</Pages>
  <Words>4863</Words>
  <Characters>27723</Characters>
  <Application>Microsoft Office Word</Application>
  <DocSecurity>0</DocSecurity>
  <Lines>231</Lines>
  <Paragraphs>65</Paragraphs>
  <ScaleCrop>false</ScaleCrop>
  <Company>Lenovo</Company>
  <LinksUpToDate>false</LinksUpToDate>
  <CharactersWithSpaces>32521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357</cp:revision>
  <cp:lastPrinted>2017-05-08T06:28:00Z</cp:lastPrinted>
  <dcterms:created xsi:type="dcterms:W3CDTF">2019-06-06T08:01:00Z</dcterms:created>
  <dcterms:modified xsi:type="dcterms:W3CDTF">2019-10-30T06:49:00Z</dcterms:modified>
</cp:coreProperties>
</file>