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33A533" w:rsidR="00530019" w:rsidRDefault="005F3B27">
      <w:pPr>
        <w:jc w:val="center"/>
        <w:rPr>
          <w:rFonts w:ascii="宋体" w:eastAsia="宋体" w:hAnsi="宋体" w:cs="Times New Roman"/>
          <w:color w:val="FF0000"/>
          <w:sz w:val="52"/>
          <w:szCs w:val="52"/>
        </w:rPr>
      </w:pPr>
      <w:r>
        <w:rPr>
          <w:rFonts w:ascii="宋体" w:eastAsia="宋体" w:hAnsi="宋体" w:cs="Times New Roman"/>
          <w:color w:val="FF0000"/>
          <w:sz w:val="52"/>
          <w:szCs w:val="52"/>
        </w:rPr>
        <w:t>平湖医院保洁服务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1135B9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5F3B27">
        <w:rPr>
          <w:rFonts w:ascii="宋体" w:eastAsia="宋体" w:hAnsi="宋体" w:cs="Times New Roman" w:hint="eastAsia"/>
          <w:color w:val="FF0000"/>
          <w:sz w:val="30"/>
          <w:szCs w:val="24"/>
        </w:rPr>
        <w:t>SZUCG20200420FW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3352B72"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0F081F">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4BBB574"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5F3B27">
        <w:rPr>
          <w:rFonts w:ascii="宋体" w:eastAsia="宋体" w:hAnsi="宋体" w:cs="Times New Roman"/>
          <w:sz w:val="32"/>
          <w:szCs w:val="24"/>
        </w:rPr>
        <w:t>SZUCG20200420FW</w:t>
      </w:r>
    </w:p>
    <w:p w14:paraId="46918151" w14:textId="3DA6CF22"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5F3B27">
        <w:rPr>
          <w:rFonts w:ascii="宋体" w:eastAsia="宋体" w:hAnsi="宋体" w:cs="Times New Roman"/>
          <w:sz w:val="32"/>
          <w:szCs w:val="24"/>
        </w:rPr>
        <w:t>平湖医院保洁服务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50F46F1" w14:textId="77777777" w:rsidR="00DF169A" w:rsidRPr="00DF169A" w:rsidRDefault="00DF169A" w:rsidP="00F67AF2">
      <w:pPr>
        <w:rPr>
          <w:rFonts w:ascii="宋体" w:eastAsia="宋体" w:hAnsi="宋体"/>
        </w:rPr>
      </w:pPr>
      <w:bookmarkStart w:id="3" w:name="OLE_LINK3"/>
      <w:bookmarkStart w:id="4" w:name="OLE_LINK4"/>
      <w:r w:rsidRPr="00DF169A">
        <w:rPr>
          <w:rFonts w:ascii="宋体" w:eastAsia="宋体" w:hAnsi="宋体" w:hint="eastAsia"/>
          <w:b/>
        </w:rPr>
        <w:t>评标方法：</w:t>
      </w:r>
      <w:r w:rsidRPr="00DF169A">
        <w:rPr>
          <w:rFonts w:ascii="宋体" w:eastAsia="宋体" w:hAnsi="宋体" w:hint="eastAsia"/>
        </w:rPr>
        <w:t xml:space="preserve">本项目评审方法采用 综合评分法（详见“第二册通用条款第七章”）。本项目推荐候选中标供应商数量为 </w:t>
      </w:r>
      <w:r w:rsidRPr="00DF169A">
        <w:rPr>
          <w:rFonts w:ascii="宋体" w:eastAsia="宋体" w:hAnsi="宋体"/>
        </w:rPr>
        <w:t>1</w:t>
      </w:r>
      <w:r w:rsidRPr="00DF169A">
        <w:rPr>
          <w:rFonts w:ascii="宋体" w:eastAsia="宋体" w:hAnsi="宋体" w:hint="eastAsia"/>
        </w:rPr>
        <w:t xml:space="preserve"> 家，中标供应商数量为 1 家。</w:t>
      </w:r>
    </w:p>
    <w:p w14:paraId="562157E7" w14:textId="77777777" w:rsidR="00DF169A" w:rsidRPr="00DF169A" w:rsidRDefault="00DF169A" w:rsidP="00F67AF2">
      <w:pPr>
        <w:rPr>
          <w:rFonts w:ascii="宋体" w:eastAsia="宋体" w:hAnsi="宋体"/>
        </w:rPr>
      </w:pPr>
    </w:p>
    <w:p w14:paraId="58361647" w14:textId="77777777" w:rsidR="00DF169A" w:rsidRPr="00DF169A" w:rsidRDefault="00DF169A" w:rsidP="00F67AF2">
      <w:pPr>
        <w:rPr>
          <w:rFonts w:ascii="宋体" w:eastAsia="宋体" w:hAnsi="宋体"/>
          <w:b/>
        </w:rPr>
      </w:pPr>
      <w:r w:rsidRPr="00DF169A">
        <w:rPr>
          <w:rFonts w:ascii="宋体" w:eastAsia="宋体" w:hAnsi="宋体" w:hint="eastAsia"/>
          <w:b/>
        </w:rPr>
        <w:t>评标方法</w:t>
      </w:r>
      <w:r w:rsidRPr="00DF169A">
        <w:rPr>
          <w:rFonts w:ascii="宋体" w:eastAsia="宋体" w:hAnsi="宋体"/>
          <w:b/>
        </w:rPr>
        <w:t>说明：</w:t>
      </w:r>
    </w:p>
    <w:p w14:paraId="2E018812" w14:textId="77777777" w:rsidR="00DF169A" w:rsidRPr="00DF169A" w:rsidRDefault="00DF169A" w:rsidP="00F67AF2">
      <w:pPr>
        <w:ind w:firstLineChars="200" w:firstLine="420"/>
        <w:rPr>
          <w:rFonts w:ascii="宋体" w:eastAsia="宋体" w:hAnsi="宋体"/>
        </w:rPr>
      </w:pPr>
      <w:r w:rsidRPr="00DF169A">
        <w:rPr>
          <w:rFonts w:ascii="宋体" w:eastAsia="宋体" w:hAnsi="宋体" w:hint="eastAsia"/>
        </w:rPr>
        <w:t>价格分采用低价优先法计算，即满足招标文件要求且投标价格最低的投标报价为评标基准价，其价格分为满分。其他投标人的价格分按照下列公式计算：</w:t>
      </w:r>
    </w:p>
    <w:p w14:paraId="0BCDF20F" w14:textId="77777777" w:rsidR="00DF169A" w:rsidRPr="00DF169A" w:rsidRDefault="00DF169A" w:rsidP="00F67AF2">
      <w:pPr>
        <w:ind w:firstLine="420"/>
        <w:rPr>
          <w:rFonts w:ascii="宋体" w:eastAsia="宋体" w:hAnsi="宋体"/>
        </w:rPr>
      </w:pPr>
      <w:r w:rsidRPr="00DF169A">
        <w:rPr>
          <w:rFonts w:ascii="宋体" w:eastAsia="宋体" w:hAnsi="宋体" w:hint="eastAsia"/>
        </w:rPr>
        <w:t>价格分 =</w:t>
      </w:r>
      <w:r w:rsidRPr="00DF169A">
        <w:rPr>
          <w:rFonts w:ascii="宋体" w:eastAsia="宋体" w:hAnsi="宋体"/>
        </w:rPr>
        <w:t xml:space="preserve"> </w:t>
      </w:r>
      <w:r w:rsidRPr="00DF169A">
        <w:rPr>
          <w:rFonts w:ascii="宋体" w:eastAsia="宋体" w:hAnsi="宋体" w:hint="eastAsia"/>
        </w:rPr>
        <w:t>(评标基准价／投标报价)×100</w:t>
      </w:r>
    </w:p>
    <w:p w14:paraId="76CBE2EB" w14:textId="77777777" w:rsidR="00DF169A" w:rsidRPr="00DF169A" w:rsidRDefault="00DF169A" w:rsidP="00F67AF2">
      <w:pPr>
        <w:rPr>
          <w:rFonts w:ascii="宋体" w:eastAsia="宋体" w:hAnsi="宋体"/>
        </w:rPr>
      </w:pPr>
      <w:r w:rsidRPr="00DF169A">
        <w:rPr>
          <w:rFonts w:ascii="宋体" w:eastAsia="宋体" w:hAnsi="宋体" w:hint="eastAsia"/>
        </w:rPr>
        <w:t xml:space="preserve">　　评标总得分＝F1×A1＋F2×A2＋……＋Fn×An</w:t>
      </w:r>
    </w:p>
    <w:p w14:paraId="06CD376D" w14:textId="77777777" w:rsidR="00DF169A" w:rsidRPr="00DF169A" w:rsidRDefault="00DF169A" w:rsidP="00F67AF2">
      <w:pPr>
        <w:rPr>
          <w:rFonts w:ascii="宋体" w:eastAsia="宋体" w:hAnsi="宋体"/>
        </w:rPr>
      </w:pPr>
      <w:r w:rsidRPr="00DF169A">
        <w:rPr>
          <w:rFonts w:ascii="宋体" w:eastAsia="宋体" w:hAnsi="宋体" w:hint="eastAsia"/>
        </w:rPr>
        <w:t xml:space="preserve">　　F1、F2……Fn分别为各项评审因素的得分；</w:t>
      </w:r>
    </w:p>
    <w:p w14:paraId="09D4135D" w14:textId="77777777" w:rsidR="00DF169A" w:rsidRPr="00DF169A" w:rsidRDefault="00DF169A" w:rsidP="00F67AF2">
      <w:pPr>
        <w:ind w:firstLine="420"/>
        <w:rPr>
          <w:rFonts w:ascii="宋体" w:eastAsia="宋体" w:hAnsi="宋体"/>
        </w:rPr>
      </w:pPr>
      <w:r w:rsidRPr="00DF169A">
        <w:rPr>
          <w:rFonts w:ascii="宋体" w:eastAsia="宋体" w:hAnsi="宋体" w:hint="eastAsia"/>
        </w:rPr>
        <w:t>A1、A2、……An 分别为各项评审因素所占的权重(A1＋A2＋……＋An＝1)。</w:t>
      </w:r>
    </w:p>
    <w:p w14:paraId="27F78432" w14:textId="77777777" w:rsidR="00DF169A" w:rsidRPr="00DF169A" w:rsidRDefault="00DF169A" w:rsidP="00DF169A">
      <w:pPr>
        <w:ind w:firstLine="420"/>
        <w:rPr>
          <w:rFonts w:ascii="宋体" w:eastAsia="宋体" w:hAnsi="宋体"/>
        </w:rPr>
      </w:pPr>
      <w:r w:rsidRPr="00DF169A">
        <w:rPr>
          <w:rFonts w:ascii="宋体" w:eastAsia="宋体" w:hAnsi="宋体" w:hint="eastAsia"/>
        </w:rPr>
        <w:t>主观</w:t>
      </w:r>
      <w:r w:rsidRPr="00DF169A">
        <w:rPr>
          <w:rFonts w:ascii="宋体" w:eastAsia="宋体" w:hAnsi="宋体"/>
        </w:rPr>
        <w:t>评分的评审</w:t>
      </w:r>
      <w:r w:rsidRPr="00DF169A">
        <w:rPr>
          <w:rFonts w:ascii="宋体" w:eastAsia="宋体" w:hAnsi="宋体" w:hint="eastAsia"/>
        </w:rPr>
        <w:t>因素</w:t>
      </w:r>
      <w:r w:rsidRPr="00DF169A">
        <w:rPr>
          <w:rFonts w:ascii="宋体" w:eastAsia="宋体" w:hAnsi="宋体"/>
        </w:rPr>
        <w:t>的得分</w:t>
      </w:r>
      <w:r w:rsidRPr="00DF169A">
        <w:rPr>
          <w:rFonts w:ascii="宋体" w:eastAsia="宋体" w:hAnsi="宋体" w:hint="eastAsia"/>
        </w:rPr>
        <w:t>是</w:t>
      </w:r>
      <w:r w:rsidRPr="00DF169A">
        <w:rPr>
          <w:rFonts w:ascii="宋体" w:eastAsia="宋体" w:hAnsi="宋体"/>
        </w:rPr>
        <w:t>所有评委</w:t>
      </w:r>
      <w:r w:rsidRPr="00DF169A">
        <w:rPr>
          <w:rFonts w:ascii="宋体" w:eastAsia="宋体" w:hAnsi="宋体" w:hint="eastAsia"/>
        </w:rPr>
        <w:t>打分</w:t>
      </w:r>
      <w:r w:rsidRPr="00DF169A">
        <w:rPr>
          <w:rFonts w:ascii="宋体" w:eastAsia="宋体" w:hAnsi="宋体"/>
        </w:rPr>
        <w:t>的算数平均值（</w:t>
      </w:r>
      <w:r w:rsidRPr="00DF169A">
        <w:rPr>
          <w:rFonts w:ascii="宋体" w:eastAsia="宋体" w:hAnsi="宋体" w:hint="eastAsia"/>
        </w:rPr>
        <w:t>不得</w:t>
      </w:r>
      <w:r w:rsidRPr="00DF169A">
        <w:rPr>
          <w:rFonts w:ascii="宋体" w:eastAsia="宋体" w:hAnsi="宋体"/>
        </w:rPr>
        <w:t>扣除最高分和最低分）</w:t>
      </w:r>
      <w:r w:rsidRPr="00DF169A">
        <w:rPr>
          <w:rFonts w:ascii="宋体" w:eastAsia="宋体" w:hAnsi="宋体" w:hint="eastAsia"/>
        </w:rPr>
        <w:t>。</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bookmarkEnd w:id="3"/>
          <w:bookmarkEnd w:id="4"/>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63E6D51F"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Pr="00813238">
              <w:rPr>
                <w:rFonts w:ascii="宋体" w:eastAsia="宋体" w:hAnsi="宋体" w:cs="Times New Roman"/>
                <w:szCs w:val="21"/>
              </w:rPr>
              <w:t>0</w:t>
            </w:r>
          </w:p>
        </w:tc>
      </w:tr>
      <w:tr w:rsidR="000D38C7"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2173795F"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831D5" w:rsidRPr="002E6C75" w14:paraId="5549FB4D" w14:textId="77777777" w:rsidTr="000D38C7">
        <w:trPr>
          <w:trHeight w:val="63"/>
        </w:trPr>
        <w:tc>
          <w:tcPr>
            <w:tcW w:w="823" w:type="dxa"/>
            <w:vMerge/>
            <w:tcBorders>
              <w:left w:val="single" w:sz="4" w:space="0" w:color="auto"/>
              <w:right w:val="single" w:sz="4" w:space="0" w:color="auto"/>
            </w:tcBorders>
            <w:vAlign w:val="center"/>
          </w:tcPr>
          <w:p w14:paraId="14998C47" w14:textId="77777777" w:rsidR="004831D5" w:rsidRPr="002E6C75" w:rsidRDefault="004831D5" w:rsidP="004831D5">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4831D5" w:rsidRPr="002E6C75" w:rsidRDefault="004831D5" w:rsidP="004831D5">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4831D5" w:rsidRPr="00B13F6E" w:rsidRDefault="004831D5" w:rsidP="004831D5">
            <w:pPr>
              <w:jc w:val="center"/>
              <w:rPr>
                <w:rFonts w:ascii="宋体" w:eastAsia="宋体" w:hAnsi="宋体" w:cs="Times New Roman"/>
                <w:szCs w:val="21"/>
              </w:rPr>
            </w:pPr>
            <w:r w:rsidRPr="00B13F6E">
              <w:rPr>
                <w:rFonts w:ascii="宋体" w:eastAsia="宋体" w:hAnsi="宋体"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71D4A53C" w:rsidR="004831D5" w:rsidRPr="00B13F6E" w:rsidRDefault="004831D5" w:rsidP="004831D5">
            <w:pPr>
              <w:jc w:val="center"/>
              <w:rPr>
                <w:rFonts w:ascii="宋体" w:eastAsia="宋体" w:hAnsi="宋体" w:cs="Times New Roman"/>
                <w:szCs w:val="21"/>
              </w:rPr>
            </w:pPr>
            <w:r>
              <w:rPr>
                <w:rFonts w:ascii="宋体" w:eastAsia="宋体" w:hAnsi="宋体" w:cs="Times New Roman" w:hint="eastAsia"/>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2DC9CD3B" w:rsidR="004831D5" w:rsidRPr="00B13F6E" w:rsidRDefault="004831D5" w:rsidP="004831D5">
            <w:pPr>
              <w:jc w:val="center"/>
              <w:rPr>
                <w:rFonts w:ascii="宋体" w:eastAsia="宋体" w:hAnsi="宋体" w:cs="Times New Roman"/>
                <w:szCs w:val="21"/>
              </w:rPr>
            </w:pPr>
            <w:r w:rsidRPr="00B13F6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9355D35" w14:textId="77777777" w:rsidR="004831D5" w:rsidRPr="00B13F6E" w:rsidRDefault="004831D5" w:rsidP="004831D5">
            <w:pPr>
              <w:jc w:val="left"/>
              <w:rPr>
                <w:rFonts w:ascii="宋体" w:eastAsia="宋体" w:hAnsi="宋体" w:cs="Times New Roman"/>
                <w:b/>
                <w:szCs w:val="21"/>
              </w:rPr>
            </w:pPr>
            <w:r w:rsidRPr="00B13F6E">
              <w:rPr>
                <w:rFonts w:ascii="宋体" w:eastAsia="宋体" w:hAnsi="宋体" w:cs="Times New Roman"/>
                <w:b/>
                <w:szCs w:val="21"/>
              </w:rPr>
              <w:t>考察内容：</w:t>
            </w:r>
          </w:p>
          <w:p w14:paraId="5F455F1E" w14:textId="77777777" w:rsidR="004831D5" w:rsidRPr="00B13F6E" w:rsidRDefault="004831D5" w:rsidP="004831D5">
            <w:pPr>
              <w:jc w:val="left"/>
              <w:rPr>
                <w:rFonts w:ascii="宋体" w:eastAsia="宋体" w:hAnsi="宋体"/>
                <w:b/>
                <w:i/>
                <w:szCs w:val="21"/>
                <w:u w:val="single"/>
              </w:rPr>
            </w:pPr>
            <w:r w:rsidRPr="00B13F6E">
              <w:rPr>
                <w:rFonts w:ascii="宋体" w:eastAsia="宋体" w:hAnsi="宋体" w:hint="eastAsia"/>
                <w:szCs w:val="21"/>
              </w:rPr>
              <w:t>人员的配置、培训与管理措施、环境清洁、垃圾运送、档</w:t>
            </w:r>
            <w:r w:rsidRPr="00B13F6E">
              <w:rPr>
                <w:rFonts w:ascii="宋体" w:eastAsia="宋体" w:hAnsi="宋体" w:hint="eastAsia"/>
                <w:szCs w:val="21"/>
              </w:rPr>
              <w:lastRenderedPageBreak/>
              <w:t>案的建立与管理，接受监管，节电、节水、低碳措施管理等等。</w:t>
            </w:r>
          </w:p>
          <w:p w14:paraId="035EE9D4" w14:textId="77777777" w:rsidR="004831D5" w:rsidRPr="00B13F6E" w:rsidRDefault="004831D5" w:rsidP="004831D5">
            <w:pPr>
              <w:jc w:val="left"/>
              <w:rPr>
                <w:rFonts w:ascii="宋体" w:eastAsia="宋体" w:hAnsi="宋体"/>
                <w:bCs/>
                <w:iCs/>
                <w:szCs w:val="21"/>
              </w:rPr>
            </w:pPr>
            <w:r w:rsidRPr="00B13F6E">
              <w:rPr>
                <w:rFonts w:ascii="宋体" w:eastAsia="宋体" w:hAnsi="宋体" w:hint="eastAsia"/>
                <w:bCs/>
                <w:iCs/>
                <w:szCs w:val="21"/>
              </w:rPr>
              <w:t>（1）项目实施方案内容全面；</w:t>
            </w:r>
          </w:p>
          <w:p w14:paraId="6B3D1B04" w14:textId="77777777" w:rsidR="004831D5" w:rsidRPr="00B13F6E" w:rsidRDefault="004831D5" w:rsidP="004831D5">
            <w:pPr>
              <w:jc w:val="left"/>
              <w:rPr>
                <w:rFonts w:ascii="宋体" w:eastAsia="宋体" w:hAnsi="宋体"/>
                <w:bCs/>
                <w:iCs/>
                <w:szCs w:val="21"/>
              </w:rPr>
            </w:pPr>
            <w:r w:rsidRPr="00B13F6E">
              <w:rPr>
                <w:rFonts w:ascii="宋体" w:eastAsia="宋体" w:hAnsi="宋体" w:hint="eastAsia"/>
                <w:bCs/>
                <w:iCs/>
                <w:szCs w:val="21"/>
              </w:rPr>
              <w:t>（2）项目实施方案内容具体；</w:t>
            </w:r>
          </w:p>
          <w:p w14:paraId="224260B7" w14:textId="77777777" w:rsidR="004831D5" w:rsidRPr="00B13F6E" w:rsidRDefault="004831D5" w:rsidP="004831D5">
            <w:pPr>
              <w:jc w:val="left"/>
              <w:rPr>
                <w:rFonts w:ascii="宋体" w:eastAsia="宋体" w:hAnsi="宋体"/>
                <w:bCs/>
                <w:iCs/>
                <w:szCs w:val="21"/>
              </w:rPr>
            </w:pPr>
            <w:r w:rsidRPr="00B13F6E">
              <w:rPr>
                <w:rFonts w:ascii="宋体" w:eastAsia="宋体" w:hAnsi="宋体" w:hint="eastAsia"/>
                <w:bCs/>
                <w:iCs/>
                <w:szCs w:val="21"/>
              </w:rPr>
              <w:t>（3）项目实施方案内容针对性强；</w:t>
            </w:r>
          </w:p>
          <w:p w14:paraId="6785147C" w14:textId="77777777" w:rsidR="004831D5" w:rsidRPr="00B13F6E" w:rsidRDefault="004831D5" w:rsidP="004831D5">
            <w:pPr>
              <w:jc w:val="left"/>
              <w:rPr>
                <w:rFonts w:ascii="宋体" w:eastAsia="宋体" w:hAnsi="宋体"/>
                <w:bCs/>
                <w:iCs/>
                <w:szCs w:val="21"/>
              </w:rPr>
            </w:pPr>
            <w:r w:rsidRPr="00B13F6E">
              <w:rPr>
                <w:rFonts w:ascii="宋体" w:eastAsia="宋体" w:hAnsi="宋体" w:hint="eastAsia"/>
                <w:bCs/>
                <w:iCs/>
                <w:szCs w:val="21"/>
              </w:rPr>
              <w:t>（4）项目实施方案内容科学合理；</w:t>
            </w:r>
          </w:p>
          <w:p w14:paraId="776FC83D" w14:textId="77777777" w:rsidR="004831D5" w:rsidRPr="00B13F6E" w:rsidRDefault="004831D5" w:rsidP="004831D5">
            <w:pPr>
              <w:jc w:val="left"/>
              <w:rPr>
                <w:rFonts w:ascii="宋体" w:eastAsia="宋体" w:hAnsi="宋体"/>
                <w:bCs/>
                <w:iCs/>
                <w:szCs w:val="21"/>
              </w:rPr>
            </w:pPr>
            <w:r w:rsidRPr="00B13F6E">
              <w:rPr>
                <w:rFonts w:ascii="宋体" w:eastAsia="宋体" w:hAnsi="宋体" w:hint="eastAsia"/>
                <w:bCs/>
                <w:iCs/>
                <w:szCs w:val="21"/>
              </w:rPr>
              <w:t>（5）项目实施方案内容可操作性强。</w:t>
            </w:r>
          </w:p>
          <w:p w14:paraId="7BA71E7F" w14:textId="1661BB48" w:rsidR="004831D5" w:rsidRPr="00B13F6E" w:rsidRDefault="004831D5" w:rsidP="004831D5">
            <w:pPr>
              <w:jc w:val="left"/>
              <w:rPr>
                <w:rFonts w:ascii="宋体" w:eastAsia="宋体" w:hAnsi="宋体" w:cs="Times New Roman"/>
                <w:color w:val="000000" w:themeColor="text1"/>
                <w:szCs w:val="21"/>
              </w:rPr>
            </w:pPr>
            <w:r w:rsidRPr="00684672">
              <w:rPr>
                <w:rFonts w:ascii="宋体" w:eastAsia="宋体" w:hAnsi="宋体" w:hint="eastAsia"/>
                <w:bCs/>
                <w:iCs/>
                <w:szCs w:val="21"/>
              </w:rPr>
              <w:t>满足以上五项要求得</w:t>
            </w:r>
            <w:r w:rsidRPr="00684672">
              <w:rPr>
                <w:rFonts w:ascii="宋体" w:eastAsia="宋体" w:hAnsi="宋体"/>
                <w:bCs/>
                <w:iCs/>
                <w:szCs w:val="21"/>
              </w:rPr>
              <w:t>100分，满足以上四项要求得80分，满足以上三项要求得60分，其它情况不得分。</w:t>
            </w:r>
          </w:p>
        </w:tc>
      </w:tr>
      <w:tr w:rsidR="004831D5" w:rsidRPr="002E6C75" w14:paraId="7CB839B0" w14:textId="77777777" w:rsidTr="000D38C7">
        <w:trPr>
          <w:trHeight w:val="63"/>
        </w:trPr>
        <w:tc>
          <w:tcPr>
            <w:tcW w:w="823" w:type="dxa"/>
            <w:vMerge/>
            <w:tcBorders>
              <w:left w:val="single" w:sz="4" w:space="0" w:color="auto"/>
              <w:right w:val="single" w:sz="4" w:space="0" w:color="auto"/>
            </w:tcBorders>
            <w:vAlign w:val="center"/>
          </w:tcPr>
          <w:p w14:paraId="123AA672" w14:textId="77777777" w:rsidR="004831D5" w:rsidRPr="002E6C75" w:rsidRDefault="004831D5" w:rsidP="004831D5">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4831D5" w:rsidRPr="002E6C75" w:rsidRDefault="004831D5" w:rsidP="004831D5">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4831D5" w:rsidRPr="00B13F6E" w:rsidRDefault="004831D5" w:rsidP="004831D5">
            <w:pPr>
              <w:jc w:val="center"/>
              <w:rPr>
                <w:rFonts w:ascii="宋体" w:eastAsia="宋体" w:hAnsi="宋体" w:cs="Times New Roman"/>
                <w:szCs w:val="21"/>
              </w:rPr>
            </w:pPr>
            <w:r w:rsidRPr="00B13F6E">
              <w:rPr>
                <w:rFonts w:ascii="宋体" w:eastAsia="宋体" w:hAnsi="宋体"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6A5CB1C8" w:rsidR="004831D5" w:rsidRPr="00B13F6E" w:rsidRDefault="004831D5" w:rsidP="004831D5">
            <w:pPr>
              <w:jc w:val="center"/>
              <w:rPr>
                <w:rFonts w:ascii="宋体" w:eastAsia="宋体" w:hAnsi="宋体" w:cs="Times New Roman"/>
                <w:szCs w:val="21"/>
              </w:rPr>
            </w:pPr>
            <w:r w:rsidRPr="00B13F6E">
              <w:rPr>
                <w:rFonts w:ascii="宋体" w:eastAsia="宋体" w:hAnsi="宋体" w:cs="Times New Roman" w:hint="eastAsia"/>
                <w:szCs w:val="21"/>
              </w:rPr>
              <w:t>1</w:t>
            </w:r>
            <w:r w:rsidRPr="00B13F6E">
              <w:rPr>
                <w:rFonts w:ascii="宋体" w:eastAsia="宋体" w:hAnsi="宋体" w:cs="Times New Roman"/>
                <w:szCs w:val="21"/>
              </w:rPr>
              <w:t>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4831D5" w:rsidRPr="00B13F6E" w:rsidRDefault="004831D5" w:rsidP="004831D5">
            <w:pPr>
              <w:jc w:val="center"/>
              <w:rPr>
                <w:rFonts w:ascii="宋体" w:eastAsia="宋体" w:hAnsi="宋体" w:cs="Times New Roman"/>
                <w:szCs w:val="21"/>
              </w:rPr>
            </w:pPr>
            <w:r w:rsidRPr="00B13F6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43A82AE" w14:textId="77777777" w:rsidR="004831D5" w:rsidRPr="00B13F6E" w:rsidRDefault="004831D5" w:rsidP="004831D5">
            <w:pPr>
              <w:numPr>
                <w:ilvl w:val="255"/>
                <w:numId w:val="0"/>
              </w:numPr>
              <w:jc w:val="left"/>
              <w:rPr>
                <w:rFonts w:ascii="宋体" w:eastAsia="宋体" w:hAnsi="宋体" w:cs="Times New Roman"/>
                <w:b/>
                <w:szCs w:val="21"/>
              </w:rPr>
            </w:pPr>
            <w:r w:rsidRPr="00B13F6E">
              <w:rPr>
                <w:rFonts w:ascii="宋体" w:eastAsia="宋体" w:hAnsi="宋体" w:cs="Times New Roman"/>
                <w:b/>
                <w:szCs w:val="21"/>
              </w:rPr>
              <w:t>考察内容：</w:t>
            </w:r>
          </w:p>
          <w:p w14:paraId="03B43990" w14:textId="77777777" w:rsidR="004831D5" w:rsidRPr="00B13F6E" w:rsidRDefault="004831D5" w:rsidP="004831D5">
            <w:pPr>
              <w:jc w:val="left"/>
              <w:rPr>
                <w:rFonts w:ascii="宋体" w:eastAsia="宋体" w:hAnsi="宋体"/>
                <w:b/>
                <w:i/>
                <w:szCs w:val="21"/>
                <w:u w:val="single"/>
              </w:rPr>
            </w:pPr>
            <w:r w:rsidRPr="00B13F6E">
              <w:rPr>
                <w:rFonts w:ascii="宋体" w:eastAsia="宋体" w:hAnsi="宋体" w:cs="宋体" w:hint="eastAsia"/>
                <w:szCs w:val="21"/>
              </w:rPr>
              <w:t>1、提高服务水平和稳定服务人员队伍稳定性和服务能力的措施；2、其它对本项目特殊性难点问题的分析和应对措施。</w:t>
            </w:r>
          </w:p>
          <w:p w14:paraId="3410EF9A" w14:textId="77931FA2" w:rsidR="004831D5" w:rsidRPr="00B13F6E" w:rsidRDefault="004831D5" w:rsidP="004831D5">
            <w:pPr>
              <w:jc w:val="left"/>
              <w:rPr>
                <w:rFonts w:ascii="宋体" w:eastAsia="宋体" w:hAnsi="宋体"/>
                <w:szCs w:val="21"/>
              </w:rPr>
            </w:pPr>
            <w:r w:rsidRPr="00B13F6E">
              <w:rPr>
                <w:rFonts w:ascii="宋体" w:eastAsia="宋体" w:hAnsi="宋体" w:hint="eastAsia"/>
                <w:szCs w:val="21"/>
              </w:rPr>
              <w:t>优评分标准：</w:t>
            </w:r>
            <w:r w:rsidRPr="00B13F6E">
              <w:rPr>
                <w:rFonts w:ascii="宋体" w:eastAsia="宋体" w:hAnsi="宋体" w:cs="宋体" w:hint="eastAsia"/>
                <w:szCs w:val="21"/>
              </w:rPr>
              <w:t>据采购单位需求详细分析，重点难点分析到位，</w:t>
            </w:r>
            <w:r w:rsidRPr="00B13F6E">
              <w:rPr>
                <w:rFonts w:ascii="宋体" w:eastAsia="宋体" w:hAnsi="宋体" w:cs="Times New Roman"/>
                <w:szCs w:val="21"/>
              </w:rPr>
              <w:t>应对措施及</w:t>
            </w:r>
            <w:r w:rsidRPr="00B13F6E">
              <w:rPr>
                <w:rFonts w:ascii="宋体" w:eastAsia="宋体" w:hAnsi="宋体" w:cs="宋体" w:hint="eastAsia"/>
                <w:szCs w:val="21"/>
              </w:rPr>
              <w:t>合理化建议非常合理。</w:t>
            </w:r>
          </w:p>
          <w:p w14:paraId="08C4B9D2" w14:textId="3302D69C" w:rsidR="004831D5" w:rsidRPr="00B13F6E" w:rsidRDefault="004831D5" w:rsidP="004831D5">
            <w:pPr>
              <w:jc w:val="left"/>
              <w:rPr>
                <w:rFonts w:ascii="宋体" w:eastAsia="宋体" w:hAnsi="宋体"/>
                <w:b/>
                <w:i/>
                <w:szCs w:val="21"/>
                <w:u w:val="single"/>
              </w:rPr>
            </w:pPr>
            <w:r w:rsidRPr="00B13F6E">
              <w:rPr>
                <w:rFonts w:ascii="宋体" w:eastAsia="宋体" w:hAnsi="宋体" w:hint="eastAsia"/>
                <w:szCs w:val="21"/>
              </w:rPr>
              <w:t>良评分标准：</w:t>
            </w:r>
            <w:r w:rsidRPr="00B13F6E">
              <w:rPr>
                <w:rFonts w:ascii="宋体" w:eastAsia="宋体" w:hAnsi="宋体" w:cs="宋体" w:hint="eastAsia"/>
                <w:szCs w:val="21"/>
              </w:rPr>
              <w:t>根据采购单位需求分析，重点难点分析合理，</w:t>
            </w:r>
            <w:r w:rsidRPr="00B13F6E">
              <w:rPr>
                <w:rFonts w:ascii="宋体" w:eastAsia="宋体" w:hAnsi="宋体" w:cs="Times New Roman"/>
                <w:szCs w:val="21"/>
              </w:rPr>
              <w:t>应对措施及</w:t>
            </w:r>
            <w:r w:rsidRPr="00B13F6E">
              <w:rPr>
                <w:rFonts w:ascii="宋体" w:eastAsia="宋体" w:hAnsi="宋体" w:cs="宋体" w:hint="eastAsia"/>
                <w:szCs w:val="21"/>
              </w:rPr>
              <w:t>合理化建议比较合</w:t>
            </w:r>
            <w:r w:rsidRPr="00B13F6E">
              <w:rPr>
                <w:rFonts w:ascii="宋体" w:eastAsia="宋体" w:hAnsi="宋体" w:cs="宋体" w:hint="eastAsia"/>
                <w:szCs w:val="21"/>
              </w:rPr>
              <w:lastRenderedPageBreak/>
              <w:t>理。</w:t>
            </w:r>
          </w:p>
          <w:p w14:paraId="7E195CB7" w14:textId="1651743D" w:rsidR="004831D5" w:rsidRPr="00B13F6E" w:rsidRDefault="004831D5" w:rsidP="004831D5">
            <w:pPr>
              <w:jc w:val="left"/>
              <w:rPr>
                <w:rFonts w:ascii="宋体" w:eastAsia="宋体" w:hAnsi="宋体"/>
                <w:b/>
                <w:i/>
                <w:szCs w:val="21"/>
                <w:u w:val="single"/>
              </w:rPr>
            </w:pPr>
            <w:r w:rsidRPr="00B13F6E">
              <w:rPr>
                <w:rFonts w:ascii="宋体" w:eastAsia="宋体" w:hAnsi="宋体" w:hint="eastAsia"/>
                <w:szCs w:val="21"/>
              </w:rPr>
              <w:t>中评分标准：</w:t>
            </w:r>
            <w:r w:rsidRPr="00B13F6E">
              <w:rPr>
                <w:rFonts w:ascii="宋体" w:eastAsia="宋体" w:hAnsi="宋体" w:cs="宋体" w:hint="eastAsia"/>
                <w:szCs w:val="21"/>
              </w:rPr>
              <w:t>根据采购单位需求分析，重点难点分析一般，</w:t>
            </w:r>
            <w:r w:rsidRPr="00B13F6E">
              <w:rPr>
                <w:rFonts w:ascii="宋体" w:eastAsia="宋体" w:hAnsi="宋体" w:cs="Times New Roman"/>
                <w:szCs w:val="21"/>
              </w:rPr>
              <w:t>应对措施及</w:t>
            </w:r>
            <w:r w:rsidRPr="00B13F6E">
              <w:rPr>
                <w:rFonts w:ascii="宋体" w:eastAsia="宋体" w:hAnsi="宋体" w:cs="宋体" w:hint="eastAsia"/>
                <w:szCs w:val="21"/>
              </w:rPr>
              <w:t>合理化建议一般。</w:t>
            </w:r>
          </w:p>
          <w:p w14:paraId="0B6D573B" w14:textId="4A2D0966" w:rsidR="004831D5" w:rsidRPr="004831D5" w:rsidRDefault="004831D5" w:rsidP="004831D5">
            <w:pPr>
              <w:jc w:val="left"/>
              <w:rPr>
                <w:rFonts w:ascii="宋体" w:eastAsia="宋体" w:hAnsi="宋体"/>
                <w:szCs w:val="21"/>
              </w:rPr>
            </w:pPr>
            <w:r w:rsidRPr="00B13F6E">
              <w:rPr>
                <w:rFonts w:ascii="宋体" w:eastAsia="宋体" w:hAnsi="宋体" w:hint="eastAsia"/>
                <w:szCs w:val="21"/>
              </w:rPr>
              <w:t>差评分标准：</w:t>
            </w:r>
            <w:r w:rsidRPr="00B13F6E">
              <w:rPr>
                <w:rFonts w:ascii="宋体" w:eastAsia="宋体" w:hAnsi="宋体" w:cs="宋体" w:hint="eastAsia"/>
                <w:szCs w:val="21"/>
              </w:rPr>
              <w:t>并未对采购单位需求进行分析，</w:t>
            </w:r>
            <w:r w:rsidRPr="00B13F6E">
              <w:rPr>
                <w:rFonts w:ascii="宋体" w:eastAsia="宋体" w:hAnsi="宋体" w:cs="Times New Roman"/>
                <w:szCs w:val="21"/>
              </w:rPr>
              <w:t>应对措施及</w:t>
            </w:r>
            <w:r w:rsidRPr="00B13F6E">
              <w:rPr>
                <w:rFonts w:ascii="宋体" w:eastAsia="宋体" w:hAnsi="宋体" w:cs="宋体" w:hint="eastAsia"/>
                <w:szCs w:val="21"/>
              </w:rPr>
              <w:t>合理化建议不合理。</w:t>
            </w:r>
          </w:p>
        </w:tc>
      </w:tr>
      <w:tr w:rsidR="00984F0C" w:rsidRPr="002E6C75" w14:paraId="6CC17DCF" w14:textId="77777777" w:rsidTr="000D38C7">
        <w:trPr>
          <w:trHeight w:val="63"/>
        </w:trPr>
        <w:tc>
          <w:tcPr>
            <w:tcW w:w="823" w:type="dxa"/>
            <w:vMerge/>
            <w:tcBorders>
              <w:left w:val="single" w:sz="4" w:space="0" w:color="auto"/>
              <w:right w:val="single" w:sz="4" w:space="0" w:color="auto"/>
            </w:tcBorders>
            <w:vAlign w:val="center"/>
          </w:tcPr>
          <w:p w14:paraId="428A0B2D" w14:textId="77777777" w:rsidR="00984F0C" w:rsidRPr="002E6C75" w:rsidRDefault="00984F0C" w:rsidP="00984F0C">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984F0C" w:rsidRPr="002E6C75" w:rsidRDefault="00984F0C" w:rsidP="00984F0C">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984F0C" w:rsidRPr="00B13F6E" w:rsidRDefault="00984F0C" w:rsidP="00984F0C">
            <w:pPr>
              <w:jc w:val="center"/>
              <w:rPr>
                <w:rFonts w:ascii="宋体" w:eastAsia="宋体" w:hAnsi="宋体" w:cs="Times New Roman"/>
                <w:szCs w:val="21"/>
              </w:rPr>
            </w:pPr>
            <w:r w:rsidRPr="00B13F6E">
              <w:rPr>
                <w:rFonts w:ascii="宋体" w:eastAsia="宋体" w:hAnsi="宋体"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4FEE506B" w:rsidR="00984F0C" w:rsidRPr="00B13F6E" w:rsidRDefault="00984F0C" w:rsidP="00984F0C">
            <w:pPr>
              <w:jc w:val="center"/>
              <w:rPr>
                <w:rFonts w:ascii="宋体" w:eastAsia="宋体" w:hAnsi="宋体" w:cs="Times New Roman"/>
                <w:szCs w:val="21"/>
              </w:rPr>
            </w:pPr>
            <w:r w:rsidRPr="00B13F6E">
              <w:rPr>
                <w:rFonts w:ascii="宋体" w:eastAsia="宋体" w:hAnsi="宋体" w:cs="Times New Roman" w:hint="eastAsia"/>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21DA9C3B" w:rsidR="00984F0C" w:rsidRPr="00B13F6E" w:rsidRDefault="00984F0C" w:rsidP="00984F0C">
            <w:pPr>
              <w:jc w:val="center"/>
              <w:rPr>
                <w:rFonts w:ascii="宋体" w:eastAsia="宋体" w:hAnsi="宋体" w:cs="Times New Roman"/>
                <w:szCs w:val="21"/>
              </w:rPr>
            </w:pPr>
            <w:r w:rsidRPr="00B13F6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6EA1E1" w14:textId="77777777" w:rsidR="00984F0C" w:rsidRPr="00B13F6E" w:rsidRDefault="00984F0C" w:rsidP="00984F0C">
            <w:pPr>
              <w:jc w:val="left"/>
              <w:rPr>
                <w:rFonts w:ascii="宋体" w:eastAsia="宋体" w:hAnsi="宋体" w:cs="Times New Roman"/>
                <w:szCs w:val="21"/>
              </w:rPr>
            </w:pPr>
            <w:r w:rsidRPr="00B13F6E">
              <w:rPr>
                <w:rFonts w:ascii="宋体" w:eastAsia="宋体" w:hAnsi="宋体" w:cs="Times New Roman"/>
                <w:b/>
                <w:bCs/>
                <w:szCs w:val="21"/>
              </w:rPr>
              <w:t>考察内容</w:t>
            </w:r>
            <w:r w:rsidRPr="00B13F6E">
              <w:rPr>
                <w:rFonts w:ascii="宋体" w:eastAsia="宋体" w:hAnsi="宋体" w:cs="Times New Roman"/>
                <w:szCs w:val="21"/>
              </w:rPr>
              <w:t>：</w:t>
            </w:r>
          </w:p>
          <w:p w14:paraId="2344DC27" w14:textId="742D13F1" w:rsidR="00984F0C" w:rsidRPr="00B13F6E" w:rsidRDefault="00984F0C" w:rsidP="00984F0C">
            <w:pPr>
              <w:numPr>
                <w:ilvl w:val="255"/>
                <w:numId w:val="0"/>
              </w:numPr>
              <w:jc w:val="left"/>
              <w:rPr>
                <w:rStyle w:val="afb"/>
                <w:rFonts w:ascii="宋体" w:eastAsia="宋体" w:hAnsi="宋体" w:cs="Times New Roman"/>
                <w:kern w:val="0"/>
              </w:rPr>
            </w:pPr>
            <w:r w:rsidRPr="00B13F6E">
              <w:rPr>
                <w:rStyle w:val="afb"/>
                <w:rFonts w:ascii="宋体" w:eastAsia="宋体" w:hAnsi="宋体" w:cs="Times New Roman" w:hint="eastAsia"/>
                <w:kern w:val="0"/>
              </w:rPr>
              <w:t>针对本项目制定的质量保障方案的科学性及可行性进行评分。按照进度要求控制好各环节工作，确保服务质量和响应速度。项目进度和质量的保障措施具体、合理。</w:t>
            </w:r>
          </w:p>
          <w:p w14:paraId="23BE8C7A" w14:textId="77777777" w:rsidR="00984F0C" w:rsidRPr="00B13F6E" w:rsidRDefault="00984F0C" w:rsidP="00984F0C">
            <w:pPr>
              <w:jc w:val="left"/>
              <w:rPr>
                <w:rStyle w:val="afb"/>
                <w:rFonts w:ascii="宋体" w:eastAsia="宋体" w:hAnsi="宋体" w:cs="Times New Roman"/>
                <w:kern w:val="0"/>
              </w:rPr>
            </w:pPr>
            <w:r w:rsidRPr="00B13F6E">
              <w:rPr>
                <w:rFonts w:ascii="宋体" w:eastAsia="宋体" w:hAnsi="宋体" w:cs="Times New Roman" w:hint="eastAsia"/>
                <w:b/>
                <w:szCs w:val="21"/>
              </w:rPr>
              <w:t>评分</w:t>
            </w:r>
            <w:r w:rsidRPr="00B13F6E">
              <w:rPr>
                <w:rFonts w:ascii="宋体" w:eastAsia="宋体" w:hAnsi="宋体" w:cs="Times New Roman"/>
                <w:b/>
                <w:szCs w:val="21"/>
              </w:rPr>
              <w:t>准则：</w:t>
            </w:r>
          </w:p>
          <w:p w14:paraId="601FE2A9" w14:textId="0062F04D" w:rsidR="00984F0C" w:rsidRPr="00B13F6E" w:rsidRDefault="00984F0C" w:rsidP="00984F0C">
            <w:pPr>
              <w:jc w:val="left"/>
              <w:rPr>
                <w:rFonts w:ascii="宋体" w:eastAsia="宋体" w:hAnsi="宋体" w:cs="Times New Roman"/>
                <w:szCs w:val="21"/>
              </w:rPr>
            </w:pPr>
            <w:r w:rsidRPr="00B13F6E">
              <w:rPr>
                <w:rFonts w:ascii="宋体" w:eastAsia="宋体" w:hAnsi="宋体" w:cs="Times New Roman" w:hint="eastAsia"/>
                <w:szCs w:val="21"/>
              </w:rPr>
              <w:t>评价为优：</w:t>
            </w:r>
            <w:r w:rsidRPr="00B13F6E">
              <w:rPr>
                <w:rStyle w:val="afb"/>
                <w:rFonts w:ascii="宋体" w:eastAsia="宋体" w:hAnsi="宋体" w:cs="Times New Roman" w:hint="eastAsia"/>
                <w:kern w:val="0"/>
              </w:rPr>
              <w:t>质量保障方案</w:t>
            </w:r>
            <w:r w:rsidRPr="00B13F6E">
              <w:rPr>
                <w:rFonts w:ascii="宋体" w:eastAsia="宋体" w:hAnsi="宋体" w:cs="Times New Roman" w:hint="eastAsia"/>
                <w:szCs w:val="21"/>
              </w:rPr>
              <w:t>非常细致、全面，可操作性非常强，得</w:t>
            </w:r>
            <w:r w:rsidRPr="00B13F6E">
              <w:rPr>
                <w:rFonts w:ascii="宋体" w:eastAsia="宋体" w:hAnsi="宋体" w:cs="Times New Roman"/>
                <w:szCs w:val="21"/>
              </w:rPr>
              <w:t>100</w:t>
            </w:r>
            <w:r w:rsidRPr="00B13F6E">
              <w:rPr>
                <w:rFonts w:ascii="宋体" w:eastAsia="宋体" w:hAnsi="宋体" w:cs="Times New Roman" w:hint="eastAsia"/>
                <w:szCs w:val="21"/>
              </w:rPr>
              <w:t>分；</w:t>
            </w:r>
          </w:p>
          <w:p w14:paraId="42474C07" w14:textId="6EA9753D" w:rsidR="00984F0C" w:rsidRPr="00B13F6E" w:rsidRDefault="00984F0C" w:rsidP="00984F0C">
            <w:pPr>
              <w:jc w:val="left"/>
              <w:rPr>
                <w:rFonts w:ascii="宋体" w:eastAsia="宋体" w:hAnsi="宋体" w:cs="Times New Roman"/>
                <w:szCs w:val="21"/>
              </w:rPr>
            </w:pPr>
            <w:r w:rsidRPr="00B13F6E">
              <w:rPr>
                <w:rFonts w:ascii="宋体" w:eastAsia="宋体" w:hAnsi="宋体" w:cs="Times New Roman" w:hint="eastAsia"/>
                <w:szCs w:val="21"/>
              </w:rPr>
              <w:t>评价为良：</w:t>
            </w:r>
            <w:r w:rsidRPr="00B13F6E">
              <w:rPr>
                <w:rStyle w:val="afb"/>
                <w:rFonts w:ascii="宋体" w:eastAsia="宋体" w:hAnsi="宋体" w:cs="Times New Roman" w:hint="eastAsia"/>
                <w:kern w:val="0"/>
              </w:rPr>
              <w:t>质量保障方案</w:t>
            </w:r>
            <w:r w:rsidRPr="00B13F6E">
              <w:rPr>
                <w:rFonts w:ascii="宋体" w:eastAsia="宋体" w:hAnsi="宋体" w:cs="Times New Roman" w:hint="eastAsia"/>
                <w:szCs w:val="21"/>
              </w:rPr>
              <w:t>较为细致、全面，具有一定可操作性，得</w:t>
            </w:r>
            <w:r w:rsidRPr="00B13F6E">
              <w:rPr>
                <w:rFonts w:ascii="宋体" w:eastAsia="宋体" w:hAnsi="宋体" w:cs="Times New Roman"/>
                <w:szCs w:val="21"/>
              </w:rPr>
              <w:t>80</w:t>
            </w:r>
            <w:r w:rsidRPr="00B13F6E">
              <w:rPr>
                <w:rFonts w:ascii="宋体" w:eastAsia="宋体" w:hAnsi="宋体" w:cs="Times New Roman" w:hint="eastAsia"/>
                <w:szCs w:val="21"/>
              </w:rPr>
              <w:t>分；</w:t>
            </w:r>
          </w:p>
          <w:p w14:paraId="443C9231" w14:textId="760398FF" w:rsidR="00984F0C" w:rsidRPr="00B13F6E" w:rsidRDefault="00984F0C" w:rsidP="00984F0C">
            <w:pPr>
              <w:jc w:val="left"/>
              <w:rPr>
                <w:rFonts w:ascii="宋体" w:eastAsia="宋体" w:hAnsi="宋体" w:cs="Times New Roman"/>
                <w:szCs w:val="21"/>
              </w:rPr>
            </w:pPr>
            <w:r w:rsidRPr="00B13F6E">
              <w:rPr>
                <w:rFonts w:ascii="宋体" w:eastAsia="宋体" w:hAnsi="宋体" w:cs="Times New Roman" w:hint="eastAsia"/>
                <w:szCs w:val="21"/>
              </w:rPr>
              <w:t>评价为中：</w:t>
            </w:r>
            <w:r w:rsidRPr="00B13F6E">
              <w:rPr>
                <w:rStyle w:val="afb"/>
                <w:rFonts w:ascii="宋体" w:eastAsia="宋体" w:hAnsi="宋体" w:cs="Times New Roman" w:hint="eastAsia"/>
                <w:kern w:val="0"/>
              </w:rPr>
              <w:t>质量保障方案</w:t>
            </w:r>
            <w:r w:rsidRPr="00B13F6E">
              <w:rPr>
                <w:rFonts w:ascii="宋体" w:eastAsia="宋体" w:hAnsi="宋体" w:cs="Times New Roman" w:hint="eastAsia"/>
                <w:szCs w:val="21"/>
              </w:rPr>
              <w:t>较为笼统，可操作性一般，得</w:t>
            </w:r>
            <w:r w:rsidRPr="00B13F6E">
              <w:rPr>
                <w:rFonts w:ascii="宋体" w:eastAsia="宋体" w:hAnsi="宋体" w:cs="Times New Roman"/>
                <w:szCs w:val="21"/>
              </w:rPr>
              <w:t>60</w:t>
            </w:r>
            <w:r w:rsidRPr="00B13F6E">
              <w:rPr>
                <w:rFonts w:ascii="宋体" w:eastAsia="宋体" w:hAnsi="宋体" w:cs="Times New Roman" w:hint="eastAsia"/>
                <w:szCs w:val="21"/>
              </w:rPr>
              <w:t>分；</w:t>
            </w:r>
          </w:p>
          <w:p w14:paraId="7F2C979E" w14:textId="03117630" w:rsidR="00984F0C" w:rsidRPr="00B13F6E" w:rsidRDefault="00984F0C" w:rsidP="00984F0C">
            <w:pPr>
              <w:jc w:val="left"/>
              <w:rPr>
                <w:rFonts w:ascii="宋体" w:eastAsia="宋体" w:hAnsi="宋体" w:cs="Times New Roman"/>
                <w:szCs w:val="21"/>
              </w:rPr>
            </w:pPr>
            <w:r w:rsidRPr="00B13F6E">
              <w:rPr>
                <w:rFonts w:ascii="宋体" w:eastAsia="宋体" w:hAnsi="宋体" w:cs="Times New Roman" w:hint="eastAsia"/>
                <w:szCs w:val="21"/>
              </w:rPr>
              <w:t>评价为差：未提供</w:t>
            </w:r>
            <w:r w:rsidRPr="00B13F6E">
              <w:rPr>
                <w:rStyle w:val="afb"/>
                <w:rFonts w:ascii="宋体" w:eastAsia="宋体" w:hAnsi="宋体" w:cs="Times New Roman" w:hint="eastAsia"/>
                <w:kern w:val="0"/>
              </w:rPr>
              <w:t>质量保障方案</w:t>
            </w:r>
            <w:r w:rsidRPr="00B13F6E">
              <w:rPr>
                <w:rFonts w:ascii="宋体" w:eastAsia="宋体" w:hAnsi="宋体" w:cs="Times New Roman" w:hint="eastAsia"/>
                <w:szCs w:val="21"/>
              </w:rPr>
              <w:t>，或不具有可操作性，不得分。</w:t>
            </w:r>
          </w:p>
        </w:tc>
      </w:tr>
      <w:tr w:rsidR="00843DE9" w:rsidRPr="002E6C75" w14:paraId="16060037" w14:textId="77777777" w:rsidTr="000D38C7">
        <w:trPr>
          <w:trHeight w:val="63"/>
        </w:trPr>
        <w:tc>
          <w:tcPr>
            <w:tcW w:w="823" w:type="dxa"/>
            <w:vMerge/>
            <w:tcBorders>
              <w:left w:val="single" w:sz="4" w:space="0" w:color="auto"/>
              <w:right w:val="single" w:sz="4" w:space="0" w:color="auto"/>
            </w:tcBorders>
            <w:vAlign w:val="center"/>
          </w:tcPr>
          <w:p w14:paraId="40EF9AE8" w14:textId="77777777" w:rsidR="00843DE9" w:rsidRPr="002E6C75" w:rsidRDefault="00843DE9" w:rsidP="00843DE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843DE9" w:rsidRPr="002E6C75" w:rsidRDefault="00843DE9" w:rsidP="00843DE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843DE9" w:rsidRPr="00B13F6E" w:rsidRDefault="00843DE9" w:rsidP="00843DE9">
            <w:pPr>
              <w:jc w:val="center"/>
              <w:rPr>
                <w:rFonts w:ascii="宋体" w:eastAsia="宋体" w:hAnsi="宋体" w:cs="Times New Roman"/>
                <w:szCs w:val="21"/>
              </w:rPr>
            </w:pPr>
            <w:r w:rsidRPr="00B13F6E">
              <w:rPr>
                <w:rFonts w:ascii="宋体" w:eastAsia="宋体" w:hAnsi="宋体"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44746CB0" w:rsidR="00843DE9" w:rsidRPr="00B13F6E" w:rsidRDefault="00843DE9" w:rsidP="00843DE9">
            <w:pPr>
              <w:jc w:val="center"/>
              <w:rPr>
                <w:rFonts w:ascii="宋体" w:eastAsia="宋体" w:hAnsi="宋体" w:cs="Times New Roman"/>
                <w:szCs w:val="21"/>
              </w:rPr>
            </w:pPr>
            <w:r w:rsidRPr="00B13F6E">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6E18BB43" w14:textId="139A72BC" w:rsidR="00843DE9" w:rsidRPr="00B13F6E" w:rsidRDefault="00843DE9" w:rsidP="00843DE9">
            <w:pPr>
              <w:jc w:val="center"/>
              <w:rPr>
                <w:rFonts w:ascii="宋体" w:eastAsia="宋体" w:hAnsi="宋体" w:cs="Times New Roman"/>
                <w:szCs w:val="21"/>
              </w:rPr>
            </w:pPr>
            <w:r w:rsidRPr="00B13F6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DCE889E" w14:textId="77777777" w:rsidR="00FB2BBF" w:rsidRDefault="00843DE9" w:rsidP="00843DE9">
            <w:pPr>
              <w:jc w:val="left"/>
              <w:rPr>
                <w:rFonts w:ascii="宋体" w:eastAsia="宋体" w:hAnsi="宋体" w:cs="Times New Roman"/>
                <w:szCs w:val="21"/>
              </w:rPr>
            </w:pPr>
            <w:r w:rsidRPr="00B13F6E">
              <w:rPr>
                <w:rFonts w:ascii="宋体" w:eastAsia="宋体" w:hAnsi="宋体" w:cs="Times New Roman" w:hint="eastAsia"/>
                <w:b/>
                <w:szCs w:val="21"/>
              </w:rPr>
              <w:t>考察内容：</w:t>
            </w:r>
            <w:r w:rsidRPr="00B13F6E">
              <w:rPr>
                <w:rFonts w:ascii="宋体" w:eastAsia="宋体" w:hAnsi="宋体" w:cs="Times New Roman" w:hint="eastAsia"/>
                <w:szCs w:val="21"/>
              </w:rPr>
              <w:t>服务期满后主动离岗承诺；与后续服务公司的交接承诺；服务期满，后续服务</w:t>
            </w:r>
            <w:r w:rsidRPr="00B13F6E">
              <w:rPr>
                <w:rFonts w:ascii="宋体" w:eastAsia="宋体" w:hAnsi="宋体" w:cs="Times New Roman" w:hint="eastAsia"/>
                <w:szCs w:val="21"/>
              </w:rPr>
              <w:lastRenderedPageBreak/>
              <w:t>公司未到位前仍按原合同服务承诺提供物业管理服务的承诺。</w:t>
            </w:r>
          </w:p>
          <w:p w14:paraId="01A22D15" w14:textId="0147E2A5" w:rsidR="00843DE9" w:rsidRPr="00B13F6E" w:rsidRDefault="00843DE9" w:rsidP="00843DE9">
            <w:pPr>
              <w:jc w:val="left"/>
              <w:rPr>
                <w:rFonts w:ascii="宋体" w:eastAsia="宋体" w:hAnsi="宋体" w:cs="Times New Roman"/>
                <w:szCs w:val="21"/>
              </w:rPr>
            </w:pPr>
            <w:r w:rsidRPr="00B13F6E">
              <w:rPr>
                <w:rFonts w:ascii="宋体" w:eastAsia="宋体" w:hAnsi="宋体" w:cs="Times New Roman" w:hint="eastAsia"/>
                <w:b/>
                <w:szCs w:val="21"/>
              </w:rPr>
              <w:t>评分</w:t>
            </w:r>
            <w:r w:rsidRPr="00B13F6E">
              <w:rPr>
                <w:rFonts w:ascii="宋体" w:eastAsia="宋体" w:hAnsi="宋体" w:cs="Times New Roman"/>
                <w:b/>
                <w:szCs w:val="21"/>
              </w:rPr>
              <w:t>准则：</w:t>
            </w:r>
          </w:p>
          <w:p w14:paraId="45A82631" w14:textId="77777777" w:rsidR="00843DE9" w:rsidRPr="00B13F6E" w:rsidRDefault="00843DE9" w:rsidP="00843DE9">
            <w:pPr>
              <w:jc w:val="left"/>
              <w:rPr>
                <w:rFonts w:ascii="宋体" w:eastAsia="宋体" w:hAnsi="宋体" w:cs="Times New Roman"/>
                <w:szCs w:val="21"/>
              </w:rPr>
            </w:pPr>
            <w:r w:rsidRPr="00B13F6E">
              <w:rPr>
                <w:rFonts w:ascii="宋体" w:eastAsia="宋体" w:hAnsi="宋体" w:cs="Times New Roman" w:hint="eastAsia"/>
                <w:szCs w:val="21"/>
              </w:rPr>
              <w:t>评价为优：后续服务承诺细致、全面，服务及时、措施合理，可操作性强，得</w:t>
            </w:r>
            <w:r w:rsidRPr="00B13F6E">
              <w:rPr>
                <w:rFonts w:ascii="宋体" w:eastAsia="宋体" w:hAnsi="宋体" w:cs="Times New Roman"/>
                <w:szCs w:val="21"/>
              </w:rPr>
              <w:t>100</w:t>
            </w:r>
            <w:r w:rsidRPr="00B13F6E">
              <w:rPr>
                <w:rFonts w:ascii="宋体" w:eastAsia="宋体" w:hAnsi="宋体" w:cs="Times New Roman" w:hint="eastAsia"/>
                <w:szCs w:val="21"/>
              </w:rPr>
              <w:t>分；</w:t>
            </w:r>
          </w:p>
          <w:p w14:paraId="5ECDFC0B" w14:textId="77777777" w:rsidR="00843DE9" w:rsidRPr="00B13F6E" w:rsidRDefault="00843DE9" w:rsidP="00843DE9">
            <w:pPr>
              <w:jc w:val="left"/>
              <w:rPr>
                <w:rFonts w:ascii="宋体" w:eastAsia="宋体" w:hAnsi="宋体" w:cs="Times New Roman"/>
                <w:szCs w:val="21"/>
              </w:rPr>
            </w:pPr>
            <w:r w:rsidRPr="00B13F6E">
              <w:rPr>
                <w:rFonts w:ascii="宋体" w:eastAsia="宋体" w:hAnsi="宋体" w:cs="Times New Roman" w:hint="eastAsia"/>
                <w:szCs w:val="21"/>
              </w:rPr>
              <w:t>评价为良：后续服务承诺基本合理，得</w:t>
            </w:r>
            <w:r w:rsidRPr="00B13F6E">
              <w:rPr>
                <w:rFonts w:ascii="宋体" w:eastAsia="宋体" w:hAnsi="宋体" w:cs="Times New Roman"/>
                <w:szCs w:val="21"/>
              </w:rPr>
              <w:t>75</w:t>
            </w:r>
            <w:r w:rsidRPr="00B13F6E">
              <w:rPr>
                <w:rFonts w:ascii="宋体" w:eastAsia="宋体" w:hAnsi="宋体" w:cs="Times New Roman" w:hint="eastAsia"/>
                <w:szCs w:val="21"/>
              </w:rPr>
              <w:t>分；</w:t>
            </w:r>
          </w:p>
          <w:p w14:paraId="1F4B19ED" w14:textId="77777777" w:rsidR="00843DE9" w:rsidRPr="00B13F6E" w:rsidRDefault="00843DE9" w:rsidP="00843DE9">
            <w:pPr>
              <w:jc w:val="left"/>
              <w:rPr>
                <w:rFonts w:ascii="宋体" w:eastAsia="宋体" w:hAnsi="宋体" w:cs="Times New Roman"/>
                <w:szCs w:val="21"/>
              </w:rPr>
            </w:pPr>
            <w:r w:rsidRPr="00B13F6E">
              <w:rPr>
                <w:rFonts w:ascii="宋体" w:eastAsia="宋体" w:hAnsi="宋体" w:cs="Times New Roman" w:hint="eastAsia"/>
                <w:szCs w:val="21"/>
              </w:rPr>
              <w:t>评价为中：后续服务承诺笼统，操作性一般，得</w:t>
            </w:r>
            <w:r w:rsidRPr="00B13F6E">
              <w:rPr>
                <w:rFonts w:ascii="宋体" w:eastAsia="宋体" w:hAnsi="宋体" w:cs="Times New Roman"/>
                <w:szCs w:val="21"/>
              </w:rPr>
              <w:t>50</w:t>
            </w:r>
            <w:r w:rsidRPr="00B13F6E">
              <w:rPr>
                <w:rFonts w:ascii="宋体" w:eastAsia="宋体" w:hAnsi="宋体" w:cs="Times New Roman" w:hint="eastAsia"/>
                <w:szCs w:val="21"/>
              </w:rPr>
              <w:t>分；</w:t>
            </w:r>
          </w:p>
          <w:p w14:paraId="45D4F69F" w14:textId="1F2E4A1A" w:rsidR="00843DE9" w:rsidRPr="00B13F6E" w:rsidRDefault="00843DE9" w:rsidP="00843DE9">
            <w:pPr>
              <w:jc w:val="left"/>
              <w:rPr>
                <w:rFonts w:ascii="宋体" w:eastAsia="宋体" w:hAnsi="宋体" w:cs="Times New Roman"/>
                <w:b/>
                <w:bCs/>
                <w:szCs w:val="21"/>
              </w:rPr>
            </w:pPr>
            <w:r w:rsidRPr="00B13F6E">
              <w:rPr>
                <w:rFonts w:ascii="宋体" w:eastAsia="宋体" w:hAnsi="宋体" w:cs="Times New Roman" w:hint="eastAsia"/>
                <w:szCs w:val="21"/>
              </w:rPr>
              <w:t>评价为差：未提供服务方案，或服务承诺不合理，不得分。</w:t>
            </w:r>
          </w:p>
        </w:tc>
      </w:tr>
      <w:tr w:rsidR="009967E2" w:rsidRPr="002E6C75" w14:paraId="7B1EE65D" w14:textId="77777777" w:rsidTr="000D38C7">
        <w:trPr>
          <w:trHeight w:val="63"/>
        </w:trPr>
        <w:tc>
          <w:tcPr>
            <w:tcW w:w="823" w:type="dxa"/>
            <w:vMerge/>
            <w:tcBorders>
              <w:left w:val="single" w:sz="4" w:space="0" w:color="auto"/>
              <w:right w:val="single" w:sz="4" w:space="0" w:color="auto"/>
            </w:tcBorders>
            <w:vAlign w:val="center"/>
          </w:tcPr>
          <w:p w14:paraId="7A0E743F" w14:textId="77777777" w:rsidR="009967E2" w:rsidRPr="002E6C75" w:rsidRDefault="009967E2" w:rsidP="009967E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9967E2" w:rsidRPr="002E6C75" w:rsidRDefault="009967E2" w:rsidP="009967E2">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9967E2" w:rsidRPr="00B13F6E" w:rsidRDefault="009967E2" w:rsidP="009967E2">
            <w:pPr>
              <w:jc w:val="center"/>
              <w:rPr>
                <w:rFonts w:ascii="宋体" w:eastAsia="宋体" w:hAnsi="宋体" w:cs="Times New Roman"/>
                <w:szCs w:val="21"/>
              </w:rPr>
            </w:pPr>
            <w:r w:rsidRPr="00B13F6E">
              <w:rPr>
                <w:rFonts w:ascii="宋体" w:eastAsia="宋体" w:hAnsi="宋体"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6A068667" w:rsidR="009967E2" w:rsidRPr="00B13F6E" w:rsidRDefault="009967E2" w:rsidP="009967E2">
            <w:pPr>
              <w:jc w:val="center"/>
              <w:rPr>
                <w:rFonts w:ascii="宋体" w:eastAsia="宋体" w:hAnsi="宋体" w:cs="Times New Roman"/>
                <w:szCs w:val="21"/>
              </w:rPr>
            </w:pPr>
            <w:r w:rsidRPr="00B13F6E">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336577F3" w:rsidR="009967E2" w:rsidRPr="00B13F6E" w:rsidRDefault="009967E2" w:rsidP="009967E2">
            <w:pPr>
              <w:jc w:val="center"/>
              <w:rPr>
                <w:rFonts w:ascii="宋体" w:eastAsia="宋体" w:hAnsi="宋体" w:cs="Times New Roman"/>
                <w:szCs w:val="21"/>
              </w:rPr>
            </w:pPr>
            <w:r w:rsidRPr="00B13F6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589769E" w14:textId="77777777" w:rsidR="009967E2" w:rsidRPr="00B13F6E" w:rsidRDefault="009967E2" w:rsidP="009967E2">
            <w:pPr>
              <w:jc w:val="left"/>
              <w:rPr>
                <w:rFonts w:ascii="宋体" w:eastAsia="宋体" w:hAnsi="宋体"/>
                <w:szCs w:val="21"/>
              </w:rPr>
            </w:pPr>
            <w:r w:rsidRPr="00B13F6E">
              <w:rPr>
                <w:rFonts w:ascii="宋体" w:eastAsia="宋体" w:hAnsi="宋体" w:cs="Times New Roman" w:hint="eastAsia"/>
                <w:b/>
                <w:szCs w:val="21"/>
              </w:rPr>
              <w:t>考察内容：</w:t>
            </w:r>
            <w:r w:rsidRPr="00B13F6E">
              <w:rPr>
                <w:rFonts w:ascii="宋体" w:eastAsia="宋体" w:hAnsi="宋体" w:hint="eastAsia"/>
                <w:szCs w:val="21"/>
              </w:rPr>
              <w:t>投标人承诺“在项目履约期间，未经采购人同意，不得更换服务人员，确保</w:t>
            </w:r>
            <w:r w:rsidRPr="00B13F6E">
              <w:rPr>
                <w:rFonts w:ascii="宋体" w:eastAsia="宋体" w:hAnsi="宋体"/>
                <w:szCs w:val="21"/>
              </w:rPr>
              <w:t>本项目工作的连续性、稳定性</w:t>
            </w:r>
            <w:r w:rsidRPr="00B13F6E">
              <w:rPr>
                <w:rFonts w:ascii="宋体" w:eastAsia="宋体" w:hAnsi="宋体" w:hint="eastAsia"/>
                <w:szCs w:val="21"/>
              </w:rPr>
              <w:t>。”</w:t>
            </w:r>
          </w:p>
          <w:p w14:paraId="15986910" w14:textId="77777777" w:rsidR="009967E2" w:rsidRPr="00B13F6E" w:rsidRDefault="009967E2" w:rsidP="009967E2">
            <w:pPr>
              <w:jc w:val="left"/>
              <w:rPr>
                <w:rFonts w:ascii="宋体" w:eastAsia="宋体" w:hAnsi="宋体"/>
                <w:szCs w:val="21"/>
              </w:rPr>
            </w:pPr>
            <w:r w:rsidRPr="00B13F6E">
              <w:rPr>
                <w:rFonts w:ascii="宋体" w:eastAsia="宋体" w:hAnsi="宋体" w:hint="eastAsia"/>
                <w:szCs w:val="21"/>
              </w:rPr>
              <w:t>要求提供承诺函作为得分依据，未提供承诺函或承诺内容不满足要求均不得分。</w:t>
            </w:r>
          </w:p>
          <w:p w14:paraId="1DD4787C" w14:textId="1303403D" w:rsidR="009967E2" w:rsidRPr="00B13F6E" w:rsidRDefault="009967E2" w:rsidP="009967E2">
            <w:pPr>
              <w:jc w:val="left"/>
              <w:rPr>
                <w:rFonts w:ascii="宋体" w:eastAsia="宋体" w:hAnsi="宋体" w:cs="Times New Roman"/>
                <w:szCs w:val="21"/>
              </w:rPr>
            </w:pPr>
            <w:r w:rsidRPr="00B13F6E">
              <w:rPr>
                <w:rFonts w:ascii="宋体" w:eastAsia="宋体" w:hAnsi="宋体" w:hint="eastAsia"/>
                <w:szCs w:val="21"/>
              </w:rPr>
              <w:t>按要求承诺得100分；不按要求承诺不得分。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306DAFEC" w:rsidR="002F57E3" w:rsidRPr="002E6C75" w:rsidRDefault="00B761B9" w:rsidP="00AF1B06">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3</w:t>
            </w:r>
          </w:p>
        </w:tc>
      </w:tr>
      <w:tr w:rsidR="00873B83"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873B83" w:rsidRPr="002E6C75" w:rsidRDefault="00873B8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873B83" w:rsidRPr="002E6C75" w:rsidRDefault="00873B8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873B83" w:rsidRPr="002E6C75" w:rsidRDefault="00873B8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873B83" w:rsidRPr="002E6C75" w:rsidRDefault="00873B8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873B83" w:rsidRPr="002E6C75" w:rsidRDefault="00873B8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873B83" w:rsidRPr="002E6C75" w:rsidRDefault="00873B8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873B83"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873B83" w:rsidRPr="002E6C75" w:rsidRDefault="00873B83" w:rsidP="00855367">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873B83" w:rsidRPr="002E6C75" w:rsidRDefault="00873B83" w:rsidP="0085536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579FFEFD" w:rsidR="00873B83" w:rsidRPr="002E6C75" w:rsidRDefault="00873B83" w:rsidP="00855367">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16B1C043" w:rsidR="00873B83" w:rsidRPr="002E6C75" w:rsidRDefault="00873B83" w:rsidP="00855367">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7A15DF1" w14:textId="2258E3BC" w:rsidR="00873B83" w:rsidRPr="002E6C75" w:rsidRDefault="00873B83" w:rsidP="00855367">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45956B7" w14:textId="77777777" w:rsidR="00862934" w:rsidRPr="00381B45" w:rsidRDefault="00862934" w:rsidP="00862934">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22609029" w14:textId="77777777" w:rsidR="00862934" w:rsidRPr="00381B45" w:rsidRDefault="00862934" w:rsidP="00862934">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w:t>
            </w:r>
            <w:r w:rsidRPr="00381B45">
              <w:rPr>
                <w:rFonts w:ascii="宋体" w:eastAsia="宋体" w:hAnsi="宋体" w:cs="Times New Roman" w:hint="eastAsia"/>
                <w:szCs w:val="21"/>
              </w:rPr>
              <w:t>质量管理体系认证资质的。</w:t>
            </w:r>
          </w:p>
          <w:p w14:paraId="6D873B1A" w14:textId="77777777" w:rsidR="00862934" w:rsidRPr="00381B45" w:rsidRDefault="00862934" w:rsidP="00862934">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w:t>
            </w:r>
            <w:r w:rsidRPr="00381B45">
              <w:rPr>
                <w:rFonts w:ascii="宋体" w:eastAsia="宋体" w:hAnsi="宋体" w:cs="Times New Roman" w:hint="eastAsia"/>
                <w:szCs w:val="21"/>
              </w:rPr>
              <w:t>环境管理体系认证证书的。</w:t>
            </w:r>
          </w:p>
          <w:p w14:paraId="77F335D9" w14:textId="77777777" w:rsidR="00862934" w:rsidRDefault="00862934" w:rsidP="00862934">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lastRenderedPageBreak/>
              <w:t>3</w:t>
            </w:r>
            <w:r w:rsidRPr="00381B45">
              <w:rPr>
                <w:rFonts w:ascii="宋体" w:eastAsia="宋体" w:hAnsi="宋体" w:cs="Times New Roman" w:hint="eastAsia"/>
                <w:szCs w:val="21"/>
              </w:rPr>
              <w:t>、投标人具有效期内的职业健康安全管理体系认证证书</w:t>
            </w:r>
            <w:r>
              <w:rPr>
                <w:rFonts w:ascii="Times New Roman" w:eastAsia="宋体" w:hAnsi="Times New Roman" w:cs="Times New Roman" w:hint="eastAsia"/>
                <w:szCs w:val="21"/>
              </w:rPr>
              <w:t>的。</w:t>
            </w:r>
          </w:p>
          <w:p w14:paraId="4865CB21" w14:textId="1F7078FC" w:rsidR="00862934" w:rsidRPr="007847D4" w:rsidRDefault="00862934" w:rsidP="008629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每提供一项得</w:t>
            </w:r>
            <w:r w:rsidR="00CE2F17">
              <w:rPr>
                <w:rFonts w:ascii="Times New Roman" w:eastAsia="宋体" w:hAnsi="Times New Roman" w:cs="Times New Roman" w:hint="eastAsia"/>
                <w:szCs w:val="21"/>
              </w:rPr>
              <w:t>34</w:t>
            </w:r>
            <w:r>
              <w:rPr>
                <w:rFonts w:ascii="Times New Roman" w:eastAsia="宋体" w:hAnsi="Times New Roman" w:cs="Times New Roman" w:hint="eastAsia"/>
                <w:szCs w:val="21"/>
              </w:rPr>
              <w:t>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042E903A" w14:textId="77777777" w:rsidR="00862934" w:rsidRDefault="00862934" w:rsidP="008629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证明材料：提供有效期内的相关证书复印件并加盖投标人公章，未按要求提供或不清晰无法判断的不得分。</w:t>
            </w:r>
          </w:p>
          <w:p w14:paraId="149DC3C4" w14:textId="095FAF61" w:rsidR="00873B83" w:rsidRPr="002E6C75" w:rsidRDefault="00862934" w:rsidP="00862934">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62659A" w:rsidRPr="00091F27"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62659A" w:rsidRPr="002E6C75" w:rsidRDefault="0062659A" w:rsidP="0062659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62659A" w:rsidRPr="002E6C75" w:rsidRDefault="0062659A" w:rsidP="0062659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62659A" w:rsidRPr="002E6C75" w:rsidRDefault="0062659A" w:rsidP="0062659A">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3F1EF4B4" w:rsidR="0062659A" w:rsidRPr="002E6C75" w:rsidRDefault="0062659A" w:rsidP="0062659A">
            <w:pPr>
              <w:jc w:val="center"/>
              <w:rPr>
                <w:rFonts w:ascii="Times New Roman" w:eastAsia="宋体" w:hAnsi="Times New Roman" w:cs="Times New Roman"/>
                <w:szCs w:val="21"/>
              </w:rPr>
            </w:pPr>
            <w:r w:rsidRPr="00813238">
              <w:rPr>
                <w:rFonts w:ascii="宋体" w:eastAsia="宋体" w:hAnsi="宋体" w:cs="Times New Roman" w:hint="eastAsia"/>
                <w:szCs w:val="21"/>
              </w:rPr>
              <w:t>6</w:t>
            </w:r>
          </w:p>
        </w:tc>
        <w:tc>
          <w:tcPr>
            <w:tcW w:w="1097" w:type="dxa"/>
            <w:tcBorders>
              <w:top w:val="single" w:sz="4" w:space="0" w:color="auto"/>
              <w:left w:val="single" w:sz="4" w:space="0" w:color="auto"/>
              <w:bottom w:val="single" w:sz="4" w:space="0" w:color="auto"/>
              <w:right w:val="single" w:sz="4" w:space="0" w:color="auto"/>
            </w:tcBorders>
          </w:tcPr>
          <w:p w14:paraId="4216F21E" w14:textId="543787CC" w:rsidR="0062659A" w:rsidRPr="00D96157" w:rsidRDefault="0062659A" w:rsidP="0062659A">
            <w:pPr>
              <w:jc w:val="center"/>
              <w:rPr>
                <w:rFonts w:ascii="宋体" w:eastAsia="宋体" w:hAnsi="宋体"/>
              </w:rPr>
            </w:pPr>
            <w:r w:rsidRPr="00D96157">
              <w:rPr>
                <w:rFonts w:ascii="宋体" w:eastAsia="宋体" w:hAnsi="宋体" w:hint="eastAsia"/>
              </w:rPr>
              <w:t>专家打分</w:t>
            </w:r>
          </w:p>
        </w:tc>
        <w:tc>
          <w:tcPr>
            <w:tcW w:w="2984" w:type="dxa"/>
            <w:tcBorders>
              <w:top w:val="single" w:sz="4" w:space="0" w:color="auto"/>
              <w:left w:val="single" w:sz="4" w:space="0" w:color="auto"/>
              <w:bottom w:val="single" w:sz="4" w:space="0" w:color="auto"/>
              <w:right w:val="single" w:sz="4" w:space="0" w:color="auto"/>
            </w:tcBorders>
          </w:tcPr>
          <w:p w14:paraId="46C62FCA" w14:textId="77777777" w:rsidR="0062659A" w:rsidRPr="00D96157" w:rsidRDefault="0062659A" w:rsidP="0062659A">
            <w:pPr>
              <w:adjustRightInd w:val="0"/>
              <w:snapToGrid w:val="0"/>
              <w:spacing w:line="360" w:lineRule="auto"/>
              <w:jc w:val="left"/>
              <w:rPr>
                <w:rFonts w:ascii="宋体" w:eastAsia="宋体" w:hAnsi="宋体"/>
              </w:rPr>
            </w:pPr>
            <w:r w:rsidRPr="00D96157">
              <w:rPr>
                <w:rFonts w:ascii="宋体" w:eastAsia="宋体" w:hAnsi="宋体" w:hint="eastAsia"/>
              </w:rPr>
              <w:t>项目负责人须是投标人的正式聘任员工。</w:t>
            </w:r>
            <w:r w:rsidRPr="00363C21">
              <w:rPr>
                <w:rFonts w:ascii="宋体" w:eastAsia="宋体" w:hAnsi="宋体"/>
              </w:rPr>
              <w:t>投标人无需提供社保证明，但提供的人员须本单位正式在职员工，如有虚假，将做投标无效</w:t>
            </w:r>
            <w:r w:rsidRPr="00D96157">
              <w:rPr>
                <w:rFonts w:ascii="宋体" w:eastAsia="宋体" w:hAnsi="宋体"/>
              </w:rPr>
              <w:t>处理，涉嫌存在违法违规行为的，依法报主管部门处理处罚。以上标准执行至2020年12月31日。</w:t>
            </w:r>
            <w:r w:rsidRPr="00D96157">
              <w:rPr>
                <w:rFonts w:ascii="宋体" w:eastAsia="宋体" w:hAnsi="宋体" w:hint="eastAsia"/>
              </w:rPr>
              <w:t>在此基础上，考察内容：</w:t>
            </w:r>
          </w:p>
          <w:p w14:paraId="27EFEA0F" w14:textId="77777777" w:rsidR="0002559D" w:rsidRDefault="0002559D" w:rsidP="0002559D">
            <w:pPr>
              <w:rPr>
                <w:rFonts w:ascii="宋体" w:eastAsia="宋体" w:hAnsi="宋体"/>
              </w:rPr>
            </w:pPr>
            <w:r>
              <w:rPr>
                <w:rFonts w:ascii="宋体" w:eastAsia="宋体" w:hAnsi="宋体"/>
              </w:rPr>
              <w:t>1.</w:t>
            </w:r>
            <w:r>
              <w:rPr>
                <w:rFonts w:ascii="宋体" w:eastAsia="宋体" w:hAnsi="宋体" w:hint="eastAsia"/>
              </w:rPr>
              <w:t>以下两项累加计分：</w:t>
            </w:r>
          </w:p>
          <w:p w14:paraId="39F30AF4" w14:textId="77777777" w:rsidR="0002559D" w:rsidRDefault="0002559D" w:rsidP="0002559D">
            <w:pPr>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）具有大专或以上学历，得</w:t>
            </w:r>
            <w:r>
              <w:rPr>
                <w:rFonts w:ascii="宋体" w:eastAsia="宋体" w:hAnsi="宋体"/>
              </w:rPr>
              <w:t>50</w:t>
            </w:r>
            <w:r>
              <w:rPr>
                <w:rFonts w:ascii="宋体" w:eastAsia="宋体" w:hAnsi="宋体" w:hint="eastAsia"/>
              </w:rPr>
              <w:t>分；</w:t>
            </w:r>
          </w:p>
          <w:p w14:paraId="3BF813C0" w14:textId="77777777" w:rsidR="0002559D" w:rsidRDefault="0002559D" w:rsidP="0002559D">
            <w:pP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）从业经历：有在</w:t>
            </w:r>
            <w:r>
              <w:rPr>
                <w:rFonts w:ascii="Times New Roman" w:eastAsia="宋体" w:hAnsi="Times New Roman" w:cs="Times New Roman" w:hint="eastAsia"/>
                <w:szCs w:val="21"/>
              </w:rPr>
              <w:t>保洁服务</w:t>
            </w:r>
            <w:r>
              <w:rPr>
                <w:rFonts w:ascii="宋体" w:eastAsia="宋体" w:hAnsi="宋体" w:hint="eastAsia"/>
              </w:rPr>
              <w:t>项目中担任项目负责人的工作经历，得50分；</w:t>
            </w:r>
          </w:p>
          <w:p w14:paraId="371A6FD0" w14:textId="77777777" w:rsidR="0002559D" w:rsidRDefault="0002559D" w:rsidP="0002559D">
            <w:pPr>
              <w:adjustRightInd w:val="0"/>
              <w:snapToGrid w:val="0"/>
              <w:spacing w:line="360" w:lineRule="auto"/>
              <w:jc w:val="left"/>
              <w:rPr>
                <w:rFonts w:ascii="宋体" w:eastAsia="宋体" w:hAnsi="宋体"/>
              </w:rPr>
            </w:pPr>
          </w:p>
          <w:p w14:paraId="0C4047D9" w14:textId="77777777" w:rsidR="0002559D" w:rsidRDefault="0002559D" w:rsidP="0002559D">
            <w:pPr>
              <w:spacing w:after="160" w:line="240" w:lineRule="exact"/>
              <w:jc w:val="left"/>
              <w:rPr>
                <w:rFonts w:ascii="宋体" w:eastAsia="宋体" w:hAnsi="宋体"/>
              </w:rPr>
            </w:pPr>
            <w:r>
              <w:rPr>
                <w:rFonts w:ascii="宋体" w:eastAsia="宋体" w:hAnsi="宋体" w:hint="eastAsia"/>
              </w:rPr>
              <w:t>2.评分依据：</w:t>
            </w:r>
          </w:p>
          <w:p w14:paraId="1910F5AC" w14:textId="0FC6531A" w:rsidR="0002559D" w:rsidRDefault="0002559D" w:rsidP="0002559D">
            <w:pPr>
              <w:rPr>
                <w:rFonts w:ascii="宋体" w:eastAsia="宋体" w:hAnsi="宋体"/>
              </w:rPr>
            </w:pPr>
            <w:r>
              <w:rPr>
                <w:rFonts w:ascii="宋体" w:eastAsia="宋体" w:hAnsi="宋体" w:hint="eastAsia"/>
              </w:rPr>
              <w:t>（1）要求提供投标人学历证书、工作经历证明资料作为得分依据。</w:t>
            </w:r>
          </w:p>
          <w:p w14:paraId="00ED1451" w14:textId="77777777" w:rsidR="0062659A" w:rsidRPr="00D96157" w:rsidRDefault="0062659A" w:rsidP="00D96157">
            <w:pPr>
              <w:rPr>
                <w:rFonts w:ascii="宋体" w:eastAsia="宋体" w:hAnsi="宋体"/>
              </w:rPr>
            </w:pPr>
            <w:r w:rsidRPr="00D96157">
              <w:rPr>
                <w:rFonts w:ascii="宋体" w:eastAsia="宋体" w:hAnsi="宋体" w:hint="eastAsia"/>
              </w:rPr>
              <w:lastRenderedPageBreak/>
              <w:t>（2）以上资料均要求提供复印件（或官方网站截图）。</w:t>
            </w:r>
            <w:r w:rsidRPr="00D96157">
              <w:rPr>
                <w:rFonts w:ascii="宋体" w:eastAsia="宋体" w:hAnsi="宋体"/>
              </w:rPr>
              <w:t>评分中出现无证明资料或专家无法凭所提供资料判断是否得分的情况，一律作不得分处理。</w:t>
            </w:r>
          </w:p>
          <w:p w14:paraId="60D27BF8" w14:textId="22311582" w:rsidR="0062659A" w:rsidRPr="00D96157" w:rsidRDefault="0062659A" w:rsidP="0062659A">
            <w:pPr>
              <w:jc w:val="left"/>
              <w:rPr>
                <w:rFonts w:ascii="宋体" w:eastAsia="宋体" w:hAnsi="宋体"/>
              </w:rPr>
            </w:pPr>
            <w:r w:rsidRPr="00D96157">
              <w:rPr>
                <w:rFonts w:ascii="宋体" w:eastAsia="宋体" w:hAnsi="宋体" w:hint="eastAsia"/>
              </w:rPr>
              <w:t>（3）如涉及考察人员工作经验，要求提供项目合同关键信息作为得分依据，通过合同关键信息无法判断是否得分的，还须同时提供合同甲方出具的证明文件。</w:t>
            </w:r>
          </w:p>
        </w:tc>
      </w:tr>
      <w:tr w:rsidR="00873B83"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873B83" w:rsidRPr="002E6C75" w:rsidRDefault="00873B83" w:rsidP="00EF6B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873B83" w:rsidRPr="002E6C75" w:rsidRDefault="00873B83" w:rsidP="00EF6B33">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873B83" w:rsidRPr="002E6C75" w:rsidRDefault="00873B83" w:rsidP="00EF6B3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3D39DFF7" w:rsidR="00873B83" w:rsidRPr="002E6C75" w:rsidRDefault="00873B83" w:rsidP="00EF6B33">
            <w:pPr>
              <w:jc w:val="center"/>
              <w:rPr>
                <w:rFonts w:ascii="Times New Roman" w:eastAsia="宋体" w:hAnsi="Times New Roman" w:cs="Times New Roman"/>
                <w:szCs w:val="21"/>
              </w:rPr>
            </w:pPr>
            <w:r>
              <w:rPr>
                <w:rFonts w:ascii="宋体" w:eastAsia="宋体" w:hAnsi="宋体" w:cs="Times New Roman" w:hint="eastAsia"/>
                <w:kern w:val="0"/>
                <w:szCs w:val="21"/>
              </w:rPr>
              <w:t>9</w:t>
            </w:r>
          </w:p>
        </w:tc>
        <w:tc>
          <w:tcPr>
            <w:tcW w:w="1097" w:type="dxa"/>
            <w:tcBorders>
              <w:top w:val="single" w:sz="4" w:space="0" w:color="auto"/>
              <w:left w:val="single" w:sz="4" w:space="0" w:color="auto"/>
              <w:bottom w:val="single" w:sz="4" w:space="0" w:color="auto"/>
              <w:right w:val="single" w:sz="4" w:space="0" w:color="auto"/>
            </w:tcBorders>
          </w:tcPr>
          <w:p w14:paraId="50037443" w14:textId="10DBEA4F" w:rsidR="00873B83" w:rsidRPr="002E6C75" w:rsidRDefault="00873B83" w:rsidP="00EF6B3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5F1EB81" w14:textId="4B09E267" w:rsidR="00873B83" w:rsidRPr="007D200E" w:rsidRDefault="00873B83" w:rsidP="00EF6B33">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除项目负责人外，本项目组成人员</w:t>
            </w:r>
            <w:r>
              <w:rPr>
                <w:rFonts w:ascii="Times New Roman" w:eastAsia="宋体" w:hAnsi="Times New Roman" w:cs="Times New Roman" w:hint="eastAsia"/>
                <w:szCs w:val="21"/>
              </w:rPr>
              <w:t>不少于</w:t>
            </w:r>
            <w:r w:rsidR="00C61B51">
              <w:rPr>
                <w:rFonts w:ascii="Times New Roman" w:eastAsia="宋体" w:hAnsi="Times New Roman" w:cs="Times New Roman"/>
                <w:szCs w:val="21"/>
              </w:rPr>
              <w:t>5</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30B7C840" w14:textId="77777777" w:rsidR="00166AFF" w:rsidRPr="00374CF2" w:rsidRDefault="00166AFF" w:rsidP="00166AFF">
            <w:pPr>
              <w:adjustRightInd w:val="0"/>
              <w:snapToGrid w:val="0"/>
              <w:spacing w:line="360" w:lineRule="auto"/>
              <w:jc w:val="left"/>
              <w:rPr>
                <w:rFonts w:ascii="Times New Roman" w:eastAsia="宋体" w:hAnsi="Times New Roman" w:cs="Times New Roman"/>
                <w:szCs w:val="21"/>
              </w:rPr>
            </w:pPr>
            <w:r w:rsidRPr="00684672">
              <w:rPr>
                <w:rFonts w:ascii="Times New Roman" w:eastAsia="宋体" w:hAnsi="Times New Roman" w:cs="Times New Roman" w:hint="eastAsia"/>
                <w:szCs w:val="21"/>
              </w:rPr>
              <w:t>（</w:t>
            </w:r>
            <w:r w:rsidRPr="00684672">
              <w:rPr>
                <w:rFonts w:ascii="Times New Roman" w:eastAsia="宋体" w:hAnsi="Times New Roman" w:cs="Times New Roman"/>
                <w:szCs w:val="21"/>
              </w:rPr>
              <w:t>1</w:t>
            </w:r>
            <w:r w:rsidRPr="00684672">
              <w:rPr>
                <w:rFonts w:ascii="Times New Roman" w:eastAsia="宋体" w:hAnsi="Times New Roman" w:cs="Times New Roman" w:hint="eastAsia"/>
                <w:szCs w:val="21"/>
              </w:rPr>
              <w:t>）每有</w:t>
            </w:r>
            <w:r w:rsidRPr="00684672">
              <w:rPr>
                <w:rFonts w:ascii="Times New Roman" w:eastAsia="宋体" w:hAnsi="Times New Roman" w:cs="Times New Roman"/>
                <w:szCs w:val="21"/>
              </w:rPr>
              <w:t>1</w:t>
            </w:r>
            <w:r>
              <w:rPr>
                <w:rFonts w:ascii="Times New Roman" w:eastAsia="宋体" w:hAnsi="Times New Roman" w:cs="Times New Roman" w:hint="eastAsia"/>
                <w:szCs w:val="21"/>
              </w:rPr>
              <w:t>人具备国家安全生产监督管理总局</w:t>
            </w:r>
            <w:r w:rsidRPr="00374CF2">
              <w:rPr>
                <w:rFonts w:ascii="Times New Roman" w:eastAsia="宋体" w:hAnsi="Times New Roman" w:cs="Times New Roman" w:hint="eastAsia"/>
                <w:szCs w:val="21"/>
              </w:rPr>
              <w:t>颁发的特种作业操作证（高处作业）得</w:t>
            </w:r>
            <w:r w:rsidRPr="00374CF2">
              <w:rPr>
                <w:rFonts w:ascii="Times New Roman" w:eastAsia="宋体" w:hAnsi="Times New Roman" w:cs="Times New Roman"/>
                <w:szCs w:val="21"/>
              </w:rPr>
              <w:t>20</w:t>
            </w:r>
            <w:r w:rsidRPr="00374CF2">
              <w:rPr>
                <w:rFonts w:ascii="Times New Roman" w:eastAsia="宋体" w:hAnsi="Times New Roman" w:cs="Times New Roman" w:hint="eastAsia"/>
                <w:szCs w:val="21"/>
              </w:rPr>
              <w:t>分，本项最高</w:t>
            </w:r>
            <w:r w:rsidRPr="00374CF2">
              <w:rPr>
                <w:rFonts w:ascii="Times New Roman" w:eastAsia="宋体" w:hAnsi="Times New Roman" w:cs="Times New Roman" w:hint="eastAsia"/>
                <w:szCs w:val="21"/>
              </w:rPr>
              <w:t>60</w:t>
            </w:r>
            <w:r w:rsidRPr="00374CF2">
              <w:rPr>
                <w:rFonts w:ascii="Times New Roman" w:eastAsia="宋体" w:hAnsi="Times New Roman" w:cs="Times New Roman" w:hint="eastAsia"/>
                <w:szCs w:val="21"/>
              </w:rPr>
              <w:t>分；</w:t>
            </w:r>
          </w:p>
          <w:p w14:paraId="158A0217" w14:textId="77777777" w:rsidR="00166AFF" w:rsidRPr="00374CF2" w:rsidRDefault="00166AFF" w:rsidP="00166AFF">
            <w:pPr>
              <w:adjustRightInd w:val="0"/>
              <w:snapToGrid w:val="0"/>
              <w:spacing w:line="360" w:lineRule="auto"/>
              <w:jc w:val="left"/>
              <w:rPr>
                <w:rFonts w:ascii="Times New Roman" w:eastAsia="宋体" w:hAnsi="Times New Roman" w:cs="Times New Roman"/>
                <w:szCs w:val="21"/>
              </w:rPr>
            </w:pPr>
            <w:r w:rsidRPr="00374CF2">
              <w:rPr>
                <w:rFonts w:ascii="Times New Roman" w:eastAsia="宋体" w:hAnsi="Times New Roman" w:cs="Times New Roman" w:hint="eastAsia"/>
                <w:szCs w:val="21"/>
              </w:rPr>
              <w:t>（</w:t>
            </w:r>
            <w:r w:rsidRPr="00374CF2">
              <w:rPr>
                <w:rFonts w:ascii="Times New Roman" w:eastAsia="宋体" w:hAnsi="Times New Roman" w:cs="Times New Roman"/>
                <w:szCs w:val="21"/>
              </w:rPr>
              <w:t>2</w:t>
            </w:r>
            <w:r w:rsidRPr="00374CF2">
              <w:rPr>
                <w:rFonts w:ascii="Times New Roman" w:eastAsia="宋体" w:hAnsi="Times New Roman" w:cs="Times New Roman" w:hint="eastAsia"/>
                <w:szCs w:val="21"/>
              </w:rPr>
              <w:t>）每有</w:t>
            </w:r>
            <w:r w:rsidRPr="00374CF2">
              <w:rPr>
                <w:rFonts w:ascii="Times New Roman" w:eastAsia="宋体" w:hAnsi="Times New Roman" w:cs="Times New Roman" w:hint="eastAsia"/>
                <w:szCs w:val="21"/>
              </w:rPr>
              <w:t>1</w:t>
            </w:r>
            <w:r>
              <w:rPr>
                <w:rFonts w:ascii="Times New Roman" w:eastAsia="宋体" w:hAnsi="Times New Roman" w:cs="Times New Roman" w:hint="eastAsia"/>
                <w:szCs w:val="21"/>
              </w:rPr>
              <w:t>人具备</w:t>
            </w:r>
            <w:r w:rsidRPr="00374CF2">
              <w:rPr>
                <w:rFonts w:ascii="Times New Roman" w:eastAsia="宋体" w:hAnsi="Times New Roman" w:cs="Times New Roman" w:hint="eastAsia"/>
                <w:szCs w:val="21"/>
              </w:rPr>
              <w:t>国家职业技能指导中心颁发的石材护理证得</w:t>
            </w:r>
            <w:r w:rsidRPr="00374CF2">
              <w:rPr>
                <w:rFonts w:ascii="Times New Roman" w:eastAsia="宋体" w:hAnsi="Times New Roman" w:cs="Times New Roman"/>
                <w:szCs w:val="21"/>
              </w:rPr>
              <w:t>20</w:t>
            </w:r>
            <w:r w:rsidRPr="00374CF2">
              <w:rPr>
                <w:rFonts w:ascii="Times New Roman" w:eastAsia="宋体" w:hAnsi="Times New Roman" w:cs="Times New Roman" w:hint="eastAsia"/>
                <w:szCs w:val="21"/>
              </w:rPr>
              <w:t>分，本项最高</w:t>
            </w:r>
            <w:r w:rsidRPr="00374CF2">
              <w:rPr>
                <w:rFonts w:ascii="Times New Roman" w:eastAsia="宋体" w:hAnsi="Times New Roman" w:cs="Times New Roman"/>
                <w:szCs w:val="21"/>
              </w:rPr>
              <w:t>40</w:t>
            </w:r>
            <w:r w:rsidRPr="00374CF2">
              <w:rPr>
                <w:rFonts w:ascii="Times New Roman" w:eastAsia="宋体" w:hAnsi="Times New Roman" w:cs="Times New Roman" w:hint="eastAsia"/>
                <w:szCs w:val="21"/>
              </w:rPr>
              <w:t>分；</w:t>
            </w:r>
          </w:p>
          <w:p w14:paraId="5E009C23" w14:textId="77777777" w:rsidR="00374CF2" w:rsidRPr="00166AFF" w:rsidRDefault="00374CF2" w:rsidP="00374CF2">
            <w:pPr>
              <w:adjustRightInd w:val="0"/>
              <w:snapToGrid w:val="0"/>
              <w:spacing w:line="360" w:lineRule="auto"/>
              <w:jc w:val="left"/>
              <w:rPr>
                <w:rFonts w:ascii="Times New Roman" w:eastAsia="宋体" w:hAnsi="Times New Roman" w:cs="Times New Roman"/>
                <w:szCs w:val="21"/>
              </w:rPr>
            </w:pPr>
          </w:p>
          <w:p w14:paraId="5872DBA1" w14:textId="77777777" w:rsidR="00374CF2" w:rsidRPr="00142146" w:rsidRDefault="00374CF2" w:rsidP="00374CF2">
            <w:pPr>
              <w:adjustRightInd w:val="0"/>
              <w:snapToGrid w:val="0"/>
              <w:spacing w:line="360" w:lineRule="auto"/>
              <w:jc w:val="left"/>
              <w:rPr>
                <w:rFonts w:ascii="Times New Roman" w:eastAsia="宋体" w:hAnsi="Times New Roman" w:cs="Times New Roman"/>
                <w:szCs w:val="21"/>
              </w:rPr>
            </w:pPr>
            <w:r w:rsidRPr="00374CF2">
              <w:rPr>
                <w:rFonts w:ascii="Times New Roman" w:eastAsia="宋体" w:hAnsi="Times New Roman" w:cs="Times New Roman" w:hint="eastAsia"/>
                <w:szCs w:val="21"/>
              </w:rPr>
              <w:t>同一个人员同时满足多项条</w:t>
            </w:r>
            <w:r w:rsidRPr="00374CF2">
              <w:rPr>
                <w:rFonts w:ascii="Times New Roman" w:eastAsia="宋体" w:hAnsi="Times New Roman" w:cs="Times New Roman" w:hint="eastAsia"/>
                <w:szCs w:val="21"/>
              </w:rPr>
              <w:lastRenderedPageBreak/>
              <w:t>件，不得重复得</w:t>
            </w:r>
            <w:r w:rsidRPr="00684672">
              <w:rPr>
                <w:rFonts w:ascii="Times New Roman" w:eastAsia="宋体" w:hAnsi="Times New Roman" w:cs="Times New Roman" w:hint="eastAsia"/>
                <w:szCs w:val="21"/>
              </w:rPr>
              <w:t>分。以上项累计最高得</w:t>
            </w:r>
            <w:r w:rsidRPr="00684672">
              <w:rPr>
                <w:rFonts w:ascii="Times New Roman" w:eastAsia="宋体" w:hAnsi="Times New Roman" w:cs="Times New Roman"/>
                <w:szCs w:val="21"/>
              </w:rPr>
              <w:t>100</w:t>
            </w:r>
            <w:r w:rsidRPr="00684672">
              <w:rPr>
                <w:rFonts w:ascii="Times New Roman" w:eastAsia="宋体" w:hAnsi="Times New Roman" w:cs="Times New Roman" w:hint="eastAsia"/>
                <w:szCs w:val="21"/>
              </w:rPr>
              <w:t>分。</w:t>
            </w:r>
          </w:p>
          <w:p w14:paraId="4960A56D" w14:textId="77777777" w:rsidR="00374CF2" w:rsidRPr="00374CF2" w:rsidRDefault="00374CF2" w:rsidP="00374CF2">
            <w:pPr>
              <w:spacing w:after="160" w:line="240" w:lineRule="exact"/>
              <w:jc w:val="left"/>
              <w:rPr>
                <w:rFonts w:ascii="Times New Roman" w:eastAsia="宋体" w:hAnsi="Times New Roman" w:cs="Times New Roman"/>
                <w:szCs w:val="21"/>
              </w:rPr>
            </w:pPr>
            <w:r w:rsidRPr="00374CF2">
              <w:rPr>
                <w:rFonts w:ascii="Times New Roman" w:eastAsia="宋体" w:hAnsi="Times New Roman" w:cs="Times New Roman" w:hint="eastAsia"/>
                <w:szCs w:val="21"/>
              </w:rPr>
              <w:t>评分依据：</w:t>
            </w:r>
          </w:p>
          <w:p w14:paraId="76949B85" w14:textId="4B9CB646" w:rsidR="00981061" w:rsidRDefault="00981061" w:rsidP="00981061">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要求提供投标人资格证书、劳务合同作为得分依据。</w:t>
            </w:r>
          </w:p>
          <w:p w14:paraId="0937F280" w14:textId="29F81FBD" w:rsidR="00873B83" w:rsidRPr="00374CF2" w:rsidRDefault="00374CF2" w:rsidP="004A5525">
            <w:r w:rsidRPr="004A5525">
              <w:rPr>
                <w:rFonts w:ascii="Times New Roman" w:eastAsia="宋体" w:hAnsi="Times New Roman" w:cs="Times New Roman" w:hint="eastAsia"/>
                <w:szCs w:val="21"/>
              </w:rPr>
              <w:t>2.</w:t>
            </w:r>
            <w:r w:rsidRPr="004A5525">
              <w:rPr>
                <w:rFonts w:ascii="Times New Roman" w:eastAsia="宋体" w:hAnsi="Times New Roman" w:cs="Times New Roman" w:hint="eastAsia"/>
                <w:szCs w:val="21"/>
              </w:rPr>
              <w:t>以上资料均要求提供复印件（或官方网站截图）。</w:t>
            </w:r>
            <w:r w:rsidRPr="004A5525">
              <w:rPr>
                <w:rFonts w:ascii="Times New Roman" w:eastAsia="宋体" w:hAnsi="Times New Roman" w:cs="Times New Roman"/>
                <w:szCs w:val="21"/>
              </w:rPr>
              <w:t>评分中出现无证明资料或专家无法凭所提供资料判断是否得分的情况，一律作不得分处理。</w:t>
            </w:r>
          </w:p>
        </w:tc>
      </w:tr>
      <w:tr w:rsidR="00873B83" w:rsidRPr="002E6C75" w14:paraId="7AE7AA8D" w14:textId="77777777" w:rsidTr="002F57E3">
        <w:trPr>
          <w:trHeight w:val="78"/>
        </w:trPr>
        <w:tc>
          <w:tcPr>
            <w:tcW w:w="823" w:type="dxa"/>
            <w:vMerge/>
            <w:tcBorders>
              <w:left w:val="single" w:sz="4" w:space="0" w:color="auto"/>
              <w:right w:val="single" w:sz="4" w:space="0" w:color="auto"/>
            </w:tcBorders>
            <w:vAlign w:val="center"/>
          </w:tcPr>
          <w:p w14:paraId="056CD4B1" w14:textId="77777777" w:rsidR="00873B83" w:rsidRPr="002E6C75" w:rsidRDefault="00873B83" w:rsidP="00B63C3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6A811F8B" w:rsidR="00873B83" w:rsidRDefault="00873B83" w:rsidP="00B63C3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4219B512" w:rsidR="00873B83" w:rsidRDefault="00873B83" w:rsidP="00B63C34">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951" w:type="dxa"/>
            <w:tcBorders>
              <w:top w:val="single" w:sz="4" w:space="0" w:color="auto"/>
              <w:left w:val="single" w:sz="4" w:space="0" w:color="auto"/>
              <w:bottom w:val="single" w:sz="4" w:space="0" w:color="auto"/>
              <w:right w:val="single" w:sz="4" w:space="0" w:color="auto"/>
            </w:tcBorders>
          </w:tcPr>
          <w:p w14:paraId="5939EC59" w14:textId="6549405A" w:rsidR="00873B83" w:rsidRDefault="00873B83" w:rsidP="00B63C34">
            <w:pPr>
              <w:jc w:val="center"/>
              <w:rPr>
                <w:rFonts w:ascii="Times New Roman" w:eastAsia="宋体" w:hAnsi="Times New Roman" w:cs="Times New Roman"/>
                <w:szCs w:val="21"/>
              </w:rPr>
            </w:pPr>
            <w:r w:rsidRPr="00813238">
              <w:rPr>
                <w:rFonts w:ascii="宋体" w:eastAsia="宋体" w:hAnsi="宋体" w:cs="Times New Roman" w:hint="eastAsia"/>
                <w:kern w:val="0"/>
                <w:szCs w:val="21"/>
              </w:rPr>
              <w:t>5</w:t>
            </w:r>
          </w:p>
        </w:tc>
        <w:tc>
          <w:tcPr>
            <w:tcW w:w="1097" w:type="dxa"/>
            <w:tcBorders>
              <w:top w:val="single" w:sz="4" w:space="0" w:color="auto"/>
              <w:left w:val="single" w:sz="4" w:space="0" w:color="auto"/>
              <w:bottom w:val="single" w:sz="4" w:space="0" w:color="auto"/>
              <w:right w:val="single" w:sz="4" w:space="0" w:color="auto"/>
            </w:tcBorders>
          </w:tcPr>
          <w:p w14:paraId="1E2CFFF4" w14:textId="3C0DDFD5" w:rsidR="00873B83" w:rsidRDefault="00873B83" w:rsidP="00B63C34">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3F2EB77" w14:textId="37181AE8" w:rsidR="00873B83" w:rsidRDefault="00952EC0" w:rsidP="00B63C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考察</w:t>
            </w:r>
            <w:r>
              <w:rPr>
                <w:rFonts w:ascii="Times New Roman" w:eastAsia="宋体" w:hAnsi="Times New Roman" w:cs="Times New Roman"/>
                <w:szCs w:val="21"/>
              </w:rPr>
              <w:t>投标人</w:t>
            </w:r>
            <w:r>
              <w:rPr>
                <w:rFonts w:ascii="Times New Roman" w:eastAsia="宋体" w:hAnsi="Times New Roman" w:cs="Times New Roman" w:hint="eastAsia"/>
                <w:szCs w:val="21"/>
              </w:rPr>
              <w:t>投入</w:t>
            </w:r>
            <w:r>
              <w:rPr>
                <w:rFonts w:ascii="Times New Roman" w:eastAsia="宋体" w:hAnsi="Times New Roman" w:cs="Times New Roman"/>
                <w:szCs w:val="21"/>
              </w:rPr>
              <w:t>此</w:t>
            </w:r>
            <w:r w:rsidR="00873B83">
              <w:rPr>
                <w:rFonts w:ascii="Times New Roman" w:eastAsia="宋体" w:hAnsi="Times New Roman" w:cs="Times New Roman" w:hint="eastAsia"/>
                <w:szCs w:val="21"/>
              </w:rPr>
              <w:t>项目</w:t>
            </w:r>
            <w:r>
              <w:rPr>
                <w:rFonts w:ascii="Times New Roman" w:eastAsia="宋体" w:hAnsi="Times New Roman" w:cs="Times New Roman" w:hint="eastAsia"/>
                <w:szCs w:val="21"/>
              </w:rPr>
              <w:t>的</w:t>
            </w:r>
            <w:r w:rsidR="004C1AF2">
              <w:rPr>
                <w:rFonts w:ascii="Times New Roman" w:eastAsia="宋体" w:hAnsi="Times New Roman" w:cs="Times New Roman" w:hint="eastAsia"/>
                <w:szCs w:val="21"/>
              </w:rPr>
              <w:t>机器设备</w:t>
            </w:r>
            <w:r w:rsidR="00873B83">
              <w:rPr>
                <w:rFonts w:ascii="Times New Roman" w:eastAsia="宋体" w:hAnsi="Times New Roman" w:cs="Times New Roman" w:hint="eastAsia"/>
                <w:szCs w:val="21"/>
              </w:rPr>
              <w:t>情况：</w:t>
            </w:r>
          </w:p>
          <w:p w14:paraId="7940145C" w14:textId="6008BB04" w:rsidR="00873B83" w:rsidRPr="00324343" w:rsidRDefault="00873B83" w:rsidP="00B63C3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Pr="00324343">
              <w:rPr>
                <w:rFonts w:ascii="宋体" w:eastAsia="宋体" w:hAnsi="宋体" w:cs="Times New Roman" w:hint="eastAsia"/>
                <w:szCs w:val="21"/>
              </w:rPr>
              <w:t>投标人</w:t>
            </w:r>
            <w:r>
              <w:rPr>
                <w:rFonts w:ascii="宋体" w:eastAsia="宋体" w:hAnsi="宋体" w:cs="Times New Roman" w:hint="eastAsia"/>
                <w:szCs w:val="21"/>
              </w:rPr>
              <w:t>能在此项目中</w:t>
            </w:r>
            <w:r w:rsidRPr="00C9595A">
              <w:rPr>
                <w:rFonts w:ascii="宋体" w:eastAsia="宋体" w:hAnsi="宋体" w:cs="Times New Roman" w:hint="eastAsia"/>
                <w:szCs w:val="21"/>
              </w:rPr>
              <w:t>提供</w:t>
            </w:r>
            <w:r w:rsidRPr="00C9595A">
              <w:rPr>
                <w:rFonts w:ascii="宋体" w:eastAsia="宋体" w:hAnsi="宋体" w:cs="Times New Roman"/>
                <w:szCs w:val="21"/>
              </w:rPr>
              <w:t>驾驶式洗</w:t>
            </w:r>
            <w:r w:rsidRPr="00C9595A">
              <w:rPr>
                <w:rFonts w:ascii="宋体" w:eastAsia="宋体" w:hAnsi="宋体" w:cs="Times New Roman" w:hint="eastAsia"/>
                <w:szCs w:val="21"/>
              </w:rPr>
              <w:t>地</w:t>
            </w:r>
            <w:r w:rsidRPr="00C9595A">
              <w:rPr>
                <w:rFonts w:ascii="宋体" w:eastAsia="宋体" w:hAnsi="宋体" w:cs="Times New Roman"/>
                <w:szCs w:val="21"/>
              </w:rPr>
              <w:t>机2</w:t>
            </w:r>
            <w:r w:rsidRPr="00C9595A">
              <w:rPr>
                <w:rFonts w:ascii="宋体" w:eastAsia="宋体" w:hAnsi="宋体" w:cs="Times New Roman" w:hint="eastAsia"/>
                <w:szCs w:val="21"/>
              </w:rPr>
              <w:t>台</w:t>
            </w:r>
          </w:p>
          <w:p w14:paraId="2A5A0F59" w14:textId="4DD6B352" w:rsidR="00873B83" w:rsidRDefault="00873B83" w:rsidP="00B63C34">
            <w:pPr>
              <w:rPr>
                <w:rFonts w:ascii="宋体" w:eastAsia="宋体" w:hAnsi="宋体" w:cs="Times New Roman"/>
                <w:szCs w:val="21"/>
              </w:rPr>
            </w:pPr>
            <w:r>
              <w:rPr>
                <w:rFonts w:ascii="宋体" w:eastAsia="宋体" w:hAnsi="宋体" w:cs="Times New Roman" w:hint="eastAsia"/>
                <w:szCs w:val="21"/>
              </w:rPr>
              <w:t>2.</w:t>
            </w:r>
            <w:r w:rsidRPr="00F92217">
              <w:rPr>
                <w:rFonts w:ascii="宋体" w:eastAsia="宋体" w:hAnsi="宋体" w:cs="Times New Roman" w:hint="eastAsia"/>
                <w:szCs w:val="21"/>
              </w:rPr>
              <w:t>投标人</w:t>
            </w:r>
            <w:r>
              <w:rPr>
                <w:rFonts w:ascii="宋体" w:eastAsia="宋体" w:hAnsi="宋体" w:cs="Times New Roman" w:hint="eastAsia"/>
                <w:szCs w:val="21"/>
              </w:rPr>
              <w:t>能在此项目中</w:t>
            </w:r>
            <w:r w:rsidRPr="00C9595A">
              <w:rPr>
                <w:rFonts w:ascii="宋体" w:eastAsia="宋体" w:hAnsi="宋体" w:cs="Times New Roman" w:hint="eastAsia"/>
                <w:szCs w:val="21"/>
              </w:rPr>
              <w:t>提供</w:t>
            </w:r>
            <w:r w:rsidRPr="00324343">
              <w:rPr>
                <w:rFonts w:ascii="宋体" w:eastAsia="宋体" w:hAnsi="宋体" w:cs="Times New Roman"/>
                <w:szCs w:val="21"/>
              </w:rPr>
              <w:t>手推式洗地吸干机</w:t>
            </w:r>
            <w:r>
              <w:rPr>
                <w:rFonts w:ascii="宋体" w:eastAsia="宋体" w:hAnsi="宋体" w:cs="Times New Roman" w:hint="eastAsia"/>
                <w:szCs w:val="21"/>
              </w:rPr>
              <w:t>1台；</w:t>
            </w:r>
          </w:p>
          <w:p w14:paraId="5C0BA1F9" w14:textId="40AA2C80" w:rsidR="00873B83" w:rsidRDefault="00873B83" w:rsidP="00B63C34">
            <w:pPr>
              <w:rPr>
                <w:rFonts w:ascii="宋体" w:eastAsia="宋体" w:hAnsi="宋体" w:cs="Times New Roman"/>
                <w:szCs w:val="21"/>
              </w:rPr>
            </w:pPr>
            <w:r>
              <w:rPr>
                <w:rFonts w:ascii="宋体" w:eastAsia="宋体" w:hAnsi="宋体" w:cs="Times New Roman" w:hint="eastAsia"/>
                <w:szCs w:val="21"/>
              </w:rPr>
              <w:t>3.</w:t>
            </w:r>
            <w:r w:rsidRPr="00F92217">
              <w:rPr>
                <w:rFonts w:ascii="宋体" w:eastAsia="宋体" w:hAnsi="宋体" w:cs="Times New Roman" w:hint="eastAsia"/>
                <w:szCs w:val="21"/>
              </w:rPr>
              <w:t>投标人</w:t>
            </w:r>
            <w:r>
              <w:rPr>
                <w:rFonts w:ascii="宋体" w:eastAsia="宋体" w:hAnsi="宋体" w:cs="Times New Roman" w:hint="eastAsia"/>
                <w:szCs w:val="21"/>
              </w:rPr>
              <w:t>能在此项目中</w:t>
            </w:r>
            <w:r w:rsidRPr="00C9595A">
              <w:rPr>
                <w:rFonts w:ascii="宋体" w:eastAsia="宋体" w:hAnsi="宋体" w:cs="Times New Roman" w:hint="eastAsia"/>
                <w:szCs w:val="21"/>
              </w:rPr>
              <w:t>提供</w:t>
            </w:r>
            <w:r w:rsidRPr="00324343">
              <w:rPr>
                <w:rFonts w:ascii="宋体" w:eastAsia="宋体" w:hAnsi="宋体" w:cs="Times New Roman"/>
                <w:szCs w:val="21"/>
              </w:rPr>
              <w:t>扶梯自动清洗机</w:t>
            </w:r>
            <w:r>
              <w:rPr>
                <w:rFonts w:ascii="宋体" w:eastAsia="宋体" w:hAnsi="宋体" w:cs="Times New Roman" w:hint="eastAsia"/>
                <w:szCs w:val="21"/>
              </w:rPr>
              <w:t>1台</w:t>
            </w:r>
          </w:p>
          <w:p w14:paraId="0D1841AD" w14:textId="5B7A10ED" w:rsidR="00873B83" w:rsidRDefault="00873B83" w:rsidP="00B63C3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w:t>
            </w:r>
            <w:r w:rsidRPr="00F92217">
              <w:rPr>
                <w:rFonts w:ascii="宋体" w:eastAsia="宋体" w:hAnsi="宋体" w:cs="Times New Roman" w:hint="eastAsia"/>
                <w:szCs w:val="21"/>
              </w:rPr>
              <w:t>投标人</w:t>
            </w:r>
            <w:r>
              <w:rPr>
                <w:rFonts w:ascii="宋体" w:eastAsia="宋体" w:hAnsi="宋体" w:cs="Times New Roman" w:hint="eastAsia"/>
                <w:szCs w:val="21"/>
              </w:rPr>
              <w:t>能在此项目中</w:t>
            </w:r>
            <w:r w:rsidRPr="00C9595A">
              <w:rPr>
                <w:rFonts w:ascii="宋体" w:eastAsia="宋体" w:hAnsi="宋体" w:cs="Times New Roman" w:hint="eastAsia"/>
                <w:szCs w:val="21"/>
              </w:rPr>
              <w:t>提供</w:t>
            </w:r>
            <w:r w:rsidRPr="00324343">
              <w:rPr>
                <w:rFonts w:ascii="宋体" w:eastAsia="宋体" w:hAnsi="宋体" w:cs="Times New Roman"/>
                <w:szCs w:val="21"/>
              </w:rPr>
              <w:t>高压清洗机</w:t>
            </w:r>
            <w:r>
              <w:rPr>
                <w:rFonts w:ascii="宋体" w:eastAsia="宋体" w:hAnsi="宋体" w:cs="Times New Roman" w:hint="eastAsia"/>
                <w:szCs w:val="21"/>
              </w:rPr>
              <w:t>1台。</w:t>
            </w:r>
          </w:p>
          <w:p w14:paraId="3CF42CF2" w14:textId="77777777" w:rsidR="003954A6" w:rsidRDefault="00873B83" w:rsidP="00B63C34">
            <w:pPr>
              <w:adjustRightInd w:val="0"/>
              <w:snapToGrid w:val="0"/>
              <w:spacing w:line="360" w:lineRule="auto"/>
              <w:jc w:val="left"/>
              <w:rPr>
                <w:rFonts w:ascii="宋体" w:eastAsia="宋体" w:hAnsi="宋体" w:cs="Times New Roman"/>
                <w:szCs w:val="21"/>
              </w:rPr>
            </w:pPr>
            <w:r w:rsidRPr="00C9595A">
              <w:rPr>
                <w:rFonts w:ascii="宋体" w:eastAsia="宋体" w:hAnsi="宋体" w:cs="Times New Roman" w:hint="eastAsia"/>
                <w:szCs w:val="21"/>
              </w:rPr>
              <w:t>每提供一项得25分。</w:t>
            </w:r>
          </w:p>
          <w:p w14:paraId="3A177792" w14:textId="77777777" w:rsidR="003954A6" w:rsidRDefault="003954A6" w:rsidP="00B63C34">
            <w:pPr>
              <w:adjustRightInd w:val="0"/>
              <w:snapToGrid w:val="0"/>
              <w:spacing w:line="360" w:lineRule="auto"/>
              <w:jc w:val="left"/>
              <w:rPr>
                <w:rFonts w:ascii="宋体" w:eastAsia="宋体" w:hAnsi="宋体" w:cs="Times New Roman"/>
                <w:szCs w:val="21"/>
              </w:rPr>
            </w:pPr>
          </w:p>
          <w:p w14:paraId="4551A2BA" w14:textId="7E6D16FA" w:rsidR="00873B83" w:rsidRPr="00C9595A" w:rsidRDefault="00873B83" w:rsidP="00B63C34">
            <w:pPr>
              <w:adjustRightInd w:val="0"/>
              <w:snapToGrid w:val="0"/>
              <w:spacing w:line="360" w:lineRule="auto"/>
              <w:jc w:val="left"/>
              <w:rPr>
                <w:rFonts w:ascii="宋体" w:eastAsia="宋体" w:hAnsi="宋体" w:cs="Times New Roman"/>
                <w:szCs w:val="21"/>
              </w:rPr>
            </w:pPr>
            <w:r w:rsidRPr="00C9595A">
              <w:rPr>
                <w:rFonts w:ascii="宋体" w:eastAsia="宋体" w:hAnsi="宋体" w:cs="Times New Roman" w:hint="eastAsia"/>
                <w:szCs w:val="21"/>
              </w:rPr>
              <w:t>评分依据：</w:t>
            </w:r>
          </w:p>
          <w:p w14:paraId="67DC882B" w14:textId="40465449" w:rsidR="00873B83" w:rsidRDefault="00873B83" w:rsidP="00B63C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自有产权的，提供购置发票等复印件作为证明资料；</w:t>
            </w:r>
          </w:p>
          <w:p w14:paraId="1260C838" w14:textId="651C3867" w:rsidR="00873B83" w:rsidRDefault="00873B83" w:rsidP="00B63C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租赁的，提供发票等证明资料复印件，同时提供租赁合同复印件；</w:t>
            </w:r>
          </w:p>
          <w:p w14:paraId="3F640384" w14:textId="25EDC3B8" w:rsidR="00873B83" w:rsidRPr="007D200E" w:rsidRDefault="00873B83" w:rsidP="00B63C3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873B83"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873B83" w:rsidRPr="00314B66" w:rsidRDefault="00873B83"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DCC9B1F" w:rsidR="00873B83" w:rsidRDefault="00873B83"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27895BF6" w:rsidR="00873B83" w:rsidRDefault="00873B83"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5B99A8AF" w:rsidR="00873B83" w:rsidRDefault="00873B83" w:rsidP="004F00DD">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0FCFA13" w:rsidR="00873B83" w:rsidRDefault="00873B83"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106120B" w14:textId="31E526CB" w:rsidR="00873B83" w:rsidRPr="007D200E" w:rsidRDefault="00873B83"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962EB6">
              <w:rPr>
                <w:rFonts w:ascii="Times New Roman" w:eastAsia="宋体" w:hAnsi="Times New Roman" w:cs="Times New Roman"/>
                <w:szCs w:val="21"/>
              </w:rPr>
              <w:t>8</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w:t>
            </w:r>
            <w:r w:rsidR="00002757" w:rsidRPr="007D200E">
              <w:rPr>
                <w:rFonts w:ascii="Times New Roman" w:eastAsia="宋体" w:hAnsi="Times New Roman" w:cs="Times New Roman" w:hint="eastAsia"/>
                <w:szCs w:val="21"/>
              </w:rPr>
              <w:t>同类项目指</w:t>
            </w:r>
            <w:r w:rsidR="00002757">
              <w:rPr>
                <w:rFonts w:ascii="Times New Roman" w:eastAsia="宋体" w:hAnsi="Times New Roman" w:cs="Times New Roman" w:hint="eastAsia"/>
                <w:szCs w:val="21"/>
              </w:rPr>
              <w:t>保洁服务项目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873B83" w:rsidRPr="007D200E" w:rsidRDefault="00873B83"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873B83" w:rsidRPr="007D200E" w:rsidRDefault="00873B83"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873B83"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873B83" w:rsidRPr="00314B66" w:rsidRDefault="00873B83"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873B83" w:rsidRDefault="00873B83"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7F026AC" w:rsidR="00873B83" w:rsidRDefault="00873B83" w:rsidP="00B17F90">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33088A7F" w:rsidR="00873B83" w:rsidRDefault="00873B83" w:rsidP="00B17F90">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873B83" w:rsidRDefault="00873B83"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873B83" w:rsidRDefault="00873B83"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深圳供应商，或非深圳供应商但在深圳有合法注册的分公司（或售后机构）（分公司的必须提供分公司营业执照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873B83" w:rsidRPr="002E6C75" w14:paraId="3C373638" w14:textId="77777777" w:rsidTr="00873B83">
        <w:trPr>
          <w:trHeight w:val="78"/>
        </w:trPr>
        <w:tc>
          <w:tcPr>
            <w:tcW w:w="823" w:type="dxa"/>
            <w:vMerge/>
            <w:tcBorders>
              <w:left w:val="single" w:sz="4" w:space="0" w:color="auto"/>
              <w:right w:val="single" w:sz="4" w:space="0" w:color="auto"/>
            </w:tcBorders>
            <w:vAlign w:val="center"/>
          </w:tcPr>
          <w:p w14:paraId="37974516" w14:textId="77777777" w:rsidR="00873B83" w:rsidRPr="00314B66" w:rsidRDefault="00873B83" w:rsidP="000B45C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14226CC" w14:textId="3D832C45" w:rsidR="00873B83" w:rsidRDefault="00873B83" w:rsidP="000B45C4">
            <w:pPr>
              <w:jc w:val="center"/>
              <w:rPr>
                <w:rFonts w:ascii="Times New Roman" w:eastAsia="宋体" w:hAnsi="Times New Roman" w:cs="Times New Roman"/>
                <w:szCs w:val="21"/>
              </w:rPr>
            </w:pPr>
            <w:r w:rsidRPr="0090279C">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21D736BB" w14:textId="073EF9EF" w:rsidR="00873B83" w:rsidRDefault="00873B83" w:rsidP="000B45C4">
            <w:pPr>
              <w:jc w:val="center"/>
              <w:rPr>
                <w:rFonts w:ascii="宋体" w:eastAsia="宋体" w:hAnsi="宋体" w:cs="Times New Roman"/>
                <w:kern w:val="0"/>
                <w:szCs w:val="21"/>
              </w:rPr>
            </w:pPr>
            <w:r w:rsidRPr="00813238">
              <w:rPr>
                <w:rFonts w:ascii="宋体" w:eastAsia="宋体" w:hAnsi="宋体" w:cs="宋体" w:hint="eastAsia"/>
                <w:kern w:val="0"/>
                <w:szCs w:val="21"/>
              </w:rPr>
              <w:t>环保执行情况</w:t>
            </w:r>
          </w:p>
        </w:tc>
        <w:tc>
          <w:tcPr>
            <w:tcW w:w="951" w:type="dxa"/>
            <w:tcBorders>
              <w:top w:val="single" w:sz="4" w:space="0" w:color="auto"/>
              <w:left w:val="single" w:sz="4" w:space="0" w:color="auto"/>
              <w:bottom w:val="single" w:sz="4" w:space="0" w:color="auto"/>
              <w:right w:val="single" w:sz="4" w:space="0" w:color="auto"/>
            </w:tcBorders>
          </w:tcPr>
          <w:p w14:paraId="585B5682" w14:textId="16070777" w:rsidR="00873B83" w:rsidRPr="00813238" w:rsidRDefault="00873B83" w:rsidP="000B45C4">
            <w:pPr>
              <w:jc w:val="center"/>
              <w:rPr>
                <w:rFonts w:ascii="宋体" w:eastAsia="宋体" w:hAnsi="宋体" w:cs="Times New Roman"/>
                <w:kern w:val="0"/>
                <w:szCs w:val="21"/>
              </w:rPr>
            </w:pPr>
            <w:r w:rsidRPr="00813238">
              <w:rPr>
                <w:rFonts w:ascii="宋体" w:eastAsia="宋体" w:hAnsi="宋体" w:cs="宋体" w:hint="eastAsia"/>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4312AA5E" w14:textId="0FC2FCB7" w:rsidR="00873B83" w:rsidRDefault="00873B83" w:rsidP="000B45C4">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EBCA1" w14:textId="038C9049" w:rsidR="00873B83" w:rsidRPr="004F00DD" w:rsidRDefault="00873B83" w:rsidP="000B45C4">
            <w:pPr>
              <w:jc w:val="left"/>
              <w:rPr>
                <w:rFonts w:ascii="宋体" w:eastAsia="宋体" w:hAnsi="宋体"/>
                <w:szCs w:val="21"/>
              </w:rPr>
            </w:pPr>
            <w:r w:rsidRPr="000B45C4">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17F90"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17F90"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17F90"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A95975F" w:rsidR="00530019" w:rsidRDefault="00CC703D">
      <w:pPr>
        <w:ind w:firstLineChars="200" w:firstLine="420"/>
        <w:jc w:val="left"/>
        <w:rPr>
          <w:rFonts w:ascii="Times New Roman" w:eastAsia="宋体" w:hAnsi="Times New Roman" w:cs="Times New Roman"/>
          <w:kern w:val="0"/>
          <w:szCs w:val="21"/>
        </w:rPr>
      </w:pPr>
      <w:bookmarkStart w:id="5" w:name="OLE_LINK24"/>
      <w:bookmarkStart w:id="6"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5F3B27">
        <w:rPr>
          <w:rFonts w:ascii="Times New Roman" w:eastAsia="宋体" w:hAnsi="Times New Roman" w:cs="Times New Roman"/>
          <w:kern w:val="0"/>
          <w:szCs w:val="21"/>
          <w:u w:val="single"/>
        </w:rPr>
        <w:t>平湖医院保洁服务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75F8CF6"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5F3B27">
        <w:rPr>
          <w:rFonts w:ascii="Times New Roman" w:eastAsia="宋体" w:hAnsi="Times New Roman" w:cs="Times New Roman"/>
          <w:color w:val="FF0000"/>
          <w:szCs w:val="24"/>
        </w:rPr>
        <w:t>SZUCG20200420FW</w:t>
      </w:r>
    </w:p>
    <w:p w14:paraId="02214150" w14:textId="6EBFC26C"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5F3B27">
        <w:rPr>
          <w:rFonts w:ascii="Times New Roman" w:eastAsia="宋体" w:hAnsi="Times New Roman" w:cs="Times New Roman"/>
          <w:color w:val="FF0000"/>
          <w:kern w:val="0"/>
          <w:szCs w:val="21"/>
          <w:u w:val="single"/>
        </w:rPr>
        <w:t>平湖医院保洁服务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09BB209F"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0F081F">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77E93EBE"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A1903B9" w14:textId="1C6E2D59" w:rsidR="003B7A4C" w:rsidRPr="001E2530" w:rsidRDefault="003B7A4C">
      <w:pPr>
        <w:numPr>
          <w:ilvl w:val="0"/>
          <w:numId w:val="7"/>
        </w:numPr>
        <w:jc w:val="left"/>
        <w:rPr>
          <w:rFonts w:ascii="Times New Roman" w:eastAsia="宋体" w:hAnsi="Times New Roman" w:cs="Times New Roman"/>
          <w:kern w:val="0"/>
          <w:szCs w:val="21"/>
        </w:rPr>
      </w:pPr>
      <w:bookmarkStart w:id="7" w:name="_Hlk47624207"/>
      <w:r w:rsidRPr="003B7A4C">
        <w:rPr>
          <w:rFonts w:ascii="Times New Roman" w:eastAsia="宋体" w:hAnsi="Times New Roman" w:cs="Times New Roman" w:hint="eastAsia"/>
          <w:kern w:val="0"/>
          <w:szCs w:val="21"/>
        </w:rPr>
        <w:t>采购预算或最高限价：</w:t>
      </w:r>
      <w:r w:rsidRPr="003B7A4C">
        <w:rPr>
          <w:rFonts w:ascii="Times New Roman" w:eastAsia="宋体" w:hAnsi="Times New Roman" w:cs="Times New Roman"/>
          <w:kern w:val="0"/>
          <w:szCs w:val="21"/>
        </w:rPr>
        <w:t>2</w:t>
      </w:r>
      <w:r w:rsidR="001266F8">
        <w:rPr>
          <w:rFonts w:ascii="Times New Roman" w:eastAsia="宋体" w:hAnsi="Times New Roman" w:cs="Times New Roman"/>
          <w:kern w:val="0"/>
          <w:szCs w:val="21"/>
        </w:rPr>
        <w:t>2</w:t>
      </w:r>
      <w:r w:rsidRPr="003B7A4C">
        <w:rPr>
          <w:rFonts w:ascii="Times New Roman" w:eastAsia="宋体" w:hAnsi="Times New Roman" w:cs="Times New Roman"/>
          <w:kern w:val="0"/>
          <w:szCs w:val="21"/>
        </w:rPr>
        <w:t xml:space="preserve">0,000.00 </w:t>
      </w:r>
      <w:r w:rsidRPr="003B7A4C">
        <w:rPr>
          <w:rFonts w:ascii="Times New Roman" w:eastAsia="宋体" w:hAnsi="Times New Roman" w:cs="Times New Roman"/>
          <w:kern w:val="0"/>
          <w:szCs w:val="21"/>
        </w:rPr>
        <w:t>元（人民币）。</w:t>
      </w:r>
    </w:p>
    <w:bookmarkEnd w:id="5"/>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1591B73F"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0A7D16" w:rsidRPr="001E2530">
        <w:rPr>
          <w:rFonts w:ascii="宋体" w:hAnsi="宋体" w:cs="宋体"/>
          <w:kern w:val="0"/>
          <w:szCs w:val="21"/>
        </w:rPr>
        <w:t>2020</w:t>
      </w:r>
      <w:r w:rsidR="000A7D16" w:rsidRPr="001E2530">
        <w:rPr>
          <w:rFonts w:ascii="宋体" w:hAnsi="宋体" w:cs="宋体" w:hint="eastAsia"/>
          <w:kern w:val="0"/>
          <w:szCs w:val="21"/>
        </w:rPr>
        <w:t>年</w:t>
      </w:r>
      <w:r w:rsidR="00113253">
        <w:rPr>
          <w:rFonts w:ascii="宋体" w:hAnsi="宋体" w:cs="宋体" w:hint="eastAsia"/>
          <w:kern w:val="0"/>
          <w:szCs w:val="21"/>
        </w:rPr>
        <w:t xml:space="preserve"> </w:t>
      </w:r>
      <w:r w:rsidR="000A7D16" w:rsidRPr="001E2530">
        <w:rPr>
          <w:rFonts w:ascii="宋体" w:hAnsi="宋体" w:cs="宋体" w:hint="eastAsia"/>
          <w:kern w:val="0"/>
          <w:szCs w:val="21"/>
        </w:rPr>
        <w:t>月</w:t>
      </w:r>
      <w:r w:rsidR="00113253">
        <w:rPr>
          <w:rFonts w:ascii="宋体" w:hAnsi="宋体" w:cs="宋体" w:hint="eastAsia"/>
          <w:kern w:val="0"/>
          <w:szCs w:val="21"/>
        </w:rPr>
        <w:t xml:space="preserve"> </w:t>
      </w:r>
      <w:r w:rsidR="000A7D16" w:rsidRPr="001E2530">
        <w:rPr>
          <w:rFonts w:ascii="宋体" w:hAnsi="宋体" w:cs="宋体" w:hint="eastAsia"/>
          <w:kern w:val="0"/>
          <w:szCs w:val="21"/>
        </w:rPr>
        <w:t>日起至</w:t>
      </w:r>
      <w:r w:rsidR="000A7D16" w:rsidRPr="001E2530">
        <w:rPr>
          <w:rFonts w:ascii="宋体" w:hAnsi="宋体" w:cs="宋体"/>
          <w:kern w:val="0"/>
          <w:szCs w:val="21"/>
        </w:rPr>
        <w:t>2020</w:t>
      </w:r>
      <w:r w:rsidR="000A7D16" w:rsidRPr="001E2530">
        <w:rPr>
          <w:rFonts w:ascii="宋体" w:hAnsi="宋体" w:cs="宋体" w:hint="eastAsia"/>
          <w:kern w:val="0"/>
          <w:szCs w:val="21"/>
        </w:rPr>
        <w:t>年</w:t>
      </w:r>
      <w:r w:rsidR="00113253">
        <w:rPr>
          <w:rFonts w:ascii="宋体" w:hAnsi="宋体" w:cs="宋体" w:hint="eastAsia"/>
          <w:kern w:val="0"/>
          <w:szCs w:val="21"/>
        </w:rPr>
        <w:t xml:space="preserve"> </w:t>
      </w:r>
      <w:r w:rsidR="000A7D16" w:rsidRPr="001E2530">
        <w:rPr>
          <w:rFonts w:ascii="宋体" w:hAnsi="宋体" w:cs="宋体" w:hint="eastAsia"/>
          <w:kern w:val="0"/>
          <w:szCs w:val="21"/>
        </w:rPr>
        <w:t>月</w:t>
      </w:r>
      <w:r w:rsidR="00113253">
        <w:rPr>
          <w:rFonts w:ascii="宋体" w:hAnsi="宋体" w:cs="宋体" w:hint="eastAsia"/>
          <w:kern w:val="0"/>
          <w:szCs w:val="21"/>
        </w:rPr>
        <w:t xml:space="preserve"> </w:t>
      </w:r>
      <w:r w:rsidR="000A7D16" w:rsidRPr="001E2530">
        <w:rPr>
          <w:rFonts w:ascii="宋体" w:hAnsi="宋体" w:cs="宋体" w:hint="eastAsia"/>
          <w:kern w:val="0"/>
          <w:szCs w:val="21"/>
        </w:rPr>
        <w:t>日</w:t>
      </w:r>
      <w:r w:rsidRPr="001E2530">
        <w:rPr>
          <w:rFonts w:ascii="宋体" w:hAnsi="宋体" w:cs="宋体" w:hint="eastAsia"/>
          <w:kern w:val="0"/>
          <w:szCs w:val="21"/>
        </w:rPr>
        <w:t>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52C1343" w:rsidR="0041756C" w:rsidRPr="001E2530" w:rsidRDefault="000A7D16"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113253">
        <w:rPr>
          <w:rFonts w:hint="eastAsia"/>
          <w:kern w:val="0"/>
          <w:szCs w:val="21"/>
        </w:rPr>
        <w:t xml:space="preserve"> </w:t>
      </w:r>
      <w:r w:rsidRPr="001E2530">
        <w:rPr>
          <w:kern w:val="0"/>
          <w:szCs w:val="21"/>
        </w:rPr>
        <w:t>月</w:t>
      </w:r>
      <w:r w:rsidR="00113253">
        <w:rPr>
          <w:rFonts w:hint="eastAsia"/>
          <w:kern w:val="0"/>
          <w:szCs w:val="21"/>
        </w:rPr>
        <w:t xml:space="preserve"> </w:t>
      </w:r>
      <w:r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718FC127"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0A7D16" w:rsidRPr="001E2530">
        <w:rPr>
          <w:rFonts w:hint="eastAsia"/>
          <w:b/>
          <w:color w:val="FF0000"/>
          <w:kern w:val="0"/>
          <w:szCs w:val="21"/>
        </w:rPr>
        <w:t>2020</w:t>
      </w:r>
      <w:r w:rsidR="000A7D16" w:rsidRPr="001E2530">
        <w:rPr>
          <w:rFonts w:hint="eastAsia"/>
          <w:b/>
          <w:color w:val="FF0000"/>
          <w:kern w:val="0"/>
          <w:szCs w:val="21"/>
        </w:rPr>
        <w:t>年</w:t>
      </w:r>
      <w:r w:rsidR="00113253">
        <w:rPr>
          <w:rFonts w:hint="eastAsia"/>
          <w:b/>
          <w:color w:val="FF0000"/>
          <w:kern w:val="0"/>
          <w:szCs w:val="21"/>
        </w:rPr>
        <w:t xml:space="preserve"> </w:t>
      </w:r>
      <w:r w:rsidR="000A7D16" w:rsidRPr="001E2530">
        <w:rPr>
          <w:rFonts w:hint="eastAsia"/>
          <w:b/>
          <w:color w:val="FF0000"/>
          <w:kern w:val="0"/>
          <w:szCs w:val="21"/>
        </w:rPr>
        <w:t>月</w:t>
      </w:r>
      <w:r w:rsidR="00113253">
        <w:rPr>
          <w:rFonts w:hint="eastAsia"/>
          <w:b/>
          <w:color w:val="FF0000"/>
          <w:kern w:val="0"/>
          <w:szCs w:val="21"/>
        </w:rPr>
        <w:t xml:space="preserve"> </w:t>
      </w:r>
      <w:r w:rsidR="000A7D16" w:rsidRPr="001E2530">
        <w:rPr>
          <w:rFonts w:hint="eastAsia"/>
          <w:b/>
          <w:color w:val="FF0000"/>
          <w:kern w:val="0"/>
          <w:szCs w:val="21"/>
        </w:rPr>
        <w:t>日</w:t>
      </w:r>
      <w:r w:rsidR="000A7D16" w:rsidRPr="001E2530">
        <w:rPr>
          <w:rFonts w:hint="eastAsia"/>
          <w:color w:val="FF0000"/>
          <w:kern w:val="0"/>
          <w:szCs w:val="21"/>
        </w:rPr>
        <w:t>9</w:t>
      </w:r>
      <w:r w:rsidR="000A7D16" w:rsidRPr="001E2530">
        <w:rPr>
          <w:color w:val="FF0000"/>
          <w:kern w:val="0"/>
          <w:szCs w:val="21"/>
        </w:rPr>
        <w:t>:</w:t>
      </w:r>
      <w:r w:rsidR="000A7D16" w:rsidRPr="001E2530">
        <w:rPr>
          <w:rFonts w:hint="eastAsia"/>
          <w:color w:val="FF0000"/>
          <w:kern w:val="0"/>
          <w:szCs w:val="21"/>
        </w:rPr>
        <w:t>3</w:t>
      </w:r>
      <w:r w:rsidR="000A7D16" w:rsidRPr="001E2530">
        <w:rPr>
          <w:color w:val="FF0000"/>
          <w:kern w:val="0"/>
          <w:szCs w:val="21"/>
        </w:rPr>
        <w:t>0</w:t>
      </w:r>
      <w:r w:rsidR="000A7D16" w:rsidRPr="001E2530">
        <w:rPr>
          <w:rFonts w:hint="eastAsia"/>
          <w:color w:val="FF0000"/>
          <w:kern w:val="0"/>
          <w:szCs w:val="21"/>
        </w:rPr>
        <w:t xml:space="preserve"> (</w:t>
      </w:r>
      <w:r w:rsidR="000A7D16"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101F7215"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0A7D16" w:rsidRPr="001E2530">
        <w:rPr>
          <w:color w:val="FF0000"/>
          <w:kern w:val="0"/>
          <w:szCs w:val="21"/>
        </w:rPr>
        <w:t>2020</w:t>
      </w:r>
      <w:r w:rsidR="000A7D16" w:rsidRPr="001E2530">
        <w:rPr>
          <w:color w:val="FF0000"/>
          <w:kern w:val="0"/>
          <w:szCs w:val="21"/>
        </w:rPr>
        <w:t>年</w:t>
      </w:r>
      <w:r w:rsidR="00113253">
        <w:rPr>
          <w:rFonts w:hint="eastAsia"/>
          <w:color w:val="FF0000"/>
          <w:kern w:val="0"/>
          <w:szCs w:val="21"/>
        </w:rPr>
        <w:t xml:space="preserve"> </w:t>
      </w:r>
      <w:r w:rsidR="000A7D16" w:rsidRPr="001E2530">
        <w:rPr>
          <w:color w:val="FF0000"/>
          <w:kern w:val="0"/>
          <w:szCs w:val="21"/>
        </w:rPr>
        <w:t>月</w:t>
      </w:r>
      <w:r w:rsidR="00113253">
        <w:rPr>
          <w:rFonts w:hint="eastAsia"/>
          <w:color w:val="FF0000"/>
          <w:kern w:val="0"/>
          <w:szCs w:val="21"/>
        </w:rPr>
        <w:t xml:space="preserve"> </w:t>
      </w:r>
      <w:r w:rsidR="000A7D16" w:rsidRPr="001E2530">
        <w:rPr>
          <w:color w:val="FF0000"/>
          <w:kern w:val="0"/>
          <w:szCs w:val="21"/>
        </w:rPr>
        <w:t>日</w:t>
      </w:r>
      <w:r w:rsidR="000A7D16" w:rsidRPr="001E2530">
        <w:rPr>
          <w:rFonts w:hint="eastAsia"/>
          <w:color w:val="FF0000"/>
          <w:kern w:val="0"/>
          <w:szCs w:val="21"/>
        </w:rPr>
        <w:t>9</w:t>
      </w:r>
      <w:r w:rsidR="000A7D16" w:rsidRPr="001E2530">
        <w:rPr>
          <w:color w:val="FF0000"/>
          <w:kern w:val="0"/>
          <w:szCs w:val="21"/>
        </w:rPr>
        <w:t>:</w:t>
      </w:r>
      <w:r w:rsidR="000A7D16" w:rsidRPr="001E2530">
        <w:rPr>
          <w:rFonts w:hint="eastAsia"/>
          <w:color w:val="FF0000"/>
          <w:kern w:val="0"/>
          <w:szCs w:val="21"/>
        </w:rPr>
        <w:t>3</w:t>
      </w:r>
      <w:r w:rsidR="000A7D16" w:rsidRPr="001E2530">
        <w:rPr>
          <w:color w:val="FF0000"/>
          <w:kern w:val="0"/>
          <w:szCs w:val="21"/>
        </w:rPr>
        <w:t>0</w:t>
      </w:r>
      <w:r w:rsidR="000A7D16"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60721E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113253">
        <w:rPr>
          <w:rFonts w:ascii="Times New Roman" w:eastAsia="宋体" w:hAnsi="Times New Roman" w:cs="Times New Roman" w:hint="eastAsia"/>
          <w:kern w:val="0"/>
          <w:szCs w:val="21"/>
        </w:rPr>
        <w:t xml:space="preserve"> </w:t>
      </w:r>
      <w:r w:rsidR="000A7D16" w:rsidRPr="001E2530">
        <w:rPr>
          <w:rFonts w:ascii="Times New Roman" w:eastAsia="宋体" w:hAnsi="Times New Roman" w:cs="Times New Roman" w:hint="eastAsia"/>
          <w:kern w:val="0"/>
          <w:szCs w:val="21"/>
        </w:rPr>
        <w:t>月</w:t>
      </w:r>
      <w:r w:rsidR="00113253">
        <w:rPr>
          <w:rFonts w:ascii="Times New Roman" w:eastAsia="宋体" w:hAnsi="Times New Roman" w:cs="Times New Roman" w:hint="eastAsia"/>
          <w:kern w:val="0"/>
          <w:szCs w:val="21"/>
        </w:rPr>
        <w:t xml:space="preserve"> </w:t>
      </w:r>
      <w:r w:rsidR="000A7D16"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8" w:name="_Toc100052364"/>
      <w:bookmarkStart w:id="9" w:name="_Toc73521547"/>
      <w:bookmarkStart w:id="10" w:name="_Toc101074876"/>
      <w:bookmarkStart w:id="11" w:name="_Toc73518117"/>
      <w:bookmarkStart w:id="12" w:name="_Toc73521635"/>
      <w:bookmarkStart w:id="13" w:name="_Toc60560625"/>
      <w:bookmarkStart w:id="14" w:name="_Toc60631620"/>
      <w:bookmarkStart w:id="15"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8"/>
          <w:bookmarkEnd w:id="9"/>
          <w:bookmarkEnd w:id="10"/>
          <w:bookmarkEnd w:id="11"/>
          <w:bookmarkEnd w:id="12"/>
          <w:bookmarkEnd w:id="13"/>
          <w:bookmarkEnd w:id="14"/>
          <w:bookmarkEnd w:id="15"/>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F272010" w:rsidR="00530019" w:rsidRDefault="00956011" w:rsidP="00E106B3">
            <w:pPr>
              <w:rPr>
                <w:rFonts w:ascii="宋体" w:eastAsia="宋体" w:hAnsi="宋体" w:cs="Times New Roman"/>
                <w:szCs w:val="24"/>
              </w:rPr>
            </w:pPr>
            <w:r w:rsidRPr="00956011">
              <w:rPr>
                <w:rFonts w:ascii="Times New Roman" w:eastAsia="宋体" w:hAnsi="Times New Roman" w:cs="Times New Roman"/>
                <w:color w:val="FF0000"/>
                <w:szCs w:val="24"/>
              </w:rPr>
              <w:t>2</w:t>
            </w:r>
            <w:r w:rsidR="001266F8">
              <w:rPr>
                <w:rFonts w:ascii="Times New Roman" w:eastAsia="宋体" w:hAnsi="Times New Roman" w:cs="Times New Roman"/>
                <w:color w:val="FF0000"/>
                <w:szCs w:val="24"/>
              </w:rPr>
              <w:t>2</w:t>
            </w:r>
            <w:r w:rsidRPr="00956011">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6" w:name="_Toc128884461"/>
      <w:r>
        <w:rPr>
          <w:rFonts w:ascii="宋体" w:eastAsia="宋体" w:hAnsi="宋体" w:cs="Times New Roman" w:hint="eastAsia"/>
          <w:b/>
          <w:bCs/>
          <w:kern w:val="0"/>
          <w:sz w:val="28"/>
          <w:szCs w:val="28"/>
        </w:rPr>
        <w:t>二、项目概况</w:t>
      </w:r>
      <w:bookmarkEnd w:id="16"/>
    </w:p>
    <w:p w14:paraId="5E467498" w14:textId="1CF6DF80" w:rsidR="00003F41" w:rsidRPr="007C7418" w:rsidRDefault="00EC5C7E" w:rsidP="00003F41">
      <w:pPr>
        <w:ind w:firstLineChars="200" w:firstLine="420"/>
        <w:rPr>
          <w:rFonts w:ascii="Times New Roman" w:eastAsia="宋体" w:hAnsi="Times New Roman" w:cs="Times New Roman"/>
          <w:szCs w:val="24"/>
        </w:rPr>
      </w:pPr>
      <w:r w:rsidRPr="00EC5C7E">
        <w:rPr>
          <w:rFonts w:ascii="Times New Roman" w:eastAsia="宋体" w:hAnsi="Times New Roman" w:cs="Times New Roman" w:hint="eastAsia"/>
          <w:szCs w:val="24"/>
        </w:rPr>
        <w:t>深圳大学平湖医院是深圳大学第二家直属附属医院，位于龙岗区平湖街道湖田路与三号路交叉口西北角。该院建筑面积</w:t>
      </w:r>
      <w:r w:rsidRPr="00EC5C7E">
        <w:rPr>
          <w:rFonts w:ascii="Times New Roman" w:eastAsia="宋体" w:hAnsi="Times New Roman" w:cs="Times New Roman"/>
          <w:szCs w:val="24"/>
        </w:rPr>
        <w:t>32.7</w:t>
      </w:r>
      <w:r w:rsidRPr="00EC5C7E">
        <w:rPr>
          <w:rFonts w:ascii="Times New Roman" w:eastAsia="宋体" w:hAnsi="Times New Roman" w:cs="Times New Roman"/>
          <w:szCs w:val="24"/>
        </w:rPr>
        <w:t>万平方米，一期开放床位</w:t>
      </w:r>
      <w:r w:rsidRPr="00EC5C7E">
        <w:rPr>
          <w:rFonts w:ascii="Times New Roman" w:eastAsia="宋体" w:hAnsi="Times New Roman" w:cs="Times New Roman"/>
          <w:szCs w:val="24"/>
        </w:rPr>
        <w:t>1500</w:t>
      </w:r>
      <w:r w:rsidRPr="00EC5C7E">
        <w:rPr>
          <w:rFonts w:ascii="Times New Roman" w:eastAsia="宋体" w:hAnsi="Times New Roman" w:cs="Times New Roman"/>
          <w:szCs w:val="24"/>
        </w:rPr>
        <w:t>张。一期工程包括裙楼</w:t>
      </w:r>
      <w:r w:rsidRPr="00EC5C7E">
        <w:rPr>
          <w:rFonts w:ascii="Times New Roman" w:eastAsia="宋体" w:hAnsi="Times New Roman" w:cs="Times New Roman"/>
          <w:szCs w:val="24"/>
        </w:rPr>
        <w:t>5</w:t>
      </w:r>
      <w:r w:rsidRPr="00EC5C7E">
        <w:rPr>
          <w:rFonts w:ascii="Times New Roman" w:eastAsia="宋体" w:hAnsi="Times New Roman" w:cs="Times New Roman"/>
          <w:szCs w:val="24"/>
        </w:rPr>
        <w:t>层（含门诊楼、急诊楼、医技楼）、住院楼</w:t>
      </w:r>
      <w:r w:rsidRPr="00EC5C7E">
        <w:rPr>
          <w:rFonts w:ascii="Times New Roman" w:eastAsia="宋体" w:hAnsi="Times New Roman" w:cs="Times New Roman"/>
          <w:szCs w:val="24"/>
        </w:rPr>
        <w:t>2</w:t>
      </w:r>
      <w:r w:rsidRPr="00EC5C7E">
        <w:rPr>
          <w:rFonts w:ascii="Times New Roman" w:eastAsia="宋体" w:hAnsi="Times New Roman" w:cs="Times New Roman"/>
          <w:szCs w:val="24"/>
        </w:rPr>
        <w:t>栋各</w:t>
      </w:r>
      <w:r w:rsidRPr="00EC5C7E">
        <w:rPr>
          <w:rFonts w:ascii="Times New Roman" w:eastAsia="宋体" w:hAnsi="Times New Roman" w:cs="Times New Roman"/>
          <w:szCs w:val="24"/>
        </w:rPr>
        <w:t>24</w:t>
      </w:r>
      <w:r w:rsidRPr="00EC5C7E">
        <w:rPr>
          <w:rFonts w:ascii="Times New Roman" w:eastAsia="宋体" w:hAnsi="Times New Roman" w:cs="Times New Roman"/>
          <w:szCs w:val="24"/>
        </w:rPr>
        <w:t>层、行政综合楼</w:t>
      </w:r>
      <w:r w:rsidRPr="00EC5C7E">
        <w:rPr>
          <w:rFonts w:ascii="Times New Roman" w:eastAsia="宋体" w:hAnsi="Times New Roman" w:cs="Times New Roman"/>
          <w:szCs w:val="24"/>
        </w:rPr>
        <w:t>2</w:t>
      </w:r>
      <w:r w:rsidRPr="00EC5C7E">
        <w:rPr>
          <w:rFonts w:ascii="Times New Roman" w:eastAsia="宋体" w:hAnsi="Times New Roman" w:cs="Times New Roman"/>
          <w:szCs w:val="24"/>
        </w:rPr>
        <w:t>栋各</w:t>
      </w:r>
      <w:r w:rsidRPr="00EC5C7E">
        <w:rPr>
          <w:rFonts w:ascii="Times New Roman" w:eastAsia="宋体" w:hAnsi="Times New Roman" w:cs="Times New Roman"/>
          <w:szCs w:val="24"/>
        </w:rPr>
        <w:t>17</w:t>
      </w:r>
      <w:r w:rsidRPr="00EC5C7E">
        <w:rPr>
          <w:rFonts w:ascii="Times New Roman" w:eastAsia="宋体" w:hAnsi="Times New Roman" w:cs="Times New Roman"/>
          <w:szCs w:val="24"/>
        </w:rPr>
        <w:t>层、地下室</w:t>
      </w:r>
      <w:r w:rsidRPr="00EC5C7E">
        <w:rPr>
          <w:rFonts w:ascii="Times New Roman" w:eastAsia="宋体" w:hAnsi="Times New Roman" w:cs="Times New Roman"/>
          <w:szCs w:val="24"/>
        </w:rPr>
        <w:t>3</w:t>
      </w:r>
      <w:r w:rsidRPr="00EC5C7E">
        <w:rPr>
          <w:rFonts w:ascii="Times New Roman" w:eastAsia="宋体" w:hAnsi="Times New Roman" w:cs="Times New Roman"/>
          <w:szCs w:val="24"/>
        </w:rPr>
        <w:t>层，并将预留</w:t>
      </w:r>
      <w:r w:rsidRPr="00EC5C7E">
        <w:rPr>
          <w:rFonts w:ascii="Times New Roman" w:eastAsia="宋体" w:hAnsi="Times New Roman" w:cs="Times New Roman"/>
          <w:szCs w:val="24"/>
        </w:rPr>
        <w:t>0.6</w:t>
      </w:r>
      <w:r w:rsidRPr="00EC5C7E">
        <w:rPr>
          <w:rFonts w:ascii="Times New Roman" w:eastAsia="宋体" w:hAnsi="Times New Roman" w:cs="Times New Roman"/>
          <w:szCs w:val="24"/>
        </w:rPr>
        <w:t>万平方米作为二期建筑用地。此项目通过公开招标方式采购深圳大学平湖医院急诊</w:t>
      </w:r>
      <w:r w:rsidRPr="00EC5C7E">
        <w:rPr>
          <w:rFonts w:ascii="Times New Roman" w:eastAsia="宋体" w:hAnsi="Times New Roman" w:cs="Times New Roman"/>
          <w:szCs w:val="24"/>
        </w:rPr>
        <w:t>1</w:t>
      </w:r>
      <w:r w:rsidRPr="00EC5C7E">
        <w:rPr>
          <w:rFonts w:ascii="Times New Roman" w:eastAsia="宋体" w:hAnsi="Times New Roman" w:cs="Times New Roman"/>
          <w:szCs w:val="24"/>
        </w:rPr>
        <w:t>、</w:t>
      </w:r>
      <w:r w:rsidRPr="00EC5C7E">
        <w:rPr>
          <w:rFonts w:ascii="Times New Roman" w:eastAsia="宋体" w:hAnsi="Times New Roman" w:cs="Times New Roman"/>
          <w:szCs w:val="24"/>
        </w:rPr>
        <w:t>2</w:t>
      </w:r>
      <w:r w:rsidRPr="00EC5C7E">
        <w:rPr>
          <w:rFonts w:ascii="Times New Roman" w:eastAsia="宋体" w:hAnsi="Times New Roman" w:cs="Times New Roman"/>
          <w:szCs w:val="24"/>
        </w:rPr>
        <w:t>楼开业区域保洁服务。急诊</w:t>
      </w:r>
      <w:r w:rsidRPr="00EC5C7E">
        <w:rPr>
          <w:rFonts w:ascii="Times New Roman" w:eastAsia="宋体" w:hAnsi="Times New Roman" w:cs="Times New Roman"/>
          <w:szCs w:val="24"/>
        </w:rPr>
        <w:t>1</w:t>
      </w:r>
      <w:r w:rsidRPr="00EC5C7E">
        <w:rPr>
          <w:rFonts w:ascii="Times New Roman" w:eastAsia="宋体" w:hAnsi="Times New Roman" w:cs="Times New Roman"/>
          <w:szCs w:val="24"/>
        </w:rPr>
        <w:t>、</w:t>
      </w:r>
      <w:r w:rsidRPr="00EC5C7E">
        <w:rPr>
          <w:rFonts w:ascii="Times New Roman" w:eastAsia="宋体" w:hAnsi="Times New Roman" w:cs="Times New Roman"/>
          <w:szCs w:val="24"/>
        </w:rPr>
        <w:t>2</w:t>
      </w:r>
      <w:r w:rsidRPr="00EC5C7E">
        <w:rPr>
          <w:rFonts w:ascii="Times New Roman" w:eastAsia="宋体" w:hAnsi="Times New Roman" w:cs="Times New Roman"/>
          <w:szCs w:val="24"/>
        </w:rPr>
        <w:t>楼总面积：</w:t>
      </w:r>
      <w:r w:rsidRPr="00EC5C7E">
        <w:rPr>
          <w:rFonts w:ascii="Times New Roman" w:eastAsia="宋体" w:hAnsi="Times New Roman" w:cs="Times New Roman"/>
          <w:szCs w:val="24"/>
        </w:rPr>
        <w:t>15768</w:t>
      </w:r>
      <w:r w:rsidRPr="00EC5C7E">
        <w:rPr>
          <w:rFonts w:ascii="Times New Roman" w:eastAsia="宋体" w:hAnsi="Times New Roman" w:cs="Times New Roman"/>
          <w:szCs w:val="24"/>
        </w:rPr>
        <w:t>㎡；室内面积：</w:t>
      </w:r>
      <w:r w:rsidRPr="00EC5C7E">
        <w:rPr>
          <w:rFonts w:ascii="Times New Roman" w:eastAsia="宋体" w:hAnsi="Times New Roman" w:cs="Times New Roman"/>
          <w:szCs w:val="24"/>
        </w:rPr>
        <w:t>10220</w:t>
      </w:r>
      <w:r w:rsidRPr="00EC5C7E">
        <w:rPr>
          <w:rFonts w:ascii="Times New Roman" w:eastAsia="宋体" w:hAnsi="Times New Roman" w:cs="Times New Roman"/>
          <w:szCs w:val="24"/>
        </w:rPr>
        <w:t>㎡，室外面积：</w:t>
      </w:r>
      <w:r w:rsidRPr="00EC5C7E">
        <w:rPr>
          <w:rFonts w:ascii="Times New Roman" w:eastAsia="宋体" w:hAnsi="Times New Roman" w:cs="Times New Roman"/>
          <w:szCs w:val="24"/>
        </w:rPr>
        <w:t>5548</w:t>
      </w:r>
      <w:r w:rsidRPr="00EC5C7E">
        <w:rPr>
          <w:rFonts w:ascii="Times New Roman" w:eastAsia="宋体" w:hAnsi="Times New Roman" w:cs="Times New Roman"/>
          <w:szCs w:val="24"/>
        </w:rPr>
        <w:t>㎡。</w:t>
      </w: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4B68C8D" w14:textId="2CDCA11F"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995CE4">
        <w:rPr>
          <w:rFonts w:ascii="宋体" w:eastAsia="宋体" w:hAnsi="宋体" w:cs="Times New Roman" w:hint="eastAsia"/>
          <w:b/>
          <w:szCs w:val="21"/>
        </w:rPr>
        <w:t>内容</w:t>
      </w:r>
      <w:r w:rsidRPr="00DB0769">
        <w:rPr>
          <w:rFonts w:ascii="宋体" w:eastAsia="宋体" w:hAnsi="宋体" w:cs="Times New Roman" w:hint="eastAsia"/>
          <w:b/>
          <w:szCs w:val="21"/>
        </w:rPr>
        <w:t>：</w:t>
      </w:r>
    </w:p>
    <w:p w14:paraId="2677732A" w14:textId="482FF779" w:rsidR="006D1896" w:rsidRPr="004B6710" w:rsidRDefault="007C7418" w:rsidP="00136858">
      <w:pPr>
        <w:adjustRightInd w:val="0"/>
        <w:snapToGrid w:val="0"/>
        <w:spacing w:line="360" w:lineRule="auto"/>
        <w:jc w:val="left"/>
        <w:rPr>
          <w:rFonts w:ascii="宋体" w:eastAsia="宋体" w:hAnsi="宋体" w:cs="宋体"/>
          <w:color w:val="000000"/>
          <w:kern w:val="0"/>
          <w:sz w:val="22"/>
          <w:lang w:bidi="ar"/>
        </w:rPr>
      </w:pPr>
      <w:r w:rsidRPr="002E27F9">
        <w:rPr>
          <w:rFonts w:ascii="宋体" w:eastAsia="宋体" w:hAnsi="宋体" w:cs="宋体" w:hint="eastAsia"/>
          <w:color w:val="000000"/>
          <w:kern w:val="0"/>
          <w:sz w:val="22"/>
          <w:lang w:bidi="ar"/>
        </w:rPr>
        <w:t>1.一次性清洁开荒服务内容：</w:t>
      </w:r>
      <w:r w:rsidRPr="002E27F9">
        <w:rPr>
          <w:rFonts w:ascii="宋体" w:eastAsia="宋体" w:hAnsi="宋体" w:cs="宋体" w:hint="eastAsia"/>
          <w:color w:val="000000"/>
          <w:kern w:val="0"/>
          <w:sz w:val="22"/>
          <w:lang w:bidi="ar"/>
        </w:rPr>
        <w:br/>
        <w:t>（1）急诊1、2楼试业区域一次性开荒：总面积：15768㎡；室内面积：10220㎡，室外面积：5548㎡。</w:t>
      </w:r>
      <w:r w:rsidRPr="00D93DB7">
        <w:rPr>
          <w:rFonts w:ascii="宋体" w:eastAsia="宋体" w:hAnsi="宋体" w:cs="宋体" w:hint="eastAsia"/>
          <w:color w:val="000000"/>
          <w:kern w:val="0"/>
          <w:szCs w:val="21"/>
          <w:lang w:bidi="ar"/>
        </w:rPr>
        <w:br/>
      </w:r>
      <w:r w:rsidRPr="002E27F9">
        <w:rPr>
          <w:rFonts w:ascii="宋体" w:eastAsia="宋体" w:hAnsi="宋体" w:cs="宋体" w:hint="eastAsia"/>
          <w:color w:val="000000"/>
          <w:kern w:val="0"/>
          <w:sz w:val="22"/>
          <w:lang w:bidi="ar"/>
        </w:rPr>
        <w:t>（2）开荒保洁具体保洁区域包括但不限于：公共区域地面；墙面；天花；灯饰；窗；门；玻璃及框；等候椅；洗手间；客货垂梯；扶梯；货运通道；门前雨棚；顶屋面；办公区；指示标识；建筑小品；花坛；设备机房；绿化区；消防栓箱；消防楼梯及通道、扶手；后勤区；员工设施；库房；管井；商铺外侧玻璃；玻璃围栏；推广广告牌；外围；办公区域值班室；卸货平台；干湿垃圾房；外墙清洗；相关区域内设施等的日常清洁与保洁。</w:t>
      </w:r>
      <w:r w:rsidRPr="002E27F9">
        <w:rPr>
          <w:rFonts w:ascii="宋体" w:eastAsia="宋体" w:hAnsi="宋体" w:cs="宋体" w:hint="eastAsia"/>
          <w:color w:val="000000"/>
          <w:kern w:val="0"/>
          <w:sz w:val="22"/>
          <w:lang w:bidi="ar"/>
        </w:rPr>
        <w:br/>
        <w:t>2.日常清洁服务内容：</w:t>
      </w:r>
      <w:r w:rsidRPr="002E27F9">
        <w:rPr>
          <w:rFonts w:ascii="宋体" w:eastAsia="宋体" w:hAnsi="宋体" w:cs="宋体" w:hint="eastAsia"/>
          <w:color w:val="000000"/>
          <w:kern w:val="0"/>
          <w:sz w:val="22"/>
          <w:lang w:bidi="ar"/>
        </w:rPr>
        <w:br/>
        <w:t>（1）急诊1、2楼开业区域的各科医护办公室、手术室、住院部房间、公共楼层地面、消防楼梯、桌椅、电梯、3米以下玻璃、扶手、天花、灯饰、墙身、洗手间、手术室，会议室、可上人平台、消防设施设备及垃圾收集等日常清洁保洁工作。</w:t>
      </w:r>
      <w:r w:rsidRPr="002E27F9">
        <w:rPr>
          <w:rFonts w:ascii="宋体" w:eastAsia="宋体" w:hAnsi="宋体" w:cs="宋体" w:hint="eastAsia"/>
          <w:color w:val="000000"/>
          <w:kern w:val="0"/>
          <w:sz w:val="22"/>
          <w:lang w:bidi="ar"/>
        </w:rPr>
        <w:br/>
      </w:r>
      <w:r w:rsidR="007D0BDB" w:rsidRPr="002E27F9">
        <w:rPr>
          <w:rFonts w:ascii="宋体" w:eastAsia="宋体" w:hAnsi="宋体" w:cs="宋体" w:hint="eastAsia"/>
          <w:color w:val="000000"/>
          <w:kern w:val="0"/>
          <w:sz w:val="22"/>
          <w:lang w:bidi="ar"/>
        </w:rPr>
        <w:t>（</w:t>
      </w:r>
      <w:r w:rsidR="007D0BDB">
        <w:rPr>
          <w:rFonts w:ascii="宋体" w:eastAsia="宋体" w:hAnsi="宋体" w:cs="宋体"/>
          <w:color w:val="000000"/>
          <w:kern w:val="0"/>
          <w:sz w:val="22"/>
          <w:lang w:bidi="ar"/>
        </w:rPr>
        <w:t>2</w:t>
      </w:r>
      <w:r w:rsidR="007D0BDB" w:rsidRPr="002E27F9">
        <w:rPr>
          <w:rFonts w:ascii="宋体" w:eastAsia="宋体" w:hAnsi="宋体" w:cs="宋体" w:hint="eastAsia"/>
          <w:color w:val="000000"/>
          <w:kern w:val="0"/>
          <w:sz w:val="22"/>
          <w:lang w:bidi="ar"/>
        </w:rPr>
        <w:t>）</w:t>
      </w:r>
      <w:r w:rsidRPr="002E27F9">
        <w:rPr>
          <w:rFonts w:ascii="宋体" w:eastAsia="宋体" w:hAnsi="宋体" w:cs="宋体" w:hint="eastAsia"/>
          <w:color w:val="000000"/>
          <w:kern w:val="0"/>
          <w:sz w:val="22"/>
          <w:lang w:bidi="ar"/>
        </w:rPr>
        <w:t>日常保洁具体保洁区域包括但不限于公共区域地面；墙面；天花；灯饰；窗；门；玻璃及框；绿植；等候椅；洗手间；客货垂梯；扶梯；货运通道；门前雨棚；顶屋面；办公区；指示</w:t>
      </w:r>
      <w:r w:rsidRPr="004B6710">
        <w:rPr>
          <w:rFonts w:ascii="宋体" w:eastAsia="宋体" w:hAnsi="宋体" w:cs="宋体" w:hint="eastAsia"/>
          <w:color w:val="000000"/>
          <w:kern w:val="0"/>
          <w:sz w:val="22"/>
          <w:lang w:bidi="ar"/>
        </w:rPr>
        <w:t>标识；建筑小品；花坛；设备机房；绿化区；消防栓箱；消防楼梯及通道、扶手；后勤区；员工设施；库房；管井；玻璃围栏；推广广告牌；外围；办公区域值班室；卸货平台；干湿垃圾房；相关区域内设施等的日常清洁与保洁。</w:t>
      </w:r>
    </w:p>
    <w:p w14:paraId="6EC8BFEA" w14:textId="2C8E50EF" w:rsidR="006D1896" w:rsidRPr="00D8504F" w:rsidRDefault="006D1896" w:rsidP="00136858">
      <w:pPr>
        <w:adjustRightInd w:val="0"/>
        <w:snapToGrid w:val="0"/>
        <w:spacing w:line="360" w:lineRule="auto"/>
        <w:jc w:val="left"/>
        <w:rPr>
          <w:rFonts w:ascii="宋体" w:eastAsia="宋体" w:hAnsi="宋体" w:cs="宋体" w:hint="eastAsia"/>
          <w:color w:val="FF0000"/>
          <w:kern w:val="0"/>
          <w:sz w:val="22"/>
          <w:lang w:bidi="ar"/>
        </w:rPr>
      </w:pPr>
      <w:r w:rsidRPr="004B6710">
        <w:rPr>
          <w:rFonts w:ascii="宋体" w:eastAsia="宋体" w:hAnsi="宋体" w:cs="宋体" w:hint="eastAsia"/>
          <w:color w:val="FF0000"/>
          <w:kern w:val="0"/>
          <w:sz w:val="22"/>
          <w:lang w:bidi="ar"/>
        </w:rPr>
        <w:t>3.</w:t>
      </w:r>
      <w:r w:rsidR="0035243C" w:rsidRPr="004B6710">
        <w:rPr>
          <w:rFonts w:ascii="宋体" w:eastAsia="宋体" w:hAnsi="宋体" w:cs="宋体" w:hint="eastAsia"/>
          <w:color w:val="FF0000"/>
          <w:kern w:val="0"/>
          <w:sz w:val="22"/>
          <w:lang w:bidi="ar"/>
        </w:rPr>
        <w:t>专项服务</w:t>
      </w:r>
      <w:r w:rsidR="0035243C" w:rsidRPr="004B6710">
        <w:rPr>
          <w:rFonts w:ascii="宋体" w:eastAsia="宋体" w:hAnsi="宋体" w:cs="宋体"/>
          <w:color w:val="FF0000"/>
          <w:kern w:val="0"/>
          <w:sz w:val="22"/>
          <w:lang w:bidi="ar"/>
        </w:rPr>
        <w:t>：</w:t>
      </w:r>
      <w:r w:rsidRPr="004B6710">
        <w:rPr>
          <w:rFonts w:ascii="宋体" w:eastAsia="宋体" w:hAnsi="宋体" w:cs="宋体" w:hint="eastAsia"/>
          <w:color w:val="FF0000"/>
          <w:kern w:val="0"/>
          <w:sz w:val="22"/>
          <w:lang w:bidi="ar"/>
        </w:rPr>
        <w:t>此项目服务</w:t>
      </w:r>
      <w:r w:rsidRPr="004B6710">
        <w:rPr>
          <w:rFonts w:ascii="宋体" w:eastAsia="宋体" w:hAnsi="宋体" w:cs="宋体"/>
          <w:color w:val="FF0000"/>
          <w:kern w:val="0"/>
          <w:sz w:val="22"/>
          <w:lang w:bidi="ar"/>
        </w:rPr>
        <w:t>结束</w:t>
      </w:r>
      <w:r w:rsidRPr="004B6710">
        <w:rPr>
          <w:rFonts w:ascii="宋体" w:eastAsia="宋体" w:hAnsi="宋体" w:cs="宋体" w:hint="eastAsia"/>
          <w:color w:val="FF0000"/>
          <w:kern w:val="0"/>
          <w:sz w:val="22"/>
          <w:lang w:bidi="ar"/>
        </w:rPr>
        <w:t>前，</w:t>
      </w:r>
      <w:r w:rsidRPr="004B6710">
        <w:rPr>
          <w:rFonts w:ascii="宋体" w:eastAsia="宋体" w:hAnsi="宋体" w:cs="宋体"/>
          <w:color w:val="FF0000"/>
          <w:kern w:val="0"/>
          <w:sz w:val="22"/>
          <w:lang w:bidi="ar"/>
        </w:rPr>
        <w:t>须进行一次</w:t>
      </w:r>
      <w:r w:rsidR="00F2510F" w:rsidRPr="004B6710">
        <w:rPr>
          <w:rFonts w:ascii="宋体" w:eastAsia="宋体" w:hAnsi="宋体" w:cs="宋体" w:hint="eastAsia"/>
          <w:color w:val="FF0000"/>
          <w:kern w:val="0"/>
          <w:sz w:val="22"/>
          <w:lang w:bidi="ar"/>
        </w:rPr>
        <w:t>抛光</w:t>
      </w:r>
      <w:r w:rsidRPr="004B6710">
        <w:rPr>
          <w:rFonts w:ascii="宋体" w:eastAsia="宋体" w:hAnsi="宋体" w:cs="宋体"/>
          <w:color w:val="FF0000"/>
          <w:kern w:val="0"/>
          <w:sz w:val="22"/>
          <w:lang w:bidi="ar"/>
        </w:rPr>
        <w:t>打蜡</w:t>
      </w:r>
      <w:r w:rsidRPr="004B6710">
        <w:rPr>
          <w:rFonts w:ascii="宋体" w:eastAsia="宋体" w:hAnsi="宋体" w:cs="宋体" w:hint="eastAsia"/>
          <w:color w:val="FF0000"/>
          <w:kern w:val="0"/>
          <w:sz w:val="22"/>
          <w:lang w:bidi="ar"/>
        </w:rPr>
        <w:t>处理</w:t>
      </w:r>
      <w:r w:rsidRPr="004B6710">
        <w:rPr>
          <w:rFonts w:ascii="宋体" w:eastAsia="宋体" w:hAnsi="宋体" w:cs="宋体"/>
          <w:color w:val="FF0000"/>
          <w:kern w:val="0"/>
          <w:sz w:val="22"/>
          <w:lang w:bidi="ar"/>
        </w:rPr>
        <w:t>和一</w:t>
      </w:r>
      <w:r w:rsidRPr="004B6710">
        <w:rPr>
          <w:rFonts w:ascii="宋体" w:eastAsia="宋体" w:hAnsi="宋体" w:cs="宋体" w:hint="eastAsia"/>
          <w:color w:val="FF0000"/>
          <w:kern w:val="0"/>
          <w:sz w:val="22"/>
          <w:lang w:bidi="ar"/>
        </w:rPr>
        <w:t>次</w:t>
      </w:r>
      <w:r w:rsidRPr="004B6710">
        <w:rPr>
          <w:rFonts w:ascii="宋体" w:eastAsia="宋体" w:hAnsi="宋体" w:cs="宋体"/>
          <w:color w:val="FF0000"/>
          <w:kern w:val="0"/>
          <w:sz w:val="22"/>
          <w:lang w:bidi="ar"/>
        </w:rPr>
        <w:t>晶面处理。</w:t>
      </w:r>
      <w:r w:rsidR="007A4614" w:rsidRPr="004B6710">
        <w:rPr>
          <w:rFonts w:ascii="宋体" w:eastAsia="宋体" w:hAnsi="宋体" w:cs="宋体" w:hint="eastAsia"/>
          <w:color w:val="FF0000"/>
          <w:kern w:val="0"/>
          <w:sz w:val="22"/>
          <w:lang w:bidi="ar"/>
        </w:rPr>
        <w:t>抛光</w:t>
      </w:r>
      <w:r w:rsidRPr="004B6710">
        <w:rPr>
          <w:rFonts w:ascii="宋体" w:eastAsia="宋体" w:hAnsi="宋体" w:cs="宋体" w:hint="eastAsia"/>
          <w:color w:val="FF0000"/>
          <w:kern w:val="0"/>
          <w:szCs w:val="21"/>
          <w:lang w:bidi="ar"/>
        </w:rPr>
        <w:t>打蜡的面积（</w:t>
      </w:r>
      <w:r w:rsidRPr="004B6710">
        <w:rPr>
          <w:rFonts w:ascii="宋体" w:eastAsia="宋体" w:hAnsi="宋体" w:cs="宋体"/>
          <w:color w:val="FF0000"/>
          <w:kern w:val="0"/>
          <w:szCs w:val="21"/>
          <w:lang w:bidi="ar"/>
        </w:rPr>
        <w:t>PVC）：3150</w:t>
      </w:r>
      <w:r w:rsidRPr="004B6710">
        <w:rPr>
          <w:rFonts w:ascii="宋体" w:eastAsia="宋体" w:hAnsi="宋体" w:cs="宋体" w:hint="eastAsia"/>
          <w:color w:val="FF0000"/>
          <w:kern w:val="0"/>
          <w:szCs w:val="21"/>
          <w:lang w:bidi="ar"/>
        </w:rPr>
        <w:t>㎡；晶面的面积（石材）：</w:t>
      </w:r>
      <w:r w:rsidRPr="004B6710">
        <w:rPr>
          <w:rFonts w:ascii="宋体" w:eastAsia="宋体" w:hAnsi="宋体" w:cs="宋体"/>
          <w:color w:val="FF0000"/>
          <w:kern w:val="0"/>
          <w:szCs w:val="21"/>
          <w:lang w:bidi="ar"/>
        </w:rPr>
        <w:t>4150</w:t>
      </w:r>
      <w:r w:rsidRPr="004B6710">
        <w:rPr>
          <w:rFonts w:ascii="宋体" w:eastAsia="宋体" w:hAnsi="宋体" w:cs="宋体" w:hint="eastAsia"/>
          <w:color w:val="FF0000"/>
          <w:kern w:val="0"/>
          <w:szCs w:val="21"/>
          <w:lang w:bidi="ar"/>
        </w:rPr>
        <w:t>㎡。</w:t>
      </w:r>
      <w:r w:rsidR="00476099" w:rsidRPr="004B6710">
        <w:rPr>
          <w:rFonts w:ascii="宋体" w:eastAsia="宋体" w:hAnsi="宋体" w:cs="宋体" w:hint="eastAsia"/>
          <w:color w:val="FF0000"/>
          <w:kern w:val="0"/>
          <w:szCs w:val="21"/>
          <w:lang w:bidi="ar"/>
        </w:rPr>
        <w:t>具体时间根据采购方的实际要求决定。</w:t>
      </w:r>
      <w:r w:rsidR="007C7418" w:rsidRPr="006D1896">
        <w:rPr>
          <w:rFonts w:ascii="宋体" w:eastAsia="宋体" w:hAnsi="宋体" w:cs="宋体" w:hint="eastAsia"/>
          <w:color w:val="FF0000"/>
          <w:kern w:val="0"/>
          <w:sz w:val="22"/>
          <w:lang w:bidi="ar"/>
        </w:rPr>
        <w:br/>
      </w:r>
      <w:r w:rsidRPr="006D1896">
        <w:rPr>
          <w:rFonts w:ascii="宋体" w:eastAsia="宋体" w:hAnsi="宋体" w:cs="宋体"/>
          <w:color w:val="FF0000"/>
          <w:kern w:val="0"/>
          <w:sz w:val="22"/>
          <w:lang w:bidi="ar"/>
        </w:rPr>
        <w:t>4</w:t>
      </w:r>
      <w:r w:rsidR="007C7418" w:rsidRPr="006D1896">
        <w:rPr>
          <w:rFonts w:ascii="宋体" w:eastAsia="宋体" w:hAnsi="宋体" w:cs="宋体" w:hint="eastAsia"/>
          <w:color w:val="FF0000"/>
          <w:kern w:val="0"/>
          <w:sz w:val="22"/>
          <w:lang w:bidi="ar"/>
        </w:rPr>
        <w:t>.垃圾清运服务内容：</w:t>
      </w:r>
      <w:r w:rsidR="007C7418" w:rsidRPr="002E27F9">
        <w:rPr>
          <w:rFonts w:ascii="宋体" w:eastAsia="宋体" w:hAnsi="宋体" w:cs="宋体" w:hint="eastAsia"/>
          <w:color w:val="000000"/>
          <w:kern w:val="0"/>
          <w:sz w:val="22"/>
          <w:lang w:bidi="ar"/>
        </w:rPr>
        <w:br/>
      </w:r>
      <w:r w:rsidR="00D93DB7" w:rsidRPr="00316243">
        <w:rPr>
          <w:rFonts w:ascii="宋体" w:eastAsia="宋体" w:hAnsi="宋体" w:cs="宋体" w:hint="eastAsia"/>
          <w:color w:val="FF0000"/>
          <w:kern w:val="0"/>
          <w:sz w:val="22"/>
          <w:lang w:bidi="ar"/>
        </w:rPr>
        <w:t>（1）一次性清洁开荒产生的垃圾，清运到市政垃圾收集中转站，不包括建筑垃圾。</w:t>
      </w:r>
      <w:r w:rsidR="00D93DB7" w:rsidRPr="00316243">
        <w:rPr>
          <w:rFonts w:ascii="宋体" w:eastAsia="宋体" w:hAnsi="宋体" w:cs="宋体" w:hint="eastAsia"/>
          <w:color w:val="FF0000"/>
          <w:kern w:val="0"/>
          <w:sz w:val="22"/>
          <w:lang w:bidi="ar"/>
        </w:rPr>
        <w:br/>
        <w:t>（2）日常清洁产生的生活垃圾，清运到市政垃圾收集中转站。</w:t>
      </w:r>
      <w:bookmarkStart w:id="17" w:name="_GoBack"/>
      <w:bookmarkEnd w:id="17"/>
    </w:p>
    <w:p w14:paraId="4005636D" w14:textId="0CFEDE12"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sidR="00995CE4">
        <w:rPr>
          <w:rFonts w:ascii="宋体" w:eastAsia="宋体" w:hAnsi="宋体" w:cs="Times New Roman" w:hint="eastAsia"/>
          <w:b/>
          <w:szCs w:val="21"/>
        </w:rPr>
        <w:t>二</w:t>
      </w:r>
      <w:r w:rsidRPr="00DB0769">
        <w:rPr>
          <w:rFonts w:ascii="宋体" w:eastAsia="宋体" w:hAnsi="宋体" w:cs="Times New Roman" w:hint="eastAsia"/>
          <w:b/>
          <w:szCs w:val="21"/>
        </w:rPr>
        <w:t>）</w:t>
      </w:r>
      <w:r w:rsidR="00163C33">
        <w:rPr>
          <w:rFonts w:ascii="宋体" w:eastAsia="宋体" w:hAnsi="宋体" w:cs="Times New Roman" w:hint="eastAsia"/>
          <w:b/>
          <w:szCs w:val="21"/>
        </w:rPr>
        <w:t>保洁</w:t>
      </w:r>
      <w:r w:rsidRPr="00DB0769">
        <w:rPr>
          <w:rFonts w:ascii="宋体" w:eastAsia="宋体" w:hAnsi="宋体" w:cs="Times New Roman" w:hint="eastAsia"/>
          <w:b/>
          <w:szCs w:val="21"/>
        </w:rPr>
        <w:t>人员要求</w:t>
      </w:r>
    </w:p>
    <w:p w14:paraId="74F7787D" w14:textId="6943A337" w:rsidR="00163C33" w:rsidRDefault="00163C33" w:rsidP="00163C33">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color w:val="000000"/>
          <w:kern w:val="0"/>
          <w:sz w:val="22"/>
          <w:lang w:bidi="ar"/>
        </w:rPr>
        <w:t>.</w:t>
      </w:r>
      <w:r w:rsidR="000D78BC" w:rsidRPr="000D78BC">
        <w:rPr>
          <w:rFonts w:ascii="宋体" w:eastAsia="宋体" w:hAnsi="宋体" w:cs="宋体" w:hint="eastAsia"/>
          <w:color w:val="000000"/>
          <w:kern w:val="0"/>
          <w:sz w:val="22"/>
          <w:lang w:bidi="ar"/>
        </w:rPr>
        <w:t>除项目负责人外，</w:t>
      </w:r>
      <w:r>
        <w:rPr>
          <w:rFonts w:ascii="宋体" w:eastAsia="宋体" w:hAnsi="宋体" w:cs="宋体" w:hint="eastAsia"/>
          <w:color w:val="000000"/>
          <w:kern w:val="0"/>
          <w:sz w:val="22"/>
          <w:lang w:bidi="ar"/>
        </w:rPr>
        <w:t>人员配置不少于</w:t>
      </w:r>
      <w:r w:rsidR="00C61B51">
        <w:rPr>
          <w:rFonts w:ascii="宋体" w:eastAsia="宋体" w:hAnsi="宋体" w:cs="宋体"/>
          <w:color w:val="000000"/>
          <w:kern w:val="0"/>
          <w:sz w:val="22"/>
          <w:lang w:bidi="ar"/>
        </w:rPr>
        <w:t>5</w:t>
      </w:r>
      <w:r>
        <w:rPr>
          <w:rFonts w:ascii="宋体" w:eastAsia="宋体" w:hAnsi="宋体" w:cs="宋体" w:hint="eastAsia"/>
          <w:color w:val="000000"/>
          <w:kern w:val="0"/>
          <w:sz w:val="22"/>
          <w:lang w:bidi="ar"/>
        </w:rPr>
        <w:t>人。</w:t>
      </w:r>
    </w:p>
    <w:p w14:paraId="2E8B72AD" w14:textId="7566BCD0" w:rsidR="00163C33" w:rsidRDefault="00163C33" w:rsidP="00163C33">
      <w:pPr>
        <w:widowControl/>
        <w:jc w:val="left"/>
        <w:textAlignment w:val="center"/>
        <w:rPr>
          <w:rFonts w:ascii="宋体" w:eastAsia="宋体" w:hAnsi="宋体" w:cs="宋体"/>
          <w:color w:val="000000"/>
          <w:sz w:val="22"/>
        </w:rPr>
      </w:pPr>
      <w:r>
        <w:rPr>
          <w:rFonts w:ascii="宋体" w:eastAsia="宋体" w:hAnsi="宋体" w:cs="宋体"/>
          <w:color w:val="000000"/>
          <w:kern w:val="0"/>
          <w:sz w:val="22"/>
          <w:lang w:bidi="ar"/>
        </w:rPr>
        <w:t>2</w:t>
      </w:r>
      <w:r>
        <w:rPr>
          <w:rFonts w:ascii="宋体" w:eastAsia="宋体" w:hAnsi="宋体" w:cs="宋体" w:hint="eastAsia"/>
          <w:color w:val="000000"/>
          <w:kern w:val="0"/>
          <w:sz w:val="22"/>
          <w:lang w:bidi="ar"/>
        </w:rPr>
        <w:t>.55周岁以下、五官端正，身体健康，热爱本职工作，责任心强。</w:t>
      </w:r>
      <w:r>
        <w:rPr>
          <w:rFonts w:ascii="宋体" w:eastAsia="宋体" w:hAnsi="宋体" w:cs="宋体" w:hint="eastAsia"/>
          <w:color w:val="000000"/>
          <w:kern w:val="0"/>
          <w:sz w:val="22"/>
          <w:lang w:bidi="ar"/>
        </w:rPr>
        <w:br/>
      </w:r>
      <w:r>
        <w:rPr>
          <w:rFonts w:ascii="宋体" w:eastAsia="宋体" w:hAnsi="宋体" w:cs="宋体"/>
          <w:color w:val="000000"/>
          <w:kern w:val="0"/>
          <w:sz w:val="22"/>
          <w:lang w:bidi="ar"/>
        </w:rPr>
        <w:t>3</w:t>
      </w:r>
      <w:r>
        <w:rPr>
          <w:rFonts w:ascii="宋体" w:eastAsia="宋体" w:hAnsi="宋体" w:cs="宋体" w:hint="eastAsia"/>
          <w:color w:val="000000"/>
          <w:kern w:val="0"/>
          <w:sz w:val="22"/>
          <w:lang w:bidi="ar"/>
        </w:rPr>
        <w:t>.24小时轮班制。</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8BA9C2" w:rsidR="00195462" w:rsidRDefault="00FB2086" w:rsidP="00C57316">
      <w:pPr>
        <w:spacing w:line="360" w:lineRule="auto"/>
        <w:ind w:firstLineChars="202" w:firstLine="424"/>
        <w:rPr>
          <w:rFonts w:ascii="宋体" w:eastAsia="宋体" w:hAnsi="宋体" w:cs="Times New Roman"/>
          <w:szCs w:val="21"/>
        </w:rPr>
      </w:pPr>
      <w:r w:rsidRPr="00FB2086">
        <w:rPr>
          <w:rFonts w:ascii="宋体" w:eastAsia="宋体" w:hAnsi="宋体" w:cs="Times New Roman" w:hint="eastAsia"/>
          <w:szCs w:val="21"/>
        </w:rPr>
        <w:t>合同签订之日起</w:t>
      </w:r>
      <w:r>
        <w:rPr>
          <w:rFonts w:ascii="宋体" w:eastAsia="宋体" w:hAnsi="宋体" w:cs="Times New Roman" w:hint="eastAsia"/>
          <w:szCs w:val="21"/>
        </w:rPr>
        <w:t>5个月。</w:t>
      </w:r>
      <w:r w:rsidR="002550C2">
        <w:rPr>
          <w:rFonts w:ascii="宋体" w:eastAsia="宋体" w:hAnsi="宋体" w:cs="Times New Roman" w:hint="eastAsia"/>
          <w:szCs w:val="21"/>
        </w:rPr>
        <w:t>其中一个月为</w:t>
      </w:r>
      <w:r w:rsidR="00136858" w:rsidRPr="00136858">
        <w:rPr>
          <w:rFonts w:ascii="宋体" w:eastAsia="宋体" w:hAnsi="宋体" w:cs="Times New Roman" w:hint="eastAsia"/>
          <w:szCs w:val="21"/>
        </w:rPr>
        <w:t>开荒保洁</w:t>
      </w:r>
      <w:r w:rsidR="00136858">
        <w:rPr>
          <w:rFonts w:ascii="宋体" w:eastAsia="宋体" w:hAnsi="宋体" w:cs="Times New Roman" w:hint="eastAsia"/>
          <w:szCs w:val="21"/>
        </w:rPr>
        <w:t>时期，其余4个月为</w:t>
      </w:r>
      <w:r w:rsidR="00136858" w:rsidRPr="00136858">
        <w:rPr>
          <w:rFonts w:ascii="宋体" w:eastAsia="宋体" w:hAnsi="宋体" w:cs="Times New Roman" w:hint="eastAsia"/>
          <w:szCs w:val="21"/>
        </w:rPr>
        <w:t>日常清洁</w:t>
      </w:r>
      <w:r w:rsidR="00136858">
        <w:rPr>
          <w:rFonts w:ascii="宋体" w:eastAsia="宋体" w:hAnsi="宋体" w:cs="Times New Roman" w:hint="eastAsia"/>
          <w:szCs w:val="21"/>
        </w:rPr>
        <w:t>时期。</w:t>
      </w:r>
    </w:p>
    <w:p w14:paraId="286DBA06" w14:textId="77777777" w:rsidR="008305D9" w:rsidRDefault="008305D9" w:rsidP="008305D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w:t>
      </w:r>
      <w:r>
        <w:rPr>
          <w:rFonts w:ascii="宋体" w:eastAsia="宋体" w:hAnsi="宋体" w:cs="Times New Roman"/>
          <w:b/>
          <w:szCs w:val="21"/>
        </w:rPr>
        <w:t>要求</w:t>
      </w:r>
    </w:p>
    <w:p w14:paraId="148639BF" w14:textId="77777777" w:rsidR="008305D9" w:rsidRDefault="008305D9" w:rsidP="008305D9">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w:t>
      </w:r>
      <w:r>
        <w:rPr>
          <w:rFonts w:ascii="宋体" w:eastAsia="宋体" w:hAnsi="宋体" w:cs="Times New Roman"/>
          <w:szCs w:val="21"/>
        </w:rPr>
        <w:t>人</w:t>
      </w:r>
      <w:r>
        <w:rPr>
          <w:rFonts w:ascii="宋体" w:eastAsia="宋体" w:hAnsi="宋体" w:cs="Times New Roman" w:hint="eastAsia"/>
          <w:szCs w:val="21"/>
        </w:rPr>
        <w:t>每月</w:t>
      </w:r>
      <w:r>
        <w:rPr>
          <w:rFonts w:ascii="宋体" w:eastAsia="宋体" w:hAnsi="宋体" w:cs="Times New Roman"/>
          <w:szCs w:val="21"/>
        </w:rPr>
        <w:t>将上月的服务记录等</w:t>
      </w:r>
      <w:r w:rsidRPr="004E5EC1">
        <w:rPr>
          <w:rFonts w:ascii="宋体" w:eastAsia="宋体" w:hAnsi="宋体" w:cs="Times New Roman" w:hint="eastAsia"/>
          <w:szCs w:val="21"/>
        </w:rPr>
        <w:t>书面</w:t>
      </w:r>
      <w:r>
        <w:rPr>
          <w:rFonts w:ascii="宋体" w:eastAsia="宋体" w:hAnsi="宋体" w:cs="Times New Roman" w:hint="eastAsia"/>
          <w:szCs w:val="21"/>
        </w:rPr>
        <w:t>记录</w:t>
      </w:r>
      <w:r>
        <w:rPr>
          <w:rFonts w:ascii="宋体" w:eastAsia="宋体" w:hAnsi="宋体" w:cs="Times New Roman"/>
          <w:szCs w:val="21"/>
        </w:rPr>
        <w:t>交采购</w:t>
      </w:r>
      <w:r>
        <w:rPr>
          <w:rFonts w:ascii="宋体" w:eastAsia="宋体" w:hAnsi="宋体" w:cs="Times New Roman" w:hint="eastAsia"/>
          <w:szCs w:val="21"/>
        </w:rPr>
        <w:t>人</w:t>
      </w:r>
      <w:r>
        <w:rPr>
          <w:rFonts w:ascii="宋体" w:eastAsia="宋体" w:hAnsi="宋体" w:cs="Times New Roman"/>
          <w:szCs w:val="21"/>
        </w:rPr>
        <w:t>审核，</w:t>
      </w:r>
      <w:r>
        <w:rPr>
          <w:rFonts w:ascii="宋体" w:eastAsia="宋体" w:hAnsi="宋体" w:cs="Times New Roman" w:hint="eastAsia"/>
          <w:szCs w:val="21"/>
        </w:rPr>
        <w:t>以</w:t>
      </w:r>
      <w:r>
        <w:rPr>
          <w:rFonts w:ascii="宋体" w:eastAsia="宋体" w:hAnsi="宋体" w:cs="Times New Roman"/>
          <w:szCs w:val="21"/>
        </w:rPr>
        <w:t>采购</w:t>
      </w:r>
      <w:r>
        <w:rPr>
          <w:rFonts w:ascii="宋体" w:eastAsia="宋体" w:hAnsi="宋体" w:cs="Times New Roman" w:hint="eastAsia"/>
          <w:szCs w:val="21"/>
        </w:rPr>
        <w:t>人</w:t>
      </w:r>
      <w:r>
        <w:rPr>
          <w:rFonts w:ascii="宋体" w:eastAsia="宋体" w:hAnsi="宋体" w:cs="Times New Roman"/>
          <w:szCs w:val="21"/>
        </w:rPr>
        <w:t>出具</w:t>
      </w:r>
      <w:r>
        <w:rPr>
          <w:rFonts w:ascii="宋体" w:eastAsia="宋体" w:hAnsi="宋体" w:cs="Times New Roman" w:hint="eastAsia"/>
          <w:szCs w:val="21"/>
        </w:rPr>
        <w:t>的</w:t>
      </w:r>
      <w:r>
        <w:rPr>
          <w:rFonts w:ascii="宋体" w:eastAsia="宋体" w:hAnsi="宋体" w:cs="Times New Roman"/>
          <w:szCs w:val="21"/>
        </w:rPr>
        <w:t>相关审核意见作为验收证明。</w:t>
      </w:r>
      <w:r>
        <w:rPr>
          <w:rFonts w:ascii="宋体" w:eastAsia="宋体" w:hAnsi="宋体" w:cs="Times New Roman" w:hint="eastAsia"/>
          <w:szCs w:val="21"/>
        </w:rPr>
        <w:t>项目</w:t>
      </w:r>
      <w:r>
        <w:rPr>
          <w:rFonts w:ascii="宋体" w:eastAsia="宋体" w:hAnsi="宋体" w:cs="Times New Roman"/>
          <w:szCs w:val="21"/>
        </w:rPr>
        <w:t>服务期届满时，由采购</w:t>
      </w:r>
      <w:r>
        <w:rPr>
          <w:rFonts w:ascii="宋体" w:eastAsia="宋体" w:hAnsi="宋体" w:cs="Times New Roman" w:hint="eastAsia"/>
          <w:szCs w:val="21"/>
        </w:rPr>
        <w:t>人</w:t>
      </w:r>
      <w:r>
        <w:rPr>
          <w:rFonts w:ascii="宋体" w:eastAsia="宋体" w:hAnsi="宋体" w:cs="Times New Roman"/>
          <w:szCs w:val="21"/>
        </w:rPr>
        <w:t>出具此项目整体的验收报告。</w:t>
      </w:r>
    </w:p>
    <w:p w14:paraId="7C620563" w14:textId="77777777" w:rsidR="008305D9" w:rsidRDefault="008305D9" w:rsidP="008305D9">
      <w:pPr>
        <w:spacing w:line="360" w:lineRule="auto"/>
        <w:ind w:left="422"/>
        <w:rPr>
          <w:rFonts w:ascii="宋体" w:eastAsia="宋体" w:hAnsi="宋体" w:cs="Times New Roman"/>
          <w:b/>
          <w:szCs w:val="21"/>
        </w:rPr>
      </w:pPr>
      <w:r>
        <w:rPr>
          <w:rFonts w:ascii="宋体" w:eastAsia="宋体" w:hAnsi="宋体" w:cs="Times New Roman" w:hint="eastAsia"/>
          <w:b/>
          <w:szCs w:val="21"/>
        </w:rPr>
        <w:t>（三）付款方式</w:t>
      </w:r>
    </w:p>
    <w:p w14:paraId="57759F39" w14:textId="77777777" w:rsidR="008305D9" w:rsidRDefault="008305D9" w:rsidP="008305D9">
      <w:pPr>
        <w:ind w:firstLineChars="200" w:firstLine="420"/>
        <w:rPr>
          <w:rFonts w:ascii="宋体" w:eastAsia="宋体" w:hAnsi="宋体" w:cs="Times New Roman"/>
          <w:szCs w:val="21"/>
        </w:rPr>
      </w:pPr>
      <w:r>
        <w:rPr>
          <w:rFonts w:ascii="宋体" w:eastAsia="宋体" w:hAnsi="宋体" w:cs="Times New Roman" w:hint="eastAsia"/>
          <w:szCs w:val="21"/>
        </w:rPr>
        <w:t>按月</w:t>
      </w:r>
      <w:r>
        <w:rPr>
          <w:rFonts w:ascii="宋体" w:eastAsia="宋体" w:hAnsi="宋体" w:cs="Times New Roman"/>
          <w:szCs w:val="21"/>
        </w:rPr>
        <w:t>支付，</w:t>
      </w:r>
      <w:r w:rsidRPr="00FB2086">
        <w:rPr>
          <w:rFonts w:ascii="宋体" w:eastAsia="宋体" w:hAnsi="宋体" w:cs="Times New Roman" w:hint="eastAsia"/>
          <w:szCs w:val="21"/>
        </w:rPr>
        <w:t>每月</w:t>
      </w:r>
      <w:r w:rsidRPr="00FB2086">
        <w:rPr>
          <w:rFonts w:ascii="宋体" w:eastAsia="宋体" w:hAnsi="宋体" w:cs="Times New Roman"/>
          <w:szCs w:val="21"/>
        </w:rPr>
        <w:t>10日支付上月的服务费。</w:t>
      </w:r>
      <w:r>
        <w:rPr>
          <w:rFonts w:ascii="宋体" w:eastAsia="宋体" w:hAnsi="宋体" w:cs="Times New Roman" w:hint="eastAsia"/>
          <w:szCs w:val="21"/>
        </w:rPr>
        <w:t>如果上月</w:t>
      </w:r>
      <w:r>
        <w:rPr>
          <w:rFonts w:ascii="宋体" w:eastAsia="宋体" w:hAnsi="宋体" w:cs="Times New Roman"/>
          <w:szCs w:val="21"/>
        </w:rPr>
        <w:t>服务的验收未完成则相应推迟付款日。</w:t>
      </w:r>
    </w:p>
    <w:p w14:paraId="7E6B0216" w14:textId="1F45B814"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8305D9">
        <w:rPr>
          <w:rFonts w:ascii="宋体" w:eastAsia="宋体" w:hAnsi="宋体" w:cs="Times New Roman" w:hint="eastAsia"/>
          <w:b/>
          <w:szCs w:val="21"/>
        </w:rPr>
        <w:t>四</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6377B03D"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39627DA" w14:textId="250949B0" w:rsidR="002550C2" w:rsidRPr="002550C2" w:rsidRDefault="002550C2" w:rsidP="002550C2">
      <w:pPr>
        <w:ind w:firstLineChars="200" w:firstLine="420"/>
        <w:rPr>
          <w:rFonts w:ascii="宋体" w:eastAsia="宋体" w:hAnsi="宋体" w:cs="Times New Roman"/>
          <w:szCs w:val="21"/>
        </w:rPr>
      </w:pPr>
      <w:r w:rsidRPr="002550C2">
        <w:rPr>
          <w:rFonts w:ascii="宋体" w:eastAsia="宋体" w:hAnsi="宋体" w:cs="Times New Roman" w:hint="eastAsia"/>
          <w:szCs w:val="21"/>
        </w:rPr>
        <w:t>报价说明</w:t>
      </w:r>
      <w:r>
        <w:rPr>
          <w:rFonts w:ascii="宋体" w:eastAsia="宋体" w:hAnsi="宋体" w:cs="Times New Roman" w:hint="eastAsia"/>
          <w:szCs w:val="21"/>
        </w:rPr>
        <w:t>：</w:t>
      </w:r>
    </w:p>
    <w:p w14:paraId="7CD37AA8" w14:textId="77777777" w:rsidR="0004598E" w:rsidRPr="002550C2" w:rsidRDefault="0004598E" w:rsidP="0004598E">
      <w:pPr>
        <w:ind w:firstLineChars="200" w:firstLine="420"/>
        <w:rPr>
          <w:rFonts w:ascii="宋体" w:eastAsia="宋体" w:hAnsi="宋体" w:cs="Times New Roman"/>
          <w:szCs w:val="21"/>
        </w:rPr>
      </w:pPr>
      <w:r w:rsidRPr="002550C2">
        <w:rPr>
          <w:rFonts w:ascii="宋体" w:eastAsia="宋体" w:hAnsi="宋体" w:cs="Times New Roman"/>
          <w:szCs w:val="21"/>
        </w:rPr>
        <w:t>(1)开荒保洁承包方式</w:t>
      </w:r>
      <w:r>
        <w:rPr>
          <w:rFonts w:ascii="宋体" w:eastAsia="宋体" w:hAnsi="宋体" w:cs="Times New Roman" w:hint="eastAsia"/>
          <w:szCs w:val="21"/>
        </w:rPr>
        <w:t>（含垃圾清运）</w:t>
      </w:r>
      <w:r w:rsidRPr="002550C2">
        <w:rPr>
          <w:rFonts w:ascii="宋体" w:eastAsia="宋体" w:hAnsi="宋体" w:cs="Times New Roman"/>
          <w:szCs w:val="21"/>
        </w:rPr>
        <w:t>：总价包干，由中标人包工、包料、包工具、包设备完成上述物业及区域的清洁开荒工作。开荒保洁服务费总额包含了完成合同范围内全部开荒保洁服务所需的人工、机械设备、材料、公司管理费、其他费用（保险费、合同明示或暗示的风险、责任和义务费用）、利润和税金等全部费用。</w:t>
      </w:r>
    </w:p>
    <w:p w14:paraId="58157A4A" w14:textId="3C2C1BF3" w:rsidR="0004598E" w:rsidRDefault="0004598E" w:rsidP="0004598E">
      <w:pPr>
        <w:ind w:firstLineChars="200" w:firstLine="420"/>
        <w:rPr>
          <w:rFonts w:ascii="宋体" w:eastAsia="宋体" w:hAnsi="宋体" w:cs="Times New Roman"/>
          <w:szCs w:val="21"/>
        </w:rPr>
      </w:pPr>
      <w:r w:rsidRPr="002550C2">
        <w:rPr>
          <w:rFonts w:ascii="宋体" w:eastAsia="宋体" w:hAnsi="宋体" w:cs="Times New Roman"/>
          <w:szCs w:val="21"/>
        </w:rPr>
        <w:t>(2)日常清洁承包方式</w:t>
      </w:r>
      <w:r>
        <w:rPr>
          <w:rFonts w:ascii="宋体" w:eastAsia="宋体" w:hAnsi="宋体" w:cs="Times New Roman" w:hint="eastAsia"/>
          <w:szCs w:val="21"/>
        </w:rPr>
        <w:t>（含垃圾清运）</w:t>
      </w:r>
      <w:r w:rsidRPr="002550C2">
        <w:rPr>
          <w:rFonts w:ascii="宋体" w:eastAsia="宋体" w:hAnsi="宋体" w:cs="Times New Roman"/>
          <w:szCs w:val="21"/>
        </w:rPr>
        <w:t>：</w:t>
      </w:r>
      <w:r w:rsidR="00A25DD7" w:rsidRPr="002550C2">
        <w:rPr>
          <w:rFonts w:ascii="宋体" w:eastAsia="宋体" w:hAnsi="宋体" w:cs="Times New Roman"/>
          <w:szCs w:val="21"/>
        </w:rPr>
        <w:t>总价包干，</w:t>
      </w:r>
      <w:r w:rsidRPr="002550C2">
        <w:rPr>
          <w:rFonts w:ascii="宋体" w:eastAsia="宋体" w:hAnsi="宋体" w:cs="Times New Roman"/>
          <w:szCs w:val="21"/>
        </w:rPr>
        <w:t>即包人工（含工资社保及必要的加班费、保险、福利、税收、服装等）、包作业工具（不含特种高空作业登高设备及各类垃圾桶）；包清洁服务物料，但洗手间厕卫用品（厕纸、擦手纸、洗手液）由</w:t>
      </w:r>
      <w:r>
        <w:rPr>
          <w:rFonts w:ascii="宋体" w:eastAsia="宋体" w:hAnsi="宋体" w:cs="Times New Roman" w:hint="eastAsia"/>
          <w:szCs w:val="21"/>
        </w:rPr>
        <w:t>采购方</w:t>
      </w:r>
      <w:r w:rsidRPr="002550C2">
        <w:rPr>
          <w:rFonts w:ascii="宋体" w:eastAsia="宋体" w:hAnsi="宋体" w:cs="Times New Roman"/>
          <w:szCs w:val="21"/>
        </w:rPr>
        <w:t>提供；中标人提供的清洁服务人员、工具及物料等须做到包质量、包安全、包风险。综合包干单价包含人员的工资、住宿、服装（按招标单位指定款式）、餐饮、福利、培训、国家规定节假日加班费用、赶工费、措施费、管理费、安全文明施工费、五险一金、劳保费用、工具、设备、材料费用、物料损耗费用（工具、物料、易损耗品</w:t>
      </w:r>
      <w:r w:rsidRPr="002550C2">
        <w:rPr>
          <w:rFonts w:ascii="宋体" w:eastAsia="宋体" w:hAnsi="宋体" w:cs="Times New Roman" w:hint="eastAsia"/>
          <w:szCs w:val="21"/>
        </w:rPr>
        <w:t>）、清洁药剂、设备折旧、发生工伤事故的赔偿费用、</w:t>
      </w:r>
      <w:r w:rsidRPr="002550C2">
        <w:rPr>
          <w:rFonts w:ascii="宋体" w:eastAsia="宋体" w:hAnsi="宋体" w:cs="Times New Roman" w:hint="eastAsia"/>
          <w:szCs w:val="21"/>
        </w:rPr>
        <w:lastRenderedPageBreak/>
        <w:t>劳动保险、税费、利润及本招标内容虽未提及但在完成本日常保洁服务过程中所有可能发生的费用。</w:t>
      </w:r>
    </w:p>
    <w:p w14:paraId="033906AF" w14:textId="63F0A568" w:rsidR="00476099" w:rsidRPr="004B6710" w:rsidRDefault="00476099" w:rsidP="0004598E">
      <w:pPr>
        <w:ind w:firstLineChars="200" w:firstLine="420"/>
        <w:rPr>
          <w:rFonts w:ascii="宋体" w:eastAsia="宋体" w:hAnsi="宋体" w:cs="Times New Roman"/>
          <w:color w:val="FF0000"/>
          <w:szCs w:val="21"/>
        </w:rPr>
      </w:pPr>
      <w:r w:rsidRPr="004B6710">
        <w:rPr>
          <w:rFonts w:ascii="宋体" w:eastAsia="宋体" w:hAnsi="宋体" w:cs="Times New Roman"/>
          <w:color w:val="FF0000"/>
          <w:szCs w:val="21"/>
        </w:rPr>
        <w:t>(</w:t>
      </w:r>
      <w:r w:rsidRPr="004B6710">
        <w:rPr>
          <w:rFonts w:ascii="宋体" w:eastAsia="宋体" w:hAnsi="宋体" w:cs="Times New Roman" w:hint="eastAsia"/>
          <w:color w:val="FF0000"/>
          <w:szCs w:val="21"/>
        </w:rPr>
        <w:t>3</w:t>
      </w:r>
      <w:r w:rsidRPr="004B6710">
        <w:rPr>
          <w:rFonts w:ascii="宋体" w:eastAsia="宋体" w:hAnsi="宋体" w:cs="Times New Roman"/>
          <w:color w:val="FF0000"/>
          <w:szCs w:val="21"/>
        </w:rPr>
        <w:t>)</w:t>
      </w:r>
      <w:r w:rsidRPr="004B6710">
        <w:rPr>
          <w:rFonts w:ascii="宋体" w:eastAsia="宋体" w:hAnsi="宋体" w:cs="Times New Roman" w:hint="eastAsia"/>
          <w:color w:val="FF0000"/>
          <w:szCs w:val="21"/>
        </w:rPr>
        <w:t>总价包含了项目结束前的一次专项保洁</w:t>
      </w:r>
      <w:r w:rsidR="004B6710" w:rsidRPr="004B6710">
        <w:rPr>
          <w:rFonts w:ascii="宋体" w:eastAsia="宋体" w:hAnsi="宋体" w:cs="Times New Roman" w:hint="eastAsia"/>
          <w:color w:val="FF0000"/>
          <w:szCs w:val="21"/>
        </w:rPr>
        <w:t>服务</w:t>
      </w:r>
      <w:r w:rsidRPr="004B6710">
        <w:rPr>
          <w:rFonts w:ascii="宋体" w:eastAsia="宋体" w:hAnsi="宋体" w:cs="Times New Roman" w:hint="eastAsia"/>
          <w:color w:val="FF0000"/>
          <w:szCs w:val="21"/>
        </w:rPr>
        <w:t>（抛光打蜡、晶面处理）</w:t>
      </w:r>
      <w:r w:rsidR="00D604F9">
        <w:rPr>
          <w:rFonts w:ascii="宋体" w:eastAsia="宋体" w:hAnsi="宋体" w:cs="Times New Roman" w:hint="eastAsia"/>
          <w:color w:val="FF0000"/>
          <w:szCs w:val="21"/>
        </w:rPr>
        <w:t>。</w:t>
      </w:r>
    </w:p>
    <w:p w14:paraId="4B013B14" w14:textId="276BDA45" w:rsidR="0004598E" w:rsidRPr="002550C2" w:rsidRDefault="0004598E" w:rsidP="0004598E">
      <w:pPr>
        <w:ind w:firstLineChars="200" w:firstLine="420"/>
        <w:rPr>
          <w:rFonts w:ascii="宋体" w:eastAsia="宋体" w:hAnsi="宋体" w:cs="Times New Roman"/>
          <w:szCs w:val="21"/>
        </w:rPr>
      </w:pPr>
      <w:r w:rsidRPr="00136A0D">
        <w:rPr>
          <w:rFonts w:ascii="宋体" w:eastAsia="宋体" w:hAnsi="宋体" w:cs="Times New Roman"/>
          <w:color w:val="FF0000"/>
          <w:szCs w:val="21"/>
        </w:rPr>
        <w:t>(</w:t>
      </w:r>
      <w:r w:rsidR="00476099" w:rsidRPr="00136A0D">
        <w:rPr>
          <w:rFonts w:ascii="宋体" w:eastAsia="宋体" w:hAnsi="宋体" w:cs="Times New Roman" w:hint="eastAsia"/>
          <w:color w:val="FF0000"/>
          <w:szCs w:val="21"/>
        </w:rPr>
        <w:t>4</w:t>
      </w:r>
      <w:r w:rsidRPr="00136A0D">
        <w:rPr>
          <w:rFonts w:ascii="宋体" w:eastAsia="宋体" w:hAnsi="宋体" w:cs="Times New Roman"/>
          <w:color w:val="FF0000"/>
          <w:szCs w:val="21"/>
        </w:rPr>
        <w:t>)</w:t>
      </w:r>
      <w:r w:rsidRPr="004B6710">
        <w:rPr>
          <w:rFonts w:ascii="宋体" w:eastAsia="宋体" w:hAnsi="宋体" w:cs="Times New Roman"/>
          <w:szCs w:val="21"/>
        </w:rPr>
        <w:t>具体报价要求（须附现场岗位安排表）：由各投标单位按</w:t>
      </w:r>
      <w:r w:rsidRPr="002550C2">
        <w:rPr>
          <w:rFonts w:ascii="宋体" w:eastAsia="宋体" w:hAnsi="宋体" w:cs="Times New Roman"/>
          <w:szCs w:val="21"/>
        </w:rPr>
        <w:t>投标报价表格式自主填报。</w:t>
      </w:r>
    </w:p>
    <w:p w14:paraId="01B10EE6" w14:textId="1BF20040" w:rsidR="002550C2" w:rsidRPr="0004598E" w:rsidRDefault="0004598E" w:rsidP="00476099">
      <w:pPr>
        <w:ind w:firstLineChars="200" w:firstLine="420"/>
        <w:rPr>
          <w:rFonts w:ascii="宋体" w:eastAsia="宋体" w:hAnsi="宋体" w:cs="Times New Roman"/>
          <w:szCs w:val="21"/>
        </w:rPr>
      </w:pPr>
      <w:r w:rsidRPr="00136A0D">
        <w:rPr>
          <w:rFonts w:ascii="宋体" w:eastAsia="宋体" w:hAnsi="宋体" w:cs="Times New Roman"/>
          <w:color w:val="FF0000"/>
          <w:szCs w:val="21"/>
        </w:rPr>
        <w:t>(</w:t>
      </w:r>
      <w:r w:rsidR="00476099" w:rsidRPr="00136A0D">
        <w:rPr>
          <w:rFonts w:ascii="宋体" w:eastAsia="宋体" w:hAnsi="宋体" w:cs="Times New Roman" w:hint="eastAsia"/>
          <w:color w:val="FF0000"/>
          <w:szCs w:val="21"/>
        </w:rPr>
        <w:t>5</w:t>
      </w:r>
      <w:r w:rsidRPr="00136A0D">
        <w:rPr>
          <w:rFonts w:ascii="宋体" w:eastAsia="宋体" w:hAnsi="宋体" w:cs="Times New Roman"/>
          <w:color w:val="FF0000"/>
          <w:szCs w:val="21"/>
        </w:rPr>
        <w:t>)</w:t>
      </w:r>
      <w:r w:rsidR="00A25DD7">
        <w:rPr>
          <w:rFonts w:ascii="宋体" w:eastAsia="宋体" w:hAnsi="宋体" w:cs="Times New Roman" w:hint="eastAsia"/>
          <w:szCs w:val="21"/>
        </w:rPr>
        <w:t>总价</w:t>
      </w:r>
      <w:r w:rsidR="00A25DD7" w:rsidRPr="002550C2">
        <w:rPr>
          <w:rFonts w:ascii="宋体" w:eastAsia="宋体" w:hAnsi="宋体" w:cs="Times New Roman"/>
          <w:szCs w:val="21"/>
        </w:rPr>
        <w:t>为固定价，在服务期限内不因市场、人工、材料价格等任何因素变动而调整。最终结算金额以</w:t>
      </w:r>
      <w:r w:rsidR="00A25DD7">
        <w:rPr>
          <w:rFonts w:ascii="宋体" w:eastAsia="宋体" w:hAnsi="宋体" w:cs="Times New Roman" w:hint="eastAsia"/>
          <w:szCs w:val="21"/>
        </w:rPr>
        <w:t>中标结果</w:t>
      </w:r>
      <w:r w:rsidR="00A25DD7" w:rsidRPr="002550C2">
        <w:rPr>
          <w:rFonts w:ascii="宋体" w:eastAsia="宋体" w:hAnsi="宋体" w:cs="Times New Roman"/>
          <w:szCs w:val="21"/>
        </w:rPr>
        <w:t>为准。</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08769920" w:rsidR="00530019" w:rsidRDefault="003826AB" w:rsidP="006D7378">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8305D9">
        <w:rPr>
          <w:rFonts w:ascii="宋体" w:eastAsia="宋体" w:hAnsi="宋体" w:cs="Times New Roman" w:hint="eastAsia"/>
          <w:b/>
          <w:szCs w:val="21"/>
        </w:rPr>
        <w:t>五</w:t>
      </w:r>
      <w:r w:rsidR="005230EF"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7C85F9F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455A62">
        <w:rPr>
          <w:rFonts w:ascii="Times New Roman" w:eastAsia="宋体" w:hAnsi="Times New Roman" w:cs="Times New Roman" w:hint="eastAsia"/>
          <w:szCs w:val="21"/>
        </w:rPr>
        <w:t>项目拟使用的车辆、场地、工具、机器等情况</w:t>
      </w:r>
    </w:p>
    <w:p w14:paraId="7F6F866A" w14:textId="180ECCC4"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455A62">
        <w:rPr>
          <w:rFonts w:ascii="宋体" w:eastAsia="宋体" w:hAnsi="宋体" w:cs="Times New Roman" w:hint="eastAsia"/>
          <w:szCs w:val="21"/>
        </w:rPr>
        <w:t>同类</w:t>
      </w:r>
      <w:r w:rsidR="00DD7DD5">
        <w:rPr>
          <w:rFonts w:ascii="Times New Roman" w:eastAsia="宋体" w:hAnsi="Times New Roman" w:cs="Times New Roman" w:hint="eastAsia"/>
          <w:szCs w:val="21"/>
        </w:rPr>
        <w:t>有效</w:t>
      </w:r>
      <w:r w:rsidR="00455A62">
        <w:rPr>
          <w:rFonts w:ascii="宋体" w:eastAsia="宋体" w:hAnsi="宋体" w:cs="Times New Roman" w:hint="eastAsia"/>
          <w:szCs w:val="21"/>
        </w:rPr>
        <w:t>业绩</w:t>
      </w:r>
    </w:p>
    <w:p w14:paraId="1E5CB486" w14:textId="057119D9"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D517DA">
        <w:rPr>
          <w:rFonts w:ascii="宋体" w:eastAsia="宋体" w:hAnsi="宋体" w:cs="Times New Roman" w:hint="eastAsia"/>
          <w:kern w:val="0"/>
          <w:szCs w:val="21"/>
        </w:rPr>
        <w:t>服务网点</w:t>
      </w:r>
    </w:p>
    <w:p w14:paraId="4EE0D6C2" w14:textId="40AD8055" w:rsidR="00B81272"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D517DA" w:rsidRPr="00813238">
        <w:rPr>
          <w:rFonts w:ascii="宋体" w:eastAsia="宋体" w:hAnsi="宋体" w:cs="宋体" w:hint="eastAsia"/>
          <w:kern w:val="0"/>
          <w:szCs w:val="21"/>
        </w:rPr>
        <w:t>环保执行情况</w:t>
      </w:r>
    </w:p>
    <w:p w14:paraId="65592D7E" w14:textId="2508625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12</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5A2EDFBD" w:rsidR="00530019" w:rsidRDefault="0053597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5911D9CE" w:rsidR="00530019" w:rsidRDefault="00CC703D" w:rsidP="00535970">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A5D39D8" w:rsidR="00530019" w:rsidRDefault="0053597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6AE42855"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C81EE2" w:rsidRPr="00C81EE2">
        <w:rPr>
          <w:rFonts w:ascii="黑体" w:eastAsia="黑体" w:hAnsi="宋体" w:cs="Times New Roman" w:hint="eastAsia"/>
          <w:bCs/>
          <w:kern w:val="0"/>
          <w:sz w:val="24"/>
          <w:szCs w:val="24"/>
        </w:rPr>
        <w:t>项目拟使用的车辆、场地、工具、机器等情况</w:t>
      </w:r>
    </w:p>
    <w:p w14:paraId="7D326623" w14:textId="497EF0FA"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C81EE2" w:rsidRPr="00C81EE2">
        <w:rPr>
          <w:rFonts w:ascii="黑体" w:eastAsia="黑体" w:hAnsi="宋体" w:cs="Times New Roman" w:hint="eastAsia"/>
          <w:bCs/>
          <w:kern w:val="0"/>
          <w:sz w:val="24"/>
          <w:szCs w:val="24"/>
        </w:rPr>
        <w:t>同类有效业绩</w:t>
      </w:r>
    </w:p>
    <w:p w14:paraId="7E758313" w14:textId="2B598AE6"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C81EE2" w:rsidRPr="00C81EE2">
        <w:rPr>
          <w:rFonts w:ascii="黑体" w:eastAsia="黑体" w:hAnsi="宋体" w:cs="Times New Roman" w:hint="eastAsia"/>
          <w:bCs/>
          <w:kern w:val="0"/>
          <w:sz w:val="24"/>
          <w:szCs w:val="24"/>
        </w:rPr>
        <w:t>服务网点</w:t>
      </w:r>
    </w:p>
    <w:p w14:paraId="6A18EA83" w14:textId="673B4795"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C81EE2" w:rsidRPr="00C81EE2">
        <w:rPr>
          <w:rFonts w:ascii="黑体" w:eastAsia="黑体" w:hAnsi="宋体" w:cs="Times New Roman" w:hint="eastAsia"/>
          <w:bCs/>
          <w:kern w:val="0"/>
          <w:sz w:val="24"/>
          <w:szCs w:val="24"/>
        </w:rPr>
        <w:t>环保执行情况</w:t>
      </w:r>
    </w:p>
    <w:p w14:paraId="4B93AE43" w14:textId="003D62D4"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EF65" w16cex:dateUtc="2020-08-13T08:57:00Z"/>
  <w16cex:commentExtensible w16cex:durableId="22DFEF74" w16cex:dateUtc="2020-08-13T08:57:00Z"/>
  <w16cex:commentExtensible w16cex:durableId="22DFEF83" w16cex:dateUtc="2020-08-13T08:57:00Z"/>
  <w16cex:commentExtensible w16cex:durableId="22DFEF85" w16cex:dateUtc="2020-08-13T08:57:00Z"/>
  <w16cex:commentExtensible w16cex:durableId="22DEB576" w16cex:dateUtc="2020-08-12T10:37:00Z"/>
  <w16cex:commentExtensible w16cex:durableId="22DFF071" w16cex:dateUtc="2020-08-13T09:01:00Z"/>
  <w16cex:commentExtensible w16cex:durableId="22DFF19F" w16cex:dateUtc="2020-08-13T09:06:00Z"/>
  <w16cex:commentExtensible w16cex:durableId="22DFF1D7" w16cex:dateUtc="2020-08-13T09:07:00Z"/>
  <w16cex:commentExtensible w16cex:durableId="22DFF23A" w16cex:dateUtc="2020-08-13T09:09:00Z"/>
  <w16cex:commentExtensible w16cex:durableId="22DFF286" w16cex:dateUtc="2020-08-13T09:10:00Z"/>
  <w16cex:commentExtensible w16cex:durableId="22DFF314" w16cex:dateUtc="2020-08-13T09:12:00Z"/>
  <w16cex:commentExtensible w16cex:durableId="22DFF3C3" w16cex:dateUtc="2020-08-13T09:15:00Z"/>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1921B" w16cid:durableId="22DFEF65"/>
  <w16cid:commentId w16cid:paraId="24B38712" w16cid:durableId="22DFEF74"/>
  <w16cid:commentId w16cid:paraId="68060650" w16cid:durableId="22DFEF83"/>
  <w16cid:commentId w16cid:paraId="53A5C2AF" w16cid:durableId="22DFEF85"/>
  <w16cid:commentId w16cid:paraId="020DAC8C" w16cid:durableId="22DEB576"/>
  <w16cid:commentId w16cid:paraId="45EB8458" w16cid:durableId="22DFF071"/>
  <w16cid:commentId w16cid:paraId="19380748" w16cid:durableId="22DFF19F"/>
  <w16cid:commentId w16cid:paraId="2C23C6C1" w16cid:durableId="22DFF1D7"/>
  <w16cid:commentId w16cid:paraId="227C68FA" w16cid:durableId="22DFF23A"/>
  <w16cid:commentId w16cid:paraId="1814CAE6" w16cid:durableId="22DFF286"/>
  <w16cid:commentId w16cid:paraId="1A380984" w16cid:durableId="22DFF314"/>
  <w16cid:commentId w16cid:paraId="51477115" w16cid:durableId="22DFF3C3"/>
  <w16cid:commentId w16cid:paraId="2CE611BF" w16cid:durableId="22D6AFF6"/>
  <w16cid:commentId w16cid:paraId="78C8F2CE" w16cid:durableId="22CD1937"/>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38F4B" w14:textId="77777777" w:rsidR="00057167" w:rsidRDefault="00057167">
      <w:r>
        <w:separator/>
      </w:r>
    </w:p>
  </w:endnote>
  <w:endnote w:type="continuationSeparator" w:id="0">
    <w:p w14:paraId="08FDAC03" w14:textId="77777777" w:rsidR="00057167" w:rsidRDefault="0005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8340A" w:rsidRDefault="00A8340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8340A" w:rsidRDefault="00A834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8340A" w:rsidRDefault="00A8340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8504F">
      <w:rPr>
        <w:noProof/>
      </w:rPr>
      <w:t>27</w:t>
    </w:r>
    <w:r>
      <w:fldChar w:fldCharType="end"/>
    </w:r>
    <w:r>
      <w:t xml:space="preserve"> -</w:t>
    </w:r>
  </w:p>
  <w:p w14:paraId="48E35457" w14:textId="77777777" w:rsidR="00A8340A" w:rsidRDefault="00A834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E2408" w14:textId="77777777" w:rsidR="00057167" w:rsidRDefault="00057167">
      <w:r>
        <w:separator/>
      </w:r>
    </w:p>
  </w:footnote>
  <w:footnote w:type="continuationSeparator" w:id="0">
    <w:p w14:paraId="2F636D5E" w14:textId="77777777" w:rsidR="00057167" w:rsidRDefault="0005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5D77680" w:rsidR="00A8340A" w:rsidRDefault="00A8340A">
    <w:pPr>
      <w:pStyle w:val="af1"/>
    </w:pPr>
    <w:r>
      <w:rPr>
        <w:rFonts w:hint="eastAsia"/>
      </w:rPr>
      <w:t>深圳大学招投标管理中心</w:t>
    </w:r>
    <w:r>
      <w:rPr>
        <w:rFonts w:hint="eastAsia"/>
      </w:rPr>
      <w:t xml:space="preserve">                                                    SZUCG20200420FW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757"/>
    <w:rsid w:val="00002FA0"/>
    <w:rsid w:val="000037C0"/>
    <w:rsid w:val="000038F5"/>
    <w:rsid w:val="00003F41"/>
    <w:rsid w:val="000064A4"/>
    <w:rsid w:val="000071BF"/>
    <w:rsid w:val="000074E5"/>
    <w:rsid w:val="00012241"/>
    <w:rsid w:val="00015546"/>
    <w:rsid w:val="00015AF7"/>
    <w:rsid w:val="0001627A"/>
    <w:rsid w:val="00020FE6"/>
    <w:rsid w:val="000248A1"/>
    <w:rsid w:val="00025068"/>
    <w:rsid w:val="0002559D"/>
    <w:rsid w:val="000264C4"/>
    <w:rsid w:val="00027244"/>
    <w:rsid w:val="000276E0"/>
    <w:rsid w:val="00030B9B"/>
    <w:rsid w:val="00030D41"/>
    <w:rsid w:val="0003110B"/>
    <w:rsid w:val="000319EA"/>
    <w:rsid w:val="00032B19"/>
    <w:rsid w:val="000342A7"/>
    <w:rsid w:val="00034CA1"/>
    <w:rsid w:val="000354D9"/>
    <w:rsid w:val="0003589D"/>
    <w:rsid w:val="00037847"/>
    <w:rsid w:val="0004166E"/>
    <w:rsid w:val="000416AB"/>
    <w:rsid w:val="0004268A"/>
    <w:rsid w:val="0004598E"/>
    <w:rsid w:val="000473A7"/>
    <w:rsid w:val="00050BC6"/>
    <w:rsid w:val="00051704"/>
    <w:rsid w:val="00051EFD"/>
    <w:rsid w:val="00052BF7"/>
    <w:rsid w:val="00052C12"/>
    <w:rsid w:val="00053C48"/>
    <w:rsid w:val="00053DDF"/>
    <w:rsid w:val="00054FAF"/>
    <w:rsid w:val="00057167"/>
    <w:rsid w:val="0005721D"/>
    <w:rsid w:val="000606D8"/>
    <w:rsid w:val="00061857"/>
    <w:rsid w:val="00062675"/>
    <w:rsid w:val="00062B0F"/>
    <w:rsid w:val="00063760"/>
    <w:rsid w:val="00064435"/>
    <w:rsid w:val="00064C67"/>
    <w:rsid w:val="0006535A"/>
    <w:rsid w:val="000673E7"/>
    <w:rsid w:val="00070C3C"/>
    <w:rsid w:val="0007132F"/>
    <w:rsid w:val="0007294E"/>
    <w:rsid w:val="00074795"/>
    <w:rsid w:val="00075998"/>
    <w:rsid w:val="00076E14"/>
    <w:rsid w:val="00077DD4"/>
    <w:rsid w:val="000803A4"/>
    <w:rsid w:val="000804CC"/>
    <w:rsid w:val="0008068B"/>
    <w:rsid w:val="000820B7"/>
    <w:rsid w:val="00083093"/>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5A32"/>
    <w:rsid w:val="000960AE"/>
    <w:rsid w:val="00096608"/>
    <w:rsid w:val="00096F65"/>
    <w:rsid w:val="000A006D"/>
    <w:rsid w:val="000A16AE"/>
    <w:rsid w:val="000A22D1"/>
    <w:rsid w:val="000A2391"/>
    <w:rsid w:val="000A2A96"/>
    <w:rsid w:val="000A3EFF"/>
    <w:rsid w:val="000A6EEA"/>
    <w:rsid w:val="000A7222"/>
    <w:rsid w:val="000A7D16"/>
    <w:rsid w:val="000B1DCA"/>
    <w:rsid w:val="000B45C4"/>
    <w:rsid w:val="000B4F5F"/>
    <w:rsid w:val="000B6511"/>
    <w:rsid w:val="000B7456"/>
    <w:rsid w:val="000C21C0"/>
    <w:rsid w:val="000C3DD2"/>
    <w:rsid w:val="000C3EFE"/>
    <w:rsid w:val="000C630B"/>
    <w:rsid w:val="000D0755"/>
    <w:rsid w:val="000D28B4"/>
    <w:rsid w:val="000D296B"/>
    <w:rsid w:val="000D2E5A"/>
    <w:rsid w:val="000D38C7"/>
    <w:rsid w:val="000D4601"/>
    <w:rsid w:val="000D55AE"/>
    <w:rsid w:val="000D6412"/>
    <w:rsid w:val="000D66D9"/>
    <w:rsid w:val="000D6AE3"/>
    <w:rsid w:val="000D78BC"/>
    <w:rsid w:val="000D7969"/>
    <w:rsid w:val="000E40E2"/>
    <w:rsid w:val="000E4EE4"/>
    <w:rsid w:val="000E5C02"/>
    <w:rsid w:val="000E69F7"/>
    <w:rsid w:val="000E6E75"/>
    <w:rsid w:val="000E7651"/>
    <w:rsid w:val="000F081F"/>
    <w:rsid w:val="000F2B56"/>
    <w:rsid w:val="000F5594"/>
    <w:rsid w:val="000F693F"/>
    <w:rsid w:val="000F6E11"/>
    <w:rsid w:val="001001A7"/>
    <w:rsid w:val="00100613"/>
    <w:rsid w:val="001028E7"/>
    <w:rsid w:val="00102F7B"/>
    <w:rsid w:val="00103732"/>
    <w:rsid w:val="0010431D"/>
    <w:rsid w:val="00105321"/>
    <w:rsid w:val="00105DF9"/>
    <w:rsid w:val="0010623F"/>
    <w:rsid w:val="001076BF"/>
    <w:rsid w:val="00107BC5"/>
    <w:rsid w:val="00111F24"/>
    <w:rsid w:val="001128C5"/>
    <w:rsid w:val="00113253"/>
    <w:rsid w:val="00113944"/>
    <w:rsid w:val="00114949"/>
    <w:rsid w:val="00114AB7"/>
    <w:rsid w:val="00114B80"/>
    <w:rsid w:val="00120DEC"/>
    <w:rsid w:val="00121252"/>
    <w:rsid w:val="00121E5C"/>
    <w:rsid w:val="00124FD3"/>
    <w:rsid w:val="001266F8"/>
    <w:rsid w:val="00130599"/>
    <w:rsid w:val="001307C5"/>
    <w:rsid w:val="00130F10"/>
    <w:rsid w:val="00131726"/>
    <w:rsid w:val="00131A90"/>
    <w:rsid w:val="00132101"/>
    <w:rsid w:val="00132D2B"/>
    <w:rsid w:val="001337CD"/>
    <w:rsid w:val="00136858"/>
    <w:rsid w:val="00136A0D"/>
    <w:rsid w:val="00142E83"/>
    <w:rsid w:val="00144CC3"/>
    <w:rsid w:val="001460BD"/>
    <w:rsid w:val="00146A0B"/>
    <w:rsid w:val="00150FB1"/>
    <w:rsid w:val="00151145"/>
    <w:rsid w:val="00152234"/>
    <w:rsid w:val="001528BA"/>
    <w:rsid w:val="00154F4A"/>
    <w:rsid w:val="00155E25"/>
    <w:rsid w:val="00155ED4"/>
    <w:rsid w:val="00156591"/>
    <w:rsid w:val="00160CCD"/>
    <w:rsid w:val="00162490"/>
    <w:rsid w:val="00163C33"/>
    <w:rsid w:val="00165062"/>
    <w:rsid w:val="00166AFF"/>
    <w:rsid w:val="0017106E"/>
    <w:rsid w:val="00176C95"/>
    <w:rsid w:val="00177342"/>
    <w:rsid w:val="001805BA"/>
    <w:rsid w:val="001825C2"/>
    <w:rsid w:val="0018291B"/>
    <w:rsid w:val="00183CD6"/>
    <w:rsid w:val="00184075"/>
    <w:rsid w:val="001854CB"/>
    <w:rsid w:val="00185C1D"/>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267"/>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6D1"/>
    <w:rsid w:val="00222A52"/>
    <w:rsid w:val="00226CF8"/>
    <w:rsid w:val="002277C3"/>
    <w:rsid w:val="00233731"/>
    <w:rsid w:val="002365C4"/>
    <w:rsid w:val="0023740D"/>
    <w:rsid w:val="00237914"/>
    <w:rsid w:val="002379F0"/>
    <w:rsid w:val="002425FE"/>
    <w:rsid w:val="00243628"/>
    <w:rsid w:val="00244432"/>
    <w:rsid w:val="00244A22"/>
    <w:rsid w:val="00244BD0"/>
    <w:rsid w:val="00247E40"/>
    <w:rsid w:val="0025078C"/>
    <w:rsid w:val="0025082F"/>
    <w:rsid w:val="00251B6D"/>
    <w:rsid w:val="00252CC2"/>
    <w:rsid w:val="00253549"/>
    <w:rsid w:val="002550C2"/>
    <w:rsid w:val="002556F8"/>
    <w:rsid w:val="00255732"/>
    <w:rsid w:val="00256261"/>
    <w:rsid w:val="002573AB"/>
    <w:rsid w:val="002603F1"/>
    <w:rsid w:val="00260988"/>
    <w:rsid w:val="00260C1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2C2D"/>
    <w:rsid w:val="002944C3"/>
    <w:rsid w:val="00294879"/>
    <w:rsid w:val="00294E73"/>
    <w:rsid w:val="00295B1D"/>
    <w:rsid w:val="002966C2"/>
    <w:rsid w:val="00296D75"/>
    <w:rsid w:val="00296DE9"/>
    <w:rsid w:val="00297ED8"/>
    <w:rsid w:val="002A0486"/>
    <w:rsid w:val="002A4653"/>
    <w:rsid w:val="002A5D2A"/>
    <w:rsid w:val="002A5DDF"/>
    <w:rsid w:val="002B2F44"/>
    <w:rsid w:val="002B3317"/>
    <w:rsid w:val="002B3B8B"/>
    <w:rsid w:val="002B4915"/>
    <w:rsid w:val="002B5297"/>
    <w:rsid w:val="002B5EBD"/>
    <w:rsid w:val="002B6DF4"/>
    <w:rsid w:val="002B7037"/>
    <w:rsid w:val="002C0CD4"/>
    <w:rsid w:val="002C0F82"/>
    <w:rsid w:val="002C14B7"/>
    <w:rsid w:val="002C21B1"/>
    <w:rsid w:val="002C2E06"/>
    <w:rsid w:val="002C3794"/>
    <w:rsid w:val="002C6056"/>
    <w:rsid w:val="002C6095"/>
    <w:rsid w:val="002C60A0"/>
    <w:rsid w:val="002C6A45"/>
    <w:rsid w:val="002C7E6C"/>
    <w:rsid w:val="002D000D"/>
    <w:rsid w:val="002D059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243"/>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43C"/>
    <w:rsid w:val="00352D0B"/>
    <w:rsid w:val="00361895"/>
    <w:rsid w:val="00362FD7"/>
    <w:rsid w:val="00363285"/>
    <w:rsid w:val="00363C21"/>
    <w:rsid w:val="0036637F"/>
    <w:rsid w:val="00366C87"/>
    <w:rsid w:val="00367269"/>
    <w:rsid w:val="003737A7"/>
    <w:rsid w:val="00373E92"/>
    <w:rsid w:val="00374CE1"/>
    <w:rsid w:val="00374CF2"/>
    <w:rsid w:val="00375144"/>
    <w:rsid w:val="003762CA"/>
    <w:rsid w:val="0038096D"/>
    <w:rsid w:val="00381B45"/>
    <w:rsid w:val="003826AB"/>
    <w:rsid w:val="003831AD"/>
    <w:rsid w:val="00383F98"/>
    <w:rsid w:val="00386030"/>
    <w:rsid w:val="003864E8"/>
    <w:rsid w:val="00387678"/>
    <w:rsid w:val="00392216"/>
    <w:rsid w:val="00392624"/>
    <w:rsid w:val="00393D56"/>
    <w:rsid w:val="003942D9"/>
    <w:rsid w:val="003944F6"/>
    <w:rsid w:val="003953CB"/>
    <w:rsid w:val="003954A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B7A4C"/>
    <w:rsid w:val="003C1620"/>
    <w:rsid w:val="003C269F"/>
    <w:rsid w:val="003C30F0"/>
    <w:rsid w:val="003C4A07"/>
    <w:rsid w:val="003C4D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3891"/>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63A"/>
    <w:rsid w:val="00425CC6"/>
    <w:rsid w:val="00426388"/>
    <w:rsid w:val="0043249F"/>
    <w:rsid w:val="00432841"/>
    <w:rsid w:val="0043443D"/>
    <w:rsid w:val="00434FA9"/>
    <w:rsid w:val="00435566"/>
    <w:rsid w:val="004364E3"/>
    <w:rsid w:val="00436599"/>
    <w:rsid w:val="00436AC3"/>
    <w:rsid w:val="00436D32"/>
    <w:rsid w:val="00436E36"/>
    <w:rsid w:val="004415AD"/>
    <w:rsid w:val="004438A6"/>
    <w:rsid w:val="004467BA"/>
    <w:rsid w:val="004468C8"/>
    <w:rsid w:val="004470E7"/>
    <w:rsid w:val="00447A0D"/>
    <w:rsid w:val="00451758"/>
    <w:rsid w:val="00451C92"/>
    <w:rsid w:val="00455926"/>
    <w:rsid w:val="00455A62"/>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099"/>
    <w:rsid w:val="00476BD8"/>
    <w:rsid w:val="0047737D"/>
    <w:rsid w:val="004778BB"/>
    <w:rsid w:val="00480D05"/>
    <w:rsid w:val="004812C1"/>
    <w:rsid w:val="00481DA7"/>
    <w:rsid w:val="00482BD4"/>
    <w:rsid w:val="004831D5"/>
    <w:rsid w:val="004846B3"/>
    <w:rsid w:val="00485FD3"/>
    <w:rsid w:val="004865D5"/>
    <w:rsid w:val="00486C4B"/>
    <w:rsid w:val="004873A4"/>
    <w:rsid w:val="00487C73"/>
    <w:rsid w:val="0049070D"/>
    <w:rsid w:val="00493CF6"/>
    <w:rsid w:val="0049438F"/>
    <w:rsid w:val="004949C5"/>
    <w:rsid w:val="004959BE"/>
    <w:rsid w:val="00495F67"/>
    <w:rsid w:val="00497917"/>
    <w:rsid w:val="004A12AC"/>
    <w:rsid w:val="004A2602"/>
    <w:rsid w:val="004A42C2"/>
    <w:rsid w:val="004A5525"/>
    <w:rsid w:val="004A567E"/>
    <w:rsid w:val="004A75E2"/>
    <w:rsid w:val="004A7C67"/>
    <w:rsid w:val="004B1FF4"/>
    <w:rsid w:val="004B29E9"/>
    <w:rsid w:val="004B386A"/>
    <w:rsid w:val="004B4430"/>
    <w:rsid w:val="004B5194"/>
    <w:rsid w:val="004B637A"/>
    <w:rsid w:val="004B6710"/>
    <w:rsid w:val="004B6B21"/>
    <w:rsid w:val="004B746A"/>
    <w:rsid w:val="004C0594"/>
    <w:rsid w:val="004C0B03"/>
    <w:rsid w:val="004C10E0"/>
    <w:rsid w:val="004C1AF2"/>
    <w:rsid w:val="004C393B"/>
    <w:rsid w:val="004C3A2E"/>
    <w:rsid w:val="004C3CC9"/>
    <w:rsid w:val="004C549E"/>
    <w:rsid w:val="004C5923"/>
    <w:rsid w:val="004C69DC"/>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4F4C1A"/>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6CA"/>
    <w:rsid w:val="00525E1F"/>
    <w:rsid w:val="0052648B"/>
    <w:rsid w:val="005268CF"/>
    <w:rsid w:val="00527FE7"/>
    <w:rsid w:val="00530019"/>
    <w:rsid w:val="005303D1"/>
    <w:rsid w:val="00530F03"/>
    <w:rsid w:val="00531AA3"/>
    <w:rsid w:val="00533802"/>
    <w:rsid w:val="005352BC"/>
    <w:rsid w:val="00535970"/>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2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1F91"/>
    <w:rsid w:val="00573983"/>
    <w:rsid w:val="00574E09"/>
    <w:rsid w:val="005752F4"/>
    <w:rsid w:val="005755E6"/>
    <w:rsid w:val="005758E7"/>
    <w:rsid w:val="00577996"/>
    <w:rsid w:val="00580201"/>
    <w:rsid w:val="00580F4F"/>
    <w:rsid w:val="00581A2A"/>
    <w:rsid w:val="00582896"/>
    <w:rsid w:val="00582C67"/>
    <w:rsid w:val="00583813"/>
    <w:rsid w:val="00583E45"/>
    <w:rsid w:val="005865D3"/>
    <w:rsid w:val="00586C04"/>
    <w:rsid w:val="005917D4"/>
    <w:rsid w:val="00591B47"/>
    <w:rsid w:val="00591E3F"/>
    <w:rsid w:val="00593084"/>
    <w:rsid w:val="00595069"/>
    <w:rsid w:val="005959BF"/>
    <w:rsid w:val="0059634C"/>
    <w:rsid w:val="00596D09"/>
    <w:rsid w:val="005A265F"/>
    <w:rsid w:val="005A3123"/>
    <w:rsid w:val="005A55F2"/>
    <w:rsid w:val="005A6FE8"/>
    <w:rsid w:val="005A7988"/>
    <w:rsid w:val="005B1002"/>
    <w:rsid w:val="005B1BF9"/>
    <w:rsid w:val="005B372D"/>
    <w:rsid w:val="005B561C"/>
    <w:rsid w:val="005B5AFE"/>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D6C3A"/>
    <w:rsid w:val="005E0F00"/>
    <w:rsid w:val="005E1509"/>
    <w:rsid w:val="005E170C"/>
    <w:rsid w:val="005E30F2"/>
    <w:rsid w:val="005E3490"/>
    <w:rsid w:val="005E41CC"/>
    <w:rsid w:val="005E5286"/>
    <w:rsid w:val="005E5DB3"/>
    <w:rsid w:val="005F023B"/>
    <w:rsid w:val="005F2B1E"/>
    <w:rsid w:val="005F335B"/>
    <w:rsid w:val="005F3B27"/>
    <w:rsid w:val="005F50E8"/>
    <w:rsid w:val="005F5555"/>
    <w:rsid w:val="005F60A1"/>
    <w:rsid w:val="005F6907"/>
    <w:rsid w:val="005F6FFE"/>
    <w:rsid w:val="005F75AD"/>
    <w:rsid w:val="005F7951"/>
    <w:rsid w:val="005F7DCF"/>
    <w:rsid w:val="00601313"/>
    <w:rsid w:val="00601A1F"/>
    <w:rsid w:val="0060251D"/>
    <w:rsid w:val="00602EC5"/>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659A"/>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42D3"/>
    <w:rsid w:val="00665233"/>
    <w:rsid w:val="00665951"/>
    <w:rsid w:val="00665D8B"/>
    <w:rsid w:val="00672A6E"/>
    <w:rsid w:val="00677278"/>
    <w:rsid w:val="006806B9"/>
    <w:rsid w:val="0068296C"/>
    <w:rsid w:val="00682A81"/>
    <w:rsid w:val="00690B18"/>
    <w:rsid w:val="006923D3"/>
    <w:rsid w:val="006938FE"/>
    <w:rsid w:val="0069519E"/>
    <w:rsid w:val="00695D99"/>
    <w:rsid w:val="006965FD"/>
    <w:rsid w:val="006975CE"/>
    <w:rsid w:val="006A376A"/>
    <w:rsid w:val="006A3EE9"/>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5DE9"/>
    <w:rsid w:val="006C6A56"/>
    <w:rsid w:val="006C6B50"/>
    <w:rsid w:val="006D01ED"/>
    <w:rsid w:val="006D0EB6"/>
    <w:rsid w:val="006D11F1"/>
    <w:rsid w:val="006D1896"/>
    <w:rsid w:val="006D18F0"/>
    <w:rsid w:val="006D1AE8"/>
    <w:rsid w:val="006D3F72"/>
    <w:rsid w:val="006D7187"/>
    <w:rsid w:val="006D7378"/>
    <w:rsid w:val="006E007D"/>
    <w:rsid w:val="006E0708"/>
    <w:rsid w:val="006E434A"/>
    <w:rsid w:val="006E4A60"/>
    <w:rsid w:val="006E576B"/>
    <w:rsid w:val="006F02CA"/>
    <w:rsid w:val="006F0BE2"/>
    <w:rsid w:val="006F36AA"/>
    <w:rsid w:val="006F3718"/>
    <w:rsid w:val="006F4C30"/>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37DA5"/>
    <w:rsid w:val="00740923"/>
    <w:rsid w:val="00740BA2"/>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418"/>
    <w:rsid w:val="00763D9C"/>
    <w:rsid w:val="00764C1C"/>
    <w:rsid w:val="007650F6"/>
    <w:rsid w:val="00767856"/>
    <w:rsid w:val="0077052B"/>
    <w:rsid w:val="00773491"/>
    <w:rsid w:val="00773985"/>
    <w:rsid w:val="007740E9"/>
    <w:rsid w:val="00776419"/>
    <w:rsid w:val="007764AD"/>
    <w:rsid w:val="007764CB"/>
    <w:rsid w:val="00776692"/>
    <w:rsid w:val="00776CF7"/>
    <w:rsid w:val="00777833"/>
    <w:rsid w:val="007816B0"/>
    <w:rsid w:val="00782D1E"/>
    <w:rsid w:val="00784D55"/>
    <w:rsid w:val="007857FC"/>
    <w:rsid w:val="00785AF2"/>
    <w:rsid w:val="00785B7A"/>
    <w:rsid w:val="00787E9C"/>
    <w:rsid w:val="00790AD6"/>
    <w:rsid w:val="007910C0"/>
    <w:rsid w:val="007916F3"/>
    <w:rsid w:val="007920D6"/>
    <w:rsid w:val="00794B75"/>
    <w:rsid w:val="00795CBD"/>
    <w:rsid w:val="00797C2C"/>
    <w:rsid w:val="00797E2D"/>
    <w:rsid w:val="007A1334"/>
    <w:rsid w:val="007A18F7"/>
    <w:rsid w:val="007A1918"/>
    <w:rsid w:val="007A2AC5"/>
    <w:rsid w:val="007A4614"/>
    <w:rsid w:val="007A5361"/>
    <w:rsid w:val="007A5926"/>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418"/>
    <w:rsid w:val="007C7C2E"/>
    <w:rsid w:val="007D0BDB"/>
    <w:rsid w:val="007D200E"/>
    <w:rsid w:val="007D27C8"/>
    <w:rsid w:val="007D2BD7"/>
    <w:rsid w:val="007D50F8"/>
    <w:rsid w:val="007D5B61"/>
    <w:rsid w:val="007E10AB"/>
    <w:rsid w:val="007E41D2"/>
    <w:rsid w:val="007E4267"/>
    <w:rsid w:val="007E43D7"/>
    <w:rsid w:val="007E455A"/>
    <w:rsid w:val="007E4EFE"/>
    <w:rsid w:val="007E73B3"/>
    <w:rsid w:val="007F03C1"/>
    <w:rsid w:val="007F1D8D"/>
    <w:rsid w:val="007F1F80"/>
    <w:rsid w:val="007F2A26"/>
    <w:rsid w:val="007F38A5"/>
    <w:rsid w:val="007F3C7F"/>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44FB"/>
    <w:rsid w:val="008152B3"/>
    <w:rsid w:val="00815A99"/>
    <w:rsid w:val="008173A4"/>
    <w:rsid w:val="00820097"/>
    <w:rsid w:val="00820B8B"/>
    <w:rsid w:val="00822592"/>
    <w:rsid w:val="00822C75"/>
    <w:rsid w:val="00825D64"/>
    <w:rsid w:val="00825D94"/>
    <w:rsid w:val="008272DC"/>
    <w:rsid w:val="008278F0"/>
    <w:rsid w:val="008305D9"/>
    <w:rsid w:val="00830B82"/>
    <w:rsid w:val="00831106"/>
    <w:rsid w:val="008328CA"/>
    <w:rsid w:val="00833A4C"/>
    <w:rsid w:val="00836055"/>
    <w:rsid w:val="008366E1"/>
    <w:rsid w:val="008367C3"/>
    <w:rsid w:val="008368DD"/>
    <w:rsid w:val="00837271"/>
    <w:rsid w:val="008403D9"/>
    <w:rsid w:val="00841013"/>
    <w:rsid w:val="00841A72"/>
    <w:rsid w:val="00843BA2"/>
    <w:rsid w:val="00843DE9"/>
    <w:rsid w:val="008454C4"/>
    <w:rsid w:val="00846180"/>
    <w:rsid w:val="00847463"/>
    <w:rsid w:val="00847990"/>
    <w:rsid w:val="0085104A"/>
    <w:rsid w:val="00852509"/>
    <w:rsid w:val="00853F2D"/>
    <w:rsid w:val="00854F0D"/>
    <w:rsid w:val="00855367"/>
    <w:rsid w:val="00855C40"/>
    <w:rsid w:val="00856CDF"/>
    <w:rsid w:val="008609C0"/>
    <w:rsid w:val="00862934"/>
    <w:rsid w:val="00863E1E"/>
    <w:rsid w:val="00865523"/>
    <w:rsid w:val="0086567D"/>
    <w:rsid w:val="00866AEE"/>
    <w:rsid w:val="008700F1"/>
    <w:rsid w:val="008706EB"/>
    <w:rsid w:val="00873B83"/>
    <w:rsid w:val="008742A3"/>
    <w:rsid w:val="008744C1"/>
    <w:rsid w:val="00874A1D"/>
    <w:rsid w:val="008761CA"/>
    <w:rsid w:val="00877639"/>
    <w:rsid w:val="00880E0D"/>
    <w:rsid w:val="00880E35"/>
    <w:rsid w:val="00880EA1"/>
    <w:rsid w:val="0088236B"/>
    <w:rsid w:val="00885517"/>
    <w:rsid w:val="00885980"/>
    <w:rsid w:val="00885E2B"/>
    <w:rsid w:val="00887166"/>
    <w:rsid w:val="00887E83"/>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A7BA0"/>
    <w:rsid w:val="008B0C3E"/>
    <w:rsid w:val="008B141B"/>
    <w:rsid w:val="008B167B"/>
    <w:rsid w:val="008B1BD1"/>
    <w:rsid w:val="008B2B41"/>
    <w:rsid w:val="008C00A7"/>
    <w:rsid w:val="008C0BFE"/>
    <w:rsid w:val="008C44B9"/>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6955"/>
    <w:rsid w:val="008F6E3E"/>
    <w:rsid w:val="008F73FB"/>
    <w:rsid w:val="0090149B"/>
    <w:rsid w:val="0090279C"/>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0BF0"/>
    <w:rsid w:val="00952AC1"/>
    <w:rsid w:val="00952E5D"/>
    <w:rsid w:val="00952EC0"/>
    <w:rsid w:val="00952F99"/>
    <w:rsid w:val="009533A0"/>
    <w:rsid w:val="0095519D"/>
    <w:rsid w:val="00955C88"/>
    <w:rsid w:val="00956011"/>
    <w:rsid w:val="0095643E"/>
    <w:rsid w:val="00957654"/>
    <w:rsid w:val="00957EF3"/>
    <w:rsid w:val="00960FFE"/>
    <w:rsid w:val="00962291"/>
    <w:rsid w:val="00962EB6"/>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1061"/>
    <w:rsid w:val="009822B4"/>
    <w:rsid w:val="00982623"/>
    <w:rsid w:val="0098476F"/>
    <w:rsid w:val="00984EDC"/>
    <w:rsid w:val="00984F0C"/>
    <w:rsid w:val="009850F4"/>
    <w:rsid w:val="009903D1"/>
    <w:rsid w:val="009914C6"/>
    <w:rsid w:val="00995CE4"/>
    <w:rsid w:val="009967E2"/>
    <w:rsid w:val="00997C61"/>
    <w:rsid w:val="009A0862"/>
    <w:rsid w:val="009A34C1"/>
    <w:rsid w:val="009A457F"/>
    <w:rsid w:val="009B03C9"/>
    <w:rsid w:val="009B43BA"/>
    <w:rsid w:val="009C11D0"/>
    <w:rsid w:val="009C1323"/>
    <w:rsid w:val="009C1EA2"/>
    <w:rsid w:val="009C229B"/>
    <w:rsid w:val="009C2A38"/>
    <w:rsid w:val="009C487E"/>
    <w:rsid w:val="009C48CC"/>
    <w:rsid w:val="009C5272"/>
    <w:rsid w:val="009C59F3"/>
    <w:rsid w:val="009C6903"/>
    <w:rsid w:val="009C76E7"/>
    <w:rsid w:val="009D3528"/>
    <w:rsid w:val="009D3E95"/>
    <w:rsid w:val="009D57F4"/>
    <w:rsid w:val="009D69C5"/>
    <w:rsid w:val="009E0EA1"/>
    <w:rsid w:val="009E1F32"/>
    <w:rsid w:val="009E2722"/>
    <w:rsid w:val="009E4499"/>
    <w:rsid w:val="009E46E9"/>
    <w:rsid w:val="009F06F4"/>
    <w:rsid w:val="009F2F45"/>
    <w:rsid w:val="009F3531"/>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5DD7"/>
    <w:rsid w:val="00A26814"/>
    <w:rsid w:val="00A2751F"/>
    <w:rsid w:val="00A30982"/>
    <w:rsid w:val="00A311BF"/>
    <w:rsid w:val="00A325F8"/>
    <w:rsid w:val="00A32851"/>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340A"/>
    <w:rsid w:val="00A84301"/>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5D66"/>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01F5"/>
    <w:rsid w:val="00AC221C"/>
    <w:rsid w:val="00AC2F46"/>
    <w:rsid w:val="00AC382B"/>
    <w:rsid w:val="00AC6F05"/>
    <w:rsid w:val="00AC7AC1"/>
    <w:rsid w:val="00AD213F"/>
    <w:rsid w:val="00AD59AC"/>
    <w:rsid w:val="00AD5BF0"/>
    <w:rsid w:val="00AD6B18"/>
    <w:rsid w:val="00AD710B"/>
    <w:rsid w:val="00AE077E"/>
    <w:rsid w:val="00AE0A68"/>
    <w:rsid w:val="00AE205C"/>
    <w:rsid w:val="00AE256F"/>
    <w:rsid w:val="00AE39F1"/>
    <w:rsid w:val="00AE4D49"/>
    <w:rsid w:val="00AE7B12"/>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3F6E"/>
    <w:rsid w:val="00B143AA"/>
    <w:rsid w:val="00B14552"/>
    <w:rsid w:val="00B158F4"/>
    <w:rsid w:val="00B15E02"/>
    <w:rsid w:val="00B16D43"/>
    <w:rsid w:val="00B1736C"/>
    <w:rsid w:val="00B17F90"/>
    <w:rsid w:val="00B20507"/>
    <w:rsid w:val="00B2296C"/>
    <w:rsid w:val="00B2418C"/>
    <w:rsid w:val="00B241C1"/>
    <w:rsid w:val="00B24347"/>
    <w:rsid w:val="00B24787"/>
    <w:rsid w:val="00B25137"/>
    <w:rsid w:val="00B25588"/>
    <w:rsid w:val="00B272E3"/>
    <w:rsid w:val="00B31175"/>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58D2"/>
    <w:rsid w:val="00B57F70"/>
    <w:rsid w:val="00B61F30"/>
    <w:rsid w:val="00B61FE2"/>
    <w:rsid w:val="00B62D99"/>
    <w:rsid w:val="00B63C34"/>
    <w:rsid w:val="00B66F0C"/>
    <w:rsid w:val="00B67935"/>
    <w:rsid w:val="00B71B8F"/>
    <w:rsid w:val="00B72F5E"/>
    <w:rsid w:val="00B738F9"/>
    <w:rsid w:val="00B73F14"/>
    <w:rsid w:val="00B75613"/>
    <w:rsid w:val="00B75FC5"/>
    <w:rsid w:val="00B761B9"/>
    <w:rsid w:val="00B772C8"/>
    <w:rsid w:val="00B80AC6"/>
    <w:rsid w:val="00B80D52"/>
    <w:rsid w:val="00B81272"/>
    <w:rsid w:val="00B825BA"/>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B6BB6"/>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1B95"/>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6D9A"/>
    <w:rsid w:val="00C179C8"/>
    <w:rsid w:val="00C20249"/>
    <w:rsid w:val="00C22309"/>
    <w:rsid w:val="00C22634"/>
    <w:rsid w:val="00C23508"/>
    <w:rsid w:val="00C23E21"/>
    <w:rsid w:val="00C23EF0"/>
    <w:rsid w:val="00C244DA"/>
    <w:rsid w:val="00C30890"/>
    <w:rsid w:val="00C30B2B"/>
    <w:rsid w:val="00C310A2"/>
    <w:rsid w:val="00C43427"/>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1B51"/>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1EE2"/>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A"/>
    <w:rsid w:val="00C9595D"/>
    <w:rsid w:val="00C97026"/>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2C0B"/>
    <w:rsid w:val="00CC332F"/>
    <w:rsid w:val="00CC3E9E"/>
    <w:rsid w:val="00CC493C"/>
    <w:rsid w:val="00CC5325"/>
    <w:rsid w:val="00CC54E4"/>
    <w:rsid w:val="00CC5CDE"/>
    <w:rsid w:val="00CC703D"/>
    <w:rsid w:val="00CC72FA"/>
    <w:rsid w:val="00CC7684"/>
    <w:rsid w:val="00CC7E15"/>
    <w:rsid w:val="00CD04BF"/>
    <w:rsid w:val="00CD0A5B"/>
    <w:rsid w:val="00CD18FF"/>
    <w:rsid w:val="00CD2033"/>
    <w:rsid w:val="00CD2A67"/>
    <w:rsid w:val="00CD412D"/>
    <w:rsid w:val="00CE098D"/>
    <w:rsid w:val="00CE1832"/>
    <w:rsid w:val="00CE2F17"/>
    <w:rsid w:val="00CE31A0"/>
    <w:rsid w:val="00CE43FF"/>
    <w:rsid w:val="00CE5B0E"/>
    <w:rsid w:val="00CE5ECB"/>
    <w:rsid w:val="00CE6A9D"/>
    <w:rsid w:val="00CE7518"/>
    <w:rsid w:val="00CE7787"/>
    <w:rsid w:val="00CF1998"/>
    <w:rsid w:val="00CF3DA9"/>
    <w:rsid w:val="00CF439E"/>
    <w:rsid w:val="00CF66DC"/>
    <w:rsid w:val="00CF6A08"/>
    <w:rsid w:val="00D0093F"/>
    <w:rsid w:val="00D0128E"/>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6BB6"/>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17DA"/>
    <w:rsid w:val="00D5431D"/>
    <w:rsid w:val="00D54963"/>
    <w:rsid w:val="00D549F7"/>
    <w:rsid w:val="00D571B3"/>
    <w:rsid w:val="00D604F9"/>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4F2D"/>
    <w:rsid w:val="00D8504F"/>
    <w:rsid w:val="00D86C79"/>
    <w:rsid w:val="00D870D3"/>
    <w:rsid w:val="00D87925"/>
    <w:rsid w:val="00D879E5"/>
    <w:rsid w:val="00D90156"/>
    <w:rsid w:val="00D90F63"/>
    <w:rsid w:val="00D92847"/>
    <w:rsid w:val="00D93A55"/>
    <w:rsid w:val="00D93DB7"/>
    <w:rsid w:val="00D9462E"/>
    <w:rsid w:val="00D95807"/>
    <w:rsid w:val="00D96157"/>
    <w:rsid w:val="00D9694F"/>
    <w:rsid w:val="00DA09A8"/>
    <w:rsid w:val="00DA37A5"/>
    <w:rsid w:val="00DA58F5"/>
    <w:rsid w:val="00DA6343"/>
    <w:rsid w:val="00DA6387"/>
    <w:rsid w:val="00DA7954"/>
    <w:rsid w:val="00DB029C"/>
    <w:rsid w:val="00DB0769"/>
    <w:rsid w:val="00DB32B5"/>
    <w:rsid w:val="00DB7231"/>
    <w:rsid w:val="00DC12E8"/>
    <w:rsid w:val="00DC1C82"/>
    <w:rsid w:val="00DC2F8B"/>
    <w:rsid w:val="00DC6214"/>
    <w:rsid w:val="00DC6989"/>
    <w:rsid w:val="00DD41B2"/>
    <w:rsid w:val="00DD5763"/>
    <w:rsid w:val="00DD6D14"/>
    <w:rsid w:val="00DD770C"/>
    <w:rsid w:val="00DD7DD5"/>
    <w:rsid w:val="00DE062C"/>
    <w:rsid w:val="00DE11BC"/>
    <w:rsid w:val="00DE4777"/>
    <w:rsid w:val="00DE5C24"/>
    <w:rsid w:val="00DE5E90"/>
    <w:rsid w:val="00DE64C9"/>
    <w:rsid w:val="00DE7425"/>
    <w:rsid w:val="00DF0612"/>
    <w:rsid w:val="00DF11E8"/>
    <w:rsid w:val="00DF169A"/>
    <w:rsid w:val="00DF2C2A"/>
    <w:rsid w:val="00DF5388"/>
    <w:rsid w:val="00DF6C86"/>
    <w:rsid w:val="00E00076"/>
    <w:rsid w:val="00E00735"/>
    <w:rsid w:val="00E01C59"/>
    <w:rsid w:val="00E02024"/>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687"/>
    <w:rsid w:val="00E44C7C"/>
    <w:rsid w:val="00E457C3"/>
    <w:rsid w:val="00E479E2"/>
    <w:rsid w:val="00E50D55"/>
    <w:rsid w:val="00E51214"/>
    <w:rsid w:val="00E5237B"/>
    <w:rsid w:val="00E53506"/>
    <w:rsid w:val="00E55805"/>
    <w:rsid w:val="00E562BF"/>
    <w:rsid w:val="00E5647F"/>
    <w:rsid w:val="00E5710E"/>
    <w:rsid w:val="00E57789"/>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1EE1"/>
    <w:rsid w:val="00EA2C68"/>
    <w:rsid w:val="00EA3332"/>
    <w:rsid w:val="00EA40C1"/>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3FB6"/>
    <w:rsid w:val="00EC47F8"/>
    <w:rsid w:val="00EC5C7E"/>
    <w:rsid w:val="00ED1764"/>
    <w:rsid w:val="00ED2109"/>
    <w:rsid w:val="00ED2391"/>
    <w:rsid w:val="00ED31FE"/>
    <w:rsid w:val="00ED3899"/>
    <w:rsid w:val="00ED3CB2"/>
    <w:rsid w:val="00ED4466"/>
    <w:rsid w:val="00ED4BBE"/>
    <w:rsid w:val="00ED51E0"/>
    <w:rsid w:val="00ED58BF"/>
    <w:rsid w:val="00ED650B"/>
    <w:rsid w:val="00ED7B16"/>
    <w:rsid w:val="00EE09F6"/>
    <w:rsid w:val="00EF138B"/>
    <w:rsid w:val="00EF1EC1"/>
    <w:rsid w:val="00EF2A6F"/>
    <w:rsid w:val="00EF3524"/>
    <w:rsid w:val="00EF3B57"/>
    <w:rsid w:val="00EF5F70"/>
    <w:rsid w:val="00EF6503"/>
    <w:rsid w:val="00EF6B33"/>
    <w:rsid w:val="00EF758E"/>
    <w:rsid w:val="00EF795A"/>
    <w:rsid w:val="00F01771"/>
    <w:rsid w:val="00F04ED2"/>
    <w:rsid w:val="00F06F6F"/>
    <w:rsid w:val="00F06FB3"/>
    <w:rsid w:val="00F07865"/>
    <w:rsid w:val="00F1048F"/>
    <w:rsid w:val="00F10C39"/>
    <w:rsid w:val="00F10F02"/>
    <w:rsid w:val="00F13113"/>
    <w:rsid w:val="00F13497"/>
    <w:rsid w:val="00F13E65"/>
    <w:rsid w:val="00F1565B"/>
    <w:rsid w:val="00F16E87"/>
    <w:rsid w:val="00F17CFC"/>
    <w:rsid w:val="00F21516"/>
    <w:rsid w:val="00F22128"/>
    <w:rsid w:val="00F248E5"/>
    <w:rsid w:val="00F2510F"/>
    <w:rsid w:val="00F30ED3"/>
    <w:rsid w:val="00F320E1"/>
    <w:rsid w:val="00F32D78"/>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447"/>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77F"/>
    <w:rsid w:val="00F82F85"/>
    <w:rsid w:val="00F83350"/>
    <w:rsid w:val="00F93C30"/>
    <w:rsid w:val="00F97948"/>
    <w:rsid w:val="00F97BB1"/>
    <w:rsid w:val="00FA24D1"/>
    <w:rsid w:val="00FA372B"/>
    <w:rsid w:val="00FA6D0A"/>
    <w:rsid w:val="00FA6DA3"/>
    <w:rsid w:val="00FA6DD4"/>
    <w:rsid w:val="00FB2086"/>
    <w:rsid w:val="00FB2143"/>
    <w:rsid w:val="00FB2514"/>
    <w:rsid w:val="00FB2BBF"/>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577"/>
    <w:rsid w:val="00FD373C"/>
    <w:rsid w:val="00FD47E2"/>
    <w:rsid w:val="00FD4C34"/>
    <w:rsid w:val="00FD5353"/>
    <w:rsid w:val="00FD5937"/>
    <w:rsid w:val="00FD67B1"/>
    <w:rsid w:val="00FE0F33"/>
    <w:rsid w:val="00FE2C17"/>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0F7E8-FB6E-4BAD-9F6C-475FC3C0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53</Pages>
  <Words>4352</Words>
  <Characters>24812</Characters>
  <Application>Microsoft Office Word</Application>
  <DocSecurity>0</DocSecurity>
  <Lines>206</Lines>
  <Paragraphs>58</Paragraphs>
  <ScaleCrop>false</ScaleCrop>
  <Company>Lenovo</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1647</cp:revision>
  <cp:lastPrinted>2017-05-08T06:28:00Z</cp:lastPrinted>
  <dcterms:created xsi:type="dcterms:W3CDTF">2018-08-06T07:55:00Z</dcterms:created>
  <dcterms:modified xsi:type="dcterms:W3CDTF">2020-09-02T02:57:00Z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