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8994F79"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F2F35">
        <w:rPr>
          <w:rFonts w:ascii="宋体" w:hAnsi="宋体" w:hint="eastAsia"/>
          <w:color w:val="FF0000"/>
          <w:sz w:val="32"/>
          <w:szCs w:val="32"/>
        </w:rPr>
        <w:t>小鼠植入式遥测仪</w:t>
      </w:r>
    </w:p>
    <w:p w14:paraId="24C23C89" w14:textId="77777777" w:rsidR="00861974" w:rsidRDefault="00861974" w:rsidP="00432C23"/>
    <w:p w14:paraId="4A991DA6" w14:textId="53952996"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F2F35">
        <w:rPr>
          <w:rFonts w:ascii="宋体" w:hAnsi="宋体" w:hint="eastAsia"/>
          <w:color w:val="FF0000"/>
          <w:sz w:val="32"/>
          <w:szCs w:val="32"/>
        </w:rPr>
        <w:t>SZUCG20210927EQ</w:t>
      </w:r>
    </w:p>
    <w:p w14:paraId="16A5A4D8" w14:textId="2B2DCDA7"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E73792" w:rsidRPr="00E73792">
        <w:rPr>
          <w:rFonts w:ascii="宋体" w:hAnsi="宋体"/>
          <w:color w:val="FF0000"/>
          <w:sz w:val="32"/>
          <w:szCs w:val="32"/>
        </w:rPr>
        <w:t>PLAN-2021-440301-0108001001-01595</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EEBF9C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E527F8">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C05A0D7" w:rsidR="009B2AD6" w:rsidRPr="009D5001" w:rsidRDefault="009B2AD6" w:rsidP="009B2AD6">
      <w:pPr>
        <w:rPr>
          <w:rFonts w:ascii="宋体" w:hAnsi="宋体"/>
          <w:sz w:val="32"/>
        </w:rPr>
      </w:pPr>
      <w:r w:rsidRPr="009D5001">
        <w:rPr>
          <w:rFonts w:ascii="宋体" w:hAnsi="宋体"/>
          <w:sz w:val="32"/>
        </w:rPr>
        <w:t xml:space="preserve">      项目编号：  </w:t>
      </w:r>
      <w:r w:rsidR="007F2F35">
        <w:rPr>
          <w:rFonts w:ascii="宋体" w:hAnsi="宋体" w:hint="eastAsia"/>
          <w:color w:val="FF0000"/>
          <w:sz w:val="32"/>
          <w:szCs w:val="32"/>
        </w:rPr>
        <w:t>SZUCG20210927EQ</w:t>
      </w:r>
    </w:p>
    <w:p w14:paraId="07E0F69B" w14:textId="40520EEB"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F2F35">
        <w:rPr>
          <w:rFonts w:ascii="宋体" w:hAnsi="宋体" w:hint="eastAsia"/>
          <w:color w:val="FF0000"/>
          <w:sz w:val="32"/>
          <w:szCs w:val="32"/>
        </w:rPr>
        <w:t>小鼠植入式遥测仪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79554C" w:rsidRDefault="00E87D52" w:rsidP="003F550A">
            <w:pPr>
              <w:spacing w:line="240" w:lineRule="exact"/>
              <w:jc w:val="center"/>
              <w:rPr>
                <w:rFonts w:ascii="宋体" w:hAnsi="宋体"/>
                <w:szCs w:val="21"/>
              </w:rPr>
            </w:pPr>
            <w:r w:rsidRPr="0079554C">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0C8B13CB" w:rsidR="00E87D52" w:rsidRPr="0079554C" w:rsidRDefault="00015EE7" w:rsidP="00C1240A">
            <w:pPr>
              <w:spacing w:line="240" w:lineRule="exact"/>
              <w:jc w:val="center"/>
              <w:rPr>
                <w:rFonts w:ascii="宋体" w:hAnsi="宋体"/>
                <w:szCs w:val="21"/>
              </w:rPr>
            </w:pPr>
            <w:r w:rsidRPr="0079554C">
              <w:rPr>
                <w:rFonts w:ascii="宋体" w:hAnsi="宋体"/>
                <w:szCs w:val="21"/>
              </w:rPr>
              <w:t>5</w:t>
            </w:r>
            <w:r w:rsidR="00C868EE" w:rsidRPr="0079554C">
              <w:rPr>
                <w:rFonts w:ascii="宋体" w:hAnsi="宋体"/>
                <w:szCs w:val="21"/>
              </w:rPr>
              <w:t>1</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77777777" w:rsidR="00015EE7" w:rsidRPr="008807EE" w:rsidRDefault="00015EE7" w:rsidP="00015EE7">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36FF2FB4"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sidR="00C868EE">
              <w:rPr>
                <w:rFonts w:ascii="宋体" w:hAnsi="宋体" w:cs="宋体"/>
                <w:szCs w:val="21"/>
              </w:rPr>
              <w:t>1</w:t>
            </w:r>
          </w:p>
        </w:tc>
        <w:tc>
          <w:tcPr>
            <w:tcW w:w="3766" w:type="dxa"/>
            <w:vAlign w:val="center"/>
          </w:tcPr>
          <w:p w14:paraId="6C970A8F" w14:textId="3E730AB1" w:rsidR="00015EE7" w:rsidRPr="001C3F9F" w:rsidRDefault="00015EE7" w:rsidP="004E4BE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4E4BE1">
              <w:rPr>
                <w:rFonts w:cs="宋体" w:hint="eastAsia"/>
              </w:rPr>
              <w:t>带▲的</w:t>
            </w:r>
            <w:r w:rsidRPr="004E4BE1">
              <w:rPr>
                <w:rFonts w:cs="宋体"/>
              </w:rPr>
              <w:t>参数为重要项</w:t>
            </w:r>
            <w:r w:rsidRPr="004E4BE1">
              <w:rPr>
                <w:rFonts w:cs="宋体" w:hint="eastAsia"/>
              </w:rPr>
              <w:t>，每负偏离一项扣</w:t>
            </w:r>
            <w:r w:rsidR="004E4BE1" w:rsidRPr="004E4BE1">
              <w:rPr>
                <w:rFonts w:cs="宋体"/>
                <w:color w:val="FF0000"/>
              </w:rPr>
              <w:t>11</w:t>
            </w:r>
            <w:r w:rsidRPr="004E4BE1">
              <w:rPr>
                <w:rFonts w:cs="宋体" w:hint="eastAsia"/>
              </w:rPr>
              <w:t>分；普通</w:t>
            </w:r>
            <w:r w:rsidRPr="004E4BE1">
              <w:rPr>
                <w:rFonts w:cs="宋体"/>
              </w:rPr>
              <w:t>参数</w:t>
            </w:r>
            <w:r w:rsidRPr="004E4BE1">
              <w:rPr>
                <w:rFonts w:cs="宋体" w:hint="eastAsia"/>
              </w:rPr>
              <w:t>每负偏离一项扣</w:t>
            </w:r>
            <w:r w:rsidRPr="004E4BE1">
              <w:rPr>
                <w:rFonts w:cs="宋体" w:hint="eastAsia"/>
                <w:color w:val="FF0000"/>
              </w:rPr>
              <w:t>4</w:t>
            </w:r>
            <w:r w:rsidRPr="004E4BE1">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E86CC1">
        <w:trPr>
          <w:gridAfter w:val="1"/>
          <w:wAfter w:w="6" w:type="dxa"/>
          <w:trHeight w:val="58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31CB65E"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6935C18" w:rsidR="004B0652" w:rsidRPr="008807EE" w:rsidRDefault="00C868EE"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szCs w:val="21"/>
              </w:rPr>
              <w:t>2</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0623F5F0" w14:textId="77777777" w:rsidR="00D44EC5" w:rsidRDefault="00D44EC5" w:rsidP="00D44EC5">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63D5571D" w14:textId="2C9EBAF3" w:rsidR="00D44EC5" w:rsidRPr="00C97335" w:rsidRDefault="00D44EC5" w:rsidP="00D44EC5">
            <w:pPr>
              <w:spacing w:line="240" w:lineRule="exact"/>
              <w:jc w:val="center"/>
              <w:rPr>
                <w:rFonts w:ascii="宋体" w:hAnsi="宋体"/>
                <w:szCs w:val="21"/>
              </w:rPr>
            </w:pPr>
            <w:r>
              <w:rPr>
                <w:rFonts w:ascii="宋体" w:hAnsi="宋体" w:hint="eastAsia"/>
                <w:color w:val="FF0000"/>
                <w:szCs w:val="21"/>
              </w:rPr>
              <w:t>（可选）</w:t>
            </w:r>
          </w:p>
        </w:tc>
        <w:tc>
          <w:tcPr>
            <w:tcW w:w="918" w:type="dxa"/>
            <w:vAlign w:val="center"/>
          </w:tcPr>
          <w:p w14:paraId="4DD86723" w14:textId="2E40BABE" w:rsidR="00D44EC5" w:rsidRPr="008807EE" w:rsidRDefault="006F22EF" w:rsidP="00D44EC5">
            <w:pPr>
              <w:spacing w:line="240" w:lineRule="exact"/>
              <w:jc w:val="center"/>
              <w:rPr>
                <w:rFonts w:ascii="宋体" w:hAnsi="宋体"/>
                <w:szCs w:val="21"/>
              </w:rPr>
            </w:pPr>
            <w:r>
              <w:rPr>
                <w:rFonts w:ascii="宋体" w:hAnsi="宋体"/>
                <w:szCs w:val="21"/>
              </w:rPr>
              <w:t>2</w:t>
            </w:r>
          </w:p>
        </w:tc>
        <w:tc>
          <w:tcPr>
            <w:tcW w:w="3772" w:type="dxa"/>
            <w:gridSpan w:val="2"/>
            <w:vAlign w:val="center"/>
          </w:tcPr>
          <w:p w14:paraId="01F986C8" w14:textId="66B08B78" w:rsidR="00D44EC5" w:rsidRPr="008807EE" w:rsidRDefault="00D44EC5" w:rsidP="00E86CC1">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C564D4">
              <w:rPr>
                <w:rFonts w:ascii="宋体" w:hAnsi="宋体"/>
                <w:sz w:val="21"/>
                <w:szCs w:val="21"/>
              </w:rPr>
              <w:t>2018</w:t>
            </w:r>
            <w:r w:rsidRPr="00A26AD1">
              <w:rPr>
                <w:rFonts w:ascii="宋体" w:hAnsi="宋体" w:hint="eastAsia"/>
                <w:sz w:val="21"/>
                <w:szCs w:val="21"/>
              </w:rPr>
              <w:t>年</w:t>
            </w:r>
            <w:r w:rsidR="00E86CC1">
              <w:rPr>
                <w:rFonts w:ascii="宋体" w:hAnsi="宋体"/>
                <w:sz w:val="21"/>
                <w:szCs w:val="21"/>
              </w:rPr>
              <w:t>06</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w:t>
            </w:r>
            <w:r w:rsidR="006F22EF">
              <w:rPr>
                <w:rFonts w:ascii="宋体" w:hAnsi="宋体"/>
                <w:sz w:val="21"/>
                <w:szCs w:val="21"/>
              </w:rPr>
              <w:t>2</w:t>
            </w:r>
            <w:r w:rsidRPr="00A26AD1">
              <w:rPr>
                <w:rFonts w:ascii="宋体" w:hAnsi="宋体" w:hint="eastAsia"/>
                <w:sz w:val="21"/>
                <w:szCs w:val="21"/>
              </w:rPr>
              <w:t>个（或以上）得100分，</w:t>
            </w:r>
            <w:r w:rsidR="006F22EF">
              <w:rPr>
                <w:rFonts w:ascii="宋体" w:hAnsi="宋体"/>
                <w:sz w:val="21"/>
                <w:szCs w:val="21"/>
              </w:rPr>
              <w:t>1</w:t>
            </w:r>
            <w:r w:rsidRPr="00A26AD1">
              <w:rPr>
                <w:rFonts w:ascii="宋体" w:hAnsi="宋体" w:hint="eastAsia"/>
                <w:sz w:val="21"/>
                <w:szCs w:val="21"/>
              </w:rPr>
              <w:t>个得</w:t>
            </w:r>
            <w:r w:rsidR="006F22EF">
              <w:rPr>
                <w:rFonts w:ascii="宋体" w:hAnsi="宋体"/>
                <w:sz w:val="21"/>
                <w:szCs w:val="21"/>
              </w:rPr>
              <w:t>5</w:t>
            </w:r>
            <w:r w:rsidR="006F22EF" w:rsidRPr="00A26AD1">
              <w:rPr>
                <w:rFonts w:ascii="宋体" w:hAnsi="宋体" w:hint="eastAsia"/>
                <w:sz w:val="21"/>
                <w:szCs w:val="21"/>
              </w:rPr>
              <w:t>0</w:t>
            </w:r>
            <w:r w:rsidRPr="00A26AD1">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A0569E"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7F2F35">
        <w:rPr>
          <w:rFonts w:ascii="宋体" w:hAnsi="宋体" w:cs="宋体" w:hint="eastAsia"/>
          <w:color w:val="FF0000"/>
          <w:kern w:val="0"/>
          <w:sz w:val="24"/>
          <w:u w:val="single"/>
        </w:rPr>
        <w:t>小鼠植入式遥测仪</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009EFAD8"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7F2F35">
        <w:rPr>
          <w:rFonts w:ascii="宋体" w:hAnsi="宋体"/>
          <w:color w:val="FF0000"/>
          <w:szCs w:val="21"/>
        </w:rPr>
        <w:t>SZUCG20210927EQ</w:t>
      </w:r>
    </w:p>
    <w:p w14:paraId="6BD90406" w14:textId="2E538C02"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7F2F35">
        <w:rPr>
          <w:rFonts w:ascii="宋体" w:hAnsi="宋体" w:cs="宋体" w:hint="eastAsia"/>
          <w:color w:val="FF0000"/>
          <w:kern w:val="0"/>
          <w:szCs w:val="21"/>
        </w:rPr>
        <w:t>小鼠植入式遥测仪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2E7FD2B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E73792">
        <w:rPr>
          <w:rFonts w:ascii="宋体" w:hAnsi="宋体" w:cs="宋体" w:hint="eastAsia"/>
          <w:color w:val="FF0000"/>
          <w:kern w:val="0"/>
          <w:szCs w:val="21"/>
        </w:rPr>
        <w:t>3,000,000.00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546"/>
        <w:gridCol w:w="859"/>
        <w:gridCol w:w="859"/>
        <w:gridCol w:w="1375"/>
        <w:gridCol w:w="1719"/>
      </w:tblGrid>
      <w:tr w:rsidR="006B10FF" w14:paraId="690F56AA" w14:textId="77777777" w:rsidTr="00805A14">
        <w:trPr>
          <w:trHeight w:val="170"/>
        </w:trPr>
        <w:tc>
          <w:tcPr>
            <w:tcW w:w="1171" w:type="pct"/>
            <w:vAlign w:val="center"/>
          </w:tcPr>
          <w:p w14:paraId="50122B0C" w14:textId="77777777" w:rsidR="006B10FF" w:rsidRDefault="006B10FF" w:rsidP="00805A14">
            <w:pPr>
              <w:jc w:val="center"/>
              <w:rPr>
                <w:bCs/>
                <w:szCs w:val="21"/>
              </w:rPr>
            </w:pPr>
            <w:r>
              <w:rPr>
                <w:rFonts w:hint="eastAsia"/>
                <w:szCs w:val="21"/>
              </w:rPr>
              <w:t>采购计划编号</w:t>
            </w:r>
          </w:p>
        </w:tc>
        <w:tc>
          <w:tcPr>
            <w:tcW w:w="931" w:type="pct"/>
            <w:vAlign w:val="center"/>
          </w:tcPr>
          <w:p w14:paraId="640A5BFA" w14:textId="77777777" w:rsidR="006B10FF" w:rsidRDefault="006B10FF" w:rsidP="00805A14">
            <w:pPr>
              <w:jc w:val="center"/>
              <w:rPr>
                <w:bCs/>
                <w:szCs w:val="21"/>
              </w:rPr>
            </w:pPr>
            <w:r>
              <w:rPr>
                <w:rFonts w:hint="eastAsia"/>
                <w:bCs/>
                <w:szCs w:val="21"/>
              </w:rPr>
              <w:t>货物名称</w:t>
            </w:r>
          </w:p>
        </w:tc>
        <w:tc>
          <w:tcPr>
            <w:tcW w:w="517" w:type="pct"/>
            <w:vAlign w:val="center"/>
          </w:tcPr>
          <w:p w14:paraId="7C775FE1" w14:textId="77777777" w:rsidR="006B10FF" w:rsidRDefault="006B10FF" w:rsidP="00805A14">
            <w:pPr>
              <w:jc w:val="center"/>
              <w:rPr>
                <w:bCs/>
                <w:szCs w:val="21"/>
              </w:rPr>
            </w:pPr>
            <w:r>
              <w:rPr>
                <w:rFonts w:hint="eastAsia"/>
                <w:bCs/>
                <w:szCs w:val="21"/>
              </w:rPr>
              <w:t>数量</w:t>
            </w:r>
          </w:p>
        </w:tc>
        <w:tc>
          <w:tcPr>
            <w:tcW w:w="517" w:type="pct"/>
            <w:vAlign w:val="center"/>
          </w:tcPr>
          <w:p w14:paraId="0AA647AF" w14:textId="77777777" w:rsidR="006B10FF" w:rsidRDefault="006B10FF" w:rsidP="00805A14">
            <w:pPr>
              <w:jc w:val="center"/>
              <w:rPr>
                <w:bCs/>
                <w:szCs w:val="21"/>
              </w:rPr>
            </w:pPr>
            <w:r>
              <w:rPr>
                <w:rFonts w:hint="eastAsia"/>
                <w:bCs/>
                <w:szCs w:val="21"/>
              </w:rPr>
              <w:t>单位</w:t>
            </w:r>
          </w:p>
        </w:tc>
        <w:tc>
          <w:tcPr>
            <w:tcW w:w="828" w:type="pct"/>
            <w:vAlign w:val="center"/>
          </w:tcPr>
          <w:p w14:paraId="2818AB50" w14:textId="77777777" w:rsidR="006B10FF" w:rsidRDefault="006B10FF" w:rsidP="00805A14">
            <w:pPr>
              <w:jc w:val="center"/>
              <w:rPr>
                <w:b/>
                <w:bCs/>
                <w:color w:val="FF0000"/>
                <w:szCs w:val="21"/>
              </w:rPr>
            </w:pPr>
            <w:r>
              <w:rPr>
                <w:rFonts w:hint="eastAsia"/>
                <w:b/>
                <w:bCs/>
                <w:color w:val="FF0000"/>
                <w:szCs w:val="21"/>
              </w:rPr>
              <w:t>备注</w:t>
            </w:r>
          </w:p>
        </w:tc>
        <w:tc>
          <w:tcPr>
            <w:tcW w:w="1035" w:type="pct"/>
            <w:vAlign w:val="center"/>
          </w:tcPr>
          <w:p w14:paraId="5570F261" w14:textId="77777777" w:rsidR="006B10FF" w:rsidRDefault="006B10FF" w:rsidP="00805A14">
            <w:pPr>
              <w:jc w:val="center"/>
              <w:rPr>
                <w:b/>
                <w:bCs/>
                <w:color w:val="FF0000"/>
                <w:szCs w:val="21"/>
              </w:rPr>
            </w:pPr>
            <w:r>
              <w:rPr>
                <w:rFonts w:hint="eastAsia"/>
                <w:b/>
                <w:bCs/>
                <w:color w:val="FF0000"/>
                <w:szCs w:val="21"/>
              </w:rPr>
              <w:t>财政预算限额（元）</w:t>
            </w:r>
          </w:p>
        </w:tc>
      </w:tr>
      <w:tr w:rsidR="006B10FF" w14:paraId="65178C18" w14:textId="77777777" w:rsidTr="00805A14">
        <w:trPr>
          <w:trHeight w:val="290"/>
        </w:trPr>
        <w:tc>
          <w:tcPr>
            <w:tcW w:w="1171" w:type="pct"/>
          </w:tcPr>
          <w:p w14:paraId="0C7CB963" w14:textId="4368D049" w:rsidR="006B10FF" w:rsidRDefault="00E73792" w:rsidP="00805A14">
            <w:pPr>
              <w:jc w:val="center"/>
              <w:rPr>
                <w:bCs/>
                <w:szCs w:val="21"/>
              </w:rPr>
            </w:pPr>
            <w:r w:rsidRPr="00E73792">
              <w:rPr>
                <w:bCs/>
                <w:szCs w:val="21"/>
              </w:rPr>
              <w:t>PLAN-2021-440301-0108001001-01595</w:t>
            </w:r>
          </w:p>
        </w:tc>
        <w:tc>
          <w:tcPr>
            <w:tcW w:w="931" w:type="pct"/>
            <w:vAlign w:val="center"/>
          </w:tcPr>
          <w:p w14:paraId="27E0C795" w14:textId="728621C8" w:rsidR="006B10FF" w:rsidRDefault="00E73792" w:rsidP="00805A14">
            <w:pPr>
              <w:jc w:val="center"/>
              <w:rPr>
                <w:bCs/>
                <w:szCs w:val="21"/>
              </w:rPr>
            </w:pPr>
            <w:r w:rsidRPr="00E73792">
              <w:rPr>
                <w:rFonts w:hint="eastAsia"/>
                <w:bCs/>
                <w:szCs w:val="21"/>
              </w:rPr>
              <w:t>小鼠植入式遥测系统</w:t>
            </w:r>
          </w:p>
        </w:tc>
        <w:tc>
          <w:tcPr>
            <w:tcW w:w="517" w:type="pct"/>
            <w:vAlign w:val="center"/>
          </w:tcPr>
          <w:p w14:paraId="755576F1" w14:textId="1ECADCFC" w:rsidR="006B10FF" w:rsidRDefault="00E73792" w:rsidP="00805A14">
            <w:pPr>
              <w:jc w:val="center"/>
              <w:rPr>
                <w:bCs/>
                <w:szCs w:val="21"/>
              </w:rPr>
            </w:pPr>
            <w:r>
              <w:rPr>
                <w:rFonts w:hint="eastAsia"/>
                <w:bCs/>
                <w:szCs w:val="21"/>
              </w:rPr>
              <w:t>1</w:t>
            </w:r>
          </w:p>
        </w:tc>
        <w:tc>
          <w:tcPr>
            <w:tcW w:w="517" w:type="pct"/>
            <w:vAlign w:val="center"/>
          </w:tcPr>
          <w:p w14:paraId="6AC0F741" w14:textId="678C759A" w:rsidR="006B10FF" w:rsidRDefault="00E73792" w:rsidP="00805A14">
            <w:pPr>
              <w:jc w:val="center"/>
              <w:rPr>
                <w:bCs/>
                <w:szCs w:val="21"/>
              </w:rPr>
            </w:pPr>
            <w:r>
              <w:rPr>
                <w:rFonts w:hint="eastAsia"/>
                <w:bCs/>
                <w:szCs w:val="21"/>
              </w:rPr>
              <w:t>套</w:t>
            </w:r>
          </w:p>
        </w:tc>
        <w:tc>
          <w:tcPr>
            <w:tcW w:w="828" w:type="pct"/>
            <w:vAlign w:val="center"/>
          </w:tcPr>
          <w:p w14:paraId="07DA74A0" w14:textId="1BDA4F79" w:rsidR="006B10FF" w:rsidRDefault="00E73792" w:rsidP="00805A14">
            <w:pPr>
              <w:jc w:val="center"/>
              <w:rPr>
                <w:b/>
                <w:bCs/>
                <w:color w:val="FF0000"/>
                <w:szCs w:val="21"/>
              </w:rPr>
            </w:pPr>
            <w:r>
              <w:rPr>
                <w:rFonts w:hint="eastAsia"/>
                <w:b/>
                <w:bCs/>
                <w:color w:val="FF0000"/>
                <w:szCs w:val="21"/>
              </w:rPr>
              <w:t>接受</w:t>
            </w:r>
            <w:r>
              <w:rPr>
                <w:b/>
                <w:bCs/>
                <w:color w:val="FF0000"/>
                <w:szCs w:val="21"/>
              </w:rPr>
              <w:t>进口</w:t>
            </w:r>
          </w:p>
        </w:tc>
        <w:tc>
          <w:tcPr>
            <w:tcW w:w="1035" w:type="pct"/>
            <w:vAlign w:val="center"/>
          </w:tcPr>
          <w:p w14:paraId="62B8C2D7" w14:textId="4A30DA5B" w:rsidR="006B10FF" w:rsidRDefault="00E73792" w:rsidP="00805A14">
            <w:pPr>
              <w:jc w:val="center"/>
              <w:rPr>
                <w:bCs/>
                <w:szCs w:val="21"/>
              </w:rPr>
            </w:pPr>
            <w:r w:rsidRPr="00E73792">
              <w:rPr>
                <w:bCs/>
                <w:szCs w:val="21"/>
              </w:rPr>
              <w:t>3,000,000.00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08C557E9"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1C05B5">
        <w:rPr>
          <w:rFonts w:ascii="宋体" w:hAnsi="宋体" w:cs="宋体" w:hint="eastAsia"/>
          <w:kern w:val="0"/>
          <w:szCs w:val="21"/>
        </w:rPr>
        <w:t>06</w:t>
      </w:r>
      <w:r w:rsidRPr="00C554AE">
        <w:rPr>
          <w:rFonts w:ascii="宋体" w:hAnsi="宋体" w:cs="宋体" w:hint="eastAsia"/>
          <w:kern w:val="0"/>
          <w:szCs w:val="21"/>
        </w:rPr>
        <w:t>月</w:t>
      </w:r>
      <w:r w:rsidR="001C05B5">
        <w:rPr>
          <w:rFonts w:ascii="宋体" w:hAnsi="宋体" w:cs="宋体" w:hint="eastAsia"/>
          <w:kern w:val="0"/>
          <w:szCs w:val="21"/>
        </w:rPr>
        <w:t>09</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1C05B5">
        <w:rPr>
          <w:rFonts w:ascii="宋体" w:hAnsi="宋体" w:cs="宋体" w:hint="eastAsia"/>
          <w:kern w:val="0"/>
          <w:szCs w:val="21"/>
        </w:rPr>
        <w:t>06</w:t>
      </w:r>
      <w:r w:rsidRPr="00C554AE">
        <w:rPr>
          <w:rFonts w:ascii="宋体" w:hAnsi="宋体" w:cs="宋体" w:hint="eastAsia"/>
          <w:kern w:val="0"/>
          <w:szCs w:val="21"/>
        </w:rPr>
        <w:t>月</w:t>
      </w:r>
      <w:r w:rsidR="001C05B5">
        <w:rPr>
          <w:rFonts w:ascii="宋体" w:hAnsi="宋体" w:cs="宋体" w:hint="eastAsia"/>
          <w:kern w:val="0"/>
          <w:szCs w:val="21"/>
        </w:rPr>
        <w:t>21</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w:t>
      </w:r>
      <w:r>
        <w:rPr>
          <w:rFonts w:ascii="宋体" w:hAnsi="宋体" w:cs="宋体" w:hint="eastAsia"/>
          <w:kern w:val="0"/>
          <w:szCs w:val="21"/>
        </w:rPr>
        <w:lastRenderedPageBreak/>
        <w:t>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0A6B6706"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1C05B5">
        <w:rPr>
          <w:rFonts w:ascii="宋体" w:hAnsi="宋体" w:cs="宋体" w:hint="eastAsia"/>
          <w:color w:val="FF0000"/>
          <w:kern w:val="0"/>
          <w:szCs w:val="21"/>
        </w:rPr>
        <w:t>06</w:t>
      </w:r>
      <w:r w:rsidRPr="006A6F7A">
        <w:rPr>
          <w:rFonts w:ascii="宋体" w:hAnsi="宋体" w:cs="宋体" w:hint="eastAsia"/>
          <w:color w:val="FF0000"/>
          <w:kern w:val="0"/>
          <w:szCs w:val="21"/>
        </w:rPr>
        <w:t>月</w:t>
      </w:r>
      <w:r w:rsidR="001C05B5">
        <w:rPr>
          <w:rFonts w:ascii="宋体" w:hAnsi="宋体" w:cs="宋体" w:hint="eastAsia"/>
          <w:color w:val="FF0000"/>
          <w:kern w:val="0"/>
          <w:szCs w:val="21"/>
        </w:rPr>
        <w:t>22</w:t>
      </w:r>
      <w:r w:rsidRPr="006A6F7A">
        <w:rPr>
          <w:rFonts w:ascii="宋体" w:hAnsi="宋体" w:cs="宋体" w:hint="eastAsia"/>
          <w:color w:val="FF0000"/>
          <w:kern w:val="0"/>
          <w:szCs w:val="21"/>
        </w:rPr>
        <w:t>日</w:t>
      </w:r>
      <w:r w:rsidRPr="0003713E">
        <w:rPr>
          <w:rFonts w:ascii="宋体" w:hAnsi="宋体" w:cs="宋体" w:hint="eastAsia"/>
          <w:kern w:val="0"/>
          <w:szCs w:val="21"/>
        </w:rPr>
        <w:t xml:space="preserve"> </w:t>
      </w:r>
      <w:r w:rsidR="00805A14">
        <w:rPr>
          <w:rFonts w:ascii="宋体" w:hAnsi="宋体" w:cs="宋体"/>
          <w:b/>
          <w:color w:val="FF0000"/>
          <w:kern w:val="0"/>
          <w:szCs w:val="21"/>
        </w:rPr>
        <w:t>09</w:t>
      </w:r>
      <w:r w:rsidRPr="00AF18A7">
        <w:rPr>
          <w:rFonts w:ascii="宋体" w:hAnsi="宋体" w:cs="宋体" w:hint="eastAsia"/>
          <w:b/>
          <w:color w:val="FF0000"/>
          <w:kern w:val="0"/>
          <w:szCs w:val="21"/>
        </w:rPr>
        <w:t>：00</w:t>
      </w:r>
      <w:r w:rsidRPr="00805A14">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2920AC10"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1C05B5">
        <w:rPr>
          <w:rFonts w:ascii="宋体" w:hAnsi="宋体" w:cs="宋体"/>
          <w:color w:val="FF0000"/>
          <w:kern w:val="0"/>
          <w:szCs w:val="21"/>
        </w:rPr>
        <w:t>2021</w:t>
      </w:r>
      <w:r w:rsidR="001C05B5" w:rsidRPr="006A6F7A">
        <w:rPr>
          <w:rFonts w:ascii="宋体" w:hAnsi="宋体" w:cs="宋体" w:hint="eastAsia"/>
          <w:color w:val="FF0000"/>
          <w:kern w:val="0"/>
          <w:szCs w:val="21"/>
        </w:rPr>
        <w:t>年</w:t>
      </w:r>
      <w:r w:rsidR="001C05B5">
        <w:rPr>
          <w:rFonts w:ascii="宋体" w:hAnsi="宋体" w:cs="宋体" w:hint="eastAsia"/>
          <w:color w:val="FF0000"/>
          <w:kern w:val="0"/>
          <w:szCs w:val="21"/>
        </w:rPr>
        <w:t>06</w:t>
      </w:r>
      <w:r w:rsidR="001C05B5" w:rsidRPr="006A6F7A">
        <w:rPr>
          <w:rFonts w:ascii="宋体" w:hAnsi="宋体" w:cs="宋体" w:hint="eastAsia"/>
          <w:color w:val="FF0000"/>
          <w:kern w:val="0"/>
          <w:szCs w:val="21"/>
        </w:rPr>
        <w:t>月</w:t>
      </w:r>
      <w:r w:rsidR="001C05B5">
        <w:rPr>
          <w:rFonts w:ascii="宋体" w:hAnsi="宋体" w:cs="宋体" w:hint="eastAsia"/>
          <w:color w:val="FF0000"/>
          <w:kern w:val="0"/>
          <w:szCs w:val="21"/>
        </w:rPr>
        <w:t>22</w:t>
      </w:r>
      <w:r w:rsidR="001C05B5" w:rsidRPr="006A6F7A">
        <w:rPr>
          <w:rFonts w:ascii="宋体" w:hAnsi="宋体" w:cs="宋体" w:hint="eastAsia"/>
          <w:color w:val="FF0000"/>
          <w:kern w:val="0"/>
          <w:szCs w:val="21"/>
        </w:rPr>
        <w:t>日</w:t>
      </w:r>
      <w:r w:rsidR="001C05B5" w:rsidRPr="0003713E">
        <w:rPr>
          <w:rFonts w:ascii="宋体" w:hAnsi="宋体" w:cs="宋体" w:hint="eastAsia"/>
          <w:kern w:val="0"/>
          <w:szCs w:val="21"/>
        </w:rPr>
        <w:t xml:space="preserve"> </w:t>
      </w:r>
      <w:r w:rsidR="001C05B5">
        <w:rPr>
          <w:rFonts w:ascii="宋体" w:hAnsi="宋体" w:cs="宋体"/>
          <w:b/>
          <w:color w:val="FF0000"/>
          <w:kern w:val="0"/>
          <w:szCs w:val="21"/>
        </w:rPr>
        <w:t>09</w:t>
      </w:r>
      <w:r w:rsidR="001C05B5" w:rsidRPr="00AF18A7">
        <w:rPr>
          <w:rFonts w:ascii="宋体" w:hAnsi="宋体" w:cs="宋体" w:hint="eastAsia"/>
          <w:b/>
          <w:color w:val="FF0000"/>
          <w:kern w:val="0"/>
          <w:szCs w:val="21"/>
        </w:rPr>
        <w:t>：00</w:t>
      </w:r>
      <w:r w:rsidR="001C05B5" w:rsidRPr="00805A14">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56C520D"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1C05B5">
        <w:rPr>
          <w:rFonts w:ascii="宋体" w:hAnsi="宋体" w:cs="宋体" w:hint="eastAsia"/>
          <w:kern w:val="0"/>
          <w:szCs w:val="21"/>
        </w:rPr>
        <w:t>06</w:t>
      </w:r>
      <w:r w:rsidRPr="00575D3B">
        <w:rPr>
          <w:rFonts w:ascii="宋体" w:hAnsi="宋体" w:cs="宋体" w:hint="eastAsia"/>
          <w:kern w:val="0"/>
          <w:szCs w:val="21"/>
        </w:rPr>
        <w:t>月</w:t>
      </w:r>
      <w:r w:rsidR="001C05B5">
        <w:rPr>
          <w:rFonts w:ascii="宋体" w:hAnsi="宋体" w:cs="宋体" w:hint="eastAsia"/>
          <w:kern w:val="0"/>
          <w:szCs w:val="21"/>
        </w:rPr>
        <w:t>10</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1C05B5">
        <w:rPr>
          <w:rFonts w:ascii="宋体" w:hAnsi="宋体" w:cs="宋体" w:hint="eastAsia"/>
          <w:kern w:val="0"/>
          <w:szCs w:val="21"/>
        </w:rPr>
        <w:t>06</w:t>
      </w:r>
      <w:r w:rsidRPr="00575D3B">
        <w:rPr>
          <w:rFonts w:ascii="宋体" w:hAnsi="宋体" w:cs="宋体" w:hint="eastAsia"/>
          <w:kern w:val="0"/>
          <w:szCs w:val="21"/>
        </w:rPr>
        <w:t>月</w:t>
      </w:r>
      <w:r w:rsidR="001C05B5">
        <w:rPr>
          <w:rFonts w:ascii="宋体" w:hAnsi="宋体" w:cs="宋体" w:hint="eastAsia"/>
          <w:kern w:val="0"/>
          <w:szCs w:val="21"/>
        </w:rPr>
        <w:t>17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3D50F62"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1C05B5">
        <w:rPr>
          <w:rFonts w:ascii="宋体" w:hAnsi="宋体" w:cs="宋体" w:hint="eastAsia"/>
          <w:b/>
          <w:kern w:val="0"/>
          <w:szCs w:val="21"/>
        </w:rPr>
        <w:t>06</w:t>
      </w:r>
      <w:r w:rsidR="00575D3B" w:rsidRPr="00575D3B">
        <w:rPr>
          <w:rFonts w:ascii="宋体" w:hAnsi="宋体" w:cs="宋体" w:hint="eastAsia"/>
          <w:b/>
          <w:kern w:val="0"/>
          <w:szCs w:val="21"/>
        </w:rPr>
        <w:t>月</w:t>
      </w:r>
      <w:r w:rsidR="001C05B5">
        <w:rPr>
          <w:rFonts w:ascii="宋体" w:hAnsi="宋体" w:cs="宋体" w:hint="eastAsia"/>
          <w:b/>
          <w:kern w:val="0"/>
          <w:szCs w:val="21"/>
        </w:rPr>
        <w:t>09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3457D1C5" w:rsidR="002A367A" w:rsidRPr="009D5001" w:rsidRDefault="008D26B1" w:rsidP="009F283D">
            <w:pPr>
              <w:rPr>
                <w:rFonts w:ascii="宋体" w:hAnsi="宋体"/>
              </w:rPr>
            </w:pPr>
            <w:r>
              <w:rPr>
                <w:rFonts w:ascii="宋体" w:hAnsi="宋体" w:hint="eastAsia"/>
              </w:rPr>
              <w:t>无</w:t>
            </w:r>
            <w:r w:rsidR="00714D64">
              <w:rPr>
                <w:rFonts w:ascii="宋体" w:hAnsi="宋体" w:hint="eastAsia"/>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749"/>
        <w:gridCol w:w="1390"/>
        <w:gridCol w:w="772"/>
        <w:gridCol w:w="772"/>
        <w:gridCol w:w="1235"/>
        <w:gridCol w:w="1544"/>
      </w:tblGrid>
      <w:tr w:rsidR="00073C1E" w14:paraId="2569918F" w14:textId="77777777" w:rsidTr="004E4BE1">
        <w:trPr>
          <w:trHeight w:val="170"/>
        </w:trPr>
        <w:tc>
          <w:tcPr>
            <w:tcW w:w="506" w:type="pct"/>
            <w:vAlign w:val="center"/>
          </w:tcPr>
          <w:p w14:paraId="363608E2" w14:textId="77777777" w:rsidR="00073C1E" w:rsidRDefault="00073C1E" w:rsidP="00805A14">
            <w:pPr>
              <w:jc w:val="center"/>
              <w:rPr>
                <w:bCs/>
                <w:szCs w:val="21"/>
              </w:rPr>
            </w:pPr>
            <w:r>
              <w:rPr>
                <w:rFonts w:hint="eastAsia"/>
                <w:bCs/>
                <w:szCs w:val="21"/>
              </w:rPr>
              <w:t>序号</w:t>
            </w:r>
          </w:p>
        </w:tc>
        <w:tc>
          <w:tcPr>
            <w:tcW w:w="1053" w:type="pct"/>
            <w:vAlign w:val="center"/>
          </w:tcPr>
          <w:p w14:paraId="51FF8DE2" w14:textId="77777777" w:rsidR="00073C1E" w:rsidRDefault="00073C1E" w:rsidP="00805A14">
            <w:pPr>
              <w:jc w:val="center"/>
              <w:rPr>
                <w:bCs/>
                <w:szCs w:val="21"/>
              </w:rPr>
            </w:pPr>
            <w:r>
              <w:rPr>
                <w:rFonts w:hint="eastAsia"/>
                <w:szCs w:val="21"/>
              </w:rPr>
              <w:t>采购计划编号</w:t>
            </w:r>
          </w:p>
        </w:tc>
        <w:tc>
          <w:tcPr>
            <w:tcW w:w="837" w:type="pct"/>
            <w:vAlign w:val="center"/>
          </w:tcPr>
          <w:p w14:paraId="53F2F164" w14:textId="77777777" w:rsidR="00073C1E" w:rsidRDefault="00073C1E" w:rsidP="00805A14">
            <w:pPr>
              <w:jc w:val="center"/>
              <w:rPr>
                <w:bCs/>
                <w:szCs w:val="21"/>
              </w:rPr>
            </w:pPr>
            <w:r>
              <w:rPr>
                <w:rFonts w:hint="eastAsia"/>
                <w:bCs/>
                <w:szCs w:val="21"/>
              </w:rPr>
              <w:t>货物名称</w:t>
            </w:r>
          </w:p>
        </w:tc>
        <w:tc>
          <w:tcPr>
            <w:tcW w:w="465" w:type="pct"/>
            <w:vAlign w:val="center"/>
          </w:tcPr>
          <w:p w14:paraId="2A235E73" w14:textId="77777777" w:rsidR="00073C1E" w:rsidRDefault="00073C1E" w:rsidP="00805A14">
            <w:pPr>
              <w:jc w:val="center"/>
              <w:rPr>
                <w:bCs/>
                <w:szCs w:val="21"/>
              </w:rPr>
            </w:pPr>
            <w:r>
              <w:rPr>
                <w:rFonts w:hint="eastAsia"/>
                <w:bCs/>
                <w:szCs w:val="21"/>
              </w:rPr>
              <w:t>数量</w:t>
            </w:r>
          </w:p>
        </w:tc>
        <w:tc>
          <w:tcPr>
            <w:tcW w:w="465" w:type="pct"/>
            <w:vAlign w:val="center"/>
          </w:tcPr>
          <w:p w14:paraId="29EB2271" w14:textId="77777777" w:rsidR="00073C1E" w:rsidRDefault="00073C1E" w:rsidP="00805A14">
            <w:pPr>
              <w:jc w:val="center"/>
              <w:rPr>
                <w:bCs/>
                <w:szCs w:val="21"/>
              </w:rPr>
            </w:pPr>
            <w:r>
              <w:rPr>
                <w:rFonts w:hint="eastAsia"/>
                <w:bCs/>
                <w:szCs w:val="21"/>
              </w:rPr>
              <w:t>单位</w:t>
            </w:r>
          </w:p>
        </w:tc>
        <w:tc>
          <w:tcPr>
            <w:tcW w:w="744" w:type="pct"/>
            <w:vAlign w:val="center"/>
          </w:tcPr>
          <w:p w14:paraId="3C951986" w14:textId="77777777" w:rsidR="00073C1E" w:rsidRDefault="00073C1E" w:rsidP="00805A14">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805A14">
            <w:pPr>
              <w:jc w:val="center"/>
              <w:rPr>
                <w:b/>
                <w:bCs/>
                <w:color w:val="FF0000"/>
                <w:szCs w:val="21"/>
              </w:rPr>
            </w:pPr>
            <w:r>
              <w:rPr>
                <w:rFonts w:hint="eastAsia"/>
                <w:b/>
                <w:bCs/>
                <w:color w:val="FF0000"/>
                <w:szCs w:val="21"/>
              </w:rPr>
              <w:t>财政预算限额（元）</w:t>
            </w:r>
          </w:p>
        </w:tc>
      </w:tr>
      <w:tr w:rsidR="00E73792" w14:paraId="4380FA7A" w14:textId="77777777" w:rsidTr="004E4BE1">
        <w:trPr>
          <w:trHeight w:val="290"/>
        </w:trPr>
        <w:tc>
          <w:tcPr>
            <w:tcW w:w="506" w:type="pct"/>
          </w:tcPr>
          <w:p w14:paraId="5E01E0B5" w14:textId="77777777" w:rsidR="00E73792" w:rsidRDefault="00E73792" w:rsidP="00E73792">
            <w:pPr>
              <w:jc w:val="center"/>
              <w:rPr>
                <w:bCs/>
                <w:szCs w:val="21"/>
              </w:rPr>
            </w:pPr>
            <w:r>
              <w:rPr>
                <w:rFonts w:hint="eastAsia"/>
                <w:bCs/>
                <w:szCs w:val="21"/>
              </w:rPr>
              <w:t>1</w:t>
            </w:r>
          </w:p>
        </w:tc>
        <w:tc>
          <w:tcPr>
            <w:tcW w:w="1053" w:type="pct"/>
          </w:tcPr>
          <w:p w14:paraId="09165DB8" w14:textId="2DB42434" w:rsidR="00E73792" w:rsidRDefault="00E73792" w:rsidP="00E73792">
            <w:pPr>
              <w:jc w:val="center"/>
              <w:rPr>
                <w:bCs/>
                <w:szCs w:val="21"/>
              </w:rPr>
            </w:pPr>
            <w:r w:rsidRPr="00E73792">
              <w:rPr>
                <w:bCs/>
                <w:szCs w:val="21"/>
              </w:rPr>
              <w:t>PLAN-2021-440301-0108001001-01595</w:t>
            </w:r>
          </w:p>
        </w:tc>
        <w:tc>
          <w:tcPr>
            <w:tcW w:w="837" w:type="pct"/>
            <w:vAlign w:val="center"/>
          </w:tcPr>
          <w:p w14:paraId="3A1606C7" w14:textId="72DD9D27" w:rsidR="00E73792" w:rsidRDefault="00E73792" w:rsidP="00E73792">
            <w:pPr>
              <w:jc w:val="center"/>
              <w:rPr>
                <w:bCs/>
                <w:szCs w:val="21"/>
              </w:rPr>
            </w:pPr>
            <w:r w:rsidRPr="00E73792">
              <w:rPr>
                <w:rFonts w:hint="eastAsia"/>
                <w:bCs/>
                <w:szCs w:val="21"/>
              </w:rPr>
              <w:t>小鼠植入式遥测系统</w:t>
            </w:r>
          </w:p>
        </w:tc>
        <w:tc>
          <w:tcPr>
            <w:tcW w:w="465" w:type="pct"/>
            <w:vAlign w:val="center"/>
          </w:tcPr>
          <w:p w14:paraId="7A0EDD33" w14:textId="3AE2DF33" w:rsidR="00E73792" w:rsidRDefault="00E73792" w:rsidP="00E73792">
            <w:pPr>
              <w:jc w:val="center"/>
              <w:rPr>
                <w:bCs/>
                <w:szCs w:val="21"/>
              </w:rPr>
            </w:pPr>
            <w:r>
              <w:rPr>
                <w:rFonts w:hint="eastAsia"/>
                <w:bCs/>
                <w:szCs w:val="21"/>
              </w:rPr>
              <w:t>1</w:t>
            </w:r>
          </w:p>
        </w:tc>
        <w:tc>
          <w:tcPr>
            <w:tcW w:w="465" w:type="pct"/>
            <w:vAlign w:val="center"/>
          </w:tcPr>
          <w:p w14:paraId="2748F6B9" w14:textId="2C996F16" w:rsidR="00E73792" w:rsidRDefault="00E73792" w:rsidP="00E73792">
            <w:pPr>
              <w:jc w:val="center"/>
              <w:rPr>
                <w:bCs/>
                <w:szCs w:val="21"/>
              </w:rPr>
            </w:pPr>
            <w:r>
              <w:rPr>
                <w:rFonts w:hint="eastAsia"/>
                <w:bCs/>
                <w:szCs w:val="21"/>
              </w:rPr>
              <w:t>套</w:t>
            </w:r>
          </w:p>
        </w:tc>
        <w:tc>
          <w:tcPr>
            <w:tcW w:w="744" w:type="pct"/>
            <w:vAlign w:val="center"/>
          </w:tcPr>
          <w:p w14:paraId="352DE12A" w14:textId="15476461" w:rsidR="00E73792" w:rsidRDefault="00E73792" w:rsidP="00E73792">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6EE2985B" w:rsidR="00E73792" w:rsidRDefault="00E73792" w:rsidP="00E73792">
            <w:pPr>
              <w:jc w:val="center"/>
              <w:rPr>
                <w:bCs/>
                <w:szCs w:val="21"/>
              </w:rPr>
            </w:pPr>
            <w:r w:rsidRPr="00E73792">
              <w:rPr>
                <w:bCs/>
                <w:szCs w:val="21"/>
              </w:rPr>
              <w:t>3,000,000.00</w:t>
            </w:r>
          </w:p>
        </w:tc>
      </w:tr>
    </w:tbl>
    <w:p w14:paraId="02F6089F" w14:textId="77777777" w:rsidR="00073C1E" w:rsidRDefault="00073C1E" w:rsidP="007C2B80">
      <w:pPr>
        <w:jc w:val="left"/>
        <w:rPr>
          <w:rFonts w:ascii="宋体" w:hAnsi="宋体"/>
          <w:b/>
          <w:sz w:val="24"/>
        </w:rPr>
      </w:pPr>
    </w:p>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172"/>
        <w:gridCol w:w="2268"/>
        <w:gridCol w:w="709"/>
        <w:gridCol w:w="709"/>
        <w:gridCol w:w="1417"/>
      </w:tblGrid>
      <w:tr w:rsidR="00073C1E" w14:paraId="3DA2D45B" w14:textId="77777777" w:rsidTr="00805A14">
        <w:trPr>
          <w:trHeight w:val="170"/>
        </w:trPr>
        <w:tc>
          <w:tcPr>
            <w:tcW w:w="771" w:type="dxa"/>
            <w:vAlign w:val="center"/>
          </w:tcPr>
          <w:p w14:paraId="4E81267F" w14:textId="77777777" w:rsidR="00073C1E" w:rsidRDefault="00073C1E" w:rsidP="00805A14">
            <w:pPr>
              <w:jc w:val="center"/>
              <w:rPr>
                <w:bCs/>
                <w:szCs w:val="21"/>
              </w:rPr>
            </w:pPr>
            <w:r>
              <w:rPr>
                <w:rFonts w:hint="eastAsia"/>
                <w:bCs/>
                <w:szCs w:val="21"/>
              </w:rPr>
              <w:t>序号</w:t>
            </w:r>
          </w:p>
        </w:tc>
        <w:tc>
          <w:tcPr>
            <w:tcW w:w="2172" w:type="dxa"/>
            <w:vAlign w:val="center"/>
          </w:tcPr>
          <w:p w14:paraId="4BAEB18D" w14:textId="77777777" w:rsidR="00073C1E" w:rsidRDefault="00073C1E" w:rsidP="00805A14">
            <w:pPr>
              <w:jc w:val="center"/>
              <w:rPr>
                <w:bCs/>
                <w:szCs w:val="21"/>
              </w:rPr>
            </w:pPr>
            <w:r>
              <w:rPr>
                <w:rFonts w:hint="eastAsia"/>
                <w:szCs w:val="21"/>
              </w:rPr>
              <w:t>采购计划编号</w:t>
            </w:r>
          </w:p>
        </w:tc>
        <w:tc>
          <w:tcPr>
            <w:tcW w:w="2268" w:type="dxa"/>
            <w:vAlign w:val="center"/>
          </w:tcPr>
          <w:p w14:paraId="07DE38C8" w14:textId="77777777" w:rsidR="00073C1E" w:rsidRDefault="00073C1E" w:rsidP="00805A14">
            <w:pPr>
              <w:jc w:val="center"/>
              <w:rPr>
                <w:bCs/>
                <w:szCs w:val="21"/>
              </w:rPr>
            </w:pPr>
            <w:r>
              <w:rPr>
                <w:rFonts w:hint="eastAsia"/>
                <w:bCs/>
                <w:szCs w:val="21"/>
              </w:rPr>
              <w:t>货物名称</w:t>
            </w:r>
          </w:p>
        </w:tc>
        <w:tc>
          <w:tcPr>
            <w:tcW w:w="709" w:type="dxa"/>
            <w:vAlign w:val="center"/>
          </w:tcPr>
          <w:p w14:paraId="7334F9DD" w14:textId="77777777" w:rsidR="00073C1E" w:rsidRDefault="00073C1E" w:rsidP="00805A14">
            <w:pPr>
              <w:jc w:val="center"/>
              <w:rPr>
                <w:bCs/>
                <w:szCs w:val="21"/>
              </w:rPr>
            </w:pPr>
            <w:r>
              <w:rPr>
                <w:rFonts w:hint="eastAsia"/>
                <w:bCs/>
                <w:szCs w:val="21"/>
              </w:rPr>
              <w:t>数量</w:t>
            </w:r>
          </w:p>
        </w:tc>
        <w:tc>
          <w:tcPr>
            <w:tcW w:w="709" w:type="dxa"/>
            <w:vAlign w:val="center"/>
          </w:tcPr>
          <w:p w14:paraId="52628FBE" w14:textId="77777777" w:rsidR="00073C1E" w:rsidRDefault="00073C1E" w:rsidP="00805A14">
            <w:pPr>
              <w:jc w:val="center"/>
              <w:rPr>
                <w:bCs/>
                <w:szCs w:val="21"/>
              </w:rPr>
            </w:pPr>
            <w:r>
              <w:rPr>
                <w:rFonts w:hint="eastAsia"/>
                <w:bCs/>
                <w:szCs w:val="21"/>
              </w:rPr>
              <w:t>单位</w:t>
            </w:r>
          </w:p>
        </w:tc>
        <w:tc>
          <w:tcPr>
            <w:tcW w:w="1417" w:type="dxa"/>
            <w:vAlign w:val="center"/>
          </w:tcPr>
          <w:p w14:paraId="2A313AA0" w14:textId="28173554" w:rsidR="00073C1E" w:rsidRDefault="00073C1E" w:rsidP="00676CC9">
            <w:pPr>
              <w:jc w:val="center"/>
              <w:rPr>
                <w:b/>
                <w:bCs/>
                <w:color w:val="FF0000"/>
                <w:szCs w:val="21"/>
              </w:rPr>
            </w:pPr>
            <w:r>
              <w:rPr>
                <w:rFonts w:hint="eastAsia"/>
                <w:b/>
                <w:bCs/>
                <w:color w:val="FF0000"/>
                <w:szCs w:val="21"/>
              </w:rPr>
              <w:t>备注</w:t>
            </w:r>
          </w:p>
        </w:tc>
      </w:tr>
      <w:tr w:rsidR="00B26F49" w14:paraId="506086BD" w14:textId="77777777" w:rsidTr="00E527F8">
        <w:trPr>
          <w:trHeight w:val="170"/>
        </w:trPr>
        <w:tc>
          <w:tcPr>
            <w:tcW w:w="771" w:type="dxa"/>
          </w:tcPr>
          <w:p w14:paraId="2AB984CC" w14:textId="77777777" w:rsidR="00B26F49" w:rsidRDefault="00B26F49" w:rsidP="00B26F49">
            <w:pPr>
              <w:jc w:val="center"/>
              <w:rPr>
                <w:bCs/>
                <w:szCs w:val="21"/>
              </w:rPr>
            </w:pPr>
            <w:r>
              <w:rPr>
                <w:rFonts w:hint="eastAsia"/>
                <w:bCs/>
                <w:szCs w:val="21"/>
              </w:rPr>
              <w:t>1</w:t>
            </w:r>
          </w:p>
        </w:tc>
        <w:tc>
          <w:tcPr>
            <w:tcW w:w="2172" w:type="dxa"/>
            <w:vMerge w:val="restart"/>
            <w:vAlign w:val="center"/>
          </w:tcPr>
          <w:p w14:paraId="2A284281" w14:textId="22DF69E0" w:rsidR="00B26F49" w:rsidRDefault="00B26F49" w:rsidP="00B26F49">
            <w:pPr>
              <w:jc w:val="center"/>
              <w:rPr>
                <w:bCs/>
                <w:szCs w:val="21"/>
              </w:rPr>
            </w:pPr>
            <w:r w:rsidRPr="00E73792">
              <w:rPr>
                <w:bCs/>
                <w:szCs w:val="21"/>
              </w:rPr>
              <w:t>PLAN-2021-440301-0108001001-01595</w:t>
            </w:r>
          </w:p>
        </w:tc>
        <w:tc>
          <w:tcPr>
            <w:tcW w:w="2268" w:type="dxa"/>
            <w:vAlign w:val="center"/>
          </w:tcPr>
          <w:p w14:paraId="658C11C6" w14:textId="0497C27D" w:rsidR="00B26F49" w:rsidRDefault="00B26F49" w:rsidP="00B26F49">
            <w:pPr>
              <w:jc w:val="center"/>
              <w:rPr>
                <w:bCs/>
                <w:szCs w:val="21"/>
              </w:rPr>
            </w:pPr>
            <w:r>
              <w:rPr>
                <w:rFonts w:hint="eastAsia"/>
              </w:rPr>
              <w:t>设备主机</w:t>
            </w:r>
          </w:p>
        </w:tc>
        <w:tc>
          <w:tcPr>
            <w:tcW w:w="709" w:type="dxa"/>
            <w:vAlign w:val="bottom"/>
          </w:tcPr>
          <w:p w14:paraId="4992BAA3" w14:textId="4D0CFB18" w:rsidR="00B26F49" w:rsidRDefault="00B26F49" w:rsidP="00B26F49">
            <w:pPr>
              <w:jc w:val="center"/>
              <w:rPr>
                <w:bCs/>
                <w:szCs w:val="21"/>
              </w:rPr>
            </w:pPr>
            <w:r>
              <w:rPr>
                <w:rFonts w:hint="eastAsia"/>
              </w:rPr>
              <w:t>1</w:t>
            </w:r>
          </w:p>
        </w:tc>
        <w:tc>
          <w:tcPr>
            <w:tcW w:w="709" w:type="dxa"/>
          </w:tcPr>
          <w:p w14:paraId="1D0ED3A9" w14:textId="06099EB7" w:rsidR="00B26F49" w:rsidRDefault="00B26F49" w:rsidP="00B26F49">
            <w:pPr>
              <w:jc w:val="center"/>
              <w:rPr>
                <w:bCs/>
                <w:szCs w:val="21"/>
              </w:rPr>
            </w:pPr>
            <w:r>
              <w:rPr>
                <w:rFonts w:hint="eastAsia"/>
              </w:rPr>
              <w:t>台</w:t>
            </w:r>
          </w:p>
        </w:tc>
        <w:tc>
          <w:tcPr>
            <w:tcW w:w="1417" w:type="dxa"/>
          </w:tcPr>
          <w:p w14:paraId="5CDAC911" w14:textId="707F4CDB" w:rsidR="00B26F49" w:rsidRDefault="00B26F49" w:rsidP="00B26F49">
            <w:pPr>
              <w:jc w:val="center"/>
              <w:rPr>
                <w:bCs/>
                <w:szCs w:val="21"/>
              </w:rPr>
            </w:pPr>
            <w:r w:rsidRPr="0041152F">
              <w:rPr>
                <w:rFonts w:hint="eastAsia"/>
                <w:b/>
                <w:bCs/>
                <w:color w:val="FF0000"/>
                <w:szCs w:val="21"/>
              </w:rPr>
              <w:t>核心产品</w:t>
            </w:r>
          </w:p>
        </w:tc>
      </w:tr>
      <w:tr w:rsidR="00B26F49" w14:paraId="5C1FBEC3" w14:textId="77777777" w:rsidTr="00E527F8">
        <w:trPr>
          <w:trHeight w:val="170"/>
        </w:trPr>
        <w:tc>
          <w:tcPr>
            <w:tcW w:w="771" w:type="dxa"/>
          </w:tcPr>
          <w:p w14:paraId="221DDA47" w14:textId="77777777" w:rsidR="00B26F49" w:rsidRDefault="00B26F49" w:rsidP="00B26F49">
            <w:pPr>
              <w:jc w:val="center"/>
              <w:rPr>
                <w:bCs/>
                <w:szCs w:val="21"/>
              </w:rPr>
            </w:pPr>
            <w:r>
              <w:rPr>
                <w:rFonts w:hint="eastAsia"/>
                <w:bCs/>
                <w:szCs w:val="21"/>
              </w:rPr>
              <w:t>2</w:t>
            </w:r>
          </w:p>
        </w:tc>
        <w:tc>
          <w:tcPr>
            <w:tcW w:w="2172" w:type="dxa"/>
            <w:vMerge/>
          </w:tcPr>
          <w:p w14:paraId="6E4B928F" w14:textId="77777777" w:rsidR="00B26F49" w:rsidRDefault="00B26F49" w:rsidP="00B26F49">
            <w:pPr>
              <w:jc w:val="center"/>
              <w:rPr>
                <w:bCs/>
                <w:szCs w:val="21"/>
              </w:rPr>
            </w:pPr>
          </w:p>
        </w:tc>
        <w:tc>
          <w:tcPr>
            <w:tcW w:w="2268" w:type="dxa"/>
            <w:vAlign w:val="center"/>
          </w:tcPr>
          <w:p w14:paraId="64425DB3" w14:textId="3A1A8189" w:rsidR="00B26F49" w:rsidRDefault="00B26F49" w:rsidP="00B26F49">
            <w:pPr>
              <w:jc w:val="center"/>
              <w:rPr>
                <w:bCs/>
                <w:szCs w:val="21"/>
              </w:rPr>
            </w:pPr>
            <w:r>
              <w:rPr>
                <w:rFonts w:hint="eastAsia"/>
              </w:rPr>
              <w:t>信号接收器</w:t>
            </w:r>
          </w:p>
        </w:tc>
        <w:tc>
          <w:tcPr>
            <w:tcW w:w="709" w:type="dxa"/>
            <w:vAlign w:val="bottom"/>
          </w:tcPr>
          <w:p w14:paraId="61118FA4" w14:textId="25E8414F" w:rsidR="00B26F49" w:rsidRDefault="00B26F49" w:rsidP="00B26F49">
            <w:pPr>
              <w:jc w:val="center"/>
              <w:rPr>
                <w:bCs/>
                <w:szCs w:val="21"/>
              </w:rPr>
            </w:pPr>
            <w:r>
              <w:t>8</w:t>
            </w:r>
          </w:p>
        </w:tc>
        <w:tc>
          <w:tcPr>
            <w:tcW w:w="709" w:type="dxa"/>
          </w:tcPr>
          <w:p w14:paraId="79C06AD4" w14:textId="5A1E33B0" w:rsidR="00B26F49" w:rsidRDefault="00B26F49" w:rsidP="00B26F49">
            <w:pPr>
              <w:jc w:val="center"/>
              <w:rPr>
                <w:bCs/>
                <w:szCs w:val="21"/>
              </w:rPr>
            </w:pPr>
            <w:r>
              <w:rPr>
                <w:rFonts w:hint="eastAsia"/>
              </w:rPr>
              <w:t>个</w:t>
            </w:r>
          </w:p>
        </w:tc>
        <w:tc>
          <w:tcPr>
            <w:tcW w:w="1417" w:type="dxa"/>
          </w:tcPr>
          <w:p w14:paraId="65CF4891" w14:textId="77777777" w:rsidR="00B26F49" w:rsidRDefault="00B26F49" w:rsidP="00B26F49">
            <w:pPr>
              <w:jc w:val="center"/>
              <w:rPr>
                <w:bCs/>
                <w:szCs w:val="21"/>
              </w:rPr>
            </w:pPr>
          </w:p>
        </w:tc>
      </w:tr>
      <w:tr w:rsidR="00B26F49" w14:paraId="658DA3ED" w14:textId="77777777" w:rsidTr="00E527F8">
        <w:trPr>
          <w:trHeight w:val="170"/>
        </w:trPr>
        <w:tc>
          <w:tcPr>
            <w:tcW w:w="771" w:type="dxa"/>
          </w:tcPr>
          <w:p w14:paraId="48E621BF" w14:textId="77777777" w:rsidR="00B26F49" w:rsidRDefault="00B26F49" w:rsidP="00B26F49">
            <w:pPr>
              <w:jc w:val="center"/>
              <w:rPr>
                <w:bCs/>
                <w:szCs w:val="21"/>
              </w:rPr>
            </w:pPr>
            <w:r>
              <w:rPr>
                <w:rFonts w:hint="eastAsia"/>
                <w:bCs/>
                <w:szCs w:val="21"/>
              </w:rPr>
              <w:t>3</w:t>
            </w:r>
          </w:p>
        </w:tc>
        <w:tc>
          <w:tcPr>
            <w:tcW w:w="2172" w:type="dxa"/>
            <w:vMerge/>
          </w:tcPr>
          <w:p w14:paraId="3FA96D3C" w14:textId="77777777" w:rsidR="00B26F49" w:rsidRDefault="00B26F49" w:rsidP="00B26F49">
            <w:pPr>
              <w:jc w:val="center"/>
              <w:rPr>
                <w:bCs/>
                <w:szCs w:val="21"/>
              </w:rPr>
            </w:pPr>
          </w:p>
        </w:tc>
        <w:tc>
          <w:tcPr>
            <w:tcW w:w="2268" w:type="dxa"/>
            <w:vAlign w:val="center"/>
          </w:tcPr>
          <w:p w14:paraId="61D07042" w14:textId="53B1C56C" w:rsidR="00B26F49" w:rsidRDefault="00B26F49" w:rsidP="00B26F49">
            <w:pPr>
              <w:jc w:val="center"/>
              <w:rPr>
                <w:bCs/>
                <w:szCs w:val="21"/>
              </w:rPr>
            </w:pPr>
            <w:r>
              <w:rPr>
                <w:rFonts w:hint="eastAsia"/>
              </w:rPr>
              <w:t>大气压力参考器</w:t>
            </w:r>
          </w:p>
        </w:tc>
        <w:tc>
          <w:tcPr>
            <w:tcW w:w="709" w:type="dxa"/>
            <w:vAlign w:val="bottom"/>
          </w:tcPr>
          <w:p w14:paraId="146F8F89" w14:textId="65EF9BF2" w:rsidR="00B26F49" w:rsidRDefault="00B26F49" w:rsidP="00B26F49">
            <w:pPr>
              <w:jc w:val="center"/>
              <w:rPr>
                <w:bCs/>
                <w:szCs w:val="21"/>
              </w:rPr>
            </w:pPr>
            <w:r>
              <w:t>1</w:t>
            </w:r>
          </w:p>
        </w:tc>
        <w:tc>
          <w:tcPr>
            <w:tcW w:w="709" w:type="dxa"/>
          </w:tcPr>
          <w:p w14:paraId="16E24267" w14:textId="343E7958" w:rsidR="00B26F49" w:rsidRDefault="00B26F49" w:rsidP="00B26F49">
            <w:pPr>
              <w:jc w:val="center"/>
              <w:rPr>
                <w:bCs/>
                <w:szCs w:val="21"/>
              </w:rPr>
            </w:pPr>
            <w:r>
              <w:rPr>
                <w:rFonts w:hint="eastAsia"/>
              </w:rPr>
              <w:t>个</w:t>
            </w:r>
          </w:p>
        </w:tc>
        <w:tc>
          <w:tcPr>
            <w:tcW w:w="1417" w:type="dxa"/>
          </w:tcPr>
          <w:p w14:paraId="011A35C6" w14:textId="77777777" w:rsidR="00B26F49" w:rsidRDefault="00B26F49" w:rsidP="00B26F49">
            <w:pPr>
              <w:jc w:val="center"/>
              <w:rPr>
                <w:bCs/>
                <w:szCs w:val="21"/>
              </w:rPr>
            </w:pPr>
          </w:p>
        </w:tc>
      </w:tr>
      <w:tr w:rsidR="00B26F49" w14:paraId="4C0D2A02" w14:textId="77777777" w:rsidTr="00E527F8">
        <w:trPr>
          <w:trHeight w:val="170"/>
        </w:trPr>
        <w:tc>
          <w:tcPr>
            <w:tcW w:w="771" w:type="dxa"/>
          </w:tcPr>
          <w:p w14:paraId="05D6A161" w14:textId="77777777" w:rsidR="00B26F49" w:rsidRDefault="00B26F49" w:rsidP="00B26F49">
            <w:pPr>
              <w:jc w:val="center"/>
              <w:rPr>
                <w:bCs/>
                <w:szCs w:val="21"/>
              </w:rPr>
            </w:pPr>
            <w:r>
              <w:rPr>
                <w:rFonts w:hint="eastAsia"/>
                <w:bCs/>
                <w:szCs w:val="21"/>
              </w:rPr>
              <w:t>4</w:t>
            </w:r>
          </w:p>
        </w:tc>
        <w:tc>
          <w:tcPr>
            <w:tcW w:w="2172" w:type="dxa"/>
            <w:vMerge/>
          </w:tcPr>
          <w:p w14:paraId="15F9C2DC" w14:textId="77777777" w:rsidR="00B26F49" w:rsidRDefault="00B26F49" w:rsidP="00B26F49">
            <w:pPr>
              <w:jc w:val="center"/>
              <w:rPr>
                <w:bCs/>
                <w:szCs w:val="21"/>
              </w:rPr>
            </w:pPr>
          </w:p>
        </w:tc>
        <w:tc>
          <w:tcPr>
            <w:tcW w:w="2268" w:type="dxa"/>
            <w:vAlign w:val="center"/>
          </w:tcPr>
          <w:p w14:paraId="29B52360" w14:textId="5BC1E40F" w:rsidR="00B26F49" w:rsidRDefault="00B26F49" w:rsidP="00B26F49">
            <w:pPr>
              <w:jc w:val="center"/>
              <w:rPr>
                <w:bCs/>
                <w:szCs w:val="21"/>
              </w:rPr>
            </w:pPr>
            <w:r>
              <w:rPr>
                <w:rFonts w:hint="eastAsia"/>
              </w:rPr>
              <w:t>小鼠植入子</w:t>
            </w:r>
          </w:p>
        </w:tc>
        <w:tc>
          <w:tcPr>
            <w:tcW w:w="709" w:type="dxa"/>
            <w:vAlign w:val="bottom"/>
          </w:tcPr>
          <w:p w14:paraId="251AEF38" w14:textId="3856EB0B" w:rsidR="00B26F49" w:rsidRDefault="00B26F49" w:rsidP="00B26F49">
            <w:pPr>
              <w:jc w:val="center"/>
              <w:rPr>
                <w:bCs/>
                <w:szCs w:val="21"/>
              </w:rPr>
            </w:pPr>
            <w:r>
              <w:t>36</w:t>
            </w:r>
          </w:p>
        </w:tc>
        <w:tc>
          <w:tcPr>
            <w:tcW w:w="709" w:type="dxa"/>
          </w:tcPr>
          <w:p w14:paraId="15580CEA" w14:textId="7983C56E" w:rsidR="00B26F49" w:rsidRDefault="00B26F49" w:rsidP="00B26F49">
            <w:pPr>
              <w:jc w:val="center"/>
              <w:rPr>
                <w:bCs/>
                <w:szCs w:val="21"/>
              </w:rPr>
            </w:pPr>
            <w:r>
              <w:rPr>
                <w:rFonts w:hint="eastAsia"/>
              </w:rPr>
              <w:t>个</w:t>
            </w:r>
          </w:p>
        </w:tc>
        <w:tc>
          <w:tcPr>
            <w:tcW w:w="1417" w:type="dxa"/>
          </w:tcPr>
          <w:p w14:paraId="6DF4311D" w14:textId="77777777" w:rsidR="00B26F49" w:rsidRDefault="00B26F49" w:rsidP="00B26F49">
            <w:pPr>
              <w:jc w:val="center"/>
              <w:rPr>
                <w:bCs/>
                <w:szCs w:val="21"/>
              </w:rPr>
            </w:pPr>
          </w:p>
        </w:tc>
      </w:tr>
      <w:tr w:rsidR="00B26F49" w14:paraId="4F58B944" w14:textId="77777777" w:rsidTr="00E527F8">
        <w:trPr>
          <w:trHeight w:val="170"/>
        </w:trPr>
        <w:tc>
          <w:tcPr>
            <w:tcW w:w="771" w:type="dxa"/>
          </w:tcPr>
          <w:p w14:paraId="56C4826A" w14:textId="19C85845" w:rsidR="00B26F49" w:rsidRDefault="00B26F49" w:rsidP="00B26F49">
            <w:pPr>
              <w:jc w:val="center"/>
              <w:rPr>
                <w:bCs/>
                <w:szCs w:val="21"/>
              </w:rPr>
            </w:pPr>
            <w:r>
              <w:rPr>
                <w:rFonts w:hint="eastAsia"/>
                <w:bCs/>
                <w:szCs w:val="21"/>
              </w:rPr>
              <w:t>5</w:t>
            </w:r>
          </w:p>
        </w:tc>
        <w:tc>
          <w:tcPr>
            <w:tcW w:w="2172" w:type="dxa"/>
            <w:vMerge/>
          </w:tcPr>
          <w:p w14:paraId="4BCC0662" w14:textId="77777777" w:rsidR="00B26F49" w:rsidRDefault="00B26F49" w:rsidP="00B26F49">
            <w:pPr>
              <w:jc w:val="center"/>
              <w:rPr>
                <w:bCs/>
                <w:szCs w:val="21"/>
              </w:rPr>
            </w:pPr>
          </w:p>
        </w:tc>
        <w:tc>
          <w:tcPr>
            <w:tcW w:w="2268" w:type="dxa"/>
            <w:vAlign w:val="center"/>
          </w:tcPr>
          <w:p w14:paraId="6D1DAA53" w14:textId="4EE769A6" w:rsidR="00B26F49" w:rsidRDefault="00B26F49" w:rsidP="00B26F49">
            <w:pPr>
              <w:jc w:val="center"/>
              <w:rPr>
                <w:bCs/>
                <w:szCs w:val="21"/>
              </w:rPr>
            </w:pPr>
            <w:r>
              <w:rPr>
                <w:rFonts w:hint="eastAsia"/>
              </w:rPr>
              <w:t>数据</w:t>
            </w:r>
            <w:r w:rsidR="00714D64">
              <w:rPr>
                <w:rFonts w:hint="eastAsia"/>
              </w:rPr>
              <w:t>采集</w:t>
            </w:r>
            <w:r>
              <w:rPr>
                <w:rFonts w:hint="eastAsia"/>
              </w:rPr>
              <w:t>分析软件</w:t>
            </w:r>
          </w:p>
        </w:tc>
        <w:tc>
          <w:tcPr>
            <w:tcW w:w="709" w:type="dxa"/>
            <w:vAlign w:val="bottom"/>
          </w:tcPr>
          <w:p w14:paraId="261C325B" w14:textId="024E480B" w:rsidR="00B26F49" w:rsidRDefault="00B26F49" w:rsidP="00B26F49">
            <w:pPr>
              <w:jc w:val="center"/>
              <w:rPr>
                <w:bCs/>
                <w:szCs w:val="21"/>
              </w:rPr>
            </w:pPr>
            <w:r>
              <w:rPr>
                <w:rFonts w:hint="eastAsia"/>
              </w:rPr>
              <w:t>1</w:t>
            </w:r>
          </w:p>
        </w:tc>
        <w:tc>
          <w:tcPr>
            <w:tcW w:w="709" w:type="dxa"/>
          </w:tcPr>
          <w:p w14:paraId="22C49ECF" w14:textId="102E70EA" w:rsidR="00B26F49" w:rsidRDefault="00B26F49" w:rsidP="00B26F49">
            <w:pPr>
              <w:jc w:val="center"/>
              <w:rPr>
                <w:bCs/>
                <w:szCs w:val="21"/>
              </w:rPr>
            </w:pPr>
            <w:r>
              <w:rPr>
                <w:rFonts w:hint="eastAsia"/>
              </w:rPr>
              <w:t>个</w:t>
            </w:r>
          </w:p>
        </w:tc>
        <w:tc>
          <w:tcPr>
            <w:tcW w:w="1417" w:type="dxa"/>
          </w:tcPr>
          <w:p w14:paraId="6C0D2531" w14:textId="77777777" w:rsidR="00B26F49" w:rsidRDefault="00B26F49" w:rsidP="00B26F49">
            <w:pPr>
              <w:jc w:val="center"/>
              <w:rPr>
                <w:bCs/>
                <w:szCs w:val="21"/>
              </w:rPr>
            </w:pPr>
          </w:p>
        </w:tc>
      </w:tr>
    </w:tbl>
    <w:p w14:paraId="537F041A" w14:textId="77777777" w:rsidR="003B6FF1" w:rsidRDefault="003B6FF1" w:rsidP="007C2B80">
      <w:pPr>
        <w:jc w:val="left"/>
        <w:rPr>
          <w:rFonts w:ascii="宋体" w:hAnsi="宋体"/>
          <w:b/>
          <w:sz w:val="24"/>
        </w:rPr>
      </w:pPr>
    </w:p>
    <w:p w14:paraId="2A326822" w14:textId="77777777" w:rsidR="004E4BE1" w:rsidRDefault="004E4BE1" w:rsidP="007C2B80">
      <w:pPr>
        <w:jc w:val="left"/>
        <w:rPr>
          <w:rFonts w:ascii="宋体" w:hAnsi="宋体"/>
          <w:b/>
          <w:sz w:val="24"/>
        </w:rPr>
      </w:pPr>
    </w:p>
    <w:p w14:paraId="6AD1A462" w14:textId="77777777" w:rsidR="004E4BE1" w:rsidRDefault="004E4BE1" w:rsidP="007C2B80">
      <w:pPr>
        <w:jc w:val="left"/>
        <w:rPr>
          <w:rFonts w:ascii="宋体" w:hAnsi="宋体"/>
          <w:b/>
          <w:sz w:val="24"/>
        </w:rPr>
      </w:pPr>
    </w:p>
    <w:p w14:paraId="079C411C" w14:textId="77777777" w:rsidR="004E4BE1" w:rsidRPr="0020005F" w:rsidRDefault="004E4BE1"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F668DF" w:rsidRPr="000F3220" w14:paraId="32386151" w14:textId="77777777" w:rsidTr="00256A87">
        <w:trPr>
          <w:trHeight w:val="450"/>
        </w:trPr>
        <w:tc>
          <w:tcPr>
            <w:tcW w:w="900" w:type="dxa"/>
            <w:vMerge w:val="restart"/>
            <w:vAlign w:val="center"/>
          </w:tcPr>
          <w:p w14:paraId="4163AF4F" w14:textId="77777777" w:rsidR="00F668DF" w:rsidRDefault="00F668DF" w:rsidP="00256A87">
            <w:pPr>
              <w:jc w:val="center"/>
              <w:rPr>
                <w:b/>
                <w:szCs w:val="21"/>
              </w:rPr>
            </w:pPr>
            <w:r>
              <w:rPr>
                <w:rFonts w:hint="eastAsia"/>
                <w:b/>
                <w:szCs w:val="21"/>
              </w:rPr>
              <w:t>1</w:t>
            </w:r>
          </w:p>
        </w:tc>
        <w:tc>
          <w:tcPr>
            <w:tcW w:w="1980" w:type="dxa"/>
            <w:vMerge w:val="restart"/>
            <w:vAlign w:val="center"/>
          </w:tcPr>
          <w:p w14:paraId="28493933" w14:textId="1DD8B388" w:rsidR="00F668DF" w:rsidRPr="00BF559B" w:rsidRDefault="00BF559B" w:rsidP="00256A87">
            <w:pPr>
              <w:jc w:val="center"/>
              <w:rPr>
                <w:b/>
                <w:szCs w:val="21"/>
              </w:rPr>
            </w:pPr>
            <w:r w:rsidRPr="00BF559B">
              <w:rPr>
                <w:rFonts w:hint="eastAsia"/>
                <w:b/>
                <w:bCs/>
                <w:szCs w:val="21"/>
              </w:rPr>
              <w:t>小鼠植入式遥测系统</w:t>
            </w:r>
          </w:p>
        </w:tc>
        <w:tc>
          <w:tcPr>
            <w:tcW w:w="5580" w:type="dxa"/>
          </w:tcPr>
          <w:p w14:paraId="1C2428A7" w14:textId="24C66D55" w:rsidR="00F668DF" w:rsidRPr="003B6FF1" w:rsidRDefault="00F668DF" w:rsidP="00256A87">
            <w:pPr>
              <w:rPr>
                <w:b/>
              </w:rPr>
            </w:pPr>
            <w:r w:rsidRPr="005931F7">
              <w:rPr>
                <w:rFonts w:hint="eastAsia"/>
                <w:b/>
                <w:szCs w:val="21"/>
              </w:rPr>
              <w:t>★</w:t>
            </w:r>
            <w:r w:rsidRPr="003B6FF1">
              <w:rPr>
                <w:rFonts w:hint="eastAsia"/>
                <w:b/>
              </w:rPr>
              <w:t>1.1</w:t>
            </w:r>
            <w:r w:rsidR="0081497F" w:rsidRPr="000B3769">
              <w:rPr>
                <w:rFonts w:ascii="宋体" w:hAnsi="宋体" w:hint="eastAsia"/>
                <w:szCs w:val="21"/>
              </w:rPr>
              <w:t>基本功能要求：使用全植入式（植入子）方式遥测生理信号（即探测器必须是全植入式，无任何外接导线，使用无线传输信号），即时采集并分析非麻醉、清醒、自由活动小鼠各项生理指标。</w:t>
            </w:r>
          </w:p>
        </w:tc>
      </w:tr>
      <w:tr w:rsidR="00F668DF" w14:paraId="575D2B68" w14:textId="77777777" w:rsidTr="00256A87">
        <w:trPr>
          <w:trHeight w:val="450"/>
        </w:trPr>
        <w:tc>
          <w:tcPr>
            <w:tcW w:w="900" w:type="dxa"/>
            <w:vMerge/>
            <w:vAlign w:val="center"/>
          </w:tcPr>
          <w:p w14:paraId="37FA2151" w14:textId="77777777" w:rsidR="00F668DF" w:rsidRDefault="00F668DF" w:rsidP="00735CD2">
            <w:pPr>
              <w:jc w:val="center"/>
              <w:rPr>
                <w:b/>
                <w:szCs w:val="21"/>
              </w:rPr>
            </w:pPr>
          </w:p>
        </w:tc>
        <w:tc>
          <w:tcPr>
            <w:tcW w:w="1980" w:type="dxa"/>
            <w:vMerge/>
            <w:vAlign w:val="center"/>
          </w:tcPr>
          <w:p w14:paraId="11DCDF72" w14:textId="77777777" w:rsidR="00F668DF" w:rsidRDefault="00F668DF" w:rsidP="00735CD2">
            <w:pPr>
              <w:jc w:val="center"/>
              <w:rPr>
                <w:b/>
                <w:szCs w:val="21"/>
              </w:rPr>
            </w:pPr>
          </w:p>
        </w:tc>
        <w:tc>
          <w:tcPr>
            <w:tcW w:w="5580" w:type="dxa"/>
          </w:tcPr>
          <w:p w14:paraId="6174C2AC" w14:textId="31E0628C" w:rsidR="00F668DF" w:rsidRDefault="00F668DF" w:rsidP="00735CD2">
            <w:pPr>
              <w:rPr>
                <w:b/>
                <w:szCs w:val="21"/>
              </w:rPr>
            </w:pPr>
            <w:r w:rsidRPr="000B3769">
              <w:rPr>
                <w:rFonts w:ascii="宋体" w:hAnsi="宋体" w:hint="eastAsia"/>
                <w:szCs w:val="21"/>
              </w:rPr>
              <w:t>▲</w:t>
            </w:r>
            <w:r>
              <w:rPr>
                <w:rFonts w:hint="eastAsia"/>
                <w:b/>
                <w:szCs w:val="21"/>
              </w:rPr>
              <w:t>1.2</w:t>
            </w:r>
            <w:r w:rsidR="0081497F" w:rsidRPr="000B3769">
              <w:rPr>
                <w:rFonts w:ascii="宋体" w:hAnsi="宋体" w:hint="eastAsia"/>
                <w:szCs w:val="21"/>
              </w:rPr>
              <w:t>遥测小鼠生理指标包括血压、生物电（心电、脑电、肌电）、血糖、体温和活动度。</w:t>
            </w:r>
          </w:p>
        </w:tc>
      </w:tr>
      <w:tr w:rsidR="00F668DF" w14:paraId="0C0E0198" w14:textId="77777777" w:rsidTr="00256A87">
        <w:trPr>
          <w:trHeight w:val="450"/>
        </w:trPr>
        <w:tc>
          <w:tcPr>
            <w:tcW w:w="900" w:type="dxa"/>
            <w:vMerge/>
            <w:vAlign w:val="center"/>
          </w:tcPr>
          <w:p w14:paraId="2C571657" w14:textId="77777777" w:rsidR="00F668DF" w:rsidRDefault="00F668DF" w:rsidP="00735CD2">
            <w:pPr>
              <w:jc w:val="center"/>
              <w:rPr>
                <w:b/>
                <w:szCs w:val="21"/>
              </w:rPr>
            </w:pPr>
          </w:p>
        </w:tc>
        <w:tc>
          <w:tcPr>
            <w:tcW w:w="1980" w:type="dxa"/>
            <w:vMerge/>
            <w:vAlign w:val="center"/>
          </w:tcPr>
          <w:p w14:paraId="2400CE1D" w14:textId="77777777" w:rsidR="00F668DF" w:rsidRDefault="00F668DF" w:rsidP="00735CD2">
            <w:pPr>
              <w:jc w:val="center"/>
              <w:rPr>
                <w:b/>
                <w:szCs w:val="21"/>
              </w:rPr>
            </w:pPr>
          </w:p>
        </w:tc>
        <w:tc>
          <w:tcPr>
            <w:tcW w:w="5580" w:type="dxa"/>
          </w:tcPr>
          <w:p w14:paraId="4DF00574" w14:textId="57986B26" w:rsidR="00F668DF" w:rsidRDefault="00F668DF" w:rsidP="00735CD2">
            <w:pPr>
              <w:rPr>
                <w:b/>
                <w:szCs w:val="21"/>
              </w:rPr>
            </w:pPr>
            <w:r w:rsidRPr="005931F7">
              <w:rPr>
                <w:rFonts w:hint="eastAsia"/>
                <w:b/>
                <w:szCs w:val="21"/>
              </w:rPr>
              <w:t>★</w:t>
            </w:r>
            <w:r>
              <w:rPr>
                <w:rFonts w:hint="eastAsia"/>
                <w:b/>
                <w:szCs w:val="21"/>
              </w:rPr>
              <w:t>1.3</w:t>
            </w:r>
            <w:r w:rsidR="0081497F" w:rsidRPr="000B3769">
              <w:rPr>
                <w:rFonts w:ascii="宋体" w:hAnsi="宋体" w:hint="eastAsia"/>
                <w:szCs w:val="21"/>
              </w:rPr>
              <w:t>系统可以同时遥测≧8只小鼠生理信号，适用最小体重为20克小鼠。</w:t>
            </w:r>
          </w:p>
        </w:tc>
      </w:tr>
      <w:tr w:rsidR="00F668DF" w:rsidRPr="000F3220" w14:paraId="68C89398" w14:textId="77777777" w:rsidTr="00256A87">
        <w:trPr>
          <w:trHeight w:val="510"/>
        </w:trPr>
        <w:tc>
          <w:tcPr>
            <w:tcW w:w="900" w:type="dxa"/>
            <w:vMerge/>
            <w:vAlign w:val="center"/>
          </w:tcPr>
          <w:p w14:paraId="105FDE84" w14:textId="77777777" w:rsidR="00F668DF" w:rsidRDefault="00F668DF" w:rsidP="00735CD2">
            <w:pPr>
              <w:jc w:val="center"/>
              <w:rPr>
                <w:b/>
                <w:szCs w:val="21"/>
              </w:rPr>
            </w:pPr>
          </w:p>
        </w:tc>
        <w:tc>
          <w:tcPr>
            <w:tcW w:w="1980" w:type="dxa"/>
            <w:vMerge/>
            <w:vAlign w:val="center"/>
          </w:tcPr>
          <w:p w14:paraId="48E82D91" w14:textId="77777777" w:rsidR="00F668DF" w:rsidRDefault="00F668DF" w:rsidP="00735CD2">
            <w:pPr>
              <w:jc w:val="center"/>
              <w:rPr>
                <w:b/>
                <w:szCs w:val="21"/>
              </w:rPr>
            </w:pPr>
          </w:p>
        </w:tc>
        <w:tc>
          <w:tcPr>
            <w:tcW w:w="5580" w:type="dxa"/>
          </w:tcPr>
          <w:p w14:paraId="54660487" w14:textId="0770CDEA" w:rsidR="00F668DF" w:rsidRPr="000F3220" w:rsidRDefault="00F668DF" w:rsidP="00735CD2">
            <w:r w:rsidRPr="000B3769">
              <w:rPr>
                <w:rFonts w:ascii="宋体" w:hAnsi="宋体" w:hint="eastAsia"/>
                <w:szCs w:val="21"/>
              </w:rPr>
              <w:t>▲</w:t>
            </w:r>
            <w:r w:rsidRPr="008A4A1F">
              <w:rPr>
                <w:rFonts w:hint="eastAsia"/>
                <w:b/>
              </w:rPr>
              <w:t>1.4</w:t>
            </w:r>
            <w:r w:rsidR="0081497F" w:rsidRPr="000B3769">
              <w:rPr>
                <w:rFonts w:ascii="宋体" w:hAnsi="宋体" w:hint="eastAsia"/>
                <w:szCs w:val="21"/>
              </w:rPr>
              <w:t>每个植入子可长时间（4周或以上）24小时不间断采集分析, 每个植入子总使用时间不少于4个实验周期（每日连续24小时遥测4周为一个周期）。</w:t>
            </w:r>
          </w:p>
        </w:tc>
      </w:tr>
      <w:tr w:rsidR="00F668DF" w14:paraId="4C374AF9" w14:textId="77777777" w:rsidTr="00256A87">
        <w:trPr>
          <w:trHeight w:val="510"/>
        </w:trPr>
        <w:tc>
          <w:tcPr>
            <w:tcW w:w="900" w:type="dxa"/>
            <w:vMerge/>
            <w:vAlign w:val="center"/>
          </w:tcPr>
          <w:p w14:paraId="71D32547" w14:textId="77777777" w:rsidR="00F668DF" w:rsidRDefault="00F668DF" w:rsidP="00735CD2">
            <w:pPr>
              <w:jc w:val="center"/>
              <w:rPr>
                <w:b/>
                <w:szCs w:val="21"/>
              </w:rPr>
            </w:pPr>
          </w:p>
        </w:tc>
        <w:tc>
          <w:tcPr>
            <w:tcW w:w="1980" w:type="dxa"/>
            <w:vMerge/>
            <w:vAlign w:val="center"/>
          </w:tcPr>
          <w:p w14:paraId="4C4A06AF" w14:textId="77777777" w:rsidR="00F668DF" w:rsidRDefault="00F668DF" w:rsidP="00735CD2">
            <w:pPr>
              <w:jc w:val="center"/>
              <w:rPr>
                <w:b/>
                <w:szCs w:val="21"/>
              </w:rPr>
            </w:pPr>
          </w:p>
        </w:tc>
        <w:tc>
          <w:tcPr>
            <w:tcW w:w="5580" w:type="dxa"/>
          </w:tcPr>
          <w:p w14:paraId="4EEF4502" w14:textId="1773F18D" w:rsidR="00F668DF" w:rsidRDefault="00F668DF" w:rsidP="00735CD2">
            <w:pPr>
              <w:rPr>
                <w:b/>
                <w:szCs w:val="21"/>
              </w:rPr>
            </w:pPr>
            <w:r>
              <w:rPr>
                <w:rFonts w:hint="eastAsia"/>
                <w:b/>
                <w:szCs w:val="21"/>
              </w:rPr>
              <w:t>1.5</w:t>
            </w:r>
            <w:r w:rsidR="0081497F" w:rsidRPr="000B3769">
              <w:rPr>
                <w:rFonts w:ascii="宋体" w:hAnsi="宋体" w:hint="eastAsia"/>
                <w:szCs w:val="21"/>
              </w:rPr>
              <w:t>植入子应具有高度的生物相容性，可用于长时间植入，可在动物体内存留时间≧6个月功能正常且对动物无害。</w:t>
            </w:r>
          </w:p>
        </w:tc>
      </w:tr>
      <w:tr w:rsidR="00F668DF" w14:paraId="181DF609" w14:textId="77777777" w:rsidTr="00256A87">
        <w:trPr>
          <w:trHeight w:val="510"/>
        </w:trPr>
        <w:tc>
          <w:tcPr>
            <w:tcW w:w="900" w:type="dxa"/>
            <w:vMerge/>
            <w:vAlign w:val="center"/>
          </w:tcPr>
          <w:p w14:paraId="004405DB" w14:textId="77777777" w:rsidR="00F668DF" w:rsidRDefault="00F668DF" w:rsidP="00735CD2">
            <w:pPr>
              <w:jc w:val="center"/>
              <w:rPr>
                <w:b/>
                <w:szCs w:val="21"/>
              </w:rPr>
            </w:pPr>
          </w:p>
        </w:tc>
        <w:tc>
          <w:tcPr>
            <w:tcW w:w="1980" w:type="dxa"/>
            <w:vMerge/>
            <w:vAlign w:val="center"/>
          </w:tcPr>
          <w:p w14:paraId="4CA15C67" w14:textId="77777777" w:rsidR="00F668DF" w:rsidRDefault="00F668DF" w:rsidP="00735CD2">
            <w:pPr>
              <w:jc w:val="center"/>
              <w:rPr>
                <w:b/>
                <w:szCs w:val="21"/>
              </w:rPr>
            </w:pPr>
          </w:p>
        </w:tc>
        <w:tc>
          <w:tcPr>
            <w:tcW w:w="5580" w:type="dxa"/>
          </w:tcPr>
          <w:p w14:paraId="6562BDF3" w14:textId="1D65AB4A" w:rsidR="00F668DF" w:rsidRDefault="00F668DF" w:rsidP="00735CD2">
            <w:pPr>
              <w:rPr>
                <w:b/>
                <w:szCs w:val="21"/>
              </w:rPr>
            </w:pPr>
            <w:r>
              <w:rPr>
                <w:rFonts w:hint="eastAsia"/>
                <w:b/>
                <w:szCs w:val="21"/>
              </w:rPr>
              <w:t>1.6</w:t>
            </w:r>
            <w:r w:rsidR="0081497F" w:rsidRPr="000B3769">
              <w:rPr>
                <w:rFonts w:ascii="宋体" w:hAnsi="宋体" w:hint="eastAsia"/>
                <w:szCs w:val="21"/>
              </w:rPr>
              <w:t>植入子出厂时</w:t>
            </w:r>
            <w:r w:rsidR="00BC3E8A">
              <w:rPr>
                <w:rFonts w:ascii="宋体" w:hAnsi="宋体" w:hint="eastAsia"/>
                <w:szCs w:val="21"/>
              </w:rPr>
              <w:t>已无菌消毒包装</w:t>
            </w:r>
            <w:r w:rsidR="0081497F" w:rsidRPr="000B3769">
              <w:rPr>
                <w:rFonts w:ascii="宋体" w:hAnsi="宋体" w:hint="eastAsia"/>
                <w:szCs w:val="21"/>
              </w:rPr>
              <w:t>，可以直接植入动物体内使用</w:t>
            </w:r>
            <w:r w:rsidR="0093254C">
              <w:rPr>
                <w:rFonts w:ascii="宋体" w:hAnsi="宋体" w:hint="eastAsia"/>
                <w:szCs w:val="21"/>
              </w:rPr>
              <w:t>，</w:t>
            </w:r>
            <w:r w:rsidR="00022702">
              <w:rPr>
                <w:rFonts w:ascii="宋体" w:hAnsi="宋体" w:hint="eastAsia"/>
                <w:szCs w:val="21"/>
              </w:rPr>
              <w:t>不需要再次消毒</w:t>
            </w:r>
            <w:r w:rsidR="0081497F" w:rsidRPr="000B3769">
              <w:rPr>
                <w:rFonts w:ascii="宋体" w:hAnsi="宋体" w:hint="eastAsia"/>
                <w:szCs w:val="21"/>
              </w:rPr>
              <w:t>。</w:t>
            </w:r>
          </w:p>
        </w:tc>
      </w:tr>
      <w:tr w:rsidR="00F668DF" w14:paraId="72AE1319" w14:textId="77777777" w:rsidTr="00256A87">
        <w:trPr>
          <w:trHeight w:val="510"/>
        </w:trPr>
        <w:tc>
          <w:tcPr>
            <w:tcW w:w="900" w:type="dxa"/>
            <w:vMerge/>
            <w:vAlign w:val="center"/>
          </w:tcPr>
          <w:p w14:paraId="50747A2E" w14:textId="77777777" w:rsidR="00F668DF" w:rsidRDefault="00F668DF" w:rsidP="00735CD2">
            <w:pPr>
              <w:jc w:val="center"/>
              <w:rPr>
                <w:b/>
                <w:szCs w:val="21"/>
              </w:rPr>
            </w:pPr>
          </w:p>
        </w:tc>
        <w:tc>
          <w:tcPr>
            <w:tcW w:w="1980" w:type="dxa"/>
            <w:vMerge/>
            <w:vAlign w:val="center"/>
          </w:tcPr>
          <w:p w14:paraId="1F80186B" w14:textId="77777777" w:rsidR="00F668DF" w:rsidRDefault="00F668DF" w:rsidP="00735CD2">
            <w:pPr>
              <w:jc w:val="center"/>
              <w:rPr>
                <w:b/>
                <w:szCs w:val="21"/>
              </w:rPr>
            </w:pPr>
          </w:p>
        </w:tc>
        <w:tc>
          <w:tcPr>
            <w:tcW w:w="5580" w:type="dxa"/>
          </w:tcPr>
          <w:p w14:paraId="10359552" w14:textId="72894719" w:rsidR="00F668DF" w:rsidRDefault="00F668DF" w:rsidP="00735CD2">
            <w:pPr>
              <w:rPr>
                <w:b/>
                <w:szCs w:val="21"/>
              </w:rPr>
            </w:pPr>
            <w:r>
              <w:rPr>
                <w:rFonts w:hint="eastAsia"/>
                <w:b/>
                <w:szCs w:val="21"/>
              </w:rPr>
              <w:t>1.7</w:t>
            </w:r>
            <w:r w:rsidR="0081497F" w:rsidRPr="000B3769">
              <w:rPr>
                <w:rFonts w:ascii="宋体" w:hAnsi="宋体" w:hint="eastAsia"/>
                <w:szCs w:val="21"/>
              </w:rPr>
              <w:t>每个植入子有使用开关，不采集数据时可以将电源关闭，节省电池消耗，并可随时查询电量。</w:t>
            </w:r>
          </w:p>
        </w:tc>
      </w:tr>
      <w:tr w:rsidR="00F668DF" w14:paraId="2BD17020" w14:textId="77777777" w:rsidTr="00256A87">
        <w:trPr>
          <w:trHeight w:val="510"/>
        </w:trPr>
        <w:tc>
          <w:tcPr>
            <w:tcW w:w="900" w:type="dxa"/>
            <w:vMerge/>
            <w:vAlign w:val="center"/>
          </w:tcPr>
          <w:p w14:paraId="1B1F9BA6" w14:textId="77777777" w:rsidR="00F668DF" w:rsidRDefault="00F668DF" w:rsidP="00735CD2">
            <w:pPr>
              <w:jc w:val="center"/>
              <w:rPr>
                <w:b/>
                <w:szCs w:val="21"/>
              </w:rPr>
            </w:pPr>
          </w:p>
        </w:tc>
        <w:tc>
          <w:tcPr>
            <w:tcW w:w="1980" w:type="dxa"/>
            <w:vMerge/>
            <w:vAlign w:val="center"/>
          </w:tcPr>
          <w:p w14:paraId="26A2E2A2" w14:textId="77777777" w:rsidR="00F668DF" w:rsidRDefault="00F668DF" w:rsidP="00735CD2">
            <w:pPr>
              <w:jc w:val="center"/>
              <w:rPr>
                <w:b/>
                <w:szCs w:val="21"/>
              </w:rPr>
            </w:pPr>
          </w:p>
        </w:tc>
        <w:tc>
          <w:tcPr>
            <w:tcW w:w="5580" w:type="dxa"/>
          </w:tcPr>
          <w:p w14:paraId="51DD2496" w14:textId="34FEAACD" w:rsidR="00F668DF" w:rsidRDefault="00F668DF" w:rsidP="00735CD2">
            <w:pPr>
              <w:rPr>
                <w:b/>
                <w:szCs w:val="21"/>
              </w:rPr>
            </w:pPr>
            <w:r>
              <w:rPr>
                <w:rFonts w:hint="eastAsia"/>
                <w:b/>
                <w:szCs w:val="21"/>
              </w:rPr>
              <w:t>1.8</w:t>
            </w:r>
            <w:r w:rsidR="0081497F" w:rsidRPr="000B3769">
              <w:rPr>
                <w:rFonts w:ascii="宋体" w:hAnsi="宋体" w:hint="eastAsia"/>
                <w:szCs w:val="21"/>
              </w:rPr>
              <w:t>遥测生理信号时动物能在饲养笼内自由活动，动物体外无任何线缆暴露或束缚。</w:t>
            </w:r>
          </w:p>
        </w:tc>
      </w:tr>
      <w:tr w:rsidR="00F668DF" w14:paraId="05BC2D79" w14:textId="77777777" w:rsidTr="00256A87">
        <w:trPr>
          <w:trHeight w:val="510"/>
        </w:trPr>
        <w:tc>
          <w:tcPr>
            <w:tcW w:w="900" w:type="dxa"/>
            <w:vMerge/>
            <w:vAlign w:val="center"/>
          </w:tcPr>
          <w:p w14:paraId="1CC7491A" w14:textId="77777777" w:rsidR="00F668DF" w:rsidRDefault="00F668DF" w:rsidP="00735CD2">
            <w:pPr>
              <w:jc w:val="center"/>
              <w:rPr>
                <w:b/>
                <w:szCs w:val="21"/>
              </w:rPr>
            </w:pPr>
          </w:p>
        </w:tc>
        <w:tc>
          <w:tcPr>
            <w:tcW w:w="1980" w:type="dxa"/>
            <w:vMerge/>
            <w:vAlign w:val="center"/>
          </w:tcPr>
          <w:p w14:paraId="244C3D3E" w14:textId="77777777" w:rsidR="00F668DF" w:rsidRDefault="00F668DF" w:rsidP="00735CD2">
            <w:pPr>
              <w:jc w:val="center"/>
              <w:rPr>
                <w:b/>
                <w:szCs w:val="21"/>
              </w:rPr>
            </w:pPr>
          </w:p>
        </w:tc>
        <w:tc>
          <w:tcPr>
            <w:tcW w:w="5580" w:type="dxa"/>
          </w:tcPr>
          <w:p w14:paraId="1BD6425A" w14:textId="3B253186" w:rsidR="00F668DF" w:rsidRDefault="00F668DF" w:rsidP="00735CD2">
            <w:pPr>
              <w:rPr>
                <w:b/>
                <w:szCs w:val="21"/>
              </w:rPr>
            </w:pPr>
            <w:r w:rsidRPr="005931F7">
              <w:rPr>
                <w:rFonts w:hint="eastAsia"/>
                <w:b/>
                <w:szCs w:val="21"/>
              </w:rPr>
              <w:t>★</w:t>
            </w:r>
            <w:r>
              <w:rPr>
                <w:rFonts w:hint="eastAsia"/>
                <w:b/>
                <w:szCs w:val="21"/>
              </w:rPr>
              <w:t>1.9</w:t>
            </w:r>
            <w:r w:rsidR="0081497F" w:rsidRPr="000B3769">
              <w:rPr>
                <w:rFonts w:ascii="宋体" w:hAnsi="宋体" w:hint="eastAsia"/>
                <w:szCs w:val="21"/>
              </w:rPr>
              <w:t>每个植入子质量≦2.5g，体积≦2cm</w:t>
            </w:r>
            <w:r w:rsidR="0081497F" w:rsidRPr="00676CC9">
              <w:rPr>
                <w:rFonts w:ascii="宋体" w:hAnsi="宋体"/>
                <w:szCs w:val="21"/>
                <w:vertAlign w:val="superscript"/>
              </w:rPr>
              <w:t>3</w:t>
            </w:r>
          </w:p>
        </w:tc>
      </w:tr>
      <w:tr w:rsidR="00F668DF" w:rsidRPr="000F3220" w14:paraId="230F74DC" w14:textId="77777777" w:rsidTr="00256A87">
        <w:trPr>
          <w:trHeight w:val="510"/>
        </w:trPr>
        <w:tc>
          <w:tcPr>
            <w:tcW w:w="900" w:type="dxa"/>
            <w:vMerge/>
            <w:vAlign w:val="center"/>
          </w:tcPr>
          <w:p w14:paraId="1F2925F8" w14:textId="77777777" w:rsidR="00F668DF" w:rsidRDefault="00F668DF" w:rsidP="00735CD2">
            <w:pPr>
              <w:jc w:val="center"/>
              <w:rPr>
                <w:b/>
                <w:szCs w:val="21"/>
              </w:rPr>
            </w:pPr>
          </w:p>
        </w:tc>
        <w:tc>
          <w:tcPr>
            <w:tcW w:w="1980" w:type="dxa"/>
            <w:vMerge/>
            <w:vAlign w:val="center"/>
          </w:tcPr>
          <w:p w14:paraId="08A2589D" w14:textId="77777777" w:rsidR="00F668DF" w:rsidRDefault="00F668DF" w:rsidP="00735CD2">
            <w:pPr>
              <w:jc w:val="center"/>
              <w:rPr>
                <w:b/>
                <w:szCs w:val="21"/>
              </w:rPr>
            </w:pPr>
          </w:p>
        </w:tc>
        <w:tc>
          <w:tcPr>
            <w:tcW w:w="5580" w:type="dxa"/>
          </w:tcPr>
          <w:p w14:paraId="572E3761" w14:textId="67982372" w:rsidR="00F668DF" w:rsidRPr="000F3220" w:rsidRDefault="00F668DF" w:rsidP="00735CD2">
            <w:pPr>
              <w:rPr>
                <w:szCs w:val="21"/>
              </w:rPr>
            </w:pPr>
            <w:r w:rsidRPr="000B3769">
              <w:rPr>
                <w:rFonts w:ascii="宋体" w:hAnsi="宋体" w:hint="eastAsia"/>
                <w:szCs w:val="21"/>
              </w:rPr>
              <w:t>▲</w:t>
            </w:r>
            <w:r w:rsidRPr="008A4A1F">
              <w:rPr>
                <w:rFonts w:hint="eastAsia"/>
                <w:b/>
                <w:szCs w:val="21"/>
              </w:rPr>
              <w:t>1.10</w:t>
            </w:r>
            <w:r w:rsidR="0081497F" w:rsidRPr="000B3769">
              <w:rPr>
                <w:rFonts w:ascii="宋体" w:hAnsi="宋体" w:hint="eastAsia"/>
                <w:szCs w:val="21"/>
              </w:rPr>
              <w:t>小鼠血压测量精度：≦3mmHg，测量范围0-300mmHg，并能依大气压环境变化提供实时校准。血压数据产生不少于收缩压（SBP）、舒张压（DBP）、平均压（MBP）、脉压差（ABP）等参数</w:t>
            </w:r>
          </w:p>
        </w:tc>
      </w:tr>
      <w:tr w:rsidR="00F668DF" w14:paraId="1AB43128" w14:textId="77777777" w:rsidTr="00256A87">
        <w:trPr>
          <w:trHeight w:val="510"/>
        </w:trPr>
        <w:tc>
          <w:tcPr>
            <w:tcW w:w="900" w:type="dxa"/>
            <w:vMerge/>
            <w:vAlign w:val="center"/>
          </w:tcPr>
          <w:p w14:paraId="2302CFA0" w14:textId="77777777" w:rsidR="00F668DF" w:rsidRDefault="00F668DF" w:rsidP="00735CD2">
            <w:pPr>
              <w:jc w:val="center"/>
              <w:rPr>
                <w:b/>
                <w:szCs w:val="21"/>
              </w:rPr>
            </w:pPr>
          </w:p>
        </w:tc>
        <w:tc>
          <w:tcPr>
            <w:tcW w:w="1980" w:type="dxa"/>
            <w:vMerge/>
            <w:vAlign w:val="center"/>
          </w:tcPr>
          <w:p w14:paraId="3DE3ED57" w14:textId="77777777" w:rsidR="00F668DF" w:rsidRDefault="00F668DF" w:rsidP="00735CD2">
            <w:pPr>
              <w:jc w:val="center"/>
              <w:rPr>
                <w:b/>
                <w:szCs w:val="21"/>
              </w:rPr>
            </w:pPr>
          </w:p>
        </w:tc>
        <w:tc>
          <w:tcPr>
            <w:tcW w:w="5580" w:type="dxa"/>
          </w:tcPr>
          <w:p w14:paraId="7A39E933" w14:textId="4CEB9BB3" w:rsidR="00F668DF" w:rsidRDefault="00F668DF" w:rsidP="00735CD2">
            <w:pPr>
              <w:rPr>
                <w:b/>
                <w:szCs w:val="21"/>
              </w:rPr>
            </w:pPr>
            <w:r w:rsidRPr="000B3769">
              <w:rPr>
                <w:rFonts w:ascii="宋体" w:hAnsi="宋体" w:hint="eastAsia"/>
                <w:szCs w:val="21"/>
              </w:rPr>
              <w:t>▲</w:t>
            </w:r>
            <w:r>
              <w:rPr>
                <w:rFonts w:hint="eastAsia"/>
                <w:b/>
                <w:szCs w:val="21"/>
              </w:rPr>
              <w:t>1.11</w:t>
            </w:r>
            <w:r w:rsidR="0081497F" w:rsidRPr="000B3769">
              <w:rPr>
                <w:rFonts w:ascii="宋体" w:hAnsi="宋体" w:hint="eastAsia"/>
                <w:szCs w:val="21"/>
              </w:rPr>
              <w:t>可监测常规生物电参数，包括心电、脑电、肌电等。心电分析产生包括但不限于以下参数：心动周期次数、心率、P、Q、R、S、T波形记录及分析</w:t>
            </w:r>
          </w:p>
        </w:tc>
      </w:tr>
      <w:tr w:rsidR="00F668DF" w14:paraId="19471C8A" w14:textId="77777777" w:rsidTr="00256A87">
        <w:trPr>
          <w:trHeight w:val="525"/>
        </w:trPr>
        <w:tc>
          <w:tcPr>
            <w:tcW w:w="900" w:type="dxa"/>
            <w:vMerge/>
            <w:vAlign w:val="center"/>
          </w:tcPr>
          <w:p w14:paraId="0DCE871A" w14:textId="77777777" w:rsidR="00F668DF" w:rsidRDefault="00F668DF" w:rsidP="00735CD2">
            <w:pPr>
              <w:jc w:val="center"/>
              <w:rPr>
                <w:b/>
                <w:szCs w:val="21"/>
              </w:rPr>
            </w:pPr>
          </w:p>
        </w:tc>
        <w:tc>
          <w:tcPr>
            <w:tcW w:w="1980" w:type="dxa"/>
            <w:vMerge/>
            <w:vAlign w:val="center"/>
          </w:tcPr>
          <w:p w14:paraId="4721B36E" w14:textId="77777777" w:rsidR="00F668DF" w:rsidRDefault="00F668DF" w:rsidP="00735CD2">
            <w:pPr>
              <w:jc w:val="center"/>
              <w:rPr>
                <w:b/>
                <w:szCs w:val="21"/>
              </w:rPr>
            </w:pPr>
          </w:p>
        </w:tc>
        <w:tc>
          <w:tcPr>
            <w:tcW w:w="5580" w:type="dxa"/>
          </w:tcPr>
          <w:p w14:paraId="72ED6BA2" w14:textId="4045ED28" w:rsidR="00F668DF" w:rsidRDefault="00F668DF" w:rsidP="00735CD2">
            <w:pPr>
              <w:rPr>
                <w:b/>
                <w:szCs w:val="21"/>
              </w:rPr>
            </w:pPr>
            <w:r w:rsidRPr="000B3769">
              <w:rPr>
                <w:rFonts w:ascii="宋体" w:hAnsi="宋体" w:hint="eastAsia"/>
                <w:szCs w:val="21"/>
              </w:rPr>
              <w:t>▲</w:t>
            </w:r>
            <w:r>
              <w:rPr>
                <w:rFonts w:hint="eastAsia"/>
                <w:b/>
                <w:szCs w:val="21"/>
              </w:rPr>
              <w:t>1.12</w:t>
            </w:r>
            <w:r w:rsidR="0081497F" w:rsidRPr="000B3769">
              <w:rPr>
                <w:rFonts w:ascii="宋体" w:hAnsi="宋体" w:hint="eastAsia"/>
                <w:szCs w:val="21"/>
              </w:rPr>
              <w:t>心电详细指数应产生并包括：R、P、T 波高度，S波末端与T波末端最低点间期，S波到下一个T波结束的时间间隔, QRS波宽度（毫秒），P-R间期、Q-T间期，R-R间期，Q波到下一个T波峰值的时间间隔, QR间期，QRS波电轴(QRSa)，ST段高度，T波面积，P波开始和结束之间的时间（毫秒），T波峰值和T波结束之间的时间（毫秒），QT离散度，EQTS, EQTSc, EQTSc, EQTMce, QTMc参数</w:t>
            </w:r>
          </w:p>
        </w:tc>
      </w:tr>
      <w:tr w:rsidR="00F668DF" w14:paraId="32AD82E8" w14:textId="77777777" w:rsidTr="00256A87">
        <w:trPr>
          <w:trHeight w:val="510"/>
        </w:trPr>
        <w:tc>
          <w:tcPr>
            <w:tcW w:w="900" w:type="dxa"/>
            <w:vMerge/>
            <w:vAlign w:val="center"/>
          </w:tcPr>
          <w:p w14:paraId="581EA92E" w14:textId="77777777" w:rsidR="00F668DF" w:rsidRDefault="00F668DF" w:rsidP="00735CD2">
            <w:pPr>
              <w:jc w:val="center"/>
              <w:rPr>
                <w:b/>
                <w:szCs w:val="21"/>
              </w:rPr>
            </w:pPr>
          </w:p>
        </w:tc>
        <w:tc>
          <w:tcPr>
            <w:tcW w:w="1980" w:type="dxa"/>
            <w:vMerge/>
            <w:vAlign w:val="center"/>
          </w:tcPr>
          <w:p w14:paraId="2B4D3BC1" w14:textId="77777777" w:rsidR="00F668DF" w:rsidRDefault="00F668DF" w:rsidP="00735CD2">
            <w:pPr>
              <w:jc w:val="center"/>
              <w:rPr>
                <w:b/>
                <w:szCs w:val="21"/>
              </w:rPr>
            </w:pPr>
          </w:p>
        </w:tc>
        <w:tc>
          <w:tcPr>
            <w:tcW w:w="5580" w:type="dxa"/>
          </w:tcPr>
          <w:p w14:paraId="69BDD551" w14:textId="343A7B2E" w:rsidR="00F668DF" w:rsidRDefault="00F668DF" w:rsidP="00735CD2">
            <w:pPr>
              <w:rPr>
                <w:b/>
                <w:szCs w:val="21"/>
              </w:rPr>
            </w:pPr>
            <w:r>
              <w:rPr>
                <w:rFonts w:hint="eastAsia"/>
                <w:b/>
                <w:szCs w:val="21"/>
              </w:rPr>
              <w:t>1.13</w:t>
            </w:r>
            <w:r w:rsidR="0081497F" w:rsidRPr="000B3769">
              <w:rPr>
                <w:rFonts w:ascii="宋体" w:hAnsi="宋体" w:hint="eastAsia"/>
                <w:szCs w:val="21"/>
              </w:rPr>
              <w:t>数据采集分析软件</w:t>
            </w:r>
            <w:r w:rsidR="00105205">
              <w:rPr>
                <w:rFonts w:ascii="宋体" w:hAnsi="宋体" w:hint="eastAsia"/>
                <w:szCs w:val="21"/>
              </w:rPr>
              <w:t>配置</w:t>
            </w:r>
            <w:r w:rsidR="0081497F" w:rsidRPr="000B3769">
              <w:rPr>
                <w:rFonts w:ascii="宋体" w:hAnsi="宋体" w:hint="eastAsia"/>
                <w:szCs w:val="21"/>
              </w:rPr>
              <w:t>心电研究领域行业内常用</w:t>
            </w:r>
            <w:r w:rsidR="00C51871">
              <w:rPr>
                <w:rFonts w:ascii="宋体" w:hAnsi="宋体" w:hint="eastAsia"/>
                <w:szCs w:val="21"/>
              </w:rPr>
              <w:t>公式：</w:t>
            </w:r>
            <w:r w:rsidR="0081497F" w:rsidRPr="000B3769">
              <w:rPr>
                <w:rFonts w:ascii="宋体" w:hAnsi="宋体" w:hint="eastAsia"/>
                <w:szCs w:val="21"/>
              </w:rPr>
              <w:t>Bazzet，Fridericia，Van de Water，Matsunaga ,King</w:t>
            </w:r>
            <w:r w:rsidR="0069150E">
              <w:rPr>
                <w:rFonts w:ascii="宋体" w:hAnsi="宋体" w:hint="eastAsia"/>
                <w:szCs w:val="21"/>
              </w:rPr>
              <w:t>以</w:t>
            </w:r>
            <w:r w:rsidR="0081497F" w:rsidRPr="000B3769">
              <w:rPr>
                <w:rFonts w:ascii="宋体" w:hAnsi="宋体" w:hint="eastAsia"/>
                <w:szCs w:val="21"/>
              </w:rPr>
              <w:t>校正计算QT间期</w:t>
            </w:r>
          </w:p>
        </w:tc>
      </w:tr>
      <w:tr w:rsidR="00F668DF" w14:paraId="348703BA" w14:textId="77777777" w:rsidTr="00256A87">
        <w:trPr>
          <w:trHeight w:val="510"/>
        </w:trPr>
        <w:tc>
          <w:tcPr>
            <w:tcW w:w="900" w:type="dxa"/>
            <w:vMerge/>
            <w:vAlign w:val="center"/>
          </w:tcPr>
          <w:p w14:paraId="4583C922" w14:textId="77777777" w:rsidR="00F668DF" w:rsidRDefault="00F668DF" w:rsidP="00735CD2">
            <w:pPr>
              <w:jc w:val="center"/>
              <w:rPr>
                <w:b/>
                <w:szCs w:val="21"/>
              </w:rPr>
            </w:pPr>
          </w:p>
        </w:tc>
        <w:tc>
          <w:tcPr>
            <w:tcW w:w="1980" w:type="dxa"/>
            <w:vMerge/>
            <w:vAlign w:val="center"/>
          </w:tcPr>
          <w:p w14:paraId="6BC808CC" w14:textId="77777777" w:rsidR="00F668DF" w:rsidRDefault="00F668DF" w:rsidP="00735CD2">
            <w:pPr>
              <w:jc w:val="center"/>
              <w:rPr>
                <w:b/>
                <w:szCs w:val="21"/>
              </w:rPr>
            </w:pPr>
          </w:p>
        </w:tc>
        <w:tc>
          <w:tcPr>
            <w:tcW w:w="5580" w:type="dxa"/>
          </w:tcPr>
          <w:p w14:paraId="74066614" w14:textId="33F2BCB0" w:rsidR="00F668DF" w:rsidRDefault="00F668DF" w:rsidP="00735CD2">
            <w:pPr>
              <w:rPr>
                <w:b/>
                <w:szCs w:val="21"/>
              </w:rPr>
            </w:pPr>
            <w:r w:rsidRPr="000B3769">
              <w:rPr>
                <w:rFonts w:ascii="宋体" w:hAnsi="宋体" w:hint="eastAsia"/>
                <w:szCs w:val="21"/>
              </w:rPr>
              <w:t>▲</w:t>
            </w:r>
            <w:r>
              <w:rPr>
                <w:rFonts w:hint="eastAsia"/>
                <w:b/>
                <w:szCs w:val="21"/>
              </w:rPr>
              <w:t>1.14</w:t>
            </w:r>
            <w:r w:rsidR="0081497F" w:rsidRPr="000B3769">
              <w:rPr>
                <w:rFonts w:ascii="宋体" w:hAnsi="宋体" w:hint="eastAsia"/>
                <w:szCs w:val="21"/>
              </w:rPr>
              <w:t>血糖遥测范围：3-40 mmol/L，并可以同时遥测体温、活动度，温度精度：≦0.1℃</w:t>
            </w:r>
          </w:p>
        </w:tc>
      </w:tr>
      <w:tr w:rsidR="00F668DF" w14:paraId="29A087E7" w14:textId="77777777" w:rsidTr="00256A87">
        <w:trPr>
          <w:trHeight w:val="510"/>
        </w:trPr>
        <w:tc>
          <w:tcPr>
            <w:tcW w:w="900" w:type="dxa"/>
            <w:vMerge/>
            <w:vAlign w:val="center"/>
          </w:tcPr>
          <w:p w14:paraId="3AA6D727" w14:textId="77777777" w:rsidR="00F668DF" w:rsidRDefault="00F668DF" w:rsidP="00735CD2">
            <w:pPr>
              <w:jc w:val="center"/>
              <w:rPr>
                <w:b/>
                <w:szCs w:val="21"/>
              </w:rPr>
            </w:pPr>
          </w:p>
        </w:tc>
        <w:tc>
          <w:tcPr>
            <w:tcW w:w="1980" w:type="dxa"/>
            <w:vMerge/>
            <w:vAlign w:val="center"/>
          </w:tcPr>
          <w:p w14:paraId="2D98D22E" w14:textId="77777777" w:rsidR="00F668DF" w:rsidRDefault="00F668DF" w:rsidP="00735CD2">
            <w:pPr>
              <w:jc w:val="center"/>
              <w:rPr>
                <w:b/>
                <w:szCs w:val="21"/>
              </w:rPr>
            </w:pPr>
          </w:p>
        </w:tc>
        <w:tc>
          <w:tcPr>
            <w:tcW w:w="5580" w:type="dxa"/>
          </w:tcPr>
          <w:p w14:paraId="5AC3EE79" w14:textId="3FFCC6F3" w:rsidR="00F668DF" w:rsidRDefault="00F668DF" w:rsidP="00735CD2">
            <w:pPr>
              <w:rPr>
                <w:b/>
                <w:szCs w:val="21"/>
              </w:rPr>
            </w:pPr>
            <w:r>
              <w:rPr>
                <w:rFonts w:hint="eastAsia"/>
                <w:b/>
                <w:szCs w:val="21"/>
              </w:rPr>
              <w:t>1.15</w:t>
            </w:r>
            <w:r w:rsidR="0081497F" w:rsidRPr="000B3769">
              <w:rPr>
                <w:rFonts w:ascii="宋体" w:hAnsi="宋体" w:hint="eastAsia"/>
                <w:szCs w:val="21"/>
              </w:rPr>
              <w:t>配套高效整合软件，</w:t>
            </w:r>
            <w:r w:rsidR="000D159F" w:rsidRPr="000D159F">
              <w:rPr>
                <w:rFonts w:ascii="宋体" w:hAnsi="宋体" w:hint="eastAsia"/>
                <w:szCs w:val="21"/>
              </w:rPr>
              <w:t>能同时采集并分析多种生理数据（包括心电、肌电、血压、血糖、体温）</w:t>
            </w:r>
            <w:r w:rsidR="002507BF">
              <w:rPr>
                <w:rFonts w:ascii="宋体" w:hAnsi="宋体" w:hint="eastAsia"/>
                <w:szCs w:val="21"/>
              </w:rPr>
              <w:t>；</w:t>
            </w:r>
            <w:r w:rsidR="000D159F" w:rsidRPr="000D159F">
              <w:rPr>
                <w:rFonts w:ascii="宋体" w:hAnsi="宋体" w:hint="eastAsia"/>
                <w:szCs w:val="21"/>
              </w:rPr>
              <w:t>可灵活设置数据分析图表</w:t>
            </w:r>
            <w:r w:rsidR="00832C00">
              <w:rPr>
                <w:rFonts w:ascii="宋体" w:hAnsi="宋体" w:hint="eastAsia"/>
                <w:szCs w:val="21"/>
              </w:rPr>
              <w:t>，</w:t>
            </w:r>
            <w:r w:rsidR="00530F9F">
              <w:rPr>
                <w:rFonts w:ascii="宋体" w:hAnsi="宋体" w:hint="eastAsia"/>
                <w:szCs w:val="21"/>
              </w:rPr>
              <w:t>输出数据不限于：</w:t>
            </w:r>
            <w:r w:rsidR="000D159F" w:rsidRPr="000D159F">
              <w:rPr>
                <w:rFonts w:ascii="宋体" w:hAnsi="宋体" w:hint="eastAsia"/>
                <w:szCs w:val="21"/>
              </w:rPr>
              <w:t>原始信号, 衍生参数, 参数趋势图, 多参数协同分析</w:t>
            </w:r>
            <w:r w:rsidR="00530F9F">
              <w:rPr>
                <w:rFonts w:ascii="宋体" w:hAnsi="宋体" w:hint="eastAsia"/>
                <w:szCs w:val="21"/>
              </w:rPr>
              <w:t>。</w:t>
            </w:r>
          </w:p>
        </w:tc>
      </w:tr>
      <w:tr w:rsidR="00F668DF" w14:paraId="0A68FAAA" w14:textId="77777777" w:rsidTr="00256A87">
        <w:trPr>
          <w:trHeight w:val="510"/>
        </w:trPr>
        <w:tc>
          <w:tcPr>
            <w:tcW w:w="900" w:type="dxa"/>
            <w:vMerge/>
            <w:vAlign w:val="center"/>
          </w:tcPr>
          <w:p w14:paraId="4F350387" w14:textId="77777777" w:rsidR="00F668DF" w:rsidRDefault="00F668DF" w:rsidP="00735CD2">
            <w:pPr>
              <w:jc w:val="center"/>
              <w:rPr>
                <w:b/>
                <w:szCs w:val="21"/>
              </w:rPr>
            </w:pPr>
          </w:p>
        </w:tc>
        <w:tc>
          <w:tcPr>
            <w:tcW w:w="1980" w:type="dxa"/>
            <w:vMerge/>
            <w:vAlign w:val="center"/>
          </w:tcPr>
          <w:p w14:paraId="3FD543A2" w14:textId="77777777" w:rsidR="00F668DF" w:rsidRDefault="00F668DF" w:rsidP="00735CD2">
            <w:pPr>
              <w:jc w:val="center"/>
              <w:rPr>
                <w:b/>
                <w:szCs w:val="21"/>
              </w:rPr>
            </w:pPr>
          </w:p>
        </w:tc>
        <w:tc>
          <w:tcPr>
            <w:tcW w:w="5580" w:type="dxa"/>
          </w:tcPr>
          <w:p w14:paraId="739085C6" w14:textId="11819905" w:rsidR="00F668DF" w:rsidRDefault="00F668DF" w:rsidP="00735CD2">
            <w:pPr>
              <w:rPr>
                <w:b/>
                <w:szCs w:val="21"/>
              </w:rPr>
            </w:pPr>
            <w:r>
              <w:rPr>
                <w:rFonts w:hint="eastAsia"/>
                <w:b/>
                <w:szCs w:val="21"/>
              </w:rPr>
              <w:t>1.16</w:t>
            </w:r>
            <w:r w:rsidR="0081497F" w:rsidRPr="000B3769">
              <w:rPr>
                <w:rFonts w:ascii="宋体" w:hAnsi="宋体" w:hint="eastAsia"/>
                <w:szCs w:val="21"/>
              </w:rPr>
              <w:t>数据采集分析软件可以进行远程操作(动物与电脑距离≧30米)，减少实验人员在采集数据时与实验动物接触时间</w:t>
            </w:r>
          </w:p>
        </w:tc>
      </w:tr>
      <w:tr w:rsidR="00F668DF" w14:paraId="6F06426C" w14:textId="77777777" w:rsidTr="00256A87">
        <w:trPr>
          <w:trHeight w:val="510"/>
        </w:trPr>
        <w:tc>
          <w:tcPr>
            <w:tcW w:w="900" w:type="dxa"/>
            <w:vMerge/>
            <w:vAlign w:val="center"/>
          </w:tcPr>
          <w:p w14:paraId="7864F770" w14:textId="77777777" w:rsidR="00F668DF" w:rsidRDefault="00F668DF" w:rsidP="00735CD2">
            <w:pPr>
              <w:jc w:val="center"/>
              <w:rPr>
                <w:b/>
                <w:szCs w:val="21"/>
              </w:rPr>
            </w:pPr>
          </w:p>
        </w:tc>
        <w:tc>
          <w:tcPr>
            <w:tcW w:w="1980" w:type="dxa"/>
            <w:vMerge/>
            <w:vAlign w:val="center"/>
          </w:tcPr>
          <w:p w14:paraId="54757FEB" w14:textId="77777777" w:rsidR="00F668DF" w:rsidRDefault="00F668DF" w:rsidP="00735CD2">
            <w:pPr>
              <w:jc w:val="center"/>
              <w:rPr>
                <w:b/>
                <w:szCs w:val="21"/>
              </w:rPr>
            </w:pPr>
          </w:p>
        </w:tc>
        <w:tc>
          <w:tcPr>
            <w:tcW w:w="5580" w:type="dxa"/>
          </w:tcPr>
          <w:p w14:paraId="3AB93A81" w14:textId="18EB230B" w:rsidR="00F668DF" w:rsidRDefault="00F668DF" w:rsidP="00735CD2">
            <w:pPr>
              <w:rPr>
                <w:b/>
                <w:szCs w:val="21"/>
              </w:rPr>
            </w:pPr>
            <w:r>
              <w:rPr>
                <w:rFonts w:hint="eastAsia"/>
                <w:b/>
                <w:szCs w:val="21"/>
              </w:rPr>
              <w:t>1.17</w:t>
            </w:r>
            <w:r w:rsidR="0081497F" w:rsidRPr="000B3769">
              <w:rPr>
                <w:rFonts w:ascii="宋体" w:hAnsi="宋体" w:hint="eastAsia"/>
                <w:szCs w:val="21"/>
              </w:rPr>
              <w:t>系统有拓展性，可拓展至其他大小动物（大鼠、狗、猴）生理信号遥测</w:t>
            </w:r>
          </w:p>
        </w:tc>
      </w:tr>
      <w:tr w:rsidR="00F668DF" w14:paraId="1FB15108" w14:textId="77777777" w:rsidTr="00256A87">
        <w:trPr>
          <w:trHeight w:val="510"/>
        </w:trPr>
        <w:tc>
          <w:tcPr>
            <w:tcW w:w="900" w:type="dxa"/>
            <w:vMerge/>
            <w:vAlign w:val="center"/>
          </w:tcPr>
          <w:p w14:paraId="5E2F2816" w14:textId="77777777" w:rsidR="00F668DF" w:rsidRDefault="00F668DF" w:rsidP="00735CD2">
            <w:pPr>
              <w:jc w:val="center"/>
              <w:rPr>
                <w:b/>
                <w:szCs w:val="21"/>
              </w:rPr>
            </w:pPr>
          </w:p>
        </w:tc>
        <w:tc>
          <w:tcPr>
            <w:tcW w:w="1980" w:type="dxa"/>
            <w:vMerge/>
            <w:vAlign w:val="center"/>
          </w:tcPr>
          <w:p w14:paraId="5221C1C3" w14:textId="77777777" w:rsidR="00F668DF" w:rsidRDefault="00F668DF" w:rsidP="00735CD2">
            <w:pPr>
              <w:jc w:val="center"/>
              <w:rPr>
                <w:b/>
                <w:szCs w:val="21"/>
              </w:rPr>
            </w:pPr>
          </w:p>
        </w:tc>
        <w:tc>
          <w:tcPr>
            <w:tcW w:w="5580" w:type="dxa"/>
          </w:tcPr>
          <w:p w14:paraId="741333A6" w14:textId="4A56B283" w:rsidR="00F668DF" w:rsidRDefault="00F668DF" w:rsidP="00735CD2">
            <w:pPr>
              <w:rPr>
                <w:b/>
                <w:szCs w:val="21"/>
              </w:rPr>
            </w:pPr>
            <w:r>
              <w:rPr>
                <w:rFonts w:hint="eastAsia"/>
                <w:b/>
                <w:szCs w:val="21"/>
              </w:rPr>
              <w:t>1.18</w:t>
            </w:r>
            <w:r w:rsidR="0081497F" w:rsidRPr="000B3769">
              <w:rPr>
                <w:rFonts w:ascii="宋体" w:hAnsi="宋体" w:hint="eastAsia"/>
                <w:szCs w:val="21"/>
              </w:rPr>
              <w:t>为保证系统的技术完整性，</w:t>
            </w:r>
            <w:r w:rsidR="00DF011F" w:rsidRPr="00DF011F">
              <w:rPr>
                <w:rFonts w:ascii="宋体" w:hAnsi="宋体" w:hint="eastAsia"/>
                <w:szCs w:val="21"/>
              </w:rPr>
              <w:t>货物明细清单中所列的组件为同一品牌</w:t>
            </w:r>
            <w:r w:rsidR="00DF011F">
              <w:rPr>
                <w:rFonts w:ascii="宋体" w:hAnsi="宋体"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6B6B5A2E"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6E364B">
              <w:rPr>
                <w:bCs/>
                <w:szCs w:val="21"/>
                <w:u w:val="single"/>
              </w:rPr>
              <w:t>3</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r w:rsidR="001B63E9" w:rsidRPr="000B3769">
              <w:rPr>
                <w:rFonts w:ascii="宋体" w:hAnsi="宋体" w:hint="eastAsia"/>
                <w:szCs w:val="21"/>
              </w:rPr>
              <w:t>软件免费升级</w:t>
            </w:r>
            <w:r w:rsidR="001B63E9">
              <w:rPr>
                <w:rFonts w:ascii="宋体" w:hAnsi="宋体" w:hint="eastAsia"/>
                <w:szCs w:val="21"/>
              </w:rPr>
              <w:t>。</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7F14932C" w14:textId="22FB2C03" w:rsidR="005F117B" w:rsidRDefault="005F117B" w:rsidP="00BB45E1">
            <w:pPr>
              <w:rPr>
                <w:bCs/>
                <w:szCs w:val="21"/>
              </w:rPr>
            </w:pPr>
            <w:r w:rsidRPr="005F117B">
              <w:rPr>
                <w:rFonts w:hint="eastAsia"/>
                <w:bCs/>
                <w:szCs w:val="21"/>
              </w:rPr>
              <w:t>技术支持：需要提供专业的动物手术培训一次以上（每次不少于一个工作日）以保证使用人员掌握仪器操作使用</w:t>
            </w:r>
            <w:r w:rsidRPr="005F117B">
              <w:rPr>
                <w:rFonts w:hint="eastAsia"/>
                <w:bCs/>
                <w:szCs w:val="21"/>
              </w:rPr>
              <w:t xml:space="preserve">  </w:t>
            </w:r>
          </w:p>
          <w:p w14:paraId="34243E93" w14:textId="0C6E508B"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68F08481"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CE4630">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1BD9CD46" w:rsidR="003B6FF1" w:rsidRPr="004602CE" w:rsidRDefault="003B6FF1" w:rsidP="009C549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6E364B">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lastRenderedPageBreak/>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lastRenderedPageBreak/>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8393DF0" w14:textId="5ADC7EEC" w:rsidR="00BF7BD2" w:rsidRDefault="00BF7BD2" w:rsidP="00BF7BD2">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CE4630">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3899CAF6" w14:textId="7777777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56F297B" w14:textId="77E3F877" w:rsidR="00815986" w:rsidRDefault="00815986" w:rsidP="00F668DF">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7FBFE75C" w14:textId="001BB7A0" w:rsidR="00F668DF" w:rsidRPr="00B2653D" w:rsidRDefault="00F668DF" w:rsidP="00F668DF">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合同总金额的70％（L/C：收货后见单付款），尾款待验收合格后TT支付（合同执行期间产生的美元汇率损失由卖方承担）。</w:t>
            </w:r>
          </w:p>
          <w:p w14:paraId="34971ADE" w14:textId="77777777" w:rsidR="00815986"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w:t>
            </w:r>
            <w:r w:rsidRPr="00BC0CB5">
              <w:rPr>
                <w:rFonts w:hint="eastAsia"/>
              </w:rPr>
              <w:lastRenderedPageBreak/>
              <w:t>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lastRenderedPageBreak/>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lastRenderedPageBreak/>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628"/>
        <w:gridCol w:w="1812"/>
        <w:gridCol w:w="1812"/>
        <w:gridCol w:w="1813"/>
        <w:gridCol w:w="1812"/>
      </w:tblGrid>
      <w:tr w:rsidR="00BF5EBB" w:rsidRPr="002E6F48" w14:paraId="39CEA7C1" w14:textId="5D274341" w:rsidTr="00BF5EBB">
        <w:trPr>
          <w:trHeight w:val="470"/>
        </w:trPr>
        <w:tc>
          <w:tcPr>
            <w:tcW w:w="257" w:type="pct"/>
            <w:vAlign w:val="center"/>
          </w:tcPr>
          <w:p w14:paraId="18266050" w14:textId="77777777" w:rsidR="00BF5EBB" w:rsidRPr="002E6F48" w:rsidRDefault="00BF5EBB" w:rsidP="00BF5EBB">
            <w:pPr>
              <w:jc w:val="center"/>
              <w:rPr>
                <w:szCs w:val="21"/>
              </w:rPr>
            </w:pPr>
            <w:r w:rsidRPr="002E6F48">
              <w:rPr>
                <w:rFonts w:hint="eastAsia"/>
                <w:szCs w:val="21"/>
              </w:rPr>
              <w:t>序号</w:t>
            </w:r>
          </w:p>
        </w:tc>
        <w:tc>
          <w:tcPr>
            <w:tcW w:w="378" w:type="pct"/>
            <w:vAlign w:val="center"/>
          </w:tcPr>
          <w:p w14:paraId="13498AB2" w14:textId="77777777" w:rsidR="00BF5EBB" w:rsidRPr="002E6F48" w:rsidRDefault="00BF5EBB" w:rsidP="00BF5EBB">
            <w:pPr>
              <w:widowControl/>
              <w:jc w:val="center"/>
              <w:rPr>
                <w:szCs w:val="21"/>
              </w:rPr>
            </w:pPr>
            <w:r w:rsidRPr="002E6F48">
              <w:rPr>
                <w:rFonts w:hint="eastAsia"/>
                <w:szCs w:val="21"/>
              </w:rPr>
              <w:t>货物名称</w:t>
            </w:r>
          </w:p>
        </w:tc>
        <w:tc>
          <w:tcPr>
            <w:tcW w:w="1091" w:type="pct"/>
            <w:vAlign w:val="center"/>
          </w:tcPr>
          <w:p w14:paraId="075A99E5" w14:textId="77777777" w:rsidR="00BF5EBB" w:rsidRPr="002E6F48" w:rsidRDefault="00BF5EBB" w:rsidP="00BF5EBB">
            <w:pPr>
              <w:jc w:val="center"/>
              <w:rPr>
                <w:szCs w:val="21"/>
              </w:rPr>
            </w:pPr>
            <w:r w:rsidRPr="002E6F48">
              <w:rPr>
                <w:rFonts w:hint="eastAsia"/>
                <w:szCs w:val="21"/>
              </w:rPr>
              <w:t>招标技术要求</w:t>
            </w:r>
          </w:p>
        </w:tc>
        <w:tc>
          <w:tcPr>
            <w:tcW w:w="1091" w:type="pct"/>
            <w:vAlign w:val="center"/>
          </w:tcPr>
          <w:p w14:paraId="4EF9EA86" w14:textId="38B78D23" w:rsidR="00BF5EBB" w:rsidRPr="002E6F48" w:rsidRDefault="00BF5EBB" w:rsidP="00BF5EBB">
            <w:pPr>
              <w:jc w:val="center"/>
              <w:rPr>
                <w:rFonts w:hint="eastAsia"/>
                <w:szCs w:val="21"/>
              </w:rPr>
            </w:pPr>
            <w:r w:rsidRPr="00A31569">
              <w:rPr>
                <w:rFonts w:hint="eastAsia"/>
                <w:szCs w:val="21"/>
              </w:rPr>
              <w:t>投标技术响应</w:t>
            </w:r>
          </w:p>
        </w:tc>
        <w:tc>
          <w:tcPr>
            <w:tcW w:w="1092" w:type="pct"/>
            <w:vAlign w:val="center"/>
          </w:tcPr>
          <w:p w14:paraId="63EC1543" w14:textId="74AE3767" w:rsidR="00BF5EBB" w:rsidRPr="002E6F48" w:rsidRDefault="00BF5EBB" w:rsidP="00BF5EBB">
            <w:pPr>
              <w:jc w:val="center"/>
              <w:rPr>
                <w:rFonts w:hint="eastAsia"/>
                <w:szCs w:val="21"/>
              </w:rPr>
            </w:pPr>
            <w:r w:rsidRPr="00A31569">
              <w:rPr>
                <w:rFonts w:hint="eastAsia"/>
                <w:szCs w:val="21"/>
              </w:rPr>
              <w:t>偏离情况</w:t>
            </w:r>
          </w:p>
        </w:tc>
        <w:tc>
          <w:tcPr>
            <w:tcW w:w="1092" w:type="pct"/>
            <w:vAlign w:val="center"/>
          </w:tcPr>
          <w:p w14:paraId="464BEFE0" w14:textId="5A905364" w:rsidR="00BF5EBB" w:rsidRPr="002E6F48" w:rsidRDefault="00BF5EBB" w:rsidP="00BF5EBB">
            <w:pPr>
              <w:jc w:val="center"/>
              <w:rPr>
                <w:rFonts w:hint="eastAsia"/>
                <w:szCs w:val="21"/>
              </w:rPr>
            </w:pPr>
            <w:r w:rsidRPr="00A31569">
              <w:rPr>
                <w:rFonts w:hint="eastAsia"/>
                <w:szCs w:val="21"/>
              </w:rPr>
              <w:t>说明</w:t>
            </w:r>
          </w:p>
        </w:tc>
      </w:tr>
      <w:tr w:rsidR="00BF5EBB" w:rsidRPr="003B6FF1" w14:paraId="62D1B9AC" w14:textId="6A3E475A" w:rsidTr="00BF5EBB">
        <w:trPr>
          <w:trHeight w:val="450"/>
        </w:trPr>
        <w:tc>
          <w:tcPr>
            <w:tcW w:w="257" w:type="pct"/>
            <w:vMerge w:val="restart"/>
            <w:vAlign w:val="center"/>
          </w:tcPr>
          <w:p w14:paraId="48066E7B" w14:textId="77777777" w:rsidR="00BF5EBB" w:rsidRDefault="00BF5EBB" w:rsidP="005B45A0">
            <w:pPr>
              <w:jc w:val="center"/>
              <w:rPr>
                <w:b/>
                <w:szCs w:val="21"/>
              </w:rPr>
            </w:pPr>
            <w:r>
              <w:rPr>
                <w:rFonts w:hint="eastAsia"/>
                <w:b/>
                <w:szCs w:val="21"/>
              </w:rPr>
              <w:t>1</w:t>
            </w:r>
          </w:p>
        </w:tc>
        <w:tc>
          <w:tcPr>
            <w:tcW w:w="378" w:type="pct"/>
            <w:vMerge w:val="restart"/>
            <w:vAlign w:val="center"/>
          </w:tcPr>
          <w:p w14:paraId="39C93695" w14:textId="77777777" w:rsidR="00BF5EBB" w:rsidRPr="00BF559B" w:rsidRDefault="00BF5EBB" w:rsidP="005B45A0">
            <w:pPr>
              <w:jc w:val="center"/>
              <w:rPr>
                <w:b/>
                <w:szCs w:val="21"/>
              </w:rPr>
            </w:pPr>
            <w:r w:rsidRPr="00BF559B">
              <w:rPr>
                <w:rFonts w:hint="eastAsia"/>
                <w:b/>
                <w:bCs/>
                <w:szCs w:val="21"/>
              </w:rPr>
              <w:t>小鼠植入式遥测系统</w:t>
            </w:r>
          </w:p>
        </w:tc>
        <w:tc>
          <w:tcPr>
            <w:tcW w:w="1091" w:type="pct"/>
          </w:tcPr>
          <w:p w14:paraId="773FBA0F" w14:textId="77777777" w:rsidR="00BF5EBB" w:rsidRPr="003B6FF1" w:rsidRDefault="00BF5EBB" w:rsidP="005B45A0">
            <w:pPr>
              <w:rPr>
                <w:b/>
              </w:rPr>
            </w:pPr>
            <w:r w:rsidRPr="005931F7">
              <w:rPr>
                <w:rFonts w:hint="eastAsia"/>
                <w:b/>
                <w:szCs w:val="21"/>
              </w:rPr>
              <w:t>★</w:t>
            </w:r>
            <w:r w:rsidRPr="003B6FF1">
              <w:rPr>
                <w:rFonts w:hint="eastAsia"/>
                <w:b/>
              </w:rPr>
              <w:t>1.1</w:t>
            </w:r>
            <w:r w:rsidRPr="000B3769">
              <w:rPr>
                <w:rFonts w:ascii="宋体" w:hAnsi="宋体" w:hint="eastAsia"/>
                <w:szCs w:val="21"/>
              </w:rPr>
              <w:t>基本功能要求：使用全植入式（植入子）方式遥测生理信号（即探测器必须是全植入式，无任何外接导线，使用无线传输信号），即时采集并分析非麻醉、清醒、自由活动小鼠各项生理指标。</w:t>
            </w:r>
          </w:p>
        </w:tc>
        <w:tc>
          <w:tcPr>
            <w:tcW w:w="1091" w:type="pct"/>
          </w:tcPr>
          <w:p w14:paraId="7600D1FB" w14:textId="77777777" w:rsidR="00BF5EBB" w:rsidRPr="005931F7" w:rsidRDefault="00BF5EBB" w:rsidP="005B45A0">
            <w:pPr>
              <w:rPr>
                <w:rFonts w:hint="eastAsia"/>
                <w:b/>
                <w:szCs w:val="21"/>
              </w:rPr>
            </w:pPr>
          </w:p>
        </w:tc>
        <w:tc>
          <w:tcPr>
            <w:tcW w:w="1092" w:type="pct"/>
          </w:tcPr>
          <w:p w14:paraId="43874278" w14:textId="64A701E6" w:rsidR="00BF5EBB" w:rsidRPr="005931F7" w:rsidRDefault="00BF5EBB" w:rsidP="005B45A0">
            <w:pPr>
              <w:rPr>
                <w:rFonts w:hint="eastAsia"/>
                <w:b/>
                <w:szCs w:val="21"/>
              </w:rPr>
            </w:pPr>
          </w:p>
        </w:tc>
        <w:tc>
          <w:tcPr>
            <w:tcW w:w="1092" w:type="pct"/>
          </w:tcPr>
          <w:p w14:paraId="724445DF" w14:textId="72F88806" w:rsidR="00BF5EBB" w:rsidRPr="005931F7" w:rsidRDefault="00BF5EBB" w:rsidP="005B45A0">
            <w:pPr>
              <w:rPr>
                <w:rFonts w:hint="eastAsia"/>
                <w:b/>
                <w:szCs w:val="21"/>
              </w:rPr>
            </w:pPr>
          </w:p>
        </w:tc>
      </w:tr>
      <w:tr w:rsidR="00BF5EBB" w14:paraId="2399C32A" w14:textId="403977B8" w:rsidTr="00BF5EBB">
        <w:trPr>
          <w:trHeight w:val="450"/>
        </w:trPr>
        <w:tc>
          <w:tcPr>
            <w:tcW w:w="257" w:type="pct"/>
            <w:vMerge/>
            <w:vAlign w:val="center"/>
          </w:tcPr>
          <w:p w14:paraId="22CCEECD" w14:textId="77777777" w:rsidR="00BF5EBB" w:rsidRDefault="00BF5EBB" w:rsidP="005B45A0">
            <w:pPr>
              <w:jc w:val="center"/>
              <w:rPr>
                <w:b/>
                <w:szCs w:val="21"/>
              </w:rPr>
            </w:pPr>
          </w:p>
        </w:tc>
        <w:tc>
          <w:tcPr>
            <w:tcW w:w="378" w:type="pct"/>
            <w:vMerge/>
            <w:vAlign w:val="center"/>
          </w:tcPr>
          <w:p w14:paraId="2AF1F6DB" w14:textId="77777777" w:rsidR="00BF5EBB" w:rsidRDefault="00BF5EBB" w:rsidP="005B45A0">
            <w:pPr>
              <w:jc w:val="center"/>
              <w:rPr>
                <w:b/>
                <w:szCs w:val="21"/>
              </w:rPr>
            </w:pPr>
          </w:p>
        </w:tc>
        <w:tc>
          <w:tcPr>
            <w:tcW w:w="1091" w:type="pct"/>
          </w:tcPr>
          <w:p w14:paraId="1F97F4DF" w14:textId="77777777" w:rsidR="00BF5EBB" w:rsidRDefault="00BF5EBB" w:rsidP="005B45A0">
            <w:pPr>
              <w:rPr>
                <w:b/>
                <w:szCs w:val="21"/>
              </w:rPr>
            </w:pPr>
            <w:r w:rsidRPr="000B3769">
              <w:rPr>
                <w:rFonts w:ascii="宋体" w:hAnsi="宋体" w:hint="eastAsia"/>
                <w:szCs w:val="21"/>
              </w:rPr>
              <w:t>▲</w:t>
            </w:r>
            <w:r>
              <w:rPr>
                <w:rFonts w:hint="eastAsia"/>
                <w:b/>
                <w:szCs w:val="21"/>
              </w:rPr>
              <w:t>1.2</w:t>
            </w:r>
            <w:r w:rsidRPr="000B3769">
              <w:rPr>
                <w:rFonts w:ascii="宋体" w:hAnsi="宋体" w:hint="eastAsia"/>
                <w:szCs w:val="21"/>
              </w:rPr>
              <w:t>遥测小鼠生理指标包括血压、生物电（心电、脑电、肌电）、血糖、体温和活动度。</w:t>
            </w:r>
          </w:p>
        </w:tc>
        <w:tc>
          <w:tcPr>
            <w:tcW w:w="1091" w:type="pct"/>
          </w:tcPr>
          <w:p w14:paraId="301F8551" w14:textId="77777777" w:rsidR="00BF5EBB" w:rsidRPr="000B3769" w:rsidRDefault="00BF5EBB" w:rsidP="005B45A0">
            <w:pPr>
              <w:rPr>
                <w:rFonts w:ascii="宋体" w:hAnsi="宋体" w:hint="eastAsia"/>
                <w:szCs w:val="21"/>
              </w:rPr>
            </w:pPr>
          </w:p>
        </w:tc>
        <w:tc>
          <w:tcPr>
            <w:tcW w:w="1092" w:type="pct"/>
          </w:tcPr>
          <w:p w14:paraId="2751AD35" w14:textId="18848CF0" w:rsidR="00BF5EBB" w:rsidRPr="000B3769" w:rsidRDefault="00BF5EBB" w:rsidP="005B45A0">
            <w:pPr>
              <w:rPr>
                <w:rFonts w:ascii="宋体" w:hAnsi="宋体" w:hint="eastAsia"/>
                <w:szCs w:val="21"/>
              </w:rPr>
            </w:pPr>
          </w:p>
        </w:tc>
        <w:tc>
          <w:tcPr>
            <w:tcW w:w="1092" w:type="pct"/>
          </w:tcPr>
          <w:p w14:paraId="77B2A37C" w14:textId="370DCBD6" w:rsidR="00BF5EBB" w:rsidRPr="000B3769" w:rsidRDefault="00BF5EBB" w:rsidP="005B45A0">
            <w:pPr>
              <w:rPr>
                <w:rFonts w:ascii="宋体" w:hAnsi="宋体" w:hint="eastAsia"/>
                <w:szCs w:val="21"/>
              </w:rPr>
            </w:pPr>
          </w:p>
        </w:tc>
      </w:tr>
      <w:tr w:rsidR="00BF5EBB" w14:paraId="0FE3F413" w14:textId="1B36BD7E" w:rsidTr="00BF5EBB">
        <w:trPr>
          <w:trHeight w:val="450"/>
        </w:trPr>
        <w:tc>
          <w:tcPr>
            <w:tcW w:w="257" w:type="pct"/>
            <w:vMerge/>
            <w:vAlign w:val="center"/>
          </w:tcPr>
          <w:p w14:paraId="5CE0E5EB" w14:textId="77777777" w:rsidR="00BF5EBB" w:rsidRDefault="00BF5EBB" w:rsidP="005B45A0">
            <w:pPr>
              <w:jc w:val="center"/>
              <w:rPr>
                <w:b/>
                <w:szCs w:val="21"/>
              </w:rPr>
            </w:pPr>
          </w:p>
        </w:tc>
        <w:tc>
          <w:tcPr>
            <w:tcW w:w="378" w:type="pct"/>
            <w:vMerge/>
            <w:vAlign w:val="center"/>
          </w:tcPr>
          <w:p w14:paraId="3AE14309" w14:textId="77777777" w:rsidR="00BF5EBB" w:rsidRDefault="00BF5EBB" w:rsidP="005B45A0">
            <w:pPr>
              <w:jc w:val="center"/>
              <w:rPr>
                <w:b/>
                <w:szCs w:val="21"/>
              </w:rPr>
            </w:pPr>
          </w:p>
        </w:tc>
        <w:tc>
          <w:tcPr>
            <w:tcW w:w="1091" w:type="pct"/>
          </w:tcPr>
          <w:p w14:paraId="6ED581DD" w14:textId="77777777" w:rsidR="00BF5EBB" w:rsidRDefault="00BF5EBB" w:rsidP="005B45A0">
            <w:pPr>
              <w:rPr>
                <w:b/>
                <w:szCs w:val="21"/>
              </w:rPr>
            </w:pPr>
            <w:r w:rsidRPr="005931F7">
              <w:rPr>
                <w:rFonts w:hint="eastAsia"/>
                <w:b/>
                <w:szCs w:val="21"/>
              </w:rPr>
              <w:t>★</w:t>
            </w:r>
            <w:r>
              <w:rPr>
                <w:rFonts w:hint="eastAsia"/>
                <w:b/>
                <w:szCs w:val="21"/>
              </w:rPr>
              <w:t>1.3</w:t>
            </w:r>
            <w:r w:rsidRPr="000B3769">
              <w:rPr>
                <w:rFonts w:ascii="宋体" w:hAnsi="宋体" w:hint="eastAsia"/>
                <w:szCs w:val="21"/>
              </w:rPr>
              <w:t>系统可以同时遥测≧8只小鼠生理信号，适用最小体重为20克小鼠。</w:t>
            </w:r>
          </w:p>
        </w:tc>
        <w:tc>
          <w:tcPr>
            <w:tcW w:w="1091" w:type="pct"/>
          </w:tcPr>
          <w:p w14:paraId="6EE35851" w14:textId="77777777" w:rsidR="00BF5EBB" w:rsidRPr="005931F7" w:rsidRDefault="00BF5EBB" w:rsidP="005B45A0">
            <w:pPr>
              <w:rPr>
                <w:rFonts w:hint="eastAsia"/>
                <w:b/>
                <w:szCs w:val="21"/>
              </w:rPr>
            </w:pPr>
          </w:p>
        </w:tc>
        <w:tc>
          <w:tcPr>
            <w:tcW w:w="1092" w:type="pct"/>
          </w:tcPr>
          <w:p w14:paraId="41AEF709" w14:textId="444A3BC2" w:rsidR="00BF5EBB" w:rsidRPr="005931F7" w:rsidRDefault="00BF5EBB" w:rsidP="005B45A0">
            <w:pPr>
              <w:rPr>
                <w:rFonts w:hint="eastAsia"/>
                <w:b/>
                <w:szCs w:val="21"/>
              </w:rPr>
            </w:pPr>
          </w:p>
        </w:tc>
        <w:tc>
          <w:tcPr>
            <w:tcW w:w="1092" w:type="pct"/>
          </w:tcPr>
          <w:p w14:paraId="1E103E8D" w14:textId="036E8347" w:rsidR="00BF5EBB" w:rsidRPr="005931F7" w:rsidRDefault="00BF5EBB" w:rsidP="005B45A0">
            <w:pPr>
              <w:rPr>
                <w:rFonts w:hint="eastAsia"/>
                <w:b/>
                <w:szCs w:val="21"/>
              </w:rPr>
            </w:pPr>
          </w:p>
        </w:tc>
      </w:tr>
      <w:tr w:rsidR="00BF5EBB" w:rsidRPr="000F3220" w14:paraId="2990A138" w14:textId="703C6E67" w:rsidTr="00BF5EBB">
        <w:trPr>
          <w:trHeight w:val="510"/>
        </w:trPr>
        <w:tc>
          <w:tcPr>
            <w:tcW w:w="257" w:type="pct"/>
            <w:vMerge/>
            <w:vAlign w:val="center"/>
          </w:tcPr>
          <w:p w14:paraId="371728E3" w14:textId="77777777" w:rsidR="00BF5EBB" w:rsidRDefault="00BF5EBB" w:rsidP="005B45A0">
            <w:pPr>
              <w:jc w:val="center"/>
              <w:rPr>
                <w:b/>
                <w:szCs w:val="21"/>
              </w:rPr>
            </w:pPr>
          </w:p>
        </w:tc>
        <w:tc>
          <w:tcPr>
            <w:tcW w:w="378" w:type="pct"/>
            <w:vMerge/>
            <w:vAlign w:val="center"/>
          </w:tcPr>
          <w:p w14:paraId="0E8857D9" w14:textId="77777777" w:rsidR="00BF5EBB" w:rsidRDefault="00BF5EBB" w:rsidP="005B45A0">
            <w:pPr>
              <w:jc w:val="center"/>
              <w:rPr>
                <w:b/>
                <w:szCs w:val="21"/>
              </w:rPr>
            </w:pPr>
          </w:p>
        </w:tc>
        <w:tc>
          <w:tcPr>
            <w:tcW w:w="1091" w:type="pct"/>
          </w:tcPr>
          <w:p w14:paraId="1F9EC8F8" w14:textId="77777777" w:rsidR="00BF5EBB" w:rsidRPr="000F3220" w:rsidRDefault="00BF5EBB" w:rsidP="005B45A0">
            <w:r w:rsidRPr="000B3769">
              <w:rPr>
                <w:rFonts w:ascii="宋体" w:hAnsi="宋体" w:hint="eastAsia"/>
                <w:szCs w:val="21"/>
              </w:rPr>
              <w:t>▲</w:t>
            </w:r>
            <w:r w:rsidRPr="008A4A1F">
              <w:rPr>
                <w:rFonts w:hint="eastAsia"/>
                <w:b/>
              </w:rPr>
              <w:t>1.4</w:t>
            </w:r>
            <w:r w:rsidRPr="000B3769">
              <w:rPr>
                <w:rFonts w:ascii="宋体" w:hAnsi="宋体" w:hint="eastAsia"/>
                <w:szCs w:val="21"/>
              </w:rPr>
              <w:t>每个植入子可长时间（4周或以上）24小时不间断采集分析, 每个植入子总使用时间不少于4个实验周期（每日连续24小时遥测4周为一个周</w:t>
            </w:r>
            <w:r w:rsidRPr="000B3769">
              <w:rPr>
                <w:rFonts w:ascii="宋体" w:hAnsi="宋体" w:hint="eastAsia"/>
                <w:szCs w:val="21"/>
              </w:rPr>
              <w:lastRenderedPageBreak/>
              <w:t>期）。</w:t>
            </w:r>
          </w:p>
        </w:tc>
        <w:tc>
          <w:tcPr>
            <w:tcW w:w="1091" w:type="pct"/>
          </w:tcPr>
          <w:p w14:paraId="3C3080FF" w14:textId="77777777" w:rsidR="00BF5EBB" w:rsidRPr="000B3769" w:rsidRDefault="00BF5EBB" w:rsidP="005B45A0">
            <w:pPr>
              <w:rPr>
                <w:rFonts w:ascii="宋体" w:hAnsi="宋体" w:hint="eastAsia"/>
                <w:szCs w:val="21"/>
              </w:rPr>
            </w:pPr>
          </w:p>
        </w:tc>
        <w:tc>
          <w:tcPr>
            <w:tcW w:w="1092" w:type="pct"/>
          </w:tcPr>
          <w:p w14:paraId="12BFF743" w14:textId="22C00946" w:rsidR="00BF5EBB" w:rsidRPr="000B3769" w:rsidRDefault="00BF5EBB" w:rsidP="005B45A0">
            <w:pPr>
              <w:rPr>
                <w:rFonts w:ascii="宋体" w:hAnsi="宋体" w:hint="eastAsia"/>
                <w:szCs w:val="21"/>
              </w:rPr>
            </w:pPr>
          </w:p>
        </w:tc>
        <w:tc>
          <w:tcPr>
            <w:tcW w:w="1092" w:type="pct"/>
          </w:tcPr>
          <w:p w14:paraId="596454AF" w14:textId="7047EF9B" w:rsidR="00BF5EBB" w:rsidRPr="000B3769" w:rsidRDefault="00BF5EBB" w:rsidP="005B45A0">
            <w:pPr>
              <w:rPr>
                <w:rFonts w:ascii="宋体" w:hAnsi="宋体" w:hint="eastAsia"/>
                <w:szCs w:val="21"/>
              </w:rPr>
            </w:pPr>
          </w:p>
        </w:tc>
      </w:tr>
      <w:tr w:rsidR="00BF5EBB" w14:paraId="6E25880D" w14:textId="7911B3BC" w:rsidTr="00BF5EBB">
        <w:trPr>
          <w:trHeight w:val="510"/>
        </w:trPr>
        <w:tc>
          <w:tcPr>
            <w:tcW w:w="257" w:type="pct"/>
            <w:vMerge/>
            <w:vAlign w:val="center"/>
          </w:tcPr>
          <w:p w14:paraId="2C85B3FE" w14:textId="77777777" w:rsidR="00BF5EBB" w:rsidRDefault="00BF5EBB" w:rsidP="005B45A0">
            <w:pPr>
              <w:jc w:val="center"/>
              <w:rPr>
                <w:b/>
                <w:szCs w:val="21"/>
              </w:rPr>
            </w:pPr>
          </w:p>
        </w:tc>
        <w:tc>
          <w:tcPr>
            <w:tcW w:w="378" w:type="pct"/>
            <w:vMerge/>
            <w:vAlign w:val="center"/>
          </w:tcPr>
          <w:p w14:paraId="2056D82A" w14:textId="77777777" w:rsidR="00BF5EBB" w:rsidRDefault="00BF5EBB" w:rsidP="005B45A0">
            <w:pPr>
              <w:jc w:val="center"/>
              <w:rPr>
                <w:b/>
                <w:szCs w:val="21"/>
              </w:rPr>
            </w:pPr>
          </w:p>
        </w:tc>
        <w:tc>
          <w:tcPr>
            <w:tcW w:w="1091" w:type="pct"/>
          </w:tcPr>
          <w:p w14:paraId="3EAF8246" w14:textId="77777777" w:rsidR="00BF5EBB" w:rsidRDefault="00BF5EBB" w:rsidP="005B45A0">
            <w:pPr>
              <w:rPr>
                <w:b/>
                <w:szCs w:val="21"/>
              </w:rPr>
            </w:pPr>
            <w:r>
              <w:rPr>
                <w:rFonts w:hint="eastAsia"/>
                <w:b/>
                <w:szCs w:val="21"/>
              </w:rPr>
              <w:t>1.5</w:t>
            </w:r>
            <w:r w:rsidRPr="000B3769">
              <w:rPr>
                <w:rFonts w:ascii="宋体" w:hAnsi="宋体" w:hint="eastAsia"/>
                <w:szCs w:val="21"/>
              </w:rPr>
              <w:t>植入子应具有高度的生物相容性，可用于长时间植入，可在动物体内存留时间≧6个月功能正常且对动物无害。</w:t>
            </w:r>
          </w:p>
        </w:tc>
        <w:tc>
          <w:tcPr>
            <w:tcW w:w="1091" w:type="pct"/>
          </w:tcPr>
          <w:p w14:paraId="1FBA9FDA" w14:textId="77777777" w:rsidR="00BF5EBB" w:rsidRDefault="00BF5EBB" w:rsidP="005B45A0">
            <w:pPr>
              <w:rPr>
                <w:rFonts w:hint="eastAsia"/>
                <w:b/>
                <w:szCs w:val="21"/>
              </w:rPr>
            </w:pPr>
          </w:p>
        </w:tc>
        <w:tc>
          <w:tcPr>
            <w:tcW w:w="1092" w:type="pct"/>
          </w:tcPr>
          <w:p w14:paraId="0CAAC5F2" w14:textId="2BD183D0" w:rsidR="00BF5EBB" w:rsidRDefault="00BF5EBB" w:rsidP="005B45A0">
            <w:pPr>
              <w:rPr>
                <w:rFonts w:hint="eastAsia"/>
                <w:b/>
                <w:szCs w:val="21"/>
              </w:rPr>
            </w:pPr>
          </w:p>
        </w:tc>
        <w:tc>
          <w:tcPr>
            <w:tcW w:w="1092" w:type="pct"/>
          </w:tcPr>
          <w:p w14:paraId="37291E4C" w14:textId="697D72D2" w:rsidR="00BF5EBB" w:rsidRDefault="00BF5EBB" w:rsidP="005B45A0">
            <w:pPr>
              <w:rPr>
                <w:rFonts w:hint="eastAsia"/>
                <w:b/>
                <w:szCs w:val="21"/>
              </w:rPr>
            </w:pPr>
          </w:p>
        </w:tc>
      </w:tr>
      <w:tr w:rsidR="00BF5EBB" w14:paraId="2C919A89" w14:textId="3F7C0BC5" w:rsidTr="00BF5EBB">
        <w:trPr>
          <w:trHeight w:val="510"/>
        </w:trPr>
        <w:tc>
          <w:tcPr>
            <w:tcW w:w="257" w:type="pct"/>
            <w:vMerge/>
            <w:vAlign w:val="center"/>
          </w:tcPr>
          <w:p w14:paraId="30E145A6" w14:textId="77777777" w:rsidR="00BF5EBB" w:rsidRDefault="00BF5EBB" w:rsidP="005B45A0">
            <w:pPr>
              <w:jc w:val="center"/>
              <w:rPr>
                <w:b/>
                <w:szCs w:val="21"/>
              </w:rPr>
            </w:pPr>
          </w:p>
        </w:tc>
        <w:tc>
          <w:tcPr>
            <w:tcW w:w="378" w:type="pct"/>
            <w:vMerge/>
            <w:vAlign w:val="center"/>
          </w:tcPr>
          <w:p w14:paraId="4D39AC93" w14:textId="77777777" w:rsidR="00BF5EBB" w:rsidRDefault="00BF5EBB" w:rsidP="005B45A0">
            <w:pPr>
              <w:jc w:val="center"/>
              <w:rPr>
                <w:b/>
                <w:szCs w:val="21"/>
              </w:rPr>
            </w:pPr>
          </w:p>
        </w:tc>
        <w:tc>
          <w:tcPr>
            <w:tcW w:w="1091" w:type="pct"/>
          </w:tcPr>
          <w:p w14:paraId="389E50E1" w14:textId="77777777" w:rsidR="00BF5EBB" w:rsidRDefault="00BF5EBB" w:rsidP="005B45A0">
            <w:pPr>
              <w:rPr>
                <w:b/>
                <w:szCs w:val="21"/>
              </w:rPr>
            </w:pPr>
            <w:r>
              <w:rPr>
                <w:rFonts w:hint="eastAsia"/>
                <w:b/>
                <w:szCs w:val="21"/>
              </w:rPr>
              <w:t>1.6</w:t>
            </w:r>
            <w:r w:rsidRPr="000B3769">
              <w:rPr>
                <w:rFonts w:ascii="宋体" w:hAnsi="宋体" w:hint="eastAsia"/>
                <w:szCs w:val="21"/>
              </w:rPr>
              <w:t>植入子出厂时</w:t>
            </w:r>
            <w:r>
              <w:rPr>
                <w:rFonts w:ascii="宋体" w:hAnsi="宋体" w:hint="eastAsia"/>
                <w:szCs w:val="21"/>
              </w:rPr>
              <w:t>已无菌消毒包装</w:t>
            </w:r>
            <w:r w:rsidRPr="000B3769">
              <w:rPr>
                <w:rFonts w:ascii="宋体" w:hAnsi="宋体" w:hint="eastAsia"/>
                <w:szCs w:val="21"/>
              </w:rPr>
              <w:t>，可以直接植入动物体内使用</w:t>
            </w:r>
            <w:r>
              <w:rPr>
                <w:rFonts w:ascii="宋体" w:hAnsi="宋体" w:hint="eastAsia"/>
                <w:szCs w:val="21"/>
              </w:rPr>
              <w:t>，不需要再次消毒</w:t>
            </w:r>
            <w:r w:rsidRPr="000B3769">
              <w:rPr>
                <w:rFonts w:ascii="宋体" w:hAnsi="宋体" w:hint="eastAsia"/>
                <w:szCs w:val="21"/>
              </w:rPr>
              <w:t>。</w:t>
            </w:r>
          </w:p>
        </w:tc>
        <w:tc>
          <w:tcPr>
            <w:tcW w:w="1091" w:type="pct"/>
          </w:tcPr>
          <w:p w14:paraId="09516BB8" w14:textId="77777777" w:rsidR="00BF5EBB" w:rsidRDefault="00BF5EBB" w:rsidP="005B45A0">
            <w:pPr>
              <w:rPr>
                <w:rFonts w:hint="eastAsia"/>
                <w:b/>
                <w:szCs w:val="21"/>
              </w:rPr>
            </w:pPr>
          </w:p>
        </w:tc>
        <w:tc>
          <w:tcPr>
            <w:tcW w:w="1092" w:type="pct"/>
          </w:tcPr>
          <w:p w14:paraId="446DCF76" w14:textId="55932724" w:rsidR="00BF5EBB" w:rsidRDefault="00BF5EBB" w:rsidP="005B45A0">
            <w:pPr>
              <w:rPr>
                <w:rFonts w:hint="eastAsia"/>
                <w:b/>
                <w:szCs w:val="21"/>
              </w:rPr>
            </w:pPr>
          </w:p>
        </w:tc>
        <w:tc>
          <w:tcPr>
            <w:tcW w:w="1092" w:type="pct"/>
          </w:tcPr>
          <w:p w14:paraId="14DC6D52" w14:textId="0E789EB9" w:rsidR="00BF5EBB" w:rsidRDefault="00BF5EBB" w:rsidP="005B45A0">
            <w:pPr>
              <w:rPr>
                <w:rFonts w:hint="eastAsia"/>
                <w:b/>
                <w:szCs w:val="21"/>
              </w:rPr>
            </w:pPr>
          </w:p>
        </w:tc>
      </w:tr>
      <w:tr w:rsidR="00BF5EBB" w14:paraId="08ACAFD8" w14:textId="675A93B7" w:rsidTr="00BF5EBB">
        <w:trPr>
          <w:trHeight w:val="510"/>
        </w:trPr>
        <w:tc>
          <w:tcPr>
            <w:tcW w:w="257" w:type="pct"/>
            <w:vMerge/>
            <w:vAlign w:val="center"/>
          </w:tcPr>
          <w:p w14:paraId="68E24898" w14:textId="77777777" w:rsidR="00BF5EBB" w:rsidRDefault="00BF5EBB" w:rsidP="005B45A0">
            <w:pPr>
              <w:jc w:val="center"/>
              <w:rPr>
                <w:b/>
                <w:szCs w:val="21"/>
              </w:rPr>
            </w:pPr>
          </w:p>
        </w:tc>
        <w:tc>
          <w:tcPr>
            <w:tcW w:w="378" w:type="pct"/>
            <w:vMerge/>
            <w:vAlign w:val="center"/>
          </w:tcPr>
          <w:p w14:paraId="4C07CC5B" w14:textId="77777777" w:rsidR="00BF5EBB" w:rsidRDefault="00BF5EBB" w:rsidP="005B45A0">
            <w:pPr>
              <w:jc w:val="center"/>
              <w:rPr>
                <w:b/>
                <w:szCs w:val="21"/>
              </w:rPr>
            </w:pPr>
          </w:p>
        </w:tc>
        <w:tc>
          <w:tcPr>
            <w:tcW w:w="1091" w:type="pct"/>
          </w:tcPr>
          <w:p w14:paraId="6237906E" w14:textId="77777777" w:rsidR="00BF5EBB" w:rsidRDefault="00BF5EBB" w:rsidP="005B45A0">
            <w:pPr>
              <w:rPr>
                <w:b/>
                <w:szCs w:val="21"/>
              </w:rPr>
            </w:pPr>
            <w:r>
              <w:rPr>
                <w:rFonts w:hint="eastAsia"/>
                <w:b/>
                <w:szCs w:val="21"/>
              </w:rPr>
              <w:t>1.7</w:t>
            </w:r>
            <w:r w:rsidRPr="000B3769">
              <w:rPr>
                <w:rFonts w:ascii="宋体" w:hAnsi="宋体" w:hint="eastAsia"/>
                <w:szCs w:val="21"/>
              </w:rPr>
              <w:t>每个植入子有使用开关，不采集数据时可以将电源关闭，节省电池消耗，并可随时查询电量。</w:t>
            </w:r>
          </w:p>
        </w:tc>
        <w:tc>
          <w:tcPr>
            <w:tcW w:w="1091" w:type="pct"/>
          </w:tcPr>
          <w:p w14:paraId="35E222C3" w14:textId="77777777" w:rsidR="00BF5EBB" w:rsidRDefault="00BF5EBB" w:rsidP="005B45A0">
            <w:pPr>
              <w:rPr>
                <w:rFonts w:hint="eastAsia"/>
                <w:b/>
                <w:szCs w:val="21"/>
              </w:rPr>
            </w:pPr>
          </w:p>
        </w:tc>
        <w:tc>
          <w:tcPr>
            <w:tcW w:w="1092" w:type="pct"/>
          </w:tcPr>
          <w:p w14:paraId="3A5761FA" w14:textId="139E2AF1" w:rsidR="00BF5EBB" w:rsidRDefault="00BF5EBB" w:rsidP="005B45A0">
            <w:pPr>
              <w:rPr>
                <w:rFonts w:hint="eastAsia"/>
                <w:b/>
                <w:szCs w:val="21"/>
              </w:rPr>
            </w:pPr>
          </w:p>
        </w:tc>
        <w:tc>
          <w:tcPr>
            <w:tcW w:w="1092" w:type="pct"/>
          </w:tcPr>
          <w:p w14:paraId="18E1C4C6" w14:textId="43BCBACF" w:rsidR="00BF5EBB" w:rsidRDefault="00BF5EBB" w:rsidP="005B45A0">
            <w:pPr>
              <w:rPr>
                <w:rFonts w:hint="eastAsia"/>
                <w:b/>
                <w:szCs w:val="21"/>
              </w:rPr>
            </w:pPr>
          </w:p>
        </w:tc>
      </w:tr>
      <w:tr w:rsidR="00BF5EBB" w14:paraId="7C4DE181" w14:textId="2846ABFC" w:rsidTr="00BF5EBB">
        <w:trPr>
          <w:trHeight w:val="510"/>
        </w:trPr>
        <w:tc>
          <w:tcPr>
            <w:tcW w:w="257" w:type="pct"/>
            <w:vMerge/>
            <w:vAlign w:val="center"/>
          </w:tcPr>
          <w:p w14:paraId="63E2A9D0" w14:textId="77777777" w:rsidR="00BF5EBB" w:rsidRDefault="00BF5EBB" w:rsidP="005B45A0">
            <w:pPr>
              <w:jc w:val="center"/>
              <w:rPr>
                <w:b/>
                <w:szCs w:val="21"/>
              </w:rPr>
            </w:pPr>
          </w:p>
        </w:tc>
        <w:tc>
          <w:tcPr>
            <w:tcW w:w="378" w:type="pct"/>
            <w:vMerge/>
            <w:vAlign w:val="center"/>
          </w:tcPr>
          <w:p w14:paraId="0999812F" w14:textId="77777777" w:rsidR="00BF5EBB" w:rsidRDefault="00BF5EBB" w:rsidP="005B45A0">
            <w:pPr>
              <w:jc w:val="center"/>
              <w:rPr>
                <w:b/>
                <w:szCs w:val="21"/>
              </w:rPr>
            </w:pPr>
          </w:p>
        </w:tc>
        <w:tc>
          <w:tcPr>
            <w:tcW w:w="1091" w:type="pct"/>
          </w:tcPr>
          <w:p w14:paraId="60FD9BC6" w14:textId="77777777" w:rsidR="00BF5EBB" w:rsidRDefault="00BF5EBB" w:rsidP="005B45A0">
            <w:pPr>
              <w:rPr>
                <w:b/>
                <w:szCs w:val="21"/>
              </w:rPr>
            </w:pPr>
            <w:r>
              <w:rPr>
                <w:rFonts w:hint="eastAsia"/>
                <w:b/>
                <w:szCs w:val="21"/>
              </w:rPr>
              <w:t>1.8</w:t>
            </w:r>
            <w:r w:rsidRPr="000B3769">
              <w:rPr>
                <w:rFonts w:ascii="宋体" w:hAnsi="宋体" w:hint="eastAsia"/>
                <w:szCs w:val="21"/>
              </w:rPr>
              <w:t>遥测生理信号时动物能在饲养笼内自由活动，动物体外无任何线缆暴露或束缚。</w:t>
            </w:r>
          </w:p>
        </w:tc>
        <w:tc>
          <w:tcPr>
            <w:tcW w:w="1091" w:type="pct"/>
          </w:tcPr>
          <w:p w14:paraId="575D8568" w14:textId="77777777" w:rsidR="00BF5EBB" w:rsidRDefault="00BF5EBB" w:rsidP="005B45A0">
            <w:pPr>
              <w:rPr>
                <w:rFonts w:hint="eastAsia"/>
                <w:b/>
                <w:szCs w:val="21"/>
              </w:rPr>
            </w:pPr>
          </w:p>
        </w:tc>
        <w:tc>
          <w:tcPr>
            <w:tcW w:w="1092" w:type="pct"/>
          </w:tcPr>
          <w:p w14:paraId="261D8BB4" w14:textId="3F5C6A0F" w:rsidR="00BF5EBB" w:rsidRDefault="00BF5EBB" w:rsidP="005B45A0">
            <w:pPr>
              <w:rPr>
                <w:rFonts w:hint="eastAsia"/>
                <w:b/>
                <w:szCs w:val="21"/>
              </w:rPr>
            </w:pPr>
          </w:p>
        </w:tc>
        <w:tc>
          <w:tcPr>
            <w:tcW w:w="1092" w:type="pct"/>
          </w:tcPr>
          <w:p w14:paraId="3A40A409" w14:textId="4556984D" w:rsidR="00BF5EBB" w:rsidRDefault="00BF5EBB" w:rsidP="005B45A0">
            <w:pPr>
              <w:rPr>
                <w:rFonts w:hint="eastAsia"/>
                <w:b/>
                <w:szCs w:val="21"/>
              </w:rPr>
            </w:pPr>
          </w:p>
        </w:tc>
      </w:tr>
      <w:tr w:rsidR="00BF5EBB" w14:paraId="46694B42" w14:textId="5CE1BDAB" w:rsidTr="00BF5EBB">
        <w:trPr>
          <w:trHeight w:val="510"/>
        </w:trPr>
        <w:tc>
          <w:tcPr>
            <w:tcW w:w="257" w:type="pct"/>
            <w:vMerge/>
            <w:vAlign w:val="center"/>
          </w:tcPr>
          <w:p w14:paraId="52D10541" w14:textId="77777777" w:rsidR="00BF5EBB" w:rsidRDefault="00BF5EBB" w:rsidP="005B45A0">
            <w:pPr>
              <w:jc w:val="center"/>
              <w:rPr>
                <w:b/>
                <w:szCs w:val="21"/>
              </w:rPr>
            </w:pPr>
          </w:p>
        </w:tc>
        <w:tc>
          <w:tcPr>
            <w:tcW w:w="378" w:type="pct"/>
            <w:vMerge/>
            <w:vAlign w:val="center"/>
          </w:tcPr>
          <w:p w14:paraId="37C35DF7" w14:textId="77777777" w:rsidR="00BF5EBB" w:rsidRDefault="00BF5EBB" w:rsidP="005B45A0">
            <w:pPr>
              <w:jc w:val="center"/>
              <w:rPr>
                <w:b/>
                <w:szCs w:val="21"/>
              </w:rPr>
            </w:pPr>
          </w:p>
        </w:tc>
        <w:tc>
          <w:tcPr>
            <w:tcW w:w="1091" w:type="pct"/>
          </w:tcPr>
          <w:p w14:paraId="5CF88DEB" w14:textId="77777777" w:rsidR="00BF5EBB" w:rsidRDefault="00BF5EBB" w:rsidP="005B45A0">
            <w:pPr>
              <w:rPr>
                <w:b/>
                <w:szCs w:val="21"/>
              </w:rPr>
            </w:pPr>
            <w:r w:rsidRPr="005931F7">
              <w:rPr>
                <w:rFonts w:hint="eastAsia"/>
                <w:b/>
                <w:szCs w:val="21"/>
              </w:rPr>
              <w:t>★</w:t>
            </w:r>
            <w:r>
              <w:rPr>
                <w:rFonts w:hint="eastAsia"/>
                <w:b/>
                <w:szCs w:val="21"/>
              </w:rPr>
              <w:t>1.9</w:t>
            </w:r>
            <w:r w:rsidRPr="000B3769">
              <w:rPr>
                <w:rFonts w:ascii="宋体" w:hAnsi="宋体" w:hint="eastAsia"/>
                <w:szCs w:val="21"/>
              </w:rPr>
              <w:t>每个植入子质量≦2.5g，体积≦2cm</w:t>
            </w:r>
            <w:r w:rsidRPr="00676CC9">
              <w:rPr>
                <w:rFonts w:ascii="宋体" w:hAnsi="宋体"/>
                <w:szCs w:val="21"/>
                <w:vertAlign w:val="superscript"/>
              </w:rPr>
              <w:t>3</w:t>
            </w:r>
          </w:p>
        </w:tc>
        <w:tc>
          <w:tcPr>
            <w:tcW w:w="1091" w:type="pct"/>
          </w:tcPr>
          <w:p w14:paraId="0FDE53E8" w14:textId="77777777" w:rsidR="00BF5EBB" w:rsidRPr="005931F7" w:rsidRDefault="00BF5EBB" w:rsidP="005B45A0">
            <w:pPr>
              <w:rPr>
                <w:rFonts w:hint="eastAsia"/>
                <w:b/>
                <w:szCs w:val="21"/>
              </w:rPr>
            </w:pPr>
          </w:p>
        </w:tc>
        <w:tc>
          <w:tcPr>
            <w:tcW w:w="1092" w:type="pct"/>
          </w:tcPr>
          <w:p w14:paraId="522984B1" w14:textId="39D3DD52" w:rsidR="00BF5EBB" w:rsidRPr="005931F7" w:rsidRDefault="00BF5EBB" w:rsidP="005B45A0">
            <w:pPr>
              <w:rPr>
                <w:rFonts w:hint="eastAsia"/>
                <w:b/>
                <w:szCs w:val="21"/>
              </w:rPr>
            </w:pPr>
          </w:p>
        </w:tc>
        <w:tc>
          <w:tcPr>
            <w:tcW w:w="1092" w:type="pct"/>
          </w:tcPr>
          <w:p w14:paraId="5B361F23" w14:textId="5685480A" w:rsidR="00BF5EBB" w:rsidRPr="005931F7" w:rsidRDefault="00BF5EBB" w:rsidP="005B45A0">
            <w:pPr>
              <w:rPr>
                <w:rFonts w:hint="eastAsia"/>
                <w:b/>
                <w:szCs w:val="21"/>
              </w:rPr>
            </w:pPr>
          </w:p>
        </w:tc>
      </w:tr>
      <w:tr w:rsidR="00BF5EBB" w:rsidRPr="000F3220" w14:paraId="47B165F3" w14:textId="46556FA2" w:rsidTr="00BF5EBB">
        <w:trPr>
          <w:trHeight w:val="510"/>
        </w:trPr>
        <w:tc>
          <w:tcPr>
            <w:tcW w:w="257" w:type="pct"/>
            <w:vMerge/>
            <w:vAlign w:val="center"/>
          </w:tcPr>
          <w:p w14:paraId="5079097A" w14:textId="77777777" w:rsidR="00BF5EBB" w:rsidRDefault="00BF5EBB" w:rsidP="005B45A0">
            <w:pPr>
              <w:jc w:val="center"/>
              <w:rPr>
                <w:b/>
                <w:szCs w:val="21"/>
              </w:rPr>
            </w:pPr>
          </w:p>
        </w:tc>
        <w:tc>
          <w:tcPr>
            <w:tcW w:w="378" w:type="pct"/>
            <w:vMerge/>
            <w:vAlign w:val="center"/>
          </w:tcPr>
          <w:p w14:paraId="4E6D79BE" w14:textId="77777777" w:rsidR="00BF5EBB" w:rsidRDefault="00BF5EBB" w:rsidP="005B45A0">
            <w:pPr>
              <w:jc w:val="center"/>
              <w:rPr>
                <w:b/>
                <w:szCs w:val="21"/>
              </w:rPr>
            </w:pPr>
          </w:p>
        </w:tc>
        <w:tc>
          <w:tcPr>
            <w:tcW w:w="1091" w:type="pct"/>
          </w:tcPr>
          <w:p w14:paraId="58E4417E" w14:textId="77777777" w:rsidR="00BF5EBB" w:rsidRPr="000F3220" w:rsidRDefault="00BF5EBB" w:rsidP="005B45A0">
            <w:pPr>
              <w:rPr>
                <w:szCs w:val="21"/>
              </w:rPr>
            </w:pPr>
            <w:r w:rsidRPr="000B3769">
              <w:rPr>
                <w:rFonts w:ascii="宋体" w:hAnsi="宋体" w:hint="eastAsia"/>
                <w:szCs w:val="21"/>
              </w:rPr>
              <w:t>▲</w:t>
            </w:r>
            <w:r w:rsidRPr="008A4A1F">
              <w:rPr>
                <w:rFonts w:hint="eastAsia"/>
                <w:b/>
                <w:szCs w:val="21"/>
              </w:rPr>
              <w:t>1.10</w:t>
            </w:r>
            <w:r w:rsidRPr="000B3769">
              <w:rPr>
                <w:rFonts w:ascii="宋体" w:hAnsi="宋体" w:hint="eastAsia"/>
                <w:szCs w:val="21"/>
              </w:rPr>
              <w:t>小鼠血压测量精度：≦3mmHg，测量范围0-300mmHg，并能依大气压环境变化提供实时校准。血压数据产生不少于收缩压（SBP）、舒张压（DBP）、平均压（MBP）、脉压差（ABP）等参数</w:t>
            </w:r>
          </w:p>
        </w:tc>
        <w:tc>
          <w:tcPr>
            <w:tcW w:w="1091" w:type="pct"/>
          </w:tcPr>
          <w:p w14:paraId="0C05345E" w14:textId="77777777" w:rsidR="00BF5EBB" w:rsidRPr="000B3769" w:rsidRDefault="00BF5EBB" w:rsidP="005B45A0">
            <w:pPr>
              <w:rPr>
                <w:rFonts w:ascii="宋体" w:hAnsi="宋体" w:hint="eastAsia"/>
                <w:szCs w:val="21"/>
              </w:rPr>
            </w:pPr>
          </w:p>
        </w:tc>
        <w:tc>
          <w:tcPr>
            <w:tcW w:w="1092" w:type="pct"/>
          </w:tcPr>
          <w:p w14:paraId="791C532C" w14:textId="5F4598D6" w:rsidR="00BF5EBB" w:rsidRPr="000B3769" w:rsidRDefault="00BF5EBB" w:rsidP="005B45A0">
            <w:pPr>
              <w:rPr>
                <w:rFonts w:ascii="宋体" w:hAnsi="宋体" w:hint="eastAsia"/>
                <w:szCs w:val="21"/>
              </w:rPr>
            </w:pPr>
          </w:p>
        </w:tc>
        <w:tc>
          <w:tcPr>
            <w:tcW w:w="1092" w:type="pct"/>
          </w:tcPr>
          <w:p w14:paraId="56A88599" w14:textId="1DD46B12" w:rsidR="00BF5EBB" w:rsidRPr="000B3769" w:rsidRDefault="00BF5EBB" w:rsidP="005B45A0">
            <w:pPr>
              <w:rPr>
                <w:rFonts w:ascii="宋体" w:hAnsi="宋体" w:hint="eastAsia"/>
                <w:szCs w:val="21"/>
              </w:rPr>
            </w:pPr>
          </w:p>
        </w:tc>
      </w:tr>
      <w:tr w:rsidR="00BF5EBB" w14:paraId="38BD716D" w14:textId="1A1A2011" w:rsidTr="00BF5EBB">
        <w:trPr>
          <w:trHeight w:val="510"/>
        </w:trPr>
        <w:tc>
          <w:tcPr>
            <w:tcW w:w="257" w:type="pct"/>
            <w:vMerge/>
            <w:vAlign w:val="center"/>
          </w:tcPr>
          <w:p w14:paraId="7BA0F9AF" w14:textId="77777777" w:rsidR="00BF5EBB" w:rsidRDefault="00BF5EBB" w:rsidP="005B45A0">
            <w:pPr>
              <w:jc w:val="center"/>
              <w:rPr>
                <w:b/>
                <w:szCs w:val="21"/>
              </w:rPr>
            </w:pPr>
          </w:p>
        </w:tc>
        <w:tc>
          <w:tcPr>
            <w:tcW w:w="378" w:type="pct"/>
            <w:vMerge/>
            <w:vAlign w:val="center"/>
          </w:tcPr>
          <w:p w14:paraId="6997A9AE" w14:textId="77777777" w:rsidR="00BF5EBB" w:rsidRDefault="00BF5EBB" w:rsidP="005B45A0">
            <w:pPr>
              <w:jc w:val="center"/>
              <w:rPr>
                <w:b/>
                <w:szCs w:val="21"/>
              </w:rPr>
            </w:pPr>
          </w:p>
        </w:tc>
        <w:tc>
          <w:tcPr>
            <w:tcW w:w="1091" w:type="pct"/>
          </w:tcPr>
          <w:p w14:paraId="7A5562D5" w14:textId="77777777" w:rsidR="00BF5EBB" w:rsidRDefault="00BF5EBB" w:rsidP="005B45A0">
            <w:pPr>
              <w:rPr>
                <w:b/>
                <w:szCs w:val="21"/>
              </w:rPr>
            </w:pPr>
            <w:r w:rsidRPr="000B3769">
              <w:rPr>
                <w:rFonts w:ascii="宋体" w:hAnsi="宋体" w:hint="eastAsia"/>
                <w:szCs w:val="21"/>
              </w:rPr>
              <w:t>▲</w:t>
            </w:r>
            <w:r>
              <w:rPr>
                <w:rFonts w:hint="eastAsia"/>
                <w:b/>
                <w:szCs w:val="21"/>
              </w:rPr>
              <w:t>1.11</w:t>
            </w:r>
            <w:r w:rsidRPr="000B3769">
              <w:rPr>
                <w:rFonts w:ascii="宋体" w:hAnsi="宋体" w:hint="eastAsia"/>
                <w:szCs w:val="21"/>
              </w:rPr>
              <w:t>可监测常规生物电参数，包括心电、脑电、肌电等。心电分析产生包括但不限于以下参数：心动周期次数、心率、P、Q、R、S、T波形记录及分析</w:t>
            </w:r>
          </w:p>
        </w:tc>
        <w:tc>
          <w:tcPr>
            <w:tcW w:w="1091" w:type="pct"/>
          </w:tcPr>
          <w:p w14:paraId="03EA2560" w14:textId="77777777" w:rsidR="00BF5EBB" w:rsidRPr="000B3769" w:rsidRDefault="00BF5EBB" w:rsidP="005B45A0">
            <w:pPr>
              <w:rPr>
                <w:rFonts w:ascii="宋体" w:hAnsi="宋体" w:hint="eastAsia"/>
                <w:szCs w:val="21"/>
              </w:rPr>
            </w:pPr>
          </w:p>
        </w:tc>
        <w:tc>
          <w:tcPr>
            <w:tcW w:w="1092" w:type="pct"/>
          </w:tcPr>
          <w:p w14:paraId="47F2DE6D" w14:textId="3EB6BFD5" w:rsidR="00BF5EBB" w:rsidRPr="000B3769" w:rsidRDefault="00BF5EBB" w:rsidP="005B45A0">
            <w:pPr>
              <w:rPr>
                <w:rFonts w:ascii="宋体" w:hAnsi="宋体" w:hint="eastAsia"/>
                <w:szCs w:val="21"/>
              </w:rPr>
            </w:pPr>
          </w:p>
        </w:tc>
        <w:tc>
          <w:tcPr>
            <w:tcW w:w="1092" w:type="pct"/>
          </w:tcPr>
          <w:p w14:paraId="774CEBB6" w14:textId="4EAFC3AF" w:rsidR="00BF5EBB" w:rsidRPr="000B3769" w:rsidRDefault="00BF5EBB" w:rsidP="005B45A0">
            <w:pPr>
              <w:rPr>
                <w:rFonts w:ascii="宋体" w:hAnsi="宋体" w:hint="eastAsia"/>
                <w:szCs w:val="21"/>
              </w:rPr>
            </w:pPr>
          </w:p>
        </w:tc>
      </w:tr>
      <w:tr w:rsidR="00BF5EBB" w14:paraId="3883A27D" w14:textId="5CFBA684" w:rsidTr="00BF5EBB">
        <w:trPr>
          <w:trHeight w:val="525"/>
        </w:trPr>
        <w:tc>
          <w:tcPr>
            <w:tcW w:w="257" w:type="pct"/>
            <w:vMerge/>
            <w:vAlign w:val="center"/>
          </w:tcPr>
          <w:p w14:paraId="56B539BD" w14:textId="77777777" w:rsidR="00BF5EBB" w:rsidRDefault="00BF5EBB" w:rsidP="005B45A0">
            <w:pPr>
              <w:jc w:val="center"/>
              <w:rPr>
                <w:b/>
                <w:szCs w:val="21"/>
              </w:rPr>
            </w:pPr>
          </w:p>
        </w:tc>
        <w:tc>
          <w:tcPr>
            <w:tcW w:w="378" w:type="pct"/>
            <w:vMerge/>
            <w:vAlign w:val="center"/>
          </w:tcPr>
          <w:p w14:paraId="0174EB05" w14:textId="77777777" w:rsidR="00BF5EBB" w:rsidRDefault="00BF5EBB" w:rsidP="005B45A0">
            <w:pPr>
              <w:jc w:val="center"/>
              <w:rPr>
                <w:b/>
                <w:szCs w:val="21"/>
              </w:rPr>
            </w:pPr>
          </w:p>
        </w:tc>
        <w:tc>
          <w:tcPr>
            <w:tcW w:w="1091" w:type="pct"/>
          </w:tcPr>
          <w:p w14:paraId="7D68CCBE" w14:textId="77777777" w:rsidR="00BF5EBB" w:rsidRDefault="00BF5EBB" w:rsidP="005B45A0">
            <w:pPr>
              <w:rPr>
                <w:b/>
                <w:szCs w:val="21"/>
              </w:rPr>
            </w:pPr>
            <w:r w:rsidRPr="000B3769">
              <w:rPr>
                <w:rFonts w:ascii="宋体" w:hAnsi="宋体" w:hint="eastAsia"/>
                <w:szCs w:val="21"/>
              </w:rPr>
              <w:t>▲</w:t>
            </w:r>
            <w:r>
              <w:rPr>
                <w:rFonts w:hint="eastAsia"/>
                <w:b/>
                <w:szCs w:val="21"/>
              </w:rPr>
              <w:t>1.12</w:t>
            </w:r>
            <w:r w:rsidRPr="000B3769">
              <w:rPr>
                <w:rFonts w:ascii="宋体" w:hAnsi="宋体" w:hint="eastAsia"/>
                <w:szCs w:val="21"/>
              </w:rPr>
              <w:t>心电详细指数应产生并包</w:t>
            </w:r>
            <w:r w:rsidRPr="000B3769">
              <w:rPr>
                <w:rFonts w:ascii="宋体" w:hAnsi="宋体" w:hint="eastAsia"/>
                <w:szCs w:val="21"/>
              </w:rPr>
              <w:lastRenderedPageBreak/>
              <w:t>括：R、P、T 波高度，S波末端与T波末端最低点间期，S波到下一个T波结束的时间间隔, QRS波宽度（毫秒），P-R间期、Q-T间期，R-R间期，Q波到下一个T波峰值的时间间隔, QR间期，QRS波电轴(QRSa)，ST段高度，T波面积，P波开始和结束之间的时间（毫秒），T波峰值和T波结束之间的时间（毫秒），QT离散度，EQTS, EQTSc, EQTSc, EQTMce, QTMc参数</w:t>
            </w:r>
          </w:p>
        </w:tc>
        <w:tc>
          <w:tcPr>
            <w:tcW w:w="1091" w:type="pct"/>
          </w:tcPr>
          <w:p w14:paraId="03B3C100" w14:textId="77777777" w:rsidR="00BF5EBB" w:rsidRPr="000B3769" w:rsidRDefault="00BF5EBB" w:rsidP="005B45A0">
            <w:pPr>
              <w:rPr>
                <w:rFonts w:ascii="宋体" w:hAnsi="宋体" w:hint="eastAsia"/>
                <w:szCs w:val="21"/>
              </w:rPr>
            </w:pPr>
          </w:p>
        </w:tc>
        <w:tc>
          <w:tcPr>
            <w:tcW w:w="1092" w:type="pct"/>
          </w:tcPr>
          <w:p w14:paraId="35B2AD98" w14:textId="48A882EE" w:rsidR="00BF5EBB" w:rsidRPr="000B3769" w:rsidRDefault="00BF5EBB" w:rsidP="005B45A0">
            <w:pPr>
              <w:rPr>
                <w:rFonts w:ascii="宋体" w:hAnsi="宋体" w:hint="eastAsia"/>
                <w:szCs w:val="21"/>
              </w:rPr>
            </w:pPr>
          </w:p>
        </w:tc>
        <w:tc>
          <w:tcPr>
            <w:tcW w:w="1092" w:type="pct"/>
          </w:tcPr>
          <w:p w14:paraId="3D300A78" w14:textId="4B4BCADF" w:rsidR="00BF5EBB" w:rsidRPr="000B3769" w:rsidRDefault="00BF5EBB" w:rsidP="005B45A0">
            <w:pPr>
              <w:rPr>
                <w:rFonts w:ascii="宋体" w:hAnsi="宋体" w:hint="eastAsia"/>
                <w:szCs w:val="21"/>
              </w:rPr>
            </w:pPr>
          </w:p>
        </w:tc>
      </w:tr>
      <w:tr w:rsidR="00BF5EBB" w14:paraId="7A28A096" w14:textId="770E6260" w:rsidTr="00BF5EBB">
        <w:trPr>
          <w:trHeight w:val="510"/>
        </w:trPr>
        <w:tc>
          <w:tcPr>
            <w:tcW w:w="257" w:type="pct"/>
            <w:vMerge/>
            <w:vAlign w:val="center"/>
          </w:tcPr>
          <w:p w14:paraId="2CFD7864" w14:textId="77777777" w:rsidR="00BF5EBB" w:rsidRDefault="00BF5EBB" w:rsidP="005B45A0">
            <w:pPr>
              <w:jc w:val="center"/>
              <w:rPr>
                <w:b/>
                <w:szCs w:val="21"/>
              </w:rPr>
            </w:pPr>
          </w:p>
        </w:tc>
        <w:tc>
          <w:tcPr>
            <w:tcW w:w="378" w:type="pct"/>
            <w:vMerge/>
            <w:vAlign w:val="center"/>
          </w:tcPr>
          <w:p w14:paraId="13006C26" w14:textId="77777777" w:rsidR="00BF5EBB" w:rsidRDefault="00BF5EBB" w:rsidP="005B45A0">
            <w:pPr>
              <w:jc w:val="center"/>
              <w:rPr>
                <w:b/>
                <w:szCs w:val="21"/>
              </w:rPr>
            </w:pPr>
          </w:p>
        </w:tc>
        <w:tc>
          <w:tcPr>
            <w:tcW w:w="1091" w:type="pct"/>
          </w:tcPr>
          <w:p w14:paraId="12419CCA" w14:textId="77777777" w:rsidR="00BF5EBB" w:rsidRDefault="00BF5EBB" w:rsidP="005B45A0">
            <w:pPr>
              <w:rPr>
                <w:b/>
                <w:szCs w:val="21"/>
              </w:rPr>
            </w:pPr>
            <w:r>
              <w:rPr>
                <w:rFonts w:hint="eastAsia"/>
                <w:b/>
                <w:szCs w:val="21"/>
              </w:rPr>
              <w:t>1.13</w:t>
            </w:r>
            <w:r w:rsidRPr="000B3769">
              <w:rPr>
                <w:rFonts w:ascii="宋体" w:hAnsi="宋体" w:hint="eastAsia"/>
                <w:szCs w:val="21"/>
              </w:rPr>
              <w:t>数据采集分析软件</w:t>
            </w:r>
            <w:r>
              <w:rPr>
                <w:rFonts w:ascii="宋体" w:hAnsi="宋体" w:hint="eastAsia"/>
                <w:szCs w:val="21"/>
              </w:rPr>
              <w:t>配置</w:t>
            </w:r>
            <w:r w:rsidRPr="000B3769">
              <w:rPr>
                <w:rFonts w:ascii="宋体" w:hAnsi="宋体" w:hint="eastAsia"/>
                <w:szCs w:val="21"/>
              </w:rPr>
              <w:t>心电研究领域行业内常用</w:t>
            </w:r>
            <w:r>
              <w:rPr>
                <w:rFonts w:ascii="宋体" w:hAnsi="宋体" w:hint="eastAsia"/>
                <w:szCs w:val="21"/>
              </w:rPr>
              <w:t>公式：</w:t>
            </w:r>
            <w:r w:rsidRPr="000B3769">
              <w:rPr>
                <w:rFonts w:ascii="宋体" w:hAnsi="宋体" w:hint="eastAsia"/>
                <w:szCs w:val="21"/>
              </w:rPr>
              <w:t>Bazzet，Fridericia，Van de Water，Matsunaga ,King</w:t>
            </w:r>
            <w:r>
              <w:rPr>
                <w:rFonts w:ascii="宋体" w:hAnsi="宋体" w:hint="eastAsia"/>
                <w:szCs w:val="21"/>
              </w:rPr>
              <w:t>以</w:t>
            </w:r>
            <w:r w:rsidRPr="000B3769">
              <w:rPr>
                <w:rFonts w:ascii="宋体" w:hAnsi="宋体" w:hint="eastAsia"/>
                <w:szCs w:val="21"/>
              </w:rPr>
              <w:t>校正计算QT间期</w:t>
            </w:r>
          </w:p>
        </w:tc>
        <w:tc>
          <w:tcPr>
            <w:tcW w:w="1091" w:type="pct"/>
          </w:tcPr>
          <w:p w14:paraId="6FCDB464" w14:textId="77777777" w:rsidR="00BF5EBB" w:rsidRDefault="00BF5EBB" w:rsidP="005B45A0">
            <w:pPr>
              <w:rPr>
                <w:rFonts w:hint="eastAsia"/>
                <w:b/>
                <w:szCs w:val="21"/>
              </w:rPr>
            </w:pPr>
          </w:p>
        </w:tc>
        <w:tc>
          <w:tcPr>
            <w:tcW w:w="1092" w:type="pct"/>
          </w:tcPr>
          <w:p w14:paraId="67AFBA32" w14:textId="21FFDCFE" w:rsidR="00BF5EBB" w:rsidRDefault="00BF5EBB" w:rsidP="005B45A0">
            <w:pPr>
              <w:rPr>
                <w:rFonts w:hint="eastAsia"/>
                <w:b/>
                <w:szCs w:val="21"/>
              </w:rPr>
            </w:pPr>
          </w:p>
        </w:tc>
        <w:tc>
          <w:tcPr>
            <w:tcW w:w="1092" w:type="pct"/>
          </w:tcPr>
          <w:p w14:paraId="7DE0F355" w14:textId="22BA7F3B" w:rsidR="00BF5EBB" w:rsidRDefault="00BF5EBB" w:rsidP="005B45A0">
            <w:pPr>
              <w:rPr>
                <w:rFonts w:hint="eastAsia"/>
                <w:b/>
                <w:szCs w:val="21"/>
              </w:rPr>
            </w:pPr>
          </w:p>
        </w:tc>
      </w:tr>
      <w:tr w:rsidR="00BF5EBB" w14:paraId="53CDE02A" w14:textId="39E40AD3" w:rsidTr="00BF5EBB">
        <w:trPr>
          <w:trHeight w:val="510"/>
        </w:trPr>
        <w:tc>
          <w:tcPr>
            <w:tcW w:w="257" w:type="pct"/>
            <w:vMerge/>
            <w:vAlign w:val="center"/>
          </w:tcPr>
          <w:p w14:paraId="03A584F8" w14:textId="77777777" w:rsidR="00BF5EBB" w:rsidRDefault="00BF5EBB" w:rsidP="005B45A0">
            <w:pPr>
              <w:jc w:val="center"/>
              <w:rPr>
                <w:b/>
                <w:szCs w:val="21"/>
              </w:rPr>
            </w:pPr>
          </w:p>
        </w:tc>
        <w:tc>
          <w:tcPr>
            <w:tcW w:w="378" w:type="pct"/>
            <w:vMerge/>
            <w:vAlign w:val="center"/>
          </w:tcPr>
          <w:p w14:paraId="7FEAD5E9" w14:textId="77777777" w:rsidR="00BF5EBB" w:rsidRDefault="00BF5EBB" w:rsidP="005B45A0">
            <w:pPr>
              <w:jc w:val="center"/>
              <w:rPr>
                <w:b/>
                <w:szCs w:val="21"/>
              </w:rPr>
            </w:pPr>
          </w:p>
        </w:tc>
        <w:tc>
          <w:tcPr>
            <w:tcW w:w="1091" w:type="pct"/>
          </w:tcPr>
          <w:p w14:paraId="6F1D5835" w14:textId="77777777" w:rsidR="00BF5EBB" w:rsidRDefault="00BF5EBB" w:rsidP="005B45A0">
            <w:pPr>
              <w:rPr>
                <w:b/>
                <w:szCs w:val="21"/>
              </w:rPr>
            </w:pPr>
            <w:r w:rsidRPr="000B3769">
              <w:rPr>
                <w:rFonts w:ascii="宋体" w:hAnsi="宋体" w:hint="eastAsia"/>
                <w:szCs w:val="21"/>
              </w:rPr>
              <w:t>▲</w:t>
            </w:r>
            <w:r>
              <w:rPr>
                <w:rFonts w:hint="eastAsia"/>
                <w:b/>
                <w:szCs w:val="21"/>
              </w:rPr>
              <w:t>1.14</w:t>
            </w:r>
            <w:r w:rsidRPr="000B3769">
              <w:rPr>
                <w:rFonts w:ascii="宋体" w:hAnsi="宋体" w:hint="eastAsia"/>
                <w:szCs w:val="21"/>
              </w:rPr>
              <w:t>血糖遥测范围：3-40 mmol/L，并可以同时遥测体温、活动度，温度精度：≦0.1℃</w:t>
            </w:r>
          </w:p>
        </w:tc>
        <w:tc>
          <w:tcPr>
            <w:tcW w:w="1091" w:type="pct"/>
          </w:tcPr>
          <w:p w14:paraId="0E61EFD9" w14:textId="77777777" w:rsidR="00BF5EBB" w:rsidRPr="000B3769" w:rsidRDefault="00BF5EBB" w:rsidP="005B45A0">
            <w:pPr>
              <w:rPr>
                <w:rFonts w:ascii="宋体" w:hAnsi="宋体" w:hint="eastAsia"/>
                <w:szCs w:val="21"/>
              </w:rPr>
            </w:pPr>
          </w:p>
        </w:tc>
        <w:tc>
          <w:tcPr>
            <w:tcW w:w="1092" w:type="pct"/>
          </w:tcPr>
          <w:p w14:paraId="651BF3E2" w14:textId="418E6267" w:rsidR="00BF5EBB" w:rsidRPr="000B3769" w:rsidRDefault="00BF5EBB" w:rsidP="005B45A0">
            <w:pPr>
              <w:rPr>
                <w:rFonts w:ascii="宋体" w:hAnsi="宋体" w:hint="eastAsia"/>
                <w:szCs w:val="21"/>
              </w:rPr>
            </w:pPr>
          </w:p>
        </w:tc>
        <w:tc>
          <w:tcPr>
            <w:tcW w:w="1092" w:type="pct"/>
          </w:tcPr>
          <w:p w14:paraId="7C801FBC" w14:textId="5B87001B" w:rsidR="00BF5EBB" w:rsidRPr="000B3769" w:rsidRDefault="00BF5EBB" w:rsidP="005B45A0">
            <w:pPr>
              <w:rPr>
                <w:rFonts w:ascii="宋体" w:hAnsi="宋体" w:hint="eastAsia"/>
                <w:szCs w:val="21"/>
              </w:rPr>
            </w:pPr>
          </w:p>
        </w:tc>
      </w:tr>
      <w:tr w:rsidR="00BF5EBB" w14:paraId="12E1F8AB" w14:textId="5A4E5C64" w:rsidTr="00BF5EBB">
        <w:trPr>
          <w:trHeight w:val="510"/>
        </w:trPr>
        <w:tc>
          <w:tcPr>
            <w:tcW w:w="257" w:type="pct"/>
            <w:vMerge/>
            <w:vAlign w:val="center"/>
          </w:tcPr>
          <w:p w14:paraId="1C1D8F4A" w14:textId="77777777" w:rsidR="00BF5EBB" w:rsidRDefault="00BF5EBB" w:rsidP="005B45A0">
            <w:pPr>
              <w:jc w:val="center"/>
              <w:rPr>
                <w:b/>
                <w:szCs w:val="21"/>
              </w:rPr>
            </w:pPr>
          </w:p>
        </w:tc>
        <w:tc>
          <w:tcPr>
            <w:tcW w:w="378" w:type="pct"/>
            <w:vMerge/>
            <w:vAlign w:val="center"/>
          </w:tcPr>
          <w:p w14:paraId="350ED02B" w14:textId="77777777" w:rsidR="00BF5EBB" w:rsidRDefault="00BF5EBB" w:rsidP="005B45A0">
            <w:pPr>
              <w:jc w:val="center"/>
              <w:rPr>
                <w:b/>
                <w:szCs w:val="21"/>
              </w:rPr>
            </w:pPr>
          </w:p>
        </w:tc>
        <w:tc>
          <w:tcPr>
            <w:tcW w:w="1091" w:type="pct"/>
          </w:tcPr>
          <w:p w14:paraId="1454C3A3" w14:textId="77777777" w:rsidR="00BF5EBB" w:rsidRDefault="00BF5EBB" w:rsidP="005B45A0">
            <w:pPr>
              <w:rPr>
                <w:b/>
                <w:szCs w:val="21"/>
              </w:rPr>
            </w:pPr>
            <w:r>
              <w:rPr>
                <w:rFonts w:hint="eastAsia"/>
                <w:b/>
                <w:szCs w:val="21"/>
              </w:rPr>
              <w:t>1.15</w:t>
            </w:r>
            <w:r w:rsidRPr="000B3769">
              <w:rPr>
                <w:rFonts w:ascii="宋体" w:hAnsi="宋体" w:hint="eastAsia"/>
                <w:szCs w:val="21"/>
              </w:rPr>
              <w:t>配套高效整合软件，</w:t>
            </w:r>
            <w:r w:rsidRPr="000D159F">
              <w:rPr>
                <w:rFonts w:ascii="宋体" w:hAnsi="宋体" w:hint="eastAsia"/>
                <w:szCs w:val="21"/>
              </w:rPr>
              <w:t>能同时采集并分析多种生理数据（包括心电、肌电、血压、血糖、体温）</w:t>
            </w:r>
            <w:r>
              <w:rPr>
                <w:rFonts w:ascii="宋体" w:hAnsi="宋体" w:hint="eastAsia"/>
                <w:szCs w:val="21"/>
              </w:rPr>
              <w:t>；</w:t>
            </w:r>
            <w:r w:rsidRPr="000D159F">
              <w:rPr>
                <w:rFonts w:ascii="宋体" w:hAnsi="宋体" w:hint="eastAsia"/>
                <w:szCs w:val="21"/>
              </w:rPr>
              <w:t>可灵活设置数据分析图表</w:t>
            </w:r>
            <w:r>
              <w:rPr>
                <w:rFonts w:ascii="宋体" w:hAnsi="宋体" w:hint="eastAsia"/>
                <w:szCs w:val="21"/>
              </w:rPr>
              <w:t>，输出数据不限于：</w:t>
            </w:r>
            <w:r w:rsidRPr="000D159F">
              <w:rPr>
                <w:rFonts w:ascii="宋体" w:hAnsi="宋体" w:hint="eastAsia"/>
                <w:szCs w:val="21"/>
              </w:rPr>
              <w:t>原始信号, 衍生参数, 参数趋势图, 多参数协同分析</w:t>
            </w:r>
            <w:r>
              <w:rPr>
                <w:rFonts w:ascii="宋体" w:hAnsi="宋体" w:hint="eastAsia"/>
                <w:szCs w:val="21"/>
              </w:rPr>
              <w:t>。</w:t>
            </w:r>
          </w:p>
        </w:tc>
        <w:tc>
          <w:tcPr>
            <w:tcW w:w="1091" w:type="pct"/>
          </w:tcPr>
          <w:p w14:paraId="1BEB3354" w14:textId="77777777" w:rsidR="00BF5EBB" w:rsidRDefault="00BF5EBB" w:rsidP="005B45A0">
            <w:pPr>
              <w:rPr>
                <w:rFonts w:hint="eastAsia"/>
                <w:b/>
                <w:szCs w:val="21"/>
              </w:rPr>
            </w:pPr>
          </w:p>
        </w:tc>
        <w:tc>
          <w:tcPr>
            <w:tcW w:w="1092" w:type="pct"/>
          </w:tcPr>
          <w:p w14:paraId="3E640170" w14:textId="5E3B16EC" w:rsidR="00BF5EBB" w:rsidRDefault="00BF5EBB" w:rsidP="005B45A0">
            <w:pPr>
              <w:rPr>
                <w:rFonts w:hint="eastAsia"/>
                <w:b/>
                <w:szCs w:val="21"/>
              </w:rPr>
            </w:pPr>
          </w:p>
        </w:tc>
        <w:tc>
          <w:tcPr>
            <w:tcW w:w="1092" w:type="pct"/>
          </w:tcPr>
          <w:p w14:paraId="0B3B5427" w14:textId="7C680A67" w:rsidR="00BF5EBB" w:rsidRDefault="00BF5EBB" w:rsidP="005B45A0">
            <w:pPr>
              <w:rPr>
                <w:rFonts w:hint="eastAsia"/>
                <w:b/>
                <w:szCs w:val="21"/>
              </w:rPr>
            </w:pPr>
          </w:p>
        </w:tc>
      </w:tr>
      <w:tr w:rsidR="00BF5EBB" w14:paraId="3242C401" w14:textId="7E181E40" w:rsidTr="00BF5EBB">
        <w:trPr>
          <w:trHeight w:val="510"/>
        </w:trPr>
        <w:tc>
          <w:tcPr>
            <w:tcW w:w="257" w:type="pct"/>
            <w:vMerge/>
            <w:vAlign w:val="center"/>
          </w:tcPr>
          <w:p w14:paraId="020D714C" w14:textId="77777777" w:rsidR="00BF5EBB" w:rsidRDefault="00BF5EBB" w:rsidP="005B45A0">
            <w:pPr>
              <w:jc w:val="center"/>
              <w:rPr>
                <w:b/>
                <w:szCs w:val="21"/>
              </w:rPr>
            </w:pPr>
          </w:p>
        </w:tc>
        <w:tc>
          <w:tcPr>
            <w:tcW w:w="378" w:type="pct"/>
            <w:vMerge/>
            <w:vAlign w:val="center"/>
          </w:tcPr>
          <w:p w14:paraId="58C0146D" w14:textId="77777777" w:rsidR="00BF5EBB" w:rsidRDefault="00BF5EBB" w:rsidP="005B45A0">
            <w:pPr>
              <w:jc w:val="center"/>
              <w:rPr>
                <w:b/>
                <w:szCs w:val="21"/>
              </w:rPr>
            </w:pPr>
          </w:p>
        </w:tc>
        <w:tc>
          <w:tcPr>
            <w:tcW w:w="1091" w:type="pct"/>
          </w:tcPr>
          <w:p w14:paraId="5BDC6CB2" w14:textId="77777777" w:rsidR="00BF5EBB" w:rsidRDefault="00BF5EBB" w:rsidP="005B45A0">
            <w:pPr>
              <w:rPr>
                <w:b/>
                <w:szCs w:val="21"/>
              </w:rPr>
            </w:pPr>
            <w:r>
              <w:rPr>
                <w:rFonts w:hint="eastAsia"/>
                <w:b/>
                <w:szCs w:val="21"/>
              </w:rPr>
              <w:t>1.16</w:t>
            </w:r>
            <w:r w:rsidRPr="000B3769">
              <w:rPr>
                <w:rFonts w:ascii="宋体" w:hAnsi="宋体" w:hint="eastAsia"/>
                <w:szCs w:val="21"/>
              </w:rPr>
              <w:t>数据采集分析软件可以进行远程操作(动物与电脑距离≧30米)，减少实验人员在采集数据时与实验动物接触时间</w:t>
            </w:r>
          </w:p>
        </w:tc>
        <w:tc>
          <w:tcPr>
            <w:tcW w:w="1091" w:type="pct"/>
          </w:tcPr>
          <w:p w14:paraId="537BBB92" w14:textId="77777777" w:rsidR="00BF5EBB" w:rsidRDefault="00BF5EBB" w:rsidP="005B45A0">
            <w:pPr>
              <w:rPr>
                <w:rFonts w:hint="eastAsia"/>
                <w:b/>
                <w:szCs w:val="21"/>
              </w:rPr>
            </w:pPr>
          </w:p>
        </w:tc>
        <w:tc>
          <w:tcPr>
            <w:tcW w:w="1092" w:type="pct"/>
          </w:tcPr>
          <w:p w14:paraId="68A34D33" w14:textId="291CDDF5" w:rsidR="00BF5EBB" w:rsidRDefault="00BF5EBB" w:rsidP="005B45A0">
            <w:pPr>
              <w:rPr>
                <w:rFonts w:hint="eastAsia"/>
                <w:b/>
                <w:szCs w:val="21"/>
              </w:rPr>
            </w:pPr>
          </w:p>
        </w:tc>
        <w:tc>
          <w:tcPr>
            <w:tcW w:w="1092" w:type="pct"/>
          </w:tcPr>
          <w:p w14:paraId="7E4D8564" w14:textId="1D97EE72" w:rsidR="00BF5EBB" w:rsidRDefault="00BF5EBB" w:rsidP="005B45A0">
            <w:pPr>
              <w:rPr>
                <w:rFonts w:hint="eastAsia"/>
                <w:b/>
                <w:szCs w:val="21"/>
              </w:rPr>
            </w:pPr>
          </w:p>
        </w:tc>
      </w:tr>
      <w:tr w:rsidR="00BF5EBB" w14:paraId="3247D465" w14:textId="7F034F2D" w:rsidTr="00BF5EBB">
        <w:trPr>
          <w:trHeight w:val="510"/>
        </w:trPr>
        <w:tc>
          <w:tcPr>
            <w:tcW w:w="257" w:type="pct"/>
            <w:vMerge/>
            <w:vAlign w:val="center"/>
          </w:tcPr>
          <w:p w14:paraId="46661DF3" w14:textId="77777777" w:rsidR="00BF5EBB" w:rsidRDefault="00BF5EBB" w:rsidP="005B45A0">
            <w:pPr>
              <w:jc w:val="center"/>
              <w:rPr>
                <w:b/>
                <w:szCs w:val="21"/>
              </w:rPr>
            </w:pPr>
          </w:p>
        </w:tc>
        <w:tc>
          <w:tcPr>
            <w:tcW w:w="378" w:type="pct"/>
            <w:vMerge/>
            <w:vAlign w:val="center"/>
          </w:tcPr>
          <w:p w14:paraId="5697C6F9" w14:textId="77777777" w:rsidR="00BF5EBB" w:rsidRDefault="00BF5EBB" w:rsidP="005B45A0">
            <w:pPr>
              <w:jc w:val="center"/>
              <w:rPr>
                <w:b/>
                <w:szCs w:val="21"/>
              </w:rPr>
            </w:pPr>
          </w:p>
        </w:tc>
        <w:tc>
          <w:tcPr>
            <w:tcW w:w="1091" w:type="pct"/>
          </w:tcPr>
          <w:p w14:paraId="17B9142E" w14:textId="77777777" w:rsidR="00BF5EBB" w:rsidRDefault="00BF5EBB" w:rsidP="005B45A0">
            <w:pPr>
              <w:rPr>
                <w:b/>
                <w:szCs w:val="21"/>
              </w:rPr>
            </w:pPr>
            <w:r>
              <w:rPr>
                <w:rFonts w:hint="eastAsia"/>
                <w:b/>
                <w:szCs w:val="21"/>
              </w:rPr>
              <w:t>1.17</w:t>
            </w:r>
            <w:r w:rsidRPr="000B3769">
              <w:rPr>
                <w:rFonts w:ascii="宋体" w:hAnsi="宋体" w:hint="eastAsia"/>
                <w:szCs w:val="21"/>
              </w:rPr>
              <w:t>系统有拓展性，可拓展至其他大小动物（大鼠、狗、猴）生理信号遥测</w:t>
            </w:r>
          </w:p>
        </w:tc>
        <w:tc>
          <w:tcPr>
            <w:tcW w:w="1091" w:type="pct"/>
          </w:tcPr>
          <w:p w14:paraId="0AEFF3A5" w14:textId="77777777" w:rsidR="00BF5EBB" w:rsidRDefault="00BF5EBB" w:rsidP="005B45A0">
            <w:pPr>
              <w:rPr>
                <w:rFonts w:hint="eastAsia"/>
                <w:b/>
                <w:szCs w:val="21"/>
              </w:rPr>
            </w:pPr>
          </w:p>
        </w:tc>
        <w:tc>
          <w:tcPr>
            <w:tcW w:w="1092" w:type="pct"/>
          </w:tcPr>
          <w:p w14:paraId="2A144302" w14:textId="4CD7B963" w:rsidR="00BF5EBB" w:rsidRDefault="00BF5EBB" w:rsidP="005B45A0">
            <w:pPr>
              <w:rPr>
                <w:rFonts w:hint="eastAsia"/>
                <w:b/>
                <w:szCs w:val="21"/>
              </w:rPr>
            </w:pPr>
          </w:p>
        </w:tc>
        <w:tc>
          <w:tcPr>
            <w:tcW w:w="1092" w:type="pct"/>
          </w:tcPr>
          <w:p w14:paraId="3D01694F" w14:textId="5BD589CC" w:rsidR="00BF5EBB" w:rsidRDefault="00BF5EBB" w:rsidP="005B45A0">
            <w:pPr>
              <w:rPr>
                <w:rFonts w:hint="eastAsia"/>
                <w:b/>
                <w:szCs w:val="21"/>
              </w:rPr>
            </w:pPr>
          </w:p>
        </w:tc>
      </w:tr>
      <w:tr w:rsidR="00BF5EBB" w14:paraId="033EE384" w14:textId="7A31CE31" w:rsidTr="00BF5EBB">
        <w:trPr>
          <w:trHeight w:val="510"/>
        </w:trPr>
        <w:tc>
          <w:tcPr>
            <w:tcW w:w="257" w:type="pct"/>
            <w:vMerge/>
            <w:vAlign w:val="center"/>
          </w:tcPr>
          <w:p w14:paraId="08ABFC90" w14:textId="77777777" w:rsidR="00BF5EBB" w:rsidRDefault="00BF5EBB" w:rsidP="005B45A0">
            <w:pPr>
              <w:jc w:val="center"/>
              <w:rPr>
                <w:b/>
                <w:szCs w:val="21"/>
              </w:rPr>
            </w:pPr>
          </w:p>
        </w:tc>
        <w:tc>
          <w:tcPr>
            <w:tcW w:w="378" w:type="pct"/>
            <w:vMerge/>
            <w:vAlign w:val="center"/>
          </w:tcPr>
          <w:p w14:paraId="4904D9EF" w14:textId="77777777" w:rsidR="00BF5EBB" w:rsidRDefault="00BF5EBB" w:rsidP="005B45A0">
            <w:pPr>
              <w:jc w:val="center"/>
              <w:rPr>
                <w:b/>
                <w:szCs w:val="21"/>
              </w:rPr>
            </w:pPr>
          </w:p>
        </w:tc>
        <w:tc>
          <w:tcPr>
            <w:tcW w:w="1091" w:type="pct"/>
          </w:tcPr>
          <w:p w14:paraId="5A297373" w14:textId="77777777" w:rsidR="00BF5EBB" w:rsidRDefault="00BF5EBB" w:rsidP="005B45A0">
            <w:pPr>
              <w:rPr>
                <w:b/>
                <w:szCs w:val="21"/>
              </w:rPr>
            </w:pPr>
            <w:r>
              <w:rPr>
                <w:rFonts w:hint="eastAsia"/>
                <w:b/>
                <w:szCs w:val="21"/>
              </w:rPr>
              <w:t>1.18</w:t>
            </w:r>
            <w:r w:rsidRPr="000B3769">
              <w:rPr>
                <w:rFonts w:ascii="宋体" w:hAnsi="宋体" w:hint="eastAsia"/>
                <w:szCs w:val="21"/>
              </w:rPr>
              <w:t>为保证系统的技术完整性，</w:t>
            </w:r>
            <w:r w:rsidRPr="00DF011F">
              <w:rPr>
                <w:rFonts w:ascii="宋体" w:hAnsi="宋体" w:hint="eastAsia"/>
                <w:szCs w:val="21"/>
              </w:rPr>
              <w:t>货物明细清单中所列的组件为同一品牌</w:t>
            </w:r>
            <w:r>
              <w:rPr>
                <w:rFonts w:ascii="宋体" w:hAnsi="宋体" w:hint="eastAsia"/>
                <w:szCs w:val="21"/>
              </w:rPr>
              <w:t>。</w:t>
            </w:r>
          </w:p>
        </w:tc>
        <w:tc>
          <w:tcPr>
            <w:tcW w:w="1091" w:type="pct"/>
          </w:tcPr>
          <w:p w14:paraId="0E432EF8" w14:textId="77777777" w:rsidR="00BF5EBB" w:rsidRDefault="00BF5EBB" w:rsidP="005B45A0">
            <w:pPr>
              <w:rPr>
                <w:rFonts w:hint="eastAsia"/>
                <w:b/>
                <w:szCs w:val="21"/>
              </w:rPr>
            </w:pPr>
          </w:p>
        </w:tc>
        <w:tc>
          <w:tcPr>
            <w:tcW w:w="1092" w:type="pct"/>
          </w:tcPr>
          <w:p w14:paraId="5C691251" w14:textId="3262AAE7" w:rsidR="00BF5EBB" w:rsidRDefault="00BF5EBB" w:rsidP="005B45A0">
            <w:pPr>
              <w:rPr>
                <w:rFonts w:hint="eastAsia"/>
                <w:b/>
                <w:szCs w:val="21"/>
              </w:rPr>
            </w:pPr>
          </w:p>
        </w:tc>
        <w:tc>
          <w:tcPr>
            <w:tcW w:w="1092" w:type="pct"/>
          </w:tcPr>
          <w:p w14:paraId="63C02D7A" w14:textId="665B6CC8" w:rsidR="00BF5EBB" w:rsidRDefault="00BF5EBB" w:rsidP="005B45A0">
            <w:pPr>
              <w:rPr>
                <w:rFonts w:hint="eastAsia"/>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BF5EBB" w14:paraId="32AF4C06" w14:textId="037D6F38" w:rsidTr="00BF5EBB">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21BFEE34" w14:textId="77777777" w:rsidR="00BF5EBB" w:rsidRDefault="00BF5EBB" w:rsidP="00BF5EBB">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5B21F4D1" w14:textId="77777777" w:rsidR="00BF5EBB" w:rsidRDefault="00BF5EBB" w:rsidP="00BF5EBB">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0B9CB0B" w14:textId="77777777" w:rsidR="00BF5EBB" w:rsidRDefault="00BF5EBB" w:rsidP="00BF5EBB">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6B833CB2" w14:textId="45CD5A54" w:rsidR="00BF5EBB" w:rsidRDefault="00BF5EBB" w:rsidP="00BF5EBB">
            <w:pPr>
              <w:jc w:val="center"/>
              <w:rPr>
                <w:rFonts w:hint="eastAsia"/>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1E6538EB" w14:textId="720F1371" w:rsidR="00BF5EBB" w:rsidRDefault="00BF5EBB" w:rsidP="00BF5EBB">
            <w:pPr>
              <w:jc w:val="center"/>
              <w:rPr>
                <w:rFonts w:hint="eastAsia"/>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7E2070E3" w14:textId="4769C877" w:rsidR="00BF5EBB" w:rsidRDefault="00BF5EBB" w:rsidP="00BF5EBB">
            <w:pPr>
              <w:jc w:val="center"/>
              <w:rPr>
                <w:rFonts w:hint="eastAsia"/>
                <w:b/>
              </w:rPr>
            </w:pPr>
            <w:r w:rsidRPr="00A31569">
              <w:rPr>
                <w:rFonts w:hint="eastAsia"/>
                <w:b/>
                <w:szCs w:val="21"/>
              </w:rPr>
              <w:t>说明</w:t>
            </w:r>
          </w:p>
        </w:tc>
      </w:tr>
      <w:tr w:rsidR="00BF5EBB" w14:paraId="62E3ADA7" w14:textId="3D97A17C" w:rsidTr="00BF5EBB">
        <w:trPr>
          <w:trHeight w:val="280"/>
        </w:trPr>
        <w:tc>
          <w:tcPr>
            <w:tcW w:w="1667" w:type="pct"/>
            <w:gridSpan w:val="3"/>
          </w:tcPr>
          <w:p w14:paraId="0A0452A8" w14:textId="77777777" w:rsidR="00BF5EBB" w:rsidRDefault="00BF5EBB" w:rsidP="005B45A0">
            <w:pPr>
              <w:rPr>
                <w:b/>
              </w:rPr>
            </w:pPr>
            <w:r>
              <w:rPr>
                <w:rFonts w:hint="eastAsia"/>
                <w:b/>
              </w:rPr>
              <w:t>（一）免费保修期内售后服务要求</w:t>
            </w:r>
          </w:p>
        </w:tc>
        <w:tc>
          <w:tcPr>
            <w:tcW w:w="1111" w:type="pct"/>
          </w:tcPr>
          <w:p w14:paraId="6B8744A3" w14:textId="77777777" w:rsidR="00BF5EBB" w:rsidRDefault="00BF5EBB" w:rsidP="005B45A0">
            <w:pPr>
              <w:rPr>
                <w:rFonts w:hint="eastAsia"/>
                <w:b/>
              </w:rPr>
            </w:pPr>
          </w:p>
        </w:tc>
        <w:tc>
          <w:tcPr>
            <w:tcW w:w="1111" w:type="pct"/>
          </w:tcPr>
          <w:p w14:paraId="78504E6E" w14:textId="24BC6BFB" w:rsidR="00BF5EBB" w:rsidRDefault="00BF5EBB" w:rsidP="005B45A0">
            <w:pPr>
              <w:rPr>
                <w:rFonts w:hint="eastAsia"/>
                <w:b/>
              </w:rPr>
            </w:pPr>
          </w:p>
        </w:tc>
        <w:tc>
          <w:tcPr>
            <w:tcW w:w="1111" w:type="pct"/>
          </w:tcPr>
          <w:p w14:paraId="7D1AF6F9" w14:textId="2C45440C" w:rsidR="00BF5EBB" w:rsidRDefault="00BF5EBB" w:rsidP="005B45A0">
            <w:pPr>
              <w:rPr>
                <w:rFonts w:hint="eastAsia"/>
                <w:b/>
              </w:rPr>
            </w:pPr>
          </w:p>
        </w:tc>
      </w:tr>
      <w:tr w:rsidR="00BF5EBB" w:rsidRPr="006A646B" w14:paraId="4D702654" w14:textId="0E81A200" w:rsidTr="00BF5EBB">
        <w:trPr>
          <w:trHeight w:val="150"/>
        </w:trPr>
        <w:tc>
          <w:tcPr>
            <w:tcW w:w="257" w:type="pct"/>
            <w:vAlign w:val="center"/>
          </w:tcPr>
          <w:p w14:paraId="5389C977" w14:textId="77777777" w:rsidR="00BF5EBB" w:rsidRDefault="00BF5EBB" w:rsidP="005B45A0">
            <w:pPr>
              <w:jc w:val="center"/>
              <w:rPr>
                <w:b/>
              </w:rPr>
            </w:pPr>
            <w:r>
              <w:rPr>
                <w:rFonts w:hint="eastAsia"/>
                <w:b/>
              </w:rPr>
              <w:t>1</w:t>
            </w:r>
          </w:p>
        </w:tc>
        <w:tc>
          <w:tcPr>
            <w:tcW w:w="299" w:type="pct"/>
            <w:vAlign w:val="center"/>
          </w:tcPr>
          <w:p w14:paraId="6802C65A" w14:textId="77777777" w:rsidR="00BF5EBB" w:rsidRPr="003B7D88" w:rsidRDefault="00BF5EBB" w:rsidP="005B45A0">
            <w:r w:rsidRPr="003B7D88">
              <w:rPr>
                <w:rFonts w:hint="eastAsia"/>
              </w:rPr>
              <w:t>免费保修期</w:t>
            </w:r>
          </w:p>
        </w:tc>
        <w:tc>
          <w:tcPr>
            <w:tcW w:w="1110" w:type="pct"/>
          </w:tcPr>
          <w:p w14:paraId="4D8048A8" w14:textId="77777777" w:rsidR="00BF5EBB" w:rsidRPr="006A646B" w:rsidRDefault="00BF5EBB" w:rsidP="005B45A0">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3 </w:t>
            </w:r>
            <w:r w:rsidRPr="006A646B">
              <w:rPr>
                <w:rFonts w:hint="eastAsia"/>
                <w:bCs/>
                <w:szCs w:val="21"/>
                <w:u w:val="single"/>
              </w:rPr>
              <w:t xml:space="preserve"> </w:t>
            </w:r>
            <w:r w:rsidRPr="006A646B">
              <w:rPr>
                <w:rFonts w:hint="eastAsia"/>
                <w:bCs/>
                <w:szCs w:val="21"/>
              </w:rPr>
              <w:t>年，时间自最终验收合格并交付使用之日起计算。</w:t>
            </w:r>
            <w:r w:rsidRPr="000B3769">
              <w:rPr>
                <w:rFonts w:ascii="宋体" w:hAnsi="宋体" w:hint="eastAsia"/>
                <w:szCs w:val="21"/>
              </w:rPr>
              <w:t>软件免费升级</w:t>
            </w:r>
            <w:r>
              <w:rPr>
                <w:rFonts w:ascii="宋体" w:hAnsi="宋体" w:hint="eastAsia"/>
                <w:szCs w:val="21"/>
              </w:rPr>
              <w:t>。</w:t>
            </w:r>
          </w:p>
        </w:tc>
        <w:tc>
          <w:tcPr>
            <w:tcW w:w="1111" w:type="pct"/>
          </w:tcPr>
          <w:p w14:paraId="0A438F1B" w14:textId="77777777" w:rsidR="00BF5EBB" w:rsidRPr="006A646B" w:rsidRDefault="00BF5EBB" w:rsidP="005B45A0">
            <w:pPr>
              <w:rPr>
                <w:rFonts w:hint="eastAsia"/>
                <w:bCs/>
                <w:szCs w:val="21"/>
              </w:rPr>
            </w:pPr>
          </w:p>
        </w:tc>
        <w:tc>
          <w:tcPr>
            <w:tcW w:w="1111" w:type="pct"/>
          </w:tcPr>
          <w:p w14:paraId="49611528" w14:textId="3F6113DB" w:rsidR="00BF5EBB" w:rsidRPr="006A646B" w:rsidRDefault="00BF5EBB" w:rsidP="005B45A0">
            <w:pPr>
              <w:rPr>
                <w:rFonts w:hint="eastAsia"/>
                <w:bCs/>
                <w:szCs w:val="21"/>
              </w:rPr>
            </w:pPr>
          </w:p>
        </w:tc>
        <w:tc>
          <w:tcPr>
            <w:tcW w:w="1111" w:type="pct"/>
          </w:tcPr>
          <w:p w14:paraId="1E309113" w14:textId="3BDDDC81" w:rsidR="00BF5EBB" w:rsidRPr="006A646B" w:rsidRDefault="00BF5EBB" w:rsidP="005B45A0">
            <w:pPr>
              <w:rPr>
                <w:rFonts w:hint="eastAsia"/>
                <w:bCs/>
                <w:szCs w:val="21"/>
              </w:rPr>
            </w:pPr>
          </w:p>
        </w:tc>
      </w:tr>
      <w:tr w:rsidR="00BF5EBB" w14:paraId="3B8663B1" w14:textId="483A4CC9" w:rsidTr="00BF5EBB">
        <w:trPr>
          <w:trHeight w:val="320"/>
        </w:trPr>
        <w:tc>
          <w:tcPr>
            <w:tcW w:w="257" w:type="pct"/>
            <w:vAlign w:val="center"/>
          </w:tcPr>
          <w:p w14:paraId="627B416D" w14:textId="77777777" w:rsidR="00BF5EBB" w:rsidRDefault="00BF5EBB" w:rsidP="005B45A0">
            <w:pPr>
              <w:jc w:val="center"/>
              <w:rPr>
                <w:b/>
              </w:rPr>
            </w:pPr>
            <w:r>
              <w:rPr>
                <w:rFonts w:hint="eastAsia"/>
                <w:b/>
              </w:rPr>
              <w:t>2</w:t>
            </w:r>
          </w:p>
        </w:tc>
        <w:tc>
          <w:tcPr>
            <w:tcW w:w="299" w:type="pct"/>
          </w:tcPr>
          <w:p w14:paraId="2D89D56E" w14:textId="77777777" w:rsidR="00BF5EBB" w:rsidRPr="003B7D88" w:rsidRDefault="00BF5EBB" w:rsidP="005B45A0">
            <w:r w:rsidRPr="003B7D88">
              <w:rPr>
                <w:rFonts w:hint="eastAsia"/>
              </w:rPr>
              <w:t>维修响应及故障解决时间</w:t>
            </w:r>
          </w:p>
        </w:tc>
        <w:tc>
          <w:tcPr>
            <w:tcW w:w="1110" w:type="pct"/>
          </w:tcPr>
          <w:p w14:paraId="1BCDA6D8" w14:textId="77777777" w:rsidR="00BF5EBB" w:rsidRDefault="00BF5EBB" w:rsidP="005B45A0">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0BF799C6" w14:textId="77777777" w:rsidR="00BF5EBB" w:rsidRPr="009D5001" w:rsidRDefault="00BF5EBB" w:rsidP="005B45A0">
            <w:pPr>
              <w:rPr>
                <w:rFonts w:hint="eastAsia"/>
                <w:bCs/>
                <w:szCs w:val="21"/>
              </w:rPr>
            </w:pPr>
          </w:p>
        </w:tc>
        <w:tc>
          <w:tcPr>
            <w:tcW w:w="1111" w:type="pct"/>
          </w:tcPr>
          <w:p w14:paraId="33BACC4B" w14:textId="5CD5AA6A" w:rsidR="00BF5EBB" w:rsidRPr="009D5001" w:rsidRDefault="00BF5EBB" w:rsidP="005B45A0">
            <w:pPr>
              <w:rPr>
                <w:rFonts w:hint="eastAsia"/>
                <w:bCs/>
                <w:szCs w:val="21"/>
              </w:rPr>
            </w:pPr>
          </w:p>
        </w:tc>
        <w:tc>
          <w:tcPr>
            <w:tcW w:w="1111" w:type="pct"/>
          </w:tcPr>
          <w:p w14:paraId="7FA08E69" w14:textId="2C7586A2" w:rsidR="00BF5EBB" w:rsidRPr="009D5001" w:rsidRDefault="00BF5EBB" w:rsidP="005B45A0">
            <w:pPr>
              <w:rPr>
                <w:rFonts w:hint="eastAsia"/>
                <w:bCs/>
                <w:szCs w:val="21"/>
              </w:rPr>
            </w:pPr>
          </w:p>
        </w:tc>
      </w:tr>
      <w:tr w:rsidR="00BF5EBB" w:rsidRPr="009D5001" w14:paraId="3C4D11B8" w14:textId="4D8458B7" w:rsidTr="00BF5EBB">
        <w:trPr>
          <w:trHeight w:val="320"/>
        </w:trPr>
        <w:tc>
          <w:tcPr>
            <w:tcW w:w="257" w:type="pct"/>
            <w:vAlign w:val="center"/>
          </w:tcPr>
          <w:p w14:paraId="2DAB521F" w14:textId="77777777" w:rsidR="00BF5EBB" w:rsidRDefault="00BF5EBB" w:rsidP="005B45A0">
            <w:pPr>
              <w:jc w:val="center"/>
              <w:rPr>
                <w:b/>
              </w:rPr>
            </w:pPr>
            <w:r>
              <w:rPr>
                <w:rFonts w:hint="eastAsia"/>
                <w:b/>
              </w:rPr>
              <w:t>3</w:t>
            </w:r>
          </w:p>
        </w:tc>
        <w:tc>
          <w:tcPr>
            <w:tcW w:w="299" w:type="pct"/>
          </w:tcPr>
          <w:p w14:paraId="207A3A6B" w14:textId="77777777" w:rsidR="00BF5EBB" w:rsidRPr="003B7D88" w:rsidRDefault="00BF5EBB" w:rsidP="005B45A0">
            <w:r>
              <w:rPr>
                <w:rFonts w:hint="eastAsia"/>
              </w:rPr>
              <w:t>发生</w:t>
            </w:r>
            <w:r>
              <w:t>质量问题</w:t>
            </w:r>
            <w:r>
              <w:rPr>
                <w:rFonts w:hint="eastAsia"/>
              </w:rPr>
              <w:t>的</w:t>
            </w:r>
            <w:r>
              <w:t>处理方式</w:t>
            </w:r>
          </w:p>
        </w:tc>
        <w:tc>
          <w:tcPr>
            <w:tcW w:w="1110" w:type="pct"/>
          </w:tcPr>
          <w:p w14:paraId="0C1FD578" w14:textId="77777777" w:rsidR="00BF5EBB" w:rsidRPr="009D5001" w:rsidRDefault="00BF5EBB" w:rsidP="005B45A0">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1D80D9BD" w14:textId="77777777" w:rsidR="00BF5EBB" w:rsidRDefault="00BF5EBB" w:rsidP="005B45A0">
            <w:pPr>
              <w:rPr>
                <w:rFonts w:hint="eastAsia"/>
                <w:bCs/>
                <w:szCs w:val="21"/>
              </w:rPr>
            </w:pPr>
          </w:p>
        </w:tc>
        <w:tc>
          <w:tcPr>
            <w:tcW w:w="1111" w:type="pct"/>
          </w:tcPr>
          <w:p w14:paraId="405B4658" w14:textId="34D2FEAC" w:rsidR="00BF5EBB" w:rsidRDefault="00BF5EBB" w:rsidP="005B45A0">
            <w:pPr>
              <w:rPr>
                <w:rFonts w:hint="eastAsia"/>
                <w:bCs/>
                <w:szCs w:val="21"/>
              </w:rPr>
            </w:pPr>
          </w:p>
        </w:tc>
        <w:tc>
          <w:tcPr>
            <w:tcW w:w="1111" w:type="pct"/>
          </w:tcPr>
          <w:p w14:paraId="694C4702" w14:textId="203C321D" w:rsidR="00BF5EBB" w:rsidRDefault="00BF5EBB" w:rsidP="005B45A0">
            <w:pPr>
              <w:rPr>
                <w:rFonts w:hint="eastAsia"/>
                <w:bCs/>
                <w:szCs w:val="21"/>
              </w:rPr>
            </w:pPr>
          </w:p>
        </w:tc>
      </w:tr>
      <w:tr w:rsidR="00BF5EBB" w14:paraId="6DCD3780" w14:textId="2E4D1276" w:rsidTr="00BF5EBB">
        <w:trPr>
          <w:trHeight w:val="523"/>
        </w:trPr>
        <w:tc>
          <w:tcPr>
            <w:tcW w:w="257" w:type="pct"/>
            <w:vAlign w:val="center"/>
          </w:tcPr>
          <w:p w14:paraId="73AD915D" w14:textId="77777777" w:rsidR="00BF5EBB" w:rsidRDefault="00BF5EBB" w:rsidP="005B45A0">
            <w:pPr>
              <w:jc w:val="center"/>
              <w:rPr>
                <w:b/>
              </w:rPr>
            </w:pPr>
            <w:r>
              <w:rPr>
                <w:rFonts w:hint="eastAsia"/>
                <w:b/>
              </w:rPr>
              <w:t>4</w:t>
            </w:r>
          </w:p>
        </w:tc>
        <w:tc>
          <w:tcPr>
            <w:tcW w:w="299" w:type="pct"/>
            <w:vAlign w:val="center"/>
          </w:tcPr>
          <w:p w14:paraId="64AE8E99" w14:textId="77777777" w:rsidR="00BF5EBB" w:rsidRDefault="00BF5EBB" w:rsidP="005B45A0">
            <w:pPr>
              <w:rPr>
                <w:b/>
              </w:rPr>
            </w:pPr>
            <w:r w:rsidRPr="005F45EF">
              <w:rPr>
                <w:rFonts w:hint="eastAsia"/>
              </w:rPr>
              <w:t>其他</w:t>
            </w:r>
          </w:p>
        </w:tc>
        <w:tc>
          <w:tcPr>
            <w:tcW w:w="1110" w:type="pct"/>
            <w:vAlign w:val="center"/>
          </w:tcPr>
          <w:p w14:paraId="17A1807E" w14:textId="77777777" w:rsidR="00BF5EBB" w:rsidRDefault="00BF5EBB" w:rsidP="005B45A0">
            <w:pPr>
              <w:rPr>
                <w:bCs/>
                <w:szCs w:val="21"/>
              </w:rPr>
            </w:pPr>
            <w:r w:rsidRPr="005F117B">
              <w:rPr>
                <w:rFonts w:hint="eastAsia"/>
                <w:bCs/>
                <w:szCs w:val="21"/>
              </w:rPr>
              <w:t>技术支持：需要提供专业的动物手术培训一次以上（每次不少于一个工作日）以保证使用人员掌握仪器操作使用</w:t>
            </w:r>
            <w:r w:rsidRPr="005F117B">
              <w:rPr>
                <w:rFonts w:hint="eastAsia"/>
                <w:bCs/>
                <w:szCs w:val="21"/>
              </w:rPr>
              <w:t xml:space="preserve">  </w:t>
            </w:r>
          </w:p>
          <w:p w14:paraId="29CB0D62" w14:textId="77777777" w:rsidR="00BF5EBB" w:rsidRDefault="00BF5EBB" w:rsidP="005B45A0">
            <w:pPr>
              <w:rPr>
                <w:b/>
              </w:rPr>
            </w:pPr>
            <w:r w:rsidRPr="009D5001">
              <w:rPr>
                <w:rFonts w:hint="eastAsia"/>
                <w:bCs/>
                <w:szCs w:val="21"/>
              </w:rPr>
              <w:t>投标人应按其投标文件中的承诺，进行其他售后服务工作。</w:t>
            </w:r>
          </w:p>
        </w:tc>
        <w:tc>
          <w:tcPr>
            <w:tcW w:w="1111" w:type="pct"/>
          </w:tcPr>
          <w:p w14:paraId="42CC2D69" w14:textId="77777777" w:rsidR="00BF5EBB" w:rsidRPr="005F117B" w:rsidRDefault="00BF5EBB" w:rsidP="005B45A0">
            <w:pPr>
              <w:rPr>
                <w:rFonts w:hint="eastAsia"/>
                <w:bCs/>
                <w:szCs w:val="21"/>
              </w:rPr>
            </w:pPr>
          </w:p>
        </w:tc>
        <w:tc>
          <w:tcPr>
            <w:tcW w:w="1111" w:type="pct"/>
          </w:tcPr>
          <w:p w14:paraId="77855864" w14:textId="732DE58C" w:rsidR="00BF5EBB" w:rsidRPr="005F117B" w:rsidRDefault="00BF5EBB" w:rsidP="005B45A0">
            <w:pPr>
              <w:rPr>
                <w:rFonts w:hint="eastAsia"/>
                <w:bCs/>
                <w:szCs w:val="21"/>
              </w:rPr>
            </w:pPr>
          </w:p>
        </w:tc>
        <w:tc>
          <w:tcPr>
            <w:tcW w:w="1111" w:type="pct"/>
          </w:tcPr>
          <w:p w14:paraId="5DCA0092" w14:textId="08A68693" w:rsidR="00BF5EBB" w:rsidRPr="005F117B" w:rsidRDefault="00BF5EBB" w:rsidP="005B45A0">
            <w:pPr>
              <w:rPr>
                <w:rFonts w:hint="eastAsia"/>
                <w:bCs/>
                <w:szCs w:val="21"/>
              </w:rPr>
            </w:pPr>
          </w:p>
        </w:tc>
      </w:tr>
      <w:tr w:rsidR="00BF5EBB" w14:paraId="7931C08E" w14:textId="2984DAB9" w:rsidTr="00BF5EBB">
        <w:trPr>
          <w:trHeight w:val="280"/>
        </w:trPr>
        <w:tc>
          <w:tcPr>
            <w:tcW w:w="1667" w:type="pct"/>
            <w:gridSpan w:val="3"/>
          </w:tcPr>
          <w:p w14:paraId="74D70D9A" w14:textId="77777777" w:rsidR="00BF5EBB" w:rsidRDefault="00BF5EBB" w:rsidP="005B45A0">
            <w:pPr>
              <w:rPr>
                <w:b/>
              </w:rPr>
            </w:pPr>
            <w:r>
              <w:rPr>
                <w:rFonts w:hint="eastAsia"/>
                <w:b/>
              </w:rPr>
              <w:t>（二）免费保修期外售后服务要求</w:t>
            </w:r>
          </w:p>
        </w:tc>
        <w:tc>
          <w:tcPr>
            <w:tcW w:w="1111" w:type="pct"/>
          </w:tcPr>
          <w:p w14:paraId="75914756" w14:textId="77777777" w:rsidR="00BF5EBB" w:rsidRDefault="00BF5EBB" w:rsidP="005B45A0">
            <w:pPr>
              <w:rPr>
                <w:rFonts w:hint="eastAsia"/>
                <w:b/>
              </w:rPr>
            </w:pPr>
          </w:p>
        </w:tc>
        <w:tc>
          <w:tcPr>
            <w:tcW w:w="1111" w:type="pct"/>
          </w:tcPr>
          <w:p w14:paraId="0C5E02BE" w14:textId="2DF6F13C" w:rsidR="00BF5EBB" w:rsidRDefault="00BF5EBB" w:rsidP="005B45A0">
            <w:pPr>
              <w:rPr>
                <w:rFonts w:hint="eastAsia"/>
                <w:b/>
              </w:rPr>
            </w:pPr>
          </w:p>
        </w:tc>
        <w:tc>
          <w:tcPr>
            <w:tcW w:w="1111" w:type="pct"/>
          </w:tcPr>
          <w:p w14:paraId="68C7C472" w14:textId="519CEDDC" w:rsidR="00BF5EBB" w:rsidRDefault="00BF5EBB" w:rsidP="005B45A0">
            <w:pPr>
              <w:rPr>
                <w:rFonts w:hint="eastAsia"/>
                <w:b/>
              </w:rPr>
            </w:pPr>
          </w:p>
        </w:tc>
      </w:tr>
      <w:tr w:rsidR="00BF5EBB" w:rsidRPr="00BC0CB5" w14:paraId="7B4C78D2" w14:textId="52C83011" w:rsidTr="00BF5EBB">
        <w:trPr>
          <w:trHeight w:val="350"/>
        </w:trPr>
        <w:tc>
          <w:tcPr>
            <w:tcW w:w="257" w:type="pct"/>
            <w:vAlign w:val="center"/>
          </w:tcPr>
          <w:p w14:paraId="04B51248" w14:textId="77777777" w:rsidR="00BF5EBB" w:rsidRDefault="00BF5EBB" w:rsidP="005B45A0">
            <w:pPr>
              <w:jc w:val="center"/>
              <w:rPr>
                <w:b/>
              </w:rPr>
            </w:pPr>
            <w:r>
              <w:rPr>
                <w:rFonts w:hint="eastAsia"/>
                <w:b/>
              </w:rPr>
              <w:lastRenderedPageBreak/>
              <w:t>1</w:t>
            </w:r>
          </w:p>
        </w:tc>
        <w:tc>
          <w:tcPr>
            <w:tcW w:w="299" w:type="pct"/>
          </w:tcPr>
          <w:p w14:paraId="318B1006" w14:textId="77777777" w:rsidR="00BF5EBB" w:rsidRDefault="00BF5EBB" w:rsidP="005B45A0">
            <w:pPr>
              <w:rPr>
                <w:b/>
              </w:rPr>
            </w:pPr>
          </w:p>
        </w:tc>
        <w:tc>
          <w:tcPr>
            <w:tcW w:w="1110" w:type="pct"/>
          </w:tcPr>
          <w:p w14:paraId="3EF2950A" w14:textId="77777777" w:rsidR="00BF5EBB" w:rsidRPr="00BC0CB5" w:rsidRDefault="00BF5EBB" w:rsidP="005B45A0">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535A2CAE" w14:textId="77777777" w:rsidR="00BF5EBB" w:rsidRPr="00BC0CB5" w:rsidRDefault="00BF5EBB" w:rsidP="005B45A0">
            <w:pPr>
              <w:rPr>
                <w:rFonts w:hint="eastAsia"/>
              </w:rPr>
            </w:pPr>
          </w:p>
        </w:tc>
        <w:tc>
          <w:tcPr>
            <w:tcW w:w="1111" w:type="pct"/>
          </w:tcPr>
          <w:p w14:paraId="306533FE" w14:textId="616AA574" w:rsidR="00BF5EBB" w:rsidRPr="00BC0CB5" w:rsidRDefault="00BF5EBB" w:rsidP="005B45A0">
            <w:pPr>
              <w:rPr>
                <w:rFonts w:hint="eastAsia"/>
              </w:rPr>
            </w:pPr>
          </w:p>
        </w:tc>
        <w:tc>
          <w:tcPr>
            <w:tcW w:w="1111" w:type="pct"/>
          </w:tcPr>
          <w:p w14:paraId="64E8D02B" w14:textId="0D9BE321" w:rsidR="00BF5EBB" w:rsidRPr="00BC0CB5" w:rsidRDefault="00BF5EBB" w:rsidP="005B45A0">
            <w:pPr>
              <w:rPr>
                <w:rFonts w:hint="eastAsia"/>
              </w:rPr>
            </w:pPr>
          </w:p>
        </w:tc>
      </w:tr>
      <w:tr w:rsidR="00BF5EBB" w14:paraId="5E85F148" w14:textId="5286F336" w:rsidTr="00BF5EBB">
        <w:trPr>
          <w:trHeight w:val="350"/>
        </w:trPr>
        <w:tc>
          <w:tcPr>
            <w:tcW w:w="1667" w:type="pct"/>
            <w:gridSpan w:val="3"/>
          </w:tcPr>
          <w:p w14:paraId="3FC40879" w14:textId="77777777" w:rsidR="00BF5EBB" w:rsidRDefault="00BF5EBB" w:rsidP="005B45A0">
            <w:pPr>
              <w:rPr>
                <w:b/>
              </w:rPr>
            </w:pPr>
            <w:r>
              <w:rPr>
                <w:rFonts w:hint="eastAsia"/>
                <w:b/>
              </w:rPr>
              <w:t>（三）其他商务要求</w:t>
            </w:r>
          </w:p>
        </w:tc>
        <w:tc>
          <w:tcPr>
            <w:tcW w:w="1111" w:type="pct"/>
          </w:tcPr>
          <w:p w14:paraId="18028563" w14:textId="77777777" w:rsidR="00BF5EBB" w:rsidRDefault="00BF5EBB" w:rsidP="005B45A0">
            <w:pPr>
              <w:rPr>
                <w:rFonts w:hint="eastAsia"/>
                <w:b/>
              </w:rPr>
            </w:pPr>
          </w:p>
        </w:tc>
        <w:tc>
          <w:tcPr>
            <w:tcW w:w="1111" w:type="pct"/>
          </w:tcPr>
          <w:p w14:paraId="4D62A2FA" w14:textId="4570EB5F" w:rsidR="00BF5EBB" w:rsidRDefault="00BF5EBB" w:rsidP="005B45A0">
            <w:pPr>
              <w:rPr>
                <w:rFonts w:hint="eastAsia"/>
                <w:b/>
              </w:rPr>
            </w:pPr>
          </w:p>
        </w:tc>
        <w:tc>
          <w:tcPr>
            <w:tcW w:w="1111" w:type="pct"/>
          </w:tcPr>
          <w:p w14:paraId="1E2D468C" w14:textId="35886A4C" w:rsidR="00BF5EBB" w:rsidRDefault="00BF5EBB" w:rsidP="005B45A0">
            <w:pPr>
              <w:rPr>
                <w:rFonts w:hint="eastAsia"/>
                <w:b/>
              </w:rPr>
            </w:pPr>
          </w:p>
        </w:tc>
      </w:tr>
      <w:tr w:rsidR="00BF5EBB" w:rsidRPr="004602CE" w14:paraId="3B28B419" w14:textId="49F819DD" w:rsidTr="00BF5EBB">
        <w:trPr>
          <w:trHeight w:val="350"/>
        </w:trPr>
        <w:tc>
          <w:tcPr>
            <w:tcW w:w="257" w:type="pct"/>
            <w:vMerge w:val="restart"/>
            <w:vAlign w:val="center"/>
          </w:tcPr>
          <w:p w14:paraId="53864380" w14:textId="77777777" w:rsidR="00BF5EBB" w:rsidRDefault="00BF5EBB" w:rsidP="005B45A0">
            <w:pPr>
              <w:jc w:val="center"/>
              <w:rPr>
                <w:b/>
              </w:rPr>
            </w:pPr>
            <w:r>
              <w:rPr>
                <w:rFonts w:hint="eastAsia"/>
                <w:b/>
              </w:rPr>
              <w:t>1</w:t>
            </w:r>
          </w:p>
        </w:tc>
        <w:tc>
          <w:tcPr>
            <w:tcW w:w="299" w:type="pct"/>
            <w:vMerge w:val="restart"/>
            <w:vAlign w:val="center"/>
          </w:tcPr>
          <w:p w14:paraId="60D8785D" w14:textId="77777777" w:rsidR="00BF5EBB" w:rsidRPr="003B7D88" w:rsidRDefault="00BF5EBB" w:rsidP="005B45A0">
            <w:pPr>
              <w:jc w:val="center"/>
            </w:pPr>
            <w:r w:rsidRPr="003B7D88">
              <w:rPr>
                <w:rFonts w:hint="eastAsia"/>
              </w:rPr>
              <w:t>关于交货</w:t>
            </w:r>
          </w:p>
        </w:tc>
        <w:tc>
          <w:tcPr>
            <w:tcW w:w="1110" w:type="pct"/>
          </w:tcPr>
          <w:p w14:paraId="6B8E7315" w14:textId="77777777" w:rsidR="00BF5EBB" w:rsidRDefault="00BF5EBB" w:rsidP="005B45A0">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bCs/>
                <w:szCs w:val="21"/>
                <w:u w:val="single"/>
              </w:rPr>
              <w:t>60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2E1CAAA" w14:textId="77777777" w:rsidR="00BF5EBB" w:rsidRPr="004602CE" w:rsidRDefault="00BF5EBB" w:rsidP="005B45A0">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120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7F68A723" w14:textId="77777777" w:rsidR="00BF5EBB" w:rsidRDefault="00BF5EBB" w:rsidP="005B45A0">
            <w:pPr>
              <w:rPr>
                <w:rFonts w:hint="eastAsia"/>
                <w:bCs/>
                <w:szCs w:val="21"/>
              </w:rPr>
            </w:pPr>
          </w:p>
        </w:tc>
        <w:tc>
          <w:tcPr>
            <w:tcW w:w="1111" w:type="pct"/>
          </w:tcPr>
          <w:p w14:paraId="64FC96B6" w14:textId="33C3F3B1" w:rsidR="00BF5EBB" w:rsidRDefault="00BF5EBB" w:rsidP="005B45A0">
            <w:pPr>
              <w:rPr>
                <w:rFonts w:hint="eastAsia"/>
                <w:bCs/>
                <w:szCs w:val="21"/>
              </w:rPr>
            </w:pPr>
          </w:p>
        </w:tc>
        <w:tc>
          <w:tcPr>
            <w:tcW w:w="1111" w:type="pct"/>
          </w:tcPr>
          <w:p w14:paraId="4E05052E" w14:textId="5C132197" w:rsidR="00BF5EBB" w:rsidRDefault="00BF5EBB" w:rsidP="005B45A0">
            <w:pPr>
              <w:rPr>
                <w:rFonts w:hint="eastAsia"/>
                <w:bCs/>
                <w:szCs w:val="21"/>
              </w:rPr>
            </w:pPr>
          </w:p>
        </w:tc>
      </w:tr>
      <w:tr w:rsidR="00BF5EBB" w:rsidRPr="009D5001" w14:paraId="20B04C3B" w14:textId="31A4A402" w:rsidTr="00BF5EBB">
        <w:trPr>
          <w:trHeight w:val="451"/>
        </w:trPr>
        <w:tc>
          <w:tcPr>
            <w:tcW w:w="257" w:type="pct"/>
            <w:vMerge/>
            <w:vAlign w:val="center"/>
          </w:tcPr>
          <w:p w14:paraId="239202D8" w14:textId="77777777" w:rsidR="00BF5EBB" w:rsidRDefault="00BF5EBB" w:rsidP="005B45A0">
            <w:pPr>
              <w:jc w:val="center"/>
              <w:rPr>
                <w:b/>
              </w:rPr>
            </w:pPr>
          </w:p>
        </w:tc>
        <w:tc>
          <w:tcPr>
            <w:tcW w:w="299" w:type="pct"/>
            <w:vMerge/>
            <w:vAlign w:val="center"/>
          </w:tcPr>
          <w:p w14:paraId="3383D131" w14:textId="77777777" w:rsidR="00BF5EBB" w:rsidRPr="003B7D88" w:rsidRDefault="00BF5EBB" w:rsidP="005B45A0">
            <w:pPr>
              <w:jc w:val="center"/>
            </w:pPr>
          </w:p>
        </w:tc>
        <w:tc>
          <w:tcPr>
            <w:tcW w:w="1110" w:type="pct"/>
          </w:tcPr>
          <w:p w14:paraId="62FD0B88" w14:textId="77777777" w:rsidR="00BF5EBB" w:rsidRPr="009D5001" w:rsidRDefault="00BF5EBB" w:rsidP="005B45A0">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0A415C4B" w14:textId="77777777" w:rsidR="00BF5EBB" w:rsidRDefault="00BF5EBB" w:rsidP="005B45A0">
            <w:pPr>
              <w:rPr>
                <w:rFonts w:hint="eastAsia"/>
                <w:bCs/>
                <w:szCs w:val="21"/>
              </w:rPr>
            </w:pPr>
          </w:p>
        </w:tc>
        <w:tc>
          <w:tcPr>
            <w:tcW w:w="1111" w:type="pct"/>
          </w:tcPr>
          <w:p w14:paraId="221A305E" w14:textId="6CE0E1BF" w:rsidR="00BF5EBB" w:rsidRDefault="00BF5EBB" w:rsidP="005B45A0">
            <w:pPr>
              <w:rPr>
                <w:rFonts w:hint="eastAsia"/>
                <w:bCs/>
                <w:szCs w:val="21"/>
              </w:rPr>
            </w:pPr>
          </w:p>
        </w:tc>
        <w:tc>
          <w:tcPr>
            <w:tcW w:w="1111" w:type="pct"/>
          </w:tcPr>
          <w:p w14:paraId="1434A297" w14:textId="492EC3CB" w:rsidR="00BF5EBB" w:rsidRDefault="00BF5EBB" w:rsidP="005B45A0">
            <w:pPr>
              <w:rPr>
                <w:rFonts w:hint="eastAsia"/>
                <w:bCs/>
                <w:szCs w:val="21"/>
              </w:rPr>
            </w:pPr>
          </w:p>
        </w:tc>
      </w:tr>
      <w:tr w:rsidR="00BF5EBB" w14:paraId="3DCD1DB1" w14:textId="424E47BB" w:rsidTr="00BF5EBB">
        <w:trPr>
          <w:trHeight w:val="350"/>
        </w:trPr>
        <w:tc>
          <w:tcPr>
            <w:tcW w:w="257" w:type="pct"/>
            <w:vMerge/>
            <w:vAlign w:val="center"/>
          </w:tcPr>
          <w:p w14:paraId="26693586" w14:textId="77777777" w:rsidR="00BF5EBB" w:rsidRDefault="00BF5EBB" w:rsidP="005B45A0">
            <w:pPr>
              <w:jc w:val="center"/>
              <w:rPr>
                <w:b/>
              </w:rPr>
            </w:pPr>
          </w:p>
        </w:tc>
        <w:tc>
          <w:tcPr>
            <w:tcW w:w="299" w:type="pct"/>
            <w:vMerge/>
            <w:vAlign w:val="center"/>
          </w:tcPr>
          <w:p w14:paraId="2D371119" w14:textId="77777777" w:rsidR="00BF5EBB" w:rsidRPr="003B7D88" w:rsidRDefault="00BF5EBB" w:rsidP="005B45A0">
            <w:pPr>
              <w:jc w:val="center"/>
            </w:pPr>
          </w:p>
        </w:tc>
        <w:tc>
          <w:tcPr>
            <w:tcW w:w="1110" w:type="pct"/>
          </w:tcPr>
          <w:p w14:paraId="3497C77F" w14:textId="77777777" w:rsidR="00BF5EBB" w:rsidRDefault="00BF5EBB" w:rsidP="005B45A0">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7313F2BD" w14:textId="77777777" w:rsidR="00BF5EBB" w:rsidRDefault="00BF5EBB" w:rsidP="005B45A0">
            <w:pPr>
              <w:spacing w:line="340" w:lineRule="exact"/>
              <w:rPr>
                <w:rFonts w:hint="eastAsia"/>
                <w:bCs/>
                <w:szCs w:val="21"/>
              </w:rPr>
            </w:pPr>
          </w:p>
        </w:tc>
        <w:tc>
          <w:tcPr>
            <w:tcW w:w="1111" w:type="pct"/>
          </w:tcPr>
          <w:p w14:paraId="5DF6EFC8" w14:textId="087E5F20" w:rsidR="00BF5EBB" w:rsidRDefault="00BF5EBB" w:rsidP="005B45A0">
            <w:pPr>
              <w:spacing w:line="340" w:lineRule="exact"/>
              <w:rPr>
                <w:rFonts w:hint="eastAsia"/>
                <w:bCs/>
                <w:szCs w:val="21"/>
              </w:rPr>
            </w:pPr>
          </w:p>
        </w:tc>
        <w:tc>
          <w:tcPr>
            <w:tcW w:w="1111" w:type="pct"/>
          </w:tcPr>
          <w:p w14:paraId="5022B8B5" w14:textId="61BE5605" w:rsidR="00BF5EBB" w:rsidRDefault="00BF5EBB" w:rsidP="005B45A0">
            <w:pPr>
              <w:spacing w:line="340" w:lineRule="exact"/>
              <w:rPr>
                <w:rFonts w:hint="eastAsia"/>
                <w:bCs/>
                <w:szCs w:val="21"/>
              </w:rPr>
            </w:pPr>
          </w:p>
        </w:tc>
      </w:tr>
      <w:tr w:rsidR="00BF5EBB" w14:paraId="420D3655" w14:textId="5F14E78C" w:rsidTr="00BF5EBB">
        <w:trPr>
          <w:trHeight w:val="350"/>
        </w:trPr>
        <w:tc>
          <w:tcPr>
            <w:tcW w:w="257" w:type="pct"/>
            <w:vMerge/>
            <w:vAlign w:val="center"/>
          </w:tcPr>
          <w:p w14:paraId="00F8DEE1" w14:textId="77777777" w:rsidR="00BF5EBB" w:rsidRDefault="00BF5EBB" w:rsidP="005B45A0">
            <w:pPr>
              <w:jc w:val="center"/>
              <w:rPr>
                <w:b/>
              </w:rPr>
            </w:pPr>
          </w:p>
        </w:tc>
        <w:tc>
          <w:tcPr>
            <w:tcW w:w="299" w:type="pct"/>
            <w:vMerge/>
            <w:vAlign w:val="center"/>
          </w:tcPr>
          <w:p w14:paraId="668B0D77" w14:textId="77777777" w:rsidR="00BF5EBB" w:rsidRPr="003B7D88" w:rsidRDefault="00BF5EBB" w:rsidP="005B45A0">
            <w:pPr>
              <w:jc w:val="center"/>
            </w:pPr>
          </w:p>
        </w:tc>
        <w:tc>
          <w:tcPr>
            <w:tcW w:w="1110" w:type="pct"/>
          </w:tcPr>
          <w:p w14:paraId="7F90831E" w14:textId="77777777" w:rsidR="00BF5EBB" w:rsidRPr="00D72CD8" w:rsidRDefault="00BF5EBB" w:rsidP="005B45A0">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660308FC"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D7CABC0"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2D5B66C"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6BC4269F"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w:t>
            </w:r>
            <w:r w:rsidRPr="00D72CD8">
              <w:rPr>
                <w:rFonts w:hint="eastAsia"/>
                <w:bCs/>
                <w:szCs w:val="21"/>
              </w:rPr>
              <w:lastRenderedPageBreak/>
              <w:t>单；</w:t>
            </w:r>
          </w:p>
          <w:p w14:paraId="5F0A9659"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3436C673" w14:textId="77777777" w:rsidR="00BF5EBB" w:rsidRPr="00D72CD8" w:rsidRDefault="00BF5EBB" w:rsidP="005B45A0">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3467F5C1"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34BCE00"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E2A8428"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201CC82D"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0B38316E"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05CCFC97"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2402E61A"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1E424498"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6F4E4A31"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298124E0"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A706E94" w14:textId="77777777" w:rsidR="00BF5EBB" w:rsidRPr="00D72CD8" w:rsidRDefault="00BF5EBB" w:rsidP="005B45A0">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264F0F5D" w14:textId="77777777" w:rsidR="00BF5EBB" w:rsidRDefault="00BF5EBB" w:rsidP="005B45A0">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1" w:type="pct"/>
          </w:tcPr>
          <w:p w14:paraId="3B1A99C7" w14:textId="77777777" w:rsidR="00BF5EBB" w:rsidRDefault="00BF5EBB" w:rsidP="005B45A0">
            <w:pPr>
              <w:spacing w:line="340" w:lineRule="exact"/>
              <w:rPr>
                <w:rFonts w:hint="eastAsia"/>
                <w:bCs/>
                <w:szCs w:val="21"/>
              </w:rPr>
            </w:pPr>
          </w:p>
        </w:tc>
        <w:tc>
          <w:tcPr>
            <w:tcW w:w="1111" w:type="pct"/>
          </w:tcPr>
          <w:p w14:paraId="3CC41893" w14:textId="5F542BA1" w:rsidR="00BF5EBB" w:rsidRDefault="00BF5EBB" w:rsidP="005B45A0">
            <w:pPr>
              <w:spacing w:line="340" w:lineRule="exact"/>
              <w:rPr>
                <w:rFonts w:hint="eastAsia"/>
                <w:bCs/>
                <w:szCs w:val="21"/>
              </w:rPr>
            </w:pPr>
          </w:p>
        </w:tc>
        <w:tc>
          <w:tcPr>
            <w:tcW w:w="1111" w:type="pct"/>
          </w:tcPr>
          <w:p w14:paraId="4003C000" w14:textId="6559B00F" w:rsidR="00BF5EBB" w:rsidRDefault="00BF5EBB" w:rsidP="005B45A0">
            <w:pPr>
              <w:spacing w:line="340" w:lineRule="exact"/>
              <w:rPr>
                <w:rFonts w:hint="eastAsia"/>
                <w:bCs/>
                <w:szCs w:val="21"/>
              </w:rPr>
            </w:pPr>
          </w:p>
        </w:tc>
      </w:tr>
      <w:tr w:rsidR="00BF5EBB" w:rsidRPr="00B244A7" w14:paraId="17C08254" w14:textId="6AE9872E" w:rsidTr="00BF5EBB">
        <w:trPr>
          <w:trHeight w:val="350"/>
        </w:trPr>
        <w:tc>
          <w:tcPr>
            <w:tcW w:w="257" w:type="pct"/>
            <w:vMerge w:val="restart"/>
            <w:vAlign w:val="center"/>
          </w:tcPr>
          <w:p w14:paraId="0FEA22AA" w14:textId="77777777" w:rsidR="00BF5EBB" w:rsidRDefault="00BF5EBB" w:rsidP="005B45A0">
            <w:pPr>
              <w:jc w:val="center"/>
              <w:rPr>
                <w:b/>
              </w:rPr>
            </w:pPr>
            <w:r>
              <w:rPr>
                <w:rFonts w:hint="eastAsia"/>
                <w:b/>
              </w:rPr>
              <w:t>2</w:t>
            </w:r>
          </w:p>
        </w:tc>
        <w:tc>
          <w:tcPr>
            <w:tcW w:w="299" w:type="pct"/>
            <w:vMerge w:val="restart"/>
            <w:vAlign w:val="center"/>
          </w:tcPr>
          <w:p w14:paraId="244087AF" w14:textId="77777777" w:rsidR="00BF5EBB" w:rsidRPr="003B7D88" w:rsidRDefault="00BF5EBB" w:rsidP="005B45A0">
            <w:pPr>
              <w:jc w:val="center"/>
            </w:pPr>
            <w:r w:rsidRPr="003B7D88">
              <w:rPr>
                <w:rFonts w:hint="eastAsia"/>
              </w:rPr>
              <w:t>关</w:t>
            </w:r>
            <w:r w:rsidRPr="003B7D88">
              <w:rPr>
                <w:rFonts w:hint="eastAsia"/>
              </w:rPr>
              <w:lastRenderedPageBreak/>
              <w:t>于验收</w:t>
            </w:r>
          </w:p>
        </w:tc>
        <w:tc>
          <w:tcPr>
            <w:tcW w:w="1110" w:type="pct"/>
          </w:tcPr>
          <w:p w14:paraId="5AA219B1" w14:textId="77777777" w:rsidR="00BF5EBB" w:rsidRPr="00B244A7" w:rsidRDefault="00BF5EBB" w:rsidP="005B45A0">
            <w:pPr>
              <w:spacing w:line="340" w:lineRule="exact"/>
              <w:rPr>
                <w:bCs/>
                <w:szCs w:val="21"/>
              </w:rPr>
            </w:pPr>
            <w:r>
              <w:rPr>
                <w:bCs/>
                <w:szCs w:val="21"/>
              </w:rPr>
              <w:lastRenderedPageBreak/>
              <w:t>2</w:t>
            </w:r>
            <w:r w:rsidRPr="009D5001">
              <w:rPr>
                <w:rFonts w:hint="eastAsia"/>
                <w:bCs/>
                <w:szCs w:val="21"/>
              </w:rPr>
              <w:t>.1</w:t>
            </w:r>
            <w:r>
              <w:rPr>
                <w:bCs/>
                <w:szCs w:val="21"/>
              </w:rPr>
              <w:t xml:space="preserve"> </w:t>
            </w:r>
            <w:r w:rsidRPr="009D5001">
              <w:rPr>
                <w:rFonts w:hint="eastAsia"/>
                <w:bCs/>
                <w:szCs w:val="21"/>
              </w:rPr>
              <w:t>投标人货物经</w:t>
            </w:r>
            <w:r w:rsidRPr="009D5001">
              <w:rPr>
                <w:rFonts w:hint="eastAsia"/>
                <w:bCs/>
                <w:szCs w:val="21"/>
              </w:rPr>
              <w:lastRenderedPageBreak/>
              <w:t>过双方检验认可后，签署验收报告，产品保修期自验收合格之日起算，由投标人提供产品保修文件。</w:t>
            </w:r>
          </w:p>
        </w:tc>
        <w:tc>
          <w:tcPr>
            <w:tcW w:w="1111" w:type="pct"/>
          </w:tcPr>
          <w:p w14:paraId="003C6F2D" w14:textId="77777777" w:rsidR="00BF5EBB" w:rsidRDefault="00BF5EBB" w:rsidP="005B45A0">
            <w:pPr>
              <w:spacing w:line="340" w:lineRule="exact"/>
              <w:rPr>
                <w:bCs/>
                <w:szCs w:val="21"/>
              </w:rPr>
            </w:pPr>
          </w:p>
        </w:tc>
        <w:tc>
          <w:tcPr>
            <w:tcW w:w="1111" w:type="pct"/>
          </w:tcPr>
          <w:p w14:paraId="06EDDBAD" w14:textId="068A3C6A" w:rsidR="00BF5EBB" w:rsidRDefault="00BF5EBB" w:rsidP="005B45A0">
            <w:pPr>
              <w:spacing w:line="340" w:lineRule="exact"/>
              <w:rPr>
                <w:bCs/>
                <w:szCs w:val="21"/>
              </w:rPr>
            </w:pPr>
          </w:p>
        </w:tc>
        <w:tc>
          <w:tcPr>
            <w:tcW w:w="1111" w:type="pct"/>
          </w:tcPr>
          <w:p w14:paraId="1BF3DEFB" w14:textId="49EF932C" w:rsidR="00BF5EBB" w:rsidRDefault="00BF5EBB" w:rsidP="005B45A0">
            <w:pPr>
              <w:spacing w:line="340" w:lineRule="exact"/>
              <w:rPr>
                <w:bCs/>
                <w:szCs w:val="21"/>
              </w:rPr>
            </w:pPr>
          </w:p>
        </w:tc>
      </w:tr>
      <w:tr w:rsidR="00BF5EBB" w:rsidRPr="00B244A7" w14:paraId="21A6C7D4" w14:textId="75BE12FB" w:rsidTr="00BF5EBB">
        <w:trPr>
          <w:trHeight w:val="350"/>
        </w:trPr>
        <w:tc>
          <w:tcPr>
            <w:tcW w:w="257" w:type="pct"/>
            <w:vMerge/>
            <w:vAlign w:val="center"/>
          </w:tcPr>
          <w:p w14:paraId="4F54A0FD" w14:textId="77777777" w:rsidR="00BF5EBB" w:rsidRDefault="00BF5EBB" w:rsidP="005B45A0">
            <w:pPr>
              <w:jc w:val="center"/>
              <w:rPr>
                <w:b/>
              </w:rPr>
            </w:pPr>
          </w:p>
        </w:tc>
        <w:tc>
          <w:tcPr>
            <w:tcW w:w="299" w:type="pct"/>
            <w:vMerge/>
          </w:tcPr>
          <w:p w14:paraId="7CB0E6E5" w14:textId="77777777" w:rsidR="00BF5EBB" w:rsidRDefault="00BF5EBB" w:rsidP="005B45A0">
            <w:pPr>
              <w:rPr>
                <w:b/>
              </w:rPr>
            </w:pPr>
          </w:p>
        </w:tc>
        <w:tc>
          <w:tcPr>
            <w:tcW w:w="1110" w:type="pct"/>
          </w:tcPr>
          <w:p w14:paraId="2996C8FE" w14:textId="77777777" w:rsidR="00BF5EBB" w:rsidRPr="009D5001" w:rsidRDefault="00BF5EBB" w:rsidP="005B45A0">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8A97E09" w14:textId="77777777" w:rsidR="00BF5EBB" w:rsidRDefault="00BF5EBB" w:rsidP="005B45A0">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954D6DE" w14:textId="77777777" w:rsidR="00BF5EBB" w:rsidRPr="009D5001" w:rsidRDefault="00BF5EBB" w:rsidP="005B45A0">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6C3D3F3" w14:textId="77777777" w:rsidR="00BF5EBB" w:rsidRPr="00B244A7" w:rsidRDefault="00BF5EBB" w:rsidP="005B45A0">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7101547D" w14:textId="77777777" w:rsidR="00BF5EBB" w:rsidRDefault="00BF5EBB" w:rsidP="005B45A0">
            <w:pPr>
              <w:spacing w:line="340" w:lineRule="exact"/>
              <w:rPr>
                <w:bCs/>
                <w:szCs w:val="21"/>
              </w:rPr>
            </w:pPr>
          </w:p>
        </w:tc>
        <w:tc>
          <w:tcPr>
            <w:tcW w:w="1111" w:type="pct"/>
          </w:tcPr>
          <w:p w14:paraId="22884964" w14:textId="2981BB76" w:rsidR="00BF5EBB" w:rsidRDefault="00BF5EBB" w:rsidP="005B45A0">
            <w:pPr>
              <w:spacing w:line="340" w:lineRule="exact"/>
              <w:rPr>
                <w:bCs/>
                <w:szCs w:val="21"/>
              </w:rPr>
            </w:pPr>
          </w:p>
        </w:tc>
        <w:tc>
          <w:tcPr>
            <w:tcW w:w="1111" w:type="pct"/>
          </w:tcPr>
          <w:p w14:paraId="17EB122F" w14:textId="6E112368" w:rsidR="00BF5EBB" w:rsidRDefault="00BF5EBB" w:rsidP="005B45A0">
            <w:pPr>
              <w:spacing w:line="340" w:lineRule="exact"/>
              <w:rPr>
                <w:bCs/>
                <w:szCs w:val="21"/>
              </w:rPr>
            </w:pPr>
          </w:p>
        </w:tc>
      </w:tr>
      <w:tr w:rsidR="00BF5EBB" w:rsidRPr="00EE16CA" w14:paraId="6494AC1F" w14:textId="3025573D" w:rsidTr="00BF5EBB">
        <w:trPr>
          <w:trHeight w:val="350"/>
        </w:trPr>
        <w:tc>
          <w:tcPr>
            <w:tcW w:w="257" w:type="pct"/>
            <w:vAlign w:val="center"/>
          </w:tcPr>
          <w:p w14:paraId="164CCC7C" w14:textId="77777777" w:rsidR="00BF5EBB" w:rsidRDefault="00BF5EBB" w:rsidP="005B45A0">
            <w:pPr>
              <w:jc w:val="center"/>
              <w:rPr>
                <w:b/>
              </w:rPr>
            </w:pPr>
            <w:r>
              <w:rPr>
                <w:rFonts w:hint="eastAsia"/>
                <w:b/>
              </w:rPr>
              <w:t>3</w:t>
            </w:r>
          </w:p>
        </w:tc>
        <w:tc>
          <w:tcPr>
            <w:tcW w:w="299" w:type="pct"/>
            <w:vAlign w:val="center"/>
          </w:tcPr>
          <w:p w14:paraId="1B4D7AEE" w14:textId="77777777" w:rsidR="00BF5EBB" w:rsidRPr="00B6767B" w:rsidRDefault="00BF5EBB" w:rsidP="005B45A0">
            <w:pPr>
              <w:jc w:val="center"/>
            </w:pPr>
            <w:r w:rsidRPr="00B6767B">
              <w:rPr>
                <w:rFonts w:hint="eastAsia"/>
              </w:rPr>
              <w:t>付款方式</w:t>
            </w:r>
          </w:p>
        </w:tc>
        <w:tc>
          <w:tcPr>
            <w:tcW w:w="1110" w:type="pct"/>
          </w:tcPr>
          <w:p w14:paraId="0671B3B0" w14:textId="77777777" w:rsidR="00BF5EBB" w:rsidRDefault="00BF5EBB" w:rsidP="005B45A0">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3071564" w14:textId="77777777" w:rsidR="00BF5EBB" w:rsidRDefault="00BF5EBB" w:rsidP="005B45A0">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51CC8ED8" w14:textId="77777777" w:rsidR="00BF5EBB" w:rsidRDefault="00BF5EBB" w:rsidP="005B45A0">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2F90D56D" w14:textId="77777777" w:rsidR="00BF5EBB" w:rsidRDefault="00BF5EBB" w:rsidP="005B45A0">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2589215" w14:textId="77777777" w:rsidR="00BF5EBB" w:rsidRPr="00B2653D" w:rsidRDefault="00BF5EBB" w:rsidP="005B45A0">
            <w:pPr>
              <w:ind w:firstLineChars="200" w:firstLine="420"/>
              <w:rPr>
                <w:rFonts w:ascii="宋体" w:hAnsi="宋体"/>
                <w:color w:val="0000FF"/>
                <w:szCs w:val="21"/>
              </w:rPr>
            </w:pPr>
            <w:r w:rsidRPr="0070214F">
              <w:rPr>
                <w:rFonts w:ascii="宋体" w:hAnsi="宋体" w:hint="eastAsia"/>
                <w:szCs w:val="21"/>
              </w:rPr>
              <w:t>签定外贸合同后，需方通知外贸代理公司开立信用证并申请财政拨款。拨款到位，第一次付款为合同总金额的70％（L/C：收货后</w:t>
            </w:r>
            <w:r w:rsidRPr="0070214F">
              <w:rPr>
                <w:rFonts w:ascii="宋体" w:hAnsi="宋体" w:hint="eastAsia"/>
                <w:szCs w:val="21"/>
              </w:rPr>
              <w:lastRenderedPageBreak/>
              <w:t>见单付款），尾款待验收合格后TT支付（合同执行期间产生的美元汇率损失由卖方承担）。</w:t>
            </w:r>
          </w:p>
          <w:p w14:paraId="7AE92783" w14:textId="77777777" w:rsidR="00BF5EBB" w:rsidRDefault="00BF5EBB" w:rsidP="005B45A0">
            <w:pPr>
              <w:ind w:firstLineChars="200" w:firstLine="420"/>
              <w:rPr>
                <w:rFonts w:ascii="宋体" w:hAnsi="宋体"/>
                <w:szCs w:val="21"/>
              </w:rPr>
            </w:pPr>
          </w:p>
          <w:p w14:paraId="5D9DBE68" w14:textId="77777777" w:rsidR="00BF5EBB" w:rsidRDefault="00BF5EBB" w:rsidP="005B45A0">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79E7254" w14:textId="77777777" w:rsidR="00BF5EBB" w:rsidRPr="00EE16CA" w:rsidRDefault="00BF5EBB" w:rsidP="005B45A0">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1" w:type="pct"/>
          </w:tcPr>
          <w:p w14:paraId="0B48A98C" w14:textId="77777777" w:rsidR="00BF5EBB" w:rsidRDefault="00BF5EBB" w:rsidP="005B45A0">
            <w:pPr>
              <w:ind w:firstLineChars="199" w:firstLine="420"/>
              <w:rPr>
                <w:rFonts w:ascii="宋体" w:hAnsi="宋体" w:hint="eastAsia"/>
                <w:b/>
                <w:color w:val="FF0000"/>
                <w:szCs w:val="21"/>
              </w:rPr>
            </w:pPr>
          </w:p>
        </w:tc>
        <w:tc>
          <w:tcPr>
            <w:tcW w:w="1111" w:type="pct"/>
          </w:tcPr>
          <w:p w14:paraId="42820FDA" w14:textId="5B133798" w:rsidR="00BF5EBB" w:rsidRDefault="00BF5EBB" w:rsidP="005B45A0">
            <w:pPr>
              <w:ind w:firstLineChars="199" w:firstLine="420"/>
              <w:rPr>
                <w:rFonts w:ascii="宋体" w:hAnsi="宋体" w:hint="eastAsia"/>
                <w:b/>
                <w:color w:val="FF0000"/>
                <w:szCs w:val="21"/>
              </w:rPr>
            </w:pPr>
          </w:p>
        </w:tc>
        <w:tc>
          <w:tcPr>
            <w:tcW w:w="1111" w:type="pct"/>
          </w:tcPr>
          <w:p w14:paraId="2390818C" w14:textId="61743780" w:rsidR="00BF5EBB" w:rsidRDefault="00BF5EBB" w:rsidP="005B45A0">
            <w:pPr>
              <w:ind w:firstLineChars="199" w:firstLine="420"/>
              <w:rPr>
                <w:rFonts w:ascii="宋体" w:hAnsi="宋体" w:hint="eastAsia"/>
                <w:b/>
                <w:color w:val="FF0000"/>
                <w:szCs w:val="21"/>
              </w:rPr>
            </w:pPr>
          </w:p>
        </w:tc>
      </w:tr>
      <w:tr w:rsidR="00BF5EBB" w14:paraId="51E7ADFA" w14:textId="79C6AF26" w:rsidTr="00BF5EBB">
        <w:trPr>
          <w:trHeight w:val="350"/>
        </w:trPr>
        <w:tc>
          <w:tcPr>
            <w:tcW w:w="257" w:type="pct"/>
            <w:vAlign w:val="center"/>
          </w:tcPr>
          <w:p w14:paraId="369C1687" w14:textId="77777777" w:rsidR="00BF5EBB" w:rsidRDefault="00BF5EBB" w:rsidP="005B45A0">
            <w:pPr>
              <w:jc w:val="center"/>
            </w:pPr>
            <w:r>
              <w:rPr>
                <w:rFonts w:hint="eastAsia"/>
                <w:b/>
              </w:rPr>
              <w:t>4</w:t>
            </w:r>
          </w:p>
        </w:tc>
        <w:tc>
          <w:tcPr>
            <w:tcW w:w="299" w:type="pct"/>
            <w:vAlign w:val="center"/>
          </w:tcPr>
          <w:p w14:paraId="1D18F6C9" w14:textId="77777777" w:rsidR="00BF5EBB" w:rsidRPr="00BC0CB5" w:rsidRDefault="00BF5EBB" w:rsidP="005B45A0">
            <w:r w:rsidRPr="00BC0CB5">
              <w:rPr>
                <w:rFonts w:hint="eastAsia"/>
              </w:rPr>
              <w:t>关于</w:t>
            </w:r>
            <w:r w:rsidRPr="00BC0CB5">
              <w:t>知识产权</w:t>
            </w:r>
          </w:p>
        </w:tc>
        <w:tc>
          <w:tcPr>
            <w:tcW w:w="1110" w:type="pct"/>
          </w:tcPr>
          <w:p w14:paraId="61C04A45" w14:textId="77777777" w:rsidR="00BF5EBB" w:rsidRPr="00BC0CB5" w:rsidRDefault="00BF5EBB" w:rsidP="005B45A0">
            <w:r w:rsidRPr="00BC0CB5">
              <w:rPr>
                <w:rFonts w:hint="eastAsia"/>
              </w:rPr>
              <w:t>1</w:t>
            </w:r>
            <w:r w:rsidRPr="00BC0CB5">
              <w:rPr>
                <w:rFonts w:hint="eastAsia"/>
              </w:rPr>
              <w:t>、提供的货物必须是合法厂家生产和经销的原包装产品（包括零配件），必须具备生产日期、厂名、厂址、产品合格证等。</w:t>
            </w:r>
          </w:p>
          <w:p w14:paraId="28EE1D52" w14:textId="77777777" w:rsidR="00BF5EBB" w:rsidRDefault="00BF5EBB" w:rsidP="005B45A0">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w:t>
            </w:r>
            <w:r w:rsidRPr="00BC0CB5">
              <w:rPr>
                <w:rFonts w:hint="eastAsia"/>
              </w:rPr>
              <w:lastRenderedPageBreak/>
              <w:t>权、商标权或工业设计权等知识产权的起诉或司法干预。如果发生上述起诉或干预，则其法律责任均由中标人负责。</w:t>
            </w:r>
          </w:p>
        </w:tc>
        <w:tc>
          <w:tcPr>
            <w:tcW w:w="1111" w:type="pct"/>
          </w:tcPr>
          <w:p w14:paraId="10C19BF9" w14:textId="77777777" w:rsidR="00BF5EBB" w:rsidRPr="00BC0CB5" w:rsidRDefault="00BF5EBB" w:rsidP="005B45A0">
            <w:pPr>
              <w:rPr>
                <w:rFonts w:hint="eastAsia"/>
              </w:rPr>
            </w:pPr>
          </w:p>
        </w:tc>
        <w:tc>
          <w:tcPr>
            <w:tcW w:w="1111" w:type="pct"/>
          </w:tcPr>
          <w:p w14:paraId="2B387AED" w14:textId="7D9D25D7" w:rsidR="00BF5EBB" w:rsidRPr="00BC0CB5" w:rsidRDefault="00BF5EBB" w:rsidP="005B45A0">
            <w:pPr>
              <w:rPr>
                <w:rFonts w:hint="eastAsia"/>
              </w:rPr>
            </w:pPr>
          </w:p>
        </w:tc>
        <w:tc>
          <w:tcPr>
            <w:tcW w:w="1111" w:type="pct"/>
          </w:tcPr>
          <w:p w14:paraId="563A3618" w14:textId="12A6FCAF" w:rsidR="00BF5EBB" w:rsidRPr="00BC0CB5" w:rsidRDefault="00BF5EBB" w:rsidP="005B45A0">
            <w:pPr>
              <w:rPr>
                <w:rFonts w:hint="eastAsia"/>
              </w:rPr>
            </w:pPr>
          </w:p>
        </w:tc>
      </w:tr>
      <w:tr w:rsidR="00BF5EBB" w14:paraId="28DC29C8" w14:textId="123A2923" w:rsidTr="00BF5EBB">
        <w:trPr>
          <w:trHeight w:val="350"/>
        </w:trPr>
        <w:tc>
          <w:tcPr>
            <w:tcW w:w="257" w:type="pct"/>
            <w:vAlign w:val="center"/>
          </w:tcPr>
          <w:p w14:paraId="400A2BD5" w14:textId="77777777" w:rsidR="00BF5EBB" w:rsidRDefault="00BF5EBB" w:rsidP="005B45A0">
            <w:pPr>
              <w:jc w:val="center"/>
              <w:rPr>
                <w:b/>
              </w:rPr>
            </w:pPr>
            <w:r>
              <w:rPr>
                <w:b/>
              </w:rPr>
              <w:t>5</w:t>
            </w:r>
          </w:p>
        </w:tc>
        <w:tc>
          <w:tcPr>
            <w:tcW w:w="299" w:type="pct"/>
            <w:vAlign w:val="center"/>
          </w:tcPr>
          <w:p w14:paraId="61406650" w14:textId="77777777" w:rsidR="00BF5EBB" w:rsidRPr="00791A38" w:rsidRDefault="00BF5EBB" w:rsidP="005B45A0">
            <w:r>
              <w:rPr>
                <w:rFonts w:hint="eastAsia"/>
              </w:rPr>
              <w:t>关于</w:t>
            </w:r>
            <w:r>
              <w:t>商检</w:t>
            </w:r>
          </w:p>
        </w:tc>
        <w:tc>
          <w:tcPr>
            <w:tcW w:w="1110" w:type="pct"/>
          </w:tcPr>
          <w:p w14:paraId="7EA20664" w14:textId="77777777" w:rsidR="00BF5EBB" w:rsidRDefault="00BF5EBB" w:rsidP="005B45A0">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1111" w:type="pct"/>
          </w:tcPr>
          <w:p w14:paraId="27E00E3C" w14:textId="77777777" w:rsidR="00BF5EBB" w:rsidRPr="00791A38" w:rsidRDefault="00BF5EBB" w:rsidP="005B45A0">
            <w:pPr>
              <w:rPr>
                <w:rFonts w:hint="eastAsia"/>
              </w:rPr>
            </w:pPr>
          </w:p>
        </w:tc>
        <w:tc>
          <w:tcPr>
            <w:tcW w:w="1111" w:type="pct"/>
          </w:tcPr>
          <w:p w14:paraId="4D1D8859" w14:textId="6E896477" w:rsidR="00BF5EBB" w:rsidRPr="00791A38" w:rsidRDefault="00BF5EBB" w:rsidP="005B45A0">
            <w:pPr>
              <w:rPr>
                <w:rFonts w:hint="eastAsia"/>
              </w:rPr>
            </w:pPr>
          </w:p>
        </w:tc>
        <w:tc>
          <w:tcPr>
            <w:tcW w:w="1111" w:type="pct"/>
          </w:tcPr>
          <w:p w14:paraId="5C48E533" w14:textId="30D0962A" w:rsidR="00BF5EBB" w:rsidRPr="00791A38" w:rsidRDefault="00BF5EBB" w:rsidP="005B45A0">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19E1A" w16cid:durableId="2464927D"/>
  <w16cid:commentId w16cid:paraId="2CE3625D" w16cid:durableId="246492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3CBF4" w14:textId="77777777" w:rsidR="00EF41F7" w:rsidRDefault="00EF41F7">
      <w:r>
        <w:separator/>
      </w:r>
    </w:p>
  </w:endnote>
  <w:endnote w:type="continuationSeparator" w:id="0">
    <w:p w14:paraId="53346DD5" w14:textId="77777777" w:rsidR="00EF41F7" w:rsidRDefault="00EF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527F8" w:rsidRDefault="00E527F8">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527F8" w:rsidRDefault="00E527F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527F8" w:rsidRDefault="00E527F8">
    <w:pPr>
      <w:pStyle w:val="ae"/>
      <w:framePr w:wrap="around" w:vAnchor="text" w:hAnchor="margin" w:xAlign="center" w:y="1"/>
      <w:rPr>
        <w:rStyle w:val="ad"/>
      </w:rPr>
    </w:pPr>
    <w:r>
      <w:t xml:space="preserve">- </w:t>
    </w:r>
    <w:r>
      <w:fldChar w:fldCharType="begin"/>
    </w:r>
    <w:r>
      <w:instrText xml:space="preserve"> PAGE </w:instrText>
    </w:r>
    <w:r>
      <w:fldChar w:fldCharType="separate"/>
    </w:r>
    <w:r w:rsidR="00BF5EBB">
      <w:rPr>
        <w:noProof/>
      </w:rPr>
      <w:t>41</w:t>
    </w:r>
    <w:r>
      <w:fldChar w:fldCharType="end"/>
    </w:r>
    <w:r>
      <w:t xml:space="preserve"> -</w:t>
    </w:r>
  </w:p>
  <w:p w14:paraId="0FE8C0C2" w14:textId="77777777" w:rsidR="00E527F8" w:rsidRDefault="00E527F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745F" w14:textId="77777777" w:rsidR="00EF41F7" w:rsidRDefault="00EF41F7">
      <w:r>
        <w:separator/>
      </w:r>
    </w:p>
  </w:footnote>
  <w:footnote w:type="continuationSeparator" w:id="0">
    <w:p w14:paraId="71CE0F9C" w14:textId="77777777" w:rsidR="00EF41F7" w:rsidRDefault="00EF4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96F1B50" w:rsidR="00E527F8" w:rsidRPr="00DB1188" w:rsidRDefault="00E527F8" w:rsidP="00DB1188">
    <w:pPr>
      <w:pStyle w:val="ab"/>
      <w:jc w:val="both"/>
    </w:pPr>
    <w:r>
      <w:rPr>
        <w:rFonts w:hint="eastAsia"/>
      </w:rPr>
      <w:t>深圳大学招投标管理中心招标文件　　　　　　　　　　　　　　　　　　招标编号：</w:t>
    </w:r>
    <w:r>
      <w:rPr>
        <w:rFonts w:hint="eastAsia"/>
      </w:rPr>
      <w:t>SZUCG</w:t>
    </w:r>
    <w:r>
      <w:t>20210927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C877B53" w:rsidR="00E527F8" w:rsidRPr="00BB0A78" w:rsidRDefault="00E527F8">
    <w:pPr>
      <w:pStyle w:val="ab"/>
      <w:jc w:val="both"/>
    </w:pPr>
    <w:r>
      <w:rPr>
        <w:rFonts w:hint="eastAsia"/>
      </w:rPr>
      <w:t>深圳大学招投标管理中心招标文件　　　　　　　　　　　　　　　　　　招标编号：</w:t>
    </w:r>
    <w:r>
      <w:rPr>
        <w:rFonts w:hint="eastAsia"/>
      </w:rPr>
      <w:t>SZUCG</w:t>
    </w:r>
    <w:r>
      <w:t>20210927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2702"/>
    <w:rsid w:val="0002320B"/>
    <w:rsid w:val="000234B2"/>
    <w:rsid w:val="0002382E"/>
    <w:rsid w:val="00030339"/>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59F"/>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520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592D"/>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63E9"/>
    <w:rsid w:val="001B7BEC"/>
    <w:rsid w:val="001C04B2"/>
    <w:rsid w:val="001C05B5"/>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7BF"/>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3CBA"/>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0FD"/>
    <w:rsid w:val="00373411"/>
    <w:rsid w:val="00373681"/>
    <w:rsid w:val="00373C35"/>
    <w:rsid w:val="00373D40"/>
    <w:rsid w:val="00377BE4"/>
    <w:rsid w:val="00380094"/>
    <w:rsid w:val="00382425"/>
    <w:rsid w:val="00382A1D"/>
    <w:rsid w:val="00383071"/>
    <w:rsid w:val="003837F4"/>
    <w:rsid w:val="00383E66"/>
    <w:rsid w:val="003846D9"/>
    <w:rsid w:val="00385F39"/>
    <w:rsid w:val="00386757"/>
    <w:rsid w:val="00386E26"/>
    <w:rsid w:val="00386F0A"/>
    <w:rsid w:val="00387C45"/>
    <w:rsid w:val="00391FAB"/>
    <w:rsid w:val="00392539"/>
    <w:rsid w:val="00392677"/>
    <w:rsid w:val="00394981"/>
    <w:rsid w:val="003953A8"/>
    <w:rsid w:val="00396FEA"/>
    <w:rsid w:val="0039788E"/>
    <w:rsid w:val="00397ECA"/>
    <w:rsid w:val="003A3551"/>
    <w:rsid w:val="003A38F0"/>
    <w:rsid w:val="003A443D"/>
    <w:rsid w:val="003A4932"/>
    <w:rsid w:val="003A60D3"/>
    <w:rsid w:val="003A6A5A"/>
    <w:rsid w:val="003A72E9"/>
    <w:rsid w:val="003A7414"/>
    <w:rsid w:val="003B236E"/>
    <w:rsid w:val="003B2DEF"/>
    <w:rsid w:val="003B59EE"/>
    <w:rsid w:val="003B5C1A"/>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7AD"/>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49E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4BE1"/>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753"/>
    <w:rsid w:val="00512FEC"/>
    <w:rsid w:val="00514E36"/>
    <w:rsid w:val="005156A6"/>
    <w:rsid w:val="00516393"/>
    <w:rsid w:val="005163CF"/>
    <w:rsid w:val="005168AE"/>
    <w:rsid w:val="005173ED"/>
    <w:rsid w:val="00520B4F"/>
    <w:rsid w:val="00524AD7"/>
    <w:rsid w:val="00526CFF"/>
    <w:rsid w:val="005274F8"/>
    <w:rsid w:val="00530F9F"/>
    <w:rsid w:val="00531F39"/>
    <w:rsid w:val="0053252D"/>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6B3"/>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17B"/>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2ECA"/>
    <w:rsid w:val="00673C7C"/>
    <w:rsid w:val="00676233"/>
    <w:rsid w:val="00676CC9"/>
    <w:rsid w:val="00677487"/>
    <w:rsid w:val="00680936"/>
    <w:rsid w:val="00680D8C"/>
    <w:rsid w:val="00682725"/>
    <w:rsid w:val="00683164"/>
    <w:rsid w:val="006908E4"/>
    <w:rsid w:val="0069128F"/>
    <w:rsid w:val="0069150E"/>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364B"/>
    <w:rsid w:val="006E4238"/>
    <w:rsid w:val="006E6EB7"/>
    <w:rsid w:val="006E7045"/>
    <w:rsid w:val="006E7B97"/>
    <w:rsid w:val="006E7D23"/>
    <w:rsid w:val="006F22EF"/>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4D64"/>
    <w:rsid w:val="007161C6"/>
    <w:rsid w:val="00720EAA"/>
    <w:rsid w:val="00721F7E"/>
    <w:rsid w:val="00722E29"/>
    <w:rsid w:val="00724606"/>
    <w:rsid w:val="00724E85"/>
    <w:rsid w:val="007255BA"/>
    <w:rsid w:val="00727583"/>
    <w:rsid w:val="00730073"/>
    <w:rsid w:val="00730DDD"/>
    <w:rsid w:val="00730F70"/>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54C"/>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2F35"/>
    <w:rsid w:val="007F4F82"/>
    <w:rsid w:val="00801CA0"/>
    <w:rsid w:val="008028E8"/>
    <w:rsid w:val="0080382C"/>
    <w:rsid w:val="0080444B"/>
    <w:rsid w:val="00804653"/>
    <w:rsid w:val="00805A14"/>
    <w:rsid w:val="008066F8"/>
    <w:rsid w:val="00806A84"/>
    <w:rsid w:val="00807805"/>
    <w:rsid w:val="00807C6C"/>
    <w:rsid w:val="00810B7A"/>
    <w:rsid w:val="00813341"/>
    <w:rsid w:val="0081340B"/>
    <w:rsid w:val="00813AB2"/>
    <w:rsid w:val="0081497F"/>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2C00"/>
    <w:rsid w:val="00833014"/>
    <w:rsid w:val="00837374"/>
    <w:rsid w:val="008377DA"/>
    <w:rsid w:val="0084080A"/>
    <w:rsid w:val="00844959"/>
    <w:rsid w:val="00845810"/>
    <w:rsid w:val="00845A15"/>
    <w:rsid w:val="0084632F"/>
    <w:rsid w:val="00846F67"/>
    <w:rsid w:val="008503E6"/>
    <w:rsid w:val="00852A1F"/>
    <w:rsid w:val="00855B06"/>
    <w:rsid w:val="00856D60"/>
    <w:rsid w:val="00857BD1"/>
    <w:rsid w:val="00857D29"/>
    <w:rsid w:val="00861974"/>
    <w:rsid w:val="008629A8"/>
    <w:rsid w:val="00862DB5"/>
    <w:rsid w:val="0086335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4C98"/>
    <w:rsid w:val="00904FF2"/>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54C"/>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6CD"/>
    <w:rsid w:val="00943563"/>
    <w:rsid w:val="00943E38"/>
    <w:rsid w:val="00943E95"/>
    <w:rsid w:val="00944702"/>
    <w:rsid w:val="00944BC7"/>
    <w:rsid w:val="00944BF0"/>
    <w:rsid w:val="00946136"/>
    <w:rsid w:val="009532DB"/>
    <w:rsid w:val="009540C1"/>
    <w:rsid w:val="00954282"/>
    <w:rsid w:val="00954427"/>
    <w:rsid w:val="00954F10"/>
    <w:rsid w:val="00955F46"/>
    <w:rsid w:val="00964567"/>
    <w:rsid w:val="0096797D"/>
    <w:rsid w:val="00967C69"/>
    <w:rsid w:val="0097114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1352"/>
    <w:rsid w:val="009949B8"/>
    <w:rsid w:val="00996326"/>
    <w:rsid w:val="00996546"/>
    <w:rsid w:val="009A0091"/>
    <w:rsid w:val="009A238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6F49"/>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29FD"/>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3E8A"/>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559B"/>
    <w:rsid w:val="00BF5EBB"/>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871"/>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8EE"/>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0BAC"/>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4630"/>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D93"/>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3A3"/>
    <w:rsid w:val="00DB0456"/>
    <w:rsid w:val="00DB0478"/>
    <w:rsid w:val="00DB1188"/>
    <w:rsid w:val="00DB2B7E"/>
    <w:rsid w:val="00DB323D"/>
    <w:rsid w:val="00DB36D2"/>
    <w:rsid w:val="00DB5719"/>
    <w:rsid w:val="00DB624E"/>
    <w:rsid w:val="00DC02B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011F"/>
    <w:rsid w:val="00DF163A"/>
    <w:rsid w:val="00DF1791"/>
    <w:rsid w:val="00DF2353"/>
    <w:rsid w:val="00DF2FC3"/>
    <w:rsid w:val="00DF3AB2"/>
    <w:rsid w:val="00DF67A1"/>
    <w:rsid w:val="00E00898"/>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7F8"/>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3792"/>
    <w:rsid w:val="00E753AA"/>
    <w:rsid w:val="00E75A9D"/>
    <w:rsid w:val="00E76513"/>
    <w:rsid w:val="00E803C3"/>
    <w:rsid w:val="00E80872"/>
    <w:rsid w:val="00E815E5"/>
    <w:rsid w:val="00E81B8E"/>
    <w:rsid w:val="00E81ED7"/>
    <w:rsid w:val="00E8219D"/>
    <w:rsid w:val="00E83201"/>
    <w:rsid w:val="00E8377F"/>
    <w:rsid w:val="00E83F05"/>
    <w:rsid w:val="00E8607A"/>
    <w:rsid w:val="00E86CC1"/>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1891"/>
    <w:rsid w:val="00EF2240"/>
    <w:rsid w:val="00EF3482"/>
    <w:rsid w:val="00EF41F7"/>
    <w:rsid w:val="00EF42C8"/>
    <w:rsid w:val="00EF4FF9"/>
    <w:rsid w:val="00EF6556"/>
    <w:rsid w:val="00F006D1"/>
    <w:rsid w:val="00F012A8"/>
    <w:rsid w:val="00F01679"/>
    <w:rsid w:val="00F018F9"/>
    <w:rsid w:val="00F0319D"/>
    <w:rsid w:val="00F04472"/>
    <w:rsid w:val="00F11979"/>
    <w:rsid w:val="00F12D86"/>
    <w:rsid w:val="00F13B05"/>
    <w:rsid w:val="00F14A46"/>
    <w:rsid w:val="00F15AF2"/>
    <w:rsid w:val="00F17366"/>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68DF"/>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EB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5264-6C3C-4808-B25E-A5C27B97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5505</Words>
  <Characters>31383</Characters>
  <Application>Microsoft Office Word</Application>
  <DocSecurity>0</DocSecurity>
  <Lines>261</Lines>
  <Paragraphs>73</Paragraphs>
  <ScaleCrop>false</ScaleCrop>
  <Company>深圳市清华斯维尔软件科技有限公司</Company>
  <LinksUpToDate>false</LinksUpToDate>
  <CharactersWithSpaces>36815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131</cp:revision>
  <cp:lastPrinted>2015-02-16T02:37:00Z</cp:lastPrinted>
  <dcterms:created xsi:type="dcterms:W3CDTF">2020-06-30T01:56:00Z</dcterms:created>
  <dcterms:modified xsi:type="dcterms:W3CDTF">2021-06-09T01:58:00Z</dcterms:modified>
</cp:coreProperties>
</file>