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B93FA" w14:textId="77777777" w:rsidR="0061222A" w:rsidRDefault="0061222A" w:rsidP="00E36B66">
      <w:pPr>
        <w:spacing w:after="160"/>
        <w:rPr>
          <w:rFonts w:eastAsia="宋体" w:hAnsi="宋体"/>
          <w:color w:val="0000FF"/>
          <w:sz w:val="56"/>
          <w:szCs w:val="56"/>
        </w:rPr>
      </w:pPr>
    </w:p>
    <w:p w14:paraId="44A8BC01" w14:textId="77777777" w:rsidR="008E4951" w:rsidRDefault="008E4951" w:rsidP="00E36B66">
      <w:pPr>
        <w:spacing w:after="160"/>
        <w:rPr>
          <w:rFonts w:eastAsia="宋体" w:hAnsi="宋体"/>
          <w:color w:val="0000FF"/>
          <w:sz w:val="56"/>
          <w:szCs w:val="56"/>
        </w:rPr>
      </w:pPr>
    </w:p>
    <w:p w14:paraId="7BD99474" w14:textId="77777777" w:rsidR="00E203DF" w:rsidRPr="00E203DF" w:rsidRDefault="00E203DF" w:rsidP="00417999">
      <w:pPr>
        <w:spacing w:after="160"/>
        <w:jc w:val="center"/>
        <w:rPr>
          <w:rFonts w:eastAsia="宋体" w:hAnsi="宋体"/>
          <w:b/>
          <w:color w:val="00B0F0"/>
          <w:sz w:val="90"/>
          <w:szCs w:val="90"/>
        </w:rPr>
      </w:pPr>
      <w:r w:rsidRPr="00E203DF">
        <w:rPr>
          <w:rFonts w:eastAsia="宋体" w:hAnsi="宋体"/>
          <w:b/>
          <w:color w:val="00B0F0"/>
          <w:sz w:val="90"/>
          <w:szCs w:val="90"/>
        </w:rPr>
        <w:t>A2</w:t>
      </w:r>
      <w:proofErr w:type="gramStart"/>
      <w:r w:rsidRPr="00E203DF">
        <w:rPr>
          <w:rFonts w:eastAsia="宋体" w:hAnsi="宋体" w:hint="eastAsia"/>
          <w:b/>
          <w:color w:val="00B0F0"/>
          <w:sz w:val="90"/>
          <w:szCs w:val="90"/>
        </w:rPr>
        <w:t>一</w:t>
      </w:r>
      <w:proofErr w:type="gramEnd"/>
      <w:r w:rsidRPr="00E203DF">
        <w:rPr>
          <w:rFonts w:eastAsia="宋体" w:hAnsi="宋体" w:hint="eastAsia"/>
          <w:b/>
          <w:color w:val="00B0F0"/>
          <w:sz w:val="90"/>
          <w:szCs w:val="90"/>
        </w:rPr>
        <w:t>楼玻璃房遮阳改造</w:t>
      </w:r>
    </w:p>
    <w:p w14:paraId="1DF26319" w14:textId="22B4597B" w:rsidR="00EC35B1" w:rsidRDefault="004864AE" w:rsidP="00417999">
      <w:pPr>
        <w:spacing w:after="160"/>
        <w:jc w:val="center"/>
        <w:rPr>
          <w:rFonts w:eastAsia="宋体" w:hAnsi="宋体"/>
          <w:b/>
          <w:color w:val="000000"/>
          <w:sz w:val="90"/>
          <w:szCs w:val="90"/>
        </w:rPr>
      </w:pPr>
      <w:r>
        <w:rPr>
          <w:rFonts w:eastAsia="宋体" w:hAnsi="宋体"/>
          <w:b/>
          <w:color w:val="000000"/>
          <w:sz w:val="90"/>
          <w:szCs w:val="90"/>
        </w:rPr>
        <w:t>招</w:t>
      </w:r>
      <w:r>
        <w:rPr>
          <w:rFonts w:eastAsia="宋体" w:hAnsi="宋体"/>
          <w:b/>
          <w:color w:val="000000"/>
          <w:sz w:val="90"/>
          <w:szCs w:val="90"/>
        </w:rPr>
        <w:t xml:space="preserve"> </w:t>
      </w:r>
      <w:r>
        <w:rPr>
          <w:rFonts w:eastAsia="宋体" w:hAnsi="宋体"/>
          <w:b/>
          <w:color w:val="000000"/>
          <w:sz w:val="90"/>
          <w:szCs w:val="90"/>
        </w:rPr>
        <w:t>标</w:t>
      </w:r>
      <w:r>
        <w:rPr>
          <w:rFonts w:eastAsia="宋体" w:hAnsi="宋体"/>
          <w:b/>
          <w:color w:val="000000"/>
          <w:sz w:val="90"/>
          <w:szCs w:val="90"/>
        </w:rPr>
        <w:t xml:space="preserve"> </w:t>
      </w:r>
      <w:r>
        <w:rPr>
          <w:rFonts w:eastAsia="宋体" w:hAnsi="宋体"/>
          <w:b/>
          <w:color w:val="000000"/>
          <w:sz w:val="90"/>
          <w:szCs w:val="90"/>
        </w:rPr>
        <w:t>文</w:t>
      </w:r>
      <w:r>
        <w:rPr>
          <w:rFonts w:eastAsia="宋体" w:hAnsi="宋体"/>
          <w:b/>
          <w:color w:val="000000"/>
          <w:sz w:val="90"/>
          <w:szCs w:val="90"/>
        </w:rPr>
        <w:t xml:space="preserve"> </w:t>
      </w:r>
      <w:r>
        <w:rPr>
          <w:rFonts w:eastAsia="宋体" w:hAnsi="宋体"/>
          <w:b/>
          <w:color w:val="000000"/>
          <w:sz w:val="90"/>
          <w:szCs w:val="90"/>
        </w:rPr>
        <w:t>件</w:t>
      </w:r>
    </w:p>
    <w:p w14:paraId="76D06F8D" w14:textId="2EC8C168" w:rsidR="00EC35B1" w:rsidRDefault="004864AE">
      <w:pPr>
        <w:spacing w:after="160"/>
        <w:jc w:val="center"/>
        <w:rPr>
          <w:rFonts w:eastAsia="宋体" w:hAnsi="宋体"/>
          <w:color w:val="FF0000"/>
          <w:sz w:val="30"/>
          <w:szCs w:val="30"/>
        </w:rPr>
      </w:pPr>
      <w:r>
        <w:rPr>
          <w:rFonts w:eastAsia="宋体" w:hAnsi="宋体"/>
          <w:color w:val="000000"/>
          <w:sz w:val="30"/>
          <w:szCs w:val="30"/>
        </w:rPr>
        <w:t>（招标编号：</w:t>
      </w:r>
      <w:r w:rsidR="00883AB3">
        <w:rPr>
          <w:rFonts w:eastAsia="宋体" w:hAnsi="宋体"/>
          <w:color w:val="FF0000"/>
        </w:rPr>
        <w:t>SZULHXQB20230</w:t>
      </w:r>
      <w:r w:rsidR="00F06C85">
        <w:rPr>
          <w:rFonts w:eastAsia="宋体" w:hAnsi="宋体"/>
          <w:color w:val="FF0000"/>
        </w:rPr>
        <w:t>7</w:t>
      </w:r>
      <w:r w:rsidR="00883AB3">
        <w:rPr>
          <w:rFonts w:eastAsia="宋体" w:hAnsi="宋体"/>
          <w:color w:val="FF0000"/>
        </w:rPr>
        <w:t>00</w:t>
      </w:r>
      <w:r w:rsidR="00F06C85">
        <w:rPr>
          <w:rFonts w:eastAsia="宋体" w:hAnsi="宋体"/>
          <w:color w:val="FF0000"/>
        </w:rPr>
        <w:t>1</w:t>
      </w:r>
      <w:r w:rsidR="00883AB3">
        <w:rPr>
          <w:rFonts w:eastAsia="宋体" w:hAnsi="宋体"/>
          <w:color w:val="FF0000"/>
        </w:rPr>
        <w:t xml:space="preserve">GC </w:t>
      </w:r>
      <w:r w:rsidR="00340826">
        <w:rPr>
          <w:rFonts w:eastAsia="宋体" w:hAnsi="宋体"/>
          <w:color w:val="FF0000"/>
        </w:rPr>
        <w:t xml:space="preserve"> </w:t>
      </w:r>
      <w:r>
        <w:rPr>
          <w:rFonts w:eastAsia="宋体" w:hAnsi="宋体"/>
          <w:color w:val="000000"/>
          <w:sz w:val="30"/>
          <w:szCs w:val="30"/>
        </w:rPr>
        <w:t>）</w:t>
      </w:r>
    </w:p>
    <w:p w14:paraId="35545A47" w14:textId="77777777" w:rsidR="00EC35B1" w:rsidRDefault="00EC35B1" w:rsidP="00E236F1">
      <w:pPr>
        <w:spacing w:after="160"/>
        <w:rPr>
          <w:rFonts w:eastAsia="宋体" w:hAnsi="宋体"/>
          <w:color w:val="000000"/>
          <w:sz w:val="90"/>
          <w:szCs w:val="90"/>
        </w:rPr>
      </w:pPr>
    </w:p>
    <w:p w14:paraId="0018188F" w14:textId="77777777" w:rsidR="00C50F91" w:rsidRDefault="00C50F91">
      <w:pPr>
        <w:spacing w:after="160"/>
        <w:rPr>
          <w:rFonts w:eastAsia="宋体" w:hAnsi="宋体"/>
          <w:color w:val="000000"/>
          <w:sz w:val="90"/>
          <w:szCs w:val="90"/>
        </w:rPr>
      </w:pPr>
    </w:p>
    <w:p w14:paraId="3772D35B" w14:textId="77777777" w:rsidR="000F447A" w:rsidRDefault="000F447A">
      <w:pPr>
        <w:spacing w:after="160"/>
        <w:rPr>
          <w:rFonts w:eastAsia="宋体" w:hAnsi="宋体"/>
          <w:color w:val="000000"/>
          <w:sz w:val="90"/>
          <w:szCs w:val="90"/>
        </w:rPr>
      </w:pPr>
    </w:p>
    <w:p w14:paraId="4B2326BF" w14:textId="77777777" w:rsidR="00EC35B1" w:rsidRDefault="004864AE">
      <w:pPr>
        <w:spacing w:after="160"/>
        <w:jc w:val="center"/>
        <w:rPr>
          <w:rFonts w:eastAsia="宋体" w:hAnsi="宋体"/>
          <w:color w:val="000000"/>
          <w:sz w:val="30"/>
          <w:szCs w:val="30"/>
        </w:rPr>
      </w:pPr>
      <w:r>
        <w:rPr>
          <w:rFonts w:eastAsia="宋体" w:hAnsi="宋体"/>
          <w:color w:val="000000"/>
          <w:sz w:val="30"/>
          <w:szCs w:val="30"/>
        </w:rPr>
        <w:t>深圳大学</w:t>
      </w:r>
      <w:r>
        <w:rPr>
          <w:rFonts w:eastAsia="宋体" w:hAnsi="宋体" w:hint="eastAsia"/>
          <w:color w:val="000000"/>
          <w:sz w:val="30"/>
          <w:szCs w:val="30"/>
        </w:rPr>
        <w:t>丽湖校区</w:t>
      </w:r>
      <w:r>
        <w:rPr>
          <w:rFonts w:eastAsia="宋体" w:hAnsi="宋体"/>
          <w:color w:val="000000"/>
          <w:sz w:val="30"/>
          <w:szCs w:val="30"/>
        </w:rPr>
        <w:t>管理办公室</w:t>
      </w:r>
    </w:p>
    <w:p w14:paraId="1E9248F4" w14:textId="77777777" w:rsidR="00761CF8" w:rsidRDefault="00761CF8" w:rsidP="00761CF8">
      <w:pPr>
        <w:spacing w:after="160"/>
        <w:jc w:val="center"/>
        <w:rPr>
          <w:rFonts w:eastAsia="宋体" w:hAnsi="宋体"/>
          <w:color w:val="000000"/>
          <w:sz w:val="30"/>
          <w:szCs w:val="30"/>
        </w:rPr>
      </w:pPr>
      <w:r>
        <w:rPr>
          <w:rFonts w:eastAsia="宋体" w:hAnsi="宋体"/>
          <w:color w:val="FF0000"/>
          <w:sz w:val="30"/>
          <w:szCs w:val="30"/>
        </w:rPr>
        <w:t>二零</w:t>
      </w:r>
      <w:r>
        <w:rPr>
          <w:rFonts w:eastAsia="宋体" w:hAnsi="宋体" w:hint="eastAsia"/>
          <w:color w:val="FF0000"/>
          <w:sz w:val="30"/>
          <w:szCs w:val="30"/>
        </w:rPr>
        <w:t>二叁</w:t>
      </w:r>
      <w:r>
        <w:rPr>
          <w:rFonts w:eastAsia="宋体" w:hAnsi="宋体"/>
          <w:color w:val="FF0000"/>
          <w:sz w:val="30"/>
          <w:szCs w:val="30"/>
        </w:rPr>
        <w:t>年</w:t>
      </w:r>
      <w:r w:rsidR="005825B3">
        <w:rPr>
          <w:rFonts w:eastAsia="宋体" w:hAnsi="宋体" w:hint="eastAsia"/>
          <w:color w:val="FF0000"/>
          <w:sz w:val="30"/>
          <w:szCs w:val="30"/>
        </w:rPr>
        <w:t>陆</w:t>
      </w:r>
      <w:r>
        <w:rPr>
          <w:rFonts w:eastAsia="宋体" w:hAnsi="宋体"/>
          <w:color w:val="FF0000"/>
          <w:sz w:val="30"/>
          <w:szCs w:val="30"/>
        </w:rPr>
        <w:t>月</w:t>
      </w:r>
    </w:p>
    <w:p w14:paraId="6D056AC4" w14:textId="77777777" w:rsidR="00EC35B1" w:rsidRDefault="004864AE">
      <w:pPr>
        <w:pStyle w:val="ab"/>
      </w:pPr>
      <w:r>
        <w:br w:type="page"/>
      </w:r>
      <w:r>
        <w:rPr>
          <w:rFonts w:hint="eastAsia"/>
        </w:rPr>
        <w:lastRenderedPageBreak/>
        <w:t>招标公告</w:t>
      </w:r>
    </w:p>
    <w:p w14:paraId="03DDCEE7" w14:textId="7F92AB37" w:rsidR="00EC35B1" w:rsidRDefault="004864AE">
      <w:pPr>
        <w:snapToGrid w:val="0"/>
        <w:spacing w:before="120" w:line="440" w:lineRule="exact"/>
        <w:ind w:firstLine="420"/>
        <w:rPr>
          <w:color w:val="000000"/>
        </w:rPr>
      </w:pPr>
      <w:r>
        <w:rPr>
          <w:rFonts w:hint="eastAsia"/>
          <w:color w:val="000000"/>
        </w:rPr>
        <w:t>现就</w:t>
      </w:r>
      <w:r w:rsidR="00E203DF" w:rsidRPr="00E203DF">
        <w:rPr>
          <w:rFonts w:eastAsiaTheme="minorEastAsia"/>
          <w:color w:val="FF0000"/>
        </w:rPr>
        <w:t>A2</w:t>
      </w:r>
      <w:proofErr w:type="gramStart"/>
      <w:r w:rsidR="00E203DF" w:rsidRPr="00E203DF">
        <w:rPr>
          <w:rFonts w:eastAsiaTheme="minorEastAsia" w:hint="eastAsia"/>
          <w:color w:val="FF0000"/>
        </w:rPr>
        <w:t>一</w:t>
      </w:r>
      <w:proofErr w:type="gramEnd"/>
      <w:r w:rsidR="00E203DF" w:rsidRPr="00E203DF">
        <w:rPr>
          <w:rFonts w:eastAsiaTheme="minorEastAsia" w:hint="eastAsia"/>
          <w:color w:val="FF0000"/>
        </w:rPr>
        <w:t>楼玻璃房遮阳改造</w:t>
      </w:r>
      <w:r>
        <w:rPr>
          <w:rFonts w:hint="eastAsia"/>
          <w:color w:val="000000"/>
        </w:rPr>
        <w:t>进行</w:t>
      </w:r>
      <w:r>
        <w:rPr>
          <w:rFonts w:hint="eastAsia"/>
          <w:color w:val="FF0000"/>
        </w:rPr>
        <w:t>公开招标</w:t>
      </w:r>
      <w:r>
        <w:rPr>
          <w:rFonts w:hint="eastAsia"/>
          <w:color w:val="000000"/>
        </w:rPr>
        <w:t>，欢迎资质符合要求的单位进行报名。敬请贵方根据我方提供的有关资料结合现场情况进行报价，工程具体要求如下：</w:t>
      </w:r>
    </w:p>
    <w:p w14:paraId="6F572465" w14:textId="25B8A625" w:rsidR="00EC35B1" w:rsidRDefault="004864AE">
      <w:pPr>
        <w:numPr>
          <w:ilvl w:val="0"/>
          <w:numId w:val="1"/>
        </w:numPr>
        <w:tabs>
          <w:tab w:val="left" w:pos="420"/>
        </w:tabs>
        <w:snapToGrid w:val="0"/>
        <w:spacing w:line="360" w:lineRule="exact"/>
        <w:rPr>
          <w:color w:val="000000"/>
          <w:u w:val="single"/>
        </w:rPr>
      </w:pPr>
      <w:r>
        <w:rPr>
          <w:color w:val="000000"/>
        </w:rPr>
        <w:t>工程名称：</w:t>
      </w:r>
      <w:r w:rsidR="00E203DF" w:rsidRPr="00E203DF">
        <w:rPr>
          <w:rFonts w:eastAsiaTheme="minorEastAsia"/>
          <w:color w:val="FF0000"/>
        </w:rPr>
        <w:t>A2</w:t>
      </w:r>
      <w:proofErr w:type="gramStart"/>
      <w:r w:rsidR="00E203DF" w:rsidRPr="00E203DF">
        <w:rPr>
          <w:rFonts w:eastAsiaTheme="minorEastAsia" w:hint="eastAsia"/>
          <w:color w:val="FF0000"/>
        </w:rPr>
        <w:t>一</w:t>
      </w:r>
      <w:proofErr w:type="gramEnd"/>
      <w:r w:rsidR="00E203DF" w:rsidRPr="00E203DF">
        <w:rPr>
          <w:rFonts w:eastAsiaTheme="minorEastAsia" w:hint="eastAsia"/>
          <w:color w:val="FF0000"/>
        </w:rPr>
        <w:t>楼玻璃房遮阳改造</w:t>
      </w:r>
    </w:p>
    <w:p w14:paraId="7D1C2488" w14:textId="1482C3C1" w:rsidR="00EC35B1" w:rsidRDefault="004864AE">
      <w:pPr>
        <w:numPr>
          <w:ilvl w:val="0"/>
          <w:numId w:val="1"/>
        </w:numPr>
        <w:tabs>
          <w:tab w:val="left" w:pos="420"/>
        </w:tabs>
        <w:snapToGrid w:val="0"/>
        <w:spacing w:line="360" w:lineRule="exact"/>
        <w:rPr>
          <w:color w:val="000000"/>
          <w:u w:val="single"/>
        </w:rPr>
      </w:pPr>
      <w:r>
        <w:rPr>
          <w:color w:val="000000"/>
        </w:rPr>
        <w:t>工程编号:</w:t>
      </w:r>
      <w:r>
        <w:t xml:space="preserve"> </w:t>
      </w:r>
      <w:r w:rsidR="00F06C85">
        <w:rPr>
          <w:rFonts w:eastAsia="宋体" w:hAnsi="宋体"/>
          <w:color w:val="FF0000"/>
        </w:rPr>
        <w:t>SZULHXQB202307001GC</w:t>
      </w:r>
      <w:r w:rsidR="00883AB3">
        <w:rPr>
          <w:color w:val="000000"/>
        </w:rPr>
        <w:t xml:space="preserve"> </w:t>
      </w:r>
      <w:r w:rsidR="00340826">
        <w:rPr>
          <w:color w:val="000000"/>
        </w:rPr>
        <w:t xml:space="preserve"> </w:t>
      </w:r>
      <w:r w:rsidR="0070358C">
        <w:rPr>
          <w:color w:val="000000"/>
        </w:rPr>
        <w:t xml:space="preserve"> </w:t>
      </w:r>
      <w:r w:rsidR="00F266EE">
        <w:rPr>
          <w:color w:val="000000"/>
        </w:rPr>
        <w:t xml:space="preserve"> </w:t>
      </w:r>
      <w:r w:rsidR="00336BA1">
        <w:rPr>
          <w:color w:val="000000"/>
        </w:rPr>
        <w:t xml:space="preserve"> </w:t>
      </w:r>
      <w:r w:rsidR="00087A41">
        <w:rPr>
          <w:color w:val="000000"/>
        </w:rPr>
        <w:t xml:space="preserve"> </w:t>
      </w:r>
      <w:r w:rsidR="00F160F8">
        <w:rPr>
          <w:color w:val="000000"/>
        </w:rPr>
        <w:t xml:space="preserve"> </w:t>
      </w:r>
    </w:p>
    <w:p w14:paraId="3BB280B3" w14:textId="77777777" w:rsidR="00EC35B1" w:rsidRDefault="004864AE" w:rsidP="004864AE">
      <w:pPr>
        <w:numPr>
          <w:ilvl w:val="0"/>
          <w:numId w:val="1"/>
        </w:numPr>
        <w:tabs>
          <w:tab w:val="left" w:pos="420"/>
        </w:tabs>
        <w:snapToGrid w:val="0"/>
        <w:spacing w:line="360" w:lineRule="exact"/>
        <w:rPr>
          <w:color w:val="000000"/>
          <w:u w:val="single"/>
        </w:rPr>
      </w:pPr>
      <w:r>
        <w:rPr>
          <w:color w:val="000000"/>
        </w:rPr>
        <w:t>工程概况：详见“技术需求”，</w:t>
      </w:r>
      <w:r w:rsidRPr="004864AE">
        <w:rPr>
          <w:rFonts w:eastAsiaTheme="minorEastAsia" w:hint="eastAsia"/>
          <w:color w:val="FF0000"/>
        </w:rPr>
        <w:t>投标人</w:t>
      </w:r>
      <w:r w:rsidR="00CF4246">
        <w:rPr>
          <w:color w:val="FF0000"/>
        </w:rPr>
        <w:t>必须</w:t>
      </w:r>
      <w:r w:rsidR="00CF4246">
        <w:rPr>
          <w:rFonts w:eastAsiaTheme="minorEastAsia" w:hint="eastAsia"/>
          <w:color w:val="FF0000"/>
        </w:rPr>
        <w:t>先</w:t>
      </w:r>
      <w:r w:rsidRPr="004864AE">
        <w:rPr>
          <w:color w:val="FF0000"/>
        </w:rPr>
        <w:t>进行现场踏勘</w:t>
      </w:r>
      <w:r w:rsidR="00CF4246">
        <w:rPr>
          <w:rFonts w:eastAsiaTheme="minorEastAsia" w:hint="eastAsia"/>
          <w:color w:val="FF0000"/>
        </w:rPr>
        <w:t>，</w:t>
      </w:r>
      <w:r w:rsidR="00CF4246">
        <w:rPr>
          <w:rFonts w:eastAsiaTheme="minorEastAsia"/>
          <w:color w:val="FF0000"/>
        </w:rPr>
        <w:t>如不</w:t>
      </w:r>
      <w:r w:rsidR="00CF4246">
        <w:rPr>
          <w:rFonts w:eastAsiaTheme="minorEastAsia" w:hint="eastAsia"/>
          <w:color w:val="FF0000"/>
        </w:rPr>
        <w:t>参加现场</w:t>
      </w:r>
      <w:r w:rsidR="00CF4246">
        <w:rPr>
          <w:rFonts w:eastAsiaTheme="minorEastAsia"/>
          <w:color w:val="FF0000"/>
        </w:rPr>
        <w:t>踏勘将</w:t>
      </w:r>
      <w:r w:rsidR="00CF4246">
        <w:rPr>
          <w:rFonts w:eastAsiaTheme="minorEastAsia" w:hint="eastAsia"/>
          <w:color w:val="FF0000"/>
        </w:rPr>
        <w:t>不具备</w:t>
      </w:r>
      <w:r w:rsidR="00CF4246">
        <w:rPr>
          <w:rFonts w:eastAsiaTheme="minorEastAsia"/>
          <w:color w:val="FF0000"/>
        </w:rPr>
        <w:t>投标资格</w:t>
      </w:r>
      <w:r w:rsidR="00CF4246">
        <w:rPr>
          <w:rFonts w:eastAsiaTheme="minorEastAsia" w:hint="eastAsia"/>
          <w:color w:val="FF0000"/>
        </w:rPr>
        <w:t>。</w:t>
      </w:r>
    </w:p>
    <w:p w14:paraId="4A002047" w14:textId="77777777" w:rsidR="00EC35B1" w:rsidRDefault="004864AE">
      <w:pPr>
        <w:numPr>
          <w:ilvl w:val="0"/>
          <w:numId w:val="1"/>
        </w:numPr>
        <w:tabs>
          <w:tab w:val="left" w:pos="420"/>
        </w:tabs>
        <w:snapToGrid w:val="0"/>
        <w:spacing w:line="360" w:lineRule="exact"/>
        <w:ind w:left="420" w:hanging="420"/>
        <w:rPr>
          <w:color w:val="000000"/>
        </w:rPr>
      </w:pPr>
      <w:r>
        <w:rPr>
          <w:color w:val="000000"/>
        </w:rPr>
        <w:t>建设地点：深大</w:t>
      </w:r>
      <w:r>
        <w:rPr>
          <w:rFonts w:eastAsiaTheme="minorEastAsia" w:hint="eastAsia"/>
          <w:color w:val="000000"/>
        </w:rPr>
        <w:t>丽湖</w:t>
      </w:r>
      <w:r>
        <w:rPr>
          <w:rFonts w:eastAsiaTheme="minorEastAsia"/>
          <w:color w:val="000000"/>
        </w:rPr>
        <w:t>校区</w:t>
      </w:r>
      <w:r>
        <w:rPr>
          <w:color w:val="000000"/>
        </w:rPr>
        <w:t>内</w:t>
      </w:r>
    </w:p>
    <w:p w14:paraId="01E3280D" w14:textId="77777777" w:rsidR="00EC35B1" w:rsidRDefault="004864AE">
      <w:pPr>
        <w:numPr>
          <w:ilvl w:val="0"/>
          <w:numId w:val="1"/>
        </w:numPr>
        <w:tabs>
          <w:tab w:val="left" w:pos="420"/>
        </w:tabs>
        <w:snapToGrid w:val="0"/>
        <w:spacing w:line="360" w:lineRule="exact"/>
        <w:ind w:left="420" w:hanging="420"/>
        <w:rPr>
          <w:rFonts w:eastAsia="宋体"/>
          <w:color w:val="000000"/>
        </w:rPr>
      </w:pPr>
      <w:r>
        <w:rPr>
          <w:rFonts w:eastAsia="宋体"/>
          <w:color w:val="000000"/>
        </w:rPr>
        <w:t>投标人的资格要求：</w:t>
      </w:r>
    </w:p>
    <w:p w14:paraId="02842F8D"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1</w:t>
      </w:r>
      <w:r>
        <w:rPr>
          <w:rFonts w:eastAsia="宋体" w:hint="eastAsia"/>
          <w:color w:val="000000"/>
        </w:rPr>
        <w:t>）具有独立法人资格或具有独立承担民事责任的能力的其它组织（提供营业执照或事业单位法人证等法人证明扫描件，原件备查）。</w:t>
      </w:r>
    </w:p>
    <w:p w14:paraId="2420E9E0"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2</w:t>
      </w:r>
      <w:r>
        <w:rPr>
          <w:rFonts w:eastAsia="宋体" w:hint="eastAsia"/>
          <w:color w:val="000000"/>
        </w:rPr>
        <w:t>）</w:t>
      </w:r>
      <w:r>
        <w:t>投标人</w:t>
      </w:r>
      <w:r>
        <w:rPr>
          <w:rFonts w:hint="eastAsia"/>
        </w:rPr>
        <w:t>具有</w:t>
      </w:r>
      <w:r w:rsidR="005724FD" w:rsidRPr="005724FD">
        <w:rPr>
          <w:rFonts w:eastAsiaTheme="minorEastAsia" w:hint="eastAsia"/>
          <w:color w:val="FF0000"/>
        </w:rPr>
        <w:t>建筑装修装饰工程专业承包贰级</w:t>
      </w:r>
      <w:r w:rsidR="005F3479" w:rsidRPr="005F3479">
        <w:rPr>
          <w:rFonts w:eastAsiaTheme="minorEastAsia" w:hint="eastAsia"/>
          <w:color w:val="FF0000"/>
        </w:rPr>
        <w:t>资质或以上</w:t>
      </w:r>
      <w:r w:rsidR="0061222A">
        <w:rPr>
          <w:rFonts w:eastAsiaTheme="minorEastAsia" w:hint="eastAsia"/>
          <w:color w:val="FF0000"/>
        </w:rPr>
        <w:t>，且</w:t>
      </w:r>
      <w:r w:rsidR="0061222A">
        <w:rPr>
          <w:rFonts w:eastAsiaTheme="minorEastAsia"/>
          <w:color w:val="FF0000"/>
        </w:rPr>
        <w:t>有</w:t>
      </w:r>
      <w:r>
        <w:rPr>
          <w:rFonts w:hint="eastAsia"/>
          <w:color w:val="FF0000"/>
        </w:rPr>
        <w:t>有效期内的安全生产许可证。（提供相关证书扫描件，原件备查）</w:t>
      </w:r>
      <w:r>
        <w:rPr>
          <w:rFonts w:hint="eastAsia"/>
        </w:rPr>
        <w:t>。</w:t>
      </w:r>
    </w:p>
    <w:p w14:paraId="1DB902F3"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hint="eastAsia"/>
          <w:color w:val="000000"/>
        </w:rPr>
        <w:t>3</w:t>
      </w:r>
      <w:r>
        <w:rPr>
          <w:rFonts w:eastAsia="宋体" w:hint="eastAsia"/>
          <w:color w:val="000000"/>
        </w:rPr>
        <w:t>）参与本项目投标前三年内，在经营活动中没有重大违法记录（由投标人在《投标及履约承诺函》中</w:t>
      </w:r>
      <w:proofErr w:type="gramStart"/>
      <w:r>
        <w:rPr>
          <w:rFonts w:eastAsia="宋体" w:hint="eastAsia"/>
          <w:color w:val="000000"/>
        </w:rPr>
        <w:t>作出</w:t>
      </w:r>
      <w:proofErr w:type="gramEnd"/>
      <w:r>
        <w:rPr>
          <w:rFonts w:eastAsia="宋体" w:hint="eastAsia"/>
          <w:color w:val="000000"/>
        </w:rPr>
        <w:t>声明）；</w:t>
      </w:r>
    </w:p>
    <w:p w14:paraId="5DB2E889"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4</w:t>
      </w:r>
      <w:r>
        <w:rPr>
          <w:rFonts w:eastAsia="宋体" w:hint="eastAsia"/>
          <w:color w:val="000000"/>
        </w:rPr>
        <w:t>）参与本项目采购活动时不存在被有关部门禁止参与政府采购活动且在有效期内的情况（由投标人在《投标及履约承诺函》中</w:t>
      </w:r>
      <w:proofErr w:type="gramStart"/>
      <w:r>
        <w:rPr>
          <w:rFonts w:eastAsia="宋体" w:hint="eastAsia"/>
          <w:color w:val="000000"/>
        </w:rPr>
        <w:t>作出</w:t>
      </w:r>
      <w:proofErr w:type="gramEnd"/>
      <w:r>
        <w:rPr>
          <w:rFonts w:eastAsia="宋体" w:hint="eastAsia"/>
          <w:color w:val="000000"/>
        </w:rPr>
        <w:t>声明）。</w:t>
      </w:r>
    </w:p>
    <w:p w14:paraId="338FBBD1" w14:textId="77777777" w:rsidR="00EC35B1" w:rsidRDefault="004864AE">
      <w:pPr>
        <w:tabs>
          <w:tab w:val="left" w:pos="420"/>
        </w:tabs>
        <w:snapToGrid w:val="0"/>
        <w:spacing w:line="360" w:lineRule="exact"/>
        <w:ind w:leftChars="200" w:left="420"/>
        <w:rPr>
          <w:rFonts w:eastAsia="宋体"/>
          <w:color w:val="000000"/>
        </w:rPr>
      </w:pPr>
      <w:r>
        <w:rPr>
          <w:rFonts w:eastAsia="宋体" w:hint="eastAsia"/>
          <w:color w:val="000000"/>
        </w:rPr>
        <w:t>（</w:t>
      </w:r>
      <w:r>
        <w:rPr>
          <w:rFonts w:eastAsia="宋体"/>
          <w:color w:val="000000"/>
        </w:rPr>
        <w:t>5</w:t>
      </w:r>
      <w:r>
        <w:rPr>
          <w:rFonts w:eastAsia="宋体" w:hint="eastAsia"/>
          <w:color w:val="000000"/>
        </w:rPr>
        <w:t>）参与本采购项目投标的投标人未被列入失信被执行人、重大税收违法案件当事人名单、政府采购严重违法失信行为记录名单（由投标人在《投标及履约承诺函》中</w:t>
      </w:r>
      <w:proofErr w:type="gramStart"/>
      <w:r>
        <w:rPr>
          <w:rFonts w:eastAsia="宋体" w:hint="eastAsia"/>
          <w:color w:val="000000"/>
        </w:rPr>
        <w:t>作出</w:t>
      </w:r>
      <w:proofErr w:type="gramEnd"/>
      <w:r>
        <w:rPr>
          <w:rFonts w:eastAsia="宋体" w:hint="eastAsia"/>
          <w:color w:val="000000"/>
        </w:rPr>
        <w:t>声明）。</w:t>
      </w:r>
    </w:p>
    <w:p w14:paraId="2C2517EB" w14:textId="77777777" w:rsidR="00EC35B1" w:rsidRDefault="004864AE">
      <w:pPr>
        <w:spacing w:line="360" w:lineRule="auto"/>
        <w:ind w:firstLineChars="200" w:firstLine="420"/>
        <w:jc w:val="left"/>
        <w:rPr>
          <w:color w:val="00B050"/>
        </w:rPr>
      </w:pPr>
      <w:r>
        <w:rPr>
          <w:rFonts w:hint="eastAsia"/>
          <w:color w:val="00B050"/>
        </w:rPr>
        <w:t>注：“信用中国”、“中国政府采购网”以及“深圳市政府采购监管网”为</w:t>
      </w:r>
      <w:r>
        <w:rPr>
          <w:rFonts w:ascii="宋体" w:eastAsia="宋体" w:hAnsi="宋体" w:cs="宋体" w:hint="eastAsia"/>
          <w:color w:val="00B050"/>
        </w:rPr>
        <w:t>投标人</w:t>
      </w:r>
      <w:r>
        <w:rPr>
          <w:rFonts w:hint="eastAsia"/>
          <w:color w:val="00B050"/>
        </w:rPr>
        <w:t>信用信息的查询渠道，相关信息以中标通知书发出前的查询结果为准。</w:t>
      </w:r>
    </w:p>
    <w:p w14:paraId="261367CB" w14:textId="77777777" w:rsidR="00EC35B1" w:rsidRDefault="004864AE">
      <w:pPr>
        <w:tabs>
          <w:tab w:val="left" w:pos="420"/>
        </w:tabs>
        <w:snapToGrid w:val="0"/>
        <w:spacing w:line="360" w:lineRule="exact"/>
        <w:ind w:leftChars="200" w:left="420"/>
        <w:rPr>
          <w:rFonts w:eastAsiaTheme="minorEastAsia"/>
          <w:color w:val="00B050"/>
        </w:rPr>
      </w:pPr>
      <w:r>
        <w:rPr>
          <w:rFonts w:eastAsia="宋体" w:hint="eastAsia"/>
          <w:color w:val="000000"/>
        </w:rPr>
        <w:t>（</w:t>
      </w:r>
      <w:r>
        <w:rPr>
          <w:rFonts w:eastAsia="宋体"/>
          <w:color w:val="000000"/>
        </w:rPr>
        <w:t>6</w:t>
      </w:r>
      <w:r>
        <w:rPr>
          <w:rFonts w:eastAsia="宋体" w:hint="eastAsia"/>
          <w:color w:val="000000"/>
        </w:rPr>
        <w:t>）</w:t>
      </w:r>
      <w:r>
        <w:rPr>
          <w:rFonts w:hint="eastAsia"/>
          <w:color w:val="00B050"/>
        </w:rPr>
        <w:t>本项目</w:t>
      </w:r>
      <w:r>
        <w:rPr>
          <w:rFonts w:hint="eastAsia"/>
          <w:color w:val="00B0F0"/>
        </w:rPr>
        <w:t>不接受</w:t>
      </w:r>
      <w:r>
        <w:rPr>
          <w:rFonts w:hint="eastAsia"/>
          <w:color w:val="00B050"/>
        </w:rPr>
        <w:t>投标人选用进口产品参与投标。</w:t>
      </w:r>
    </w:p>
    <w:p w14:paraId="51818CEB" w14:textId="77777777" w:rsidR="00EC35B1" w:rsidRDefault="004864AE">
      <w:pPr>
        <w:tabs>
          <w:tab w:val="left" w:pos="420"/>
        </w:tabs>
        <w:snapToGrid w:val="0"/>
        <w:spacing w:line="360" w:lineRule="exact"/>
        <w:ind w:leftChars="200" w:left="420"/>
        <w:rPr>
          <w:rFonts w:eastAsiaTheme="minorEastAsia"/>
          <w:color w:val="000000"/>
        </w:rPr>
      </w:pPr>
      <w:r>
        <w:rPr>
          <w:rFonts w:eastAsia="宋体" w:hint="eastAsia"/>
          <w:color w:val="000000"/>
        </w:rPr>
        <w:t>（</w:t>
      </w:r>
      <w:r>
        <w:rPr>
          <w:rFonts w:eastAsia="宋体"/>
          <w:color w:val="000000"/>
        </w:rPr>
        <w:t>7</w:t>
      </w:r>
      <w:r>
        <w:rPr>
          <w:rFonts w:eastAsia="宋体" w:hint="eastAsia"/>
          <w:color w:val="000000"/>
        </w:rPr>
        <w:t>）</w:t>
      </w:r>
      <w:r>
        <w:rPr>
          <w:rFonts w:hint="eastAsia"/>
        </w:rPr>
        <w:t>本项目</w:t>
      </w:r>
      <w:r>
        <w:rPr>
          <w:rFonts w:hint="eastAsia"/>
          <w:color w:val="00B0F0"/>
        </w:rPr>
        <w:t>不接受</w:t>
      </w:r>
      <w:r>
        <w:rPr>
          <w:rFonts w:hint="eastAsia"/>
        </w:rPr>
        <w:t>联合体投标</w:t>
      </w:r>
      <w:r>
        <w:rPr>
          <w:rFonts w:eastAsia="宋体" w:hint="eastAsia"/>
        </w:rPr>
        <w:t>。</w:t>
      </w:r>
    </w:p>
    <w:p w14:paraId="7207F9B8" w14:textId="77777777" w:rsidR="00EC35B1" w:rsidRDefault="004864AE">
      <w:pPr>
        <w:numPr>
          <w:ilvl w:val="0"/>
          <w:numId w:val="1"/>
        </w:numPr>
        <w:tabs>
          <w:tab w:val="left" w:pos="420"/>
        </w:tabs>
        <w:snapToGrid w:val="0"/>
        <w:spacing w:line="360" w:lineRule="exact"/>
        <w:ind w:left="420" w:hanging="420"/>
        <w:rPr>
          <w:color w:val="000000"/>
        </w:rPr>
      </w:pPr>
      <w:r>
        <w:rPr>
          <w:rFonts w:eastAsiaTheme="minorEastAsia" w:hint="eastAsia"/>
          <w:color w:val="000000"/>
        </w:rPr>
        <w:t>采购预算</w:t>
      </w:r>
      <w:r>
        <w:rPr>
          <w:rFonts w:eastAsiaTheme="minorEastAsia"/>
          <w:color w:val="000000"/>
        </w:rPr>
        <w:t>：</w:t>
      </w:r>
    </w:p>
    <w:p w14:paraId="37040CB1" w14:textId="1685987B" w:rsidR="00EC35B1" w:rsidRDefault="004864AE">
      <w:pPr>
        <w:tabs>
          <w:tab w:val="left" w:pos="420"/>
        </w:tabs>
        <w:snapToGrid w:val="0"/>
        <w:spacing w:line="360" w:lineRule="exact"/>
        <w:ind w:left="420"/>
        <w:rPr>
          <w:color w:val="000000"/>
        </w:rPr>
      </w:pPr>
      <w:r>
        <w:rPr>
          <w:rFonts w:eastAsiaTheme="minorEastAsia" w:hint="eastAsia"/>
          <w:color w:val="000000"/>
        </w:rPr>
        <w:t>合计：</w:t>
      </w:r>
      <w:r w:rsidR="00E203DF">
        <w:rPr>
          <w:rFonts w:eastAsiaTheme="minorEastAsia"/>
          <w:color w:val="FF0000"/>
        </w:rPr>
        <w:t>29449.72</w:t>
      </w:r>
      <w:r>
        <w:rPr>
          <w:rFonts w:eastAsiaTheme="minorEastAsia" w:hint="eastAsia"/>
          <w:color w:val="000000"/>
        </w:rPr>
        <w:t>元</w:t>
      </w:r>
      <w:r>
        <w:rPr>
          <w:rFonts w:eastAsiaTheme="minorEastAsia"/>
          <w:color w:val="000000"/>
        </w:rPr>
        <w:t>（</w:t>
      </w:r>
      <w:r>
        <w:rPr>
          <w:rFonts w:eastAsiaTheme="minorEastAsia" w:hint="eastAsia"/>
          <w:color w:val="000000"/>
        </w:rPr>
        <w:t>人民币</w:t>
      </w:r>
      <w:r>
        <w:rPr>
          <w:rFonts w:eastAsiaTheme="minorEastAsia"/>
          <w:color w:val="000000"/>
        </w:rPr>
        <w:t>）</w:t>
      </w:r>
    </w:p>
    <w:p w14:paraId="3167BE17" w14:textId="77777777" w:rsidR="00EC35B1" w:rsidRDefault="004864AE">
      <w:pPr>
        <w:numPr>
          <w:ilvl w:val="0"/>
          <w:numId w:val="1"/>
        </w:numPr>
        <w:tabs>
          <w:tab w:val="left" w:pos="420"/>
        </w:tabs>
        <w:snapToGrid w:val="0"/>
        <w:spacing w:line="360" w:lineRule="exact"/>
        <w:ind w:left="420" w:hanging="420"/>
        <w:rPr>
          <w:color w:val="000000"/>
        </w:rPr>
      </w:pPr>
      <w:r>
        <w:rPr>
          <w:color w:val="000000"/>
        </w:rPr>
        <w:t>评标办法</w:t>
      </w:r>
      <w:r>
        <w:rPr>
          <w:rFonts w:hint="eastAsia"/>
          <w:color w:val="000000"/>
        </w:rPr>
        <w:t>：</w:t>
      </w:r>
      <w:r>
        <w:rPr>
          <w:rFonts w:eastAsia="宋体" w:hint="eastAsia"/>
          <w:color w:val="000000"/>
        </w:rPr>
        <w:t>抽签</w:t>
      </w:r>
      <w:r>
        <w:rPr>
          <w:rFonts w:hint="eastAsia"/>
          <w:color w:val="000000"/>
        </w:rPr>
        <w:t>法</w:t>
      </w:r>
    </w:p>
    <w:p w14:paraId="73F43F62" w14:textId="6768E5FC" w:rsidR="00CF4246" w:rsidRPr="00CF4246" w:rsidRDefault="004864AE" w:rsidP="00FD62EF">
      <w:pPr>
        <w:pStyle w:val="af7"/>
        <w:numPr>
          <w:ilvl w:val="0"/>
          <w:numId w:val="1"/>
        </w:numPr>
        <w:tabs>
          <w:tab w:val="left" w:pos="420"/>
        </w:tabs>
        <w:snapToGrid w:val="0"/>
        <w:spacing w:line="360" w:lineRule="exact"/>
        <w:rPr>
          <w:rFonts w:ascii="Times New Roman" w:eastAsia="宋体" w:hAnsi="Times New Roman"/>
          <w:color w:val="000000"/>
        </w:rPr>
      </w:pPr>
      <w:r w:rsidRPr="00AE22B8">
        <w:rPr>
          <w:color w:val="000000"/>
        </w:rPr>
        <w:t>投标报名时间:</w:t>
      </w:r>
      <w:r w:rsidRPr="00AE22B8">
        <w:rPr>
          <w:rFonts w:hint="eastAsia"/>
          <w:color w:val="FF0000"/>
          <w:u w:val="single"/>
        </w:rPr>
        <w:t>202</w:t>
      </w:r>
      <w:r w:rsidR="00E253E5">
        <w:rPr>
          <w:color w:val="FF0000"/>
          <w:u w:val="single"/>
        </w:rPr>
        <w:t>3</w:t>
      </w:r>
      <w:r w:rsidRPr="00AE22B8">
        <w:rPr>
          <w:color w:val="FF0000"/>
        </w:rPr>
        <w:t>年</w:t>
      </w:r>
      <w:r w:rsidR="005825B3">
        <w:rPr>
          <w:rFonts w:ascii="Times New Roman" w:eastAsiaTheme="minorEastAsia" w:hAnsi="Times New Roman"/>
          <w:color w:val="FF0000"/>
          <w:u w:val="single"/>
        </w:rPr>
        <w:t>6</w:t>
      </w:r>
      <w:r w:rsidRPr="00AE22B8">
        <w:rPr>
          <w:rFonts w:eastAsia="宋体" w:cs="宋体" w:hint="eastAsia"/>
          <w:color w:val="FF0000"/>
        </w:rPr>
        <w:t>月</w:t>
      </w:r>
      <w:r w:rsidR="006F5A12">
        <w:rPr>
          <w:rFonts w:ascii="Times New Roman" w:eastAsiaTheme="minorEastAsia" w:hAnsi="Times New Roman"/>
          <w:color w:val="FF0000"/>
          <w:u w:val="single"/>
        </w:rPr>
        <w:t>30</w:t>
      </w:r>
      <w:r w:rsidRPr="00AE22B8">
        <w:rPr>
          <w:rFonts w:eastAsia="宋体" w:cs="宋体" w:hint="eastAsia"/>
          <w:color w:val="FF0000"/>
        </w:rPr>
        <w:t>日</w:t>
      </w:r>
      <w:r w:rsidR="001E7F2D" w:rsidRPr="00AE22B8">
        <w:rPr>
          <w:rFonts w:eastAsia="宋体" w:cs="宋体" w:hint="eastAsia"/>
          <w:color w:val="FF0000"/>
        </w:rPr>
        <w:t>（星期</w:t>
      </w:r>
      <w:r w:rsidR="006F5A12">
        <w:rPr>
          <w:rFonts w:eastAsia="宋体" w:cs="宋体" w:hint="eastAsia"/>
          <w:color w:val="FF0000"/>
        </w:rPr>
        <w:t>五</w:t>
      </w:r>
      <w:r w:rsidR="001E7F2D" w:rsidRPr="00AE22B8">
        <w:rPr>
          <w:rFonts w:eastAsia="宋体" w:cs="宋体" w:hint="eastAsia"/>
          <w:color w:val="FF0000"/>
        </w:rPr>
        <w:t>）</w:t>
      </w:r>
      <w:r w:rsidR="001E7F2D" w:rsidRPr="00AE22B8">
        <w:rPr>
          <w:rFonts w:eastAsia="宋体" w:cs="宋体"/>
          <w:color w:val="FF0000"/>
        </w:rPr>
        <w:t>8</w:t>
      </w:r>
      <w:r w:rsidR="001E7F2D" w:rsidRPr="00AE22B8">
        <w:rPr>
          <w:rFonts w:eastAsia="宋体" w:cs="宋体" w:hint="eastAsia"/>
          <w:color w:val="FF0000"/>
        </w:rPr>
        <w:t>:00</w:t>
      </w:r>
      <w:r w:rsidRPr="00AE22B8">
        <w:rPr>
          <w:rFonts w:eastAsia="宋体" w:cs="宋体" w:hint="eastAsia"/>
          <w:color w:val="000000"/>
        </w:rPr>
        <w:t>起至</w:t>
      </w:r>
      <w:r w:rsidRPr="00AE22B8">
        <w:rPr>
          <w:color w:val="FF0000"/>
          <w:u w:val="single"/>
        </w:rPr>
        <w:t>20</w:t>
      </w:r>
      <w:r w:rsidRPr="00AE22B8">
        <w:rPr>
          <w:rFonts w:hint="eastAsia"/>
          <w:color w:val="FF0000"/>
          <w:u w:val="single"/>
        </w:rPr>
        <w:t>2</w:t>
      </w:r>
      <w:r w:rsidR="00E253E5">
        <w:rPr>
          <w:rFonts w:eastAsiaTheme="minorEastAsia"/>
          <w:color w:val="FF0000"/>
          <w:u w:val="single"/>
        </w:rPr>
        <w:t>3</w:t>
      </w:r>
      <w:r w:rsidRPr="00AE22B8">
        <w:rPr>
          <w:color w:val="FF0000"/>
        </w:rPr>
        <w:t>年</w:t>
      </w:r>
      <w:r w:rsidR="00E203DF">
        <w:rPr>
          <w:rFonts w:ascii="Times New Roman" w:eastAsiaTheme="minorEastAsia" w:hAnsi="Times New Roman"/>
          <w:color w:val="FF0000"/>
          <w:u w:val="single"/>
        </w:rPr>
        <w:t>7</w:t>
      </w:r>
      <w:r w:rsidRPr="00AE22B8">
        <w:rPr>
          <w:rFonts w:eastAsia="宋体" w:cs="宋体" w:hint="eastAsia"/>
          <w:color w:val="FF0000"/>
        </w:rPr>
        <w:t>月</w:t>
      </w:r>
      <w:r w:rsidR="006F5A12">
        <w:rPr>
          <w:rFonts w:eastAsia="宋体" w:cs="宋体"/>
          <w:color w:val="FF0000"/>
          <w:u w:val="single"/>
        </w:rPr>
        <w:t>4</w:t>
      </w:r>
      <w:r w:rsidRPr="00AE22B8">
        <w:rPr>
          <w:rFonts w:eastAsia="宋体" w:cs="宋体" w:hint="eastAsia"/>
          <w:color w:val="FF0000"/>
        </w:rPr>
        <w:t>日</w:t>
      </w:r>
      <w:r w:rsidR="001E7F2D" w:rsidRPr="00AE22B8">
        <w:rPr>
          <w:rFonts w:eastAsia="宋体" w:cs="宋体" w:hint="eastAsia"/>
          <w:color w:val="FF0000"/>
        </w:rPr>
        <w:t>（星期</w:t>
      </w:r>
      <w:r w:rsidR="006F5A12">
        <w:rPr>
          <w:rFonts w:eastAsia="宋体" w:cs="宋体" w:hint="eastAsia"/>
          <w:color w:val="FF0000"/>
        </w:rPr>
        <w:t>二</w:t>
      </w:r>
      <w:r w:rsidR="001E7F2D" w:rsidRPr="00AE22B8">
        <w:rPr>
          <w:rFonts w:eastAsia="宋体" w:cs="宋体" w:hint="eastAsia"/>
          <w:color w:val="FF0000"/>
        </w:rPr>
        <w:t>）</w:t>
      </w:r>
      <w:r w:rsidR="00EE5A35">
        <w:rPr>
          <w:rFonts w:eastAsia="宋体" w:cs="宋体"/>
          <w:color w:val="FF0000"/>
        </w:rPr>
        <w:t>24</w:t>
      </w:r>
      <w:r w:rsidR="001E7F2D" w:rsidRPr="00AE22B8">
        <w:rPr>
          <w:rFonts w:eastAsia="宋体" w:cs="宋体" w:hint="eastAsia"/>
          <w:color w:val="FF0000"/>
        </w:rPr>
        <w:t>:00</w:t>
      </w:r>
      <w:r w:rsidRPr="00AE22B8">
        <w:rPr>
          <w:rFonts w:ascii="Times New Roman" w:eastAsiaTheme="minorEastAsia" w:hAnsi="Times New Roman" w:hint="eastAsia"/>
          <w:color w:val="FF0000"/>
        </w:rPr>
        <w:t>（</w:t>
      </w:r>
      <w:r w:rsidRPr="00AE22B8">
        <w:rPr>
          <w:rFonts w:eastAsia="宋体" w:cs="宋体" w:hint="eastAsia"/>
          <w:color w:val="FF0000"/>
        </w:rPr>
        <w:t>北京时间）</w:t>
      </w:r>
      <w:r w:rsidR="001E7F2D" w:rsidRPr="00AE22B8">
        <w:rPr>
          <w:rFonts w:eastAsia="宋体" w:cs="宋体" w:hint="eastAsia"/>
          <w:color w:val="FF0000"/>
        </w:rPr>
        <w:t>。</w:t>
      </w:r>
    </w:p>
    <w:p w14:paraId="7C309A4B" w14:textId="3B89E050" w:rsidR="00EC35B1" w:rsidRDefault="00CF4246" w:rsidP="00CF4246">
      <w:pPr>
        <w:pStyle w:val="af7"/>
        <w:tabs>
          <w:tab w:val="left" w:pos="420"/>
        </w:tabs>
        <w:snapToGrid w:val="0"/>
        <w:spacing w:line="360" w:lineRule="exact"/>
        <w:ind w:left="0" w:firstLineChars="150" w:firstLine="315"/>
        <w:rPr>
          <w:rFonts w:ascii="Times New Roman" w:eastAsia="宋体" w:hAnsi="Times New Roman"/>
          <w:color w:val="000000"/>
        </w:rPr>
      </w:pPr>
      <w:r>
        <w:rPr>
          <w:rFonts w:ascii="Times New Roman" w:eastAsia="宋体" w:hAnsi="Times New Roman" w:hint="eastAsia"/>
          <w:color w:val="000000"/>
        </w:rPr>
        <w:t>投标人</w:t>
      </w:r>
      <w:r w:rsidR="000F447A" w:rsidRPr="00AE22B8">
        <w:rPr>
          <w:rFonts w:ascii="Times New Roman" w:eastAsia="宋体" w:hAnsi="Times New Roman" w:hint="eastAsia"/>
          <w:color w:val="000000"/>
        </w:rPr>
        <w:t>请</w:t>
      </w:r>
      <w:r w:rsidR="00FD62EF">
        <w:rPr>
          <w:rFonts w:ascii="Times New Roman" w:eastAsia="宋体" w:hAnsi="Times New Roman" w:hint="eastAsia"/>
          <w:color w:val="000000"/>
        </w:rPr>
        <w:t>认真</w:t>
      </w:r>
      <w:r w:rsidR="00FD62EF" w:rsidRPr="00FD62EF">
        <w:rPr>
          <w:rFonts w:ascii="Times New Roman" w:eastAsia="宋体" w:hAnsi="Times New Roman" w:hint="eastAsia"/>
          <w:color w:val="FF0000"/>
        </w:rPr>
        <w:t>查看</w:t>
      </w:r>
      <w:r w:rsidR="00FD62EF" w:rsidRPr="00FD62EF">
        <w:rPr>
          <w:rFonts w:ascii="Times New Roman" w:eastAsia="宋体" w:hAnsi="Times New Roman"/>
          <w:color w:val="FF0000"/>
        </w:rPr>
        <w:t>《</w:t>
      </w:r>
      <w:r w:rsidR="00FD62EF" w:rsidRPr="00FD62EF">
        <w:rPr>
          <w:rFonts w:ascii="Times New Roman" w:eastAsia="宋体" w:hAnsi="Times New Roman" w:hint="eastAsia"/>
          <w:color w:val="FF0000"/>
        </w:rPr>
        <w:t>访客</w:t>
      </w:r>
      <w:r w:rsidR="00FD62EF" w:rsidRPr="00FD62EF">
        <w:rPr>
          <w:rFonts w:ascii="Times New Roman" w:eastAsia="宋体" w:hAnsi="Times New Roman"/>
          <w:color w:val="FF0000"/>
        </w:rPr>
        <w:t>入校</w:t>
      </w:r>
      <w:r w:rsidR="00FD62EF">
        <w:rPr>
          <w:rFonts w:ascii="Times New Roman" w:eastAsia="宋体" w:hAnsi="Times New Roman" w:hint="eastAsia"/>
          <w:color w:val="FF0000"/>
        </w:rPr>
        <w:t>申报</w:t>
      </w:r>
      <w:r w:rsidR="00FD62EF">
        <w:rPr>
          <w:rFonts w:ascii="Times New Roman" w:eastAsia="宋体" w:hAnsi="Times New Roman"/>
          <w:color w:val="FF0000"/>
        </w:rPr>
        <w:t>和</w:t>
      </w:r>
      <w:r w:rsidR="006D6F81">
        <w:rPr>
          <w:rFonts w:ascii="Times New Roman" w:eastAsia="宋体" w:hAnsi="Times New Roman" w:hint="eastAsia"/>
          <w:color w:val="FF0000"/>
        </w:rPr>
        <w:t>登记表填写</w:t>
      </w:r>
      <w:r w:rsidR="00FD62EF" w:rsidRPr="00FD62EF">
        <w:rPr>
          <w:rFonts w:ascii="Times New Roman" w:eastAsia="宋体" w:hAnsi="Times New Roman"/>
          <w:color w:val="FF0000"/>
        </w:rPr>
        <w:t>说</w:t>
      </w:r>
      <w:r w:rsidR="00FD62EF" w:rsidRPr="00FD62EF">
        <w:rPr>
          <w:rFonts w:ascii="Times New Roman" w:eastAsia="宋体" w:hAnsi="Times New Roman" w:hint="eastAsia"/>
          <w:color w:val="FF0000"/>
        </w:rPr>
        <w:t>明</w:t>
      </w:r>
      <w:r w:rsidR="00FD62EF" w:rsidRPr="00FD62EF">
        <w:rPr>
          <w:rFonts w:ascii="Times New Roman" w:eastAsia="宋体" w:hAnsi="Times New Roman"/>
          <w:color w:val="FF0000"/>
        </w:rPr>
        <w:t>》</w:t>
      </w:r>
      <w:r w:rsidR="00FD62EF">
        <w:rPr>
          <w:rFonts w:ascii="Times New Roman" w:eastAsia="宋体" w:hAnsi="Times New Roman" w:hint="eastAsia"/>
        </w:rPr>
        <w:t>，在</w:t>
      </w:r>
      <w:r w:rsidR="00FD62EF" w:rsidRPr="00AE22B8">
        <w:rPr>
          <w:color w:val="FF0000"/>
          <w:u w:val="single"/>
        </w:rPr>
        <w:t>20</w:t>
      </w:r>
      <w:r w:rsidR="00FD62EF" w:rsidRPr="00AE22B8">
        <w:rPr>
          <w:rFonts w:hint="eastAsia"/>
          <w:color w:val="FF0000"/>
          <w:u w:val="single"/>
        </w:rPr>
        <w:t>2</w:t>
      </w:r>
      <w:r w:rsidR="00BF3E84">
        <w:rPr>
          <w:rFonts w:eastAsiaTheme="minorEastAsia"/>
          <w:color w:val="FF0000"/>
          <w:u w:val="single"/>
        </w:rPr>
        <w:t>3</w:t>
      </w:r>
      <w:r w:rsidR="00FD62EF" w:rsidRPr="00AE22B8">
        <w:rPr>
          <w:color w:val="FF0000"/>
        </w:rPr>
        <w:t>年</w:t>
      </w:r>
      <w:r w:rsidR="006F5A12">
        <w:rPr>
          <w:rFonts w:ascii="Times New Roman" w:eastAsiaTheme="minorEastAsia" w:hAnsi="Times New Roman"/>
          <w:color w:val="FF0000"/>
          <w:u w:val="single"/>
        </w:rPr>
        <w:t>7</w:t>
      </w:r>
      <w:r w:rsidR="00FD62EF" w:rsidRPr="00AE22B8">
        <w:rPr>
          <w:rFonts w:eastAsia="宋体" w:cs="宋体" w:hint="eastAsia"/>
          <w:color w:val="FF0000"/>
        </w:rPr>
        <w:t>月</w:t>
      </w:r>
      <w:r w:rsidR="006F5A12">
        <w:rPr>
          <w:rFonts w:ascii="Times New Roman" w:eastAsiaTheme="minorEastAsia" w:hAnsi="Times New Roman"/>
          <w:color w:val="FF0000"/>
          <w:u w:val="single"/>
        </w:rPr>
        <w:t>4</w:t>
      </w:r>
      <w:r w:rsidR="00FD62EF" w:rsidRPr="00AE22B8">
        <w:rPr>
          <w:rFonts w:eastAsia="宋体" w:cs="宋体" w:hint="eastAsia"/>
          <w:color w:val="FF0000"/>
        </w:rPr>
        <w:t>日（星期</w:t>
      </w:r>
      <w:r w:rsidR="006F5A12">
        <w:rPr>
          <w:rFonts w:eastAsia="宋体" w:cs="宋体" w:hint="eastAsia"/>
          <w:color w:val="FF0000"/>
        </w:rPr>
        <w:t>二</w:t>
      </w:r>
      <w:r w:rsidR="00FD62EF" w:rsidRPr="00AE22B8">
        <w:rPr>
          <w:rFonts w:eastAsia="宋体" w:cs="宋体" w:hint="eastAsia"/>
          <w:color w:val="FF0000"/>
        </w:rPr>
        <w:t>）</w:t>
      </w:r>
      <w:r>
        <w:rPr>
          <w:rFonts w:eastAsia="宋体" w:cs="宋体"/>
          <w:color w:val="FF0000"/>
        </w:rPr>
        <w:t>8</w:t>
      </w:r>
      <w:r w:rsidR="000F447A">
        <w:rPr>
          <w:rFonts w:eastAsia="宋体" w:cs="宋体" w:hint="eastAsia"/>
          <w:color w:val="FF0000"/>
        </w:rPr>
        <w:t>:</w:t>
      </w:r>
      <w:r w:rsidR="000F447A">
        <w:rPr>
          <w:rFonts w:eastAsia="宋体" w:cs="宋体"/>
          <w:color w:val="FF0000"/>
        </w:rPr>
        <w:t>00-</w:t>
      </w:r>
      <w:r w:rsidR="00FD62EF">
        <w:rPr>
          <w:rFonts w:eastAsia="宋体" w:cs="宋体"/>
          <w:color w:val="FF0000"/>
        </w:rPr>
        <w:t>1</w:t>
      </w:r>
      <w:r>
        <w:rPr>
          <w:rFonts w:eastAsia="宋体" w:cs="宋体"/>
          <w:color w:val="FF0000"/>
        </w:rPr>
        <w:t>2</w:t>
      </w:r>
      <w:r w:rsidR="00FD62EF" w:rsidRPr="00AE22B8">
        <w:rPr>
          <w:rFonts w:eastAsia="宋体" w:cs="宋体" w:hint="eastAsia"/>
          <w:color w:val="FF0000"/>
        </w:rPr>
        <w:t>:00</w:t>
      </w:r>
      <w:r w:rsidR="000F447A">
        <w:rPr>
          <w:rFonts w:eastAsia="宋体" w:cs="宋体" w:hint="eastAsia"/>
          <w:color w:val="FF0000"/>
        </w:rPr>
        <w:t>之间</w:t>
      </w:r>
      <w:r w:rsidR="00FD62EF">
        <w:rPr>
          <w:rFonts w:eastAsia="宋体" w:cs="宋体" w:hint="eastAsia"/>
        </w:rPr>
        <w:t>完成</w:t>
      </w:r>
      <w:r w:rsidR="00FD62EF" w:rsidRPr="00FD62EF">
        <w:rPr>
          <w:rFonts w:eastAsia="宋体" w:cs="宋体" w:hint="eastAsia"/>
          <w:color w:val="FF0000"/>
        </w:rPr>
        <w:t>访客</w:t>
      </w:r>
      <w:r w:rsidR="00FD62EF" w:rsidRPr="00FD62EF">
        <w:rPr>
          <w:rFonts w:eastAsia="宋体" w:cs="宋体"/>
          <w:color w:val="FF0000"/>
        </w:rPr>
        <w:t>入校系统申报</w:t>
      </w:r>
      <w:r w:rsidR="00FD62EF">
        <w:rPr>
          <w:rFonts w:eastAsia="宋体" w:cs="宋体"/>
        </w:rPr>
        <w:t>和</w:t>
      </w:r>
      <w:r w:rsidR="00FD62EF" w:rsidRPr="00FD62EF">
        <w:rPr>
          <w:rFonts w:eastAsia="宋体" w:cs="宋体" w:hint="eastAsia"/>
          <w:color w:val="FF0000"/>
        </w:rPr>
        <w:t>填写</w:t>
      </w:r>
      <w:r w:rsidR="00FD62EF" w:rsidRPr="00FD62EF">
        <w:rPr>
          <w:rFonts w:eastAsia="宋体" w:cs="宋体"/>
          <w:color w:val="FF0000"/>
        </w:rPr>
        <w:t>《</w:t>
      </w:r>
      <w:r w:rsidR="00FD62EF" w:rsidRPr="00FD62EF">
        <w:rPr>
          <w:rFonts w:eastAsia="宋体" w:cs="宋体" w:hint="eastAsia"/>
          <w:color w:val="FF0000"/>
        </w:rPr>
        <w:t>丽湖</w:t>
      </w:r>
      <w:r w:rsidR="00FD62EF" w:rsidRPr="00FD62EF">
        <w:rPr>
          <w:rFonts w:eastAsia="宋体" w:cs="宋体"/>
          <w:color w:val="FF0000"/>
        </w:rPr>
        <w:t>第三方入校登记表》</w:t>
      </w:r>
      <w:r w:rsidR="00FD62EF" w:rsidRPr="00FD62EF">
        <w:rPr>
          <w:rFonts w:eastAsia="宋体" w:cs="宋体" w:hint="eastAsia"/>
          <w:color w:val="FF0000"/>
        </w:rPr>
        <w:t>在线表格</w:t>
      </w:r>
      <w:r w:rsidR="00FD62EF">
        <w:rPr>
          <w:rFonts w:ascii="Times New Roman" w:eastAsia="宋体" w:hAnsi="Times New Roman" w:hint="eastAsia"/>
        </w:rPr>
        <w:t>，</w:t>
      </w:r>
      <w:r w:rsidR="00E46031" w:rsidRPr="00E46031">
        <w:rPr>
          <w:rFonts w:ascii="Times New Roman" w:eastAsia="宋体" w:hAnsi="Times New Roman" w:hint="eastAsia"/>
          <w:color w:val="FF0000"/>
        </w:rPr>
        <w:t>入校时间</w:t>
      </w:r>
      <w:r w:rsidR="00E46031">
        <w:rPr>
          <w:rFonts w:ascii="Times New Roman" w:eastAsia="宋体" w:hAnsi="Times New Roman"/>
        </w:rPr>
        <w:t>选择</w:t>
      </w:r>
      <w:r w:rsidR="00E46031" w:rsidRPr="00E46031">
        <w:rPr>
          <w:rFonts w:ascii="Times New Roman" w:eastAsia="宋体" w:hAnsi="Times New Roman" w:hint="eastAsia"/>
          <w:color w:val="FF0000"/>
        </w:rPr>
        <w:t>2023</w:t>
      </w:r>
      <w:r w:rsidR="00E46031" w:rsidRPr="00E46031">
        <w:rPr>
          <w:rFonts w:ascii="Times New Roman" w:eastAsia="宋体" w:hAnsi="Times New Roman" w:hint="eastAsia"/>
          <w:color w:val="FF0000"/>
        </w:rPr>
        <w:t>年</w:t>
      </w:r>
      <w:r w:rsidR="006F5A12">
        <w:rPr>
          <w:rFonts w:ascii="Times New Roman" w:eastAsia="宋体" w:hAnsi="Times New Roman"/>
          <w:color w:val="FF0000"/>
        </w:rPr>
        <w:t>7</w:t>
      </w:r>
      <w:r w:rsidR="00E46031" w:rsidRPr="00E46031">
        <w:rPr>
          <w:rFonts w:ascii="Times New Roman" w:eastAsia="宋体" w:hAnsi="Times New Roman" w:hint="eastAsia"/>
          <w:color w:val="FF0000"/>
        </w:rPr>
        <w:t>月</w:t>
      </w:r>
      <w:r w:rsidR="006F5A12">
        <w:rPr>
          <w:rFonts w:ascii="Times New Roman" w:eastAsia="宋体" w:hAnsi="Times New Roman"/>
          <w:color w:val="FF0000"/>
        </w:rPr>
        <w:t>4</w:t>
      </w:r>
      <w:r w:rsidR="00E46031" w:rsidRPr="00E46031">
        <w:rPr>
          <w:rFonts w:ascii="Times New Roman" w:eastAsia="宋体" w:hAnsi="Times New Roman" w:hint="eastAsia"/>
          <w:color w:val="FF0000"/>
        </w:rPr>
        <w:t>日</w:t>
      </w:r>
      <w:r w:rsidR="00E46031" w:rsidRPr="00E46031">
        <w:rPr>
          <w:rFonts w:ascii="Times New Roman" w:eastAsia="宋体" w:hAnsi="Times New Roman" w:hint="eastAsia"/>
          <w:color w:val="FF0000"/>
        </w:rPr>
        <w:t>-</w:t>
      </w:r>
      <w:r w:rsidR="006F5A12">
        <w:rPr>
          <w:rFonts w:ascii="Times New Roman" w:eastAsia="宋体" w:hAnsi="Times New Roman"/>
          <w:color w:val="FF0000"/>
        </w:rPr>
        <w:t>7</w:t>
      </w:r>
      <w:r w:rsidR="00E46031" w:rsidRPr="00E46031">
        <w:rPr>
          <w:rFonts w:ascii="Times New Roman" w:eastAsia="宋体" w:hAnsi="Times New Roman" w:hint="eastAsia"/>
          <w:color w:val="FF0000"/>
        </w:rPr>
        <w:t>月</w:t>
      </w:r>
      <w:r w:rsidR="006F5A12">
        <w:rPr>
          <w:rFonts w:ascii="Times New Roman" w:eastAsia="宋体" w:hAnsi="Times New Roman"/>
          <w:color w:val="FF0000"/>
        </w:rPr>
        <w:t>5</w:t>
      </w:r>
      <w:r w:rsidR="00E46031" w:rsidRPr="00E46031">
        <w:rPr>
          <w:rFonts w:ascii="Times New Roman" w:eastAsia="宋体" w:hAnsi="Times New Roman" w:hint="eastAsia"/>
          <w:color w:val="FF0000"/>
        </w:rPr>
        <w:t>日</w:t>
      </w:r>
      <w:r w:rsidR="00E46031">
        <w:rPr>
          <w:rFonts w:ascii="Times New Roman" w:eastAsia="宋体" w:hAnsi="Times New Roman"/>
        </w:rPr>
        <w:t>，</w:t>
      </w:r>
      <w:r w:rsidR="00FD62EF">
        <w:rPr>
          <w:rFonts w:ascii="Times New Roman" w:eastAsia="宋体" w:hAnsi="Times New Roman" w:hint="eastAsia"/>
        </w:rPr>
        <w:t>未在</w:t>
      </w:r>
      <w:r w:rsidR="00FD62EF">
        <w:rPr>
          <w:rFonts w:ascii="Times New Roman" w:eastAsia="宋体" w:hAnsi="Times New Roman"/>
        </w:rPr>
        <w:t>规定时间</w:t>
      </w:r>
      <w:r w:rsidR="00FD62EF">
        <w:rPr>
          <w:rFonts w:ascii="Times New Roman" w:eastAsia="宋体" w:hAnsi="Times New Roman" w:hint="eastAsia"/>
        </w:rPr>
        <w:t>内</w:t>
      </w:r>
      <w:r w:rsidR="00EE5A35">
        <w:rPr>
          <w:rFonts w:ascii="Times New Roman" w:eastAsia="宋体" w:hAnsi="Times New Roman" w:hint="eastAsia"/>
        </w:rPr>
        <w:t>按要求</w:t>
      </w:r>
      <w:r w:rsidR="00FD62EF">
        <w:rPr>
          <w:rFonts w:ascii="Times New Roman" w:eastAsia="宋体" w:hAnsi="Times New Roman"/>
        </w:rPr>
        <w:t>完成</w:t>
      </w:r>
      <w:r w:rsidR="00FD62EF" w:rsidRPr="00FD62EF">
        <w:rPr>
          <w:rFonts w:ascii="Times New Roman" w:eastAsia="宋体" w:hAnsi="Times New Roman" w:hint="eastAsia"/>
          <w:color w:val="FF0000"/>
        </w:rPr>
        <w:t>申报</w:t>
      </w:r>
      <w:r w:rsidR="00FD62EF" w:rsidRPr="00FD62EF">
        <w:rPr>
          <w:rFonts w:ascii="Times New Roman" w:eastAsia="宋体" w:hAnsi="Times New Roman"/>
          <w:color w:val="FF0000"/>
        </w:rPr>
        <w:t>和填写</w:t>
      </w:r>
      <w:r w:rsidR="00FD62EF" w:rsidRPr="00317E6E">
        <w:rPr>
          <w:rFonts w:ascii="Times New Roman" w:eastAsia="宋体" w:hAnsi="Times New Roman" w:hint="eastAsia"/>
        </w:rPr>
        <w:t>的</w:t>
      </w:r>
      <w:r w:rsidR="00FD62EF">
        <w:rPr>
          <w:rFonts w:ascii="Times New Roman" w:eastAsia="宋体" w:hAnsi="Times New Roman" w:hint="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E1166C" w:rsidRPr="00E1166C">
        <w:rPr>
          <w:rFonts w:ascii="Times New Roman" w:eastAsia="宋体" w:hAnsi="Times New Roman" w:hint="eastAsia"/>
          <w:color w:val="000000"/>
        </w:rPr>
        <w:t>。</w:t>
      </w:r>
    </w:p>
    <w:p w14:paraId="6F9C2DA6" w14:textId="25A63963" w:rsidR="00CF4246" w:rsidRPr="00FD62EF" w:rsidRDefault="00CF4246" w:rsidP="00CF4246">
      <w:pPr>
        <w:pStyle w:val="af7"/>
        <w:tabs>
          <w:tab w:val="left" w:pos="420"/>
        </w:tabs>
        <w:snapToGrid w:val="0"/>
        <w:spacing w:line="360" w:lineRule="exact"/>
        <w:ind w:left="0" w:firstLineChars="150" w:firstLine="315"/>
        <w:rPr>
          <w:rFonts w:ascii="Times New Roman" w:eastAsia="宋体" w:hAnsi="Times New Roman"/>
          <w:color w:val="000000"/>
        </w:rPr>
      </w:pPr>
      <w:r w:rsidRPr="00CF4246">
        <w:rPr>
          <w:rFonts w:ascii="Times New Roman" w:eastAsia="宋体" w:hAnsi="Times New Roman" w:hint="eastAsia"/>
          <w:color w:val="FF0000"/>
        </w:rPr>
        <w:lastRenderedPageBreak/>
        <w:t>现场踏勘：</w:t>
      </w:r>
      <w:r w:rsidRPr="00CF4246">
        <w:rPr>
          <w:rFonts w:ascii="Times New Roman" w:eastAsia="宋体" w:hAnsi="Times New Roman" w:hint="eastAsia"/>
          <w:color w:val="000000"/>
        </w:rPr>
        <w:t>时间：</w:t>
      </w:r>
      <w:r w:rsidRPr="00EE5A35">
        <w:rPr>
          <w:rFonts w:ascii="Times New Roman" w:eastAsia="宋体" w:hAnsi="Times New Roman"/>
          <w:color w:val="000000" w:themeColor="text1"/>
        </w:rPr>
        <w:t>2023</w:t>
      </w:r>
      <w:r w:rsidRPr="00EE5A35">
        <w:rPr>
          <w:rFonts w:ascii="Times New Roman" w:eastAsia="宋体" w:hAnsi="Times New Roman" w:hint="eastAsia"/>
          <w:color w:val="000000" w:themeColor="text1"/>
        </w:rPr>
        <w:t>年</w:t>
      </w:r>
      <w:r w:rsidR="006F5A12">
        <w:rPr>
          <w:rFonts w:ascii="Times New Roman" w:eastAsia="宋体" w:hAnsi="Times New Roman"/>
          <w:color w:val="000000" w:themeColor="text1"/>
        </w:rPr>
        <w:t>7</w:t>
      </w:r>
      <w:r w:rsidRPr="00EE5A35">
        <w:rPr>
          <w:rFonts w:ascii="Times New Roman" w:eastAsia="宋体" w:hAnsi="Times New Roman" w:hint="eastAsia"/>
          <w:color w:val="000000" w:themeColor="text1"/>
        </w:rPr>
        <w:t>月</w:t>
      </w:r>
      <w:r w:rsidR="006F5A12">
        <w:rPr>
          <w:rFonts w:ascii="Times New Roman" w:eastAsia="宋体" w:hAnsi="Times New Roman"/>
          <w:color w:val="000000" w:themeColor="text1"/>
        </w:rPr>
        <w:t>4</w:t>
      </w:r>
      <w:r w:rsidR="008A3133">
        <w:rPr>
          <w:rFonts w:ascii="Times New Roman" w:eastAsia="宋体" w:hAnsi="Times New Roman" w:hint="eastAsia"/>
          <w:color w:val="000000" w:themeColor="text1"/>
        </w:rPr>
        <w:t>日（星期</w:t>
      </w:r>
      <w:r w:rsidR="006F5A12">
        <w:rPr>
          <w:rFonts w:ascii="Times New Roman" w:eastAsia="宋体" w:hAnsi="Times New Roman" w:hint="eastAsia"/>
          <w:color w:val="000000" w:themeColor="text1"/>
        </w:rPr>
        <w:t>二</w:t>
      </w:r>
      <w:r w:rsidRPr="00EE5A35">
        <w:rPr>
          <w:rFonts w:ascii="Times New Roman" w:eastAsia="宋体" w:hAnsi="Times New Roman" w:hint="eastAsia"/>
          <w:color w:val="000000" w:themeColor="text1"/>
        </w:rPr>
        <w:t>）</w:t>
      </w:r>
      <w:r w:rsidRPr="00EE5A35">
        <w:rPr>
          <w:rFonts w:ascii="Times New Roman" w:eastAsia="宋体" w:hAnsi="Times New Roman"/>
          <w:color w:val="000000" w:themeColor="text1"/>
        </w:rPr>
        <w:t xml:space="preserve">15:00 </w:t>
      </w:r>
      <w:r w:rsidRPr="00EE5A35">
        <w:rPr>
          <w:rFonts w:ascii="Times New Roman" w:eastAsia="宋体" w:hAnsi="Times New Roman" w:hint="eastAsia"/>
          <w:color w:val="000000" w:themeColor="text1"/>
        </w:rPr>
        <w:t>（北京时间）</w:t>
      </w:r>
      <w:r w:rsidRPr="00CF4246">
        <w:rPr>
          <w:rFonts w:ascii="Times New Roman" w:eastAsia="宋体" w:hAnsi="Times New Roman" w:hint="eastAsia"/>
          <w:color w:val="000000"/>
        </w:rPr>
        <w:t>，</w:t>
      </w:r>
      <w:r w:rsidR="00EE5A35" w:rsidRPr="00EE5A35">
        <w:rPr>
          <w:rFonts w:ascii="Times New Roman" w:eastAsia="宋体" w:hAnsi="Times New Roman" w:hint="eastAsia"/>
          <w:color w:val="FF0000"/>
        </w:rPr>
        <w:t>踏勘</w:t>
      </w:r>
      <w:r w:rsidRPr="00EE5A35">
        <w:rPr>
          <w:rFonts w:ascii="Times New Roman" w:eastAsia="宋体" w:hAnsi="Times New Roman" w:hint="eastAsia"/>
          <w:color w:val="FF0000"/>
        </w:rPr>
        <w:t>地点：</w:t>
      </w:r>
      <w:r w:rsidRPr="00CF4246">
        <w:rPr>
          <w:rFonts w:ascii="Times New Roman" w:eastAsia="宋体" w:hAnsi="Times New Roman" w:hint="eastAsia"/>
          <w:color w:val="000000"/>
        </w:rPr>
        <w:t>深圳大学丽湖校区</w:t>
      </w:r>
      <w:r w:rsidR="006F5A12">
        <w:rPr>
          <w:rFonts w:ascii="Times New Roman" w:eastAsia="宋体" w:hAnsi="Times New Roman" w:hint="eastAsia"/>
          <w:color w:val="000000"/>
        </w:rPr>
        <w:t>医学部</w:t>
      </w:r>
      <w:r w:rsidR="006F5A12">
        <w:rPr>
          <w:rFonts w:ascii="Times New Roman" w:eastAsia="宋体" w:hAnsi="Times New Roman" w:hint="eastAsia"/>
          <w:color w:val="000000"/>
        </w:rPr>
        <w:t>A</w:t>
      </w:r>
      <w:r w:rsidR="006F5A12">
        <w:rPr>
          <w:rFonts w:ascii="Times New Roman" w:eastAsia="宋体" w:hAnsi="Times New Roman"/>
          <w:color w:val="000000"/>
        </w:rPr>
        <w:t>2</w:t>
      </w:r>
      <w:r w:rsidRPr="00CF4246">
        <w:rPr>
          <w:rFonts w:ascii="Times New Roman" w:eastAsia="宋体" w:hAnsi="Times New Roman" w:hint="eastAsia"/>
          <w:color w:val="000000"/>
        </w:rPr>
        <w:t>楼一楼，联系人：</w:t>
      </w:r>
      <w:r w:rsidRPr="006F5A12">
        <w:rPr>
          <w:rFonts w:ascii="Times New Roman" w:eastAsia="宋体" w:hAnsi="Times New Roman" w:hint="eastAsia"/>
          <w:color w:val="00B0F0"/>
        </w:rPr>
        <w:t>刘老师，联系电话：</w:t>
      </w:r>
      <w:r w:rsidR="00F06C85">
        <w:rPr>
          <w:rFonts w:ascii="Times New Roman" w:eastAsia="宋体" w:hAnsi="Times New Roman"/>
          <w:color w:val="00B0F0"/>
        </w:rPr>
        <w:t>15019216819</w:t>
      </w:r>
      <w:r w:rsidRPr="00CF4246">
        <w:rPr>
          <w:rFonts w:ascii="Times New Roman" w:eastAsia="宋体" w:hAnsi="Times New Roman" w:hint="eastAsia"/>
          <w:color w:val="000000"/>
        </w:rPr>
        <w:t>。</w:t>
      </w:r>
      <w:r w:rsidR="00291120">
        <w:rPr>
          <w:rFonts w:ascii="Times New Roman" w:eastAsia="宋体" w:hAnsi="Times New Roman" w:hint="eastAsia"/>
          <w:color w:val="000000"/>
        </w:rPr>
        <w:t>踏勘人员</w:t>
      </w:r>
      <w:r w:rsidR="00291120">
        <w:rPr>
          <w:rFonts w:ascii="Times New Roman" w:eastAsia="宋体" w:hAnsi="Times New Roman"/>
          <w:color w:val="000000"/>
        </w:rPr>
        <w:t>需携带公司出具</w:t>
      </w:r>
      <w:r w:rsidR="00291120" w:rsidRPr="00291120">
        <w:rPr>
          <w:rFonts w:ascii="Times New Roman" w:eastAsia="宋体" w:hAnsi="Times New Roman"/>
          <w:color w:val="FF0000"/>
        </w:rPr>
        <w:t>法人委托书</w:t>
      </w:r>
      <w:r w:rsidR="00291120">
        <w:rPr>
          <w:rFonts w:ascii="Times New Roman" w:eastAsia="宋体" w:hAnsi="Times New Roman"/>
          <w:color w:val="000000"/>
        </w:rPr>
        <w:t>现场踏勘</w:t>
      </w:r>
      <w:r w:rsidR="00291120">
        <w:rPr>
          <w:rFonts w:ascii="Times New Roman" w:eastAsia="宋体" w:hAnsi="Times New Roman" w:hint="eastAsia"/>
          <w:color w:val="000000"/>
        </w:rPr>
        <w:t>并</w:t>
      </w:r>
      <w:r w:rsidR="00291120">
        <w:rPr>
          <w:rFonts w:ascii="Times New Roman" w:eastAsia="宋体" w:hAnsi="Times New Roman"/>
          <w:color w:val="000000"/>
        </w:rPr>
        <w:t>上交，未</w:t>
      </w:r>
      <w:r w:rsidR="00291120">
        <w:rPr>
          <w:rFonts w:ascii="Times New Roman" w:eastAsia="宋体" w:hAnsi="Times New Roman" w:hint="eastAsia"/>
          <w:color w:val="000000"/>
        </w:rPr>
        <w:t>按要求</w:t>
      </w:r>
      <w:r w:rsidR="0091587B">
        <w:rPr>
          <w:rFonts w:ascii="Times New Roman" w:eastAsia="宋体" w:hAnsi="Times New Roman" w:hint="eastAsia"/>
          <w:color w:val="000000"/>
        </w:rPr>
        <w:t>提交</w:t>
      </w:r>
      <w:r w:rsidR="0091587B">
        <w:rPr>
          <w:rFonts w:ascii="Times New Roman" w:eastAsia="宋体" w:hAnsi="Times New Roman"/>
          <w:color w:val="000000"/>
        </w:rPr>
        <w:t>文件的</w:t>
      </w:r>
      <w:r w:rsidR="0091587B" w:rsidRPr="0091587B">
        <w:rPr>
          <w:rFonts w:ascii="Times New Roman" w:eastAsia="宋体" w:hAnsi="Times New Roman"/>
          <w:color w:val="FF0000"/>
        </w:rPr>
        <w:t>不具备踏勘资格</w:t>
      </w:r>
      <w:r w:rsidR="00291120">
        <w:rPr>
          <w:rFonts w:ascii="Times New Roman" w:eastAsia="宋体" w:hAnsi="Times New Roman"/>
          <w:color w:val="000000"/>
        </w:rPr>
        <w:t>。</w:t>
      </w:r>
    </w:p>
    <w:p w14:paraId="559023A0" w14:textId="77777777" w:rsidR="00EC35B1" w:rsidRPr="00520E87" w:rsidRDefault="004864AE">
      <w:pPr>
        <w:numPr>
          <w:ilvl w:val="0"/>
          <w:numId w:val="1"/>
        </w:numPr>
        <w:tabs>
          <w:tab w:val="left" w:pos="420"/>
        </w:tabs>
        <w:snapToGrid w:val="0"/>
        <w:spacing w:line="360" w:lineRule="exact"/>
        <w:ind w:left="420" w:hanging="420"/>
        <w:rPr>
          <w:color w:val="000000"/>
        </w:rPr>
      </w:pPr>
      <w:r>
        <w:rPr>
          <w:rFonts w:hint="eastAsia"/>
          <w:color w:val="000000"/>
        </w:rPr>
        <w:t>招标</w:t>
      </w:r>
      <w:r>
        <w:rPr>
          <w:color w:val="000000"/>
        </w:rPr>
        <w:t>地点：深圳大学</w:t>
      </w:r>
      <w:r>
        <w:rPr>
          <w:rFonts w:eastAsiaTheme="minorEastAsia" w:hint="eastAsia"/>
          <w:color w:val="FF0000"/>
        </w:rPr>
        <w:t>守正</w:t>
      </w:r>
      <w:r>
        <w:rPr>
          <w:rFonts w:eastAsiaTheme="minorEastAsia" w:hint="eastAsia"/>
          <w:color w:val="000000"/>
        </w:rPr>
        <w:t>楼</w:t>
      </w:r>
      <w:r w:rsidR="00F327A7">
        <w:rPr>
          <w:rFonts w:eastAsiaTheme="minorEastAsia" w:hint="eastAsia"/>
          <w:color w:val="FF0000"/>
        </w:rPr>
        <w:t>A</w:t>
      </w:r>
      <w:r w:rsidR="00F327A7">
        <w:rPr>
          <w:rFonts w:eastAsiaTheme="minorEastAsia" w:hint="eastAsia"/>
          <w:color w:val="FF0000"/>
        </w:rPr>
        <w:t>座</w:t>
      </w:r>
      <w:r w:rsidR="00F327A7">
        <w:rPr>
          <w:rFonts w:eastAsiaTheme="minorEastAsia" w:hint="eastAsia"/>
          <w:color w:val="FF0000"/>
        </w:rPr>
        <w:t>212</w:t>
      </w:r>
      <w:r w:rsidR="00FD6895">
        <w:rPr>
          <w:color w:val="000000"/>
        </w:rPr>
        <w:t>室</w:t>
      </w:r>
      <w:r w:rsidR="00FD6895">
        <w:rPr>
          <w:rFonts w:eastAsiaTheme="minorEastAsia" w:hint="eastAsia"/>
          <w:color w:val="000000"/>
        </w:rPr>
        <w:t>。</w:t>
      </w:r>
    </w:p>
    <w:p w14:paraId="15B3A7BD" w14:textId="227CA127" w:rsidR="00EC35B1" w:rsidRDefault="004864AE">
      <w:pPr>
        <w:numPr>
          <w:ilvl w:val="0"/>
          <w:numId w:val="1"/>
        </w:numPr>
        <w:tabs>
          <w:tab w:val="left" w:pos="420"/>
        </w:tabs>
        <w:snapToGrid w:val="0"/>
        <w:spacing w:line="360" w:lineRule="exact"/>
        <w:ind w:left="420" w:hanging="420"/>
        <w:rPr>
          <w:color w:val="000000"/>
        </w:rPr>
      </w:pPr>
      <w:r>
        <w:rPr>
          <w:rFonts w:ascii="Times New Roman" w:hAnsi="Times New Roman" w:hint="eastAsia"/>
          <w:color w:val="000000"/>
        </w:rPr>
        <w:t>招标</w:t>
      </w:r>
      <w:r>
        <w:rPr>
          <w:rFonts w:ascii="Times New Roman" w:hAnsi="Times New Roman"/>
          <w:color w:val="000000"/>
        </w:rPr>
        <w:t>时间：</w:t>
      </w:r>
      <w:r>
        <w:rPr>
          <w:rFonts w:ascii="Times New Roman" w:hAnsi="Times New Roman"/>
          <w:color w:val="FF0000"/>
          <w:u w:val="single"/>
        </w:rPr>
        <w:t xml:space="preserve"> 20</w:t>
      </w:r>
      <w:r>
        <w:rPr>
          <w:rFonts w:ascii="Times New Roman" w:hAnsi="Times New Roman" w:hint="eastAsia"/>
          <w:color w:val="FF0000"/>
          <w:u w:val="single"/>
        </w:rPr>
        <w:t>2</w:t>
      </w:r>
      <w:r w:rsidR="00BF3E84">
        <w:rPr>
          <w:rFonts w:ascii="Times New Roman" w:eastAsiaTheme="minorEastAsia" w:hAnsi="Times New Roman"/>
          <w:color w:val="FF0000"/>
          <w:u w:val="single"/>
        </w:rPr>
        <w:t>3</w:t>
      </w:r>
      <w:r>
        <w:rPr>
          <w:rFonts w:ascii="Times New Roman" w:hAnsi="Times New Roman"/>
          <w:color w:val="FF0000"/>
        </w:rPr>
        <w:t>年</w:t>
      </w:r>
      <w:r w:rsidR="006F5A12">
        <w:rPr>
          <w:rFonts w:ascii="Times New Roman" w:eastAsiaTheme="minorEastAsia" w:hAnsi="Times New Roman"/>
          <w:color w:val="FF0000"/>
          <w:u w:val="single"/>
        </w:rPr>
        <w:t>7</w:t>
      </w:r>
      <w:r>
        <w:rPr>
          <w:rFonts w:ascii="Times New Roman" w:hAnsi="Times New Roman"/>
          <w:color w:val="FF0000"/>
        </w:rPr>
        <w:t>月</w:t>
      </w:r>
      <w:r w:rsidR="006F5A12">
        <w:rPr>
          <w:rFonts w:ascii="Times New Roman" w:eastAsiaTheme="minorEastAsia" w:hAnsi="Times New Roman"/>
          <w:color w:val="FF0000"/>
          <w:u w:val="single"/>
        </w:rPr>
        <w:t>5</w:t>
      </w:r>
      <w:r>
        <w:rPr>
          <w:rFonts w:ascii="Times New Roman" w:hAnsi="Times New Roman"/>
          <w:color w:val="FF0000"/>
        </w:rPr>
        <w:t>日</w:t>
      </w:r>
      <w:r>
        <w:rPr>
          <w:rFonts w:ascii="Times New Roman" w:hAnsi="Times New Roman"/>
          <w:color w:val="FF0000"/>
          <w:u w:val="single"/>
        </w:rPr>
        <w:t xml:space="preserve"> </w:t>
      </w:r>
      <w:r w:rsidR="00F07575">
        <w:rPr>
          <w:rFonts w:ascii="Times New Roman" w:hAnsi="Times New Roman"/>
          <w:color w:val="FF0000"/>
          <w:u w:val="single"/>
        </w:rPr>
        <w:t>1</w:t>
      </w:r>
      <w:r w:rsidR="0061261E">
        <w:rPr>
          <w:rFonts w:ascii="Times New Roman" w:hAnsi="Times New Roman"/>
          <w:color w:val="FF0000"/>
          <w:u w:val="single"/>
        </w:rPr>
        <w:t>5</w:t>
      </w:r>
      <w:r w:rsidR="00FD62EF">
        <w:rPr>
          <w:rFonts w:ascii="Times New Roman" w:hAnsi="Times New Roman"/>
          <w:color w:val="FF0000"/>
          <w:u w:val="single"/>
        </w:rPr>
        <w:t xml:space="preserve"> </w:t>
      </w:r>
      <w:r>
        <w:rPr>
          <w:rFonts w:ascii="Times New Roman" w:hAnsi="Times New Roman"/>
          <w:color w:val="FF0000"/>
        </w:rPr>
        <w:t>时</w:t>
      </w:r>
      <w:r w:rsidR="00F07575">
        <w:rPr>
          <w:rFonts w:ascii="Times New Roman" w:hAnsi="Times New Roman"/>
          <w:color w:val="FF0000"/>
          <w:u w:val="single"/>
        </w:rPr>
        <w:t xml:space="preserve"> 00</w:t>
      </w:r>
      <w:r>
        <w:rPr>
          <w:rFonts w:ascii="Times New Roman" w:hAnsi="Times New Roman"/>
          <w:color w:val="FF0000"/>
        </w:rPr>
        <w:t>分</w:t>
      </w:r>
      <w:r>
        <w:rPr>
          <w:rFonts w:ascii="Times New Roman" w:eastAsia="宋体" w:hAnsi="Times New Roman" w:hint="eastAsia"/>
          <w:color w:val="FF0000"/>
        </w:rPr>
        <w:t>（北京时间）</w:t>
      </w:r>
      <w:r>
        <w:rPr>
          <w:rFonts w:ascii="Times New Roman" w:hAnsi="Times New Roman"/>
          <w:color w:val="000000"/>
        </w:rPr>
        <w:t>。</w:t>
      </w:r>
    </w:p>
    <w:p w14:paraId="2836C5BE" w14:textId="0D9505AC" w:rsidR="00EC35B1" w:rsidRDefault="004864AE">
      <w:pPr>
        <w:numPr>
          <w:ilvl w:val="0"/>
          <w:numId w:val="1"/>
        </w:numPr>
        <w:tabs>
          <w:tab w:val="left" w:pos="420"/>
        </w:tabs>
        <w:snapToGrid w:val="0"/>
        <w:spacing w:line="360" w:lineRule="exact"/>
        <w:rPr>
          <w:color w:val="000000"/>
        </w:rPr>
      </w:pPr>
      <w:r>
        <w:rPr>
          <w:color w:val="000000"/>
        </w:rPr>
        <w:t>报名时投标人须自行打印</w:t>
      </w:r>
      <w:r>
        <w:rPr>
          <w:color w:val="FF0000"/>
        </w:rPr>
        <w:t>投标报名表</w:t>
      </w:r>
      <w:r>
        <w:rPr>
          <w:color w:val="000000"/>
        </w:rPr>
        <w:t>（加盖公章）</w:t>
      </w:r>
      <w:r>
        <w:rPr>
          <w:rFonts w:eastAsiaTheme="minorEastAsia" w:hint="eastAsia"/>
          <w:color w:val="000000"/>
        </w:rPr>
        <w:t>，</w:t>
      </w:r>
      <w:proofErr w:type="gramStart"/>
      <w:r>
        <w:rPr>
          <w:rFonts w:eastAsiaTheme="minorEastAsia"/>
          <w:color w:val="FF0000"/>
        </w:rPr>
        <w:t>扫描件</w:t>
      </w:r>
      <w:r>
        <w:rPr>
          <w:rFonts w:eastAsiaTheme="minorEastAsia" w:hint="eastAsia"/>
          <w:color w:val="000000"/>
        </w:rPr>
        <w:t>于</w:t>
      </w:r>
      <w:r>
        <w:rPr>
          <w:rFonts w:eastAsiaTheme="minorEastAsia"/>
          <w:color w:val="000000"/>
        </w:rPr>
        <w:t>报名</w:t>
      </w:r>
      <w:proofErr w:type="gramEnd"/>
      <w:r>
        <w:rPr>
          <w:rFonts w:eastAsiaTheme="minorEastAsia"/>
          <w:color w:val="000000"/>
        </w:rPr>
        <w:t>截止时间</w:t>
      </w:r>
      <w:r>
        <w:rPr>
          <w:color w:val="FF0000"/>
          <w:u w:val="single"/>
        </w:rPr>
        <w:t>20</w:t>
      </w:r>
      <w:r>
        <w:rPr>
          <w:rFonts w:hint="eastAsia"/>
          <w:color w:val="FF0000"/>
          <w:u w:val="single"/>
        </w:rPr>
        <w:t>2</w:t>
      </w:r>
      <w:r w:rsidR="00BF3E84">
        <w:rPr>
          <w:rFonts w:eastAsiaTheme="minorEastAsia"/>
          <w:color w:val="FF0000"/>
          <w:u w:val="single"/>
        </w:rPr>
        <w:t>3</w:t>
      </w:r>
      <w:r>
        <w:rPr>
          <w:color w:val="FF0000"/>
        </w:rPr>
        <w:t>年</w:t>
      </w:r>
      <w:r w:rsidR="006F5A12">
        <w:rPr>
          <w:rFonts w:eastAsia="宋体"/>
          <w:color w:val="FF0000"/>
        </w:rPr>
        <w:t>7</w:t>
      </w:r>
      <w:r>
        <w:rPr>
          <w:rFonts w:ascii="Times New Roman" w:hAnsi="Times New Roman"/>
          <w:color w:val="FF0000"/>
        </w:rPr>
        <w:t>月</w:t>
      </w:r>
      <w:r w:rsidR="006F5A12">
        <w:rPr>
          <w:rFonts w:ascii="Times New Roman" w:eastAsiaTheme="minorEastAsia" w:hAnsi="Times New Roman"/>
          <w:color w:val="FF0000"/>
        </w:rPr>
        <w:t>4</w:t>
      </w:r>
      <w:r>
        <w:rPr>
          <w:rFonts w:ascii="Times New Roman" w:hAnsi="Times New Roman"/>
          <w:color w:val="FF0000"/>
        </w:rPr>
        <w:t>日</w:t>
      </w:r>
      <w:r w:rsidR="00E46031">
        <w:rPr>
          <w:rFonts w:ascii="Times New Roman" w:eastAsia="宋体" w:hAnsi="Times New Roman"/>
          <w:color w:val="FF0000"/>
        </w:rPr>
        <w:t>24</w:t>
      </w:r>
      <w:r w:rsidR="00B95386">
        <w:rPr>
          <w:rFonts w:ascii="Times New Roman" w:eastAsia="宋体" w:hAnsi="Times New Roman" w:hint="eastAsia"/>
          <w:color w:val="FF0000"/>
        </w:rPr>
        <w:t>:0</w:t>
      </w:r>
      <w:r>
        <w:rPr>
          <w:rFonts w:ascii="Times New Roman" w:eastAsia="宋体" w:hAnsi="Times New Roman" w:hint="eastAsia"/>
          <w:color w:val="FF0000"/>
        </w:rPr>
        <w:t>0</w:t>
      </w:r>
      <w:r>
        <w:rPr>
          <w:rFonts w:eastAsiaTheme="minorEastAsia"/>
          <w:color w:val="000000"/>
        </w:rPr>
        <w:t>之前发至</w:t>
      </w:r>
      <w:r>
        <w:rPr>
          <w:rFonts w:eastAsiaTheme="minorEastAsia"/>
          <w:color w:val="FF0000"/>
        </w:rPr>
        <w:t>邮箱：</w:t>
      </w:r>
      <w:hyperlink r:id="rId8" w:history="1">
        <w:r w:rsidRPr="00E1166C">
          <w:rPr>
            <w:rStyle w:val="af1"/>
            <w:rFonts w:eastAsiaTheme="minorEastAsia"/>
            <w:color w:val="FF0000"/>
            <w:sz w:val="21"/>
            <w:szCs w:val="21"/>
            <w:shd w:val="clear" w:color="auto" w:fill="auto"/>
          </w:rPr>
          <w:t>xili@szu.edu.cn</w:t>
        </w:r>
      </w:hyperlink>
      <w:r>
        <w:rPr>
          <w:rFonts w:eastAsiaTheme="minorEastAsia" w:hint="eastAsia"/>
          <w:color w:val="FF0000"/>
        </w:rPr>
        <w:t>，</w:t>
      </w:r>
      <w:r>
        <w:rPr>
          <w:rFonts w:eastAsiaTheme="minorEastAsia"/>
          <w:color w:val="FF0000"/>
        </w:rPr>
        <w:t>原件于开标当天提交</w:t>
      </w:r>
      <w:r w:rsidR="00FD62EF">
        <w:rPr>
          <w:rFonts w:eastAsiaTheme="minorEastAsia" w:hint="eastAsia"/>
          <w:color w:val="FF0000"/>
        </w:rPr>
        <w:t>；</w:t>
      </w:r>
      <w:r w:rsidR="00FD62EF">
        <w:rPr>
          <w:rFonts w:eastAsiaTheme="minorEastAsia"/>
          <w:color w:val="FF0000"/>
        </w:rPr>
        <w:t>未在规定时间内发至邮箱和提交原件</w:t>
      </w:r>
      <w:r w:rsidR="00FD62EF" w:rsidRPr="00317E6E">
        <w:rPr>
          <w:rFonts w:eastAsiaTheme="minorEastAsia"/>
        </w:rPr>
        <w:t>的</w:t>
      </w:r>
      <w:r w:rsidR="00FD62EF">
        <w:rPr>
          <w:rFonts w:eastAsiaTheme="minorEastAsia" w:hint="eastAsia"/>
        </w:rPr>
        <w:t>，</w:t>
      </w:r>
      <w:r w:rsidR="00FD62EF">
        <w:rPr>
          <w:rFonts w:eastAsiaTheme="minorEastAsia"/>
        </w:rPr>
        <w:t>将</w:t>
      </w:r>
      <w:r w:rsidR="00FD62EF" w:rsidRPr="00FD62EF">
        <w:rPr>
          <w:rFonts w:ascii="Times New Roman" w:eastAsia="宋体" w:hAnsi="Times New Roman" w:hint="eastAsia"/>
          <w:color w:val="FF0000"/>
        </w:rPr>
        <w:t>取消</w:t>
      </w:r>
      <w:r w:rsidR="00FD62EF">
        <w:rPr>
          <w:rFonts w:ascii="Times New Roman" w:eastAsia="宋体" w:hAnsi="Times New Roman"/>
        </w:rPr>
        <w:t>参加本项目投标</w:t>
      </w:r>
      <w:r w:rsidR="00FD62EF">
        <w:rPr>
          <w:rFonts w:ascii="Times New Roman" w:eastAsia="宋体" w:hAnsi="Times New Roman" w:hint="eastAsia"/>
        </w:rPr>
        <w:t>的</w:t>
      </w:r>
      <w:r w:rsidR="00FD62EF">
        <w:rPr>
          <w:rFonts w:ascii="Times New Roman" w:eastAsia="宋体" w:hAnsi="Times New Roman"/>
        </w:rPr>
        <w:t>资格</w:t>
      </w:r>
      <w:r w:rsidR="00FD62EF" w:rsidRPr="00E1166C">
        <w:rPr>
          <w:rFonts w:ascii="Times New Roman" w:eastAsia="宋体" w:hAnsi="Times New Roman" w:hint="eastAsia"/>
          <w:color w:val="000000"/>
        </w:rPr>
        <w:t>。</w:t>
      </w:r>
    </w:p>
    <w:p w14:paraId="584CD9D2" w14:textId="6A559D8C" w:rsidR="00EC35B1" w:rsidRDefault="004864AE">
      <w:pPr>
        <w:pStyle w:val="af7"/>
        <w:numPr>
          <w:ilvl w:val="0"/>
          <w:numId w:val="1"/>
        </w:numPr>
        <w:rPr>
          <w:rFonts w:ascii="Calibri" w:eastAsia="Calibri" w:hAnsi="Calibri"/>
          <w:color w:val="000000"/>
        </w:rPr>
      </w:pPr>
      <w:r>
        <w:rPr>
          <w:rFonts w:ascii="Calibri" w:eastAsia="Calibri" w:hAnsi="Calibri" w:hint="eastAsia"/>
          <w:color w:val="000000"/>
        </w:rPr>
        <w:t>获取招标文件：投标人可于</w:t>
      </w:r>
      <w:r>
        <w:rPr>
          <w:rFonts w:ascii="Calibri" w:eastAsia="Calibri" w:hAnsi="Calibri"/>
          <w:color w:val="000000"/>
        </w:rPr>
        <w:t>202</w:t>
      </w:r>
      <w:r w:rsidR="00BF3E84">
        <w:rPr>
          <w:rFonts w:ascii="Calibri" w:eastAsia="Calibri" w:hAnsi="Calibri"/>
          <w:color w:val="000000"/>
        </w:rPr>
        <w:t>3</w:t>
      </w:r>
      <w:r>
        <w:rPr>
          <w:rFonts w:ascii="Calibri" w:eastAsia="Calibri" w:hAnsi="Calibri" w:hint="eastAsia"/>
          <w:color w:val="000000"/>
        </w:rPr>
        <w:t>年</w:t>
      </w:r>
      <w:r w:rsidR="005825B3">
        <w:rPr>
          <w:rFonts w:ascii="Calibri" w:eastAsia="宋体" w:hAnsi="Calibri"/>
          <w:color w:val="FF0000"/>
        </w:rPr>
        <w:t>6</w:t>
      </w:r>
      <w:r>
        <w:rPr>
          <w:rFonts w:ascii="Calibri" w:eastAsia="Calibri" w:hAnsi="Calibri" w:hint="eastAsia"/>
          <w:color w:val="000000"/>
        </w:rPr>
        <w:t>月</w:t>
      </w:r>
      <w:r w:rsidR="00083BF2">
        <w:rPr>
          <w:rFonts w:ascii="Calibri" w:eastAsia="宋体" w:hAnsi="Calibri"/>
          <w:color w:val="FF0000"/>
        </w:rPr>
        <w:t>30</w:t>
      </w:r>
      <w:r>
        <w:rPr>
          <w:rFonts w:ascii="Calibri" w:eastAsia="Calibri" w:hAnsi="Calibri" w:hint="eastAsia"/>
          <w:color w:val="000000"/>
        </w:rPr>
        <w:t>日起至</w:t>
      </w:r>
      <w:r w:rsidR="00E46031">
        <w:rPr>
          <w:rFonts w:ascii="Calibri" w:eastAsia="Calibri" w:hAnsi="Calibri"/>
          <w:color w:val="000000"/>
        </w:rPr>
        <w:t>2023</w:t>
      </w:r>
      <w:r>
        <w:rPr>
          <w:rFonts w:ascii="Calibri" w:eastAsia="Calibri" w:hAnsi="Calibri" w:hint="eastAsia"/>
          <w:color w:val="000000"/>
        </w:rPr>
        <w:t>年</w:t>
      </w:r>
      <w:r w:rsidR="00083BF2">
        <w:rPr>
          <w:rFonts w:ascii="Calibri" w:eastAsia="宋体" w:hAnsi="Calibri"/>
          <w:color w:val="FF0000"/>
        </w:rPr>
        <w:t>7</w:t>
      </w:r>
      <w:r>
        <w:rPr>
          <w:rFonts w:ascii="Calibri" w:eastAsia="Calibri" w:hAnsi="Calibri" w:hint="eastAsia"/>
          <w:color w:val="000000"/>
        </w:rPr>
        <w:t>月</w:t>
      </w:r>
      <w:r w:rsidR="00083BF2">
        <w:rPr>
          <w:rFonts w:ascii="Calibri" w:eastAsia="宋体" w:hAnsi="Calibri"/>
          <w:color w:val="FF0000"/>
        </w:rPr>
        <w:t>4</w:t>
      </w:r>
      <w:r>
        <w:rPr>
          <w:rFonts w:ascii="Calibri" w:eastAsia="Calibri" w:hAnsi="Calibri" w:hint="eastAsia"/>
          <w:color w:val="000000"/>
        </w:rPr>
        <w:t>日期间，登陆深圳大学招投标管理中心网站在线免费下载招标文件。</w:t>
      </w:r>
    </w:p>
    <w:p w14:paraId="174D384A" w14:textId="77777777"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已报名投标而</w:t>
      </w:r>
      <w:r>
        <w:rPr>
          <w:color w:val="000000"/>
        </w:rPr>
        <w:t>不参加</w:t>
      </w:r>
      <w:r>
        <w:rPr>
          <w:rFonts w:hint="eastAsia"/>
          <w:color w:val="000000"/>
        </w:rPr>
        <w:t>投标</w:t>
      </w:r>
      <w:r>
        <w:rPr>
          <w:color w:val="000000"/>
        </w:rPr>
        <w:t>的投标人，请在开标前以书面形式通知招标机构。若该项目因</w:t>
      </w:r>
      <w:r w:rsidR="00FD62EF">
        <w:rPr>
          <w:rFonts w:eastAsiaTheme="minorEastAsia" w:hint="eastAsia"/>
          <w:color w:val="000000"/>
        </w:rPr>
        <w:t>供应商</w:t>
      </w:r>
      <w:r>
        <w:rPr>
          <w:color w:val="000000"/>
        </w:rPr>
        <w:t>不足而导致重新招标，未予书面通知的投标单位将被取消重新参加该项目投标的资格</w:t>
      </w:r>
      <w:r>
        <w:rPr>
          <w:rFonts w:ascii="Times New Roman" w:eastAsiaTheme="minorEastAsia" w:hAnsi="Times New Roman"/>
          <w:color w:val="000000"/>
        </w:rPr>
        <w:t>。</w:t>
      </w:r>
    </w:p>
    <w:p w14:paraId="0875310C" w14:textId="77777777" w:rsidR="00EC35B1" w:rsidRDefault="004864AE">
      <w:pPr>
        <w:numPr>
          <w:ilvl w:val="0"/>
          <w:numId w:val="1"/>
        </w:numPr>
        <w:tabs>
          <w:tab w:val="left" w:pos="420"/>
        </w:tabs>
        <w:snapToGrid w:val="0"/>
        <w:spacing w:line="360" w:lineRule="exact"/>
        <w:ind w:left="420" w:hanging="420"/>
        <w:rPr>
          <w:color w:val="000000"/>
        </w:rPr>
      </w:pPr>
      <w:r>
        <w:rPr>
          <w:color w:val="000000"/>
        </w:rPr>
        <w:t>委托单位：</w:t>
      </w:r>
      <w:r>
        <w:rPr>
          <w:rFonts w:ascii="Times New Roman" w:hAnsi="Times New Roman"/>
          <w:color w:val="000000"/>
        </w:rPr>
        <w:t>深圳大学</w:t>
      </w:r>
      <w:r>
        <w:rPr>
          <w:rFonts w:ascii="Times New Roman" w:eastAsiaTheme="minorEastAsia" w:hAnsi="Times New Roman" w:hint="eastAsia"/>
          <w:color w:val="000000"/>
        </w:rPr>
        <w:t>丽湖校区</w:t>
      </w:r>
      <w:r>
        <w:rPr>
          <w:rFonts w:ascii="Times New Roman" w:eastAsiaTheme="minorEastAsia" w:hAnsi="Times New Roman"/>
          <w:color w:val="000000"/>
        </w:rPr>
        <w:t>管理办公室</w:t>
      </w:r>
    </w:p>
    <w:p w14:paraId="12E75BC0" w14:textId="51FFEBEF" w:rsidR="00EC35B1" w:rsidRDefault="004864AE">
      <w:pPr>
        <w:numPr>
          <w:ilvl w:val="0"/>
          <w:numId w:val="1"/>
        </w:numPr>
        <w:tabs>
          <w:tab w:val="left" w:pos="420"/>
        </w:tabs>
        <w:snapToGrid w:val="0"/>
        <w:spacing w:line="360" w:lineRule="exact"/>
        <w:ind w:left="420" w:hanging="420"/>
        <w:rPr>
          <w:color w:val="000000"/>
        </w:rPr>
      </w:pPr>
      <w:r>
        <w:rPr>
          <w:rFonts w:hint="eastAsia"/>
          <w:color w:val="000000"/>
        </w:rPr>
        <w:t xml:space="preserve">联系人： </w:t>
      </w:r>
      <w:r w:rsidR="00083BF2">
        <w:rPr>
          <w:rFonts w:eastAsiaTheme="minorEastAsia" w:hint="eastAsia"/>
          <w:color w:val="FF0000"/>
        </w:rPr>
        <w:t>徐</w:t>
      </w:r>
      <w:r>
        <w:rPr>
          <w:rFonts w:eastAsiaTheme="minorEastAsia" w:hint="eastAsia"/>
          <w:color w:val="FF0000"/>
        </w:rPr>
        <w:t>老师</w:t>
      </w:r>
      <w:r>
        <w:rPr>
          <w:rFonts w:eastAsiaTheme="minorEastAsia" w:hint="eastAsia"/>
          <w:color w:val="000000"/>
        </w:rPr>
        <w:t xml:space="preserve"> </w:t>
      </w:r>
      <w:r>
        <w:rPr>
          <w:rFonts w:hint="eastAsia"/>
          <w:color w:val="000000"/>
        </w:rPr>
        <w:t>电  话：</w:t>
      </w:r>
      <w:r w:rsidR="00083BF2">
        <w:rPr>
          <w:color w:val="000000"/>
        </w:rPr>
        <w:t>13537753758</w:t>
      </w:r>
    </w:p>
    <w:p w14:paraId="50B785AD" w14:textId="77777777" w:rsidR="00EC35B1" w:rsidRDefault="004864AE">
      <w:pPr>
        <w:tabs>
          <w:tab w:val="left" w:pos="420"/>
        </w:tabs>
        <w:snapToGrid w:val="0"/>
        <w:spacing w:line="360" w:lineRule="exact"/>
        <w:ind w:firstLineChars="650" w:firstLine="1365"/>
        <w:rPr>
          <w:color w:val="000000"/>
        </w:rPr>
      </w:pPr>
      <w:r>
        <w:br w:type="page"/>
      </w:r>
    </w:p>
    <w:tbl>
      <w:tblPr>
        <w:tblW w:w="9800" w:type="dxa"/>
        <w:jc w:val="center"/>
        <w:tblLayout w:type="fixed"/>
        <w:tblCellMar>
          <w:left w:w="0" w:type="dxa"/>
          <w:right w:w="0" w:type="dxa"/>
        </w:tblCellMar>
        <w:tblLook w:val="04A0" w:firstRow="1" w:lastRow="0" w:firstColumn="1" w:lastColumn="0" w:noHBand="0" w:noVBand="1"/>
      </w:tblPr>
      <w:tblGrid>
        <w:gridCol w:w="9800"/>
      </w:tblGrid>
      <w:tr w:rsidR="00EC35B1" w14:paraId="7FB8132F" w14:textId="77777777">
        <w:trPr>
          <w:trHeight w:val="372"/>
          <w:jc w:val="center"/>
        </w:trPr>
        <w:tc>
          <w:tcPr>
            <w:tcW w:w="9800" w:type="dxa"/>
            <w:tcBorders>
              <w:top w:val="nil"/>
              <w:left w:val="nil"/>
              <w:bottom w:val="nil"/>
              <w:right w:val="nil"/>
            </w:tcBorders>
            <w:shd w:val="clear" w:color="000000" w:fill="auto"/>
            <w:tcMar>
              <w:top w:w="15" w:type="dxa"/>
              <w:left w:w="15" w:type="dxa"/>
              <w:right w:w="15" w:type="dxa"/>
            </w:tcMar>
            <w:vAlign w:val="center"/>
          </w:tcPr>
          <w:p w14:paraId="2B902F24" w14:textId="77777777" w:rsidR="00EC35B1" w:rsidRDefault="004864AE">
            <w:pPr>
              <w:pStyle w:val="ab"/>
            </w:pPr>
            <w:r>
              <w:lastRenderedPageBreak/>
              <w:t>投标人须知</w:t>
            </w:r>
          </w:p>
          <w:p w14:paraId="556D4421" w14:textId="77777777" w:rsidR="00EC35B1" w:rsidRDefault="004864AE">
            <w:pPr>
              <w:pStyle w:val="1"/>
              <w:rPr>
                <w:b w:val="0"/>
                <w:color w:val="FF0000"/>
              </w:rPr>
            </w:pPr>
            <w:r>
              <w:rPr>
                <w:b w:val="0"/>
              </w:rPr>
              <w:t>一</w:t>
            </w:r>
            <w:r>
              <w:t>、</w:t>
            </w:r>
            <w:r>
              <w:rPr>
                <w:rFonts w:hint="eastAsia"/>
              </w:rPr>
              <w:t>招标项目概况</w:t>
            </w:r>
          </w:p>
          <w:p w14:paraId="5BDB8DD6" w14:textId="0DED0014" w:rsidR="00EC35B1" w:rsidRDefault="004864AE">
            <w:pPr>
              <w:pStyle w:val="af7"/>
              <w:numPr>
                <w:ilvl w:val="0"/>
                <w:numId w:val="2"/>
              </w:numPr>
              <w:spacing w:before="120" w:after="160"/>
              <w:jc w:val="left"/>
              <w:rPr>
                <w:rFonts w:eastAsia="宋体"/>
                <w:color w:val="000000" w:themeColor="text1"/>
              </w:rPr>
            </w:pPr>
            <w:r>
              <w:rPr>
                <w:rFonts w:eastAsia="宋体" w:hint="eastAsia"/>
                <w:color w:val="000000" w:themeColor="text1"/>
              </w:rPr>
              <w:t>项目概况：</w:t>
            </w:r>
            <w:r w:rsidR="00083BF2" w:rsidRPr="00E203DF">
              <w:rPr>
                <w:rFonts w:eastAsiaTheme="minorEastAsia"/>
                <w:color w:val="FF0000"/>
              </w:rPr>
              <w:t>A2</w:t>
            </w:r>
            <w:proofErr w:type="gramStart"/>
            <w:r w:rsidR="00083BF2" w:rsidRPr="00E203DF">
              <w:rPr>
                <w:rFonts w:ascii="Calibri" w:eastAsiaTheme="minorEastAsia" w:hAnsi="Calibri" w:hint="eastAsia"/>
                <w:color w:val="FF0000"/>
              </w:rPr>
              <w:t>一</w:t>
            </w:r>
            <w:proofErr w:type="gramEnd"/>
            <w:r w:rsidR="00083BF2" w:rsidRPr="00E203DF">
              <w:rPr>
                <w:rFonts w:ascii="Calibri" w:eastAsiaTheme="minorEastAsia" w:hAnsi="Calibri" w:hint="eastAsia"/>
                <w:color w:val="FF0000"/>
              </w:rPr>
              <w:t>楼玻璃房遮阳改造</w:t>
            </w:r>
          </w:p>
          <w:p w14:paraId="10DD4182" w14:textId="77777777" w:rsidR="00EC35B1" w:rsidRDefault="004864AE">
            <w:pPr>
              <w:pStyle w:val="af7"/>
              <w:numPr>
                <w:ilvl w:val="0"/>
                <w:numId w:val="2"/>
              </w:numPr>
              <w:spacing w:before="120" w:after="160"/>
              <w:jc w:val="left"/>
              <w:rPr>
                <w:rFonts w:eastAsia="宋体"/>
                <w:color w:val="000000" w:themeColor="text1"/>
              </w:rPr>
            </w:pPr>
            <w:r>
              <w:rPr>
                <w:rFonts w:eastAsia="宋体" w:hint="eastAsia"/>
                <w:color w:val="000000" w:themeColor="text1"/>
              </w:rPr>
              <w:t>采购方：深圳大学</w:t>
            </w:r>
            <w:r>
              <w:rPr>
                <w:rFonts w:eastAsia="宋体"/>
                <w:color w:val="000000" w:themeColor="text1"/>
              </w:rPr>
              <w:t xml:space="preserve"> </w:t>
            </w:r>
          </w:p>
          <w:p w14:paraId="1326C7E2" w14:textId="77777777" w:rsidR="00EC35B1" w:rsidRPr="00DE4EF1" w:rsidRDefault="004864AE" w:rsidP="00DE4EF1">
            <w:pPr>
              <w:pStyle w:val="af7"/>
              <w:numPr>
                <w:ilvl w:val="0"/>
                <w:numId w:val="2"/>
              </w:numPr>
              <w:spacing w:before="120" w:after="160"/>
              <w:jc w:val="left"/>
              <w:rPr>
                <w:rFonts w:eastAsia="宋体"/>
                <w:color w:val="000000" w:themeColor="text1"/>
              </w:rPr>
            </w:pPr>
            <w:r>
              <w:rPr>
                <w:rFonts w:eastAsia="宋体" w:hint="eastAsia"/>
                <w:color w:val="000000" w:themeColor="text1"/>
              </w:rPr>
              <w:t>工期要求：总工期为</w:t>
            </w:r>
            <w:r>
              <w:rPr>
                <w:rFonts w:eastAsia="宋体"/>
                <w:color w:val="000000" w:themeColor="text1"/>
              </w:rPr>
              <w:t>15</w:t>
            </w:r>
            <w:r w:rsidR="00DE4EF1">
              <w:rPr>
                <w:rFonts w:eastAsia="宋体" w:hint="eastAsia"/>
                <w:color w:val="000000" w:themeColor="text1"/>
              </w:rPr>
              <w:t>天以内，</w:t>
            </w:r>
            <w:r w:rsidR="00E46031" w:rsidRPr="00E709F8">
              <w:rPr>
                <w:rFonts w:eastAsia="宋体" w:hint="eastAsia"/>
                <w:color w:val="FF0000"/>
              </w:rPr>
              <w:t>具体</w:t>
            </w:r>
            <w:r w:rsidR="00E46031" w:rsidRPr="00E709F8">
              <w:rPr>
                <w:rFonts w:eastAsia="宋体"/>
                <w:color w:val="FF0000"/>
              </w:rPr>
              <w:t>开工时间除不可抗力原因</w:t>
            </w:r>
            <w:r w:rsidR="00E46031" w:rsidRPr="00E709F8">
              <w:rPr>
                <w:rFonts w:eastAsia="宋体" w:hint="eastAsia"/>
                <w:color w:val="FF0000"/>
              </w:rPr>
              <w:t>，合同</w:t>
            </w:r>
            <w:r w:rsidR="00E46031" w:rsidRPr="00E709F8">
              <w:rPr>
                <w:rFonts w:eastAsia="宋体"/>
                <w:color w:val="FF0000"/>
              </w:rPr>
              <w:t>签订</w:t>
            </w:r>
            <w:r w:rsidR="00E709F8">
              <w:rPr>
                <w:rFonts w:eastAsia="宋体" w:hint="eastAsia"/>
                <w:color w:val="FF0000"/>
              </w:rPr>
              <w:t>后</w:t>
            </w:r>
            <w:r w:rsidR="00E709F8">
              <w:rPr>
                <w:rFonts w:eastAsia="宋体"/>
                <w:color w:val="FF0000"/>
              </w:rPr>
              <w:t>5</w:t>
            </w:r>
            <w:r w:rsidR="00E46031" w:rsidRPr="00E709F8">
              <w:rPr>
                <w:rFonts w:eastAsia="宋体" w:hint="eastAsia"/>
                <w:color w:val="FF0000"/>
              </w:rPr>
              <w:t>天</w:t>
            </w:r>
            <w:r w:rsidR="00E46031" w:rsidRPr="00E709F8">
              <w:rPr>
                <w:rFonts w:eastAsia="宋体"/>
                <w:color w:val="FF0000"/>
              </w:rPr>
              <w:t>内</w:t>
            </w:r>
            <w:r w:rsidR="00E46031" w:rsidRPr="00E709F8">
              <w:rPr>
                <w:rFonts w:eastAsia="宋体" w:hint="eastAsia"/>
                <w:color w:val="FF0000"/>
              </w:rPr>
              <w:t>开工</w:t>
            </w:r>
            <w:r w:rsidR="00E46031" w:rsidRPr="00E709F8">
              <w:rPr>
                <w:rFonts w:eastAsia="宋体"/>
                <w:color w:val="FF0000"/>
              </w:rPr>
              <w:t>，如不</w:t>
            </w:r>
            <w:r w:rsidR="00E709F8" w:rsidRPr="00E709F8">
              <w:rPr>
                <w:rFonts w:eastAsia="宋体" w:hint="eastAsia"/>
                <w:color w:val="FF0000"/>
              </w:rPr>
              <w:t>按</w:t>
            </w:r>
            <w:r w:rsidR="00E709F8" w:rsidRPr="00E709F8">
              <w:rPr>
                <w:rFonts w:eastAsia="宋体"/>
                <w:color w:val="FF0000"/>
              </w:rPr>
              <w:t>规定时间</w:t>
            </w:r>
            <w:r w:rsidR="00E46031" w:rsidRPr="00E709F8">
              <w:rPr>
                <w:rFonts w:eastAsia="宋体"/>
                <w:color w:val="FF0000"/>
              </w:rPr>
              <w:t>开工</w:t>
            </w:r>
            <w:r w:rsidR="00DE4EF1" w:rsidRPr="00E709F8">
              <w:rPr>
                <w:rFonts w:eastAsia="宋体" w:hint="eastAsia"/>
                <w:color w:val="FF0000"/>
              </w:rPr>
              <w:t>禁止</w:t>
            </w:r>
            <w:r w:rsidR="00E709F8" w:rsidRPr="00E709F8">
              <w:rPr>
                <w:rFonts w:eastAsia="宋体" w:hint="eastAsia"/>
                <w:color w:val="FF0000"/>
              </w:rPr>
              <w:t>一年</w:t>
            </w:r>
            <w:r w:rsidR="00E709F8" w:rsidRPr="00E709F8">
              <w:rPr>
                <w:rFonts w:eastAsia="宋体"/>
                <w:color w:val="FF0000"/>
              </w:rPr>
              <w:t>内</w:t>
            </w:r>
            <w:r w:rsidR="00DE4EF1" w:rsidRPr="00E709F8">
              <w:rPr>
                <w:rFonts w:eastAsia="宋体" w:hint="eastAsia"/>
                <w:color w:val="FF0000"/>
              </w:rPr>
              <w:t>参与深圳大学</w:t>
            </w:r>
            <w:r w:rsidR="00E709F8" w:rsidRPr="00E709F8">
              <w:rPr>
                <w:rFonts w:eastAsia="宋体" w:hint="eastAsia"/>
                <w:color w:val="FF0000"/>
              </w:rPr>
              <w:t>丽湖校区</w:t>
            </w:r>
            <w:r w:rsidR="00E709F8" w:rsidRPr="00E709F8">
              <w:rPr>
                <w:rFonts w:eastAsia="宋体"/>
                <w:color w:val="FF0000"/>
              </w:rPr>
              <w:t>管理办公室</w:t>
            </w:r>
            <w:r w:rsidR="00DE4EF1" w:rsidRPr="00E709F8">
              <w:rPr>
                <w:rFonts w:eastAsia="宋体" w:hint="eastAsia"/>
                <w:color w:val="FF0000"/>
              </w:rPr>
              <w:t>采购活动</w:t>
            </w:r>
            <w:r w:rsidRPr="00E709F8">
              <w:rPr>
                <w:rFonts w:eastAsia="宋体" w:hint="eastAsia"/>
                <w:color w:val="FF0000"/>
              </w:rPr>
              <w:t>。</w:t>
            </w:r>
          </w:p>
          <w:p w14:paraId="51CEF0A8" w14:textId="77777777" w:rsidR="00EC35B1" w:rsidRDefault="004864AE">
            <w:pPr>
              <w:pStyle w:val="af7"/>
              <w:numPr>
                <w:ilvl w:val="0"/>
                <w:numId w:val="2"/>
              </w:numPr>
              <w:spacing w:before="120" w:after="160"/>
              <w:jc w:val="left"/>
              <w:rPr>
                <w:rFonts w:eastAsia="宋体"/>
                <w:color w:val="000000" w:themeColor="text1"/>
              </w:rPr>
            </w:pPr>
            <w:r>
              <w:rPr>
                <w:rFonts w:eastAsia="宋体" w:hint="eastAsia"/>
                <w:color w:val="000000" w:themeColor="text1"/>
              </w:rPr>
              <w:t>合同方式：固定总价合同</w:t>
            </w:r>
            <w:r>
              <w:rPr>
                <w:rFonts w:ascii="仿宋" w:eastAsia="仿宋" w:hAnsi="仿宋"/>
                <w:color w:val="000000" w:themeColor="text1"/>
                <w:sz w:val="24"/>
                <w:szCs w:val="24"/>
              </w:rPr>
              <w:t xml:space="preserve"> </w:t>
            </w:r>
            <w:r>
              <w:rPr>
                <w:rFonts w:ascii="仿宋" w:eastAsia="仿宋" w:hAnsi="仿宋" w:hint="eastAsia"/>
                <w:color w:val="000000" w:themeColor="text1"/>
                <w:sz w:val="24"/>
                <w:szCs w:val="24"/>
              </w:rPr>
              <w:t>。</w:t>
            </w:r>
          </w:p>
          <w:p w14:paraId="0AF348C8" w14:textId="77777777" w:rsidR="00EC35B1" w:rsidRDefault="00EC35B1">
            <w:pPr>
              <w:spacing w:before="120" w:after="160"/>
              <w:jc w:val="left"/>
              <w:rPr>
                <w:rFonts w:ascii="仿宋" w:eastAsia="仿宋" w:hAnsi="仿宋"/>
                <w:color w:val="000000"/>
                <w:sz w:val="24"/>
                <w:szCs w:val="24"/>
              </w:rPr>
            </w:pPr>
          </w:p>
          <w:p w14:paraId="323BDBC7" w14:textId="77777777" w:rsidR="00EC35B1" w:rsidRDefault="004864AE">
            <w:pPr>
              <w:pStyle w:val="1"/>
            </w:pPr>
            <w:r>
              <w:t>二、</w:t>
            </w:r>
            <w:r>
              <w:rPr>
                <w:rFonts w:hint="eastAsia"/>
              </w:rPr>
              <w:t>项目</w:t>
            </w:r>
            <w:r>
              <w:t>技术要求：</w:t>
            </w:r>
          </w:p>
          <w:p w14:paraId="3D6B20D5" w14:textId="2963A9EE" w:rsidR="00EC35B1" w:rsidRDefault="004864AE" w:rsidP="005724FD">
            <w:pPr>
              <w:pStyle w:val="af7"/>
              <w:numPr>
                <w:ilvl w:val="0"/>
                <w:numId w:val="3"/>
              </w:numPr>
              <w:spacing w:before="120" w:after="160"/>
              <w:jc w:val="left"/>
              <w:rPr>
                <w:rFonts w:ascii="仿宋" w:eastAsia="仿宋" w:hAnsi="仿宋"/>
                <w:sz w:val="24"/>
                <w:szCs w:val="24"/>
              </w:rPr>
            </w:pPr>
            <w:r>
              <w:rPr>
                <w:rFonts w:ascii="仿宋" w:eastAsia="仿宋" w:hAnsi="仿宋" w:hint="eastAsia"/>
                <w:sz w:val="24"/>
                <w:szCs w:val="24"/>
              </w:rPr>
              <w:t>主要工作：</w:t>
            </w:r>
            <w:r w:rsidR="00083BF2">
              <w:rPr>
                <w:rFonts w:ascii="仿宋" w:eastAsia="仿宋" w:hAnsi="仿宋" w:hint="eastAsia"/>
                <w:color w:val="FF0000"/>
                <w:sz w:val="24"/>
                <w:szCs w:val="24"/>
              </w:rPr>
              <w:t>安装窗帘、遮光棚，防漏水处理</w:t>
            </w:r>
            <w:r w:rsidR="00CA0184">
              <w:rPr>
                <w:rFonts w:ascii="仿宋" w:eastAsia="仿宋" w:hAnsi="仿宋"/>
                <w:color w:val="FF0000"/>
                <w:sz w:val="24"/>
                <w:szCs w:val="24"/>
              </w:rPr>
              <w:t>等</w:t>
            </w:r>
            <w:r>
              <w:rPr>
                <w:rFonts w:ascii="仿宋" w:eastAsia="仿宋" w:hAnsi="仿宋"/>
                <w:color w:val="FF0000"/>
                <w:sz w:val="24"/>
                <w:szCs w:val="24"/>
              </w:rPr>
              <w:t>。</w:t>
            </w:r>
          </w:p>
          <w:p w14:paraId="51D7666B" w14:textId="77777777" w:rsidR="00EC35B1" w:rsidRDefault="004864AE">
            <w:pPr>
              <w:pStyle w:val="af7"/>
              <w:numPr>
                <w:ilvl w:val="0"/>
                <w:numId w:val="3"/>
              </w:numPr>
              <w:spacing w:before="120" w:after="160"/>
              <w:jc w:val="left"/>
              <w:rPr>
                <w:rFonts w:ascii="仿宋" w:eastAsia="仿宋" w:hAnsi="仿宋"/>
                <w:sz w:val="24"/>
                <w:szCs w:val="24"/>
              </w:rPr>
            </w:pPr>
            <w:r>
              <w:rPr>
                <w:rFonts w:ascii="仿宋" w:eastAsia="仿宋" w:hAnsi="仿宋" w:hint="eastAsia"/>
                <w:sz w:val="24"/>
                <w:szCs w:val="24"/>
              </w:rPr>
              <w:t>主材参考品牌详见《装饰材料设备参考品牌库》。</w:t>
            </w:r>
          </w:p>
          <w:p w14:paraId="4F80E4F2" w14:textId="77777777" w:rsidR="00EC35B1" w:rsidRDefault="00EC35B1">
            <w:pPr>
              <w:spacing w:before="120" w:after="160"/>
              <w:ind w:firstLine="480"/>
              <w:jc w:val="left"/>
              <w:rPr>
                <w:rFonts w:ascii="仿宋" w:eastAsia="仿宋" w:hAnsi="仿宋"/>
                <w:color w:val="FF0000"/>
                <w:sz w:val="24"/>
                <w:szCs w:val="24"/>
              </w:rPr>
            </w:pPr>
          </w:p>
          <w:p w14:paraId="1EDBFC18" w14:textId="77777777" w:rsidR="00EC35B1" w:rsidRDefault="004864AE">
            <w:pPr>
              <w:pStyle w:val="1"/>
            </w:pPr>
            <w:r>
              <w:rPr>
                <w:rFonts w:hint="eastAsia"/>
              </w:rPr>
              <w:t>三</w:t>
            </w:r>
            <w:r>
              <w:t>、</w:t>
            </w:r>
            <w:r>
              <w:rPr>
                <w:rFonts w:hint="eastAsia"/>
              </w:rPr>
              <w:t>法定</w:t>
            </w:r>
            <w:r>
              <w:t>代表人</w:t>
            </w:r>
            <w:r>
              <w:rPr>
                <w:rFonts w:hint="eastAsia"/>
              </w:rPr>
              <w:t>合法授权代理人、</w:t>
            </w:r>
            <w:r>
              <w:t>项目</w:t>
            </w:r>
            <w:r>
              <w:rPr>
                <w:rFonts w:hint="eastAsia"/>
              </w:rPr>
              <w:t>经理及</w:t>
            </w:r>
            <w:r>
              <w:t>现场负责人</w:t>
            </w:r>
            <w:r>
              <w:rPr>
                <w:rFonts w:hint="eastAsia"/>
              </w:rPr>
              <w:t>要求：</w:t>
            </w:r>
          </w:p>
          <w:p w14:paraId="7862F8EF" w14:textId="77777777" w:rsidR="00EC35B1" w:rsidRDefault="004864AE">
            <w:pPr>
              <w:pStyle w:val="af7"/>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在</w:t>
            </w:r>
            <w:r>
              <w:rPr>
                <w:rFonts w:ascii="仿宋" w:eastAsia="仿宋" w:hAnsi="仿宋"/>
                <w:color w:val="FF0000"/>
                <w:sz w:val="24"/>
                <w:szCs w:val="24"/>
              </w:rPr>
              <w:t>投标单位</w:t>
            </w:r>
            <w:r>
              <w:rPr>
                <w:rFonts w:ascii="仿宋" w:eastAsia="仿宋" w:hAnsi="仿宋" w:hint="eastAsia"/>
                <w:color w:val="FF0000"/>
                <w:sz w:val="24"/>
                <w:szCs w:val="24"/>
              </w:rPr>
              <w:t>社保</w:t>
            </w:r>
            <w:r>
              <w:rPr>
                <w:rFonts w:ascii="仿宋" w:eastAsia="仿宋" w:hAnsi="仿宋"/>
                <w:color w:val="FF0000"/>
                <w:sz w:val="24"/>
                <w:szCs w:val="24"/>
              </w:rPr>
              <w:t>满</w:t>
            </w:r>
            <w:r w:rsidR="00E1166C">
              <w:rPr>
                <w:rFonts w:ascii="仿宋" w:eastAsia="仿宋" w:hAnsi="仿宋"/>
                <w:color w:val="FF0000"/>
                <w:sz w:val="24"/>
                <w:szCs w:val="24"/>
              </w:rPr>
              <w:t>1</w:t>
            </w:r>
            <w:r>
              <w:rPr>
                <w:rFonts w:ascii="仿宋" w:eastAsia="仿宋" w:hAnsi="仿宋" w:hint="eastAsia"/>
                <w:color w:val="FF0000"/>
                <w:sz w:val="24"/>
                <w:szCs w:val="24"/>
              </w:rPr>
              <w:t>年</w:t>
            </w:r>
          </w:p>
          <w:p w14:paraId="07F4EF53" w14:textId="77777777" w:rsidR="00EC35B1" w:rsidRDefault="004864AE">
            <w:pPr>
              <w:pStyle w:val="af7"/>
              <w:numPr>
                <w:ilvl w:val="0"/>
                <w:numId w:val="4"/>
              </w:numPr>
              <w:spacing w:before="120" w:after="160"/>
              <w:jc w:val="left"/>
              <w:rPr>
                <w:rFonts w:ascii="仿宋" w:eastAsia="仿宋" w:hAnsi="仿宋"/>
                <w:color w:val="FF0000"/>
                <w:sz w:val="24"/>
                <w:szCs w:val="24"/>
              </w:rPr>
            </w:pPr>
            <w:proofErr w:type="gramStart"/>
            <w:r>
              <w:rPr>
                <w:rFonts w:ascii="仿宋" w:eastAsia="仿宋" w:hAnsi="仿宋" w:hint="eastAsia"/>
                <w:color w:val="FF0000"/>
                <w:sz w:val="24"/>
                <w:szCs w:val="24"/>
              </w:rPr>
              <w:t>社保证明资料</w:t>
            </w:r>
            <w:proofErr w:type="gramEnd"/>
            <w:r>
              <w:rPr>
                <w:rFonts w:ascii="仿宋" w:eastAsia="仿宋" w:hAnsi="仿宋" w:hint="eastAsia"/>
                <w:color w:val="FF0000"/>
                <w:sz w:val="24"/>
                <w:szCs w:val="24"/>
              </w:rPr>
              <w:t>可为社保收缴部门盖章证明资料、社保窗口打印资料或含网址栏的社保官网截图，代缴或补缴无效。如开标日上一个月的社保材料因社保部门原因暂时无法取得，则可以往前顺延一个月。</w:t>
            </w:r>
          </w:p>
          <w:p w14:paraId="5A8DF86D" w14:textId="77777777" w:rsidR="00EC35B1" w:rsidRDefault="004864AE">
            <w:pPr>
              <w:pStyle w:val="af7"/>
              <w:numPr>
                <w:ilvl w:val="0"/>
                <w:numId w:val="4"/>
              </w:numPr>
              <w:spacing w:before="120" w:after="160"/>
              <w:jc w:val="left"/>
              <w:rPr>
                <w:rFonts w:ascii="仿宋" w:eastAsia="仿宋" w:hAnsi="仿宋"/>
                <w:color w:val="FF0000"/>
                <w:sz w:val="24"/>
                <w:szCs w:val="24"/>
              </w:rPr>
            </w:pPr>
            <w:r>
              <w:rPr>
                <w:rFonts w:ascii="仿宋" w:eastAsia="仿宋" w:hAnsi="仿宋" w:hint="eastAsia"/>
                <w:color w:val="FF0000"/>
                <w:sz w:val="24"/>
                <w:szCs w:val="24"/>
              </w:rPr>
              <w:t>如不满足</w:t>
            </w:r>
            <w:r>
              <w:rPr>
                <w:rFonts w:ascii="仿宋" w:eastAsia="仿宋" w:hAnsi="仿宋"/>
                <w:color w:val="FF0000"/>
                <w:sz w:val="24"/>
                <w:szCs w:val="24"/>
              </w:rPr>
              <w:t>上述两</w:t>
            </w:r>
            <w:r>
              <w:rPr>
                <w:rFonts w:ascii="仿宋" w:eastAsia="仿宋" w:hAnsi="仿宋" w:hint="eastAsia"/>
                <w:color w:val="FF0000"/>
                <w:sz w:val="24"/>
                <w:szCs w:val="24"/>
              </w:rPr>
              <w:t>条</w:t>
            </w:r>
            <w:r>
              <w:rPr>
                <w:rFonts w:ascii="仿宋" w:eastAsia="仿宋" w:hAnsi="仿宋"/>
                <w:color w:val="FF0000"/>
                <w:sz w:val="24"/>
                <w:szCs w:val="24"/>
              </w:rPr>
              <w:t>，将作废标</w:t>
            </w:r>
            <w:r>
              <w:rPr>
                <w:rFonts w:ascii="仿宋" w:eastAsia="仿宋" w:hAnsi="仿宋" w:hint="eastAsia"/>
                <w:color w:val="FF0000"/>
                <w:sz w:val="24"/>
                <w:szCs w:val="24"/>
              </w:rPr>
              <w:t>处理</w:t>
            </w:r>
            <w:r>
              <w:rPr>
                <w:rFonts w:ascii="仿宋" w:eastAsia="仿宋" w:hAnsi="仿宋"/>
                <w:color w:val="FF0000"/>
                <w:sz w:val="24"/>
                <w:szCs w:val="24"/>
              </w:rPr>
              <w:t>。</w:t>
            </w:r>
          </w:p>
          <w:p w14:paraId="13804D0F" w14:textId="77777777" w:rsidR="00EC35B1" w:rsidRDefault="00EC35B1">
            <w:pPr>
              <w:spacing w:before="120" w:after="160"/>
              <w:jc w:val="left"/>
              <w:rPr>
                <w:rFonts w:ascii="仿宋" w:eastAsia="仿宋" w:hAnsi="仿宋"/>
                <w:color w:val="000000"/>
                <w:sz w:val="24"/>
                <w:szCs w:val="24"/>
              </w:rPr>
            </w:pPr>
          </w:p>
          <w:p w14:paraId="3C18FBA9" w14:textId="77777777" w:rsidR="00EC35B1" w:rsidRDefault="004864AE">
            <w:pPr>
              <w:pStyle w:val="1"/>
            </w:pPr>
            <w:r>
              <w:rPr>
                <w:rFonts w:hint="eastAsia"/>
              </w:rPr>
              <w:t>四</w:t>
            </w:r>
            <w:r>
              <w:t>、</w:t>
            </w:r>
            <w:r>
              <w:rPr>
                <w:rFonts w:hint="eastAsia"/>
              </w:rPr>
              <w:t>项目商务要求</w:t>
            </w:r>
          </w:p>
          <w:p w14:paraId="257B599D" w14:textId="77777777" w:rsidR="00EC35B1" w:rsidRDefault="004864AE">
            <w:pPr>
              <w:pStyle w:val="af7"/>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付款方式：本工程不支付预付款，当工程完工通过验收并</w:t>
            </w:r>
            <w:r>
              <w:rPr>
                <w:rFonts w:ascii="仿宋" w:eastAsia="仿宋" w:hAnsi="仿宋"/>
                <w:color w:val="000000"/>
                <w:sz w:val="24"/>
                <w:szCs w:val="24"/>
              </w:rPr>
              <w:t>提交验收资料，</w:t>
            </w:r>
            <w:r>
              <w:rPr>
                <w:rFonts w:ascii="仿宋" w:eastAsia="仿宋" w:hAnsi="仿宋" w:hint="eastAsia"/>
                <w:color w:val="000000"/>
                <w:sz w:val="24"/>
                <w:szCs w:val="24"/>
              </w:rPr>
              <w:t>经采购方审核完毕后一次性</w:t>
            </w:r>
            <w:r>
              <w:rPr>
                <w:rFonts w:ascii="仿宋" w:eastAsia="仿宋" w:hAnsi="仿宋"/>
                <w:color w:val="000000"/>
                <w:sz w:val="24"/>
                <w:szCs w:val="24"/>
              </w:rPr>
              <w:t>付清</w:t>
            </w:r>
            <w:r>
              <w:rPr>
                <w:rFonts w:ascii="仿宋" w:eastAsia="仿宋" w:hAnsi="仿宋" w:hint="eastAsia"/>
                <w:color w:val="000000"/>
                <w:sz w:val="24"/>
                <w:szCs w:val="24"/>
              </w:rPr>
              <w:t>。</w:t>
            </w:r>
            <w:r>
              <w:rPr>
                <w:rFonts w:ascii="仿宋" w:eastAsia="仿宋" w:hAnsi="仿宋"/>
                <w:color w:val="000000"/>
                <w:sz w:val="24"/>
                <w:szCs w:val="24"/>
              </w:rPr>
              <w:t xml:space="preserve">　　</w:t>
            </w:r>
          </w:p>
          <w:p w14:paraId="0829A000" w14:textId="77777777" w:rsidR="00EC35B1" w:rsidRDefault="004864AE">
            <w:pPr>
              <w:pStyle w:val="af7"/>
              <w:numPr>
                <w:ilvl w:val="0"/>
                <w:numId w:val="5"/>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项目保修要求</w:t>
            </w:r>
          </w:p>
          <w:p w14:paraId="3FEBC9CF"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中标人须与采购方签署《工程质量保修书》；</w:t>
            </w:r>
          </w:p>
          <w:p w14:paraId="53A9F1AD"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应建立健全工程质量保修制度，明确保修责任人和联系人，制定质量保修方案，在竣工验收前报采购方和使用单位。保修责任人和联系人必须为中标人的正式员工，提供中标人固定电话和责任人、联系人移动电话。变更责任人和联系人时，须经采购方批准，并及时书面告知使用单位；</w:t>
            </w:r>
          </w:p>
          <w:p w14:paraId="39A94DC5"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发现质量缺陷，中标人应自接到保修通知书后</w:t>
            </w:r>
            <w:r>
              <w:rPr>
                <w:rFonts w:ascii="仿宋" w:eastAsia="仿宋" w:hAnsi="仿宋"/>
                <w:color w:val="000000"/>
                <w:sz w:val="24"/>
                <w:szCs w:val="24"/>
              </w:rPr>
              <w:t>2</w:t>
            </w:r>
            <w:r>
              <w:rPr>
                <w:rFonts w:ascii="仿宋" w:eastAsia="仿宋" w:hAnsi="仿宋" w:hint="eastAsia"/>
                <w:color w:val="000000"/>
                <w:sz w:val="24"/>
                <w:szCs w:val="24"/>
              </w:rPr>
              <w:t>日内达到现场核查情况、开展保修工作。一般问题</w:t>
            </w:r>
            <w:r>
              <w:rPr>
                <w:rFonts w:ascii="仿宋" w:eastAsia="仿宋" w:hAnsi="仿宋"/>
                <w:color w:val="000000"/>
                <w:sz w:val="24"/>
                <w:szCs w:val="24"/>
              </w:rPr>
              <w:t>3</w:t>
            </w:r>
            <w:r>
              <w:rPr>
                <w:rFonts w:ascii="仿宋" w:eastAsia="仿宋" w:hAnsi="仿宋" w:hint="eastAsia"/>
                <w:color w:val="000000"/>
                <w:sz w:val="24"/>
                <w:szCs w:val="24"/>
              </w:rPr>
              <w:t>日内处理完毕，复杂问题根据实际情况提出保修方案和修复期限，报采购方、监理工程师和使用单位认可后实施。质量保修完成后，由监理工程师组织验收，采购方参与；</w:t>
            </w:r>
          </w:p>
          <w:p w14:paraId="2F1942D4"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发生涉及结构安全或者严重影响使用功能的紧急抢修事故，中标人接到电话通知后，应当立即到达现场抢修；</w:t>
            </w:r>
          </w:p>
          <w:p w14:paraId="772584B2" w14:textId="77777777" w:rsidR="00EC35B1" w:rsidRDefault="004864AE">
            <w:pPr>
              <w:pStyle w:val="af7"/>
              <w:numPr>
                <w:ilvl w:val="0"/>
                <w:numId w:val="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中标人自接到保修通知书后</w:t>
            </w:r>
            <w:r>
              <w:rPr>
                <w:rFonts w:ascii="仿宋" w:eastAsia="仿宋" w:hAnsi="仿宋"/>
                <w:color w:val="000000"/>
                <w:sz w:val="24"/>
                <w:szCs w:val="24"/>
              </w:rPr>
              <w:t>2</w:t>
            </w:r>
            <w:r>
              <w:rPr>
                <w:rFonts w:ascii="仿宋" w:eastAsia="仿宋" w:hAnsi="仿宋" w:hint="eastAsia"/>
                <w:color w:val="000000"/>
                <w:sz w:val="24"/>
                <w:szCs w:val="24"/>
              </w:rPr>
              <w:t>日内未达到现场或维修两次仍未解决问题的，采购方有权取消</w:t>
            </w:r>
            <w:r>
              <w:rPr>
                <w:rFonts w:ascii="仿宋" w:eastAsia="仿宋" w:hAnsi="仿宋"/>
                <w:color w:val="000000"/>
                <w:sz w:val="24"/>
                <w:szCs w:val="24"/>
              </w:rPr>
              <w:t>中标人</w:t>
            </w:r>
            <w:r>
              <w:rPr>
                <w:rFonts w:ascii="仿宋" w:eastAsia="仿宋" w:hAnsi="仿宋" w:hint="eastAsia"/>
                <w:color w:val="000000"/>
                <w:sz w:val="24"/>
                <w:szCs w:val="24"/>
              </w:rPr>
              <w:t>两年内</w:t>
            </w:r>
            <w:r>
              <w:rPr>
                <w:rFonts w:ascii="仿宋" w:eastAsia="仿宋" w:hAnsi="仿宋"/>
                <w:color w:val="000000"/>
                <w:sz w:val="24"/>
                <w:szCs w:val="24"/>
              </w:rPr>
              <w:t>的投标资格</w:t>
            </w:r>
            <w:r>
              <w:rPr>
                <w:rFonts w:ascii="仿宋" w:eastAsia="仿宋" w:hAnsi="仿宋" w:hint="eastAsia"/>
                <w:color w:val="000000"/>
                <w:sz w:val="24"/>
                <w:szCs w:val="24"/>
              </w:rPr>
              <w:t>。此种情况并不免除中标人的保修责任。</w:t>
            </w:r>
          </w:p>
          <w:p w14:paraId="75609E04" w14:textId="77777777" w:rsidR="00EC35B1" w:rsidRDefault="00EC35B1">
            <w:pPr>
              <w:pStyle w:val="af7"/>
              <w:spacing w:before="120" w:after="160"/>
              <w:ind w:left="1320"/>
              <w:jc w:val="left"/>
              <w:rPr>
                <w:rFonts w:ascii="仿宋" w:eastAsia="仿宋" w:hAnsi="仿宋"/>
                <w:color w:val="000000"/>
                <w:sz w:val="24"/>
                <w:szCs w:val="24"/>
              </w:rPr>
            </w:pPr>
          </w:p>
          <w:p w14:paraId="169AFB50" w14:textId="77777777" w:rsidR="00EC35B1" w:rsidRDefault="004864AE">
            <w:pPr>
              <w:pStyle w:val="1"/>
            </w:pPr>
            <w:r>
              <w:rPr>
                <w:rFonts w:hint="eastAsia"/>
              </w:rPr>
              <w:t>五</w:t>
            </w:r>
            <w:r>
              <w:t>、</w:t>
            </w:r>
            <w:r>
              <w:rPr>
                <w:rFonts w:hint="eastAsia"/>
              </w:rPr>
              <w:t>质量考核验收标准及违约金</w:t>
            </w:r>
          </w:p>
          <w:p w14:paraId="52A7E947"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本工程质量应达到国家质量评定合格标准</w:t>
            </w:r>
            <w:r>
              <w:rPr>
                <w:rFonts w:ascii="仿宋" w:eastAsia="仿宋" w:hAnsi="仿宋"/>
                <w:color w:val="000000"/>
                <w:sz w:val="24"/>
                <w:szCs w:val="24"/>
              </w:rPr>
              <w:t>:</w:t>
            </w:r>
            <w:r>
              <w:rPr>
                <w:rFonts w:ascii="仿宋" w:eastAsia="仿宋" w:hAnsi="仿宋" w:hint="eastAsia"/>
                <w:color w:val="000000"/>
                <w:sz w:val="24"/>
                <w:szCs w:val="24"/>
              </w:rPr>
              <w:t>《建筑装饰装修工程质量验收标准》</w:t>
            </w:r>
            <w:r>
              <w:rPr>
                <w:rFonts w:ascii="仿宋" w:eastAsia="仿宋" w:hAnsi="仿宋"/>
                <w:color w:val="000000"/>
                <w:sz w:val="24"/>
                <w:szCs w:val="24"/>
              </w:rPr>
              <w:t>(GB50210-2018)</w:t>
            </w:r>
            <w:r>
              <w:rPr>
                <w:rFonts w:ascii="仿宋" w:eastAsia="仿宋" w:hAnsi="仿宋" w:hint="eastAsia"/>
                <w:color w:val="000000"/>
                <w:sz w:val="24"/>
                <w:szCs w:val="24"/>
              </w:rPr>
              <w:t>、《建筑工程工质量验收统一标准》</w:t>
            </w:r>
            <w:r>
              <w:rPr>
                <w:rFonts w:ascii="仿宋" w:eastAsia="仿宋" w:hAnsi="仿宋"/>
                <w:color w:val="000000"/>
                <w:sz w:val="24"/>
                <w:szCs w:val="24"/>
              </w:rPr>
              <w:t>(GB50300-2013)</w:t>
            </w:r>
            <w:r>
              <w:rPr>
                <w:rFonts w:ascii="仿宋" w:eastAsia="仿宋" w:hAnsi="仿宋" w:hint="eastAsia"/>
                <w:color w:val="000000"/>
                <w:sz w:val="24"/>
                <w:szCs w:val="24"/>
              </w:rPr>
              <w:t>等国家制定的现行施工及验收规范作为本工程质量评定验收标准；同时也应该达到深圳市相关工程质量验收标准。当国家和深圳市的验收标准不一致时，以较严的标准为准。施工前主要材料、设备、施工样板必须经采购方确认后才能施工，否则相关损失和责任由中标人自行承担；</w:t>
            </w:r>
          </w:p>
          <w:p w14:paraId="0EAD31FF"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工程具备隐蔽条件或中间验收，中标人须于正式隐蔽或中间验收前</w:t>
            </w:r>
            <w:r>
              <w:rPr>
                <w:rFonts w:ascii="仿宋" w:eastAsia="仿宋" w:hAnsi="仿宋"/>
                <w:color w:val="000000"/>
                <w:sz w:val="24"/>
                <w:szCs w:val="24"/>
              </w:rPr>
              <w:t>48</w:t>
            </w:r>
            <w:r>
              <w:rPr>
                <w:rFonts w:ascii="仿宋" w:eastAsia="仿宋" w:hAnsi="仿宋" w:hint="eastAsia"/>
                <w:color w:val="000000"/>
                <w:sz w:val="24"/>
                <w:szCs w:val="24"/>
              </w:rPr>
              <w:t>小时以书面形式通知采购方工程师和（或）监理方验收，通知包括隐蔽和中间验收的内容、验收时间和地点。中标人进行验收记录，验收合格，采购方和（或）监理方在验收记录上签字后，中标人可进行隐蔽和继续施工；验收不合格，中标人在采购方限定的时间内修改后按照前述流程重新组织验收。由此造成的工期延误责任及使采购方遭受经济损失的均由中标人自行承担；</w:t>
            </w:r>
          </w:p>
          <w:p w14:paraId="2563B803"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由于中标</w:t>
            </w:r>
            <w:proofErr w:type="gramStart"/>
            <w:r>
              <w:rPr>
                <w:rFonts w:ascii="仿宋" w:eastAsia="仿宋" w:hAnsi="仿宋" w:hint="eastAsia"/>
                <w:color w:val="000000"/>
                <w:sz w:val="24"/>
                <w:szCs w:val="24"/>
              </w:rPr>
              <w:t>人原因</w:t>
            </w:r>
            <w:proofErr w:type="gramEnd"/>
            <w:r>
              <w:rPr>
                <w:rFonts w:ascii="仿宋" w:eastAsia="仿宋" w:hAnsi="仿宋" w:hint="eastAsia"/>
                <w:color w:val="000000"/>
                <w:sz w:val="24"/>
                <w:szCs w:val="24"/>
              </w:rPr>
              <w:t>造成质量事故，其返工费用由中标人承担，工期不予顺延。同时，中标人还应赔偿因此给采购方造成的损失。</w:t>
            </w:r>
          </w:p>
          <w:p w14:paraId="7D9723A7"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本工程具备竣工验收条件后</w:t>
            </w:r>
            <w:r>
              <w:rPr>
                <w:rFonts w:ascii="仿宋" w:eastAsia="仿宋" w:hAnsi="仿宋"/>
                <w:color w:val="000000"/>
                <w:sz w:val="24"/>
                <w:szCs w:val="24"/>
              </w:rPr>
              <w:t xml:space="preserve"> 7 </w:t>
            </w:r>
            <w:r>
              <w:rPr>
                <w:rFonts w:ascii="仿宋" w:eastAsia="仿宋" w:hAnsi="仿宋" w:hint="eastAsia"/>
                <w:color w:val="000000"/>
                <w:sz w:val="24"/>
                <w:szCs w:val="24"/>
              </w:rPr>
              <w:t>天内，中标人应按国家住房和城乡建设部、广东省及深圳市的有关规定和采购方的要求编制工程竣工验收资料，向采购方委派的监理工程师提供完整竣工验收资料</w:t>
            </w:r>
            <w:r>
              <w:rPr>
                <w:rFonts w:ascii="仿宋" w:eastAsia="仿宋" w:hAnsi="仿宋"/>
                <w:color w:val="000000"/>
                <w:sz w:val="24"/>
                <w:szCs w:val="24"/>
              </w:rPr>
              <w:t xml:space="preserve"> 2 </w:t>
            </w:r>
            <w:r>
              <w:rPr>
                <w:rFonts w:ascii="仿宋" w:eastAsia="仿宋" w:hAnsi="仿宋" w:hint="eastAsia"/>
                <w:color w:val="000000"/>
                <w:sz w:val="24"/>
                <w:szCs w:val="24"/>
              </w:rPr>
              <w:t>套。监理工程师收到竣工验收资料后，应在</w:t>
            </w:r>
            <w:r>
              <w:rPr>
                <w:rFonts w:ascii="仿宋" w:eastAsia="仿宋" w:hAnsi="仿宋"/>
                <w:color w:val="000000"/>
                <w:sz w:val="24"/>
                <w:szCs w:val="24"/>
              </w:rPr>
              <w:t xml:space="preserve"> 3 </w:t>
            </w:r>
            <w:r>
              <w:rPr>
                <w:rFonts w:ascii="仿宋" w:eastAsia="仿宋" w:hAnsi="仿宋" w:hint="eastAsia"/>
                <w:color w:val="000000"/>
                <w:sz w:val="24"/>
                <w:szCs w:val="24"/>
              </w:rPr>
              <w:t>天内审核，若不符合要求，监理工程师可提出修改意见。中标人按要求修改合格后报监理工程师，监理工程师在收到中标人的竣工验收报告后</w:t>
            </w:r>
            <w:r>
              <w:rPr>
                <w:rFonts w:ascii="仿宋" w:eastAsia="仿宋" w:hAnsi="仿宋"/>
                <w:color w:val="000000"/>
                <w:sz w:val="24"/>
                <w:szCs w:val="24"/>
              </w:rPr>
              <w:t xml:space="preserve"> 3 </w:t>
            </w:r>
            <w:r>
              <w:rPr>
                <w:rFonts w:ascii="仿宋" w:eastAsia="仿宋" w:hAnsi="仿宋" w:hint="eastAsia"/>
                <w:color w:val="000000"/>
                <w:sz w:val="24"/>
                <w:szCs w:val="24"/>
              </w:rPr>
              <w:t>天内应组织有关单位进行初步验收，并在</w:t>
            </w:r>
            <w:r>
              <w:rPr>
                <w:rFonts w:ascii="仿宋" w:eastAsia="仿宋" w:hAnsi="仿宋"/>
                <w:color w:val="000000"/>
                <w:sz w:val="24"/>
                <w:szCs w:val="24"/>
              </w:rPr>
              <w:t xml:space="preserve"> 5 </w:t>
            </w:r>
            <w:r>
              <w:rPr>
                <w:rFonts w:ascii="仿宋" w:eastAsia="仿宋" w:hAnsi="仿宋" w:hint="eastAsia"/>
                <w:color w:val="000000"/>
                <w:sz w:val="24"/>
                <w:szCs w:val="24"/>
              </w:rPr>
              <w:t>天内对工程质量予以认可或提出修改意见。中标人按要求修改，并承担由其自身原因造成的修改费用。竣工验收由采购方主持，并成立竣工验收小组组织竣工验收工作。编制竣工图（如采购方有</w:t>
            </w:r>
            <w:r>
              <w:rPr>
                <w:rFonts w:ascii="仿宋" w:eastAsia="仿宋" w:hAnsi="仿宋"/>
                <w:color w:val="000000"/>
                <w:sz w:val="24"/>
                <w:szCs w:val="24"/>
              </w:rPr>
              <w:t>需求，下同</w:t>
            </w:r>
            <w:r>
              <w:rPr>
                <w:rFonts w:ascii="仿宋" w:eastAsia="仿宋" w:hAnsi="仿宋" w:hint="eastAsia"/>
                <w:color w:val="000000"/>
                <w:sz w:val="24"/>
                <w:szCs w:val="24"/>
              </w:rPr>
              <w:t>）、竣工资料的费用均由中标人承担。</w:t>
            </w:r>
          </w:p>
          <w:p w14:paraId="2A3FB255" w14:textId="77777777" w:rsidR="00EC35B1" w:rsidRDefault="004864AE">
            <w:pPr>
              <w:pStyle w:val="af7"/>
              <w:numPr>
                <w:ilvl w:val="0"/>
                <w:numId w:val="7"/>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竣工验收资料包括全部工程的竣工图纸和施工原始记录、照片和相应的电子文件等资料，以及经确认的深化设计图纸和技术资料。各类分包工程的竣工资料均由中标人负责编制、指导、审阅、汇总、整理、归档，按照城建档案资料验收要求提供竣工资料并承担相关工作，协助采购方办理相关验收手续，包括但不限于组织和参加相关的会议、竣工资料的重新整理编制、提供服务等，费用由中标人自行承担。工</w:t>
            </w:r>
            <w:r>
              <w:rPr>
                <w:rFonts w:ascii="仿宋" w:eastAsia="仿宋" w:hAnsi="仿宋" w:hint="eastAsia"/>
                <w:color w:val="000000"/>
                <w:sz w:val="24"/>
                <w:szCs w:val="24"/>
              </w:rPr>
              <w:lastRenderedPageBreak/>
              <w:t>程竣工验收合格后，中标人应在</w:t>
            </w:r>
            <w:r>
              <w:rPr>
                <w:rFonts w:ascii="仿宋" w:eastAsia="仿宋" w:hAnsi="仿宋"/>
                <w:color w:val="000000"/>
                <w:sz w:val="24"/>
                <w:szCs w:val="24"/>
              </w:rPr>
              <w:t>3</w:t>
            </w:r>
            <w:r>
              <w:rPr>
                <w:rFonts w:ascii="仿宋" w:eastAsia="仿宋" w:hAnsi="仿宋" w:hint="eastAsia"/>
                <w:color w:val="000000"/>
                <w:sz w:val="24"/>
                <w:szCs w:val="24"/>
              </w:rPr>
              <w:t>天内进行场地的移交。中标人不按时向采购方移交本工程的，每延迟一天，中标人向采购方支付违约金</w:t>
            </w:r>
            <w:r>
              <w:rPr>
                <w:rFonts w:ascii="仿宋" w:eastAsia="仿宋" w:hAnsi="仿宋"/>
                <w:color w:val="000000"/>
                <w:sz w:val="24"/>
                <w:szCs w:val="24"/>
              </w:rPr>
              <w:t xml:space="preserve"> 5000</w:t>
            </w:r>
            <w:r>
              <w:rPr>
                <w:rFonts w:ascii="仿宋" w:eastAsia="仿宋" w:hAnsi="仿宋" w:hint="eastAsia"/>
                <w:color w:val="000000"/>
                <w:sz w:val="24"/>
                <w:szCs w:val="24"/>
              </w:rPr>
              <w:t>元。</w:t>
            </w:r>
          </w:p>
          <w:p w14:paraId="68A939AC" w14:textId="77777777" w:rsidR="00EC35B1" w:rsidRDefault="00EC35B1">
            <w:pPr>
              <w:pStyle w:val="af7"/>
              <w:spacing w:before="120" w:after="160"/>
              <w:ind w:left="900"/>
              <w:jc w:val="left"/>
              <w:rPr>
                <w:rFonts w:ascii="仿宋" w:eastAsia="仿宋" w:hAnsi="仿宋"/>
                <w:color w:val="000000"/>
                <w:sz w:val="24"/>
                <w:szCs w:val="24"/>
              </w:rPr>
            </w:pPr>
          </w:p>
          <w:p w14:paraId="3F1670AC" w14:textId="77777777" w:rsidR="00EC35B1" w:rsidRDefault="00EC35B1">
            <w:pPr>
              <w:pStyle w:val="af7"/>
              <w:spacing w:before="120" w:after="160"/>
              <w:ind w:left="900"/>
              <w:jc w:val="left"/>
              <w:rPr>
                <w:rFonts w:ascii="仿宋" w:eastAsia="仿宋" w:hAnsi="仿宋"/>
                <w:color w:val="000000"/>
                <w:sz w:val="24"/>
                <w:szCs w:val="24"/>
              </w:rPr>
            </w:pPr>
          </w:p>
          <w:p w14:paraId="5AED539E" w14:textId="77777777" w:rsidR="00E709F8" w:rsidRPr="00E709F8" w:rsidRDefault="004864AE" w:rsidP="00E709F8">
            <w:pPr>
              <w:pStyle w:val="1"/>
            </w:pPr>
            <w:r>
              <w:rPr>
                <w:rFonts w:hint="eastAsia"/>
              </w:rPr>
              <w:t>六</w:t>
            </w:r>
            <w:r>
              <w:t>、</w:t>
            </w:r>
            <w:r>
              <w:rPr>
                <w:rFonts w:hint="eastAsia"/>
              </w:rPr>
              <w:t>项目管理要求</w:t>
            </w:r>
          </w:p>
          <w:p w14:paraId="5DADCC22" w14:textId="77777777" w:rsidR="00EC35B1" w:rsidRDefault="004864AE">
            <w:pPr>
              <w:pStyle w:val="af7"/>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中标人必须作好施工记录、隐蔽工程记录、施工资料的整理、竣工资料的编制等工作；</w:t>
            </w:r>
          </w:p>
          <w:p w14:paraId="6F7D183A" w14:textId="77777777" w:rsidR="00EC35B1" w:rsidRDefault="004864AE">
            <w:pPr>
              <w:pStyle w:val="af7"/>
              <w:numPr>
                <w:ilvl w:val="0"/>
                <w:numId w:val="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安全文明施工：</w:t>
            </w:r>
          </w:p>
          <w:p w14:paraId="2D176E25" w14:textId="77777777" w:rsidR="00EC35B1" w:rsidRDefault="004864AE">
            <w:pPr>
              <w:pStyle w:val="af7"/>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中标人必须在施工现场显眼位置设置正规施工警示牌、工程概况牌，标注“温馨提示”语言。靠近人行通道边（或建设方以为有必要的其他周边）必须用整齐美观的板材（或水马）围护密封施工；</w:t>
            </w:r>
          </w:p>
          <w:p w14:paraId="76E94BB1" w14:textId="77777777" w:rsidR="00EC35B1" w:rsidRDefault="004864AE">
            <w:pPr>
              <w:pStyle w:val="af7"/>
              <w:numPr>
                <w:ilvl w:val="0"/>
                <w:numId w:val="9"/>
              </w:numPr>
              <w:rPr>
                <w:rFonts w:ascii="仿宋" w:eastAsia="仿宋" w:hAnsi="仿宋"/>
                <w:color w:val="000000"/>
                <w:sz w:val="24"/>
                <w:szCs w:val="24"/>
              </w:rPr>
            </w:pPr>
            <w:r>
              <w:rPr>
                <w:rFonts w:ascii="仿宋" w:eastAsia="仿宋" w:hAnsi="仿宋" w:hint="eastAsia"/>
                <w:color w:val="000000"/>
                <w:sz w:val="24"/>
                <w:szCs w:val="24"/>
              </w:rPr>
              <w:t>中标人施工必须达到有关部门规定的安全文明施工标准，服从学校管理各项规定要求，避免干扰学校正常工作秩序，认真做好施工现场防护、防火、噪音、用电等安全文明施工各项管理工作，承担相应一切责任，确保施工场地区域道路通畅，保持施工现场整洁，做到工完场清，达到国家卫生城市标准；</w:t>
            </w:r>
          </w:p>
          <w:p w14:paraId="6F09C5BA" w14:textId="77777777" w:rsidR="00EC35B1" w:rsidRDefault="004864AE">
            <w:pPr>
              <w:pStyle w:val="af7"/>
              <w:numPr>
                <w:ilvl w:val="0"/>
                <w:numId w:val="9"/>
              </w:numPr>
              <w:rPr>
                <w:rFonts w:ascii="仿宋" w:eastAsia="仿宋" w:hAnsi="仿宋"/>
                <w:color w:val="000000"/>
                <w:sz w:val="24"/>
                <w:szCs w:val="24"/>
              </w:rPr>
            </w:pPr>
            <w:r>
              <w:rPr>
                <w:rFonts w:ascii="仿宋" w:eastAsia="仿宋" w:hAnsi="仿宋" w:hint="eastAsia"/>
                <w:color w:val="000000"/>
                <w:sz w:val="24"/>
                <w:szCs w:val="24"/>
              </w:rPr>
              <w:t>中标人必须在施工过程中注意自身及周边安全，做好现场及周边安全设施搭设，遵守有关安全保护规程，负责施工过程中的所有事故处理和费用。</w:t>
            </w:r>
          </w:p>
          <w:p w14:paraId="64F3574C" w14:textId="77777777" w:rsidR="00EC35B1" w:rsidRDefault="004864AE">
            <w:pPr>
              <w:pStyle w:val="af7"/>
              <w:numPr>
                <w:ilvl w:val="0"/>
                <w:numId w:val="9"/>
              </w:numPr>
              <w:rPr>
                <w:rFonts w:ascii="仿宋" w:eastAsia="仿宋" w:hAnsi="仿宋"/>
                <w:color w:val="000000"/>
                <w:sz w:val="24"/>
                <w:szCs w:val="24"/>
              </w:rPr>
            </w:pPr>
            <w:r>
              <w:rPr>
                <w:rFonts w:ascii="仿宋" w:eastAsia="仿宋" w:hAnsi="仿宋" w:hint="eastAsia"/>
                <w:color w:val="000000"/>
                <w:sz w:val="24"/>
                <w:szCs w:val="24"/>
              </w:rPr>
              <w:t>前述三条相关安全文明措施费用，应包含在投标人的投标总价内。一旦中标，中标人不得以任何理由提出增加该费用；或不按</w:t>
            </w:r>
            <w:proofErr w:type="gramStart"/>
            <w:r>
              <w:rPr>
                <w:rFonts w:ascii="仿宋" w:eastAsia="仿宋" w:hAnsi="仿宋" w:hint="eastAsia"/>
                <w:color w:val="000000"/>
                <w:sz w:val="24"/>
                <w:szCs w:val="24"/>
              </w:rPr>
              <w:t>本要求</w:t>
            </w:r>
            <w:proofErr w:type="gramEnd"/>
            <w:r>
              <w:rPr>
                <w:rFonts w:ascii="仿宋" w:eastAsia="仿宋" w:hAnsi="仿宋" w:hint="eastAsia"/>
                <w:color w:val="000000"/>
                <w:sz w:val="24"/>
                <w:szCs w:val="24"/>
              </w:rPr>
              <w:t>执行的，采购方有权要求中标人整改，直至整改到位后方可施工，由此引起的工期延误由中标人负责。</w:t>
            </w:r>
          </w:p>
          <w:p w14:paraId="6668D9A5"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中标人必须服从采购方，监理公司的监督、指导并积极主动配合上述管理机构的工作。</w:t>
            </w:r>
          </w:p>
          <w:p w14:paraId="5F728361"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cs="微软雅黑" w:hint="eastAsia"/>
                <w:color w:val="000000"/>
                <w:sz w:val="24"/>
                <w:szCs w:val="24"/>
              </w:rPr>
              <w:t>中标人施工时须提供材料样板，经采购</w:t>
            </w:r>
            <w:proofErr w:type="gramStart"/>
            <w:r>
              <w:rPr>
                <w:rFonts w:ascii="仿宋" w:eastAsia="仿宋" w:hAnsi="仿宋" w:cs="微软雅黑" w:hint="eastAsia"/>
                <w:color w:val="000000"/>
                <w:sz w:val="24"/>
                <w:szCs w:val="24"/>
              </w:rPr>
              <w:t>方最终</w:t>
            </w:r>
            <w:proofErr w:type="gramEnd"/>
            <w:r>
              <w:rPr>
                <w:rFonts w:ascii="仿宋" w:eastAsia="仿宋" w:hAnsi="仿宋" w:cs="微软雅黑" w:hint="eastAsia"/>
                <w:color w:val="000000"/>
                <w:sz w:val="24"/>
                <w:szCs w:val="24"/>
              </w:rPr>
              <w:t>确认后，方可进场使用，中标人所提供的样板或厂家应符合设计图纸</w:t>
            </w:r>
            <w:r>
              <w:rPr>
                <w:rFonts w:ascii="仿宋" w:eastAsia="仿宋" w:hAnsi="仿宋" w:hint="eastAsia"/>
                <w:color w:val="000000"/>
                <w:sz w:val="24"/>
                <w:szCs w:val="24"/>
              </w:rPr>
              <w:t>（如有）要求及采购方确认要求，如中标人不能提供的可由采购方根据市场考察情况确认并实施。</w:t>
            </w:r>
          </w:p>
          <w:p w14:paraId="4727046B"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用在本工程的任何材料在使用前必须得到采购方的批准，样品须在大批订货前送审。获准的样品存放在工地，作为以后验收材料的标准。样品和其包装，由中标人无偿提供。</w:t>
            </w:r>
          </w:p>
          <w:p w14:paraId="3EE15117"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实行项目经理负责制，并按投标文件配备项目管理班子。如未经采购方同意更换项目班子成员，采购方有权取消中标人的中标资格或单方面终止合同，由此造成的违约责任由中标人承担。</w:t>
            </w:r>
          </w:p>
          <w:p w14:paraId="64F0BF7D"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鉴于中标人所负责的工程都在校园内的特殊性，为确保校园优美的学习和工作环境不受影响，中标人在进场施工前，必须与项目组所有人员进行安全文明施工交底，确保做到工完场清，施工期</w:t>
            </w:r>
            <w:proofErr w:type="gramStart"/>
            <w:r>
              <w:rPr>
                <w:rFonts w:ascii="仿宋" w:eastAsia="仿宋" w:hAnsi="仿宋" w:hint="eastAsia"/>
                <w:color w:val="000000"/>
                <w:sz w:val="24"/>
                <w:szCs w:val="24"/>
              </w:rPr>
              <w:t>间做到</w:t>
            </w:r>
            <w:proofErr w:type="gramEnd"/>
            <w:r>
              <w:rPr>
                <w:rFonts w:ascii="仿宋" w:eastAsia="仿宋" w:hAnsi="仿宋" w:hint="eastAsia"/>
                <w:color w:val="000000"/>
                <w:sz w:val="24"/>
                <w:szCs w:val="24"/>
              </w:rPr>
              <w:t>除尘除噪，及时处理施工、生活垃圾，否则将按照规定予以处罚。</w:t>
            </w:r>
          </w:p>
          <w:p w14:paraId="02EEF9FA"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施工阶段用水、用电由中标人向深圳大学丽湖校区管理</w:t>
            </w:r>
            <w:r>
              <w:rPr>
                <w:rFonts w:ascii="仿宋" w:eastAsia="仿宋" w:hAnsi="仿宋"/>
                <w:color w:val="000000"/>
                <w:sz w:val="24"/>
                <w:szCs w:val="24"/>
              </w:rPr>
              <w:t>办公室和</w:t>
            </w:r>
            <w:r>
              <w:rPr>
                <w:rFonts w:ascii="仿宋" w:eastAsia="仿宋" w:hAnsi="仿宋" w:hint="eastAsia"/>
                <w:color w:val="000000"/>
                <w:sz w:val="24"/>
                <w:szCs w:val="24"/>
              </w:rPr>
              <w:t>相关</w:t>
            </w:r>
            <w:r>
              <w:rPr>
                <w:rFonts w:ascii="仿宋" w:eastAsia="仿宋" w:hAnsi="仿宋"/>
                <w:color w:val="000000"/>
                <w:sz w:val="24"/>
                <w:szCs w:val="24"/>
              </w:rPr>
              <w:t>物业</w:t>
            </w:r>
            <w:r>
              <w:rPr>
                <w:rFonts w:ascii="仿宋" w:eastAsia="仿宋" w:hAnsi="仿宋" w:hint="eastAsia"/>
                <w:color w:val="000000"/>
                <w:sz w:val="24"/>
                <w:szCs w:val="24"/>
              </w:rPr>
              <w:t>公司申请办理后自行修建安装，产生的相关费用按相关规定处理，由中标人自行承担，不再另行支付。</w:t>
            </w:r>
          </w:p>
          <w:p w14:paraId="24F89DF3" w14:textId="77777777" w:rsidR="00EC35B1" w:rsidRDefault="004864AE">
            <w:pPr>
              <w:pStyle w:val="af7"/>
              <w:numPr>
                <w:ilvl w:val="0"/>
                <w:numId w:val="8"/>
              </w:numPr>
              <w:rPr>
                <w:rFonts w:ascii="仿宋" w:eastAsia="仿宋" w:hAnsi="仿宋"/>
                <w:color w:val="000000"/>
                <w:sz w:val="24"/>
                <w:szCs w:val="24"/>
              </w:rPr>
            </w:pPr>
            <w:r>
              <w:rPr>
                <w:rFonts w:ascii="仿宋" w:eastAsia="仿宋" w:hAnsi="仿宋" w:hint="eastAsia"/>
                <w:color w:val="000000"/>
                <w:sz w:val="24"/>
                <w:szCs w:val="24"/>
              </w:rPr>
              <w:t>本装饰装修工程如没有设计图纸，中标人根据采购方提供的工程量清单以及现场情况施工。在竣工验收后，中标人应根据采购</w:t>
            </w:r>
            <w:proofErr w:type="gramStart"/>
            <w:r>
              <w:rPr>
                <w:rFonts w:ascii="仿宋" w:eastAsia="仿宋" w:hAnsi="仿宋" w:hint="eastAsia"/>
                <w:color w:val="000000"/>
                <w:sz w:val="24"/>
                <w:szCs w:val="24"/>
              </w:rPr>
              <w:t>方需求</w:t>
            </w:r>
            <w:proofErr w:type="gramEnd"/>
            <w:r>
              <w:rPr>
                <w:rFonts w:ascii="仿宋" w:eastAsia="仿宋" w:hAnsi="仿宋" w:hint="eastAsia"/>
                <w:color w:val="000000"/>
                <w:sz w:val="24"/>
                <w:szCs w:val="24"/>
              </w:rPr>
              <w:t>制作竣工图纸，相关费用由中标人承担。</w:t>
            </w:r>
          </w:p>
          <w:p w14:paraId="70D03A9C" w14:textId="77777777" w:rsidR="00EC35B1" w:rsidRDefault="00EC35B1">
            <w:pPr>
              <w:pStyle w:val="af7"/>
              <w:ind w:left="900"/>
              <w:rPr>
                <w:rFonts w:ascii="仿宋" w:eastAsia="仿宋" w:hAnsi="仿宋"/>
                <w:color w:val="000000"/>
                <w:sz w:val="24"/>
                <w:szCs w:val="24"/>
              </w:rPr>
            </w:pPr>
          </w:p>
          <w:p w14:paraId="7F656083" w14:textId="77777777" w:rsidR="00EC35B1" w:rsidRDefault="004864AE">
            <w:pPr>
              <w:pStyle w:val="1"/>
            </w:pPr>
            <w:r>
              <w:rPr>
                <w:rFonts w:hint="eastAsia"/>
              </w:rPr>
              <w:t>七</w:t>
            </w:r>
            <w:r>
              <w:t>、</w:t>
            </w:r>
            <w:r>
              <w:rPr>
                <w:rFonts w:hint="eastAsia"/>
              </w:rPr>
              <w:t>图纸</w:t>
            </w:r>
            <w:r>
              <w:t>(</w:t>
            </w:r>
            <w:r>
              <w:rPr>
                <w:rFonts w:hint="eastAsia"/>
              </w:rPr>
              <w:t>见附件</w:t>
            </w:r>
            <w:r>
              <w:t>)</w:t>
            </w:r>
          </w:p>
          <w:p w14:paraId="6F348CE1" w14:textId="77777777" w:rsidR="00EC35B1" w:rsidRDefault="00EC35B1">
            <w:pPr>
              <w:rPr>
                <w:rFonts w:eastAsiaTheme="minorEastAsia"/>
              </w:rPr>
            </w:pPr>
          </w:p>
          <w:p w14:paraId="4E0D875A" w14:textId="77777777" w:rsidR="00EC35B1" w:rsidRDefault="004864AE">
            <w:pPr>
              <w:pStyle w:val="1"/>
            </w:pPr>
            <w:r>
              <w:rPr>
                <w:rFonts w:hint="eastAsia"/>
              </w:rPr>
              <w:t>八</w:t>
            </w:r>
            <w:r>
              <w:t>、</w:t>
            </w:r>
            <w:r>
              <w:rPr>
                <w:rFonts w:hint="eastAsia"/>
              </w:rPr>
              <w:t>工程量清单（见附件）</w:t>
            </w:r>
          </w:p>
          <w:p w14:paraId="780E6C0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要求：</w:t>
            </w:r>
          </w:p>
          <w:p w14:paraId="5C530456"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工程计价办法：综合单价法。</w:t>
            </w:r>
          </w:p>
          <w:p w14:paraId="77DA2F48"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工程量清单应与投标须知、合同条件、工程建设标准及技术要求和图纸等文件结合起来理解或解释。</w:t>
            </w:r>
          </w:p>
          <w:p w14:paraId="0854C769"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本工程量清单是采购方根据本招标文件中所提供的设计文件编制的。</w:t>
            </w:r>
          </w:p>
          <w:p w14:paraId="3772AA23"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按照《建设工程工程量清单计价规范》的规定，“工程量清单格式”主要包括以下几个部分，但不局限于以下部分：</w:t>
            </w:r>
          </w:p>
          <w:p w14:paraId="44F5D3E3"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清单封面；</w:t>
            </w:r>
          </w:p>
          <w:p w14:paraId="25CE76C5"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总说明；包括工程概况、工程招标范围、工程量清单编制依据、工程质量、材料、施工的特殊要求、预留金及暂定金额的情况等。</w:t>
            </w:r>
          </w:p>
          <w:p w14:paraId="7CAF2C18"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工程项目清单；指本次招标的工程项目所包含的单项工程及每个单项工程所包含的单位工程，只有一个单位工程时可不填此表。</w:t>
            </w:r>
          </w:p>
          <w:p w14:paraId="673B8E53"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分部分项工程量清单；</w:t>
            </w:r>
          </w:p>
          <w:p w14:paraId="72CFFEDC"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措施项目清单；</w:t>
            </w:r>
          </w:p>
          <w:p w14:paraId="30712FAA"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他项目清单；该表分为采购方部分和投标人部分，采购方部分由采购方另行招标采购材料设备费用等，由采购方填写；投标人部分可包括总承包服务费、零星工作项目费等，由投标人根据工程情况，投标报价时填写。</w:t>
            </w:r>
          </w:p>
          <w:p w14:paraId="013E5C69" w14:textId="77777777" w:rsidR="00EC35B1" w:rsidRDefault="004864AE">
            <w:pPr>
              <w:pStyle w:val="af7"/>
              <w:numPr>
                <w:ilvl w:val="0"/>
                <w:numId w:val="11"/>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零星工作项目表；指采购方提出的工程</w:t>
            </w:r>
            <w:proofErr w:type="gramStart"/>
            <w:r>
              <w:rPr>
                <w:rFonts w:ascii="仿宋" w:eastAsia="仿宋" w:hAnsi="仿宋" w:hint="eastAsia"/>
                <w:color w:val="000000"/>
                <w:sz w:val="24"/>
                <w:szCs w:val="24"/>
              </w:rPr>
              <w:t>量暂估</w:t>
            </w:r>
            <w:proofErr w:type="gramEnd"/>
            <w:r>
              <w:rPr>
                <w:rFonts w:ascii="仿宋" w:eastAsia="仿宋" w:hAnsi="仿宋" w:hint="eastAsia"/>
                <w:color w:val="000000"/>
                <w:sz w:val="24"/>
                <w:szCs w:val="24"/>
              </w:rPr>
              <w:t>的零星工作项目，该表费用由投标人计算后汇入其他项目清单的投标人部分。</w:t>
            </w:r>
          </w:p>
          <w:p w14:paraId="506BDED7"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本工程要求采用的工程量计算规则，应作为本工程招投标双方进行工程招投标和结算计量、计价的共同依据。</w:t>
            </w:r>
          </w:p>
          <w:p w14:paraId="5550CEDF"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本工程要求采用的工程量计算规则是《建设工程工程量清单计价规范》（</w:t>
            </w:r>
            <w:r>
              <w:rPr>
                <w:rFonts w:ascii="仿宋" w:eastAsia="仿宋" w:hAnsi="仿宋"/>
                <w:color w:val="000000"/>
                <w:sz w:val="24"/>
                <w:szCs w:val="24"/>
              </w:rPr>
              <w:t>GB50500-2013</w:t>
            </w:r>
            <w:r>
              <w:rPr>
                <w:rFonts w:ascii="仿宋" w:eastAsia="仿宋" w:hAnsi="仿宋" w:hint="eastAsia"/>
                <w:color w:val="000000"/>
                <w:sz w:val="24"/>
                <w:szCs w:val="24"/>
              </w:rPr>
              <w:t>）及深圳市补充规范；</w:t>
            </w:r>
          </w:p>
          <w:p w14:paraId="181D347B"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对“分部分项工程量清单”的说明和报价要求</w:t>
            </w:r>
          </w:p>
          <w:p w14:paraId="337302A4"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该清单所列的</w:t>
            </w:r>
            <w:proofErr w:type="gramStart"/>
            <w:r>
              <w:rPr>
                <w:rFonts w:ascii="仿宋" w:eastAsia="仿宋" w:hAnsi="仿宋" w:hint="eastAsia"/>
                <w:color w:val="000000"/>
                <w:sz w:val="24"/>
                <w:szCs w:val="24"/>
              </w:rPr>
              <w:t>工程量系采购</w:t>
            </w:r>
            <w:proofErr w:type="gramEnd"/>
            <w:r>
              <w:rPr>
                <w:rFonts w:ascii="仿宋" w:eastAsia="仿宋" w:hAnsi="仿宋" w:hint="eastAsia"/>
                <w:color w:val="000000"/>
                <w:sz w:val="24"/>
                <w:szCs w:val="24"/>
              </w:rPr>
              <w:t>方的估算，是临时的，作为投标报价的共同基础。不应被理解为是对采购方要求工作内容的全部定义，也不能作为投标人应完成的实际工程量。结算时，应以由中标人和采购方或由采购方授权委托的第三方结算审核单位共同计量、核实的实际完成的工程量为准；</w:t>
            </w:r>
          </w:p>
          <w:p w14:paraId="5E390AA5"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lastRenderedPageBreak/>
              <w:t>该清单中所填入的综合单价和合价应包括直接成本（即人工、材料、机械）和费用（管理费、利润）、风险金等全部费用。但涉及到采购方自行采购的设备材料的项目</w:t>
            </w:r>
            <w:proofErr w:type="gramStart"/>
            <w:r>
              <w:rPr>
                <w:rFonts w:ascii="仿宋" w:eastAsia="仿宋" w:hAnsi="仿宋" w:hint="eastAsia"/>
                <w:color w:val="000000"/>
                <w:sz w:val="24"/>
                <w:szCs w:val="24"/>
              </w:rPr>
              <w:t>不</w:t>
            </w:r>
            <w:proofErr w:type="gramEnd"/>
            <w:r>
              <w:rPr>
                <w:rFonts w:ascii="仿宋" w:eastAsia="仿宋" w:hAnsi="仿宋" w:hint="eastAsia"/>
                <w:color w:val="000000"/>
                <w:sz w:val="24"/>
                <w:szCs w:val="24"/>
              </w:rPr>
              <w:t>得计入材料设备的价格；</w:t>
            </w:r>
          </w:p>
          <w:p w14:paraId="4D5A3734"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该清单中不再重复或概括工程及材料的一般说明，在编制和填写工程量清单的每一项的综合单价和合价时应参考投标须知和合同条件的有关条款；</w:t>
            </w:r>
          </w:p>
          <w:p w14:paraId="1904A8E0"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该清单的各项</w:t>
            </w:r>
            <w:proofErr w:type="gramStart"/>
            <w:r>
              <w:rPr>
                <w:rFonts w:ascii="仿宋" w:eastAsia="仿宋" w:hAnsi="仿宋" w:hint="eastAsia"/>
                <w:color w:val="000000"/>
                <w:sz w:val="24"/>
                <w:szCs w:val="24"/>
              </w:rPr>
              <w:t>目说明</w:t>
            </w:r>
            <w:proofErr w:type="gramEnd"/>
            <w:r>
              <w:rPr>
                <w:rFonts w:ascii="仿宋" w:eastAsia="仿宋" w:hAnsi="仿宋" w:hint="eastAsia"/>
                <w:color w:val="000000"/>
                <w:sz w:val="24"/>
                <w:szCs w:val="24"/>
              </w:rPr>
              <w:t>中含有“暂定材料设备单价”的，应明确说明此单价是否包括运输费、采保费等费用。投标时投标人不得修改。结算时，应按本招标文件的合同条件中约定的方法调整；</w:t>
            </w:r>
          </w:p>
          <w:p w14:paraId="62CF4AD3" w14:textId="77777777" w:rsidR="00EC35B1" w:rsidRDefault="004864AE">
            <w:pPr>
              <w:pStyle w:val="af7"/>
              <w:numPr>
                <w:ilvl w:val="0"/>
                <w:numId w:val="12"/>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针对该清单，投标人报价时应提供</w:t>
            </w:r>
            <w:r>
              <w:rPr>
                <w:rFonts w:ascii="仿宋" w:eastAsia="仿宋" w:hAnsi="仿宋"/>
                <w:color w:val="000000"/>
                <w:sz w:val="24"/>
                <w:szCs w:val="24"/>
              </w:rPr>
              <w:t xml:space="preserve"> “</w:t>
            </w:r>
            <w:r>
              <w:rPr>
                <w:rFonts w:ascii="仿宋" w:eastAsia="仿宋" w:hAnsi="仿宋" w:hint="eastAsia"/>
                <w:color w:val="000000"/>
                <w:sz w:val="24"/>
                <w:szCs w:val="24"/>
              </w:rPr>
              <w:t>分部分项工程量清单综合单价分析表（简表）”。</w:t>
            </w:r>
          </w:p>
          <w:p w14:paraId="45767C5C"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对“措施项目清单”的说明和报价要求：</w:t>
            </w:r>
          </w:p>
          <w:p w14:paraId="6D8DAAFD" w14:textId="77777777" w:rsidR="00EC35B1" w:rsidRDefault="004864AE">
            <w:pPr>
              <w:pStyle w:val="af7"/>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该清单所列项目均以“一项”提出，是采购方根据一般情况估计的项目，投标人实际措施项目不同的，可以对具体列项内容进行调整；</w:t>
            </w:r>
          </w:p>
          <w:p w14:paraId="6EE59661" w14:textId="77777777" w:rsidR="00EC35B1" w:rsidRDefault="004864AE">
            <w:pPr>
              <w:pStyle w:val="af7"/>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该清单的报价为包干费用，除非合同条件中有明确的约定，该费用不得调整；</w:t>
            </w:r>
          </w:p>
          <w:p w14:paraId="78C70BC9" w14:textId="77777777" w:rsidR="00EC35B1" w:rsidRDefault="004864AE">
            <w:pPr>
              <w:pStyle w:val="af7"/>
              <w:numPr>
                <w:ilvl w:val="0"/>
                <w:numId w:val="13"/>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该清单中列入了“施工单位现场安全文明施工措施费”，该费用包括临时设施费、安全施工费、文明施工费，作为非竞争性费用。如该清单未列入此项费用，投标人应以“分部分项清单计价表”、“其他项目清单计价表”以及“措施项目清单计价表”中的“混凝土、钢筋混凝土模板及支架”、“脚手架”、“垂直运输机械费”、“大型机械设备进出场及安拆”的费用合计为计算基础，并根据本企业的成本，参照相关规定进行计算；</w:t>
            </w:r>
          </w:p>
          <w:p w14:paraId="071C044D" w14:textId="77777777" w:rsidR="00EC35B1" w:rsidRDefault="004864AE">
            <w:pPr>
              <w:pStyle w:val="af7"/>
              <w:numPr>
                <w:ilvl w:val="0"/>
                <w:numId w:val="10"/>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如发现采购方提供的工程量清单的项目及工程量与图纸实际不符时，除招标文件另有要求外，投标人应在答疑期间提出，采购方应进行复核并在网上发出修正。如没有做出修正，投标人仍应按</w:t>
            </w:r>
            <w:proofErr w:type="gramStart"/>
            <w:r>
              <w:rPr>
                <w:rFonts w:ascii="仿宋" w:eastAsia="仿宋" w:hAnsi="仿宋" w:hint="eastAsia"/>
                <w:color w:val="000000"/>
                <w:sz w:val="24"/>
                <w:szCs w:val="24"/>
              </w:rPr>
              <w:t>原提供</w:t>
            </w:r>
            <w:proofErr w:type="gramEnd"/>
            <w:r>
              <w:rPr>
                <w:rFonts w:ascii="仿宋" w:eastAsia="仿宋" w:hAnsi="仿宋" w:hint="eastAsia"/>
                <w:color w:val="000000"/>
                <w:sz w:val="24"/>
                <w:szCs w:val="24"/>
              </w:rPr>
              <w:t>的项目及工程量报价，并</w:t>
            </w:r>
            <w:proofErr w:type="gramStart"/>
            <w:r>
              <w:rPr>
                <w:rFonts w:ascii="仿宋" w:eastAsia="仿宋" w:hAnsi="仿宋" w:hint="eastAsia"/>
                <w:color w:val="000000"/>
                <w:sz w:val="24"/>
                <w:szCs w:val="24"/>
              </w:rPr>
              <w:t>将项差与</w:t>
            </w:r>
            <w:proofErr w:type="gramEnd"/>
            <w:r>
              <w:rPr>
                <w:rFonts w:ascii="仿宋" w:eastAsia="仿宋" w:hAnsi="仿宋" w:hint="eastAsia"/>
                <w:color w:val="000000"/>
                <w:sz w:val="24"/>
                <w:szCs w:val="24"/>
              </w:rPr>
              <w:t>量差体现在报价中，并在备注中注明，但不得对工程量清单进行修改。</w:t>
            </w:r>
          </w:p>
          <w:p w14:paraId="58DDAF33" w14:textId="77777777" w:rsidR="00EC35B1" w:rsidRDefault="00EC35B1">
            <w:pPr>
              <w:pStyle w:val="1"/>
            </w:pPr>
          </w:p>
          <w:p w14:paraId="4B971E54" w14:textId="77777777" w:rsidR="00EC35B1" w:rsidRDefault="00E1166C">
            <w:pPr>
              <w:pStyle w:val="1"/>
            </w:pPr>
            <w:r>
              <w:rPr>
                <w:rFonts w:hint="eastAsia"/>
              </w:rPr>
              <w:t>九</w:t>
            </w:r>
            <w:r w:rsidR="004864AE">
              <w:rPr>
                <w:rFonts w:hint="eastAsia"/>
              </w:rPr>
              <w:t>、结算方式</w:t>
            </w:r>
          </w:p>
          <w:p w14:paraId="7F735E71" w14:textId="77777777" w:rsidR="00EC35B1" w:rsidRDefault="004864AE">
            <w:pPr>
              <w:pStyle w:val="af7"/>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工程验收合格后，乙方</w:t>
            </w:r>
            <w:r w:rsidR="00E1166C" w:rsidRPr="00E1166C">
              <w:rPr>
                <w:rFonts w:ascii="仿宋" w:eastAsia="仿宋" w:hAnsi="仿宋"/>
                <w:color w:val="FF0000"/>
                <w:sz w:val="24"/>
                <w:szCs w:val="24"/>
              </w:rPr>
              <w:t>5</w:t>
            </w:r>
            <w:r w:rsidRPr="00E1166C">
              <w:rPr>
                <w:rFonts w:ascii="仿宋" w:eastAsia="仿宋" w:hAnsi="仿宋" w:hint="eastAsia"/>
                <w:color w:val="FF0000"/>
                <w:sz w:val="24"/>
                <w:szCs w:val="24"/>
              </w:rPr>
              <w:t>个工作日</w:t>
            </w:r>
            <w:r>
              <w:rPr>
                <w:rFonts w:ascii="仿宋" w:eastAsia="仿宋" w:hAnsi="仿宋" w:hint="eastAsia"/>
                <w:color w:val="000000"/>
                <w:sz w:val="24"/>
                <w:szCs w:val="24"/>
              </w:rPr>
              <w:t>内向甲方递送结算资料。如过期未递送结算资料，由此产生的结果由乙方负责。</w:t>
            </w:r>
          </w:p>
          <w:p w14:paraId="07FB24C4" w14:textId="77777777" w:rsidR="00EC35B1" w:rsidRDefault="004864AE">
            <w:pPr>
              <w:pStyle w:val="af7"/>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中标价为未经审核的最高限价，结算工程量以现场实际发生量进行结算，且任何工程量的结算量均不得大于投标时的工程量，工程的建设总造价严格按“投标价作为最高结算价”的原则来控制。</w:t>
            </w:r>
          </w:p>
          <w:p w14:paraId="48BE35AA" w14:textId="77777777" w:rsidR="00EC35B1" w:rsidRDefault="004864AE">
            <w:pPr>
              <w:pStyle w:val="af7"/>
              <w:numPr>
                <w:ilvl w:val="0"/>
                <w:numId w:val="16"/>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工程竣工并验收合格后，施工方必须严格按要求编制、装订结算竣工资料，工程结算书经项目负责人初审后提交深圳大学丽湖校区管理办公室审核，以深圳大学丽湖校区管理办公室的审核价作为结算价。</w:t>
            </w:r>
          </w:p>
          <w:p w14:paraId="441D9905" w14:textId="77777777" w:rsidR="00EC35B1" w:rsidRDefault="00EC35B1">
            <w:pPr>
              <w:spacing w:before="120" w:after="160"/>
              <w:ind w:left="895"/>
              <w:jc w:val="left"/>
              <w:rPr>
                <w:rFonts w:ascii="仿宋" w:eastAsia="仿宋" w:hAnsi="仿宋"/>
                <w:color w:val="000000"/>
                <w:sz w:val="24"/>
                <w:szCs w:val="24"/>
              </w:rPr>
            </w:pPr>
          </w:p>
          <w:p w14:paraId="3E841BA0" w14:textId="77777777" w:rsidR="00EC35B1" w:rsidRDefault="004864AE">
            <w:pPr>
              <w:pStyle w:val="1"/>
            </w:pPr>
            <w:r>
              <w:rPr>
                <w:rFonts w:hint="eastAsia"/>
              </w:rPr>
              <w:t>十、投标有效期</w:t>
            </w:r>
          </w:p>
          <w:p w14:paraId="6D24958D"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投标文件将在投标文件递交截止后</w:t>
            </w:r>
            <w:r>
              <w:rPr>
                <w:rFonts w:ascii="仿宋" w:eastAsia="仿宋" w:hAnsi="仿宋"/>
                <w:color w:val="000000"/>
                <w:sz w:val="24"/>
                <w:szCs w:val="24"/>
              </w:rPr>
              <w:t>60</w:t>
            </w:r>
            <w:r>
              <w:rPr>
                <w:rFonts w:ascii="仿宋" w:eastAsia="仿宋" w:hAnsi="仿宋" w:hint="eastAsia"/>
                <w:color w:val="000000"/>
                <w:sz w:val="24"/>
                <w:szCs w:val="24"/>
              </w:rPr>
              <w:t>天内有效。投标有效期不足的投标文件将被拒绝。</w:t>
            </w:r>
          </w:p>
          <w:p w14:paraId="2F8A268E" w14:textId="77777777" w:rsidR="00EC35B1" w:rsidRDefault="00EC35B1">
            <w:pPr>
              <w:spacing w:before="120" w:after="160"/>
              <w:jc w:val="left"/>
              <w:rPr>
                <w:rFonts w:ascii="仿宋" w:eastAsia="仿宋" w:hAnsi="仿宋"/>
                <w:color w:val="000000"/>
                <w:sz w:val="24"/>
                <w:szCs w:val="24"/>
              </w:rPr>
            </w:pPr>
          </w:p>
          <w:p w14:paraId="61F5D174" w14:textId="77777777" w:rsidR="00EC35B1" w:rsidRDefault="004864AE">
            <w:pPr>
              <w:pStyle w:val="1"/>
            </w:pPr>
            <w:r>
              <w:rPr>
                <w:rFonts w:hint="eastAsia"/>
              </w:rPr>
              <w:t>十</w:t>
            </w:r>
            <w:r w:rsidR="00E1166C">
              <w:rPr>
                <w:rFonts w:hint="eastAsia"/>
              </w:rPr>
              <w:t>一</w:t>
            </w:r>
            <w:r>
              <w:rPr>
                <w:rFonts w:hint="eastAsia"/>
              </w:rPr>
              <w:t>、评标方法</w:t>
            </w:r>
          </w:p>
          <w:p w14:paraId="2E712E00" w14:textId="77777777" w:rsidR="00EC35B1" w:rsidRDefault="004864AE">
            <w:pPr>
              <w:spacing w:before="120" w:after="160"/>
              <w:ind w:firstLineChars="200" w:firstLine="480"/>
              <w:jc w:val="left"/>
              <w:rPr>
                <w:rFonts w:ascii="仿宋" w:eastAsia="仿宋" w:hAnsi="仿宋"/>
                <w:color w:val="FF0000"/>
                <w:sz w:val="24"/>
                <w:szCs w:val="24"/>
              </w:rPr>
            </w:pPr>
            <w:r>
              <w:rPr>
                <w:rFonts w:ascii="仿宋" w:eastAsia="仿宋" w:hAnsi="仿宋" w:hint="eastAsia"/>
                <w:color w:val="FF0000"/>
                <w:sz w:val="24"/>
                <w:szCs w:val="24"/>
              </w:rPr>
              <w:t>抽签法。</w:t>
            </w:r>
          </w:p>
          <w:p w14:paraId="46FE8E31" w14:textId="77777777" w:rsidR="00EC35B1" w:rsidRPr="00F07575" w:rsidRDefault="004864AE">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工程开标由招标人依据招标文件的有关规定进行，经初步评审确认为无效的投标文件不参加抽签。</w:t>
            </w:r>
          </w:p>
          <w:p w14:paraId="2EA1BFA0" w14:textId="77777777" w:rsidR="00EC35B1" w:rsidRPr="00F07575" w:rsidRDefault="004864AE" w:rsidP="00E709F8">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按照递交投标文件的顺序，</w:t>
            </w:r>
            <w:r w:rsidR="00E709F8" w:rsidRPr="00E709F8">
              <w:rPr>
                <w:rFonts w:ascii="仿宋" w:eastAsia="仿宋" w:hAnsi="仿宋" w:hint="eastAsia"/>
                <w:color w:val="000000" w:themeColor="text1"/>
                <w:sz w:val="24"/>
                <w:szCs w:val="24"/>
              </w:rPr>
              <w:t>确定</w:t>
            </w:r>
            <w:r w:rsidR="00E1166C" w:rsidRPr="00F07575">
              <w:rPr>
                <w:rFonts w:ascii="仿宋" w:eastAsia="仿宋" w:hAnsi="仿宋" w:hint="eastAsia"/>
                <w:color w:val="000000" w:themeColor="text1"/>
                <w:sz w:val="24"/>
                <w:szCs w:val="24"/>
              </w:rPr>
              <w:t>到场签到</w:t>
            </w:r>
            <w:r w:rsidR="00E1166C" w:rsidRPr="00F07575">
              <w:rPr>
                <w:rFonts w:ascii="仿宋" w:eastAsia="仿宋" w:hAnsi="仿宋"/>
                <w:color w:val="000000" w:themeColor="text1"/>
                <w:sz w:val="24"/>
                <w:szCs w:val="24"/>
              </w:rPr>
              <w:t>顺序</w:t>
            </w:r>
            <w:r w:rsidRPr="00F07575">
              <w:rPr>
                <w:rFonts w:ascii="仿宋" w:eastAsia="仿宋" w:hAnsi="仿宋" w:hint="eastAsia"/>
                <w:color w:val="000000" w:themeColor="text1"/>
                <w:sz w:val="24"/>
                <w:szCs w:val="24"/>
              </w:rPr>
              <w:t>并当场公布每一个号码所对应的投标人。公开随机抽取代表，由此名代表负责本标段的抽签。</w:t>
            </w:r>
          </w:p>
          <w:p w14:paraId="0E411E17" w14:textId="77777777" w:rsidR="00EC35B1" w:rsidRPr="00F07575" w:rsidRDefault="004864AE">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抽签代表将在参加该标段的所有投标人对应的号码中公开随机抽取号码，抽中的号码对应的投标人为中标供应商。</w:t>
            </w:r>
          </w:p>
          <w:p w14:paraId="732C1E56" w14:textId="77777777" w:rsidR="00EC35B1" w:rsidRPr="00F07575" w:rsidRDefault="004864AE">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招标人按招标文件规定的定标办法确定中标人，中标人放弃中标、提出不能履行的，将列入供应商黑名单。</w:t>
            </w:r>
          </w:p>
          <w:p w14:paraId="7E94BC1B" w14:textId="77777777" w:rsidR="00EC35B1" w:rsidRPr="00F07575" w:rsidRDefault="004864AE">
            <w:pPr>
              <w:pStyle w:val="af7"/>
              <w:numPr>
                <w:ilvl w:val="0"/>
                <w:numId w:val="17"/>
              </w:numPr>
              <w:spacing w:before="120" w:after="160"/>
              <w:jc w:val="left"/>
              <w:rPr>
                <w:rFonts w:ascii="仿宋" w:eastAsia="仿宋" w:hAnsi="仿宋"/>
                <w:color w:val="000000" w:themeColor="text1"/>
                <w:sz w:val="24"/>
                <w:szCs w:val="24"/>
              </w:rPr>
            </w:pPr>
            <w:r w:rsidRPr="00F07575">
              <w:rPr>
                <w:rFonts w:ascii="仿宋" w:eastAsia="仿宋" w:hAnsi="仿宋" w:hint="eastAsia"/>
                <w:color w:val="000000" w:themeColor="text1"/>
                <w:sz w:val="24"/>
                <w:szCs w:val="24"/>
              </w:rPr>
              <w:t>如报名供应商仅有一家，且经评审完全满足招标文件的实质性要求的，直接确定为中标供应商。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4"/>
              <w:gridCol w:w="4265"/>
            </w:tblGrid>
            <w:tr w:rsidR="00EC35B1" w14:paraId="10A5C080" w14:textId="77777777">
              <w:trPr>
                <w:jc w:val="center"/>
              </w:trPr>
              <w:tc>
                <w:tcPr>
                  <w:tcW w:w="4264" w:type="dxa"/>
                </w:tcPr>
                <w:p w14:paraId="2B01432F" w14:textId="77777777" w:rsidR="00EC35B1" w:rsidRDefault="004864AE">
                  <w:pPr>
                    <w:jc w:val="center"/>
                  </w:pPr>
                  <w:r>
                    <w:rPr>
                      <w:rFonts w:hint="eastAsia"/>
                    </w:rPr>
                    <w:t>评标方法</w:t>
                  </w:r>
                </w:p>
              </w:tc>
              <w:tc>
                <w:tcPr>
                  <w:tcW w:w="4265" w:type="dxa"/>
                </w:tcPr>
                <w:p w14:paraId="6A7B20C9" w14:textId="77777777" w:rsidR="00EC35B1" w:rsidRDefault="004864AE">
                  <w:pPr>
                    <w:jc w:val="center"/>
                  </w:pPr>
                  <w:r>
                    <w:rPr>
                      <w:rFonts w:eastAsia="宋体" w:hint="eastAsia"/>
                    </w:rPr>
                    <w:t>抽签</w:t>
                  </w:r>
                  <w:r>
                    <w:rPr>
                      <w:rFonts w:hint="eastAsia"/>
                    </w:rPr>
                    <w:t>法</w:t>
                  </w:r>
                </w:p>
              </w:tc>
            </w:tr>
            <w:tr w:rsidR="00EC35B1" w14:paraId="26DAD32A" w14:textId="77777777">
              <w:trPr>
                <w:jc w:val="center"/>
              </w:trPr>
              <w:tc>
                <w:tcPr>
                  <w:tcW w:w="4264" w:type="dxa"/>
                </w:tcPr>
                <w:p w14:paraId="41D69D2E" w14:textId="77777777" w:rsidR="00EC35B1" w:rsidRDefault="004864AE">
                  <w:pPr>
                    <w:jc w:val="center"/>
                  </w:pPr>
                  <w:r>
                    <w:rPr>
                      <w:rFonts w:hint="eastAsia"/>
                    </w:rPr>
                    <w:t>中标供应</w:t>
                  </w:r>
                  <w:proofErr w:type="gramStart"/>
                  <w:r>
                    <w:rPr>
                      <w:rFonts w:hint="eastAsia"/>
                    </w:rPr>
                    <w:t>商家数</w:t>
                  </w:r>
                  <w:proofErr w:type="gramEnd"/>
                </w:p>
              </w:tc>
              <w:tc>
                <w:tcPr>
                  <w:tcW w:w="4265" w:type="dxa"/>
                </w:tcPr>
                <w:p w14:paraId="6158CDC4" w14:textId="77777777" w:rsidR="00EC35B1" w:rsidRDefault="004864AE">
                  <w:pPr>
                    <w:jc w:val="center"/>
                  </w:pPr>
                  <w:r>
                    <w:rPr>
                      <w:rFonts w:hint="eastAsia"/>
                    </w:rPr>
                    <w:t>1</w:t>
                  </w:r>
                </w:p>
              </w:tc>
            </w:tr>
          </w:tbl>
          <w:p w14:paraId="33E3A882" w14:textId="77777777" w:rsidR="00EC35B1" w:rsidRDefault="00EC35B1">
            <w:pPr>
              <w:spacing w:before="120" w:after="160"/>
              <w:ind w:firstLineChars="200" w:firstLine="480"/>
              <w:jc w:val="left"/>
              <w:rPr>
                <w:rFonts w:ascii="仿宋" w:eastAsia="仿宋" w:hAnsi="仿宋"/>
                <w:color w:val="FF0000"/>
                <w:sz w:val="24"/>
                <w:szCs w:val="24"/>
              </w:rPr>
            </w:pPr>
          </w:p>
          <w:p w14:paraId="3FC44A2F" w14:textId="77777777" w:rsidR="00EC35B1" w:rsidRDefault="00EC35B1">
            <w:pPr>
              <w:spacing w:before="120" w:after="160"/>
              <w:jc w:val="left"/>
              <w:rPr>
                <w:rFonts w:ascii="仿宋" w:eastAsia="仿宋" w:hAnsi="仿宋"/>
                <w:color w:val="000000"/>
                <w:sz w:val="24"/>
                <w:szCs w:val="24"/>
              </w:rPr>
            </w:pPr>
          </w:p>
          <w:p w14:paraId="685EC770" w14:textId="77777777" w:rsidR="00EC35B1" w:rsidRDefault="004864AE">
            <w:pPr>
              <w:pStyle w:val="1"/>
            </w:pPr>
            <w:r>
              <w:rPr>
                <w:rFonts w:hint="eastAsia"/>
              </w:rPr>
              <w:t>十</w:t>
            </w:r>
            <w:r w:rsidR="00E1166C">
              <w:rPr>
                <w:rFonts w:hint="eastAsia"/>
              </w:rPr>
              <w:t>二</w:t>
            </w:r>
            <w:r>
              <w:t>、投标文件的</w:t>
            </w:r>
            <w:r>
              <w:rPr>
                <w:rFonts w:hint="eastAsia"/>
              </w:rPr>
              <w:t>式</w:t>
            </w:r>
            <w:r>
              <w:t>样和签署</w:t>
            </w:r>
          </w:p>
          <w:p w14:paraId="1715EFC7"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投标文件的封面应注明“项目名称、招标编号、投标人名称、投标日期等”；</w:t>
            </w:r>
          </w:p>
          <w:p w14:paraId="3F9C61D6"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投标人应在每一份投标文件上编上页次，装订成册（不允许使用活页夹），每套投标文件须清楚地标明“正本”、“副本”。一旦正本和副本不符，以正本为准；</w:t>
            </w:r>
          </w:p>
          <w:p w14:paraId="6D621F96"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投标文件的</w:t>
            </w:r>
            <w:r>
              <w:rPr>
                <w:rFonts w:ascii="仿宋" w:eastAsia="仿宋" w:hAnsi="仿宋"/>
                <w:color w:val="000000"/>
                <w:sz w:val="24"/>
                <w:szCs w:val="24"/>
              </w:rPr>
              <w:t>[</w:t>
            </w:r>
            <w:r>
              <w:rPr>
                <w:rFonts w:ascii="仿宋" w:eastAsia="仿宋" w:hAnsi="仿宋" w:hint="eastAsia"/>
                <w:color w:val="000000"/>
                <w:sz w:val="24"/>
                <w:szCs w:val="24"/>
              </w:rPr>
              <w:t>正本</w:t>
            </w:r>
            <w:r>
              <w:rPr>
                <w:rFonts w:ascii="仿宋" w:eastAsia="仿宋" w:hAnsi="仿宋"/>
                <w:color w:val="000000"/>
                <w:sz w:val="24"/>
                <w:szCs w:val="24"/>
              </w:rPr>
              <w:t>]</w:t>
            </w:r>
            <w:r>
              <w:rPr>
                <w:rFonts w:ascii="仿宋" w:eastAsia="仿宋" w:hAnsi="仿宋" w:hint="eastAsia"/>
                <w:color w:val="000000"/>
                <w:sz w:val="24"/>
                <w:szCs w:val="24"/>
              </w:rPr>
              <w:t>封面均应由投标人加盖投标人法人公章；</w:t>
            </w:r>
          </w:p>
          <w:p w14:paraId="6862BD51"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投标文件副本可采用投标文件的正本复印而成，招标文件中已标明“投标人代表签名”处必须由投标人法定代表人或其授权代表签字；已标明“盖章”之处，必须加盖投标人法人公章；</w:t>
            </w:r>
          </w:p>
          <w:p w14:paraId="2F05C822"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除投标人对错处作必要修改外，投标文件中不许有加行、涂抹或改写。若有修改须由投标人授权代表在修正处签字；</w:t>
            </w:r>
          </w:p>
          <w:p w14:paraId="0BDB95EC" w14:textId="77777777" w:rsidR="00EC35B1" w:rsidRDefault="004864AE">
            <w:pPr>
              <w:pStyle w:val="af7"/>
              <w:numPr>
                <w:ilvl w:val="0"/>
                <w:numId w:val="18"/>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电报、电传、传真形式的投标概不接受。</w:t>
            </w:r>
          </w:p>
          <w:p w14:paraId="021342D9" w14:textId="77777777" w:rsidR="00EC35B1" w:rsidRDefault="00EC35B1">
            <w:pPr>
              <w:pStyle w:val="af7"/>
              <w:spacing w:before="120" w:after="160"/>
              <w:ind w:left="900"/>
              <w:jc w:val="left"/>
              <w:rPr>
                <w:rFonts w:ascii="仿宋" w:eastAsia="仿宋" w:hAnsi="仿宋"/>
                <w:color w:val="000000"/>
                <w:sz w:val="24"/>
                <w:szCs w:val="24"/>
              </w:rPr>
            </w:pPr>
          </w:p>
          <w:p w14:paraId="37F83694" w14:textId="77777777" w:rsidR="00EC35B1" w:rsidRDefault="004864AE">
            <w:pPr>
              <w:pStyle w:val="1"/>
            </w:pPr>
            <w:r>
              <w:rPr>
                <w:rFonts w:hint="eastAsia"/>
              </w:rPr>
              <w:t>十</w:t>
            </w:r>
            <w:r w:rsidR="00E1166C">
              <w:rPr>
                <w:rFonts w:hint="eastAsia"/>
              </w:rPr>
              <w:t>三</w:t>
            </w:r>
            <w:r>
              <w:t>、投标文件</w:t>
            </w:r>
            <w:r>
              <w:rPr>
                <w:rFonts w:hint="eastAsia"/>
              </w:rPr>
              <w:t>内容要求</w:t>
            </w:r>
          </w:p>
          <w:p w14:paraId="4852AB00"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投标文件必须包含本项目要求的资质文件、营业执照副本复印件（加盖公章）、法定代表人授权书、投标承诺函、施工负责人简介。缺少上述任</w:t>
            </w:r>
            <w:proofErr w:type="gramStart"/>
            <w:r>
              <w:rPr>
                <w:rFonts w:ascii="仿宋" w:eastAsia="仿宋" w:hAnsi="仿宋" w:hint="eastAsia"/>
                <w:color w:val="000000"/>
                <w:sz w:val="24"/>
                <w:szCs w:val="24"/>
              </w:rPr>
              <w:t>一</w:t>
            </w:r>
            <w:proofErr w:type="gramEnd"/>
            <w:r>
              <w:rPr>
                <w:rFonts w:ascii="仿宋" w:eastAsia="仿宋" w:hAnsi="仿宋" w:hint="eastAsia"/>
                <w:color w:val="000000"/>
                <w:sz w:val="24"/>
                <w:szCs w:val="24"/>
              </w:rPr>
              <w:t>文件，视为对实质性条款的不响应，将导致投标无效。</w:t>
            </w:r>
          </w:p>
          <w:p w14:paraId="26770AAD" w14:textId="77777777" w:rsidR="00EC35B1" w:rsidRDefault="00EC35B1">
            <w:pPr>
              <w:spacing w:before="120" w:after="160"/>
              <w:jc w:val="left"/>
              <w:rPr>
                <w:rFonts w:ascii="仿宋" w:eastAsia="仿宋" w:hAnsi="仿宋"/>
                <w:color w:val="000000"/>
                <w:sz w:val="24"/>
                <w:szCs w:val="24"/>
              </w:rPr>
            </w:pPr>
          </w:p>
          <w:p w14:paraId="3FE14300" w14:textId="77777777" w:rsidR="00EC35B1" w:rsidRDefault="004864AE">
            <w:pPr>
              <w:pStyle w:val="1"/>
            </w:pPr>
            <w:r>
              <w:rPr>
                <w:rFonts w:hint="eastAsia"/>
              </w:rPr>
              <w:t>十</w:t>
            </w:r>
            <w:r w:rsidR="00E1166C">
              <w:rPr>
                <w:rFonts w:hint="eastAsia"/>
              </w:rPr>
              <w:t>四</w:t>
            </w:r>
            <w:r>
              <w:t>、</w:t>
            </w:r>
            <w:r>
              <w:rPr>
                <w:rFonts w:hint="eastAsia"/>
              </w:rPr>
              <w:t>包装密封要求</w:t>
            </w:r>
          </w:p>
          <w:p w14:paraId="3FD41AA9"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投标文件需编制两份</w:t>
            </w:r>
            <w:r>
              <w:rPr>
                <w:rFonts w:ascii="仿宋" w:eastAsia="仿宋" w:hAnsi="仿宋"/>
                <w:color w:val="000000"/>
                <w:sz w:val="24"/>
                <w:szCs w:val="24"/>
              </w:rPr>
              <w:t>(</w:t>
            </w:r>
            <w:r>
              <w:rPr>
                <w:rFonts w:ascii="仿宋" w:eastAsia="仿宋" w:hAnsi="仿宋" w:hint="eastAsia"/>
                <w:color w:val="000000"/>
                <w:sz w:val="24"/>
                <w:szCs w:val="24"/>
              </w:rPr>
              <w:t>一份为正本</w:t>
            </w:r>
            <w:r>
              <w:rPr>
                <w:rFonts w:ascii="仿宋" w:eastAsia="仿宋" w:hAnsi="仿宋"/>
                <w:color w:val="000000"/>
                <w:sz w:val="24"/>
                <w:szCs w:val="24"/>
              </w:rPr>
              <w:t>,</w:t>
            </w:r>
            <w:r>
              <w:rPr>
                <w:rFonts w:ascii="仿宋" w:eastAsia="仿宋" w:hAnsi="仿宋" w:hint="eastAsia"/>
                <w:color w:val="000000"/>
                <w:sz w:val="24"/>
                <w:szCs w:val="24"/>
              </w:rPr>
              <w:t>一份为副本，数量不齐者作废</w:t>
            </w:r>
            <w:proofErr w:type="gramStart"/>
            <w:r>
              <w:rPr>
                <w:rFonts w:ascii="仿宋" w:eastAsia="仿宋" w:hAnsi="仿宋" w:hint="eastAsia"/>
                <w:color w:val="000000"/>
                <w:sz w:val="24"/>
                <w:szCs w:val="24"/>
              </w:rPr>
              <w:t>标处理</w:t>
            </w:r>
            <w:proofErr w:type="gramEnd"/>
            <w:r>
              <w:rPr>
                <w:rFonts w:ascii="仿宋" w:eastAsia="仿宋" w:hAnsi="仿宋"/>
                <w:color w:val="000000"/>
                <w:sz w:val="24"/>
                <w:szCs w:val="24"/>
              </w:rPr>
              <w:t>)</w:t>
            </w:r>
            <w:r>
              <w:rPr>
                <w:rFonts w:ascii="仿宋" w:eastAsia="仿宋" w:hAnsi="仿宋" w:hint="eastAsia"/>
                <w:color w:val="000000"/>
                <w:sz w:val="24"/>
                <w:szCs w:val="24"/>
              </w:rPr>
              <w:t>，密封封装递交。密封封装表面均应正确标明投标人名称、地址、项目名称、投标文件名称、并注明开标时间之前不得开封（在封口位置的封条上标注注明），封口位置须加盖投标人法人公章。未密封的投标文件将被拒绝接收。</w:t>
            </w:r>
          </w:p>
          <w:p w14:paraId="470FA00F" w14:textId="77777777" w:rsidR="00EC35B1" w:rsidRDefault="00EC35B1">
            <w:pPr>
              <w:spacing w:before="120" w:after="160"/>
              <w:jc w:val="left"/>
              <w:rPr>
                <w:rFonts w:ascii="仿宋" w:eastAsia="仿宋" w:hAnsi="仿宋"/>
                <w:color w:val="000000"/>
                <w:sz w:val="24"/>
                <w:szCs w:val="24"/>
              </w:rPr>
            </w:pPr>
          </w:p>
          <w:p w14:paraId="3D7C310C" w14:textId="77777777" w:rsidR="00EC35B1" w:rsidRDefault="004864AE">
            <w:pPr>
              <w:pStyle w:val="1"/>
            </w:pPr>
            <w:r>
              <w:rPr>
                <w:rFonts w:hint="eastAsia"/>
              </w:rPr>
              <w:t>十</w:t>
            </w:r>
            <w:r w:rsidR="00E1166C">
              <w:rPr>
                <w:rFonts w:hint="eastAsia"/>
              </w:rPr>
              <w:t>五</w:t>
            </w:r>
            <w:r>
              <w:rPr>
                <w:rFonts w:hint="eastAsia"/>
              </w:rPr>
              <w:t>、细微偏差修正</w:t>
            </w:r>
          </w:p>
          <w:p w14:paraId="60726BC7" w14:textId="77777777" w:rsidR="00EC35B1" w:rsidRDefault="004864AE">
            <w:pPr>
              <w:spacing w:before="120"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细微偏差是指经评标正委员会确认为通过初审的投标文件虽然实质上响应招标文件要求，但个别地方存在遗漏或者提供了不完整的技术信息及数据，并且修正这些遗漏或者不完整不会更改投标文件的实质性内容。</w:t>
            </w:r>
          </w:p>
          <w:p w14:paraId="209DAA01"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hint="eastAsia"/>
                <w:color w:val="000000"/>
                <w:sz w:val="24"/>
                <w:szCs w:val="24"/>
              </w:rPr>
              <w:t>经评标委员会确认为通过初审的投标文件，若存在个别计算或累计方面的算术错误可视为投标文件存在细微偏差并按照以下原则进行修正：</w:t>
            </w:r>
          </w:p>
          <w:p w14:paraId="5B8FB3BD" w14:textId="77777777" w:rsidR="00EC35B1" w:rsidRDefault="004864AE">
            <w:pPr>
              <w:pStyle w:val="af7"/>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用数字表示的数额与用文字表示的数额不一致时，以文字数额为准进行修正；</w:t>
            </w:r>
          </w:p>
          <w:p w14:paraId="32EF4F86" w14:textId="77777777" w:rsidR="00EC35B1" w:rsidRDefault="004864AE">
            <w:pPr>
              <w:pStyle w:val="af7"/>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单价与工程量的乘积与合价不一致时，通常以单价为准。除非评标委员会认为单价有明显的小数点错位，此时应以合价为准，并修正单价；</w:t>
            </w:r>
          </w:p>
          <w:p w14:paraId="21CA96CE" w14:textId="77777777" w:rsidR="00EC35B1" w:rsidRDefault="004864AE">
            <w:pPr>
              <w:pStyle w:val="af7"/>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分项投标累计与投标总价不一致时，通常以分项投标累计为准。除非评标委员会认为分项投标有明显的小数点错位，此时应以投标总价为准，并修正分项投标；</w:t>
            </w:r>
          </w:p>
          <w:p w14:paraId="74082F7B" w14:textId="77777777" w:rsidR="00EC35B1" w:rsidRDefault="004864AE">
            <w:pPr>
              <w:pStyle w:val="af7"/>
              <w:numPr>
                <w:ilvl w:val="0"/>
                <w:numId w:val="19"/>
              </w:numPr>
              <w:spacing w:before="120" w:after="160"/>
              <w:jc w:val="left"/>
              <w:rPr>
                <w:rFonts w:ascii="仿宋" w:eastAsia="仿宋" w:hAnsi="仿宋"/>
                <w:color w:val="000000"/>
                <w:sz w:val="24"/>
                <w:szCs w:val="24"/>
              </w:rPr>
            </w:pPr>
            <w:r>
              <w:rPr>
                <w:rFonts w:ascii="仿宋" w:eastAsia="仿宋" w:hAnsi="仿宋" w:hint="eastAsia"/>
                <w:color w:val="000000"/>
                <w:sz w:val="24"/>
                <w:szCs w:val="24"/>
              </w:rPr>
              <w:t>投标人对该投标有声明的，以该投标声明为准。</w:t>
            </w:r>
          </w:p>
          <w:p w14:paraId="791268EE"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按照上述修正调整后的投标经投标人确认后，对投标人起约束作用。</w:t>
            </w:r>
          </w:p>
          <w:p w14:paraId="52507E5A" w14:textId="77777777" w:rsidR="00EC35B1" w:rsidRDefault="004864AE">
            <w:pPr>
              <w:spacing w:before="120" w:after="160"/>
              <w:jc w:val="left"/>
              <w:rPr>
                <w:rFonts w:ascii="仿宋" w:eastAsia="仿宋" w:hAnsi="仿宋"/>
                <w:color w:val="000000"/>
                <w:sz w:val="24"/>
                <w:szCs w:val="24"/>
              </w:rPr>
            </w:pPr>
            <w:r>
              <w:rPr>
                <w:rFonts w:ascii="仿宋" w:eastAsia="仿宋" w:hAnsi="仿宋" w:hint="eastAsia"/>
                <w:color w:val="000000"/>
                <w:sz w:val="24"/>
                <w:szCs w:val="24"/>
              </w:rPr>
              <w:t xml:space="preserve">　　经评标委员会确认存在细微偏差的投标文件，评标委员会可以于评标结果宣布之前要求投标人对投标文件中存在的细微偏差进行修正，若投标人拒绝修正，则其投标文件将被拒绝。</w:t>
            </w:r>
          </w:p>
          <w:p w14:paraId="750C2154" w14:textId="77777777" w:rsidR="00EC35B1" w:rsidRDefault="00EC35B1">
            <w:pPr>
              <w:spacing w:before="120" w:after="160"/>
              <w:jc w:val="left"/>
              <w:rPr>
                <w:rFonts w:ascii="仿宋" w:eastAsia="仿宋" w:hAnsi="仿宋"/>
                <w:color w:val="000000"/>
                <w:sz w:val="24"/>
                <w:szCs w:val="24"/>
              </w:rPr>
            </w:pPr>
          </w:p>
          <w:p w14:paraId="6D677D29" w14:textId="77777777" w:rsidR="00EC35B1" w:rsidRDefault="004864AE">
            <w:pPr>
              <w:pStyle w:val="1"/>
            </w:pPr>
            <w:r>
              <w:rPr>
                <w:rFonts w:hint="eastAsia"/>
              </w:rPr>
              <w:t>十</w:t>
            </w:r>
            <w:r w:rsidR="00E1166C">
              <w:rPr>
                <w:rFonts w:hint="eastAsia"/>
              </w:rPr>
              <w:t>六</w:t>
            </w:r>
            <w:r>
              <w:rPr>
                <w:rFonts w:hint="eastAsia"/>
              </w:rPr>
              <w:t>、施工主要材料参考品牌</w:t>
            </w:r>
          </w:p>
          <w:p w14:paraId="36399298" w14:textId="77777777" w:rsidR="00EC35B1" w:rsidRDefault="00EC35B1">
            <w:pPr>
              <w:rPr>
                <w:rFonts w:ascii="仿宋" w:eastAsia="仿宋" w:hAnsi="仿宋"/>
                <w:color w:val="000000"/>
                <w:sz w:val="24"/>
                <w:szCs w:val="24"/>
              </w:rPr>
            </w:pPr>
          </w:p>
          <w:p w14:paraId="59B99F11"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lastRenderedPageBreak/>
              <w:t>装饰材料设备参考品牌库</w:t>
            </w:r>
          </w:p>
          <w:tbl>
            <w:tblPr>
              <w:tblpPr w:leftFromText="180" w:rightFromText="180" w:vertAnchor="text" w:tblpY="1"/>
              <w:tblOverlap w:val="neve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73"/>
              <w:gridCol w:w="2436"/>
              <w:gridCol w:w="6551"/>
            </w:tblGrid>
            <w:tr w:rsidR="00EC35B1" w14:paraId="419563E8" w14:textId="77777777">
              <w:tc>
                <w:tcPr>
                  <w:tcW w:w="396" w:type="pct"/>
                </w:tcPr>
                <w:p w14:paraId="411844D0"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编号</w:t>
                  </w:r>
                </w:p>
              </w:tc>
              <w:tc>
                <w:tcPr>
                  <w:tcW w:w="1248" w:type="pct"/>
                  <w:vAlign w:val="center"/>
                </w:tcPr>
                <w:p w14:paraId="5B14C025"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材料品种</w:t>
                  </w:r>
                </w:p>
              </w:tc>
              <w:tc>
                <w:tcPr>
                  <w:tcW w:w="3356" w:type="pct"/>
                  <w:vAlign w:val="center"/>
                </w:tcPr>
                <w:p w14:paraId="461C2A73" w14:textId="77777777" w:rsidR="00EC35B1" w:rsidRDefault="004864AE">
                  <w:pPr>
                    <w:spacing w:line="400" w:lineRule="exact"/>
                    <w:jc w:val="center"/>
                    <w:rPr>
                      <w:rFonts w:ascii="宋体" w:hAnsi="宋体" w:cs="宋体"/>
                      <w:b/>
                    </w:rPr>
                  </w:pPr>
                  <w:r>
                    <w:rPr>
                      <w:rFonts w:ascii="微软雅黑" w:eastAsia="微软雅黑" w:hAnsi="微软雅黑" w:cs="微软雅黑" w:hint="eastAsia"/>
                      <w:b/>
                    </w:rPr>
                    <w:t>参考品牌</w:t>
                  </w:r>
                </w:p>
              </w:tc>
            </w:tr>
            <w:tr w:rsidR="00EC35B1" w14:paraId="134B6135" w14:textId="77777777">
              <w:trPr>
                <w:trHeight w:val="170"/>
              </w:trPr>
              <w:tc>
                <w:tcPr>
                  <w:tcW w:w="396" w:type="pct"/>
                  <w:vAlign w:val="center"/>
                </w:tcPr>
                <w:p w14:paraId="1B2684DD" w14:textId="77777777" w:rsidR="00EC35B1" w:rsidRDefault="004864AE">
                  <w:pPr>
                    <w:spacing w:line="400" w:lineRule="exact"/>
                    <w:jc w:val="center"/>
                    <w:rPr>
                      <w:rFonts w:ascii="宋体" w:hAnsi="宋体" w:cs="宋体"/>
                    </w:rPr>
                  </w:pPr>
                  <w:r>
                    <w:rPr>
                      <w:rFonts w:ascii="宋体" w:hAnsi="宋体" w:cs="宋体" w:hint="eastAsia"/>
                    </w:rPr>
                    <w:t>1</w:t>
                  </w:r>
                </w:p>
              </w:tc>
              <w:tc>
                <w:tcPr>
                  <w:tcW w:w="1248" w:type="pct"/>
                  <w:vAlign w:val="center"/>
                </w:tcPr>
                <w:p w14:paraId="2FC3D400" w14:textId="77777777" w:rsidR="00EC35B1" w:rsidRDefault="004864AE">
                  <w:pPr>
                    <w:spacing w:line="400" w:lineRule="exact"/>
                    <w:jc w:val="center"/>
                    <w:rPr>
                      <w:rFonts w:ascii="宋体"/>
                    </w:rPr>
                  </w:pPr>
                  <w:r>
                    <w:rPr>
                      <w:rFonts w:ascii="宋体" w:hAnsi="宋体" w:cs="宋体" w:hint="eastAsia"/>
                    </w:rPr>
                    <w:t>水泥</w:t>
                  </w:r>
                </w:p>
              </w:tc>
              <w:tc>
                <w:tcPr>
                  <w:tcW w:w="3356" w:type="pct"/>
                  <w:vAlign w:val="center"/>
                </w:tcPr>
                <w:p w14:paraId="06A8C2F2" w14:textId="77777777" w:rsidR="00EC35B1" w:rsidRDefault="004864AE">
                  <w:pPr>
                    <w:spacing w:line="400" w:lineRule="exact"/>
                    <w:rPr>
                      <w:rFonts w:ascii="宋体"/>
                    </w:rPr>
                  </w:pPr>
                  <w:r>
                    <w:rPr>
                      <w:rFonts w:ascii="宋体" w:hAnsi="宋体" w:cs="宋体" w:hint="eastAsia"/>
                    </w:rPr>
                    <w:t>海螺、南方水泥、中材、华新堡垒、华润水泥</w:t>
                  </w:r>
                </w:p>
              </w:tc>
            </w:tr>
            <w:tr w:rsidR="00EC35B1" w14:paraId="625565A2" w14:textId="77777777">
              <w:trPr>
                <w:trHeight w:val="170"/>
              </w:trPr>
              <w:tc>
                <w:tcPr>
                  <w:tcW w:w="396" w:type="pct"/>
                  <w:vAlign w:val="center"/>
                </w:tcPr>
                <w:p w14:paraId="4DDCF6EF" w14:textId="77777777" w:rsidR="00EC35B1" w:rsidRDefault="004864AE">
                  <w:pPr>
                    <w:spacing w:line="400" w:lineRule="exact"/>
                    <w:jc w:val="center"/>
                    <w:rPr>
                      <w:rFonts w:ascii="宋体" w:hAnsi="宋体" w:cs="宋体"/>
                    </w:rPr>
                  </w:pPr>
                  <w:r>
                    <w:rPr>
                      <w:rFonts w:ascii="宋体" w:hAnsi="宋体" w:cs="宋体" w:hint="eastAsia"/>
                    </w:rPr>
                    <w:t>2</w:t>
                  </w:r>
                </w:p>
              </w:tc>
              <w:tc>
                <w:tcPr>
                  <w:tcW w:w="1248" w:type="pct"/>
                  <w:vAlign w:val="center"/>
                </w:tcPr>
                <w:p w14:paraId="30FA1002" w14:textId="77777777" w:rsidR="00EC35B1" w:rsidRDefault="004864AE">
                  <w:pPr>
                    <w:spacing w:line="400" w:lineRule="exact"/>
                    <w:jc w:val="center"/>
                    <w:rPr>
                      <w:rFonts w:ascii="宋体" w:hAnsi="宋体" w:cs="宋体"/>
                    </w:rPr>
                  </w:pPr>
                  <w:r>
                    <w:rPr>
                      <w:rFonts w:ascii="宋体" w:hAnsi="宋体" w:cs="宋体" w:hint="eastAsia"/>
                    </w:rPr>
                    <w:t>防水材料</w:t>
                  </w:r>
                </w:p>
              </w:tc>
              <w:tc>
                <w:tcPr>
                  <w:tcW w:w="3356" w:type="pct"/>
                  <w:vAlign w:val="center"/>
                </w:tcPr>
                <w:p w14:paraId="0444E6C2" w14:textId="77777777" w:rsidR="00EC35B1" w:rsidRDefault="004864AE">
                  <w:pPr>
                    <w:rPr>
                      <w:rFonts w:hAnsi="Times New Roman"/>
                    </w:rPr>
                  </w:pPr>
                  <w:r>
                    <w:rPr>
                      <w:rFonts w:hAnsi="Times New Roman" w:hint="eastAsia"/>
                    </w:rPr>
                    <w:t>蓝盾、卓宝、黑豹</w:t>
                  </w:r>
                </w:p>
              </w:tc>
            </w:tr>
            <w:tr w:rsidR="00EC35B1" w14:paraId="318B9B7D" w14:textId="77777777">
              <w:trPr>
                <w:trHeight w:val="170"/>
              </w:trPr>
              <w:tc>
                <w:tcPr>
                  <w:tcW w:w="396" w:type="pct"/>
                  <w:vAlign w:val="center"/>
                </w:tcPr>
                <w:p w14:paraId="0128EACC" w14:textId="77777777" w:rsidR="00EC35B1" w:rsidRDefault="004864AE">
                  <w:pPr>
                    <w:spacing w:line="400" w:lineRule="exact"/>
                    <w:jc w:val="center"/>
                    <w:rPr>
                      <w:rFonts w:ascii="宋体" w:hAnsi="宋体" w:cs="宋体"/>
                    </w:rPr>
                  </w:pPr>
                  <w:r>
                    <w:rPr>
                      <w:rFonts w:ascii="宋体" w:hAnsi="宋体" w:cs="宋体" w:hint="eastAsia"/>
                    </w:rPr>
                    <w:t>3</w:t>
                  </w:r>
                </w:p>
              </w:tc>
              <w:tc>
                <w:tcPr>
                  <w:tcW w:w="1248" w:type="pct"/>
                  <w:vAlign w:val="center"/>
                </w:tcPr>
                <w:p w14:paraId="19C439A7" w14:textId="77777777" w:rsidR="00EC35B1" w:rsidRDefault="004864AE">
                  <w:pPr>
                    <w:spacing w:line="400" w:lineRule="exact"/>
                    <w:jc w:val="center"/>
                    <w:rPr>
                      <w:sz w:val="28"/>
                      <w:szCs w:val="28"/>
                    </w:rPr>
                  </w:pPr>
                  <w:r>
                    <w:rPr>
                      <w:rFonts w:asciiTheme="minorEastAsia" w:hAnsiTheme="minorEastAsia" w:hint="eastAsia"/>
                    </w:rPr>
                    <w:t>内墙涂料</w:t>
                  </w:r>
                </w:p>
              </w:tc>
              <w:tc>
                <w:tcPr>
                  <w:tcW w:w="3356" w:type="pct"/>
                  <w:vAlign w:val="center"/>
                </w:tcPr>
                <w:p w14:paraId="17E46F39" w14:textId="77777777" w:rsidR="00EC35B1" w:rsidRDefault="004864AE">
                  <w:pPr>
                    <w:rPr>
                      <w:rFonts w:hAnsi="Times New Roman"/>
                      <w:b/>
                    </w:rPr>
                  </w:pPr>
                  <w:r>
                    <w:rPr>
                      <w:rFonts w:asciiTheme="minorEastAsia" w:hAnsiTheme="minorEastAsia" w:hint="eastAsia"/>
                    </w:rPr>
                    <w:t>多乐士、立</w:t>
                  </w:r>
                  <w:proofErr w:type="gramStart"/>
                  <w:r>
                    <w:rPr>
                      <w:rFonts w:asciiTheme="minorEastAsia" w:hAnsiTheme="minorEastAsia" w:hint="eastAsia"/>
                    </w:rPr>
                    <w:t>邦</w:t>
                  </w:r>
                  <w:proofErr w:type="gramEnd"/>
                  <w:r>
                    <w:rPr>
                      <w:rFonts w:asciiTheme="minorEastAsia" w:hAnsiTheme="minorEastAsia" w:hint="eastAsia"/>
                    </w:rPr>
                    <w:t>、嘉宝莉、美涂士、</w:t>
                  </w:r>
                  <w:r>
                    <w:rPr>
                      <w:rFonts w:asciiTheme="minorEastAsia" w:hAnsiTheme="minorEastAsia"/>
                    </w:rPr>
                    <w:t>华润</w:t>
                  </w:r>
                  <w:r>
                    <w:rPr>
                      <w:rFonts w:ascii="宋体" w:eastAsia="宋体" w:hAnsi="宋体"/>
                    </w:rPr>
                    <w:t>/威士伯</w:t>
                  </w:r>
                </w:p>
              </w:tc>
            </w:tr>
            <w:tr w:rsidR="00EC35B1" w14:paraId="6F74DC3D" w14:textId="77777777">
              <w:trPr>
                <w:trHeight w:val="170"/>
              </w:trPr>
              <w:tc>
                <w:tcPr>
                  <w:tcW w:w="396" w:type="pct"/>
                  <w:vAlign w:val="center"/>
                </w:tcPr>
                <w:p w14:paraId="53D8C7F6" w14:textId="77777777" w:rsidR="00EC35B1" w:rsidRDefault="004864AE">
                  <w:pPr>
                    <w:spacing w:line="400" w:lineRule="exact"/>
                    <w:jc w:val="center"/>
                    <w:rPr>
                      <w:rFonts w:ascii="宋体" w:hAnsi="宋体" w:cs="宋体"/>
                    </w:rPr>
                  </w:pPr>
                  <w:r>
                    <w:rPr>
                      <w:rFonts w:ascii="宋体" w:hAnsi="宋体" w:cs="宋体" w:hint="eastAsia"/>
                    </w:rPr>
                    <w:t>4</w:t>
                  </w:r>
                </w:p>
              </w:tc>
              <w:tc>
                <w:tcPr>
                  <w:tcW w:w="1248" w:type="pct"/>
                  <w:vAlign w:val="center"/>
                </w:tcPr>
                <w:p w14:paraId="3E7C1DBE" w14:textId="77777777" w:rsidR="00EC35B1" w:rsidRDefault="004864AE">
                  <w:pPr>
                    <w:spacing w:line="400" w:lineRule="exact"/>
                    <w:jc w:val="center"/>
                    <w:rPr>
                      <w:rFonts w:asciiTheme="minorEastAsia" w:hAnsiTheme="minorEastAsia"/>
                    </w:rPr>
                  </w:pPr>
                  <w:r>
                    <w:rPr>
                      <w:rFonts w:ascii="宋体" w:hAnsi="宋体" w:cs="宋体" w:hint="eastAsia"/>
                    </w:rPr>
                    <w:t>瓷砖胶</w:t>
                  </w:r>
                </w:p>
              </w:tc>
              <w:tc>
                <w:tcPr>
                  <w:tcW w:w="3356" w:type="pct"/>
                  <w:vAlign w:val="center"/>
                </w:tcPr>
                <w:p w14:paraId="3A8DDD70" w14:textId="77777777" w:rsidR="00EC35B1" w:rsidRDefault="004864AE">
                  <w:pPr>
                    <w:rPr>
                      <w:rFonts w:asciiTheme="minorEastAsia" w:hAnsiTheme="minorEastAsia"/>
                    </w:rPr>
                  </w:pPr>
                  <w:r>
                    <w:rPr>
                      <w:rFonts w:ascii="宋体" w:hAnsi="宋体" w:cs="宋体" w:hint="eastAsia"/>
                    </w:rPr>
                    <w:t>德高</w:t>
                  </w:r>
                  <w:r>
                    <w:rPr>
                      <w:rFonts w:ascii="宋体" w:hAnsi="宋体" w:cs="宋体" w:hint="eastAsia"/>
                    </w:rPr>
                    <w:t>PD</w:t>
                  </w:r>
                  <w:r>
                    <w:rPr>
                      <w:rFonts w:ascii="宋体" w:hAnsi="宋体" w:cs="宋体" w:hint="eastAsia"/>
                    </w:rPr>
                    <w:t>、华砂、雷帝</w:t>
                  </w:r>
                </w:p>
              </w:tc>
            </w:tr>
            <w:tr w:rsidR="00EC35B1" w14:paraId="1A4FFD4B" w14:textId="77777777">
              <w:trPr>
                <w:trHeight w:val="170"/>
              </w:trPr>
              <w:tc>
                <w:tcPr>
                  <w:tcW w:w="396" w:type="pct"/>
                  <w:vAlign w:val="center"/>
                </w:tcPr>
                <w:p w14:paraId="71320618" w14:textId="77777777" w:rsidR="00EC35B1" w:rsidRDefault="004864AE">
                  <w:pPr>
                    <w:spacing w:line="400" w:lineRule="exact"/>
                    <w:jc w:val="center"/>
                    <w:rPr>
                      <w:rFonts w:ascii="宋体" w:hAnsi="宋体" w:cs="宋体"/>
                    </w:rPr>
                  </w:pPr>
                  <w:r>
                    <w:rPr>
                      <w:rFonts w:ascii="宋体" w:hAnsi="宋体" w:cs="宋体" w:hint="eastAsia"/>
                    </w:rPr>
                    <w:t>5</w:t>
                  </w:r>
                </w:p>
              </w:tc>
              <w:tc>
                <w:tcPr>
                  <w:tcW w:w="1248" w:type="pct"/>
                  <w:vAlign w:val="center"/>
                </w:tcPr>
                <w:p w14:paraId="2720C354" w14:textId="77777777" w:rsidR="00EC35B1" w:rsidRDefault="004864AE">
                  <w:pPr>
                    <w:spacing w:line="400" w:lineRule="exact"/>
                    <w:jc w:val="center"/>
                    <w:rPr>
                      <w:rFonts w:ascii="宋体" w:hAnsi="宋体" w:cs="宋体"/>
                    </w:rPr>
                  </w:pPr>
                  <w:proofErr w:type="gramStart"/>
                  <w:r>
                    <w:rPr>
                      <w:rFonts w:ascii="宋体" w:hAnsi="宋体" w:cs="宋体" w:hint="eastAsia"/>
                    </w:rPr>
                    <w:t>硅澡泥</w:t>
                  </w:r>
                  <w:proofErr w:type="gramEnd"/>
                  <w:r>
                    <w:rPr>
                      <w:rFonts w:ascii="宋体" w:hAnsi="宋体" w:cs="宋体" w:hint="eastAsia"/>
                    </w:rPr>
                    <w:t>涂料</w:t>
                  </w:r>
                </w:p>
              </w:tc>
              <w:tc>
                <w:tcPr>
                  <w:tcW w:w="3356" w:type="pct"/>
                  <w:vAlign w:val="center"/>
                </w:tcPr>
                <w:p w14:paraId="2EF223B1" w14:textId="77777777" w:rsidR="00EC35B1" w:rsidRDefault="004864AE">
                  <w:pPr>
                    <w:rPr>
                      <w:rFonts w:ascii="宋体" w:hAnsi="宋体" w:cs="宋体"/>
                    </w:rPr>
                  </w:pPr>
                  <w:r>
                    <w:rPr>
                      <w:rFonts w:ascii="宋体" w:hAnsi="宋体" w:cs="宋体" w:hint="eastAsia"/>
                    </w:rPr>
                    <w:t>兰舍、绿森林、双木林</w:t>
                  </w:r>
                </w:p>
              </w:tc>
            </w:tr>
            <w:tr w:rsidR="00EC35B1" w14:paraId="3CC470DC" w14:textId="77777777">
              <w:trPr>
                <w:trHeight w:val="170"/>
              </w:trPr>
              <w:tc>
                <w:tcPr>
                  <w:tcW w:w="396" w:type="pct"/>
                  <w:vAlign w:val="center"/>
                </w:tcPr>
                <w:p w14:paraId="09B4DE5F" w14:textId="77777777" w:rsidR="00EC35B1" w:rsidRDefault="004864AE">
                  <w:pPr>
                    <w:spacing w:line="400" w:lineRule="exact"/>
                    <w:jc w:val="center"/>
                    <w:rPr>
                      <w:rFonts w:ascii="宋体" w:hAnsi="宋体" w:cs="宋体"/>
                    </w:rPr>
                  </w:pPr>
                  <w:r>
                    <w:rPr>
                      <w:rFonts w:ascii="宋体" w:hAnsi="宋体" w:cs="宋体" w:hint="eastAsia"/>
                    </w:rPr>
                    <w:t>6</w:t>
                  </w:r>
                </w:p>
              </w:tc>
              <w:tc>
                <w:tcPr>
                  <w:tcW w:w="1248" w:type="pct"/>
                  <w:vAlign w:val="center"/>
                </w:tcPr>
                <w:p w14:paraId="7AC397DB" w14:textId="77777777" w:rsidR="00EC35B1" w:rsidRDefault="004864AE">
                  <w:pPr>
                    <w:spacing w:line="400" w:lineRule="exact"/>
                    <w:jc w:val="center"/>
                    <w:rPr>
                      <w:rFonts w:ascii="宋体" w:hAnsi="宋体" w:cs="宋体"/>
                    </w:rPr>
                  </w:pPr>
                  <w:r>
                    <w:rPr>
                      <w:rFonts w:ascii="宋体" w:hAnsi="宋体" w:cs="宋体" w:hint="eastAsia"/>
                    </w:rPr>
                    <w:t>金属面油漆</w:t>
                  </w:r>
                </w:p>
              </w:tc>
              <w:tc>
                <w:tcPr>
                  <w:tcW w:w="3356" w:type="pct"/>
                  <w:vAlign w:val="center"/>
                </w:tcPr>
                <w:p w14:paraId="3CA5B959" w14:textId="77777777" w:rsidR="00EC35B1" w:rsidRDefault="004864AE">
                  <w:pPr>
                    <w:spacing w:line="400" w:lineRule="exact"/>
                    <w:rPr>
                      <w:rFonts w:ascii="宋体" w:hAnsi="宋体" w:cs="宋体"/>
                    </w:rPr>
                  </w:pPr>
                  <w:proofErr w:type="gramStart"/>
                  <w:r>
                    <w:rPr>
                      <w:rFonts w:ascii="宋体" w:hAnsi="宋体" w:cs="宋体" w:hint="eastAsia"/>
                    </w:rPr>
                    <w:t>迪</w:t>
                  </w:r>
                  <w:proofErr w:type="gramEnd"/>
                  <w:r>
                    <w:rPr>
                      <w:rFonts w:ascii="宋体" w:hAnsi="宋体" w:cs="宋体" w:hint="eastAsia"/>
                    </w:rPr>
                    <w:t>威尔油霸、嘉达高科</w:t>
                  </w:r>
                  <w:r>
                    <w:rPr>
                      <w:rFonts w:ascii="宋体" w:hAnsi="宋体" w:cs="宋体" w:hint="eastAsia"/>
                    </w:rPr>
                    <w:t>JU2929G</w:t>
                  </w:r>
                  <w:r>
                    <w:rPr>
                      <w:rFonts w:ascii="宋体" w:hAnsi="宋体" w:cs="宋体" w:hint="eastAsia"/>
                    </w:rPr>
                    <w:t>、立</w:t>
                  </w:r>
                  <w:proofErr w:type="gramStart"/>
                  <w:r>
                    <w:rPr>
                      <w:rFonts w:ascii="宋体" w:hAnsi="宋体" w:cs="宋体" w:hint="eastAsia"/>
                    </w:rPr>
                    <w:t>邦</w:t>
                  </w:r>
                  <w:proofErr w:type="gramEnd"/>
                  <w:r>
                    <w:rPr>
                      <w:rFonts w:ascii="宋体" w:hAnsi="宋体" w:cs="宋体" w:hint="eastAsia"/>
                    </w:rPr>
                    <w:t>氟碳</w:t>
                  </w:r>
                </w:p>
              </w:tc>
            </w:tr>
            <w:tr w:rsidR="00EC35B1" w14:paraId="26E2D92F" w14:textId="77777777">
              <w:trPr>
                <w:trHeight w:val="170"/>
              </w:trPr>
              <w:tc>
                <w:tcPr>
                  <w:tcW w:w="396" w:type="pct"/>
                  <w:vAlign w:val="center"/>
                </w:tcPr>
                <w:p w14:paraId="572A867B" w14:textId="77777777" w:rsidR="00EC35B1" w:rsidRDefault="004864AE">
                  <w:pPr>
                    <w:spacing w:line="400" w:lineRule="exact"/>
                    <w:jc w:val="center"/>
                    <w:rPr>
                      <w:rFonts w:ascii="宋体" w:hAnsi="宋体" w:cs="宋体"/>
                    </w:rPr>
                  </w:pPr>
                  <w:r>
                    <w:rPr>
                      <w:rFonts w:ascii="宋体" w:hAnsi="宋体" w:cs="宋体" w:hint="eastAsia"/>
                    </w:rPr>
                    <w:t>7</w:t>
                  </w:r>
                </w:p>
              </w:tc>
              <w:tc>
                <w:tcPr>
                  <w:tcW w:w="1248" w:type="pct"/>
                  <w:vAlign w:val="center"/>
                </w:tcPr>
                <w:p w14:paraId="1575FF5E" w14:textId="77777777" w:rsidR="00EC35B1" w:rsidRDefault="004864AE">
                  <w:pPr>
                    <w:jc w:val="center"/>
                    <w:rPr>
                      <w:rFonts w:hAnsi="Times New Roman"/>
                    </w:rPr>
                  </w:pPr>
                  <w:r>
                    <w:rPr>
                      <w:rFonts w:ascii="宋体" w:hint="eastAsia"/>
                    </w:rPr>
                    <w:t>木地板</w:t>
                  </w:r>
                </w:p>
              </w:tc>
              <w:tc>
                <w:tcPr>
                  <w:tcW w:w="3356" w:type="pct"/>
                  <w:vAlign w:val="center"/>
                </w:tcPr>
                <w:p w14:paraId="6AD27517" w14:textId="77777777" w:rsidR="00EC35B1" w:rsidRDefault="00AB626A">
                  <w:pPr>
                    <w:rPr>
                      <w:rFonts w:hAnsi="Times New Roman"/>
                    </w:rPr>
                  </w:pPr>
                  <w:hyperlink r:id="rId9" w:tgtFrame="_blank" w:history="1">
                    <w:r w:rsidR="004864AE">
                      <w:rPr>
                        <w:rFonts w:ascii="宋体" w:eastAsia="宋体" w:hAnsi="宋体" w:cs="宋体" w:hint="eastAsia"/>
                      </w:rPr>
                      <w:t>大自然地板</w:t>
                    </w:r>
                  </w:hyperlink>
                  <w:r w:rsidR="004864AE">
                    <w:rPr>
                      <w:rFonts w:hAnsi="Times New Roman" w:hint="eastAsia"/>
                    </w:rPr>
                    <w:t>、</w:t>
                  </w:r>
                  <w:hyperlink r:id="rId10" w:tgtFrame="_blank" w:history="1">
                    <w:r w:rsidR="004864AE">
                      <w:rPr>
                        <w:rFonts w:ascii="宋体" w:eastAsia="宋体" w:hAnsi="宋体" w:cs="宋体" w:hint="eastAsia"/>
                      </w:rPr>
                      <w:t>安信地板</w:t>
                    </w:r>
                  </w:hyperlink>
                  <w:r w:rsidR="004864AE">
                    <w:rPr>
                      <w:rFonts w:hAnsi="Times New Roman" w:hint="eastAsia"/>
                    </w:rPr>
                    <w:t>、</w:t>
                  </w:r>
                  <w:hyperlink r:id="rId11" w:tgtFrame="_blank" w:history="1">
                    <w:r w:rsidR="004864AE">
                      <w:rPr>
                        <w:rFonts w:ascii="宋体" w:eastAsia="宋体" w:hAnsi="宋体" w:cs="宋体" w:hint="eastAsia"/>
                      </w:rPr>
                      <w:t>贝尔地板</w:t>
                    </w:r>
                  </w:hyperlink>
                  <w:r w:rsidR="004864AE">
                    <w:rPr>
                      <w:rFonts w:hAnsi="Times New Roman" w:hint="eastAsia"/>
                    </w:rPr>
                    <w:t>、圣</w:t>
                  </w:r>
                  <w:proofErr w:type="gramStart"/>
                  <w:r w:rsidR="004864AE">
                    <w:rPr>
                      <w:rFonts w:hAnsi="Times New Roman" w:hint="eastAsia"/>
                    </w:rPr>
                    <w:t>象</w:t>
                  </w:r>
                  <w:proofErr w:type="gramEnd"/>
                  <w:r w:rsidR="004864AE">
                    <w:rPr>
                      <w:rFonts w:hAnsi="Times New Roman" w:hint="eastAsia"/>
                    </w:rPr>
                    <w:t>地板</w:t>
                  </w:r>
                </w:p>
              </w:tc>
            </w:tr>
            <w:tr w:rsidR="00EC35B1" w14:paraId="371FDDC3" w14:textId="77777777">
              <w:trPr>
                <w:trHeight w:val="170"/>
              </w:trPr>
              <w:tc>
                <w:tcPr>
                  <w:tcW w:w="396" w:type="pct"/>
                  <w:vAlign w:val="center"/>
                </w:tcPr>
                <w:p w14:paraId="67B2B437" w14:textId="77777777" w:rsidR="00EC35B1" w:rsidRDefault="004864AE">
                  <w:pPr>
                    <w:spacing w:line="400" w:lineRule="exact"/>
                    <w:jc w:val="center"/>
                    <w:rPr>
                      <w:rFonts w:ascii="宋体" w:hAnsi="宋体" w:cs="宋体"/>
                    </w:rPr>
                  </w:pPr>
                  <w:r>
                    <w:rPr>
                      <w:rFonts w:ascii="宋体" w:hAnsi="宋体" w:cs="宋体" w:hint="eastAsia"/>
                    </w:rPr>
                    <w:t>8</w:t>
                  </w:r>
                </w:p>
              </w:tc>
              <w:tc>
                <w:tcPr>
                  <w:tcW w:w="1248" w:type="pct"/>
                  <w:vAlign w:val="center"/>
                </w:tcPr>
                <w:p w14:paraId="4DB8A182" w14:textId="77777777" w:rsidR="00EC35B1" w:rsidRDefault="004864AE">
                  <w:pPr>
                    <w:jc w:val="center"/>
                    <w:rPr>
                      <w:rFonts w:ascii="宋体"/>
                    </w:rPr>
                  </w:pPr>
                  <w:r>
                    <w:rPr>
                      <w:rFonts w:ascii="宋体" w:hint="eastAsia"/>
                    </w:rPr>
                    <w:t>地砖、墙砖</w:t>
                  </w:r>
                </w:p>
              </w:tc>
              <w:tc>
                <w:tcPr>
                  <w:tcW w:w="3356" w:type="pct"/>
                  <w:vAlign w:val="center"/>
                </w:tcPr>
                <w:p w14:paraId="3F18D7E9" w14:textId="77777777" w:rsidR="00EC35B1" w:rsidRDefault="004864AE">
                  <w:pPr>
                    <w:rPr>
                      <w:rFonts w:hAnsi="Times New Roman"/>
                    </w:rPr>
                  </w:pPr>
                  <w:r>
                    <w:rPr>
                      <w:rFonts w:hAnsi="Times New Roman" w:hint="eastAsia"/>
                    </w:rPr>
                    <w:t>鹰牌、冠珠、东鹏、蒙娜丽莎</w:t>
                  </w:r>
                </w:p>
              </w:tc>
            </w:tr>
            <w:tr w:rsidR="00EC35B1" w14:paraId="29514D72" w14:textId="77777777">
              <w:trPr>
                <w:trHeight w:val="170"/>
              </w:trPr>
              <w:tc>
                <w:tcPr>
                  <w:tcW w:w="396" w:type="pct"/>
                  <w:vAlign w:val="center"/>
                </w:tcPr>
                <w:p w14:paraId="5C8B4CB1" w14:textId="77777777" w:rsidR="00EC35B1" w:rsidRDefault="004864AE">
                  <w:pPr>
                    <w:spacing w:line="400" w:lineRule="exact"/>
                    <w:jc w:val="center"/>
                    <w:rPr>
                      <w:rFonts w:ascii="宋体" w:hAnsi="宋体" w:cs="宋体"/>
                    </w:rPr>
                  </w:pPr>
                  <w:r>
                    <w:rPr>
                      <w:rFonts w:ascii="宋体" w:hAnsi="宋体" w:cs="宋体" w:hint="eastAsia"/>
                    </w:rPr>
                    <w:t>9</w:t>
                  </w:r>
                </w:p>
              </w:tc>
              <w:tc>
                <w:tcPr>
                  <w:tcW w:w="1248" w:type="pct"/>
                  <w:vAlign w:val="center"/>
                </w:tcPr>
                <w:p w14:paraId="670A0DBF" w14:textId="77777777" w:rsidR="00EC35B1" w:rsidRDefault="004864AE">
                  <w:pPr>
                    <w:jc w:val="center"/>
                    <w:rPr>
                      <w:rFonts w:hAnsi="Times New Roman"/>
                    </w:rPr>
                  </w:pPr>
                  <w:r>
                    <w:rPr>
                      <w:rFonts w:hAnsi="Times New Roman" w:hint="eastAsia"/>
                    </w:rPr>
                    <w:t>塑钢门窗</w:t>
                  </w:r>
                </w:p>
              </w:tc>
              <w:tc>
                <w:tcPr>
                  <w:tcW w:w="3356" w:type="pct"/>
                  <w:vAlign w:val="center"/>
                </w:tcPr>
                <w:p w14:paraId="07BE445D" w14:textId="77777777" w:rsidR="00EC35B1" w:rsidRDefault="004864AE">
                  <w:pPr>
                    <w:rPr>
                      <w:rFonts w:hAnsi="Times New Roman"/>
                    </w:rPr>
                  </w:pPr>
                  <w:r>
                    <w:rPr>
                      <w:rFonts w:hAnsi="Times New Roman" w:hint="eastAsia"/>
                    </w:rPr>
                    <w:t>海螺、实德、</w:t>
                  </w:r>
                  <w:proofErr w:type="gramStart"/>
                  <w:r>
                    <w:rPr>
                      <w:rFonts w:hAnsi="Times New Roman" w:hint="eastAsia"/>
                    </w:rPr>
                    <w:t>凤铝</w:t>
                  </w:r>
                  <w:proofErr w:type="gramEnd"/>
                </w:p>
              </w:tc>
            </w:tr>
            <w:tr w:rsidR="00EC35B1" w14:paraId="036A4C10" w14:textId="77777777">
              <w:trPr>
                <w:trHeight w:val="170"/>
              </w:trPr>
              <w:tc>
                <w:tcPr>
                  <w:tcW w:w="396" w:type="pct"/>
                  <w:vAlign w:val="center"/>
                </w:tcPr>
                <w:p w14:paraId="2F14E7F4" w14:textId="77777777" w:rsidR="00EC35B1" w:rsidRDefault="004864AE">
                  <w:pPr>
                    <w:spacing w:line="400" w:lineRule="exact"/>
                    <w:jc w:val="center"/>
                    <w:rPr>
                      <w:rFonts w:ascii="宋体" w:hAnsi="宋体" w:cs="宋体"/>
                    </w:rPr>
                  </w:pPr>
                  <w:r>
                    <w:rPr>
                      <w:rFonts w:ascii="宋体" w:hAnsi="宋体" w:cs="宋体" w:hint="eastAsia"/>
                    </w:rPr>
                    <w:t>10</w:t>
                  </w:r>
                </w:p>
              </w:tc>
              <w:tc>
                <w:tcPr>
                  <w:tcW w:w="1248" w:type="pct"/>
                  <w:vAlign w:val="center"/>
                </w:tcPr>
                <w:p w14:paraId="501357CD" w14:textId="77777777" w:rsidR="00EC35B1" w:rsidRDefault="004864AE">
                  <w:pPr>
                    <w:jc w:val="center"/>
                    <w:rPr>
                      <w:rFonts w:hAnsi="Times New Roman"/>
                    </w:rPr>
                  </w:pPr>
                  <w:r>
                    <w:rPr>
                      <w:rFonts w:asciiTheme="minorEastAsia" w:hAnsiTheme="minorEastAsia" w:hint="eastAsia"/>
                    </w:rPr>
                    <w:t>门锁五金</w:t>
                  </w:r>
                </w:p>
              </w:tc>
              <w:tc>
                <w:tcPr>
                  <w:tcW w:w="3356" w:type="pct"/>
                  <w:vAlign w:val="center"/>
                </w:tcPr>
                <w:p w14:paraId="111C3D59" w14:textId="77777777" w:rsidR="00EC35B1" w:rsidRDefault="004864AE">
                  <w:pPr>
                    <w:rPr>
                      <w:rFonts w:hAnsi="Times New Roman"/>
                    </w:rPr>
                  </w:pPr>
                  <w:r>
                    <w:rPr>
                      <w:rFonts w:asciiTheme="minorEastAsia" w:hAnsiTheme="minorEastAsia" w:hint="eastAsia"/>
                    </w:rPr>
                    <w:t>多玛、亚萨合</w:t>
                  </w:r>
                  <w:proofErr w:type="gramStart"/>
                  <w:r>
                    <w:rPr>
                      <w:rFonts w:asciiTheme="minorEastAsia" w:hAnsiTheme="minorEastAsia" w:hint="eastAsia"/>
                    </w:rPr>
                    <w:t>莱</w:t>
                  </w:r>
                  <w:proofErr w:type="gramEnd"/>
                  <w:r>
                    <w:rPr>
                      <w:rFonts w:asciiTheme="minorEastAsia" w:hAnsiTheme="minorEastAsia" w:hint="eastAsia"/>
                    </w:rPr>
                    <w:t>、茵科、史丹利、英格索兰</w:t>
                  </w:r>
                </w:p>
              </w:tc>
            </w:tr>
            <w:tr w:rsidR="00EC35B1" w14:paraId="0794960D" w14:textId="77777777">
              <w:trPr>
                <w:trHeight w:val="170"/>
              </w:trPr>
              <w:tc>
                <w:tcPr>
                  <w:tcW w:w="396" w:type="pct"/>
                  <w:vAlign w:val="center"/>
                </w:tcPr>
                <w:p w14:paraId="1FF4B54A" w14:textId="77777777" w:rsidR="00EC35B1" w:rsidRDefault="004864AE">
                  <w:pPr>
                    <w:spacing w:line="400" w:lineRule="exact"/>
                    <w:jc w:val="center"/>
                    <w:rPr>
                      <w:rFonts w:ascii="宋体" w:hAnsi="宋体" w:cs="宋体"/>
                    </w:rPr>
                  </w:pPr>
                  <w:r>
                    <w:rPr>
                      <w:rFonts w:ascii="宋体" w:hAnsi="宋体" w:cs="宋体" w:hint="eastAsia"/>
                    </w:rPr>
                    <w:t>11</w:t>
                  </w:r>
                </w:p>
              </w:tc>
              <w:tc>
                <w:tcPr>
                  <w:tcW w:w="1248" w:type="pct"/>
                  <w:vAlign w:val="center"/>
                </w:tcPr>
                <w:p w14:paraId="09DBA98F" w14:textId="77777777" w:rsidR="00EC35B1" w:rsidRDefault="004864AE">
                  <w:pPr>
                    <w:jc w:val="center"/>
                    <w:rPr>
                      <w:rFonts w:asciiTheme="minorEastAsia" w:hAnsiTheme="minorEastAsia"/>
                    </w:rPr>
                  </w:pPr>
                  <w:r>
                    <w:rPr>
                      <w:rFonts w:asciiTheme="minorEastAsia" w:hAnsiTheme="minorEastAsia" w:hint="eastAsia"/>
                    </w:rPr>
                    <w:t>灯具</w:t>
                  </w:r>
                </w:p>
              </w:tc>
              <w:tc>
                <w:tcPr>
                  <w:tcW w:w="3356" w:type="pct"/>
                  <w:vAlign w:val="center"/>
                </w:tcPr>
                <w:p w14:paraId="4B0485FA" w14:textId="77777777" w:rsidR="00EC35B1" w:rsidRDefault="004864AE">
                  <w:pPr>
                    <w:rPr>
                      <w:rFonts w:asciiTheme="minorEastAsia" w:hAnsiTheme="minorEastAsia"/>
                    </w:rPr>
                  </w:pPr>
                  <w:r>
                    <w:rPr>
                      <w:rFonts w:asciiTheme="minorEastAsia" w:hAnsiTheme="minorEastAsia" w:hint="eastAsia"/>
                    </w:rPr>
                    <w:t>飞利浦、松下、三雄极光、欧普、</w:t>
                  </w:r>
                  <w:r>
                    <w:rPr>
                      <w:rFonts w:asciiTheme="minorEastAsia" w:hAnsiTheme="minorEastAsia"/>
                    </w:rPr>
                    <w:t>TCL</w:t>
                  </w:r>
                </w:p>
              </w:tc>
            </w:tr>
            <w:tr w:rsidR="00EC35B1" w14:paraId="7BF4E279" w14:textId="77777777">
              <w:trPr>
                <w:trHeight w:val="170"/>
              </w:trPr>
              <w:tc>
                <w:tcPr>
                  <w:tcW w:w="396" w:type="pct"/>
                  <w:vAlign w:val="center"/>
                </w:tcPr>
                <w:p w14:paraId="6A4D161C" w14:textId="77777777" w:rsidR="00EC35B1" w:rsidRDefault="004864AE">
                  <w:pPr>
                    <w:spacing w:line="400" w:lineRule="exact"/>
                    <w:jc w:val="center"/>
                    <w:rPr>
                      <w:rFonts w:ascii="宋体" w:hAnsi="宋体" w:cs="宋体"/>
                    </w:rPr>
                  </w:pPr>
                  <w:r>
                    <w:rPr>
                      <w:rFonts w:ascii="宋体" w:hAnsi="宋体" w:cs="宋体" w:hint="eastAsia"/>
                    </w:rPr>
                    <w:t>12</w:t>
                  </w:r>
                </w:p>
              </w:tc>
              <w:tc>
                <w:tcPr>
                  <w:tcW w:w="1248" w:type="pct"/>
                  <w:vAlign w:val="center"/>
                </w:tcPr>
                <w:p w14:paraId="2A562284" w14:textId="77777777" w:rsidR="00EC35B1" w:rsidRDefault="004864AE">
                  <w:pPr>
                    <w:jc w:val="center"/>
                    <w:rPr>
                      <w:rFonts w:hAnsi="Times New Roman"/>
                    </w:rPr>
                  </w:pPr>
                  <w:r>
                    <w:rPr>
                      <w:rFonts w:hAnsi="Times New Roman" w:hint="eastAsia"/>
                    </w:rPr>
                    <w:t>电线、电缆</w:t>
                  </w:r>
                </w:p>
              </w:tc>
              <w:tc>
                <w:tcPr>
                  <w:tcW w:w="3356" w:type="pct"/>
                  <w:vAlign w:val="center"/>
                </w:tcPr>
                <w:p w14:paraId="4576DC79"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w:t>
                  </w:r>
                </w:p>
              </w:tc>
            </w:tr>
            <w:tr w:rsidR="00EC35B1" w14:paraId="73B62ECE" w14:textId="77777777">
              <w:trPr>
                <w:trHeight w:val="170"/>
              </w:trPr>
              <w:tc>
                <w:tcPr>
                  <w:tcW w:w="396" w:type="pct"/>
                  <w:vAlign w:val="center"/>
                </w:tcPr>
                <w:p w14:paraId="7CA137F6" w14:textId="77777777" w:rsidR="00EC35B1" w:rsidRDefault="004864AE">
                  <w:pPr>
                    <w:spacing w:line="400" w:lineRule="exact"/>
                    <w:jc w:val="center"/>
                    <w:rPr>
                      <w:rFonts w:ascii="宋体" w:hAnsi="宋体" w:cs="宋体"/>
                    </w:rPr>
                  </w:pPr>
                  <w:r>
                    <w:rPr>
                      <w:rFonts w:ascii="宋体" w:hAnsi="宋体" w:cs="宋体" w:hint="eastAsia"/>
                    </w:rPr>
                    <w:t>13</w:t>
                  </w:r>
                </w:p>
              </w:tc>
              <w:tc>
                <w:tcPr>
                  <w:tcW w:w="1248" w:type="pct"/>
                  <w:vAlign w:val="center"/>
                </w:tcPr>
                <w:p w14:paraId="4FECC9E2" w14:textId="77777777" w:rsidR="00EC35B1" w:rsidRDefault="004864AE">
                  <w:pPr>
                    <w:jc w:val="center"/>
                    <w:rPr>
                      <w:rFonts w:asciiTheme="minorEastAsia" w:hAnsiTheme="minorEastAsia"/>
                    </w:rPr>
                  </w:pPr>
                  <w:r>
                    <w:rPr>
                      <w:rFonts w:asciiTheme="minorEastAsia" w:hAnsiTheme="minorEastAsia" w:hint="eastAsia"/>
                    </w:rPr>
                    <w:t>三箱</w:t>
                  </w:r>
                </w:p>
              </w:tc>
              <w:tc>
                <w:tcPr>
                  <w:tcW w:w="3356" w:type="pct"/>
                  <w:vAlign w:val="center"/>
                </w:tcPr>
                <w:p w14:paraId="4A09C422" w14:textId="77777777" w:rsidR="00EC35B1" w:rsidRDefault="004864AE">
                  <w:pPr>
                    <w:rPr>
                      <w:rFonts w:asciiTheme="minorEastAsia" w:hAnsiTheme="minorEastAsia"/>
                    </w:rPr>
                  </w:pPr>
                  <w:r>
                    <w:rPr>
                      <w:rFonts w:asciiTheme="minorEastAsia" w:hAnsiTheme="minorEastAsia" w:cs="宋体" w:hint="eastAsia"/>
                    </w:rPr>
                    <w:t>广州白云、泰豪科技、任达、亚洲电力、新会电控、人民电器</w:t>
                  </w:r>
                </w:p>
              </w:tc>
            </w:tr>
            <w:tr w:rsidR="00EC35B1" w14:paraId="408E5D07" w14:textId="77777777">
              <w:trPr>
                <w:trHeight w:val="170"/>
              </w:trPr>
              <w:tc>
                <w:tcPr>
                  <w:tcW w:w="396" w:type="pct"/>
                  <w:vAlign w:val="center"/>
                </w:tcPr>
                <w:p w14:paraId="2F2E889A" w14:textId="77777777" w:rsidR="00EC35B1" w:rsidRDefault="004864AE">
                  <w:pPr>
                    <w:spacing w:line="400" w:lineRule="exact"/>
                    <w:jc w:val="center"/>
                    <w:rPr>
                      <w:rFonts w:ascii="宋体" w:hAnsi="宋体" w:cs="宋体"/>
                    </w:rPr>
                  </w:pPr>
                  <w:r>
                    <w:rPr>
                      <w:rFonts w:ascii="宋体" w:hAnsi="宋体" w:cs="宋体" w:hint="eastAsia"/>
                    </w:rPr>
                    <w:t>14</w:t>
                  </w:r>
                </w:p>
              </w:tc>
              <w:tc>
                <w:tcPr>
                  <w:tcW w:w="1248" w:type="pct"/>
                  <w:vAlign w:val="center"/>
                </w:tcPr>
                <w:p w14:paraId="273B47D9" w14:textId="77777777" w:rsidR="00EC35B1" w:rsidRDefault="004864AE">
                  <w:pPr>
                    <w:jc w:val="center"/>
                    <w:rPr>
                      <w:rFonts w:asciiTheme="minorEastAsia" w:hAnsiTheme="minorEastAsia"/>
                    </w:rPr>
                  </w:pPr>
                  <w:r>
                    <w:rPr>
                      <w:rFonts w:asciiTheme="minorEastAsia" w:hAnsiTheme="minorEastAsia" w:hint="eastAsia"/>
                    </w:rPr>
                    <w:t>断路器</w:t>
                  </w:r>
                </w:p>
              </w:tc>
              <w:tc>
                <w:tcPr>
                  <w:tcW w:w="3356" w:type="pct"/>
                  <w:vAlign w:val="center"/>
                </w:tcPr>
                <w:p w14:paraId="284029BF"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w:t>
                  </w:r>
                </w:p>
              </w:tc>
            </w:tr>
            <w:tr w:rsidR="00EC35B1" w14:paraId="06AB1C26" w14:textId="77777777">
              <w:trPr>
                <w:trHeight w:val="170"/>
              </w:trPr>
              <w:tc>
                <w:tcPr>
                  <w:tcW w:w="396" w:type="pct"/>
                  <w:vAlign w:val="center"/>
                </w:tcPr>
                <w:p w14:paraId="3093AAD0" w14:textId="77777777" w:rsidR="00EC35B1" w:rsidRDefault="004864AE">
                  <w:pPr>
                    <w:spacing w:line="400" w:lineRule="exact"/>
                    <w:jc w:val="center"/>
                    <w:rPr>
                      <w:rFonts w:ascii="宋体" w:hAnsi="宋体" w:cs="宋体"/>
                    </w:rPr>
                  </w:pPr>
                  <w:r>
                    <w:rPr>
                      <w:rFonts w:ascii="宋体" w:hAnsi="宋体" w:cs="宋体" w:hint="eastAsia"/>
                    </w:rPr>
                    <w:t>15</w:t>
                  </w:r>
                </w:p>
              </w:tc>
              <w:tc>
                <w:tcPr>
                  <w:tcW w:w="1248" w:type="pct"/>
                  <w:vAlign w:val="center"/>
                </w:tcPr>
                <w:p w14:paraId="2C0CBC2A" w14:textId="77777777" w:rsidR="00EC35B1" w:rsidRDefault="004864AE">
                  <w:pPr>
                    <w:jc w:val="center"/>
                    <w:rPr>
                      <w:rFonts w:asciiTheme="minorEastAsia" w:hAnsiTheme="minorEastAsia"/>
                    </w:rPr>
                  </w:pPr>
                  <w:r>
                    <w:rPr>
                      <w:rFonts w:asciiTheme="minorEastAsia" w:hAnsiTheme="minorEastAsia" w:hint="eastAsia"/>
                    </w:rPr>
                    <w:t>稳压器</w:t>
                  </w:r>
                </w:p>
              </w:tc>
              <w:tc>
                <w:tcPr>
                  <w:tcW w:w="3356" w:type="pct"/>
                  <w:vAlign w:val="center"/>
                </w:tcPr>
                <w:p w14:paraId="7F9B5F7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6CC2AA14" w14:textId="77777777">
              <w:trPr>
                <w:trHeight w:val="170"/>
              </w:trPr>
              <w:tc>
                <w:tcPr>
                  <w:tcW w:w="396" w:type="pct"/>
                  <w:vAlign w:val="center"/>
                </w:tcPr>
                <w:p w14:paraId="6D639A45" w14:textId="77777777" w:rsidR="00EC35B1" w:rsidRDefault="004864AE">
                  <w:pPr>
                    <w:spacing w:line="400" w:lineRule="exact"/>
                    <w:jc w:val="center"/>
                    <w:rPr>
                      <w:rFonts w:ascii="宋体" w:hAnsi="宋体" w:cs="宋体"/>
                    </w:rPr>
                  </w:pPr>
                  <w:r>
                    <w:rPr>
                      <w:rFonts w:ascii="宋体" w:hAnsi="宋体" w:cs="宋体" w:hint="eastAsia"/>
                    </w:rPr>
                    <w:t>16</w:t>
                  </w:r>
                </w:p>
              </w:tc>
              <w:tc>
                <w:tcPr>
                  <w:tcW w:w="1248" w:type="pct"/>
                  <w:vAlign w:val="center"/>
                </w:tcPr>
                <w:p w14:paraId="21223950" w14:textId="77777777" w:rsidR="00EC35B1" w:rsidRDefault="004864AE">
                  <w:pPr>
                    <w:jc w:val="center"/>
                    <w:rPr>
                      <w:rFonts w:asciiTheme="minorEastAsia" w:hAnsiTheme="minorEastAsia"/>
                    </w:rPr>
                  </w:pPr>
                  <w:r>
                    <w:rPr>
                      <w:rFonts w:asciiTheme="minorEastAsia" w:hAnsiTheme="minorEastAsia" w:hint="eastAsia"/>
                    </w:rPr>
                    <w:t>开关插座</w:t>
                  </w:r>
                </w:p>
              </w:tc>
              <w:tc>
                <w:tcPr>
                  <w:tcW w:w="3356" w:type="pct"/>
                  <w:vAlign w:val="center"/>
                </w:tcPr>
                <w:p w14:paraId="38FD696F"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w:t>
                  </w:r>
                </w:p>
              </w:tc>
            </w:tr>
            <w:tr w:rsidR="00EC35B1" w14:paraId="675C65CA" w14:textId="77777777">
              <w:trPr>
                <w:trHeight w:val="170"/>
              </w:trPr>
              <w:tc>
                <w:tcPr>
                  <w:tcW w:w="396" w:type="pct"/>
                  <w:vAlign w:val="center"/>
                </w:tcPr>
                <w:p w14:paraId="0303AA8B" w14:textId="77777777" w:rsidR="00EC35B1" w:rsidRDefault="004864AE">
                  <w:pPr>
                    <w:spacing w:line="400" w:lineRule="exact"/>
                    <w:jc w:val="center"/>
                    <w:rPr>
                      <w:rFonts w:ascii="宋体" w:hAnsi="宋体" w:cs="宋体"/>
                    </w:rPr>
                  </w:pPr>
                  <w:r>
                    <w:rPr>
                      <w:rFonts w:ascii="宋体" w:hAnsi="宋体" w:cs="宋体" w:hint="eastAsia"/>
                    </w:rPr>
                    <w:t>17</w:t>
                  </w:r>
                </w:p>
              </w:tc>
              <w:tc>
                <w:tcPr>
                  <w:tcW w:w="1248" w:type="pct"/>
                  <w:vAlign w:val="center"/>
                </w:tcPr>
                <w:p w14:paraId="3EB251EA" w14:textId="77777777" w:rsidR="00EC35B1" w:rsidRDefault="004864AE">
                  <w:pPr>
                    <w:jc w:val="center"/>
                    <w:rPr>
                      <w:rFonts w:asciiTheme="minorEastAsia" w:hAnsiTheme="minorEastAsia"/>
                    </w:rPr>
                  </w:pPr>
                  <w:r>
                    <w:rPr>
                      <w:rFonts w:asciiTheme="minorEastAsia" w:hAnsiTheme="minorEastAsia" w:hint="eastAsia"/>
                    </w:rPr>
                    <w:t>洁具</w:t>
                  </w:r>
                </w:p>
              </w:tc>
              <w:tc>
                <w:tcPr>
                  <w:tcW w:w="3356" w:type="pct"/>
                  <w:vAlign w:val="center"/>
                </w:tcPr>
                <w:p w14:paraId="59FD596C"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2D6837" w14:textId="77777777">
              <w:trPr>
                <w:trHeight w:val="170"/>
              </w:trPr>
              <w:tc>
                <w:tcPr>
                  <w:tcW w:w="396" w:type="pct"/>
                  <w:vAlign w:val="center"/>
                </w:tcPr>
                <w:p w14:paraId="5EB9E341" w14:textId="77777777" w:rsidR="00EC35B1" w:rsidRDefault="004864AE">
                  <w:pPr>
                    <w:spacing w:line="400" w:lineRule="exact"/>
                    <w:jc w:val="center"/>
                    <w:rPr>
                      <w:rFonts w:ascii="宋体" w:hAnsi="宋体" w:cs="宋体"/>
                    </w:rPr>
                  </w:pPr>
                  <w:r>
                    <w:rPr>
                      <w:rFonts w:ascii="宋体" w:hAnsi="宋体" w:cs="宋体" w:hint="eastAsia"/>
                    </w:rPr>
                    <w:t>20</w:t>
                  </w:r>
                </w:p>
              </w:tc>
              <w:tc>
                <w:tcPr>
                  <w:tcW w:w="1248" w:type="pct"/>
                  <w:vAlign w:val="center"/>
                </w:tcPr>
                <w:p w14:paraId="1C500B88"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硅钙板天花</w:t>
                  </w:r>
                </w:p>
              </w:tc>
              <w:tc>
                <w:tcPr>
                  <w:tcW w:w="3356" w:type="pct"/>
                  <w:vAlign w:val="center"/>
                </w:tcPr>
                <w:p w14:paraId="45D72EDB" w14:textId="77777777" w:rsidR="00EC35B1" w:rsidRDefault="004864AE">
                  <w:pPr>
                    <w:adjustRightInd w:val="0"/>
                    <w:snapToGrid w:val="0"/>
                    <w:jc w:val="left"/>
                    <w:rPr>
                      <w:rFonts w:asciiTheme="minorEastAsia" w:hAnsiTheme="minorEastAsia"/>
                    </w:rPr>
                  </w:pPr>
                  <w:r>
                    <w:rPr>
                      <w:rFonts w:asciiTheme="minorEastAsia" w:hAnsiTheme="minorEastAsia" w:hint="eastAsia"/>
                    </w:rPr>
                    <w:t>安雅达、美穗、云中龙、绿意雅、格林森</w:t>
                  </w:r>
                </w:p>
              </w:tc>
            </w:tr>
            <w:tr w:rsidR="00EC35B1" w14:paraId="1BC3D571" w14:textId="77777777">
              <w:trPr>
                <w:trHeight w:val="170"/>
              </w:trPr>
              <w:tc>
                <w:tcPr>
                  <w:tcW w:w="396" w:type="pct"/>
                  <w:vAlign w:val="center"/>
                </w:tcPr>
                <w:p w14:paraId="4803EBF5" w14:textId="77777777" w:rsidR="00EC35B1" w:rsidRDefault="004864AE">
                  <w:pPr>
                    <w:spacing w:line="400" w:lineRule="exact"/>
                    <w:jc w:val="center"/>
                    <w:rPr>
                      <w:rFonts w:ascii="宋体" w:hAnsi="宋体" w:cs="宋体"/>
                    </w:rPr>
                  </w:pPr>
                  <w:r>
                    <w:rPr>
                      <w:rFonts w:ascii="宋体" w:hAnsi="宋体" w:cs="宋体" w:hint="eastAsia"/>
                    </w:rPr>
                    <w:t>21</w:t>
                  </w:r>
                </w:p>
              </w:tc>
              <w:tc>
                <w:tcPr>
                  <w:tcW w:w="1248" w:type="pct"/>
                  <w:vAlign w:val="center"/>
                </w:tcPr>
                <w:p w14:paraId="597FF815" w14:textId="77777777" w:rsidR="00EC35B1" w:rsidRDefault="004864AE">
                  <w:pPr>
                    <w:adjustRightInd w:val="0"/>
                    <w:snapToGrid w:val="0"/>
                    <w:jc w:val="center"/>
                    <w:rPr>
                      <w:rFonts w:asciiTheme="minorEastAsia" w:hAnsiTheme="minorEastAsia"/>
                    </w:rPr>
                  </w:pPr>
                  <w:r>
                    <w:rPr>
                      <w:rFonts w:asciiTheme="minorEastAsia" w:hAnsiTheme="minorEastAsia" w:hint="eastAsia"/>
                    </w:rPr>
                    <w:t>石膏板</w:t>
                  </w:r>
                </w:p>
              </w:tc>
              <w:tc>
                <w:tcPr>
                  <w:tcW w:w="3356" w:type="pct"/>
                  <w:vAlign w:val="center"/>
                </w:tcPr>
                <w:p w14:paraId="1D5D34EB" w14:textId="77777777" w:rsidR="00EC35B1" w:rsidRDefault="004864AE">
                  <w:pPr>
                    <w:adjustRightInd w:val="0"/>
                    <w:snapToGrid w:val="0"/>
                    <w:jc w:val="left"/>
                    <w:rPr>
                      <w:rFonts w:asciiTheme="minorEastAsia" w:hAnsiTheme="minorEastAsia"/>
                    </w:rPr>
                  </w:pPr>
                  <w:r>
                    <w:rPr>
                      <w:rFonts w:asciiTheme="minorEastAsia" w:hAnsiTheme="minorEastAsia" w:hint="eastAsia"/>
                    </w:rPr>
                    <w:t>杰森、可耐福、博罗拉法基、北新龙牌</w:t>
                  </w:r>
                </w:p>
              </w:tc>
            </w:tr>
            <w:tr w:rsidR="00EC35B1" w14:paraId="7A538554" w14:textId="77777777">
              <w:trPr>
                <w:trHeight w:val="170"/>
              </w:trPr>
              <w:tc>
                <w:tcPr>
                  <w:tcW w:w="396" w:type="pct"/>
                  <w:vAlign w:val="center"/>
                </w:tcPr>
                <w:p w14:paraId="42E02120" w14:textId="77777777" w:rsidR="00EC35B1" w:rsidRDefault="004864AE">
                  <w:pPr>
                    <w:spacing w:line="400" w:lineRule="exact"/>
                    <w:jc w:val="center"/>
                    <w:rPr>
                      <w:rFonts w:ascii="宋体" w:hAnsi="宋体" w:cs="宋体"/>
                    </w:rPr>
                  </w:pPr>
                  <w:r>
                    <w:rPr>
                      <w:rFonts w:ascii="宋体" w:hAnsi="宋体" w:cs="宋体" w:hint="eastAsia"/>
                    </w:rPr>
                    <w:t>22</w:t>
                  </w:r>
                </w:p>
              </w:tc>
              <w:tc>
                <w:tcPr>
                  <w:tcW w:w="1248" w:type="pct"/>
                  <w:vAlign w:val="center"/>
                </w:tcPr>
                <w:p w14:paraId="2B6390A2" w14:textId="77777777" w:rsidR="00EC35B1" w:rsidRDefault="004864AE">
                  <w:pPr>
                    <w:jc w:val="center"/>
                    <w:rPr>
                      <w:rFonts w:asciiTheme="minorEastAsia" w:hAnsiTheme="minorEastAsia"/>
                    </w:rPr>
                  </w:pPr>
                  <w:r>
                    <w:rPr>
                      <w:rFonts w:asciiTheme="minorEastAsia" w:hAnsiTheme="minorEastAsia" w:hint="eastAsia"/>
                    </w:rPr>
                    <w:t>铝板天花</w:t>
                  </w:r>
                </w:p>
              </w:tc>
              <w:tc>
                <w:tcPr>
                  <w:tcW w:w="3356" w:type="pct"/>
                  <w:vAlign w:val="center"/>
                </w:tcPr>
                <w:p w14:paraId="25B05FAF" w14:textId="77777777" w:rsidR="00EC35B1" w:rsidRDefault="004864AE">
                  <w:pPr>
                    <w:jc w:val="left"/>
                    <w:rPr>
                      <w:rFonts w:asciiTheme="minorEastAsia" w:hAnsiTheme="minorEastAsia"/>
                    </w:rPr>
                  </w:pPr>
                  <w:r>
                    <w:rPr>
                      <w:rFonts w:asciiTheme="minorEastAsia" w:hAnsiTheme="minorEastAsia" w:hint="eastAsia"/>
                    </w:rPr>
                    <w:t>乐思龙、至高</w:t>
                  </w:r>
                  <w:r>
                    <w:rPr>
                      <w:rFonts w:asciiTheme="minorEastAsia" w:hAnsiTheme="minorEastAsia"/>
                    </w:rPr>
                    <w:t>®</w:t>
                  </w:r>
                  <w:r>
                    <w:rPr>
                      <w:rFonts w:asciiTheme="minorEastAsia" w:hAnsiTheme="minorEastAsia" w:hint="eastAsia"/>
                    </w:rPr>
                    <w:t>、拓普泰德、金霸</w:t>
                  </w:r>
                  <w:proofErr w:type="spellStart"/>
                  <w:r>
                    <w:rPr>
                      <w:rFonts w:asciiTheme="minorEastAsia" w:hAnsiTheme="minorEastAsia"/>
                    </w:rPr>
                    <w:t>Gks</w:t>
                  </w:r>
                  <w:proofErr w:type="spellEnd"/>
                </w:p>
              </w:tc>
            </w:tr>
            <w:tr w:rsidR="00EC35B1" w14:paraId="07A6A4C3" w14:textId="77777777">
              <w:trPr>
                <w:trHeight w:val="170"/>
              </w:trPr>
              <w:tc>
                <w:tcPr>
                  <w:tcW w:w="396" w:type="pct"/>
                  <w:vAlign w:val="center"/>
                </w:tcPr>
                <w:p w14:paraId="712ECFAA" w14:textId="77777777" w:rsidR="00EC35B1" w:rsidRDefault="004864AE">
                  <w:pPr>
                    <w:spacing w:line="400" w:lineRule="exact"/>
                    <w:jc w:val="center"/>
                    <w:rPr>
                      <w:rFonts w:ascii="宋体" w:hAnsi="宋体" w:cs="宋体"/>
                    </w:rPr>
                  </w:pPr>
                  <w:r>
                    <w:rPr>
                      <w:rFonts w:ascii="宋体" w:hAnsi="宋体" w:cs="宋体" w:hint="eastAsia"/>
                    </w:rPr>
                    <w:t>23</w:t>
                  </w:r>
                </w:p>
              </w:tc>
              <w:tc>
                <w:tcPr>
                  <w:tcW w:w="1248" w:type="pct"/>
                  <w:vAlign w:val="center"/>
                </w:tcPr>
                <w:p w14:paraId="2BE1992E" w14:textId="77777777" w:rsidR="00EC35B1" w:rsidRDefault="004864AE">
                  <w:pPr>
                    <w:jc w:val="center"/>
                    <w:rPr>
                      <w:rFonts w:asciiTheme="minorEastAsia" w:hAnsiTheme="minorEastAsia"/>
                    </w:rPr>
                  </w:pPr>
                  <w:r>
                    <w:rPr>
                      <w:rFonts w:asciiTheme="minorEastAsia" w:hAnsiTheme="minorEastAsia" w:hint="eastAsia"/>
                    </w:rPr>
                    <w:t>建筑用铝单板</w:t>
                  </w:r>
                </w:p>
              </w:tc>
              <w:tc>
                <w:tcPr>
                  <w:tcW w:w="3356" w:type="pct"/>
                  <w:vAlign w:val="center"/>
                </w:tcPr>
                <w:p w14:paraId="08BE4D42" w14:textId="77777777" w:rsidR="00EC35B1" w:rsidRDefault="004864AE">
                  <w:pPr>
                    <w:rPr>
                      <w:rFonts w:asciiTheme="minorEastAsia" w:hAnsiTheme="minorEastAsia"/>
                    </w:rPr>
                  </w:pPr>
                  <w:r>
                    <w:rPr>
                      <w:rFonts w:asciiTheme="minorEastAsia" w:hAnsiTheme="minorEastAsia" w:hint="eastAsia"/>
                    </w:rPr>
                    <w:t>方大、</w:t>
                  </w:r>
                  <w:r>
                    <w:rPr>
                      <w:rFonts w:ascii="宋体" w:eastAsia="宋体" w:hAnsi="宋体" w:hint="eastAsia"/>
                    </w:rPr>
                    <w:t>金霸</w:t>
                  </w:r>
                  <w:r>
                    <w:rPr>
                      <w:rFonts w:asciiTheme="minorEastAsia" w:hAnsiTheme="minorEastAsia" w:hint="eastAsia"/>
                    </w:rPr>
                    <w:t>、</w:t>
                  </w:r>
                  <w:r>
                    <w:rPr>
                      <w:rFonts w:ascii="宋体" w:eastAsia="宋体" w:hAnsi="宋体" w:hint="eastAsia"/>
                    </w:rPr>
                    <w:t>乐思龙</w:t>
                  </w:r>
                  <w:r>
                    <w:rPr>
                      <w:rFonts w:asciiTheme="minorEastAsia" w:hAnsiTheme="minorEastAsia" w:hint="eastAsia"/>
                    </w:rPr>
                    <w:t>、</w:t>
                  </w:r>
                  <w:r>
                    <w:rPr>
                      <w:rFonts w:ascii="宋体" w:eastAsia="宋体" w:hAnsi="宋体" w:hint="eastAsia"/>
                    </w:rPr>
                    <w:t>美伦</w:t>
                  </w:r>
                </w:p>
              </w:tc>
            </w:tr>
            <w:tr w:rsidR="00EC35B1" w14:paraId="1032E667" w14:textId="77777777">
              <w:trPr>
                <w:trHeight w:val="170"/>
              </w:trPr>
              <w:tc>
                <w:tcPr>
                  <w:tcW w:w="396" w:type="pct"/>
                  <w:vAlign w:val="center"/>
                </w:tcPr>
                <w:p w14:paraId="1F0B80C4" w14:textId="77777777" w:rsidR="00EC35B1" w:rsidRDefault="004864AE">
                  <w:pPr>
                    <w:spacing w:line="400" w:lineRule="exact"/>
                    <w:jc w:val="center"/>
                    <w:rPr>
                      <w:rFonts w:ascii="宋体" w:hAnsi="宋体" w:cs="宋体"/>
                    </w:rPr>
                  </w:pPr>
                  <w:r>
                    <w:rPr>
                      <w:rFonts w:ascii="宋体" w:hAnsi="宋体" w:cs="宋体" w:hint="eastAsia"/>
                    </w:rPr>
                    <w:t>24</w:t>
                  </w:r>
                </w:p>
              </w:tc>
              <w:tc>
                <w:tcPr>
                  <w:tcW w:w="1248" w:type="pct"/>
                  <w:vAlign w:val="center"/>
                </w:tcPr>
                <w:p w14:paraId="1757B453" w14:textId="77777777" w:rsidR="00EC35B1" w:rsidRDefault="004864AE">
                  <w:pPr>
                    <w:adjustRightInd w:val="0"/>
                    <w:snapToGrid w:val="0"/>
                    <w:jc w:val="center"/>
                    <w:rPr>
                      <w:rFonts w:asciiTheme="minorEastAsia" w:hAnsiTheme="minorEastAsia"/>
                    </w:rPr>
                  </w:pPr>
                  <w:r>
                    <w:rPr>
                      <w:rFonts w:asciiTheme="minorEastAsia" w:hAnsiTheme="minorEastAsia" w:hint="eastAsia"/>
                    </w:rPr>
                    <w:t>橡胶地板（均质卷材）</w:t>
                  </w:r>
                </w:p>
              </w:tc>
              <w:tc>
                <w:tcPr>
                  <w:tcW w:w="3356" w:type="pct"/>
                  <w:vAlign w:val="center"/>
                </w:tcPr>
                <w:p w14:paraId="1AAD94D1" w14:textId="77777777" w:rsidR="00EC35B1" w:rsidRDefault="004864AE">
                  <w:pPr>
                    <w:jc w:val="left"/>
                    <w:rPr>
                      <w:rFonts w:asciiTheme="minorEastAsia" w:hAnsiTheme="minorEastAsia"/>
                    </w:rPr>
                  </w:pPr>
                  <w:r>
                    <w:rPr>
                      <w:rFonts w:asciiTheme="minorEastAsia" w:hAnsiTheme="minorEastAsia" w:hint="eastAsia"/>
                    </w:rPr>
                    <w:t>德国诺拉</w:t>
                  </w:r>
                  <w:r>
                    <w:rPr>
                      <w:rFonts w:asciiTheme="minorEastAsia" w:hAnsiTheme="minorEastAsia" w:hint="eastAsia"/>
                    </w:rPr>
                    <w:t>Nora</w:t>
                  </w:r>
                  <w:r>
                    <w:rPr>
                      <w:rFonts w:asciiTheme="minorEastAsia" w:hAnsiTheme="minorEastAsia" w:hint="eastAsia"/>
                    </w:rPr>
                    <w:t>、</w:t>
                  </w:r>
                  <w:proofErr w:type="gramStart"/>
                  <w:r>
                    <w:rPr>
                      <w:rFonts w:asciiTheme="minorEastAsia" w:hAnsiTheme="minorEastAsia" w:hint="eastAsia"/>
                    </w:rPr>
                    <w:t>意大利盟多</w:t>
                  </w:r>
                  <w:proofErr w:type="gramEnd"/>
                  <w:r>
                    <w:rPr>
                      <w:rFonts w:asciiTheme="minorEastAsia" w:hAnsiTheme="minorEastAsia" w:hint="eastAsia"/>
                    </w:rPr>
                    <w:t>Mondo</w:t>
                  </w:r>
                  <w:r>
                    <w:rPr>
                      <w:rFonts w:asciiTheme="minorEastAsia" w:hAnsiTheme="minorEastAsia" w:hint="eastAsia"/>
                    </w:rPr>
                    <w:t>、意大利</w:t>
                  </w:r>
                  <w:proofErr w:type="spellStart"/>
                  <w:r>
                    <w:rPr>
                      <w:rFonts w:asciiTheme="minorEastAsia" w:hAnsiTheme="minorEastAsia" w:hint="eastAsia"/>
                    </w:rPr>
                    <w:t>Artigo</w:t>
                  </w:r>
                  <w:proofErr w:type="spellEnd"/>
                </w:p>
              </w:tc>
            </w:tr>
            <w:tr w:rsidR="00EC35B1" w14:paraId="5658C097" w14:textId="77777777">
              <w:trPr>
                <w:trHeight w:val="170"/>
              </w:trPr>
              <w:tc>
                <w:tcPr>
                  <w:tcW w:w="396" w:type="pct"/>
                  <w:vAlign w:val="center"/>
                </w:tcPr>
                <w:p w14:paraId="0BBDB40B" w14:textId="77777777" w:rsidR="00EC35B1" w:rsidRDefault="004864AE">
                  <w:pPr>
                    <w:spacing w:line="400" w:lineRule="exact"/>
                    <w:jc w:val="center"/>
                    <w:rPr>
                      <w:rFonts w:ascii="宋体" w:hAnsi="宋体" w:cs="宋体"/>
                    </w:rPr>
                  </w:pPr>
                  <w:r>
                    <w:rPr>
                      <w:rFonts w:ascii="宋体" w:hAnsi="宋体" w:cs="宋体" w:hint="eastAsia"/>
                    </w:rPr>
                    <w:t>25</w:t>
                  </w:r>
                </w:p>
              </w:tc>
              <w:tc>
                <w:tcPr>
                  <w:tcW w:w="1248" w:type="pct"/>
                  <w:vAlign w:val="center"/>
                </w:tcPr>
                <w:p w14:paraId="07B0CD6F" w14:textId="77777777" w:rsidR="00EC35B1" w:rsidRDefault="004864AE">
                  <w:pPr>
                    <w:adjustRightInd w:val="0"/>
                    <w:snapToGrid w:val="0"/>
                    <w:jc w:val="center"/>
                    <w:rPr>
                      <w:rFonts w:asciiTheme="minorEastAsia" w:hAnsiTheme="minorEastAsia"/>
                    </w:rPr>
                  </w:pPr>
                  <w:r>
                    <w:rPr>
                      <w:rFonts w:asciiTheme="minorEastAsia" w:hAnsiTheme="minorEastAsia" w:hint="eastAsia"/>
                    </w:rPr>
                    <w:t>Low-E</w:t>
                  </w:r>
                  <w:r>
                    <w:rPr>
                      <w:rFonts w:asciiTheme="minorEastAsia" w:hAnsiTheme="minorEastAsia" w:hint="eastAsia"/>
                    </w:rPr>
                    <w:t>玻璃</w:t>
                  </w:r>
                </w:p>
              </w:tc>
              <w:tc>
                <w:tcPr>
                  <w:tcW w:w="3356" w:type="pct"/>
                  <w:vAlign w:val="center"/>
                </w:tcPr>
                <w:p w14:paraId="24C5E116" w14:textId="77777777" w:rsidR="00EC35B1" w:rsidRDefault="004864AE">
                  <w:pPr>
                    <w:jc w:val="left"/>
                    <w:rPr>
                      <w:rFonts w:asciiTheme="minorEastAsia" w:hAnsiTheme="minorEastAsia"/>
                    </w:rPr>
                  </w:pPr>
                  <w:r>
                    <w:rPr>
                      <w:rFonts w:asciiTheme="minorEastAsia" w:hAnsiTheme="minorEastAsia" w:hint="eastAsia"/>
                    </w:rPr>
                    <w:t>南玻、信义、耀皮玻璃、格兰特、中航特</w:t>
                  </w:r>
                  <w:proofErr w:type="gramStart"/>
                  <w:r>
                    <w:rPr>
                      <w:rFonts w:asciiTheme="minorEastAsia" w:hAnsiTheme="minorEastAsia" w:hint="eastAsia"/>
                    </w:rPr>
                    <w:t>玻</w:t>
                  </w:r>
                  <w:proofErr w:type="gramEnd"/>
                </w:p>
              </w:tc>
            </w:tr>
            <w:tr w:rsidR="00EC35B1" w14:paraId="4A28B9F6" w14:textId="77777777">
              <w:trPr>
                <w:trHeight w:val="170"/>
              </w:trPr>
              <w:tc>
                <w:tcPr>
                  <w:tcW w:w="396" w:type="pct"/>
                  <w:vAlign w:val="center"/>
                </w:tcPr>
                <w:p w14:paraId="25E13228" w14:textId="77777777" w:rsidR="00EC35B1" w:rsidRDefault="004864AE">
                  <w:pPr>
                    <w:spacing w:line="400" w:lineRule="exact"/>
                    <w:jc w:val="center"/>
                    <w:rPr>
                      <w:rFonts w:ascii="宋体" w:hAnsi="宋体" w:cs="宋体"/>
                    </w:rPr>
                  </w:pPr>
                  <w:r>
                    <w:rPr>
                      <w:rFonts w:ascii="宋体" w:hAnsi="宋体" w:cs="宋体" w:hint="eastAsia"/>
                    </w:rPr>
                    <w:t>26</w:t>
                  </w:r>
                </w:p>
              </w:tc>
              <w:tc>
                <w:tcPr>
                  <w:tcW w:w="1248" w:type="pct"/>
                  <w:vAlign w:val="center"/>
                </w:tcPr>
                <w:p w14:paraId="4B4DDF14" w14:textId="77777777" w:rsidR="00EC35B1" w:rsidRDefault="004864AE">
                  <w:pPr>
                    <w:jc w:val="center"/>
                    <w:rPr>
                      <w:rFonts w:ascii="宋体"/>
                    </w:rPr>
                  </w:pPr>
                  <w:r>
                    <w:rPr>
                      <w:rFonts w:hAnsi="Times New Roman" w:hint="eastAsia"/>
                    </w:rPr>
                    <w:t>PVC线管、线槽</w:t>
                  </w:r>
                </w:p>
              </w:tc>
              <w:tc>
                <w:tcPr>
                  <w:tcW w:w="3356" w:type="pct"/>
                  <w:vAlign w:val="center"/>
                </w:tcPr>
                <w:p w14:paraId="0573E51A" w14:textId="77777777" w:rsidR="00EC35B1" w:rsidRDefault="004864AE">
                  <w:pPr>
                    <w:rPr>
                      <w:rFonts w:hAnsi="Times New Roman"/>
                    </w:rPr>
                  </w:pPr>
                  <w:r>
                    <w:rPr>
                      <w:rFonts w:ascii="宋体" w:hint="eastAsia"/>
                    </w:rPr>
                    <w:t>宝狮、顾地、南塑、</w:t>
                  </w:r>
                  <w:proofErr w:type="gramStart"/>
                  <w:r>
                    <w:rPr>
                      <w:rFonts w:ascii="宋体" w:hint="eastAsia"/>
                    </w:rPr>
                    <w:t>联塑</w:t>
                  </w:r>
                  <w:proofErr w:type="gramEnd"/>
                </w:p>
              </w:tc>
            </w:tr>
            <w:tr w:rsidR="00EC35B1" w14:paraId="648BEAC6" w14:textId="77777777">
              <w:trPr>
                <w:trHeight w:val="170"/>
              </w:trPr>
              <w:tc>
                <w:tcPr>
                  <w:tcW w:w="396" w:type="pct"/>
                  <w:vAlign w:val="center"/>
                </w:tcPr>
                <w:p w14:paraId="1772EFF5" w14:textId="77777777" w:rsidR="00EC35B1" w:rsidRDefault="004864AE">
                  <w:pPr>
                    <w:spacing w:line="400" w:lineRule="exact"/>
                    <w:jc w:val="center"/>
                    <w:rPr>
                      <w:rFonts w:ascii="宋体" w:hAnsi="宋体" w:cs="宋体"/>
                    </w:rPr>
                  </w:pPr>
                  <w:r>
                    <w:rPr>
                      <w:rFonts w:ascii="宋体" w:hAnsi="宋体" w:cs="宋体" w:hint="eastAsia"/>
                    </w:rPr>
                    <w:t>27</w:t>
                  </w:r>
                </w:p>
              </w:tc>
              <w:tc>
                <w:tcPr>
                  <w:tcW w:w="1248" w:type="pct"/>
                  <w:vAlign w:val="center"/>
                </w:tcPr>
                <w:p w14:paraId="2F6C3876" w14:textId="77777777" w:rsidR="00EC35B1" w:rsidRDefault="004864AE">
                  <w:pPr>
                    <w:jc w:val="center"/>
                    <w:rPr>
                      <w:rFonts w:ascii="宋体"/>
                    </w:rPr>
                  </w:pPr>
                  <w:r>
                    <w:rPr>
                      <w:rFonts w:hAnsi="Times New Roman" w:hint="eastAsia"/>
                    </w:rPr>
                    <w:t>热镀锌导线管</w:t>
                  </w:r>
                </w:p>
              </w:tc>
              <w:tc>
                <w:tcPr>
                  <w:tcW w:w="3356" w:type="pct"/>
                  <w:vAlign w:val="center"/>
                </w:tcPr>
                <w:p w14:paraId="65BED205" w14:textId="77777777" w:rsidR="00EC35B1" w:rsidRDefault="004864AE">
                  <w:pPr>
                    <w:rPr>
                      <w:rFonts w:hAnsi="Times New Roman"/>
                    </w:rPr>
                  </w:pPr>
                  <w:r>
                    <w:rPr>
                      <w:rFonts w:ascii="宋体" w:hint="eastAsia"/>
                    </w:rPr>
                    <w:t>广州文兴、番禺天虹、</w:t>
                  </w:r>
                  <w:proofErr w:type="gramStart"/>
                  <w:r>
                    <w:rPr>
                      <w:rFonts w:ascii="宋体" w:hint="eastAsia"/>
                    </w:rPr>
                    <w:t>中山华</w:t>
                  </w:r>
                  <w:proofErr w:type="gramEnd"/>
                  <w:r>
                    <w:rPr>
                      <w:rFonts w:ascii="宋体" w:hint="eastAsia"/>
                    </w:rPr>
                    <w:t>通</w:t>
                  </w:r>
                </w:p>
              </w:tc>
            </w:tr>
            <w:tr w:rsidR="00EC35B1" w14:paraId="7DD1AEE8" w14:textId="77777777">
              <w:trPr>
                <w:trHeight w:val="170"/>
              </w:trPr>
              <w:tc>
                <w:tcPr>
                  <w:tcW w:w="396" w:type="pct"/>
                  <w:vAlign w:val="center"/>
                </w:tcPr>
                <w:p w14:paraId="66BA896A" w14:textId="77777777" w:rsidR="00EC35B1" w:rsidRDefault="004864AE">
                  <w:pPr>
                    <w:spacing w:line="400" w:lineRule="exact"/>
                    <w:jc w:val="center"/>
                    <w:rPr>
                      <w:rFonts w:ascii="宋体" w:hAnsi="宋体" w:cs="宋体"/>
                    </w:rPr>
                  </w:pPr>
                  <w:r>
                    <w:rPr>
                      <w:rFonts w:ascii="宋体" w:hAnsi="宋体" w:cs="宋体" w:hint="eastAsia"/>
                    </w:rPr>
                    <w:t>28</w:t>
                  </w:r>
                </w:p>
              </w:tc>
              <w:tc>
                <w:tcPr>
                  <w:tcW w:w="1248" w:type="pct"/>
                  <w:vAlign w:val="center"/>
                </w:tcPr>
                <w:p w14:paraId="1D369F6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墙面氟碳涂料</w:t>
                  </w:r>
                </w:p>
              </w:tc>
              <w:tc>
                <w:tcPr>
                  <w:tcW w:w="3356" w:type="pct"/>
                  <w:vAlign w:val="center"/>
                </w:tcPr>
                <w:p w14:paraId="538DB125" w14:textId="77777777" w:rsidR="00EC35B1" w:rsidRDefault="004864AE">
                  <w:pPr>
                    <w:spacing w:line="240" w:lineRule="atLeast"/>
                    <w:jc w:val="left"/>
                    <w:rPr>
                      <w:rFonts w:asciiTheme="minorEastAsia" w:hAnsiTheme="minorEastAsia" w:cs="宋体"/>
                    </w:rPr>
                  </w:pPr>
                  <w:r>
                    <w:rPr>
                      <w:rFonts w:asciiTheme="minorEastAsia" w:hAnsiTheme="minorEastAsia" w:cs="宋体" w:hint="eastAsia"/>
                    </w:rPr>
                    <w:t>多乐士、嘉宝莉、</w:t>
                  </w:r>
                  <w:r>
                    <w:rPr>
                      <w:rFonts w:asciiTheme="minorEastAsia" w:hAnsiTheme="minorEastAsia" w:cs="宋体" w:hint="eastAsia"/>
                    </w:rPr>
                    <w:t>SKK</w:t>
                  </w:r>
                  <w:r>
                    <w:rPr>
                      <w:rFonts w:asciiTheme="minorEastAsia" w:hAnsiTheme="minorEastAsia" w:cs="宋体" w:hint="eastAsia"/>
                    </w:rPr>
                    <w:t>、嘉达、菊花、明远、美涂士</w:t>
                  </w:r>
                </w:p>
              </w:tc>
            </w:tr>
            <w:tr w:rsidR="00EC35B1" w14:paraId="284541B6" w14:textId="77777777">
              <w:trPr>
                <w:trHeight w:val="170"/>
              </w:trPr>
              <w:tc>
                <w:tcPr>
                  <w:tcW w:w="396" w:type="pct"/>
                  <w:vAlign w:val="center"/>
                </w:tcPr>
                <w:p w14:paraId="702FEBA5" w14:textId="77777777" w:rsidR="00EC35B1" w:rsidRDefault="004864AE">
                  <w:pPr>
                    <w:spacing w:line="400" w:lineRule="exact"/>
                    <w:jc w:val="center"/>
                    <w:rPr>
                      <w:rFonts w:ascii="宋体" w:hAnsi="宋体" w:cs="宋体"/>
                    </w:rPr>
                  </w:pPr>
                  <w:r>
                    <w:rPr>
                      <w:rFonts w:ascii="宋体" w:hAnsi="宋体" w:cs="宋体" w:hint="eastAsia"/>
                    </w:rPr>
                    <w:t>29</w:t>
                  </w:r>
                </w:p>
              </w:tc>
              <w:tc>
                <w:tcPr>
                  <w:tcW w:w="1248" w:type="pct"/>
                  <w:vAlign w:val="center"/>
                </w:tcPr>
                <w:p w14:paraId="79701266" w14:textId="77777777" w:rsidR="00EC35B1" w:rsidRDefault="004864AE">
                  <w:pPr>
                    <w:adjustRightInd w:val="0"/>
                    <w:snapToGrid w:val="0"/>
                    <w:jc w:val="center"/>
                    <w:rPr>
                      <w:rFonts w:asciiTheme="minorEastAsia" w:hAnsiTheme="minorEastAsia"/>
                    </w:rPr>
                  </w:pPr>
                  <w:r>
                    <w:rPr>
                      <w:rFonts w:asciiTheme="minorEastAsia" w:hAnsiTheme="minorEastAsia" w:hint="eastAsia"/>
                    </w:rPr>
                    <w:t>地弹簧</w:t>
                  </w:r>
                </w:p>
              </w:tc>
              <w:tc>
                <w:tcPr>
                  <w:tcW w:w="3356" w:type="pct"/>
                  <w:vAlign w:val="center"/>
                </w:tcPr>
                <w:p w14:paraId="5B7EBDD3"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w:t>
                  </w:r>
                  <w:proofErr w:type="gramStart"/>
                  <w:r>
                    <w:rPr>
                      <w:rFonts w:asciiTheme="minorEastAsia" w:hAnsiTheme="minorEastAsia" w:hint="eastAsia"/>
                    </w:rPr>
                    <w:t>莱</w:t>
                  </w:r>
                  <w:proofErr w:type="gramEnd"/>
                  <w:r>
                    <w:rPr>
                      <w:rFonts w:asciiTheme="minorEastAsia" w:hAnsiTheme="minorEastAsia" w:hint="eastAsia"/>
                    </w:rPr>
                    <w:t>、茵科、史丹利</w:t>
                  </w:r>
                </w:p>
              </w:tc>
            </w:tr>
            <w:tr w:rsidR="00EC35B1" w14:paraId="3228193C" w14:textId="77777777">
              <w:trPr>
                <w:trHeight w:val="170"/>
              </w:trPr>
              <w:tc>
                <w:tcPr>
                  <w:tcW w:w="396" w:type="pct"/>
                  <w:vAlign w:val="center"/>
                </w:tcPr>
                <w:p w14:paraId="03F6B8D7" w14:textId="77777777" w:rsidR="00EC35B1" w:rsidRDefault="004864AE">
                  <w:pPr>
                    <w:spacing w:line="400" w:lineRule="exact"/>
                    <w:jc w:val="center"/>
                    <w:rPr>
                      <w:rFonts w:ascii="宋体" w:hAnsi="宋体" w:cs="宋体"/>
                    </w:rPr>
                  </w:pPr>
                  <w:r>
                    <w:rPr>
                      <w:rFonts w:ascii="宋体" w:hAnsi="宋体" w:cs="宋体" w:hint="eastAsia"/>
                    </w:rPr>
                    <w:t>30</w:t>
                  </w:r>
                </w:p>
              </w:tc>
              <w:tc>
                <w:tcPr>
                  <w:tcW w:w="1248" w:type="pct"/>
                  <w:vAlign w:val="center"/>
                </w:tcPr>
                <w:p w14:paraId="2B1DBBCA" w14:textId="77777777" w:rsidR="00EC35B1" w:rsidRDefault="004864AE">
                  <w:pPr>
                    <w:adjustRightInd w:val="0"/>
                    <w:snapToGrid w:val="0"/>
                    <w:jc w:val="center"/>
                    <w:rPr>
                      <w:rFonts w:asciiTheme="minorEastAsia" w:hAnsiTheme="minorEastAsia"/>
                    </w:rPr>
                  </w:pPr>
                  <w:r>
                    <w:rPr>
                      <w:rFonts w:asciiTheme="minorEastAsia" w:hAnsiTheme="minorEastAsia" w:hint="eastAsia"/>
                    </w:rPr>
                    <w:t>闭门器</w:t>
                  </w:r>
                </w:p>
              </w:tc>
              <w:tc>
                <w:tcPr>
                  <w:tcW w:w="3356" w:type="pct"/>
                  <w:vAlign w:val="center"/>
                </w:tcPr>
                <w:p w14:paraId="2EBA0A41" w14:textId="77777777" w:rsidR="00EC35B1" w:rsidRDefault="004864AE">
                  <w:pPr>
                    <w:adjustRightInd w:val="0"/>
                    <w:snapToGrid w:val="0"/>
                    <w:jc w:val="left"/>
                    <w:rPr>
                      <w:rFonts w:asciiTheme="minorEastAsia" w:hAnsiTheme="minorEastAsia"/>
                    </w:rPr>
                  </w:pPr>
                  <w:r>
                    <w:rPr>
                      <w:rFonts w:asciiTheme="minorEastAsia" w:hAnsiTheme="minorEastAsia" w:hint="eastAsia"/>
                    </w:rPr>
                    <w:t>盖泽、多玛、亚萨合</w:t>
                  </w:r>
                  <w:proofErr w:type="gramStart"/>
                  <w:r>
                    <w:rPr>
                      <w:rFonts w:asciiTheme="minorEastAsia" w:hAnsiTheme="minorEastAsia" w:hint="eastAsia"/>
                    </w:rPr>
                    <w:t>莱</w:t>
                  </w:r>
                  <w:proofErr w:type="gramEnd"/>
                  <w:r>
                    <w:rPr>
                      <w:rFonts w:asciiTheme="minorEastAsia" w:hAnsiTheme="minorEastAsia" w:hint="eastAsia"/>
                    </w:rPr>
                    <w:t>、茵科、史丹利、英格索兰</w:t>
                  </w:r>
                </w:p>
              </w:tc>
            </w:tr>
            <w:tr w:rsidR="00EC35B1" w14:paraId="689F21BB" w14:textId="77777777">
              <w:trPr>
                <w:trHeight w:val="170"/>
              </w:trPr>
              <w:tc>
                <w:tcPr>
                  <w:tcW w:w="396" w:type="pct"/>
                  <w:vAlign w:val="center"/>
                </w:tcPr>
                <w:p w14:paraId="475CE06C" w14:textId="77777777" w:rsidR="00EC35B1" w:rsidRDefault="004864AE">
                  <w:pPr>
                    <w:spacing w:line="400" w:lineRule="exact"/>
                    <w:jc w:val="center"/>
                    <w:rPr>
                      <w:rFonts w:ascii="宋体" w:hAnsi="宋体" w:cs="宋体"/>
                    </w:rPr>
                  </w:pPr>
                  <w:r>
                    <w:rPr>
                      <w:rFonts w:ascii="宋体" w:hAnsi="宋体" w:cs="宋体" w:hint="eastAsia"/>
                    </w:rPr>
                    <w:t>31</w:t>
                  </w:r>
                </w:p>
              </w:tc>
              <w:tc>
                <w:tcPr>
                  <w:tcW w:w="1248" w:type="pct"/>
                  <w:vAlign w:val="center"/>
                </w:tcPr>
                <w:p w14:paraId="511A6FF7" w14:textId="77777777" w:rsidR="00EC35B1" w:rsidRDefault="004864AE">
                  <w:pPr>
                    <w:adjustRightInd w:val="0"/>
                    <w:snapToGrid w:val="0"/>
                    <w:jc w:val="center"/>
                    <w:rPr>
                      <w:rFonts w:asciiTheme="minorEastAsia" w:hAnsiTheme="minorEastAsia"/>
                    </w:rPr>
                  </w:pPr>
                  <w:r>
                    <w:rPr>
                      <w:rFonts w:asciiTheme="minorEastAsia" w:hAnsiTheme="minorEastAsia" w:hint="eastAsia"/>
                    </w:rPr>
                    <w:t>幕墙开启扇、铝合金及塑钢门窗五金</w:t>
                  </w:r>
                </w:p>
              </w:tc>
              <w:tc>
                <w:tcPr>
                  <w:tcW w:w="3356" w:type="pct"/>
                  <w:vAlign w:val="center"/>
                </w:tcPr>
                <w:p w14:paraId="7E4643AC" w14:textId="77777777" w:rsidR="00EC35B1" w:rsidRDefault="004864AE">
                  <w:pPr>
                    <w:adjustRightInd w:val="0"/>
                    <w:snapToGrid w:val="0"/>
                    <w:jc w:val="left"/>
                    <w:rPr>
                      <w:rFonts w:asciiTheme="minorEastAsia" w:hAnsiTheme="minorEastAsia"/>
                    </w:rPr>
                  </w:pPr>
                  <w:r>
                    <w:rPr>
                      <w:rFonts w:asciiTheme="minorEastAsia" w:hAnsiTheme="minorEastAsia" w:hint="eastAsia"/>
                    </w:rPr>
                    <w:t>诺托、萨威奥、</w:t>
                  </w:r>
                  <w:proofErr w:type="gramStart"/>
                  <w:r>
                    <w:rPr>
                      <w:rFonts w:asciiTheme="minorEastAsia" w:hAnsiTheme="minorEastAsia" w:hint="eastAsia"/>
                    </w:rPr>
                    <w:t>格屋</w:t>
                  </w:r>
                  <w:proofErr w:type="gramEnd"/>
                </w:p>
              </w:tc>
            </w:tr>
            <w:tr w:rsidR="00EC35B1" w14:paraId="06671985" w14:textId="77777777">
              <w:trPr>
                <w:trHeight w:val="170"/>
              </w:trPr>
              <w:tc>
                <w:tcPr>
                  <w:tcW w:w="396" w:type="pct"/>
                  <w:vAlign w:val="center"/>
                </w:tcPr>
                <w:p w14:paraId="3BDDF3B4" w14:textId="77777777" w:rsidR="00EC35B1" w:rsidRDefault="004864AE">
                  <w:pPr>
                    <w:spacing w:line="400" w:lineRule="exact"/>
                    <w:jc w:val="center"/>
                    <w:rPr>
                      <w:rFonts w:ascii="宋体" w:hAnsi="宋体" w:cs="宋体"/>
                    </w:rPr>
                  </w:pPr>
                  <w:r>
                    <w:rPr>
                      <w:rFonts w:ascii="宋体" w:hAnsi="宋体" w:cs="宋体" w:hint="eastAsia"/>
                    </w:rPr>
                    <w:t>32</w:t>
                  </w:r>
                </w:p>
              </w:tc>
              <w:tc>
                <w:tcPr>
                  <w:tcW w:w="1248" w:type="pct"/>
                  <w:vAlign w:val="center"/>
                </w:tcPr>
                <w:p w14:paraId="4CDB0207" w14:textId="77777777" w:rsidR="00EC35B1" w:rsidRDefault="004864AE">
                  <w:pPr>
                    <w:adjustRightInd w:val="0"/>
                    <w:snapToGrid w:val="0"/>
                    <w:jc w:val="center"/>
                    <w:rPr>
                      <w:rFonts w:asciiTheme="minorEastAsia" w:hAnsiTheme="minorEastAsia"/>
                    </w:rPr>
                  </w:pPr>
                  <w:r>
                    <w:rPr>
                      <w:rFonts w:asciiTheme="minorEastAsia" w:hAnsiTheme="minorEastAsia" w:hint="eastAsia"/>
                    </w:rPr>
                    <w:t>硅酮密封胶</w:t>
                  </w:r>
                </w:p>
              </w:tc>
              <w:tc>
                <w:tcPr>
                  <w:tcW w:w="3356" w:type="pct"/>
                  <w:vAlign w:val="center"/>
                </w:tcPr>
                <w:p w14:paraId="08E9A4E2" w14:textId="77777777" w:rsidR="00EC35B1" w:rsidRDefault="004864AE">
                  <w:pPr>
                    <w:jc w:val="left"/>
                    <w:rPr>
                      <w:rFonts w:asciiTheme="minorEastAsia" w:hAnsiTheme="minorEastAsia"/>
                    </w:rPr>
                  </w:pPr>
                  <w:r>
                    <w:rPr>
                      <w:rFonts w:asciiTheme="minorEastAsia" w:hAnsiTheme="minorEastAsia" w:hint="eastAsia"/>
                    </w:rPr>
                    <w:t>道康宁、郑州中原、成都硅宝、白云、金鼠</w:t>
                  </w:r>
                </w:p>
              </w:tc>
            </w:tr>
          </w:tbl>
          <w:p w14:paraId="3C4AA542" w14:textId="77777777" w:rsidR="00EC35B1" w:rsidRDefault="00EC35B1">
            <w:pPr>
              <w:rPr>
                <w:rFonts w:asciiTheme="majorHAnsi" w:eastAsiaTheme="majorEastAsia" w:hAnsiTheme="majorHAnsi" w:cstheme="majorBidi"/>
                <w:b/>
                <w:sz w:val="28"/>
                <w:szCs w:val="28"/>
              </w:rPr>
            </w:pPr>
          </w:p>
          <w:p w14:paraId="16B2B9AF" w14:textId="77777777" w:rsidR="00EC35B1" w:rsidRDefault="004864AE">
            <w:pPr>
              <w:rPr>
                <w:rFonts w:asciiTheme="majorHAnsi" w:eastAsiaTheme="majorEastAsia" w:hAnsiTheme="majorHAnsi" w:cstheme="majorBidi"/>
                <w:b/>
                <w:sz w:val="28"/>
                <w:szCs w:val="28"/>
              </w:rPr>
            </w:pPr>
            <w:r>
              <w:rPr>
                <w:rFonts w:asciiTheme="majorHAnsi" w:eastAsiaTheme="majorEastAsia" w:hAnsiTheme="majorHAnsi" w:cstheme="majorBidi" w:hint="eastAsia"/>
                <w:b/>
                <w:sz w:val="28"/>
                <w:szCs w:val="28"/>
              </w:rPr>
              <w:t>给排水强、弱电等设备参考品牌库</w:t>
            </w:r>
          </w:p>
          <w:tbl>
            <w:tblPr>
              <w:tblpPr w:leftFromText="180" w:rightFromText="180" w:vertAnchor="text" w:tblpY="1"/>
              <w:tblOverlap w:val="neve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782"/>
              <w:gridCol w:w="2860"/>
              <w:gridCol w:w="6112"/>
            </w:tblGrid>
            <w:tr w:rsidR="00EC35B1" w14:paraId="28451AD5" w14:textId="77777777">
              <w:trPr>
                <w:trHeight w:val="170"/>
              </w:trPr>
              <w:tc>
                <w:tcPr>
                  <w:tcW w:w="401" w:type="pct"/>
                  <w:tcBorders>
                    <w:top w:val="outset" w:sz="6" w:space="0" w:color="auto"/>
                    <w:left w:val="outset" w:sz="6" w:space="0" w:color="auto"/>
                    <w:right w:val="outset" w:sz="6" w:space="0" w:color="auto"/>
                  </w:tcBorders>
                  <w:vAlign w:val="center"/>
                </w:tcPr>
                <w:p w14:paraId="618A26D8" w14:textId="77777777" w:rsidR="00EC35B1" w:rsidRDefault="004864AE">
                  <w:pPr>
                    <w:spacing w:line="240" w:lineRule="atLeast"/>
                    <w:jc w:val="center"/>
                    <w:rPr>
                      <w:rFonts w:asciiTheme="minorEastAsia" w:hAnsiTheme="minorEastAsia" w:cs="宋体"/>
                      <w:b/>
                    </w:rPr>
                  </w:pPr>
                  <w:r>
                    <w:rPr>
                      <w:rFonts w:ascii="微软雅黑" w:eastAsia="微软雅黑" w:hAnsi="微软雅黑" w:cs="微软雅黑" w:hint="eastAsia"/>
                      <w:b/>
                    </w:rPr>
                    <w:t>编号</w:t>
                  </w:r>
                </w:p>
              </w:tc>
              <w:tc>
                <w:tcPr>
                  <w:tcW w:w="1466" w:type="pct"/>
                  <w:tcBorders>
                    <w:top w:val="outset" w:sz="6" w:space="0" w:color="auto"/>
                    <w:left w:val="outset" w:sz="6" w:space="0" w:color="auto"/>
                    <w:right w:val="outset" w:sz="6" w:space="0" w:color="auto"/>
                  </w:tcBorders>
                  <w:vAlign w:val="center"/>
                </w:tcPr>
                <w:p w14:paraId="0C01161F" w14:textId="77777777" w:rsidR="00EC35B1" w:rsidRDefault="004864AE">
                  <w:pPr>
                    <w:spacing w:line="240" w:lineRule="atLeast"/>
                    <w:jc w:val="center"/>
                    <w:rPr>
                      <w:rFonts w:asciiTheme="minorEastAsia" w:hAnsiTheme="minorEastAsia"/>
                      <w:b/>
                    </w:rPr>
                  </w:pPr>
                  <w:r>
                    <w:rPr>
                      <w:rFonts w:ascii="微软雅黑" w:eastAsia="微软雅黑" w:hAnsi="微软雅黑" w:cs="微软雅黑" w:hint="eastAsia"/>
                      <w:b/>
                    </w:rPr>
                    <w:t>材料设备品种</w:t>
                  </w:r>
                </w:p>
              </w:tc>
              <w:tc>
                <w:tcPr>
                  <w:tcW w:w="3133" w:type="pct"/>
                  <w:tcBorders>
                    <w:top w:val="outset" w:sz="6" w:space="0" w:color="auto"/>
                    <w:left w:val="outset" w:sz="6" w:space="0" w:color="auto"/>
                    <w:bottom w:val="outset" w:sz="6" w:space="0" w:color="auto"/>
                    <w:right w:val="outset" w:sz="6" w:space="0" w:color="auto"/>
                  </w:tcBorders>
                  <w:vAlign w:val="center"/>
                </w:tcPr>
                <w:p w14:paraId="20BA5B16" w14:textId="77777777" w:rsidR="00EC35B1" w:rsidRDefault="004864AE">
                  <w:pPr>
                    <w:jc w:val="center"/>
                    <w:rPr>
                      <w:rFonts w:asciiTheme="minorEastAsia" w:hAnsiTheme="minorEastAsia"/>
                      <w:b/>
                    </w:rPr>
                  </w:pPr>
                  <w:r>
                    <w:rPr>
                      <w:rFonts w:ascii="微软雅黑" w:eastAsia="微软雅黑" w:hAnsi="微软雅黑" w:cs="微软雅黑" w:hint="eastAsia"/>
                      <w:b/>
                    </w:rPr>
                    <w:t>参考品牌</w:t>
                  </w:r>
                </w:p>
              </w:tc>
            </w:tr>
            <w:tr w:rsidR="00EC35B1" w14:paraId="5A37F64A" w14:textId="77777777">
              <w:trPr>
                <w:trHeight w:val="170"/>
              </w:trPr>
              <w:tc>
                <w:tcPr>
                  <w:tcW w:w="401" w:type="pct"/>
                  <w:tcBorders>
                    <w:top w:val="outset" w:sz="6" w:space="0" w:color="auto"/>
                    <w:left w:val="outset" w:sz="6" w:space="0" w:color="auto"/>
                    <w:right w:val="outset" w:sz="6" w:space="0" w:color="auto"/>
                  </w:tcBorders>
                  <w:vAlign w:val="center"/>
                </w:tcPr>
                <w:p w14:paraId="7E232D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w:t>
                  </w:r>
                </w:p>
              </w:tc>
              <w:tc>
                <w:tcPr>
                  <w:tcW w:w="1466" w:type="pct"/>
                  <w:tcBorders>
                    <w:top w:val="outset" w:sz="6" w:space="0" w:color="auto"/>
                    <w:left w:val="outset" w:sz="6" w:space="0" w:color="auto"/>
                    <w:right w:val="outset" w:sz="6" w:space="0" w:color="auto"/>
                  </w:tcBorders>
                  <w:vAlign w:val="center"/>
                </w:tcPr>
                <w:p w14:paraId="26A5C10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PVC-U</w:t>
                  </w:r>
                  <w:r>
                    <w:rPr>
                      <w:rFonts w:asciiTheme="minorEastAsia" w:hAnsiTheme="minorEastAsia" w:hint="eastAsia"/>
                    </w:rPr>
                    <w:t>给、排水管</w:t>
                  </w:r>
                </w:p>
              </w:tc>
              <w:tc>
                <w:tcPr>
                  <w:tcW w:w="3133" w:type="pct"/>
                  <w:tcBorders>
                    <w:top w:val="outset" w:sz="6" w:space="0" w:color="auto"/>
                    <w:left w:val="outset" w:sz="6" w:space="0" w:color="auto"/>
                    <w:bottom w:val="outset" w:sz="6" w:space="0" w:color="auto"/>
                    <w:right w:val="outset" w:sz="6" w:space="0" w:color="auto"/>
                  </w:tcBorders>
                  <w:vAlign w:val="center"/>
                </w:tcPr>
                <w:p w14:paraId="3FEBF58D"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5A12C059" w14:textId="77777777">
              <w:trPr>
                <w:trHeight w:val="170"/>
              </w:trPr>
              <w:tc>
                <w:tcPr>
                  <w:tcW w:w="401" w:type="pct"/>
                  <w:tcBorders>
                    <w:top w:val="outset" w:sz="6" w:space="0" w:color="auto"/>
                    <w:left w:val="outset" w:sz="6" w:space="0" w:color="auto"/>
                    <w:right w:val="outset" w:sz="6" w:space="0" w:color="auto"/>
                  </w:tcBorders>
                  <w:vAlign w:val="center"/>
                </w:tcPr>
                <w:p w14:paraId="2FF06D7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w:t>
                  </w:r>
                </w:p>
              </w:tc>
              <w:tc>
                <w:tcPr>
                  <w:tcW w:w="1466" w:type="pct"/>
                  <w:tcBorders>
                    <w:top w:val="outset" w:sz="6" w:space="0" w:color="auto"/>
                    <w:left w:val="outset" w:sz="6" w:space="0" w:color="auto"/>
                    <w:right w:val="outset" w:sz="6" w:space="0" w:color="auto"/>
                  </w:tcBorders>
                  <w:vAlign w:val="center"/>
                </w:tcPr>
                <w:p w14:paraId="35A36BDB"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PP-R</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596D884C"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258CAC0E" w14:textId="77777777">
              <w:trPr>
                <w:trHeight w:val="170"/>
              </w:trPr>
              <w:tc>
                <w:tcPr>
                  <w:tcW w:w="401" w:type="pct"/>
                  <w:tcBorders>
                    <w:top w:val="outset" w:sz="6" w:space="0" w:color="auto"/>
                    <w:left w:val="outset" w:sz="6" w:space="0" w:color="auto"/>
                    <w:right w:val="outset" w:sz="6" w:space="0" w:color="auto"/>
                  </w:tcBorders>
                  <w:vAlign w:val="center"/>
                </w:tcPr>
                <w:p w14:paraId="1C69F00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w:t>
                  </w:r>
                </w:p>
              </w:tc>
              <w:tc>
                <w:tcPr>
                  <w:tcW w:w="1466" w:type="pct"/>
                  <w:tcBorders>
                    <w:top w:val="outset" w:sz="6" w:space="0" w:color="auto"/>
                    <w:left w:val="outset" w:sz="6" w:space="0" w:color="auto"/>
                    <w:right w:val="outset" w:sz="6" w:space="0" w:color="auto"/>
                  </w:tcBorders>
                  <w:vAlign w:val="center"/>
                </w:tcPr>
                <w:p w14:paraId="2729D9EB" w14:textId="77777777" w:rsidR="00EC35B1" w:rsidRDefault="004864AE">
                  <w:pPr>
                    <w:spacing w:line="240" w:lineRule="atLeast"/>
                    <w:jc w:val="center"/>
                    <w:rPr>
                      <w:rFonts w:asciiTheme="minorEastAsia" w:hAnsiTheme="minorEastAsia"/>
                    </w:rPr>
                  </w:pPr>
                  <w:r>
                    <w:rPr>
                      <w:rFonts w:asciiTheme="minorEastAsia" w:hAnsiTheme="minorEastAsia" w:hint="eastAsia"/>
                    </w:rPr>
                    <w:t>洁具</w:t>
                  </w:r>
                </w:p>
              </w:tc>
              <w:tc>
                <w:tcPr>
                  <w:tcW w:w="3133" w:type="pct"/>
                  <w:tcBorders>
                    <w:top w:val="outset" w:sz="6" w:space="0" w:color="auto"/>
                    <w:left w:val="outset" w:sz="6" w:space="0" w:color="auto"/>
                    <w:bottom w:val="outset" w:sz="6" w:space="0" w:color="auto"/>
                    <w:right w:val="outset" w:sz="6" w:space="0" w:color="auto"/>
                  </w:tcBorders>
                  <w:vAlign w:val="center"/>
                </w:tcPr>
                <w:p w14:paraId="0B99C7A5" w14:textId="77777777" w:rsidR="00EC35B1" w:rsidRDefault="004864AE">
                  <w:pPr>
                    <w:rPr>
                      <w:rFonts w:ascii="宋体"/>
                    </w:rPr>
                  </w:pPr>
                  <w:r>
                    <w:rPr>
                      <w:rFonts w:asciiTheme="minorEastAsia" w:hAnsiTheme="minorEastAsia" w:hint="eastAsia"/>
                    </w:rPr>
                    <w:t>科勒、</w:t>
                  </w:r>
                  <w:r>
                    <w:rPr>
                      <w:rFonts w:asciiTheme="minorEastAsia" w:hAnsiTheme="minorEastAsia" w:hint="eastAsia"/>
                    </w:rPr>
                    <w:t>TOTO</w:t>
                  </w:r>
                  <w:r>
                    <w:rPr>
                      <w:rFonts w:asciiTheme="minorEastAsia" w:hAnsiTheme="minorEastAsia" w:hint="eastAsia"/>
                    </w:rPr>
                    <w:t>、</w:t>
                  </w:r>
                  <w:r>
                    <w:rPr>
                      <w:rFonts w:ascii="宋体" w:hint="eastAsia"/>
                    </w:rPr>
                    <w:t>美标、箭牌</w:t>
                  </w:r>
                </w:p>
              </w:tc>
            </w:tr>
            <w:tr w:rsidR="00EC35B1" w14:paraId="6B9F1B2B" w14:textId="77777777">
              <w:trPr>
                <w:trHeight w:val="170"/>
              </w:trPr>
              <w:tc>
                <w:tcPr>
                  <w:tcW w:w="401" w:type="pct"/>
                  <w:tcBorders>
                    <w:top w:val="outset" w:sz="6" w:space="0" w:color="auto"/>
                    <w:left w:val="outset" w:sz="6" w:space="0" w:color="auto"/>
                    <w:right w:val="outset" w:sz="6" w:space="0" w:color="auto"/>
                  </w:tcBorders>
                  <w:vAlign w:val="center"/>
                </w:tcPr>
                <w:p w14:paraId="20B167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w:t>
                  </w:r>
                </w:p>
              </w:tc>
              <w:tc>
                <w:tcPr>
                  <w:tcW w:w="1466" w:type="pct"/>
                  <w:tcBorders>
                    <w:top w:val="outset" w:sz="6" w:space="0" w:color="auto"/>
                    <w:left w:val="outset" w:sz="6" w:space="0" w:color="auto"/>
                    <w:right w:val="outset" w:sz="6" w:space="0" w:color="auto"/>
                  </w:tcBorders>
                  <w:vAlign w:val="center"/>
                </w:tcPr>
                <w:p w14:paraId="50EB17ED" w14:textId="77777777" w:rsidR="00EC35B1" w:rsidRDefault="004864AE">
                  <w:pPr>
                    <w:spacing w:line="240" w:lineRule="atLeast"/>
                    <w:jc w:val="center"/>
                    <w:rPr>
                      <w:rFonts w:asciiTheme="minorEastAsia" w:hAnsiTheme="minorEastAsia"/>
                    </w:rPr>
                  </w:pPr>
                  <w:r>
                    <w:rPr>
                      <w:rFonts w:asciiTheme="minorEastAsia" w:hAnsiTheme="minorEastAsia" w:hint="eastAsia"/>
                    </w:rPr>
                    <w:t>阀门</w:t>
                  </w:r>
                </w:p>
              </w:tc>
              <w:tc>
                <w:tcPr>
                  <w:tcW w:w="3133" w:type="pct"/>
                  <w:tcBorders>
                    <w:top w:val="outset" w:sz="6" w:space="0" w:color="auto"/>
                    <w:left w:val="outset" w:sz="6" w:space="0" w:color="auto"/>
                    <w:bottom w:val="outset" w:sz="6" w:space="0" w:color="auto"/>
                    <w:right w:val="outset" w:sz="6" w:space="0" w:color="auto"/>
                  </w:tcBorders>
                  <w:vAlign w:val="center"/>
                </w:tcPr>
                <w:p w14:paraId="6601BC3B" w14:textId="77777777" w:rsidR="00EC35B1" w:rsidRDefault="004864AE">
                  <w:pPr>
                    <w:jc w:val="left"/>
                    <w:rPr>
                      <w:rFonts w:ascii="宋体" w:hAnsi="宋体" w:cs="宋体"/>
                    </w:rPr>
                  </w:pPr>
                  <w:r>
                    <w:rPr>
                      <w:rFonts w:asciiTheme="minorEastAsia" w:hAnsiTheme="minorEastAsia" w:hint="eastAsia"/>
                    </w:rPr>
                    <w:t>沃茨、上海冠龙、科勒、联塑、艾美珂、永泉</w:t>
                  </w:r>
                </w:p>
              </w:tc>
            </w:tr>
            <w:tr w:rsidR="00EC35B1" w14:paraId="13BE54F8" w14:textId="77777777">
              <w:trPr>
                <w:trHeight w:val="170"/>
              </w:trPr>
              <w:tc>
                <w:tcPr>
                  <w:tcW w:w="401" w:type="pct"/>
                  <w:tcBorders>
                    <w:top w:val="outset" w:sz="6" w:space="0" w:color="auto"/>
                    <w:left w:val="outset" w:sz="6" w:space="0" w:color="auto"/>
                    <w:right w:val="outset" w:sz="6" w:space="0" w:color="auto"/>
                  </w:tcBorders>
                  <w:vAlign w:val="center"/>
                </w:tcPr>
                <w:p w14:paraId="51E2248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w:t>
                  </w:r>
                </w:p>
              </w:tc>
              <w:tc>
                <w:tcPr>
                  <w:tcW w:w="1466" w:type="pct"/>
                  <w:tcBorders>
                    <w:top w:val="outset" w:sz="6" w:space="0" w:color="auto"/>
                    <w:left w:val="outset" w:sz="6" w:space="0" w:color="auto"/>
                    <w:right w:val="outset" w:sz="6" w:space="0" w:color="auto"/>
                  </w:tcBorders>
                  <w:vAlign w:val="center"/>
                </w:tcPr>
                <w:p w14:paraId="6B9F2148" w14:textId="77777777" w:rsidR="00EC35B1" w:rsidRDefault="004864AE">
                  <w:pPr>
                    <w:jc w:val="center"/>
                    <w:rPr>
                      <w:rFonts w:asciiTheme="minorEastAsia" w:hAnsiTheme="minorEastAsia"/>
                    </w:rPr>
                  </w:pPr>
                  <w:r>
                    <w:rPr>
                      <w:rFonts w:asciiTheme="minorEastAsia" w:hAnsiTheme="minorEastAsia" w:hint="eastAsia"/>
                    </w:rPr>
                    <w:t>常规灯具</w:t>
                  </w:r>
                </w:p>
              </w:tc>
              <w:tc>
                <w:tcPr>
                  <w:tcW w:w="3133" w:type="pct"/>
                  <w:tcBorders>
                    <w:top w:val="outset" w:sz="6" w:space="0" w:color="auto"/>
                    <w:left w:val="outset" w:sz="6" w:space="0" w:color="auto"/>
                    <w:bottom w:val="outset" w:sz="6" w:space="0" w:color="auto"/>
                    <w:right w:val="outset" w:sz="6" w:space="0" w:color="auto"/>
                  </w:tcBorders>
                  <w:vAlign w:val="center"/>
                </w:tcPr>
                <w:p w14:paraId="52CCBEBE" w14:textId="77777777" w:rsidR="00EC35B1" w:rsidRDefault="004864AE">
                  <w:pPr>
                    <w:rPr>
                      <w:rFonts w:asciiTheme="minorEastAsia" w:hAnsiTheme="minorEastAsia"/>
                    </w:rPr>
                  </w:pPr>
                  <w:r>
                    <w:rPr>
                      <w:rFonts w:asciiTheme="minorEastAsia" w:hAnsiTheme="minorEastAsia" w:hint="eastAsia"/>
                    </w:rPr>
                    <w:t>飞利浦、松下、索恩、三雄极光、欧普、佛山照明</w:t>
                  </w:r>
                </w:p>
              </w:tc>
            </w:tr>
            <w:tr w:rsidR="00EC35B1" w14:paraId="3DF006F0" w14:textId="77777777">
              <w:trPr>
                <w:trHeight w:val="170"/>
              </w:trPr>
              <w:tc>
                <w:tcPr>
                  <w:tcW w:w="401" w:type="pct"/>
                  <w:tcBorders>
                    <w:top w:val="outset" w:sz="6" w:space="0" w:color="auto"/>
                    <w:left w:val="outset" w:sz="6" w:space="0" w:color="auto"/>
                    <w:right w:val="outset" w:sz="6" w:space="0" w:color="auto"/>
                  </w:tcBorders>
                  <w:vAlign w:val="center"/>
                </w:tcPr>
                <w:p w14:paraId="07CE6E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w:t>
                  </w:r>
                </w:p>
              </w:tc>
              <w:tc>
                <w:tcPr>
                  <w:tcW w:w="1466" w:type="pct"/>
                  <w:tcBorders>
                    <w:top w:val="outset" w:sz="6" w:space="0" w:color="auto"/>
                    <w:left w:val="outset" w:sz="6" w:space="0" w:color="auto"/>
                    <w:right w:val="outset" w:sz="6" w:space="0" w:color="auto"/>
                  </w:tcBorders>
                  <w:vAlign w:val="center"/>
                </w:tcPr>
                <w:p w14:paraId="1578F915" w14:textId="77777777" w:rsidR="00EC35B1" w:rsidRDefault="004864AE">
                  <w:pPr>
                    <w:jc w:val="center"/>
                    <w:rPr>
                      <w:rFonts w:asciiTheme="minorEastAsia" w:hAnsiTheme="minorEastAsia"/>
                    </w:rPr>
                  </w:pPr>
                  <w:r>
                    <w:rPr>
                      <w:rFonts w:asciiTheme="minorEastAsia" w:hAnsiTheme="minorEastAsia" w:hint="eastAsia"/>
                    </w:rPr>
                    <w:t>三箱</w:t>
                  </w:r>
                </w:p>
              </w:tc>
              <w:tc>
                <w:tcPr>
                  <w:tcW w:w="3133" w:type="pct"/>
                  <w:tcBorders>
                    <w:top w:val="outset" w:sz="6" w:space="0" w:color="auto"/>
                    <w:left w:val="outset" w:sz="6" w:space="0" w:color="auto"/>
                    <w:bottom w:val="outset" w:sz="6" w:space="0" w:color="auto"/>
                    <w:right w:val="outset" w:sz="6" w:space="0" w:color="auto"/>
                  </w:tcBorders>
                  <w:vAlign w:val="center"/>
                </w:tcPr>
                <w:p w14:paraId="5CF8555F" w14:textId="77777777" w:rsidR="00EC35B1" w:rsidRDefault="004864AE">
                  <w:pPr>
                    <w:rPr>
                      <w:rFonts w:asciiTheme="minorEastAsia" w:hAnsiTheme="minorEastAsia"/>
                    </w:rPr>
                  </w:pPr>
                  <w:r>
                    <w:rPr>
                      <w:rFonts w:asciiTheme="minorEastAsia" w:hAnsiTheme="minorEastAsia" w:cs="宋体" w:hint="eastAsia"/>
                    </w:rPr>
                    <w:t>广州白云、泰豪科技、任达、亚洲电力、盛辉电气、人民电器、新会电控</w:t>
                  </w:r>
                </w:p>
              </w:tc>
            </w:tr>
            <w:tr w:rsidR="00EC35B1" w14:paraId="28B171ED" w14:textId="77777777">
              <w:trPr>
                <w:trHeight w:val="170"/>
              </w:trPr>
              <w:tc>
                <w:tcPr>
                  <w:tcW w:w="401" w:type="pct"/>
                  <w:tcBorders>
                    <w:top w:val="outset" w:sz="6" w:space="0" w:color="auto"/>
                    <w:left w:val="outset" w:sz="6" w:space="0" w:color="auto"/>
                    <w:right w:val="outset" w:sz="6" w:space="0" w:color="auto"/>
                  </w:tcBorders>
                  <w:vAlign w:val="center"/>
                </w:tcPr>
                <w:p w14:paraId="3C46EE7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w:t>
                  </w:r>
                </w:p>
              </w:tc>
              <w:tc>
                <w:tcPr>
                  <w:tcW w:w="1466" w:type="pct"/>
                  <w:tcBorders>
                    <w:top w:val="outset" w:sz="6" w:space="0" w:color="auto"/>
                    <w:left w:val="outset" w:sz="6" w:space="0" w:color="auto"/>
                    <w:right w:val="outset" w:sz="6" w:space="0" w:color="auto"/>
                  </w:tcBorders>
                  <w:vAlign w:val="center"/>
                </w:tcPr>
                <w:p w14:paraId="08373DCD" w14:textId="77777777" w:rsidR="00EC35B1" w:rsidRDefault="004864AE">
                  <w:pPr>
                    <w:jc w:val="center"/>
                    <w:rPr>
                      <w:rFonts w:asciiTheme="minorEastAsia" w:hAnsiTheme="minorEastAsia"/>
                    </w:rPr>
                  </w:pPr>
                  <w:r>
                    <w:rPr>
                      <w:rFonts w:asciiTheme="minorEastAsia" w:hAnsiTheme="minorEastAsia" w:hint="eastAsia"/>
                    </w:rPr>
                    <w:t>断路器</w:t>
                  </w:r>
                </w:p>
              </w:tc>
              <w:tc>
                <w:tcPr>
                  <w:tcW w:w="3133" w:type="pct"/>
                  <w:tcBorders>
                    <w:top w:val="outset" w:sz="6" w:space="0" w:color="auto"/>
                    <w:left w:val="outset" w:sz="6" w:space="0" w:color="auto"/>
                    <w:bottom w:val="outset" w:sz="6" w:space="0" w:color="auto"/>
                    <w:right w:val="outset" w:sz="6" w:space="0" w:color="auto"/>
                  </w:tcBorders>
                  <w:vAlign w:val="center"/>
                </w:tcPr>
                <w:p w14:paraId="4A4A8A88" w14:textId="77777777" w:rsidR="00EC35B1" w:rsidRDefault="004864AE">
                  <w:pPr>
                    <w:rPr>
                      <w:rFonts w:asciiTheme="minorEastAsia" w:hAnsiTheme="minorEastAsia"/>
                    </w:rPr>
                  </w:pPr>
                  <w:r>
                    <w:rPr>
                      <w:rFonts w:asciiTheme="minorEastAsia" w:hAnsiTheme="minorEastAsia" w:hint="eastAsia"/>
                    </w:rPr>
                    <w:t>西门子、</w:t>
                  </w:r>
                  <w:r>
                    <w:rPr>
                      <w:rFonts w:asciiTheme="minorEastAsia" w:hAnsiTheme="minorEastAsia" w:hint="eastAsia"/>
                    </w:rPr>
                    <w:t>ABB</w:t>
                  </w:r>
                  <w:r>
                    <w:rPr>
                      <w:rFonts w:asciiTheme="minorEastAsia" w:hAnsiTheme="minorEastAsia" w:hint="eastAsia"/>
                    </w:rPr>
                    <w:t>、施耐德、德力西、正泰、人民电器、</w:t>
                  </w:r>
                  <w:proofErr w:type="gramStart"/>
                  <w:r>
                    <w:rPr>
                      <w:rFonts w:asciiTheme="minorEastAsia" w:hAnsiTheme="minorEastAsia" w:hint="eastAsia"/>
                    </w:rPr>
                    <w:t>利虹</w:t>
                  </w:r>
                  <w:proofErr w:type="gramEnd"/>
                </w:p>
              </w:tc>
            </w:tr>
            <w:tr w:rsidR="00EC35B1" w14:paraId="0A6DF9FA" w14:textId="77777777">
              <w:trPr>
                <w:trHeight w:val="170"/>
              </w:trPr>
              <w:tc>
                <w:tcPr>
                  <w:tcW w:w="401" w:type="pct"/>
                  <w:tcBorders>
                    <w:top w:val="outset" w:sz="6" w:space="0" w:color="auto"/>
                    <w:left w:val="outset" w:sz="6" w:space="0" w:color="auto"/>
                    <w:right w:val="outset" w:sz="6" w:space="0" w:color="auto"/>
                  </w:tcBorders>
                  <w:vAlign w:val="center"/>
                </w:tcPr>
                <w:p w14:paraId="3A6C67D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w:t>
                  </w:r>
                </w:p>
              </w:tc>
              <w:tc>
                <w:tcPr>
                  <w:tcW w:w="1466" w:type="pct"/>
                  <w:tcBorders>
                    <w:top w:val="outset" w:sz="6" w:space="0" w:color="auto"/>
                    <w:left w:val="outset" w:sz="6" w:space="0" w:color="auto"/>
                    <w:right w:val="outset" w:sz="6" w:space="0" w:color="auto"/>
                  </w:tcBorders>
                  <w:vAlign w:val="center"/>
                </w:tcPr>
                <w:p w14:paraId="6BD97029" w14:textId="77777777" w:rsidR="00EC35B1" w:rsidRDefault="004864AE">
                  <w:pPr>
                    <w:jc w:val="center"/>
                    <w:rPr>
                      <w:rFonts w:asciiTheme="minorEastAsia" w:hAnsiTheme="minorEastAsia"/>
                    </w:rPr>
                  </w:pPr>
                  <w:r>
                    <w:rPr>
                      <w:rFonts w:asciiTheme="minorEastAsia" w:hAnsiTheme="minorEastAsia" w:hint="eastAsia"/>
                    </w:rPr>
                    <w:t>稳压器</w:t>
                  </w:r>
                </w:p>
              </w:tc>
              <w:tc>
                <w:tcPr>
                  <w:tcW w:w="3133" w:type="pct"/>
                  <w:tcBorders>
                    <w:top w:val="outset" w:sz="6" w:space="0" w:color="auto"/>
                    <w:left w:val="outset" w:sz="6" w:space="0" w:color="auto"/>
                    <w:bottom w:val="outset" w:sz="6" w:space="0" w:color="auto"/>
                    <w:right w:val="outset" w:sz="6" w:space="0" w:color="auto"/>
                  </w:tcBorders>
                  <w:vAlign w:val="center"/>
                </w:tcPr>
                <w:p w14:paraId="0FB0BDCC" w14:textId="77777777" w:rsidR="00EC35B1" w:rsidRDefault="004864AE">
                  <w:pPr>
                    <w:rPr>
                      <w:rFonts w:asciiTheme="minorEastAsia" w:hAnsiTheme="minorEastAsia"/>
                    </w:rPr>
                  </w:pPr>
                  <w:r>
                    <w:rPr>
                      <w:rFonts w:asciiTheme="minorEastAsia" w:hAnsiTheme="minorEastAsia" w:hint="eastAsia"/>
                    </w:rPr>
                    <w:t>德力西、</w:t>
                  </w:r>
                  <w:r>
                    <w:rPr>
                      <w:rFonts w:asciiTheme="minorEastAsia" w:hAnsiTheme="minorEastAsia" w:hint="eastAsia"/>
                    </w:rPr>
                    <w:t>ABB</w:t>
                  </w:r>
                  <w:r>
                    <w:rPr>
                      <w:rFonts w:asciiTheme="minorEastAsia" w:hAnsiTheme="minorEastAsia" w:hint="eastAsia"/>
                    </w:rPr>
                    <w:t>、正泰</w:t>
                  </w:r>
                </w:p>
              </w:tc>
            </w:tr>
            <w:tr w:rsidR="00EC35B1" w14:paraId="7C52513E" w14:textId="77777777">
              <w:trPr>
                <w:trHeight w:val="170"/>
              </w:trPr>
              <w:tc>
                <w:tcPr>
                  <w:tcW w:w="401" w:type="pct"/>
                  <w:tcBorders>
                    <w:top w:val="outset" w:sz="6" w:space="0" w:color="auto"/>
                    <w:left w:val="outset" w:sz="6" w:space="0" w:color="auto"/>
                    <w:right w:val="outset" w:sz="6" w:space="0" w:color="auto"/>
                  </w:tcBorders>
                  <w:vAlign w:val="center"/>
                </w:tcPr>
                <w:p w14:paraId="381BAE8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w:t>
                  </w:r>
                </w:p>
              </w:tc>
              <w:tc>
                <w:tcPr>
                  <w:tcW w:w="1466" w:type="pct"/>
                  <w:tcBorders>
                    <w:top w:val="outset" w:sz="6" w:space="0" w:color="auto"/>
                    <w:left w:val="outset" w:sz="6" w:space="0" w:color="auto"/>
                    <w:right w:val="outset" w:sz="6" w:space="0" w:color="auto"/>
                  </w:tcBorders>
                  <w:vAlign w:val="center"/>
                </w:tcPr>
                <w:p w14:paraId="19027E08" w14:textId="77777777" w:rsidR="00EC35B1" w:rsidRDefault="004864AE">
                  <w:pPr>
                    <w:jc w:val="center"/>
                    <w:rPr>
                      <w:rFonts w:asciiTheme="minorEastAsia" w:hAnsiTheme="minorEastAsia"/>
                    </w:rPr>
                  </w:pPr>
                  <w:r>
                    <w:rPr>
                      <w:rFonts w:asciiTheme="minorEastAsia" w:hAnsiTheme="minorEastAsia" w:hint="eastAsia"/>
                    </w:rPr>
                    <w:t>电路元件</w:t>
                  </w:r>
                  <w:r>
                    <w:rPr>
                      <w:rFonts w:asciiTheme="minorEastAsia" w:hAnsiTheme="minorEastAsia" w:hint="eastAsia"/>
                    </w:rPr>
                    <w:t>(</w:t>
                  </w:r>
                  <w:r>
                    <w:rPr>
                      <w:rFonts w:asciiTheme="minorEastAsia" w:hAnsiTheme="minorEastAsia" w:hint="eastAsia"/>
                    </w:rPr>
                    <w:t>含开关、插座、排插、时控器</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0FA9B35B" w14:textId="77777777" w:rsidR="00EC35B1" w:rsidRDefault="004864AE">
                  <w:pPr>
                    <w:rPr>
                      <w:rFonts w:asciiTheme="minorEastAsia" w:hAnsiTheme="minorEastAsia"/>
                    </w:rPr>
                  </w:pPr>
                  <w:r>
                    <w:rPr>
                      <w:rFonts w:asciiTheme="minorEastAsia" w:hAnsiTheme="minorEastAsia" w:hint="eastAsia"/>
                    </w:rPr>
                    <w:t>施耐德、公牛、</w:t>
                  </w:r>
                  <w:r>
                    <w:rPr>
                      <w:rFonts w:asciiTheme="minorEastAsia" w:hAnsiTheme="minorEastAsia" w:hint="eastAsia"/>
                    </w:rPr>
                    <w:t>ABB</w:t>
                  </w:r>
                  <w:r>
                    <w:rPr>
                      <w:rFonts w:asciiTheme="minorEastAsia" w:hAnsiTheme="minorEastAsia" w:hint="eastAsia"/>
                    </w:rPr>
                    <w:t>、德力西、西门子、松本</w:t>
                  </w:r>
                </w:p>
              </w:tc>
            </w:tr>
            <w:tr w:rsidR="00EC35B1" w14:paraId="2E5A85AF" w14:textId="77777777">
              <w:trPr>
                <w:trHeight w:val="170"/>
              </w:trPr>
              <w:tc>
                <w:tcPr>
                  <w:tcW w:w="401" w:type="pct"/>
                  <w:tcBorders>
                    <w:top w:val="outset" w:sz="6" w:space="0" w:color="auto"/>
                    <w:left w:val="outset" w:sz="6" w:space="0" w:color="auto"/>
                    <w:right w:val="outset" w:sz="6" w:space="0" w:color="auto"/>
                  </w:tcBorders>
                  <w:vAlign w:val="center"/>
                </w:tcPr>
                <w:p w14:paraId="7D03B7A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w:t>
                  </w:r>
                </w:p>
              </w:tc>
              <w:tc>
                <w:tcPr>
                  <w:tcW w:w="1466" w:type="pct"/>
                  <w:tcBorders>
                    <w:top w:val="outset" w:sz="6" w:space="0" w:color="auto"/>
                    <w:left w:val="outset" w:sz="6" w:space="0" w:color="auto"/>
                    <w:right w:val="outset" w:sz="6" w:space="0" w:color="auto"/>
                  </w:tcBorders>
                  <w:vAlign w:val="center"/>
                </w:tcPr>
                <w:p w14:paraId="12A94C86" w14:textId="77777777" w:rsidR="00EC35B1" w:rsidRDefault="004864AE">
                  <w:pPr>
                    <w:jc w:val="center"/>
                    <w:rPr>
                      <w:rFonts w:asciiTheme="minorEastAsia" w:hAnsiTheme="minorEastAsia"/>
                    </w:rPr>
                  </w:pPr>
                  <w:r>
                    <w:rPr>
                      <w:rFonts w:asciiTheme="minorEastAsia" w:hAnsiTheme="minorEastAsia" w:hint="eastAsia"/>
                    </w:rPr>
                    <w:t>排风扇</w:t>
                  </w:r>
                </w:p>
              </w:tc>
              <w:tc>
                <w:tcPr>
                  <w:tcW w:w="3133" w:type="pct"/>
                  <w:tcBorders>
                    <w:top w:val="outset" w:sz="6" w:space="0" w:color="auto"/>
                    <w:left w:val="outset" w:sz="6" w:space="0" w:color="auto"/>
                    <w:bottom w:val="outset" w:sz="6" w:space="0" w:color="auto"/>
                    <w:right w:val="outset" w:sz="6" w:space="0" w:color="auto"/>
                  </w:tcBorders>
                  <w:vAlign w:val="center"/>
                </w:tcPr>
                <w:p w14:paraId="03E975D8" w14:textId="77777777" w:rsidR="00EC35B1" w:rsidRDefault="004864AE">
                  <w:pPr>
                    <w:rPr>
                      <w:rFonts w:asciiTheme="minorEastAsia" w:hAnsiTheme="minorEastAsia"/>
                    </w:rPr>
                  </w:pPr>
                  <w:r>
                    <w:rPr>
                      <w:rFonts w:hAnsi="Times New Roman" w:hint="eastAsia"/>
                    </w:rPr>
                    <w:t>正野、松下、金</w:t>
                  </w:r>
                  <w:proofErr w:type="gramStart"/>
                  <w:r>
                    <w:rPr>
                      <w:rFonts w:hAnsi="Times New Roman" w:hint="eastAsia"/>
                    </w:rPr>
                    <w:t>羚</w:t>
                  </w:r>
                  <w:proofErr w:type="gramEnd"/>
                  <w:r>
                    <w:rPr>
                      <w:rFonts w:hAnsi="Times New Roman" w:hint="eastAsia"/>
                    </w:rPr>
                    <w:t>、艾美特、</w:t>
                  </w:r>
                  <w:proofErr w:type="gramStart"/>
                  <w:r>
                    <w:rPr>
                      <w:rFonts w:hAnsi="Times New Roman" w:hint="eastAsia"/>
                    </w:rPr>
                    <w:t>九洲</w:t>
                  </w:r>
                  <w:proofErr w:type="gramEnd"/>
                  <w:r>
                    <w:rPr>
                      <w:rFonts w:hAnsi="Times New Roman" w:hint="eastAsia"/>
                    </w:rPr>
                    <w:t>电器</w:t>
                  </w:r>
                </w:p>
              </w:tc>
            </w:tr>
            <w:tr w:rsidR="00EC35B1" w14:paraId="0EE7749B" w14:textId="77777777">
              <w:trPr>
                <w:trHeight w:val="170"/>
              </w:trPr>
              <w:tc>
                <w:tcPr>
                  <w:tcW w:w="401" w:type="pct"/>
                  <w:tcBorders>
                    <w:top w:val="outset" w:sz="6" w:space="0" w:color="auto"/>
                    <w:left w:val="outset" w:sz="6" w:space="0" w:color="auto"/>
                    <w:right w:val="outset" w:sz="6" w:space="0" w:color="auto"/>
                  </w:tcBorders>
                  <w:vAlign w:val="center"/>
                </w:tcPr>
                <w:p w14:paraId="61C7567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11</w:t>
                  </w:r>
                </w:p>
              </w:tc>
              <w:tc>
                <w:tcPr>
                  <w:tcW w:w="1466" w:type="pct"/>
                  <w:tcBorders>
                    <w:top w:val="outset" w:sz="6" w:space="0" w:color="auto"/>
                    <w:left w:val="outset" w:sz="6" w:space="0" w:color="auto"/>
                    <w:right w:val="outset" w:sz="6" w:space="0" w:color="auto"/>
                  </w:tcBorders>
                  <w:vAlign w:val="center"/>
                </w:tcPr>
                <w:p w14:paraId="374D603C" w14:textId="77777777" w:rsidR="00EC35B1" w:rsidRDefault="004864AE">
                  <w:pPr>
                    <w:jc w:val="center"/>
                    <w:rPr>
                      <w:rFonts w:hAnsi="Times New Roman"/>
                    </w:rPr>
                  </w:pPr>
                  <w:r>
                    <w:rPr>
                      <w:rFonts w:hAnsi="Times New Roman" w:hint="eastAsia"/>
                    </w:rPr>
                    <w:t>电线、电缆</w:t>
                  </w:r>
                </w:p>
                <w:p w14:paraId="2E71B670" w14:textId="77777777" w:rsidR="00EC35B1" w:rsidRDefault="00EC35B1">
                  <w:pPr>
                    <w:spacing w:line="240" w:lineRule="atLeast"/>
                    <w:jc w:val="center"/>
                    <w:rPr>
                      <w:rFonts w:asciiTheme="minorEastAsia" w:hAnsiTheme="minorEastAsia"/>
                    </w:rPr>
                  </w:pPr>
                </w:p>
              </w:tc>
              <w:tc>
                <w:tcPr>
                  <w:tcW w:w="3133" w:type="pct"/>
                  <w:tcBorders>
                    <w:top w:val="outset" w:sz="6" w:space="0" w:color="auto"/>
                    <w:left w:val="outset" w:sz="6" w:space="0" w:color="auto"/>
                    <w:bottom w:val="outset" w:sz="6" w:space="0" w:color="auto"/>
                    <w:right w:val="outset" w:sz="6" w:space="0" w:color="auto"/>
                  </w:tcBorders>
                  <w:vAlign w:val="center"/>
                </w:tcPr>
                <w:p w14:paraId="5B70BBF4" w14:textId="77777777" w:rsidR="00EC35B1" w:rsidRDefault="004864AE">
                  <w:pPr>
                    <w:jc w:val="left"/>
                    <w:rPr>
                      <w:rFonts w:asciiTheme="minorEastAsia" w:hAnsiTheme="minorEastAsia"/>
                    </w:rPr>
                  </w:pPr>
                  <w:r>
                    <w:rPr>
                      <w:rFonts w:asciiTheme="minorEastAsia" w:hAnsiTheme="minorEastAsia" w:hint="eastAsia"/>
                    </w:rPr>
                    <w:t>亨通光电、广东长江（南光牌）、金龙羽、新威讯、奔达康、深圳成天泰、金环宇、</w:t>
                  </w:r>
                  <w:proofErr w:type="gramStart"/>
                  <w:r>
                    <w:rPr>
                      <w:rFonts w:asciiTheme="minorEastAsia" w:hAnsiTheme="minorEastAsia" w:hint="eastAsia"/>
                    </w:rPr>
                    <w:t>东佳信</w:t>
                  </w:r>
                  <w:proofErr w:type="gramEnd"/>
                </w:p>
              </w:tc>
            </w:tr>
            <w:tr w:rsidR="00EC35B1" w14:paraId="7C7A7BBF" w14:textId="77777777">
              <w:trPr>
                <w:trHeight w:val="170"/>
              </w:trPr>
              <w:tc>
                <w:tcPr>
                  <w:tcW w:w="401" w:type="pct"/>
                  <w:tcBorders>
                    <w:top w:val="outset" w:sz="6" w:space="0" w:color="auto"/>
                    <w:left w:val="outset" w:sz="6" w:space="0" w:color="auto"/>
                    <w:right w:val="outset" w:sz="6" w:space="0" w:color="auto"/>
                  </w:tcBorders>
                  <w:vAlign w:val="center"/>
                </w:tcPr>
                <w:p w14:paraId="6071268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12</w:t>
                  </w:r>
                </w:p>
              </w:tc>
              <w:tc>
                <w:tcPr>
                  <w:tcW w:w="1466" w:type="pct"/>
                  <w:tcBorders>
                    <w:top w:val="outset" w:sz="6" w:space="0" w:color="auto"/>
                    <w:left w:val="outset" w:sz="6" w:space="0" w:color="auto"/>
                    <w:right w:val="outset" w:sz="6" w:space="0" w:color="auto"/>
                  </w:tcBorders>
                  <w:vAlign w:val="center"/>
                </w:tcPr>
                <w:p w14:paraId="6FE059DE" w14:textId="77777777" w:rsidR="00EC35B1" w:rsidRDefault="004864AE">
                  <w:pPr>
                    <w:adjustRightInd w:val="0"/>
                    <w:snapToGrid w:val="0"/>
                    <w:jc w:val="center"/>
                    <w:rPr>
                      <w:rFonts w:asciiTheme="minorEastAsia" w:hAnsiTheme="minorEastAsia"/>
                    </w:rPr>
                  </w:pPr>
                  <w:r>
                    <w:rPr>
                      <w:rFonts w:asciiTheme="minorEastAsia" w:hAnsiTheme="minorEastAsia" w:hint="eastAsia"/>
                    </w:rPr>
                    <w:t>高压柜</w:t>
                  </w:r>
                </w:p>
                <w:p w14:paraId="0CE47C68" w14:textId="77777777" w:rsidR="00EC35B1" w:rsidRDefault="004864AE">
                  <w:pPr>
                    <w:jc w:val="center"/>
                    <w:rPr>
                      <w:rFonts w:hAnsi="Times New Roman"/>
                    </w:rPr>
                  </w:pPr>
                  <w:r>
                    <w:rPr>
                      <w:rFonts w:asciiTheme="minorEastAsia" w:hAnsiTheme="minorEastAsia" w:cs="宋体" w:hint="eastAsia"/>
                    </w:rPr>
                    <w:t>（中置柜、环网柜）</w:t>
                  </w:r>
                </w:p>
              </w:tc>
              <w:tc>
                <w:tcPr>
                  <w:tcW w:w="3133" w:type="pct"/>
                  <w:tcBorders>
                    <w:top w:val="outset" w:sz="6" w:space="0" w:color="auto"/>
                    <w:left w:val="outset" w:sz="6" w:space="0" w:color="auto"/>
                    <w:bottom w:val="outset" w:sz="6" w:space="0" w:color="auto"/>
                    <w:right w:val="outset" w:sz="6" w:space="0" w:color="auto"/>
                  </w:tcBorders>
                  <w:vAlign w:val="center"/>
                </w:tcPr>
                <w:p w14:paraId="348564D8" w14:textId="77777777" w:rsidR="00EC35B1" w:rsidRDefault="004864AE">
                  <w:pPr>
                    <w:jc w:val="left"/>
                    <w:rPr>
                      <w:rFonts w:asciiTheme="minorEastAsia" w:hAnsiTheme="minorEastAsia"/>
                    </w:rPr>
                  </w:pPr>
                  <w:r>
                    <w:rPr>
                      <w:rFonts w:asciiTheme="minorEastAsia" w:hAnsiTheme="minorEastAsia" w:cs="宋体" w:hint="eastAsia"/>
                    </w:rPr>
                    <w:t>西门子、</w:t>
                  </w: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、伊顿、施耐德、华通电气、恒通电力</w:t>
                  </w:r>
                </w:p>
              </w:tc>
            </w:tr>
            <w:tr w:rsidR="00EC35B1" w14:paraId="5DA1388A" w14:textId="77777777">
              <w:trPr>
                <w:trHeight w:val="170"/>
              </w:trPr>
              <w:tc>
                <w:tcPr>
                  <w:tcW w:w="401" w:type="pct"/>
                  <w:tcBorders>
                    <w:top w:val="outset" w:sz="6" w:space="0" w:color="auto"/>
                    <w:left w:val="outset" w:sz="6" w:space="0" w:color="auto"/>
                    <w:right w:val="outset" w:sz="6" w:space="0" w:color="auto"/>
                  </w:tcBorders>
                  <w:vAlign w:val="center"/>
                </w:tcPr>
                <w:p w14:paraId="01EA40F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13</w:t>
                  </w:r>
                </w:p>
              </w:tc>
              <w:tc>
                <w:tcPr>
                  <w:tcW w:w="1466" w:type="pct"/>
                  <w:tcBorders>
                    <w:top w:val="outset" w:sz="6" w:space="0" w:color="auto"/>
                    <w:left w:val="outset" w:sz="6" w:space="0" w:color="auto"/>
                    <w:right w:val="outset" w:sz="6" w:space="0" w:color="auto"/>
                  </w:tcBorders>
                  <w:vAlign w:val="center"/>
                </w:tcPr>
                <w:p w14:paraId="12CAA025" w14:textId="77777777" w:rsidR="00EC35B1" w:rsidRDefault="004864AE">
                  <w:pPr>
                    <w:jc w:val="center"/>
                    <w:rPr>
                      <w:rFonts w:hAnsi="Times New Roman"/>
                    </w:rPr>
                  </w:pPr>
                  <w:r>
                    <w:rPr>
                      <w:rFonts w:asciiTheme="minorEastAsia" w:hAnsiTheme="minorEastAsia" w:hint="eastAsia"/>
                    </w:rPr>
                    <w:t>低压柜</w:t>
                  </w:r>
                </w:p>
              </w:tc>
              <w:tc>
                <w:tcPr>
                  <w:tcW w:w="3133" w:type="pct"/>
                  <w:tcBorders>
                    <w:top w:val="outset" w:sz="6" w:space="0" w:color="auto"/>
                    <w:left w:val="outset" w:sz="6" w:space="0" w:color="auto"/>
                    <w:bottom w:val="outset" w:sz="6" w:space="0" w:color="auto"/>
                    <w:right w:val="outset" w:sz="6" w:space="0" w:color="auto"/>
                  </w:tcBorders>
                  <w:vAlign w:val="center"/>
                </w:tcPr>
                <w:p w14:paraId="026E5435" w14:textId="77777777" w:rsidR="00EC35B1" w:rsidRDefault="004864AE">
                  <w:pPr>
                    <w:jc w:val="left"/>
                    <w:rPr>
                      <w:rFonts w:asciiTheme="minorEastAsia" w:hAnsiTheme="minorEastAsia"/>
                    </w:rPr>
                  </w:pPr>
                  <w:r>
                    <w:rPr>
                      <w:rFonts w:asciiTheme="minorEastAsia" w:hAnsiTheme="minorEastAsia" w:cs="宋体" w:hint="eastAsia"/>
                    </w:rPr>
                    <w:t>ABB</w:t>
                  </w:r>
                  <w:r>
                    <w:rPr>
                      <w:rFonts w:asciiTheme="minorEastAsia" w:hAnsiTheme="minorEastAsia" w:cs="宋体" w:hint="eastAsia"/>
                    </w:rPr>
                    <w:t>、</w:t>
                  </w:r>
                  <w:r>
                    <w:rPr>
                      <w:rFonts w:asciiTheme="minorEastAsia" w:hAnsiTheme="minorEastAsia" w:cs="宋体" w:hint="eastAsia"/>
                    </w:rPr>
                    <w:t>GE</w:t>
                  </w:r>
                  <w:r>
                    <w:rPr>
                      <w:rFonts w:asciiTheme="minorEastAsia" w:hAnsiTheme="minorEastAsia" w:cs="宋体" w:hint="eastAsia"/>
                    </w:rPr>
                    <w:t>、施耐德、伊顿、盛辉电气</w:t>
                  </w:r>
                </w:p>
              </w:tc>
            </w:tr>
            <w:tr w:rsidR="00EC35B1" w14:paraId="1A2C4BA9" w14:textId="77777777">
              <w:trPr>
                <w:trHeight w:val="170"/>
              </w:trPr>
              <w:tc>
                <w:tcPr>
                  <w:tcW w:w="401" w:type="pct"/>
                  <w:tcBorders>
                    <w:top w:val="outset" w:sz="6" w:space="0" w:color="auto"/>
                    <w:left w:val="outset" w:sz="6" w:space="0" w:color="auto"/>
                    <w:right w:val="outset" w:sz="6" w:space="0" w:color="auto"/>
                  </w:tcBorders>
                  <w:vAlign w:val="center"/>
                </w:tcPr>
                <w:p w14:paraId="0D02E45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14</w:t>
                  </w:r>
                </w:p>
              </w:tc>
              <w:tc>
                <w:tcPr>
                  <w:tcW w:w="1466" w:type="pct"/>
                  <w:tcBorders>
                    <w:top w:val="outset" w:sz="6" w:space="0" w:color="auto"/>
                    <w:left w:val="outset" w:sz="6" w:space="0" w:color="auto"/>
                    <w:right w:val="outset" w:sz="6" w:space="0" w:color="auto"/>
                  </w:tcBorders>
                  <w:vAlign w:val="center"/>
                </w:tcPr>
                <w:p w14:paraId="42FDF4A2" w14:textId="77777777" w:rsidR="00EC35B1" w:rsidRDefault="004864AE">
                  <w:pPr>
                    <w:jc w:val="center"/>
                    <w:rPr>
                      <w:rFonts w:hAnsi="Times New Roman"/>
                    </w:rPr>
                  </w:pPr>
                  <w:r>
                    <w:rPr>
                      <w:rFonts w:asciiTheme="minorEastAsia" w:hAnsiTheme="minorEastAsia" w:hint="eastAsia"/>
                    </w:rPr>
                    <w:t>生活给水泵</w:t>
                  </w:r>
                </w:p>
              </w:tc>
              <w:tc>
                <w:tcPr>
                  <w:tcW w:w="3133" w:type="pct"/>
                  <w:tcBorders>
                    <w:top w:val="outset" w:sz="6" w:space="0" w:color="auto"/>
                    <w:left w:val="outset" w:sz="6" w:space="0" w:color="auto"/>
                    <w:bottom w:val="outset" w:sz="6" w:space="0" w:color="auto"/>
                    <w:right w:val="outset" w:sz="6" w:space="0" w:color="auto"/>
                  </w:tcBorders>
                  <w:vAlign w:val="center"/>
                </w:tcPr>
                <w:p w14:paraId="239EB256" w14:textId="77777777" w:rsidR="00EC35B1" w:rsidRDefault="004864AE">
                  <w:pPr>
                    <w:jc w:val="left"/>
                    <w:rPr>
                      <w:rFonts w:asciiTheme="minorEastAsia" w:hAnsiTheme="minorEastAsia"/>
                    </w:rPr>
                  </w:pPr>
                  <w:r>
                    <w:rPr>
                      <w:rFonts w:asciiTheme="minorEastAsia" w:hAnsiTheme="minorEastAsia" w:hint="eastAsia"/>
                    </w:rPr>
                    <w:t>格兰富、广一、东方泵业、上海</w:t>
                  </w:r>
                  <w:proofErr w:type="gramStart"/>
                  <w:r>
                    <w:rPr>
                      <w:rFonts w:asciiTheme="minorEastAsia" w:hAnsiTheme="minorEastAsia" w:hint="eastAsia"/>
                    </w:rPr>
                    <w:t>凯</w:t>
                  </w:r>
                  <w:proofErr w:type="gramEnd"/>
                  <w:r>
                    <w:rPr>
                      <w:rFonts w:asciiTheme="minorEastAsia" w:hAnsiTheme="minorEastAsia" w:hint="eastAsia"/>
                    </w:rPr>
                    <w:t>泉、南方</w:t>
                  </w:r>
                </w:p>
              </w:tc>
            </w:tr>
            <w:tr w:rsidR="00EC35B1" w14:paraId="473A00CA" w14:textId="77777777">
              <w:trPr>
                <w:trHeight w:val="170"/>
              </w:trPr>
              <w:tc>
                <w:tcPr>
                  <w:tcW w:w="401" w:type="pct"/>
                  <w:tcBorders>
                    <w:top w:val="outset" w:sz="6" w:space="0" w:color="auto"/>
                    <w:left w:val="outset" w:sz="6" w:space="0" w:color="auto"/>
                    <w:right w:val="outset" w:sz="6" w:space="0" w:color="auto"/>
                  </w:tcBorders>
                  <w:vAlign w:val="center"/>
                </w:tcPr>
                <w:p w14:paraId="305F51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15</w:t>
                  </w:r>
                </w:p>
              </w:tc>
              <w:tc>
                <w:tcPr>
                  <w:tcW w:w="1466" w:type="pct"/>
                  <w:tcBorders>
                    <w:top w:val="outset" w:sz="6" w:space="0" w:color="auto"/>
                    <w:left w:val="outset" w:sz="6" w:space="0" w:color="auto"/>
                    <w:right w:val="outset" w:sz="6" w:space="0" w:color="auto"/>
                  </w:tcBorders>
                  <w:vAlign w:val="center"/>
                </w:tcPr>
                <w:p w14:paraId="53CB9961" w14:textId="77777777" w:rsidR="00EC35B1" w:rsidRDefault="004864AE">
                  <w:pPr>
                    <w:jc w:val="center"/>
                    <w:rPr>
                      <w:rFonts w:hAnsi="Times New Roman"/>
                    </w:rPr>
                  </w:pPr>
                  <w:r>
                    <w:rPr>
                      <w:rFonts w:asciiTheme="minorEastAsia" w:hAnsiTheme="minorEastAsia" w:hint="eastAsia"/>
                    </w:rPr>
                    <w:t>潜污泵、潜水泵</w:t>
                  </w:r>
                </w:p>
              </w:tc>
              <w:tc>
                <w:tcPr>
                  <w:tcW w:w="3133" w:type="pct"/>
                  <w:tcBorders>
                    <w:top w:val="outset" w:sz="6" w:space="0" w:color="auto"/>
                    <w:left w:val="outset" w:sz="6" w:space="0" w:color="auto"/>
                    <w:bottom w:val="outset" w:sz="6" w:space="0" w:color="auto"/>
                    <w:right w:val="outset" w:sz="6" w:space="0" w:color="auto"/>
                  </w:tcBorders>
                  <w:vAlign w:val="center"/>
                </w:tcPr>
                <w:p w14:paraId="44C7FCCC" w14:textId="77777777" w:rsidR="00EC35B1" w:rsidRDefault="004864AE">
                  <w:pPr>
                    <w:jc w:val="left"/>
                    <w:rPr>
                      <w:rFonts w:asciiTheme="minorEastAsia" w:hAnsiTheme="minorEastAsia"/>
                    </w:rPr>
                  </w:pPr>
                  <w:r>
                    <w:rPr>
                      <w:rFonts w:asciiTheme="minorEastAsia" w:hAnsiTheme="minorEastAsia" w:hint="eastAsia"/>
                    </w:rPr>
                    <w:t>格兰富、广一、东方泵业、上海</w:t>
                  </w:r>
                  <w:proofErr w:type="gramStart"/>
                  <w:r>
                    <w:rPr>
                      <w:rFonts w:asciiTheme="minorEastAsia" w:hAnsiTheme="minorEastAsia" w:hint="eastAsia"/>
                    </w:rPr>
                    <w:t>凯</w:t>
                  </w:r>
                  <w:proofErr w:type="gramEnd"/>
                  <w:r>
                    <w:rPr>
                      <w:rFonts w:asciiTheme="minorEastAsia" w:hAnsiTheme="minorEastAsia" w:hint="eastAsia"/>
                    </w:rPr>
                    <w:t>泉、南方</w:t>
                  </w:r>
                </w:p>
              </w:tc>
            </w:tr>
            <w:tr w:rsidR="00EC35B1" w14:paraId="676DC6A0" w14:textId="77777777">
              <w:trPr>
                <w:trHeight w:val="170"/>
              </w:trPr>
              <w:tc>
                <w:tcPr>
                  <w:tcW w:w="401" w:type="pct"/>
                  <w:tcBorders>
                    <w:top w:val="outset" w:sz="6" w:space="0" w:color="auto"/>
                    <w:left w:val="outset" w:sz="6" w:space="0" w:color="auto"/>
                    <w:right w:val="outset" w:sz="6" w:space="0" w:color="auto"/>
                  </w:tcBorders>
                  <w:vAlign w:val="center"/>
                </w:tcPr>
                <w:p w14:paraId="173D27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16</w:t>
                  </w:r>
                </w:p>
              </w:tc>
              <w:tc>
                <w:tcPr>
                  <w:tcW w:w="1466" w:type="pct"/>
                  <w:tcBorders>
                    <w:top w:val="outset" w:sz="6" w:space="0" w:color="auto"/>
                    <w:left w:val="outset" w:sz="6" w:space="0" w:color="auto"/>
                    <w:right w:val="outset" w:sz="6" w:space="0" w:color="auto"/>
                  </w:tcBorders>
                  <w:vAlign w:val="center"/>
                </w:tcPr>
                <w:p w14:paraId="202870C4"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钢塑复合管</w:t>
                  </w:r>
                </w:p>
              </w:tc>
              <w:tc>
                <w:tcPr>
                  <w:tcW w:w="3133" w:type="pct"/>
                  <w:tcBorders>
                    <w:top w:val="outset" w:sz="6" w:space="0" w:color="auto"/>
                    <w:left w:val="outset" w:sz="6" w:space="0" w:color="auto"/>
                    <w:bottom w:val="outset" w:sz="6" w:space="0" w:color="auto"/>
                    <w:right w:val="outset" w:sz="6" w:space="0" w:color="auto"/>
                  </w:tcBorders>
                  <w:vAlign w:val="center"/>
                </w:tcPr>
                <w:p w14:paraId="4A7AE346" w14:textId="77777777" w:rsidR="00EC35B1" w:rsidRDefault="004864AE">
                  <w:pPr>
                    <w:pStyle w:val="af7"/>
                    <w:ind w:left="0"/>
                    <w:jc w:val="left"/>
                    <w:rPr>
                      <w:rFonts w:asciiTheme="minorEastAsia" w:eastAsiaTheme="minorEastAsia" w:hAnsiTheme="minorEastAsia"/>
                    </w:rPr>
                  </w:pPr>
                  <w:r>
                    <w:rPr>
                      <w:rFonts w:asciiTheme="minorEastAsia" w:eastAsiaTheme="minorEastAsia" w:hAnsiTheme="minorEastAsia" w:hint="eastAsia"/>
                    </w:rPr>
                    <w:t>泰丰侨、珠江、贝根、华通</w:t>
                  </w:r>
                </w:p>
              </w:tc>
            </w:tr>
            <w:tr w:rsidR="00EC35B1" w14:paraId="7E048842" w14:textId="77777777">
              <w:trPr>
                <w:trHeight w:val="170"/>
              </w:trPr>
              <w:tc>
                <w:tcPr>
                  <w:tcW w:w="401" w:type="pct"/>
                  <w:tcBorders>
                    <w:top w:val="outset" w:sz="6" w:space="0" w:color="auto"/>
                    <w:left w:val="outset" w:sz="6" w:space="0" w:color="auto"/>
                    <w:right w:val="outset" w:sz="6" w:space="0" w:color="auto"/>
                  </w:tcBorders>
                  <w:vAlign w:val="center"/>
                </w:tcPr>
                <w:p w14:paraId="7969CBE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17</w:t>
                  </w:r>
                </w:p>
              </w:tc>
              <w:tc>
                <w:tcPr>
                  <w:tcW w:w="1466" w:type="pct"/>
                  <w:tcBorders>
                    <w:top w:val="outset" w:sz="6" w:space="0" w:color="auto"/>
                    <w:left w:val="outset" w:sz="6" w:space="0" w:color="auto"/>
                    <w:right w:val="outset" w:sz="6" w:space="0" w:color="auto"/>
                  </w:tcBorders>
                  <w:vAlign w:val="center"/>
                </w:tcPr>
                <w:p w14:paraId="6AC14133"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管材：热镀锌钢管、给水管、电线管</w:t>
                  </w:r>
                </w:p>
              </w:tc>
              <w:tc>
                <w:tcPr>
                  <w:tcW w:w="3133" w:type="pct"/>
                  <w:tcBorders>
                    <w:top w:val="outset" w:sz="6" w:space="0" w:color="auto"/>
                    <w:left w:val="outset" w:sz="6" w:space="0" w:color="auto"/>
                    <w:bottom w:val="outset" w:sz="6" w:space="0" w:color="auto"/>
                    <w:right w:val="outset" w:sz="6" w:space="0" w:color="auto"/>
                  </w:tcBorders>
                  <w:vAlign w:val="center"/>
                </w:tcPr>
                <w:p w14:paraId="12EF3658" w14:textId="77777777" w:rsidR="00EC35B1" w:rsidRDefault="004864AE">
                  <w:pPr>
                    <w:jc w:val="left"/>
                    <w:rPr>
                      <w:rFonts w:asciiTheme="minorEastAsia" w:hAnsiTheme="minorEastAsia"/>
                    </w:rPr>
                  </w:pPr>
                  <w:r>
                    <w:rPr>
                      <w:rFonts w:asciiTheme="minorEastAsia" w:hAnsiTheme="minorEastAsia" w:hint="eastAsia"/>
                    </w:rPr>
                    <w:t>泰丰侨、珠江、银河、华通、宝武钢铁</w:t>
                  </w:r>
                </w:p>
              </w:tc>
            </w:tr>
            <w:tr w:rsidR="00EC35B1" w14:paraId="32C9D33D" w14:textId="77777777">
              <w:trPr>
                <w:trHeight w:val="170"/>
              </w:trPr>
              <w:tc>
                <w:tcPr>
                  <w:tcW w:w="401" w:type="pct"/>
                  <w:tcBorders>
                    <w:top w:val="outset" w:sz="6" w:space="0" w:color="auto"/>
                    <w:left w:val="outset" w:sz="6" w:space="0" w:color="auto"/>
                    <w:right w:val="outset" w:sz="6" w:space="0" w:color="auto"/>
                  </w:tcBorders>
                  <w:vAlign w:val="center"/>
                </w:tcPr>
                <w:p w14:paraId="0EEC585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18</w:t>
                  </w:r>
                </w:p>
              </w:tc>
              <w:tc>
                <w:tcPr>
                  <w:tcW w:w="1466" w:type="pct"/>
                  <w:tcBorders>
                    <w:top w:val="outset" w:sz="6" w:space="0" w:color="auto"/>
                    <w:left w:val="outset" w:sz="6" w:space="0" w:color="auto"/>
                    <w:right w:val="outset" w:sz="6" w:space="0" w:color="auto"/>
                  </w:tcBorders>
                  <w:vAlign w:val="center"/>
                </w:tcPr>
                <w:p w14:paraId="1C04FD8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PE</w:t>
                  </w:r>
                  <w:r>
                    <w:rPr>
                      <w:rFonts w:asciiTheme="minorEastAsia" w:hAnsiTheme="minorEastAsia" w:hint="eastAsia"/>
                    </w:rPr>
                    <w:t>给水管</w:t>
                  </w:r>
                </w:p>
              </w:tc>
              <w:tc>
                <w:tcPr>
                  <w:tcW w:w="3133" w:type="pct"/>
                  <w:tcBorders>
                    <w:top w:val="outset" w:sz="6" w:space="0" w:color="auto"/>
                    <w:left w:val="outset" w:sz="6" w:space="0" w:color="auto"/>
                    <w:bottom w:val="outset" w:sz="6" w:space="0" w:color="auto"/>
                    <w:right w:val="outset" w:sz="6" w:space="0" w:color="auto"/>
                  </w:tcBorders>
                  <w:vAlign w:val="center"/>
                </w:tcPr>
                <w:p w14:paraId="067E3527" w14:textId="77777777" w:rsidR="00EC35B1" w:rsidRDefault="004864AE">
                  <w:pPr>
                    <w:jc w:val="left"/>
                    <w:rPr>
                      <w:rFonts w:asciiTheme="minorEastAsia" w:hAnsiTheme="minorEastAsia"/>
                    </w:rPr>
                  </w:pPr>
                  <w:r>
                    <w:rPr>
                      <w:rFonts w:ascii="宋体" w:hAnsi="宋体" w:cs="宋体" w:hint="eastAsia"/>
                    </w:rPr>
                    <w:t>皇冠、日丰、联塑、深塑、伟星、东方五十年</w:t>
                  </w:r>
                </w:p>
              </w:tc>
            </w:tr>
            <w:tr w:rsidR="00EC35B1" w14:paraId="6ED4CCE0" w14:textId="77777777">
              <w:trPr>
                <w:trHeight w:val="170"/>
              </w:trPr>
              <w:tc>
                <w:tcPr>
                  <w:tcW w:w="401" w:type="pct"/>
                  <w:tcBorders>
                    <w:top w:val="outset" w:sz="6" w:space="0" w:color="auto"/>
                    <w:left w:val="outset" w:sz="6" w:space="0" w:color="auto"/>
                    <w:right w:val="outset" w:sz="6" w:space="0" w:color="auto"/>
                  </w:tcBorders>
                  <w:vAlign w:val="center"/>
                </w:tcPr>
                <w:p w14:paraId="03B99C3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19</w:t>
                  </w:r>
                </w:p>
              </w:tc>
              <w:tc>
                <w:tcPr>
                  <w:tcW w:w="1466" w:type="pct"/>
                  <w:tcBorders>
                    <w:top w:val="outset" w:sz="6" w:space="0" w:color="auto"/>
                    <w:left w:val="outset" w:sz="6" w:space="0" w:color="auto"/>
                    <w:right w:val="outset" w:sz="6" w:space="0" w:color="auto"/>
                  </w:tcBorders>
                  <w:vAlign w:val="center"/>
                </w:tcPr>
                <w:p w14:paraId="02AB71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双壁波纹管</w:t>
                  </w:r>
                </w:p>
              </w:tc>
              <w:tc>
                <w:tcPr>
                  <w:tcW w:w="3133" w:type="pct"/>
                  <w:tcBorders>
                    <w:top w:val="outset" w:sz="6" w:space="0" w:color="auto"/>
                    <w:left w:val="outset" w:sz="6" w:space="0" w:color="auto"/>
                    <w:bottom w:val="outset" w:sz="6" w:space="0" w:color="auto"/>
                    <w:right w:val="outset" w:sz="6" w:space="0" w:color="auto"/>
                  </w:tcBorders>
                  <w:vAlign w:val="center"/>
                </w:tcPr>
                <w:p w14:paraId="0639B4AC" w14:textId="77777777" w:rsidR="00EC35B1" w:rsidRDefault="004864AE">
                  <w:pPr>
                    <w:jc w:val="left"/>
                    <w:rPr>
                      <w:rFonts w:asciiTheme="minorEastAsia" w:hAnsiTheme="minorEastAsia"/>
                    </w:rPr>
                  </w:pPr>
                  <w:r>
                    <w:rPr>
                      <w:rFonts w:ascii="宋体" w:hAnsi="宋体" w:cs="宋体" w:hint="eastAsia"/>
                    </w:rPr>
                    <w:t>伟星、永高、雄塑、联塑、丰侨、华通、银河</w:t>
                  </w:r>
                </w:p>
              </w:tc>
            </w:tr>
            <w:tr w:rsidR="00EC35B1" w14:paraId="0CF534AF" w14:textId="77777777">
              <w:trPr>
                <w:trHeight w:val="170"/>
              </w:trPr>
              <w:tc>
                <w:tcPr>
                  <w:tcW w:w="401" w:type="pct"/>
                  <w:tcBorders>
                    <w:top w:val="outset" w:sz="6" w:space="0" w:color="auto"/>
                    <w:left w:val="outset" w:sz="6" w:space="0" w:color="auto"/>
                    <w:right w:val="outset" w:sz="6" w:space="0" w:color="auto"/>
                  </w:tcBorders>
                  <w:vAlign w:val="center"/>
                </w:tcPr>
                <w:p w14:paraId="74C4AC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20</w:t>
                  </w:r>
                </w:p>
              </w:tc>
              <w:tc>
                <w:tcPr>
                  <w:tcW w:w="1466" w:type="pct"/>
                  <w:tcBorders>
                    <w:top w:val="outset" w:sz="6" w:space="0" w:color="auto"/>
                    <w:left w:val="outset" w:sz="6" w:space="0" w:color="auto"/>
                    <w:right w:val="outset" w:sz="6" w:space="0" w:color="auto"/>
                  </w:tcBorders>
                  <w:vAlign w:val="center"/>
                </w:tcPr>
                <w:p w14:paraId="381B3E50"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缠绕波纹管</w:t>
                  </w:r>
                </w:p>
              </w:tc>
              <w:tc>
                <w:tcPr>
                  <w:tcW w:w="3133" w:type="pct"/>
                  <w:tcBorders>
                    <w:top w:val="outset" w:sz="6" w:space="0" w:color="auto"/>
                    <w:left w:val="outset" w:sz="6" w:space="0" w:color="auto"/>
                    <w:bottom w:val="outset" w:sz="6" w:space="0" w:color="auto"/>
                    <w:right w:val="outset" w:sz="6" w:space="0" w:color="auto"/>
                  </w:tcBorders>
                  <w:vAlign w:val="center"/>
                </w:tcPr>
                <w:p w14:paraId="08324E5F" w14:textId="77777777" w:rsidR="00EC35B1" w:rsidRDefault="004864AE">
                  <w:pPr>
                    <w:jc w:val="left"/>
                    <w:rPr>
                      <w:rFonts w:asciiTheme="minorEastAsia" w:hAnsiTheme="minorEastAsia"/>
                    </w:rPr>
                  </w:pPr>
                  <w:r>
                    <w:rPr>
                      <w:rFonts w:ascii="宋体" w:hAnsi="宋体" w:cs="宋体" w:hint="eastAsia"/>
                    </w:rPr>
                    <w:t>华瀚、枫叶、永高、</w:t>
                  </w:r>
                  <w:proofErr w:type="gramStart"/>
                  <w:r>
                    <w:rPr>
                      <w:rFonts w:ascii="宋体" w:hAnsi="宋体" w:cs="宋体" w:hint="eastAsia"/>
                    </w:rPr>
                    <w:t>纳川</w:t>
                  </w:r>
                  <w:proofErr w:type="gramEnd"/>
                </w:p>
              </w:tc>
            </w:tr>
            <w:tr w:rsidR="00EC35B1" w14:paraId="5EB8E702" w14:textId="77777777">
              <w:trPr>
                <w:trHeight w:val="170"/>
              </w:trPr>
              <w:tc>
                <w:tcPr>
                  <w:tcW w:w="401" w:type="pct"/>
                  <w:tcBorders>
                    <w:top w:val="outset" w:sz="6" w:space="0" w:color="auto"/>
                    <w:left w:val="outset" w:sz="6" w:space="0" w:color="auto"/>
                    <w:right w:val="outset" w:sz="6" w:space="0" w:color="auto"/>
                  </w:tcBorders>
                  <w:vAlign w:val="center"/>
                </w:tcPr>
                <w:p w14:paraId="35F2CA7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21</w:t>
                  </w:r>
                </w:p>
              </w:tc>
              <w:tc>
                <w:tcPr>
                  <w:tcW w:w="1466" w:type="pct"/>
                  <w:tcBorders>
                    <w:top w:val="outset" w:sz="6" w:space="0" w:color="auto"/>
                    <w:left w:val="outset" w:sz="6" w:space="0" w:color="auto"/>
                    <w:right w:val="outset" w:sz="6" w:space="0" w:color="auto"/>
                  </w:tcBorders>
                  <w:vAlign w:val="center"/>
                </w:tcPr>
                <w:p w14:paraId="3E4DBCC7" w14:textId="77777777" w:rsidR="00EC35B1" w:rsidRDefault="004864AE">
                  <w:pPr>
                    <w:spacing w:line="240" w:lineRule="atLeast"/>
                    <w:jc w:val="center"/>
                    <w:rPr>
                      <w:rFonts w:asciiTheme="minorEastAsia" w:hAnsiTheme="minorEastAsia"/>
                    </w:rPr>
                  </w:pPr>
                  <w:r>
                    <w:rPr>
                      <w:rFonts w:asciiTheme="minorEastAsia" w:hAnsiTheme="minorEastAsia" w:hint="eastAsia"/>
                    </w:rPr>
                    <w:t>虹吸排水</w:t>
                  </w:r>
                </w:p>
              </w:tc>
              <w:tc>
                <w:tcPr>
                  <w:tcW w:w="3133" w:type="pct"/>
                  <w:tcBorders>
                    <w:top w:val="outset" w:sz="6" w:space="0" w:color="auto"/>
                    <w:left w:val="outset" w:sz="6" w:space="0" w:color="auto"/>
                    <w:bottom w:val="outset" w:sz="6" w:space="0" w:color="auto"/>
                    <w:right w:val="outset" w:sz="6" w:space="0" w:color="auto"/>
                  </w:tcBorders>
                  <w:vAlign w:val="center"/>
                </w:tcPr>
                <w:p w14:paraId="474FE2B4" w14:textId="77777777" w:rsidR="00EC35B1" w:rsidRDefault="004864AE">
                  <w:pPr>
                    <w:jc w:val="left"/>
                    <w:rPr>
                      <w:rFonts w:ascii="宋体" w:hAnsi="宋体" w:cs="宋体"/>
                    </w:rPr>
                  </w:pPr>
                  <w:r>
                    <w:rPr>
                      <w:rFonts w:asciiTheme="minorEastAsia" w:hAnsiTheme="minorEastAsia" w:hint="eastAsia"/>
                    </w:rPr>
                    <w:t>吉博力、泰宁、</w:t>
                  </w:r>
                  <w:proofErr w:type="gramStart"/>
                  <w:r>
                    <w:rPr>
                      <w:rFonts w:asciiTheme="minorEastAsia" w:hAnsiTheme="minorEastAsia" w:hint="eastAsia"/>
                    </w:rPr>
                    <w:t>捷流</w:t>
                  </w:r>
                  <w:proofErr w:type="gramEnd"/>
                </w:p>
              </w:tc>
            </w:tr>
            <w:tr w:rsidR="00EC35B1" w14:paraId="0380A4FC" w14:textId="77777777">
              <w:trPr>
                <w:trHeight w:val="170"/>
              </w:trPr>
              <w:tc>
                <w:tcPr>
                  <w:tcW w:w="401" w:type="pct"/>
                  <w:tcBorders>
                    <w:top w:val="outset" w:sz="6" w:space="0" w:color="auto"/>
                    <w:left w:val="outset" w:sz="6" w:space="0" w:color="auto"/>
                    <w:right w:val="outset" w:sz="6" w:space="0" w:color="auto"/>
                  </w:tcBorders>
                  <w:vAlign w:val="center"/>
                </w:tcPr>
                <w:p w14:paraId="76832CD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22</w:t>
                  </w:r>
                </w:p>
              </w:tc>
              <w:tc>
                <w:tcPr>
                  <w:tcW w:w="1466" w:type="pct"/>
                  <w:tcBorders>
                    <w:top w:val="outset" w:sz="6" w:space="0" w:color="auto"/>
                    <w:left w:val="outset" w:sz="6" w:space="0" w:color="auto"/>
                    <w:right w:val="outset" w:sz="6" w:space="0" w:color="auto"/>
                  </w:tcBorders>
                  <w:vAlign w:val="center"/>
                </w:tcPr>
                <w:p w14:paraId="215C0A46" w14:textId="77777777" w:rsidR="00EC35B1" w:rsidRDefault="004864AE">
                  <w:pPr>
                    <w:adjustRightInd w:val="0"/>
                    <w:snapToGrid w:val="0"/>
                    <w:jc w:val="center"/>
                    <w:rPr>
                      <w:rFonts w:asciiTheme="minorEastAsia" w:hAnsiTheme="minorEastAsia"/>
                    </w:rPr>
                  </w:pPr>
                  <w:r>
                    <w:rPr>
                      <w:rFonts w:asciiTheme="minorEastAsia" w:hAnsiTheme="minorEastAsia" w:hint="eastAsia"/>
                    </w:rPr>
                    <w:t>双电源（</w:t>
                  </w:r>
                  <w:r>
                    <w:rPr>
                      <w:rFonts w:asciiTheme="minorEastAsia" w:hAnsiTheme="minorEastAsia"/>
                    </w:rPr>
                    <w:t>ATS</w:t>
                  </w:r>
                  <w:r>
                    <w:rPr>
                      <w:rFonts w:asciiTheme="minorEastAsia" w:hAnsiTheme="minorEastAsia" w:hint="eastAsia"/>
                    </w:rPr>
                    <w:t>）</w:t>
                  </w:r>
                </w:p>
              </w:tc>
              <w:tc>
                <w:tcPr>
                  <w:tcW w:w="3133" w:type="pct"/>
                  <w:tcBorders>
                    <w:top w:val="outset" w:sz="6" w:space="0" w:color="auto"/>
                    <w:left w:val="outset" w:sz="6" w:space="0" w:color="auto"/>
                    <w:bottom w:val="outset" w:sz="6" w:space="0" w:color="auto"/>
                    <w:right w:val="outset" w:sz="6" w:space="0" w:color="auto"/>
                  </w:tcBorders>
                  <w:vAlign w:val="center"/>
                </w:tcPr>
                <w:p w14:paraId="6302F512" w14:textId="77777777" w:rsidR="00EC35B1" w:rsidRDefault="004864AE">
                  <w:pPr>
                    <w:adjustRightInd w:val="0"/>
                    <w:snapToGrid w:val="0"/>
                    <w:jc w:val="left"/>
                    <w:rPr>
                      <w:rFonts w:asciiTheme="minorEastAsia" w:hAnsiTheme="minorEastAsia"/>
                    </w:rPr>
                  </w:pPr>
                  <w:r>
                    <w:rPr>
                      <w:rFonts w:asciiTheme="minorEastAsia" w:hAnsiTheme="minorEastAsia" w:hint="eastAsia"/>
                    </w:rPr>
                    <w:t>ASCO</w:t>
                  </w:r>
                  <w:r>
                    <w:rPr>
                      <w:rFonts w:asciiTheme="minorEastAsia" w:hAnsiTheme="minorEastAsia" w:hint="eastAsia"/>
                    </w:rPr>
                    <w:t>、</w:t>
                  </w:r>
                  <w:r>
                    <w:rPr>
                      <w:rFonts w:asciiTheme="minorEastAsia" w:hAnsiTheme="minorEastAsia" w:hint="eastAsia"/>
                    </w:rPr>
                    <w:t xml:space="preserve">GE </w:t>
                  </w:r>
                  <w:r>
                    <w:rPr>
                      <w:rFonts w:asciiTheme="minorEastAsia" w:hAnsiTheme="minorEastAsia" w:hint="eastAsia"/>
                    </w:rPr>
                    <w:t>、施耐德（</w:t>
                  </w:r>
                  <w:r>
                    <w:rPr>
                      <w:rFonts w:asciiTheme="minorEastAsia" w:hAnsiTheme="minorEastAsia" w:hint="eastAsia"/>
                    </w:rPr>
                    <w:t>WOTPC/WBTPC</w:t>
                  </w:r>
                  <w:r>
                    <w:rPr>
                      <w:rFonts w:asciiTheme="minorEastAsia" w:hAnsiTheme="minorEastAsia" w:hint="eastAsia"/>
                    </w:rPr>
                    <w:t>系列）</w:t>
                  </w:r>
                </w:p>
              </w:tc>
            </w:tr>
            <w:tr w:rsidR="00EC35B1" w14:paraId="51B2C31F" w14:textId="77777777">
              <w:trPr>
                <w:trHeight w:val="170"/>
              </w:trPr>
              <w:tc>
                <w:tcPr>
                  <w:tcW w:w="401" w:type="pct"/>
                  <w:tcBorders>
                    <w:top w:val="outset" w:sz="6" w:space="0" w:color="auto"/>
                    <w:left w:val="outset" w:sz="6" w:space="0" w:color="auto"/>
                    <w:right w:val="outset" w:sz="6" w:space="0" w:color="auto"/>
                  </w:tcBorders>
                  <w:vAlign w:val="center"/>
                </w:tcPr>
                <w:p w14:paraId="79460B2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23</w:t>
                  </w:r>
                </w:p>
              </w:tc>
              <w:tc>
                <w:tcPr>
                  <w:tcW w:w="1466" w:type="pct"/>
                  <w:tcBorders>
                    <w:top w:val="outset" w:sz="6" w:space="0" w:color="auto"/>
                    <w:left w:val="outset" w:sz="6" w:space="0" w:color="auto"/>
                    <w:right w:val="outset" w:sz="6" w:space="0" w:color="auto"/>
                  </w:tcBorders>
                  <w:vAlign w:val="center"/>
                </w:tcPr>
                <w:p w14:paraId="0F277699" w14:textId="77777777" w:rsidR="00EC35B1" w:rsidRDefault="004864AE">
                  <w:pPr>
                    <w:adjustRightInd w:val="0"/>
                    <w:snapToGrid w:val="0"/>
                    <w:jc w:val="center"/>
                    <w:rPr>
                      <w:rFonts w:asciiTheme="minorEastAsia" w:hAnsiTheme="minorEastAsia"/>
                    </w:rPr>
                  </w:pPr>
                  <w:r>
                    <w:rPr>
                      <w:rFonts w:asciiTheme="minorEastAsia" w:hAnsiTheme="minorEastAsia" w:hint="eastAsia"/>
                    </w:rPr>
                    <w:t>智能照明</w:t>
                  </w:r>
                </w:p>
              </w:tc>
              <w:tc>
                <w:tcPr>
                  <w:tcW w:w="3133" w:type="pct"/>
                  <w:tcBorders>
                    <w:top w:val="outset" w:sz="6" w:space="0" w:color="auto"/>
                    <w:left w:val="outset" w:sz="6" w:space="0" w:color="auto"/>
                    <w:bottom w:val="outset" w:sz="6" w:space="0" w:color="auto"/>
                    <w:right w:val="outset" w:sz="6" w:space="0" w:color="auto"/>
                  </w:tcBorders>
                  <w:vAlign w:val="center"/>
                </w:tcPr>
                <w:p w14:paraId="77FD765D" w14:textId="77777777" w:rsidR="00EC35B1" w:rsidRDefault="004864AE">
                  <w:pPr>
                    <w:adjustRightInd w:val="0"/>
                    <w:snapToGrid w:val="0"/>
                    <w:jc w:val="left"/>
                    <w:rPr>
                      <w:rFonts w:asciiTheme="minorEastAsia" w:hAnsiTheme="minorEastAsia"/>
                    </w:rPr>
                  </w:pPr>
                  <w:r>
                    <w:rPr>
                      <w:rFonts w:asciiTheme="minorEastAsia" w:hAnsiTheme="minorEastAsia"/>
                    </w:rPr>
                    <w:t>ABB</w:t>
                  </w:r>
                  <w:r>
                    <w:rPr>
                      <w:rFonts w:asciiTheme="minorEastAsia" w:hAnsiTheme="minorEastAsia" w:hint="eastAsia"/>
                    </w:rPr>
                    <w:t>、施耐德（莫顿）、</w:t>
                  </w:r>
                  <w:proofErr w:type="gramStart"/>
                  <w:r>
                    <w:rPr>
                      <w:rFonts w:asciiTheme="minorEastAsia" w:hAnsiTheme="minorEastAsia" w:hint="eastAsia"/>
                    </w:rPr>
                    <w:t>立维腾、邦</w:t>
                  </w:r>
                  <w:proofErr w:type="gramEnd"/>
                  <w:r>
                    <w:rPr>
                      <w:rFonts w:asciiTheme="minorEastAsia" w:hAnsiTheme="minorEastAsia" w:hint="eastAsia"/>
                    </w:rPr>
                    <w:t>奇</w:t>
                  </w:r>
                </w:p>
              </w:tc>
            </w:tr>
            <w:tr w:rsidR="00EC35B1" w14:paraId="7FCDE9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F4677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24</w:t>
                  </w:r>
                </w:p>
              </w:tc>
              <w:tc>
                <w:tcPr>
                  <w:tcW w:w="1466" w:type="pct"/>
                  <w:tcBorders>
                    <w:top w:val="outset" w:sz="6" w:space="0" w:color="auto"/>
                    <w:left w:val="outset" w:sz="6" w:space="0" w:color="auto"/>
                    <w:bottom w:val="outset" w:sz="6" w:space="0" w:color="auto"/>
                    <w:right w:val="outset" w:sz="6" w:space="0" w:color="auto"/>
                  </w:tcBorders>
                  <w:vAlign w:val="center"/>
                </w:tcPr>
                <w:p w14:paraId="2832D71E" w14:textId="77777777" w:rsidR="00EC35B1" w:rsidRDefault="004864AE">
                  <w:pPr>
                    <w:adjustRightInd w:val="0"/>
                    <w:snapToGrid w:val="0"/>
                    <w:jc w:val="center"/>
                    <w:rPr>
                      <w:rFonts w:asciiTheme="minorEastAsia" w:hAnsiTheme="minorEastAsia"/>
                    </w:rPr>
                  </w:pPr>
                  <w:r>
                    <w:rPr>
                      <w:rFonts w:asciiTheme="minorEastAsia" w:hAnsiTheme="minorEastAsia" w:hint="eastAsia"/>
                    </w:rPr>
                    <w:t>发电机组</w:t>
                  </w:r>
                </w:p>
              </w:tc>
              <w:tc>
                <w:tcPr>
                  <w:tcW w:w="3133" w:type="pct"/>
                  <w:tcBorders>
                    <w:top w:val="outset" w:sz="6" w:space="0" w:color="auto"/>
                    <w:left w:val="outset" w:sz="6" w:space="0" w:color="auto"/>
                    <w:bottom w:val="outset" w:sz="6" w:space="0" w:color="auto"/>
                    <w:right w:val="outset" w:sz="6" w:space="0" w:color="auto"/>
                  </w:tcBorders>
                  <w:vAlign w:val="center"/>
                </w:tcPr>
                <w:p w14:paraId="41734FEC" w14:textId="77777777" w:rsidR="00EC35B1" w:rsidRDefault="004864AE">
                  <w:pPr>
                    <w:adjustRightInd w:val="0"/>
                    <w:snapToGrid w:val="0"/>
                    <w:jc w:val="left"/>
                    <w:rPr>
                      <w:rFonts w:asciiTheme="minorEastAsia" w:hAnsiTheme="minorEastAsia"/>
                    </w:rPr>
                  </w:pPr>
                  <w:r>
                    <w:rPr>
                      <w:rFonts w:asciiTheme="minorEastAsia" w:hAnsiTheme="minorEastAsia" w:hint="eastAsia"/>
                    </w:rPr>
                    <w:t>科勒、富电康、沃尔奔达、</w:t>
                  </w:r>
                  <w:r>
                    <w:rPr>
                      <w:rFonts w:asciiTheme="minorEastAsia" w:hAnsiTheme="minorEastAsia" w:hint="eastAsia"/>
                    </w:rPr>
                    <w:t>VPOWER</w:t>
                  </w:r>
                  <w:r>
                    <w:rPr>
                      <w:rFonts w:asciiTheme="minorEastAsia" w:hAnsiTheme="minorEastAsia" w:hint="eastAsia"/>
                    </w:rPr>
                    <w:t>（伟能）、科泰电源、</w:t>
                  </w:r>
                  <w:proofErr w:type="gramStart"/>
                  <w:r>
                    <w:rPr>
                      <w:rFonts w:asciiTheme="minorEastAsia" w:hAnsiTheme="minorEastAsia" w:hint="eastAsia"/>
                    </w:rPr>
                    <w:t>东康</w:t>
                  </w:r>
                  <w:proofErr w:type="gramEnd"/>
                </w:p>
              </w:tc>
            </w:tr>
            <w:tr w:rsidR="00EC35B1" w14:paraId="2508639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763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25</w:t>
                  </w:r>
                </w:p>
              </w:tc>
              <w:tc>
                <w:tcPr>
                  <w:tcW w:w="1466" w:type="pct"/>
                  <w:tcBorders>
                    <w:top w:val="outset" w:sz="6" w:space="0" w:color="auto"/>
                    <w:left w:val="outset" w:sz="6" w:space="0" w:color="auto"/>
                    <w:bottom w:val="outset" w:sz="6" w:space="0" w:color="auto"/>
                    <w:right w:val="outset" w:sz="6" w:space="0" w:color="auto"/>
                  </w:tcBorders>
                  <w:vAlign w:val="center"/>
                </w:tcPr>
                <w:p w14:paraId="68236571" w14:textId="77777777" w:rsidR="00EC35B1" w:rsidRDefault="004864AE">
                  <w:pPr>
                    <w:adjustRightInd w:val="0"/>
                    <w:snapToGrid w:val="0"/>
                    <w:jc w:val="center"/>
                    <w:rPr>
                      <w:rFonts w:asciiTheme="minorEastAsia" w:hAnsiTheme="minorEastAsia"/>
                    </w:rPr>
                  </w:pPr>
                  <w:r>
                    <w:rPr>
                      <w:rFonts w:asciiTheme="minorEastAsia" w:hAnsiTheme="minorEastAsia" w:hint="eastAsia"/>
                    </w:rPr>
                    <w:t>LED</w:t>
                  </w:r>
                  <w:r>
                    <w:rPr>
                      <w:rFonts w:asciiTheme="minorEastAsia" w:hAnsiTheme="minorEastAsia" w:hint="eastAsia"/>
                    </w:rPr>
                    <w:t>灯</w:t>
                  </w:r>
                </w:p>
              </w:tc>
              <w:tc>
                <w:tcPr>
                  <w:tcW w:w="3133" w:type="pct"/>
                  <w:tcBorders>
                    <w:top w:val="outset" w:sz="6" w:space="0" w:color="auto"/>
                    <w:left w:val="outset" w:sz="6" w:space="0" w:color="auto"/>
                    <w:bottom w:val="outset" w:sz="6" w:space="0" w:color="auto"/>
                    <w:right w:val="outset" w:sz="6" w:space="0" w:color="auto"/>
                  </w:tcBorders>
                  <w:vAlign w:val="center"/>
                </w:tcPr>
                <w:p w14:paraId="30F7947E" w14:textId="77777777" w:rsidR="00EC35B1" w:rsidRDefault="004864AE">
                  <w:pPr>
                    <w:adjustRightInd w:val="0"/>
                    <w:snapToGrid w:val="0"/>
                    <w:jc w:val="left"/>
                    <w:rPr>
                      <w:rFonts w:asciiTheme="minorEastAsia" w:hAnsiTheme="minorEastAsia" w:cs="宋体"/>
                    </w:rPr>
                  </w:pPr>
                  <w:r>
                    <w:rPr>
                      <w:rFonts w:asciiTheme="minorEastAsia" w:hAnsiTheme="minorEastAsia" w:hint="eastAsia"/>
                    </w:rPr>
                    <w:t>飞利浦、松下、三雄极光、欧普、佛山照明</w:t>
                  </w:r>
                </w:p>
              </w:tc>
            </w:tr>
            <w:tr w:rsidR="00EC35B1" w14:paraId="12C204D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E16C1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26</w:t>
                  </w:r>
                </w:p>
              </w:tc>
              <w:tc>
                <w:tcPr>
                  <w:tcW w:w="1466" w:type="pct"/>
                  <w:tcBorders>
                    <w:top w:val="outset" w:sz="6" w:space="0" w:color="auto"/>
                    <w:left w:val="outset" w:sz="6" w:space="0" w:color="auto"/>
                    <w:bottom w:val="outset" w:sz="6" w:space="0" w:color="auto"/>
                    <w:right w:val="outset" w:sz="6" w:space="0" w:color="auto"/>
                  </w:tcBorders>
                  <w:vAlign w:val="center"/>
                </w:tcPr>
                <w:p w14:paraId="5BFBF509" w14:textId="77777777" w:rsidR="00EC35B1" w:rsidRDefault="004864AE">
                  <w:pPr>
                    <w:adjustRightInd w:val="0"/>
                    <w:snapToGrid w:val="0"/>
                    <w:jc w:val="center"/>
                    <w:rPr>
                      <w:rFonts w:asciiTheme="minorEastAsia" w:hAnsiTheme="minorEastAsia"/>
                    </w:rPr>
                  </w:pPr>
                  <w:r>
                    <w:rPr>
                      <w:rFonts w:asciiTheme="minorEastAsia" w:hAnsiTheme="minorEastAsia" w:hint="eastAsia"/>
                    </w:rPr>
                    <w:t>体育照明</w:t>
                  </w:r>
                </w:p>
              </w:tc>
              <w:tc>
                <w:tcPr>
                  <w:tcW w:w="3133" w:type="pct"/>
                  <w:tcBorders>
                    <w:top w:val="outset" w:sz="6" w:space="0" w:color="auto"/>
                    <w:left w:val="outset" w:sz="6" w:space="0" w:color="auto"/>
                    <w:bottom w:val="outset" w:sz="6" w:space="0" w:color="auto"/>
                    <w:right w:val="outset" w:sz="6" w:space="0" w:color="auto"/>
                  </w:tcBorders>
                  <w:vAlign w:val="center"/>
                </w:tcPr>
                <w:p w14:paraId="6BF435D4" w14:textId="77777777" w:rsidR="00EC35B1" w:rsidRDefault="004864AE">
                  <w:pPr>
                    <w:jc w:val="left"/>
                    <w:rPr>
                      <w:rFonts w:asciiTheme="minorEastAsia" w:hAnsiTheme="minorEastAsia"/>
                    </w:rPr>
                  </w:pPr>
                  <w:r>
                    <w:rPr>
                      <w:rFonts w:asciiTheme="minorEastAsia" w:hAnsiTheme="minorEastAsia" w:hint="eastAsia"/>
                    </w:rPr>
                    <w:t>飞利浦、松下、</w:t>
                  </w:r>
                  <w:r>
                    <w:rPr>
                      <w:rFonts w:asciiTheme="minorEastAsia" w:hAnsiTheme="minorEastAsia" w:hint="eastAsia"/>
                    </w:rPr>
                    <w:t>MASCO</w:t>
                  </w:r>
                  <w:r>
                    <w:rPr>
                      <w:rFonts w:asciiTheme="minorEastAsia" w:hAnsiTheme="minorEastAsia" w:hint="eastAsia"/>
                    </w:rPr>
                    <w:t>、索恩</w:t>
                  </w:r>
                </w:p>
              </w:tc>
            </w:tr>
            <w:tr w:rsidR="00EC35B1" w14:paraId="303915F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841A66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27</w:t>
                  </w:r>
                </w:p>
              </w:tc>
              <w:tc>
                <w:tcPr>
                  <w:tcW w:w="1466" w:type="pct"/>
                  <w:tcBorders>
                    <w:top w:val="outset" w:sz="6" w:space="0" w:color="auto"/>
                    <w:left w:val="outset" w:sz="6" w:space="0" w:color="auto"/>
                    <w:bottom w:val="outset" w:sz="6" w:space="0" w:color="auto"/>
                    <w:right w:val="outset" w:sz="6" w:space="0" w:color="auto"/>
                  </w:tcBorders>
                  <w:vAlign w:val="center"/>
                </w:tcPr>
                <w:p w14:paraId="499A34A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普通路灯灯具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3BE3E0EF" w14:textId="77777777" w:rsidR="00EC35B1" w:rsidRDefault="004864AE">
                  <w:pPr>
                    <w:jc w:val="left"/>
                    <w:rPr>
                      <w:rFonts w:asciiTheme="minorEastAsia" w:hAnsiTheme="minorEastAsia"/>
                    </w:rPr>
                  </w:pPr>
                  <w:r>
                    <w:rPr>
                      <w:rFonts w:asciiTheme="minorEastAsia" w:hAnsiTheme="minorEastAsia" w:hint="eastAsia"/>
                      <w:bCs/>
                    </w:rPr>
                    <w:t>鹏万达、燎原、三乐、华体、高力特</w:t>
                  </w:r>
                </w:p>
              </w:tc>
            </w:tr>
            <w:tr w:rsidR="00EC35B1" w14:paraId="754F723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90CF9E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28</w:t>
                  </w:r>
                </w:p>
              </w:tc>
              <w:tc>
                <w:tcPr>
                  <w:tcW w:w="1466" w:type="pct"/>
                  <w:tcBorders>
                    <w:top w:val="outset" w:sz="6" w:space="0" w:color="auto"/>
                    <w:left w:val="outset" w:sz="6" w:space="0" w:color="auto"/>
                    <w:bottom w:val="outset" w:sz="6" w:space="0" w:color="auto"/>
                    <w:right w:val="outset" w:sz="6" w:space="0" w:color="auto"/>
                  </w:tcBorders>
                  <w:vAlign w:val="center"/>
                </w:tcPr>
                <w:p w14:paraId="21DBE3D8"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LED</w:t>
                  </w:r>
                  <w:r>
                    <w:rPr>
                      <w:rFonts w:asciiTheme="minorEastAsia" w:hAnsiTheme="minorEastAsia" w:hint="eastAsia"/>
                      <w:bCs/>
                    </w:rPr>
                    <w:t>路灯灯具</w:t>
                  </w:r>
                </w:p>
              </w:tc>
              <w:tc>
                <w:tcPr>
                  <w:tcW w:w="3133" w:type="pct"/>
                  <w:tcBorders>
                    <w:top w:val="outset" w:sz="6" w:space="0" w:color="auto"/>
                    <w:left w:val="outset" w:sz="6" w:space="0" w:color="auto"/>
                    <w:bottom w:val="outset" w:sz="6" w:space="0" w:color="auto"/>
                    <w:right w:val="outset" w:sz="6" w:space="0" w:color="auto"/>
                  </w:tcBorders>
                  <w:vAlign w:val="center"/>
                </w:tcPr>
                <w:p w14:paraId="0BC08F8B" w14:textId="77777777" w:rsidR="00EC35B1" w:rsidRDefault="004864AE">
                  <w:pPr>
                    <w:jc w:val="left"/>
                    <w:rPr>
                      <w:rFonts w:asciiTheme="minorEastAsia" w:hAnsiTheme="minorEastAsia"/>
                      <w:bCs/>
                    </w:rPr>
                  </w:pPr>
                  <w:r>
                    <w:rPr>
                      <w:rFonts w:asciiTheme="minorEastAsia" w:hAnsiTheme="minorEastAsia" w:hint="eastAsia"/>
                      <w:bCs/>
                    </w:rPr>
                    <w:t>燎原、勤上、三乐、邦贝尔、</w:t>
                  </w:r>
                  <w:proofErr w:type="gramStart"/>
                  <w:r>
                    <w:rPr>
                      <w:rFonts w:asciiTheme="minorEastAsia" w:hAnsiTheme="minorEastAsia" w:hint="eastAsia"/>
                      <w:bCs/>
                    </w:rPr>
                    <w:t>九洲</w:t>
                  </w:r>
                  <w:proofErr w:type="gramEnd"/>
                  <w:r>
                    <w:rPr>
                      <w:rFonts w:asciiTheme="minorEastAsia" w:hAnsiTheme="minorEastAsia" w:hint="eastAsia"/>
                      <w:bCs/>
                    </w:rPr>
                    <w:t>光电</w:t>
                  </w:r>
                </w:p>
              </w:tc>
            </w:tr>
            <w:tr w:rsidR="00EC35B1" w14:paraId="7B15DEB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3DD234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29</w:t>
                  </w:r>
                </w:p>
              </w:tc>
              <w:tc>
                <w:tcPr>
                  <w:tcW w:w="1466" w:type="pct"/>
                  <w:tcBorders>
                    <w:top w:val="outset" w:sz="6" w:space="0" w:color="auto"/>
                    <w:left w:val="outset" w:sz="6" w:space="0" w:color="auto"/>
                    <w:bottom w:val="outset" w:sz="6" w:space="0" w:color="auto"/>
                    <w:right w:val="outset" w:sz="6" w:space="0" w:color="auto"/>
                  </w:tcBorders>
                  <w:vAlign w:val="center"/>
                </w:tcPr>
                <w:p w14:paraId="559E8A3E" w14:textId="77777777" w:rsidR="00EC35B1" w:rsidRDefault="004864AE">
                  <w:pPr>
                    <w:adjustRightInd w:val="0"/>
                    <w:snapToGrid w:val="0"/>
                    <w:jc w:val="center"/>
                    <w:rPr>
                      <w:rFonts w:asciiTheme="minorEastAsia" w:hAnsiTheme="minorEastAsia"/>
                    </w:rPr>
                  </w:pPr>
                  <w:r>
                    <w:rPr>
                      <w:rFonts w:asciiTheme="minorEastAsia" w:hAnsiTheme="minorEastAsia" w:hint="eastAsia"/>
                      <w:bCs/>
                    </w:rPr>
                    <w:t>路灯</w:t>
                  </w:r>
                  <w:proofErr w:type="gramStart"/>
                  <w:r>
                    <w:rPr>
                      <w:rFonts w:asciiTheme="minorEastAsia" w:hAnsiTheme="minorEastAsia" w:hint="eastAsia"/>
                      <w:bCs/>
                    </w:rPr>
                    <w:t>灯</w:t>
                  </w:r>
                  <w:proofErr w:type="gramEnd"/>
                  <w:r>
                    <w:rPr>
                      <w:rFonts w:asciiTheme="minorEastAsia" w:hAnsiTheme="minorEastAsia" w:hint="eastAsia"/>
                      <w:bCs/>
                    </w:rPr>
                    <w:t>杆</w:t>
                  </w:r>
                </w:p>
              </w:tc>
              <w:tc>
                <w:tcPr>
                  <w:tcW w:w="3133" w:type="pct"/>
                  <w:tcBorders>
                    <w:top w:val="outset" w:sz="6" w:space="0" w:color="auto"/>
                    <w:left w:val="outset" w:sz="6" w:space="0" w:color="auto"/>
                    <w:bottom w:val="outset" w:sz="6" w:space="0" w:color="auto"/>
                    <w:right w:val="outset" w:sz="6" w:space="0" w:color="auto"/>
                  </w:tcBorders>
                  <w:vAlign w:val="center"/>
                </w:tcPr>
                <w:p w14:paraId="3E2A629C" w14:textId="77777777" w:rsidR="00EC35B1" w:rsidRDefault="004864AE">
                  <w:pPr>
                    <w:jc w:val="left"/>
                    <w:rPr>
                      <w:rFonts w:asciiTheme="minorEastAsia" w:hAnsiTheme="minorEastAsia"/>
                    </w:rPr>
                  </w:pPr>
                  <w:r>
                    <w:rPr>
                      <w:rFonts w:asciiTheme="minorEastAsia" w:hAnsiTheme="minorEastAsia" w:hint="eastAsia"/>
                      <w:bCs/>
                    </w:rPr>
                    <w:t>维蒙特、燎原、宇龙、华体</w:t>
                  </w:r>
                </w:p>
              </w:tc>
            </w:tr>
            <w:tr w:rsidR="00EC35B1" w14:paraId="6186C09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0D65A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30</w:t>
                  </w:r>
                </w:p>
              </w:tc>
              <w:tc>
                <w:tcPr>
                  <w:tcW w:w="1466" w:type="pct"/>
                  <w:tcBorders>
                    <w:top w:val="outset" w:sz="6" w:space="0" w:color="auto"/>
                    <w:left w:val="outset" w:sz="6" w:space="0" w:color="auto"/>
                    <w:bottom w:val="outset" w:sz="6" w:space="0" w:color="auto"/>
                    <w:right w:val="outset" w:sz="6" w:space="0" w:color="auto"/>
                  </w:tcBorders>
                  <w:vAlign w:val="center"/>
                </w:tcPr>
                <w:p w14:paraId="4A026002" w14:textId="77777777" w:rsidR="00EC35B1" w:rsidRDefault="004864AE">
                  <w:pPr>
                    <w:jc w:val="center"/>
                    <w:rPr>
                      <w:rFonts w:ascii="Times New Roman" w:hAnsi="Times New Roman"/>
                    </w:rPr>
                  </w:pPr>
                  <w:r>
                    <w:rPr>
                      <w:rFonts w:ascii="Times New Roman" w:hAnsiTheme="minorEastAsia"/>
                    </w:rPr>
                    <w:t>火灾报警</w:t>
                  </w:r>
                </w:p>
              </w:tc>
              <w:tc>
                <w:tcPr>
                  <w:tcW w:w="3133" w:type="pct"/>
                  <w:tcBorders>
                    <w:top w:val="outset" w:sz="6" w:space="0" w:color="auto"/>
                    <w:left w:val="outset" w:sz="6" w:space="0" w:color="auto"/>
                    <w:bottom w:val="outset" w:sz="6" w:space="0" w:color="auto"/>
                    <w:right w:val="outset" w:sz="6" w:space="0" w:color="auto"/>
                  </w:tcBorders>
                  <w:vAlign w:val="center"/>
                </w:tcPr>
                <w:p w14:paraId="582A157A" w14:textId="77777777" w:rsidR="00EC35B1" w:rsidRDefault="004864AE">
                  <w:pPr>
                    <w:jc w:val="left"/>
                    <w:rPr>
                      <w:rFonts w:ascii="Times New Roman" w:hAnsi="Times New Roman"/>
                    </w:rPr>
                  </w:pPr>
                  <w:r>
                    <w:rPr>
                      <w:rFonts w:ascii="Times New Roman" w:hAnsiTheme="minorEastAsia"/>
                    </w:rPr>
                    <w:t>江森、诺蒂菲尔、保得威尔、西门子、安舍</w:t>
                  </w:r>
                </w:p>
              </w:tc>
            </w:tr>
            <w:tr w:rsidR="00EC35B1" w14:paraId="6822879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99811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31</w:t>
                  </w:r>
                </w:p>
              </w:tc>
              <w:tc>
                <w:tcPr>
                  <w:tcW w:w="1466" w:type="pct"/>
                  <w:tcBorders>
                    <w:top w:val="outset" w:sz="6" w:space="0" w:color="auto"/>
                    <w:left w:val="outset" w:sz="6" w:space="0" w:color="auto"/>
                    <w:bottom w:val="outset" w:sz="6" w:space="0" w:color="auto"/>
                    <w:right w:val="outset" w:sz="6" w:space="0" w:color="auto"/>
                  </w:tcBorders>
                  <w:vAlign w:val="center"/>
                </w:tcPr>
                <w:p w14:paraId="29F5FCC9" w14:textId="77777777" w:rsidR="00EC35B1" w:rsidRDefault="004864AE">
                  <w:pPr>
                    <w:jc w:val="center"/>
                    <w:rPr>
                      <w:rFonts w:ascii="Times New Roman" w:hAnsi="Times New Roman"/>
                    </w:rPr>
                  </w:pPr>
                  <w:r>
                    <w:rPr>
                      <w:rFonts w:ascii="Times New Roman" w:hAnsiTheme="minorEastAsia"/>
                    </w:rPr>
                    <w:t>联动控制柜</w:t>
                  </w:r>
                </w:p>
              </w:tc>
              <w:tc>
                <w:tcPr>
                  <w:tcW w:w="3133" w:type="pct"/>
                  <w:tcBorders>
                    <w:top w:val="outset" w:sz="6" w:space="0" w:color="auto"/>
                    <w:left w:val="outset" w:sz="6" w:space="0" w:color="auto"/>
                    <w:bottom w:val="outset" w:sz="6" w:space="0" w:color="auto"/>
                    <w:right w:val="outset" w:sz="6" w:space="0" w:color="auto"/>
                  </w:tcBorders>
                  <w:vAlign w:val="center"/>
                </w:tcPr>
                <w:p w14:paraId="5CEF6C81" w14:textId="77777777" w:rsidR="00EC35B1" w:rsidRDefault="004864AE">
                  <w:pPr>
                    <w:jc w:val="left"/>
                    <w:rPr>
                      <w:rFonts w:ascii="Times New Roman" w:hAnsi="Times New Roman"/>
                    </w:rPr>
                  </w:pPr>
                  <w:r>
                    <w:rPr>
                      <w:rFonts w:ascii="Times New Roman" w:hAnsiTheme="minorEastAsia"/>
                    </w:rPr>
                    <w:t>泛海三江、赋安、奥瑞那、北大青鸟、泰和</w:t>
                  </w:r>
                  <w:proofErr w:type="gramStart"/>
                  <w:r>
                    <w:rPr>
                      <w:rFonts w:ascii="Times New Roman" w:hAnsiTheme="minorEastAsia"/>
                    </w:rPr>
                    <w:t>安科技</w:t>
                  </w:r>
                  <w:proofErr w:type="gramEnd"/>
                </w:p>
              </w:tc>
            </w:tr>
            <w:tr w:rsidR="00EC35B1" w14:paraId="0C60941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FB9DB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32</w:t>
                  </w:r>
                </w:p>
              </w:tc>
              <w:tc>
                <w:tcPr>
                  <w:tcW w:w="1466" w:type="pct"/>
                  <w:tcBorders>
                    <w:top w:val="outset" w:sz="6" w:space="0" w:color="auto"/>
                    <w:left w:val="outset" w:sz="6" w:space="0" w:color="auto"/>
                    <w:bottom w:val="outset" w:sz="6" w:space="0" w:color="auto"/>
                    <w:right w:val="outset" w:sz="6" w:space="0" w:color="auto"/>
                  </w:tcBorders>
                  <w:vAlign w:val="center"/>
                </w:tcPr>
                <w:p w14:paraId="6818E1FF" w14:textId="77777777" w:rsidR="00EC35B1" w:rsidRDefault="004864AE">
                  <w:pPr>
                    <w:jc w:val="center"/>
                    <w:rPr>
                      <w:rFonts w:ascii="Times New Roman" w:hAnsi="Times New Roman"/>
                    </w:rPr>
                  </w:pPr>
                  <w:r>
                    <w:rPr>
                      <w:rFonts w:ascii="Times New Roman" w:hAnsiTheme="minorEastAsia"/>
                    </w:rPr>
                    <w:t>电气火灾监控</w:t>
                  </w:r>
                </w:p>
              </w:tc>
              <w:tc>
                <w:tcPr>
                  <w:tcW w:w="3133" w:type="pct"/>
                  <w:tcBorders>
                    <w:top w:val="outset" w:sz="6" w:space="0" w:color="auto"/>
                    <w:left w:val="outset" w:sz="6" w:space="0" w:color="auto"/>
                    <w:bottom w:val="outset" w:sz="6" w:space="0" w:color="auto"/>
                    <w:right w:val="outset" w:sz="6" w:space="0" w:color="auto"/>
                  </w:tcBorders>
                  <w:vAlign w:val="center"/>
                </w:tcPr>
                <w:p w14:paraId="1DA2DF63" w14:textId="77777777" w:rsidR="00EC35B1" w:rsidRDefault="004864AE">
                  <w:pPr>
                    <w:jc w:val="left"/>
                    <w:rPr>
                      <w:rFonts w:ascii="Times New Roman" w:hAnsi="Times New Roman"/>
                    </w:rPr>
                  </w:pPr>
                  <w:r>
                    <w:rPr>
                      <w:rFonts w:ascii="Times New Roman" w:hAnsiTheme="minorEastAsia"/>
                    </w:rPr>
                    <w:t>中电、派诺、华力特、上海零线、华宇先锋</w:t>
                  </w:r>
                </w:p>
              </w:tc>
            </w:tr>
            <w:tr w:rsidR="00EC35B1" w14:paraId="16611D7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1DCF8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33</w:t>
                  </w:r>
                </w:p>
              </w:tc>
              <w:tc>
                <w:tcPr>
                  <w:tcW w:w="1466" w:type="pct"/>
                  <w:tcBorders>
                    <w:top w:val="outset" w:sz="6" w:space="0" w:color="auto"/>
                    <w:left w:val="outset" w:sz="6" w:space="0" w:color="auto"/>
                    <w:bottom w:val="outset" w:sz="6" w:space="0" w:color="auto"/>
                    <w:right w:val="outset" w:sz="6" w:space="0" w:color="auto"/>
                  </w:tcBorders>
                  <w:vAlign w:val="center"/>
                </w:tcPr>
                <w:p w14:paraId="42AF6F72"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主机</w:t>
                  </w:r>
                </w:p>
              </w:tc>
              <w:tc>
                <w:tcPr>
                  <w:tcW w:w="3133" w:type="pct"/>
                  <w:tcBorders>
                    <w:top w:val="outset" w:sz="6" w:space="0" w:color="auto"/>
                    <w:left w:val="outset" w:sz="6" w:space="0" w:color="auto"/>
                    <w:bottom w:val="outset" w:sz="6" w:space="0" w:color="auto"/>
                    <w:right w:val="outset" w:sz="6" w:space="0" w:color="auto"/>
                  </w:tcBorders>
                  <w:vAlign w:val="center"/>
                </w:tcPr>
                <w:p w14:paraId="5F533690" w14:textId="77777777" w:rsidR="00EC35B1" w:rsidRDefault="004864AE">
                  <w:pPr>
                    <w:jc w:val="left"/>
                    <w:rPr>
                      <w:rFonts w:ascii="Times New Roman" w:hAnsi="Times New Roman"/>
                    </w:rPr>
                  </w:pPr>
                  <w:r>
                    <w:rPr>
                      <w:rFonts w:ascii="Times New Roman" w:hAnsiTheme="minorEastAsia"/>
                    </w:rPr>
                    <w:t>施耐德、伊顿、</w:t>
                  </w:r>
                  <w:r>
                    <w:rPr>
                      <w:rFonts w:ascii="Times New Roman" w:hAnsiTheme="minorEastAsia" w:hint="eastAsia"/>
                    </w:rPr>
                    <w:t>华为</w:t>
                  </w:r>
                </w:p>
              </w:tc>
            </w:tr>
            <w:tr w:rsidR="00EC35B1" w14:paraId="2CF541C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B407F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34</w:t>
                  </w:r>
                </w:p>
              </w:tc>
              <w:tc>
                <w:tcPr>
                  <w:tcW w:w="1466" w:type="pct"/>
                  <w:tcBorders>
                    <w:top w:val="outset" w:sz="6" w:space="0" w:color="auto"/>
                    <w:left w:val="outset" w:sz="6" w:space="0" w:color="auto"/>
                    <w:bottom w:val="outset" w:sz="6" w:space="0" w:color="auto"/>
                    <w:right w:val="outset" w:sz="6" w:space="0" w:color="auto"/>
                  </w:tcBorders>
                  <w:vAlign w:val="center"/>
                </w:tcPr>
                <w:p w14:paraId="63A26F3C" w14:textId="77777777" w:rsidR="00EC35B1" w:rsidRDefault="004864AE">
                  <w:pPr>
                    <w:jc w:val="center"/>
                    <w:rPr>
                      <w:rFonts w:ascii="Times New Roman" w:hAnsi="Times New Roman"/>
                    </w:rPr>
                  </w:pPr>
                  <w:r>
                    <w:rPr>
                      <w:rFonts w:ascii="Times New Roman" w:hAnsiTheme="minorEastAsia"/>
                    </w:rPr>
                    <w:t>综合布线</w:t>
                  </w:r>
                </w:p>
              </w:tc>
              <w:tc>
                <w:tcPr>
                  <w:tcW w:w="3133" w:type="pct"/>
                  <w:tcBorders>
                    <w:top w:val="outset" w:sz="6" w:space="0" w:color="auto"/>
                    <w:left w:val="outset" w:sz="6" w:space="0" w:color="auto"/>
                    <w:bottom w:val="outset" w:sz="6" w:space="0" w:color="auto"/>
                    <w:right w:val="outset" w:sz="6" w:space="0" w:color="auto"/>
                  </w:tcBorders>
                  <w:vAlign w:val="center"/>
                </w:tcPr>
                <w:p w14:paraId="69924F33" w14:textId="77777777" w:rsidR="00EC35B1" w:rsidRDefault="004864AE">
                  <w:pPr>
                    <w:jc w:val="left"/>
                    <w:rPr>
                      <w:rFonts w:ascii="Times New Roman" w:hAnsi="Times New Roman"/>
                    </w:rPr>
                  </w:pPr>
                  <w:r>
                    <w:rPr>
                      <w:rFonts w:ascii="Times New Roman" w:hAnsiTheme="minorEastAsia"/>
                    </w:rPr>
                    <w:t>德特威勒、康普、西蒙</w:t>
                  </w:r>
                </w:p>
              </w:tc>
            </w:tr>
            <w:tr w:rsidR="00EC35B1" w14:paraId="51B6AC4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E938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35</w:t>
                  </w:r>
                </w:p>
              </w:tc>
              <w:tc>
                <w:tcPr>
                  <w:tcW w:w="1466" w:type="pct"/>
                  <w:tcBorders>
                    <w:top w:val="outset" w:sz="6" w:space="0" w:color="auto"/>
                    <w:left w:val="outset" w:sz="6" w:space="0" w:color="auto"/>
                    <w:bottom w:val="outset" w:sz="6" w:space="0" w:color="auto"/>
                    <w:right w:val="outset" w:sz="6" w:space="0" w:color="auto"/>
                  </w:tcBorders>
                  <w:vAlign w:val="center"/>
                </w:tcPr>
                <w:p w14:paraId="29294BBC" w14:textId="77777777" w:rsidR="00EC35B1" w:rsidRDefault="004864AE">
                  <w:pPr>
                    <w:jc w:val="center"/>
                    <w:rPr>
                      <w:rFonts w:ascii="Times New Roman" w:hAnsi="Times New Roman"/>
                    </w:rPr>
                  </w:pPr>
                  <w:r>
                    <w:rPr>
                      <w:rFonts w:ascii="Times New Roman" w:hAnsiTheme="minorEastAsia"/>
                    </w:rPr>
                    <w:t>电力监控</w:t>
                  </w:r>
                </w:p>
              </w:tc>
              <w:tc>
                <w:tcPr>
                  <w:tcW w:w="3133" w:type="pct"/>
                  <w:tcBorders>
                    <w:top w:val="outset" w:sz="6" w:space="0" w:color="auto"/>
                    <w:left w:val="outset" w:sz="6" w:space="0" w:color="auto"/>
                    <w:bottom w:val="outset" w:sz="6" w:space="0" w:color="auto"/>
                    <w:right w:val="outset" w:sz="6" w:space="0" w:color="auto"/>
                  </w:tcBorders>
                  <w:vAlign w:val="center"/>
                </w:tcPr>
                <w:p w14:paraId="304B3ED8" w14:textId="77777777" w:rsidR="00EC35B1" w:rsidRDefault="004864AE">
                  <w:pPr>
                    <w:jc w:val="left"/>
                    <w:rPr>
                      <w:rFonts w:ascii="Times New Roman" w:hAnsi="Times New Roman"/>
                    </w:rPr>
                  </w:pPr>
                  <w:r>
                    <w:rPr>
                      <w:rFonts w:ascii="Times New Roman" w:hAnsi="Times New Roman"/>
                    </w:rPr>
                    <w:t>ABB</w:t>
                  </w:r>
                  <w:r>
                    <w:rPr>
                      <w:rFonts w:ascii="Times New Roman" w:hAnsiTheme="minorEastAsia"/>
                    </w:rPr>
                    <w:t>、施耐德、</w:t>
                  </w:r>
                  <w:proofErr w:type="gramStart"/>
                  <w:r>
                    <w:rPr>
                      <w:rFonts w:ascii="Times New Roman" w:hAnsiTheme="minorEastAsia"/>
                    </w:rPr>
                    <w:t>海亿达</w:t>
                  </w:r>
                  <w:proofErr w:type="gramEnd"/>
                  <w:r>
                    <w:rPr>
                      <w:rFonts w:ascii="Times New Roman" w:hAnsiTheme="minorEastAsia"/>
                    </w:rPr>
                    <w:t>、华力特、中电</w:t>
                  </w:r>
                </w:p>
              </w:tc>
            </w:tr>
            <w:tr w:rsidR="00EC35B1" w14:paraId="790CB64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FAED8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36</w:t>
                  </w:r>
                </w:p>
              </w:tc>
              <w:tc>
                <w:tcPr>
                  <w:tcW w:w="1466" w:type="pct"/>
                  <w:tcBorders>
                    <w:top w:val="outset" w:sz="6" w:space="0" w:color="auto"/>
                    <w:left w:val="outset" w:sz="6" w:space="0" w:color="auto"/>
                    <w:bottom w:val="outset" w:sz="6" w:space="0" w:color="auto"/>
                    <w:right w:val="outset" w:sz="6" w:space="0" w:color="auto"/>
                  </w:tcBorders>
                  <w:vAlign w:val="center"/>
                </w:tcPr>
                <w:p w14:paraId="20779C41" w14:textId="77777777" w:rsidR="00EC35B1" w:rsidRDefault="004864AE">
                  <w:pPr>
                    <w:jc w:val="center"/>
                    <w:rPr>
                      <w:rFonts w:ascii="Times New Roman" w:hAnsi="Times New Roman"/>
                    </w:rPr>
                  </w:pPr>
                  <w:r>
                    <w:rPr>
                      <w:rFonts w:ascii="Times New Roman" w:hAnsiTheme="minorEastAsia"/>
                    </w:rPr>
                    <w:t>楼宇自控</w:t>
                  </w:r>
                </w:p>
              </w:tc>
              <w:tc>
                <w:tcPr>
                  <w:tcW w:w="3133" w:type="pct"/>
                  <w:tcBorders>
                    <w:top w:val="outset" w:sz="6" w:space="0" w:color="auto"/>
                    <w:left w:val="outset" w:sz="6" w:space="0" w:color="auto"/>
                    <w:bottom w:val="outset" w:sz="6" w:space="0" w:color="auto"/>
                    <w:right w:val="outset" w:sz="6" w:space="0" w:color="auto"/>
                  </w:tcBorders>
                  <w:vAlign w:val="center"/>
                </w:tcPr>
                <w:p w14:paraId="27B22A47" w14:textId="77777777" w:rsidR="00EC35B1" w:rsidRDefault="004864AE">
                  <w:pPr>
                    <w:jc w:val="left"/>
                    <w:rPr>
                      <w:rFonts w:ascii="Times New Roman" w:hAnsi="Times New Roman"/>
                    </w:rPr>
                  </w:pPr>
                  <w:r>
                    <w:rPr>
                      <w:rFonts w:ascii="Times New Roman" w:hAnsiTheme="minorEastAsia"/>
                    </w:rPr>
                    <w:t>西门子、施耐德、霍尼韦尔、索特、思博</w:t>
                  </w:r>
                </w:p>
              </w:tc>
            </w:tr>
            <w:tr w:rsidR="00EC35B1" w14:paraId="3BD7109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7B92B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37</w:t>
                  </w:r>
                </w:p>
              </w:tc>
              <w:tc>
                <w:tcPr>
                  <w:tcW w:w="1466" w:type="pct"/>
                  <w:tcBorders>
                    <w:top w:val="outset" w:sz="6" w:space="0" w:color="auto"/>
                    <w:left w:val="outset" w:sz="6" w:space="0" w:color="auto"/>
                    <w:bottom w:val="outset" w:sz="6" w:space="0" w:color="auto"/>
                    <w:right w:val="outset" w:sz="6" w:space="0" w:color="auto"/>
                  </w:tcBorders>
                  <w:vAlign w:val="center"/>
                </w:tcPr>
                <w:p w14:paraId="15CDE8D0" w14:textId="77777777" w:rsidR="00EC35B1" w:rsidRDefault="004864AE">
                  <w:pPr>
                    <w:jc w:val="center"/>
                    <w:rPr>
                      <w:rFonts w:ascii="Times New Roman" w:hAnsi="Times New Roman"/>
                    </w:rPr>
                  </w:pPr>
                  <w:r>
                    <w:rPr>
                      <w:rFonts w:ascii="Times New Roman" w:hAnsiTheme="minorEastAsia"/>
                    </w:rPr>
                    <w:t>门禁系统</w:t>
                  </w:r>
                </w:p>
              </w:tc>
              <w:tc>
                <w:tcPr>
                  <w:tcW w:w="3133" w:type="pct"/>
                  <w:tcBorders>
                    <w:top w:val="outset" w:sz="6" w:space="0" w:color="auto"/>
                    <w:left w:val="outset" w:sz="6" w:space="0" w:color="auto"/>
                    <w:bottom w:val="outset" w:sz="6" w:space="0" w:color="auto"/>
                    <w:right w:val="outset" w:sz="6" w:space="0" w:color="auto"/>
                  </w:tcBorders>
                  <w:vAlign w:val="center"/>
                </w:tcPr>
                <w:p w14:paraId="1769405E" w14:textId="77777777" w:rsidR="00EC35B1" w:rsidRDefault="004864AE">
                  <w:pPr>
                    <w:jc w:val="left"/>
                    <w:rPr>
                      <w:rFonts w:ascii="Times New Roman" w:hAnsi="Times New Roman"/>
                    </w:rPr>
                  </w:pPr>
                  <w:r>
                    <w:rPr>
                      <w:rFonts w:ascii="Times New Roman" w:hAnsiTheme="minorEastAsia"/>
                    </w:rPr>
                    <w:t>霍尼韦尔、爱克信、</w:t>
                  </w:r>
                  <w:r>
                    <w:rPr>
                      <w:rFonts w:ascii="Times New Roman" w:hAnsi="Times New Roman"/>
                    </w:rPr>
                    <w:t>DDS</w:t>
                  </w:r>
                  <w:r>
                    <w:rPr>
                      <w:rFonts w:ascii="Times New Roman" w:hAnsi="Times New Roman"/>
                    </w:rPr>
                    <w:t>、</w:t>
                  </w:r>
                  <w:r>
                    <w:rPr>
                      <w:rFonts w:ascii="Times New Roman" w:hAnsiTheme="minorEastAsia"/>
                    </w:rPr>
                    <w:t>英格索兰</w:t>
                  </w:r>
                </w:p>
              </w:tc>
            </w:tr>
            <w:tr w:rsidR="00EC35B1" w14:paraId="6C30C7B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4A464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38</w:t>
                  </w:r>
                </w:p>
              </w:tc>
              <w:tc>
                <w:tcPr>
                  <w:tcW w:w="1466" w:type="pct"/>
                  <w:tcBorders>
                    <w:top w:val="outset" w:sz="6" w:space="0" w:color="auto"/>
                    <w:left w:val="outset" w:sz="6" w:space="0" w:color="auto"/>
                    <w:bottom w:val="outset" w:sz="6" w:space="0" w:color="auto"/>
                    <w:right w:val="outset" w:sz="6" w:space="0" w:color="auto"/>
                  </w:tcBorders>
                  <w:vAlign w:val="center"/>
                </w:tcPr>
                <w:p w14:paraId="71BAB354" w14:textId="77777777" w:rsidR="00EC35B1" w:rsidRDefault="004864AE">
                  <w:pPr>
                    <w:jc w:val="center"/>
                    <w:rPr>
                      <w:rFonts w:ascii="Times New Roman" w:hAnsi="Times New Roman"/>
                    </w:rPr>
                  </w:pPr>
                  <w:r>
                    <w:rPr>
                      <w:rFonts w:ascii="Times New Roman" w:hAnsiTheme="minorEastAsia"/>
                    </w:rPr>
                    <w:t>停车场管理系统</w:t>
                  </w:r>
                </w:p>
              </w:tc>
              <w:tc>
                <w:tcPr>
                  <w:tcW w:w="3133" w:type="pct"/>
                  <w:tcBorders>
                    <w:top w:val="outset" w:sz="6" w:space="0" w:color="auto"/>
                    <w:left w:val="outset" w:sz="6" w:space="0" w:color="auto"/>
                    <w:bottom w:val="outset" w:sz="6" w:space="0" w:color="auto"/>
                    <w:right w:val="outset" w:sz="6" w:space="0" w:color="auto"/>
                  </w:tcBorders>
                  <w:vAlign w:val="center"/>
                </w:tcPr>
                <w:p w14:paraId="227E8E96" w14:textId="77777777" w:rsidR="00EC35B1" w:rsidRDefault="004864AE">
                  <w:pPr>
                    <w:jc w:val="left"/>
                    <w:rPr>
                      <w:rFonts w:ascii="Times New Roman" w:hAnsi="Times New Roman"/>
                    </w:rPr>
                  </w:pPr>
                  <w:r>
                    <w:rPr>
                      <w:rFonts w:ascii="Times New Roman" w:hAnsiTheme="minorEastAsia"/>
                    </w:rPr>
                    <w:t>红门、捷顺、博思高、创通智能</w:t>
                  </w:r>
                </w:p>
              </w:tc>
            </w:tr>
            <w:tr w:rsidR="00EC35B1" w14:paraId="196724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66A8C4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39</w:t>
                  </w:r>
                </w:p>
              </w:tc>
              <w:tc>
                <w:tcPr>
                  <w:tcW w:w="1466" w:type="pct"/>
                  <w:tcBorders>
                    <w:top w:val="outset" w:sz="6" w:space="0" w:color="auto"/>
                    <w:left w:val="outset" w:sz="6" w:space="0" w:color="auto"/>
                    <w:bottom w:val="outset" w:sz="6" w:space="0" w:color="auto"/>
                    <w:right w:val="outset" w:sz="6" w:space="0" w:color="auto"/>
                  </w:tcBorders>
                  <w:vAlign w:val="center"/>
                </w:tcPr>
                <w:p w14:paraId="60953120" w14:textId="77777777" w:rsidR="00EC35B1" w:rsidRDefault="004864AE">
                  <w:pPr>
                    <w:jc w:val="center"/>
                    <w:rPr>
                      <w:rFonts w:ascii="Times New Roman" w:hAnsi="Times New Roman"/>
                    </w:rPr>
                  </w:pPr>
                  <w:r>
                    <w:rPr>
                      <w:rFonts w:ascii="Times New Roman" w:hAnsi="Times New Roman"/>
                    </w:rPr>
                    <w:t>IP</w:t>
                  </w:r>
                  <w:r>
                    <w:rPr>
                      <w:rFonts w:ascii="Times New Roman" w:hAnsiTheme="minorEastAsia"/>
                    </w:rPr>
                    <w:t>摄像机</w:t>
                  </w:r>
                </w:p>
              </w:tc>
              <w:tc>
                <w:tcPr>
                  <w:tcW w:w="3133" w:type="pct"/>
                  <w:tcBorders>
                    <w:top w:val="outset" w:sz="6" w:space="0" w:color="auto"/>
                    <w:left w:val="outset" w:sz="6" w:space="0" w:color="auto"/>
                    <w:bottom w:val="outset" w:sz="6" w:space="0" w:color="auto"/>
                    <w:right w:val="outset" w:sz="6" w:space="0" w:color="auto"/>
                  </w:tcBorders>
                  <w:vAlign w:val="center"/>
                </w:tcPr>
                <w:p w14:paraId="568A7995" w14:textId="77777777" w:rsidR="00EC35B1" w:rsidRDefault="004864AE">
                  <w:pPr>
                    <w:jc w:val="left"/>
                    <w:rPr>
                      <w:rFonts w:ascii="Times New Roman" w:hAnsi="Times New Roman"/>
                    </w:rPr>
                  </w:pPr>
                  <w:proofErr w:type="gramStart"/>
                  <w:r>
                    <w:rPr>
                      <w:rFonts w:ascii="Times New Roman" w:hAnsiTheme="minorEastAsia"/>
                    </w:rPr>
                    <w:t>安讯士</w:t>
                  </w:r>
                  <w:proofErr w:type="gramEnd"/>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、派尔高、霍尼韦尔、松下</w:t>
                  </w:r>
                </w:p>
              </w:tc>
            </w:tr>
            <w:tr w:rsidR="00EC35B1" w14:paraId="096C254A" w14:textId="77777777">
              <w:trPr>
                <w:trHeight w:val="170"/>
              </w:trPr>
              <w:tc>
                <w:tcPr>
                  <w:tcW w:w="401" w:type="pct"/>
                  <w:tcBorders>
                    <w:top w:val="outset" w:sz="6" w:space="0" w:color="auto"/>
                    <w:left w:val="outset" w:sz="6" w:space="0" w:color="auto"/>
                    <w:right w:val="outset" w:sz="6" w:space="0" w:color="auto"/>
                  </w:tcBorders>
                  <w:vAlign w:val="center"/>
                </w:tcPr>
                <w:p w14:paraId="24F492E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40</w:t>
                  </w:r>
                </w:p>
              </w:tc>
              <w:tc>
                <w:tcPr>
                  <w:tcW w:w="1466" w:type="pct"/>
                  <w:tcBorders>
                    <w:top w:val="outset" w:sz="6" w:space="0" w:color="auto"/>
                    <w:left w:val="outset" w:sz="6" w:space="0" w:color="auto"/>
                    <w:right w:val="outset" w:sz="6" w:space="0" w:color="auto"/>
                  </w:tcBorders>
                  <w:vAlign w:val="center"/>
                </w:tcPr>
                <w:p w14:paraId="55B53330" w14:textId="77777777" w:rsidR="00EC35B1" w:rsidRDefault="004864AE">
                  <w:pPr>
                    <w:jc w:val="center"/>
                    <w:rPr>
                      <w:rFonts w:ascii="Times New Roman" w:hAnsi="Times New Roman"/>
                    </w:rPr>
                  </w:pPr>
                  <w:r>
                    <w:rPr>
                      <w:rFonts w:ascii="Times New Roman" w:hAnsiTheme="minorEastAsia"/>
                    </w:rPr>
                    <w:t>模拟摄像机</w:t>
                  </w:r>
                </w:p>
              </w:tc>
              <w:tc>
                <w:tcPr>
                  <w:tcW w:w="3133" w:type="pct"/>
                  <w:tcBorders>
                    <w:top w:val="outset" w:sz="6" w:space="0" w:color="auto"/>
                    <w:left w:val="outset" w:sz="6" w:space="0" w:color="auto"/>
                    <w:bottom w:val="outset" w:sz="6" w:space="0" w:color="auto"/>
                    <w:right w:val="outset" w:sz="6" w:space="0" w:color="auto"/>
                  </w:tcBorders>
                  <w:vAlign w:val="center"/>
                </w:tcPr>
                <w:p w14:paraId="23798EE8"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、派尔高、霍尼韦尔、松下</w:t>
                  </w:r>
                </w:p>
              </w:tc>
            </w:tr>
            <w:tr w:rsidR="00EC35B1" w14:paraId="359CC1F2" w14:textId="77777777">
              <w:trPr>
                <w:trHeight w:val="170"/>
              </w:trPr>
              <w:tc>
                <w:tcPr>
                  <w:tcW w:w="401" w:type="pct"/>
                  <w:tcBorders>
                    <w:top w:val="outset" w:sz="6" w:space="0" w:color="auto"/>
                    <w:left w:val="outset" w:sz="6" w:space="0" w:color="auto"/>
                    <w:right w:val="outset" w:sz="6" w:space="0" w:color="auto"/>
                  </w:tcBorders>
                  <w:vAlign w:val="center"/>
                </w:tcPr>
                <w:p w14:paraId="14DF348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41</w:t>
                  </w:r>
                </w:p>
              </w:tc>
              <w:tc>
                <w:tcPr>
                  <w:tcW w:w="1466" w:type="pct"/>
                  <w:tcBorders>
                    <w:top w:val="outset" w:sz="6" w:space="0" w:color="auto"/>
                    <w:left w:val="outset" w:sz="6" w:space="0" w:color="auto"/>
                    <w:right w:val="outset" w:sz="6" w:space="0" w:color="auto"/>
                  </w:tcBorders>
                  <w:vAlign w:val="center"/>
                </w:tcPr>
                <w:p w14:paraId="51EF75DD" w14:textId="77777777" w:rsidR="00EC35B1" w:rsidRDefault="004864AE">
                  <w:pPr>
                    <w:jc w:val="center"/>
                    <w:rPr>
                      <w:rFonts w:ascii="Times New Roman" w:hAnsi="Times New Roman"/>
                    </w:rPr>
                  </w:pPr>
                  <w:r>
                    <w:rPr>
                      <w:rFonts w:ascii="Times New Roman" w:hAnsiTheme="minorEastAsia"/>
                    </w:rPr>
                    <w:t>磁盘阵列存储</w:t>
                  </w:r>
                </w:p>
              </w:tc>
              <w:tc>
                <w:tcPr>
                  <w:tcW w:w="3133" w:type="pct"/>
                  <w:tcBorders>
                    <w:top w:val="outset" w:sz="6" w:space="0" w:color="auto"/>
                    <w:left w:val="outset" w:sz="6" w:space="0" w:color="auto"/>
                    <w:bottom w:val="outset" w:sz="6" w:space="0" w:color="auto"/>
                    <w:right w:val="outset" w:sz="6" w:space="0" w:color="auto"/>
                  </w:tcBorders>
                  <w:vAlign w:val="center"/>
                </w:tcPr>
                <w:p w14:paraId="6A89700E" w14:textId="77777777" w:rsidR="00EC35B1" w:rsidRDefault="004864AE">
                  <w:pPr>
                    <w:jc w:val="left"/>
                    <w:rPr>
                      <w:rFonts w:ascii="Times New Roman" w:hAnsi="Times New Roman"/>
                    </w:rPr>
                  </w:pP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、同有飞</w:t>
                  </w:r>
                  <w:proofErr w:type="gramStart"/>
                  <w:r>
                    <w:rPr>
                      <w:rFonts w:ascii="Times New Roman" w:hAnsiTheme="minorEastAsia"/>
                    </w:rPr>
                    <w:t>骥</w:t>
                  </w:r>
                  <w:proofErr w:type="gramEnd"/>
                  <w:r>
                    <w:rPr>
                      <w:rFonts w:ascii="Times New Roman" w:hAnsiTheme="minorEastAsia"/>
                    </w:rPr>
                    <w:t>、博</w:t>
                  </w:r>
                  <w:proofErr w:type="gramStart"/>
                  <w:r>
                    <w:rPr>
                      <w:rFonts w:ascii="Times New Roman" w:hAnsiTheme="minorEastAsia"/>
                    </w:rPr>
                    <w:t>世</w:t>
                  </w:r>
                  <w:proofErr w:type="gramEnd"/>
                  <w:r>
                    <w:rPr>
                      <w:rFonts w:ascii="Times New Roman" w:hAnsiTheme="minorEastAsia"/>
                    </w:rPr>
                    <w:t>、霍尼韦尔、华为</w:t>
                  </w:r>
                </w:p>
              </w:tc>
            </w:tr>
            <w:tr w:rsidR="00EC35B1" w14:paraId="2EFEF7F4" w14:textId="77777777">
              <w:trPr>
                <w:trHeight w:val="170"/>
              </w:trPr>
              <w:tc>
                <w:tcPr>
                  <w:tcW w:w="401" w:type="pct"/>
                  <w:tcBorders>
                    <w:top w:val="outset" w:sz="6" w:space="0" w:color="auto"/>
                    <w:left w:val="outset" w:sz="6" w:space="0" w:color="auto"/>
                    <w:right w:val="outset" w:sz="6" w:space="0" w:color="auto"/>
                  </w:tcBorders>
                  <w:vAlign w:val="center"/>
                </w:tcPr>
                <w:p w14:paraId="59C93A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42</w:t>
                  </w:r>
                </w:p>
              </w:tc>
              <w:tc>
                <w:tcPr>
                  <w:tcW w:w="1466" w:type="pct"/>
                  <w:tcBorders>
                    <w:top w:val="outset" w:sz="6" w:space="0" w:color="auto"/>
                    <w:left w:val="outset" w:sz="6" w:space="0" w:color="auto"/>
                    <w:right w:val="outset" w:sz="6" w:space="0" w:color="auto"/>
                  </w:tcBorders>
                  <w:vAlign w:val="center"/>
                </w:tcPr>
                <w:p w14:paraId="17CBB0B1" w14:textId="77777777" w:rsidR="00EC35B1" w:rsidRDefault="004864AE">
                  <w:pPr>
                    <w:jc w:val="center"/>
                    <w:rPr>
                      <w:rFonts w:ascii="Times New Roman" w:hAnsi="Times New Roman"/>
                    </w:rPr>
                  </w:pPr>
                  <w:r>
                    <w:rPr>
                      <w:rFonts w:ascii="Times New Roman" w:hAnsiTheme="minorEastAsia"/>
                    </w:rPr>
                    <w:t>硬盘录像机</w:t>
                  </w:r>
                </w:p>
              </w:tc>
              <w:tc>
                <w:tcPr>
                  <w:tcW w:w="3133" w:type="pct"/>
                  <w:tcBorders>
                    <w:top w:val="outset" w:sz="6" w:space="0" w:color="auto"/>
                    <w:left w:val="outset" w:sz="6" w:space="0" w:color="auto"/>
                    <w:bottom w:val="outset" w:sz="6" w:space="0" w:color="auto"/>
                    <w:right w:val="outset" w:sz="6" w:space="0" w:color="auto"/>
                  </w:tcBorders>
                  <w:vAlign w:val="center"/>
                </w:tcPr>
                <w:p w14:paraId="7C46462C" w14:textId="77777777" w:rsidR="00EC35B1" w:rsidRDefault="004864AE">
                  <w:pPr>
                    <w:jc w:val="left"/>
                    <w:rPr>
                      <w:rFonts w:ascii="Times New Roman" w:hAnsi="Times New Roman"/>
                    </w:rPr>
                  </w:pPr>
                  <w:r>
                    <w:rPr>
                      <w:rFonts w:ascii="Times New Roman" w:hAnsiTheme="minorEastAsia"/>
                    </w:rPr>
                    <w:t>海康威视、大华、金宏威、金三立、英飞拓</w:t>
                  </w:r>
                </w:p>
              </w:tc>
            </w:tr>
            <w:tr w:rsidR="00EC35B1" w14:paraId="0FF223FB" w14:textId="77777777">
              <w:trPr>
                <w:trHeight w:val="170"/>
              </w:trPr>
              <w:tc>
                <w:tcPr>
                  <w:tcW w:w="401" w:type="pct"/>
                  <w:tcBorders>
                    <w:top w:val="outset" w:sz="6" w:space="0" w:color="auto"/>
                    <w:left w:val="outset" w:sz="6" w:space="0" w:color="auto"/>
                    <w:right w:val="outset" w:sz="6" w:space="0" w:color="auto"/>
                  </w:tcBorders>
                  <w:vAlign w:val="center"/>
                </w:tcPr>
                <w:p w14:paraId="067B09C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43</w:t>
                  </w:r>
                </w:p>
              </w:tc>
              <w:tc>
                <w:tcPr>
                  <w:tcW w:w="1466" w:type="pct"/>
                  <w:tcBorders>
                    <w:top w:val="outset" w:sz="6" w:space="0" w:color="auto"/>
                    <w:left w:val="outset" w:sz="6" w:space="0" w:color="auto"/>
                    <w:right w:val="outset" w:sz="6" w:space="0" w:color="auto"/>
                  </w:tcBorders>
                  <w:vAlign w:val="center"/>
                </w:tcPr>
                <w:p w14:paraId="39322135" w14:textId="77777777" w:rsidR="00EC35B1" w:rsidRDefault="004864AE">
                  <w:pPr>
                    <w:jc w:val="center"/>
                    <w:rPr>
                      <w:rFonts w:ascii="Times New Roman" w:hAnsi="Times New Roman"/>
                    </w:rPr>
                  </w:pPr>
                  <w:r>
                    <w:rPr>
                      <w:rFonts w:ascii="Times New Roman" w:hAnsiTheme="minorEastAsia"/>
                    </w:rPr>
                    <w:t>矩阵</w:t>
                  </w:r>
                </w:p>
              </w:tc>
              <w:tc>
                <w:tcPr>
                  <w:tcW w:w="3133" w:type="pct"/>
                  <w:tcBorders>
                    <w:top w:val="outset" w:sz="6" w:space="0" w:color="auto"/>
                    <w:left w:val="outset" w:sz="6" w:space="0" w:color="auto"/>
                    <w:bottom w:val="outset" w:sz="6" w:space="0" w:color="auto"/>
                    <w:right w:val="outset" w:sz="6" w:space="0" w:color="auto"/>
                  </w:tcBorders>
                  <w:vAlign w:val="center"/>
                </w:tcPr>
                <w:p w14:paraId="5330BDE7"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、派尔高、霍尼韦尔、英飞拓</w:t>
                  </w:r>
                </w:p>
              </w:tc>
            </w:tr>
            <w:tr w:rsidR="00EC35B1" w14:paraId="567347F2" w14:textId="77777777">
              <w:trPr>
                <w:trHeight w:val="170"/>
              </w:trPr>
              <w:tc>
                <w:tcPr>
                  <w:tcW w:w="401" w:type="pct"/>
                  <w:tcBorders>
                    <w:top w:val="outset" w:sz="6" w:space="0" w:color="auto"/>
                    <w:left w:val="outset" w:sz="6" w:space="0" w:color="auto"/>
                    <w:right w:val="outset" w:sz="6" w:space="0" w:color="auto"/>
                  </w:tcBorders>
                  <w:vAlign w:val="center"/>
                </w:tcPr>
                <w:p w14:paraId="575B1E9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44</w:t>
                  </w:r>
                </w:p>
              </w:tc>
              <w:tc>
                <w:tcPr>
                  <w:tcW w:w="1466" w:type="pct"/>
                  <w:tcBorders>
                    <w:top w:val="outset" w:sz="6" w:space="0" w:color="auto"/>
                    <w:left w:val="outset" w:sz="6" w:space="0" w:color="auto"/>
                    <w:right w:val="outset" w:sz="6" w:space="0" w:color="auto"/>
                  </w:tcBorders>
                  <w:vAlign w:val="center"/>
                </w:tcPr>
                <w:p w14:paraId="5DB1487E" w14:textId="77777777" w:rsidR="00EC35B1" w:rsidRDefault="004864AE">
                  <w:pPr>
                    <w:jc w:val="center"/>
                    <w:rPr>
                      <w:rFonts w:ascii="Times New Roman" w:hAnsi="Times New Roman"/>
                    </w:rPr>
                  </w:pPr>
                  <w:r>
                    <w:rPr>
                      <w:rFonts w:ascii="Times New Roman" w:hAnsiTheme="minorEastAsia"/>
                    </w:rPr>
                    <w:t>光端机</w:t>
                  </w:r>
                </w:p>
              </w:tc>
              <w:tc>
                <w:tcPr>
                  <w:tcW w:w="3133" w:type="pct"/>
                  <w:tcBorders>
                    <w:top w:val="outset" w:sz="6" w:space="0" w:color="auto"/>
                    <w:left w:val="outset" w:sz="6" w:space="0" w:color="auto"/>
                    <w:bottom w:val="outset" w:sz="6" w:space="0" w:color="auto"/>
                    <w:right w:val="outset" w:sz="6" w:space="0" w:color="auto"/>
                  </w:tcBorders>
                  <w:vAlign w:val="center"/>
                </w:tcPr>
                <w:p w14:paraId="7536E81B" w14:textId="77777777" w:rsidR="00EC35B1" w:rsidRDefault="004864AE">
                  <w:pPr>
                    <w:jc w:val="left"/>
                    <w:rPr>
                      <w:rFonts w:ascii="Times New Roman" w:hAnsi="Times New Roman"/>
                    </w:rPr>
                  </w:pPr>
                  <w:r>
                    <w:rPr>
                      <w:rFonts w:ascii="Times New Roman" w:hAnsiTheme="minorEastAsia"/>
                    </w:rPr>
                    <w:t>派尔高、华为、中兴、英飞拓、洪迪</w:t>
                  </w:r>
                </w:p>
              </w:tc>
            </w:tr>
            <w:tr w:rsidR="00EC35B1" w14:paraId="409A482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F9BFDB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45</w:t>
                  </w:r>
                </w:p>
              </w:tc>
              <w:tc>
                <w:tcPr>
                  <w:tcW w:w="1466" w:type="pct"/>
                  <w:tcBorders>
                    <w:top w:val="outset" w:sz="6" w:space="0" w:color="auto"/>
                    <w:left w:val="outset" w:sz="6" w:space="0" w:color="auto"/>
                    <w:bottom w:val="outset" w:sz="6" w:space="0" w:color="auto"/>
                    <w:right w:val="outset" w:sz="6" w:space="0" w:color="auto"/>
                  </w:tcBorders>
                  <w:vAlign w:val="center"/>
                </w:tcPr>
                <w:p w14:paraId="3E61E193" w14:textId="77777777" w:rsidR="00EC35B1" w:rsidRDefault="004864AE">
                  <w:pPr>
                    <w:jc w:val="center"/>
                    <w:rPr>
                      <w:rFonts w:ascii="Times New Roman" w:hAnsi="Times New Roman"/>
                    </w:rPr>
                  </w:pPr>
                  <w:r>
                    <w:rPr>
                      <w:rFonts w:ascii="Times New Roman" w:hAnsiTheme="minorEastAsia"/>
                    </w:rPr>
                    <w:t>网络交换机</w:t>
                  </w:r>
                </w:p>
              </w:tc>
              <w:tc>
                <w:tcPr>
                  <w:tcW w:w="3133" w:type="pct"/>
                  <w:tcBorders>
                    <w:top w:val="outset" w:sz="6" w:space="0" w:color="auto"/>
                    <w:left w:val="outset" w:sz="6" w:space="0" w:color="auto"/>
                    <w:bottom w:val="outset" w:sz="6" w:space="0" w:color="auto"/>
                    <w:right w:val="outset" w:sz="6" w:space="0" w:color="auto"/>
                  </w:tcBorders>
                  <w:vAlign w:val="center"/>
                </w:tcPr>
                <w:p w14:paraId="4C179ACB" w14:textId="77777777" w:rsidR="00EC35B1" w:rsidRDefault="004864AE">
                  <w:pPr>
                    <w:jc w:val="left"/>
                    <w:rPr>
                      <w:rFonts w:ascii="Times New Roman" w:hAnsi="Times New Roman"/>
                    </w:rPr>
                  </w:pPr>
                  <w:r>
                    <w:rPr>
                      <w:rFonts w:ascii="Times New Roman" w:hAnsiTheme="minorEastAsia"/>
                    </w:rPr>
                    <w:t>阿尔卡特、</w:t>
                  </w:r>
                  <w:r>
                    <w:rPr>
                      <w:rFonts w:ascii="Times New Roman" w:hAnsiTheme="minorEastAsia" w:hint="eastAsia"/>
                    </w:rPr>
                    <w:t>H3C(</w:t>
                  </w:r>
                  <w:r>
                    <w:rPr>
                      <w:rFonts w:ascii="Times New Roman" w:hAnsiTheme="minorEastAsia" w:hint="eastAsia"/>
                    </w:rPr>
                    <w:t>新华三</w:t>
                  </w:r>
                  <w:r>
                    <w:rPr>
                      <w:rFonts w:ascii="Times New Roman" w:hAnsiTheme="minorEastAsia" w:hint="eastAsia"/>
                    </w:rPr>
                    <w:t>)</w:t>
                  </w:r>
                  <w:r>
                    <w:rPr>
                      <w:rFonts w:ascii="Times New Roman" w:hAnsiTheme="minorEastAsia"/>
                    </w:rPr>
                    <w:t>、华为、中兴、锐捷</w:t>
                  </w:r>
                </w:p>
              </w:tc>
            </w:tr>
            <w:tr w:rsidR="00EC35B1" w14:paraId="7138B6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9CE8A9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46</w:t>
                  </w:r>
                </w:p>
              </w:tc>
              <w:tc>
                <w:tcPr>
                  <w:tcW w:w="1466" w:type="pct"/>
                  <w:tcBorders>
                    <w:top w:val="outset" w:sz="6" w:space="0" w:color="auto"/>
                    <w:left w:val="outset" w:sz="6" w:space="0" w:color="auto"/>
                    <w:bottom w:val="outset" w:sz="6" w:space="0" w:color="auto"/>
                    <w:right w:val="outset" w:sz="6" w:space="0" w:color="auto"/>
                  </w:tcBorders>
                  <w:vAlign w:val="center"/>
                </w:tcPr>
                <w:p w14:paraId="03A7597D" w14:textId="77777777" w:rsidR="00EC35B1" w:rsidRDefault="004864AE">
                  <w:pPr>
                    <w:jc w:val="center"/>
                    <w:rPr>
                      <w:rFonts w:ascii="Times New Roman" w:hAnsi="Times New Roman"/>
                    </w:rPr>
                  </w:pPr>
                  <w:r>
                    <w:rPr>
                      <w:rFonts w:ascii="Times New Roman" w:hAnsiTheme="minorEastAsia"/>
                    </w:rPr>
                    <w:t>监视器</w:t>
                  </w:r>
                </w:p>
              </w:tc>
              <w:tc>
                <w:tcPr>
                  <w:tcW w:w="3133" w:type="pct"/>
                  <w:tcBorders>
                    <w:top w:val="outset" w:sz="6" w:space="0" w:color="auto"/>
                    <w:left w:val="outset" w:sz="6" w:space="0" w:color="auto"/>
                    <w:bottom w:val="outset" w:sz="6" w:space="0" w:color="auto"/>
                    <w:right w:val="outset" w:sz="6" w:space="0" w:color="auto"/>
                  </w:tcBorders>
                  <w:vAlign w:val="center"/>
                </w:tcPr>
                <w:p w14:paraId="4620BE7E" w14:textId="77777777" w:rsidR="00EC35B1" w:rsidRDefault="004864AE">
                  <w:pPr>
                    <w:jc w:val="left"/>
                    <w:rPr>
                      <w:rFonts w:ascii="Times New Roman" w:hAnsi="Times New Roman"/>
                    </w:rPr>
                  </w:pPr>
                  <w:r>
                    <w:rPr>
                      <w:rFonts w:ascii="Times New Roman" w:hAnsi="Times New Roman"/>
                    </w:rPr>
                    <w:t>TCL</w:t>
                  </w:r>
                  <w:r>
                    <w:rPr>
                      <w:rFonts w:ascii="Times New Roman" w:hAnsiTheme="minorEastAsia"/>
                    </w:rPr>
                    <w:t>、创维、响石</w:t>
                  </w:r>
                </w:p>
              </w:tc>
            </w:tr>
            <w:tr w:rsidR="00EC35B1" w14:paraId="32599AC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7BC28F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47</w:t>
                  </w:r>
                </w:p>
              </w:tc>
              <w:tc>
                <w:tcPr>
                  <w:tcW w:w="1466" w:type="pct"/>
                  <w:tcBorders>
                    <w:top w:val="outset" w:sz="6" w:space="0" w:color="auto"/>
                    <w:left w:val="outset" w:sz="6" w:space="0" w:color="auto"/>
                    <w:bottom w:val="outset" w:sz="6" w:space="0" w:color="auto"/>
                    <w:right w:val="outset" w:sz="6" w:space="0" w:color="auto"/>
                  </w:tcBorders>
                  <w:vAlign w:val="center"/>
                </w:tcPr>
                <w:p w14:paraId="787CD882" w14:textId="77777777" w:rsidR="00EC35B1" w:rsidRDefault="004864AE">
                  <w:pPr>
                    <w:jc w:val="center"/>
                    <w:rPr>
                      <w:rFonts w:ascii="Times New Roman" w:hAnsi="Times New Roman"/>
                    </w:rPr>
                  </w:pPr>
                  <w:r>
                    <w:rPr>
                      <w:rFonts w:ascii="Times New Roman" w:hAnsiTheme="minorEastAsia"/>
                    </w:rPr>
                    <w:t>背景音乐及消防广播</w:t>
                  </w:r>
                </w:p>
              </w:tc>
              <w:tc>
                <w:tcPr>
                  <w:tcW w:w="3133" w:type="pct"/>
                  <w:tcBorders>
                    <w:top w:val="outset" w:sz="6" w:space="0" w:color="auto"/>
                    <w:left w:val="outset" w:sz="6" w:space="0" w:color="auto"/>
                    <w:bottom w:val="outset" w:sz="6" w:space="0" w:color="auto"/>
                    <w:right w:val="outset" w:sz="6" w:space="0" w:color="auto"/>
                  </w:tcBorders>
                  <w:vAlign w:val="center"/>
                </w:tcPr>
                <w:p w14:paraId="688ADD53"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imes New Roman"/>
                    </w:rPr>
                    <w:t>TOA</w:t>
                  </w:r>
                  <w:r>
                    <w:rPr>
                      <w:rFonts w:ascii="Times New Roman" w:hAnsiTheme="minorEastAsia"/>
                    </w:rPr>
                    <w:t>、百威</w:t>
                  </w:r>
                </w:p>
              </w:tc>
            </w:tr>
            <w:tr w:rsidR="00EC35B1" w14:paraId="25B1007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293DE7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48</w:t>
                  </w:r>
                </w:p>
              </w:tc>
              <w:tc>
                <w:tcPr>
                  <w:tcW w:w="1466" w:type="pct"/>
                  <w:tcBorders>
                    <w:top w:val="outset" w:sz="6" w:space="0" w:color="auto"/>
                    <w:left w:val="outset" w:sz="6" w:space="0" w:color="auto"/>
                    <w:bottom w:val="outset" w:sz="6" w:space="0" w:color="auto"/>
                    <w:right w:val="outset" w:sz="6" w:space="0" w:color="auto"/>
                  </w:tcBorders>
                  <w:vAlign w:val="center"/>
                </w:tcPr>
                <w:p w14:paraId="6DCB80EE" w14:textId="77777777" w:rsidR="00EC35B1" w:rsidRDefault="004864AE">
                  <w:pPr>
                    <w:jc w:val="center"/>
                    <w:rPr>
                      <w:rFonts w:ascii="Times New Roman" w:hAnsi="Times New Roman"/>
                    </w:rPr>
                  </w:pPr>
                  <w:r>
                    <w:rPr>
                      <w:rFonts w:ascii="Times New Roman" w:hAnsiTheme="minorEastAsia"/>
                    </w:rPr>
                    <w:t>防盗报警</w:t>
                  </w:r>
                </w:p>
              </w:tc>
              <w:tc>
                <w:tcPr>
                  <w:tcW w:w="3133" w:type="pct"/>
                  <w:tcBorders>
                    <w:top w:val="outset" w:sz="6" w:space="0" w:color="auto"/>
                    <w:left w:val="outset" w:sz="6" w:space="0" w:color="auto"/>
                    <w:bottom w:val="outset" w:sz="6" w:space="0" w:color="auto"/>
                    <w:right w:val="outset" w:sz="6" w:space="0" w:color="auto"/>
                  </w:tcBorders>
                  <w:vAlign w:val="center"/>
                </w:tcPr>
                <w:p w14:paraId="331E1FA6" w14:textId="77777777" w:rsidR="00EC35B1" w:rsidRDefault="004864AE">
                  <w:pPr>
                    <w:jc w:val="left"/>
                    <w:rPr>
                      <w:rFonts w:ascii="Times New Roman" w:hAnsi="Times New Roman"/>
                    </w:rPr>
                  </w:pPr>
                  <w:r>
                    <w:rPr>
                      <w:rFonts w:ascii="Times New Roman" w:hAnsiTheme="minorEastAsia"/>
                    </w:rPr>
                    <w:t>霍尼韦尔、博</w:t>
                  </w:r>
                  <w:proofErr w:type="gramStart"/>
                  <w:r>
                    <w:rPr>
                      <w:rFonts w:ascii="Times New Roman" w:hAnsiTheme="minorEastAsia"/>
                    </w:rPr>
                    <w:t>世</w:t>
                  </w:r>
                  <w:proofErr w:type="gramEnd"/>
                  <w:r>
                    <w:rPr>
                      <w:rFonts w:ascii="Times New Roman" w:hAnsiTheme="minorEastAsia"/>
                    </w:rPr>
                    <w:t>、</w:t>
                  </w:r>
                  <w:proofErr w:type="gramStart"/>
                  <w:r>
                    <w:rPr>
                      <w:rFonts w:ascii="Times New Roman" w:hAnsiTheme="minorEastAsia"/>
                    </w:rPr>
                    <w:t>迪</w:t>
                  </w:r>
                  <w:proofErr w:type="gramEnd"/>
                  <w:r>
                    <w:rPr>
                      <w:rFonts w:ascii="Times New Roman" w:hAnsiTheme="minorEastAsia"/>
                    </w:rPr>
                    <w:t>信、艾礼富、枫叶</w:t>
                  </w:r>
                </w:p>
              </w:tc>
            </w:tr>
            <w:tr w:rsidR="00EC35B1" w14:paraId="6E71E12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6AC06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49</w:t>
                  </w:r>
                </w:p>
              </w:tc>
              <w:tc>
                <w:tcPr>
                  <w:tcW w:w="1466" w:type="pct"/>
                  <w:tcBorders>
                    <w:top w:val="outset" w:sz="6" w:space="0" w:color="auto"/>
                    <w:left w:val="outset" w:sz="6" w:space="0" w:color="auto"/>
                    <w:bottom w:val="outset" w:sz="6" w:space="0" w:color="auto"/>
                    <w:right w:val="outset" w:sz="6" w:space="0" w:color="auto"/>
                  </w:tcBorders>
                  <w:vAlign w:val="center"/>
                </w:tcPr>
                <w:p w14:paraId="2464D31E" w14:textId="77777777" w:rsidR="00EC35B1" w:rsidRDefault="004864AE">
                  <w:pPr>
                    <w:jc w:val="center"/>
                    <w:rPr>
                      <w:rFonts w:ascii="Times New Roman" w:hAnsi="Times New Roman"/>
                    </w:rPr>
                  </w:pPr>
                  <w:r>
                    <w:rPr>
                      <w:rFonts w:ascii="Times New Roman" w:hAnsiTheme="minorEastAsia"/>
                    </w:rPr>
                    <w:t>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4B03DE3F"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imes New Roman"/>
                    </w:rPr>
                    <w:t>DIS</w:t>
                  </w:r>
                  <w:r>
                    <w:rPr>
                      <w:rFonts w:ascii="Times New Roman" w:hAnsiTheme="minorEastAsia"/>
                    </w:rPr>
                    <w:t>、贝拉、铁三角、索尼、</w:t>
                  </w:r>
                  <w:r>
                    <w:rPr>
                      <w:rFonts w:ascii="Times New Roman" w:hAnsi="Times New Roman" w:hint="eastAsia"/>
                    </w:rPr>
                    <w:t>华为</w:t>
                  </w:r>
                </w:p>
              </w:tc>
            </w:tr>
            <w:tr w:rsidR="00EC35B1" w14:paraId="0152839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1D6FC2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50</w:t>
                  </w:r>
                </w:p>
              </w:tc>
              <w:tc>
                <w:tcPr>
                  <w:tcW w:w="1466" w:type="pct"/>
                  <w:tcBorders>
                    <w:top w:val="outset" w:sz="6" w:space="0" w:color="auto"/>
                    <w:left w:val="outset" w:sz="6" w:space="0" w:color="auto"/>
                    <w:bottom w:val="outset" w:sz="6" w:space="0" w:color="auto"/>
                    <w:right w:val="outset" w:sz="6" w:space="0" w:color="auto"/>
                  </w:tcBorders>
                  <w:vAlign w:val="center"/>
                </w:tcPr>
                <w:p w14:paraId="4F93D7CE" w14:textId="77777777" w:rsidR="00EC35B1" w:rsidRDefault="004864AE">
                  <w:pPr>
                    <w:jc w:val="center"/>
                    <w:rPr>
                      <w:rFonts w:ascii="Times New Roman" w:hAnsi="Times New Roman"/>
                    </w:rPr>
                  </w:pPr>
                  <w:r>
                    <w:rPr>
                      <w:rFonts w:ascii="Times New Roman" w:hAnsiTheme="minorEastAsia"/>
                    </w:rPr>
                    <w:t>音视频中控</w:t>
                  </w:r>
                </w:p>
              </w:tc>
              <w:tc>
                <w:tcPr>
                  <w:tcW w:w="3133" w:type="pct"/>
                  <w:tcBorders>
                    <w:top w:val="outset" w:sz="6" w:space="0" w:color="auto"/>
                    <w:left w:val="outset" w:sz="6" w:space="0" w:color="auto"/>
                    <w:bottom w:val="outset" w:sz="6" w:space="0" w:color="auto"/>
                    <w:right w:val="outset" w:sz="6" w:space="0" w:color="auto"/>
                  </w:tcBorders>
                  <w:vAlign w:val="center"/>
                </w:tcPr>
                <w:p w14:paraId="75CAD4CC" w14:textId="77777777" w:rsidR="00EC35B1" w:rsidRDefault="004864AE">
                  <w:pPr>
                    <w:jc w:val="left"/>
                    <w:rPr>
                      <w:rFonts w:ascii="Times New Roman" w:hAnsi="Times New Roman"/>
                    </w:rPr>
                  </w:pPr>
                  <w:r>
                    <w:rPr>
                      <w:rFonts w:ascii="Times New Roman" w:hAnsiTheme="minorEastAsia"/>
                    </w:rPr>
                    <w:t>快思聪、</w:t>
                  </w:r>
                  <w:r>
                    <w:rPr>
                      <w:rFonts w:ascii="Times New Roman" w:hAnsi="Times New Roman"/>
                    </w:rPr>
                    <w:t>AMX</w:t>
                  </w:r>
                  <w:r>
                    <w:rPr>
                      <w:rFonts w:ascii="Times New Roman" w:hAnsiTheme="minorEastAsia"/>
                    </w:rPr>
                    <w:t>、</w:t>
                  </w:r>
                  <w:r>
                    <w:rPr>
                      <w:rFonts w:ascii="Times New Roman" w:hAnsi="Times New Roman"/>
                    </w:rPr>
                    <w:t>VITY</w:t>
                  </w:r>
                </w:p>
              </w:tc>
            </w:tr>
            <w:tr w:rsidR="00EC35B1" w14:paraId="6D2D00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58EAD2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51</w:t>
                  </w:r>
                </w:p>
              </w:tc>
              <w:tc>
                <w:tcPr>
                  <w:tcW w:w="1466" w:type="pct"/>
                  <w:tcBorders>
                    <w:top w:val="outset" w:sz="6" w:space="0" w:color="auto"/>
                    <w:left w:val="outset" w:sz="6" w:space="0" w:color="auto"/>
                    <w:bottom w:val="outset" w:sz="6" w:space="0" w:color="auto"/>
                    <w:right w:val="outset" w:sz="6" w:space="0" w:color="auto"/>
                  </w:tcBorders>
                  <w:vAlign w:val="center"/>
                </w:tcPr>
                <w:p w14:paraId="5D9518E4" w14:textId="77777777" w:rsidR="00EC35B1" w:rsidRDefault="004864AE">
                  <w:pPr>
                    <w:jc w:val="center"/>
                    <w:rPr>
                      <w:rFonts w:ascii="Times New Roman" w:hAnsi="Times New Roman"/>
                    </w:rPr>
                  </w:pPr>
                  <w:r>
                    <w:rPr>
                      <w:rFonts w:ascii="Times New Roman" w:hAnsiTheme="minorEastAsia"/>
                    </w:rPr>
                    <w:t>电线（弱电）</w:t>
                  </w:r>
                </w:p>
              </w:tc>
              <w:tc>
                <w:tcPr>
                  <w:tcW w:w="3133" w:type="pct"/>
                  <w:tcBorders>
                    <w:top w:val="outset" w:sz="6" w:space="0" w:color="auto"/>
                    <w:left w:val="outset" w:sz="6" w:space="0" w:color="auto"/>
                    <w:bottom w:val="outset" w:sz="6" w:space="0" w:color="auto"/>
                    <w:right w:val="outset" w:sz="6" w:space="0" w:color="auto"/>
                  </w:tcBorders>
                  <w:vAlign w:val="center"/>
                </w:tcPr>
                <w:p w14:paraId="3BE8CDD4" w14:textId="77777777" w:rsidR="00EC35B1" w:rsidRDefault="004864AE">
                  <w:pPr>
                    <w:jc w:val="left"/>
                    <w:rPr>
                      <w:rFonts w:ascii="Times New Roman" w:hAnsi="Times New Roman"/>
                    </w:rPr>
                  </w:pPr>
                  <w:r>
                    <w:rPr>
                      <w:rFonts w:ascii="Times New Roman" w:hAnsiTheme="minorEastAsia"/>
                    </w:rPr>
                    <w:t>广东长江、亨通光电、联嘉祥、佳信、华亿</w:t>
                  </w:r>
                </w:p>
              </w:tc>
            </w:tr>
            <w:tr w:rsidR="00EC35B1" w14:paraId="05A3C08B"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26CA71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52</w:t>
                  </w:r>
                </w:p>
              </w:tc>
              <w:tc>
                <w:tcPr>
                  <w:tcW w:w="1466" w:type="pct"/>
                  <w:tcBorders>
                    <w:top w:val="outset" w:sz="6" w:space="0" w:color="auto"/>
                    <w:left w:val="outset" w:sz="6" w:space="0" w:color="auto"/>
                    <w:bottom w:val="outset" w:sz="6" w:space="0" w:color="auto"/>
                    <w:right w:val="outset" w:sz="6" w:space="0" w:color="auto"/>
                  </w:tcBorders>
                  <w:vAlign w:val="center"/>
                </w:tcPr>
                <w:p w14:paraId="4D534186" w14:textId="77777777" w:rsidR="00EC35B1" w:rsidRDefault="004864AE">
                  <w:pPr>
                    <w:jc w:val="center"/>
                    <w:rPr>
                      <w:rFonts w:ascii="Times New Roman" w:hAnsi="Times New Roman"/>
                    </w:rPr>
                  </w:pPr>
                  <w:r>
                    <w:rPr>
                      <w:rFonts w:ascii="Times New Roman" w:hAnsiTheme="minorEastAsia"/>
                    </w:rPr>
                    <w:t>能耗监测</w:t>
                  </w:r>
                </w:p>
              </w:tc>
              <w:tc>
                <w:tcPr>
                  <w:tcW w:w="3133" w:type="pct"/>
                  <w:tcBorders>
                    <w:top w:val="outset" w:sz="6" w:space="0" w:color="auto"/>
                    <w:left w:val="outset" w:sz="6" w:space="0" w:color="auto"/>
                    <w:bottom w:val="outset" w:sz="6" w:space="0" w:color="auto"/>
                    <w:right w:val="outset" w:sz="6" w:space="0" w:color="auto"/>
                  </w:tcBorders>
                  <w:vAlign w:val="center"/>
                </w:tcPr>
                <w:p w14:paraId="0E058A9F" w14:textId="77777777" w:rsidR="00EC35B1" w:rsidRDefault="004864AE">
                  <w:pPr>
                    <w:jc w:val="left"/>
                    <w:rPr>
                      <w:rFonts w:ascii="Times New Roman" w:hAnsi="Times New Roman"/>
                    </w:rPr>
                  </w:pPr>
                  <w:r>
                    <w:rPr>
                      <w:rFonts w:ascii="Times New Roman" w:hAnsiTheme="minorEastAsia"/>
                    </w:rPr>
                    <w:t>中电、派诺、南京天溯、</w:t>
                  </w:r>
                  <w:proofErr w:type="gramStart"/>
                  <w:r>
                    <w:rPr>
                      <w:rFonts w:ascii="Times New Roman" w:hAnsiTheme="minorEastAsia"/>
                    </w:rPr>
                    <w:t>海亿达</w:t>
                  </w:r>
                  <w:proofErr w:type="gramEnd"/>
                </w:p>
              </w:tc>
            </w:tr>
            <w:tr w:rsidR="00EC35B1" w14:paraId="1F8EA84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61E529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53</w:t>
                  </w:r>
                </w:p>
              </w:tc>
              <w:tc>
                <w:tcPr>
                  <w:tcW w:w="1466" w:type="pct"/>
                  <w:tcBorders>
                    <w:top w:val="outset" w:sz="6" w:space="0" w:color="auto"/>
                    <w:left w:val="outset" w:sz="6" w:space="0" w:color="auto"/>
                    <w:bottom w:val="outset" w:sz="6" w:space="0" w:color="auto"/>
                    <w:right w:val="outset" w:sz="6" w:space="0" w:color="auto"/>
                  </w:tcBorders>
                  <w:vAlign w:val="center"/>
                </w:tcPr>
                <w:p w14:paraId="04541AC5" w14:textId="77777777" w:rsidR="00EC35B1" w:rsidRDefault="004864AE">
                  <w:pPr>
                    <w:jc w:val="center"/>
                    <w:rPr>
                      <w:rFonts w:ascii="Times New Roman" w:hAnsi="Times New Roman"/>
                    </w:rPr>
                  </w:pPr>
                  <w:r>
                    <w:rPr>
                      <w:rFonts w:ascii="Times New Roman" w:hAnsiTheme="minorEastAsia"/>
                    </w:rPr>
                    <w:t>护理呼叫</w:t>
                  </w:r>
                </w:p>
              </w:tc>
              <w:tc>
                <w:tcPr>
                  <w:tcW w:w="3133" w:type="pct"/>
                  <w:tcBorders>
                    <w:top w:val="outset" w:sz="6" w:space="0" w:color="auto"/>
                    <w:left w:val="outset" w:sz="6" w:space="0" w:color="auto"/>
                    <w:bottom w:val="outset" w:sz="6" w:space="0" w:color="auto"/>
                    <w:right w:val="outset" w:sz="6" w:space="0" w:color="auto"/>
                  </w:tcBorders>
                  <w:vAlign w:val="center"/>
                </w:tcPr>
                <w:p w14:paraId="2993A0DB" w14:textId="77777777" w:rsidR="00EC35B1" w:rsidRDefault="004864AE">
                  <w:pPr>
                    <w:jc w:val="left"/>
                    <w:rPr>
                      <w:rFonts w:ascii="Times New Roman" w:hAnsi="Times New Roman"/>
                    </w:rPr>
                  </w:pPr>
                  <w:r>
                    <w:rPr>
                      <w:rFonts w:ascii="Times New Roman" w:hAnsiTheme="minorEastAsia"/>
                    </w:rPr>
                    <w:t>安克曼、</w:t>
                  </w:r>
                  <w:proofErr w:type="spellStart"/>
                  <w:r>
                    <w:rPr>
                      <w:rFonts w:ascii="Times New Roman" w:hAnsi="Times New Roman"/>
                    </w:rPr>
                    <w:t>Austco</w:t>
                  </w:r>
                  <w:proofErr w:type="spellEnd"/>
                  <w:r>
                    <w:rPr>
                      <w:rFonts w:ascii="Times New Roman" w:hAnsiTheme="minorEastAsia"/>
                    </w:rPr>
                    <w:t>阿斯科</w:t>
                  </w:r>
                </w:p>
              </w:tc>
            </w:tr>
            <w:tr w:rsidR="00EC35B1" w14:paraId="62D3D6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ED9B66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54</w:t>
                  </w:r>
                </w:p>
              </w:tc>
              <w:tc>
                <w:tcPr>
                  <w:tcW w:w="1466" w:type="pct"/>
                  <w:tcBorders>
                    <w:top w:val="outset" w:sz="6" w:space="0" w:color="auto"/>
                    <w:left w:val="outset" w:sz="6" w:space="0" w:color="auto"/>
                    <w:bottom w:val="outset" w:sz="6" w:space="0" w:color="auto"/>
                    <w:right w:val="outset" w:sz="6" w:space="0" w:color="auto"/>
                  </w:tcBorders>
                  <w:vAlign w:val="center"/>
                </w:tcPr>
                <w:p w14:paraId="41368F3D" w14:textId="77777777" w:rsidR="00EC35B1" w:rsidRDefault="004864AE">
                  <w:pPr>
                    <w:jc w:val="center"/>
                    <w:rPr>
                      <w:rFonts w:ascii="Times New Roman" w:hAnsi="Times New Roman"/>
                    </w:rPr>
                  </w:pPr>
                  <w:r>
                    <w:rPr>
                      <w:rFonts w:ascii="Times New Roman" w:hAnsiTheme="minorEastAsia"/>
                    </w:rPr>
                    <w:t>编解码器及软件</w:t>
                  </w:r>
                </w:p>
              </w:tc>
              <w:tc>
                <w:tcPr>
                  <w:tcW w:w="3133" w:type="pct"/>
                  <w:tcBorders>
                    <w:top w:val="outset" w:sz="6" w:space="0" w:color="auto"/>
                    <w:left w:val="outset" w:sz="6" w:space="0" w:color="auto"/>
                    <w:bottom w:val="outset" w:sz="6" w:space="0" w:color="auto"/>
                    <w:right w:val="outset" w:sz="6" w:space="0" w:color="auto"/>
                  </w:tcBorders>
                  <w:vAlign w:val="center"/>
                </w:tcPr>
                <w:p w14:paraId="6521F57E" w14:textId="77777777" w:rsidR="00EC35B1" w:rsidRDefault="004864AE">
                  <w:pPr>
                    <w:jc w:val="left"/>
                    <w:rPr>
                      <w:rFonts w:ascii="Times New Roman" w:hAnsi="Times New Roman"/>
                    </w:rPr>
                  </w:pPr>
                  <w:r>
                    <w:rPr>
                      <w:rFonts w:ascii="Times New Roman" w:hAnsiTheme="minorEastAsia"/>
                    </w:rPr>
                    <w:t>博</w:t>
                  </w:r>
                  <w:proofErr w:type="gramStart"/>
                  <w:r>
                    <w:rPr>
                      <w:rFonts w:ascii="Times New Roman" w:hAnsiTheme="minorEastAsia"/>
                    </w:rPr>
                    <w:t>世</w:t>
                  </w:r>
                  <w:proofErr w:type="gramEnd"/>
                  <w:r>
                    <w:rPr>
                      <w:rFonts w:ascii="Times New Roman" w:hAnsiTheme="minorEastAsia"/>
                    </w:rPr>
                    <w:t>、</w:t>
                  </w:r>
                  <w:r>
                    <w:rPr>
                      <w:rFonts w:ascii="Times New Roman" w:hAnsiTheme="minorEastAsia" w:hint="eastAsia"/>
                    </w:rPr>
                    <w:t xml:space="preserve"> H3C(</w:t>
                  </w:r>
                  <w:r>
                    <w:rPr>
                      <w:rFonts w:ascii="Times New Roman" w:hAnsiTheme="minorEastAsia" w:hint="eastAsia"/>
                    </w:rPr>
                    <w:t>新华三</w:t>
                  </w:r>
                  <w:r>
                    <w:rPr>
                      <w:rFonts w:ascii="Times New Roman" w:hAnsiTheme="minorEastAsia" w:hint="eastAsia"/>
                    </w:rPr>
                    <w:t>)</w:t>
                  </w:r>
                  <w:r>
                    <w:rPr>
                      <w:rFonts w:ascii="Times New Roman" w:hAnsiTheme="minorEastAsia"/>
                    </w:rPr>
                    <w:t>、华为、霍尼韦尔、科达</w:t>
                  </w:r>
                </w:p>
              </w:tc>
            </w:tr>
            <w:tr w:rsidR="00EC35B1" w14:paraId="30BBC06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3E897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55</w:t>
                  </w:r>
                </w:p>
              </w:tc>
              <w:tc>
                <w:tcPr>
                  <w:tcW w:w="1466" w:type="pct"/>
                  <w:tcBorders>
                    <w:top w:val="outset" w:sz="6" w:space="0" w:color="auto"/>
                    <w:left w:val="outset" w:sz="6" w:space="0" w:color="auto"/>
                    <w:bottom w:val="outset" w:sz="6" w:space="0" w:color="auto"/>
                    <w:right w:val="outset" w:sz="6" w:space="0" w:color="auto"/>
                  </w:tcBorders>
                  <w:vAlign w:val="center"/>
                </w:tcPr>
                <w:p w14:paraId="3D01BCC4" w14:textId="77777777" w:rsidR="00EC35B1" w:rsidRDefault="004864AE">
                  <w:pPr>
                    <w:jc w:val="center"/>
                    <w:rPr>
                      <w:rFonts w:ascii="Times New Roman" w:hAnsi="Times New Roman"/>
                    </w:rPr>
                  </w:pPr>
                  <w:r>
                    <w:rPr>
                      <w:rFonts w:ascii="Times New Roman" w:hAnsiTheme="minorEastAsia"/>
                    </w:rPr>
                    <w:t>防火墙</w:t>
                  </w:r>
                </w:p>
              </w:tc>
              <w:tc>
                <w:tcPr>
                  <w:tcW w:w="3133" w:type="pct"/>
                  <w:tcBorders>
                    <w:top w:val="outset" w:sz="6" w:space="0" w:color="auto"/>
                    <w:left w:val="outset" w:sz="6" w:space="0" w:color="auto"/>
                    <w:bottom w:val="outset" w:sz="6" w:space="0" w:color="auto"/>
                    <w:right w:val="outset" w:sz="6" w:space="0" w:color="auto"/>
                  </w:tcBorders>
                  <w:vAlign w:val="center"/>
                </w:tcPr>
                <w:p w14:paraId="06B389D7" w14:textId="77777777" w:rsidR="00EC35B1" w:rsidRDefault="004864AE">
                  <w:pPr>
                    <w:jc w:val="left"/>
                    <w:rPr>
                      <w:rFonts w:ascii="Times New Roman" w:hAnsi="Times New Roman"/>
                    </w:rPr>
                  </w:pPr>
                  <w:proofErr w:type="gramStart"/>
                  <w:r>
                    <w:rPr>
                      <w:rFonts w:ascii="Times New Roman" w:hAnsiTheme="minorEastAsia"/>
                    </w:rPr>
                    <w:t>天融信</w:t>
                  </w:r>
                  <w:proofErr w:type="gramEnd"/>
                  <w:r>
                    <w:rPr>
                      <w:rFonts w:ascii="Times New Roman" w:hAnsiTheme="minorEastAsia"/>
                    </w:rPr>
                    <w:t>、锐捷、蓝盾、华为、</w:t>
                  </w:r>
                  <w:r>
                    <w:rPr>
                      <w:rFonts w:ascii="Times New Roman" w:hAnsiTheme="minorEastAsia" w:hint="eastAsia"/>
                    </w:rPr>
                    <w:t>H3C</w:t>
                  </w:r>
                  <w:r>
                    <w:rPr>
                      <w:rFonts w:ascii="Times New Roman" w:hAnsiTheme="minorEastAsia" w:hint="eastAsia"/>
                    </w:rPr>
                    <w:t>（新华三）</w:t>
                  </w:r>
                </w:p>
              </w:tc>
            </w:tr>
            <w:tr w:rsidR="00EC35B1" w14:paraId="394CEE3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DD09A8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56</w:t>
                  </w:r>
                </w:p>
              </w:tc>
              <w:tc>
                <w:tcPr>
                  <w:tcW w:w="1466" w:type="pct"/>
                  <w:tcBorders>
                    <w:top w:val="outset" w:sz="6" w:space="0" w:color="auto"/>
                    <w:left w:val="outset" w:sz="6" w:space="0" w:color="auto"/>
                    <w:bottom w:val="outset" w:sz="6" w:space="0" w:color="auto"/>
                    <w:right w:val="outset" w:sz="6" w:space="0" w:color="auto"/>
                  </w:tcBorders>
                  <w:vAlign w:val="center"/>
                </w:tcPr>
                <w:p w14:paraId="36C479CB" w14:textId="77777777" w:rsidR="00EC35B1" w:rsidRDefault="004864AE">
                  <w:pPr>
                    <w:jc w:val="center"/>
                    <w:rPr>
                      <w:rFonts w:ascii="Times New Roman" w:hAnsi="Times New Roman"/>
                    </w:rPr>
                  </w:pPr>
                  <w:r>
                    <w:rPr>
                      <w:rFonts w:ascii="Times New Roman" w:hAnsiTheme="minorEastAsia"/>
                    </w:rPr>
                    <w:t>服务器</w:t>
                  </w:r>
                </w:p>
              </w:tc>
              <w:tc>
                <w:tcPr>
                  <w:tcW w:w="3133" w:type="pct"/>
                  <w:tcBorders>
                    <w:top w:val="outset" w:sz="6" w:space="0" w:color="auto"/>
                    <w:left w:val="outset" w:sz="6" w:space="0" w:color="auto"/>
                    <w:bottom w:val="outset" w:sz="6" w:space="0" w:color="auto"/>
                    <w:right w:val="outset" w:sz="6" w:space="0" w:color="auto"/>
                  </w:tcBorders>
                  <w:vAlign w:val="center"/>
                </w:tcPr>
                <w:p w14:paraId="2A81314C" w14:textId="77777777" w:rsidR="00EC35B1" w:rsidRDefault="004864AE">
                  <w:pPr>
                    <w:jc w:val="left"/>
                    <w:rPr>
                      <w:rFonts w:ascii="Times New Roman" w:hAnsi="Times New Roman"/>
                    </w:rPr>
                  </w:pPr>
                  <w:r>
                    <w:rPr>
                      <w:rFonts w:ascii="Times New Roman" w:hAnsi="Times New Roman"/>
                    </w:rPr>
                    <w:t>IBM</w:t>
                  </w:r>
                  <w:r>
                    <w:rPr>
                      <w:rFonts w:ascii="Times New Roman" w:hAnsiTheme="minorEastAsia"/>
                    </w:rPr>
                    <w:t>、</w:t>
                  </w:r>
                  <w:r>
                    <w:rPr>
                      <w:rFonts w:ascii="Times New Roman" w:hAnsiTheme="minorEastAsia" w:hint="eastAsia"/>
                    </w:rPr>
                    <w:t>HPE</w:t>
                  </w:r>
                  <w:r>
                    <w:rPr>
                      <w:rFonts w:ascii="Times New Roman" w:hAnsiTheme="minorEastAsia" w:hint="eastAsia"/>
                    </w:rPr>
                    <w:t>（慧与）</w:t>
                  </w:r>
                  <w:r>
                    <w:rPr>
                      <w:rFonts w:ascii="Times New Roman" w:hAnsiTheme="minorEastAsia"/>
                    </w:rPr>
                    <w:t>、</w:t>
                  </w:r>
                  <w:r>
                    <w:rPr>
                      <w:rFonts w:ascii="Times New Roman" w:hAnsi="Times New Roman" w:hint="eastAsia"/>
                    </w:rPr>
                    <w:t>华为</w:t>
                  </w:r>
                </w:p>
              </w:tc>
            </w:tr>
            <w:tr w:rsidR="00EC35B1" w14:paraId="7470F17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75B003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57</w:t>
                  </w:r>
                </w:p>
              </w:tc>
              <w:tc>
                <w:tcPr>
                  <w:tcW w:w="1466" w:type="pct"/>
                  <w:tcBorders>
                    <w:top w:val="outset" w:sz="6" w:space="0" w:color="auto"/>
                    <w:left w:val="outset" w:sz="6" w:space="0" w:color="auto"/>
                    <w:bottom w:val="outset" w:sz="6" w:space="0" w:color="auto"/>
                    <w:right w:val="outset" w:sz="6" w:space="0" w:color="auto"/>
                  </w:tcBorders>
                  <w:vAlign w:val="center"/>
                </w:tcPr>
                <w:p w14:paraId="5923B763" w14:textId="77777777" w:rsidR="00EC35B1" w:rsidRDefault="004864AE">
                  <w:pPr>
                    <w:jc w:val="center"/>
                    <w:rPr>
                      <w:rFonts w:ascii="Times New Roman" w:hAnsi="Times New Roman"/>
                    </w:rPr>
                  </w:pPr>
                  <w:r>
                    <w:rPr>
                      <w:rFonts w:ascii="Times New Roman" w:hAnsi="Times New Roman"/>
                    </w:rPr>
                    <w:t>UPS</w:t>
                  </w:r>
                  <w:r>
                    <w:rPr>
                      <w:rFonts w:ascii="Times New Roman" w:hAnsiTheme="minorEastAsia"/>
                    </w:rPr>
                    <w:t>电池</w:t>
                  </w:r>
                </w:p>
              </w:tc>
              <w:tc>
                <w:tcPr>
                  <w:tcW w:w="3133" w:type="pct"/>
                  <w:tcBorders>
                    <w:top w:val="outset" w:sz="6" w:space="0" w:color="auto"/>
                    <w:left w:val="outset" w:sz="6" w:space="0" w:color="auto"/>
                    <w:bottom w:val="outset" w:sz="6" w:space="0" w:color="auto"/>
                    <w:right w:val="outset" w:sz="6" w:space="0" w:color="auto"/>
                  </w:tcBorders>
                  <w:vAlign w:val="center"/>
                </w:tcPr>
                <w:p w14:paraId="4A3F2B67" w14:textId="77777777" w:rsidR="00EC35B1" w:rsidRDefault="004864AE">
                  <w:pPr>
                    <w:jc w:val="left"/>
                    <w:rPr>
                      <w:rFonts w:ascii="Times New Roman" w:hAnsi="Times New Roman"/>
                    </w:rPr>
                  </w:pPr>
                  <w:r>
                    <w:rPr>
                      <w:rFonts w:ascii="Times New Roman" w:hAnsiTheme="minorEastAsia"/>
                    </w:rPr>
                    <w:t>松下、阳光、大力神、汤浅、霍克</w:t>
                  </w:r>
                </w:p>
              </w:tc>
            </w:tr>
            <w:tr w:rsidR="00EC35B1" w14:paraId="14C25ED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BEC8DB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58</w:t>
                  </w:r>
                </w:p>
              </w:tc>
              <w:tc>
                <w:tcPr>
                  <w:tcW w:w="1466" w:type="pct"/>
                  <w:tcBorders>
                    <w:top w:val="outset" w:sz="6" w:space="0" w:color="auto"/>
                    <w:left w:val="outset" w:sz="6" w:space="0" w:color="auto"/>
                    <w:bottom w:val="outset" w:sz="6" w:space="0" w:color="auto"/>
                    <w:right w:val="outset" w:sz="6" w:space="0" w:color="auto"/>
                  </w:tcBorders>
                  <w:vAlign w:val="center"/>
                </w:tcPr>
                <w:p w14:paraId="2D068352" w14:textId="77777777" w:rsidR="00EC35B1" w:rsidRDefault="004864AE">
                  <w:pPr>
                    <w:jc w:val="center"/>
                    <w:rPr>
                      <w:rFonts w:ascii="Times New Roman" w:hAnsi="Times New Roman"/>
                    </w:rPr>
                  </w:pPr>
                  <w:r>
                    <w:rPr>
                      <w:rFonts w:ascii="Times New Roman" w:hAnsiTheme="minorEastAsia"/>
                    </w:rPr>
                    <w:t>投影机</w:t>
                  </w:r>
                </w:p>
              </w:tc>
              <w:tc>
                <w:tcPr>
                  <w:tcW w:w="3133" w:type="pct"/>
                  <w:tcBorders>
                    <w:top w:val="outset" w:sz="6" w:space="0" w:color="auto"/>
                    <w:left w:val="outset" w:sz="6" w:space="0" w:color="auto"/>
                    <w:bottom w:val="outset" w:sz="6" w:space="0" w:color="auto"/>
                    <w:right w:val="outset" w:sz="6" w:space="0" w:color="auto"/>
                  </w:tcBorders>
                  <w:vAlign w:val="center"/>
                </w:tcPr>
                <w:p w14:paraId="6DE8BDB3" w14:textId="77777777" w:rsidR="00EC35B1" w:rsidRDefault="004864AE">
                  <w:pPr>
                    <w:jc w:val="left"/>
                    <w:rPr>
                      <w:rFonts w:ascii="Times New Roman" w:hAnsi="Times New Roman"/>
                    </w:rPr>
                  </w:pPr>
                  <w:r>
                    <w:rPr>
                      <w:rFonts w:ascii="Times New Roman" w:hAnsiTheme="minorEastAsia"/>
                    </w:rPr>
                    <w:t>科视、</w:t>
                  </w:r>
                  <w:r>
                    <w:rPr>
                      <w:rFonts w:ascii="Times New Roman" w:hAnsi="Times New Roman"/>
                    </w:rPr>
                    <w:t>DP</w:t>
                  </w:r>
                  <w:r>
                    <w:rPr>
                      <w:rFonts w:ascii="Times New Roman" w:hAnsi="Times New Roman"/>
                    </w:rPr>
                    <w:t>、</w:t>
                  </w:r>
                  <w:r>
                    <w:rPr>
                      <w:rFonts w:ascii="Times New Roman" w:hAnsiTheme="minorEastAsia"/>
                    </w:rPr>
                    <w:t>松下、索尼</w:t>
                  </w:r>
                </w:p>
              </w:tc>
            </w:tr>
            <w:tr w:rsidR="00EC35B1" w14:paraId="5CFFBF2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FBDE7D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59</w:t>
                  </w:r>
                </w:p>
              </w:tc>
              <w:tc>
                <w:tcPr>
                  <w:tcW w:w="1466" w:type="pct"/>
                  <w:tcBorders>
                    <w:top w:val="outset" w:sz="6" w:space="0" w:color="auto"/>
                    <w:left w:val="outset" w:sz="6" w:space="0" w:color="auto"/>
                    <w:bottom w:val="outset" w:sz="6" w:space="0" w:color="auto"/>
                    <w:right w:val="outset" w:sz="6" w:space="0" w:color="auto"/>
                  </w:tcBorders>
                  <w:vAlign w:val="center"/>
                </w:tcPr>
                <w:p w14:paraId="337560EE" w14:textId="77777777" w:rsidR="00EC35B1" w:rsidRDefault="004864AE">
                  <w:pPr>
                    <w:jc w:val="center"/>
                    <w:rPr>
                      <w:rFonts w:ascii="Times New Roman" w:hAnsi="Times New Roman"/>
                    </w:rPr>
                  </w:pPr>
                  <w:r>
                    <w:rPr>
                      <w:rFonts w:ascii="Times New Roman" w:hAnsiTheme="minorEastAsia"/>
                    </w:rPr>
                    <w:t>音箱、扬声器</w:t>
                  </w:r>
                </w:p>
              </w:tc>
              <w:tc>
                <w:tcPr>
                  <w:tcW w:w="3133" w:type="pct"/>
                  <w:tcBorders>
                    <w:top w:val="outset" w:sz="6" w:space="0" w:color="auto"/>
                    <w:left w:val="outset" w:sz="6" w:space="0" w:color="auto"/>
                    <w:bottom w:val="outset" w:sz="6" w:space="0" w:color="auto"/>
                    <w:right w:val="outset" w:sz="6" w:space="0" w:color="auto"/>
                  </w:tcBorders>
                  <w:vAlign w:val="center"/>
                </w:tcPr>
                <w:p w14:paraId="39145B4F"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84BFF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A55837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60</w:t>
                  </w:r>
                </w:p>
              </w:tc>
              <w:tc>
                <w:tcPr>
                  <w:tcW w:w="1466" w:type="pct"/>
                  <w:tcBorders>
                    <w:top w:val="outset" w:sz="6" w:space="0" w:color="auto"/>
                    <w:left w:val="outset" w:sz="6" w:space="0" w:color="auto"/>
                    <w:bottom w:val="outset" w:sz="6" w:space="0" w:color="auto"/>
                    <w:right w:val="outset" w:sz="6" w:space="0" w:color="auto"/>
                  </w:tcBorders>
                  <w:vAlign w:val="center"/>
                </w:tcPr>
                <w:p w14:paraId="1DA0C0C6" w14:textId="77777777" w:rsidR="00EC35B1" w:rsidRDefault="004864AE">
                  <w:pPr>
                    <w:jc w:val="center"/>
                    <w:rPr>
                      <w:rFonts w:ascii="Times New Roman" w:hAnsi="Times New Roman"/>
                    </w:rPr>
                  </w:pPr>
                  <w:r>
                    <w:rPr>
                      <w:rFonts w:ascii="Times New Roman" w:hAnsiTheme="minorEastAsia"/>
                    </w:rPr>
                    <w:t>功放</w:t>
                  </w:r>
                </w:p>
              </w:tc>
              <w:tc>
                <w:tcPr>
                  <w:tcW w:w="3133" w:type="pct"/>
                  <w:tcBorders>
                    <w:top w:val="outset" w:sz="6" w:space="0" w:color="auto"/>
                    <w:left w:val="outset" w:sz="6" w:space="0" w:color="auto"/>
                    <w:bottom w:val="outset" w:sz="6" w:space="0" w:color="auto"/>
                    <w:right w:val="outset" w:sz="6" w:space="0" w:color="auto"/>
                  </w:tcBorders>
                  <w:vAlign w:val="center"/>
                </w:tcPr>
                <w:p w14:paraId="3B103848" w14:textId="77777777" w:rsidR="00EC35B1" w:rsidRDefault="004864AE">
                  <w:pPr>
                    <w:jc w:val="left"/>
                    <w:rPr>
                      <w:rFonts w:ascii="Times New Roman" w:hAnsi="Times New Roman"/>
                    </w:rPr>
                  </w:pPr>
                  <w:r>
                    <w:rPr>
                      <w:rFonts w:ascii="Times New Roman" w:hAnsiTheme="minorEastAsia"/>
                    </w:rPr>
                    <w:t>百威、普森、</w:t>
                  </w:r>
                  <w:r>
                    <w:rPr>
                      <w:rFonts w:ascii="Times New Roman" w:hAnsi="Times New Roman"/>
                    </w:rPr>
                    <w:t>JBL</w:t>
                  </w:r>
                  <w:r>
                    <w:rPr>
                      <w:rFonts w:ascii="Times New Roman" w:hAnsiTheme="minorEastAsia"/>
                    </w:rPr>
                    <w:t>、</w:t>
                  </w:r>
                  <w:r>
                    <w:rPr>
                      <w:rFonts w:ascii="Times New Roman" w:hAnsi="Times New Roman"/>
                    </w:rPr>
                    <w:t>EV</w:t>
                  </w:r>
                  <w:r>
                    <w:rPr>
                      <w:rFonts w:ascii="Times New Roman" w:hAnsiTheme="minorEastAsia"/>
                    </w:rPr>
                    <w:t>、博士、</w:t>
                  </w:r>
                  <w:r>
                    <w:rPr>
                      <w:rFonts w:ascii="Times New Roman" w:hAnsi="Times New Roman"/>
                    </w:rPr>
                    <w:t>D&amp;B</w:t>
                  </w:r>
                </w:p>
              </w:tc>
            </w:tr>
            <w:tr w:rsidR="00EC35B1" w14:paraId="75EE971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696513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61</w:t>
                  </w:r>
                </w:p>
              </w:tc>
              <w:tc>
                <w:tcPr>
                  <w:tcW w:w="1466" w:type="pct"/>
                  <w:tcBorders>
                    <w:top w:val="outset" w:sz="6" w:space="0" w:color="auto"/>
                    <w:left w:val="outset" w:sz="6" w:space="0" w:color="auto"/>
                    <w:bottom w:val="outset" w:sz="6" w:space="0" w:color="auto"/>
                    <w:right w:val="outset" w:sz="6" w:space="0" w:color="auto"/>
                  </w:tcBorders>
                  <w:vAlign w:val="center"/>
                </w:tcPr>
                <w:p w14:paraId="1FB71C07" w14:textId="77777777" w:rsidR="00EC35B1" w:rsidRDefault="004864AE">
                  <w:pPr>
                    <w:jc w:val="center"/>
                    <w:rPr>
                      <w:rFonts w:ascii="Times New Roman" w:hAnsi="Times New Roman"/>
                    </w:rPr>
                  </w:pPr>
                  <w:r>
                    <w:rPr>
                      <w:rFonts w:ascii="Times New Roman" w:hAnsiTheme="minorEastAsia"/>
                    </w:rPr>
                    <w:t>音频矩阵</w:t>
                  </w:r>
                </w:p>
              </w:tc>
              <w:tc>
                <w:tcPr>
                  <w:tcW w:w="3133" w:type="pct"/>
                  <w:tcBorders>
                    <w:top w:val="outset" w:sz="6" w:space="0" w:color="auto"/>
                    <w:left w:val="outset" w:sz="6" w:space="0" w:color="auto"/>
                    <w:bottom w:val="outset" w:sz="6" w:space="0" w:color="auto"/>
                    <w:right w:val="outset" w:sz="6" w:space="0" w:color="auto"/>
                  </w:tcBorders>
                  <w:vAlign w:val="center"/>
                </w:tcPr>
                <w:p w14:paraId="4EBAF8FB" w14:textId="77777777" w:rsidR="00EC35B1" w:rsidRDefault="004864AE">
                  <w:pPr>
                    <w:jc w:val="left"/>
                    <w:rPr>
                      <w:rFonts w:ascii="Times New Roman" w:hAnsi="Times New Roman"/>
                    </w:rPr>
                  </w:pPr>
                  <w:r>
                    <w:rPr>
                      <w:rFonts w:ascii="Times New Roman" w:hAnsiTheme="minorEastAsia"/>
                    </w:rPr>
                    <w:t>百威、</w:t>
                  </w:r>
                  <w:r>
                    <w:rPr>
                      <w:rFonts w:ascii="Times New Roman" w:hAnsi="Times New Roman"/>
                    </w:rPr>
                    <w:t>EXTRON</w:t>
                  </w:r>
                </w:p>
              </w:tc>
            </w:tr>
            <w:tr w:rsidR="00EC35B1" w14:paraId="7FCA2C3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281CE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62</w:t>
                  </w:r>
                </w:p>
              </w:tc>
              <w:tc>
                <w:tcPr>
                  <w:tcW w:w="1466" w:type="pct"/>
                  <w:tcBorders>
                    <w:top w:val="outset" w:sz="6" w:space="0" w:color="auto"/>
                    <w:left w:val="outset" w:sz="6" w:space="0" w:color="auto"/>
                    <w:bottom w:val="outset" w:sz="6" w:space="0" w:color="auto"/>
                    <w:right w:val="outset" w:sz="6" w:space="0" w:color="auto"/>
                  </w:tcBorders>
                  <w:vAlign w:val="center"/>
                </w:tcPr>
                <w:p w14:paraId="66E8F2ED" w14:textId="77777777" w:rsidR="00EC35B1" w:rsidRDefault="004864AE">
                  <w:pPr>
                    <w:jc w:val="center"/>
                    <w:rPr>
                      <w:rFonts w:ascii="Times New Roman" w:hAnsi="Times New Roman"/>
                    </w:rPr>
                  </w:pPr>
                  <w:r>
                    <w:rPr>
                      <w:rFonts w:ascii="Times New Roman" w:hAnsiTheme="minorEastAsia"/>
                    </w:rPr>
                    <w:t>调音台</w:t>
                  </w:r>
                </w:p>
              </w:tc>
              <w:tc>
                <w:tcPr>
                  <w:tcW w:w="3133" w:type="pct"/>
                  <w:tcBorders>
                    <w:top w:val="outset" w:sz="6" w:space="0" w:color="auto"/>
                    <w:left w:val="outset" w:sz="6" w:space="0" w:color="auto"/>
                    <w:bottom w:val="outset" w:sz="6" w:space="0" w:color="auto"/>
                    <w:right w:val="outset" w:sz="6" w:space="0" w:color="auto"/>
                  </w:tcBorders>
                  <w:vAlign w:val="center"/>
                </w:tcPr>
                <w:p w14:paraId="11BC4C5C" w14:textId="77777777" w:rsidR="00EC35B1" w:rsidRDefault="004864AE">
                  <w:pPr>
                    <w:jc w:val="left"/>
                    <w:rPr>
                      <w:rFonts w:ascii="Times New Roman" w:hAnsi="Times New Roman"/>
                    </w:rPr>
                  </w:pPr>
                  <w:proofErr w:type="spellStart"/>
                  <w:r>
                    <w:rPr>
                      <w:rFonts w:ascii="Times New Roman" w:hAnsi="Times New Roman"/>
                    </w:rPr>
                    <w:t>CrestAudio</w:t>
                  </w:r>
                  <w:proofErr w:type="spellEnd"/>
                  <w:r>
                    <w:rPr>
                      <w:rFonts w:ascii="Times New Roman" w:hAnsiTheme="minorEastAsia"/>
                    </w:rPr>
                    <w:t>、</w:t>
                  </w:r>
                  <w:r>
                    <w:rPr>
                      <w:rFonts w:ascii="Times New Roman" w:hAnsi="Times New Roman"/>
                    </w:rPr>
                    <w:t>A&amp;H</w:t>
                  </w:r>
                  <w:r>
                    <w:rPr>
                      <w:rFonts w:ascii="Times New Roman" w:hAnsiTheme="minorEastAsia"/>
                    </w:rPr>
                    <w:t>、</w:t>
                  </w:r>
                  <w:r>
                    <w:rPr>
                      <w:rFonts w:ascii="Times New Roman" w:hAnsi="Times New Roman"/>
                    </w:rPr>
                    <w:t>Midas</w:t>
                  </w:r>
                  <w:r>
                    <w:rPr>
                      <w:rFonts w:ascii="Times New Roman" w:hAnsiTheme="minorEastAsia"/>
                    </w:rPr>
                    <w:t>、雅马哈</w:t>
                  </w:r>
                </w:p>
              </w:tc>
            </w:tr>
            <w:tr w:rsidR="00EC35B1" w14:paraId="123039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0F9FDD"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63</w:t>
                  </w:r>
                </w:p>
              </w:tc>
              <w:tc>
                <w:tcPr>
                  <w:tcW w:w="1466" w:type="pct"/>
                  <w:tcBorders>
                    <w:top w:val="outset" w:sz="6" w:space="0" w:color="auto"/>
                    <w:left w:val="outset" w:sz="6" w:space="0" w:color="auto"/>
                    <w:bottom w:val="outset" w:sz="6" w:space="0" w:color="auto"/>
                    <w:right w:val="outset" w:sz="6" w:space="0" w:color="auto"/>
                  </w:tcBorders>
                  <w:vAlign w:val="center"/>
                </w:tcPr>
                <w:p w14:paraId="14749F41" w14:textId="77777777" w:rsidR="00EC35B1" w:rsidRDefault="004864AE">
                  <w:pPr>
                    <w:jc w:val="center"/>
                    <w:rPr>
                      <w:rFonts w:ascii="Times New Roman" w:hAnsi="Times New Roman"/>
                    </w:rPr>
                  </w:pPr>
                  <w:r>
                    <w:rPr>
                      <w:rFonts w:ascii="Times New Roman" w:hAnsiTheme="minorEastAsia"/>
                    </w:rPr>
                    <w:t>浪涌保护器</w:t>
                  </w:r>
                </w:p>
              </w:tc>
              <w:tc>
                <w:tcPr>
                  <w:tcW w:w="3133" w:type="pct"/>
                  <w:tcBorders>
                    <w:top w:val="outset" w:sz="6" w:space="0" w:color="auto"/>
                    <w:left w:val="outset" w:sz="6" w:space="0" w:color="auto"/>
                    <w:bottom w:val="outset" w:sz="6" w:space="0" w:color="auto"/>
                    <w:right w:val="outset" w:sz="6" w:space="0" w:color="auto"/>
                  </w:tcBorders>
                  <w:vAlign w:val="center"/>
                </w:tcPr>
                <w:p w14:paraId="590E3C68" w14:textId="77777777" w:rsidR="00EC35B1" w:rsidRDefault="004864AE">
                  <w:pPr>
                    <w:jc w:val="left"/>
                    <w:rPr>
                      <w:rFonts w:ascii="Times New Roman" w:hAnsi="Times New Roman"/>
                    </w:rPr>
                  </w:pPr>
                  <w:r>
                    <w:rPr>
                      <w:rFonts w:ascii="Times New Roman" w:hAnsi="Times New Roman"/>
                    </w:rPr>
                    <w:t>OBO</w:t>
                  </w:r>
                  <w:r>
                    <w:rPr>
                      <w:rFonts w:ascii="Times New Roman" w:hAnsiTheme="minorEastAsia"/>
                    </w:rPr>
                    <w:t>、</w:t>
                  </w:r>
                  <w:r>
                    <w:rPr>
                      <w:rFonts w:ascii="Times New Roman" w:hAnsi="Times New Roman"/>
                    </w:rPr>
                    <w:t>DEHN</w:t>
                  </w:r>
                  <w:r>
                    <w:rPr>
                      <w:rFonts w:ascii="Times New Roman" w:hAnsiTheme="minorEastAsia"/>
                    </w:rPr>
                    <w:t>、菲尼克斯</w:t>
                  </w:r>
                </w:p>
              </w:tc>
            </w:tr>
            <w:tr w:rsidR="00EC35B1" w14:paraId="60BC14E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F2157C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64</w:t>
                  </w:r>
                </w:p>
              </w:tc>
              <w:tc>
                <w:tcPr>
                  <w:tcW w:w="1466" w:type="pct"/>
                  <w:tcBorders>
                    <w:top w:val="outset" w:sz="6" w:space="0" w:color="auto"/>
                    <w:left w:val="outset" w:sz="6" w:space="0" w:color="auto"/>
                    <w:bottom w:val="outset" w:sz="6" w:space="0" w:color="auto"/>
                    <w:right w:val="outset" w:sz="6" w:space="0" w:color="auto"/>
                  </w:tcBorders>
                  <w:vAlign w:val="center"/>
                </w:tcPr>
                <w:p w14:paraId="1D31FE8F" w14:textId="77777777" w:rsidR="00EC35B1" w:rsidRDefault="004864AE">
                  <w:pPr>
                    <w:jc w:val="center"/>
                    <w:rPr>
                      <w:rFonts w:ascii="Times New Roman" w:hAnsi="Times New Roman"/>
                    </w:rPr>
                  </w:pPr>
                  <w:r>
                    <w:rPr>
                      <w:rFonts w:ascii="Times New Roman" w:hAnsiTheme="minorEastAsia"/>
                    </w:rPr>
                    <w:t>弱电系统集成</w:t>
                  </w:r>
                </w:p>
              </w:tc>
              <w:tc>
                <w:tcPr>
                  <w:tcW w:w="3133" w:type="pct"/>
                  <w:tcBorders>
                    <w:top w:val="outset" w:sz="6" w:space="0" w:color="auto"/>
                    <w:left w:val="outset" w:sz="6" w:space="0" w:color="auto"/>
                    <w:bottom w:val="outset" w:sz="6" w:space="0" w:color="auto"/>
                    <w:right w:val="outset" w:sz="6" w:space="0" w:color="auto"/>
                  </w:tcBorders>
                  <w:vAlign w:val="center"/>
                </w:tcPr>
                <w:p w14:paraId="21FF7870" w14:textId="77777777" w:rsidR="00EC35B1" w:rsidRDefault="004864AE">
                  <w:pPr>
                    <w:jc w:val="left"/>
                    <w:rPr>
                      <w:rFonts w:ascii="Times New Roman" w:hAnsi="Times New Roman"/>
                    </w:rPr>
                  </w:pPr>
                  <w:r>
                    <w:rPr>
                      <w:rFonts w:ascii="Times New Roman" w:hAnsiTheme="minorEastAsia"/>
                    </w:rPr>
                    <w:t>霍尼韦尔、江森、新基点、协同、西门子</w:t>
                  </w:r>
                </w:p>
              </w:tc>
            </w:tr>
            <w:tr w:rsidR="00EC35B1" w14:paraId="128614A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7B1F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65</w:t>
                  </w:r>
                </w:p>
              </w:tc>
              <w:tc>
                <w:tcPr>
                  <w:tcW w:w="1466" w:type="pct"/>
                  <w:tcBorders>
                    <w:top w:val="outset" w:sz="6" w:space="0" w:color="auto"/>
                    <w:left w:val="outset" w:sz="6" w:space="0" w:color="auto"/>
                    <w:bottom w:val="outset" w:sz="6" w:space="0" w:color="auto"/>
                    <w:right w:val="outset" w:sz="6" w:space="0" w:color="auto"/>
                  </w:tcBorders>
                  <w:vAlign w:val="center"/>
                </w:tcPr>
                <w:p w14:paraId="507986C2" w14:textId="77777777" w:rsidR="00EC35B1" w:rsidRDefault="004864AE">
                  <w:pPr>
                    <w:jc w:val="center"/>
                    <w:rPr>
                      <w:rFonts w:ascii="Times New Roman" w:hAnsi="Times New Roman"/>
                    </w:rPr>
                  </w:pPr>
                  <w:r>
                    <w:rPr>
                      <w:rFonts w:ascii="Times New Roman" w:hAnsiTheme="minorEastAsia"/>
                    </w:rPr>
                    <w:t>防静电地板</w:t>
                  </w:r>
                </w:p>
              </w:tc>
              <w:tc>
                <w:tcPr>
                  <w:tcW w:w="3133" w:type="pct"/>
                  <w:tcBorders>
                    <w:top w:val="outset" w:sz="6" w:space="0" w:color="auto"/>
                    <w:left w:val="outset" w:sz="6" w:space="0" w:color="auto"/>
                    <w:bottom w:val="outset" w:sz="6" w:space="0" w:color="auto"/>
                    <w:right w:val="outset" w:sz="6" w:space="0" w:color="auto"/>
                  </w:tcBorders>
                  <w:vAlign w:val="center"/>
                </w:tcPr>
                <w:p w14:paraId="61339272" w14:textId="77777777" w:rsidR="00EC35B1" w:rsidRDefault="004864AE">
                  <w:pPr>
                    <w:jc w:val="left"/>
                    <w:rPr>
                      <w:rFonts w:ascii="Times New Roman" w:hAnsi="Times New Roman"/>
                    </w:rPr>
                  </w:pPr>
                  <w:r>
                    <w:rPr>
                      <w:rFonts w:ascii="Times New Roman" w:hAnsiTheme="minorEastAsia"/>
                    </w:rPr>
                    <w:t>沈飞、</w:t>
                  </w:r>
                  <w:r>
                    <w:rPr>
                      <w:rFonts w:ascii="Times New Roman" w:hAnsiTheme="minorEastAsia" w:hint="eastAsia"/>
                    </w:rPr>
                    <w:t>MERO</w:t>
                  </w:r>
                  <w:r>
                    <w:rPr>
                      <w:rFonts w:ascii="Times New Roman" w:hAnsiTheme="minorEastAsia" w:hint="eastAsia"/>
                    </w:rPr>
                    <w:t>（美露）</w:t>
                  </w:r>
                  <w:r>
                    <w:rPr>
                      <w:rFonts w:ascii="Times New Roman" w:hAnsiTheme="minorEastAsia"/>
                    </w:rPr>
                    <w:t>、华集、林德</w:t>
                  </w:r>
                </w:p>
              </w:tc>
            </w:tr>
            <w:tr w:rsidR="00EC35B1" w14:paraId="0191DCD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CD414F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66</w:t>
                  </w:r>
                </w:p>
              </w:tc>
              <w:tc>
                <w:tcPr>
                  <w:tcW w:w="1466" w:type="pct"/>
                  <w:tcBorders>
                    <w:top w:val="outset" w:sz="6" w:space="0" w:color="auto"/>
                    <w:left w:val="outset" w:sz="6" w:space="0" w:color="auto"/>
                    <w:bottom w:val="outset" w:sz="6" w:space="0" w:color="auto"/>
                    <w:right w:val="outset" w:sz="6" w:space="0" w:color="auto"/>
                  </w:tcBorders>
                  <w:vAlign w:val="center"/>
                </w:tcPr>
                <w:p w14:paraId="2F34A1E5" w14:textId="77777777" w:rsidR="00EC35B1" w:rsidRDefault="004864AE">
                  <w:pPr>
                    <w:jc w:val="center"/>
                    <w:rPr>
                      <w:rFonts w:ascii="Times New Roman" w:hAnsi="Times New Roman"/>
                    </w:rPr>
                  </w:pPr>
                  <w:r>
                    <w:rPr>
                      <w:rFonts w:ascii="Times New Roman" w:hAnsiTheme="minorEastAsia"/>
                    </w:rPr>
                    <w:t>视频会议系统</w:t>
                  </w:r>
                </w:p>
              </w:tc>
              <w:tc>
                <w:tcPr>
                  <w:tcW w:w="3133" w:type="pct"/>
                  <w:tcBorders>
                    <w:top w:val="outset" w:sz="6" w:space="0" w:color="auto"/>
                    <w:left w:val="outset" w:sz="6" w:space="0" w:color="auto"/>
                    <w:bottom w:val="outset" w:sz="6" w:space="0" w:color="auto"/>
                    <w:right w:val="outset" w:sz="6" w:space="0" w:color="auto"/>
                  </w:tcBorders>
                  <w:vAlign w:val="center"/>
                </w:tcPr>
                <w:p w14:paraId="11338C16" w14:textId="77777777" w:rsidR="00EC35B1" w:rsidRDefault="004864AE">
                  <w:pPr>
                    <w:jc w:val="left"/>
                    <w:rPr>
                      <w:rFonts w:ascii="Times New Roman" w:hAnsi="Times New Roman"/>
                    </w:rPr>
                  </w:pPr>
                  <w:r>
                    <w:rPr>
                      <w:rFonts w:ascii="Times New Roman" w:hAnsiTheme="minorEastAsia"/>
                    </w:rPr>
                    <w:t>宝利通、索尼、华为、中兴</w:t>
                  </w:r>
                </w:p>
              </w:tc>
            </w:tr>
            <w:tr w:rsidR="00EC35B1" w14:paraId="7BBCB48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3D119F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67</w:t>
                  </w:r>
                </w:p>
              </w:tc>
              <w:tc>
                <w:tcPr>
                  <w:tcW w:w="1466" w:type="pct"/>
                  <w:tcBorders>
                    <w:top w:val="outset" w:sz="6" w:space="0" w:color="auto"/>
                    <w:left w:val="outset" w:sz="6" w:space="0" w:color="auto"/>
                    <w:bottom w:val="outset" w:sz="6" w:space="0" w:color="auto"/>
                    <w:right w:val="outset" w:sz="6" w:space="0" w:color="auto"/>
                  </w:tcBorders>
                  <w:vAlign w:val="center"/>
                </w:tcPr>
                <w:p w14:paraId="17DCE821" w14:textId="77777777" w:rsidR="00EC35B1" w:rsidRDefault="004864AE">
                  <w:pPr>
                    <w:jc w:val="center"/>
                    <w:rPr>
                      <w:rFonts w:ascii="Times New Roman" w:hAnsi="Times New Roman"/>
                    </w:rPr>
                  </w:pPr>
                  <w:r>
                    <w:rPr>
                      <w:rFonts w:ascii="Times New Roman" w:hAnsiTheme="minorEastAsia"/>
                    </w:rPr>
                    <w:t>会议高清摄像机</w:t>
                  </w:r>
                </w:p>
              </w:tc>
              <w:tc>
                <w:tcPr>
                  <w:tcW w:w="3133" w:type="pct"/>
                  <w:tcBorders>
                    <w:top w:val="outset" w:sz="6" w:space="0" w:color="auto"/>
                    <w:left w:val="outset" w:sz="6" w:space="0" w:color="auto"/>
                    <w:bottom w:val="outset" w:sz="6" w:space="0" w:color="auto"/>
                    <w:right w:val="outset" w:sz="6" w:space="0" w:color="auto"/>
                  </w:tcBorders>
                  <w:vAlign w:val="center"/>
                </w:tcPr>
                <w:p w14:paraId="10C1F410" w14:textId="77777777" w:rsidR="00EC35B1" w:rsidRDefault="004864AE">
                  <w:pPr>
                    <w:jc w:val="left"/>
                    <w:rPr>
                      <w:rFonts w:ascii="Times New Roman" w:hAnsi="Times New Roman"/>
                    </w:rPr>
                  </w:pPr>
                  <w:r>
                    <w:rPr>
                      <w:rFonts w:ascii="Times New Roman" w:hAnsiTheme="minorEastAsia"/>
                    </w:rPr>
                    <w:t>索尼、松下、保凌、</w:t>
                  </w:r>
                  <w:proofErr w:type="gramStart"/>
                  <w:r>
                    <w:rPr>
                      <w:rFonts w:ascii="Times New Roman" w:hAnsiTheme="minorEastAsia"/>
                    </w:rPr>
                    <w:t>汉锐</w:t>
                  </w:r>
                  <w:proofErr w:type="gramEnd"/>
                </w:p>
              </w:tc>
            </w:tr>
            <w:tr w:rsidR="00EC35B1" w14:paraId="3A9799D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6640B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68</w:t>
                  </w:r>
                </w:p>
              </w:tc>
              <w:tc>
                <w:tcPr>
                  <w:tcW w:w="1466" w:type="pct"/>
                  <w:tcBorders>
                    <w:top w:val="outset" w:sz="6" w:space="0" w:color="auto"/>
                    <w:left w:val="outset" w:sz="6" w:space="0" w:color="auto"/>
                    <w:bottom w:val="outset" w:sz="6" w:space="0" w:color="auto"/>
                    <w:right w:val="outset" w:sz="6" w:space="0" w:color="auto"/>
                  </w:tcBorders>
                  <w:vAlign w:val="center"/>
                </w:tcPr>
                <w:p w14:paraId="1ACC68D8" w14:textId="77777777" w:rsidR="00EC35B1" w:rsidRDefault="004864AE">
                  <w:pPr>
                    <w:jc w:val="center"/>
                    <w:rPr>
                      <w:rFonts w:ascii="Times New Roman" w:hAnsiTheme="minorEastAsia"/>
                    </w:rPr>
                  </w:pPr>
                  <w:r>
                    <w:rPr>
                      <w:rFonts w:ascii="Times New Roman" w:hAnsiTheme="minorEastAsia" w:hint="eastAsia"/>
                    </w:rPr>
                    <w:t>LED</w:t>
                  </w:r>
                  <w:r>
                    <w:rPr>
                      <w:rFonts w:ascii="Times New Roman" w:hAnsiTheme="minorEastAsia" w:hint="eastAsia"/>
                    </w:rPr>
                    <w:t>显示屏</w:t>
                  </w:r>
                </w:p>
              </w:tc>
              <w:tc>
                <w:tcPr>
                  <w:tcW w:w="3133" w:type="pct"/>
                  <w:tcBorders>
                    <w:top w:val="outset" w:sz="6" w:space="0" w:color="auto"/>
                    <w:left w:val="outset" w:sz="6" w:space="0" w:color="auto"/>
                    <w:bottom w:val="outset" w:sz="6" w:space="0" w:color="auto"/>
                    <w:right w:val="outset" w:sz="6" w:space="0" w:color="auto"/>
                  </w:tcBorders>
                  <w:vAlign w:val="center"/>
                </w:tcPr>
                <w:p w14:paraId="2EDEF632" w14:textId="77777777" w:rsidR="00EC35B1" w:rsidRDefault="004864AE">
                  <w:pPr>
                    <w:jc w:val="left"/>
                    <w:rPr>
                      <w:rFonts w:ascii="Times New Roman" w:hAnsiTheme="minorEastAsia"/>
                    </w:rPr>
                  </w:pPr>
                  <w:r>
                    <w:rPr>
                      <w:rFonts w:ascii="Times New Roman" w:hAnsiTheme="minorEastAsia" w:hint="eastAsia"/>
                    </w:rPr>
                    <w:t>利亚德、海康威视、联建光电、三思、</w:t>
                  </w:r>
                  <w:proofErr w:type="gramStart"/>
                  <w:r>
                    <w:rPr>
                      <w:rFonts w:ascii="Times New Roman" w:hAnsiTheme="minorEastAsia" w:hint="eastAsia"/>
                    </w:rPr>
                    <w:t>洲明</w:t>
                  </w:r>
                  <w:proofErr w:type="gramEnd"/>
                </w:p>
              </w:tc>
            </w:tr>
            <w:tr w:rsidR="00EC35B1" w14:paraId="1CCDF9C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4F546A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69</w:t>
                  </w:r>
                </w:p>
              </w:tc>
              <w:tc>
                <w:tcPr>
                  <w:tcW w:w="1466" w:type="pct"/>
                  <w:tcBorders>
                    <w:top w:val="outset" w:sz="6" w:space="0" w:color="auto"/>
                    <w:left w:val="outset" w:sz="6" w:space="0" w:color="auto"/>
                    <w:bottom w:val="outset" w:sz="6" w:space="0" w:color="auto"/>
                    <w:right w:val="outset" w:sz="6" w:space="0" w:color="auto"/>
                  </w:tcBorders>
                  <w:vAlign w:val="center"/>
                </w:tcPr>
                <w:p w14:paraId="30A4A9C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消防水泵</w:t>
                  </w:r>
                </w:p>
              </w:tc>
              <w:tc>
                <w:tcPr>
                  <w:tcW w:w="3133" w:type="pct"/>
                  <w:tcBorders>
                    <w:top w:val="outset" w:sz="6" w:space="0" w:color="auto"/>
                    <w:left w:val="outset" w:sz="6" w:space="0" w:color="auto"/>
                    <w:bottom w:val="outset" w:sz="6" w:space="0" w:color="auto"/>
                    <w:right w:val="outset" w:sz="6" w:space="0" w:color="auto"/>
                  </w:tcBorders>
                  <w:vAlign w:val="center"/>
                </w:tcPr>
                <w:p w14:paraId="3811C561" w14:textId="77777777" w:rsidR="00EC35B1" w:rsidRDefault="004864AE">
                  <w:pPr>
                    <w:jc w:val="left"/>
                    <w:rPr>
                      <w:rFonts w:asciiTheme="minorEastAsia" w:hAnsiTheme="minorEastAsia"/>
                    </w:rPr>
                  </w:pPr>
                  <w:r>
                    <w:rPr>
                      <w:rFonts w:asciiTheme="minorEastAsia" w:hAnsiTheme="minorEastAsia" w:hint="eastAsia"/>
                    </w:rPr>
                    <w:t>博山、双轮、熊猫、广一、东方泵业</w:t>
                  </w:r>
                </w:p>
              </w:tc>
            </w:tr>
            <w:tr w:rsidR="00EC35B1" w14:paraId="65EC8F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4F3EB1C"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70</w:t>
                  </w:r>
                </w:p>
              </w:tc>
              <w:tc>
                <w:tcPr>
                  <w:tcW w:w="1466" w:type="pct"/>
                  <w:tcBorders>
                    <w:top w:val="outset" w:sz="6" w:space="0" w:color="auto"/>
                    <w:left w:val="outset" w:sz="6" w:space="0" w:color="auto"/>
                    <w:bottom w:val="outset" w:sz="6" w:space="0" w:color="auto"/>
                    <w:right w:val="outset" w:sz="6" w:space="0" w:color="auto"/>
                  </w:tcBorders>
                  <w:vAlign w:val="center"/>
                </w:tcPr>
                <w:p w14:paraId="3C8F64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消防水产品（喷头、水流指示器、湿式报警阀组、水泵接合器、信号阀）</w:t>
                  </w:r>
                </w:p>
              </w:tc>
              <w:tc>
                <w:tcPr>
                  <w:tcW w:w="3133" w:type="pct"/>
                  <w:tcBorders>
                    <w:top w:val="outset" w:sz="6" w:space="0" w:color="auto"/>
                    <w:left w:val="outset" w:sz="6" w:space="0" w:color="auto"/>
                    <w:bottom w:val="outset" w:sz="6" w:space="0" w:color="auto"/>
                    <w:right w:val="outset" w:sz="6" w:space="0" w:color="auto"/>
                  </w:tcBorders>
                  <w:vAlign w:val="center"/>
                </w:tcPr>
                <w:p w14:paraId="64066F66" w14:textId="77777777" w:rsidR="00EC35B1" w:rsidRDefault="004864AE">
                  <w:pPr>
                    <w:jc w:val="left"/>
                    <w:rPr>
                      <w:rFonts w:asciiTheme="minorEastAsia" w:hAnsiTheme="minorEastAsia"/>
                    </w:rPr>
                  </w:pPr>
                  <w:r>
                    <w:rPr>
                      <w:rFonts w:asciiTheme="minorEastAsia" w:hAnsiTheme="minorEastAsia" w:hint="eastAsia"/>
                    </w:rPr>
                    <w:t>广东胜捷、川消、唯</w:t>
                  </w:r>
                  <w:proofErr w:type="gramStart"/>
                  <w:r>
                    <w:rPr>
                      <w:rFonts w:asciiTheme="minorEastAsia" w:hAnsiTheme="minorEastAsia" w:hint="eastAsia"/>
                    </w:rPr>
                    <w:t>特</w:t>
                  </w:r>
                  <w:proofErr w:type="gramEnd"/>
                  <w:r>
                    <w:rPr>
                      <w:rFonts w:asciiTheme="minorEastAsia" w:hAnsiTheme="minorEastAsia" w:hint="eastAsia"/>
                    </w:rPr>
                    <w:t>利、上海金盾、天广</w:t>
                  </w:r>
                </w:p>
              </w:tc>
            </w:tr>
            <w:tr w:rsidR="00EC35B1" w14:paraId="540A5DA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39786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71</w:t>
                  </w:r>
                </w:p>
              </w:tc>
              <w:tc>
                <w:tcPr>
                  <w:tcW w:w="1466" w:type="pct"/>
                  <w:tcBorders>
                    <w:top w:val="outset" w:sz="6" w:space="0" w:color="auto"/>
                    <w:left w:val="outset" w:sz="6" w:space="0" w:color="auto"/>
                    <w:bottom w:val="outset" w:sz="6" w:space="0" w:color="auto"/>
                    <w:right w:val="outset" w:sz="6" w:space="0" w:color="auto"/>
                  </w:tcBorders>
                  <w:vAlign w:val="center"/>
                </w:tcPr>
                <w:p w14:paraId="1ACD29F1"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消火栓箱</w:t>
                  </w:r>
                </w:p>
              </w:tc>
              <w:tc>
                <w:tcPr>
                  <w:tcW w:w="3133" w:type="pct"/>
                  <w:tcBorders>
                    <w:top w:val="outset" w:sz="6" w:space="0" w:color="auto"/>
                    <w:left w:val="outset" w:sz="6" w:space="0" w:color="auto"/>
                    <w:bottom w:val="outset" w:sz="6" w:space="0" w:color="auto"/>
                    <w:right w:val="outset" w:sz="6" w:space="0" w:color="auto"/>
                  </w:tcBorders>
                  <w:vAlign w:val="center"/>
                </w:tcPr>
                <w:p w14:paraId="4BCEB534" w14:textId="77777777" w:rsidR="00EC35B1" w:rsidRDefault="004864AE">
                  <w:pPr>
                    <w:jc w:val="left"/>
                    <w:rPr>
                      <w:rFonts w:asciiTheme="minorEastAsia" w:hAnsiTheme="minorEastAsia"/>
                    </w:rPr>
                  </w:pPr>
                  <w:r>
                    <w:rPr>
                      <w:rFonts w:asciiTheme="minorEastAsia" w:hAnsiTheme="minorEastAsia" w:hint="eastAsia"/>
                    </w:rPr>
                    <w:t>香蜜湖、天广、集安、广东胜捷、桂安</w:t>
                  </w:r>
                </w:p>
              </w:tc>
            </w:tr>
            <w:tr w:rsidR="00EC35B1" w14:paraId="3CC4BD8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CB7169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72</w:t>
                  </w:r>
                </w:p>
              </w:tc>
              <w:tc>
                <w:tcPr>
                  <w:tcW w:w="1466" w:type="pct"/>
                  <w:tcBorders>
                    <w:top w:val="outset" w:sz="6" w:space="0" w:color="auto"/>
                    <w:left w:val="outset" w:sz="6" w:space="0" w:color="auto"/>
                    <w:bottom w:val="outset" w:sz="6" w:space="0" w:color="auto"/>
                    <w:right w:val="outset" w:sz="6" w:space="0" w:color="auto"/>
                  </w:tcBorders>
                  <w:vAlign w:val="center"/>
                </w:tcPr>
                <w:p w14:paraId="06E9CF83" w14:textId="77777777" w:rsidR="00EC35B1" w:rsidRDefault="004864AE">
                  <w:pPr>
                    <w:spacing w:line="240" w:lineRule="atLeast"/>
                    <w:jc w:val="center"/>
                    <w:rPr>
                      <w:rFonts w:asciiTheme="minorEastAsia" w:hAnsiTheme="minorEastAsia"/>
                    </w:rPr>
                  </w:pPr>
                  <w:r>
                    <w:rPr>
                      <w:rFonts w:asciiTheme="minorEastAsia" w:hAnsiTheme="minorEastAsia" w:hint="eastAsia"/>
                    </w:rPr>
                    <w:t>气体灭火、灭火器</w:t>
                  </w:r>
                </w:p>
              </w:tc>
              <w:tc>
                <w:tcPr>
                  <w:tcW w:w="3133" w:type="pct"/>
                  <w:tcBorders>
                    <w:top w:val="outset" w:sz="6" w:space="0" w:color="auto"/>
                    <w:left w:val="outset" w:sz="6" w:space="0" w:color="auto"/>
                    <w:bottom w:val="outset" w:sz="6" w:space="0" w:color="auto"/>
                    <w:right w:val="outset" w:sz="6" w:space="0" w:color="auto"/>
                  </w:tcBorders>
                </w:tcPr>
                <w:p w14:paraId="52CA7A5A" w14:textId="77777777" w:rsidR="00EC35B1" w:rsidRDefault="004864AE">
                  <w:pPr>
                    <w:spacing w:line="240" w:lineRule="atLeast"/>
                    <w:jc w:val="left"/>
                    <w:rPr>
                      <w:rFonts w:asciiTheme="minorEastAsia" w:hAnsiTheme="minorEastAsia"/>
                    </w:rPr>
                  </w:pPr>
                  <w:r>
                    <w:rPr>
                      <w:rFonts w:asciiTheme="minorEastAsia" w:hAnsiTheme="minorEastAsia" w:hint="eastAsia"/>
                    </w:rPr>
                    <w:t>广东胜捷、上海金盾、天盾、海烙、桂安</w:t>
                  </w:r>
                </w:p>
              </w:tc>
            </w:tr>
            <w:tr w:rsidR="00EC35B1" w14:paraId="4A3C94D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2A73D3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lastRenderedPageBreak/>
                    <w:t>73</w:t>
                  </w:r>
                </w:p>
              </w:tc>
              <w:tc>
                <w:tcPr>
                  <w:tcW w:w="1466" w:type="pct"/>
                  <w:tcBorders>
                    <w:top w:val="outset" w:sz="6" w:space="0" w:color="auto"/>
                    <w:left w:val="outset" w:sz="6" w:space="0" w:color="auto"/>
                    <w:bottom w:val="outset" w:sz="6" w:space="0" w:color="auto"/>
                    <w:right w:val="outset" w:sz="6" w:space="0" w:color="auto"/>
                  </w:tcBorders>
                  <w:vAlign w:val="center"/>
                </w:tcPr>
                <w:p w14:paraId="44E4D6D3" w14:textId="77777777" w:rsidR="00EC35B1" w:rsidRDefault="004864AE">
                  <w:pPr>
                    <w:jc w:val="center"/>
                    <w:rPr>
                      <w:rFonts w:ascii="Times New Roman" w:hAnsiTheme="minorEastAsia"/>
                    </w:rPr>
                  </w:pPr>
                  <w:r>
                    <w:rPr>
                      <w:rFonts w:asciiTheme="minorEastAsia" w:hAnsiTheme="minorEastAsia" w:hint="eastAsia"/>
                    </w:rPr>
                    <w:t>橡胶接头、不锈钢软接头器、不锈钢波纹补偿器</w:t>
                  </w:r>
                </w:p>
              </w:tc>
              <w:tc>
                <w:tcPr>
                  <w:tcW w:w="3133" w:type="pct"/>
                  <w:tcBorders>
                    <w:top w:val="outset" w:sz="6" w:space="0" w:color="auto"/>
                    <w:left w:val="outset" w:sz="6" w:space="0" w:color="auto"/>
                    <w:bottom w:val="outset" w:sz="6" w:space="0" w:color="auto"/>
                    <w:right w:val="outset" w:sz="6" w:space="0" w:color="auto"/>
                  </w:tcBorders>
                  <w:vAlign w:val="center"/>
                </w:tcPr>
                <w:p w14:paraId="1A12470E" w14:textId="77777777" w:rsidR="00EC35B1" w:rsidRDefault="004864AE">
                  <w:pPr>
                    <w:jc w:val="left"/>
                    <w:rPr>
                      <w:rFonts w:ascii="宋体" w:hAnsi="宋体" w:cs="宋体"/>
                    </w:rPr>
                  </w:pPr>
                  <w:r>
                    <w:rPr>
                      <w:rFonts w:asciiTheme="minorEastAsia" w:hAnsiTheme="minorEastAsia" w:hint="eastAsia"/>
                    </w:rPr>
                    <w:t>九峰（原上海松江橡胶（欣昌））、北京首航、杭州万全</w:t>
                  </w:r>
                </w:p>
              </w:tc>
            </w:tr>
            <w:tr w:rsidR="00EC35B1" w14:paraId="6828B1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27C5A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74</w:t>
                  </w:r>
                </w:p>
              </w:tc>
              <w:tc>
                <w:tcPr>
                  <w:tcW w:w="1466" w:type="pct"/>
                  <w:tcBorders>
                    <w:top w:val="outset" w:sz="6" w:space="0" w:color="auto"/>
                    <w:left w:val="outset" w:sz="6" w:space="0" w:color="auto"/>
                    <w:bottom w:val="outset" w:sz="6" w:space="0" w:color="auto"/>
                    <w:right w:val="outset" w:sz="6" w:space="0" w:color="auto"/>
                  </w:tcBorders>
                  <w:vAlign w:val="center"/>
                </w:tcPr>
                <w:p w14:paraId="3DD5F8D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螺杆式冷水机组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54B96A1D" w14:textId="77777777" w:rsidR="00EC35B1" w:rsidRDefault="004864AE">
                  <w:pPr>
                    <w:spacing w:line="240" w:lineRule="atLeast"/>
                    <w:jc w:val="left"/>
                    <w:rPr>
                      <w:rFonts w:asciiTheme="minorEastAsia" w:hAnsiTheme="minorEastAsia" w:cs="宋体"/>
                    </w:rPr>
                  </w:pPr>
                  <w:r>
                    <w:rPr>
                      <w:rFonts w:asciiTheme="minorEastAsia" w:hAnsiTheme="minorEastAsia" w:hint="eastAsia"/>
                    </w:rPr>
                    <w:t>顿汉布什、克莱门特、约克、麦克维尔、开利</w:t>
                  </w:r>
                </w:p>
              </w:tc>
            </w:tr>
            <w:tr w:rsidR="00EC35B1" w14:paraId="720A252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409CA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75</w:t>
                  </w:r>
                </w:p>
              </w:tc>
              <w:tc>
                <w:tcPr>
                  <w:tcW w:w="1466" w:type="pct"/>
                  <w:tcBorders>
                    <w:top w:val="outset" w:sz="6" w:space="0" w:color="auto"/>
                    <w:left w:val="outset" w:sz="6" w:space="0" w:color="auto"/>
                    <w:bottom w:val="outset" w:sz="6" w:space="0" w:color="auto"/>
                    <w:right w:val="outset" w:sz="6" w:space="0" w:color="auto"/>
                  </w:tcBorders>
                  <w:vAlign w:val="center"/>
                </w:tcPr>
                <w:p w14:paraId="55C7CFB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离心式冷水机组</w:t>
                  </w:r>
                </w:p>
              </w:tc>
              <w:tc>
                <w:tcPr>
                  <w:tcW w:w="3133" w:type="pct"/>
                  <w:tcBorders>
                    <w:top w:val="outset" w:sz="6" w:space="0" w:color="auto"/>
                    <w:left w:val="outset" w:sz="6" w:space="0" w:color="auto"/>
                    <w:bottom w:val="outset" w:sz="6" w:space="0" w:color="auto"/>
                    <w:right w:val="outset" w:sz="6" w:space="0" w:color="auto"/>
                  </w:tcBorders>
                  <w:vAlign w:val="center"/>
                </w:tcPr>
                <w:p w14:paraId="6D79BB0F" w14:textId="77777777" w:rsidR="00EC35B1" w:rsidRDefault="004864AE">
                  <w:pPr>
                    <w:spacing w:line="240" w:lineRule="atLeast"/>
                    <w:jc w:val="left"/>
                    <w:rPr>
                      <w:rFonts w:asciiTheme="minorEastAsia" w:hAnsiTheme="minorEastAsia" w:cs="宋体"/>
                    </w:rPr>
                  </w:pPr>
                  <w:r>
                    <w:rPr>
                      <w:rFonts w:asciiTheme="minorEastAsia" w:hAnsiTheme="minorEastAsia" w:hint="eastAsia"/>
                    </w:rPr>
                    <w:t>特灵、开利、顿汉布什、约克、日立、美的、格力</w:t>
                  </w:r>
                </w:p>
              </w:tc>
            </w:tr>
            <w:tr w:rsidR="00EC35B1" w14:paraId="48452811"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A3F7EC5"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76</w:t>
                  </w:r>
                </w:p>
              </w:tc>
              <w:tc>
                <w:tcPr>
                  <w:tcW w:w="1466" w:type="pct"/>
                  <w:tcBorders>
                    <w:top w:val="outset" w:sz="6" w:space="0" w:color="auto"/>
                    <w:left w:val="outset" w:sz="6" w:space="0" w:color="auto"/>
                    <w:bottom w:val="outset" w:sz="6" w:space="0" w:color="auto"/>
                    <w:right w:val="outset" w:sz="6" w:space="0" w:color="auto"/>
                  </w:tcBorders>
                  <w:vAlign w:val="center"/>
                </w:tcPr>
                <w:p w14:paraId="40EEF0F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多</w:t>
                  </w:r>
                  <w:proofErr w:type="gramStart"/>
                  <w:r>
                    <w:rPr>
                      <w:rFonts w:asciiTheme="minorEastAsia" w:hAnsiTheme="minorEastAsia" w:hint="eastAsia"/>
                    </w:rPr>
                    <w:t>联机组</w:t>
                  </w:r>
                  <w:proofErr w:type="gramEnd"/>
                </w:p>
              </w:tc>
              <w:tc>
                <w:tcPr>
                  <w:tcW w:w="3133" w:type="pct"/>
                  <w:tcBorders>
                    <w:top w:val="outset" w:sz="6" w:space="0" w:color="auto"/>
                    <w:left w:val="outset" w:sz="6" w:space="0" w:color="auto"/>
                    <w:bottom w:val="outset" w:sz="6" w:space="0" w:color="auto"/>
                    <w:right w:val="outset" w:sz="6" w:space="0" w:color="auto"/>
                  </w:tcBorders>
                  <w:vAlign w:val="center"/>
                </w:tcPr>
                <w:p w14:paraId="299EB2FC" w14:textId="77777777" w:rsidR="00EC35B1" w:rsidRDefault="004864AE">
                  <w:pPr>
                    <w:jc w:val="left"/>
                    <w:rPr>
                      <w:rFonts w:asciiTheme="minorEastAsia" w:hAnsiTheme="minorEastAsia"/>
                    </w:rPr>
                  </w:pPr>
                  <w:r>
                    <w:rPr>
                      <w:rFonts w:asciiTheme="minorEastAsia" w:hAnsiTheme="minorEastAsia" w:hint="eastAsia"/>
                    </w:rPr>
                    <w:t>大金、三菱电机、格力、美的、东芝</w:t>
                  </w:r>
                </w:p>
              </w:tc>
            </w:tr>
            <w:tr w:rsidR="00EC35B1" w14:paraId="13DCC34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01EE8B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77</w:t>
                  </w:r>
                </w:p>
              </w:tc>
              <w:tc>
                <w:tcPr>
                  <w:tcW w:w="1466" w:type="pct"/>
                  <w:tcBorders>
                    <w:top w:val="outset" w:sz="6" w:space="0" w:color="auto"/>
                    <w:left w:val="outset" w:sz="6" w:space="0" w:color="auto"/>
                    <w:bottom w:val="outset" w:sz="6" w:space="0" w:color="auto"/>
                    <w:right w:val="outset" w:sz="6" w:space="0" w:color="auto"/>
                  </w:tcBorders>
                  <w:vAlign w:val="center"/>
                </w:tcPr>
                <w:p w14:paraId="5CD1CA4E"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精密空调</w:t>
                  </w:r>
                </w:p>
              </w:tc>
              <w:tc>
                <w:tcPr>
                  <w:tcW w:w="3133" w:type="pct"/>
                  <w:tcBorders>
                    <w:top w:val="outset" w:sz="6" w:space="0" w:color="auto"/>
                    <w:left w:val="outset" w:sz="6" w:space="0" w:color="auto"/>
                    <w:bottom w:val="outset" w:sz="6" w:space="0" w:color="auto"/>
                    <w:right w:val="outset" w:sz="6" w:space="0" w:color="auto"/>
                  </w:tcBorders>
                  <w:vAlign w:val="center"/>
                </w:tcPr>
                <w:p w14:paraId="774B03C6" w14:textId="77777777" w:rsidR="00EC35B1" w:rsidRDefault="004864AE">
                  <w:pPr>
                    <w:jc w:val="left"/>
                    <w:rPr>
                      <w:rFonts w:asciiTheme="minorEastAsia" w:hAnsiTheme="minorEastAsia"/>
                    </w:rPr>
                  </w:pPr>
                  <w:r>
                    <w:rPr>
                      <w:rFonts w:asciiTheme="minorEastAsia" w:hAnsiTheme="minorEastAsia"/>
                    </w:rPr>
                    <w:t>维</w:t>
                  </w:r>
                  <w:proofErr w:type="gramStart"/>
                  <w:r>
                    <w:rPr>
                      <w:rFonts w:asciiTheme="minorEastAsia" w:hAnsiTheme="minorEastAsia"/>
                    </w:rPr>
                    <w:t>谛</w:t>
                  </w:r>
                  <w:proofErr w:type="gramEnd"/>
                  <w:r>
                    <w:rPr>
                      <w:rFonts w:asciiTheme="minorEastAsia" w:hAnsiTheme="minorEastAsia"/>
                    </w:rPr>
                    <w:t>技术（</w:t>
                  </w:r>
                  <w:r>
                    <w:rPr>
                      <w:rFonts w:asciiTheme="minorEastAsia" w:hAnsiTheme="minorEastAsia"/>
                    </w:rPr>
                    <w:t>VERTIV</w:t>
                  </w:r>
                  <w:r>
                    <w:rPr>
                      <w:rFonts w:asciiTheme="minorEastAsia" w:hAnsiTheme="minorEastAsia"/>
                    </w:rPr>
                    <w:t>）</w:t>
                  </w:r>
                  <w:r>
                    <w:rPr>
                      <w:rFonts w:asciiTheme="minorEastAsia" w:hAnsiTheme="minorEastAsia" w:hint="eastAsia"/>
                    </w:rPr>
                    <w:t>（原</w:t>
                  </w:r>
                  <w:r>
                    <w:rPr>
                      <w:rFonts w:asciiTheme="minorEastAsia" w:hAnsiTheme="minorEastAsia" w:hint="eastAsia"/>
                    </w:rPr>
                    <w:t xml:space="preserve"> LIEBERT</w:t>
                  </w:r>
                  <w:r>
                    <w:rPr>
                      <w:rFonts w:asciiTheme="minorEastAsia" w:hAnsiTheme="minorEastAsia" w:hint="eastAsia"/>
                    </w:rPr>
                    <w:t>）、</w:t>
                  </w:r>
                  <w:proofErr w:type="gramStart"/>
                  <w:r>
                    <w:rPr>
                      <w:rFonts w:asciiTheme="minorEastAsia" w:hAnsiTheme="minorEastAsia" w:hint="eastAsia"/>
                    </w:rPr>
                    <w:t>世</w:t>
                  </w:r>
                  <w:proofErr w:type="gramEnd"/>
                  <w:r>
                    <w:rPr>
                      <w:rFonts w:asciiTheme="minorEastAsia" w:hAnsiTheme="minorEastAsia" w:hint="eastAsia"/>
                    </w:rPr>
                    <w:t>图兹、美的</w:t>
                  </w:r>
                </w:p>
              </w:tc>
            </w:tr>
            <w:tr w:rsidR="00EC35B1" w14:paraId="5FE04A6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73C80D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78</w:t>
                  </w:r>
                </w:p>
              </w:tc>
              <w:tc>
                <w:tcPr>
                  <w:tcW w:w="1466" w:type="pct"/>
                  <w:tcBorders>
                    <w:top w:val="outset" w:sz="6" w:space="0" w:color="auto"/>
                    <w:left w:val="outset" w:sz="6" w:space="0" w:color="auto"/>
                    <w:bottom w:val="outset" w:sz="6" w:space="0" w:color="auto"/>
                    <w:right w:val="outset" w:sz="6" w:space="0" w:color="auto"/>
                  </w:tcBorders>
                  <w:vAlign w:val="center"/>
                </w:tcPr>
                <w:p w14:paraId="0727903A"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空调末端（空调机组、风机盘管、新风机组、恒温恒湿机）</w:t>
                  </w:r>
                </w:p>
              </w:tc>
              <w:tc>
                <w:tcPr>
                  <w:tcW w:w="3133" w:type="pct"/>
                  <w:tcBorders>
                    <w:top w:val="outset" w:sz="6" w:space="0" w:color="auto"/>
                    <w:left w:val="outset" w:sz="6" w:space="0" w:color="auto"/>
                    <w:bottom w:val="outset" w:sz="6" w:space="0" w:color="auto"/>
                    <w:right w:val="outset" w:sz="6" w:space="0" w:color="auto"/>
                  </w:tcBorders>
                  <w:vAlign w:val="center"/>
                </w:tcPr>
                <w:p w14:paraId="13D4A590" w14:textId="77777777" w:rsidR="00EC35B1" w:rsidRDefault="004864AE">
                  <w:pPr>
                    <w:jc w:val="left"/>
                    <w:rPr>
                      <w:rFonts w:asciiTheme="minorEastAsia" w:hAnsiTheme="minorEastAsia"/>
                    </w:rPr>
                  </w:pPr>
                  <w:r>
                    <w:rPr>
                      <w:rFonts w:asciiTheme="minorEastAsia" w:hAnsiTheme="minorEastAsia" w:hint="eastAsia"/>
                    </w:rPr>
                    <w:t>特灵、爱科、麦克维尔、开利、约克、大金</w:t>
                  </w:r>
                </w:p>
              </w:tc>
            </w:tr>
            <w:tr w:rsidR="00EC35B1" w14:paraId="2121A55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A92F0AA"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79</w:t>
                  </w:r>
                </w:p>
              </w:tc>
              <w:tc>
                <w:tcPr>
                  <w:tcW w:w="1466" w:type="pct"/>
                  <w:tcBorders>
                    <w:top w:val="outset" w:sz="6" w:space="0" w:color="auto"/>
                    <w:left w:val="outset" w:sz="6" w:space="0" w:color="auto"/>
                    <w:bottom w:val="outset" w:sz="6" w:space="0" w:color="auto"/>
                    <w:right w:val="outset" w:sz="6" w:space="0" w:color="auto"/>
                  </w:tcBorders>
                  <w:vAlign w:val="center"/>
                </w:tcPr>
                <w:p w14:paraId="322779C8"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分体空调</w:t>
                  </w:r>
                </w:p>
              </w:tc>
              <w:tc>
                <w:tcPr>
                  <w:tcW w:w="3133" w:type="pct"/>
                  <w:tcBorders>
                    <w:top w:val="outset" w:sz="6" w:space="0" w:color="auto"/>
                    <w:left w:val="outset" w:sz="6" w:space="0" w:color="auto"/>
                    <w:bottom w:val="outset" w:sz="6" w:space="0" w:color="auto"/>
                    <w:right w:val="outset" w:sz="6" w:space="0" w:color="auto"/>
                  </w:tcBorders>
                  <w:vAlign w:val="center"/>
                </w:tcPr>
                <w:p w14:paraId="2F77C732" w14:textId="77777777" w:rsidR="00EC35B1" w:rsidRDefault="004864AE">
                  <w:pPr>
                    <w:jc w:val="left"/>
                    <w:rPr>
                      <w:rFonts w:asciiTheme="minorEastAsia" w:hAnsiTheme="minorEastAsia"/>
                    </w:rPr>
                  </w:pPr>
                  <w:r>
                    <w:rPr>
                      <w:rFonts w:asciiTheme="minorEastAsia" w:hAnsiTheme="minorEastAsia" w:hint="eastAsia"/>
                    </w:rPr>
                    <w:t>格力、美的、海尔</w:t>
                  </w:r>
                </w:p>
              </w:tc>
            </w:tr>
            <w:tr w:rsidR="00EC35B1" w14:paraId="7B79DDF3"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2D04B0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80</w:t>
                  </w:r>
                </w:p>
              </w:tc>
              <w:tc>
                <w:tcPr>
                  <w:tcW w:w="1466" w:type="pct"/>
                  <w:tcBorders>
                    <w:top w:val="outset" w:sz="6" w:space="0" w:color="auto"/>
                    <w:left w:val="outset" w:sz="6" w:space="0" w:color="auto"/>
                    <w:bottom w:val="outset" w:sz="6" w:space="0" w:color="auto"/>
                    <w:right w:val="outset" w:sz="6" w:space="0" w:color="auto"/>
                  </w:tcBorders>
                  <w:vAlign w:val="center"/>
                </w:tcPr>
                <w:p w14:paraId="2BDB184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风口风阀</w:t>
                  </w:r>
                </w:p>
              </w:tc>
              <w:tc>
                <w:tcPr>
                  <w:tcW w:w="3133" w:type="pct"/>
                  <w:tcBorders>
                    <w:top w:val="outset" w:sz="6" w:space="0" w:color="auto"/>
                    <w:left w:val="outset" w:sz="6" w:space="0" w:color="auto"/>
                    <w:bottom w:val="outset" w:sz="6" w:space="0" w:color="auto"/>
                    <w:right w:val="outset" w:sz="6" w:space="0" w:color="auto"/>
                  </w:tcBorders>
                  <w:vAlign w:val="center"/>
                </w:tcPr>
                <w:p w14:paraId="0F3EE8E9" w14:textId="77777777" w:rsidR="00EC35B1" w:rsidRDefault="004864AE">
                  <w:pPr>
                    <w:jc w:val="left"/>
                    <w:rPr>
                      <w:rFonts w:asciiTheme="minorEastAsia" w:hAnsiTheme="minorEastAsia"/>
                    </w:rPr>
                  </w:pPr>
                  <w:r>
                    <w:rPr>
                      <w:rFonts w:asciiTheme="minorEastAsia" w:hAnsiTheme="minorEastAsia" w:hint="eastAsia"/>
                    </w:rPr>
                    <w:t>妥思、贵庭、中航大记、龙电、耀安</w:t>
                  </w:r>
                </w:p>
              </w:tc>
            </w:tr>
            <w:tr w:rsidR="00EC35B1" w14:paraId="519A5DA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0D44B30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81</w:t>
                  </w:r>
                </w:p>
              </w:tc>
              <w:tc>
                <w:tcPr>
                  <w:tcW w:w="1466" w:type="pct"/>
                  <w:tcBorders>
                    <w:top w:val="outset" w:sz="6" w:space="0" w:color="auto"/>
                    <w:left w:val="outset" w:sz="6" w:space="0" w:color="auto"/>
                    <w:bottom w:val="outset" w:sz="6" w:space="0" w:color="auto"/>
                    <w:right w:val="outset" w:sz="6" w:space="0" w:color="auto"/>
                  </w:tcBorders>
                  <w:vAlign w:val="center"/>
                </w:tcPr>
                <w:p w14:paraId="1F950835"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板式换热器</w:t>
                  </w:r>
                </w:p>
              </w:tc>
              <w:tc>
                <w:tcPr>
                  <w:tcW w:w="3133" w:type="pct"/>
                  <w:tcBorders>
                    <w:top w:val="outset" w:sz="6" w:space="0" w:color="auto"/>
                    <w:left w:val="outset" w:sz="6" w:space="0" w:color="auto"/>
                    <w:bottom w:val="outset" w:sz="6" w:space="0" w:color="auto"/>
                    <w:right w:val="outset" w:sz="6" w:space="0" w:color="auto"/>
                  </w:tcBorders>
                  <w:vAlign w:val="center"/>
                </w:tcPr>
                <w:p w14:paraId="3368ABFA" w14:textId="77777777" w:rsidR="00EC35B1" w:rsidRDefault="004864AE">
                  <w:pPr>
                    <w:jc w:val="left"/>
                    <w:rPr>
                      <w:rFonts w:asciiTheme="minorEastAsia" w:hAnsiTheme="minorEastAsia"/>
                    </w:rPr>
                  </w:pPr>
                  <w:r>
                    <w:rPr>
                      <w:rFonts w:asciiTheme="minorEastAsia" w:hAnsiTheme="minorEastAsia" w:hint="eastAsia"/>
                    </w:rPr>
                    <w:t>阿法拉伐、</w:t>
                  </w:r>
                  <w:r>
                    <w:rPr>
                      <w:rFonts w:asciiTheme="minorEastAsia" w:hAnsiTheme="minorEastAsia" w:hint="eastAsia"/>
                    </w:rPr>
                    <w:t>APV</w:t>
                  </w:r>
                  <w:r>
                    <w:rPr>
                      <w:rFonts w:asciiTheme="minorEastAsia" w:hAnsiTheme="minorEastAsia" w:hint="eastAsia"/>
                    </w:rPr>
                    <w:t>、艾克森</w:t>
                  </w:r>
                </w:p>
              </w:tc>
            </w:tr>
            <w:tr w:rsidR="00EC35B1" w14:paraId="4D2C8E1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A08971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82</w:t>
                  </w:r>
                </w:p>
              </w:tc>
              <w:tc>
                <w:tcPr>
                  <w:tcW w:w="1466" w:type="pct"/>
                  <w:tcBorders>
                    <w:top w:val="outset" w:sz="6" w:space="0" w:color="auto"/>
                    <w:left w:val="outset" w:sz="6" w:space="0" w:color="auto"/>
                    <w:bottom w:val="outset" w:sz="6" w:space="0" w:color="auto"/>
                    <w:right w:val="outset" w:sz="6" w:space="0" w:color="auto"/>
                  </w:tcBorders>
                  <w:vAlign w:val="center"/>
                </w:tcPr>
                <w:p w14:paraId="2699B7CF"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风机</w:t>
                  </w:r>
                </w:p>
              </w:tc>
              <w:tc>
                <w:tcPr>
                  <w:tcW w:w="3133" w:type="pct"/>
                  <w:tcBorders>
                    <w:top w:val="outset" w:sz="6" w:space="0" w:color="auto"/>
                    <w:left w:val="outset" w:sz="6" w:space="0" w:color="auto"/>
                    <w:bottom w:val="outset" w:sz="6" w:space="0" w:color="auto"/>
                    <w:right w:val="outset" w:sz="6" w:space="0" w:color="auto"/>
                  </w:tcBorders>
                  <w:vAlign w:val="center"/>
                </w:tcPr>
                <w:p w14:paraId="722D413C" w14:textId="77777777" w:rsidR="00EC35B1" w:rsidRDefault="004864AE">
                  <w:pPr>
                    <w:jc w:val="left"/>
                    <w:rPr>
                      <w:rFonts w:asciiTheme="minorEastAsia" w:hAnsiTheme="minorEastAsia"/>
                    </w:rPr>
                  </w:pPr>
                  <w:proofErr w:type="gramStart"/>
                  <w:r>
                    <w:rPr>
                      <w:rFonts w:asciiTheme="minorEastAsia" w:hAnsiTheme="minorEastAsia" w:cs="宋体" w:hint="eastAsia"/>
                    </w:rPr>
                    <w:t>科禄格</w:t>
                  </w:r>
                  <w:proofErr w:type="gramEnd"/>
                  <w:r>
                    <w:rPr>
                      <w:rFonts w:asciiTheme="minorEastAsia" w:hAnsiTheme="minorEastAsia" w:cs="宋体" w:hint="eastAsia"/>
                    </w:rPr>
                    <w:t>、专风（上虞专用）、南泰（南方风机）、亿利达、英飞、金盾</w:t>
                  </w:r>
                </w:p>
              </w:tc>
            </w:tr>
            <w:tr w:rsidR="00EC35B1" w14:paraId="0357767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154B6F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83</w:t>
                  </w:r>
                </w:p>
              </w:tc>
              <w:tc>
                <w:tcPr>
                  <w:tcW w:w="1466" w:type="pct"/>
                  <w:tcBorders>
                    <w:top w:val="outset" w:sz="6" w:space="0" w:color="auto"/>
                    <w:left w:val="outset" w:sz="6" w:space="0" w:color="auto"/>
                    <w:bottom w:val="outset" w:sz="6" w:space="0" w:color="auto"/>
                    <w:right w:val="outset" w:sz="6" w:space="0" w:color="auto"/>
                  </w:tcBorders>
                  <w:vAlign w:val="center"/>
                </w:tcPr>
                <w:p w14:paraId="69FCFA8C"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空调水泵</w:t>
                  </w:r>
                </w:p>
              </w:tc>
              <w:tc>
                <w:tcPr>
                  <w:tcW w:w="3133" w:type="pct"/>
                  <w:tcBorders>
                    <w:top w:val="outset" w:sz="6" w:space="0" w:color="auto"/>
                    <w:left w:val="outset" w:sz="6" w:space="0" w:color="auto"/>
                    <w:bottom w:val="outset" w:sz="6" w:space="0" w:color="auto"/>
                    <w:right w:val="outset" w:sz="6" w:space="0" w:color="auto"/>
                  </w:tcBorders>
                  <w:vAlign w:val="center"/>
                </w:tcPr>
                <w:p w14:paraId="2924C99E" w14:textId="77777777" w:rsidR="00EC35B1" w:rsidRDefault="004864AE">
                  <w:pPr>
                    <w:jc w:val="left"/>
                    <w:rPr>
                      <w:rFonts w:asciiTheme="minorEastAsia" w:hAnsiTheme="minorEastAsia"/>
                    </w:rPr>
                  </w:pPr>
                  <w:r>
                    <w:rPr>
                      <w:rFonts w:asciiTheme="minorEastAsia" w:hAnsiTheme="minorEastAsia" w:hint="eastAsia"/>
                    </w:rPr>
                    <w:t>格兰富、赛莱默、威乐、</w:t>
                  </w:r>
                  <w:proofErr w:type="gramStart"/>
                  <w:r>
                    <w:rPr>
                      <w:rFonts w:asciiTheme="minorEastAsia" w:hAnsiTheme="minorEastAsia" w:hint="eastAsia"/>
                    </w:rPr>
                    <w:t>荏</w:t>
                  </w:r>
                  <w:proofErr w:type="gramEnd"/>
                  <w:r>
                    <w:rPr>
                      <w:rFonts w:asciiTheme="minorEastAsia" w:hAnsiTheme="minorEastAsia" w:hint="eastAsia"/>
                    </w:rPr>
                    <w:t>原、艾蒙斯特朗、广源</w:t>
                  </w:r>
                </w:p>
              </w:tc>
            </w:tr>
            <w:tr w:rsidR="00EC35B1" w14:paraId="6985871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D675777"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84</w:t>
                  </w:r>
                </w:p>
              </w:tc>
              <w:tc>
                <w:tcPr>
                  <w:tcW w:w="1466" w:type="pct"/>
                  <w:tcBorders>
                    <w:top w:val="outset" w:sz="6" w:space="0" w:color="auto"/>
                    <w:left w:val="outset" w:sz="6" w:space="0" w:color="auto"/>
                    <w:bottom w:val="outset" w:sz="6" w:space="0" w:color="auto"/>
                    <w:right w:val="outset" w:sz="6" w:space="0" w:color="auto"/>
                  </w:tcBorders>
                  <w:vAlign w:val="center"/>
                </w:tcPr>
                <w:p w14:paraId="10935397"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橡塑保温材料</w:t>
                  </w:r>
                </w:p>
              </w:tc>
              <w:tc>
                <w:tcPr>
                  <w:tcW w:w="3133" w:type="pct"/>
                  <w:tcBorders>
                    <w:top w:val="outset" w:sz="6" w:space="0" w:color="auto"/>
                    <w:left w:val="outset" w:sz="6" w:space="0" w:color="auto"/>
                    <w:bottom w:val="outset" w:sz="6" w:space="0" w:color="auto"/>
                    <w:right w:val="outset" w:sz="6" w:space="0" w:color="auto"/>
                  </w:tcBorders>
                  <w:vAlign w:val="center"/>
                </w:tcPr>
                <w:p w14:paraId="7EFA75C8" w14:textId="77777777" w:rsidR="00EC35B1" w:rsidRDefault="004864AE">
                  <w:pPr>
                    <w:jc w:val="left"/>
                    <w:rPr>
                      <w:rFonts w:asciiTheme="minorEastAsia" w:hAnsiTheme="minorEastAsia"/>
                    </w:rPr>
                  </w:pPr>
                  <w:r>
                    <w:rPr>
                      <w:rFonts w:asciiTheme="minorEastAsia" w:hAnsiTheme="minorEastAsia" w:hint="eastAsia"/>
                    </w:rPr>
                    <w:t>阿乐斯、凯门、杜肯</w:t>
                  </w:r>
                </w:p>
              </w:tc>
            </w:tr>
            <w:tr w:rsidR="00EC35B1" w14:paraId="5909379E"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429D87B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85</w:t>
                  </w:r>
                </w:p>
              </w:tc>
              <w:tc>
                <w:tcPr>
                  <w:tcW w:w="1466" w:type="pct"/>
                  <w:tcBorders>
                    <w:top w:val="outset" w:sz="6" w:space="0" w:color="auto"/>
                    <w:left w:val="outset" w:sz="6" w:space="0" w:color="auto"/>
                    <w:bottom w:val="outset" w:sz="6" w:space="0" w:color="auto"/>
                    <w:right w:val="outset" w:sz="6" w:space="0" w:color="auto"/>
                  </w:tcBorders>
                  <w:vAlign w:val="center"/>
                </w:tcPr>
                <w:p w14:paraId="306BDD4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电动蝶阀</w:t>
                  </w:r>
                </w:p>
              </w:tc>
              <w:tc>
                <w:tcPr>
                  <w:tcW w:w="3133" w:type="pct"/>
                  <w:tcBorders>
                    <w:top w:val="outset" w:sz="6" w:space="0" w:color="auto"/>
                    <w:left w:val="outset" w:sz="6" w:space="0" w:color="auto"/>
                    <w:bottom w:val="outset" w:sz="6" w:space="0" w:color="auto"/>
                    <w:right w:val="outset" w:sz="6" w:space="0" w:color="auto"/>
                  </w:tcBorders>
                  <w:vAlign w:val="center"/>
                </w:tcPr>
                <w:p w14:paraId="3513F0CA"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4384EA0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1A7981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86</w:t>
                  </w:r>
                </w:p>
              </w:tc>
              <w:tc>
                <w:tcPr>
                  <w:tcW w:w="1466" w:type="pct"/>
                  <w:tcBorders>
                    <w:top w:val="outset" w:sz="6" w:space="0" w:color="auto"/>
                    <w:left w:val="outset" w:sz="6" w:space="0" w:color="auto"/>
                    <w:bottom w:val="outset" w:sz="6" w:space="0" w:color="auto"/>
                    <w:right w:val="outset" w:sz="6" w:space="0" w:color="auto"/>
                  </w:tcBorders>
                  <w:vAlign w:val="center"/>
                </w:tcPr>
                <w:p w14:paraId="25838A12" w14:textId="77777777" w:rsidR="00EC35B1" w:rsidRDefault="004864AE">
                  <w:pPr>
                    <w:spacing w:line="240" w:lineRule="atLeast"/>
                    <w:jc w:val="center"/>
                    <w:rPr>
                      <w:rFonts w:asciiTheme="minorEastAsia" w:hAnsiTheme="minorEastAsia" w:cs="宋体"/>
                    </w:rPr>
                  </w:pPr>
                  <w:r>
                    <w:rPr>
                      <w:rFonts w:asciiTheme="minorEastAsia" w:hAnsiTheme="minorEastAsia" w:hint="eastAsia"/>
                    </w:rPr>
                    <w:t>电动比例积分阀，压差旁通控制阀</w:t>
                  </w:r>
                </w:p>
              </w:tc>
              <w:tc>
                <w:tcPr>
                  <w:tcW w:w="3133" w:type="pct"/>
                  <w:tcBorders>
                    <w:top w:val="outset" w:sz="6" w:space="0" w:color="auto"/>
                    <w:left w:val="outset" w:sz="6" w:space="0" w:color="auto"/>
                    <w:bottom w:val="outset" w:sz="6" w:space="0" w:color="auto"/>
                    <w:right w:val="outset" w:sz="6" w:space="0" w:color="auto"/>
                  </w:tcBorders>
                  <w:vAlign w:val="center"/>
                </w:tcPr>
                <w:p w14:paraId="42549FD8" w14:textId="77777777" w:rsidR="00EC35B1" w:rsidRDefault="004864AE">
                  <w:pPr>
                    <w:jc w:val="left"/>
                    <w:rPr>
                      <w:rFonts w:asciiTheme="minorEastAsia" w:hAnsiTheme="minorEastAsia"/>
                    </w:rPr>
                  </w:pPr>
                  <w:r>
                    <w:rPr>
                      <w:rFonts w:asciiTheme="minorEastAsia" w:hAnsiTheme="minorEastAsia" w:hint="eastAsia"/>
                    </w:rPr>
                    <w:t>施耐德、搏力谋、沃茨、艾西、欧文托普</w:t>
                  </w:r>
                </w:p>
              </w:tc>
            </w:tr>
            <w:tr w:rsidR="00EC35B1" w14:paraId="3F3FECF5"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D11D53E"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87</w:t>
                  </w:r>
                </w:p>
              </w:tc>
              <w:tc>
                <w:tcPr>
                  <w:tcW w:w="1466" w:type="pct"/>
                  <w:tcBorders>
                    <w:top w:val="outset" w:sz="6" w:space="0" w:color="auto"/>
                    <w:left w:val="outset" w:sz="6" w:space="0" w:color="auto"/>
                    <w:bottom w:val="outset" w:sz="6" w:space="0" w:color="auto"/>
                    <w:right w:val="outset" w:sz="6" w:space="0" w:color="auto"/>
                  </w:tcBorders>
                  <w:vAlign w:val="center"/>
                </w:tcPr>
                <w:p w14:paraId="102EA429" w14:textId="77777777" w:rsidR="00EC35B1" w:rsidRDefault="004864AE">
                  <w:pPr>
                    <w:spacing w:line="240" w:lineRule="atLeast"/>
                    <w:jc w:val="center"/>
                    <w:rPr>
                      <w:rFonts w:asciiTheme="minorEastAsia" w:hAnsiTheme="minorEastAsia"/>
                    </w:rPr>
                  </w:pPr>
                  <w:r>
                    <w:rPr>
                      <w:rFonts w:asciiTheme="minorEastAsia" w:hAnsiTheme="minorEastAsia" w:hint="eastAsia"/>
                    </w:rPr>
                    <w:t>静（动）态平衡阀、动态平衡电动调节（二通）阀</w:t>
                  </w:r>
                </w:p>
              </w:tc>
              <w:tc>
                <w:tcPr>
                  <w:tcW w:w="3133" w:type="pct"/>
                  <w:tcBorders>
                    <w:top w:val="outset" w:sz="6" w:space="0" w:color="auto"/>
                    <w:left w:val="outset" w:sz="6" w:space="0" w:color="auto"/>
                    <w:bottom w:val="outset" w:sz="6" w:space="0" w:color="auto"/>
                    <w:right w:val="outset" w:sz="6" w:space="0" w:color="auto"/>
                  </w:tcBorders>
                  <w:vAlign w:val="center"/>
                </w:tcPr>
                <w:p w14:paraId="685C7D4D" w14:textId="77777777" w:rsidR="00EC35B1" w:rsidRDefault="004864AE">
                  <w:pPr>
                    <w:rPr>
                      <w:rFonts w:asciiTheme="minorEastAsia" w:hAnsiTheme="minorEastAsia"/>
                    </w:rPr>
                  </w:pPr>
                  <w:r>
                    <w:rPr>
                      <w:rFonts w:asciiTheme="minorEastAsia" w:hAnsiTheme="minorEastAsia" w:hint="eastAsia"/>
                    </w:rPr>
                    <w:t>施耐德、搏力谋、沃茨、艾西、欧文托普</w:t>
                  </w:r>
                </w:p>
              </w:tc>
            </w:tr>
            <w:tr w:rsidR="00EC35B1" w14:paraId="0C5B1DD0"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27241C2"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88</w:t>
                  </w:r>
                </w:p>
              </w:tc>
              <w:tc>
                <w:tcPr>
                  <w:tcW w:w="1466" w:type="pct"/>
                  <w:tcBorders>
                    <w:top w:val="outset" w:sz="6" w:space="0" w:color="auto"/>
                    <w:left w:val="outset" w:sz="6" w:space="0" w:color="auto"/>
                    <w:bottom w:val="outset" w:sz="6" w:space="0" w:color="auto"/>
                    <w:right w:val="outset" w:sz="6" w:space="0" w:color="auto"/>
                  </w:tcBorders>
                  <w:vAlign w:val="center"/>
                </w:tcPr>
                <w:p w14:paraId="44515F48" w14:textId="77777777" w:rsidR="00EC35B1" w:rsidRDefault="004864AE">
                  <w:pPr>
                    <w:spacing w:line="240" w:lineRule="atLeast"/>
                    <w:jc w:val="center"/>
                    <w:rPr>
                      <w:rFonts w:asciiTheme="minorEastAsia" w:hAnsiTheme="minorEastAsia"/>
                    </w:rPr>
                  </w:pPr>
                  <w:r>
                    <w:rPr>
                      <w:rFonts w:asciiTheme="minorEastAsia" w:hAnsiTheme="minorEastAsia" w:hint="eastAsia"/>
                    </w:rPr>
                    <w:t>热回收装置（热回收式新风换气机）</w:t>
                  </w:r>
                </w:p>
              </w:tc>
              <w:tc>
                <w:tcPr>
                  <w:tcW w:w="3133" w:type="pct"/>
                  <w:tcBorders>
                    <w:top w:val="outset" w:sz="6" w:space="0" w:color="auto"/>
                    <w:left w:val="outset" w:sz="6" w:space="0" w:color="auto"/>
                    <w:bottom w:val="outset" w:sz="6" w:space="0" w:color="auto"/>
                    <w:right w:val="outset" w:sz="6" w:space="0" w:color="auto"/>
                  </w:tcBorders>
                  <w:vAlign w:val="center"/>
                </w:tcPr>
                <w:p w14:paraId="00C122A7" w14:textId="77777777" w:rsidR="00EC35B1" w:rsidRDefault="004864AE">
                  <w:pPr>
                    <w:jc w:val="left"/>
                    <w:rPr>
                      <w:rFonts w:asciiTheme="minorEastAsia" w:hAnsiTheme="minorEastAsia"/>
                    </w:rPr>
                  </w:pPr>
                  <w:r>
                    <w:rPr>
                      <w:rFonts w:asciiTheme="minorEastAsia" w:hAnsiTheme="minorEastAsia" w:hint="eastAsia"/>
                    </w:rPr>
                    <w:t>特灵、爱科、麦克维尔、开利、约克</w:t>
                  </w:r>
                </w:p>
              </w:tc>
            </w:tr>
            <w:tr w:rsidR="00EC35B1" w14:paraId="612FA8B8"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E93706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89</w:t>
                  </w:r>
                </w:p>
              </w:tc>
              <w:tc>
                <w:tcPr>
                  <w:tcW w:w="1466" w:type="pct"/>
                  <w:tcBorders>
                    <w:top w:val="outset" w:sz="6" w:space="0" w:color="auto"/>
                    <w:left w:val="outset" w:sz="6" w:space="0" w:color="auto"/>
                    <w:bottom w:val="outset" w:sz="6" w:space="0" w:color="auto"/>
                    <w:right w:val="outset" w:sz="6" w:space="0" w:color="auto"/>
                  </w:tcBorders>
                  <w:vAlign w:val="center"/>
                </w:tcPr>
                <w:p w14:paraId="194D1653" w14:textId="77777777" w:rsidR="00EC35B1" w:rsidRDefault="004864AE">
                  <w:pPr>
                    <w:spacing w:line="240" w:lineRule="atLeast"/>
                    <w:jc w:val="center"/>
                    <w:rPr>
                      <w:rFonts w:asciiTheme="minorEastAsia" w:hAnsiTheme="minorEastAsia"/>
                    </w:rPr>
                  </w:pPr>
                  <w:r>
                    <w:rPr>
                      <w:rFonts w:asciiTheme="minorEastAsia" w:hAnsiTheme="minorEastAsia" w:hint="eastAsia"/>
                    </w:rPr>
                    <w:t>冷却塔</w:t>
                  </w:r>
                </w:p>
              </w:tc>
              <w:tc>
                <w:tcPr>
                  <w:tcW w:w="3133" w:type="pct"/>
                  <w:tcBorders>
                    <w:top w:val="outset" w:sz="6" w:space="0" w:color="auto"/>
                    <w:left w:val="outset" w:sz="6" w:space="0" w:color="auto"/>
                    <w:bottom w:val="outset" w:sz="6" w:space="0" w:color="auto"/>
                    <w:right w:val="outset" w:sz="6" w:space="0" w:color="auto"/>
                  </w:tcBorders>
                  <w:vAlign w:val="center"/>
                </w:tcPr>
                <w:p w14:paraId="3D5E2EA1" w14:textId="77777777" w:rsidR="00EC35B1" w:rsidRDefault="004864AE">
                  <w:pPr>
                    <w:jc w:val="left"/>
                    <w:rPr>
                      <w:rFonts w:asciiTheme="minorEastAsia" w:hAnsiTheme="minorEastAsia"/>
                    </w:rPr>
                  </w:pPr>
                  <w:r>
                    <w:rPr>
                      <w:rFonts w:asciiTheme="minorEastAsia" w:hAnsiTheme="minorEastAsia" w:hint="eastAsia"/>
                    </w:rPr>
                    <w:t>BAC</w:t>
                  </w:r>
                  <w:r>
                    <w:rPr>
                      <w:rFonts w:asciiTheme="minorEastAsia" w:hAnsiTheme="minorEastAsia" w:hint="eastAsia"/>
                    </w:rPr>
                    <w:t>、</w:t>
                  </w:r>
                  <w:proofErr w:type="gramStart"/>
                  <w:r>
                    <w:rPr>
                      <w:rFonts w:asciiTheme="minorEastAsia" w:hAnsiTheme="minorEastAsia" w:hint="eastAsia"/>
                    </w:rPr>
                    <w:t>荏</w:t>
                  </w:r>
                  <w:proofErr w:type="gramEnd"/>
                  <w:r>
                    <w:rPr>
                      <w:rFonts w:asciiTheme="minorEastAsia" w:hAnsiTheme="minorEastAsia" w:hint="eastAsia"/>
                    </w:rPr>
                    <w:t>原、新菱、良机</w:t>
                  </w:r>
                </w:p>
              </w:tc>
            </w:tr>
            <w:tr w:rsidR="00EC35B1" w14:paraId="5A4C631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68954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90</w:t>
                  </w:r>
                </w:p>
              </w:tc>
              <w:tc>
                <w:tcPr>
                  <w:tcW w:w="1466" w:type="pct"/>
                  <w:tcBorders>
                    <w:top w:val="outset" w:sz="6" w:space="0" w:color="auto"/>
                    <w:left w:val="outset" w:sz="6" w:space="0" w:color="auto"/>
                    <w:bottom w:val="outset" w:sz="6" w:space="0" w:color="auto"/>
                    <w:right w:val="outset" w:sz="6" w:space="0" w:color="auto"/>
                  </w:tcBorders>
                  <w:vAlign w:val="center"/>
                </w:tcPr>
                <w:p w14:paraId="533396FD" w14:textId="77777777" w:rsidR="00EC35B1" w:rsidRDefault="004864AE">
                  <w:pPr>
                    <w:spacing w:line="240" w:lineRule="atLeast"/>
                    <w:jc w:val="center"/>
                    <w:rPr>
                      <w:rFonts w:asciiTheme="minorEastAsia" w:hAnsiTheme="minorEastAsia"/>
                    </w:rPr>
                  </w:pPr>
                  <w:r>
                    <w:rPr>
                      <w:rFonts w:asciiTheme="minorEastAsia" w:hAnsiTheme="minorEastAsia" w:hint="eastAsia"/>
                    </w:rPr>
                    <w:t>洁净空调机组</w:t>
                  </w:r>
                </w:p>
              </w:tc>
              <w:tc>
                <w:tcPr>
                  <w:tcW w:w="3133" w:type="pct"/>
                  <w:tcBorders>
                    <w:top w:val="outset" w:sz="6" w:space="0" w:color="auto"/>
                    <w:left w:val="outset" w:sz="6" w:space="0" w:color="auto"/>
                    <w:bottom w:val="outset" w:sz="6" w:space="0" w:color="auto"/>
                    <w:right w:val="outset" w:sz="6" w:space="0" w:color="auto"/>
                  </w:tcBorders>
                  <w:vAlign w:val="center"/>
                </w:tcPr>
                <w:p w14:paraId="7D344BC9" w14:textId="77777777" w:rsidR="00EC35B1" w:rsidRDefault="004864AE">
                  <w:pPr>
                    <w:jc w:val="left"/>
                    <w:rPr>
                      <w:rFonts w:asciiTheme="minorEastAsia" w:hAnsiTheme="minorEastAsia"/>
                    </w:rPr>
                  </w:pPr>
                  <w:r>
                    <w:rPr>
                      <w:rFonts w:asciiTheme="minorEastAsia" w:hAnsiTheme="minorEastAsia" w:hint="eastAsia"/>
                    </w:rPr>
                    <w:t>爱科（德国）、韦氏</w:t>
                  </w:r>
                </w:p>
              </w:tc>
            </w:tr>
            <w:tr w:rsidR="00EC35B1" w14:paraId="7D0CD937"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3F8259F9"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91</w:t>
                  </w:r>
                </w:p>
              </w:tc>
              <w:tc>
                <w:tcPr>
                  <w:tcW w:w="1466" w:type="pct"/>
                  <w:tcBorders>
                    <w:top w:val="outset" w:sz="6" w:space="0" w:color="auto"/>
                    <w:left w:val="outset" w:sz="6" w:space="0" w:color="auto"/>
                    <w:bottom w:val="outset" w:sz="6" w:space="0" w:color="auto"/>
                    <w:right w:val="outset" w:sz="6" w:space="0" w:color="auto"/>
                  </w:tcBorders>
                  <w:vAlign w:val="center"/>
                </w:tcPr>
                <w:p w14:paraId="06C27F86" w14:textId="77777777" w:rsidR="00EC35B1" w:rsidRDefault="004864AE">
                  <w:pPr>
                    <w:spacing w:line="240" w:lineRule="atLeast"/>
                    <w:jc w:val="center"/>
                    <w:rPr>
                      <w:rFonts w:asciiTheme="minorEastAsia" w:hAnsiTheme="minorEastAsia"/>
                    </w:rPr>
                  </w:pPr>
                  <w:r>
                    <w:rPr>
                      <w:rFonts w:asciiTheme="minorEastAsia" w:hAnsiTheme="minorEastAsia" w:hint="eastAsia"/>
                    </w:rPr>
                    <w:t>旋流风口、喷口</w:t>
                  </w:r>
                </w:p>
              </w:tc>
              <w:tc>
                <w:tcPr>
                  <w:tcW w:w="3133" w:type="pct"/>
                  <w:tcBorders>
                    <w:top w:val="outset" w:sz="6" w:space="0" w:color="auto"/>
                    <w:left w:val="outset" w:sz="6" w:space="0" w:color="auto"/>
                    <w:bottom w:val="outset" w:sz="6" w:space="0" w:color="auto"/>
                    <w:right w:val="outset" w:sz="6" w:space="0" w:color="auto"/>
                  </w:tcBorders>
                  <w:vAlign w:val="center"/>
                </w:tcPr>
                <w:p w14:paraId="6EA2F7E4" w14:textId="77777777" w:rsidR="00EC35B1" w:rsidRDefault="004864AE">
                  <w:pPr>
                    <w:jc w:val="left"/>
                    <w:rPr>
                      <w:rFonts w:asciiTheme="minorEastAsia" w:hAnsiTheme="minorEastAsia"/>
                    </w:rPr>
                  </w:pPr>
                  <w:r>
                    <w:rPr>
                      <w:rFonts w:asciiTheme="minorEastAsia" w:hAnsiTheme="minorEastAsia" w:hint="eastAsia"/>
                    </w:rPr>
                    <w:t>妥思、</w:t>
                  </w:r>
                  <w:proofErr w:type="gramStart"/>
                  <w:r>
                    <w:rPr>
                      <w:rFonts w:asciiTheme="minorEastAsia" w:hAnsiTheme="minorEastAsia" w:hint="eastAsia"/>
                    </w:rPr>
                    <w:t>开思拓</w:t>
                  </w:r>
                  <w:proofErr w:type="gramEnd"/>
                  <w:r>
                    <w:rPr>
                      <w:rFonts w:asciiTheme="minorEastAsia" w:hAnsiTheme="minorEastAsia" w:hint="eastAsia"/>
                    </w:rPr>
                    <w:t>、克南</w:t>
                  </w:r>
                  <w:proofErr w:type="gramStart"/>
                  <w:r>
                    <w:rPr>
                      <w:rFonts w:asciiTheme="minorEastAsia" w:hAnsiTheme="minorEastAsia" w:hint="eastAsia"/>
                    </w:rPr>
                    <w:t>茨</w:t>
                  </w:r>
                  <w:proofErr w:type="gramEnd"/>
                </w:p>
              </w:tc>
            </w:tr>
            <w:tr w:rsidR="00EC35B1" w14:paraId="6E42C0E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0F608B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92</w:t>
                  </w:r>
                </w:p>
              </w:tc>
              <w:tc>
                <w:tcPr>
                  <w:tcW w:w="1466" w:type="pct"/>
                  <w:tcBorders>
                    <w:top w:val="outset" w:sz="6" w:space="0" w:color="auto"/>
                    <w:left w:val="outset" w:sz="6" w:space="0" w:color="auto"/>
                    <w:bottom w:val="outset" w:sz="6" w:space="0" w:color="auto"/>
                    <w:right w:val="outset" w:sz="6" w:space="0" w:color="auto"/>
                  </w:tcBorders>
                  <w:vAlign w:val="center"/>
                </w:tcPr>
                <w:p w14:paraId="29B855EE" w14:textId="77777777" w:rsidR="00EC35B1" w:rsidRDefault="004864AE">
                  <w:pPr>
                    <w:jc w:val="center"/>
                    <w:rPr>
                      <w:rFonts w:ascii="Times New Roman" w:hAnsiTheme="minorEastAsia"/>
                    </w:rPr>
                  </w:pPr>
                  <w:r>
                    <w:rPr>
                      <w:rFonts w:ascii="Times New Roman" w:hAnsiTheme="minorEastAsia"/>
                    </w:rPr>
                    <w:t>常规电池，</w:t>
                  </w:r>
                  <w:r>
                    <w:rPr>
                      <w:rFonts w:ascii="Times New Roman" w:hAnsiTheme="minorEastAsia" w:hint="eastAsia"/>
                    </w:rPr>
                    <w:t>UPS</w:t>
                  </w:r>
                  <w:r>
                    <w:rPr>
                      <w:rFonts w:ascii="Times New Roman" w:hAnsiTheme="minorEastAsia" w:hint="eastAsia"/>
                    </w:rPr>
                    <w:t>池、电池水</w:t>
                  </w:r>
                </w:p>
              </w:tc>
              <w:tc>
                <w:tcPr>
                  <w:tcW w:w="3133" w:type="pct"/>
                  <w:tcBorders>
                    <w:top w:val="outset" w:sz="6" w:space="0" w:color="auto"/>
                    <w:left w:val="outset" w:sz="6" w:space="0" w:color="auto"/>
                    <w:bottom w:val="outset" w:sz="6" w:space="0" w:color="auto"/>
                    <w:right w:val="outset" w:sz="6" w:space="0" w:color="auto"/>
                  </w:tcBorders>
                  <w:vAlign w:val="center"/>
                </w:tcPr>
                <w:p w14:paraId="1FC54708" w14:textId="77777777" w:rsidR="00EC35B1" w:rsidRDefault="004864AE">
                  <w:pPr>
                    <w:jc w:val="left"/>
                    <w:rPr>
                      <w:rFonts w:ascii="宋体" w:hAnsi="宋体" w:cs="宋体"/>
                    </w:rPr>
                  </w:pPr>
                  <w:r>
                    <w:rPr>
                      <w:rFonts w:ascii="宋体" w:hAnsi="宋体" w:cs="宋体"/>
                    </w:rPr>
                    <w:t>南孚、超霸、山特、汤浅、松下</w:t>
                  </w:r>
                </w:p>
              </w:tc>
            </w:tr>
            <w:tr w:rsidR="00EC35B1" w14:paraId="51BA1CFA"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1EED382" w14:textId="77777777" w:rsidR="00EC35B1" w:rsidRDefault="004864AE">
                  <w:pPr>
                    <w:spacing w:line="240" w:lineRule="atLeast"/>
                    <w:jc w:val="center"/>
                    <w:rPr>
                      <w:rFonts w:asciiTheme="minorEastAsia" w:hAnsiTheme="minorEastAsia" w:cs="宋体"/>
                      <w:b/>
                    </w:rPr>
                  </w:pPr>
                  <w:r>
                    <w:rPr>
                      <w:rFonts w:asciiTheme="minorEastAsia" w:hAnsiTheme="minorEastAsia" w:cs="宋体" w:hint="eastAsia"/>
                    </w:rPr>
                    <w:t>93</w:t>
                  </w:r>
                </w:p>
              </w:tc>
              <w:tc>
                <w:tcPr>
                  <w:tcW w:w="1466" w:type="pct"/>
                  <w:tcBorders>
                    <w:top w:val="outset" w:sz="6" w:space="0" w:color="auto"/>
                    <w:left w:val="outset" w:sz="6" w:space="0" w:color="auto"/>
                    <w:bottom w:val="outset" w:sz="6" w:space="0" w:color="auto"/>
                    <w:right w:val="outset" w:sz="6" w:space="0" w:color="auto"/>
                  </w:tcBorders>
                  <w:vAlign w:val="center"/>
                </w:tcPr>
                <w:p w14:paraId="1234CC44" w14:textId="77777777" w:rsidR="00EC35B1" w:rsidRDefault="004864AE">
                  <w:pPr>
                    <w:jc w:val="center"/>
                    <w:rPr>
                      <w:rFonts w:ascii="Times New Roman" w:hAnsiTheme="minorEastAsia"/>
                    </w:rPr>
                  </w:pPr>
                  <w:r>
                    <w:rPr>
                      <w:rFonts w:ascii="Times New Roman" w:hAnsiTheme="minorEastAsia"/>
                    </w:rPr>
                    <w:t>管道附件</w:t>
                  </w:r>
                  <w:r>
                    <w:rPr>
                      <w:rFonts w:ascii="Times New Roman" w:hAnsiTheme="minorEastAsia" w:hint="eastAsia"/>
                    </w:rPr>
                    <w:t>：水龙头、软管、直通、弯头、卡码、花洒、去水器、排水软管、卫浴用品、胶水、玻璃胶等）</w:t>
                  </w:r>
                </w:p>
              </w:tc>
              <w:tc>
                <w:tcPr>
                  <w:tcW w:w="3133" w:type="pct"/>
                  <w:tcBorders>
                    <w:top w:val="outset" w:sz="6" w:space="0" w:color="auto"/>
                    <w:left w:val="outset" w:sz="6" w:space="0" w:color="auto"/>
                    <w:bottom w:val="outset" w:sz="6" w:space="0" w:color="auto"/>
                    <w:right w:val="outset" w:sz="6" w:space="0" w:color="auto"/>
                  </w:tcBorders>
                  <w:vAlign w:val="center"/>
                </w:tcPr>
                <w:p w14:paraId="0E8CFC5C" w14:textId="77777777" w:rsidR="00EC35B1" w:rsidRDefault="004864AE">
                  <w:pPr>
                    <w:jc w:val="left"/>
                    <w:rPr>
                      <w:rFonts w:ascii="宋体" w:hAnsi="宋体" w:cs="宋体"/>
                    </w:rPr>
                  </w:pPr>
                  <w:r>
                    <w:rPr>
                      <w:rFonts w:ascii="宋体" w:hAnsi="宋体" w:cs="宋体"/>
                    </w:rPr>
                    <w:t>联塑、埃美柯、</w:t>
                  </w:r>
                  <w:proofErr w:type="gramStart"/>
                  <w:r>
                    <w:rPr>
                      <w:rFonts w:ascii="宋体" w:hAnsi="宋体" w:cs="宋体"/>
                    </w:rPr>
                    <w:t>箭牌卫浴</w:t>
                  </w:r>
                  <w:proofErr w:type="gramEnd"/>
                  <w:r>
                    <w:rPr>
                      <w:rFonts w:ascii="宋体" w:hAnsi="宋体" w:cs="宋体"/>
                    </w:rPr>
                    <w:t>、欧宝斯</w:t>
                  </w:r>
                </w:p>
              </w:tc>
            </w:tr>
            <w:tr w:rsidR="00EC35B1" w14:paraId="42EE734F"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BF68E91"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94</w:t>
                  </w:r>
                </w:p>
              </w:tc>
              <w:tc>
                <w:tcPr>
                  <w:tcW w:w="1466" w:type="pct"/>
                  <w:tcBorders>
                    <w:top w:val="outset" w:sz="6" w:space="0" w:color="auto"/>
                    <w:left w:val="outset" w:sz="6" w:space="0" w:color="auto"/>
                    <w:bottom w:val="outset" w:sz="6" w:space="0" w:color="auto"/>
                    <w:right w:val="outset" w:sz="6" w:space="0" w:color="auto"/>
                  </w:tcBorders>
                  <w:vAlign w:val="center"/>
                </w:tcPr>
                <w:p w14:paraId="6CC83228" w14:textId="77777777" w:rsidR="00EC35B1" w:rsidRDefault="004864AE">
                  <w:pPr>
                    <w:jc w:val="center"/>
                    <w:rPr>
                      <w:rFonts w:ascii="Times New Roman" w:hAnsiTheme="minorEastAsia"/>
                    </w:rPr>
                  </w:pPr>
                  <w:r>
                    <w:rPr>
                      <w:rFonts w:ascii="Times New Roman" w:hAnsiTheme="minorEastAsia"/>
                    </w:rPr>
                    <w:t>弱电类：网线、电话线、水晶头、</w:t>
                  </w:r>
                  <w:r>
                    <w:rPr>
                      <w:rFonts w:ascii="Times New Roman" w:hAnsiTheme="minorEastAsia" w:hint="eastAsia"/>
                    </w:rPr>
                    <w:t>RVVP</w:t>
                  </w:r>
                  <w:r>
                    <w:rPr>
                      <w:rFonts w:ascii="Times New Roman" w:hAnsiTheme="minorEastAsia" w:hint="eastAsia"/>
                    </w:rPr>
                    <w:t>信号控制线、网线钳、网络沿线仪、交换机、压线帽、扎带</w:t>
                  </w:r>
                </w:p>
              </w:tc>
              <w:tc>
                <w:tcPr>
                  <w:tcW w:w="3133" w:type="pct"/>
                  <w:tcBorders>
                    <w:top w:val="outset" w:sz="6" w:space="0" w:color="auto"/>
                    <w:left w:val="outset" w:sz="6" w:space="0" w:color="auto"/>
                    <w:bottom w:val="outset" w:sz="6" w:space="0" w:color="auto"/>
                    <w:right w:val="outset" w:sz="6" w:space="0" w:color="auto"/>
                  </w:tcBorders>
                  <w:vAlign w:val="center"/>
                </w:tcPr>
                <w:p w14:paraId="57390E82" w14:textId="77777777" w:rsidR="00EC35B1" w:rsidRDefault="004864AE">
                  <w:pPr>
                    <w:jc w:val="left"/>
                    <w:rPr>
                      <w:rFonts w:ascii="宋体" w:hAnsi="宋体" w:cs="宋体"/>
                    </w:rPr>
                  </w:pPr>
                  <w:r>
                    <w:rPr>
                      <w:rFonts w:ascii="宋体" w:hAnsi="宋体" w:cs="宋体"/>
                    </w:rPr>
                    <w:t>山泽、绿联、飞利浦、中国普天、盛世长缨</w:t>
                  </w:r>
                </w:p>
              </w:tc>
            </w:tr>
            <w:tr w:rsidR="00EC35B1" w14:paraId="0DCA192C"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50CA6E9F"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95</w:t>
                  </w:r>
                </w:p>
              </w:tc>
              <w:tc>
                <w:tcPr>
                  <w:tcW w:w="1466" w:type="pct"/>
                  <w:tcBorders>
                    <w:top w:val="outset" w:sz="6" w:space="0" w:color="auto"/>
                    <w:left w:val="outset" w:sz="6" w:space="0" w:color="auto"/>
                    <w:bottom w:val="outset" w:sz="6" w:space="0" w:color="auto"/>
                    <w:right w:val="outset" w:sz="6" w:space="0" w:color="auto"/>
                  </w:tcBorders>
                  <w:vAlign w:val="center"/>
                </w:tcPr>
                <w:p w14:paraId="0102AA33" w14:textId="77777777" w:rsidR="00EC35B1" w:rsidRDefault="004864AE">
                  <w:pPr>
                    <w:jc w:val="center"/>
                    <w:rPr>
                      <w:rFonts w:ascii="Times New Roman" w:hAnsiTheme="minorEastAsia"/>
                    </w:rPr>
                  </w:pPr>
                  <w:r>
                    <w:rPr>
                      <w:rFonts w:ascii="Times New Roman" w:hAnsiTheme="minorEastAsia"/>
                    </w:rPr>
                    <w:t>五金配件，工具用品</w:t>
                  </w:r>
                </w:p>
              </w:tc>
              <w:tc>
                <w:tcPr>
                  <w:tcW w:w="3133" w:type="pct"/>
                  <w:tcBorders>
                    <w:top w:val="outset" w:sz="6" w:space="0" w:color="auto"/>
                    <w:left w:val="outset" w:sz="6" w:space="0" w:color="auto"/>
                    <w:bottom w:val="outset" w:sz="6" w:space="0" w:color="auto"/>
                    <w:right w:val="outset" w:sz="6" w:space="0" w:color="auto"/>
                  </w:tcBorders>
                  <w:vAlign w:val="center"/>
                </w:tcPr>
                <w:p w14:paraId="5E48113C" w14:textId="77777777" w:rsidR="00EC35B1" w:rsidRDefault="004864AE">
                  <w:pPr>
                    <w:jc w:val="left"/>
                    <w:rPr>
                      <w:rFonts w:ascii="宋体" w:hAnsi="宋体" w:cs="宋体"/>
                    </w:rPr>
                  </w:pPr>
                  <w:r>
                    <w:rPr>
                      <w:rFonts w:ascii="宋体" w:hAnsi="宋体" w:cs="宋体"/>
                    </w:rPr>
                    <w:t>史丹利、博士、霍夫曼、科麦斯</w:t>
                  </w:r>
                </w:p>
              </w:tc>
            </w:tr>
            <w:tr w:rsidR="00EC35B1" w14:paraId="68C21EF9"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1D345AEB"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96</w:t>
                  </w:r>
                </w:p>
              </w:tc>
              <w:tc>
                <w:tcPr>
                  <w:tcW w:w="1466" w:type="pct"/>
                  <w:tcBorders>
                    <w:top w:val="outset" w:sz="6" w:space="0" w:color="auto"/>
                    <w:left w:val="outset" w:sz="6" w:space="0" w:color="auto"/>
                    <w:bottom w:val="outset" w:sz="6" w:space="0" w:color="auto"/>
                    <w:right w:val="outset" w:sz="6" w:space="0" w:color="auto"/>
                  </w:tcBorders>
                  <w:vAlign w:val="center"/>
                </w:tcPr>
                <w:p w14:paraId="7C90AA1B" w14:textId="77777777" w:rsidR="00EC35B1" w:rsidRDefault="004864AE">
                  <w:pPr>
                    <w:jc w:val="center"/>
                    <w:rPr>
                      <w:rFonts w:ascii="Times New Roman" w:hAnsiTheme="minorEastAsia"/>
                    </w:rPr>
                  </w:pPr>
                  <w:r>
                    <w:rPr>
                      <w:rFonts w:ascii="Times New Roman" w:hAnsiTheme="minorEastAsia"/>
                    </w:rPr>
                    <w:t>制冷剂</w:t>
                  </w:r>
                  <w:r>
                    <w:rPr>
                      <w:rFonts w:ascii="Times New Roman" w:hAnsiTheme="minorEastAsia" w:hint="eastAsia"/>
                    </w:rPr>
                    <w:t>R22(13.6kg)</w:t>
                  </w:r>
                  <w:r>
                    <w:rPr>
                      <w:rFonts w:ascii="Times New Roman" w:hAnsiTheme="minorEastAsia" w:hint="eastAsia"/>
                    </w:rPr>
                    <w:t>、</w:t>
                  </w:r>
                  <w:r>
                    <w:rPr>
                      <w:rFonts w:ascii="Times New Roman" w:hAnsiTheme="minorEastAsia" w:hint="eastAsia"/>
                    </w:rPr>
                    <w:t>R134A(13.6kg)</w:t>
                  </w:r>
                  <w:r>
                    <w:rPr>
                      <w:rFonts w:ascii="Times New Roman" w:hAnsiTheme="minorEastAsia" w:hint="eastAsia"/>
                    </w:rPr>
                    <w:t>、</w:t>
                  </w:r>
                  <w:r>
                    <w:rPr>
                      <w:rFonts w:ascii="Times New Roman" w:hAnsiTheme="minorEastAsia" w:hint="eastAsia"/>
                    </w:rPr>
                    <w:t>R410A(10kg)</w:t>
                  </w:r>
                </w:p>
              </w:tc>
              <w:tc>
                <w:tcPr>
                  <w:tcW w:w="3133" w:type="pct"/>
                  <w:tcBorders>
                    <w:top w:val="outset" w:sz="6" w:space="0" w:color="auto"/>
                    <w:left w:val="outset" w:sz="6" w:space="0" w:color="auto"/>
                    <w:bottom w:val="outset" w:sz="6" w:space="0" w:color="auto"/>
                    <w:right w:val="outset" w:sz="6" w:space="0" w:color="auto"/>
                  </w:tcBorders>
                  <w:vAlign w:val="center"/>
                </w:tcPr>
                <w:p w14:paraId="54DACB9D" w14:textId="77777777" w:rsidR="00EC35B1" w:rsidRDefault="004864AE">
                  <w:pPr>
                    <w:jc w:val="left"/>
                    <w:rPr>
                      <w:rFonts w:ascii="宋体" w:hAnsi="宋体" w:cs="宋体"/>
                    </w:rPr>
                  </w:pPr>
                  <w:r>
                    <w:rPr>
                      <w:rFonts w:ascii="宋体" w:hAnsi="宋体" w:cs="宋体"/>
                    </w:rPr>
                    <w:t>巨化、冰龙、</w:t>
                  </w:r>
                  <w:r>
                    <w:rPr>
                      <w:rFonts w:ascii="宋体" w:hAnsi="宋体" w:cs="宋体" w:hint="eastAsia"/>
                    </w:rPr>
                    <w:t>OFS</w:t>
                  </w:r>
                </w:p>
              </w:tc>
            </w:tr>
            <w:tr w:rsidR="00EC35B1" w14:paraId="5E1C3C04"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A2B2798"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97</w:t>
                  </w:r>
                </w:p>
              </w:tc>
              <w:tc>
                <w:tcPr>
                  <w:tcW w:w="1466" w:type="pct"/>
                  <w:tcBorders>
                    <w:top w:val="outset" w:sz="6" w:space="0" w:color="auto"/>
                    <w:left w:val="outset" w:sz="6" w:space="0" w:color="auto"/>
                    <w:bottom w:val="outset" w:sz="6" w:space="0" w:color="auto"/>
                    <w:right w:val="outset" w:sz="6" w:space="0" w:color="auto"/>
                  </w:tcBorders>
                  <w:vAlign w:val="center"/>
                </w:tcPr>
                <w:p w14:paraId="649AFD0F" w14:textId="77777777" w:rsidR="00EC35B1" w:rsidRDefault="004864AE">
                  <w:pPr>
                    <w:jc w:val="center"/>
                    <w:rPr>
                      <w:rFonts w:ascii="Times New Roman" w:hAnsiTheme="minorEastAsia"/>
                    </w:rPr>
                  </w:pPr>
                  <w:r>
                    <w:rPr>
                      <w:rFonts w:ascii="Times New Roman" w:hAnsiTheme="minorEastAsia" w:hint="eastAsia"/>
                    </w:rPr>
                    <w:t>铜管</w:t>
                  </w:r>
                </w:p>
              </w:tc>
              <w:tc>
                <w:tcPr>
                  <w:tcW w:w="3133" w:type="pct"/>
                  <w:tcBorders>
                    <w:top w:val="outset" w:sz="6" w:space="0" w:color="auto"/>
                    <w:left w:val="outset" w:sz="6" w:space="0" w:color="auto"/>
                    <w:bottom w:val="outset" w:sz="6" w:space="0" w:color="auto"/>
                    <w:right w:val="outset" w:sz="6" w:space="0" w:color="auto"/>
                  </w:tcBorders>
                  <w:vAlign w:val="center"/>
                </w:tcPr>
                <w:p w14:paraId="28EB189E" w14:textId="77777777" w:rsidR="00EC35B1" w:rsidRDefault="004864AE">
                  <w:pPr>
                    <w:jc w:val="left"/>
                    <w:rPr>
                      <w:rFonts w:ascii="宋体" w:hAnsi="宋体" w:cs="宋体"/>
                    </w:rPr>
                  </w:pPr>
                  <w:r>
                    <w:rPr>
                      <w:rFonts w:ascii="宋体" w:hAnsi="宋体" w:cs="宋体" w:hint="eastAsia"/>
                    </w:rPr>
                    <w:t>宏泰、金阳、飞轮</w:t>
                  </w:r>
                </w:p>
              </w:tc>
            </w:tr>
            <w:tr w:rsidR="00EC35B1" w14:paraId="73F70D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7C373E64"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98</w:t>
                  </w:r>
                </w:p>
              </w:tc>
              <w:tc>
                <w:tcPr>
                  <w:tcW w:w="1466" w:type="pct"/>
                  <w:tcBorders>
                    <w:top w:val="outset" w:sz="6" w:space="0" w:color="auto"/>
                    <w:left w:val="outset" w:sz="6" w:space="0" w:color="auto"/>
                    <w:bottom w:val="outset" w:sz="6" w:space="0" w:color="auto"/>
                    <w:right w:val="outset" w:sz="6" w:space="0" w:color="auto"/>
                  </w:tcBorders>
                  <w:vAlign w:val="center"/>
                </w:tcPr>
                <w:p w14:paraId="6E617378" w14:textId="77777777" w:rsidR="00EC35B1" w:rsidRDefault="004864AE">
                  <w:pPr>
                    <w:jc w:val="center"/>
                    <w:rPr>
                      <w:rFonts w:ascii="Times New Roman" w:hAnsiTheme="minorEastAsia"/>
                    </w:rPr>
                  </w:pPr>
                  <w:r>
                    <w:rPr>
                      <w:rFonts w:ascii="Times New Roman" w:hAnsiTheme="minorEastAsia"/>
                    </w:rPr>
                    <w:t>空调轧带、防晒黄色</w:t>
                  </w:r>
                </w:p>
              </w:tc>
              <w:tc>
                <w:tcPr>
                  <w:tcW w:w="3133" w:type="pct"/>
                  <w:tcBorders>
                    <w:top w:val="outset" w:sz="6" w:space="0" w:color="auto"/>
                    <w:left w:val="outset" w:sz="6" w:space="0" w:color="auto"/>
                    <w:bottom w:val="outset" w:sz="6" w:space="0" w:color="auto"/>
                    <w:right w:val="outset" w:sz="6" w:space="0" w:color="auto"/>
                  </w:tcBorders>
                  <w:vAlign w:val="center"/>
                </w:tcPr>
                <w:p w14:paraId="2B97A739" w14:textId="77777777" w:rsidR="00EC35B1" w:rsidRDefault="004864AE">
                  <w:pPr>
                    <w:jc w:val="left"/>
                    <w:rPr>
                      <w:rFonts w:ascii="宋体" w:hAnsi="宋体" w:cs="宋体"/>
                    </w:rPr>
                  </w:pPr>
                  <w:r>
                    <w:rPr>
                      <w:rFonts w:ascii="宋体" w:hAnsi="宋体" w:cs="宋体"/>
                    </w:rPr>
                    <w:t>格力、塞米伊、博蒂诗、德力西</w:t>
                  </w:r>
                </w:p>
              </w:tc>
            </w:tr>
            <w:tr w:rsidR="00EC35B1" w14:paraId="2EBE9972"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7CBC326"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99</w:t>
                  </w:r>
                </w:p>
              </w:tc>
              <w:tc>
                <w:tcPr>
                  <w:tcW w:w="1466" w:type="pct"/>
                  <w:tcBorders>
                    <w:top w:val="outset" w:sz="6" w:space="0" w:color="auto"/>
                    <w:left w:val="outset" w:sz="6" w:space="0" w:color="auto"/>
                    <w:bottom w:val="outset" w:sz="6" w:space="0" w:color="auto"/>
                    <w:right w:val="outset" w:sz="6" w:space="0" w:color="auto"/>
                  </w:tcBorders>
                  <w:vAlign w:val="center"/>
                </w:tcPr>
                <w:p w14:paraId="0F0A8903" w14:textId="77777777" w:rsidR="00EC35B1" w:rsidRDefault="004864AE">
                  <w:pPr>
                    <w:jc w:val="center"/>
                    <w:rPr>
                      <w:rFonts w:ascii="Times New Roman" w:hAnsiTheme="minorEastAsia"/>
                    </w:rPr>
                  </w:pPr>
                  <w:r>
                    <w:rPr>
                      <w:rFonts w:ascii="Times New Roman" w:hAnsiTheme="minorEastAsia"/>
                    </w:rPr>
                    <w:t>空调消毒清洁剂</w:t>
                  </w:r>
                </w:p>
              </w:tc>
              <w:tc>
                <w:tcPr>
                  <w:tcW w:w="3133" w:type="pct"/>
                  <w:tcBorders>
                    <w:top w:val="outset" w:sz="6" w:space="0" w:color="auto"/>
                    <w:left w:val="outset" w:sz="6" w:space="0" w:color="auto"/>
                    <w:bottom w:val="outset" w:sz="6" w:space="0" w:color="auto"/>
                    <w:right w:val="outset" w:sz="6" w:space="0" w:color="auto"/>
                  </w:tcBorders>
                  <w:vAlign w:val="center"/>
                </w:tcPr>
                <w:p w14:paraId="2236E367" w14:textId="77777777" w:rsidR="00EC35B1" w:rsidRDefault="004864AE">
                  <w:pPr>
                    <w:jc w:val="left"/>
                    <w:rPr>
                      <w:rFonts w:ascii="宋体" w:hAnsi="宋体" w:cs="宋体"/>
                    </w:rPr>
                  </w:pPr>
                  <w:r>
                    <w:rPr>
                      <w:rFonts w:ascii="宋体" w:hAnsi="宋体" w:cs="宋体"/>
                    </w:rPr>
                    <w:t>家安、</w:t>
                  </w:r>
                  <w:proofErr w:type="gramStart"/>
                  <w:r>
                    <w:rPr>
                      <w:rFonts w:ascii="宋体" w:hAnsi="宋体" w:cs="宋体"/>
                    </w:rPr>
                    <w:t>威露士</w:t>
                  </w:r>
                  <w:proofErr w:type="gramEnd"/>
                  <w:r>
                    <w:rPr>
                      <w:rFonts w:ascii="宋体" w:hAnsi="宋体" w:cs="宋体"/>
                    </w:rPr>
                    <w:t>、安速</w:t>
                  </w:r>
                </w:p>
              </w:tc>
            </w:tr>
            <w:tr w:rsidR="00EC35B1" w14:paraId="79360996"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611178A3"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100</w:t>
                  </w:r>
                </w:p>
              </w:tc>
              <w:tc>
                <w:tcPr>
                  <w:tcW w:w="1466" w:type="pct"/>
                  <w:tcBorders>
                    <w:top w:val="outset" w:sz="6" w:space="0" w:color="auto"/>
                    <w:left w:val="outset" w:sz="6" w:space="0" w:color="auto"/>
                    <w:bottom w:val="outset" w:sz="6" w:space="0" w:color="auto"/>
                    <w:right w:val="outset" w:sz="6" w:space="0" w:color="auto"/>
                  </w:tcBorders>
                  <w:vAlign w:val="center"/>
                </w:tcPr>
                <w:p w14:paraId="764DF754" w14:textId="77777777" w:rsidR="00EC35B1" w:rsidRDefault="004864AE">
                  <w:pPr>
                    <w:jc w:val="center"/>
                    <w:rPr>
                      <w:rFonts w:ascii="Times New Roman" w:hAnsiTheme="minorEastAsia"/>
                    </w:rPr>
                  </w:pPr>
                  <w:r>
                    <w:rPr>
                      <w:rFonts w:ascii="Times New Roman" w:hAnsiTheme="minorEastAsia" w:hint="eastAsia"/>
                      <w:sz w:val="18"/>
                      <w:szCs w:val="18"/>
                    </w:rPr>
                    <w:t>AC450V</w:t>
                  </w:r>
                  <w:r>
                    <w:rPr>
                      <w:rFonts w:ascii="微软雅黑" w:eastAsia="微软雅黑" w:hAnsi="微软雅黑" w:cs="微软雅黑" w:hint="eastAsia"/>
                      <w:sz w:val="18"/>
                      <w:szCs w:val="18"/>
                    </w:rPr>
                    <w:t>电容，</w:t>
                  </w:r>
                  <w:r>
                    <w:rPr>
                      <w:rFonts w:ascii="Times New Roman" w:hAnsiTheme="minorEastAsia" w:hint="eastAsia"/>
                      <w:sz w:val="18"/>
                      <w:szCs w:val="18"/>
                    </w:rPr>
                    <w:t>2.5</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4</w:t>
                  </w:r>
                  <w:r>
                    <w:rPr>
                      <w:rFonts w:ascii="微软雅黑" w:eastAsia="微软雅黑" w:hAnsi="微软雅黑" w:cs="微软雅黑" w:hint="eastAsia"/>
                      <w:sz w:val="18"/>
                      <w:szCs w:val="18"/>
                    </w:rPr>
                    <w:t>，</w:t>
                  </w:r>
                  <w:r>
                    <w:rPr>
                      <w:rFonts w:ascii="Times New Roman" w:hAnsiTheme="minorEastAsia" w:hint="eastAsia"/>
                      <w:sz w:val="18"/>
                      <w:szCs w:val="18"/>
                    </w:rPr>
                    <w:t>30</w:t>
                  </w:r>
                  <w:r>
                    <w:rPr>
                      <w:rFonts w:ascii="微软雅黑" w:eastAsia="微软雅黑" w:hAnsi="微软雅黑" w:cs="微软雅黑" w:hint="eastAsia"/>
                      <w:sz w:val="18"/>
                      <w:szCs w:val="18"/>
                    </w:rPr>
                    <w:t>，</w:t>
                  </w:r>
                  <w:r>
                    <w:rPr>
                      <w:rFonts w:ascii="Times New Roman" w:hAnsiTheme="minorEastAsia" w:hint="eastAsia"/>
                      <w:sz w:val="18"/>
                      <w:szCs w:val="18"/>
                    </w:rPr>
                    <w:t>35</w:t>
                  </w:r>
                  <w:r>
                    <w:rPr>
                      <w:rFonts w:ascii="微软雅黑" w:eastAsia="微软雅黑" w:hAnsi="微软雅黑" w:cs="微软雅黑" w:hint="eastAsia"/>
                      <w:sz w:val="18"/>
                      <w:szCs w:val="18"/>
                    </w:rPr>
                    <w:t>，</w:t>
                  </w:r>
                  <w:r>
                    <w:rPr>
                      <w:rFonts w:ascii="Times New Roman" w:hAnsiTheme="minorEastAsia" w:hint="eastAsia"/>
                      <w:sz w:val="18"/>
                      <w:szCs w:val="18"/>
                    </w:rPr>
                    <w:t>50</w:t>
                  </w:r>
                  <w:r>
                    <w:rPr>
                      <w:rFonts w:ascii="微软雅黑" w:eastAsia="微软雅黑" w:hAnsi="微软雅黑" w:cs="微软雅黑" w:hint="eastAsia"/>
                      <w:sz w:val="18"/>
                      <w:szCs w:val="18"/>
                    </w:rPr>
                    <w:t>，</w:t>
                  </w:r>
                  <w:r>
                    <w:rPr>
                      <w:rFonts w:ascii="Times New Roman" w:hAnsiTheme="minorEastAsia" w:hint="eastAsia"/>
                      <w:sz w:val="18"/>
                      <w:szCs w:val="18"/>
                    </w:rPr>
                    <w:t>60</w:t>
                  </w:r>
                  <w:r>
                    <w:rPr>
                      <w:rFonts w:ascii="微软雅黑" w:eastAsia="微软雅黑" w:hAnsi="微软雅黑" w:cs="微软雅黑" w:hint="eastAsia"/>
                      <w:sz w:val="18"/>
                      <w:szCs w:val="18"/>
                    </w:rPr>
                    <w:t>，</w:t>
                  </w:r>
                  <w:r>
                    <w:rPr>
                      <w:rFonts w:ascii="Times New Roman" w:hAnsiTheme="minorEastAsia" w:hint="eastAsia"/>
                    </w:rPr>
                    <w:t>70uf</w:t>
                  </w:r>
                </w:p>
              </w:tc>
              <w:tc>
                <w:tcPr>
                  <w:tcW w:w="3133" w:type="pct"/>
                  <w:tcBorders>
                    <w:top w:val="outset" w:sz="6" w:space="0" w:color="auto"/>
                    <w:left w:val="outset" w:sz="6" w:space="0" w:color="auto"/>
                    <w:bottom w:val="outset" w:sz="6" w:space="0" w:color="auto"/>
                    <w:right w:val="outset" w:sz="6" w:space="0" w:color="auto"/>
                  </w:tcBorders>
                  <w:vAlign w:val="center"/>
                </w:tcPr>
                <w:p w14:paraId="281643DC" w14:textId="77777777" w:rsidR="00EC35B1" w:rsidRDefault="004864AE">
                  <w:pPr>
                    <w:jc w:val="left"/>
                    <w:rPr>
                      <w:rFonts w:ascii="宋体" w:hAnsi="宋体" w:cs="宋体"/>
                    </w:rPr>
                  </w:pPr>
                  <w:r>
                    <w:rPr>
                      <w:rFonts w:ascii="宋体" w:hAnsi="宋体" w:cs="宋体"/>
                    </w:rPr>
                    <w:t>苏一、三洋、松下、三和</w:t>
                  </w:r>
                </w:p>
              </w:tc>
            </w:tr>
            <w:tr w:rsidR="00EC35B1" w14:paraId="3900E52D" w14:textId="77777777">
              <w:trPr>
                <w:trHeight w:val="170"/>
              </w:trPr>
              <w:tc>
                <w:tcPr>
                  <w:tcW w:w="401" w:type="pct"/>
                  <w:tcBorders>
                    <w:top w:val="outset" w:sz="6" w:space="0" w:color="auto"/>
                    <w:left w:val="outset" w:sz="6" w:space="0" w:color="auto"/>
                    <w:bottom w:val="outset" w:sz="6" w:space="0" w:color="auto"/>
                    <w:right w:val="outset" w:sz="6" w:space="0" w:color="auto"/>
                  </w:tcBorders>
                  <w:vAlign w:val="center"/>
                </w:tcPr>
                <w:p w14:paraId="291AC850" w14:textId="77777777" w:rsidR="00EC35B1" w:rsidRDefault="004864AE">
                  <w:pPr>
                    <w:spacing w:line="240" w:lineRule="atLeast"/>
                    <w:jc w:val="center"/>
                    <w:rPr>
                      <w:rFonts w:asciiTheme="minorEastAsia" w:hAnsiTheme="minorEastAsia" w:cs="宋体"/>
                    </w:rPr>
                  </w:pPr>
                  <w:r>
                    <w:rPr>
                      <w:rFonts w:asciiTheme="minorEastAsia" w:hAnsiTheme="minorEastAsia" w:cs="宋体" w:hint="eastAsia"/>
                    </w:rPr>
                    <w:t>101</w:t>
                  </w:r>
                </w:p>
              </w:tc>
              <w:tc>
                <w:tcPr>
                  <w:tcW w:w="1466" w:type="pct"/>
                  <w:tcBorders>
                    <w:top w:val="outset" w:sz="6" w:space="0" w:color="auto"/>
                    <w:left w:val="outset" w:sz="6" w:space="0" w:color="auto"/>
                    <w:bottom w:val="outset" w:sz="6" w:space="0" w:color="auto"/>
                    <w:right w:val="outset" w:sz="6" w:space="0" w:color="auto"/>
                  </w:tcBorders>
                  <w:vAlign w:val="center"/>
                </w:tcPr>
                <w:p w14:paraId="0383729E" w14:textId="77777777" w:rsidR="00EC35B1" w:rsidRDefault="004864AE">
                  <w:pPr>
                    <w:jc w:val="center"/>
                    <w:rPr>
                      <w:rFonts w:ascii="Times New Roman" w:hAnsiTheme="minorEastAsia"/>
                    </w:rPr>
                  </w:pPr>
                  <w:r>
                    <w:rPr>
                      <w:rFonts w:ascii="Times New Roman" w:hAnsiTheme="minorEastAsia"/>
                    </w:rPr>
                    <w:t>无负压水泵</w:t>
                  </w:r>
                </w:p>
              </w:tc>
              <w:tc>
                <w:tcPr>
                  <w:tcW w:w="3133" w:type="pct"/>
                  <w:tcBorders>
                    <w:top w:val="outset" w:sz="6" w:space="0" w:color="auto"/>
                    <w:left w:val="outset" w:sz="6" w:space="0" w:color="auto"/>
                    <w:bottom w:val="outset" w:sz="6" w:space="0" w:color="auto"/>
                    <w:right w:val="outset" w:sz="6" w:space="0" w:color="auto"/>
                  </w:tcBorders>
                  <w:vAlign w:val="center"/>
                </w:tcPr>
                <w:p w14:paraId="64D0CACC" w14:textId="77777777" w:rsidR="00EC35B1" w:rsidRDefault="004864AE">
                  <w:pPr>
                    <w:jc w:val="left"/>
                    <w:rPr>
                      <w:rFonts w:ascii="宋体" w:hAnsi="宋体" w:cs="宋体"/>
                    </w:rPr>
                  </w:pPr>
                  <w:r>
                    <w:rPr>
                      <w:rFonts w:ascii="宋体" w:hAnsi="宋体" w:cs="宋体"/>
                    </w:rPr>
                    <w:t>三利、威派格、熊猫</w:t>
                  </w:r>
                </w:p>
              </w:tc>
            </w:tr>
          </w:tbl>
          <w:p w14:paraId="7264CCDB" w14:textId="77777777" w:rsidR="00EC35B1" w:rsidRDefault="004864AE">
            <w:pPr>
              <w:spacing w:line="360" w:lineRule="auto"/>
              <w:ind w:firstLineChars="200" w:firstLine="420"/>
              <w:rPr>
                <w:rFonts w:ascii="Times New Roman" w:eastAsia="Times New Roman" w:hAnsi="Times New Roman"/>
              </w:rPr>
            </w:pPr>
            <w:r>
              <w:rPr>
                <w:rFonts w:ascii="微软雅黑" w:eastAsia="微软雅黑" w:hAnsi="微软雅黑" w:cs="微软雅黑" w:hint="eastAsia"/>
                <w:b/>
              </w:rPr>
              <w:lastRenderedPageBreak/>
              <w:t>注：</w:t>
            </w:r>
            <w:r>
              <w:rPr>
                <w:rFonts w:ascii="微软雅黑" w:eastAsia="微软雅黑" w:hAnsi="微软雅黑" w:cs="微软雅黑" w:hint="eastAsia"/>
                <w:b/>
                <w:color w:val="FF0000"/>
              </w:rPr>
              <w:t>工程所用不锈钢</w:t>
            </w:r>
            <w:proofErr w:type="gramStart"/>
            <w:r>
              <w:rPr>
                <w:rFonts w:ascii="微软雅黑" w:eastAsia="微软雅黑" w:hAnsi="微软雅黑" w:cs="微软雅黑" w:hint="eastAsia"/>
                <w:b/>
                <w:color w:val="FF0000"/>
              </w:rPr>
              <w:t>材统一</w:t>
            </w:r>
            <w:proofErr w:type="gramEnd"/>
            <w:r>
              <w:rPr>
                <w:rFonts w:ascii="微软雅黑" w:eastAsia="微软雅黑" w:hAnsi="微软雅黑" w:cs="微软雅黑" w:hint="eastAsia"/>
                <w:b/>
                <w:color w:val="FF0000"/>
              </w:rPr>
              <w:t>为</w:t>
            </w:r>
            <w:r>
              <w:rPr>
                <w:rFonts w:ascii="Times New Roman"/>
                <w:b/>
                <w:color w:val="FF0000"/>
              </w:rPr>
              <w:t>304</w:t>
            </w:r>
            <w:r>
              <w:rPr>
                <w:rFonts w:ascii="微软雅黑" w:eastAsia="微软雅黑" w:hAnsi="微软雅黑" w:cs="微软雅黑" w:hint="eastAsia"/>
                <w:b/>
                <w:color w:val="FF0000"/>
              </w:rPr>
              <w:t>不锈钢</w:t>
            </w:r>
            <w:r>
              <w:rPr>
                <w:rFonts w:ascii="微软雅黑" w:eastAsia="微软雅黑" w:hAnsi="微软雅黑" w:cs="微软雅黑" w:hint="eastAsia"/>
                <w:b/>
              </w:rPr>
              <w:t>，投标人所提供的主要材料的技术参数标准不得低于表中所列参考品牌的技术参数标准。</w:t>
            </w:r>
          </w:p>
          <w:p w14:paraId="2013E1C6" w14:textId="77777777" w:rsidR="00EC35B1" w:rsidRDefault="00EC35B1">
            <w:pPr>
              <w:spacing w:before="120" w:after="160"/>
              <w:jc w:val="left"/>
              <w:rPr>
                <w:rFonts w:ascii="仿宋" w:eastAsia="仿宋" w:hAnsi="仿宋"/>
                <w:color w:val="000000"/>
                <w:sz w:val="24"/>
                <w:szCs w:val="24"/>
              </w:rPr>
            </w:pPr>
          </w:p>
          <w:p w14:paraId="35C93848" w14:textId="77777777" w:rsidR="00EC35B1" w:rsidRDefault="004864AE">
            <w:pPr>
              <w:pStyle w:val="1"/>
            </w:pPr>
            <w:r>
              <w:t>十</w:t>
            </w:r>
            <w:r w:rsidR="00E1166C">
              <w:rPr>
                <w:rFonts w:hint="eastAsia"/>
              </w:rPr>
              <w:t>七</w:t>
            </w:r>
            <w:r>
              <w:t>、招标</w:t>
            </w:r>
            <w:r>
              <w:rPr>
                <w:rFonts w:hint="eastAsia"/>
              </w:rPr>
              <w:t>人</w:t>
            </w:r>
            <w:r>
              <w:t>会同采购人接受或拒绝任何投标或所有投标的权利</w:t>
            </w:r>
          </w:p>
          <w:p w14:paraId="0380E359"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t xml:space="preserve">　　出现下列任何一种情形，招标代理人和采购人保留拒绝任何投标以及宣布招标程序无效的权力：</w:t>
            </w:r>
          </w:p>
          <w:p w14:paraId="029E81DC" w14:textId="77777777" w:rsidR="00EC35B1" w:rsidRPr="00E1166C" w:rsidRDefault="004864AE">
            <w:pPr>
              <w:pStyle w:val="af7"/>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出现影响采购公正的违法、违规行为的；</w:t>
            </w:r>
          </w:p>
          <w:p w14:paraId="15E89510" w14:textId="77777777" w:rsidR="00EC35B1" w:rsidRPr="00E1166C" w:rsidRDefault="004864AE">
            <w:pPr>
              <w:pStyle w:val="af7"/>
              <w:numPr>
                <w:ilvl w:val="0"/>
                <w:numId w:val="20"/>
              </w:numPr>
              <w:spacing w:before="120" w:after="160"/>
              <w:jc w:val="left"/>
              <w:rPr>
                <w:rFonts w:ascii="仿宋" w:eastAsia="仿宋" w:hAnsi="仿宋"/>
                <w:color w:val="FF0000"/>
                <w:sz w:val="24"/>
                <w:szCs w:val="24"/>
              </w:rPr>
            </w:pPr>
            <w:r w:rsidRPr="00E1166C">
              <w:rPr>
                <w:rFonts w:ascii="仿宋" w:eastAsia="仿宋" w:hAnsi="仿宋"/>
                <w:color w:val="FF0000"/>
                <w:sz w:val="24"/>
                <w:szCs w:val="24"/>
              </w:rPr>
              <w:t>因重大变故采购任务取消的。</w:t>
            </w:r>
          </w:p>
          <w:p w14:paraId="16AB4CE0" w14:textId="77777777" w:rsidR="00EC35B1" w:rsidRDefault="00EC35B1">
            <w:pPr>
              <w:spacing w:before="120" w:after="160"/>
              <w:jc w:val="left"/>
              <w:rPr>
                <w:rFonts w:ascii="仿宋" w:eastAsia="仿宋" w:hAnsi="仿宋"/>
                <w:color w:val="000000"/>
                <w:sz w:val="24"/>
                <w:szCs w:val="24"/>
              </w:rPr>
            </w:pPr>
          </w:p>
          <w:p w14:paraId="44B0F17C" w14:textId="77777777" w:rsidR="00EC35B1" w:rsidRDefault="00E1166C">
            <w:pPr>
              <w:pStyle w:val="1"/>
            </w:pPr>
            <w:r>
              <w:rPr>
                <w:rFonts w:hint="eastAsia"/>
              </w:rPr>
              <w:t>十八</w:t>
            </w:r>
            <w:r w:rsidR="004864AE">
              <w:t>、质疑</w:t>
            </w:r>
            <w:r w:rsidR="004864AE">
              <w:t xml:space="preserve"> </w:t>
            </w:r>
          </w:p>
          <w:p w14:paraId="532D0028" w14:textId="77777777" w:rsidR="00EC35B1" w:rsidRDefault="004864AE">
            <w:pPr>
              <w:spacing w:before="120" w:after="160"/>
              <w:jc w:val="left"/>
              <w:rPr>
                <w:rFonts w:ascii="仿宋" w:eastAsia="仿宋" w:hAnsi="仿宋"/>
                <w:color w:val="000000"/>
                <w:sz w:val="24"/>
                <w:szCs w:val="24"/>
              </w:rPr>
            </w:pPr>
            <w:r>
              <w:rPr>
                <w:rFonts w:ascii="仿宋" w:eastAsia="仿宋" w:hAnsi="仿宋"/>
                <w:color w:val="000000"/>
                <w:sz w:val="24"/>
                <w:szCs w:val="24"/>
              </w:rPr>
              <w:t xml:space="preserve">　　如投标人对评标结果有质疑，须以质疑函的形式将全部质疑内容一次性向招标代理人提出，否则不予接收。函中需明确质疑对象、内容，同时提供证明其质疑内容的材料。</w:t>
            </w:r>
          </w:p>
          <w:p w14:paraId="006BDDC5" w14:textId="77777777" w:rsidR="00EC35B1" w:rsidRDefault="004864AE">
            <w:pPr>
              <w:spacing w:before="120" w:after="160"/>
              <w:ind w:firstLine="480"/>
              <w:jc w:val="left"/>
              <w:rPr>
                <w:rFonts w:ascii="仿宋" w:eastAsia="仿宋" w:hAnsi="仿宋"/>
                <w:color w:val="000000"/>
                <w:sz w:val="24"/>
                <w:szCs w:val="24"/>
              </w:rPr>
            </w:pPr>
            <w:r>
              <w:rPr>
                <w:rFonts w:ascii="仿宋" w:eastAsia="仿宋" w:hAnsi="仿宋"/>
                <w:color w:val="000000"/>
                <w:sz w:val="24"/>
                <w:szCs w:val="24"/>
              </w:rPr>
              <w:t>提出质疑的投标人应保证提出质疑内容及相应证明材料的真实性及来源的合法性，并承担相应的法律责任。</w:t>
            </w:r>
          </w:p>
          <w:p w14:paraId="45277CDF" w14:textId="77777777" w:rsidR="00E1166C" w:rsidRDefault="004864AE" w:rsidP="00E1166C">
            <w:pPr>
              <w:pStyle w:val="af7"/>
              <w:spacing w:before="120" w:after="160"/>
              <w:ind w:left="900"/>
              <w:jc w:val="left"/>
              <w:rPr>
                <w:rFonts w:ascii="仿宋" w:eastAsia="仿宋" w:hAnsi="仿宋"/>
                <w:color w:val="000000"/>
                <w:sz w:val="24"/>
                <w:szCs w:val="24"/>
              </w:rPr>
            </w:pPr>
            <w:r>
              <w:rPr>
                <w:rFonts w:ascii="仿宋" w:eastAsia="仿宋" w:hAnsi="仿宋"/>
                <w:color w:val="000000"/>
                <w:sz w:val="24"/>
                <w:szCs w:val="24"/>
              </w:rPr>
              <w:t>属以下情况之一者，为不合格质疑或投诉，不予受理：</w:t>
            </w:r>
          </w:p>
          <w:p w14:paraId="16EE5A98"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质疑人不是该项目的投标人；</w:t>
            </w:r>
          </w:p>
          <w:p w14:paraId="51164785"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质疑投诉文件无合格签字及盖章的；</w:t>
            </w:r>
          </w:p>
          <w:p w14:paraId="5EC28C09"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质疑投诉文件无明确质疑对象或内容的；</w:t>
            </w:r>
          </w:p>
          <w:p w14:paraId="6883237D"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未提供详实有效的证明材料；</w:t>
            </w:r>
          </w:p>
          <w:p w14:paraId="09F553AC"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质疑投诉人多次提供虚假情况的；</w:t>
            </w:r>
          </w:p>
          <w:p w14:paraId="2397981F" w14:textId="77777777" w:rsidR="00EC35B1" w:rsidRDefault="004864AE">
            <w:pPr>
              <w:pStyle w:val="af7"/>
              <w:numPr>
                <w:ilvl w:val="0"/>
                <w:numId w:val="21"/>
              </w:numPr>
              <w:spacing w:before="120" w:after="160"/>
              <w:jc w:val="left"/>
              <w:rPr>
                <w:rFonts w:ascii="仿宋" w:eastAsia="仿宋" w:hAnsi="仿宋"/>
                <w:color w:val="000000"/>
                <w:sz w:val="24"/>
                <w:szCs w:val="24"/>
              </w:rPr>
            </w:pPr>
            <w:r>
              <w:rPr>
                <w:rFonts w:ascii="仿宋" w:eastAsia="仿宋" w:hAnsi="仿宋"/>
                <w:color w:val="000000"/>
                <w:sz w:val="24"/>
                <w:szCs w:val="24"/>
              </w:rPr>
              <w:t>非在公示期内送达的</w:t>
            </w:r>
            <w:r>
              <w:rPr>
                <w:rFonts w:ascii="仿宋" w:eastAsia="仿宋" w:hAnsi="仿宋" w:hint="eastAsia"/>
                <w:color w:val="000000"/>
                <w:sz w:val="24"/>
                <w:szCs w:val="24"/>
              </w:rPr>
              <w:t>。</w:t>
            </w:r>
          </w:p>
          <w:p w14:paraId="09B39E4E" w14:textId="77777777" w:rsidR="00EC35B1" w:rsidRDefault="00EC35B1">
            <w:pPr>
              <w:pStyle w:val="1"/>
            </w:pPr>
          </w:p>
          <w:p w14:paraId="4ACCBCEC" w14:textId="77777777" w:rsidR="00EC35B1" w:rsidRDefault="00E1166C">
            <w:pPr>
              <w:pStyle w:val="1"/>
            </w:pPr>
            <w:r>
              <w:rPr>
                <w:rFonts w:hint="eastAsia"/>
              </w:rPr>
              <w:t>十九</w:t>
            </w:r>
            <w:r w:rsidR="004864AE">
              <w:t>、</w:t>
            </w:r>
            <w:r w:rsidR="004864AE">
              <w:rPr>
                <w:rFonts w:hint="eastAsia"/>
              </w:rPr>
              <w:t>注意事项</w:t>
            </w:r>
          </w:p>
          <w:p w14:paraId="2B78987B" w14:textId="77777777" w:rsidR="00EC35B1" w:rsidRDefault="004864AE">
            <w:pPr>
              <w:pStyle w:val="af7"/>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中标人不得将项目非法分包或转包给任何单位和个人。否则，采购方有权即刻终止合同，并要求中标人赔偿相应损失。</w:t>
            </w:r>
          </w:p>
          <w:p w14:paraId="4C7E6BFE" w14:textId="77777777" w:rsidR="00EC35B1" w:rsidRDefault="004864AE">
            <w:pPr>
              <w:pStyle w:val="af7"/>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投标人若认为招标文件的技术要求或其他要求</w:t>
            </w:r>
            <w:proofErr w:type="gramStart"/>
            <w:r>
              <w:rPr>
                <w:rFonts w:ascii="仿宋" w:eastAsia="仿宋" w:hAnsi="仿宋" w:hint="eastAsia"/>
                <w:color w:val="000000"/>
                <w:sz w:val="24"/>
                <w:szCs w:val="24"/>
              </w:rPr>
              <w:t>有倾</w:t>
            </w:r>
            <w:proofErr w:type="gramEnd"/>
            <w:r>
              <w:rPr>
                <w:rFonts w:ascii="仿宋" w:eastAsia="仿宋" w:hAnsi="仿宋" w:hint="eastAsia"/>
                <w:color w:val="000000"/>
                <w:sz w:val="24"/>
                <w:szCs w:val="24"/>
              </w:rPr>
              <w:t>向性或</w:t>
            </w:r>
            <w:proofErr w:type="gramStart"/>
            <w:r>
              <w:rPr>
                <w:rFonts w:ascii="仿宋" w:eastAsia="仿宋" w:hAnsi="仿宋" w:hint="eastAsia"/>
                <w:color w:val="000000"/>
                <w:sz w:val="24"/>
                <w:szCs w:val="24"/>
              </w:rPr>
              <w:t>不</w:t>
            </w:r>
            <w:proofErr w:type="gramEnd"/>
            <w:r>
              <w:rPr>
                <w:rFonts w:ascii="仿宋" w:eastAsia="仿宋" w:hAnsi="仿宋" w:hint="eastAsia"/>
                <w:color w:val="000000"/>
                <w:sz w:val="24"/>
                <w:szCs w:val="24"/>
              </w:rPr>
              <w:t>公正性，可在招标答疑阶段提出，以维护招标行为的公平、公正。</w:t>
            </w:r>
          </w:p>
          <w:p w14:paraId="2901C9CA" w14:textId="77777777" w:rsidR="00EC35B1" w:rsidRDefault="004864AE">
            <w:pPr>
              <w:pStyle w:val="af7"/>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lastRenderedPageBreak/>
              <w:t>投标人使用的标准必须是国际公认或国家、或地方政府颁布的同等或更高的标准，如投标人使用的标准低于上述标准</w:t>
            </w:r>
            <w:r>
              <w:rPr>
                <w:rFonts w:ascii="仿宋" w:eastAsia="仿宋" w:hAnsi="仿宋"/>
                <w:color w:val="000000"/>
                <w:sz w:val="24"/>
                <w:szCs w:val="24"/>
              </w:rPr>
              <w:t>,</w:t>
            </w:r>
            <w:r>
              <w:rPr>
                <w:rFonts w:ascii="仿宋" w:eastAsia="仿宋" w:hAnsi="仿宋" w:hint="eastAsia"/>
                <w:color w:val="000000"/>
                <w:sz w:val="24"/>
                <w:szCs w:val="24"/>
              </w:rPr>
              <w:t>评标委员会将有权不予接受，投标人必须列表将明显的差异详细说明。</w:t>
            </w:r>
          </w:p>
          <w:p w14:paraId="44A70E0B" w14:textId="77777777" w:rsidR="00EC35B1" w:rsidRDefault="004864AE">
            <w:pPr>
              <w:pStyle w:val="af7"/>
              <w:numPr>
                <w:ilvl w:val="0"/>
                <w:numId w:val="22"/>
              </w:numPr>
              <w:spacing w:after="160"/>
              <w:jc w:val="left"/>
              <w:rPr>
                <w:rFonts w:ascii="仿宋" w:eastAsia="仿宋" w:hAnsi="仿宋"/>
                <w:color w:val="000000"/>
                <w:sz w:val="24"/>
                <w:szCs w:val="24"/>
              </w:rPr>
            </w:pPr>
            <w:r>
              <w:rPr>
                <w:rFonts w:ascii="仿宋" w:eastAsia="仿宋" w:hAnsi="仿宋" w:hint="eastAsia"/>
                <w:color w:val="000000"/>
                <w:sz w:val="24"/>
                <w:szCs w:val="24"/>
              </w:rPr>
              <w:t>招标文件、图纸、工程量清单中出现的材料、设备品牌均为投标参考，投标人可根据项目情况结合自身实际选择不低于参考品牌的材料、设备投标。</w:t>
            </w:r>
          </w:p>
          <w:p w14:paraId="57D296A8" w14:textId="77777777" w:rsidR="00EC35B1" w:rsidRDefault="00EC35B1">
            <w:pPr>
              <w:spacing w:after="160"/>
              <w:jc w:val="left"/>
              <w:rPr>
                <w:rFonts w:ascii="仿宋" w:eastAsia="仿宋" w:hAnsi="仿宋"/>
                <w:color w:val="000000"/>
                <w:sz w:val="24"/>
                <w:szCs w:val="24"/>
              </w:rPr>
            </w:pPr>
          </w:p>
          <w:p w14:paraId="44EAA2FE" w14:textId="77777777" w:rsidR="00EC35B1" w:rsidRDefault="004864AE">
            <w:pPr>
              <w:pStyle w:val="1"/>
            </w:pPr>
            <w:r>
              <w:rPr>
                <w:rFonts w:hint="eastAsia"/>
              </w:rPr>
              <w:t>二十</w:t>
            </w:r>
            <w:r>
              <w:t>、成交通知</w:t>
            </w:r>
          </w:p>
          <w:p w14:paraId="787BBCB1" w14:textId="77777777" w:rsidR="00EC35B1" w:rsidRDefault="004864AE">
            <w:pPr>
              <w:pStyle w:val="af7"/>
              <w:numPr>
                <w:ilvl w:val="0"/>
                <w:numId w:val="23"/>
              </w:numPr>
              <w:rPr>
                <w:rFonts w:ascii="仿宋" w:eastAsia="仿宋" w:hAnsi="仿宋"/>
                <w:color w:val="000000"/>
                <w:sz w:val="24"/>
                <w:szCs w:val="24"/>
              </w:rPr>
            </w:pPr>
            <w:r>
              <w:rPr>
                <w:rFonts w:ascii="仿宋" w:eastAsia="仿宋" w:hAnsi="仿宋" w:hint="eastAsia"/>
                <w:color w:val="000000"/>
                <w:sz w:val="24"/>
                <w:szCs w:val="24"/>
              </w:rPr>
              <w:t>采购信息公开</w:t>
            </w:r>
          </w:p>
          <w:p w14:paraId="3E02CB03" w14:textId="77777777" w:rsidR="00EC35B1" w:rsidRDefault="004864AE">
            <w:pPr>
              <w:pStyle w:val="af7"/>
              <w:numPr>
                <w:ilvl w:val="0"/>
                <w:numId w:val="24"/>
              </w:numPr>
              <w:rPr>
                <w:rFonts w:ascii="仿宋" w:eastAsia="仿宋" w:hAnsi="仿宋"/>
                <w:color w:val="000000"/>
                <w:sz w:val="24"/>
                <w:szCs w:val="24"/>
              </w:rPr>
            </w:pPr>
            <w:r>
              <w:rPr>
                <w:rFonts w:ascii="仿宋" w:eastAsia="仿宋" w:hAnsi="仿宋" w:hint="eastAsia"/>
                <w:color w:val="000000"/>
                <w:sz w:val="24"/>
                <w:szCs w:val="24"/>
              </w:rPr>
              <w:t>为体现“公开、公平、公正”的原则，评标结束后，招标人将在“招标人网站”上发布采购信息公示。投标人如对评标结果有异议，可在发布公示日期起三个工作日内向招标人提出。若在规定期限内未提出质疑，则视为认同该评标结果。</w:t>
            </w:r>
          </w:p>
          <w:p w14:paraId="0C32FD8C" w14:textId="77777777" w:rsidR="00EC35B1" w:rsidRDefault="004864AE">
            <w:pPr>
              <w:pStyle w:val="af7"/>
              <w:numPr>
                <w:ilvl w:val="0"/>
                <w:numId w:val="24"/>
              </w:numPr>
              <w:rPr>
                <w:rFonts w:ascii="仿宋" w:eastAsia="仿宋" w:hAnsi="仿宋"/>
                <w:color w:val="000000"/>
                <w:sz w:val="24"/>
                <w:szCs w:val="24"/>
              </w:rPr>
            </w:pPr>
            <w:r>
              <w:rPr>
                <w:rFonts w:ascii="仿宋" w:eastAsia="仿宋" w:hAnsi="仿宋" w:hint="eastAsia"/>
                <w:color w:val="000000"/>
                <w:sz w:val="24"/>
                <w:szCs w:val="24"/>
              </w:rPr>
              <w:t>质疑投诉人应保证质疑投诉内容的真实性和可靠性，并承担相应的法律责任。</w:t>
            </w:r>
          </w:p>
          <w:p w14:paraId="1B3593F7" w14:textId="77777777" w:rsidR="00EC35B1" w:rsidRDefault="004864AE">
            <w:pPr>
              <w:pStyle w:val="af7"/>
              <w:numPr>
                <w:ilvl w:val="0"/>
                <w:numId w:val="23"/>
              </w:numPr>
              <w:rPr>
                <w:rFonts w:ascii="仿宋" w:eastAsia="仿宋" w:hAnsi="仿宋"/>
                <w:color w:val="000000"/>
                <w:sz w:val="24"/>
                <w:szCs w:val="24"/>
              </w:rPr>
            </w:pPr>
            <w:r>
              <w:rPr>
                <w:rFonts w:ascii="仿宋" w:eastAsia="仿宋" w:hAnsi="仿宋" w:hint="eastAsia"/>
                <w:color w:val="000000"/>
                <w:sz w:val="24"/>
                <w:szCs w:val="24"/>
              </w:rPr>
              <w:t>成交</w:t>
            </w:r>
            <w:r>
              <w:rPr>
                <w:rFonts w:ascii="仿宋" w:eastAsia="仿宋" w:hAnsi="仿宋"/>
                <w:color w:val="000000"/>
                <w:sz w:val="24"/>
                <w:szCs w:val="24"/>
              </w:rPr>
              <w:t>通知书</w:t>
            </w:r>
          </w:p>
          <w:p w14:paraId="717A35BB" w14:textId="0FDFF0B4" w:rsidR="00EC35B1" w:rsidRDefault="004864AE">
            <w:pPr>
              <w:pStyle w:val="af7"/>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采购信息公示结束以后</w:t>
            </w:r>
            <w:r>
              <w:rPr>
                <w:rFonts w:ascii="仿宋" w:eastAsia="仿宋" w:hAnsi="仿宋"/>
                <w:color w:val="000000"/>
                <w:sz w:val="24"/>
                <w:szCs w:val="24"/>
              </w:rPr>
              <w:t>,</w:t>
            </w:r>
            <w:r>
              <w:rPr>
                <w:rFonts w:ascii="仿宋" w:eastAsia="仿宋" w:hAnsi="仿宋" w:hint="eastAsia"/>
                <w:color w:val="000000"/>
                <w:sz w:val="24"/>
                <w:szCs w:val="24"/>
              </w:rPr>
              <w:t>在公示期内无有效质疑投诉</w:t>
            </w:r>
            <w:r>
              <w:rPr>
                <w:rFonts w:ascii="仿宋" w:eastAsia="仿宋" w:hAnsi="仿宋"/>
                <w:color w:val="000000"/>
                <w:sz w:val="24"/>
                <w:szCs w:val="24"/>
              </w:rPr>
              <w:t>,</w:t>
            </w:r>
            <w:r>
              <w:rPr>
                <w:rFonts w:ascii="仿宋" w:eastAsia="仿宋" w:hAnsi="仿宋" w:hint="eastAsia"/>
                <w:color w:val="000000"/>
                <w:sz w:val="24"/>
                <w:szCs w:val="24"/>
              </w:rPr>
              <w:t>中标投标人可到招标人处领取《成交通知书》（咨询电话：</w:t>
            </w:r>
            <w:r>
              <w:rPr>
                <w:rFonts w:ascii="仿宋" w:eastAsia="仿宋" w:hAnsi="仿宋"/>
                <w:color w:val="FF0000"/>
                <w:sz w:val="24"/>
                <w:szCs w:val="24"/>
              </w:rPr>
              <w:t>0755-</w:t>
            </w:r>
            <w:r w:rsidR="006701C8">
              <w:rPr>
                <w:rFonts w:ascii="仿宋" w:eastAsia="仿宋" w:hAnsi="仿宋"/>
                <w:color w:val="FF0000"/>
                <w:sz w:val="24"/>
                <w:szCs w:val="24"/>
              </w:rPr>
              <w:t>26924512</w:t>
            </w:r>
            <w:r>
              <w:rPr>
                <w:rFonts w:ascii="仿宋" w:eastAsia="仿宋" w:hAnsi="仿宋" w:hint="eastAsia"/>
                <w:color w:val="000000"/>
                <w:sz w:val="24"/>
                <w:szCs w:val="24"/>
              </w:rPr>
              <w:t>，地点：深圳大学</w:t>
            </w:r>
            <w:r w:rsidR="008E5A23">
              <w:rPr>
                <w:rFonts w:ascii="仿宋" w:eastAsia="仿宋" w:hAnsi="仿宋" w:hint="eastAsia"/>
                <w:color w:val="FF0000"/>
                <w:sz w:val="24"/>
                <w:szCs w:val="24"/>
              </w:rPr>
              <w:t>丽湖校区守正楼</w:t>
            </w:r>
            <w:r w:rsidR="00FD0B9B">
              <w:rPr>
                <w:rFonts w:ascii="仿宋" w:eastAsia="仿宋" w:hAnsi="仿宋" w:hint="eastAsia"/>
                <w:color w:val="FF0000"/>
                <w:sz w:val="24"/>
                <w:szCs w:val="24"/>
              </w:rPr>
              <w:t>A211</w:t>
            </w:r>
            <w:r>
              <w:rPr>
                <w:rFonts w:ascii="仿宋" w:eastAsia="仿宋" w:hAnsi="仿宋" w:hint="eastAsia"/>
                <w:color w:val="000000"/>
                <w:sz w:val="24"/>
                <w:szCs w:val="24"/>
              </w:rPr>
              <w:t>室内，联系人：</w:t>
            </w:r>
            <w:r w:rsidR="006701C8">
              <w:rPr>
                <w:rFonts w:ascii="仿宋" w:eastAsia="仿宋" w:hAnsi="仿宋" w:hint="eastAsia"/>
                <w:color w:val="FF0000"/>
                <w:sz w:val="24"/>
                <w:szCs w:val="24"/>
              </w:rPr>
              <w:t>林</w:t>
            </w:r>
            <w:r>
              <w:rPr>
                <w:rFonts w:ascii="仿宋" w:eastAsia="仿宋" w:hAnsi="仿宋" w:hint="eastAsia"/>
                <w:color w:val="FF0000"/>
                <w:sz w:val="24"/>
                <w:szCs w:val="24"/>
              </w:rPr>
              <w:t>老师</w:t>
            </w:r>
            <w:r>
              <w:rPr>
                <w:rFonts w:ascii="仿宋" w:eastAsia="仿宋" w:hAnsi="仿宋" w:hint="eastAsia"/>
                <w:color w:val="000000"/>
                <w:sz w:val="24"/>
                <w:szCs w:val="24"/>
              </w:rPr>
              <w:t>）。</w:t>
            </w:r>
          </w:p>
          <w:p w14:paraId="786C4050" w14:textId="77777777" w:rsidR="00EC35B1" w:rsidRDefault="004864AE">
            <w:pPr>
              <w:pStyle w:val="af7"/>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成交通知书是合同的重要组成部分。</w:t>
            </w:r>
          </w:p>
          <w:p w14:paraId="6BEC4727" w14:textId="77777777" w:rsidR="00EC35B1" w:rsidRDefault="004864AE">
            <w:pPr>
              <w:pStyle w:val="af7"/>
              <w:numPr>
                <w:ilvl w:val="0"/>
                <w:numId w:val="25"/>
              </w:numPr>
              <w:spacing w:after="160"/>
              <w:jc w:val="left"/>
              <w:rPr>
                <w:rFonts w:ascii="仿宋" w:eastAsia="仿宋" w:hAnsi="仿宋"/>
                <w:color w:val="000000"/>
                <w:sz w:val="24"/>
                <w:szCs w:val="24"/>
              </w:rPr>
            </w:pPr>
            <w:r>
              <w:rPr>
                <w:rFonts w:ascii="仿宋" w:eastAsia="仿宋" w:hAnsi="仿宋" w:hint="eastAsia"/>
                <w:color w:val="000000"/>
                <w:sz w:val="24"/>
                <w:szCs w:val="24"/>
              </w:rPr>
              <w:t>因质疑投诉或其它原因导致项目结果变更或采购终止的，招标人有权吊销成交通知书或终止采购合同。</w:t>
            </w:r>
          </w:p>
          <w:p w14:paraId="62729A61" w14:textId="77777777" w:rsidR="00EC35B1" w:rsidRDefault="00EC35B1">
            <w:pPr>
              <w:pStyle w:val="1"/>
            </w:pPr>
          </w:p>
          <w:p w14:paraId="619954C7" w14:textId="77777777" w:rsidR="00EC35B1" w:rsidRDefault="004864AE">
            <w:pPr>
              <w:pStyle w:val="1"/>
            </w:pPr>
            <w:r>
              <w:rPr>
                <w:rFonts w:hint="eastAsia"/>
              </w:rPr>
              <w:t>二十</w:t>
            </w:r>
            <w:r w:rsidR="008E5A23">
              <w:rPr>
                <w:rFonts w:hint="eastAsia"/>
              </w:rPr>
              <w:t>一</w:t>
            </w:r>
            <w:r>
              <w:t>、</w:t>
            </w:r>
            <w:r>
              <w:rPr>
                <w:rFonts w:hint="eastAsia"/>
              </w:rPr>
              <w:t>合同签订与授予</w:t>
            </w:r>
          </w:p>
          <w:p w14:paraId="52563274"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合同授予标准</w:t>
            </w:r>
          </w:p>
          <w:p w14:paraId="4FDA7603"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本项目的合同将授予按本招标文件规定评审确定的中标人。</w:t>
            </w:r>
          </w:p>
          <w:p w14:paraId="0AEE442F"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接受和拒绝</w:t>
            </w:r>
            <w:proofErr w:type="gramStart"/>
            <w:r>
              <w:rPr>
                <w:rFonts w:ascii="仿宋" w:eastAsia="仿宋" w:hAnsi="仿宋" w:hint="eastAsia"/>
                <w:color w:val="000000"/>
                <w:sz w:val="24"/>
                <w:szCs w:val="24"/>
              </w:rPr>
              <w:t>任何或</w:t>
            </w:r>
            <w:proofErr w:type="gramEnd"/>
            <w:r>
              <w:rPr>
                <w:rFonts w:ascii="仿宋" w:eastAsia="仿宋" w:hAnsi="仿宋" w:hint="eastAsia"/>
                <w:color w:val="000000"/>
                <w:sz w:val="24"/>
                <w:szCs w:val="24"/>
              </w:rPr>
              <w:t>所有投标的权力</w:t>
            </w:r>
          </w:p>
          <w:p w14:paraId="71BA728C"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招标人和采购人保留在签订合同之前任何时候接受或拒绝任何投标或所有投标，以及宣布招标无效的权力，对受影响的投标人不承担任何责任，也无义务向受影响的投标人解释采取这一行动的理由。</w:t>
            </w:r>
          </w:p>
          <w:p w14:paraId="18C95CE6"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合同协议书的签订</w:t>
            </w:r>
          </w:p>
          <w:p w14:paraId="7FFD96BA" w14:textId="77777777" w:rsidR="00EC35B1" w:rsidRDefault="004864AE">
            <w:pPr>
              <w:pStyle w:val="af7"/>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中标人将于成交通知书发出之日起</w:t>
            </w:r>
            <w:r w:rsidR="00E1166C" w:rsidRPr="00E1166C">
              <w:rPr>
                <w:rFonts w:ascii="仿宋" w:eastAsia="仿宋" w:hAnsi="仿宋" w:hint="eastAsia"/>
                <w:color w:val="FF0000"/>
                <w:sz w:val="24"/>
                <w:szCs w:val="24"/>
              </w:rPr>
              <w:t>五</w:t>
            </w:r>
            <w:r w:rsidRPr="00E1166C">
              <w:rPr>
                <w:rFonts w:ascii="仿宋" w:eastAsia="仿宋" w:hAnsi="仿宋" w:hint="eastAsia"/>
                <w:color w:val="FF0000"/>
                <w:sz w:val="24"/>
                <w:szCs w:val="24"/>
              </w:rPr>
              <w:t>个</w:t>
            </w:r>
            <w:r>
              <w:rPr>
                <w:rFonts w:ascii="仿宋" w:eastAsia="仿宋" w:hAnsi="仿宋" w:hint="eastAsia"/>
                <w:color w:val="000000"/>
                <w:sz w:val="24"/>
                <w:szCs w:val="24"/>
              </w:rPr>
              <w:t>工作日内，按照采购文件（招标文件和投标文件等）内容与采购人签订采购合同；合同的实质性内容应当符合招标文件的规定；</w:t>
            </w:r>
          </w:p>
          <w:p w14:paraId="3E8C6019" w14:textId="77777777" w:rsidR="00EC35B1" w:rsidRDefault="004864AE">
            <w:pPr>
              <w:pStyle w:val="af7"/>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t>中标人如不按规定与采购人签订合同，招标人将有充分的理由取消中标人的中标，并计入供应商诚信档案；</w:t>
            </w:r>
          </w:p>
          <w:p w14:paraId="2A4F62BE" w14:textId="77777777" w:rsidR="00EC35B1" w:rsidRDefault="004864AE">
            <w:pPr>
              <w:pStyle w:val="af7"/>
              <w:numPr>
                <w:ilvl w:val="0"/>
                <w:numId w:val="27"/>
              </w:numPr>
              <w:spacing w:after="160"/>
              <w:jc w:val="left"/>
              <w:rPr>
                <w:rFonts w:ascii="仿宋" w:eastAsia="仿宋" w:hAnsi="仿宋"/>
                <w:color w:val="000000"/>
                <w:sz w:val="24"/>
                <w:szCs w:val="24"/>
              </w:rPr>
            </w:pPr>
            <w:r>
              <w:rPr>
                <w:rFonts w:ascii="仿宋" w:eastAsia="仿宋" w:hAnsi="仿宋" w:hint="eastAsia"/>
                <w:color w:val="000000"/>
                <w:sz w:val="24"/>
                <w:szCs w:val="24"/>
              </w:rPr>
              <w:lastRenderedPageBreak/>
              <w:t>中标人应当按照合同约定履行义务，完成中标项目，不得将中标项目转让（转包）给他人。</w:t>
            </w:r>
          </w:p>
          <w:p w14:paraId="428BEDB0"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合同的备案</w:t>
            </w:r>
          </w:p>
          <w:p w14:paraId="0D2A4A8A"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采购人与中标人应于合同签订之日起</w:t>
            </w:r>
            <w:r w:rsidR="008E5A23" w:rsidRPr="008E5A23">
              <w:rPr>
                <w:rFonts w:ascii="仿宋" w:eastAsia="仿宋" w:hAnsi="仿宋" w:hint="eastAsia"/>
                <w:color w:val="FF0000"/>
                <w:sz w:val="24"/>
                <w:szCs w:val="24"/>
              </w:rPr>
              <w:t>十个</w:t>
            </w:r>
            <w:r w:rsidR="008E5A23">
              <w:rPr>
                <w:rFonts w:ascii="仿宋" w:eastAsia="仿宋" w:hAnsi="仿宋" w:hint="eastAsia"/>
                <w:color w:val="000000"/>
                <w:sz w:val="24"/>
                <w:szCs w:val="24"/>
              </w:rPr>
              <w:t>日</w:t>
            </w:r>
            <w:r>
              <w:rPr>
                <w:rFonts w:ascii="仿宋" w:eastAsia="仿宋" w:hAnsi="仿宋" w:hint="eastAsia"/>
                <w:color w:val="000000"/>
                <w:sz w:val="24"/>
                <w:szCs w:val="24"/>
              </w:rPr>
              <w:t>内，由采购人将本项目采购文件与采购合同提交学校招投标管理中心备案。</w:t>
            </w:r>
          </w:p>
          <w:p w14:paraId="2A7A3C31"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项目将严格按照《深圳大学履约验收管理办法》有关要求进行履约验收。</w:t>
            </w:r>
          </w:p>
          <w:p w14:paraId="2E63F626" w14:textId="77777777" w:rsidR="00EC35B1" w:rsidRDefault="004864AE">
            <w:pPr>
              <w:pStyle w:val="af7"/>
              <w:numPr>
                <w:ilvl w:val="0"/>
                <w:numId w:val="26"/>
              </w:numPr>
              <w:spacing w:after="160"/>
              <w:jc w:val="left"/>
              <w:rPr>
                <w:rFonts w:ascii="仿宋" w:eastAsia="仿宋" w:hAnsi="仿宋"/>
                <w:color w:val="000000"/>
                <w:sz w:val="24"/>
                <w:szCs w:val="24"/>
              </w:rPr>
            </w:pPr>
            <w:r>
              <w:rPr>
                <w:rFonts w:ascii="仿宋" w:eastAsia="仿宋" w:hAnsi="仿宋" w:hint="eastAsia"/>
                <w:color w:val="000000"/>
                <w:sz w:val="24"/>
                <w:szCs w:val="24"/>
              </w:rPr>
              <w:t>履约情况的反馈</w:t>
            </w:r>
          </w:p>
          <w:p w14:paraId="4BE6DB2F" w14:textId="77777777" w:rsidR="00EC35B1" w:rsidRDefault="004864AE">
            <w:pPr>
              <w:spacing w:after="160"/>
              <w:ind w:firstLineChars="200" w:firstLine="480"/>
              <w:jc w:val="left"/>
              <w:rPr>
                <w:rFonts w:ascii="仿宋" w:eastAsia="仿宋" w:hAnsi="仿宋"/>
                <w:color w:val="000000"/>
                <w:sz w:val="24"/>
                <w:szCs w:val="24"/>
              </w:rPr>
            </w:pPr>
            <w:r>
              <w:rPr>
                <w:rFonts w:ascii="仿宋" w:eastAsia="仿宋" w:hAnsi="仿宋" w:hint="eastAsia"/>
                <w:color w:val="000000"/>
                <w:sz w:val="24"/>
                <w:szCs w:val="24"/>
              </w:rPr>
              <w:t>采购人应及时向招标人反馈中标人的履约情况（填写《深圳大学采购履约情况反馈表》），中标人的履约情况将作为供应</w:t>
            </w:r>
            <w:proofErr w:type="gramStart"/>
            <w:r>
              <w:rPr>
                <w:rFonts w:ascii="仿宋" w:eastAsia="仿宋" w:hAnsi="仿宋" w:hint="eastAsia"/>
                <w:color w:val="000000"/>
                <w:sz w:val="24"/>
                <w:szCs w:val="24"/>
              </w:rPr>
              <w:t>商考核</w:t>
            </w:r>
            <w:proofErr w:type="gramEnd"/>
            <w:r>
              <w:rPr>
                <w:rFonts w:ascii="仿宋" w:eastAsia="仿宋" w:hAnsi="仿宋" w:hint="eastAsia"/>
                <w:color w:val="000000"/>
                <w:sz w:val="24"/>
                <w:szCs w:val="24"/>
              </w:rPr>
              <w:t>的重要依据，并将成为日后深圳大学采购活动中的项目评标依据。</w:t>
            </w:r>
          </w:p>
          <w:p w14:paraId="72736992" w14:textId="77777777" w:rsidR="00EC35B1" w:rsidRDefault="00EC35B1">
            <w:pPr>
              <w:jc w:val="center"/>
              <w:rPr>
                <w:rFonts w:ascii="楷体" w:eastAsia="楷体" w:hAnsi="楷体"/>
                <w:color w:val="FF0000"/>
                <w:sz w:val="28"/>
                <w:szCs w:val="28"/>
              </w:rPr>
            </w:pPr>
          </w:p>
          <w:p w14:paraId="50A5FB87" w14:textId="77777777" w:rsidR="00EC35B1" w:rsidRDefault="00EC35B1">
            <w:pPr>
              <w:jc w:val="center"/>
              <w:rPr>
                <w:rFonts w:ascii="方正小标宋简体" w:eastAsia="方正小标宋简体" w:hAnsi="方正小标宋简体" w:cs="方正小标宋简体"/>
                <w:sz w:val="44"/>
                <w:szCs w:val="44"/>
              </w:rPr>
            </w:pPr>
          </w:p>
          <w:p w14:paraId="0AAF3CB1" w14:textId="77777777" w:rsidR="00EC35B1" w:rsidRDefault="00EC35B1">
            <w:pPr>
              <w:spacing w:after="160"/>
              <w:rPr>
                <w:rFonts w:eastAsia="宋体" w:hAnsi="宋体"/>
                <w:b/>
                <w:color w:val="000000"/>
                <w:sz w:val="32"/>
                <w:szCs w:val="32"/>
              </w:rPr>
            </w:pPr>
          </w:p>
        </w:tc>
      </w:tr>
    </w:tbl>
    <w:p w14:paraId="53C4FDD1" w14:textId="77777777" w:rsidR="00EC35B1" w:rsidRDefault="00EC35B1">
      <w:pPr>
        <w:spacing w:after="160" w:line="360" w:lineRule="auto"/>
        <w:ind w:right="87"/>
        <w:rPr>
          <w:rFonts w:ascii="华文新魏" w:eastAsia="华文新魏" w:hAnsi="华文新魏"/>
          <w:b/>
          <w:sz w:val="48"/>
          <w:szCs w:val="48"/>
        </w:rPr>
      </w:pPr>
    </w:p>
    <w:p w14:paraId="474A0BA0" w14:textId="77777777" w:rsidR="008E5A23" w:rsidRDefault="008E5A23">
      <w:pPr>
        <w:spacing w:after="160" w:line="360" w:lineRule="auto"/>
        <w:ind w:right="87"/>
        <w:rPr>
          <w:rFonts w:ascii="华文新魏" w:eastAsia="华文新魏" w:hAnsi="华文新魏"/>
          <w:b/>
          <w:sz w:val="48"/>
          <w:szCs w:val="48"/>
        </w:rPr>
      </w:pPr>
    </w:p>
    <w:p w14:paraId="7EACC4A6" w14:textId="77777777" w:rsidR="008E5A23" w:rsidRDefault="008E5A23">
      <w:pPr>
        <w:spacing w:after="160" w:line="360" w:lineRule="auto"/>
        <w:ind w:right="87"/>
        <w:rPr>
          <w:rFonts w:ascii="华文新魏" w:eastAsia="华文新魏" w:hAnsi="华文新魏"/>
          <w:b/>
          <w:sz w:val="48"/>
          <w:szCs w:val="48"/>
        </w:rPr>
      </w:pPr>
    </w:p>
    <w:p w14:paraId="4501181B" w14:textId="77777777" w:rsidR="008E5A23" w:rsidRDefault="008E5A23">
      <w:pPr>
        <w:spacing w:after="160" w:line="360" w:lineRule="auto"/>
        <w:ind w:right="87"/>
        <w:rPr>
          <w:rFonts w:ascii="华文新魏" w:eastAsia="华文新魏" w:hAnsi="华文新魏"/>
          <w:b/>
          <w:sz w:val="48"/>
          <w:szCs w:val="48"/>
        </w:rPr>
      </w:pPr>
    </w:p>
    <w:p w14:paraId="56068AC4" w14:textId="77777777" w:rsidR="008E5A23" w:rsidRDefault="008E5A23">
      <w:pPr>
        <w:spacing w:after="160" w:line="360" w:lineRule="auto"/>
        <w:ind w:right="87"/>
        <w:rPr>
          <w:rFonts w:ascii="华文新魏" w:eastAsia="华文新魏" w:hAnsi="华文新魏"/>
          <w:b/>
          <w:sz w:val="48"/>
          <w:szCs w:val="48"/>
        </w:rPr>
      </w:pPr>
    </w:p>
    <w:p w14:paraId="54065B91" w14:textId="77777777" w:rsidR="008E5A23" w:rsidRDefault="008E5A23">
      <w:pPr>
        <w:spacing w:after="160" w:line="360" w:lineRule="auto"/>
        <w:ind w:right="87"/>
        <w:rPr>
          <w:rFonts w:ascii="华文新魏" w:eastAsia="华文新魏" w:hAnsi="华文新魏"/>
          <w:b/>
          <w:sz w:val="48"/>
          <w:szCs w:val="48"/>
        </w:rPr>
      </w:pPr>
    </w:p>
    <w:p w14:paraId="12F3A5C4" w14:textId="77777777" w:rsidR="008E5A23" w:rsidRDefault="008E5A23">
      <w:pPr>
        <w:spacing w:after="160" w:line="360" w:lineRule="auto"/>
        <w:ind w:right="87"/>
        <w:rPr>
          <w:rFonts w:ascii="华文新魏" w:eastAsia="华文新魏" w:hAnsi="华文新魏"/>
          <w:b/>
          <w:sz w:val="48"/>
          <w:szCs w:val="48"/>
        </w:rPr>
      </w:pPr>
    </w:p>
    <w:p w14:paraId="282B0CBF" w14:textId="77777777" w:rsidR="008E5A23" w:rsidRDefault="008E5A23">
      <w:pPr>
        <w:spacing w:after="160" w:line="360" w:lineRule="auto"/>
        <w:ind w:right="87"/>
        <w:rPr>
          <w:rFonts w:ascii="华文新魏" w:eastAsia="华文新魏" w:hAnsi="华文新魏"/>
          <w:b/>
          <w:sz w:val="48"/>
          <w:szCs w:val="48"/>
        </w:rPr>
      </w:pPr>
    </w:p>
    <w:p w14:paraId="1694CC3D" w14:textId="77777777" w:rsidR="008E5A23" w:rsidRDefault="008E5A23">
      <w:pPr>
        <w:spacing w:after="160" w:line="360" w:lineRule="auto"/>
        <w:ind w:right="87"/>
        <w:rPr>
          <w:rFonts w:ascii="华文新魏" w:eastAsia="华文新魏" w:hAnsi="华文新魏"/>
          <w:b/>
          <w:sz w:val="48"/>
          <w:szCs w:val="48"/>
        </w:rPr>
      </w:pPr>
    </w:p>
    <w:p w14:paraId="656BF342" w14:textId="77777777" w:rsidR="008E5A23" w:rsidRDefault="008E5A23">
      <w:pPr>
        <w:spacing w:after="160" w:line="360" w:lineRule="auto"/>
        <w:ind w:right="87"/>
        <w:rPr>
          <w:rFonts w:ascii="华文新魏" w:eastAsia="华文新魏" w:hAnsi="华文新魏"/>
          <w:b/>
          <w:sz w:val="48"/>
          <w:szCs w:val="48"/>
        </w:rPr>
      </w:pPr>
    </w:p>
    <w:p w14:paraId="79602688" w14:textId="77777777" w:rsidR="008E5A23" w:rsidRDefault="008E5A23">
      <w:pPr>
        <w:spacing w:after="160" w:line="360" w:lineRule="auto"/>
        <w:ind w:right="87"/>
        <w:rPr>
          <w:rFonts w:ascii="华文新魏" w:eastAsia="华文新魏" w:hAnsi="华文新魏"/>
          <w:b/>
          <w:sz w:val="48"/>
          <w:szCs w:val="48"/>
        </w:rPr>
      </w:pPr>
    </w:p>
    <w:p w14:paraId="78B31D66" w14:textId="77777777" w:rsidR="008E5A23" w:rsidRDefault="008E5A23">
      <w:pPr>
        <w:spacing w:after="160" w:line="360" w:lineRule="auto"/>
        <w:ind w:right="87"/>
        <w:rPr>
          <w:rFonts w:ascii="华文新魏" w:eastAsia="华文新魏" w:hAnsi="华文新魏"/>
          <w:b/>
          <w:sz w:val="48"/>
          <w:szCs w:val="48"/>
        </w:rPr>
      </w:pPr>
    </w:p>
    <w:p w14:paraId="0A7BC4C6" w14:textId="77777777" w:rsidR="008E5A23" w:rsidRDefault="008E5A23">
      <w:pPr>
        <w:spacing w:after="160" w:line="360" w:lineRule="auto"/>
        <w:ind w:right="87"/>
        <w:rPr>
          <w:rFonts w:ascii="华文新魏" w:eastAsia="华文新魏" w:hAnsi="华文新魏"/>
          <w:b/>
          <w:sz w:val="48"/>
          <w:szCs w:val="48"/>
        </w:rPr>
      </w:pPr>
    </w:p>
    <w:p w14:paraId="49389700" w14:textId="77777777" w:rsidR="00EC35B1" w:rsidRDefault="004864AE">
      <w:pPr>
        <w:pStyle w:val="ab"/>
        <w:rPr>
          <w:rFonts w:ascii="华文新魏"/>
        </w:rPr>
      </w:pPr>
      <w:r>
        <w:rPr>
          <w:rFonts w:ascii="华文新魏" w:hint="eastAsia"/>
        </w:rPr>
        <w:t>投标文件格式</w:t>
      </w:r>
      <w:bookmarkStart w:id="0" w:name="_Toc49329264"/>
      <w:bookmarkStart w:id="1" w:name="_Toc29817725"/>
      <w:bookmarkStart w:id="2" w:name="_Toc37670362"/>
      <w:bookmarkStart w:id="3" w:name="_Toc119321148"/>
    </w:p>
    <w:p w14:paraId="1B05C83F" w14:textId="77777777" w:rsidR="00EC35B1" w:rsidRDefault="00EC35B1">
      <w:pPr>
        <w:spacing w:after="160" w:line="360" w:lineRule="auto"/>
        <w:ind w:right="-89"/>
        <w:jc w:val="center"/>
        <w:rPr>
          <w:rFonts w:ascii="黑体" w:eastAsia="黑体" w:hAnsi="黑体"/>
          <w:color w:val="000000"/>
          <w:sz w:val="36"/>
          <w:szCs w:val="36"/>
        </w:rPr>
      </w:pPr>
    </w:p>
    <w:p w14:paraId="47DFEC48" w14:textId="77777777" w:rsidR="00EC35B1" w:rsidRDefault="004864AE">
      <w:pPr>
        <w:spacing w:after="160" w:line="360" w:lineRule="auto"/>
        <w:ind w:right="-89"/>
        <w:jc w:val="center"/>
        <w:rPr>
          <w:rFonts w:ascii="黑体" w:eastAsia="黑体" w:hAnsi="黑体"/>
          <w:color w:val="000000"/>
          <w:sz w:val="36"/>
          <w:szCs w:val="36"/>
        </w:rPr>
      </w:pPr>
      <w:r>
        <w:rPr>
          <w:rFonts w:ascii="黑体" w:eastAsia="黑体" w:hAnsi="黑体"/>
          <w:color w:val="000000"/>
          <w:sz w:val="36"/>
          <w:szCs w:val="36"/>
        </w:rPr>
        <w:t>投标文件</w:t>
      </w:r>
      <w:bookmarkEnd w:id="0"/>
      <w:bookmarkEnd w:id="1"/>
      <w:bookmarkEnd w:id="2"/>
      <w:r>
        <w:rPr>
          <w:rFonts w:ascii="黑体" w:eastAsia="黑体" w:hAnsi="黑体"/>
          <w:color w:val="000000"/>
          <w:sz w:val="36"/>
          <w:szCs w:val="36"/>
        </w:rPr>
        <w:t>目录</w:t>
      </w:r>
      <w:bookmarkEnd w:id="3"/>
    </w:p>
    <w:p w14:paraId="7478665C" w14:textId="77777777" w:rsidR="00EC35B1" w:rsidRDefault="00EC35B1">
      <w:pPr>
        <w:spacing w:after="160"/>
        <w:rPr>
          <w:rFonts w:eastAsia="宋体" w:hAnsi="宋体"/>
          <w:b/>
          <w:color w:val="000000"/>
          <w:sz w:val="24"/>
          <w:szCs w:val="24"/>
        </w:rPr>
      </w:pPr>
    </w:p>
    <w:p w14:paraId="49FBE051" w14:textId="77777777" w:rsidR="00EC35B1" w:rsidRDefault="00AB626A">
      <w:pPr>
        <w:spacing w:after="160" w:line="360" w:lineRule="auto"/>
        <w:ind w:firstLine="280"/>
        <w:rPr>
          <w:rFonts w:eastAsia="宋体" w:hAnsi="宋体"/>
          <w:b/>
          <w:color w:val="000000"/>
          <w:sz w:val="30"/>
          <w:szCs w:val="30"/>
          <w:u w:val="single"/>
        </w:rPr>
      </w:pPr>
      <w:hyperlink w:history="1">
        <w:r w:rsidR="004864AE">
          <w:rPr>
            <w:rFonts w:eastAsia="宋体" w:hAnsi="宋体"/>
            <w:b/>
            <w:color w:val="000000"/>
            <w:sz w:val="30"/>
            <w:szCs w:val="30"/>
            <w:u w:val="single"/>
          </w:rPr>
          <w:t>第一部分</w:t>
        </w:r>
      </w:hyperlink>
      <w:r w:rsidR="008E5A23">
        <w:rPr>
          <w:rFonts w:eastAsia="宋体" w:hAnsi="宋体"/>
          <w:b/>
          <w:color w:val="000000"/>
          <w:sz w:val="30"/>
          <w:szCs w:val="30"/>
          <w:u w:val="single"/>
        </w:rPr>
        <w:t xml:space="preserve"> </w:t>
      </w:r>
      <w:r w:rsidR="008E5A23" w:rsidRPr="008E5A23">
        <w:rPr>
          <w:rFonts w:eastAsia="宋体" w:hAnsi="宋体"/>
          <w:b/>
          <w:color w:val="000000"/>
          <w:sz w:val="30"/>
          <w:szCs w:val="30"/>
          <w:u w:val="single"/>
        </w:rPr>
        <w:tab/>
      </w:r>
      <w:r w:rsidR="008E5A23" w:rsidRPr="008E5A23">
        <w:rPr>
          <w:rFonts w:eastAsia="宋体" w:hAnsi="宋体" w:hint="eastAsia"/>
          <w:b/>
          <w:color w:val="000000"/>
          <w:sz w:val="30"/>
          <w:szCs w:val="30"/>
          <w:u w:val="single"/>
        </w:rPr>
        <w:t>拟采用材料品牌型号表</w:t>
      </w:r>
      <w:r w:rsidR="004864AE">
        <w:rPr>
          <w:rFonts w:eastAsia="宋体" w:hAnsi="宋体"/>
          <w:b/>
          <w:color w:val="000000"/>
          <w:sz w:val="30"/>
          <w:szCs w:val="30"/>
          <w:u w:val="single"/>
        </w:rPr>
        <w:t xml:space="preserve"> </w:t>
      </w:r>
    </w:p>
    <w:p w14:paraId="5ED957DE" w14:textId="77777777" w:rsidR="00EC35B1" w:rsidRPr="008E5A23" w:rsidRDefault="00EC35B1">
      <w:pPr>
        <w:tabs>
          <w:tab w:val="left" w:pos="540"/>
          <w:tab w:val="left" w:pos="1260"/>
        </w:tabs>
        <w:spacing w:after="160" w:line="360" w:lineRule="auto"/>
        <w:ind w:left="1260"/>
        <w:rPr>
          <w:rFonts w:eastAsia="宋体" w:hAnsi="宋体"/>
          <w:color w:val="000000"/>
          <w:sz w:val="28"/>
          <w:szCs w:val="28"/>
        </w:rPr>
      </w:pPr>
    </w:p>
    <w:p w14:paraId="530CD4B0" w14:textId="77777777" w:rsidR="00EC35B1" w:rsidRDefault="00AB626A">
      <w:pPr>
        <w:spacing w:after="160" w:line="360" w:lineRule="auto"/>
        <w:ind w:firstLine="280"/>
        <w:rPr>
          <w:rFonts w:eastAsia="宋体" w:hAnsi="宋体"/>
          <w:b/>
          <w:color w:val="000000"/>
          <w:sz w:val="30"/>
          <w:szCs w:val="30"/>
        </w:rPr>
      </w:pPr>
      <w:hyperlink w:history="1">
        <w:r w:rsidR="004864AE">
          <w:rPr>
            <w:rFonts w:eastAsia="宋体" w:hAnsi="宋体"/>
            <w:b/>
            <w:color w:val="000000"/>
            <w:sz w:val="30"/>
            <w:szCs w:val="30"/>
            <w:u w:val="single"/>
          </w:rPr>
          <w:t>第二部分</w:t>
        </w:r>
        <w:r w:rsidR="004864AE">
          <w:rPr>
            <w:rFonts w:eastAsia="宋体" w:hAnsi="宋体"/>
            <w:b/>
            <w:color w:val="000000"/>
            <w:sz w:val="30"/>
            <w:szCs w:val="30"/>
            <w:u w:val="single"/>
          </w:rPr>
          <w:t xml:space="preserve">   </w:t>
        </w:r>
        <w:r w:rsidR="004864AE">
          <w:rPr>
            <w:rFonts w:eastAsia="宋体" w:hAnsi="宋体"/>
            <w:b/>
            <w:color w:val="000000"/>
            <w:sz w:val="30"/>
            <w:szCs w:val="30"/>
            <w:u w:val="single"/>
          </w:rPr>
          <w:t>资格性文件</w:t>
        </w:r>
      </w:hyperlink>
    </w:p>
    <w:p w14:paraId="2E483323"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2.1</w:t>
      </w:r>
      <w:r>
        <w:rPr>
          <w:rFonts w:eastAsia="宋体" w:hAnsi="宋体"/>
          <w:color w:val="000000"/>
          <w:sz w:val="28"/>
          <w:szCs w:val="28"/>
        </w:rPr>
        <w:t>法定代表人授权书</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22DE9F55" w14:textId="77777777" w:rsidR="00EC35B1" w:rsidRDefault="004864AE">
      <w:pPr>
        <w:tabs>
          <w:tab w:val="left" w:pos="540"/>
        </w:tabs>
        <w:spacing w:after="160" w:line="360" w:lineRule="auto"/>
        <w:ind w:firstLine="560"/>
        <w:rPr>
          <w:rFonts w:eastAsia="宋体" w:hAnsi="宋体"/>
          <w:sz w:val="28"/>
          <w:szCs w:val="28"/>
        </w:rPr>
      </w:pPr>
      <w:r>
        <w:rPr>
          <w:rFonts w:eastAsia="宋体" w:hAnsi="宋体"/>
          <w:color w:val="000000"/>
          <w:sz w:val="28"/>
          <w:szCs w:val="28"/>
        </w:rPr>
        <w:t>2.2</w:t>
      </w:r>
      <w:hyperlink w:history="1">
        <w:r>
          <w:rPr>
            <w:rFonts w:eastAsia="宋体" w:hAnsi="宋体"/>
            <w:sz w:val="28"/>
            <w:szCs w:val="28"/>
          </w:rPr>
          <w:t>投标承诺函</w:t>
        </w:r>
      </w:hyperlink>
    </w:p>
    <w:p w14:paraId="51933CA5"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lastRenderedPageBreak/>
        <w:t>2.3</w:t>
      </w:r>
      <w:r>
        <w:rPr>
          <w:rFonts w:eastAsia="宋体" w:hAnsi="宋体"/>
          <w:sz w:val="28"/>
          <w:szCs w:val="28"/>
        </w:rPr>
        <w:t>营业执照</w:t>
      </w:r>
    </w:p>
    <w:p w14:paraId="188A6BB2" w14:textId="77777777" w:rsidR="00EC35B1" w:rsidRDefault="004864AE">
      <w:pPr>
        <w:tabs>
          <w:tab w:val="left" w:pos="540"/>
        </w:tabs>
        <w:spacing w:after="160" w:line="360" w:lineRule="auto"/>
        <w:ind w:firstLine="560"/>
        <w:rPr>
          <w:rFonts w:eastAsia="宋体" w:hAnsi="宋体"/>
          <w:sz w:val="28"/>
          <w:szCs w:val="28"/>
        </w:rPr>
      </w:pPr>
      <w:r>
        <w:rPr>
          <w:rFonts w:eastAsia="宋体" w:hAnsi="宋体"/>
          <w:sz w:val="28"/>
          <w:szCs w:val="28"/>
        </w:rPr>
        <w:t>2.4</w:t>
      </w:r>
      <w:r>
        <w:rPr>
          <w:rFonts w:eastAsia="宋体" w:hAnsi="宋体"/>
          <w:sz w:val="28"/>
          <w:szCs w:val="28"/>
        </w:rPr>
        <w:t>资质证书</w:t>
      </w:r>
    </w:p>
    <w:p w14:paraId="115258C5" w14:textId="77777777" w:rsidR="00E709F8" w:rsidRDefault="00E709F8">
      <w:pPr>
        <w:tabs>
          <w:tab w:val="left" w:pos="540"/>
        </w:tabs>
        <w:spacing w:after="160" w:line="360" w:lineRule="auto"/>
        <w:ind w:firstLine="560"/>
        <w:rPr>
          <w:rFonts w:eastAsia="宋体" w:hAnsi="宋体"/>
          <w:sz w:val="28"/>
          <w:szCs w:val="28"/>
        </w:rPr>
      </w:pPr>
    </w:p>
    <w:p w14:paraId="1F242D86" w14:textId="77777777" w:rsidR="00EC35B1" w:rsidRDefault="004864AE">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第三部分</w:t>
      </w:r>
      <w:r>
        <w:rPr>
          <w:rFonts w:eastAsia="宋体" w:hAnsi="宋体"/>
          <w:b/>
          <w:color w:val="000000"/>
          <w:sz w:val="30"/>
          <w:szCs w:val="30"/>
          <w:u w:val="single"/>
        </w:rPr>
        <w:t xml:space="preserve">  </w:t>
      </w:r>
      <w:r>
        <w:rPr>
          <w:rFonts w:eastAsia="宋体" w:hAnsi="宋体"/>
          <w:b/>
          <w:color w:val="000000"/>
          <w:sz w:val="30"/>
          <w:szCs w:val="30"/>
          <w:u w:val="single"/>
        </w:rPr>
        <w:t>技术性文件</w:t>
      </w:r>
    </w:p>
    <w:p w14:paraId="49F32ABF" w14:textId="77777777" w:rsidR="00EC35B1" w:rsidRDefault="004864AE">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3.1</w:t>
      </w:r>
      <w:r>
        <w:rPr>
          <w:rFonts w:eastAsia="宋体" w:hAnsi="宋体" w:hint="eastAsia"/>
          <w:color w:val="000000"/>
          <w:sz w:val="28"/>
          <w:szCs w:val="28"/>
        </w:rPr>
        <w:t>项目经理</w:t>
      </w:r>
      <w:r>
        <w:rPr>
          <w:rFonts w:eastAsia="宋体" w:hAnsi="宋体"/>
          <w:color w:val="000000"/>
          <w:sz w:val="28"/>
          <w:szCs w:val="28"/>
        </w:rPr>
        <w:t>及现场负责人简介</w:t>
      </w:r>
      <w:r w:rsidR="00C61482">
        <w:rPr>
          <w:rFonts w:eastAsia="宋体" w:hAnsi="宋体" w:hint="eastAsia"/>
          <w:color w:val="000000"/>
          <w:sz w:val="28"/>
          <w:szCs w:val="28"/>
        </w:rPr>
        <w:t>（含</w:t>
      </w:r>
      <w:r w:rsidR="00C61482">
        <w:rPr>
          <w:rFonts w:eastAsia="宋体" w:hAnsi="宋体"/>
          <w:color w:val="000000"/>
          <w:sz w:val="28"/>
          <w:szCs w:val="28"/>
        </w:rPr>
        <w:t>社保截图</w:t>
      </w:r>
      <w:r w:rsidR="00C61482">
        <w:rPr>
          <w:rFonts w:eastAsia="宋体" w:hAnsi="宋体" w:hint="eastAsia"/>
          <w:color w:val="000000"/>
          <w:sz w:val="28"/>
          <w:szCs w:val="28"/>
        </w:rPr>
        <w:t>）</w:t>
      </w:r>
    </w:p>
    <w:p w14:paraId="10BBBCA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3.2</w:t>
      </w:r>
      <w:r>
        <w:rPr>
          <w:rFonts w:eastAsia="宋体" w:hAnsi="宋体"/>
          <w:color w:val="000000"/>
          <w:sz w:val="28"/>
          <w:szCs w:val="28"/>
        </w:rPr>
        <w:t>施工组织设计</w:t>
      </w:r>
    </w:p>
    <w:p w14:paraId="0D410F4A" w14:textId="77777777" w:rsidR="00E709F8" w:rsidRDefault="000D547F" w:rsidP="005825B3">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3.3</w:t>
      </w:r>
      <w:r>
        <w:rPr>
          <w:rFonts w:eastAsia="宋体" w:hAnsi="宋体" w:hint="eastAsia"/>
          <w:color w:val="000000"/>
          <w:sz w:val="28"/>
          <w:szCs w:val="28"/>
        </w:rPr>
        <w:t>专项施工方案（如有）</w:t>
      </w:r>
    </w:p>
    <w:p w14:paraId="13F43B57" w14:textId="77777777" w:rsidR="005825B3" w:rsidRDefault="005825B3">
      <w:pPr>
        <w:tabs>
          <w:tab w:val="left" w:pos="540"/>
        </w:tabs>
        <w:spacing w:after="160" w:line="360" w:lineRule="auto"/>
        <w:ind w:firstLine="560"/>
        <w:rPr>
          <w:rFonts w:eastAsia="宋体" w:hAnsi="宋体"/>
          <w:color w:val="000000"/>
          <w:sz w:val="28"/>
          <w:szCs w:val="28"/>
        </w:rPr>
      </w:pPr>
    </w:p>
    <w:p w14:paraId="1B952797" w14:textId="77777777" w:rsidR="00E709F8" w:rsidRDefault="00E709F8" w:rsidP="00E709F8">
      <w:pPr>
        <w:spacing w:after="160" w:line="360" w:lineRule="auto"/>
        <w:ind w:firstLine="280"/>
        <w:rPr>
          <w:rFonts w:eastAsia="宋体" w:hAnsi="宋体"/>
          <w:b/>
          <w:color w:val="000000"/>
          <w:sz w:val="30"/>
          <w:szCs w:val="30"/>
          <w:u w:val="single"/>
        </w:rPr>
      </w:pPr>
      <w:r>
        <w:rPr>
          <w:rFonts w:eastAsia="宋体" w:hAnsi="宋体"/>
          <w:b/>
          <w:color w:val="000000"/>
          <w:sz w:val="30"/>
          <w:szCs w:val="30"/>
          <w:u w:val="single"/>
        </w:rPr>
        <w:t>第</w:t>
      </w:r>
      <w:r>
        <w:rPr>
          <w:rFonts w:eastAsia="宋体" w:hAnsi="宋体" w:hint="eastAsia"/>
          <w:b/>
          <w:color w:val="000000"/>
          <w:sz w:val="30"/>
          <w:szCs w:val="30"/>
          <w:u w:val="single"/>
        </w:rPr>
        <w:t>四</w:t>
      </w:r>
      <w:r>
        <w:rPr>
          <w:rFonts w:eastAsia="宋体" w:hAnsi="宋体"/>
          <w:b/>
          <w:color w:val="000000"/>
          <w:sz w:val="30"/>
          <w:szCs w:val="30"/>
          <w:u w:val="single"/>
        </w:rPr>
        <w:t>部分</w:t>
      </w:r>
      <w:r>
        <w:rPr>
          <w:rFonts w:eastAsia="宋体" w:hAnsi="宋体"/>
          <w:b/>
          <w:color w:val="000000"/>
          <w:sz w:val="30"/>
          <w:szCs w:val="30"/>
          <w:u w:val="single"/>
        </w:rPr>
        <w:t xml:space="preserve">  </w:t>
      </w:r>
      <w:r>
        <w:rPr>
          <w:rFonts w:eastAsia="宋体" w:hAnsi="宋体" w:hint="eastAsia"/>
          <w:b/>
          <w:color w:val="000000"/>
          <w:sz w:val="30"/>
          <w:szCs w:val="30"/>
          <w:u w:val="single"/>
        </w:rPr>
        <w:t>安全</w:t>
      </w:r>
      <w:r>
        <w:rPr>
          <w:rFonts w:eastAsia="宋体" w:hAnsi="宋体"/>
          <w:b/>
          <w:color w:val="000000"/>
          <w:sz w:val="30"/>
          <w:szCs w:val="30"/>
          <w:u w:val="single"/>
        </w:rPr>
        <w:t>性文件</w:t>
      </w:r>
    </w:p>
    <w:p w14:paraId="441C7B0F" w14:textId="77777777" w:rsidR="00E709F8"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4.1</w:t>
      </w:r>
      <w:r>
        <w:rPr>
          <w:rFonts w:eastAsia="宋体" w:hAnsi="宋体"/>
          <w:color w:val="000000"/>
          <w:sz w:val="28"/>
          <w:szCs w:val="28"/>
        </w:rPr>
        <w:t xml:space="preserve"> </w:t>
      </w:r>
      <w:r w:rsidRPr="00E709F8">
        <w:rPr>
          <w:rFonts w:eastAsia="宋体" w:hAnsi="宋体" w:hint="eastAsia"/>
          <w:color w:val="000000"/>
          <w:sz w:val="28"/>
          <w:szCs w:val="28"/>
        </w:rPr>
        <w:t>安全组织机构</w:t>
      </w:r>
      <w:r w:rsidR="00251FAD">
        <w:rPr>
          <w:rFonts w:eastAsia="宋体" w:hAnsi="宋体" w:hint="eastAsia"/>
          <w:color w:val="000000"/>
          <w:sz w:val="28"/>
          <w:szCs w:val="28"/>
        </w:rPr>
        <w:t>（需提供机构成员姓名）</w:t>
      </w:r>
      <w:r>
        <w:rPr>
          <w:rFonts w:eastAsia="宋体" w:hAnsi="宋体" w:hint="eastAsia"/>
          <w:color w:val="000000"/>
          <w:sz w:val="28"/>
          <w:szCs w:val="28"/>
        </w:rPr>
        <w:t>及</w:t>
      </w:r>
      <w:r>
        <w:rPr>
          <w:rFonts w:eastAsia="宋体" w:hAnsi="宋体"/>
          <w:color w:val="000000"/>
          <w:sz w:val="28"/>
          <w:szCs w:val="28"/>
        </w:rPr>
        <w:t>职责</w:t>
      </w:r>
    </w:p>
    <w:p w14:paraId="13A9D8ED" w14:textId="77777777" w:rsidR="000D547F" w:rsidRDefault="00E709F8">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4.2</w:t>
      </w:r>
      <w:r w:rsidRPr="00E709F8">
        <w:rPr>
          <w:rFonts w:eastAsia="宋体" w:hAnsi="宋体" w:hint="eastAsia"/>
          <w:color w:val="000000"/>
          <w:sz w:val="28"/>
          <w:szCs w:val="28"/>
        </w:rPr>
        <w:t>安全生产教育培训</w:t>
      </w:r>
    </w:p>
    <w:p w14:paraId="75F3B3D7"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4.3</w:t>
      </w:r>
      <w:r w:rsidR="00E709F8" w:rsidRPr="00E709F8">
        <w:rPr>
          <w:rFonts w:eastAsia="宋体" w:hAnsi="宋体" w:hint="eastAsia"/>
          <w:color w:val="000000"/>
          <w:sz w:val="28"/>
          <w:szCs w:val="28"/>
        </w:rPr>
        <w:t>重大危险源辨识监控和隐患排查</w:t>
      </w:r>
    </w:p>
    <w:p w14:paraId="214744B4" w14:textId="77777777" w:rsidR="000D547F" w:rsidRDefault="000D547F" w:rsidP="000D547F">
      <w:pPr>
        <w:tabs>
          <w:tab w:val="left" w:pos="540"/>
        </w:tabs>
        <w:spacing w:after="160" w:line="360" w:lineRule="auto"/>
        <w:ind w:firstLine="560"/>
        <w:rPr>
          <w:rFonts w:eastAsia="宋体" w:hAnsi="宋体"/>
          <w:color w:val="000000"/>
          <w:sz w:val="28"/>
          <w:szCs w:val="28"/>
        </w:rPr>
      </w:pPr>
      <w:r>
        <w:rPr>
          <w:rFonts w:eastAsia="宋体" w:hAnsi="宋体"/>
          <w:color w:val="000000"/>
          <w:sz w:val="28"/>
          <w:szCs w:val="28"/>
        </w:rPr>
        <w:t>4.4</w:t>
      </w:r>
      <w:r>
        <w:rPr>
          <w:rFonts w:eastAsia="宋体" w:hAnsi="宋体" w:hint="eastAsia"/>
          <w:color w:val="000000"/>
          <w:sz w:val="28"/>
          <w:szCs w:val="28"/>
        </w:rPr>
        <w:t>安全检查和生产安全事故调查处理及报告</w:t>
      </w:r>
    </w:p>
    <w:p w14:paraId="46238222" w14:textId="77777777" w:rsidR="000D547F" w:rsidRDefault="000D547F">
      <w:pPr>
        <w:tabs>
          <w:tab w:val="left" w:pos="540"/>
        </w:tabs>
        <w:spacing w:after="160" w:line="360" w:lineRule="auto"/>
        <w:ind w:firstLine="560"/>
        <w:rPr>
          <w:rFonts w:eastAsia="宋体" w:hAnsi="宋体"/>
          <w:color w:val="000000"/>
          <w:sz w:val="28"/>
          <w:szCs w:val="28"/>
        </w:rPr>
      </w:pPr>
      <w:r>
        <w:rPr>
          <w:rFonts w:eastAsia="宋体" w:hAnsi="宋体" w:hint="eastAsia"/>
          <w:color w:val="000000"/>
          <w:sz w:val="28"/>
          <w:szCs w:val="28"/>
        </w:rPr>
        <w:t>4.</w:t>
      </w:r>
      <w:r>
        <w:rPr>
          <w:rFonts w:eastAsia="宋体" w:hAnsi="宋体"/>
          <w:color w:val="000000"/>
          <w:sz w:val="28"/>
          <w:szCs w:val="28"/>
        </w:rPr>
        <w:t>5</w:t>
      </w:r>
      <w:r>
        <w:rPr>
          <w:rFonts w:eastAsia="宋体" w:hAnsi="宋体" w:hint="eastAsia"/>
          <w:color w:val="000000"/>
          <w:sz w:val="28"/>
          <w:szCs w:val="28"/>
        </w:rPr>
        <w:t>应急</w:t>
      </w:r>
      <w:r>
        <w:rPr>
          <w:rFonts w:eastAsia="宋体" w:hAnsi="宋体"/>
          <w:color w:val="000000"/>
          <w:sz w:val="28"/>
          <w:szCs w:val="28"/>
        </w:rPr>
        <w:t>预</w:t>
      </w:r>
      <w:r>
        <w:rPr>
          <w:rFonts w:eastAsia="宋体" w:hAnsi="宋体" w:hint="eastAsia"/>
          <w:color w:val="000000"/>
          <w:sz w:val="28"/>
          <w:szCs w:val="28"/>
        </w:rPr>
        <w:t>案</w:t>
      </w:r>
    </w:p>
    <w:p w14:paraId="5B443CE6" w14:textId="77777777" w:rsidR="000D547F" w:rsidRPr="000D547F" w:rsidRDefault="000D547F">
      <w:pPr>
        <w:tabs>
          <w:tab w:val="left" w:pos="540"/>
        </w:tabs>
        <w:spacing w:after="160" w:line="360" w:lineRule="auto"/>
        <w:ind w:firstLine="560"/>
        <w:rPr>
          <w:rFonts w:eastAsia="宋体" w:hAnsi="宋体"/>
          <w:color w:val="000000"/>
          <w:sz w:val="28"/>
          <w:szCs w:val="28"/>
        </w:rPr>
      </w:pPr>
    </w:p>
    <w:p w14:paraId="63E128A2" w14:textId="77777777" w:rsidR="000D547F" w:rsidRDefault="000D547F">
      <w:pPr>
        <w:tabs>
          <w:tab w:val="left" w:pos="540"/>
        </w:tabs>
        <w:spacing w:after="160" w:line="360" w:lineRule="auto"/>
        <w:ind w:firstLine="560"/>
        <w:rPr>
          <w:rFonts w:eastAsia="宋体" w:hAnsi="宋体"/>
          <w:color w:val="000000"/>
          <w:sz w:val="28"/>
          <w:szCs w:val="28"/>
        </w:rPr>
      </w:pPr>
    </w:p>
    <w:p w14:paraId="4FE0A9F7" w14:textId="77777777" w:rsidR="00EC35B1" w:rsidRDefault="004864AE">
      <w:pPr>
        <w:tabs>
          <w:tab w:val="left" w:pos="720"/>
        </w:tabs>
        <w:spacing w:after="160"/>
        <w:rPr>
          <w:rFonts w:eastAsia="宋体" w:hAnsi="宋体"/>
          <w:color w:val="FF0000"/>
          <w:sz w:val="36"/>
          <w:szCs w:val="36"/>
        </w:rPr>
      </w:pPr>
      <w:r>
        <w:rPr>
          <w:rFonts w:eastAsia="宋体" w:hAnsi="宋体"/>
          <w:color w:val="FF0000"/>
        </w:rPr>
        <w:t>注：</w:t>
      </w:r>
      <w:r>
        <w:rPr>
          <w:rFonts w:eastAsia="宋体" w:hAnsi="宋体"/>
          <w:color w:val="FF0000"/>
        </w:rPr>
        <w:t xml:space="preserve">  </w:t>
      </w:r>
      <w:r>
        <w:rPr>
          <w:rFonts w:eastAsia="宋体" w:hAnsi="宋体"/>
          <w:color w:val="FF0000"/>
        </w:rPr>
        <w:t>投标文件封面自行设计，但内容须严格按照以上清单顺序进行装订，每页须编注页码。</w:t>
      </w:r>
    </w:p>
    <w:p w14:paraId="78E53DC5" w14:textId="77777777" w:rsidR="00EC35B1" w:rsidRDefault="008E5A23" w:rsidP="008E5A23">
      <w:pPr>
        <w:spacing w:after="160"/>
        <w:jc w:val="left"/>
        <w:rPr>
          <w:rFonts w:ascii="华文新魏" w:eastAsia="华文新魏" w:hAnsi="MS Sans Serif"/>
          <w:b/>
          <w:bCs/>
          <w:sz w:val="48"/>
          <w:szCs w:val="46"/>
        </w:rPr>
      </w:pPr>
      <w:bookmarkStart w:id="4" w:name="_Toc119321152"/>
      <w:bookmarkStart w:id="5" w:name="_Toc37670364"/>
      <w:bookmarkStart w:id="6" w:name="_Toc49329266"/>
      <w:r>
        <w:rPr>
          <w:rFonts w:ascii="华文新魏" w:eastAsia="华文新魏" w:hAnsi="MS Sans Serif"/>
          <w:b/>
          <w:bCs/>
          <w:sz w:val="48"/>
          <w:szCs w:val="46"/>
        </w:rPr>
        <w:t xml:space="preserve"> </w:t>
      </w:r>
    </w:p>
    <w:p w14:paraId="0D7FB4FE" w14:textId="77777777" w:rsidR="00EC35B1" w:rsidRDefault="00EC35B1">
      <w:pPr>
        <w:autoSpaceDE w:val="0"/>
        <w:autoSpaceDN w:val="0"/>
        <w:adjustRightInd w:val="0"/>
        <w:jc w:val="center"/>
        <w:rPr>
          <w:rFonts w:ascii="华文新魏" w:eastAsia="华文新魏" w:hAnsi="MS Sans Serif"/>
          <w:b/>
          <w:bCs/>
          <w:sz w:val="48"/>
          <w:szCs w:val="46"/>
        </w:rPr>
      </w:pPr>
    </w:p>
    <w:p w14:paraId="774F22A7" w14:textId="77777777" w:rsidR="000D547F" w:rsidRDefault="000D547F">
      <w:pPr>
        <w:autoSpaceDE w:val="0"/>
        <w:autoSpaceDN w:val="0"/>
        <w:adjustRightInd w:val="0"/>
        <w:jc w:val="center"/>
        <w:rPr>
          <w:rFonts w:ascii="华文新魏" w:eastAsia="华文新魏" w:hAnsi="MS Sans Serif"/>
          <w:b/>
          <w:bCs/>
          <w:sz w:val="48"/>
          <w:szCs w:val="46"/>
        </w:rPr>
      </w:pPr>
    </w:p>
    <w:p w14:paraId="31F14B38" w14:textId="77777777" w:rsidR="000D547F" w:rsidRDefault="000D547F">
      <w:pPr>
        <w:autoSpaceDE w:val="0"/>
        <w:autoSpaceDN w:val="0"/>
        <w:adjustRightInd w:val="0"/>
        <w:jc w:val="center"/>
        <w:rPr>
          <w:rFonts w:ascii="华文新魏" w:eastAsia="华文新魏" w:hAnsi="MS Sans Serif"/>
          <w:b/>
          <w:bCs/>
          <w:sz w:val="48"/>
          <w:szCs w:val="46"/>
        </w:rPr>
      </w:pPr>
    </w:p>
    <w:p w14:paraId="10DF6236" w14:textId="77777777" w:rsidR="000D547F" w:rsidRDefault="000D547F">
      <w:pPr>
        <w:autoSpaceDE w:val="0"/>
        <w:autoSpaceDN w:val="0"/>
        <w:adjustRightInd w:val="0"/>
        <w:jc w:val="center"/>
        <w:rPr>
          <w:rFonts w:ascii="华文新魏" w:eastAsia="华文新魏" w:hAnsi="MS Sans Serif"/>
          <w:b/>
          <w:bCs/>
          <w:sz w:val="48"/>
          <w:szCs w:val="46"/>
        </w:rPr>
      </w:pPr>
    </w:p>
    <w:p w14:paraId="64C7744D" w14:textId="77777777" w:rsidR="000D547F" w:rsidRDefault="000D547F">
      <w:pPr>
        <w:autoSpaceDE w:val="0"/>
        <w:autoSpaceDN w:val="0"/>
        <w:adjustRightInd w:val="0"/>
        <w:jc w:val="center"/>
        <w:rPr>
          <w:rFonts w:ascii="华文新魏" w:eastAsia="华文新魏" w:hAnsi="MS Sans Serif"/>
          <w:b/>
          <w:bCs/>
          <w:sz w:val="48"/>
          <w:szCs w:val="46"/>
        </w:rPr>
      </w:pPr>
    </w:p>
    <w:p w14:paraId="52C5A123" w14:textId="77777777" w:rsidR="000D547F" w:rsidRDefault="000D547F">
      <w:pPr>
        <w:autoSpaceDE w:val="0"/>
        <w:autoSpaceDN w:val="0"/>
        <w:adjustRightInd w:val="0"/>
        <w:jc w:val="center"/>
        <w:rPr>
          <w:rFonts w:ascii="华文新魏" w:eastAsia="华文新魏" w:hAnsi="MS Sans Serif"/>
          <w:b/>
          <w:bCs/>
          <w:sz w:val="48"/>
          <w:szCs w:val="46"/>
        </w:rPr>
      </w:pPr>
    </w:p>
    <w:p w14:paraId="02C39C87" w14:textId="77777777" w:rsidR="00EC35B1" w:rsidRDefault="00EC35B1">
      <w:pPr>
        <w:autoSpaceDE w:val="0"/>
        <w:autoSpaceDN w:val="0"/>
        <w:adjustRightInd w:val="0"/>
        <w:rPr>
          <w:rFonts w:ascii="华文新魏" w:eastAsia="华文新魏" w:hAnsi="MS Sans Serif"/>
          <w:b/>
          <w:bCs/>
          <w:sz w:val="48"/>
          <w:szCs w:val="46"/>
        </w:rPr>
      </w:pPr>
    </w:p>
    <w:p w14:paraId="25588E3C"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法定代表人授权书</w:t>
      </w:r>
    </w:p>
    <w:p w14:paraId="51554733" w14:textId="77777777" w:rsidR="00EC35B1" w:rsidRDefault="00EC35B1">
      <w:pPr>
        <w:spacing w:line="360" w:lineRule="auto"/>
        <w:rPr>
          <w:b/>
          <w:bCs/>
          <w:color w:val="000000"/>
          <w:sz w:val="24"/>
          <w:lang w:val="en-GB"/>
        </w:rPr>
      </w:pPr>
    </w:p>
    <w:p w14:paraId="4F99513C"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深圳大学：</w:t>
      </w:r>
    </w:p>
    <w:p w14:paraId="47CE3F3E" w14:textId="77777777" w:rsidR="00EC35B1" w:rsidRDefault="004864AE">
      <w:pPr>
        <w:spacing w:line="360" w:lineRule="auto"/>
        <w:ind w:firstLineChars="200" w:firstLine="480"/>
        <w:rPr>
          <w:color w:val="000000"/>
          <w:sz w:val="24"/>
          <w:lang w:val="en-GB"/>
        </w:rPr>
      </w:pPr>
      <w:r>
        <w:rPr>
          <w:rFonts w:hint="eastAsia"/>
          <w:color w:val="000000"/>
          <w:sz w:val="24"/>
          <w:lang w:val="en-GB"/>
        </w:rPr>
        <w:t>兹授权：</w:t>
      </w:r>
      <w:r>
        <w:rPr>
          <w:rFonts w:hint="eastAsia"/>
          <w:color w:val="000000"/>
          <w:sz w:val="24"/>
          <w:u w:val="single"/>
          <w:lang w:val="en-GB"/>
        </w:rPr>
        <w:t xml:space="preserve">  （授权代表全名）</w:t>
      </w:r>
      <w:r>
        <w:rPr>
          <w:rFonts w:hint="eastAsia"/>
          <w:color w:val="000000"/>
          <w:sz w:val="24"/>
          <w:lang w:val="en-GB"/>
        </w:rPr>
        <w:t>先生/女士作为我公司的合法授权代理人，参与贵单位组织的采购项目投标和谈判。</w:t>
      </w:r>
    </w:p>
    <w:p w14:paraId="4E5CFC33" w14:textId="4A33A8E7" w:rsidR="00EC35B1" w:rsidRDefault="004864AE">
      <w:pPr>
        <w:spacing w:line="360" w:lineRule="auto"/>
        <w:ind w:firstLineChars="225" w:firstLine="540"/>
        <w:rPr>
          <w:rFonts w:eastAsiaTheme="minorEastAsia"/>
          <w:color w:val="000000"/>
          <w:sz w:val="24"/>
        </w:rPr>
      </w:pPr>
      <w:r>
        <w:rPr>
          <w:rFonts w:hint="eastAsia"/>
          <w:color w:val="000000"/>
          <w:sz w:val="24"/>
        </w:rPr>
        <w:t>招标编号：</w:t>
      </w:r>
      <w:r w:rsidR="00F06C85">
        <w:rPr>
          <w:rFonts w:eastAsia="宋体" w:hAnsi="宋体"/>
          <w:color w:val="FF0000"/>
        </w:rPr>
        <w:t>SZULHXQB202307001GC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6043FFBA" w14:textId="7B92BF21" w:rsidR="00EC35B1" w:rsidRDefault="004864AE">
      <w:pPr>
        <w:spacing w:line="360" w:lineRule="auto"/>
        <w:ind w:firstLineChars="200" w:firstLine="480"/>
        <w:jc w:val="left"/>
        <w:rPr>
          <w:rFonts w:eastAsiaTheme="minorEastAsia"/>
          <w:color w:val="FF0000"/>
        </w:rPr>
      </w:pPr>
      <w:r>
        <w:rPr>
          <w:rFonts w:hint="eastAsia"/>
          <w:color w:val="000000"/>
          <w:sz w:val="24"/>
        </w:rPr>
        <w:t>项目名称：</w:t>
      </w:r>
      <w:r w:rsidR="006701C8" w:rsidRPr="00E203DF">
        <w:rPr>
          <w:rFonts w:eastAsiaTheme="minorEastAsia"/>
          <w:color w:val="FF0000"/>
        </w:rPr>
        <w:t>A2</w:t>
      </w:r>
      <w:proofErr w:type="gramStart"/>
      <w:r w:rsidR="006701C8" w:rsidRPr="00E203DF">
        <w:rPr>
          <w:rFonts w:eastAsiaTheme="minorEastAsia" w:hint="eastAsia"/>
          <w:color w:val="FF0000"/>
        </w:rPr>
        <w:t>一</w:t>
      </w:r>
      <w:proofErr w:type="gramEnd"/>
      <w:r w:rsidR="006701C8" w:rsidRPr="00E203DF">
        <w:rPr>
          <w:rFonts w:eastAsiaTheme="minorEastAsia" w:hint="eastAsia"/>
          <w:color w:val="FF0000"/>
        </w:rPr>
        <w:t>楼玻璃房遮阳改造</w:t>
      </w:r>
    </w:p>
    <w:p w14:paraId="2BB65C30" w14:textId="77777777" w:rsidR="00EC35B1" w:rsidRDefault="004864AE">
      <w:pPr>
        <w:spacing w:line="360" w:lineRule="auto"/>
        <w:ind w:firstLineChars="200" w:firstLine="480"/>
        <w:jc w:val="left"/>
        <w:rPr>
          <w:color w:val="000000"/>
          <w:sz w:val="24"/>
          <w:lang w:val="en-GB"/>
        </w:rPr>
      </w:pPr>
      <w:r>
        <w:rPr>
          <w:rFonts w:hint="eastAsia"/>
          <w:color w:val="000000"/>
          <w:sz w:val="24"/>
          <w:lang w:val="en-GB"/>
        </w:rPr>
        <w:t>授权权限：全权代表本公司参与上述采购项目的投标和谈判，并负责一切文书资料的提供与确认。</w:t>
      </w:r>
    </w:p>
    <w:p w14:paraId="0DFB5A35" w14:textId="77777777" w:rsidR="00EC35B1" w:rsidRDefault="004864AE">
      <w:pPr>
        <w:spacing w:line="360" w:lineRule="auto"/>
        <w:ind w:leftChars="228" w:left="1679" w:hangingChars="500" w:hanging="1200"/>
        <w:rPr>
          <w:color w:val="000000"/>
          <w:sz w:val="24"/>
          <w:lang w:val="en-GB"/>
        </w:rPr>
      </w:pPr>
      <w:r>
        <w:rPr>
          <w:rFonts w:hint="eastAsia"/>
          <w:color w:val="000000"/>
          <w:sz w:val="24"/>
          <w:lang w:val="en-GB"/>
        </w:rPr>
        <w:t>有效期限：与本公司投标文件中标注的投标有效期相同，自法人代表签字之日起生效。</w:t>
      </w:r>
    </w:p>
    <w:p w14:paraId="7EC062A4" w14:textId="77777777" w:rsidR="00EC35B1" w:rsidRDefault="00EC35B1">
      <w:pPr>
        <w:spacing w:line="360" w:lineRule="auto"/>
        <w:ind w:firstLineChars="200" w:firstLine="480"/>
        <w:rPr>
          <w:color w:val="000000"/>
          <w:sz w:val="24"/>
          <w:lang w:val="en-GB"/>
        </w:rPr>
      </w:pPr>
    </w:p>
    <w:p w14:paraId="3595210B" w14:textId="77777777" w:rsidR="00EC35B1" w:rsidRDefault="004864AE">
      <w:pPr>
        <w:spacing w:line="360" w:lineRule="auto"/>
        <w:ind w:firstLineChars="200" w:firstLine="480"/>
        <w:rPr>
          <w:color w:val="000000"/>
          <w:sz w:val="24"/>
          <w:lang w:val="en-GB"/>
        </w:rPr>
      </w:pPr>
      <w:r>
        <w:rPr>
          <w:rFonts w:hint="eastAsia"/>
          <w:color w:val="000000"/>
          <w:sz w:val="24"/>
          <w:lang w:val="en-GB"/>
        </w:rPr>
        <w:t>授权代理人：</w:t>
      </w:r>
      <w:r>
        <w:rPr>
          <w:rFonts w:hint="eastAsia"/>
          <w:color w:val="000000"/>
          <w:sz w:val="24"/>
          <w:u w:val="single"/>
          <w:lang w:val="en-GB"/>
        </w:rPr>
        <w:t xml:space="preserve">    （亲笔签名）       </w:t>
      </w:r>
      <w:r>
        <w:rPr>
          <w:rFonts w:hint="eastAsia"/>
          <w:color w:val="000000"/>
          <w:sz w:val="24"/>
          <w:lang w:val="en-GB"/>
        </w:rPr>
        <w:t xml:space="preserve">  联系电话：</w:t>
      </w:r>
    </w:p>
    <w:p w14:paraId="35217964" w14:textId="77777777" w:rsidR="00EC35B1" w:rsidRDefault="004864AE">
      <w:pPr>
        <w:spacing w:line="360" w:lineRule="auto"/>
        <w:ind w:firstLineChars="200" w:firstLine="480"/>
        <w:rPr>
          <w:color w:val="000000"/>
          <w:sz w:val="24"/>
          <w:lang w:val="en-GB"/>
        </w:rPr>
      </w:pPr>
      <w:r>
        <w:rPr>
          <w:rFonts w:hint="eastAsia"/>
          <w:color w:val="000000"/>
          <w:sz w:val="24"/>
          <w:lang w:val="en-GB"/>
        </w:rPr>
        <w:t xml:space="preserve">职    </w:t>
      </w:r>
      <w:proofErr w:type="gramStart"/>
      <w:r>
        <w:rPr>
          <w:rFonts w:hint="eastAsia"/>
          <w:color w:val="000000"/>
          <w:sz w:val="24"/>
          <w:lang w:val="en-GB"/>
        </w:rPr>
        <w:t>务</w:t>
      </w:r>
      <w:proofErr w:type="gramEnd"/>
      <w:r>
        <w:rPr>
          <w:rFonts w:hint="eastAsia"/>
          <w:color w:val="000000"/>
          <w:sz w:val="24"/>
          <w:lang w:val="en-GB"/>
        </w:rPr>
        <w:t>：  身份证号码：</w:t>
      </w:r>
    </w:p>
    <w:p w14:paraId="603AB55D" w14:textId="77777777" w:rsidR="00EC35B1" w:rsidRDefault="00EC35B1">
      <w:pPr>
        <w:spacing w:line="360" w:lineRule="auto"/>
        <w:rPr>
          <w:color w:val="000000"/>
          <w:sz w:val="24"/>
          <w:lang w:val="en-GB"/>
        </w:rPr>
      </w:pPr>
    </w:p>
    <w:p w14:paraId="474C87ED" w14:textId="77777777" w:rsidR="00EC35B1" w:rsidRDefault="00EC35B1">
      <w:pPr>
        <w:spacing w:line="360" w:lineRule="auto"/>
        <w:rPr>
          <w:color w:val="000000"/>
          <w:sz w:val="24"/>
          <w:lang w:val="en-GB"/>
        </w:rPr>
      </w:pPr>
    </w:p>
    <w:p w14:paraId="5E077273"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公司名称：</w:t>
      </w:r>
      <w:r>
        <w:rPr>
          <w:rFonts w:hint="eastAsia"/>
          <w:color w:val="000000"/>
          <w:sz w:val="24"/>
          <w:u w:val="single"/>
          <w:lang w:val="en-GB"/>
        </w:rPr>
        <w:t xml:space="preserve">                  （公章）</w:t>
      </w:r>
      <w:r>
        <w:rPr>
          <w:rFonts w:hint="eastAsia"/>
          <w:color w:val="000000"/>
          <w:sz w:val="24"/>
          <w:lang w:val="en-GB"/>
        </w:rPr>
        <w:t xml:space="preserve"> 营业执照号码：</w:t>
      </w:r>
    </w:p>
    <w:p w14:paraId="5EBEA06F"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法定代表人：</w:t>
      </w:r>
      <w:r>
        <w:rPr>
          <w:rFonts w:hint="eastAsia"/>
          <w:color w:val="000000"/>
          <w:sz w:val="24"/>
          <w:u w:val="single"/>
          <w:lang w:val="en-GB"/>
        </w:rPr>
        <w:t xml:space="preserve">    （亲笔签名）       </w:t>
      </w:r>
      <w:r>
        <w:rPr>
          <w:rFonts w:hint="eastAsia"/>
          <w:color w:val="000000"/>
          <w:sz w:val="24"/>
          <w:lang w:val="en-GB"/>
        </w:rPr>
        <w:t xml:space="preserve">  联系电话：</w:t>
      </w:r>
    </w:p>
    <w:p w14:paraId="521DA96D" w14:textId="77777777" w:rsidR="00EC35B1" w:rsidRDefault="004864AE">
      <w:pPr>
        <w:spacing w:line="360" w:lineRule="auto"/>
        <w:ind w:firstLineChars="200" w:firstLine="480"/>
        <w:rPr>
          <w:color w:val="000000"/>
          <w:sz w:val="24"/>
          <w:u w:val="single"/>
          <w:lang w:val="en-GB"/>
        </w:rPr>
      </w:pPr>
      <w:r>
        <w:rPr>
          <w:rFonts w:hint="eastAsia"/>
          <w:color w:val="000000"/>
          <w:sz w:val="24"/>
          <w:lang w:val="en-GB"/>
        </w:rPr>
        <w:t xml:space="preserve">职    </w:t>
      </w:r>
      <w:proofErr w:type="gramStart"/>
      <w:r>
        <w:rPr>
          <w:rFonts w:hint="eastAsia"/>
          <w:color w:val="000000"/>
          <w:sz w:val="24"/>
          <w:lang w:val="en-GB"/>
        </w:rPr>
        <w:t>务</w:t>
      </w:r>
      <w:proofErr w:type="gramEnd"/>
      <w:r>
        <w:rPr>
          <w:rFonts w:hint="eastAsia"/>
          <w:color w:val="000000"/>
          <w:sz w:val="24"/>
          <w:lang w:val="en-GB"/>
        </w:rPr>
        <w:t>：  身份证号码：</w:t>
      </w:r>
    </w:p>
    <w:p w14:paraId="56F9920A" w14:textId="77777777" w:rsidR="00EC35B1" w:rsidRDefault="00EC35B1">
      <w:pPr>
        <w:spacing w:line="360" w:lineRule="auto"/>
        <w:ind w:firstLineChars="200" w:firstLine="480"/>
        <w:rPr>
          <w:color w:val="000000"/>
          <w:sz w:val="24"/>
          <w:lang w:val="en-GB"/>
        </w:rPr>
      </w:pPr>
    </w:p>
    <w:p w14:paraId="3F646280" w14:textId="77777777" w:rsidR="00EC35B1" w:rsidRDefault="004864AE">
      <w:pPr>
        <w:spacing w:line="360" w:lineRule="auto"/>
        <w:ind w:firstLineChars="200" w:firstLine="480"/>
        <w:rPr>
          <w:color w:val="000000"/>
          <w:lang w:val="en-GB"/>
        </w:rPr>
      </w:pPr>
      <w:r>
        <w:rPr>
          <w:rFonts w:hint="eastAsia"/>
          <w:color w:val="000000"/>
          <w:sz w:val="24"/>
          <w:lang w:val="en-GB"/>
        </w:rPr>
        <w:t>生效日期：      年   月   日</w:t>
      </w:r>
    </w:p>
    <w:p w14:paraId="09238C50" w14:textId="77777777" w:rsidR="00EC35B1" w:rsidRDefault="00EC35B1">
      <w:pPr>
        <w:spacing w:line="360" w:lineRule="auto"/>
        <w:ind w:firstLineChars="200" w:firstLine="420"/>
        <w:rPr>
          <w:color w:val="000000"/>
          <w:lang w:val="en-GB"/>
        </w:rPr>
      </w:pPr>
    </w:p>
    <w:p w14:paraId="33CA9B4D" w14:textId="77777777" w:rsidR="00EC35B1" w:rsidRDefault="00EC35B1">
      <w:pPr>
        <w:spacing w:line="360" w:lineRule="auto"/>
        <w:ind w:firstLineChars="200" w:firstLine="420"/>
        <w:rPr>
          <w:color w:val="000000"/>
          <w:lang w:val="en-GB"/>
        </w:rPr>
      </w:pPr>
    </w:p>
    <w:p w14:paraId="7EB4A253" w14:textId="77777777" w:rsidR="00EC35B1" w:rsidRDefault="00EC35B1">
      <w:pPr>
        <w:spacing w:line="360" w:lineRule="auto"/>
        <w:ind w:firstLineChars="200" w:firstLine="420"/>
        <w:rPr>
          <w:color w:val="000000"/>
          <w:lang w:val="en-GB"/>
        </w:rPr>
      </w:pPr>
    </w:p>
    <w:p w14:paraId="72C443AF" w14:textId="77777777" w:rsidR="00EC35B1" w:rsidRDefault="00EC35B1">
      <w:pPr>
        <w:spacing w:line="360" w:lineRule="auto"/>
        <w:ind w:firstLineChars="200" w:firstLine="420"/>
        <w:rPr>
          <w:color w:val="000000"/>
          <w:lang w:val="en-GB"/>
        </w:rPr>
      </w:pPr>
    </w:p>
    <w:p w14:paraId="6E658263" w14:textId="77777777" w:rsidR="00EC35B1" w:rsidRDefault="004864AE">
      <w:pPr>
        <w:spacing w:line="360" w:lineRule="auto"/>
        <w:ind w:firstLineChars="200" w:firstLine="420"/>
        <w:rPr>
          <w:color w:val="FF0000"/>
          <w:lang w:val="en-GB"/>
        </w:rPr>
      </w:pPr>
      <w:r>
        <w:rPr>
          <w:rFonts w:hint="eastAsia"/>
          <w:color w:val="FF0000"/>
          <w:lang w:val="en-GB"/>
        </w:rPr>
        <w:t>注：本授权书内容不得擅自修改。</w:t>
      </w:r>
    </w:p>
    <w:p w14:paraId="47480CDF" w14:textId="77777777" w:rsidR="00EC35B1" w:rsidRDefault="00EC35B1">
      <w:pPr>
        <w:spacing w:line="360" w:lineRule="auto"/>
        <w:ind w:firstLineChars="200" w:firstLine="420"/>
        <w:rPr>
          <w:color w:val="FF0000"/>
          <w:lang w:val="en-GB"/>
        </w:rPr>
      </w:pPr>
    </w:p>
    <w:p w14:paraId="3222990F" w14:textId="77777777" w:rsidR="00EC35B1" w:rsidRDefault="00EC35B1">
      <w:pPr>
        <w:spacing w:line="360" w:lineRule="auto"/>
        <w:ind w:firstLineChars="200" w:firstLine="420"/>
        <w:rPr>
          <w:color w:val="FF0000"/>
          <w:lang w:val="en-GB"/>
        </w:rPr>
      </w:pPr>
    </w:p>
    <w:p w14:paraId="7456AA50" w14:textId="77777777" w:rsidR="00EC35B1" w:rsidRDefault="00EC35B1">
      <w:pPr>
        <w:spacing w:line="360" w:lineRule="auto"/>
        <w:ind w:firstLineChars="200" w:firstLine="420"/>
        <w:rPr>
          <w:color w:val="FF0000"/>
          <w:lang w:val="en-GB"/>
        </w:rPr>
      </w:pPr>
    </w:p>
    <w:p w14:paraId="3BD0C569" w14:textId="77777777" w:rsidR="00EC35B1" w:rsidRDefault="004864AE">
      <w:pPr>
        <w:autoSpaceDE w:val="0"/>
        <w:autoSpaceDN w:val="0"/>
        <w:adjustRightInd w:val="0"/>
        <w:jc w:val="center"/>
        <w:rPr>
          <w:rFonts w:ascii="华文新魏" w:eastAsia="华文新魏" w:hAnsi="MS Sans Serif"/>
          <w:b/>
          <w:bCs/>
          <w:sz w:val="48"/>
          <w:szCs w:val="46"/>
        </w:rPr>
      </w:pPr>
      <w:r>
        <w:rPr>
          <w:rFonts w:ascii="华文新魏" w:eastAsia="华文新魏" w:hAnsi="MS Sans Serif" w:hint="eastAsia"/>
          <w:b/>
          <w:bCs/>
          <w:sz w:val="48"/>
          <w:szCs w:val="46"/>
        </w:rPr>
        <w:t>投标承诺函</w:t>
      </w:r>
    </w:p>
    <w:p w14:paraId="53321AD8" w14:textId="77777777" w:rsidR="00EC35B1" w:rsidRDefault="00EC35B1">
      <w:pPr>
        <w:spacing w:line="360" w:lineRule="auto"/>
        <w:ind w:left="361" w:hangingChars="150" w:hanging="361"/>
        <w:rPr>
          <w:b/>
          <w:bCs/>
          <w:color w:val="000000"/>
          <w:sz w:val="24"/>
          <w:lang w:val="en-GB"/>
        </w:rPr>
      </w:pPr>
    </w:p>
    <w:p w14:paraId="443CB82B" w14:textId="77777777" w:rsidR="00EC35B1" w:rsidRDefault="004864AE">
      <w:pPr>
        <w:spacing w:line="360" w:lineRule="auto"/>
        <w:ind w:left="361" w:hangingChars="150" w:hanging="361"/>
        <w:rPr>
          <w:b/>
          <w:bCs/>
          <w:color w:val="000000"/>
          <w:sz w:val="24"/>
          <w:lang w:val="en-GB"/>
        </w:rPr>
      </w:pPr>
      <w:r>
        <w:rPr>
          <w:rFonts w:hint="eastAsia"/>
          <w:b/>
          <w:bCs/>
          <w:color w:val="000000"/>
          <w:sz w:val="24"/>
          <w:lang w:val="en-GB"/>
        </w:rPr>
        <w:t>致 深圳大学：</w:t>
      </w:r>
    </w:p>
    <w:p w14:paraId="68723272" w14:textId="77777777" w:rsidR="00EC35B1" w:rsidRDefault="004864AE">
      <w:pPr>
        <w:spacing w:line="360" w:lineRule="auto"/>
        <w:ind w:firstLine="420"/>
        <w:rPr>
          <w:color w:val="000000"/>
          <w:sz w:val="24"/>
        </w:rPr>
      </w:pPr>
      <w:r>
        <w:rPr>
          <w:rFonts w:hint="eastAsia"/>
          <w:color w:val="000000"/>
          <w:sz w:val="24"/>
        </w:rPr>
        <w:t>根据招标文件的要求，现提供已签署和密封的正副本投标文件，并正式授权：</w:t>
      </w:r>
    </w:p>
    <w:p w14:paraId="00061DAE" w14:textId="77777777" w:rsidR="00EC35B1" w:rsidRDefault="004864AE">
      <w:pPr>
        <w:spacing w:line="360" w:lineRule="auto"/>
        <w:rPr>
          <w:color w:val="000000"/>
          <w:sz w:val="24"/>
        </w:rPr>
      </w:pPr>
      <w:r>
        <w:rPr>
          <w:rFonts w:hint="eastAsia"/>
          <w:color w:val="000000"/>
          <w:sz w:val="24"/>
          <w:u w:val="single"/>
        </w:rPr>
        <w:t xml:space="preserve">          （授权代表全名）</w:t>
      </w:r>
      <w:r>
        <w:rPr>
          <w:rFonts w:hint="eastAsia"/>
          <w:color w:val="000000"/>
          <w:sz w:val="24"/>
        </w:rPr>
        <w:t>以本公司名义，全权代表我方参加投标和谈判。</w:t>
      </w:r>
    </w:p>
    <w:p w14:paraId="05AD3CA9" w14:textId="6A60B577" w:rsidR="00EC35B1" w:rsidRDefault="004864AE">
      <w:pPr>
        <w:spacing w:line="360" w:lineRule="auto"/>
        <w:rPr>
          <w:rFonts w:eastAsiaTheme="minorEastAsia"/>
          <w:color w:val="000000"/>
          <w:sz w:val="24"/>
        </w:rPr>
      </w:pPr>
      <w:r>
        <w:rPr>
          <w:rFonts w:hint="eastAsia"/>
          <w:color w:val="000000"/>
          <w:sz w:val="24"/>
        </w:rPr>
        <w:t>项目名称：</w:t>
      </w:r>
      <w:r w:rsidR="006701C8" w:rsidRPr="00E203DF">
        <w:rPr>
          <w:rFonts w:eastAsiaTheme="minorEastAsia"/>
          <w:color w:val="FF0000"/>
        </w:rPr>
        <w:t>A2</w:t>
      </w:r>
      <w:proofErr w:type="gramStart"/>
      <w:r w:rsidR="006701C8" w:rsidRPr="00E203DF">
        <w:rPr>
          <w:rFonts w:eastAsiaTheme="minorEastAsia" w:hint="eastAsia"/>
          <w:color w:val="FF0000"/>
        </w:rPr>
        <w:t>一</w:t>
      </w:r>
      <w:proofErr w:type="gramEnd"/>
      <w:r w:rsidR="006701C8" w:rsidRPr="00E203DF">
        <w:rPr>
          <w:rFonts w:eastAsiaTheme="minorEastAsia" w:hint="eastAsia"/>
          <w:color w:val="FF0000"/>
        </w:rPr>
        <w:t>楼玻璃房遮阳改造</w:t>
      </w:r>
    </w:p>
    <w:p w14:paraId="61FCC575" w14:textId="4521C1B7" w:rsidR="00EC35B1" w:rsidRDefault="004864AE">
      <w:pPr>
        <w:spacing w:line="360" w:lineRule="auto"/>
        <w:rPr>
          <w:rFonts w:eastAsiaTheme="minorEastAsia"/>
          <w:color w:val="000000"/>
          <w:sz w:val="24"/>
        </w:rPr>
      </w:pPr>
      <w:r>
        <w:rPr>
          <w:rFonts w:hint="eastAsia"/>
          <w:color w:val="000000"/>
          <w:sz w:val="24"/>
        </w:rPr>
        <w:t>招标编号：</w:t>
      </w:r>
      <w:r w:rsidR="00F06C85">
        <w:rPr>
          <w:rFonts w:eastAsia="宋体" w:hAnsi="宋体"/>
          <w:color w:val="FF0000"/>
        </w:rPr>
        <w:t>SZULHXQB202307001GC</w:t>
      </w:r>
      <w:r w:rsidR="00883AB3">
        <w:rPr>
          <w:color w:val="FF0000"/>
          <w:sz w:val="24"/>
        </w:rPr>
        <w:t xml:space="preserve"> </w:t>
      </w:r>
      <w:r w:rsidR="00340826">
        <w:rPr>
          <w:color w:val="FF0000"/>
          <w:sz w:val="24"/>
        </w:rPr>
        <w:t xml:space="preserve"> </w:t>
      </w:r>
      <w:r w:rsidR="0070358C">
        <w:rPr>
          <w:color w:val="FF0000"/>
          <w:sz w:val="24"/>
        </w:rPr>
        <w:t xml:space="preserve"> </w:t>
      </w:r>
      <w:r w:rsidR="00F266EE">
        <w:rPr>
          <w:color w:val="FF0000"/>
          <w:sz w:val="24"/>
        </w:rPr>
        <w:t xml:space="preserve"> </w:t>
      </w:r>
      <w:r w:rsidR="00336BA1">
        <w:rPr>
          <w:color w:val="FF0000"/>
          <w:sz w:val="24"/>
        </w:rPr>
        <w:t xml:space="preserve"> </w:t>
      </w:r>
      <w:r w:rsidR="00087A41">
        <w:rPr>
          <w:color w:val="FF0000"/>
          <w:sz w:val="24"/>
        </w:rPr>
        <w:t xml:space="preserve"> </w:t>
      </w:r>
      <w:r w:rsidR="00F160F8">
        <w:rPr>
          <w:color w:val="FF0000"/>
          <w:sz w:val="24"/>
        </w:rPr>
        <w:t xml:space="preserve"> </w:t>
      </w:r>
    </w:p>
    <w:p w14:paraId="39300B7D" w14:textId="77777777" w:rsidR="00EC35B1" w:rsidRDefault="004864AE">
      <w:pPr>
        <w:spacing w:line="420" w:lineRule="exact"/>
        <w:rPr>
          <w:b/>
          <w:bCs/>
          <w:color w:val="000000"/>
          <w:sz w:val="24"/>
        </w:rPr>
      </w:pPr>
      <w:r>
        <w:rPr>
          <w:rFonts w:hint="eastAsia"/>
          <w:b/>
          <w:bCs/>
          <w:color w:val="000000"/>
          <w:sz w:val="24"/>
        </w:rPr>
        <w:t>本公司郑重承诺并声明：</w:t>
      </w:r>
    </w:p>
    <w:p w14:paraId="033596F3"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我公司本招标项目所提供的货物或服务未侵犯知识产权</w:t>
      </w:r>
      <w:proofErr w:type="spellEnd"/>
      <w:r>
        <w:rPr>
          <w:rFonts w:hint="eastAsia"/>
          <w:color w:val="000000"/>
          <w:sz w:val="24"/>
        </w:rPr>
        <w:t>。</w:t>
      </w:r>
    </w:p>
    <w:p w14:paraId="39ECA844"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我公司参与本项目政府采购活动时不存在被有关部门禁止参与政府采购活动且在有效期内的情况</w:t>
      </w:r>
      <w:proofErr w:type="spellEnd"/>
      <w:r>
        <w:rPr>
          <w:rFonts w:hint="eastAsia"/>
          <w:color w:val="000000"/>
          <w:sz w:val="24"/>
        </w:rPr>
        <w:t>。</w:t>
      </w:r>
    </w:p>
    <w:p w14:paraId="47001731"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我公司具备《中华人民共和国政府采购法》第二十二条第一款规定的六项条件</w:t>
      </w:r>
      <w:proofErr w:type="spellEnd"/>
      <w:r>
        <w:rPr>
          <w:rFonts w:hint="eastAsia"/>
          <w:color w:val="000000"/>
          <w:sz w:val="24"/>
        </w:rPr>
        <w:t>。</w:t>
      </w:r>
    </w:p>
    <w:p w14:paraId="69867F27"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我公司未被列入失信被执行人、重大税收违法案件当事人名单、政府采购严重违法失信行为记录名单</w:t>
      </w:r>
      <w:proofErr w:type="spellEnd"/>
    </w:p>
    <w:p w14:paraId="67C8D887" w14:textId="77777777" w:rsidR="00EC35B1" w:rsidRPr="00C44C29" w:rsidRDefault="004864AE" w:rsidP="00C44C29">
      <w:pPr>
        <w:pStyle w:val="af7"/>
        <w:numPr>
          <w:ilvl w:val="0"/>
          <w:numId w:val="29"/>
        </w:numPr>
        <w:tabs>
          <w:tab w:val="left" w:pos="-3780"/>
        </w:tabs>
        <w:spacing w:line="360" w:lineRule="auto"/>
        <w:rPr>
          <w:color w:val="000000"/>
          <w:sz w:val="24"/>
        </w:rPr>
      </w:pPr>
      <w:r>
        <w:rPr>
          <w:rFonts w:hint="eastAsia"/>
          <w:color w:val="000000"/>
          <w:sz w:val="24"/>
        </w:rPr>
        <w:lastRenderedPageBreak/>
        <w:t>我公司参与该项目投标，严格遵守相关法律，投标做到诚实，不造假，不围标、串标、陪标。我公司已清楚，如违反上述要求，投标将无效处理，被列入不良记录名单并在网上曝光，同时将被提请深圳大学采购监督管理部门给予一定年限内禁止参与</w:t>
      </w:r>
      <w:r w:rsidRPr="00C44C29">
        <w:rPr>
          <w:rFonts w:hint="eastAsia"/>
          <w:color w:val="000000"/>
          <w:sz w:val="24"/>
        </w:rPr>
        <w:t>深圳大学</w:t>
      </w:r>
      <w:r w:rsidR="00C44C29" w:rsidRPr="00C44C29">
        <w:rPr>
          <w:rFonts w:hint="eastAsia"/>
          <w:color w:val="000000"/>
          <w:sz w:val="24"/>
        </w:rPr>
        <w:t>丽湖校区</w:t>
      </w:r>
      <w:r w:rsidR="00C44C29" w:rsidRPr="00C44C29">
        <w:rPr>
          <w:color w:val="000000"/>
          <w:sz w:val="24"/>
        </w:rPr>
        <w:t>管理办公室</w:t>
      </w:r>
      <w:r w:rsidRPr="00C44C29">
        <w:rPr>
          <w:rFonts w:hint="eastAsia"/>
          <w:color w:val="000000"/>
          <w:sz w:val="24"/>
        </w:rPr>
        <w:t>采购活动或其他处罚。</w:t>
      </w:r>
    </w:p>
    <w:p w14:paraId="1F279953" w14:textId="77777777" w:rsidR="00EC35B1" w:rsidRDefault="004864AE">
      <w:pPr>
        <w:pStyle w:val="af7"/>
        <w:numPr>
          <w:ilvl w:val="0"/>
          <w:numId w:val="29"/>
        </w:numPr>
        <w:tabs>
          <w:tab w:val="left" w:pos="-3780"/>
        </w:tabs>
        <w:spacing w:line="360" w:lineRule="auto"/>
        <w:rPr>
          <w:color w:val="000000"/>
          <w:sz w:val="24"/>
        </w:rPr>
      </w:pPr>
      <w:r>
        <w:rPr>
          <w:rFonts w:hint="eastAsia"/>
          <w:color w:val="000000"/>
          <w:sz w:val="24"/>
        </w:rPr>
        <w:t>我公司如果中标，做到守信，不偷工减料，依照本项目招标文件需求内容、签署的采购合同及本公司在投标中所作的一切承诺履约。项目验收达到全部指标合格，力争优良。</w:t>
      </w:r>
    </w:p>
    <w:p w14:paraId="4D31B64E"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我公司如果中标，中标后将严格按照本项目招标文件需求、签署的采购合同及我公司在投标中所作的全部承诺履行</w:t>
      </w:r>
      <w:proofErr w:type="spellEnd"/>
      <w:r>
        <w:rPr>
          <w:rFonts w:hint="eastAsia"/>
          <w:color w:val="000000"/>
          <w:sz w:val="24"/>
        </w:rPr>
        <w:t>。</w:t>
      </w:r>
    </w:p>
    <w:p w14:paraId="072BAE2C" w14:textId="77777777" w:rsidR="000D547F" w:rsidRDefault="000D547F">
      <w:pPr>
        <w:pStyle w:val="af7"/>
        <w:numPr>
          <w:ilvl w:val="0"/>
          <w:numId w:val="29"/>
        </w:numPr>
        <w:tabs>
          <w:tab w:val="left" w:pos="-3780"/>
        </w:tabs>
        <w:spacing w:line="360" w:lineRule="auto"/>
        <w:rPr>
          <w:color w:val="000000"/>
          <w:sz w:val="24"/>
        </w:rPr>
      </w:pPr>
      <w:proofErr w:type="spellStart"/>
      <w:r>
        <w:rPr>
          <w:rFonts w:hint="eastAsia"/>
          <w:color w:val="000000"/>
          <w:sz w:val="24"/>
        </w:rPr>
        <w:t>我公司如果中标</w:t>
      </w:r>
      <w:proofErr w:type="spellEnd"/>
      <w:r w:rsidR="00142819">
        <w:rPr>
          <w:rFonts w:eastAsiaTheme="minorEastAsia" w:hint="eastAsia"/>
          <w:color w:val="000000"/>
          <w:sz w:val="24"/>
        </w:rPr>
        <w:t>，</w:t>
      </w:r>
      <w:r>
        <w:rPr>
          <w:rFonts w:eastAsiaTheme="minorEastAsia" w:hint="eastAsia"/>
          <w:color w:val="000000"/>
          <w:sz w:val="24"/>
        </w:rPr>
        <w:t>中标</w:t>
      </w:r>
      <w:r>
        <w:rPr>
          <w:rFonts w:eastAsiaTheme="minorEastAsia"/>
          <w:color w:val="000000"/>
          <w:sz w:val="24"/>
        </w:rPr>
        <w:t>后将</w:t>
      </w:r>
      <w:r w:rsidR="00142819">
        <w:rPr>
          <w:rFonts w:eastAsiaTheme="minorEastAsia" w:hint="eastAsia"/>
          <w:color w:val="000000"/>
          <w:sz w:val="24"/>
        </w:rPr>
        <w:t>严格</w:t>
      </w:r>
      <w:r w:rsidR="00142819">
        <w:rPr>
          <w:rFonts w:eastAsiaTheme="minorEastAsia"/>
          <w:color w:val="000000"/>
          <w:sz w:val="24"/>
        </w:rPr>
        <w:t>按照安全生产法律法规</w:t>
      </w:r>
      <w:r w:rsidR="00142819">
        <w:rPr>
          <w:rFonts w:eastAsiaTheme="minorEastAsia" w:hint="eastAsia"/>
          <w:color w:val="000000"/>
          <w:sz w:val="24"/>
        </w:rPr>
        <w:t>进行</w:t>
      </w:r>
      <w:r w:rsidR="00142819">
        <w:rPr>
          <w:rFonts w:eastAsiaTheme="minorEastAsia"/>
          <w:color w:val="000000"/>
          <w:sz w:val="24"/>
        </w:rPr>
        <w:t>施工，确保施工现场施工单位、</w:t>
      </w:r>
      <w:r w:rsidR="00142819">
        <w:rPr>
          <w:rFonts w:eastAsiaTheme="minorEastAsia" w:hint="eastAsia"/>
          <w:color w:val="000000"/>
          <w:sz w:val="24"/>
        </w:rPr>
        <w:t>建设单位、</w:t>
      </w:r>
      <w:r w:rsidR="00142819">
        <w:rPr>
          <w:rFonts w:eastAsiaTheme="minorEastAsia"/>
          <w:color w:val="000000"/>
          <w:sz w:val="24"/>
        </w:rPr>
        <w:t>监理单位</w:t>
      </w:r>
      <w:r w:rsidR="00142819">
        <w:rPr>
          <w:rFonts w:eastAsiaTheme="minorEastAsia" w:hint="eastAsia"/>
          <w:color w:val="000000"/>
          <w:sz w:val="24"/>
        </w:rPr>
        <w:t>等所有</w:t>
      </w:r>
      <w:r w:rsidR="00142819">
        <w:rPr>
          <w:rFonts w:eastAsiaTheme="minorEastAsia"/>
          <w:color w:val="000000"/>
          <w:sz w:val="24"/>
        </w:rPr>
        <w:t>人员人身财产安全，承诺承担</w:t>
      </w:r>
      <w:r w:rsidR="00142819">
        <w:rPr>
          <w:rFonts w:eastAsiaTheme="minorEastAsia" w:hint="eastAsia"/>
          <w:color w:val="000000"/>
          <w:sz w:val="24"/>
        </w:rPr>
        <w:t>施工</w:t>
      </w:r>
      <w:r w:rsidR="00142819">
        <w:rPr>
          <w:rFonts w:eastAsiaTheme="minorEastAsia"/>
          <w:color w:val="000000"/>
          <w:sz w:val="24"/>
        </w:rPr>
        <w:t>现场</w:t>
      </w:r>
      <w:r w:rsidR="00142819">
        <w:rPr>
          <w:rFonts w:eastAsiaTheme="minorEastAsia" w:hint="eastAsia"/>
          <w:color w:val="000000"/>
          <w:sz w:val="24"/>
        </w:rPr>
        <w:t>一切</w:t>
      </w:r>
      <w:r w:rsidR="00142819">
        <w:rPr>
          <w:rFonts w:eastAsiaTheme="minorEastAsia"/>
          <w:color w:val="000000"/>
          <w:sz w:val="24"/>
        </w:rPr>
        <w:t>风险</w:t>
      </w:r>
      <w:r w:rsidR="00142819">
        <w:rPr>
          <w:rFonts w:eastAsiaTheme="minorEastAsia" w:hint="eastAsia"/>
          <w:color w:val="000000"/>
          <w:sz w:val="24"/>
        </w:rPr>
        <w:t>和</w:t>
      </w:r>
      <w:r w:rsidR="00142819">
        <w:rPr>
          <w:rFonts w:eastAsiaTheme="minorEastAsia"/>
          <w:color w:val="000000"/>
          <w:sz w:val="24"/>
        </w:rPr>
        <w:t>责任。</w:t>
      </w:r>
    </w:p>
    <w:p w14:paraId="31C58DAD" w14:textId="77777777" w:rsidR="00EC35B1" w:rsidRDefault="004864AE">
      <w:pPr>
        <w:pStyle w:val="af7"/>
        <w:numPr>
          <w:ilvl w:val="0"/>
          <w:numId w:val="29"/>
        </w:numPr>
        <w:tabs>
          <w:tab w:val="left" w:pos="-3780"/>
        </w:tabs>
        <w:spacing w:line="360" w:lineRule="auto"/>
        <w:rPr>
          <w:color w:val="000000"/>
          <w:sz w:val="24"/>
        </w:rPr>
      </w:pPr>
      <w:r>
        <w:rPr>
          <w:rFonts w:hint="eastAsia"/>
          <w:color w:val="000000"/>
          <w:sz w:val="24"/>
        </w:rPr>
        <w:t>我公司清楚，</w:t>
      </w:r>
      <w:proofErr w:type="gramStart"/>
      <w:r>
        <w:rPr>
          <w:rFonts w:hint="eastAsia"/>
          <w:color w:val="000000"/>
          <w:sz w:val="24"/>
        </w:rPr>
        <w:t>若以“</w:t>
      </w:r>
      <w:proofErr w:type="gramEnd"/>
      <w:r w:rsidR="000D547F" w:rsidRPr="000D547F">
        <w:rPr>
          <w:rFonts w:hint="eastAsia"/>
          <w:color w:val="000000"/>
          <w:sz w:val="24"/>
        </w:rPr>
        <w:t>中标金额</w:t>
      </w:r>
      <w:r>
        <w:rPr>
          <w:rFonts w:hint="eastAsia"/>
          <w:color w:val="000000"/>
          <w:sz w:val="24"/>
        </w:rPr>
        <w:t>太低而无法履约”为理由放弃本项目中标资格时，愿意接受主管部门的处理处罚。我公司清楚，本项目将成为重点监管、重点验收项目，我公司将按时保质保量完成，并全力配合有关监管、验收工作；若我公司未按上述要求履约，我公司愿意接受主管部门的处理处罚。</w:t>
      </w:r>
    </w:p>
    <w:p w14:paraId="02D8E877" w14:textId="77777777" w:rsidR="00EC35B1" w:rsidRDefault="004864AE">
      <w:pPr>
        <w:pStyle w:val="af7"/>
        <w:numPr>
          <w:ilvl w:val="0"/>
          <w:numId w:val="29"/>
        </w:numPr>
        <w:tabs>
          <w:tab w:val="left" w:pos="-3780"/>
        </w:tabs>
        <w:spacing w:line="360" w:lineRule="auto"/>
        <w:rPr>
          <w:color w:val="000000"/>
          <w:sz w:val="24"/>
        </w:rPr>
      </w:pPr>
      <w:r>
        <w:rPr>
          <w:rFonts w:hint="eastAsia"/>
          <w:color w:val="000000"/>
          <w:sz w:val="24"/>
        </w:rPr>
        <w:t>我公司已认真核实了投标文件的全部内容，所有资料均为真实资料。我公司对投标文件中全部投标资料的真实性负责，如被证实我公司的投标文件中存在虚假资料的，则视为我公司隐瞒真实情况、提供虚假资料，我公司愿意接受深圳大学作出的处理。</w:t>
      </w:r>
    </w:p>
    <w:p w14:paraId="565ABCB3" w14:textId="77777777" w:rsidR="00EC35B1" w:rsidRDefault="004864AE">
      <w:pPr>
        <w:pStyle w:val="af7"/>
        <w:numPr>
          <w:ilvl w:val="0"/>
          <w:numId w:val="29"/>
        </w:numPr>
        <w:tabs>
          <w:tab w:val="left" w:pos="-3780"/>
        </w:tabs>
        <w:spacing w:line="360" w:lineRule="auto"/>
        <w:rPr>
          <w:color w:val="000000"/>
          <w:sz w:val="24"/>
        </w:rPr>
      </w:pPr>
      <w:proofErr w:type="spellStart"/>
      <w:r>
        <w:rPr>
          <w:rFonts w:hint="eastAsia"/>
          <w:color w:val="000000"/>
          <w:sz w:val="24"/>
        </w:rPr>
        <w:t>我公司承诺不违法分包转包</w:t>
      </w:r>
      <w:proofErr w:type="spellEnd"/>
      <w:r>
        <w:rPr>
          <w:rFonts w:hint="eastAsia"/>
          <w:color w:val="000000"/>
          <w:sz w:val="24"/>
        </w:rPr>
        <w:t>。</w:t>
      </w:r>
    </w:p>
    <w:p w14:paraId="720603F5" w14:textId="77777777" w:rsidR="00EC35B1" w:rsidRDefault="004864AE">
      <w:pPr>
        <w:pStyle w:val="af7"/>
        <w:numPr>
          <w:ilvl w:val="0"/>
          <w:numId w:val="29"/>
        </w:numPr>
        <w:tabs>
          <w:tab w:val="left" w:pos="-3780"/>
        </w:tabs>
        <w:spacing w:line="360" w:lineRule="auto"/>
        <w:rPr>
          <w:color w:val="000000"/>
          <w:sz w:val="24"/>
        </w:rPr>
      </w:pPr>
      <w:r>
        <w:rPr>
          <w:rFonts w:eastAsiaTheme="minorEastAsia" w:hint="eastAsia"/>
          <w:color w:val="000000"/>
          <w:sz w:val="24"/>
        </w:rPr>
        <w:t>我公司</w:t>
      </w:r>
      <w:proofErr w:type="spellStart"/>
      <w:r>
        <w:rPr>
          <w:rFonts w:hint="eastAsia"/>
          <w:color w:val="000000"/>
          <w:sz w:val="24"/>
        </w:rPr>
        <w:t>接受、遵守、满足招标文件招标项目需求的全部内容</w:t>
      </w:r>
      <w:proofErr w:type="spellEnd"/>
      <w:r>
        <w:rPr>
          <w:rFonts w:hint="eastAsia"/>
          <w:color w:val="000000"/>
          <w:sz w:val="24"/>
        </w:rPr>
        <w:t>。</w:t>
      </w:r>
    </w:p>
    <w:p w14:paraId="6BD2B22E" w14:textId="77777777" w:rsidR="00EC35B1" w:rsidRDefault="004864AE">
      <w:pPr>
        <w:pStyle w:val="af7"/>
        <w:numPr>
          <w:ilvl w:val="0"/>
          <w:numId w:val="29"/>
        </w:numPr>
        <w:tabs>
          <w:tab w:val="left" w:pos="-3780"/>
        </w:tabs>
        <w:spacing w:line="360" w:lineRule="auto"/>
        <w:rPr>
          <w:color w:val="000000"/>
          <w:sz w:val="24"/>
        </w:rPr>
      </w:pPr>
      <w:r>
        <w:rPr>
          <w:rFonts w:hint="eastAsia"/>
          <w:color w:val="000000"/>
          <w:sz w:val="24"/>
        </w:rPr>
        <w:t>我公司保证，若所投货物涉及《财政部生态环境部关于印发节能产品政府采购品目清单的通知》（财库〔</w:t>
      </w:r>
      <w:r>
        <w:rPr>
          <w:color w:val="000000"/>
          <w:sz w:val="24"/>
        </w:rPr>
        <w:t>2019</w:t>
      </w:r>
      <w:r>
        <w:rPr>
          <w:rFonts w:hint="eastAsia"/>
          <w:color w:val="000000"/>
          <w:sz w:val="24"/>
        </w:rPr>
        <w:t>〕</w:t>
      </w:r>
      <w:r>
        <w:rPr>
          <w:color w:val="000000"/>
          <w:sz w:val="24"/>
        </w:rPr>
        <w:t>19</w:t>
      </w:r>
      <w:r>
        <w:rPr>
          <w:rFonts w:hint="eastAsia"/>
          <w:color w:val="000000"/>
          <w:sz w:val="24"/>
        </w:rPr>
        <w:t>号）列明的政府采购强制产品，则所投该产品符合节能产品的认证要求。</w:t>
      </w:r>
    </w:p>
    <w:p w14:paraId="0D0A895F" w14:textId="77777777" w:rsidR="00EC35B1" w:rsidRDefault="00EC35B1">
      <w:pPr>
        <w:tabs>
          <w:tab w:val="left" w:pos="-3780"/>
        </w:tabs>
        <w:spacing w:line="360" w:lineRule="auto"/>
        <w:ind w:firstLineChars="200" w:firstLine="480"/>
        <w:rPr>
          <w:rFonts w:ascii="宋体" w:eastAsia="Times New Roman" w:hAnsi="宋体"/>
          <w:color w:val="000000"/>
          <w:sz w:val="24"/>
        </w:rPr>
      </w:pPr>
    </w:p>
    <w:p w14:paraId="6844C253" w14:textId="77777777" w:rsidR="00EC35B1" w:rsidRDefault="004864AE">
      <w:pPr>
        <w:tabs>
          <w:tab w:val="left" w:pos="-3780"/>
        </w:tabs>
        <w:spacing w:line="360" w:lineRule="auto"/>
        <w:ind w:firstLineChars="200" w:firstLine="480"/>
        <w:rPr>
          <w:rFonts w:ascii="宋体" w:eastAsia="Times New Roman" w:hAnsi="宋体"/>
          <w:color w:val="000000"/>
          <w:sz w:val="24"/>
        </w:rPr>
      </w:pPr>
      <w:proofErr w:type="spellStart"/>
      <w:r>
        <w:rPr>
          <w:rFonts w:ascii="宋体" w:eastAsia="Times New Roman" w:hAnsi="宋体" w:hint="eastAsia"/>
          <w:color w:val="000000"/>
          <w:sz w:val="24"/>
        </w:rPr>
        <w:lastRenderedPageBreak/>
        <w:t>以上承诺，如有违反，愿依照国家相关法律处理，并承担由此给采购人带来的损失</w:t>
      </w:r>
      <w:proofErr w:type="spellEnd"/>
      <w:r>
        <w:rPr>
          <w:rFonts w:ascii="宋体" w:eastAsia="Times New Roman" w:hAnsi="宋体" w:hint="eastAsia"/>
          <w:color w:val="000000"/>
          <w:sz w:val="24"/>
        </w:rPr>
        <w:t>。</w:t>
      </w:r>
    </w:p>
    <w:p w14:paraId="30DFC890" w14:textId="77777777" w:rsidR="00EC35B1" w:rsidRDefault="00EC35B1">
      <w:pPr>
        <w:tabs>
          <w:tab w:val="left" w:pos="-3780"/>
        </w:tabs>
        <w:spacing w:line="360" w:lineRule="auto"/>
        <w:ind w:firstLineChars="200" w:firstLine="480"/>
        <w:rPr>
          <w:color w:val="000000"/>
          <w:sz w:val="24"/>
        </w:rPr>
      </w:pPr>
    </w:p>
    <w:p w14:paraId="141E110F" w14:textId="77777777" w:rsidR="00EC35B1" w:rsidRDefault="004864AE">
      <w:pPr>
        <w:tabs>
          <w:tab w:val="left" w:pos="-3780"/>
        </w:tabs>
        <w:spacing w:line="360" w:lineRule="auto"/>
        <w:ind w:firstLineChars="200" w:firstLine="480"/>
        <w:rPr>
          <w:color w:val="000000"/>
          <w:sz w:val="24"/>
        </w:rPr>
      </w:pPr>
      <w:r>
        <w:rPr>
          <w:rFonts w:hint="eastAsia"/>
          <w:color w:val="000000"/>
          <w:sz w:val="24"/>
        </w:rPr>
        <w:t>投标人：</w:t>
      </w:r>
      <w:r>
        <w:rPr>
          <w:rFonts w:hint="eastAsia"/>
          <w:color w:val="000000"/>
          <w:sz w:val="24"/>
          <w:u w:val="single"/>
        </w:rPr>
        <w:t xml:space="preserve">                           （公司名全称）</w:t>
      </w:r>
      <w:r>
        <w:rPr>
          <w:rFonts w:hint="eastAsia"/>
          <w:color w:val="000000"/>
          <w:sz w:val="24"/>
        </w:rPr>
        <w:t>（公章）</w:t>
      </w:r>
    </w:p>
    <w:p w14:paraId="608130A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法定代表人或授权代表：</w:t>
      </w:r>
      <w:r>
        <w:rPr>
          <w:rFonts w:hint="eastAsia"/>
          <w:color w:val="000000"/>
          <w:sz w:val="24"/>
          <w:u w:val="single"/>
        </w:rPr>
        <w:t xml:space="preserve">              （亲笔签名）</w:t>
      </w:r>
    </w:p>
    <w:p w14:paraId="57339BEE"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通讯地址：邮政编码：</w:t>
      </w:r>
    </w:p>
    <w:p w14:paraId="71F1D492" w14:textId="77777777" w:rsidR="00EC35B1" w:rsidRDefault="004864AE">
      <w:pPr>
        <w:tabs>
          <w:tab w:val="left" w:pos="-3780"/>
        </w:tabs>
        <w:spacing w:line="360" w:lineRule="auto"/>
        <w:ind w:firstLineChars="200" w:firstLine="480"/>
        <w:rPr>
          <w:color w:val="000000"/>
          <w:sz w:val="24"/>
          <w:u w:val="single"/>
        </w:rPr>
      </w:pPr>
      <w:r>
        <w:rPr>
          <w:rFonts w:hint="eastAsia"/>
          <w:color w:val="000000"/>
          <w:sz w:val="24"/>
        </w:rPr>
        <w:t>电话：传真：</w:t>
      </w:r>
    </w:p>
    <w:p w14:paraId="6574E072" w14:textId="77777777" w:rsidR="00EC35B1" w:rsidRDefault="004864AE">
      <w:pPr>
        <w:tabs>
          <w:tab w:val="left" w:pos="-3780"/>
        </w:tabs>
        <w:spacing w:line="360" w:lineRule="auto"/>
        <w:ind w:firstLineChars="200" w:firstLine="480"/>
        <w:rPr>
          <w:color w:val="000000"/>
          <w:sz w:val="24"/>
        </w:rPr>
      </w:pPr>
      <w:r>
        <w:rPr>
          <w:rFonts w:hint="eastAsia"/>
          <w:color w:val="000000"/>
          <w:sz w:val="24"/>
        </w:rPr>
        <w:t>承诺日期：      年    月    日</w:t>
      </w:r>
    </w:p>
    <w:p w14:paraId="4FD3558C" w14:textId="77777777" w:rsidR="00EC35B1" w:rsidRDefault="00EC35B1">
      <w:pPr>
        <w:tabs>
          <w:tab w:val="left" w:pos="-3780"/>
        </w:tabs>
        <w:spacing w:line="360" w:lineRule="auto"/>
        <w:ind w:firstLineChars="200" w:firstLine="480"/>
        <w:rPr>
          <w:rFonts w:eastAsiaTheme="minorEastAsia"/>
          <w:color w:val="000000"/>
          <w:sz w:val="24"/>
        </w:rPr>
      </w:pPr>
    </w:p>
    <w:p w14:paraId="7985B76B" w14:textId="77777777" w:rsidR="00EC35B1" w:rsidRDefault="00EC35B1">
      <w:pPr>
        <w:tabs>
          <w:tab w:val="left" w:pos="-3780"/>
        </w:tabs>
        <w:spacing w:line="360" w:lineRule="auto"/>
        <w:ind w:firstLineChars="200" w:firstLine="480"/>
        <w:rPr>
          <w:rFonts w:eastAsiaTheme="minorEastAsia"/>
          <w:color w:val="000000"/>
          <w:sz w:val="24"/>
        </w:rPr>
      </w:pPr>
    </w:p>
    <w:p w14:paraId="19DA82BA" w14:textId="77777777" w:rsidR="00EC35B1" w:rsidRDefault="00EC35B1">
      <w:pPr>
        <w:tabs>
          <w:tab w:val="left" w:pos="-3780"/>
        </w:tabs>
        <w:spacing w:line="360" w:lineRule="auto"/>
        <w:ind w:firstLineChars="200" w:firstLine="480"/>
        <w:rPr>
          <w:rFonts w:eastAsiaTheme="minorEastAsia"/>
          <w:color w:val="000000"/>
          <w:sz w:val="24"/>
        </w:rPr>
      </w:pPr>
    </w:p>
    <w:p w14:paraId="6ED5E0F9" w14:textId="77777777" w:rsidR="00EC35B1" w:rsidRDefault="004864AE">
      <w:pPr>
        <w:tabs>
          <w:tab w:val="left" w:pos="-3780"/>
        </w:tabs>
        <w:spacing w:line="360" w:lineRule="auto"/>
        <w:ind w:firstLineChars="200" w:firstLine="420"/>
        <w:rPr>
          <w:rFonts w:eastAsiaTheme="minorEastAsia"/>
          <w:color w:val="FF0000"/>
          <w:lang w:val="en-GB"/>
        </w:rPr>
      </w:pPr>
      <w:r>
        <w:rPr>
          <w:rFonts w:hint="eastAsia"/>
          <w:color w:val="FF0000"/>
          <w:lang w:val="en-GB"/>
        </w:rPr>
        <w:t>注：</w:t>
      </w:r>
      <w:proofErr w:type="gramStart"/>
      <w:r>
        <w:rPr>
          <w:rFonts w:hint="eastAsia"/>
          <w:color w:val="FF0000"/>
          <w:lang w:val="en-GB"/>
        </w:rPr>
        <w:t>本承诺函内容</w:t>
      </w:r>
      <w:proofErr w:type="gramEnd"/>
      <w:r>
        <w:rPr>
          <w:rFonts w:hint="eastAsia"/>
          <w:color w:val="FF0000"/>
          <w:lang w:val="en-GB"/>
        </w:rPr>
        <w:t>不得擅自修改。</w:t>
      </w:r>
    </w:p>
    <w:p w14:paraId="1E24B4A2" w14:textId="77777777" w:rsidR="00EC35B1" w:rsidRDefault="00EC35B1">
      <w:pPr>
        <w:tabs>
          <w:tab w:val="left" w:pos="-3780"/>
        </w:tabs>
        <w:spacing w:line="360" w:lineRule="auto"/>
        <w:ind w:firstLineChars="200" w:firstLine="420"/>
        <w:rPr>
          <w:rFonts w:eastAsiaTheme="minorEastAsia"/>
          <w:color w:val="FF0000"/>
          <w:lang w:val="en-GB"/>
        </w:rPr>
      </w:pPr>
    </w:p>
    <w:p w14:paraId="01326E37" w14:textId="77777777" w:rsidR="00EC35B1" w:rsidRDefault="00EC35B1">
      <w:pPr>
        <w:tabs>
          <w:tab w:val="left" w:pos="-3780"/>
        </w:tabs>
        <w:spacing w:line="360" w:lineRule="auto"/>
        <w:ind w:firstLineChars="200" w:firstLine="420"/>
        <w:rPr>
          <w:rFonts w:eastAsiaTheme="minorEastAsia"/>
          <w:color w:val="FF0000"/>
          <w:lang w:val="en-GB"/>
        </w:rPr>
      </w:pPr>
    </w:p>
    <w:p w14:paraId="06BAF2C6" w14:textId="77777777" w:rsidR="00EC35B1" w:rsidRDefault="00EC35B1">
      <w:pPr>
        <w:rPr>
          <w:rFonts w:eastAsiaTheme="minorEastAsia"/>
        </w:rPr>
      </w:pPr>
    </w:p>
    <w:bookmarkEnd w:id="4"/>
    <w:bookmarkEnd w:id="5"/>
    <w:bookmarkEnd w:id="6"/>
    <w:p w14:paraId="4D0051A6" w14:textId="77777777" w:rsidR="00EC35B1" w:rsidRDefault="004864AE">
      <w:pPr>
        <w:tabs>
          <w:tab w:val="left" w:pos="-3780"/>
        </w:tabs>
        <w:spacing w:line="360" w:lineRule="auto"/>
        <w:jc w:val="center"/>
        <w:rPr>
          <w:rFonts w:eastAsia="宋体" w:hAnsi="宋体"/>
        </w:rPr>
      </w:pPr>
      <w:r>
        <w:br w:type="page"/>
      </w:r>
      <w:r>
        <w:rPr>
          <w:rFonts w:ascii="华文新魏" w:eastAsia="华文新魏" w:hAnsi="华文新魏"/>
          <w:b/>
          <w:sz w:val="48"/>
          <w:szCs w:val="48"/>
        </w:rPr>
        <w:lastRenderedPageBreak/>
        <w:t>施工负责人简历表</w:t>
      </w:r>
    </w:p>
    <w:p w14:paraId="204929BB" w14:textId="77777777" w:rsidR="00EC35B1" w:rsidRDefault="00EC35B1">
      <w:pPr>
        <w:spacing w:after="160" w:line="360" w:lineRule="auto"/>
        <w:rPr>
          <w:rFonts w:ascii="宋体" w:eastAsia="宋体" w:hAnsi="宋体"/>
          <w:b/>
        </w:rPr>
      </w:pPr>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85"/>
        <w:gridCol w:w="533"/>
        <w:gridCol w:w="1243"/>
        <w:gridCol w:w="179"/>
        <w:gridCol w:w="1282"/>
        <w:gridCol w:w="1812"/>
        <w:gridCol w:w="1067"/>
        <w:gridCol w:w="278"/>
        <w:gridCol w:w="1243"/>
      </w:tblGrid>
      <w:tr w:rsidR="00EC35B1" w14:paraId="329CFBF4" w14:textId="77777777">
        <w:trPr>
          <w:trHeight w:val="510"/>
          <w:jc w:val="center"/>
        </w:trPr>
        <w:tc>
          <w:tcPr>
            <w:tcW w:w="885" w:type="dxa"/>
            <w:vAlign w:val="center"/>
          </w:tcPr>
          <w:p w14:paraId="31D2B39D"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姓名</w:t>
            </w:r>
          </w:p>
        </w:tc>
        <w:tc>
          <w:tcPr>
            <w:tcW w:w="1955" w:type="dxa"/>
            <w:gridSpan w:val="3"/>
          </w:tcPr>
          <w:p w14:paraId="7B416F3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185481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性</w:t>
            </w:r>
            <w:r>
              <w:rPr>
                <w:rFonts w:ascii="宋体" w:eastAsia="Times New Roman" w:hAnsi="Times New Roman"/>
              </w:rPr>
              <w:t xml:space="preserve">  </w:t>
            </w:r>
            <w:r>
              <w:rPr>
                <w:rFonts w:ascii="宋体" w:eastAsia="Times New Roman" w:hAnsi="Times New Roman"/>
              </w:rPr>
              <w:t>别</w:t>
            </w:r>
          </w:p>
        </w:tc>
        <w:tc>
          <w:tcPr>
            <w:tcW w:w="1812" w:type="dxa"/>
          </w:tcPr>
          <w:p w14:paraId="7CF40508"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3871F6D9"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年</w:t>
            </w:r>
            <w:r>
              <w:rPr>
                <w:rFonts w:ascii="宋体" w:eastAsia="Times New Roman" w:hAnsi="Times New Roman"/>
              </w:rPr>
              <w:t xml:space="preserve">  </w:t>
            </w:r>
            <w:r>
              <w:rPr>
                <w:rFonts w:ascii="宋体" w:eastAsia="Times New Roman" w:hAnsi="Times New Roman"/>
              </w:rPr>
              <w:t>龄</w:t>
            </w:r>
          </w:p>
        </w:tc>
        <w:tc>
          <w:tcPr>
            <w:tcW w:w="1521" w:type="dxa"/>
            <w:gridSpan w:val="2"/>
          </w:tcPr>
          <w:p w14:paraId="0717AEE3" w14:textId="77777777" w:rsidR="00EC35B1" w:rsidRDefault="00EC35B1">
            <w:pPr>
              <w:spacing w:after="160" w:line="360" w:lineRule="auto"/>
              <w:ind w:left="-107" w:right="-107"/>
              <w:rPr>
                <w:rFonts w:ascii="宋体" w:eastAsia="Times New Roman" w:hAnsi="Times New Roman"/>
              </w:rPr>
            </w:pPr>
          </w:p>
        </w:tc>
      </w:tr>
      <w:tr w:rsidR="00EC35B1" w14:paraId="543061CB" w14:textId="77777777">
        <w:trPr>
          <w:trHeight w:val="510"/>
          <w:jc w:val="center"/>
        </w:trPr>
        <w:tc>
          <w:tcPr>
            <w:tcW w:w="885" w:type="dxa"/>
            <w:vAlign w:val="center"/>
          </w:tcPr>
          <w:p w14:paraId="4B7A900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职务</w:t>
            </w:r>
          </w:p>
        </w:tc>
        <w:tc>
          <w:tcPr>
            <w:tcW w:w="1955" w:type="dxa"/>
            <w:gridSpan w:val="3"/>
          </w:tcPr>
          <w:p w14:paraId="37F4A5A7"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3F83BF3A"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职</w:t>
            </w:r>
            <w:r>
              <w:rPr>
                <w:rFonts w:ascii="宋体" w:eastAsia="Times New Roman" w:hAnsi="Times New Roman"/>
              </w:rPr>
              <w:t xml:space="preserve">  </w:t>
            </w:r>
            <w:r>
              <w:rPr>
                <w:rFonts w:ascii="宋体" w:eastAsia="Times New Roman" w:hAnsi="Times New Roman"/>
              </w:rPr>
              <w:t>称</w:t>
            </w:r>
          </w:p>
        </w:tc>
        <w:tc>
          <w:tcPr>
            <w:tcW w:w="1812" w:type="dxa"/>
          </w:tcPr>
          <w:p w14:paraId="3C4BD974"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44E2189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学</w:t>
            </w:r>
            <w:r>
              <w:rPr>
                <w:rFonts w:ascii="宋体" w:eastAsia="Times New Roman" w:hAnsi="Times New Roman"/>
              </w:rPr>
              <w:t xml:space="preserve">  </w:t>
            </w:r>
            <w:r>
              <w:rPr>
                <w:rFonts w:ascii="宋体" w:eastAsia="Times New Roman" w:hAnsi="Times New Roman"/>
              </w:rPr>
              <w:t>历</w:t>
            </w:r>
          </w:p>
        </w:tc>
        <w:tc>
          <w:tcPr>
            <w:tcW w:w="1521" w:type="dxa"/>
            <w:gridSpan w:val="2"/>
          </w:tcPr>
          <w:p w14:paraId="30D771AA" w14:textId="77777777" w:rsidR="00EC35B1" w:rsidRDefault="00EC35B1">
            <w:pPr>
              <w:spacing w:after="160" w:line="360" w:lineRule="auto"/>
              <w:ind w:left="-107" w:right="-107"/>
              <w:rPr>
                <w:rFonts w:ascii="宋体" w:eastAsia="Times New Roman" w:hAnsi="Times New Roman"/>
              </w:rPr>
            </w:pPr>
          </w:p>
        </w:tc>
      </w:tr>
      <w:tr w:rsidR="00EC35B1" w14:paraId="2E37DF78" w14:textId="77777777">
        <w:trPr>
          <w:cantSplit/>
          <w:trHeight w:val="510"/>
          <w:jc w:val="center"/>
        </w:trPr>
        <w:tc>
          <w:tcPr>
            <w:tcW w:w="885" w:type="dxa"/>
            <w:vAlign w:val="center"/>
          </w:tcPr>
          <w:p w14:paraId="5F249D2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手机号码</w:t>
            </w:r>
          </w:p>
        </w:tc>
        <w:tc>
          <w:tcPr>
            <w:tcW w:w="1955" w:type="dxa"/>
            <w:gridSpan w:val="3"/>
            <w:vAlign w:val="center"/>
          </w:tcPr>
          <w:p w14:paraId="1AAEF842" w14:textId="77777777" w:rsidR="00EC35B1" w:rsidRDefault="00EC35B1">
            <w:pPr>
              <w:spacing w:after="160" w:line="360" w:lineRule="auto"/>
              <w:ind w:left="-107" w:right="-107"/>
              <w:rPr>
                <w:rFonts w:ascii="宋体" w:eastAsia="Times New Roman" w:hAnsi="Times New Roman"/>
              </w:rPr>
            </w:pPr>
          </w:p>
        </w:tc>
        <w:tc>
          <w:tcPr>
            <w:tcW w:w="1282" w:type="dxa"/>
            <w:vAlign w:val="center"/>
          </w:tcPr>
          <w:p w14:paraId="4576A9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参加工作时间</w:t>
            </w:r>
          </w:p>
        </w:tc>
        <w:tc>
          <w:tcPr>
            <w:tcW w:w="1812" w:type="dxa"/>
            <w:vAlign w:val="center"/>
          </w:tcPr>
          <w:p w14:paraId="745E3082" w14:textId="77777777" w:rsidR="00EC35B1" w:rsidRDefault="00EC35B1">
            <w:pPr>
              <w:spacing w:after="160" w:line="360" w:lineRule="auto"/>
              <w:ind w:left="-107" w:right="-107"/>
              <w:rPr>
                <w:rFonts w:ascii="宋体" w:eastAsia="Times New Roman" w:hAnsi="Times New Roman"/>
              </w:rPr>
            </w:pPr>
          </w:p>
        </w:tc>
        <w:tc>
          <w:tcPr>
            <w:tcW w:w="1067" w:type="dxa"/>
            <w:vAlign w:val="center"/>
          </w:tcPr>
          <w:p w14:paraId="5C77ED27" w14:textId="77777777" w:rsidR="00EC35B1" w:rsidRDefault="004864AE">
            <w:pPr>
              <w:spacing w:after="160" w:line="360" w:lineRule="auto"/>
              <w:ind w:left="-107" w:right="-107"/>
              <w:rPr>
                <w:rFonts w:ascii="宋体" w:eastAsia="Times New Roman" w:hAnsi="Times New Roman"/>
              </w:rPr>
            </w:pPr>
            <w:r>
              <w:rPr>
                <w:rFonts w:ascii="宋体" w:eastAsia="Times New Roman" w:hAnsi="Times New Roman"/>
              </w:rPr>
              <w:t>从事施工管理工作年限</w:t>
            </w:r>
          </w:p>
        </w:tc>
        <w:tc>
          <w:tcPr>
            <w:tcW w:w="1521" w:type="dxa"/>
            <w:gridSpan w:val="2"/>
            <w:vAlign w:val="center"/>
          </w:tcPr>
          <w:p w14:paraId="7FD1C9CE" w14:textId="77777777" w:rsidR="00EC35B1" w:rsidRDefault="00EC35B1">
            <w:pPr>
              <w:spacing w:after="160" w:line="360" w:lineRule="auto"/>
              <w:ind w:left="-107" w:right="-107"/>
              <w:rPr>
                <w:rFonts w:ascii="宋体" w:eastAsia="Times New Roman" w:hAnsi="Times New Roman"/>
              </w:rPr>
            </w:pPr>
          </w:p>
        </w:tc>
      </w:tr>
      <w:tr w:rsidR="00EC35B1" w14:paraId="67083735" w14:textId="77777777">
        <w:trPr>
          <w:cantSplit/>
          <w:trHeight w:val="510"/>
          <w:jc w:val="center"/>
        </w:trPr>
        <w:tc>
          <w:tcPr>
            <w:tcW w:w="2661" w:type="dxa"/>
            <w:gridSpan w:val="3"/>
            <w:vAlign w:val="center"/>
          </w:tcPr>
          <w:p w14:paraId="3084CD58"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相关资格证书</w:t>
            </w:r>
          </w:p>
        </w:tc>
        <w:tc>
          <w:tcPr>
            <w:tcW w:w="5861" w:type="dxa"/>
            <w:gridSpan w:val="6"/>
            <w:vAlign w:val="center"/>
          </w:tcPr>
          <w:p w14:paraId="71C67F22" w14:textId="77777777" w:rsidR="00EC35B1" w:rsidRDefault="00EC35B1">
            <w:pPr>
              <w:spacing w:after="160" w:line="360" w:lineRule="auto"/>
              <w:ind w:left="-107" w:right="-107"/>
              <w:rPr>
                <w:rFonts w:ascii="宋体" w:eastAsia="Times New Roman" w:hAnsi="Times New Roman"/>
              </w:rPr>
            </w:pPr>
          </w:p>
        </w:tc>
      </w:tr>
      <w:tr w:rsidR="00EC35B1" w14:paraId="08440795" w14:textId="77777777">
        <w:trPr>
          <w:cantSplit/>
          <w:trHeight w:val="510"/>
          <w:jc w:val="center"/>
        </w:trPr>
        <w:tc>
          <w:tcPr>
            <w:tcW w:w="8522" w:type="dxa"/>
            <w:gridSpan w:val="9"/>
            <w:vAlign w:val="center"/>
          </w:tcPr>
          <w:p w14:paraId="413ACFD5"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在建和已完工程项目情况</w:t>
            </w:r>
          </w:p>
        </w:tc>
      </w:tr>
      <w:tr w:rsidR="00EC35B1" w14:paraId="30AA4B3D" w14:textId="77777777">
        <w:trPr>
          <w:cantSplit/>
          <w:trHeight w:val="510"/>
          <w:jc w:val="center"/>
        </w:trPr>
        <w:tc>
          <w:tcPr>
            <w:tcW w:w="1418" w:type="dxa"/>
            <w:gridSpan w:val="2"/>
            <w:vAlign w:val="center"/>
          </w:tcPr>
          <w:p w14:paraId="34E39381"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建设单位</w:t>
            </w:r>
          </w:p>
        </w:tc>
        <w:tc>
          <w:tcPr>
            <w:tcW w:w="1422" w:type="dxa"/>
            <w:gridSpan w:val="2"/>
            <w:vAlign w:val="center"/>
          </w:tcPr>
          <w:p w14:paraId="199E946E"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项目名称</w:t>
            </w:r>
          </w:p>
        </w:tc>
        <w:tc>
          <w:tcPr>
            <w:tcW w:w="1282" w:type="dxa"/>
            <w:vAlign w:val="center"/>
          </w:tcPr>
          <w:p w14:paraId="73B10E42"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建设规模</w:t>
            </w:r>
          </w:p>
        </w:tc>
        <w:tc>
          <w:tcPr>
            <w:tcW w:w="1812" w:type="dxa"/>
            <w:vAlign w:val="center"/>
          </w:tcPr>
          <w:p w14:paraId="6A7CF30F"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开、竣工日期</w:t>
            </w:r>
          </w:p>
        </w:tc>
        <w:tc>
          <w:tcPr>
            <w:tcW w:w="1345" w:type="dxa"/>
            <w:gridSpan w:val="2"/>
            <w:vAlign w:val="center"/>
          </w:tcPr>
          <w:p w14:paraId="568574AB"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在建或已完</w:t>
            </w:r>
          </w:p>
        </w:tc>
        <w:tc>
          <w:tcPr>
            <w:tcW w:w="1243" w:type="dxa"/>
            <w:vAlign w:val="center"/>
          </w:tcPr>
          <w:p w14:paraId="58D9A560" w14:textId="77777777" w:rsidR="00EC35B1" w:rsidRDefault="004864AE">
            <w:pPr>
              <w:spacing w:after="160" w:line="360" w:lineRule="auto"/>
              <w:ind w:left="-107" w:right="-107"/>
              <w:jc w:val="center"/>
              <w:rPr>
                <w:rFonts w:ascii="宋体" w:eastAsia="Times New Roman" w:hAnsi="Times New Roman"/>
              </w:rPr>
            </w:pPr>
            <w:r>
              <w:rPr>
                <w:rFonts w:ascii="宋体" w:eastAsia="Times New Roman" w:hAnsi="Times New Roman"/>
              </w:rPr>
              <w:t>工程质量</w:t>
            </w:r>
          </w:p>
        </w:tc>
      </w:tr>
      <w:tr w:rsidR="00EC35B1" w14:paraId="0CA18A20" w14:textId="77777777">
        <w:trPr>
          <w:trHeight w:val="585"/>
          <w:jc w:val="center"/>
        </w:trPr>
        <w:tc>
          <w:tcPr>
            <w:tcW w:w="1418" w:type="dxa"/>
            <w:gridSpan w:val="2"/>
          </w:tcPr>
          <w:p w14:paraId="10152433" w14:textId="77777777" w:rsidR="00EC35B1" w:rsidRDefault="00EC35B1">
            <w:pPr>
              <w:spacing w:after="160" w:line="360" w:lineRule="auto"/>
              <w:rPr>
                <w:rFonts w:ascii="宋体" w:eastAsia="Times New Roman" w:hAnsi="Times New Roman"/>
              </w:rPr>
            </w:pPr>
          </w:p>
        </w:tc>
        <w:tc>
          <w:tcPr>
            <w:tcW w:w="1422" w:type="dxa"/>
            <w:gridSpan w:val="2"/>
          </w:tcPr>
          <w:p w14:paraId="161A857B" w14:textId="77777777" w:rsidR="00EC35B1" w:rsidRDefault="00EC35B1">
            <w:pPr>
              <w:spacing w:after="160" w:line="360" w:lineRule="auto"/>
              <w:rPr>
                <w:rFonts w:ascii="宋体" w:eastAsia="Times New Roman" w:hAnsi="Times New Roman"/>
              </w:rPr>
            </w:pPr>
          </w:p>
        </w:tc>
        <w:tc>
          <w:tcPr>
            <w:tcW w:w="1282" w:type="dxa"/>
          </w:tcPr>
          <w:p w14:paraId="127F8811" w14:textId="77777777" w:rsidR="00EC35B1" w:rsidRDefault="00EC35B1">
            <w:pPr>
              <w:spacing w:after="160" w:line="360" w:lineRule="auto"/>
              <w:rPr>
                <w:rFonts w:ascii="宋体" w:eastAsia="Times New Roman" w:hAnsi="Times New Roman"/>
              </w:rPr>
            </w:pPr>
          </w:p>
        </w:tc>
        <w:tc>
          <w:tcPr>
            <w:tcW w:w="1812" w:type="dxa"/>
          </w:tcPr>
          <w:p w14:paraId="4193B97C" w14:textId="77777777" w:rsidR="00EC35B1" w:rsidRDefault="00EC35B1">
            <w:pPr>
              <w:spacing w:after="160" w:line="360" w:lineRule="auto"/>
              <w:rPr>
                <w:rFonts w:ascii="宋体" w:eastAsia="Times New Roman" w:hAnsi="Times New Roman"/>
              </w:rPr>
            </w:pPr>
          </w:p>
        </w:tc>
        <w:tc>
          <w:tcPr>
            <w:tcW w:w="1345" w:type="dxa"/>
            <w:gridSpan w:val="2"/>
          </w:tcPr>
          <w:p w14:paraId="5B3FA48F" w14:textId="77777777" w:rsidR="00EC35B1" w:rsidRDefault="00EC35B1">
            <w:pPr>
              <w:spacing w:after="160" w:line="360" w:lineRule="auto"/>
              <w:rPr>
                <w:rFonts w:ascii="宋体" w:eastAsia="Times New Roman" w:hAnsi="Times New Roman"/>
              </w:rPr>
            </w:pPr>
          </w:p>
        </w:tc>
        <w:tc>
          <w:tcPr>
            <w:tcW w:w="1243" w:type="dxa"/>
          </w:tcPr>
          <w:p w14:paraId="3398EBF9" w14:textId="77777777" w:rsidR="00EC35B1" w:rsidRDefault="00EC35B1">
            <w:pPr>
              <w:spacing w:after="160" w:line="360" w:lineRule="auto"/>
              <w:rPr>
                <w:rFonts w:ascii="宋体" w:eastAsia="Times New Roman" w:hAnsi="Times New Roman"/>
              </w:rPr>
            </w:pPr>
          </w:p>
        </w:tc>
      </w:tr>
      <w:tr w:rsidR="00EC35B1" w14:paraId="483B52CB" w14:textId="77777777">
        <w:trPr>
          <w:trHeight w:val="585"/>
          <w:jc w:val="center"/>
        </w:trPr>
        <w:tc>
          <w:tcPr>
            <w:tcW w:w="1418" w:type="dxa"/>
            <w:gridSpan w:val="2"/>
          </w:tcPr>
          <w:p w14:paraId="2C3C98DC" w14:textId="77777777" w:rsidR="00EC35B1" w:rsidRDefault="00EC35B1">
            <w:pPr>
              <w:spacing w:after="160" w:line="360" w:lineRule="auto"/>
              <w:rPr>
                <w:rFonts w:ascii="宋体" w:eastAsia="Times New Roman" w:hAnsi="Times New Roman"/>
              </w:rPr>
            </w:pPr>
          </w:p>
        </w:tc>
        <w:tc>
          <w:tcPr>
            <w:tcW w:w="1422" w:type="dxa"/>
            <w:gridSpan w:val="2"/>
          </w:tcPr>
          <w:p w14:paraId="2BC10258" w14:textId="77777777" w:rsidR="00EC35B1" w:rsidRDefault="00EC35B1">
            <w:pPr>
              <w:spacing w:after="160" w:line="360" w:lineRule="auto"/>
              <w:rPr>
                <w:rFonts w:ascii="宋体" w:eastAsia="Times New Roman" w:hAnsi="Times New Roman"/>
              </w:rPr>
            </w:pPr>
          </w:p>
        </w:tc>
        <w:tc>
          <w:tcPr>
            <w:tcW w:w="1282" w:type="dxa"/>
          </w:tcPr>
          <w:p w14:paraId="2683BC51" w14:textId="77777777" w:rsidR="00EC35B1" w:rsidRDefault="00EC35B1">
            <w:pPr>
              <w:spacing w:after="160" w:line="360" w:lineRule="auto"/>
              <w:rPr>
                <w:rFonts w:ascii="宋体" w:eastAsia="Times New Roman" w:hAnsi="Times New Roman"/>
              </w:rPr>
            </w:pPr>
          </w:p>
        </w:tc>
        <w:tc>
          <w:tcPr>
            <w:tcW w:w="1812" w:type="dxa"/>
          </w:tcPr>
          <w:p w14:paraId="26DC3ACE" w14:textId="77777777" w:rsidR="00EC35B1" w:rsidRDefault="00EC35B1">
            <w:pPr>
              <w:spacing w:after="160" w:line="360" w:lineRule="auto"/>
              <w:rPr>
                <w:rFonts w:ascii="宋体" w:eastAsia="Times New Roman" w:hAnsi="Times New Roman"/>
              </w:rPr>
            </w:pPr>
          </w:p>
        </w:tc>
        <w:tc>
          <w:tcPr>
            <w:tcW w:w="1345" w:type="dxa"/>
            <w:gridSpan w:val="2"/>
          </w:tcPr>
          <w:p w14:paraId="69C8C055" w14:textId="77777777" w:rsidR="00EC35B1" w:rsidRDefault="00EC35B1">
            <w:pPr>
              <w:spacing w:after="160" w:line="360" w:lineRule="auto"/>
              <w:rPr>
                <w:rFonts w:ascii="宋体" w:eastAsia="Times New Roman" w:hAnsi="Times New Roman"/>
              </w:rPr>
            </w:pPr>
          </w:p>
        </w:tc>
        <w:tc>
          <w:tcPr>
            <w:tcW w:w="1243" w:type="dxa"/>
          </w:tcPr>
          <w:p w14:paraId="5587725E" w14:textId="77777777" w:rsidR="00EC35B1" w:rsidRDefault="00EC35B1">
            <w:pPr>
              <w:spacing w:after="160" w:line="360" w:lineRule="auto"/>
              <w:rPr>
                <w:rFonts w:ascii="宋体" w:eastAsia="Times New Roman" w:hAnsi="Times New Roman"/>
              </w:rPr>
            </w:pPr>
          </w:p>
        </w:tc>
      </w:tr>
    </w:tbl>
    <w:p w14:paraId="26E41D00" w14:textId="77777777" w:rsidR="00EC35B1" w:rsidRDefault="00EC35B1">
      <w:pPr>
        <w:spacing w:after="160" w:line="360" w:lineRule="auto"/>
        <w:ind w:right="-89"/>
        <w:jc w:val="left"/>
        <w:rPr>
          <w:rFonts w:ascii="宋体" w:eastAsia="宋体" w:hAnsi="宋体"/>
        </w:rPr>
      </w:pPr>
      <w:bookmarkStart w:id="7" w:name="_保证金退付书"/>
      <w:bookmarkStart w:id="8" w:name="_附__件"/>
      <w:bookmarkStart w:id="9" w:name="_商务条款响应表"/>
      <w:bookmarkStart w:id="10" w:name="_投标报价一览表"/>
      <w:bookmarkStart w:id="11" w:name="_详细配置及工程量清单"/>
      <w:bookmarkStart w:id="12" w:name="_技术条款响应表"/>
      <w:bookmarkStart w:id="13" w:name="_2.8_拟任本项目管理及技术人员"/>
      <w:bookmarkEnd w:id="7"/>
      <w:bookmarkEnd w:id="8"/>
      <w:bookmarkEnd w:id="9"/>
      <w:bookmarkEnd w:id="10"/>
      <w:bookmarkEnd w:id="11"/>
      <w:bookmarkEnd w:id="12"/>
      <w:bookmarkEnd w:id="13"/>
    </w:p>
    <w:tbl>
      <w:tblPr>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1"/>
        <w:gridCol w:w="4261"/>
      </w:tblGrid>
      <w:tr w:rsidR="00EC35B1" w14:paraId="73CCCDD2" w14:textId="77777777">
        <w:trPr>
          <w:trHeight w:val="2815"/>
          <w:jc w:val="center"/>
        </w:trPr>
        <w:tc>
          <w:tcPr>
            <w:tcW w:w="4261" w:type="dxa"/>
            <w:shd w:val="clear" w:color="000000" w:fill="auto"/>
            <w:vAlign w:val="center"/>
          </w:tcPr>
          <w:p w14:paraId="18394804" w14:textId="77777777" w:rsidR="00EC35B1" w:rsidRDefault="004864AE">
            <w:pPr>
              <w:spacing w:after="160" w:line="360" w:lineRule="auto"/>
              <w:ind w:right="-89"/>
              <w:jc w:val="center"/>
              <w:rPr>
                <w:rFonts w:ascii="宋体" w:eastAsia="宋体" w:hAnsi="宋体"/>
              </w:rPr>
            </w:pPr>
            <w:r>
              <w:rPr>
                <w:rFonts w:ascii="宋体" w:eastAsia="宋体" w:hAnsi="宋体"/>
              </w:rPr>
              <w:t>身份证正面</w:t>
            </w:r>
          </w:p>
        </w:tc>
        <w:tc>
          <w:tcPr>
            <w:tcW w:w="4261" w:type="dxa"/>
            <w:shd w:val="clear" w:color="000000" w:fill="auto"/>
            <w:vAlign w:val="center"/>
          </w:tcPr>
          <w:p w14:paraId="688C9213" w14:textId="77777777" w:rsidR="00EC35B1" w:rsidRDefault="004864AE">
            <w:pPr>
              <w:spacing w:after="160" w:line="360" w:lineRule="auto"/>
              <w:ind w:right="-89"/>
              <w:jc w:val="center"/>
              <w:rPr>
                <w:rFonts w:ascii="宋体" w:eastAsia="宋体" w:hAnsi="宋体"/>
              </w:rPr>
            </w:pPr>
            <w:r>
              <w:rPr>
                <w:rFonts w:ascii="宋体" w:eastAsia="宋体" w:hAnsi="宋体"/>
              </w:rPr>
              <w:t>身份证反面</w:t>
            </w:r>
          </w:p>
        </w:tc>
      </w:tr>
    </w:tbl>
    <w:p w14:paraId="1300F936" w14:textId="77777777" w:rsidR="00EC35B1" w:rsidRDefault="00EC35B1">
      <w:pPr>
        <w:spacing w:after="160" w:line="360" w:lineRule="auto"/>
        <w:ind w:right="-89" w:firstLine="4935"/>
        <w:jc w:val="left"/>
        <w:rPr>
          <w:rFonts w:ascii="宋体" w:eastAsia="宋体" w:hAnsi="宋体"/>
        </w:rPr>
      </w:pPr>
    </w:p>
    <w:p w14:paraId="27655347" w14:textId="77777777" w:rsidR="00EC35B1" w:rsidRDefault="004864AE">
      <w:pPr>
        <w:spacing w:after="160" w:line="360" w:lineRule="auto"/>
        <w:ind w:right="-89" w:firstLine="4935"/>
        <w:jc w:val="left"/>
        <w:rPr>
          <w:rFonts w:ascii="宋体" w:eastAsia="宋体" w:hAnsi="宋体"/>
        </w:rPr>
      </w:pPr>
      <w:r>
        <w:rPr>
          <w:rFonts w:ascii="宋体" w:eastAsia="宋体" w:hAnsi="宋体"/>
        </w:rPr>
        <w:t>投标人名称：（盖章）</w:t>
      </w:r>
    </w:p>
    <w:p w14:paraId="75388948" w14:textId="77777777" w:rsidR="00EC35B1" w:rsidRDefault="00EC35B1">
      <w:pPr>
        <w:spacing w:after="160" w:line="360" w:lineRule="auto"/>
        <w:ind w:right="-89" w:firstLine="4935"/>
        <w:jc w:val="left"/>
        <w:rPr>
          <w:rFonts w:ascii="宋体" w:eastAsia="宋体" w:hAnsi="宋体"/>
        </w:rPr>
      </w:pPr>
    </w:p>
    <w:p w14:paraId="14F77BBB" w14:textId="77777777" w:rsidR="00EC35B1" w:rsidRDefault="004864AE">
      <w:pPr>
        <w:spacing w:after="160" w:line="360" w:lineRule="auto"/>
        <w:ind w:right="-89" w:firstLine="4935"/>
        <w:jc w:val="left"/>
        <w:rPr>
          <w:rFonts w:ascii="宋体" w:eastAsia="宋体" w:hAnsi="宋体"/>
        </w:rPr>
      </w:pPr>
      <w:r>
        <w:rPr>
          <w:rFonts w:ascii="宋体" w:eastAsia="宋体" w:hAnsi="宋体"/>
        </w:rPr>
        <w:t xml:space="preserve">投标人授权代表签字：          </w:t>
      </w:r>
    </w:p>
    <w:p w14:paraId="7552700D" w14:textId="77777777" w:rsidR="00EC35B1" w:rsidRDefault="004864AE">
      <w:pPr>
        <w:spacing w:after="160" w:line="360" w:lineRule="auto"/>
        <w:ind w:right="-89" w:firstLine="4935"/>
        <w:jc w:val="left"/>
        <w:rPr>
          <w:rFonts w:ascii="仿宋_GB2312" w:eastAsia="仿宋_GB2312" w:hAnsi="仿宋_GB2312"/>
        </w:rPr>
      </w:pPr>
      <w:r>
        <w:rPr>
          <w:rFonts w:ascii="宋体" w:eastAsia="宋体" w:hAnsi="宋体"/>
        </w:rPr>
        <w:t xml:space="preserve">日    期：             </w:t>
      </w:r>
      <w:bookmarkStart w:id="14" w:name="_投标承诺函"/>
      <w:bookmarkStart w:id="15" w:name="_Toc38337722"/>
      <w:bookmarkStart w:id="16" w:name="_Toc49329276"/>
      <w:bookmarkStart w:id="17" w:name="_Toc119321166"/>
      <w:bookmarkEnd w:id="14"/>
    </w:p>
    <w:p w14:paraId="76A1889F" w14:textId="77777777" w:rsidR="00EC35B1" w:rsidRDefault="004864AE">
      <w:pPr>
        <w:spacing w:after="160"/>
        <w:ind w:firstLine="2310"/>
        <w:jc w:val="left"/>
        <w:rPr>
          <w:rFonts w:ascii="仿宋_GB2312" w:eastAsia="仿宋_GB2312" w:hAnsi="仿宋_GB2312"/>
        </w:rPr>
      </w:pPr>
      <w:r>
        <w:br w:type="page"/>
      </w:r>
      <w:r>
        <w:rPr>
          <w:rFonts w:ascii="华文新魏" w:eastAsia="华文新魏" w:hAnsi="华文新魏"/>
          <w:b/>
          <w:sz w:val="48"/>
          <w:szCs w:val="48"/>
        </w:rPr>
        <w:lastRenderedPageBreak/>
        <w:t>文件袋封</w:t>
      </w:r>
      <w:bookmarkEnd w:id="15"/>
      <w:r>
        <w:rPr>
          <w:rFonts w:ascii="华文新魏" w:eastAsia="华文新魏" w:hAnsi="华文新魏"/>
          <w:b/>
          <w:sz w:val="48"/>
          <w:szCs w:val="48"/>
        </w:rPr>
        <w:t>面</w:t>
      </w:r>
      <w:bookmarkEnd w:id="16"/>
      <w:r>
        <w:rPr>
          <w:rFonts w:ascii="华文新魏" w:eastAsia="华文新魏" w:hAnsi="华文新魏"/>
          <w:b/>
          <w:sz w:val="48"/>
          <w:szCs w:val="48"/>
        </w:rPr>
        <w:t>格式</w:t>
      </w:r>
      <w:bookmarkEnd w:id="17"/>
    </w:p>
    <w:tbl>
      <w:tblPr>
        <w:tblW w:w="8522" w:type="dxa"/>
        <w:jc w:val="center"/>
        <w:tblBorders>
          <w:top w:val="dashDotStroked" w:sz="24" w:space="0" w:color="000080"/>
          <w:left w:val="dashDotStroked" w:sz="24" w:space="0" w:color="000080"/>
          <w:bottom w:val="dashDotStroked" w:sz="24" w:space="0" w:color="000080"/>
          <w:right w:val="dashDotStroked" w:sz="24" w:space="0" w:color="000080"/>
          <w:insideH w:val="dashDotStroked" w:sz="24" w:space="0" w:color="000080"/>
          <w:insideV w:val="dashDotStroked" w:sz="24" w:space="0" w:color="000080"/>
        </w:tblBorders>
        <w:tblLayout w:type="fixed"/>
        <w:tblLook w:val="04A0" w:firstRow="1" w:lastRow="0" w:firstColumn="1" w:lastColumn="0" w:noHBand="0" w:noVBand="1"/>
      </w:tblPr>
      <w:tblGrid>
        <w:gridCol w:w="8522"/>
      </w:tblGrid>
      <w:tr w:rsidR="00EC35B1" w14:paraId="0A0988A5" w14:textId="77777777">
        <w:trPr>
          <w:trHeight w:val="4290"/>
          <w:jc w:val="center"/>
        </w:trPr>
        <w:tc>
          <w:tcPr>
            <w:tcW w:w="8522" w:type="dxa"/>
            <w:tcBorders>
              <w:top w:val="double" w:sz="4" w:space="0" w:color="666699"/>
              <w:left w:val="double" w:sz="4" w:space="0" w:color="666699"/>
              <w:bottom w:val="double" w:sz="4" w:space="0" w:color="666699"/>
              <w:right w:val="double" w:sz="4" w:space="0" w:color="666699"/>
            </w:tcBorders>
            <w:shd w:val="clear" w:color="000000" w:fill="FCFEEA"/>
          </w:tcPr>
          <w:p w14:paraId="2E033D2A" w14:textId="77777777" w:rsidR="00EC35B1" w:rsidRDefault="00EC35B1">
            <w:pPr>
              <w:snapToGrid w:val="0"/>
              <w:spacing w:after="160"/>
              <w:jc w:val="center"/>
              <w:rPr>
                <w:rFonts w:eastAsia="宋体" w:hAnsi="宋体"/>
                <w:b/>
                <w:color w:val="000000"/>
                <w:sz w:val="30"/>
                <w:szCs w:val="30"/>
              </w:rPr>
            </w:pPr>
          </w:p>
          <w:p w14:paraId="4D4E4268" w14:textId="77777777" w:rsidR="00EC35B1" w:rsidRDefault="004864AE">
            <w:pPr>
              <w:spacing w:after="160"/>
              <w:jc w:val="center"/>
              <w:rPr>
                <w:rFonts w:ascii="隶书" w:eastAsia="隶书" w:hAnsi="隶书"/>
                <w:b/>
                <w:color w:val="000000"/>
                <w:sz w:val="48"/>
                <w:szCs w:val="48"/>
              </w:rPr>
            </w:pPr>
            <w:bookmarkStart w:id="18" w:name="_Toc108234932"/>
            <w:r>
              <w:rPr>
                <w:rFonts w:ascii="隶书" w:eastAsia="隶书" w:hAnsi="隶书"/>
                <w:b/>
                <w:color w:val="000000"/>
                <w:sz w:val="48"/>
                <w:szCs w:val="48"/>
              </w:rPr>
              <w:t>工程投标文件</w:t>
            </w:r>
            <w:bookmarkEnd w:id="18"/>
          </w:p>
          <w:p w14:paraId="4E567AEE" w14:textId="77777777" w:rsidR="00EC35B1" w:rsidRDefault="004864AE">
            <w:pPr>
              <w:spacing w:after="160"/>
              <w:jc w:val="center"/>
              <w:rPr>
                <w:rFonts w:ascii="黑体" w:eastAsia="黑体" w:hAnsi="黑体"/>
                <w:b/>
                <w:color w:val="000000"/>
                <w:sz w:val="28"/>
                <w:szCs w:val="28"/>
              </w:rPr>
            </w:pPr>
            <w:r>
              <w:rPr>
                <w:rFonts w:ascii="黑体" w:eastAsia="黑体" w:hAnsi="黑体"/>
                <w:b/>
                <w:color w:val="000000"/>
                <w:sz w:val="28"/>
                <w:szCs w:val="28"/>
              </w:rPr>
              <w:t>内容：正、副本文件</w:t>
            </w:r>
          </w:p>
          <w:p w14:paraId="66B6CC8F" w14:textId="77777777" w:rsidR="00EC35B1" w:rsidRDefault="00EC35B1">
            <w:pPr>
              <w:spacing w:after="160"/>
              <w:jc w:val="center"/>
              <w:rPr>
                <w:rFonts w:eastAsia="宋体" w:hAnsi="宋体"/>
                <w:b/>
                <w:color w:val="000000"/>
                <w:sz w:val="32"/>
                <w:szCs w:val="32"/>
              </w:rPr>
            </w:pPr>
          </w:p>
          <w:p w14:paraId="0DD26A76"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投</w:t>
            </w:r>
            <w:r>
              <w:rPr>
                <w:rFonts w:eastAsia="宋体" w:hAnsi="宋体"/>
                <w:color w:val="000000"/>
                <w:sz w:val="24"/>
                <w:szCs w:val="24"/>
              </w:rPr>
              <w:t xml:space="preserve"> </w:t>
            </w:r>
            <w:r>
              <w:rPr>
                <w:rFonts w:eastAsia="宋体" w:hAnsi="宋体"/>
                <w:color w:val="000000"/>
                <w:sz w:val="24"/>
                <w:szCs w:val="24"/>
              </w:rPr>
              <w:t>标</w:t>
            </w:r>
            <w:r>
              <w:rPr>
                <w:rFonts w:eastAsia="宋体" w:hAnsi="宋体"/>
                <w:color w:val="000000"/>
                <w:sz w:val="24"/>
                <w:szCs w:val="24"/>
              </w:rPr>
              <w:t xml:space="preserve"> </w:t>
            </w:r>
            <w:r>
              <w:rPr>
                <w:rFonts w:eastAsia="宋体" w:hAnsi="宋体"/>
                <w:color w:val="000000"/>
                <w:sz w:val="24"/>
                <w:szCs w:val="24"/>
              </w:rPr>
              <w:t>人：</w:t>
            </w:r>
          </w:p>
          <w:p w14:paraId="5C4AE28B" w14:textId="77777777" w:rsidR="00EC35B1" w:rsidRDefault="00EC35B1">
            <w:pPr>
              <w:spacing w:after="160" w:line="360" w:lineRule="auto"/>
              <w:rPr>
                <w:rFonts w:eastAsia="宋体" w:hAnsi="宋体"/>
                <w:color w:val="000000"/>
                <w:sz w:val="24"/>
                <w:szCs w:val="24"/>
                <w:u w:val="single"/>
              </w:rPr>
            </w:pPr>
          </w:p>
          <w:p w14:paraId="3FE1D8BF"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招标编号：</w:t>
            </w:r>
          </w:p>
          <w:p w14:paraId="5644E097" w14:textId="77777777" w:rsidR="00EC35B1" w:rsidRDefault="00EC35B1">
            <w:pPr>
              <w:spacing w:after="160" w:line="360" w:lineRule="auto"/>
              <w:ind w:left="176" w:firstLine="960"/>
              <w:rPr>
                <w:rFonts w:eastAsia="宋体" w:hAnsi="宋体"/>
                <w:color w:val="000000"/>
                <w:sz w:val="24"/>
                <w:szCs w:val="24"/>
              </w:rPr>
            </w:pPr>
          </w:p>
          <w:p w14:paraId="2B68EC74" w14:textId="77777777" w:rsidR="00EC35B1" w:rsidRDefault="004864AE">
            <w:pPr>
              <w:spacing w:after="160" w:line="360" w:lineRule="auto"/>
              <w:ind w:left="176" w:firstLine="960"/>
              <w:rPr>
                <w:rFonts w:eastAsia="宋体" w:hAnsi="宋体"/>
                <w:color w:val="000000"/>
                <w:sz w:val="24"/>
                <w:szCs w:val="24"/>
                <w:u w:val="single"/>
              </w:rPr>
            </w:pPr>
            <w:r>
              <w:rPr>
                <w:rFonts w:eastAsia="宋体" w:hAnsi="宋体"/>
                <w:color w:val="000000"/>
                <w:sz w:val="24"/>
                <w:szCs w:val="24"/>
              </w:rPr>
              <w:t>项目名称：</w:t>
            </w:r>
          </w:p>
          <w:p w14:paraId="7343F1AF" w14:textId="77777777" w:rsidR="00EC35B1" w:rsidRDefault="00EC35B1">
            <w:pPr>
              <w:spacing w:after="160" w:line="360" w:lineRule="auto"/>
              <w:ind w:left="176" w:firstLine="960"/>
              <w:rPr>
                <w:rFonts w:eastAsia="宋体" w:hAnsi="宋体"/>
                <w:color w:val="000000"/>
                <w:sz w:val="24"/>
                <w:szCs w:val="24"/>
                <w:u w:val="single"/>
              </w:rPr>
            </w:pPr>
          </w:p>
          <w:p w14:paraId="109BB4B9" w14:textId="2A2F8792" w:rsidR="00EC35B1" w:rsidRDefault="004864AE">
            <w:pPr>
              <w:spacing w:after="160"/>
              <w:jc w:val="center"/>
              <w:rPr>
                <w:rFonts w:eastAsia="宋体" w:hAnsi="宋体"/>
                <w:b/>
                <w:color w:val="000000"/>
              </w:rPr>
            </w:pPr>
            <w:r>
              <w:rPr>
                <w:rFonts w:eastAsia="宋体" w:hAnsi="宋体"/>
                <w:b/>
                <w:color w:val="000000"/>
              </w:rPr>
              <w:t>在</w:t>
            </w:r>
            <w:r>
              <w:rPr>
                <w:rFonts w:eastAsia="宋体" w:hAnsi="宋体"/>
                <w:b/>
                <w:color w:val="FF0000"/>
              </w:rPr>
              <w:t xml:space="preserve"> 202</w:t>
            </w:r>
            <w:r w:rsidR="00CF533C">
              <w:rPr>
                <w:rFonts w:eastAsia="宋体" w:hAnsi="宋体"/>
                <w:b/>
                <w:color w:val="FF0000"/>
              </w:rPr>
              <w:t>3</w:t>
            </w:r>
            <w:r>
              <w:rPr>
                <w:rFonts w:eastAsia="宋体" w:hAnsi="宋体"/>
                <w:b/>
                <w:color w:val="FF0000"/>
              </w:rPr>
              <w:t>年</w:t>
            </w:r>
            <w:r w:rsidR="006701C8">
              <w:rPr>
                <w:rFonts w:eastAsia="宋体" w:hAnsi="宋体"/>
                <w:b/>
                <w:color w:val="FF0000"/>
              </w:rPr>
              <w:t>7</w:t>
            </w:r>
            <w:r>
              <w:rPr>
                <w:rFonts w:eastAsia="宋体" w:hAnsi="宋体"/>
                <w:b/>
                <w:color w:val="FF0000"/>
              </w:rPr>
              <w:t>月</w:t>
            </w:r>
            <w:r w:rsidR="006701C8">
              <w:rPr>
                <w:rFonts w:eastAsia="宋体" w:hAnsi="宋体"/>
                <w:b/>
                <w:color w:val="FF0000"/>
              </w:rPr>
              <w:t>5</w:t>
            </w:r>
            <w:r>
              <w:rPr>
                <w:rFonts w:eastAsia="宋体" w:hAnsi="宋体"/>
                <w:b/>
                <w:color w:val="FF0000"/>
              </w:rPr>
              <w:t>日</w:t>
            </w:r>
            <w:r w:rsidR="00862ED7">
              <w:rPr>
                <w:rFonts w:eastAsia="宋体" w:hAnsi="宋体"/>
                <w:b/>
                <w:color w:val="FF0000"/>
              </w:rPr>
              <w:t>1</w:t>
            </w:r>
            <w:r w:rsidR="00251FAD">
              <w:rPr>
                <w:rFonts w:eastAsia="宋体" w:hAnsi="宋体"/>
                <w:b/>
                <w:color w:val="FF0000"/>
              </w:rPr>
              <w:t>5</w:t>
            </w:r>
            <w:r>
              <w:rPr>
                <w:rFonts w:eastAsia="宋体" w:hAnsi="宋体"/>
                <w:b/>
                <w:color w:val="FF0000"/>
              </w:rPr>
              <w:t>点</w:t>
            </w:r>
            <w:r>
              <w:rPr>
                <w:rFonts w:eastAsia="宋体" w:hAnsi="宋体"/>
                <w:b/>
                <w:color w:val="000000"/>
              </w:rPr>
              <w:t>之前不得启封</w:t>
            </w:r>
          </w:p>
          <w:p w14:paraId="4070D148" w14:textId="77777777" w:rsidR="00EC35B1" w:rsidRPr="00417999" w:rsidRDefault="00EC35B1">
            <w:pPr>
              <w:spacing w:after="160"/>
              <w:jc w:val="center"/>
              <w:rPr>
                <w:rFonts w:eastAsia="宋体" w:hAnsi="宋体"/>
                <w:b/>
                <w:color w:val="000000"/>
              </w:rPr>
            </w:pPr>
          </w:p>
          <w:p w14:paraId="43199A36" w14:textId="77777777" w:rsidR="00EC35B1" w:rsidRDefault="004864AE">
            <w:pPr>
              <w:spacing w:after="160"/>
              <w:jc w:val="center"/>
              <w:rPr>
                <w:rFonts w:eastAsia="宋体" w:hAnsi="宋体"/>
                <w:color w:val="000000"/>
              </w:rPr>
            </w:pPr>
            <w:r>
              <w:rPr>
                <w:rFonts w:eastAsia="宋体" w:hAnsi="宋体"/>
                <w:b/>
                <w:color w:val="000000"/>
              </w:rPr>
              <w:t>递交地点：</w:t>
            </w:r>
            <w:r>
              <w:rPr>
                <w:rFonts w:ascii="宋体" w:eastAsia="宋体" w:hAnsi="宋体"/>
                <w:color w:val="000000"/>
              </w:rPr>
              <w:t>深圳大学</w:t>
            </w:r>
            <w:r>
              <w:rPr>
                <w:rFonts w:ascii="宋体" w:eastAsia="宋体" w:hAnsi="宋体" w:hint="eastAsia"/>
                <w:color w:val="000000"/>
              </w:rPr>
              <w:t>守正楼</w:t>
            </w:r>
            <w:r w:rsidR="000D547F">
              <w:rPr>
                <w:rFonts w:ascii="宋体" w:eastAsia="宋体" w:hAnsi="宋体"/>
                <w:color w:val="000000"/>
              </w:rPr>
              <w:t>A</w:t>
            </w:r>
            <w:r>
              <w:rPr>
                <w:rFonts w:ascii="宋体" w:eastAsia="宋体" w:hAnsi="宋体" w:hint="eastAsia"/>
                <w:color w:val="000000"/>
              </w:rPr>
              <w:t>座</w:t>
            </w:r>
            <w:r w:rsidR="00D7098C">
              <w:rPr>
                <w:rFonts w:ascii="宋体" w:eastAsia="宋体" w:hAnsi="宋体" w:hint="eastAsia"/>
                <w:color w:val="000000"/>
              </w:rPr>
              <w:t>2</w:t>
            </w:r>
            <w:r w:rsidR="00D7098C">
              <w:rPr>
                <w:rFonts w:ascii="宋体" w:eastAsia="宋体" w:hAnsi="宋体"/>
                <w:color w:val="000000"/>
              </w:rPr>
              <w:t>12</w:t>
            </w:r>
            <w:r w:rsidR="00D7098C">
              <w:rPr>
                <w:rFonts w:ascii="宋体" w:eastAsia="宋体" w:hAnsi="宋体" w:hint="eastAsia"/>
                <w:color w:val="000000"/>
              </w:rPr>
              <w:t>室</w:t>
            </w:r>
          </w:p>
          <w:p w14:paraId="483DE867" w14:textId="77777777" w:rsidR="00EC35B1" w:rsidRDefault="00EC35B1">
            <w:pPr>
              <w:spacing w:after="160"/>
              <w:jc w:val="center"/>
              <w:rPr>
                <w:rFonts w:eastAsia="宋体" w:hAnsi="宋体"/>
                <w:color w:val="000000"/>
              </w:rPr>
            </w:pPr>
          </w:p>
        </w:tc>
      </w:tr>
    </w:tbl>
    <w:p w14:paraId="2ACBD186" w14:textId="77777777" w:rsidR="00EC35B1" w:rsidRDefault="004864AE">
      <w:pPr>
        <w:spacing w:after="160" w:line="360" w:lineRule="auto"/>
        <w:ind w:firstLine="482"/>
        <w:rPr>
          <w:rFonts w:eastAsia="宋体" w:hAnsi="宋体"/>
          <w:b/>
          <w:color w:val="FF0000"/>
          <w:sz w:val="24"/>
          <w:szCs w:val="24"/>
        </w:rPr>
      </w:pPr>
      <w:r>
        <w:rPr>
          <w:rFonts w:eastAsia="宋体" w:hAnsi="宋体"/>
          <w:b/>
          <w:color w:val="FF0000"/>
          <w:sz w:val="24"/>
          <w:szCs w:val="24"/>
        </w:rPr>
        <w:t>重要提示：</w:t>
      </w:r>
    </w:p>
    <w:p w14:paraId="6831C244" w14:textId="77777777" w:rsidR="00EC35B1" w:rsidRDefault="004864AE">
      <w:pPr>
        <w:numPr>
          <w:ilvl w:val="0"/>
          <w:numId w:val="30"/>
        </w:numPr>
        <w:tabs>
          <w:tab w:val="left" w:pos="1200"/>
        </w:tabs>
        <w:spacing w:after="160" w:line="360" w:lineRule="auto"/>
        <w:ind w:left="840"/>
        <w:rPr>
          <w:rFonts w:ascii="宋体" w:eastAsia="宋体" w:hAnsi="宋体"/>
          <w:color w:val="FF0000"/>
          <w:sz w:val="24"/>
          <w:szCs w:val="24"/>
        </w:rPr>
      </w:pPr>
      <w:r>
        <w:rPr>
          <w:rFonts w:ascii="宋体" w:eastAsia="宋体" w:hAnsi="宋体"/>
          <w:color w:val="FF0000"/>
          <w:sz w:val="24"/>
          <w:szCs w:val="24"/>
        </w:rPr>
        <w:t>正、副本必须合并封装并标贴此封面，封口处加盖公章。</w:t>
      </w:r>
    </w:p>
    <w:p w14:paraId="57F69A92" w14:textId="77777777" w:rsidR="00EC35B1" w:rsidRDefault="004864AE">
      <w:pPr>
        <w:numPr>
          <w:ilvl w:val="0"/>
          <w:numId w:val="30"/>
        </w:numPr>
        <w:tabs>
          <w:tab w:val="left" w:pos="1200"/>
        </w:tabs>
        <w:spacing w:after="160" w:line="360" w:lineRule="auto"/>
        <w:ind w:left="840"/>
        <w:rPr>
          <w:rFonts w:eastAsia="宋体" w:hAnsi="宋体"/>
          <w:color w:val="FF0000"/>
          <w:sz w:val="24"/>
          <w:szCs w:val="24"/>
        </w:rPr>
      </w:pPr>
      <w:r>
        <w:rPr>
          <w:rFonts w:eastAsia="宋体" w:hAnsi="宋体"/>
          <w:color w:val="FF0000"/>
          <w:sz w:val="24"/>
          <w:szCs w:val="24"/>
        </w:rPr>
        <w:t>开标报价内容正本与副本必须一致，否则，以正本开标报价为准。</w:t>
      </w:r>
    </w:p>
    <w:p w14:paraId="2A94B426" w14:textId="77777777" w:rsidR="00EC35B1" w:rsidRDefault="004864AE">
      <w:pPr>
        <w:numPr>
          <w:ilvl w:val="0"/>
          <w:numId w:val="30"/>
        </w:numPr>
        <w:tabs>
          <w:tab w:val="left" w:pos="1200"/>
        </w:tabs>
        <w:spacing w:after="160" w:line="360" w:lineRule="auto"/>
        <w:ind w:left="840"/>
        <w:rPr>
          <w:rFonts w:eastAsia="宋体" w:hAnsi="宋体"/>
        </w:rPr>
      </w:pPr>
      <w:r>
        <w:rPr>
          <w:rFonts w:eastAsia="宋体" w:hAnsi="宋体"/>
          <w:color w:val="FF0000"/>
          <w:sz w:val="24"/>
          <w:szCs w:val="24"/>
        </w:rPr>
        <w:t>递交投标文件时务请提早到达！</w:t>
      </w:r>
    </w:p>
    <w:p w14:paraId="25CFD8DE" w14:textId="77777777" w:rsidR="00EC35B1" w:rsidRDefault="00EC35B1">
      <w:pPr>
        <w:tabs>
          <w:tab w:val="left" w:pos="780"/>
          <w:tab w:val="left" w:pos="1200"/>
        </w:tabs>
        <w:spacing w:after="160" w:line="360" w:lineRule="auto"/>
        <w:ind w:left="840"/>
        <w:rPr>
          <w:rFonts w:eastAsia="宋体" w:hAnsi="宋体"/>
        </w:rPr>
      </w:pPr>
    </w:p>
    <w:sectPr w:rsidR="00EC35B1">
      <w:headerReference w:type="default" r:id="rId12"/>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654A8B" w14:textId="77777777" w:rsidR="00AB626A" w:rsidRDefault="00AB626A">
      <w:r>
        <w:separator/>
      </w:r>
    </w:p>
  </w:endnote>
  <w:endnote w:type="continuationSeparator" w:id="0">
    <w:p w14:paraId="39308677" w14:textId="77777777" w:rsidR="00AB626A" w:rsidRDefault="00AB6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S Sans Serif">
    <w:altName w:val="Segoe Print"/>
    <w:charset w:val="00"/>
    <w:family w:val="swiss"/>
    <w:pitch w:val="default"/>
    <w:sig w:usb0="00000000" w:usb1="00000000" w:usb2="00000000" w:usb3="00000000" w:csb0="00000001" w:csb1="00000000"/>
  </w:font>
  <w:font w:name="仿宋_GB2312">
    <w:altName w:val="微软雅黑"/>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4D4BF" w14:textId="77777777" w:rsidR="00291120" w:rsidRDefault="00291120">
    <w:pPr>
      <w:pStyle w:val="a5"/>
      <w:snapToGrid w:val="0"/>
      <w:spacing w:after="160"/>
      <w:jc w:val="left"/>
      <w:rPr>
        <w:rFonts w:eastAsia="宋体" w:hAnsi="宋体"/>
      </w:rPr>
    </w:pPr>
    <w:r>
      <w:rPr>
        <w:rFonts w:eastAsia="宋体" w:hAnsi="宋体"/>
      </w:rPr>
      <w:t xml:space="preserve">　　　　　　　　　　　　　　　　　　　　　　</w:t>
    </w:r>
    <w:r>
      <w:fldChar w:fldCharType="begin"/>
    </w:r>
    <w:r>
      <w:rPr>
        <w:rFonts w:hint="eastAsia"/>
      </w:rPr>
      <w:instrText>PAGE \* Arabic \* MERGEFORMAT</w:instrText>
    </w:r>
    <w:r>
      <w:fldChar w:fldCharType="separate"/>
    </w:r>
    <w:r w:rsidR="00883AB3" w:rsidRPr="00883AB3">
      <w:rPr>
        <w:rFonts w:eastAsia="宋体" w:hAnsi="宋体"/>
        <w:noProof/>
      </w:rPr>
      <w:t>18</w:t>
    </w:r>
    <w:r>
      <w:rPr>
        <w:rFonts w:eastAsia="宋体" w:hAnsi="宋体"/>
      </w:rPr>
      <w:fldChar w:fldCharType="end"/>
    </w:r>
    <w:r>
      <w:rPr>
        <w:rFonts w:eastAsia="宋体" w:hAnsi="宋体"/>
      </w:rPr>
      <w:t xml:space="preserve"> / </w:t>
    </w:r>
    <w:fldSimple w:instr="NUMPAGES \* Arabic \* MERGEFORMAT">
      <w:r w:rsidR="00883AB3" w:rsidRPr="00883AB3">
        <w:rPr>
          <w:rFonts w:eastAsia="宋体" w:hAnsi="宋体"/>
          <w:noProof/>
        </w:rPr>
        <w:t>24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EA99E" w14:textId="77777777" w:rsidR="00AB626A" w:rsidRDefault="00AB626A">
      <w:r>
        <w:separator/>
      </w:r>
    </w:p>
  </w:footnote>
  <w:footnote w:type="continuationSeparator" w:id="0">
    <w:p w14:paraId="5AD9C168" w14:textId="77777777" w:rsidR="00AB626A" w:rsidRDefault="00AB6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47FB8" w14:textId="27D972E8" w:rsidR="00291120" w:rsidRDefault="00291120">
    <w:pPr>
      <w:pStyle w:val="a7"/>
      <w:pBdr>
        <w:bottom w:val="single" w:sz="6" w:space="0" w:color="000000"/>
      </w:pBdr>
      <w:snapToGrid w:val="0"/>
      <w:spacing w:after="160"/>
      <w:rPr>
        <w:rFonts w:eastAsia="宋体" w:hAnsi="宋体"/>
      </w:rPr>
    </w:pPr>
    <w:r>
      <w:rPr>
        <w:rFonts w:eastAsia="宋体" w:hAnsi="宋体"/>
      </w:rPr>
      <w:t>深圳大学</w:t>
    </w:r>
    <w:r>
      <w:rPr>
        <w:rFonts w:eastAsia="宋体" w:hAnsi="宋体" w:hint="eastAsia"/>
      </w:rPr>
      <w:t>丽湖校区</w:t>
    </w:r>
    <w:r>
      <w:rPr>
        <w:rFonts w:eastAsia="宋体" w:hAnsi="宋体"/>
      </w:rPr>
      <w:t>管理办公室招标文件</w:t>
    </w:r>
    <w:proofErr w:type="gramStart"/>
    <w:r>
      <w:rPr>
        <w:rFonts w:eastAsia="宋体" w:hAnsi="宋体"/>
      </w:rPr>
      <w:t xml:space="preserve">　　　　　　　　　　　　　</w:t>
    </w:r>
    <w:proofErr w:type="gramEnd"/>
    <w:r>
      <w:rPr>
        <w:rFonts w:eastAsia="宋体" w:hAnsi="宋体"/>
      </w:rPr>
      <w:t>招标编号：</w:t>
    </w:r>
    <w:r w:rsidR="00F06C85">
      <w:rPr>
        <w:rFonts w:eastAsia="宋体" w:hAnsi="宋体"/>
        <w:color w:val="FF0000"/>
      </w:rPr>
      <w:t>SZULHXQB202307001GC</w:t>
    </w:r>
    <w:r w:rsidR="0047585D">
      <w:rPr>
        <w:rFonts w:eastAsia="宋体" w:hAnsi="宋体"/>
        <w:color w:val="FF000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272EF"/>
    <w:multiLevelType w:val="multilevel"/>
    <w:tmpl w:val="00F272EF"/>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 w15:restartNumberingAfterBreak="0">
    <w:nsid w:val="025D4E1C"/>
    <w:multiLevelType w:val="multilevel"/>
    <w:tmpl w:val="025D4E1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07CA7673"/>
    <w:multiLevelType w:val="multilevel"/>
    <w:tmpl w:val="07CA7673"/>
    <w:lvl w:ilvl="0">
      <w:start w:val="1"/>
      <w:numFmt w:val="decimal"/>
      <w:lvlText w:val="%1、"/>
      <w:lvlJc w:val="left"/>
      <w:pPr>
        <w:ind w:left="1320" w:hanging="420"/>
      </w:pPr>
      <w:rPr>
        <w:rFonts w:hint="default"/>
      </w:r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3" w15:restartNumberingAfterBreak="0">
    <w:nsid w:val="098B4126"/>
    <w:multiLevelType w:val="multilevel"/>
    <w:tmpl w:val="098B4126"/>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4" w15:restartNumberingAfterBreak="0">
    <w:nsid w:val="0EED4B95"/>
    <w:multiLevelType w:val="multilevel"/>
    <w:tmpl w:val="0EED4B95"/>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5" w15:restartNumberingAfterBreak="0">
    <w:nsid w:val="119F266E"/>
    <w:multiLevelType w:val="multilevel"/>
    <w:tmpl w:val="119F266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12B0254F"/>
    <w:multiLevelType w:val="multilevel"/>
    <w:tmpl w:val="12B0254F"/>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14CB5708"/>
    <w:multiLevelType w:val="multilevel"/>
    <w:tmpl w:val="14CB5708"/>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224C035E"/>
    <w:multiLevelType w:val="multilevel"/>
    <w:tmpl w:val="224C035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27ED6466"/>
    <w:multiLevelType w:val="multilevel"/>
    <w:tmpl w:val="27ED6466"/>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0" w15:restartNumberingAfterBreak="0">
    <w:nsid w:val="28E939DE"/>
    <w:multiLevelType w:val="multilevel"/>
    <w:tmpl w:val="28E939DE"/>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11" w15:restartNumberingAfterBreak="0">
    <w:nsid w:val="2E466595"/>
    <w:multiLevelType w:val="multilevel"/>
    <w:tmpl w:val="2E466595"/>
    <w:lvl w:ilvl="0">
      <w:start w:val="1"/>
      <w:numFmt w:val="decimal"/>
      <w:lvlText w:val="%1)"/>
      <w:lvlJc w:val="left"/>
      <w:pPr>
        <w:ind w:left="1800" w:hanging="420"/>
      </w:pPr>
    </w:lvl>
    <w:lvl w:ilvl="1">
      <w:start w:val="1"/>
      <w:numFmt w:val="lowerLetter"/>
      <w:lvlText w:val="%2)"/>
      <w:lvlJc w:val="left"/>
      <w:pPr>
        <w:ind w:left="2220" w:hanging="420"/>
      </w:pPr>
    </w:lvl>
    <w:lvl w:ilvl="2">
      <w:start w:val="1"/>
      <w:numFmt w:val="lowerRoman"/>
      <w:lvlText w:val="%3."/>
      <w:lvlJc w:val="right"/>
      <w:pPr>
        <w:ind w:left="2640" w:hanging="420"/>
      </w:pPr>
    </w:lvl>
    <w:lvl w:ilvl="3">
      <w:start w:val="1"/>
      <w:numFmt w:val="decimal"/>
      <w:lvlText w:val="%4."/>
      <w:lvlJc w:val="left"/>
      <w:pPr>
        <w:ind w:left="3060" w:hanging="420"/>
      </w:pPr>
    </w:lvl>
    <w:lvl w:ilvl="4">
      <w:start w:val="1"/>
      <w:numFmt w:val="lowerLetter"/>
      <w:lvlText w:val="%5)"/>
      <w:lvlJc w:val="left"/>
      <w:pPr>
        <w:ind w:left="3480" w:hanging="420"/>
      </w:pPr>
    </w:lvl>
    <w:lvl w:ilvl="5">
      <w:start w:val="1"/>
      <w:numFmt w:val="lowerRoman"/>
      <w:lvlText w:val="%6."/>
      <w:lvlJc w:val="right"/>
      <w:pPr>
        <w:ind w:left="3900" w:hanging="420"/>
      </w:pPr>
    </w:lvl>
    <w:lvl w:ilvl="6">
      <w:start w:val="1"/>
      <w:numFmt w:val="decimal"/>
      <w:lvlText w:val="%7."/>
      <w:lvlJc w:val="left"/>
      <w:pPr>
        <w:ind w:left="4320" w:hanging="420"/>
      </w:pPr>
    </w:lvl>
    <w:lvl w:ilvl="7">
      <w:start w:val="1"/>
      <w:numFmt w:val="lowerLetter"/>
      <w:lvlText w:val="%8)"/>
      <w:lvlJc w:val="left"/>
      <w:pPr>
        <w:ind w:left="4740" w:hanging="420"/>
      </w:pPr>
    </w:lvl>
    <w:lvl w:ilvl="8">
      <w:start w:val="1"/>
      <w:numFmt w:val="lowerRoman"/>
      <w:lvlText w:val="%9."/>
      <w:lvlJc w:val="right"/>
      <w:pPr>
        <w:ind w:left="5160" w:hanging="420"/>
      </w:pPr>
    </w:lvl>
  </w:abstractNum>
  <w:abstractNum w:abstractNumId="12" w15:restartNumberingAfterBreak="0">
    <w:nsid w:val="2F000001"/>
    <w:multiLevelType w:val="multilevel"/>
    <w:tmpl w:val="2F000001"/>
    <w:lvl w:ilvl="0">
      <w:start w:val="1"/>
      <w:numFmt w:val="decimal"/>
      <w:lvlText w:val="%1."/>
      <w:lvlJc w:val="left"/>
      <w:pPr>
        <w:tabs>
          <w:tab w:val="left" w:pos="780"/>
        </w:tabs>
        <w:ind w:left="780" w:hanging="360"/>
        <w:jc w:val="both"/>
      </w:pPr>
      <w:rPr>
        <w:w w:val="100"/>
        <w:sz w:val="20"/>
        <w:szCs w:val="20"/>
        <w:shd w:val="clear" w:color="000000" w:fill="auto"/>
      </w:rPr>
    </w:lvl>
    <w:lvl w:ilvl="1">
      <w:start w:val="1"/>
      <w:numFmt w:val="lowerLetter"/>
      <w:lvlText w:val="%2)"/>
      <w:lvlJc w:val="left"/>
      <w:pPr>
        <w:tabs>
          <w:tab w:val="left" w:pos="420"/>
        </w:tabs>
        <w:ind w:left="420" w:hanging="420"/>
        <w:jc w:val="both"/>
      </w:pPr>
    </w:lvl>
    <w:lvl w:ilvl="2">
      <w:start w:val="1"/>
      <w:numFmt w:val="lowerRoman"/>
      <w:lvlText w:val="%3."/>
      <w:lvlJc w:val="right"/>
      <w:pPr>
        <w:tabs>
          <w:tab w:val="left" w:pos="840"/>
        </w:tabs>
        <w:ind w:left="840" w:hanging="420"/>
        <w:jc w:val="both"/>
      </w:pPr>
    </w:lvl>
    <w:lvl w:ilvl="3">
      <w:start w:val="1"/>
      <w:numFmt w:val="decimal"/>
      <w:lvlText w:val="%4."/>
      <w:lvlJc w:val="left"/>
      <w:pPr>
        <w:tabs>
          <w:tab w:val="left" w:pos="1260"/>
        </w:tabs>
        <w:ind w:left="1260" w:hanging="420"/>
        <w:jc w:val="both"/>
      </w:pPr>
    </w:lvl>
    <w:lvl w:ilvl="4">
      <w:start w:val="1"/>
      <w:numFmt w:val="lowerLetter"/>
      <w:lvlText w:val="%5)"/>
      <w:lvlJc w:val="left"/>
      <w:pPr>
        <w:tabs>
          <w:tab w:val="left" w:pos="1680"/>
        </w:tabs>
        <w:ind w:left="1680" w:hanging="420"/>
        <w:jc w:val="both"/>
      </w:pPr>
    </w:lvl>
    <w:lvl w:ilvl="5">
      <w:start w:val="1"/>
      <w:numFmt w:val="lowerRoman"/>
      <w:lvlText w:val="%6."/>
      <w:lvlJc w:val="right"/>
      <w:pPr>
        <w:tabs>
          <w:tab w:val="left" w:pos="2100"/>
        </w:tabs>
        <w:ind w:left="2100" w:hanging="420"/>
        <w:jc w:val="both"/>
      </w:pPr>
    </w:lvl>
    <w:lvl w:ilvl="6">
      <w:start w:val="1"/>
      <w:numFmt w:val="decimal"/>
      <w:lvlText w:val="%7."/>
      <w:lvlJc w:val="left"/>
      <w:pPr>
        <w:tabs>
          <w:tab w:val="left" w:pos="2520"/>
        </w:tabs>
        <w:ind w:left="2520" w:hanging="420"/>
        <w:jc w:val="both"/>
      </w:pPr>
    </w:lvl>
    <w:lvl w:ilvl="7">
      <w:start w:val="1"/>
      <w:numFmt w:val="lowerLetter"/>
      <w:lvlText w:val="%8)"/>
      <w:lvlJc w:val="left"/>
      <w:pPr>
        <w:tabs>
          <w:tab w:val="left" w:pos="2940"/>
        </w:tabs>
        <w:ind w:left="2940" w:hanging="420"/>
        <w:jc w:val="both"/>
      </w:pPr>
    </w:lvl>
    <w:lvl w:ilvl="8">
      <w:start w:val="1"/>
      <w:numFmt w:val="lowerRoman"/>
      <w:lvlText w:val="%9."/>
      <w:lvlJc w:val="right"/>
      <w:pPr>
        <w:tabs>
          <w:tab w:val="left" w:pos="3360"/>
        </w:tabs>
        <w:ind w:left="3360" w:hanging="420"/>
        <w:jc w:val="both"/>
      </w:pPr>
    </w:lvl>
  </w:abstractNum>
  <w:abstractNum w:abstractNumId="13" w15:restartNumberingAfterBreak="0">
    <w:nsid w:val="2F000002"/>
    <w:multiLevelType w:val="multilevel"/>
    <w:tmpl w:val="2F000002"/>
    <w:lvl w:ilvl="0">
      <w:start w:val="1"/>
      <w:numFmt w:val="decimal"/>
      <w:lvlText w:val="1.%1"/>
      <w:lvlJc w:val="left"/>
      <w:pPr>
        <w:tabs>
          <w:tab w:val="left" w:pos="965"/>
        </w:tabs>
        <w:ind w:left="965" w:hanging="425"/>
        <w:jc w:val="both"/>
      </w:pPr>
      <w:rPr>
        <w:b/>
        <w:w w:val="100"/>
        <w:sz w:val="20"/>
        <w:szCs w:val="20"/>
        <w:shd w:val="clear" w:color="000000" w:fill="auto"/>
      </w:rPr>
    </w:lvl>
    <w:lvl w:ilvl="1">
      <w:start w:val="1"/>
      <w:numFmt w:val="decimal"/>
      <w:lvlText w:val="%1.%2"/>
      <w:lvlJc w:val="left"/>
      <w:pPr>
        <w:tabs>
          <w:tab w:val="left" w:pos="1532"/>
        </w:tabs>
        <w:ind w:left="1532" w:hanging="567"/>
        <w:jc w:val="both"/>
      </w:pPr>
      <w:rPr>
        <w:w w:val="100"/>
        <w:sz w:val="20"/>
        <w:szCs w:val="20"/>
        <w:shd w:val="clear" w:color="000000" w:fill="auto"/>
      </w:rPr>
    </w:lvl>
    <w:lvl w:ilvl="2">
      <w:start w:val="1"/>
      <w:numFmt w:val="decimal"/>
      <w:lvlText w:val="%1.%2.%3"/>
      <w:lvlJc w:val="left"/>
      <w:pPr>
        <w:tabs>
          <w:tab w:val="left" w:pos="2111"/>
        </w:tabs>
        <w:ind w:left="1958" w:hanging="567"/>
        <w:jc w:val="both"/>
      </w:pPr>
      <w:rPr>
        <w:w w:val="100"/>
        <w:sz w:val="20"/>
        <w:szCs w:val="20"/>
        <w:shd w:val="clear" w:color="000000" w:fill="auto"/>
      </w:rPr>
    </w:lvl>
    <w:lvl w:ilvl="3">
      <w:start w:val="1"/>
      <w:numFmt w:val="decimal"/>
      <w:lvlText w:val="%1.%2.%3.%4"/>
      <w:lvlJc w:val="left"/>
      <w:pPr>
        <w:tabs>
          <w:tab w:val="left" w:pos="2896"/>
        </w:tabs>
        <w:ind w:left="2524" w:hanging="708"/>
        <w:jc w:val="both"/>
      </w:pPr>
      <w:rPr>
        <w:w w:val="100"/>
        <w:sz w:val="20"/>
        <w:szCs w:val="20"/>
        <w:shd w:val="clear" w:color="000000" w:fill="auto"/>
      </w:rPr>
    </w:lvl>
    <w:lvl w:ilvl="4">
      <w:start w:val="1"/>
      <w:numFmt w:val="decimal"/>
      <w:lvlText w:val="%1.%2.%3.%4.%5"/>
      <w:lvlJc w:val="left"/>
      <w:pPr>
        <w:tabs>
          <w:tab w:val="left" w:pos="3321"/>
        </w:tabs>
        <w:ind w:left="3091" w:hanging="850"/>
        <w:jc w:val="both"/>
      </w:pPr>
      <w:rPr>
        <w:w w:val="100"/>
        <w:sz w:val="20"/>
        <w:szCs w:val="20"/>
        <w:shd w:val="clear" w:color="000000" w:fill="auto"/>
      </w:rPr>
    </w:lvl>
    <w:lvl w:ilvl="5">
      <w:start w:val="1"/>
      <w:numFmt w:val="decimal"/>
      <w:lvlText w:val="%1.%2.%3.%4.%5.%6"/>
      <w:lvlJc w:val="left"/>
      <w:pPr>
        <w:tabs>
          <w:tab w:val="left" w:pos="4106"/>
        </w:tabs>
        <w:ind w:left="3800" w:hanging="1134"/>
        <w:jc w:val="both"/>
      </w:pPr>
      <w:rPr>
        <w:w w:val="100"/>
        <w:sz w:val="20"/>
        <w:szCs w:val="20"/>
        <w:shd w:val="clear" w:color="000000" w:fill="auto"/>
      </w:rPr>
    </w:lvl>
    <w:lvl w:ilvl="6">
      <w:start w:val="1"/>
      <w:numFmt w:val="decimal"/>
      <w:lvlText w:val="%1.%2.%3.%4.%5.%6.%7"/>
      <w:lvlJc w:val="left"/>
      <w:pPr>
        <w:tabs>
          <w:tab w:val="left" w:pos="4891"/>
        </w:tabs>
        <w:ind w:left="4367" w:hanging="1276"/>
        <w:jc w:val="both"/>
      </w:pPr>
      <w:rPr>
        <w:w w:val="100"/>
        <w:sz w:val="20"/>
        <w:szCs w:val="20"/>
        <w:shd w:val="clear" w:color="000000" w:fill="auto"/>
      </w:rPr>
    </w:lvl>
    <w:lvl w:ilvl="7">
      <w:start w:val="1"/>
      <w:numFmt w:val="decimal"/>
      <w:lvlText w:val="%1.%2.%3.%4.%5.%6.%7.%8"/>
      <w:lvlJc w:val="left"/>
      <w:pPr>
        <w:tabs>
          <w:tab w:val="left" w:pos="5316"/>
        </w:tabs>
        <w:ind w:left="4934" w:hanging="1418"/>
        <w:jc w:val="both"/>
      </w:pPr>
      <w:rPr>
        <w:w w:val="100"/>
        <w:sz w:val="20"/>
        <w:szCs w:val="20"/>
        <w:shd w:val="clear" w:color="000000" w:fill="auto"/>
      </w:rPr>
    </w:lvl>
    <w:lvl w:ilvl="8">
      <w:start w:val="1"/>
      <w:numFmt w:val="decimal"/>
      <w:lvlText w:val="%1.%2.%3.%4.%5.%6.%7.%8.%9"/>
      <w:lvlJc w:val="left"/>
      <w:pPr>
        <w:tabs>
          <w:tab w:val="left" w:pos="6102"/>
        </w:tabs>
        <w:ind w:left="5642" w:hanging="1700"/>
        <w:jc w:val="both"/>
      </w:pPr>
      <w:rPr>
        <w:w w:val="100"/>
        <w:sz w:val="20"/>
        <w:szCs w:val="20"/>
        <w:shd w:val="clear" w:color="000000" w:fill="auto"/>
      </w:rPr>
    </w:lvl>
  </w:abstractNum>
  <w:abstractNum w:abstractNumId="14" w15:restartNumberingAfterBreak="0">
    <w:nsid w:val="33AD4300"/>
    <w:multiLevelType w:val="multilevel"/>
    <w:tmpl w:val="33AD4300"/>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33DB1575"/>
    <w:multiLevelType w:val="multilevel"/>
    <w:tmpl w:val="33DB157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6" w15:restartNumberingAfterBreak="0">
    <w:nsid w:val="3755699E"/>
    <w:multiLevelType w:val="multilevel"/>
    <w:tmpl w:val="3755699E"/>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15:restartNumberingAfterBreak="0">
    <w:nsid w:val="4579799F"/>
    <w:multiLevelType w:val="multilevel"/>
    <w:tmpl w:val="4579799F"/>
    <w:lvl w:ilvl="0">
      <w:start w:val="1"/>
      <w:numFmt w:val="decimal"/>
      <w:lvlText w:val="%1)"/>
      <w:lvlJc w:val="left"/>
      <w:pPr>
        <w:ind w:left="1320" w:hanging="420"/>
      </w:pPr>
    </w:lvl>
    <w:lvl w:ilvl="1">
      <w:start w:val="1"/>
      <w:numFmt w:val="lowerLetter"/>
      <w:lvlText w:val="%2)"/>
      <w:lvlJc w:val="left"/>
      <w:pPr>
        <w:ind w:left="1740" w:hanging="420"/>
      </w:pPr>
    </w:lvl>
    <w:lvl w:ilvl="2">
      <w:start w:val="1"/>
      <w:numFmt w:val="lowerRoman"/>
      <w:lvlText w:val="%3."/>
      <w:lvlJc w:val="right"/>
      <w:pPr>
        <w:ind w:left="2160" w:hanging="420"/>
      </w:pPr>
    </w:lvl>
    <w:lvl w:ilvl="3">
      <w:start w:val="1"/>
      <w:numFmt w:val="decimal"/>
      <w:lvlText w:val="%4."/>
      <w:lvlJc w:val="left"/>
      <w:pPr>
        <w:ind w:left="2580" w:hanging="420"/>
      </w:pPr>
    </w:lvl>
    <w:lvl w:ilvl="4">
      <w:start w:val="1"/>
      <w:numFmt w:val="lowerLetter"/>
      <w:lvlText w:val="%5)"/>
      <w:lvlJc w:val="left"/>
      <w:pPr>
        <w:ind w:left="3000" w:hanging="420"/>
      </w:pPr>
    </w:lvl>
    <w:lvl w:ilvl="5">
      <w:start w:val="1"/>
      <w:numFmt w:val="lowerRoman"/>
      <w:lvlText w:val="%6."/>
      <w:lvlJc w:val="right"/>
      <w:pPr>
        <w:ind w:left="3420" w:hanging="420"/>
      </w:pPr>
    </w:lvl>
    <w:lvl w:ilvl="6">
      <w:start w:val="1"/>
      <w:numFmt w:val="decimal"/>
      <w:lvlText w:val="%7."/>
      <w:lvlJc w:val="left"/>
      <w:pPr>
        <w:ind w:left="3840" w:hanging="420"/>
      </w:pPr>
    </w:lvl>
    <w:lvl w:ilvl="7">
      <w:start w:val="1"/>
      <w:numFmt w:val="lowerLetter"/>
      <w:lvlText w:val="%8)"/>
      <w:lvlJc w:val="left"/>
      <w:pPr>
        <w:ind w:left="4260" w:hanging="420"/>
      </w:pPr>
    </w:lvl>
    <w:lvl w:ilvl="8">
      <w:start w:val="1"/>
      <w:numFmt w:val="lowerRoman"/>
      <w:lvlText w:val="%9."/>
      <w:lvlJc w:val="right"/>
      <w:pPr>
        <w:ind w:left="4680" w:hanging="420"/>
      </w:pPr>
    </w:lvl>
  </w:abstractNum>
  <w:abstractNum w:abstractNumId="18" w15:restartNumberingAfterBreak="0">
    <w:nsid w:val="4BF4251A"/>
    <w:multiLevelType w:val="multilevel"/>
    <w:tmpl w:val="4BF4251A"/>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9" w15:restartNumberingAfterBreak="0">
    <w:nsid w:val="4C7437FC"/>
    <w:multiLevelType w:val="multilevel"/>
    <w:tmpl w:val="4C7437FC"/>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0" w15:restartNumberingAfterBreak="0">
    <w:nsid w:val="567F1EB2"/>
    <w:multiLevelType w:val="multilevel"/>
    <w:tmpl w:val="567F1EB2"/>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1" w15:restartNumberingAfterBreak="0">
    <w:nsid w:val="57260B5C"/>
    <w:multiLevelType w:val="multilevel"/>
    <w:tmpl w:val="57260B5C"/>
    <w:lvl w:ilvl="0">
      <w:start w:val="1"/>
      <w:numFmt w:val="decimal"/>
      <w:lvlText w:val="%1、"/>
      <w:lvlJc w:val="left"/>
      <w:pPr>
        <w:ind w:left="840" w:hanging="4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2" w15:restartNumberingAfterBreak="0">
    <w:nsid w:val="5C946295"/>
    <w:multiLevelType w:val="multilevel"/>
    <w:tmpl w:val="5C946295"/>
    <w:lvl w:ilvl="0">
      <w:start w:val="1"/>
      <w:numFmt w:val="decimal"/>
      <w:lvlText w:val="%1."/>
      <w:lvlJc w:val="left"/>
      <w:pPr>
        <w:ind w:left="0" w:firstLine="0"/>
      </w:pPr>
      <w:rPr>
        <w:rFonts w:ascii="宋体" w:eastAsia="宋体" w:hAnsi="宋体" w:hint="default"/>
        <w:b w:val="0"/>
        <w:color w:val="000000"/>
        <w:w w:val="100"/>
        <w:sz w:val="20"/>
      </w:rPr>
    </w:lvl>
    <w:lvl w:ilvl="1">
      <w:start w:val="1"/>
      <w:numFmt w:val="lowerLetter"/>
      <w:lvlText w:val="%2)"/>
      <w:lvlJc w:val="left"/>
      <w:pPr>
        <w:ind w:left="0" w:firstLine="0"/>
      </w:pPr>
      <w:rPr>
        <w:rFonts w:ascii="宋体" w:eastAsia="宋体" w:hAnsi="宋体" w:hint="default"/>
        <w:w w:val="100"/>
      </w:rPr>
    </w:lvl>
    <w:lvl w:ilvl="2">
      <w:start w:val="1"/>
      <w:numFmt w:val="lowerRoman"/>
      <w:lvlText w:val="%3."/>
      <w:lvlJc w:val="left"/>
      <w:pPr>
        <w:ind w:left="0" w:firstLine="0"/>
      </w:pPr>
      <w:rPr>
        <w:rFonts w:ascii="宋体" w:eastAsia="宋体" w:hAnsi="宋体" w:hint="default"/>
        <w:w w:val="100"/>
      </w:rPr>
    </w:lvl>
    <w:lvl w:ilvl="3">
      <w:start w:val="1"/>
      <w:numFmt w:val="decimal"/>
      <w:lvlText w:val="%4."/>
      <w:lvlJc w:val="left"/>
      <w:pPr>
        <w:ind w:left="0" w:firstLine="0"/>
      </w:pPr>
      <w:rPr>
        <w:rFonts w:ascii="宋体" w:eastAsia="宋体" w:hAnsi="宋体" w:hint="default"/>
        <w:w w:val="100"/>
      </w:rPr>
    </w:lvl>
    <w:lvl w:ilvl="4">
      <w:start w:val="1"/>
      <w:numFmt w:val="lowerLetter"/>
      <w:lvlText w:val="%5)"/>
      <w:lvlJc w:val="left"/>
      <w:pPr>
        <w:ind w:left="0" w:firstLine="0"/>
      </w:pPr>
      <w:rPr>
        <w:rFonts w:ascii="宋体" w:eastAsia="宋体" w:hAnsi="宋体" w:hint="default"/>
        <w:w w:val="100"/>
      </w:rPr>
    </w:lvl>
    <w:lvl w:ilvl="5">
      <w:start w:val="1"/>
      <w:numFmt w:val="lowerRoman"/>
      <w:lvlText w:val="%6."/>
      <w:lvlJc w:val="left"/>
      <w:pPr>
        <w:ind w:left="0" w:firstLine="0"/>
      </w:pPr>
      <w:rPr>
        <w:rFonts w:ascii="宋体" w:eastAsia="宋体" w:hAnsi="宋体" w:hint="default"/>
        <w:w w:val="100"/>
      </w:rPr>
    </w:lvl>
    <w:lvl w:ilvl="6">
      <w:start w:val="1"/>
      <w:numFmt w:val="decimal"/>
      <w:lvlText w:val="%7."/>
      <w:lvlJc w:val="left"/>
      <w:pPr>
        <w:ind w:left="0" w:firstLine="0"/>
      </w:pPr>
      <w:rPr>
        <w:rFonts w:ascii="宋体" w:eastAsia="宋体" w:hAnsi="宋体" w:hint="default"/>
        <w:w w:val="100"/>
      </w:rPr>
    </w:lvl>
    <w:lvl w:ilvl="7">
      <w:start w:val="1"/>
      <w:numFmt w:val="lowerLetter"/>
      <w:lvlText w:val="%8)"/>
      <w:lvlJc w:val="left"/>
      <w:pPr>
        <w:ind w:left="0" w:firstLine="0"/>
      </w:pPr>
      <w:rPr>
        <w:rFonts w:ascii="宋体" w:eastAsia="宋体" w:hAnsi="宋体" w:hint="default"/>
        <w:w w:val="100"/>
      </w:rPr>
    </w:lvl>
    <w:lvl w:ilvl="8">
      <w:start w:val="1"/>
      <w:numFmt w:val="lowerRoman"/>
      <w:lvlText w:val="%9."/>
      <w:lvlJc w:val="left"/>
      <w:pPr>
        <w:ind w:left="0" w:firstLine="0"/>
      </w:pPr>
      <w:rPr>
        <w:rFonts w:ascii="宋体" w:eastAsia="宋体" w:hAnsi="宋体" w:hint="default"/>
        <w:w w:val="100"/>
      </w:rPr>
    </w:lvl>
  </w:abstractNum>
  <w:abstractNum w:abstractNumId="23" w15:restartNumberingAfterBreak="0">
    <w:nsid w:val="5EFA6D06"/>
    <w:multiLevelType w:val="multilevel"/>
    <w:tmpl w:val="5EFA6D06"/>
    <w:lvl w:ilvl="0">
      <w:start w:val="1"/>
      <w:numFmt w:val="decimal"/>
      <w:lvlText w:val="%1)"/>
      <w:lvlJc w:val="left"/>
      <w:pPr>
        <w:ind w:left="1260" w:hanging="420"/>
      </w:pPr>
    </w:lvl>
    <w:lvl w:ilvl="1">
      <w:start w:val="1"/>
      <w:numFmt w:val="lowerLetter"/>
      <w:lvlText w:val="%2)"/>
      <w:lvlJc w:val="left"/>
      <w:pPr>
        <w:ind w:left="1680" w:hanging="420"/>
      </w:pPr>
    </w:lvl>
    <w:lvl w:ilvl="2">
      <w:start w:val="1"/>
      <w:numFmt w:val="lowerRoman"/>
      <w:lvlText w:val="%3."/>
      <w:lvlJc w:val="right"/>
      <w:pPr>
        <w:ind w:left="2100" w:hanging="420"/>
      </w:pPr>
    </w:lvl>
    <w:lvl w:ilvl="3">
      <w:start w:val="1"/>
      <w:numFmt w:val="decimal"/>
      <w:lvlText w:val="%4."/>
      <w:lvlJc w:val="left"/>
      <w:pPr>
        <w:ind w:left="2520" w:hanging="420"/>
      </w:pPr>
    </w:lvl>
    <w:lvl w:ilvl="4">
      <w:start w:val="1"/>
      <w:numFmt w:val="lowerLetter"/>
      <w:lvlText w:val="%5)"/>
      <w:lvlJc w:val="left"/>
      <w:pPr>
        <w:ind w:left="2940" w:hanging="420"/>
      </w:pPr>
    </w:lvl>
    <w:lvl w:ilvl="5">
      <w:start w:val="1"/>
      <w:numFmt w:val="lowerRoman"/>
      <w:lvlText w:val="%6."/>
      <w:lvlJc w:val="right"/>
      <w:pPr>
        <w:ind w:left="3360" w:hanging="420"/>
      </w:pPr>
    </w:lvl>
    <w:lvl w:ilvl="6">
      <w:start w:val="1"/>
      <w:numFmt w:val="decimal"/>
      <w:lvlText w:val="%7."/>
      <w:lvlJc w:val="left"/>
      <w:pPr>
        <w:ind w:left="3780" w:hanging="420"/>
      </w:pPr>
    </w:lvl>
    <w:lvl w:ilvl="7">
      <w:start w:val="1"/>
      <w:numFmt w:val="lowerLetter"/>
      <w:lvlText w:val="%8)"/>
      <w:lvlJc w:val="left"/>
      <w:pPr>
        <w:ind w:left="4200" w:hanging="420"/>
      </w:pPr>
    </w:lvl>
    <w:lvl w:ilvl="8">
      <w:start w:val="1"/>
      <w:numFmt w:val="lowerRoman"/>
      <w:lvlText w:val="%9."/>
      <w:lvlJc w:val="right"/>
      <w:pPr>
        <w:ind w:left="4620" w:hanging="420"/>
      </w:pPr>
    </w:lvl>
  </w:abstractNum>
  <w:abstractNum w:abstractNumId="24" w15:restartNumberingAfterBreak="0">
    <w:nsid w:val="621A3E74"/>
    <w:multiLevelType w:val="multilevel"/>
    <w:tmpl w:val="621A3E74"/>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abstractNum w:abstractNumId="25" w15:restartNumberingAfterBreak="0">
    <w:nsid w:val="6638434E"/>
    <w:multiLevelType w:val="multilevel"/>
    <w:tmpl w:val="6638434E"/>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6" w15:restartNumberingAfterBreak="0">
    <w:nsid w:val="72C2409B"/>
    <w:multiLevelType w:val="multilevel"/>
    <w:tmpl w:val="72C2409B"/>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7" w15:restartNumberingAfterBreak="0">
    <w:nsid w:val="79C26325"/>
    <w:multiLevelType w:val="multilevel"/>
    <w:tmpl w:val="79C26325"/>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8" w15:restartNumberingAfterBreak="0">
    <w:nsid w:val="7C632D63"/>
    <w:multiLevelType w:val="multilevel"/>
    <w:tmpl w:val="7C632D63"/>
    <w:lvl w:ilvl="0">
      <w:start w:val="1"/>
      <w:numFmt w:val="decimal"/>
      <w:lvlText w:val="%1、"/>
      <w:lvlJc w:val="left"/>
      <w:pPr>
        <w:ind w:left="900" w:hanging="4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9" w15:restartNumberingAfterBreak="0">
    <w:nsid w:val="7CBD2CCD"/>
    <w:multiLevelType w:val="multilevel"/>
    <w:tmpl w:val="7CBD2CCD"/>
    <w:lvl w:ilvl="0">
      <w:start w:val="1"/>
      <w:numFmt w:val="decimal"/>
      <w:lvlText w:val="%1)"/>
      <w:lvlJc w:val="left"/>
      <w:pPr>
        <w:ind w:left="1740" w:hanging="420"/>
      </w:pPr>
    </w:lvl>
    <w:lvl w:ilvl="1">
      <w:start w:val="1"/>
      <w:numFmt w:val="lowerLetter"/>
      <w:lvlText w:val="%2)"/>
      <w:lvlJc w:val="left"/>
      <w:pPr>
        <w:ind w:left="2160" w:hanging="420"/>
      </w:pPr>
    </w:lvl>
    <w:lvl w:ilvl="2">
      <w:start w:val="1"/>
      <w:numFmt w:val="lowerRoman"/>
      <w:lvlText w:val="%3."/>
      <w:lvlJc w:val="right"/>
      <w:pPr>
        <w:ind w:left="2580" w:hanging="420"/>
      </w:pPr>
    </w:lvl>
    <w:lvl w:ilvl="3">
      <w:start w:val="1"/>
      <w:numFmt w:val="decimal"/>
      <w:lvlText w:val="%4."/>
      <w:lvlJc w:val="left"/>
      <w:pPr>
        <w:ind w:left="3000" w:hanging="420"/>
      </w:pPr>
    </w:lvl>
    <w:lvl w:ilvl="4">
      <w:start w:val="1"/>
      <w:numFmt w:val="lowerLetter"/>
      <w:lvlText w:val="%5)"/>
      <w:lvlJc w:val="left"/>
      <w:pPr>
        <w:ind w:left="3420" w:hanging="420"/>
      </w:pPr>
    </w:lvl>
    <w:lvl w:ilvl="5">
      <w:start w:val="1"/>
      <w:numFmt w:val="lowerRoman"/>
      <w:lvlText w:val="%6."/>
      <w:lvlJc w:val="right"/>
      <w:pPr>
        <w:ind w:left="3840" w:hanging="420"/>
      </w:pPr>
    </w:lvl>
    <w:lvl w:ilvl="6">
      <w:start w:val="1"/>
      <w:numFmt w:val="decimal"/>
      <w:lvlText w:val="%7."/>
      <w:lvlJc w:val="left"/>
      <w:pPr>
        <w:ind w:left="4260" w:hanging="420"/>
      </w:pPr>
    </w:lvl>
    <w:lvl w:ilvl="7">
      <w:start w:val="1"/>
      <w:numFmt w:val="lowerLetter"/>
      <w:lvlText w:val="%8)"/>
      <w:lvlJc w:val="left"/>
      <w:pPr>
        <w:ind w:left="4680" w:hanging="420"/>
      </w:pPr>
    </w:lvl>
    <w:lvl w:ilvl="8">
      <w:start w:val="1"/>
      <w:numFmt w:val="lowerRoman"/>
      <w:lvlText w:val="%9."/>
      <w:lvlJc w:val="right"/>
      <w:pPr>
        <w:ind w:left="5100" w:hanging="420"/>
      </w:pPr>
    </w:lvl>
  </w:abstractNum>
  <w:num w:numId="1">
    <w:abstractNumId w:val="22"/>
  </w:num>
  <w:num w:numId="2">
    <w:abstractNumId w:val="16"/>
  </w:num>
  <w:num w:numId="3">
    <w:abstractNumId w:val="18"/>
  </w:num>
  <w:num w:numId="4">
    <w:abstractNumId w:val="7"/>
  </w:num>
  <w:num w:numId="5">
    <w:abstractNumId w:val="6"/>
  </w:num>
  <w:num w:numId="6">
    <w:abstractNumId w:val="4"/>
  </w:num>
  <w:num w:numId="7">
    <w:abstractNumId w:val="28"/>
  </w:num>
  <w:num w:numId="8">
    <w:abstractNumId w:val="26"/>
  </w:num>
  <w:num w:numId="9">
    <w:abstractNumId w:val="17"/>
  </w:num>
  <w:num w:numId="10">
    <w:abstractNumId w:val="0"/>
  </w:num>
  <w:num w:numId="11">
    <w:abstractNumId w:val="3"/>
  </w:num>
  <w:num w:numId="12">
    <w:abstractNumId w:val="24"/>
  </w:num>
  <w:num w:numId="13">
    <w:abstractNumId w:val="11"/>
  </w:num>
  <w:num w:numId="14">
    <w:abstractNumId w:val="2"/>
  </w:num>
  <w:num w:numId="15">
    <w:abstractNumId w:val="29"/>
  </w:num>
  <w:num w:numId="16">
    <w:abstractNumId w:val="27"/>
  </w:num>
  <w:num w:numId="17">
    <w:abstractNumId w:val="15"/>
  </w:num>
  <w:num w:numId="18">
    <w:abstractNumId w:val="8"/>
  </w:num>
  <w:num w:numId="19">
    <w:abstractNumId w:val="19"/>
  </w:num>
  <w:num w:numId="20">
    <w:abstractNumId w:val="25"/>
  </w:num>
  <w:num w:numId="21">
    <w:abstractNumId w:val="1"/>
  </w:num>
  <w:num w:numId="22">
    <w:abstractNumId w:val="21"/>
  </w:num>
  <w:num w:numId="23">
    <w:abstractNumId w:val="5"/>
  </w:num>
  <w:num w:numId="24">
    <w:abstractNumId w:val="20"/>
  </w:num>
  <w:num w:numId="25">
    <w:abstractNumId w:val="23"/>
  </w:num>
  <w:num w:numId="26">
    <w:abstractNumId w:val="9"/>
  </w:num>
  <w:num w:numId="27">
    <w:abstractNumId w:val="10"/>
  </w:num>
  <w:num w:numId="28">
    <w:abstractNumId w:val="13"/>
  </w:num>
  <w:num w:numId="29">
    <w:abstractNumId w:val="14"/>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bordersDoNotSurroundHeader/>
  <w:bordersDoNotSurroundFooter/>
  <w:proofState w:spelling="clean" w:grammar="clean"/>
  <w:defaultTabStop w:val="420"/>
  <w:noPunctuationKerning/>
  <w:characterSpacingControl w:val="compressPunctuation"/>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jkwY2EyMGQ4ZTVkNzJiNjhkNDcxNGU5N2JkOWEwN2UifQ=="/>
  </w:docVars>
  <w:rsids>
    <w:rsidRoot w:val="0008449C"/>
    <w:rsid w:val="00000A36"/>
    <w:rsid w:val="00003B78"/>
    <w:rsid w:val="00005B10"/>
    <w:rsid w:val="00007417"/>
    <w:rsid w:val="00007BA6"/>
    <w:rsid w:val="00011F45"/>
    <w:rsid w:val="00012831"/>
    <w:rsid w:val="00012EA4"/>
    <w:rsid w:val="00015BD1"/>
    <w:rsid w:val="000168FA"/>
    <w:rsid w:val="00016B1D"/>
    <w:rsid w:val="00016B47"/>
    <w:rsid w:val="00017340"/>
    <w:rsid w:val="000211D2"/>
    <w:rsid w:val="0002472B"/>
    <w:rsid w:val="0002573A"/>
    <w:rsid w:val="00030D81"/>
    <w:rsid w:val="000312AC"/>
    <w:rsid w:val="00034B00"/>
    <w:rsid w:val="0003629F"/>
    <w:rsid w:val="00037E63"/>
    <w:rsid w:val="000430BA"/>
    <w:rsid w:val="000438DB"/>
    <w:rsid w:val="00045B17"/>
    <w:rsid w:val="00050602"/>
    <w:rsid w:val="00051BE4"/>
    <w:rsid w:val="00051FCB"/>
    <w:rsid w:val="000540EB"/>
    <w:rsid w:val="00054452"/>
    <w:rsid w:val="000556FE"/>
    <w:rsid w:val="00056BB2"/>
    <w:rsid w:val="000603E8"/>
    <w:rsid w:val="00062067"/>
    <w:rsid w:val="00064258"/>
    <w:rsid w:val="00064478"/>
    <w:rsid w:val="000647C2"/>
    <w:rsid w:val="000652EC"/>
    <w:rsid w:val="00065BB7"/>
    <w:rsid w:val="00067DC5"/>
    <w:rsid w:val="000714BD"/>
    <w:rsid w:val="000718D9"/>
    <w:rsid w:val="00074038"/>
    <w:rsid w:val="00074A7B"/>
    <w:rsid w:val="000818D6"/>
    <w:rsid w:val="00082220"/>
    <w:rsid w:val="0008336A"/>
    <w:rsid w:val="00083BF2"/>
    <w:rsid w:val="0008449C"/>
    <w:rsid w:val="0008564F"/>
    <w:rsid w:val="000856E4"/>
    <w:rsid w:val="000858D1"/>
    <w:rsid w:val="00087A41"/>
    <w:rsid w:val="00090E9D"/>
    <w:rsid w:val="00093615"/>
    <w:rsid w:val="0009631E"/>
    <w:rsid w:val="000A1386"/>
    <w:rsid w:val="000A46BA"/>
    <w:rsid w:val="000A57FC"/>
    <w:rsid w:val="000A7CD4"/>
    <w:rsid w:val="000B0487"/>
    <w:rsid w:val="000B0CA8"/>
    <w:rsid w:val="000B1242"/>
    <w:rsid w:val="000B1264"/>
    <w:rsid w:val="000B3FDD"/>
    <w:rsid w:val="000B601D"/>
    <w:rsid w:val="000C0CF4"/>
    <w:rsid w:val="000C182F"/>
    <w:rsid w:val="000C3AE6"/>
    <w:rsid w:val="000C4A66"/>
    <w:rsid w:val="000C53A8"/>
    <w:rsid w:val="000C5ED2"/>
    <w:rsid w:val="000D02F6"/>
    <w:rsid w:val="000D1059"/>
    <w:rsid w:val="000D3A27"/>
    <w:rsid w:val="000D547F"/>
    <w:rsid w:val="000D5A32"/>
    <w:rsid w:val="000D70DB"/>
    <w:rsid w:val="000D7AEA"/>
    <w:rsid w:val="000D7EE5"/>
    <w:rsid w:val="000E17FE"/>
    <w:rsid w:val="000E23C8"/>
    <w:rsid w:val="000E36D8"/>
    <w:rsid w:val="000E383D"/>
    <w:rsid w:val="000E39E9"/>
    <w:rsid w:val="000E4286"/>
    <w:rsid w:val="000E627B"/>
    <w:rsid w:val="000E6649"/>
    <w:rsid w:val="000E78F6"/>
    <w:rsid w:val="000E79E6"/>
    <w:rsid w:val="000F074A"/>
    <w:rsid w:val="000F0C8D"/>
    <w:rsid w:val="000F0FD8"/>
    <w:rsid w:val="000F16B1"/>
    <w:rsid w:val="000F1FE6"/>
    <w:rsid w:val="000F447A"/>
    <w:rsid w:val="00104ABE"/>
    <w:rsid w:val="00105B2D"/>
    <w:rsid w:val="00105FA7"/>
    <w:rsid w:val="00107221"/>
    <w:rsid w:val="001077F8"/>
    <w:rsid w:val="00112292"/>
    <w:rsid w:val="001133B9"/>
    <w:rsid w:val="00116396"/>
    <w:rsid w:val="00116BB9"/>
    <w:rsid w:val="001170E4"/>
    <w:rsid w:val="0012369E"/>
    <w:rsid w:val="0012639C"/>
    <w:rsid w:val="001270A9"/>
    <w:rsid w:val="00130DCC"/>
    <w:rsid w:val="00133D6A"/>
    <w:rsid w:val="00140C2C"/>
    <w:rsid w:val="00141954"/>
    <w:rsid w:val="00142819"/>
    <w:rsid w:val="00143174"/>
    <w:rsid w:val="001468AC"/>
    <w:rsid w:val="00151126"/>
    <w:rsid w:val="001514B8"/>
    <w:rsid w:val="0015199E"/>
    <w:rsid w:val="00152556"/>
    <w:rsid w:val="00153309"/>
    <w:rsid w:val="0015561F"/>
    <w:rsid w:val="00155D2C"/>
    <w:rsid w:val="0016301D"/>
    <w:rsid w:val="001630F9"/>
    <w:rsid w:val="00163365"/>
    <w:rsid w:val="0016586D"/>
    <w:rsid w:val="00165B53"/>
    <w:rsid w:val="0017311C"/>
    <w:rsid w:val="0017557F"/>
    <w:rsid w:val="00177F6B"/>
    <w:rsid w:val="00194799"/>
    <w:rsid w:val="00194E71"/>
    <w:rsid w:val="001A0684"/>
    <w:rsid w:val="001A1238"/>
    <w:rsid w:val="001A1FD3"/>
    <w:rsid w:val="001A288A"/>
    <w:rsid w:val="001A3779"/>
    <w:rsid w:val="001A3A0B"/>
    <w:rsid w:val="001A69FE"/>
    <w:rsid w:val="001B0710"/>
    <w:rsid w:val="001B5F77"/>
    <w:rsid w:val="001B7065"/>
    <w:rsid w:val="001B76C8"/>
    <w:rsid w:val="001C2BAC"/>
    <w:rsid w:val="001C3095"/>
    <w:rsid w:val="001D0A76"/>
    <w:rsid w:val="001D0A96"/>
    <w:rsid w:val="001D29A3"/>
    <w:rsid w:val="001D479E"/>
    <w:rsid w:val="001D4D32"/>
    <w:rsid w:val="001D65A7"/>
    <w:rsid w:val="001D77E9"/>
    <w:rsid w:val="001E0613"/>
    <w:rsid w:val="001E0C37"/>
    <w:rsid w:val="001E2351"/>
    <w:rsid w:val="001E3FA5"/>
    <w:rsid w:val="001E4629"/>
    <w:rsid w:val="001E7F2D"/>
    <w:rsid w:val="001F1417"/>
    <w:rsid w:val="001F1B0D"/>
    <w:rsid w:val="001F397F"/>
    <w:rsid w:val="00200E99"/>
    <w:rsid w:val="002021DF"/>
    <w:rsid w:val="00202E54"/>
    <w:rsid w:val="0020622A"/>
    <w:rsid w:val="00216EB6"/>
    <w:rsid w:val="002200D0"/>
    <w:rsid w:val="00221986"/>
    <w:rsid w:val="00221A86"/>
    <w:rsid w:val="00225645"/>
    <w:rsid w:val="00225839"/>
    <w:rsid w:val="00226B26"/>
    <w:rsid w:val="00227BE3"/>
    <w:rsid w:val="0023284C"/>
    <w:rsid w:val="00235219"/>
    <w:rsid w:val="0023694F"/>
    <w:rsid w:val="00236DB6"/>
    <w:rsid w:val="00240123"/>
    <w:rsid w:val="002428DF"/>
    <w:rsid w:val="00250216"/>
    <w:rsid w:val="00250D2C"/>
    <w:rsid w:val="00251879"/>
    <w:rsid w:val="00251E9D"/>
    <w:rsid w:val="00251FAD"/>
    <w:rsid w:val="0025401A"/>
    <w:rsid w:val="00255713"/>
    <w:rsid w:val="00257557"/>
    <w:rsid w:val="002602B4"/>
    <w:rsid w:val="00260653"/>
    <w:rsid w:val="00260ACF"/>
    <w:rsid w:val="00266785"/>
    <w:rsid w:val="00266D3E"/>
    <w:rsid w:val="00270F9C"/>
    <w:rsid w:val="00274DFE"/>
    <w:rsid w:val="00277537"/>
    <w:rsid w:val="00282A91"/>
    <w:rsid w:val="00284022"/>
    <w:rsid w:val="00284BDF"/>
    <w:rsid w:val="00285BBC"/>
    <w:rsid w:val="00285FBF"/>
    <w:rsid w:val="00286386"/>
    <w:rsid w:val="002876D3"/>
    <w:rsid w:val="00287F83"/>
    <w:rsid w:val="00291120"/>
    <w:rsid w:val="00291FC6"/>
    <w:rsid w:val="002927AD"/>
    <w:rsid w:val="00293288"/>
    <w:rsid w:val="002944DA"/>
    <w:rsid w:val="00297413"/>
    <w:rsid w:val="002A233E"/>
    <w:rsid w:val="002A2483"/>
    <w:rsid w:val="002A4340"/>
    <w:rsid w:val="002A5986"/>
    <w:rsid w:val="002A79C5"/>
    <w:rsid w:val="002A7F69"/>
    <w:rsid w:val="002B0E7C"/>
    <w:rsid w:val="002B1C2A"/>
    <w:rsid w:val="002B36AC"/>
    <w:rsid w:val="002B3E89"/>
    <w:rsid w:val="002B6416"/>
    <w:rsid w:val="002C1888"/>
    <w:rsid w:val="002C1AB2"/>
    <w:rsid w:val="002C4142"/>
    <w:rsid w:val="002C4620"/>
    <w:rsid w:val="002C57CA"/>
    <w:rsid w:val="002C74B5"/>
    <w:rsid w:val="002C74E0"/>
    <w:rsid w:val="002C7553"/>
    <w:rsid w:val="002C7B1C"/>
    <w:rsid w:val="002D0D6A"/>
    <w:rsid w:val="002D1444"/>
    <w:rsid w:val="002D1733"/>
    <w:rsid w:val="002D1A6B"/>
    <w:rsid w:val="002D2EEE"/>
    <w:rsid w:val="002D318E"/>
    <w:rsid w:val="002D3EA9"/>
    <w:rsid w:val="002D4BA0"/>
    <w:rsid w:val="002D613A"/>
    <w:rsid w:val="002D6BC5"/>
    <w:rsid w:val="002E08DE"/>
    <w:rsid w:val="002E0AD2"/>
    <w:rsid w:val="002E4D6E"/>
    <w:rsid w:val="002E62A7"/>
    <w:rsid w:val="002F0FBE"/>
    <w:rsid w:val="002F515D"/>
    <w:rsid w:val="002F5339"/>
    <w:rsid w:val="002F68D7"/>
    <w:rsid w:val="00300EAA"/>
    <w:rsid w:val="003015AD"/>
    <w:rsid w:val="003039A0"/>
    <w:rsid w:val="00304089"/>
    <w:rsid w:val="0031155A"/>
    <w:rsid w:val="00312D72"/>
    <w:rsid w:val="00317D58"/>
    <w:rsid w:val="00317E6E"/>
    <w:rsid w:val="00320EF9"/>
    <w:rsid w:val="003262F3"/>
    <w:rsid w:val="00330E00"/>
    <w:rsid w:val="00333EA0"/>
    <w:rsid w:val="00334C39"/>
    <w:rsid w:val="00336BA1"/>
    <w:rsid w:val="00336CD3"/>
    <w:rsid w:val="00336D2A"/>
    <w:rsid w:val="0033708D"/>
    <w:rsid w:val="00340155"/>
    <w:rsid w:val="0034032A"/>
    <w:rsid w:val="00340823"/>
    <w:rsid w:val="00340826"/>
    <w:rsid w:val="003408D6"/>
    <w:rsid w:val="00341B48"/>
    <w:rsid w:val="00343010"/>
    <w:rsid w:val="0034307B"/>
    <w:rsid w:val="003445C8"/>
    <w:rsid w:val="00344F03"/>
    <w:rsid w:val="00345995"/>
    <w:rsid w:val="00346C1C"/>
    <w:rsid w:val="003504D2"/>
    <w:rsid w:val="0035121C"/>
    <w:rsid w:val="00355949"/>
    <w:rsid w:val="00356B35"/>
    <w:rsid w:val="00356EC8"/>
    <w:rsid w:val="00357B2F"/>
    <w:rsid w:val="00357DD5"/>
    <w:rsid w:val="00360425"/>
    <w:rsid w:val="0036180A"/>
    <w:rsid w:val="00366913"/>
    <w:rsid w:val="00367C3D"/>
    <w:rsid w:val="0037030B"/>
    <w:rsid w:val="00371A12"/>
    <w:rsid w:val="00371EF2"/>
    <w:rsid w:val="0037254E"/>
    <w:rsid w:val="003738EA"/>
    <w:rsid w:val="00374303"/>
    <w:rsid w:val="00375798"/>
    <w:rsid w:val="0038076A"/>
    <w:rsid w:val="00382011"/>
    <w:rsid w:val="0038353E"/>
    <w:rsid w:val="00384758"/>
    <w:rsid w:val="0038632A"/>
    <w:rsid w:val="003967EB"/>
    <w:rsid w:val="003A050D"/>
    <w:rsid w:val="003A0CF9"/>
    <w:rsid w:val="003A20B0"/>
    <w:rsid w:val="003A283D"/>
    <w:rsid w:val="003A2A57"/>
    <w:rsid w:val="003A2B2A"/>
    <w:rsid w:val="003A42AD"/>
    <w:rsid w:val="003B2AB3"/>
    <w:rsid w:val="003C24BE"/>
    <w:rsid w:val="003C47E1"/>
    <w:rsid w:val="003C50DE"/>
    <w:rsid w:val="003C548E"/>
    <w:rsid w:val="003C5FB5"/>
    <w:rsid w:val="003D192A"/>
    <w:rsid w:val="003D31C8"/>
    <w:rsid w:val="003E0AF7"/>
    <w:rsid w:val="003E0B7E"/>
    <w:rsid w:val="003E2024"/>
    <w:rsid w:val="003E3C51"/>
    <w:rsid w:val="003E5BA5"/>
    <w:rsid w:val="003E622A"/>
    <w:rsid w:val="003E66AA"/>
    <w:rsid w:val="003F044D"/>
    <w:rsid w:val="003F0816"/>
    <w:rsid w:val="003F0CD3"/>
    <w:rsid w:val="003F0D90"/>
    <w:rsid w:val="003F0F88"/>
    <w:rsid w:val="003F1C4F"/>
    <w:rsid w:val="003F23D1"/>
    <w:rsid w:val="003F32CD"/>
    <w:rsid w:val="003F5717"/>
    <w:rsid w:val="003F69E1"/>
    <w:rsid w:val="003F750A"/>
    <w:rsid w:val="003F76FC"/>
    <w:rsid w:val="00402701"/>
    <w:rsid w:val="00404A3D"/>
    <w:rsid w:val="00405C7E"/>
    <w:rsid w:val="00411AD5"/>
    <w:rsid w:val="00414A05"/>
    <w:rsid w:val="00417999"/>
    <w:rsid w:val="004213CF"/>
    <w:rsid w:val="0042195A"/>
    <w:rsid w:val="00421F4C"/>
    <w:rsid w:val="00425C35"/>
    <w:rsid w:val="00426E91"/>
    <w:rsid w:val="00427DC6"/>
    <w:rsid w:val="004326F7"/>
    <w:rsid w:val="004355B3"/>
    <w:rsid w:val="00436391"/>
    <w:rsid w:val="0043641D"/>
    <w:rsid w:val="00436B8C"/>
    <w:rsid w:val="00437832"/>
    <w:rsid w:val="0044199E"/>
    <w:rsid w:val="00441DA4"/>
    <w:rsid w:val="00445D4C"/>
    <w:rsid w:val="00450F8B"/>
    <w:rsid w:val="0045200C"/>
    <w:rsid w:val="00453D4C"/>
    <w:rsid w:val="00456616"/>
    <w:rsid w:val="00457885"/>
    <w:rsid w:val="004608DE"/>
    <w:rsid w:val="00461F14"/>
    <w:rsid w:val="00462020"/>
    <w:rsid w:val="004627CE"/>
    <w:rsid w:val="00462A05"/>
    <w:rsid w:val="00463B21"/>
    <w:rsid w:val="00466DD4"/>
    <w:rsid w:val="00467481"/>
    <w:rsid w:val="004675D1"/>
    <w:rsid w:val="00472CC5"/>
    <w:rsid w:val="0047432C"/>
    <w:rsid w:val="00474B7E"/>
    <w:rsid w:val="0047585D"/>
    <w:rsid w:val="0048299C"/>
    <w:rsid w:val="0048301E"/>
    <w:rsid w:val="0048507E"/>
    <w:rsid w:val="0048543B"/>
    <w:rsid w:val="004864AE"/>
    <w:rsid w:val="00486921"/>
    <w:rsid w:val="00487255"/>
    <w:rsid w:val="004911C5"/>
    <w:rsid w:val="00492F76"/>
    <w:rsid w:val="00496FED"/>
    <w:rsid w:val="004A1C3B"/>
    <w:rsid w:val="004A3495"/>
    <w:rsid w:val="004A3C1B"/>
    <w:rsid w:val="004A4E68"/>
    <w:rsid w:val="004A6760"/>
    <w:rsid w:val="004A7C9C"/>
    <w:rsid w:val="004B0689"/>
    <w:rsid w:val="004B1014"/>
    <w:rsid w:val="004B1F59"/>
    <w:rsid w:val="004B3ADA"/>
    <w:rsid w:val="004B68E5"/>
    <w:rsid w:val="004C16E2"/>
    <w:rsid w:val="004C1B54"/>
    <w:rsid w:val="004C6C68"/>
    <w:rsid w:val="004C7864"/>
    <w:rsid w:val="004C7878"/>
    <w:rsid w:val="004D1C0E"/>
    <w:rsid w:val="004D3844"/>
    <w:rsid w:val="004D4382"/>
    <w:rsid w:val="004D5472"/>
    <w:rsid w:val="004D58CC"/>
    <w:rsid w:val="004D71DE"/>
    <w:rsid w:val="004E0A5D"/>
    <w:rsid w:val="004E0EDE"/>
    <w:rsid w:val="004E2323"/>
    <w:rsid w:val="004E6186"/>
    <w:rsid w:val="004E6ED5"/>
    <w:rsid w:val="004F13F2"/>
    <w:rsid w:val="004F16E0"/>
    <w:rsid w:val="004F17EC"/>
    <w:rsid w:val="00500295"/>
    <w:rsid w:val="00501D54"/>
    <w:rsid w:val="005022FD"/>
    <w:rsid w:val="005028D2"/>
    <w:rsid w:val="005037AD"/>
    <w:rsid w:val="00505585"/>
    <w:rsid w:val="00505A98"/>
    <w:rsid w:val="00507FCE"/>
    <w:rsid w:val="00510FFC"/>
    <w:rsid w:val="00511D6F"/>
    <w:rsid w:val="00512A06"/>
    <w:rsid w:val="0051590B"/>
    <w:rsid w:val="00520E87"/>
    <w:rsid w:val="00522A21"/>
    <w:rsid w:val="005241AA"/>
    <w:rsid w:val="00524666"/>
    <w:rsid w:val="00526900"/>
    <w:rsid w:val="00526A31"/>
    <w:rsid w:val="00526B1D"/>
    <w:rsid w:val="00531E6E"/>
    <w:rsid w:val="005323E5"/>
    <w:rsid w:val="00532A0B"/>
    <w:rsid w:val="00533DC9"/>
    <w:rsid w:val="00533E85"/>
    <w:rsid w:val="005344E9"/>
    <w:rsid w:val="00543F55"/>
    <w:rsid w:val="00544B70"/>
    <w:rsid w:val="00544E34"/>
    <w:rsid w:val="0054518D"/>
    <w:rsid w:val="00545427"/>
    <w:rsid w:val="00546CDB"/>
    <w:rsid w:val="00550D0A"/>
    <w:rsid w:val="00551067"/>
    <w:rsid w:val="00551A74"/>
    <w:rsid w:val="005524B7"/>
    <w:rsid w:val="00552FB5"/>
    <w:rsid w:val="00556E54"/>
    <w:rsid w:val="00557CDC"/>
    <w:rsid w:val="0056272D"/>
    <w:rsid w:val="005668F3"/>
    <w:rsid w:val="00570846"/>
    <w:rsid w:val="005724FD"/>
    <w:rsid w:val="00577137"/>
    <w:rsid w:val="00581777"/>
    <w:rsid w:val="005825B3"/>
    <w:rsid w:val="00583FC4"/>
    <w:rsid w:val="00585676"/>
    <w:rsid w:val="00591157"/>
    <w:rsid w:val="00594109"/>
    <w:rsid w:val="00597028"/>
    <w:rsid w:val="005977D2"/>
    <w:rsid w:val="005A6388"/>
    <w:rsid w:val="005A7E8F"/>
    <w:rsid w:val="005B204C"/>
    <w:rsid w:val="005B289B"/>
    <w:rsid w:val="005B2C7D"/>
    <w:rsid w:val="005B4ED1"/>
    <w:rsid w:val="005C22B0"/>
    <w:rsid w:val="005C2969"/>
    <w:rsid w:val="005C6EE2"/>
    <w:rsid w:val="005C776C"/>
    <w:rsid w:val="005D2F90"/>
    <w:rsid w:val="005D3234"/>
    <w:rsid w:val="005D3DD9"/>
    <w:rsid w:val="005D672A"/>
    <w:rsid w:val="005D67AD"/>
    <w:rsid w:val="005D6B2A"/>
    <w:rsid w:val="005D6E76"/>
    <w:rsid w:val="005E0509"/>
    <w:rsid w:val="005E0833"/>
    <w:rsid w:val="005E0CA1"/>
    <w:rsid w:val="005E1A96"/>
    <w:rsid w:val="005E1C9F"/>
    <w:rsid w:val="005E21B8"/>
    <w:rsid w:val="005E5E80"/>
    <w:rsid w:val="005E6CA7"/>
    <w:rsid w:val="005E6D46"/>
    <w:rsid w:val="005E7FA6"/>
    <w:rsid w:val="005F152C"/>
    <w:rsid w:val="005F3479"/>
    <w:rsid w:val="005F39EA"/>
    <w:rsid w:val="005F5669"/>
    <w:rsid w:val="005F6666"/>
    <w:rsid w:val="005F6AE9"/>
    <w:rsid w:val="005F714F"/>
    <w:rsid w:val="005F7683"/>
    <w:rsid w:val="005F7D1F"/>
    <w:rsid w:val="006006C8"/>
    <w:rsid w:val="00601678"/>
    <w:rsid w:val="00603C94"/>
    <w:rsid w:val="00607299"/>
    <w:rsid w:val="0061222A"/>
    <w:rsid w:val="0061261E"/>
    <w:rsid w:val="0061594A"/>
    <w:rsid w:val="00616018"/>
    <w:rsid w:val="00617A29"/>
    <w:rsid w:val="00622971"/>
    <w:rsid w:val="0062520A"/>
    <w:rsid w:val="0062668B"/>
    <w:rsid w:val="00627EF2"/>
    <w:rsid w:val="006301BB"/>
    <w:rsid w:val="006337F6"/>
    <w:rsid w:val="00634043"/>
    <w:rsid w:val="00634A23"/>
    <w:rsid w:val="006376A4"/>
    <w:rsid w:val="00641612"/>
    <w:rsid w:val="0064403D"/>
    <w:rsid w:val="00646DEF"/>
    <w:rsid w:val="00647C81"/>
    <w:rsid w:val="00650227"/>
    <w:rsid w:val="00650B05"/>
    <w:rsid w:val="00652336"/>
    <w:rsid w:val="0065376F"/>
    <w:rsid w:val="006549D8"/>
    <w:rsid w:val="00661EA8"/>
    <w:rsid w:val="00665715"/>
    <w:rsid w:val="006701C8"/>
    <w:rsid w:val="006737BF"/>
    <w:rsid w:val="0067580F"/>
    <w:rsid w:val="00676510"/>
    <w:rsid w:val="00680208"/>
    <w:rsid w:val="006814DC"/>
    <w:rsid w:val="00681599"/>
    <w:rsid w:val="00683B1E"/>
    <w:rsid w:val="00685424"/>
    <w:rsid w:val="00687669"/>
    <w:rsid w:val="00691DB1"/>
    <w:rsid w:val="00692206"/>
    <w:rsid w:val="00693032"/>
    <w:rsid w:val="00694A5E"/>
    <w:rsid w:val="006A3EFD"/>
    <w:rsid w:val="006A51FB"/>
    <w:rsid w:val="006A57D1"/>
    <w:rsid w:val="006A6895"/>
    <w:rsid w:val="006B1773"/>
    <w:rsid w:val="006B28BA"/>
    <w:rsid w:val="006B675E"/>
    <w:rsid w:val="006B6E9E"/>
    <w:rsid w:val="006B7A57"/>
    <w:rsid w:val="006C45B2"/>
    <w:rsid w:val="006D030B"/>
    <w:rsid w:val="006D135D"/>
    <w:rsid w:val="006D1FB7"/>
    <w:rsid w:val="006D674F"/>
    <w:rsid w:val="006D6F81"/>
    <w:rsid w:val="006E0C29"/>
    <w:rsid w:val="006E17EF"/>
    <w:rsid w:val="006E2F7B"/>
    <w:rsid w:val="006E60F9"/>
    <w:rsid w:val="006F146C"/>
    <w:rsid w:val="006F23F8"/>
    <w:rsid w:val="006F36C4"/>
    <w:rsid w:val="006F44DF"/>
    <w:rsid w:val="006F5A12"/>
    <w:rsid w:val="006F5FB4"/>
    <w:rsid w:val="006F7A9A"/>
    <w:rsid w:val="00700BC8"/>
    <w:rsid w:val="007018B1"/>
    <w:rsid w:val="0070358C"/>
    <w:rsid w:val="007062D8"/>
    <w:rsid w:val="0070694E"/>
    <w:rsid w:val="00706CFA"/>
    <w:rsid w:val="00707315"/>
    <w:rsid w:val="00712029"/>
    <w:rsid w:val="00712F3F"/>
    <w:rsid w:val="00713BCB"/>
    <w:rsid w:val="00714316"/>
    <w:rsid w:val="00715EC7"/>
    <w:rsid w:val="007208BD"/>
    <w:rsid w:val="00724FB4"/>
    <w:rsid w:val="007253AA"/>
    <w:rsid w:val="00727BAC"/>
    <w:rsid w:val="007314D9"/>
    <w:rsid w:val="00731896"/>
    <w:rsid w:val="00731B11"/>
    <w:rsid w:val="00732199"/>
    <w:rsid w:val="007324D7"/>
    <w:rsid w:val="00733221"/>
    <w:rsid w:val="00734CBC"/>
    <w:rsid w:val="00735419"/>
    <w:rsid w:val="00740569"/>
    <w:rsid w:val="00742786"/>
    <w:rsid w:val="007462A9"/>
    <w:rsid w:val="0074637B"/>
    <w:rsid w:val="007478CC"/>
    <w:rsid w:val="00761CF8"/>
    <w:rsid w:val="00762541"/>
    <w:rsid w:val="00762792"/>
    <w:rsid w:val="00764494"/>
    <w:rsid w:val="00765AC5"/>
    <w:rsid w:val="00767548"/>
    <w:rsid w:val="00771C4E"/>
    <w:rsid w:val="00772A77"/>
    <w:rsid w:val="00772D31"/>
    <w:rsid w:val="00773263"/>
    <w:rsid w:val="0077791C"/>
    <w:rsid w:val="007801E1"/>
    <w:rsid w:val="00783054"/>
    <w:rsid w:val="00784889"/>
    <w:rsid w:val="007851C6"/>
    <w:rsid w:val="0078768E"/>
    <w:rsid w:val="00787B6B"/>
    <w:rsid w:val="007912DD"/>
    <w:rsid w:val="00792431"/>
    <w:rsid w:val="007930C0"/>
    <w:rsid w:val="007A3445"/>
    <w:rsid w:val="007A37BE"/>
    <w:rsid w:val="007A47BF"/>
    <w:rsid w:val="007A6A24"/>
    <w:rsid w:val="007A729C"/>
    <w:rsid w:val="007B16CF"/>
    <w:rsid w:val="007B1824"/>
    <w:rsid w:val="007B4EC2"/>
    <w:rsid w:val="007B62D8"/>
    <w:rsid w:val="007B62EF"/>
    <w:rsid w:val="007C1AA8"/>
    <w:rsid w:val="007C2C97"/>
    <w:rsid w:val="007C46CF"/>
    <w:rsid w:val="007C495D"/>
    <w:rsid w:val="007C6D45"/>
    <w:rsid w:val="007C6F25"/>
    <w:rsid w:val="007C7F6A"/>
    <w:rsid w:val="007D14AB"/>
    <w:rsid w:val="007D242B"/>
    <w:rsid w:val="007D4852"/>
    <w:rsid w:val="007D52EA"/>
    <w:rsid w:val="007E0F29"/>
    <w:rsid w:val="007E3FD1"/>
    <w:rsid w:val="007E712D"/>
    <w:rsid w:val="007F0EE2"/>
    <w:rsid w:val="007F11A6"/>
    <w:rsid w:val="007F218A"/>
    <w:rsid w:val="007F2516"/>
    <w:rsid w:val="007F41D0"/>
    <w:rsid w:val="007F4557"/>
    <w:rsid w:val="007F5CC9"/>
    <w:rsid w:val="007F6659"/>
    <w:rsid w:val="007F75B3"/>
    <w:rsid w:val="007F7FB1"/>
    <w:rsid w:val="00800B50"/>
    <w:rsid w:val="00801D61"/>
    <w:rsid w:val="00802C12"/>
    <w:rsid w:val="00802EA0"/>
    <w:rsid w:val="008030DB"/>
    <w:rsid w:val="00806014"/>
    <w:rsid w:val="00814F5F"/>
    <w:rsid w:val="008160D2"/>
    <w:rsid w:val="00816BBF"/>
    <w:rsid w:val="0082430C"/>
    <w:rsid w:val="0082541A"/>
    <w:rsid w:val="00827CE9"/>
    <w:rsid w:val="008308CF"/>
    <w:rsid w:val="008325C6"/>
    <w:rsid w:val="00834343"/>
    <w:rsid w:val="00845AC7"/>
    <w:rsid w:val="00850345"/>
    <w:rsid w:val="00850643"/>
    <w:rsid w:val="0085203F"/>
    <w:rsid w:val="00852C28"/>
    <w:rsid w:val="00857E84"/>
    <w:rsid w:val="00857F1E"/>
    <w:rsid w:val="00862359"/>
    <w:rsid w:val="00862ED7"/>
    <w:rsid w:val="008638BE"/>
    <w:rsid w:val="008646FC"/>
    <w:rsid w:val="00864964"/>
    <w:rsid w:val="00865BED"/>
    <w:rsid w:val="00865C01"/>
    <w:rsid w:val="008676FE"/>
    <w:rsid w:val="008755BD"/>
    <w:rsid w:val="00880B7C"/>
    <w:rsid w:val="0088218F"/>
    <w:rsid w:val="00882860"/>
    <w:rsid w:val="00883AB3"/>
    <w:rsid w:val="00884207"/>
    <w:rsid w:val="00886063"/>
    <w:rsid w:val="0088662A"/>
    <w:rsid w:val="00887450"/>
    <w:rsid w:val="008913DB"/>
    <w:rsid w:val="00892BF2"/>
    <w:rsid w:val="00894B89"/>
    <w:rsid w:val="00895B63"/>
    <w:rsid w:val="008A295B"/>
    <w:rsid w:val="008A3133"/>
    <w:rsid w:val="008A3614"/>
    <w:rsid w:val="008A44C3"/>
    <w:rsid w:val="008A64E9"/>
    <w:rsid w:val="008A6530"/>
    <w:rsid w:val="008B02F6"/>
    <w:rsid w:val="008B7437"/>
    <w:rsid w:val="008C05D0"/>
    <w:rsid w:val="008C301F"/>
    <w:rsid w:val="008C3CB3"/>
    <w:rsid w:val="008C5DDF"/>
    <w:rsid w:val="008D2100"/>
    <w:rsid w:val="008D289D"/>
    <w:rsid w:val="008D4635"/>
    <w:rsid w:val="008D5419"/>
    <w:rsid w:val="008D769C"/>
    <w:rsid w:val="008E0BE6"/>
    <w:rsid w:val="008E2F6E"/>
    <w:rsid w:val="008E4951"/>
    <w:rsid w:val="008E5A23"/>
    <w:rsid w:val="008E5F3E"/>
    <w:rsid w:val="008F0D50"/>
    <w:rsid w:val="008F276C"/>
    <w:rsid w:val="008F3EAF"/>
    <w:rsid w:val="008F3F2F"/>
    <w:rsid w:val="008F50CB"/>
    <w:rsid w:val="008F57E7"/>
    <w:rsid w:val="0090097E"/>
    <w:rsid w:val="00900AE5"/>
    <w:rsid w:val="00901B1F"/>
    <w:rsid w:val="00902573"/>
    <w:rsid w:val="0090293C"/>
    <w:rsid w:val="009057F4"/>
    <w:rsid w:val="00906794"/>
    <w:rsid w:val="00910EBA"/>
    <w:rsid w:val="00911022"/>
    <w:rsid w:val="00912DB2"/>
    <w:rsid w:val="009147D0"/>
    <w:rsid w:val="0091587B"/>
    <w:rsid w:val="00916C74"/>
    <w:rsid w:val="00920762"/>
    <w:rsid w:val="00920C43"/>
    <w:rsid w:val="00922C46"/>
    <w:rsid w:val="009266D6"/>
    <w:rsid w:val="00927A1E"/>
    <w:rsid w:val="00930582"/>
    <w:rsid w:val="00930B4B"/>
    <w:rsid w:val="00930E36"/>
    <w:rsid w:val="0093135D"/>
    <w:rsid w:val="0093263C"/>
    <w:rsid w:val="009352D4"/>
    <w:rsid w:val="00936BBC"/>
    <w:rsid w:val="009370A4"/>
    <w:rsid w:val="00942AEC"/>
    <w:rsid w:val="00942EB9"/>
    <w:rsid w:val="0094343E"/>
    <w:rsid w:val="009442B1"/>
    <w:rsid w:val="009465E2"/>
    <w:rsid w:val="00946AC2"/>
    <w:rsid w:val="00946F89"/>
    <w:rsid w:val="00950BF8"/>
    <w:rsid w:val="00952DF2"/>
    <w:rsid w:val="00954A9F"/>
    <w:rsid w:val="00966D0A"/>
    <w:rsid w:val="00966DDD"/>
    <w:rsid w:val="00967821"/>
    <w:rsid w:val="0097034F"/>
    <w:rsid w:val="00970687"/>
    <w:rsid w:val="00972BC5"/>
    <w:rsid w:val="0097599C"/>
    <w:rsid w:val="00976A56"/>
    <w:rsid w:val="00980481"/>
    <w:rsid w:val="00982224"/>
    <w:rsid w:val="00984294"/>
    <w:rsid w:val="00986268"/>
    <w:rsid w:val="00986732"/>
    <w:rsid w:val="009913C1"/>
    <w:rsid w:val="00992AE3"/>
    <w:rsid w:val="0099393C"/>
    <w:rsid w:val="009954B0"/>
    <w:rsid w:val="00995855"/>
    <w:rsid w:val="00995AED"/>
    <w:rsid w:val="00997DDB"/>
    <w:rsid w:val="009A1411"/>
    <w:rsid w:val="009A49C4"/>
    <w:rsid w:val="009A4AC4"/>
    <w:rsid w:val="009A6F4F"/>
    <w:rsid w:val="009A7962"/>
    <w:rsid w:val="009B06AC"/>
    <w:rsid w:val="009B0CAA"/>
    <w:rsid w:val="009B2941"/>
    <w:rsid w:val="009B5A74"/>
    <w:rsid w:val="009C14B8"/>
    <w:rsid w:val="009C1A60"/>
    <w:rsid w:val="009C7AF0"/>
    <w:rsid w:val="009D0E36"/>
    <w:rsid w:val="009D1103"/>
    <w:rsid w:val="009D1462"/>
    <w:rsid w:val="009D5960"/>
    <w:rsid w:val="009D5F3F"/>
    <w:rsid w:val="009E01BE"/>
    <w:rsid w:val="009E12F1"/>
    <w:rsid w:val="009E2F82"/>
    <w:rsid w:val="009F0932"/>
    <w:rsid w:val="009F272A"/>
    <w:rsid w:val="009F49CB"/>
    <w:rsid w:val="009F4E60"/>
    <w:rsid w:val="00A01104"/>
    <w:rsid w:val="00A04646"/>
    <w:rsid w:val="00A055F6"/>
    <w:rsid w:val="00A06AD5"/>
    <w:rsid w:val="00A110BE"/>
    <w:rsid w:val="00A11432"/>
    <w:rsid w:val="00A1408C"/>
    <w:rsid w:val="00A14EEE"/>
    <w:rsid w:val="00A177BC"/>
    <w:rsid w:val="00A23E16"/>
    <w:rsid w:val="00A25F67"/>
    <w:rsid w:val="00A27031"/>
    <w:rsid w:val="00A275C5"/>
    <w:rsid w:val="00A277BB"/>
    <w:rsid w:val="00A324B3"/>
    <w:rsid w:val="00A329F0"/>
    <w:rsid w:val="00A34865"/>
    <w:rsid w:val="00A373CA"/>
    <w:rsid w:val="00A421C4"/>
    <w:rsid w:val="00A440C4"/>
    <w:rsid w:val="00A441F7"/>
    <w:rsid w:val="00A507F9"/>
    <w:rsid w:val="00A51E38"/>
    <w:rsid w:val="00A51E47"/>
    <w:rsid w:val="00A526C9"/>
    <w:rsid w:val="00A53EA5"/>
    <w:rsid w:val="00A55830"/>
    <w:rsid w:val="00A55843"/>
    <w:rsid w:val="00A57CD6"/>
    <w:rsid w:val="00A607C2"/>
    <w:rsid w:val="00A61B1A"/>
    <w:rsid w:val="00A66BC2"/>
    <w:rsid w:val="00A70C6C"/>
    <w:rsid w:val="00A73F70"/>
    <w:rsid w:val="00A74015"/>
    <w:rsid w:val="00A742C3"/>
    <w:rsid w:val="00A7509B"/>
    <w:rsid w:val="00A760F7"/>
    <w:rsid w:val="00A80AE4"/>
    <w:rsid w:val="00A81448"/>
    <w:rsid w:val="00A83FAA"/>
    <w:rsid w:val="00A861A4"/>
    <w:rsid w:val="00A86541"/>
    <w:rsid w:val="00A87683"/>
    <w:rsid w:val="00A91867"/>
    <w:rsid w:val="00A93BA5"/>
    <w:rsid w:val="00A97E90"/>
    <w:rsid w:val="00AA0F9B"/>
    <w:rsid w:val="00AA1F73"/>
    <w:rsid w:val="00AA4CB3"/>
    <w:rsid w:val="00AA5E03"/>
    <w:rsid w:val="00AA600C"/>
    <w:rsid w:val="00AB1E2B"/>
    <w:rsid w:val="00AB26FD"/>
    <w:rsid w:val="00AB2977"/>
    <w:rsid w:val="00AB2D9D"/>
    <w:rsid w:val="00AB375E"/>
    <w:rsid w:val="00AB4B39"/>
    <w:rsid w:val="00AB626A"/>
    <w:rsid w:val="00AB6A65"/>
    <w:rsid w:val="00AC2F51"/>
    <w:rsid w:val="00AC3794"/>
    <w:rsid w:val="00AC6551"/>
    <w:rsid w:val="00AD2F54"/>
    <w:rsid w:val="00AD38C2"/>
    <w:rsid w:val="00AD4C96"/>
    <w:rsid w:val="00AD5856"/>
    <w:rsid w:val="00AD674D"/>
    <w:rsid w:val="00AE0581"/>
    <w:rsid w:val="00AE22B8"/>
    <w:rsid w:val="00AF5198"/>
    <w:rsid w:val="00AF762C"/>
    <w:rsid w:val="00AF7679"/>
    <w:rsid w:val="00B02C00"/>
    <w:rsid w:val="00B02D34"/>
    <w:rsid w:val="00B037D3"/>
    <w:rsid w:val="00B06092"/>
    <w:rsid w:val="00B06951"/>
    <w:rsid w:val="00B11135"/>
    <w:rsid w:val="00B113B7"/>
    <w:rsid w:val="00B16020"/>
    <w:rsid w:val="00B16277"/>
    <w:rsid w:val="00B21683"/>
    <w:rsid w:val="00B2302B"/>
    <w:rsid w:val="00B2688A"/>
    <w:rsid w:val="00B3125E"/>
    <w:rsid w:val="00B33915"/>
    <w:rsid w:val="00B33B4B"/>
    <w:rsid w:val="00B33D15"/>
    <w:rsid w:val="00B34CE2"/>
    <w:rsid w:val="00B365CC"/>
    <w:rsid w:val="00B372CA"/>
    <w:rsid w:val="00B41420"/>
    <w:rsid w:val="00B4226E"/>
    <w:rsid w:val="00B44A0E"/>
    <w:rsid w:val="00B451E9"/>
    <w:rsid w:val="00B46083"/>
    <w:rsid w:val="00B46430"/>
    <w:rsid w:val="00B5118C"/>
    <w:rsid w:val="00B5133F"/>
    <w:rsid w:val="00B51900"/>
    <w:rsid w:val="00B53033"/>
    <w:rsid w:val="00B53BB5"/>
    <w:rsid w:val="00B53F46"/>
    <w:rsid w:val="00B54C62"/>
    <w:rsid w:val="00B56319"/>
    <w:rsid w:val="00B570B6"/>
    <w:rsid w:val="00B5772E"/>
    <w:rsid w:val="00B6655E"/>
    <w:rsid w:val="00B67AFD"/>
    <w:rsid w:val="00B7027B"/>
    <w:rsid w:val="00B71D0B"/>
    <w:rsid w:val="00B72459"/>
    <w:rsid w:val="00B74365"/>
    <w:rsid w:val="00B74D91"/>
    <w:rsid w:val="00B7501D"/>
    <w:rsid w:val="00B7693C"/>
    <w:rsid w:val="00B76DD2"/>
    <w:rsid w:val="00B86169"/>
    <w:rsid w:val="00B86286"/>
    <w:rsid w:val="00B866AF"/>
    <w:rsid w:val="00B9077B"/>
    <w:rsid w:val="00B911EF"/>
    <w:rsid w:val="00B91FD2"/>
    <w:rsid w:val="00B92D63"/>
    <w:rsid w:val="00B93465"/>
    <w:rsid w:val="00B94BC1"/>
    <w:rsid w:val="00B95386"/>
    <w:rsid w:val="00BA32FF"/>
    <w:rsid w:val="00BA3AEA"/>
    <w:rsid w:val="00BA59D9"/>
    <w:rsid w:val="00BA7B9F"/>
    <w:rsid w:val="00BB1CD4"/>
    <w:rsid w:val="00BB3965"/>
    <w:rsid w:val="00BB3D1F"/>
    <w:rsid w:val="00BB3D20"/>
    <w:rsid w:val="00BB3E79"/>
    <w:rsid w:val="00BB5214"/>
    <w:rsid w:val="00BB6119"/>
    <w:rsid w:val="00BB7EBA"/>
    <w:rsid w:val="00BC0C5C"/>
    <w:rsid w:val="00BC1D2C"/>
    <w:rsid w:val="00BC3026"/>
    <w:rsid w:val="00BC426E"/>
    <w:rsid w:val="00BC5B76"/>
    <w:rsid w:val="00BC64B5"/>
    <w:rsid w:val="00BD2E86"/>
    <w:rsid w:val="00BD33C9"/>
    <w:rsid w:val="00BD36DC"/>
    <w:rsid w:val="00BD375E"/>
    <w:rsid w:val="00BD481A"/>
    <w:rsid w:val="00BD5DAE"/>
    <w:rsid w:val="00BD69D7"/>
    <w:rsid w:val="00BE209B"/>
    <w:rsid w:val="00BE56AD"/>
    <w:rsid w:val="00BE6660"/>
    <w:rsid w:val="00BE7304"/>
    <w:rsid w:val="00BE7F78"/>
    <w:rsid w:val="00BF3869"/>
    <w:rsid w:val="00BF3E84"/>
    <w:rsid w:val="00BF552B"/>
    <w:rsid w:val="00BF5649"/>
    <w:rsid w:val="00BF7CD8"/>
    <w:rsid w:val="00C029B7"/>
    <w:rsid w:val="00C02B00"/>
    <w:rsid w:val="00C0786E"/>
    <w:rsid w:val="00C12223"/>
    <w:rsid w:val="00C12257"/>
    <w:rsid w:val="00C146AA"/>
    <w:rsid w:val="00C1658A"/>
    <w:rsid w:val="00C16BD3"/>
    <w:rsid w:val="00C16EFB"/>
    <w:rsid w:val="00C20139"/>
    <w:rsid w:val="00C22D67"/>
    <w:rsid w:val="00C24940"/>
    <w:rsid w:val="00C24BB0"/>
    <w:rsid w:val="00C26B42"/>
    <w:rsid w:val="00C32228"/>
    <w:rsid w:val="00C36496"/>
    <w:rsid w:val="00C409F4"/>
    <w:rsid w:val="00C41022"/>
    <w:rsid w:val="00C41E84"/>
    <w:rsid w:val="00C42478"/>
    <w:rsid w:val="00C4332A"/>
    <w:rsid w:val="00C43A7B"/>
    <w:rsid w:val="00C4400F"/>
    <w:rsid w:val="00C44B39"/>
    <w:rsid w:val="00C44C29"/>
    <w:rsid w:val="00C44E2F"/>
    <w:rsid w:val="00C50F91"/>
    <w:rsid w:val="00C517D0"/>
    <w:rsid w:val="00C523DB"/>
    <w:rsid w:val="00C54E23"/>
    <w:rsid w:val="00C57BA4"/>
    <w:rsid w:val="00C61482"/>
    <w:rsid w:val="00C61B5F"/>
    <w:rsid w:val="00C62108"/>
    <w:rsid w:val="00C6240E"/>
    <w:rsid w:val="00C659E9"/>
    <w:rsid w:val="00C6687B"/>
    <w:rsid w:val="00C72669"/>
    <w:rsid w:val="00C72C74"/>
    <w:rsid w:val="00C7358D"/>
    <w:rsid w:val="00C7427E"/>
    <w:rsid w:val="00C744B2"/>
    <w:rsid w:val="00C74FEE"/>
    <w:rsid w:val="00C75887"/>
    <w:rsid w:val="00C77676"/>
    <w:rsid w:val="00C86511"/>
    <w:rsid w:val="00C8658A"/>
    <w:rsid w:val="00C870E1"/>
    <w:rsid w:val="00C911E1"/>
    <w:rsid w:val="00C93667"/>
    <w:rsid w:val="00C93BA1"/>
    <w:rsid w:val="00C972E3"/>
    <w:rsid w:val="00CA0184"/>
    <w:rsid w:val="00CA5B82"/>
    <w:rsid w:val="00CA5BBC"/>
    <w:rsid w:val="00CB02FC"/>
    <w:rsid w:val="00CB0EA7"/>
    <w:rsid w:val="00CB21CE"/>
    <w:rsid w:val="00CB25B5"/>
    <w:rsid w:val="00CB3D50"/>
    <w:rsid w:val="00CC0999"/>
    <w:rsid w:val="00CC308E"/>
    <w:rsid w:val="00CC3395"/>
    <w:rsid w:val="00CC4D4F"/>
    <w:rsid w:val="00CC646A"/>
    <w:rsid w:val="00CC6AA5"/>
    <w:rsid w:val="00CD1038"/>
    <w:rsid w:val="00CD56F8"/>
    <w:rsid w:val="00CE2CB9"/>
    <w:rsid w:val="00CE3E00"/>
    <w:rsid w:val="00CE5E5B"/>
    <w:rsid w:val="00CE6A65"/>
    <w:rsid w:val="00CF2B4B"/>
    <w:rsid w:val="00CF3308"/>
    <w:rsid w:val="00CF3F7C"/>
    <w:rsid w:val="00CF4246"/>
    <w:rsid w:val="00CF4884"/>
    <w:rsid w:val="00CF533C"/>
    <w:rsid w:val="00CF607D"/>
    <w:rsid w:val="00D00086"/>
    <w:rsid w:val="00D04233"/>
    <w:rsid w:val="00D06EA3"/>
    <w:rsid w:val="00D07D4E"/>
    <w:rsid w:val="00D11C64"/>
    <w:rsid w:val="00D12BBD"/>
    <w:rsid w:val="00D13172"/>
    <w:rsid w:val="00D16640"/>
    <w:rsid w:val="00D16E23"/>
    <w:rsid w:val="00D17929"/>
    <w:rsid w:val="00D17BD6"/>
    <w:rsid w:val="00D264CE"/>
    <w:rsid w:val="00D346A0"/>
    <w:rsid w:val="00D356D2"/>
    <w:rsid w:val="00D40F36"/>
    <w:rsid w:val="00D420CA"/>
    <w:rsid w:val="00D42590"/>
    <w:rsid w:val="00D43611"/>
    <w:rsid w:val="00D500DC"/>
    <w:rsid w:val="00D501A6"/>
    <w:rsid w:val="00D52634"/>
    <w:rsid w:val="00D527BF"/>
    <w:rsid w:val="00D53B4B"/>
    <w:rsid w:val="00D54FBD"/>
    <w:rsid w:val="00D55605"/>
    <w:rsid w:val="00D564CC"/>
    <w:rsid w:val="00D56F39"/>
    <w:rsid w:val="00D61ED3"/>
    <w:rsid w:val="00D64E9E"/>
    <w:rsid w:val="00D705F7"/>
    <w:rsid w:val="00D7098C"/>
    <w:rsid w:val="00D74285"/>
    <w:rsid w:val="00D743B8"/>
    <w:rsid w:val="00D74445"/>
    <w:rsid w:val="00D771A9"/>
    <w:rsid w:val="00D8347B"/>
    <w:rsid w:val="00D92D41"/>
    <w:rsid w:val="00DA1E4D"/>
    <w:rsid w:val="00DA1F3D"/>
    <w:rsid w:val="00DA3E2B"/>
    <w:rsid w:val="00DA5147"/>
    <w:rsid w:val="00DB1CA2"/>
    <w:rsid w:val="00DB2B93"/>
    <w:rsid w:val="00DB321B"/>
    <w:rsid w:val="00DB3563"/>
    <w:rsid w:val="00DB41F5"/>
    <w:rsid w:val="00DB58A9"/>
    <w:rsid w:val="00DC32DE"/>
    <w:rsid w:val="00DC50D1"/>
    <w:rsid w:val="00DC632F"/>
    <w:rsid w:val="00DC64EA"/>
    <w:rsid w:val="00DC67B1"/>
    <w:rsid w:val="00DC6BBD"/>
    <w:rsid w:val="00DD0219"/>
    <w:rsid w:val="00DD69D7"/>
    <w:rsid w:val="00DE05DB"/>
    <w:rsid w:val="00DE0BEE"/>
    <w:rsid w:val="00DE18FD"/>
    <w:rsid w:val="00DE4EF1"/>
    <w:rsid w:val="00DE51FD"/>
    <w:rsid w:val="00DE57ED"/>
    <w:rsid w:val="00DE744B"/>
    <w:rsid w:val="00DF0FB8"/>
    <w:rsid w:val="00DF1813"/>
    <w:rsid w:val="00DF3F58"/>
    <w:rsid w:val="00DF58F3"/>
    <w:rsid w:val="00DF7468"/>
    <w:rsid w:val="00E00438"/>
    <w:rsid w:val="00E0192B"/>
    <w:rsid w:val="00E0369C"/>
    <w:rsid w:val="00E0560C"/>
    <w:rsid w:val="00E05CEB"/>
    <w:rsid w:val="00E1166C"/>
    <w:rsid w:val="00E11B7A"/>
    <w:rsid w:val="00E13E28"/>
    <w:rsid w:val="00E14167"/>
    <w:rsid w:val="00E15666"/>
    <w:rsid w:val="00E16EE0"/>
    <w:rsid w:val="00E20326"/>
    <w:rsid w:val="00E203DF"/>
    <w:rsid w:val="00E206AB"/>
    <w:rsid w:val="00E22AF6"/>
    <w:rsid w:val="00E236F1"/>
    <w:rsid w:val="00E23FF7"/>
    <w:rsid w:val="00E248C3"/>
    <w:rsid w:val="00E253E5"/>
    <w:rsid w:val="00E27588"/>
    <w:rsid w:val="00E32088"/>
    <w:rsid w:val="00E3319F"/>
    <w:rsid w:val="00E34C5E"/>
    <w:rsid w:val="00E36B66"/>
    <w:rsid w:val="00E37579"/>
    <w:rsid w:val="00E43816"/>
    <w:rsid w:val="00E45322"/>
    <w:rsid w:val="00E46031"/>
    <w:rsid w:val="00E46A5D"/>
    <w:rsid w:val="00E46C78"/>
    <w:rsid w:val="00E479E2"/>
    <w:rsid w:val="00E51BAD"/>
    <w:rsid w:val="00E534E9"/>
    <w:rsid w:val="00E53775"/>
    <w:rsid w:val="00E573C4"/>
    <w:rsid w:val="00E57B9E"/>
    <w:rsid w:val="00E61DC8"/>
    <w:rsid w:val="00E64961"/>
    <w:rsid w:val="00E65588"/>
    <w:rsid w:val="00E67208"/>
    <w:rsid w:val="00E708A0"/>
    <w:rsid w:val="00E709F8"/>
    <w:rsid w:val="00E71B6A"/>
    <w:rsid w:val="00E72C49"/>
    <w:rsid w:val="00E7739E"/>
    <w:rsid w:val="00E8138F"/>
    <w:rsid w:val="00E85422"/>
    <w:rsid w:val="00E8637F"/>
    <w:rsid w:val="00E925AB"/>
    <w:rsid w:val="00E9268B"/>
    <w:rsid w:val="00E9652D"/>
    <w:rsid w:val="00EA1528"/>
    <w:rsid w:val="00EA69B8"/>
    <w:rsid w:val="00EA6AB8"/>
    <w:rsid w:val="00EA6F4C"/>
    <w:rsid w:val="00EC217D"/>
    <w:rsid w:val="00EC35B1"/>
    <w:rsid w:val="00EC39D6"/>
    <w:rsid w:val="00EC4AB4"/>
    <w:rsid w:val="00EC4C07"/>
    <w:rsid w:val="00EC7DD1"/>
    <w:rsid w:val="00ED1991"/>
    <w:rsid w:val="00ED224A"/>
    <w:rsid w:val="00ED330B"/>
    <w:rsid w:val="00ED45CE"/>
    <w:rsid w:val="00ED5FFB"/>
    <w:rsid w:val="00EE5A35"/>
    <w:rsid w:val="00EE6FE0"/>
    <w:rsid w:val="00EE7080"/>
    <w:rsid w:val="00EF0149"/>
    <w:rsid w:val="00EF46EA"/>
    <w:rsid w:val="00EF5C9C"/>
    <w:rsid w:val="00EF6388"/>
    <w:rsid w:val="00EF734C"/>
    <w:rsid w:val="00F00F87"/>
    <w:rsid w:val="00F06C85"/>
    <w:rsid w:val="00F07575"/>
    <w:rsid w:val="00F07CF0"/>
    <w:rsid w:val="00F10952"/>
    <w:rsid w:val="00F124BB"/>
    <w:rsid w:val="00F12C3E"/>
    <w:rsid w:val="00F13BEB"/>
    <w:rsid w:val="00F160F8"/>
    <w:rsid w:val="00F1708E"/>
    <w:rsid w:val="00F200B2"/>
    <w:rsid w:val="00F20B89"/>
    <w:rsid w:val="00F266EE"/>
    <w:rsid w:val="00F26EC5"/>
    <w:rsid w:val="00F272EC"/>
    <w:rsid w:val="00F327A7"/>
    <w:rsid w:val="00F37DA8"/>
    <w:rsid w:val="00F436A8"/>
    <w:rsid w:val="00F4583E"/>
    <w:rsid w:val="00F47510"/>
    <w:rsid w:val="00F47F97"/>
    <w:rsid w:val="00F54716"/>
    <w:rsid w:val="00F554A7"/>
    <w:rsid w:val="00F55AEC"/>
    <w:rsid w:val="00F55D1A"/>
    <w:rsid w:val="00F6091F"/>
    <w:rsid w:val="00F60F5E"/>
    <w:rsid w:val="00F61D72"/>
    <w:rsid w:val="00F627C4"/>
    <w:rsid w:val="00F63F45"/>
    <w:rsid w:val="00F64F34"/>
    <w:rsid w:val="00F656BA"/>
    <w:rsid w:val="00F70CC5"/>
    <w:rsid w:val="00F7367A"/>
    <w:rsid w:val="00F73D6F"/>
    <w:rsid w:val="00F75A7D"/>
    <w:rsid w:val="00F84698"/>
    <w:rsid w:val="00F85E1E"/>
    <w:rsid w:val="00F90BCA"/>
    <w:rsid w:val="00F945B9"/>
    <w:rsid w:val="00F94EF8"/>
    <w:rsid w:val="00F958B5"/>
    <w:rsid w:val="00F95948"/>
    <w:rsid w:val="00F95C8E"/>
    <w:rsid w:val="00FA2394"/>
    <w:rsid w:val="00FA38B3"/>
    <w:rsid w:val="00FA45EA"/>
    <w:rsid w:val="00FA4691"/>
    <w:rsid w:val="00FA61B4"/>
    <w:rsid w:val="00FA7A2E"/>
    <w:rsid w:val="00FA7BC8"/>
    <w:rsid w:val="00FB0498"/>
    <w:rsid w:val="00FB0BE8"/>
    <w:rsid w:val="00FB4113"/>
    <w:rsid w:val="00FB7A1F"/>
    <w:rsid w:val="00FC0001"/>
    <w:rsid w:val="00FC0623"/>
    <w:rsid w:val="00FC4164"/>
    <w:rsid w:val="00FC6F37"/>
    <w:rsid w:val="00FD0B9B"/>
    <w:rsid w:val="00FD62EF"/>
    <w:rsid w:val="00FD6895"/>
    <w:rsid w:val="00FE17A0"/>
    <w:rsid w:val="00FE2067"/>
    <w:rsid w:val="00FE2637"/>
    <w:rsid w:val="00FE2710"/>
    <w:rsid w:val="00FE4BBC"/>
    <w:rsid w:val="00FE5F10"/>
    <w:rsid w:val="00FF0B1B"/>
    <w:rsid w:val="00FF0FD6"/>
    <w:rsid w:val="00FF25B8"/>
    <w:rsid w:val="00FF67D4"/>
    <w:rsid w:val="00FF77E6"/>
    <w:rsid w:val="04F668B6"/>
    <w:rsid w:val="05804392"/>
    <w:rsid w:val="06953E27"/>
    <w:rsid w:val="0E500BE1"/>
    <w:rsid w:val="0FD75E8C"/>
    <w:rsid w:val="0FE446AB"/>
    <w:rsid w:val="171F7156"/>
    <w:rsid w:val="17F1542E"/>
    <w:rsid w:val="1B183B5D"/>
    <w:rsid w:val="1BFA5D84"/>
    <w:rsid w:val="1D123C06"/>
    <w:rsid w:val="1ED4007C"/>
    <w:rsid w:val="23381A4B"/>
    <w:rsid w:val="25F17980"/>
    <w:rsid w:val="29A1696C"/>
    <w:rsid w:val="2B0D3271"/>
    <w:rsid w:val="2F1263FF"/>
    <w:rsid w:val="34F07E2D"/>
    <w:rsid w:val="381E2F4A"/>
    <w:rsid w:val="43472CA6"/>
    <w:rsid w:val="4B522CFE"/>
    <w:rsid w:val="546647D0"/>
    <w:rsid w:val="566443F5"/>
    <w:rsid w:val="6C542326"/>
    <w:rsid w:val="6D28029F"/>
    <w:rsid w:val="72362295"/>
    <w:rsid w:val="73037171"/>
    <w:rsid w:val="730A5577"/>
    <w:rsid w:val="77EC4123"/>
    <w:rsid w:val="78591183"/>
    <w:rsid w:val="7895114C"/>
  </w:rsids>
  <m:mathPr>
    <m:mathFont m:val="Cambria Math"/>
    <m:brkBin m:val="before"/>
    <m:brkBinSub m:val="--"/>
    <m:smallFrac/>
    <m:dispDef/>
    <m:lMargin m:val="1440"/>
    <m:rMargin m:val="144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B06E57"/>
  <w15:docId w15:val="{63282441-D55D-4390-BC67-5DB120104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1" w:qFormat="1"/>
    <w:lsdException w:name="heading 1" w:uiPriority="7" w:qFormat="1"/>
    <w:lsdException w:name="heading 2" w:uiPriority="8" w:qFormat="1"/>
    <w:lsdException w:name="heading 3" w:uiPriority="9" w:qFormat="1"/>
    <w:lsdException w:name="heading 4" w:uiPriority="10" w:qFormat="1"/>
    <w:lsdException w:name="heading 5" w:uiPriority="11" w:qFormat="1"/>
    <w:lsdException w:name="heading 6" w:uiPriority="12" w:qFormat="1"/>
    <w:lsdException w:name="heading 7" w:uiPriority="13" w:qFormat="1"/>
    <w:lsdException w:name="heading 8" w:uiPriority="14" w:qFormat="1"/>
    <w:lsdException w:name="heading 9" w:uiPriority="1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28" w:unhideWhenUsed="1" w:qFormat="1"/>
    <w:lsdException w:name="toc 2" w:uiPriority="29" w:unhideWhenUsed="1" w:qFormat="1"/>
    <w:lsdException w:name="toc 3" w:uiPriority="30" w:unhideWhenUsed="1" w:qFormat="1"/>
    <w:lsdException w:name="toc 4" w:uiPriority="31" w:unhideWhenUsed="1" w:qFormat="1"/>
    <w:lsdException w:name="toc 5" w:uiPriority="32" w:unhideWhenUsed="1" w:qFormat="1"/>
    <w:lsdException w:name="toc 6" w:uiPriority="33" w:unhideWhenUsed="1" w:qFormat="1"/>
    <w:lsdException w:name="toc 7" w:uiPriority="34" w:unhideWhenUsed="1" w:qFormat="1"/>
    <w:lsdException w:name="toc 8" w:uiPriority="35" w:unhideWhenUsed="1" w:qFormat="1"/>
    <w:lsdException w:name="toc 9" w:uiPriority="36" w:unhideWhenUsed="1" w:qFormat="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uiPriority="0" w:unhideWhenUsed="1" w:qFormat="1"/>
    <w:lsdException w:name="Strong" w:uiPriority="20" w:qFormat="1"/>
    <w:lsdException w:name="Emphasis" w:uiPriority="18"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5"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1" w:qFormat="1"/>
    <w:lsdException w:name="Intense Quote" w:uiPriority="22"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jc w:val="both"/>
    </w:pPr>
    <w:rPr>
      <w:rFonts w:ascii="Calibri" w:eastAsia="Calibri" w:hAnsi="Calibri"/>
      <w:sz w:val="21"/>
      <w:szCs w:val="21"/>
    </w:rPr>
  </w:style>
  <w:style w:type="paragraph" w:styleId="1">
    <w:name w:val="heading 1"/>
    <w:next w:val="a"/>
    <w:link w:val="10"/>
    <w:uiPriority w:val="7"/>
    <w:qFormat/>
    <w:pPr>
      <w:jc w:val="both"/>
      <w:outlineLvl w:val="0"/>
    </w:pPr>
    <w:rPr>
      <w:rFonts w:ascii="宋体" w:eastAsia="仿宋" w:hAnsi="宋体"/>
      <w:b/>
      <w:sz w:val="28"/>
      <w:szCs w:val="28"/>
    </w:rPr>
  </w:style>
  <w:style w:type="paragraph" w:styleId="2">
    <w:name w:val="heading 2"/>
    <w:next w:val="a"/>
    <w:link w:val="20"/>
    <w:uiPriority w:val="8"/>
    <w:qFormat/>
    <w:pPr>
      <w:jc w:val="both"/>
      <w:outlineLvl w:val="1"/>
    </w:pPr>
    <w:rPr>
      <w:rFonts w:ascii="宋体" w:eastAsia="Times New Roman" w:hAnsi="宋体"/>
      <w:sz w:val="21"/>
      <w:szCs w:val="21"/>
    </w:rPr>
  </w:style>
  <w:style w:type="paragraph" w:styleId="3">
    <w:name w:val="heading 3"/>
    <w:basedOn w:val="4"/>
    <w:next w:val="a"/>
    <w:link w:val="30"/>
    <w:uiPriority w:val="9"/>
    <w:qFormat/>
    <w:pPr>
      <w:ind w:left="1000"/>
      <w:outlineLvl w:val="2"/>
    </w:pPr>
  </w:style>
  <w:style w:type="paragraph" w:styleId="4">
    <w:name w:val="heading 4"/>
    <w:basedOn w:val="a"/>
    <w:next w:val="a"/>
    <w:link w:val="40"/>
    <w:uiPriority w:val="10"/>
    <w:qFormat/>
    <w:pPr>
      <w:ind w:left="1200" w:hanging="400"/>
      <w:outlineLvl w:val="3"/>
    </w:pPr>
    <w:rPr>
      <w:rFonts w:ascii="宋体" w:eastAsia="Times New Roman" w:hAnsi="宋体"/>
      <w:b/>
    </w:rPr>
  </w:style>
  <w:style w:type="paragraph" w:styleId="5">
    <w:name w:val="heading 5"/>
    <w:next w:val="a"/>
    <w:link w:val="50"/>
    <w:uiPriority w:val="11"/>
    <w:qFormat/>
    <w:pPr>
      <w:ind w:left="1400" w:hanging="400"/>
      <w:jc w:val="both"/>
      <w:outlineLvl w:val="4"/>
    </w:pPr>
    <w:rPr>
      <w:rFonts w:ascii="宋体" w:eastAsia="Times New Roman" w:hAnsi="宋体"/>
      <w:sz w:val="21"/>
      <w:szCs w:val="21"/>
    </w:rPr>
  </w:style>
  <w:style w:type="paragraph" w:styleId="6">
    <w:name w:val="heading 6"/>
    <w:next w:val="a"/>
    <w:link w:val="60"/>
    <w:uiPriority w:val="12"/>
    <w:qFormat/>
    <w:pPr>
      <w:ind w:left="1600" w:hanging="400"/>
      <w:jc w:val="both"/>
      <w:outlineLvl w:val="5"/>
    </w:pPr>
    <w:rPr>
      <w:rFonts w:ascii="宋体" w:eastAsia="Times New Roman" w:hAnsi="宋体"/>
      <w:b/>
      <w:sz w:val="21"/>
      <w:szCs w:val="21"/>
    </w:rPr>
  </w:style>
  <w:style w:type="paragraph" w:styleId="7">
    <w:name w:val="heading 7"/>
    <w:next w:val="a"/>
    <w:link w:val="70"/>
    <w:uiPriority w:val="13"/>
    <w:qFormat/>
    <w:pPr>
      <w:ind w:left="1800" w:hanging="400"/>
      <w:jc w:val="both"/>
      <w:outlineLvl w:val="6"/>
    </w:pPr>
    <w:rPr>
      <w:rFonts w:ascii="宋体" w:eastAsia="Times New Roman" w:hAnsi="宋体"/>
      <w:sz w:val="21"/>
      <w:szCs w:val="21"/>
    </w:rPr>
  </w:style>
  <w:style w:type="paragraph" w:styleId="8">
    <w:name w:val="heading 8"/>
    <w:next w:val="a"/>
    <w:link w:val="80"/>
    <w:uiPriority w:val="14"/>
    <w:qFormat/>
    <w:pPr>
      <w:ind w:left="2000" w:hanging="400"/>
      <w:jc w:val="both"/>
      <w:outlineLvl w:val="7"/>
    </w:pPr>
    <w:rPr>
      <w:rFonts w:ascii="宋体" w:eastAsia="Times New Roman" w:hAnsi="宋体"/>
      <w:sz w:val="21"/>
      <w:szCs w:val="21"/>
    </w:rPr>
  </w:style>
  <w:style w:type="paragraph" w:styleId="9">
    <w:name w:val="heading 9"/>
    <w:next w:val="a"/>
    <w:link w:val="90"/>
    <w:uiPriority w:val="15"/>
    <w:qFormat/>
    <w:pPr>
      <w:ind w:left="2200" w:hanging="400"/>
      <w:jc w:val="both"/>
      <w:outlineLvl w:val="8"/>
    </w:pPr>
    <w:rPr>
      <w:rFonts w:ascii="宋体" w:eastAsia="Times New Roman" w:hAnsi="宋体"/>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next w:val="a"/>
    <w:uiPriority w:val="34"/>
    <w:unhideWhenUsed/>
    <w:qFormat/>
    <w:pPr>
      <w:ind w:left="2550"/>
      <w:jc w:val="both"/>
    </w:pPr>
    <w:rPr>
      <w:rFonts w:ascii="宋体" w:eastAsia="Times New Roman" w:hAnsi="宋体"/>
      <w:sz w:val="21"/>
      <w:szCs w:val="21"/>
    </w:rPr>
  </w:style>
  <w:style w:type="paragraph" w:styleId="TOC5">
    <w:name w:val="toc 5"/>
    <w:next w:val="a"/>
    <w:uiPriority w:val="32"/>
    <w:unhideWhenUsed/>
    <w:qFormat/>
    <w:pPr>
      <w:ind w:left="1700"/>
      <w:jc w:val="both"/>
    </w:pPr>
    <w:rPr>
      <w:rFonts w:ascii="宋体" w:eastAsia="Times New Roman" w:hAnsi="宋体"/>
      <w:sz w:val="21"/>
      <w:szCs w:val="21"/>
    </w:rPr>
  </w:style>
  <w:style w:type="paragraph" w:styleId="TOC3">
    <w:name w:val="toc 3"/>
    <w:next w:val="a"/>
    <w:uiPriority w:val="30"/>
    <w:unhideWhenUsed/>
    <w:qFormat/>
    <w:pPr>
      <w:ind w:left="850"/>
      <w:jc w:val="both"/>
    </w:pPr>
    <w:rPr>
      <w:rFonts w:ascii="宋体" w:eastAsia="Times New Roman" w:hAnsi="宋体"/>
      <w:sz w:val="21"/>
      <w:szCs w:val="21"/>
    </w:rPr>
  </w:style>
  <w:style w:type="paragraph" w:styleId="TOC8">
    <w:name w:val="toc 8"/>
    <w:next w:val="a"/>
    <w:uiPriority w:val="35"/>
    <w:unhideWhenUsed/>
    <w:qFormat/>
    <w:pPr>
      <w:ind w:left="2975"/>
      <w:jc w:val="both"/>
    </w:pPr>
    <w:rPr>
      <w:rFonts w:ascii="宋体" w:eastAsia="Times New Roman" w:hAnsi="宋体"/>
      <w:sz w:val="21"/>
      <w:szCs w:val="21"/>
    </w:rPr>
  </w:style>
  <w:style w:type="paragraph" w:styleId="a3">
    <w:name w:val="Balloon Text"/>
    <w:basedOn w:val="a"/>
    <w:link w:val="a4"/>
    <w:uiPriority w:val="99"/>
    <w:semiHidden/>
    <w:unhideWhenUsed/>
    <w:qFormat/>
    <w:rPr>
      <w:sz w:val="18"/>
      <w:szCs w:val="18"/>
    </w:rPr>
  </w:style>
  <w:style w:type="paragraph" w:styleId="a5">
    <w:name w:val="footer"/>
    <w:basedOn w:val="a"/>
    <w:link w:val="a6"/>
    <w:unhideWhenUsed/>
    <w:qFormat/>
    <w:pPr>
      <w:tabs>
        <w:tab w:val="center" w:pos="4153"/>
        <w:tab w:val="right" w:pos="8306"/>
      </w:tabs>
    </w:pPr>
    <w:rPr>
      <w:sz w:val="18"/>
      <w:szCs w:val="18"/>
    </w:rPr>
  </w:style>
  <w:style w:type="paragraph" w:styleId="a7">
    <w:name w:val="header"/>
    <w:basedOn w:val="a"/>
    <w:link w:val="a8"/>
    <w:unhideWhenUsed/>
    <w:qFormat/>
    <w:pPr>
      <w:tabs>
        <w:tab w:val="center" w:pos="4153"/>
        <w:tab w:val="right" w:pos="8306"/>
      </w:tabs>
      <w:jc w:val="center"/>
    </w:pPr>
    <w:rPr>
      <w:sz w:val="18"/>
      <w:szCs w:val="18"/>
    </w:rPr>
  </w:style>
  <w:style w:type="paragraph" w:styleId="TOC1">
    <w:name w:val="toc 1"/>
    <w:next w:val="a"/>
    <w:uiPriority w:val="28"/>
    <w:unhideWhenUsed/>
    <w:qFormat/>
    <w:pPr>
      <w:jc w:val="both"/>
    </w:pPr>
    <w:rPr>
      <w:rFonts w:ascii="宋体" w:eastAsia="Times New Roman" w:hAnsi="宋体"/>
      <w:sz w:val="21"/>
      <w:szCs w:val="21"/>
    </w:rPr>
  </w:style>
  <w:style w:type="paragraph" w:styleId="TOC4">
    <w:name w:val="toc 4"/>
    <w:next w:val="a"/>
    <w:uiPriority w:val="31"/>
    <w:unhideWhenUsed/>
    <w:qFormat/>
    <w:pPr>
      <w:ind w:left="1275"/>
      <w:jc w:val="both"/>
    </w:pPr>
    <w:rPr>
      <w:rFonts w:ascii="宋体" w:eastAsia="Times New Roman" w:hAnsi="宋体"/>
      <w:sz w:val="21"/>
      <w:szCs w:val="21"/>
    </w:rPr>
  </w:style>
  <w:style w:type="paragraph" w:styleId="a9">
    <w:name w:val="Subtitle"/>
    <w:link w:val="aa"/>
    <w:uiPriority w:val="16"/>
    <w:qFormat/>
    <w:pPr>
      <w:jc w:val="center"/>
    </w:pPr>
    <w:rPr>
      <w:rFonts w:ascii="宋体" w:eastAsia="Times New Roman" w:hAnsi="宋体"/>
      <w:sz w:val="24"/>
      <w:szCs w:val="24"/>
    </w:rPr>
  </w:style>
  <w:style w:type="paragraph" w:styleId="TOC6">
    <w:name w:val="toc 6"/>
    <w:next w:val="a"/>
    <w:uiPriority w:val="33"/>
    <w:unhideWhenUsed/>
    <w:qFormat/>
    <w:pPr>
      <w:ind w:left="2125"/>
      <w:jc w:val="both"/>
    </w:pPr>
    <w:rPr>
      <w:rFonts w:ascii="宋体" w:eastAsia="Times New Roman" w:hAnsi="宋体"/>
      <w:sz w:val="21"/>
      <w:szCs w:val="21"/>
    </w:rPr>
  </w:style>
  <w:style w:type="paragraph" w:styleId="TOC2">
    <w:name w:val="toc 2"/>
    <w:next w:val="a"/>
    <w:uiPriority w:val="29"/>
    <w:unhideWhenUsed/>
    <w:qFormat/>
    <w:pPr>
      <w:ind w:left="425"/>
      <w:jc w:val="both"/>
    </w:pPr>
    <w:rPr>
      <w:rFonts w:ascii="宋体" w:eastAsia="Times New Roman" w:hAnsi="宋体"/>
      <w:sz w:val="21"/>
      <w:szCs w:val="21"/>
    </w:rPr>
  </w:style>
  <w:style w:type="paragraph" w:styleId="TOC9">
    <w:name w:val="toc 9"/>
    <w:next w:val="a"/>
    <w:uiPriority w:val="36"/>
    <w:unhideWhenUsed/>
    <w:qFormat/>
    <w:pPr>
      <w:ind w:left="3400"/>
      <w:jc w:val="both"/>
    </w:pPr>
    <w:rPr>
      <w:rFonts w:ascii="宋体" w:eastAsia="Times New Roman" w:hAnsi="宋体"/>
      <w:sz w:val="21"/>
      <w:szCs w:val="21"/>
    </w:rPr>
  </w:style>
  <w:style w:type="paragraph" w:styleId="ab">
    <w:name w:val="Title"/>
    <w:link w:val="ac"/>
    <w:uiPriority w:val="6"/>
    <w:qFormat/>
    <w:pPr>
      <w:jc w:val="center"/>
    </w:pPr>
    <w:rPr>
      <w:rFonts w:ascii="宋体" w:eastAsia="华文新魏" w:hAnsi="宋体"/>
      <w:b/>
      <w:sz w:val="52"/>
      <w:szCs w:val="32"/>
    </w:rPr>
  </w:style>
  <w:style w:type="table" w:styleId="ad">
    <w:name w:val="Table Grid"/>
    <w:uiPriority w:val="39"/>
    <w:qFormat/>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0"/>
    <w:qFormat/>
    <w:rPr>
      <w:b/>
      <w:w w:val="100"/>
      <w:sz w:val="21"/>
      <w:szCs w:val="21"/>
      <w:shd w:val="clear" w:color="000000" w:fill="auto"/>
    </w:rPr>
  </w:style>
  <w:style w:type="character" w:styleId="af">
    <w:name w:val="FollowedHyperlink"/>
    <w:basedOn w:val="a0"/>
    <w:unhideWhenUsed/>
    <w:qFormat/>
    <w:rPr>
      <w:color w:val="954F72" w:themeColor="followedHyperlink"/>
      <w:w w:val="100"/>
      <w:sz w:val="20"/>
      <w:szCs w:val="20"/>
      <w:u w:val="single"/>
      <w:shd w:val="clear" w:color="000000" w:fill="auto"/>
    </w:rPr>
  </w:style>
  <w:style w:type="character" w:styleId="af0">
    <w:name w:val="Emphasis"/>
    <w:uiPriority w:val="18"/>
    <w:qFormat/>
    <w:rPr>
      <w:i/>
      <w:w w:val="100"/>
      <w:sz w:val="21"/>
      <w:szCs w:val="21"/>
      <w:shd w:val="clear" w:color="000000" w:fill="auto"/>
    </w:rPr>
  </w:style>
  <w:style w:type="character" w:styleId="af1">
    <w:name w:val="Hyperlink"/>
    <w:basedOn w:val="a0"/>
    <w:unhideWhenUsed/>
    <w:qFormat/>
    <w:rPr>
      <w:color w:val="000000"/>
      <w:w w:val="100"/>
      <w:sz w:val="20"/>
      <w:szCs w:val="20"/>
      <w:u w:val="none"/>
      <w:shd w:val="clear" w:color="000000" w:fill="auto"/>
    </w:rPr>
  </w:style>
  <w:style w:type="paragraph" w:styleId="af2">
    <w:name w:val="No Spacing"/>
    <w:uiPriority w:val="5"/>
    <w:qFormat/>
    <w:pPr>
      <w:jc w:val="both"/>
    </w:pPr>
    <w:rPr>
      <w:rFonts w:ascii="宋体" w:eastAsia="Times New Roman" w:hAnsi="宋体"/>
      <w:sz w:val="21"/>
      <w:szCs w:val="21"/>
    </w:rPr>
  </w:style>
  <w:style w:type="character" w:customStyle="1" w:styleId="11">
    <w:name w:val="不明显强调1"/>
    <w:uiPriority w:val="17"/>
    <w:qFormat/>
    <w:rPr>
      <w:i/>
      <w:color w:val="404040"/>
      <w:w w:val="100"/>
      <w:sz w:val="21"/>
      <w:szCs w:val="21"/>
      <w:shd w:val="clear" w:color="000000" w:fill="auto"/>
    </w:rPr>
  </w:style>
  <w:style w:type="character" w:customStyle="1" w:styleId="12">
    <w:name w:val="明显强调1"/>
    <w:uiPriority w:val="19"/>
    <w:qFormat/>
    <w:rPr>
      <w:i/>
      <w:color w:val="5B9BD5"/>
      <w:w w:val="100"/>
      <w:sz w:val="21"/>
      <w:szCs w:val="21"/>
      <w:shd w:val="clear" w:color="000000" w:fill="auto"/>
    </w:rPr>
  </w:style>
  <w:style w:type="paragraph" w:styleId="af3">
    <w:name w:val="Quote"/>
    <w:link w:val="af4"/>
    <w:uiPriority w:val="21"/>
    <w:qFormat/>
    <w:pPr>
      <w:ind w:left="864" w:right="864"/>
      <w:jc w:val="center"/>
    </w:pPr>
    <w:rPr>
      <w:rFonts w:ascii="宋体" w:eastAsia="Times New Roman" w:hAnsi="宋体"/>
      <w:i/>
      <w:color w:val="404040"/>
      <w:sz w:val="21"/>
      <w:szCs w:val="21"/>
    </w:rPr>
  </w:style>
  <w:style w:type="paragraph" w:styleId="af5">
    <w:name w:val="Intense Quote"/>
    <w:link w:val="af6"/>
    <w:uiPriority w:val="22"/>
    <w:qFormat/>
    <w:pPr>
      <w:ind w:left="950" w:right="950"/>
      <w:jc w:val="center"/>
    </w:pPr>
    <w:rPr>
      <w:rFonts w:ascii="宋体" w:eastAsia="Times New Roman" w:hAnsi="宋体"/>
      <w:i/>
      <w:color w:val="5B9BD5"/>
      <w:sz w:val="21"/>
      <w:szCs w:val="21"/>
    </w:rPr>
  </w:style>
  <w:style w:type="character" w:customStyle="1" w:styleId="13">
    <w:name w:val="不明显参考1"/>
    <w:uiPriority w:val="23"/>
    <w:qFormat/>
    <w:rPr>
      <w:smallCaps/>
      <w:color w:val="5A5A5A"/>
      <w:w w:val="100"/>
      <w:sz w:val="21"/>
      <w:szCs w:val="21"/>
      <w:shd w:val="clear" w:color="000000" w:fill="auto"/>
    </w:rPr>
  </w:style>
  <w:style w:type="character" w:customStyle="1" w:styleId="14">
    <w:name w:val="明显参考1"/>
    <w:uiPriority w:val="24"/>
    <w:qFormat/>
    <w:rPr>
      <w:b/>
      <w:smallCaps/>
      <w:color w:val="5B9BD5"/>
      <w:w w:val="100"/>
      <w:sz w:val="21"/>
      <w:szCs w:val="21"/>
      <w:shd w:val="clear" w:color="000000" w:fill="auto"/>
    </w:rPr>
  </w:style>
  <w:style w:type="character" w:customStyle="1" w:styleId="15">
    <w:name w:val="书籍标题1"/>
    <w:uiPriority w:val="25"/>
    <w:qFormat/>
    <w:rPr>
      <w:b/>
      <w:i/>
      <w:w w:val="100"/>
      <w:sz w:val="21"/>
      <w:szCs w:val="21"/>
      <w:shd w:val="clear" w:color="000000" w:fill="auto"/>
    </w:rPr>
  </w:style>
  <w:style w:type="paragraph" w:styleId="af7">
    <w:name w:val="List Paragraph"/>
    <w:uiPriority w:val="34"/>
    <w:qFormat/>
    <w:pPr>
      <w:ind w:left="850"/>
      <w:jc w:val="both"/>
    </w:pPr>
    <w:rPr>
      <w:rFonts w:ascii="宋体" w:eastAsia="Times New Roman" w:hAnsi="宋体"/>
      <w:sz w:val="21"/>
      <w:szCs w:val="21"/>
    </w:rPr>
  </w:style>
  <w:style w:type="paragraph" w:customStyle="1" w:styleId="TOC10">
    <w:name w:val="TOC 标题1"/>
    <w:uiPriority w:val="27"/>
    <w:unhideWhenUsed/>
    <w:qFormat/>
    <w:rPr>
      <w:color w:val="2E74B5"/>
      <w:sz w:val="32"/>
      <w:szCs w:val="32"/>
    </w:rPr>
  </w:style>
  <w:style w:type="character" w:customStyle="1" w:styleId="111">
    <w:name w:val="不明显强调111"/>
    <w:uiPriority w:val="17"/>
    <w:qFormat/>
    <w:rPr>
      <w:i/>
      <w:color w:val="404040"/>
      <w:w w:val="100"/>
      <w:sz w:val="21"/>
      <w:szCs w:val="21"/>
      <w:shd w:val="clear" w:color="000000" w:fill="auto"/>
    </w:rPr>
  </w:style>
  <w:style w:type="character" w:customStyle="1" w:styleId="1110">
    <w:name w:val="明显强调111"/>
    <w:uiPriority w:val="19"/>
    <w:qFormat/>
    <w:rPr>
      <w:i/>
      <w:color w:val="5B9BD5"/>
      <w:w w:val="100"/>
      <w:sz w:val="21"/>
      <w:szCs w:val="21"/>
      <w:shd w:val="clear" w:color="000000" w:fill="auto"/>
    </w:rPr>
  </w:style>
  <w:style w:type="character" w:customStyle="1" w:styleId="1111">
    <w:name w:val="不明显参考111"/>
    <w:uiPriority w:val="23"/>
    <w:qFormat/>
    <w:rPr>
      <w:smallCaps/>
      <w:color w:val="5A5A5A"/>
      <w:w w:val="100"/>
      <w:sz w:val="21"/>
      <w:szCs w:val="21"/>
      <w:shd w:val="clear" w:color="000000" w:fill="auto"/>
    </w:rPr>
  </w:style>
  <w:style w:type="character" w:customStyle="1" w:styleId="1112">
    <w:name w:val="明显参考111"/>
    <w:uiPriority w:val="24"/>
    <w:qFormat/>
    <w:rPr>
      <w:b/>
      <w:smallCaps/>
      <w:color w:val="5B9BD5"/>
      <w:w w:val="100"/>
      <w:sz w:val="21"/>
      <w:szCs w:val="21"/>
      <w:shd w:val="clear" w:color="000000" w:fill="auto"/>
    </w:rPr>
  </w:style>
  <w:style w:type="character" w:customStyle="1" w:styleId="1113">
    <w:name w:val="书籍标题111"/>
    <w:uiPriority w:val="25"/>
    <w:qFormat/>
    <w:rPr>
      <w:b/>
      <w:i/>
      <w:w w:val="100"/>
      <w:sz w:val="21"/>
      <w:szCs w:val="21"/>
      <w:shd w:val="clear" w:color="000000" w:fill="auto"/>
    </w:rPr>
  </w:style>
  <w:style w:type="paragraph" w:customStyle="1" w:styleId="TOC111">
    <w:name w:val="TOC 标题111"/>
    <w:uiPriority w:val="27"/>
    <w:unhideWhenUsed/>
    <w:qFormat/>
    <w:rPr>
      <w:rFonts w:ascii="宋体" w:eastAsia="Times New Roman" w:hAnsi="宋体"/>
      <w:color w:val="2E74B5"/>
      <w:sz w:val="32"/>
      <w:szCs w:val="32"/>
    </w:rPr>
  </w:style>
  <w:style w:type="character" w:customStyle="1" w:styleId="a8">
    <w:name w:val="页眉 字符"/>
    <w:basedOn w:val="a0"/>
    <w:link w:val="a7"/>
    <w:qFormat/>
    <w:rPr>
      <w:w w:val="100"/>
      <w:sz w:val="18"/>
      <w:szCs w:val="18"/>
      <w:shd w:val="clear" w:color="000000" w:fill="auto"/>
    </w:rPr>
  </w:style>
  <w:style w:type="character" w:customStyle="1" w:styleId="a6">
    <w:name w:val="页脚 字符"/>
    <w:basedOn w:val="a0"/>
    <w:link w:val="a5"/>
    <w:qFormat/>
    <w:rPr>
      <w:w w:val="100"/>
      <w:sz w:val="18"/>
      <w:szCs w:val="18"/>
      <w:shd w:val="clear" w:color="000000" w:fill="auto"/>
    </w:rPr>
  </w:style>
  <w:style w:type="character" w:customStyle="1" w:styleId="10">
    <w:name w:val="标题 1 字符"/>
    <w:basedOn w:val="a0"/>
    <w:link w:val="1"/>
    <w:uiPriority w:val="7"/>
    <w:qFormat/>
    <w:rPr>
      <w:rFonts w:ascii="宋体" w:eastAsia="仿宋" w:hAnsi="宋体"/>
      <w:b/>
      <w:sz w:val="28"/>
      <w:szCs w:val="28"/>
    </w:rPr>
  </w:style>
  <w:style w:type="character" w:customStyle="1" w:styleId="20">
    <w:name w:val="标题 2 字符"/>
    <w:basedOn w:val="a0"/>
    <w:link w:val="2"/>
    <w:uiPriority w:val="8"/>
    <w:qFormat/>
    <w:rPr>
      <w:rFonts w:ascii="宋体" w:eastAsia="Times New Roman" w:hAnsi="宋体"/>
      <w:sz w:val="21"/>
      <w:szCs w:val="21"/>
    </w:rPr>
  </w:style>
  <w:style w:type="character" w:customStyle="1" w:styleId="30">
    <w:name w:val="标题 3 字符"/>
    <w:basedOn w:val="a0"/>
    <w:link w:val="3"/>
    <w:uiPriority w:val="9"/>
    <w:qFormat/>
    <w:rPr>
      <w:rFonts w:ascii="宋体" w:eastAsia="Times New Roman" w:hAnsi="宋体"/>
      <w:sz w:val="21"/>
      <w:szCs w:val="21"/>
    </w:rPr>
  </w:style>
  <w:style w:type="character" w:customStyle="1" w:styleId="40">
    <w:name w:val="标题 4 字符"/>
    <w:basedOn w:val="a0"/>
    <w:link w:val="4"/>
    <w:uiPriority w:val="10"/>
    <w:qFormat/>
    <w:rPr>
      <w:rFonts w:ascii="宋体" w:eastAsia="Times New Roman" w:hAnsi="宋体"/>
      <w:b/>
      <w:sz w:val="21"/>
      <w:szCs w:val="21"/>
    </w:rPr>
  </w:style>
  <w:style w:type="character" w:customStyle="1" w:styleId="50">
    <w:name w:val="标题 5 字符"/>
    <w:basedOn w:val="a0"/>
    <w:link w:val="5"/>
    <w:uiPriority w:val="11"/>
    <w:qFormat/>
    <w:rPr>
      <w:rFonts w:ascii="宋体" w:eastAsia="Times New Roman" w:hAnsi="宋体"/>
      <w:sz w:val="21"/>
      <w:szCs w:val="21"/>
    </w:rPr>
  </w:style>
  <w:style w:type="character" w:customStyle="1" w:styleId="60">
    <w:name w:val="标题 6 字符"/>
    <w:basedOn w:val="a0"/>
    <w:link w:val="6"/>
    <w:uiPriority w:val="12"/>
    <w:qFormat/>
    <w:rPr>
      <w:rFonts w:ascii="宋体" w:eastAsia="Times New Roman" w:hAnsi="宋体"/>
      <w:b/>
      <w:sz w:val="21"/>
      <w:szCs w:val="21"/>
    </w:rPr>
  </w:style>
  <w:style w:type="character" w:customStyle="1" w:styleId="70">
    <w:name w:val="标题 7 字符"/>
    <w:basedOn w:val="a0"/>
    <w:link w:val="7"/>
    <w:uiPriority w:val="13"/>
    <w:qFormat/>
    <w:rPr>
      <w:rFonts w:ascii="宋体" w:eastAsia="Times New Roman" w:hAnsi="宋体"/>
      <w:sz w:val="21"/>
      <w:szCs w:val="21"/>
    </w:rPr>
  </w:style>
  <w:style w:type="character" w:customStyle="1" w:styleId="80">
    <w:name w:val="标题 8 字符"/>
    <w:basedOn w:val="a0"/>
    <w:link w:val="8"/>
    <w:uiPriority w:val="14"/>
    <w:qFormat/>
    <w:rPr>
      <w:rFonts w:ascii="宋体" w:eastAsia="Times New Roman" w:hAnsi="宋体"/>
      <w:sz w:val="21"/>
      <w:szCs w:val="21"/>
    </w:rPr>
  </w:style>
  <w:style w:type="character" w:customStyle="1" w:styleId="90">
    <w:name w:val="标题 9 字符"/>
    <w:basedOn w:val="a0"/>
    <w:link w:val="9"/>
    <w:uiPriority w:val="15"/>
    <w:qFormat/>
    <w:rPr>
      <w:rFonts w:ascii="宋体" w:eastAsia="Times New Roman" w:hAnsi="宋体"/>
      <w:sz w:val="21"/>
      <w:szCs w:val="21"/>
    </w:rPr>
  </w:style>
  <w:style w:type="character" w:customStyle="1" w:styleId="aa">
    <w:name w:val="副标题 字符"/>
    <w:basedOn w:val="a0"/>
    <w:link w:val="a9"/>
    <w:uiPriority w:val="16"/>
    <w:qFormat/>
    <w:rPr>
      <w:rFonts w:ascii="宋体" w:eastAsia="Times New Roman" w:hAnsi="宋体"/>
      <w:sz w:val="24"/>
      <w:szCs w:val="24"/>
    </w:rPr>
  </w:style>
  <w:style w:type="character" w:customStyle="1" w:styleId="ac">
    <w:name w:val="标题 字符"/>
    <w:basedOn w:val="a0"/>
    <w:link w:val="ab"/>
    <w:uiPriority w:val="6"/>
    <w:qFormat/>
    <w:rPr>
      <w:rFonts w:ascii="宋体" w:eastAsia="华文新魏" w:hAnsi="宋体"/>
      <w:b/>
      <w:sz w:val="52"/>
      <w:szCs w:val="32"/>
    </w:rPr>
  </w:style>
  <w:style w:type="character" w:customStyle="1" w:styleId="af4">
    <w:name w:val="引用 字符"/>
    <w:basedOn w:val="a0"/>
    <w:link w:val="af3"/>
    <w:uiPriority w:val="21"/>
    <w:qFormat/>
    <w:rPr>
      <w:rFonts w:ascii="宋体" w:eastAsia="Times New Roman" w:hAnsi="宋体"/>
      <w:i/>
      <w:color w:val="404040"/>
      <w:sz w:val="21"/>
      <w:szCs w:val="21"/>
    </w:rPr>
  </w:style>
  <w:style w:type="character" w:customStyle="1" w:styleId="af6">
    <w:name w:val="明显引用 字符"/>
    <w:basedOn w:val="a0"/>
    <w:link w:val="af5"/>
    <w:uiPriority w:val="22"/>
    <w:qFormat/>
    <w:rPr>
      <w:rFonts w:ascii="宋体" w:eastAsia="Times New Roman" w:hAnsi="宋体"/>
      <w:i/>
      <w:color w:val="5B9BD5"/>
      <w:sz w:val="21"/>
      <w:szCs w:val="21"/>
    </w:rPr>
  </w:style>
  <w:style w:type="character" w:customStyle="1" w:styleId="110">
    <w:name w:val="不明显强调11"/>
    <w:qFormat/>
    <w:rPr>
      <w:i/>
      <w:color w:val="404040"/>
      <w:w w:val="100"/>
      <w:sz w:val="21"/>
      <w:szCs w:val="21"/>
      <w:shd w:val="clear" w:color="000000" w:fill="auto"/>
    </w:rPr>
  </w:style>
  <w:style w:type="character" w:customStyle="1" w:styleId="112">
    <w:name w:val="明显强调11"/>
    <w:qFormat/>
    <w:rPr>
      <w:i/>
      <w:color w:val="5B9BD5"/>
      <w:w w:val="100"/>
      <w:sz w:val="21"/>
      <w:szCs w:val="21"/>
      <w:shd w:val="clear" w:color="000000" w:fill="auto"/>
    </w:rPr>
  </w:style>
  <w:style w:type="character" w:customStyle="1" w:styleId="113">
    <w:name w:val="不明显参考11"/>
    <w:qFormat/>
    <w:rPr>
      <w:smallCaps/>
      <w:color w:val="5A5A5A"/>
      <w:w w:val="100"/>
      <w:sz w:val="21"/>
      <w:szCs w:val="21"/>
      <w:shd w:val="clear" w:color="000000" w:fill="auto"/>
    </w:rPr>
  </w:style>
  <w:style w:type="character" w:customStyle="1" w:styleId="114">
    <w:name w:val="明显参考11"/>
    <w:qFormat/>
    <w:rPr>
      <w:b/>
      <w:smallCaps/>
      <w:color w:val="5B9BD5"/>
      <w:w w:val="100"/>
      <w:sz w:val="21"/>
      <w:szCs w:val="21"/>
      <w:shd w:val="clear" w:color="000000" w:fill="auto"/>
    </w:rPr>
  </w:style>
  <w:style w:type="character" w:customStyle="1" w:styleId="115">
    <w:name w:val="书籍标题11"/>
    <w:qFormat/>
    <w:rPr>
      <w:b/>
      <w:i/>
      <w:w w:val="100"/>
      <w:sz w:val="21"/>
      <w:szCs w:val="21"/>
      <w:shd w:val="clear" w:color="000000" w:fill="auto"/>
    </w:rPr>
  </w:style>
  <w:style w:type="paragraph" w:customStyle="1" w:styleId="TOC11">
    <w:name w:val="TOC 标题11"/>
    <w:unhideWhenUsed/>
    <w:qFormat/>
    <w:rPr>
      <w:rFonts w:ascii="宋体" w:eastAsia="Times New Roman" w:hAnsi="宋体"/>
      <w:color w:val="2E74B5"/>
      <w:sz w:val="32"/>
      <w:szCs w:val="32"/>
    </w:rPr>
  </w:style>
  <w:style w:type="character" w:customStyle="1" w:styleId="a4">
    <w:name w:val="批注框文本 字符"/>
    <w:basedOn w:val="a0"/>
    <w:link w:val="a3"/>
    <w:uiPriority w:val="99"/>
    <w:semiHidden/>
    <w:qFormat/>
    <w:rPr>
      <w:rFonts w:ascii="Calibri" w:eastAsia="Calibri" w:hAnsi="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3667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ili@szu.edu.c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ilele.com/brand-317/?from=jcyangyu1"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eilele.com/brand-597/?from=jiancaipy" TargetMode="External"/><Relationship Id="rId4" Type="http://schemas.openxmlformats.org/officeDocument/2006/relationships/settings" Target="settings.xml"/><Relationship Id="rId9" Type="http://schemas.openxmlformats.org/officeDocument/2006/relationships/hyperlink" Target="http://www.meilele.com/brand-539/?from=jiajuxz"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2C4CBC7-02CF-44B4-8E9B-CA8750A18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2290</Words>
  <Characters>13054</Characters>
  <Application>Microsoft Office Word</Application>
  <DocSecurity>0</DocSecurity>
  <Lines>108</Lines>
  <Paragraphs>30</Paragraphs>
  <ScaleCrop>false</ScaleCrop>
  <Company>Microsoft</Company>
  <LinksUpToDate>false</LinksUpToDate>
  <CharactersWithSpaces>15314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王吉春</dc:creator>
  <cp:lastModifiedBy>徐远俊</cp:lastModifiedBy>
  <cp:revision>5</cp:revision>
  <cp:lastPrinted>2023-06-29T01:53:00Z</cp:lastPrinted>
  <dcterms:created xsi:type="dcterms:W3CDTF">2023-06-28T06:30:00Z</dcterms:created>
  <dcterms:modified xsi:type="dcterms:W3CDTF">2023-06-29T02:35:00Z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7DC927103F434B2DB357F00EBDAA56E5</vt:lpwstr>
  </property>
</Properties>
</file>