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2B399F2C" w:rsidR="00F130F9" w:rsidRDefault="00F2021A">
      <w:pPr>
        <w:jc w:val="center"/>
        <w:rPr>
          <w:color w:val="0000FF"/>
          <w:sz w:val="56"/>
        </w:rPr>
      </w:pPr>
      <w:bookmarkStart w:id="1" w:name="OLE_LINK1"/>
      <w:bookmarkStart w:id="2" w:name="OLE_LINK2"/>
      <w:r>
        <w:rPr>
          <w:rFonts w:ascii="宋体" w:hAnsi="宋体" w:hint="eastAsia"/>
          <w:color w:val="0000FF"/>
          <w:sz w:val="56"/>
        </w:rPr>
        <w:t>《魏达志碑学署书集》和《魏大愚先生篆刻集》出版</w:t>
      </w:r>
    </w:p>
    <w:p w14:paraId="47ECDED3" w14:textId="77777777" w:rsidR="00F130F9" w:rsidRPr="0061225A"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6FB4973F" w:rsidR="00F130F9" w:rsidRDefault="00E3323C">
      <w:pPr>
        <w:jc w:val="center"/>
        <w:rPr>
          <w:color w:val="000000"/>
          <w:sz w:val="30"/>
        </w:rPr>
      </w:pPr>
      <w:r>
        <w:rPr>
          <w:rFonts w:hint="eastAsia"/>
          <w:color w:val="000000"/>
          <w:sz w:val="30"/>
        </w:rPr>
        <w:t>（采购编号：</w:t>
      </w:r>
      <w:r w:rsidR="00F2021A">
        <w:rPr>
          <w:rFonts w:hint="eastAsia"/>
          <w:color w:val="000000"/>
          <w:sz w:val="28"/>
        </w:rPr>
        <w:t>SZUCG20200303FW</w:t>
      </w:r>
      <w:r>
        <w:rPr>
          <w:rFonts w:hint="eastAsia"/>
          <w:color w:val="000000"/>
          <w:sz w:val="30"/>
        </w:rPr>
        <w:t>）</w:t>
      </w:r>
    </w:p>
    <w:bookmarkEnd w:id="1"/>
    <w:bookmarkEnd w:id="2"/>
    <w:p w14:paraId="39CEB37B" w14:textId="77777777" w:rsidR="00F130F9" w:rsidRPr="004C735E"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3C7D12CB"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EC4BAC">
        <w:rPr>
          <w:rFonts w:hint="eastAsia"/>
          <w:color w:val="000000"/>
          <w:sz w:val="30"/>
        </w:rPr>
        <w:t>八</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5B1315BF" w:rsidR="00F130F9" w:rsidRDefault="00F4768D">
      <w:pPr>
        <w:spacing w:beforeLines="50" w:before="156" w:line="360" w:lineRule="auto"/>
        <w:rPr>
          <w:rFonts w:ascii="宋体" w:hAnsi="宋体"/>
          <w:color w:val="FF0000"/>
          <w:sz w:val="28"/>
          <w:szCs w:val="28"/>
        </w:rPr>
      </w:pPr>
      <w:r>
        <w:rPr>
          <w:rFonts w:ascii="宋体" w:hAnsi="宋体" w:hint="eastAsia"/>
          <w:color w:val="FF0000"/>
          <w:sz w:val="28"/>
          <w:szCs w:val="28"/>
        </w:rPr>
        <w:t>西泠印社出版社有限公司</w:t>
      </w:r>
    </w:p>
    <w:p w14:paraId="74A78A59" w14:textId="140363BF"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F2021A">
        <w:rPr>
          <w:rFonts w:ascii="宋体" w:hAnsi="宋体" w:hint="eastAsia"/>
          <w:color w:val="FF0000"/>
          <w:sz w:val="24"/>
          <w:szCs w:val="24"/>
        </w:rPr>
        <w:t>《魏达志碑学署书集》和《魏大愚先生篆刻集》出版</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5A735C5C" w14:textId="3F7D6D7E"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F2021A">
        <w:rPr>
          <w:rFonts w:ascii="宋体" w:hAnsi="宋体"/>
          <w:color w:val="FF0000"/>
          <w:sz w:val="24"/>
          <w:szCs w:val="24"/>
        </w:rPr>
        <w:t>SZUCG20200303FW</w:t>
      </w:r>
    </w:p>
    <w:p w14:paraId="16AB2225" w14:textId="2E2DDFB1"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F2021A">
        <w:rPr>
          <w:rFonts w:ascii="宋体" w:hAnsi="宋体" w:hint="eastAsia"/>
          <w:color w:val="FF0000"/>
          <w:sz w:val="24"/>
          <w:szCs w:val="24"/>
        </w:rPr>
        <w:t>《魏达志碑学署书集》和《魏大愚先生篆刻集》出版</w:t>
      </w:r>
    </w:p>
    <w:p w14:paraId="3E49AE6C" w14:textId="15DB01E4"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F4768D" w:rsidRPr="00F4768D">
        <w:t xml:space="preserve"> </w:t>
      </w:r>
      <w:r w:rsidR="00F4768D" w:rsidRPr="00F4768D">
        <w:rPr>
          <w:rFonts w:ascii="宋体" w:hAnsi="宋体"/>
          <w:color w:val="FF0000"/>
          <w:sz w:val="24"/>
          <w:szCs w:val="24"/>
        </w:rPr>
        <w:t>70,000.00</w:t>
      </w:r>
      <w:r w:rsidRPr="00534338">
        <w:rPr>
          <w:rFonts w:ascii="宋体" w:hAnsi="宋体" w:hint="eastAsia"/>
          <w:color w:val="FF0000"/>
          <w:sz w:val="24"/>
          <w:szCs w:val="24"/>
        </w:rPr>
        <w:t>元(人民币)</w:t>
      </w:r>
    </w:p>
    <w:p w14:paraId="2BB53BEE" w14:textId="6764B48A"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3" w:name="OLE_LINK8"/>
      <w:bookmarkStart w:id="4" w:name="OLE_LINK10"/>
      <w:bookmarkStart w:id="5" w:name="OLE_LINK9"/>
      <w:r w:rsidR="00F4768D">
        <w:rPr>
          <w:rFonts w:ascii="宋体" w:hAnsi="宋体" w:hint="eastAsia"/>
          <w:color w:val="FF0000"/>
          <w:sz w:val="24"/>
          <w:szCs w:val="24"/>
        </w:rPr>
        <w:t>西泠印社出版社有限公司</w:t>
      </w:r>
    </w:p>
    <w:bookmarkEnd w:id="3"/>
    <w:bookmarkEnd w:id="4"/>
    <w:bookmarkEnd w:id="5"/>
    <w:p w14:paraId="7E945983" w14:textId="5845C949"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w:t>
      </w:r>
      <w:r w:rsidR="008A2CFC">
        <w:rPr>
          <w:rFonts w:ascii="宋体" w:hAnsi="宋体" w:cs="宋体" w:hint="eastAsia"/>
          <w:kern w:val="0"/>
          <w:sz w:val="24"/>
          <w:szCs w:val="24"/>
        </w:rPr>
        <w:t>谈判人</w:t>
      </w:r>
      <w:r w:rsidR="00534338" w:rsidRPr="00354CB8">
        <w:rPr>
          <w:rFonts w:ascii="宋体" w:hAnsi="宋体" w:cs="宋体" w:hint="eastAsia"/>
          <w:kern w:val="0"/>
          <w:sz w:val="24"/>
          <w:szCs w:val="24"/>
        </w:rPr>
        <w:t>不能现场</w:t>
      </w:r>
      <w:r w:rsidR="00534338" w:rsidRPr="00354CB8">
        <w:rPr>
          <w:rFonts w:ascii="宋体" w:hAnsi="宋体" w:cs="宋体"/>
          <w:kern w:val="0"/>
          <w:sz w:val="24"/>
          <w:szCs w:val="24"/>
        </w:rPr>
        <w:t>购买</w:t>
      </w:r>
      <w:r w:rsidR="008A2CFC">
        <w:rPr>
          <w:rFonts w:ascii="宋体" w:hAnsi="宋体" w:cs="宋体" w:hint="eastAsia"/>
          <w:kern w:val="0"/>
          <w:sz w:val="24"/>
          <w:szCs w:val="24"/>
        </w:rPr>
        <w:t>采购文件</w:t>
      </w:r>
      <w:r w:rsidR="00534338" w:rsidRPr="00354CB8">
        <w:rPr>
          <w:rFonts w:ascii="宋体" w:hAnsi="宋体" w:cs="宋体" w:hint="eastAsia"/>
          <w:kern w:val="0"/>
          <w:sz w:val="24"/>
          <w:szCs w:val="24"/>
        </w:rPr>
        <w:t>。如需购买</w:t>
      </w:r>
      <w:r w:rsidR="008A2CFC">
        <w:rPr>
          <w:rFonts w:ascii="宋体" w:hAnsi="宋体" w:cs="宋体" w:hint="eastAsia"/>
          <w:kern w:val="0"/>
          <w:sz w:val="24"/>
          <w:szCs w:val="24"/>
        </w:rPr>
        <w:t>采购文件</w:t>
      </w:r>
      <w:r w:rsidR="00534338" w:rsidRPr="00354CB8">
        <w:rPr>
          <w:rFonts w:ascii="宋体" w:hAnsi="宋体" w:cs="宋体" w:hint="eastAsia"/>
          <w:kern w:val="0"/>
          <w:sz w:val="24"/>
          <w:szCs w:val="24"/>
        </w:rPr>
        <w:t>请通过邮件报名，电子版</w:t>
      </w:r>
      <w:r w:rsidR="008A2CFC">
        <w:rPr>
          <w:rFonts w:ascii="宋体" w:hAnsi="宋体" w:cs="宋体" w:hint="eastAsia"/>
          <w:kern w:val="0"/>
          <w:sz w:val="24"/>
          <w:szCs w:val="24"/>
        </w:rPr>
        <w:t>采购文件</w:t>
      </w:r>
      <w:r w:rsidR="00534338" w:rsidRPr="00354CB8">
        <w:rPr>
          <w:rFonts w:ascii="宋体" w:hAnsi="宋体" w:cs="宋体" w:hint="eastAsia"/>
          <w:kern w:val="0"/>
          <w:sz w:val="24"/>
          <w:szCs w:val="24"/>
        </w:rPr>
        <w:t>可以在网站http://bidding.szu.edu.cn“招标公告”的本项目的招标公告页中下载。</w:t>
      </w:r>
    </w:p>
    <w:p w14:paraId="5DD5F14D" w14:textId="2A093478"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w:t>
      </w:r>
      <w:r w:rsidR="008A2CFC">
        <w:rPr>
          <w:rFonts w:ascii="宋体" w:hAnsi="宋体" w:cs="宋体" w:hint="eastAsia"/>
          <w:color w:val="222222"/>
          <w:kern w:val="0"/>
          <w:sz w:val="24"/>
          <w:szCs w:val="24"/>
        </w:rPr>
        <w:t>谈判人</w:t>
      </w:r>
      <w:r w:rsidRPr="00354CB8">
        <w:rPr>
          <w:rFonts w:ascii="宋体" w:hAnsi="宋体" w:cs="宋体" w:hint="eastAsia"/>
          <w:color w:val="222222"/>
          <w:kern w:val="0"/>
          <w:sz w:val="24"/>
          <w:szCs w:val="24"/>
        </w:rPr>
        <w:t>须自行打印投标报名表(加盖公章)(投标报名表下载链接：</w:t>
      </w:r>
      <w:r w:rsidRPr="00354CB8">
        <w:rPr>
          <w:rFonts w:ascii="宋体" w:hAnsi="宋体" w:cs="宋体"/>
          <w:color w:val="222222"/>
          <w:kern w:val="0"/>
          <w:sz w:val="24"/>
          <w:szCs w:val="24"/>
        </w:rPr>
        <w:t>http://bidding.szu.edu.cn/listfile.asp</w:t>
      </w:r>
      <w:r w:rsidRPr="00354CB8">
        <w:rPr>
          <w:rFonts w:ascii="宋体" w:hAnsi="宋体" w:cs="宋体" w:hint="eastAsia"/>
          <w:color w:val="222222"/>
          <w:kern w:val="0"/>
          <w:sz w:val="24"/>
          <w:szCs w:val="24"/>
        </w:rPr>
        <w:t>），并在</w:t>
      </w:r>
      <w:r w:rsidR="00F77B88" w:rsidRPr="00354CB8">
        <w:rPr>
          <w:rFonts w:ascii="宋体" w:hAnsi="宋体" w:cs="宋体" w:hint="eastAsia"/>
          <w:b/>
          <w:color w:val="222222"/>
          <w:kern w:val="0"/>
          <w:sz w:val="24"/>
          <w:szCs w:val="24"/>
        </w:rPr>
        <w:t>投标截止</w:t>
      </w:r>
      <w:r w:rsidRPr="00354CB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（投标代表签名、加盖公章）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1331DEB5"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投标截止时间 </w:t>
      </w:r>
    </w:p>
    <w:p w14:paraId="1AF90C47" w14:textId="01FBC054"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w:t>
      </w:r>
      <w:r w:rsidR="008A2CFC">
        <w:rPr>
          <w:rFonts w:ascii="宋体" w:hAnsi="宋体" w:cs="宋体" w:hint="eastAsia"/>
          <w:kern w:val="0"/>
          <w:sz w:val="24"/>
          <w:szCs w:val="24"/>
        </w:rPr>
        <w:t>谈判响应文件</w:t>
      </w:r>
      <w:r w:rsidRPr="00354CB8">
        <w:rPr>
          <w:rFonts w:ascii="宋体" w:hAnsi="宋体" w:cs="宋体" w:hint="eastAsia"/>
          <w:kern w:val="0"/>
          <w:sz w:val="24"/>
          <w:szCs w:val="24"/>
        </w:rPr>
        <w:t>应于</w:t>
      </w:r>
      <w:r w:rsidR="005464C6" w:rsidRPr="00623B42">
        <w:rPr>
          <w:rFonts w:ascii="宋体" w:hAnsi="宋体" w:cs="宋体" w:hint="eastAsia"/>
          <w:color w:val="FF0000"/>
          <w:kern w:val="0"/>
          <w:sz w:val="24"/>
          <w:szCs w:val="24"/>
        </w:rPr>
        <w:t>2020年</w:t>
      </w:r>
      <w:r w:rsidR="001D5676">
        <w:rPr>
          <w:rFonts w:ascii="宋体" w:hAnsi="宋体" w:cs="宋体"/>
          <w:color w:val="FF0000"/>
          <w:kern w:val="0"/>
          <w:sz w:val="24"/>
          <w:szCs w:val="24"/>
        </w:rPr>
        <w:t xml:space="preserve"> </w:t>
      </w:r>
      <w:r w:rsidR="005464C6" w:rsidRPr="00623B42">
        <w:rPr>
          <w:rFonts w:ascii="宋体" w:hAnsi="宋体" w:cs="宋体" w:hint="eastAsia"/>
          <w:color w:val="FF0000"/>
          <w:kern w:val="0"/>
          <w:sz w:val="24"/>
          <w:szCs w:val="24"/>
        </w:rPr>
        <w:t>月</w:t>
      </w:r>
      <w:r w:rsidR="001D5676">
        <w:rPr>
          <w:rFonts w:ascii="宋体" w:hAnsi="宋体" w:cs="宋体"/>
          <w:color w:val="FF0000"/>
          <w:kern w:val="0"/>
          <w:sz w:val="24"/>
          <w:szCs w:val="24"/>
        </w:rPr>
        <w:t xml:space="preserve"> </w:t>
      </w:r>
      <w:r w:rsidR="005464C6" w:rsidRPr="00623B42">
        <w:rPr>
          <w:rFonts w:ascii="宋体" w:hAnsi="宋体" w:cs="宋体" w:hint="eastAsia"/>
          <w:color w:val="FF0000"/>
          <w:kern w:val="0"/>
          <w:sz w:val="24"/>
          <w:szCs w:val="24"/>
        </w:rPr>
        <w:t>日（星期</w:t>
      </w:r>
      <w:r w:rsidR="001D5676">
        <w:rPr>
          <w:rFonts w:ascii="宋体" w:hAnsi="宋体" w:cs="宋体" w:hint="eastAsia"/>
          <w:color w:val="FF0000"/>
          <w:kern w:val="0"/>
          <w:sz w:val="24"/>
          <w:szCs w:val="24"/>
        </w:rPr>
        <w:t xml:space="preserve"> </w:t>
      </w:r>
      <w:r w:rsidR="005464C6" w:rsidRPr="00623B42">
        <w:rPr>
          <w:rFonts w:ascii="宋体" w:hAnsi="宋体" w:cs="宋体" w:hint="eastAsia"/>
          <w:color w:val="FF0000"/>
          <w:kern w:val="0"/>
          <w:sz w:val="24"/>
          <w:szCs w:val="24"/>
        </w:rPr>
        <w:t>）9:30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rsidRPr="00CE5138">
        <w:rPr>
          <w:rFonts w:ascii="宋体" w:hAnsi="宋体" w:cs="宋体"/>
          <w:kern w:val="0"/>
          <w:sz w:val="24"/>
          <w:szCs w:val="24"/>
        </w:rPr>
        <w:t>（EMS，顺丰（不含顺丰同城））</w:t>
      </w:r>
      <w:r w:rsidRPr="005464C6">
        <w:rPr>
          <w:rFonts w:ascii="宋体" w:hAnsi="宋体" w:cs="宋体" w:hint="eastAsia"/>
          <w:b/>
          <w:color w:val="FF0000"/>
          <w:kern w:val="0"/>
          <w:sz w:val="24"/>
          <w:szCs w:val="24"/>
        </w:rPr>
        <w:t>到</w:t>
      </w:r>
      <w:r w:rsidRPr="00354CB8">
        <w:rPr>
          <w:rFonts w:ascii="宋体" w:hAnsi="宋体" w:cs="宋体" w:hint="eastAsia"/>
          <w:kern w:val="0"/>
          <w:sz w:val="24"/>
          <w:szCs w:val="24"/>
        </w:rPr>
        <w:t>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19F07EB3" w:rsidR="00F77B88" w:rsidRPr="00354CB8" w:rsidRDefault="008A2CFC" w:rsidP="00F77B88">
      <w:pPr>
        <w:ind w:firstLineChars="200" w:firstLine="482"/>
        <w:rPr>
          <w:rFonts w:ascii="宋体" w:hAnsi="宋体" w:cs="宋体"/>
          <w:b/>
          <w:color w:val="FF0000"/>
          <w:kern w:val="0"/>
          <w:sz w:val="24"/>
          <w:szCs w:val="24"/>
        </w:rPr>
      </w:pPr>
      <w:r>
        <w:rPr>
          <w:rFonts w:ascii="宋体" w:hAnsi="宋体" w:cs="宋体" w:hint="eastAsia"/>
          <w:b/>
          <w:color w:val="FF0000"/>
          <w:kern w:val="0"/>
          <w:sz w:val="24"/>
          <w:szCs w:val="24"/>
        </w:rPr>
        <w:t>谈判响应文件</w:t>
      </w:r>
      <w:r w:rsidR="00F77B88" w:rsidRPr="00354CB8">
        <w:rPr>
          <w:rFonts w:ascii="宋体" w:hAnsi="宋体" w:cs="宋体" w:hint="eastAsia"/>
          <w:b/>
          <w:color w:val="FF0000"/>
          <w:kern w:val="0"/>
          <w:sz w:val="24"/>
          <w:szCs w:val="24"/>
        </w:rPr>
        <w:t>不</w:t>
      </w:r>
      <w:r w:rsidR="00F77B88" w:rsidRPr="00354CB8">
        <w:rPr>
          <w:rFonts w:ascii="宋体" w:hAnsi="宋体" w:cs="宋体"/>
          <w:b/>
          <w:color w:val="FF0000"/>
          <w:kern w:val="0"/>
          <w:sz w:val="24"/>
          <w:szCs w:val="24"/>
        </w:rPr>
        <w:t>接受现场递交</w:t>
      </w:r>
      <w:r w:rsidR="00F77B88"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09C373CC"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r w:rsidR="007F4B6A" w:rsidRPr="007F4B6A">
        <w:rPr>
          <w:rFonts w:ascii="宋体" w:hAnsi="宋体" w:cs="宋体" w:hint="eastAsia"/>
          <w:kern w:val="0"/>
          <w:sz w:val="24"/>
          <w:szCs w:val="24"/>
        </w:rPr>
        <w:t>，（0755）86970737</w:t>
      </w:r>
    </w:p>
    <w:p w14:paraId="10744C94" w14:textId="1D51E46B" w:rsidR="00F77B88" w:rsidRPr="00354CB8" w:rsidRDefault="008A2CFC" w:rsidP="00F77B88">
      <w:pPr>
        <w:adjustRightInd w:val="0"/>
        <w:snapToGrid w:val="0"/>
        <w:spacing w:line="360" w:lineRule="auto"/>
        <w:ind w:firstLineChars="200" w:firstLine="480"/>
        <w:rPr>
          <w:kern w:val="0"/>
          <w:sz w:val="24"/>
          <w:szCs w:val="24"/>
        </w:rPr>
      </w:pPr>
      <w:r>
        <w:rPr>
          <w:rFonts w:hint="eastAsia"/>
          <w:kern w:val="0"/>
          <w:sz w:val="24"/>
          <w:szCs w:val="24"/>
        </w:rPr>
        <w:t>谈判响应文件</w:t>
      </w:r>
      <w:r w:rsidR="00F77B88" w:rsidRPr="00354CB8">
        <w:rPr>
          <w:rFonts w:hint="eastAsia"/>
          <w:kern w:val="0"/>
          <w:sz w:val="24"/>
          <w:szCs w:val="24"/>
        </w:rPr>
        <w:t>密封性要求：</w:t>
      </w:r>
      <w:r>
        <w:rPr>
          <w:rFonts w:hint="eastAsia"/>
          <w:kern w:val="0"/>
          <w:sz w:val="24"/>
          <w:szCs w:val="24"/>
        </w:rPr>
        <w:t>谈判人</w:t>
      </w:r>
      <w:r w:rsidR="00F77B88" w:rsidRPr="00354CB8">
        <w:rPr>
          <w:rFonts w:hint="eastAsia"/>
          <w:kern w:val="0"/>
          <w:sz w:val="24"/>
          <w:szCs w:val="24"/>
        </w:rPr>
        <w:t>邮寄的</w:t>
      </w:r>
      <w:r>
        <w:rPr>
          <w:rFonts w:hint="eastAsia"/>
          <w:kern w:val="0"/>
          <w:sz w:val="24"/>
          <w:szCs w:val="24"/>
        </w:rPr>
        <w:t>谈判响应文件</w:t>
      </w:r>
      <w:r w:rsidR="00F77B88" w:rsidRPr="00354CB8">
        <w:rPr>
          <w:rFonts w:hint="eastAsia"/>
          <w:kern w:val="0"/>
          <w:sz w:val="24"/>
          <w:szCs w:val="24"/>
        </w:rPr>
        <w:t>应在快递包装内有完整的密封包装，密封包装上应有明确的项目编号、项目名称、投标公司名称。密封包装不完整、有破损且该破损可能导致文件内容泄露的</w:t>
      </w:r>
      <w:r>
        <w:rPr>
          <w:rFonts w:hint="eastAsia"/>
          <w:kern w:val="0"/>
          <w:sz w:val="24"/>
          <w:szCs w:val="24"/>
        </w:rPr>
        <w:t>谈判响应文件</w:t>
      </w:r>
      <w:r w:rsidR="00F77B88" w:rsidRPr="00354CB8">
        <w:rPr>
          <w:rFonts w:hint="eastAsia"/>
          <w:kern w:val="0"/>
          <w:sz w:val="24"/>
          <w:szCs w:val="24"/>
        </w:rPr>
        <w:t>将被拒绝接收。</w:t>
      </w:r>
    </w:p>
    <w:p w14:paraId="6B3D1A9D" w14:textId="3C96CEC6"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w:t>
      </w:r>
      <w:r w:rsidR="00CA3DCD" w:rsidRPr="00623B42">
        <w:rPr>
          <w:rFonts w:ascii="宋体" w:hAnsi="宋体" w:cs="宋体" w:hint="eastAsia"/>
          <w:color w:val="FF0000"/>
          <w:kern w:val="0"/>
          <w:sz w:val="24"/>
          <w:szCs w:val="24"/>
        </w:rPr>
        <w:t>2020年</w:t>
      </w:r>
      <w:r w:rsidR="001D5676">
        <w:rPr>
          <w:rFonts w:ascii="宋体" w:hAnsi="宋体" w:cs="宋体"/>
          <w:color w:val="FF0000"/>
          <w:kern w:val="0"/>
          <w:sz w:val="24"/>
          <w:szCs w:val="24"/>
        </w:rPr>
        <w:t xml:space="preserve"> </w:t>
      </w:r>
      <w:r w:rsidR="00CA3DCD" w:rsidRPr="00623B42">
        <w:rPr>
          <w:rFonts w:ascii="宋体" w:hAnsi="宋体" w:cs="宋体" w:hint="eastAsia"/>
          <w:color w:val="FF0000"/>
          <w:kern w:val="0"/>
          <w:sz w:val="24"/>
          <w:szCs w:val="24"/>
        </w:rPr>
        <w:t>月</w:t>
      </w:r>
      <w:r w:rsidR="001D5676">
        <w:rPr>
          <w:rFonts w:ascii="宋体" w:hAnsi="宋体" w:cs="宋体"/>
          <w:color w:val="FF0000"/>
          <w:kern w:val="0"/>
          <w:sz w:val="24"/>
          <w:szCs w:val="24"/>
        </w:rPr>
        <w:t xml:space="preserve"> </w:t>
      </w:r>
      <w:r w:rsidR="00CA3DCD" w:rsidRPr="00623B42">
        <w:rPr>
          <w:rFonts w:ascii="宋体" w:hAnsi="宋体" w:cs="宋体" w:hint="eastAsia"/>
          <w:color w:val="FF0000"/>
          <w:kern w:val="0"/>
          <w:sz w:val="24"/>
          <w:szCs w:val="24"/>
        </w:rPr>
        <w:t>日（星期</w:t>
      </w:r>
      <w:r w:rsidR="001D5676">
        <w:rPr>
          <w:rFonts w:ascii="宋体" w:hAnsi="宋体" w:cs="宋体" w:hint="eastAsia"/>
          <w:color w:val="FF0000"/>
          <w:kern w:val="0"/>
          <w:sz w:val="24"/>
          <w:szCs w:val="24"/>
        </w:rPr>
        <w:t xml:space="preserve"> </w:t>
      </w:r>
      <w:r w:rsidR="00CA3DCD" w:rsidRPr="00623B42">
        <w:rPr>
          <w:rFonts w:ascii="宋体" w:hAnsi="宋体" w:cs="宋体" w:hint="eastAsia"/>
          <w:color w:val="FF0000"/>
          <w:kern w:val="0"/>
          <w:sz w:val="24"/>
          <w:szCs w:val="24"/>
        </w:rPr>
        <w:t>）9:30</w:t>
      </w:r>
      <w:r w:rsidR="00E3323C" w:rsidRPr="00354CB8">
        <w:rPr>
          <w:rFonts w:ascii="宋体" w:hAnsi="宋体"/>
          <w:color w:val="FF0000"/>
          <w:sz w:val="24"/>
          <w:szCs w:val="24"/>
        </w:rPr>
        <w:t xml:space="preserve"> （北京时间）</w:t>
      </w:r>
    </w:p>
    <w:p w14:paraId="2232D832" w14:textId="4B282B60"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防控需要，此项目</w:t>
      </w:r>
      <w:r w:rsidRPr="00354CB8">
        <w:rPr>
          <w:rFonts w:hint="eastAsia"/>
          <w:color w:val="000000"/>
          <w:kern w:val="0"/>
          <w:sz w:val="24"/>
          <w:szCs w:val="24"/>
        </w:rPr>
        <w:t>不邀请</w:t>
      </w:r>
      <w:r w:rsidRPr="00354CB8">
        <w:rPr>
          <w:color w:val="000000"/>
          <w:kern w:val="0"/>
          <w:sz w:val="24"/>
          <w:szCs w:val="24"/>
        </w:rPr>
        <w:t>投标代表出席开标。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Pr="00354CB8">
        <w:rPr>
          <w:rFonts w:ascii="宋体" w:hAnsi="宋体"/>
          <w:color w:val="000000"/>
          <w:sz w:val="24"/>
        </w:rPr>
        <w:t>: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5D2384B2" w:rsidR="00063DA5" w:rsidRDefault="00063DA5">
      <w:pPr>
        <w:spacing w:beforeLines="50" w:before="156"/>
        <w:jc w:val="right"/>
        <w:rPr>
          <w:rFonts w:ascii="宋体" w:hAnsi="宋体"/>
          <w:color w:val="000000"/>
          <w:sz w:val="24"/>
        </w:rPr>
      </w:pPr>
      <w:r w:rsidRPr="00354CB8">
        <w:rPr>
          <w:rFonts w:ascii="宋体" w:hAnsi="宋体"/>
          <w:color w:val="000000"/>
          <w:sz w:val="24"/>
        </w:rPr>
        <w:t>2020年</w:t>
      </w:r>
      <w:r w:rsidR="001D5676">
        <w:rPr>
          <w:rFonts w:ascii="宋体" w:hAnsi="宋体"/>
          <w:color w:val="000000"/>
          <w:sz w:val="24"/>
        </w:rPr>
        <w:t xml:space="preserve"> </w:t>
      </w:r>
      <w:r w:rsidRPr="00354CB8">
        <w:rPr>
          <w:rFonts w:ascii="宋体" w:hAnsi="宋体"/>
          <w:color w:val="000000"/>
          <w:sz w:val="24"/>
        </w:rPr>
        <w:t>月</w:t>
      </w:r>
      <w:r w:rsidR="001D5676">
        <w:rPr>
          <w:rFonts w:ascii="宋体" w:hAnsi="宋体"/>
          <w:color w:val="000000"/>
          <w:sz w:val="24"/>
        </w:rPr>
        <w:t xml:space="preserve"> </w:t>
      </w:r>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5197E867"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F4768D">
        <w:rPr>
          <w:rFonts w:ascii="仿宋" w:eastAsia="仿宋" w:hAnsi="仿宋" w:hint="eastAsia"/>
          <w:b/>
          <w:sz w:val="24"/>
        </w:rPr>
        <w:t>西泠印社出版社有限公司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4BFCCE8F"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w:t>
      </w:r>
      <w:r w:rsidR="00846048" w:rsidRPr="00176924">
        <w:rPr>
          <w:rFonts w:ascii="仿宋" w:eastAsia="仿宋" w:hAnsi="仿宋" w:hint="eastAsia"/>
          <w:sz w:val="24"/>
        </w:rPr>
        <w:t>书籍的</w:t>
      </w:r>
      <w:r w:rsidR="00C77BC4" w:rsidRPr="00C77BC4">
        <w:rPr>
          <w:rFonts w:ascii="仿宋" w:eastAsia="仿宋" w:hAnsi="仿宋" w:hint="eastAsia"/>
          <w:sz w:val="24"/>
        </w:rPr>
        <w:t>审核、设计编辑、印刷、出版与发行服务</w:t>
      </w:r>
      <w:r w:rsidR="00C77BC4">
        <w:rPr>
          <w:rFonts w:ascii="仿宋" w:eastAsia="仿宋" w:hAnsi="仿宋" w:hint="eastAsia"/>
          <w:sz w:val="24"/>
        </w:rPr>
        <w:t>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6F5C7A99" w:rsidR="00F130F9" w:rsidRDefault="00E3323C">
      <w:pPr>
        <w:spacing w:line="360" w:lineRule="auto"/>
        <w:rPr>
          <w:rFonts w:ascii="仿宋" w:eastAsia="仿宋" w:hAnsi="仿宋"/>
          <w:b/>
          <w:sz w:val="24"/>
        </w:rPr>
      </w:pPr>
      <w:r>
        <w:rPr>
          <w:rFonts w:ascii="仿宋" w:eastAsia="仿宋" w:hAnsi="仿宋" w:hint="eastAsia"/>
          <w:b/>
          <w:sz w:val="24"/>
        </w:rPr>
        <w:t>三、</w:t>
      </w:r>
      <w:r w:rsidR="008A2CFC">
        <w:rPr>
          <w:rFonts w:ascii="仿宋" w:eastAsia="仿宋" w:hAnsi="仿宋" w:hint="eastAsia"/>
          <w:b/>
          <w:sz w:val="24"/>
        </w:rPr>
        <w:t>谈判响应文件</w:t>
      </w:r>
      <w:r>
        <w:rPr>
          <w:rFonts w:ascii="仿宋" w:eastAsia="仿宋" w:hAnsi="仿宋" w:hint="eastAsia"/>
          <w:b/>
          <w:sz w:val="24"/>
        </w:rPr>
        <w:t>的编制和递交</w:t>
      </w:r>
    </w:p>
    <w:p w14:paraId="7B58BB2C" w14:textId="3652CBCD" w:rsidR="00F130F9" w:rsidRDefault="00E3323C">
      <w:pPr>
        <w:spacing w:line="360" w:lineRule="auto"/>
        <w:rPr>
          <w:rFonts w:ascii="仿宋" w:eastAsia="仿宋" w:hAnsi="仿宋"/>
          <w:sz w:val="24"/>
        </w:rPr>
      </w:pPr>
      <w:r>
        <w:rPr>
          <w:rFonts w:ascii="仿宋" w:eastAsia="仿宋" w:hAnsi="仿宋" w:hint="eastAsia"/>
          <w:sz w:val="24"/>
        </w:rPr>
        <w:t xml:space="preserve">　　谈判时需提供</w:t>
      </w:r>
      <w:proofErr w:type="gramStart"/>
      <w:r w:rsidR="0075257A">
        <w:rPr>
          <w:rFonts w:ascii="仿宋" w:eastAsia="仿宋" w:hAnsi="仿宋" w:hint="eastAsia"/>
          <w:sz w:val="24"/>
        </w:rPr>
        <w:t>谈判书</w:t>
      </w:r>
      <w:proofErr w:type="gramEnd"/>
      <w:r>
        <w:rPr>
          <w:rFonts w:ascii="仿宋" w:eastAsia="仿宋" w:hAnsi="仿宋" w:hint="eastAsia"/>
          <w:sz w:val="24"/>
        </w:rPr>
        <w:t>正本一份、副本</w:t>
      </w:r>
      <w:r w:rsidR="000D4CE7">
        <w:rPr>
          <w:rFonts w:ascii="仿宋" w:eastAsia="仿宋" w:hAnsi="仿宋" w:hint="eastAsia"/>
          <w:sz w:val="24"/>
        </w:rPr>
        <w:t>四</w:t>
      </w:r>
      <w:r>
        <w:rPr>
          <w:rFonts w:ascii="仿宋" w:eastAsia="仿宋" w:hAnsi="仿宋" w:hint="eastAsia"/>
          <w:sz w:val="24"/>
        </w:rPr>
        <w:t>份（数量不齐者作废标处理），并在</w:t>
      </w:r>
      <w:proofErr w:type="gramStart"/>
      <w:r w:rsidR="0075257A">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sidR="0075257A">
        <w:rPr>
          <w:rFonts w:ascii="仿宋" w:eastAsia="仿宋" w:hAnsi="仿宋" w:hint="eastAsia"/>
          <w:sz w:val="24"/>
        </w:rPr>
        <w:t>谈判书</w:t>
      </w:r>
      <w:proofErr w:type="gramEnd"/>
      <w:r>
        <w:rPr>
          <w:rFonts w:ascii="仿宋" w:eastAsia="仿宋" w:hAnsi="仿宋" w:hint="eastAsia"/>
          <w:sz w:val="24"/>
        </w:rPr>
        <w:t>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D9C0ACE"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w:t>
      </w:r>
      <w:r w:rsidR="0075257A">
        <w:rPr>
          <w:rFonts w:ascii="仿宋" w:eastAsia="仿宋" w:hAnsi="仿宋" w:hint="eastAsia"/>
          <w:sz w:val="24"/>
        </w:rPr>
        <w:t>成交通知书</w:t>
      </w:r>
      <w:r>
        <w:rPr>
          <w:rFonts w:ascii="仿宋" w:eastAsia="仿宋" w:hAnsi="仿宋" w:hint="eastAsia"/>
          <w:sz w:val="24"/>
        </w:rPr>
        <w:t>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43C66D42" w:rsidR="00553C9A" w:rsidRDefault="0063367A" w:rsidP="00553C9A">
      <w:pPr>
        <w:spacing w:line="360" w:lineRule="auto"/>
        <w:ind w:firstLineChars="200" w:firstLine="480"/>
        <w:rPr>
          <w:rFonts w:ascii="仿宋" w:eastAsia="仿宋" w:hAnsi="仿宋"/>
          <w:sz w:val="24"/>
        </w:rPr>
      </w:pPr>
      <w:r w:rsidRPr="0063367A">
        <w:rPr>
          <w:rFonts w:ascii="仿宋" w:eastAsia="仿宋" w:hAnsi="仿宋" w:hint="eastAsia"/>
          <w:sz w:val="24"/>
        </w:rPr>
        <w:t>签订合同之日起20个工作日内整理材料一次性支付合同款。</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5D6B6072"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w:t>
      </w:r>
      <w:r w:rsidR="008A2CFC">
        <w:rPr>
          <w:rFonts w:ascii="仿宋" w:eastAsia="仿宋" w:hAnsi="仿宋" w:hint="eastAsia"/>
          <w:sz w:val="24"/>
        </w:rPr>
        <w:t>谈判响应文件</w:t>
      </w:r>
      <w:r>
        <w:rPr>
          <w:rFonts w:ascii="仿宋" w:eastAsia="仿宋" w:hAnsi="仿宋" w:hint="eastAsia"/>
          <w:sz w:val="24"/>
        </w:rPr>
        <w:t>将在</w:t>
      </w:r>
      <w:r w:rsidR="008A2CFC">
        <w:rPr>
          <w:rFonts w:ascii="仿宋" w:eastAsia="仿宋" w:hAnsi="仿宋" w:hint="eastAsia"/>
          <w:sz w:val="24"/>
        </w:rPr>
        <w:t>谈判响应文件</w:t>
      </w:r>
      <w:r>
        <w:rPr>
          <w:rFonts w:ascii="仿宋" w:eastAsia="仿宋" w:hAnsi="仿宋" w:hint="eastAsia"/>
          <w:sz w:val="24"/>
        </w:rPr>
        <w:t>递交截止后60天内有效。</w:t>
      </w:r>
      <w:r w:rsidR="008A2CFC" w:rsidRPr="008A2CFC">
        <w:rPr>
          <w:rFonts w:ascii="仿宋" w:eastAsia="仿宋" w:hAnsi="仿宋" w:hint="eastAsia"/>
          <w:sz w:val="24"/>
        </w:rPr>
        <w:t>谈判</w:t>
      </w:r>
      <w:r>
        <w:rPr>
          <w:rFonts w:ascii="仿宋" w:eastAsia="仿宋" w:hAnsi="仿宋" w:hint="eastAsia"/>
          <w:sz w:val="24"/>
        </w:rPr>
        <w:t>有效期不足的</w:t>
      </w:r>
      <w:r w:rsidR="008A2CFC">
        <w:rPr>
          <w:rFonts w:ascii="仿宋" w:eastAsia="仿宋" w:hAnsi="仿宋" w:hint="eastAsia"/>
          <w:sz w:val="24"/>
        </w:rPr>
        <w:t>谈判响应文件</w:t>
      </w:r>
      <w:r>
        <w:rPr>
          <w:rFonts w:ascii="仿宋" w:eastAsia="仿宋" w:hAnsi="仿宋" w:hint="eastAsia"/>
          <w:sz w:val="24"/>
        </w:rPr>
        <w:t>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17AF391F" w:rsidR="00F130F9" w:rsidRDefault="00E3323C">
      <w:pPr>
        <w:spacing w:line="360" w:lineRule="auto"/>
        <w:rPr>
          <w:rFonts w:ascii="仿宋" w:eastAsia="仿宋" w:hAnsi="仿宋"/>
          <w:b/>
          <w:sz w:val="24"/>
        </w:rPr>
      </w:pPr>
      <w:r>
        <w:rPr>
          <w:rFonts w:ascii="仿宋" w:eastAsia="仿宋" w:hAnsi="仿宋" w:hint="eastAsia"/>
          <w:b/>
          <w:sz w:val="24"/>
        </w:rPr>
        <w:t>八、</w:t>
      </w:r>
      <w:r w:rsidR="008A2CFC">
        <w:rPr>
          <w:rFonts w:ascii="仿宋" w:eastAsia="仿宋" w:hAnsi="仿宋" w:hint="eastAsia"/>
          <w:b/>
          <w:sz w:val="24"/>
        </w:rPr>
        <w:t>谈判响应文件</w:t>
      </w:r>
      <w:r>
        <w:rPr>
          <w:rFonts w:ascii="仿宋" w:eastAsia="仿宋" w:hAnsi="仿宋" w:hint="eastAsia"/>
          <w:b/>
          <w:sz w:val="24"/>
        </w:rPr>
        <w:t>的式样和签署</w:t>
      </w:r>
    </w:p>
    <w:p w14:paraId="62EB7A72" w14:textId="2DE676D2"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75257A">
        <w:rPr>
          <w:rFonts w:ascii="仿宋" w:eastAsia="仿宋" w:hAnsi="仿宋" w:hint="eastAsia"/>
          <w:sz w:val="24"/>
        </w:rPr>
        <w:t>谈判书</w:t>
      </w:r>
      <w:proofErr w:type="gramEnd"/>
      <w:r>
        <w:rPr>
          <w:rFonts w:ascii="仿宋" w:eastAsia="仿宋" w:hAnsi="仿宋" w:hint="eastAsia"/>
          <w:sz w:val="24"/>
        </w:rPr>
        <w:t>的封面应注明“项目名称、招标编号、</w:t>
      </w:r>
      <w:r w:rsidR="008A2CFC">
        <w:rPr>
          <w:rFonts w:ascii="仿宋" w:eastAsia="仿宋" w:hAnsi="仿宋" w:hint="eastAsia"/>
          <w:sz w:val="24"/>
        </w:rPr>
        <w:t>谈判人</w:t>
      </w:r>
      <w:r>
        <w:rPr>
          <w:rFonts w:ascii="仿宋" w:eastAsia="仿宋" w:hAnsi="仿宋" w:hint="eastAsia"/>
          <w:sz w:val="24"/>
        </w:rPr>
        <w:t>名称、谈判日期等”；</w:t>
      </w:r>
    </w:p>
    <w:p w14:paraId="7EC55482" w14:textId="0FBEAA42"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w:t>
      </w:r>
      <w:proofErr w:type="gramStart"/>
      <w:r w:rsidR="0075257A">
        <w:rPr>
          <w:rFonts w:ascii="仿宋" w:eastAsia="仿宋" w:hAnsi="仿宋" w:hint="eastAsia"/>
          <w:sz w:val="24"/>
        </w:rPr>
        <w:t>谈判书</w:t>
      </w:r>
      <w:r>
        <w:rPr>
          <w:rFonts w:ascii="仿宋" w:eastAsia="仿宋" w:hAnsi="仿宋" w:hint="eastAsia"/>
          <w:sz w:val="24"/>
        </w:rPr>
        <w:t>上编</w:t>
      </w:r>
      <w:proofErr w:type="gramEnd"/>
      <w:r>
        <w:rPr>
          <w:rFonts w:ascii="仿宋" w:eastAsia="仿宋" w:hAnsi="仿宋" w:hint="eastAsia"/>
          <w:sz w:val="24"/>
        </w:rPr>
        <w:t>上页次，装订成册（不允许使用活页夹），每套</w:t>
      </w:r>
      <w:proofErr w:type="gramStart"/>
      <w:r w:rsidR="0075257A">
        <w:rPr>
          <w:rFonts w:ascii="仿宋" w:eastAsia="仿宋" w:hAnsi="仿宋" w:hint="eastAsia"/>
          <w:sz w:val="24"/>
        </w:rPr>
        <w:t>谈判书</w:t>
      </w:r>
      <w:proofErr w:type="gramEnd"/>
      <w:r>
        <w:rPr>
          <w:rFonts w:ascii="仿宋" w:eastAsia="仿宋" w:hAnsi="仿宋" w:hint="eastAsia"/>
          <w:sz w:val="24"/>
        </w:rPr>
        <w:t>须清楚地标明“正本”、“副本”。一旦正本和副本不符，以正本为准；</w:t>
      </w:r>
    </w:p>
    <w:p w14:paraId="7347EB0C" w14:textId="41EFD474" w:rsidR="00F130F9" w:rsidRDefault="0075257A">
      <w:pPr>
        <w:spacing w:line="360" w:lineRule="auto"/>
        <w:ind w:firstLine="480"/>
        <w:rPr>
          <w:rFonts w:ascii="仿宋" w:eastAsia="仿宋" w:hAnsi="仿宋"/>
          <w:sz w:val="24"/>
        </w:rPr>
      </w:pPr>
      <w:proofErr w:type="gramStart"/>
      <w:r>
        <w:rPr>
          <w:rFonts w:ascii="仿宋" w:eastAsia="仿宋" w:hAnsi="仿宋" w:hint="eastAsia"/>
          <w:sz w:val="24"/>
        </w:rPr>
        <w:t>谈判书</w:t>
      </w:r>
      <w:proofErr w:type="gramEnd"/>
      <w:r w:rsidR="00E3323C">
        <w:rPr>
          <w:rFonts w:ascii="仿宋" w:eastAsia="仿宋" w:hAnsi="仿宋" w:hint="eastAsia"/>
          <w:sz w:val="24"/>
        </w:rPr>
        <w:t>的[正本]封面均应由谈判人加盖谈判人法人公章；</w:t>
      </w:r>
    </w:p>
    <w:p w14:paraId="291113E3" w14:textId="44A3EEBC"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75257A">
        <w:rPr>
          <w:rFonts w:ascii="仿宋" w:eastAsia="仿宋" w:hAnsi="仿宋" w:hint="eastAsia"/>
          <w:sz w:val="24"/>
        </w:rPr>
        <w:t>谈判书</w:t>
      </w:r>
      <w:proofErr w:type="gramEnd"/>
      <w:r>
        <w:rPr>
          <w:rFonts w:ascii="仿宋" w:eastAsia="仿宋" w:hAnsi="仿宋" w:hint="eastAsia"/>
          <w:sz w:val="24"/>
        </w:rPr>
        <w:t>副本可采用</w:t>
      </w:r>
      <w:proofErr w:type="gramStart"/>
      <w:r w:rsidR="0075257A">
        <w:rPr>
          <w:rFonts w:ascii="仿宋" w:eastAsia="仿宋" w:hAnsi="仿宋" w:hint="eastAsia"/>
          <w:sz w:val="24"/>
        </w:rPr>
        <w:t>谈判书</w:t>
      </w:r>
      <w:proofErr w:type="gramEnd"/>
      <w:r>
        <w:rPr>
          <w:rFonts w:ascii="仿宋" w:eastAsia="仿宋" w:hAnsi="仿宋" w:hint="eastAsia"/>
          <w:sz w:val="24"/>
        </w:rPr>
        <w:t>的正本复印而成，</w:t>
      </w:r>
      <w:proofErr w:type="gramStart"/>
      <w:r w:rsidR="0075257A">
        <w:rPr>
          <w:rFonts w:ascii="仿宋" w:eastAsia="仿宋" w:hAnsi="仿宋" w:hint="eastAsia"/>
          <w:sz w:val="24"/>
        </w:rPr>
        <w:t>谈判书</w:t>
      </w:r>
      <w:proofErr w:type="gramEnd"/>
      <w:r>
        <w:rPr>
          <w:rFonts w:ascii="仿宋" w:eastAsia="仿宋" w:hAnsi="仿宋" w:hint="eastAsia"/>
          <w:sz w:val="24"/>
        </w:rPr>
        <w:t>中已标明“谈判人代表签名”处必须由谈判人法定代表人或其授权代表签字；已标明“盖章”之处，必须加盖谈判人法人公章；</w:t>
      </w:r>
    </w:p>
    <w:p w14:paraId="0F34ADEE" w14:textId="0AFBD6E7"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人对错处作必要修改外，</w:t>
      </w:r>
      <w:proofErr w:type="gramStart"/>
      <w:r w:rsidR="0075257A">
        <w:rPr>
          <w:rFonts w:ascii="仿宋" w:eastAsia="仿宋" w:hAnsi="仿宋" w:hint="eastAsia"/>
          <w:sz w:val="24"/>
        </w:rPr>
        <w:t>谈判书</w:t>
      </w:r>
      <w:proofErr w:type="gramEnd"/>
      <w:r>
        <w:rPr>
          <w:rFonts w:ascii="仿宋" w:eastAsia="仿宋" w:hAnsi="仿宋" w:hint="eastAsia"/>
          <w:sz w:val="24"/>
        </w:rPr>
        <w:t xml:space="preserve">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4323E175"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sidR="0075257A">
        <w:rPr>
          <w:rFonts w:ascii="仿宋" w:eastAsia="仿宋" w:hAnsi="仿宋" w:hint="eastAsia"/>
          <w:sz w:val="24"/>
        </w:rPr>
        <w:t>谈判书</w:t>
      </w:r>
      <w:r>
        <w:rPr>
          <w:rFonts w:ascii="仿宋" w:eastAsia="仿宋" w:hAnsi="仿宋" w:hint="eastAsia"/>
          <w:sz w:val="24"/>
        </w:rPr>
        <w:t>需</w:t>
      </w:r>
      <w:proofErr w:type="gramEnd"/>
      <w:r>
        <w:rPr>
          <w:rFonts w:ascii="仿宋" w:eastAsia="仿宋" w:hAnsi="仿宋" w:hint="eastAsia"/>
          <w:sz w:val="24"/>
        </w:rPr>
        <w:t>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w:t>
      </w:r>
      <w:r w:rsidR="008A2CFC">
        <w:rPr>
          <w:rFonts w:ascii="仿宋" w:eastAsia="仿宋" w:hAnsi="仿宋" w:hint="eastAsia"/>
          <w:sz w:val="24"/>
        </w:rPr>
        <w:t>谈判响应文件</w:t>
      </w:r>
      <w:r>
        <w:rPr>
          <w:rFonts w:ascii="仿宋" w:eastAsia="仿宋" w:hAnsi="仿宋" w:hint="eastAsia"/>
          <w:sz w:val="24"/>
        </w:rPr>
        <w:t>名称、并注明谈判时间之前不得开封（在封口位置的封条上标注注明），封口位置须加盖谈判人法人公章。未密封的</w:t>
      </w:r>
      <w:r w:rsidR="008A2CFC">
        <w:rPr>
          <w:rFonts w:ascii="仿宋" w:eastAsia="仿宋" w:hAnsi="仿宋" w:hint="eastAsia"/>
          <w:sz w:val="24"/>
        </w:rPr>
        <w:t>谈判响应文件</w:t>
      </w:r>
      <w:r>
        <w:rPr>
          <w:rFonts w:ascii="仿宋" w:eastAsia="仿宋" w:hAnsi="仿宋" w:hint="eastAsia"/>
          <w:sz w:val="24"/>
        </w:rPr>
        <w:t>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5BB2C0ED"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w:t>
      </w:r>
      <w:r w:rsidR="008A2CFC">
        <w:rPr>
          <w:rFonts w:ascii="仿宋" w:eastAsia="仿宋" w:hAnsi="仿宋" w:hint="eastAsia"/>
          <w:sz w:val="24"/>
        </w:rPr>
        <w:t>谈判响应文件</w:t>
      </w:r>
      <w:r>
        <w:rPr>
          <w:rFonts w:ascii="仿宋" w:eastAsia="仿宋" w:hAnsi="仿宋" w:hint="eastAsia"/>
          <w:sz w:val="24"/>
        </w:rPr>
        <w:t>虽然实质上响应采购文件要求，但个别地方存在遗漏或者提供了不完整的技术信息及数据，并且修正这些遗漏或者不完整不会更改</w:t>
      </w:r>
      <w:r w:rsidR="008A2CFC">
        <w:rPr>
          <w:rFonts w:ascii="仿宋" w:eastAsia="仿宋" w:hAnsi="仿宋" w:hint="eastAsia"/>
          <w:sz w:val="24"/>
        </w:rPr>
        <w:t>谈判响应文件</w:t>
      </w:r>
      <w:r>
        <w:rPr>
          <w:rFonts w:ascii="仿宋" w:eastAsia="仿宋" w:hAnsi="仿宋" w:hint="eastAsia"/>
          <w:sz w:val="24"/>
        </w:rPr>
        <w:t>的实质性内容。</w:t>
      </w:r>
    </w:p>
    <w:p w14:paraId="0A168797" w14:textId="3786EAB0"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经谈判委员会确认为通过初审的</w:t>
      </w:r>
      <w:r w:rsidR="008A2CFC">
        <w:rPr>
          <w:rFonts w:ascii="仿宋" w:eastAsia="仿宋" w:hAnsi="仿宋" w:hint="eastAsia"/>
          <w:sz w:val="24"/>
        </w:rPr>
        <w:t>谈判响应文件</w:t>
      </w:r>
      <w:r>
        <w:rPr>
          <w:rFonts w:ascii="仿宋" w:eastAsia="仿宋" w:hAnsi="仿宋" w:hint="eastAsia"/>
          <w:sz w:val="24"/>
        </w:rPr>
        <w:t>，若存在个别计算或累计方面的算术错误可视为</w:t>
      </w:r>
      <w:r w:rsidR="008A2CFC">
        <w:rPr>
          <w:rFonts w:ascii="仿宋" w:eastAsia="仿宋" w:hAnsi="仿宋" w:hint="eastAsia"/>
          <w:sz w:val="24"/>
        </w:rPr>
        <w:t>谈判响应文件</w:t>
      </w:r>
      <w:r>
        <w:rPr>
          <w:rFonts w:ascii="仿宋" w:eastAsia="仿宋" w:hAnsi="仿宋" w:hint="eastAsia"/>
          <w:sz w:val="24"/>
        </w:rPr>
        <w:t>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42CDAA21"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w:t>
      </w:r>
      <w:r w:rsidR="008A2CFC">
        <w:rPr>
          <w:rFonts w:ascii="仿宋" w:eastAsia="仿宋" w:hAnsi="仿宋" w:hint="eastAsia"/>
          <w:sz w:val="24"/>
        </w:rPr>
        <w:t>谈判响应文件</w:t>
      </w:r>
      <w:r>
        <w:rPr>
          <w:rFonts w:ascii="仿宋" w:eastAsia="仿宋" w:hAnsi="仿宋" w:hint="eastAsia"/>
          <w:sz w:val="24"/>
        </w:rPr>
        <w:t>，谈判委员会可以于谈判结果宣布之前要求谈判人对</w:t>
      </w:r>
      <w:r w:rsidR="008A2CFC">
        <w:rPr>
          <w:rFonts w:ascii="仿宋" w:eastAsia="仿宋" w:hAnsi="仿宋" w:hint="eastAsia"/>
          <w:sz w:val="24"/>
        </w:rPr>
        <w:t>谈判响应文件</w:t>
      </w:r>
      <w:r>
        <w:rPr>
          <w:rFonts w:ascii="仿宋" w:eastAsia="仿宋" w:hAnsi="仿宋" w:hint="eastAsia"/>
          <w:sz w:val="24"/>
        </w:rPr>
        <w:t>中存在的细微偏差进行修正，若谈判人拒绝修正，则其</w:t>
      </w:r>
      <w:r w:rsidR="008A2CFC">
        <w:rPr>
          <w:rFonts w:ascii="仿宋" w:eastAsia="仿宋" w:hAnsi="仿宋" w:hint="eastAsia"/>
          <w:sz w:val="24"/>
        </w:rPr>
        <w:t>谈判响应文件</w:t>
      </w:r>
      <w:r>
        <w:rPr>
          <w:rFonts w:ascii="仿宋" w:eastAsia="仿宋" w:hAnsi="仿宋" w:hint="eastAsia"/>
          <w:sz w:val="24"/>
        </w:rPr>
        <w:t>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68ACFFC0" w:rsidR="00F130F9" w:rsidRDefault="00E3323C">
      <w:pPr>
        <w:spacing w:line="360" w:lineRule="auto"/>
        <w:rPr>
          <w:rFonts w:ascii="仿宋" w:eastAsia="仿宋" w:hAnsi="仿宋"/>
          <w:sz w:val="24"/>
        </w:rPr>
      </w:pPr>
      <w:r>
        <w:rPr>
          <w:rFonts w:ascii="仿宋" w:eastAsia="仿宋" w:hAnsi="仿宋" w:hint="eastAsia"/>
          <w:sz w:val="24"/>
        </w:rPr>
        <w:t xml:space="preserve">　　</w:t>
      </w:r>
      <w:r w:rsidR="0075257A">
        <w:rPr>
          <w:rFonts w:ascii="仿宋" w:eastAsia="仿宋" w:hAnsi="仿宋" w:hint="eastAsia"/>
          <w:sz w:val="24"/>
        </w:rPr>
        <w:t>谈判</w:t>
      </w:r>
      <w:r>
        <w:rPr>
          <w:rFonts w:ascii="仿宋" w:eastAsia="仿宋" w:hAnsi="仿宋" w:hint="eastAsia"/>
          <w:sz w:val="24"/>
        </w:rPr>
        <w:t>人在收到</w:t>
      </w:r>
      <w:r w:rsidR="0075257A">
        <w:rPr>
          <w:rFonts w:ascii="仿宋" w:eastAsia="仿宋" w:hAnsi="仿宋" w:hint="eastAsia"/>
          <w:sz w:val="24"/>
        </w:rPr>
        <w:t>成交通知书</w:t>
      </w:r>
      <w:r>
        <w:rPr>
          <w:rFonts w:ascii="仿宋" w:eastAsia="仿宋" w:hAnsi="仿宋" w:hint="eastAsia"/>
          <w:sz w:val="24"/>
        </w:rPr>
        <w:t>后，在</w:t>
      </w:r>
      <w:r w:rsidR="0075257A">
        <w:rPr>
          <w:rFonts w:ascii="仿宋" w:eastAsia="仿宋" w:hAnsi="仿宋" w:hint="eastAsia"/>
          <w:sz w:val="24"/>
        </w:rPr>
        <w:t>成交通知书</w:t>
      </w:r>
      <w:r>
        <w:rPr>
          <w:rFonts w:ascii="仿宋" w:eastAsia="仿宋" w:hAnsi="仿宋" w:hint="eastAsia"/>
          <w:sz w:val="24"/>
        </w:rPr>
        <w:t>上规定的时间内，应委派授权代表联系采购人签订合同。未在规定时间内联系采购人签订合同的，招投标管理中心有权取消</w:t>
      </w:r>
      <w:r w:rsidR="0075257A">
        <w:rPr>
          <w:rFonts w:ascii="仿宋" w:eastAsia="仿宋" w:hAnsi="仿宋" w:hint="eastAsia"/>
          <w:sz w:val="24"/>
        </w:rPr>
        <w:t>谈判</w:t>
      </w:r>
      <w:r>
        <w:rPr>
          <w:rFonts w:ascii="仿宋" w:eastAsia="仿宋" w:hAnsi="仿宋" w:hint="eastAsia"/>
          <w:sz w:val="24"/>
        </w:rPr>
        <w:t>人的</w:t>
      </w:r>
      <w:r w:rsidR="0075257A" w:rsidRPr="0075257A">
        <w:rPr>
          <w:rFonts w:ascii="仿宋" w:eastAsia="仿宋" w:hAnsi="仿宋" w:hint="eastAsia"/>
          <w:sz w:val="24"/>
        </w:rPr>
        <w:t>成交</w:t>
      </w:r>
      <w:r>
        <w:rPr>
          <w:rFonts w:ascii="仿宋" w:eastAsia="仿宋" w:hAnsi="仿宋" w:hint="eastAsia"/>
          <w:sz w:val="24"/>
        </w:rPr>
        <w:t>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w:t>
      </w:r>
      <w:r>
        <w:rPr>
          <w:rFonts w:ascii="仿宋" w:eastAsia="仿宋" w:hAnsi="仿宋" w:hint="eastAsia"/>
          <w:sz w:val="24"/>
        </w:rPr>
        <w:lastRenderedPageBreak/>
        <w:t>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4B75F76C"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w:t>
      </w:r>
      <w:r w:rsidR="008A2CFC">
        <w:rPr>
          <w:rFonts w:ascii="仿宋" w:eastAsia="仿宋" w:hAnsi="仿宋" w:hint="eastAsia"/>
          <w:sz w:val="24"/>
        </w:rPr>
        <w:t>谈判人</w:t>
      </w:r>
      <w:r>
        <w:rPr>
          <w:rFonts w:ascii="仿宋" w:eastAsia="仿宋" w:hAnsi="仿宋" w:hint="eastAsia"/>
          <w:sz w:val="24"/>
        </w:rPr>
        <w:t>；</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5A82258C" w14:textId="77777777" w:rsidR="00C77BC4" w:rsidRPr="00AC4062" w:rsidRDefault="00C77BC4" w:rsidP="00C77BC4">
      <w:pPr>
        <w:spacing w:line="360" w:lineRule="auto"/>
        <w:ind w:firstLineChars="200" w:firstLine="482"/>
        <w:rPr>
          <w:rFonts w:ascii="宋体" w:hAnsi="宋体"/>
          <w:b/>
          <w:color w:val="000000" w:themeColor="text1"/>
          <w:sz w:val="24"/>
          <w:szCs w:val="28"/>
        </w:rPr>
      </w:pPr>
      <w:r w:rsidRPr="00AC4062">
        <w:rPr>
          <w:rFonts w:ascii="宋体" w:hAnsi="宋体" w:hint="eastAsia"/>
          <w:b/>
          <w:color w:val="000000" w:themeColor="text1"/>
          <w:sz w:val="24"/>
          <w:szCs w:val="28"/>
        </w:rPr>
        <w:t>一、</w:t>
      </w:r>
      <w:r>
        <w:rPr>
          <w:rFonts w:ascii="宋体" w:hAnsi="宋体" w:hint="eastAsia"/>
          <w:b/>
          <w:color w:val="000000" w:themeColor="text1"/>
          <w:sz w:val="24"/>
          <w:szCs w:val="28"/>
        </w:rPr>
        <w:t>项目</w:t>
      </w:r>
      <w:r w:rsidRPr="00AC4062">
        <w:rPr>
          <w:rFonts w:ascii="宋体" w:hAnsi="宋体" w:hint="eastAsia"/>
          <w:b/>
          <w:color w:val="000000" w:themeColor="text1"/>
          <w:sz w:val="24"/>
          <w:szCs w:val="28"/>
        </w:rPr>
        <w:t>内容</w:t>
      </w:r>
    </w:p>
    <w:p w14:paraId="4DE749F8" w14:textId="77777777" w:rsidR="00C77BC4" w:rsidRPr="007A337C" w:rsidRDefault="00C77BC4" w:rsidP="00C77BC4">
      <w:pPr>
        <w:pStyle w:val="11"/>
        <w:spacing w:line="360" w:lineRule="auto"/>
        <w:ind w:firstLine="480"/>
        <w:jc w:val="left"/>
        <w:rPr>
          <w:rFonts w:ascii="宋体" w:hAnsi="宋体" w:cs="MS Mincho"/>
          <w:color w:val="000000" w:themeColor="text1"/>
          <w:sz w:val="24"/>
          <w:szCs w:val="24"/>
        </w:rPr>
      </w:pPr>
      <w:r>
        <w:rPr>
          <w:rFonts w:ascii="宋体" w:hAnsi="宋体" w:cs="MS Mincho" w:hint="eastAsia"/>
          <w:color w:val="000000" w:themeColor="text1"/>
          <w:sz w:val="24"/>
          <w:szCs w:val="24"/>
        </w:rPr>
        <w:t>供应商为</w:t>
      </w:r>
      <w:r w:rsidRPr="00083723">
        <w:rPr>
          <w:rFonts w:ascii="宋体" w:hAnsi="宋体" w:cs="MS Mincho" w:hint="eastAsia"/>
          <w:color w:val="000000" w:themeColor="text1"/>
          <w:sz w:val="24"/>
          <w:szCs w:val="24"/>
        </w:rPr>
        <w:t>《魏达志碑学署书集》和《魏大愚先生篆刻集》</w:t>
      </w:r>
      <w:r>
        <w:rPr>
          <w:rFonts w:ascii="宋体" w:hAnsi="宋体" w:cs="MS Mincho" w:hint="eastAsia"/>
          <w:color w:val="000000" w:themeColor="text1"/>
          <w:sz w:val="24"/>
          <w:szCs w:val="24"/>
        </w:rPr>
        <w:t>两本书提供</w:t>
      </w:r>
      <w:r w:rsidRPr="00E4408A">
        <w:rPr>
          <w:rFonts w:ascii="宋体" w:hAnsi="宋体" w:cs="MS Mincho" w:hint="eastAsia"/>
          <w:color w:val="000000" w:themeColor="text1"/>
          <w:sz w:val="24"/>
          <w:szCs w:val="24"/>
        </w:rPr>
        <w:t>审核、设计</w:t>
      </w:r>
      <w:r w:rsidRPr="007A337C">
        <w:rPr>
          <w:rFonts w:ascii="宋体" w:hAnsi="宋体" w:cs="MS Mincho" w:hint="eastAsia"/>
          <w:color w:val="000000" w:themeColor="text1"/>
          <w:sz w:val="24"/>
          <w:szCs w:val="24"/>
        </w:rPr>
        <w:t>编辑</w:t>
      </w:r>
      <w:r>
        <w:rPr>
          <w:rFonts w:ascii="宋体" w:hAnsi="宋体" w:cs="MS Mincho" w:hint="eastAsia"/>
          <w:color w:val="000000" w:themeColor="text1"/>
          <w:sz w:val="24"/>
          <w:szCs w:val="24"/>
        </w:rPr>
        <w:t>、印刷</w:t>
      </w:r>
      <w:r>
        <w:rPr>
          <w:rFonts w:ascii="宋体" w:hAnsi="宋体" w:cs="MS Mincho"/>
          <w:color w:val="000000" w:themeColor="text1"/>
          <w:sz w:val="24"/>
          <w:szCs w:val="24"/>
        </w:rPr>
        <w:t>、</w:t>
      </w:r>
      <w:r w:rsidRPr="007A337C">
        <w:rPr>
          <w:rFonts w:ascii="宋体" w:hAnsi="宋体" w:cs="MS Mincho" w:hint="eastAsia"/>
          <w:color w:val="000000" w:themeColor="text1"/>
          <w:sz w:val="24"/>
          <w:szCs w:val="24"/>
        </w:rPr>
        <w:t>出版</w:t>
      </w:r>
      <w:r>
        <w:rPr>
          <w:rFonts w:ascii="宋体" w:hAnsi="宋体" w:cs="MS Mincho" w:hint="eastAsia"/>
          <w:color w:val="000000" w:themeColor="text1"/>
          <w:sz w:val="24"/>
          <w:szCs w:val="24"/>
        </w:rPr>
        <w:t>与</w:t>
      </w:r>
      <w:r>
        <w:rPr>
          <w:rFonts w:ascii="宋体" w:hAnsi="宋体" w:cs="MS Mincho"/>
          <w:color w:val="000000" w:themeColor="text1"/>
          <w:sz w:val="24"/>
          <w:szCs w:val="24"/>
        </w:rPr>
        <w:t>发行</w:t>
      </w:r>
      <w:r>
        <w:rPr>
          <w:rFonts w:ascii="宋体" w:hAnsi="宋体" w:cs="MS Mincho" w:hint="eastAsia"/>
          <w:color w:val="000000" w:themeColor="text1"/>
          <w:sz w:val="24"/>
          <w:szCs w:val="24"/>
        </w:rPr>
        <w:t>服务</w:t>
      </w:r>
      <w:r w:rsidRPr="007A337C">
        <w:rPr>
          <w:rFonts w:ascii="宋体" w:hAnsi="宋体" w:cs="MS Mincho" w:hint="eastAsia"/>
          <w:color w:val="000000" w:themeColor="text1"/>
          <w:sz w:val="24"/>
          <w:szCs w:val="24"/>
        </w:rPr>
        <w:t>。</w:t>
      </w:r>
    </w:p>
    <w:p w14:paraId="3D0D8E54" w14:textId="77777777" w:rsidR="00C77BC4" w:rsidRPr="00AC4062" w:rsidRDefault="00C77BC4" w:rsidP="00C77BC4">
      <w:pPr>
        <w:spacing w:line="360" w:lineRule="auto"/>
        <w:ind w:firstLineChars="200" w:firstLine="482"/>
        <w:rPr>
          <w:rFonts w:ascii="宋体" w:hAnsi="宋体"/>
          <w:b/>
          <w:color w:val="000000" w:themeColor="text1"/>
          <w:sz w:val="24"/>
          <w:szCs w:val="28"/>
        </w:rPr>
      </w:pPr>
      <w:r>
        <w:rPr>
          <w:rFonts w:ascii="宋体" w:hAnsi="宋体" w:hint="eastAsia"/>
          <w:b/>
          <w:color w:val="000000" w:themeColor="text1"/>
          <w:sz w:val="24"/>
          <w:szCs w:val="28"/>
        </w:rPr>
        <w:t>二</w:t>
      </w:r>
      <w:r w:rsidRPr="00AC4062">
        <w:rPr>
          <w:rFonts w:ascii="宋体" w:hAnsi="宋体" w:hint="eastAsia"/>
          <w:b/>
          <w:color w:val="000000" w:themeColor="text1"/>
          <w:sz w:val="24"/>
          <w:szCs w:val="28"/>
        </w:rPr>
        <w:t>、</w:t>
      </w:r>
      <w:r>
        <w:rPr>
          <w:rFonts w:ascii="宋体" w:hAnsi="宋体" w:hint="eastAsia"/>
          <w:b/>
          <w:color w:val="000000" w:themeColor="text1"/>
          <w:sz w:val="24"/>
          <w:szCs w:val="28"/>
        </w:rPr>
        <w:t>服务期限</w:t>
      </w:r>
    </w:p>
    <w:p w14:paraId="6810F34E" w14:textId="4C1A012F" w:rsidR="005D5D41" w:rsidRPr="00C77BC4" w:rsidRDefault="00C77BC4" w:rsidP="00C9452F">
      <w:pPr>
        <w:spacing w:line="360" w:lineRule="auto"/>
        <w:ind w:firstLineChars="200" w:firstLine="480"/>
        <w:rPr>
          <w:rFonts w:ascii="宋体" w:hAnsi="宋体" w:cs="Tahoma"/>
          <w:b/>
          <w:bCs/>
          <w:color w:val="000000"/>
          <w:kern w:val="0"/>
          <w:sz w:val="24"/>
          <w:szCs w:val="24"/>
        </w:rPr>
      </w:pPr>
      <w:r w:rsidRPr="0079604C">
        <w:rPr>
          <w:rFonts w:ascii="宋体" w:hAnsi="宋体" w:cs="MS Mincho" w:hint="eastAsia"/>
          <w:color w:val="000000" w:themeColor="text1"/>
          <w:sz w:val="24"/>
          <w:szCs w:val="24"/>
        </w:rPr>
        <w:t>合同签订之日</w:t>
      </w:r>
      <w:r w:rsidRPr="00176924">
        <w:rPr>
          <w:rFonts w:ascii="宋体" w:hAnsi="宋体" w:cs="MS Mincho" w:hint="eastAsia"/>
          <w:color w:val="000000" w:themeColor="text1"/>
          <w:sz w:val="24"/>
          <w:szCs w:val="24"/>
        </w:rPr>
        <w:t>起三个月内完</w:t>
      </w:r>
      <w:r>
        <w:rPr>
          <w:rFonts w:ascii="宋体" w:hAnsi="宋体" w:cs="MS Mincho" w:hint="eastAsia"/>
          <w:color w:val="000000" w:themeColor="text1"/>
          <w:sz w:val="24"/>
          <w:szCs w:val="24"/>
        </w:rPr>
        <w:t>成服务。</w:t>
      </w:r>
    </w:p>
    <w:p w14:paraId="5907E5B8" w14:textId="21EA5305" w:rsidR="00054297"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3762716D" w:rsidR="00F130F9" w:rsidRDefault="008A2CF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谈判响应文件</w:t>
      </w:r>
      <w:r w:rsidR="00E3323C">
        <w:rPr>
          <w:rFonts w:ascii="华文新魏" w:eastAsia="华文新魏" w:hAnsi="MS Sans Serif" w:hint="eastAsia"/>
          <w:b/>
          <w:bCs/>
          <w:kern w:val="0"/>
          <w:sz w:val="48"/>
          <w:szCs w:val="46"/>
        </w:rPr>
        <w:t>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3A2FF682"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w:t>
      </w:r>
      <w:r w:rsidR="00077AA0">
        <w:rPr>
          <w:rFonts w:ascii="方正姚体" w:eastAsia="方正姚体" w:hint="eastAsia"/>
          <w:b/>
          <w:color w:val="000000"/>
          <w:sz w:val="32"/>
        </w:rPr>
        <w:t>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4B332B">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4B332B">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418EF030" w:rsidR="00F130F9" w:rsidRDefault="00E3323C">
      <w:pPr>
        <w:tabs>
          <w:tab w:val="left" w:pos="720"/>
        </w:tabs>
        <w:ind w:left="720"/>
        <w:rPr>
          <w:b/>
          <w:sz w:val="36"/>
        </w:rPr>
      </w:pPr>
      <w:r>
        <w:rPr>
          <w:rFonts w:hint="eastAsia"/>
          <w:bCs/>
          <w:color w:val="FF0000"/>
          <w:lang w:val="en-GB"/>
        </w:rPr>
        <w:t>注：</w:t>
      </w:r>
      <w:r w:rsidR="008A2CFC">
        <w:rPr>
          <w:rFonts w:hint="eastAsia"/>
          <w:bCs/>
          <w:color w:val="FF0000"/>
          <w:lang w:val="en-GB"/>
        </w:rPr>
        <w:t>谈判响应文件</w:t>
      </w:r>
      <w:r>
        <w:rPr>
          <w:rFonts w:hint="eastAsia"/>
          <w:bCs/>
          <w:color w:val="FF0000"/>
          <w:lang w:val="en-GB"/>
        </w:rPr>
        <w:t>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77B76C03" w:rsidR="00F130F9" w:rsidRDefault="00E3323C">
      <w:pPr>
        <w:spacing w:line="360" w:lineRule="auto"/>
        <w:rPr>
          <w:sz w:val="28"/>
          <w:u w:val="single"/>
        </w:rPr>
      </w:pPr>
      <w:r>
        <w:rPr>
          <w:rFonts w:hint="eastAsia"/>
          <w:sz w:val="28"/>
        </w:rPr>
        <w:t>谈判人名称：</w:t>
      </w:r>
      <w:r w:rsidR="00F4768D">
        <w:rPr>
          <w:rFonts w:hint="eastAsia"/>
          <w:sz w:val="28"/>
        </w:rPr>
        <w:t>西泠印社出版社有限公司</w:t>
      </w:r>
    </w:p>
    <w:p w14:paraId="694E754F" w14:textId="6F86920B" w:rsidR="00F130F9" w:rsidRDefault="00E3323C">
      <w:pPr>
        <w:spacing w:line="360" w:lineRule="auto"/>
        <w:rPr>
          <w:sz w:val="28"/>
        </w:rPr>
      </w:pPr>
      <w:r>
        <w:rPr>
          <w:rFonts w:hint="eastAsia"/>
          <w:sz w:val="28"/>
        </w:rPr>
        <w:t>采购编号：</w:t>
      </w:r>
      <w:r w:rsidR="00F2021A">
        <w:rPr>
          <w:sz w:val="28"/>
        </w:rPr>
        <w:t>SZUCG20200303FW</w:t>
      </w:r>
    </w:p>
    <w:p w14:paraId="01F7404E" w14:textId="77777777" w:rsidR="00F130F9" w:rsidRDefault="00F130F9">
      <w:pPr>
        <w:spacing w:line="360" w:lineRule="auto"/>
        <w:rPr>
          <w:sz w:val="24"/>
        </w:rPr>
      </w:pPr>
    </w:p>
    <w:tbl>
      <w:tblPr>
        <w:tblW w:w="7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315"/>
        <w:gridCol w:w="3146"/>
        <w:gridCol w:w="1620"/>
      </w:tblGrid>
      <w:tr w:rsidR="009A4A82" w14:paraId="1BA119AB" w14:textId="77777777" w:rsidTr="00DD1F13">
        <w:trPr>
          <w:cantSplit/>
          <w:trHeight w:val="680"/>
          <w:jc w:val="center"/>
        </w:trPr>
        <w:tc>
          <w:tcPr>
            <w:tcW w:w="851"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315"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3146" w:type="dxa"/>
            <w:vAlign w:val="center"/>
          </w:tcPr>
          <w:p w14:paraId="338A1E57" w14:textId="41BEA07F"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r w:rsidR="00DD1F13">
              <w:rPr>
                <w:rFonts w:hint="eastAsia"/>
                <w:sz w:val="24"/>
              </w:rPr>
              <w:t>（元</w:t>
            </w:r>
            <w:r w:rsidR="00DD1F13">
              <w:rPr>
                <w:rFonts w:hint="eastAsia"/>
                <w:sz w:val="24"/>
              </w:rPr>
              <w:t>/</w:t>
            </w:r>
            <w:r w:rsidR="00DD1F13">
              <w:rPr>
                <w:rFonts w:hint="eastAsia"/>
                <w:sz w:val="24"/>
              </w:rPr>
              <w:t>人民币）</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DD1F13">
        <w:trPr>
          <w:cantSplit/>
          <w:trHeight w:val="680"/>
          <w:jc w:val="center"/>
        </w:trPr>
        <w:tc>
          <w:tcPr>
            <w:tcW w:w="851"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315" w:type="dxa"/>
            <w:vAlign w:val="center"/>
          </w:tcPr>
          <w:p w14:paraId="71DD5589" w14:textId="50BA5416" w:rsidR="009A4A82" w:rsidRDefault="00F2021A">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《魏达志碑学署书集》和《魏大愚先生篆刻集》出版</w:t>
            </w:r>
          </w:p>
        </w:tc>
        <w:tc>
          <w:tcPr>
            <w:tcW w:w="3146" w:type="dxa"/>
            <w:vAlign w:val="center"/>
          </w:tcPr>
          <w:p w14:paraId="4BF2C06A" w14:textId="77777777" w:rsidR="009A4A82" w:rsidRDefault="00DD1F13" w:rsidP="00DD1F13">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小写金额</w:t>
            </w:r>
            <w:r>
              <w:rPr>
                <w:sz w:val="24"/>
              </w:rPr>
              <w:t>：</w:t>
            </w:r>
          </w:p>
          <w:p w14:paraId="25C2BA85" w14:textId="79AFFFB0" w:rsidR="00DD1F13" w:rsidRDefault="00DD1F13" w:rsidP="00DD1F13">
            <w:pPr>
              <w:tabs>
                <w:tab w:val="left" w:pos="654"/>
                <w:tab w:val="left" w:pos="1734"/>
                <w:tab w:val="left" w:pos="2814"/>
                <w:tab w:val="left" w:pos="3894"/>
                <w:tab w:val="left" w:pos="5334"/>
                <w:tab w:val="left" w:pos="6414"/>
                <w:tab w:val="left" w:pos="7254"/>
                <w:tab w:val="left" w:pos="8574"/>
                <w:tab w:val="left" w:pos="9654"/>
              </w:tabs>
              <w:spacing w:line="360" w:lineRule="auto"/>
              <w:jc w:val="left"/>
              <w:rPr>
                <w:sz w:val="24"/>
              </w:rPr>
            </w:pPr>
            <w:r>
              <w:rPr>
                <w:rFonts w:hint="eastAsia"/>
                <w:sz w:val="24"/>
              </w:rPr>
              <w:t>大写</w:t>
            </w:r>
            <w:r>
              <w:rPr>
                <w:sz w:val="24"/>
              </w:rPr>
              <w:t>金额：</w:t>
            </w: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6CE3755F"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F4768D">
        <w:rPr>
          <w:rFonts w:hint="eastAsia"/>
          <w:b/>
          <w:bCs/>
          <w:sz w:val="28"/>
        </w:rPr>
        <w:t>西泠印社出版社有限公司</w:t>
      </w:r>
    </w:p>
    <w:p w14:paraId="66F6F8CE" w14:textId="72D6D935"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F2021A">
        <w:rPr>
          <w:b/>
          <w:bCs/>
          <w:sz w:val="28"/>
        </w:rPr>
        <w:t>SZUCG20200303FW</w:t>
      </w:r>
    </w:p>
    <w:p w14:paraId="2BB3DDCA" w14:textId="754AF15D"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F2021A">
        <w:rPr>
          <w:rFonts w:hint="eastAsia"/>
          <w:b/>
          <w:bCs/>
          <w:sz w:val="28"/>
        </w:rPr>
        <w:t>《魏达志碑学署书集》和《魏大愚先生篆刻集》出版</w:t>
      </w:r>
    </w:p>
    <w:p w14:paraId="2E5057E4" w14:textId="63B26129"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sidR="008A2CFC">
        <w:rPr>
          <w:rFonts w:hint="eastAsia"/>
          <w:b/>
          <w:bCs/>
          <w:color w:val="FF0000"/>
          <w:szCs w:val="21"/>
        </w:rPr>
        <w:t>谈判人</w:t>
      </w:r>
      <w:r>
        <w:rPr>
          <w:rFonts w:hint="eastAsia"/>
          <w:b/>
          <w:bCs/>
          <w:color w:val="FF0000"/>
          <w:szCs w:val="21"/>
        </w:rPr>
        <w:t>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6" w:name="_Toc119321151"/>
      <w:r>
        <w:rPr>
          <w:rFonts w:ascii="华文新魏" w:eastAsia="华文新魏" w:hAnsi="MS Sans Serif" w:hint="eastAsia"/>
          <w:b/>
          <w:bCs/>
          <w:kern w:val="0"/>
          <w:sz w:val="48"/>
          <w:szCs w:val="46"/>
        </w:rPr>
        <w:lastRenderedPageBreak/>
        <w:t>法定代表人授权书</w:t>
      </w:r>
      <w:bookmarkEnd w:id="6"/>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3C2076F1" w:rsidR="00F130F9" w:rsidRDefault="00E3323C">
      <w:pPr>
        <w:spacing w:line="360" w:lineRule="auto"/>
        <w:ind w:firstLineChars="225" w:firstLine="540"/>
        <w:rPr>
          <w:color w:val="000000"/>
          <w:sz w:val="24"/>
        </w:rPr>
      </w:pPr>
      <w:r>
        <w:rPr>
          <w:rFonts w:hint="eastAsia"/>
          <w:color w:val="000000"/>
          <w:sz w:val="24"/>
        </w:rPr>
        <w:t>招标编号：</w:t>
      </w:r>
      <w:r w:rsidR="00F2021A">
        <w:rPr>
          <w:color w:val="000000"/>
          <w:sz w:val="24"/>
        </w:rPr>
        <w:t>SZUCG20200303FW</w:t>
      </w:r>
    </w:p>
    <w:p w14:paraId="467D4159" w14:textId="561DEEEF" w:rsidR="00F130F9" w:rsidRDefault="00E3323C">
      <w:pPr>
        <w:spacing w:line="360" w:lineRule="auto"/>
        <w:ind w:firstLineChars="200" w:firstLine="480"/>
        <w:jc w:val="left"/>
        <w:rPr>
          <w:color w:val="000000"/>
          <w:sz w:val="24"/>
        </w:rPr>
      </w:pPr>
      <w:r>
        <w:rPr>
          <w:rFonts w:hint="eastAsia"/>
          <w:color w:val="000000"/>
          <w:sz w:val="24"/>
        </w:rPr>
        <w:t>项目名称：</w:t>
      </w:r>
      <w:r w:rsidR="00F2021A">
        <w:rPr>
          <w:rFonts w:hint="eastAsia"/>
          <w:color w:val="000000"/>
          <w:sz w:val="24"/>
        </w:rPr>
        <w:t>《魏达志碑学署书集》和《魏大愚先生篆刻集》出版</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5DC4F261"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w:t>
      </w:r>
      <w:r w:rsidR="008A2CFC">
        <w:rPr>
          <w:rFonts w:hint="eastAsia"/>
          <w:color w:val="000000"/>
          <w:sz w:val="24"/>
          <w:lang w:val="en-GB"/>
        </w:rPr>
        <w:t>谈判响应文件</w:t>
      </w:r>
      <w:r>
        <w:rPr>
          <w:rFonts w:hint="eastAsia"/>
          <w:color w:val="000000"/>
          <w:sz w:val="24"/>
          <w:lang w:val="en-GB"/>
        </w:rPr>
        <w:t>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11C5EDA4"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562E8D">
        <w:rPr>
          <w:rFonts w:hint="eastAsia"/>
          <w:color w:val="000000"/>
          <w:sz w:val="24"/>
          <w:u w:val="single"/>
          <w:lang w:val="en-GB"/>
        </w:rPr>
        <w:t>加盖</w:t>
      </w:r>
      <w:r w:rsidR="00001E09">
        <w:rPr>
          <w:color w:val="000000"/>
          <w:sz w:val="24"/>
          <w:u w:val="single"/>
          <w:lang w:val="en-GB"/>
        </w:rPr>
        <w:t>签</w:t>
      </w:r>
      <w:r w:rsidR="00562E8D">
        <w:rPr>
          <w:rFonts w:hint="eastAsia"/>
          <w:color w:val="000000"/>
          <w:sz w:val="24"/>
          <w:u w:val="single"/>
          <w:lang w:val="en-GB"/>
        </w:rPr>
        <w:t>名</w:t>
      </w:r>
      <w:r w:rsidR="00001E09">
        <w:rPr>
          <w:color w:val="000000"/>
          <w:sz w:val="24"/>
          <w:u w:val="single"/>
          <w:lang w:val="en-GB"/>
        </w:rPr>
        <w:t>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49329266"/>
      <w:bookmarkStart w:id="8" w:name="_Toc37670364"/>
      <w:bookmarkStart w:id="9"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7"/>
      <w:bookmarkEnd w:id="8"/>
      <w:bookmarkEnd w:id="9"/>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A97D1C9" w:rsidR="00F130F9" w:rsidRDefault="00E3323C">
      <w:pPr>
        <w:spacing w:line="360" w:lineRule="auto"/>
        <w:ind w:firstLine="420"/>
        <w:rPr>
          <w:color w:val="000000"/>
          <w:sz w:val="24"/>
        </w:rPr>
      </w:pPr>
      <w:r>
        <w:rPr>
          <w:rFonts w:hint="eastAsia"/>
          <w:color w:val="000000"/>
          <w:sz w:val="24"/>
        </w:rPr>
        <w:t>根据采购文件的要求，现提供已签署和密封的</w:t>
      </w:r>
      <w:r w:rsidR="008A2CFC">
        <w:rPr>
          <w:rFonts w:hint="eastAsia"/>
          <w:color w:val="000000"/>
          <w:sz w:val="24"/>
        </w:rPr>
        <w:t>谈判响应文件</w:t>
      </w:r>
      <w:r>
        <w:rPr>
          <w:rFonts w:hint="eastAsia"/>
          <w:color w:val="000000"/>
          <w:sz w:val="24"/>
        </w:rPr>
        <w:t>，并正式授权：</w:t>
      </w:r>
    </w:p>
    <w:p w14:paraId="207178BC" w14:textId="77777777" w:rsidR="00F130F9" w:rsidRDefault="00E3323C" w:rsidP="00DD1F13">
      <w:pPr>
        <w:spacing w:line="360" w:lineRule="auto"/>
        <w:ind w:firstLineChars="200" w:firstLine="480"/>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7E0F2260" w:rsidR="00F130F9" w:rsidRDefault="00E3323C" w:rsidP="00DD1F13">
      <w:pPr>
        <w:spacing w:line="360" w:lineRule="auto"/>
        <w:ind w:firstLineChars="200" w:firstLine="480"/>
        <w:rPr>
          <w:color w:val="000000"/>
          <w:sz w:val="24"/>
        </w:rPr>
      </w:pPr>
      <w:r>
        <w:rPr>
          <w:rFonts w:hint="eastAsia"/>
          <w:color w:val="000000"/>
          <w:sz w:val="24"/>
        </w:rPr>
        <w:t>项目名称：</w:t>
      </w:r>
      <w:r w:rsidR="00F2021A">
        <w:rPr>
          <w:rFonts w:hint="eastAsia"/>
          <w:color w:val="000000"/>
          <w:sz w:val="24"/>
        </w:rPr>
        <w:t>《魏达志碑学署书集》和《魏大愚先生篆刻集》出版</w:t>
      </w:r>
    </w:p>
    <w:p w14:paraId="543C5107" w14:textId="743BF0C0" w:rsidR="00F130F9" w:rsidRDefault="00E3323C" w:rsidP="00DD1F13">
      <w:pPr>
        <w:spacing w:line="360" w:lineRule="auto"/>
        <w:ind w:firstLineChars="200" w:firstLine="480"/>
        <w:rPr>
          <w:color w:val="000000"/>
          <w:sz w:val="24"/>
        </w:rPr>
      </w:pPr>
      <w:r>
        <w:rPr>
          <w:rFonts w:hint="eastAsia"/>
          <w:color w:val="000000"/>
          <w:sz w:val="24"/>
        </w:rPr>
        <w:t>采购编号：</w:t>
      </w:r>
      <w:r w:rsidR="00F2021A">
        <w:rPr>
          <w:color w:val="000000"/>
          <w:sz w:val="24"/>
        </w:rPr>
        <w:t>SZUCG20200303FW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2C777EDC" w:rsidR="00F130F9" w:rsidRDefault="00E3323C">
      <w:pPr>
        <w:numPr>
          <w:ilvl w:val="0"/>
          <w:numId w:val="2"/>
        </w:numPr>
        <w:spacing w:line="420" w:lineRule="exact"/>
        <w:rPr>
          <w:color w:val="000000"/>
          <w:sz w:val="24"/>
        </w:rPr>
      </w:pPr>
      <w:r>
        <w:rPr>
          <w:rFonts w:hint="eastAsia"/>
          <w:color w:val="000000"/>
          <w:sz w:val="24"/>
        </w:rPr>
        <w:t>我方已认真阅读了全部</w:t>
      </w:r>
      <w:r w:rsidR="008A2CFC">
        <w:rPr>
          <w:rFonts w:hint="eastAsia"/>
          <w:color w:val="000000"/>
          <w:sz w:val="24"/>
        </w:rPr>
        <w:t>采购文件</w:t>
      </w:r>
      <w:r>
        <w:rPr>
          <w:rFonts w:hint="eastAsia"/>
          <w:color w:val="000000"/>
          <w:sz w:val="24"/>
        </w:rPr>
        <w:t>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2F684BE1" w:rsidR="00F130F9" w:rsidRDefault="00E3323C">
      <w:pPr>
        <w:numPr>
          <w:ilvl w:val="0"/>
          <w:numId w:val="2"/>
        </w:numPr>
        <w:spacing w:line="420" w:lineRule="exact"/>
        <w:rPr>
          <w:color w:val="000000"/>
          <w:sz w:val="24"/>
        </w:rPr>
      </w:pPr>
      <w:proofErr w:type="gramStart"/>
      <w:r>
        <w:rPr>
          <w:rFonts w:hint="eastAsia"/>
          <w:color w:val="000000"/>
          <w:sz w:val="24"/>
        </w:rPr>
        <w:t>本</w:t>
      </w:r>
      <w:r w:rsidR="008A2CFC">
        <w:rPr>
          <w:rFonts w:hint="eastAsia"/>
          <w:color w:val="000000"/>
          <w:sz w:val="24"/>
        </w:rPr>
        <w:t>谈判</w:t>
      </w:r>
      <w:proofErr w:type="gramEnd"/>
      <w:r w:rsidR="008A2CFC">
        <w:rPr>
          <w:rFonts w:hint="eastAsia"/>
          <w:color w:val="000000"/>
          <w:sz w:val="24"/>
        </w:rPr>
        <w:t>响应文件</w:t>
      </w:r>
      <w:r>
        <w:rPr>
          <w:rFonts w:hint="eastAsia"/>
          <w:color w:val="000000"/>
          <w:sz w:val="24"/>
        </w:rPr>
        <w:t>的有效期为谈判截止日后</w:t>
      </w:r>
      <w:r>
        <w:rPr>
          <w:rFonts w:hint="eastAsia"/>
          <w:color w:val="000000"/>
          <w:sz w:val="24"/>
        </w:rPr>
        <w:t>60</w:t>
      </w:r>
      <w:r>
        <w:rPr>
          <w:rFonts w:hint="eastAsia"/>
          <w:color w:val="000000"/>
          <w:sz w:val="24"/>
        </w:rPr>
        <w:t>天有效。</w:t>
      </w:r>
    </w:p>
    <w:p w14:paraId="5EA449D8" w14:textId="248A50CC"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w:t>
      </w:r>
      <w:r w:rsidR="006462A0">
        <w:rPr>
          <w:rFonts w:hint="eastAsia"/>
          <w:color w:val="000000"/>
          <w:sz w:val="24"/>
        </w:rPr>
        <w:t>成交</w:t>
      </w:r>
      <w:r>
        <w:rPr>
          <w:rFonts w:hint="eastAsia"/>
          <w:color w:val="000000"/>
          <w:sz w:val="24"/>
        </w:rPr>
        <w:t>资格的唯一重要依据。</w:t>
      </w:r>
    </w:p>
    <w:p w14:paraId="5FB1CD1E" w14:textId="6844DF02" w:rsidR="00F130F9" w:rsidRDefault="00E3323C">
      <w:pPr>
        <w:numPr>
          <w:ilvl w:val="0"/>
          <w:numId w:val="2"/>
        </w:numPr>
        <w:spacing w:line="420" w:lineRule="exact"/>
        <w:rPr>
          <w:color w:val="000000"/>
          <w:sz w:val="24"/>
        </w:rPr>
      </w:pPr>
      <w:r>
        <w:rPr>
          <w:rFonts w:hint="eastAsia"/>
          <w:color w:val="000000"/>
          <w:sz w:val="24"/>
        </w:rPr>
        <w:t>同意按《</w:t>
      </w:r>
      <w:r w:rsidR="0075257A">
        <w:rPr>
          <w:rFonts w:hint="eastAsia"/>
          <w:color w:val="000000"/>
          <w:sz w:val="24"/>
        </w:rPr>
        <w:t>成交通知书</w:t>
      </w:r>
      <w:r>
        <w:rPr>
          <w:rFonts w:hint="eastAsia"/>
          <w:color w:val="000000"/>
          <w:sz w:val="24"/>
        </w:rPr>
        <w:t>》的要求，如期签订合同并履行其一切责任和义务。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0" w:name="_Toc38337722"/>
      <w:bookmarkStart w:id="11" w:name="_Toc49329276"/>
      <w:bookmarkStart w:id="12"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0"/>
      <w:r>
        <w:rPr>
          <w:rFonts w:ascii="华文新魏" w:eastAsia="华文新魏" w:hAnsi="MS Sans Serif" w:hint="eastAsia"/>
          <w:b/>
          <w:bCs/>
          <w:kern w:val="0"/>
          <w:sz w:val="48"/>
          <w:szCs w:val="46"/>
        </w:rPr>
        <w:t>面</w:t>
      </w:r>
      <w:bookmarkEnd w:id="11"/>
      <w:r>
        <w:rPr>
          <w:rFonts w:ascii="华文新魏" w:eastAsia="华文新魏" w:hAnsi="MS Sans Serif" w:hint="eastAsia"/>
          <w:b/>
          <w:bCs/>
          <w:kern w:val="0"/>
          <w:sz w:val="48"/>
          <w:szCs w:val="46"/>
        </w:rPr>
        <w:t>格式</w:t>
      </w:r>
      <w:bookmarkEnd w:id="12"/>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0FD8C655" w:rsidR="00F130F9" w:rsidRDefault="008A2CFC">
            <w:pPr>
              <w:jc w:val="center"/>
              <w:rPr>
                <w:rFonts w:ascii="隶书" w:eastAsia="隶书" w:hAnsi="宋体"/>
                <w:b/>
                <w:bCs/>
                <w:color w:val="000000"/>
                <w:sz w:val="48"/>
              </w:rPr>
            </w:pPr>
            <w:r>
              <w:rPr>
                <w:rFonts w:ascii="隶书" w:eastAsia="隶书" w:hAnsi="宋体" w:hint="eastAsia"/>
                <w:b/>
                <w:bCs/>
                <w:color w:val="000000"/>
                <w:sz w:val="48"/>
              </w:rPr>
              <w:t>谈判响应文件</w:t>
            </w:r>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3371A3E2"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F4768D">
              <w:rPr>
                <w:rFonts w:hint="eastAsia"/>
                <w:color w:val="000000"/>
                <w:sz w:val="24"/>
              </w:rPr>
              <w:t>西泠印社出版社有限公司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4000C1A2"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F2021A">
              <w:rPr>
                <w:color w:val="000000"/>
                <w:sz w:val="24"/>
              </w:rPr>
              <w:t>SZUCG20200303FW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05A29D31"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F2021A">
              <w:rPr>
                <w:rFonts w:hint="eastAsia"/>
                <w:color w:val="000000"/>
                <w:sz w:val="24"/>
              </w:rPr>
              <w:t>《魏达志碑学署书集》和《魏大愚先生篆刻集》出版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proofErr w:type="gramStart"/>
            <w:r w:rsidR="00C4731E">
              <w:rPr>
                <w:rFonts w:hint="eastAsia"/>
                <w:color w:val="000000"/>
              </w:rPr>
              <w:t>汇元</w:t>
            </w:r>
            <w:r>
              <w:rPr>
                <w:rFonts w:hint="eastAsia"/>
                <w:color w:val="000000"/>
              </w:rPr>
              <w:t>楼</w:t>
            </w:r>
            <w:proofErr w:type="gramEnd"/>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55268AF4"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标报价内容正本与副本必须一致，否则，以正本</w:t>
      </w:r>
      <w:r w:rsidR="00F77975">
        <w:rPr>
          <w:rFonts w:hint="eastAsia"/>
          <w:color w:val="FF0000"/>
          <w:sz w:val="24"/>
        </w:rPr>
        <w:t>投</w:t>
      </w:r>
      <w:r>
        <w:rPr>
          <w:rFonts w:hint="eastAsia"/>
          <w:color w:val="FF0000"/>
          <w:sz w:val="24"/>
        </w:rPr>
        <w:t>标报价为准。</w:t>
      </w:r>
    </w:p>
    <w:p w14:paraId="426A19E6" w14:textId="77777777" w:rsidR="00F130F9" w:rsidRDefault="00F130F9">
      <w:pPr>
        <w:rPr>
          <w:lang w:val="en-GB"/>
        </w:rPr>
      </w:pPr>
    </w:p>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7C68FE" w14:textId="77777777" w:rsidR="004B332B" w:rsidRDefault="004B332B">
      <w:r>
        <w:separator/>
      </w:r>
    </w:p>
  </w:endnote>
  <w:endnote w:type="continuationSeparator" w:id="0">
    <w:p w14:paraId="66CFB107" w14:textId="77777777" w:rsidR="004B332B" w:rsidRDefault="004B3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F24A22" w14:textId="77777777" w:rsidR="00843419" w:rsidRDefault="00843419">
    <w:pPr>
      <w:pStyle w:val="aa"/>
      <w:framePr w:wrap="around" w:vAnchor="text" w:hAnchor="margin" w:xAlign="center" w:y="1"/>
      <w:rPr>
        <w:rStyle w:val="ae"/>
      </w:rPr>
    </w:pPr>
    <w:r>
      <w:fldChar w:fldCharType="begin"/>
    </w:r>
    <w:r>
      <w:rPr>
        <w:rStyle w:val="ae"/>
      </w:rPr>
      <w:instrText xml:space="preserve">PAGE  </w:instrText>
    </w:r>
    <w:r>
      <w:fldChar w:fldCharType="end"/>
    </w:r>
  </w:p>
  <w:p w14:paraId="2A12DB76" w14:textId="77777777" w:rsidR="00843419" w:rsidRDefault="0084341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8273BD" w14:textId="77777777" w:rsidR="00843419" w:rsidRDefault="00843419">
    <w:pPr>
      <w:pStyle w:val="aa"/>
    </w:pPr>
    <w:r>
      <w:rPr>
        <w:rStyle w:val="ae"/>
        <w:rFonts w:hint="eastAsia"/>
      </w:rPr>
      <w:t xml:space="preserve">　　　　　　　　　　　　　　　　　　　　　　</w:t>
    </w:r>
    <w:r>
      <w:fldChar w:fldCharType="begin"/>
    </w:r>
    <w:r>
      <w:rPr>
        <w:rStyle w:val="ae"/>
      </w:rPr>
      <w:instrText xml:space="preserve"> PAGE  \* Arabic  \* MERGEFORMAT </w:instrText>
    </w:r>
    <w:r>
      <w:fldChar w:fldCharType="separate"/>
    </w:r>
    <w:r w:rsidR="005464C6">
      <w:rPr>
        <w:rStyle w:val="ae"/>
        <w:noProof/>
      </w:rPr>
      <w:t>3</w:t>
    </w:r>
    <w:r>
      <w:fldChar w:fldCharType="end"/>
    </w:r>
    <w:r>
      <w:rPr>
        <w:rStyle w:val="ae"/>
      </w:rPr>
      <w:t xml:space="preserve"> / </w:t>
    </w:r>
    <w:r w:rsidR="005A308A">
      <w:rPr>
        <w:rStyle w:val="ae"/>
        <w:noProof/>
      </w:rPr>
      <w:fldChar w:fldCharType="begin"/>
    </w:r>
    <w:r w:rsidR="005A308A">
      <w:rPr>
        <w:rStyle w:val="ae"/>
        <w:noProof/>
      </w:rPr>
      <w:instrText xml:space="preserve"> NUMPAGES  \* Arabic  \* MERGEFORMAT </w:instrText>
    </w:r>
    <w:r w:rsidR="005A308A">
      <w:rPr>
        <w:rStyle w:val="ae"/>
        <w:noProof/>
      </w:rPr>
      <w:fldChar w:fldCharType="separate"/>
    </w:r>
    <w:r w:rsidR="005464C6">
      <w:rPr>
        <w:rStyle w:val="ae"/>
        <w:noProof/>
      </w:rPr>
      <w:t>14</w:t>
    </w:r>
    <w:r w:rsidR="005A308A">
      <w:rPr>
        <w:rStyle w:val="ae"/>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3ABDD" w14:textId="77777777" w:rsidR="004B332B" w:rsidRDefault="004B332B">
      <w:r>
        <w:separator/>
      </w:r>
    </w:p>
  </w:footnote>
  <w:footnote w:type="continuationSeparator" w:id="0">
    <w:p w14:paraId="695BA664" w14:textId="77777777" w:rsidR="004B332B" w:rsidRDefault="004B33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A8C96" w14:textId="461FBC00" w:rsidR="00843419" w:rsidRDefault="00843419">
    <w:pPr>
      <w:pStyle w:val="ac"/>
      <w:jc w:val="both"/>
    </w:pPr>
    <w:r>
      <w:rPr>
        <w:rFonts w:hint="eastAsia"/>
      </w:rPr>
      <w:t>深圳大学招投标管理中心</w:t>
    </w:r>
    <w:r w:rsidR="008A2CFC">
      <w:rPr>
        <w:rFonts w:hint="eastAsia"/>
      </w:rPr>
      <w:t>采购文件</w:t>
    </w:r>
    <w:proofErr w:type="gramStart"/>
    <w:r>
      <w:rPr>
        <w:rFonts w:hint="eastAsia"/>
      </w:rPr>
      <w:t xml:space="preserve">　　　　　　　　　　　　　</w:t>
    </w:r>
    <w:proofErr w:type="gramEnd"/>
    <w:r>
      <w:rPr>
        <w:rFonts w:hint="eastAsia"/>
      </w:rPr>
      <w:t xml:space="preserve">    </w:t>
    </w:r>
    <w:r>
      <w:rPr>
        <w:rFonts w:hint="eastAsia"/>
      </w:rPr>
      <w:t>采购编号：</w:t>
    </w:r>
    <w:r w:rsidR="00F2021A">
      <w:rPr>
        <w:rFonts w:hint="eastAsia"/>
      </w:rPr>
      <w:t>SZUCG20200303FW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14D3"/>
    <w:rsid w:val="00001E09"/>
    <w:rsid w:val="00003A9A"/>
    <w:rsid w:val="000066B6"/>
    <w:rsid w:val="0002056A"/>
    <w:rsid w:val="000208CA"/>
    <w:rsid w:val="00022402"/>
    <w:rsid w:val="000259D9"/>
    <w:rsid w:val="00034DA4"/>
    <w:rsid w:val="00035BFA"/>
    <w:rsid w:val="00043C86"/>
    <w:rsid w:val="00045140"/>
    <w:rsid w:val="00046C18"/>
    <w:rsid w:val="00053CD8"/>
    <w:rsid w:val="00054297"/>
    <w:rsid w:val="0005772A"/>
    <w:rsid w:val="00063DA5"/>
    <w:rsid w:val="00077810"/>
    <w:rsid w:val="00077AA0"/>
    <w:rsid w:val="00077DD7"/>
    <w:rsid w:val="00082DA8"/>
    <w:rsid w:val="00083723"/>
    <w:rsid w:val="00085AB4"/>
    <w:rsid w:val="0008713E"/>
    <w:rsid w:val="00097C0C"/>
    <w:rsid w:val="000A2562"/>
    <w:rsid w:val="000B024B"/>
    <w:rsid w:val="000B0522"/>
    <w:rsid w:val="000B0A40"/>
    <w:rsid w:val="000C157C"/>
    <w:rsid w:val="000C479F"/>
    <w:rsid w:val="000D09AD"/>
    <w:rsid w:val="000D09F3"/>
    <w:rsid w:val="000D178B"/>
    <w:rsid w:val="000D3BC9"/>
    <w:rsid w:val="000D4CE7"/>
    <w:rsid w:val="000E0696"/>
    <w:rsid w:val="000E31CC"/>
    <w:rsid w:val="000F2B17"/>
    <w:rsid w:val="000F43EE"/>
    <w:rsid w:val="001033CD"/>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411A8"/>
    <w:rsid w:val="00144D07"/>
    <w:rsid w:val="001530F2"/>
    <w:rsid w:val="00157324"/>
    <w:rsid w:val="00157628"/>
    <w:rsid w:val="00157CFF"/>
    <w:rsid w:val="00165BC6"/>
    <w:rsid w:val="001703A5"/>
    <w:rsid w:val="001713A2"/>
    <w:rsid w:val="001726D5"/>
    <w:rsid w:val="00173811"/>
    <w:rsid w:val="00174903"/>
    <w:rsid w:val="001777DA"/>
    <w:rsid w:val="001860CA"/>
    <w:rsid w:val="001876EF"/>
    <w:rsid w:val="00192EB4"/>
    <w:rsid w:val="001933D7"/>
    <w:rsid w:val="00195FD7"/>
    <w:rsid w:val="001A43C4"/>
    <w:rsid w:val="001B6C29"/>
    <w:rsid w:val="001B7486"/>
    <w:rsid w:val="001C641C"/>
    <w:rsid w:val="001D2C29"/>
    <w:rsid w:val="001D437C"/>
    <w:rsid w:val="001D5676"/>
    <w:rsid w:val="001E06A7"/>
    <w:rsid w:val="001E294A"/>
    <w:rsid w:val="001E428B"/>
    <w:rsid w:val="001E75F5"/>
    <w:rsid w:val="001E7E12"/>
    <w:rsid w:val="001F1116"/>
    <w:rsid w:val="001F3D39"/>
    <w:rsid w:val="002010B5"/>
    <w:rsid w:val="00201DD1"/>
    <w:rsid w:val="002054DC"/>
    <w:rsid w:val="00205D76"/>
    <w:rsid w:val="0021339D"/>
    <w:rsid w:val="00226BB1"/>
    <w:rsid w:val="00231E2C"/>
    <w:rsid w:val="00232A1A"/>
    <w:rsid w:val="002332C5"/>
    <w:rsid w:val="0023643F"/>
    <w:rsid w:val="00236D9D"/>
    <w:rsid w:val="00240060"/>
    <w:rsid w:val="00240A47"/>
    <w:rsid w:val="0024298B"/>
    <w:rsid w:val="0024343E"/>
    <w:rsid w:val="00244E7B"/>
    <w:rsid w:val="0024514A"/>
    <w:rsid w:val="002472E1"/>
    <w:rsid w:val="0025039F"/>
    <w:rsid w:val="00251D9E"/>
    <w:rsid w:val="00254ABF"/>
    <w:rsid w:val="00256D7F"/>
    <w:rsid w:val="00257426"/>
    <w:rsid w:val="002578F5"/>
    <w:rsid w:val="0026425D"/>
    <w:rsid w:val="002826EF"/>
    <w:rsid w:val="0028413A"/>
    <w:rsid w:val="00286EA8"/>
    <w:rsid w:val="0029051A"/>
    <w:rsid w:val="00294786"/>
    <w:rsid w:val="002A1C36"/>
    <w:rsid w:val="002A444D"/>
    <w:rsid w:val="002A4D8B"/>
    <w:rsid w:val="002A688A"/>
    <w:rsid w:val="002B1C14"/>
    <w:rsid w:val="002B6108"/>
    <w:rsid w:val="002C5873"/>
    <w:rsid w:val="002C5FC2"/>
    <w:rsid w:val="002C6898"/>
    <w:rsid w:val="002D00B2"/>
    <w:rsid w:val="002D07A8"/>
    <w:rsid w:val="002D3F36"/>
    <w:rsid w:val="002D7C1D"/>
    <w:rsid w:val="002E59BE"/>
    <w:rsid w:val="002E69ED"/>
    <w:rsid w:val="002F350C"/>
    <w:rsid w:val="002F46C6"/>
    <w:rsid w:val="002F6DC2"/>
    <w:rsid w:val="003065DB"/>
    <w:rsid w:val="003106E1"/>
    <w:rsid w:val="00310CA8"/>
    <w:rsid w:val="0031310B"/>
    <w:rsid w:val="0031317E"/>
    <w:rsid w:val="003230F2"/>
    <w:rsid w:val="00323461"/>
    <w:rsid w:val="003318A0"/>
    <w:rsid w:val="00332EC6"/>
    <w:rsid w:val="0033351A"/>
    <w:rsid w:val="00333F4C"/>
    <w:rsid w:val="00334981"/>
    <w:rsid w:val="003419BA"/>
    <w:rsid w:val="0034243F"/>
    <w:rsid w:val="00346803"/>
    <w:rsid w:val="003477EC"/>
    <w:rsid w:val="00350186"/>
    <w:rsid w:val="00352811"/>
    <w:rsid w:val="00354CB8"/>
    <w:rsid w:val="00355F6D"/>
    <w:rsid w:val="003560AD"/>
    <w:rsid w:val="00362FBA"/>
    <w:rsid w:val="00363498"/>
    <w:rsid w:val="0036409A"/>
    <w:rsid w:val="00364F2F"/>
    <w:rsid w:val="00366C4C"/>
    <w:rsid w:val="003730A5"/>
    <w:rsid w:val="00373C2D"/>
    <w:rsid w:val="0037497D"/>
    <w:rsid w:val="003750AF"/>
    <w:rsid w:val="00377496"/>
    <w:rsid w:val="003804A8"/>
    <w:rsid w:val="00383796"/>
    <w:rsid w:val="00386A17"/>
    <w:rsid w:val="00387130"/>
    <w:rsid w:val="00394C53"/>
    <w:rsid w:val="0039598E"/>
    <w:rsid w:val="003A44BA"/>
    <w:rsid w:val="003C202D"/>
    <w:rsid w:val="003C6AC1"/>
    <w:rsid w:val="003D7730"/>
    <w:rsid w:val="003E1662"/>
    <w:rsid w:val="003E1670"/>
    <w:rsid w:val="003F0C1E"/>
    <w:rsid w:val="00404D20"/>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0E45"/>
    <w:rsid w:val="004B25EC"/>
    <w:rsid w:val="004B332B"/>
    <w:rsid w:val="004B49C4"/>
    <w:rsid w:val="004C175E"/>
    <w:rsid w:val="004C512B"/>
    <w:rsid w:val="004C52E2"/>
    <w:rsid w:val="004C735E"/>
    <w:rsid w:val="004C7564"/>
    <w:rsid w:val="004D1F4B"/>
    <w:rsid w:val="004D2A0D"/>
    <w:rsid w:val="004D72ED"/>
    <w:rsid w:val="004D79AB"/>
    <w:rsid w:val="004E16B1"/>
    <w:rsid w:val="004E4181"/>
    <w:rsid w:val="004E461A"/>
    <w:rsid w:val="004E54B0"/>
    <w:rsid w:val="004F3D9A"/>
    <w:rsid w:val="005025DA"/>
    <w:rsid w:val="0050333E"/>
    <w:rsid w:val="00504C80"/>
    <w:rsid w:val="005066A7"/>
    <w:rsid w:val="005071AB"/>
    <w:rsid w:val="00513558"/>
    <w:rsid w:val="005149AC"/>
    <w:rsid w:val="00520587"/>
    <w:rsid w:val="00524012"/>
    <w:rsid w:val="0053305E"/>
    <w:rsid w:val="00534338"/>
    <w:rsid w:val="005377AE"/>
    <w:rsid w:val="0054104F"/>
    <w:rsid w:val="00545AB5"/>
    <w:rsid w:val="0054634E"/>
    <w:rsid w:val="005464C6"/>
    <w:rsid w:val="00553B3D"/>
    <w:rsid w:val="00553C9A"/>
    <w:rsid w:val="00561580"/>
    <w:rsid w:val="00562E8D"/>
    <w:rsid w:val="0056677B"/>
    <w:rsid w:val="005713E1"/>
    <w:rsid w:val="00572581"/>
    <w:rsid w:val="005731EC"/>
    <w:rsid w:val="0058470B"/>
    <w:rsid w:val="00592014"/>
    <w:rsid w:val="005A1554"/>
    <w:rsid w:val="005A308A"/>
    <w:rsid w:val="005A76C5"/>
    <w:rsid w:val="005A7E8E"/>
    <w:rsid w:val="005B41F2"/>
    <w:rsid w:val="005B4321"/>
    <w:rsid w:val="005C3484"/>
    <w:rsid w:val="005C5BB0"/>
    <w:rsid w:val="005C5D5B"/>
    <w:rsid w:val="005C6FFD"/>
    <w:rsid w:val="005D4535"/>
    <w:rsid w:val="005D5917"/>
    <w:rsid w:val="005D5D41"/>
    <w:rsid w:val="005E4BA8"/>
    <w:rsid w:val="005E4F8B"/>
    <w:rsid w:val="005E6F04"/>
    <w:rsid w:val="005F1074"/>
    <w:rsid w:val="005F2F38"/>
    <w:rsid w:val="006046DB"/>
    <w:rsid w:val="00604CCC"/>
    <w:rsid w:val="006058CC"/>
    <w:rsid w:val="0061225A"/>
    <w:rsid w:val="00613ABE"/>
    <w:rsid w:val="00616C49"/>
    <w:rsid w:val="00621643"/>
    <w:rsid w:val="0062646B"/>
    <w:rsid w:val="006266F9"/>
    <w:rsid w:val="0063367A"/>
    <w:rsid w:val="00636A2D"/>
    <w:rsid w:val="00641BC8"/>
    <w:rsid w:val="00643709"/>
    <w:rsid w:val="006462A0"/>
    <w:rsid w:val="00646E3F"/>
    <w:rsid w:val="0065193A"/>
    <w:rsid w:val="006530BC"/>
    <w:rsid w:val="00662B23"/>
    <w:rsid w:val="006649D4"/>
    <w:rsid w:val="006671C8"/>
    <w:rsid w:val="006702E0"/>
    <w:rsid w:val="0067087E"/>
    <w:rsid w:val="00671176"/>
    <w:rsid w:val="00671A9C"/>
    <w:rsid w:val="00675526"/>
    <w:rsid w:val="00676080"/>
    <w:rsid w:val="006767AE"/>
    <w:rsid w:val="006828C9"/>
    <w:rsid w:val="00682DAB"/>
    <w:rsid w:val="006832B9"/>
    <w:rsid w:val="006941BD"/>
    <w:rsid w:val="006A0FB3"/>
    <w:rsid w:val="006A2E2E"/>
    <w:rsid w:val="006B3415"/>
    <w:rsid w:val="006B384D"/>
    <w:rsid w:val="006C1FD8"/>
    <w:rsid w:val="006C2A90"/>
    <w:rsid w:val="006C2B52"/>
    <w:rsid w:val="006D2240"/>
    <w:rsid w:val="006D40C6"/>
    <w:rsid w:val="006D7225"/>
    <w:rsid w:val="006E27D7"/>
    <w:rsid w:val="006E3138"/>
    <w:rsid w:val="006F11B3"/>
    <w:rsid w:val="006F6798"/>
    <w:rsid w:val="00703E94"/>
    <w:rsid w:val="00704EA8"/>
    <w:rsid w:val="00712601"/>
    <w:rsid w:val="00712946"/>
    <w:rsid w:val="007138E3"/>
    <w:rsid w:val="00717AF0"/>
    <w:rsid w:val="00723284"/>
    <w:rsid w:val="007251B2"/>
    <w:rsid w:val="0072662F"/>
    <w:rsid w:val="00727DBE"/>
    <w:rsid w:val="00734672"/>
    <w:rsid w:val="00734799"/>
    <w:rsid w:val="007351A0"/>
    <w:rsid w:val="00736AB7"/>
    <w:rsid w:val="00744A71"/>
    <w:rsid w:val="00746E16"/>
    <w:rsid w:val="0075257A"/>
    <w:rsid w:val="007553A8"/>
    <w:rsid w:val="0075727A"/>
    <w:rsid w:val="00763C44"/>
    <w:rsid w:val="00765F3E"/>
    <w:rsid w:val="00767F7E"/>
    <w:rsid w:val="007707A6"/>
    <w:rsid w:val="007764F3"/>
    <w:rsid w:val="00776699"/>
    <w:rsid w:val="00780E23"/>
    <w:rsid w:val="00793EBB"/>
    <w:rsid w:val="0079604C"/>
    <w:rsid w:val="007A337C"/>
    <w:rsid w:val="007A7690"/>
    <w:rsid w:val="007B4CD0"/>
    <w:rsid w:val="007B5E42"/>
    <w:rsid w:val="007B7D95"/>
    <w:rsid w:val="007C03FC"/>
    <w:rsid w:val="007C1C9A"/>
    <w:rsid w:val="007D18D6"/>
    <w:rsid w:val="007D54CF"/>
    <w:rsid w:val="007E59B0"/>
    <w:rsid w:val="007E5F17"/>
    <w:rsid w:val="007F22E3"/>
    <w:rsid w:val="007F46AB"/>
    <w:rsid w:val="007F4B6A"/>
    <w:rsid w:val="007F5989"/>
    <w:rsid w:val="00801106"/>
    <w:rsid w:val="0080366D"/>
    <w:rsid w:val="00813240"/>
    <w:rsid w:val="00815923"/>
    <w:rsid w:val="0082370B"/>
    <w:rsid w:val="00826CA7"/>
    <w:rsid w:val="00831E98"/>
    <w:rsid w:val="008354D3"/>
    <w:rsid w:val="00835AEC"/>
    <w:rsid w:val="00843419"/>
    <w:rsid w:val="00843D58"/>
    <w:rsid w:val="00845620"/>
    <w:rsid w:val="00846048"/>
    <w:rsid w:val="00852C70"/>
    <w:rsid w:val="00872277"/>
    <w:rsid w:val="008901C7"/>
    <w:rsid w:val="00890527"/>
    <w:rsid w:val="008921BC"/>
    <w:rsid w:val="008A2133"/>
    <w:rsid w:val="008A29F1"/>
    <w:rsid w:val="008A2CFC"/>
    <w:rsid w:val="008A30B0"/>
    <w:rsid w:val="008A4BC0"/>
    <w:rsid w:val="008B0433"/>
    <w:rsid w:val="008B06D3"/>
    <w:rsid w:val="008B3BC1"/>
    <w:rsid w:val="008B5526"/>
    <w:rsid w:val="008C407F"/>
    <w:rsid w:val="008C6B6A"/>
    <w:rsid w:val="008C74CF"/>
    <w:rsid w:val="008D7348"/>
    <w:rsid w:val="008E2B3E"/>
    <w:rsid w:val="008E4A38"/>
    <w:rsid w:val="008E6AAF"/>
    <w:rsid w:val="008F153B"/>
    <w:rsid w:val="008F25ED"/>
    <w:rsid w:val="008F7624"/>
    <w:rsid w:val="00905B2E"/>
    <w:rsid w:val="009071C8"/>
    <w:rsid w:val="0091294E"/>
    <w:rsid w:val="00913C5F"/>
    <w:rsid w:val="009151F8"/>
    <w:rsid w:val="00915D60"/>
    <w:rsid w:val="00915E66"/>
    <w:rsid w:val="009164B3"/>
    <w:rsid w:val="0091669A"/>
    <w:rsid w:val="009178CC"/>
    <w:rsid w:val="0092286D"/>
    <w:rsid w:val="0093512A"/>
    <w:rsid w:val="00942070"/>
    <w:rsid w:val="0094502C"/>
    <w:rsid w:val="00952B67"/>
    <w:rsid w:val="009532C7"/>
    <w:rsid w:val="009573FC"/>
    <w:rsid w:val="0096389E"/>
    <w:rsid w:val="00963924"/>
    <w:rsid w:val="00966F6E"/>
    <w:rsid w:val="00967128"/>
    <w:rsid w:val="00967615"/>
    <w:rsid w:val="009721F6"/>
    <w:rsid w:val="00976B35"/>
    <w:rsid w:val="00982A2C"/>
    <w:rsid w:val="00986D2F"/>
    <w:rsid w:val="00997295"/>
    <w:rsid w:val="0099756F"/>
    <w:rsid w:val="009A447C"/>
    <w:rsid w:val="009A4A82"/>
    <w:rsid w:val="009A5616"/>
    <w:rsid w:val="009B4FD8"/>
    <w:rsid w:val="009B506E"/>
    <w:rsid w:val="009B5E91"/>
    <w:rsid w:val="009B6C8B"/>
    <w:rsid w:val="009C0A60"/>
    <w:rsid w:val="009C210F"/>
    <w:rsid w:val="009C6948"/>
    <w:rsid w:val="009D0800"/>
    <w:rsid w:val="009D225B"/>
    <w:rsid w:val="009D3084"/>
    <w:rsid w:val="009E6D47"/>
    <w:rsid w:val="009E6DC1"/>
    <w:rsid w:val="009E79FA"/>
    <w:rsid w:val="009E7D74"/>
    <w:rsid w:val="009F4DAB"/>
    <w:rsid w:val="00A1673C"/>
    <w:rsid w:val="00A16A14"/>
    <w:rsid w:val="00A17CB7"/>
    <w:rsid w:val="00A2562E"/>
    <w:rsid w:val="00A257FD"/>
    <w:rsid w:val="00A333E8"/>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1F4"/>
    <w:rsid w:val="00A9661A"/>
    <w:rsid w:val="00AA4303"/>
    <w:rsid w:val="00AB05B6"/>
    <w:rsid w:val="00AB327B"/>
    <w:rsid w:val="00AB5DF7"/>
    <w:rsid w:val="00AC0BA7"/>
    <w:rsid w:val="00AC3FED"/>
    <w:rsid w:val="00AC4062"/>
    <w:rsid w:val="00AD0227"/>
    <w:rsid w:val="00AD4CC2"/>
    <w:rsid w:val="00AE6822"/>
    <w:rsid w:val="00AE7D40"/>
    <w:rsid w:val="00AE7F5C"/>
    <w:rsid w:val="00AF5A1B"/>
    <w:rsid w:val="00AF64E1"/>
    <w:rsid w:val="00B03291"/>
    <w:rsid w:val="00B16FB5"/>
    <w:rsid w:val="00B21653"/>
    <w:rsid w:val="00B250E8"/>
    <w:rsid w:val="00B3040A"/>
    <w:rsid w:val="00B32A00"/>
    <w:rsid w:val="00B343BA"/>
    <w:rsid w:val="00B4722C"/>
    <w:rsid w:val="00B518D2"/>
    <w:rsid w:val="00B54625"/>
    <w:rsid w:val="00B60707"/>
    <w:rsid w:val="00B615C1"/>
    <w:rsid w:val="00B631EA"/>
    <w:rsid w:val="00B66244"/>
    <w:rsid w:val="00B66D6C"/>
    <w:rsid w:val="00B66E0F"/>
    <w:rsid w:val="00B80834"/>
    <w:rsid w:val="00B80C06"/>
    <w:rsid w:val="00B832C7"/>
    <w:rsid w:val="00B85D71"/>
    <w:rsid w:val="00B906B5"/>
    <w:rsid w:val="00B94368"/>
    <w:rsid w:val="00BA224C"/>
    <w:rsid w:val="00BA51A7"/>
    <w:rsid w:val="00BB0187"/>
    <w:rsid w:val="00BB174D"/>
    <w:rsid w:val="00BB281C"/>
    <w:rsid w:val="00BB5906"/>
    <w:rsid w:val="00BB5F29"/>
    <w:rsid w:val="00BC2194"/>
    <w:rsid w:val="00BC456E"/>
    <w:rsid w:val="00BD129D"/>
    <w:rsid w:val="00BD4E6D"/>
    <w:rsid w:val="00BD5062"/>
    <w:rsid w:val="00BD7A48"/>
    <w:rsid w:val="00BE4E1E"/>
    <w:rsid w:val="00BE515E"/>
    <w:rsid w:val="00BE6BC8"/>
    <w:rsid w:val="00BE6D3C"/>
    <w:rsid w:val="00BF1073"/>
    <w:rsid w:val="00BF724C"/>
    <w:rsid w:val="00C00E86"/>
    <w:rsid w:val="00C10BE5"/>
    <w:rsid w:val="00C11A0E"/>
    <w:rsid w:val="00C13B00"/>
    <w:rsid w:val="00C13DBB"/>
    <w:rsid w:val="00C15124"/>
    <w:rsid w:val="00C24DBD"/>
    <w:rsid w:val="00C32C19"/>
    <w:rsid w:val="00C34178"/>
    <w:rsid w:val="00C42B90"/>
    <w:rsid w:val="00C43329"/>
    <w:rsid w:val="00C43456"/>
    <w:rsid w:val="00C4731E"/>
    <w:rsid w:val="00C47C37"/>
    <w:rsid w:val="00C51EB6"/>
    <w:rsid w:val="00C54A83"/>
    <w:rsid w:val="00C5533A"/>
    <w:rsid w:val="00C6119A"/>
    <w:rsid w:val="00C668B5"/>
    <w:rsid w:val="00C67023"/>
    <w:rsid w:val="00C71249"/>
    <w:rsid w:val="00C71562"/>
    <w:rsid w:val="00C7367F"/>
    <w:rsid w:val="00C75DE8"/>
    <w:rsid w:val="00C76797"/>
    <w:rsid w:val="00C76B14"/>
    <w:rsid w:val="00C77BC4"/>
    <w:rsid w:val="00C801BF"/>
    <w:rsid w:val="00C82B3F"/>
    <w:rsid w:val="00C84129"/>
    <w:rsid w:val="00C84AA3"/>
    <w:rsid w:val="00C8663B"/>
    <w:rsid w:val="00C93644"/>
    <w:rsid w:val="00C9452F"/>
    <w:rsid w:val="00C94714"/>
    <w:rsid w:val="00C94A00"/>
    <w:rsid w:val="00C95594"/>
    <w:rsid w:val="00C97721"/>
    <w:rsid w:val="00CA2889"/>
    <w:rsid w:val="00CA3DCD"/>
    <w:rsid w:val="00CA45B7"/>
    <w:rsid w:val="00CB4493"/>
    <w:rsid w:val="00CB63EF"/>
    <w:rsid w:val="00CB6B86"/>
    <w:rsid w:val="00CC3BEA"/>
    <w:rsid w:val="00CC7641"/>
    <w:rsid w:val="00CD4F42"/>
    <w:rsid w:val="00CE1B57"/>
    <w:rsid w:val="00CE3200"/>
    <w:rsid w:val="00CE5138"/>
    <w:rsid w:val="00CE5258"/>
    <w:rsid w:val="00CE6510"/>
    <w:rsid w:val="00CF3E72"/>
    <w:rsid w:val="00D00561"/>
    <w:rsid w:val="00D05624"/>
    <w:rsid w:val="00D06DAA"/>
    <w:rsid w:val="00D11F1D"/>
    <w:rsid w:val="00D23794"/>
    <w:rsid w:val="00D31EC4"/>
    <w:rsid w:val="00D37E82"/>
    <w:rsid w:val="00D407CA"/>
    <w:rsid w:val="00D4389D"/>
    <w:rsid w:val="00D5690F"/>
    <w:rsid w:val="00D614B7"/>
    <w:rsid w:val="00D63E4B"/>
    <w:rsid w:val="00D63FFC"/>
    <w:rsid w:val="00D6779A"/>
    <w:rsid w:val="00D7009A"/>
    <w:rsid w:val="00D71E9F"/>
    <w:rsid w:val="00D75C16"/>
    <w:rsid w:val="00D7778B"/>
    <w:rsid w:val="00D82030"/>
    <w:rsid w:val="00D908AE"/>
    <w:rsid w:val="00D91907"/>
    <w:rsid w:val="00D91A30"/>
    <w:rsid w:val="00D92A47"/>
    <w:rsid w:val="00D9656E"/>
    <w:rsid w:val="00D97B33"/>
    <w:rsid w:val="00DA2F16"/>
    <w:rsid w:val="00DB28D2"/>
    <w:rsid w:val="00DB4196"/>
    <w:rsid w:val="00DB6C99"/>
    <w:rsid w:val="00DB784D"/>
    <w:rsid w:val="00DC5A4C"/>
    <w:rsid w:val="00DD1DB9"/>
    <w:rsid w:val="00DD1F13"/>
    <w:rsid w:val="00DD2DDE"/>
    <w:rsid w:val="00DD373B"/>
    <w:rsid w:val="00DE0492"/>
    <w:rsid w:val="00DE0F5B"/>
    <w:rsid w:val="00DE1921"/>
    <w:rsid w:val="00DE26A8"/>
    <w:rsid w:val="00DE2864"/>
    <w:rsid w:val="00DE659C"/>
    <w:rsid w:val="00DF0E4E"/>
    <w:rsid w:val="00DF161D"/>
    <w:rsid w:val="00DF16FB"/>
    <w:rsid w:val="00DF257B"/>
    <w:rsid w:val="00DF279E"/>
    <w:rsid w:val="00DF3294"/>
    <w:rsid w:val="00E040EF"/>
    <w:rsid w:val="00E0550D"/>
    <w:rsid w:val="00E059D3"/>
    <w:rsid w:val="00E070BA"/>
    <w:rsid w:val="00E071FC"/>
    <w:rsid w:val="00E13B52"/>
    <w:rsid w:val="00E1599A"/>
    <w:rsid w:val="00E171E1"/>
    <w:rsid w:val="00E178FA"/>
    <w:rsid w:val="00E314D3"/>
    <w:rsid w:val="00E3323C"/>
    <w:rsid w:val="00E44C95"/>
    <w:rsid w:val="00E51511"/>
    <w:rsid w:val="00E5291E"/>
    <w:rsid w:val="00E53771"/>
    <w:rsid w:val="00E64D1C"/>
    <w:rsid w:val="00E66922"/>
    <w:rsid w:val="00E85FBA"/>
    <w:rsid w:val="00E86C04"/>
    <w:rsid w:val="00E91BC5"/>
    <w:rsid w:val="00E928E4"/>
    <w:rsid w:val="00E93F03"/>
    <w:rsid w:val="00E96FC1"/>
    <w:rsid w:val="00EA0B1E"/>
    <w:rsid w:val="00EA17DA"/>
    <w:rsid w:val="00EA1E82"/>
    <w:rsid w:val="00EA437C"/>
    <w:rsid w:val="00EC1000"/>
    <w:rsid w:val="00EC48BB"/>
    <w:rsid w:val="00EC4BAC"/>
    <w:rsid w:val="00EC77F6"/>
    <w:rsid w:val="00ED373A"/>
    <w:rsid w:val="00EE16EB"/>
    <w:rsid w:val="00EE2547"/>
    <w:rsid w:val="00EE77EE"/>
    <w:rsid w:val="00EF1A1F"/>
    <w:rsid w:val="00EF2A7C"/>
    <w:rsid w:val="00EF3C53"/>
    <w:rsid w:val="00EF678A"/>
    <w:rsid w:val="00EF688D"/>
    <w:rsid w:val="00EF7655"/>
    <w:rsid w:val="00F021B1"/>
    <w:rsid w:val="00F02683"/>
    <w:rsid w:val="00F0658F"/>
    <w:rsid w:val="00F06593"/>
    <w:rsid w:val="00F118F9"/>
    <w:rsid w:val="00F126DC"/>
    <w:rsid w:val="00F130F9"/>
    <w:rsid w:val="00F175C3"/>
    <w:rsid w:val="00F17DCB"/>
    <w:rsid w:val="00F2021A"/>
    <w:rsid w:val="00F2320E"/>
    <w:rsid w:val="00F2431E"/>
    <w:rsid w:val="00F266FB"/>
    <w:rsid w:val="00F31988"/>
    <w:rsid w:val="00F33DF4"/>
    <w:rsid w:val="00F362D7"/>
    <w:rsid w:val="00F4019A"/>
    <w:rsid w:val="00F4256A"/>
    <w:rsid w:val="00F44988"/>
    <w:rsid w:val="00F454FB"/>
    <w:rsid w:val="00F4768D"/>
    <w:rsid w:val="00F5259A"/>
    <w:rsid w:val="00F57B4A"/>
    <w:rsid w:val="00F61C3C"/>
    <w:rsid w:val="00F6712F"/>
    <w:rsid w:val="00F74CFF"/>
    <w:rsid w:val="00F77975"/>
    <w:rsid w:val="00F77B88"/>
    <w:rsid w:val="00F80E56"/>
    <w:rsid w:val="00F840F0"/>
    <w:rsid w:val="00F86334"/>
    <w:rsid w:val="00F90F7C"/>
    <w:rsid w:val="00F920DA"/>
    <w:rsid w:val="00F9531D"/>
    <w:rsid w:val="00F97D28"/>
    <w:rsid w:val="00F97DE0"/>
    <w:rsid w:val="00FA2049"/>
    <w:rsid w:val="00FA27D9"/>
    <w:rsid w:val="00FA75A6"/>
    <w:rsid w:val="00FA785A"/>
    <w:rsid w:val="00FB0EB0"/>
    <w:rsid w:val="00FC1B97"/>
    <w:rsid w:val="00FC1C28"/>
    <w:rsid w:val="00FC21F6"/>
    <w:rsid w:val="00FD0870"/>
    <w:rsid w:val="00FD1C88"/>
    <w:rsid w:val="00FD341A"/>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3">
    <w:name w:val="heading 3"/>
    <w:basedOn w:val="a"/>
    <w:next w:val="a"/>
    <w:link w:val="30"/>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0"/>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semiHidden/>
    <w:unhideWhenUsed/>
    <w:qFormat/>
    <w:rPr>
      <w:b/>
      <w:bCs/>
    </w:rPr>
  </w:style>
  <w:style w:type="paragraph" w:styleId="a4">
    <w:name w:val="annotation text"/>
    <w:basedOn w:val="a"/>
    <w:link w:val="a6"/>
    <w:unhideWhenUsed/>
    <w:qFormat/>
    <w:pPr>
      <w:jc w:val="left"/>
    </w:pPr>
  </w:style>
  <w:style w:type="paragraph" w:styleId="a7">
    <w:name w:val="Normal Indent"/>
    <w:basedOn w:val="a"/>
    <w:qFormat/>
    <w:pPr>
      <w:ind w:firstLineChars="200" w:firstLine="420"/>
    </w:pPr>
    <w:rPr>
      <w:rFonts w:ascii="Times New Roman" w:hAnsi="Times New Roman"/>
      <w:szCs w:val="20"/>
    </w:rPr>
  </w:style>
  <w:style w:type="paragraph" w:styleId="a8">
    <w:name w:val="Balloon Text"/>
    <w:basedOn w:val="a"/>
    <w:link w:val="a9"/>
    <w:uiPriority w:val="99"/>
    <w:qFormat/>
    <w:rPr>
      <w:kern w:val="0"/>
      <w:sz w:val="18"/>
      <w:szCs w:val="18"/>
    </w:rPr>
  </w:style>
  <w:style w:type="paragraph" w:styleId="aa">
    <w:name w:val="footer"/>
    <w:basedOn w:val="a"/>
    <w:link w:val="ab"/>
    <w:uiPriority w:val="99"/>
    <w:qFormat/>
    <w:pPr>
      <w:tabs>
        <w:tab w:val="center" w:pos="4153"/>
        <w:tab w:val="right" w:pos="8306"/>
      </w:tabs>
      <w:snapToGrid w:val="0"/>
      <w:jc w:val="left"/>
    </w:pPr>
    <w:rPr>
      <w:rFonts w:ascii="Times New Roman" w:hAnsi="Times New Roman"/>
      <w:kern w:val="0"/>
      <w:sz w:val="18"/>
      <w:szCs w:val="18"/>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kern w:val="0"/>
      <w:sz w:val="18"/>
      <w:szCs w:val="18"/>
    </w:rPr>
  </w:style>
  <w:style w:type="character" w:styleId="ae">
    <w:name w:val="page number"/>
    <w:basedOn w:val="a0"/>
    <w:qFormat/>
  </w:style>
  <w:style w:type="character" w:styleId="af">
    <w:name w:val="Hyperlink"/>
    <w:basedOn w:val="a0"/>
    <w:uiPriority w:val="99"/>
    <w:qFormat/>
    <w:rPr>
      <w:color w:val="0000FF" w:themeColor="hyperlink"/>
      <w:u w:val="single"/>
    </w:rPr>
  </w:style>
  <w:style w:type="character" w:styleId="af0">
    <w:name w:val="annotation reference"/>
    <w:basedOn w:val="a0"/>
    <w:unhideWhenUsed/>
    <w:qFormat/>
    <w:rPr>
      <w:sz w:val="21"/>
      <w:szCs w:val="21"/>
    </w:rPr>
  </w:style>
  <w:style w:type="table" w:styleId="af1">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ab">
    <w:name w:val="页脚 字符"/>
    <w:link w:val="aa"/>
    <w:uiPriority w:val="99"/>
    <w:qFormat/>
    <w:rPr>
      <w:rFonts w:ascii="Times New Roman" w:eastAsia="宋体" w:hAnsi="Times New Roman" w:cs="Times New Roman"/>
      <w:sz w:val="18"/>
      <w:szCs w:val="18"/>
    </w:rPr>
  </w:style>
  <w:style w:type="character" w:customStyle="1" w:styleId="30">
    <w:name w:val="标题 3 字符"/>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a9">
    <w:name w:val="批注框文本 字符"/>
    <w:link w:val="a8"/>
    <w:uiPriority w:val="99"/>
    <w:qFormat/>
    <w:rPr>
      <w:sz w:val="18"/>
      <w:szCs w:val="18"/>
    </w:rPr>
  </w:style>
  <w:style w:type="character" w:customStyle="1" w:styleId="ad">
    <w:name w:val="页眉 字符"/>
    <w:link w:val="ac"/>
    <w:uiPriority w:val="99"/>
    <w:qFormat/>
    <w:rPr>
      <w:sz w:val="18"/>
      <w:szCs w:val="18"/>
    </w:rPr>
  </w:style>
  <w:style w:type="character" w:customStyle="1" w:styleId="40">
    <w:name w:val="标题 4 字符"/>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a6">
    <w:name w:val="批注文字 字符"/>
    <w:basedOn w:val="a0"/>
    <w:link w:val="a4"/>
    <w:qFormat/>
    <w:rPr>
      <w:kern w:val="2"/>
      <w:sz w:val="21"/>
      <w:szCs w:val="22"/>
    </w:rPr>
  </w:style>
  <w:style w:type="character" w:customStyle="1" w:styleId="a5">
    <w:name w:val="批注主题 字符"/>
    <w:basedOn w:val="a6"/>
    <w:link w:val="a3"/>
    <w:semiHidden/>
    <w:qFormat/>
    <w:rPr>
      <w:b/>
      <w:bCs/>
      <w:kern w:val="2"/>
      <w:sz w:val="21"/>
      <w:szCs w:val="22"/>
    </w:rPr>
  </w:style>
  <w:style w:type="paragraph" w:styleId="af2">
    <w:name w:val="List Paragraph"/>
    <w:basedOn w:val="a"/>
    <w:uiPriority w:val="34"/>
    <w:qFormat/>
    <w:pPr>
      <w:ind w:firstLineChars="200" w:firstLine="420"/>
    </w:pPr>
  </w:style>
  <w:style w:type="character" w:customStyle="1" w:styleId="10">
    <w:name w:val="标题 1 字符"/>
    <w:basedOn w:val="a0"/>
    <w:link w:val="1"/>
    <w:qFormat/>
    <w:rPr>
      <w:b/>
      <w:bCs/>
      <w:kern w:val="44"/>
      <w:sz w:val="44"/>
      <w:szCs w:val="44"/>
    </w:rPr>
  </w:style>
  <w:style w:type="paragraph" w:styleId="af3">
    <w:name w:val="Plain Text"/>
    <w:basedOn w:val="a"/>
    <w:link w:val="af4"/>
    <w:rsid w:val="003E1670"/>
    <w:rPr>
      <w:rFonts w:ascii="宋体" w:hAnsi="Courier New"/>
      <w:szCs w:val="20"/>
    </w:rPr>
  </w:style>
  <w:style w:type="character" w:customStyle="1" w:styleId="af4">
    <w:name w:val="纯文本 字符"/>
    <w:basedOn w:val="a0"/>
    <w:link w:val="af3"/>
    <w:rsid w:val="003E1670"/>
    <w:rPr>
      <w:rFonts w:ascii="宋体" w:hAnsi="Courier New"/>
      <w:kern w:val="2"/>
      <w:sz w:val="21"/>
    </w:rPr>
  </w:style>
  <w:style w:type="character" w:styleId="af5">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1">
    <w:name w:val="列出段落1"/>
    <w:basedOn w:val="a"/>
    <w:uiPriority w:val="34"/>
    <w:qFormat/>
    <w:rsid w:val="00404D20"/>
    <w:pPr>
      <w:spacing w:after="78"/>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 w:id="20052084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39CBDB6E-9400-4178-AD48-9C8F70A4D8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14</Pages>
  <Words>717</Words>
  <Characters>4088</Characters>
  <Application>Microsoft Office Word</Application>
  <DocSecurity>0</DocSecurity>
  <Lines>34</Lines>
  <Paragraphs>9</Paragraphs>
  <ScaleCrop>false</ScaleCrop>
  <Company>Lenovo</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hp</cp:lastModifiedBy>
  <cp:revision>504</cp:revision>
  <cp:lastPrinted>2018-09-21T03:52:00Z</cp:lastPrinted>
  <dcterms:created xsi:type="dcterms:W3CDTF">2016-12-21T06:33:00Z</dcterms:created>
  <dcterms:modified xsi:type="dcterms:W3CDTF">2020-08-06T03:05:00Z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