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70739CD"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EE36EF">
        <w:rPr>
          <w:rFonts w:ascii="宋体" w:hAnsi="宋体" w:hint="eastAsia"/>
          <w:color w:val="FF0000"/>
          <w:sz w:val="32"/>
          <w:szCs w:val="32"/>
        </w:rPr>
        <w:t>矢量网络分析仪</w:t>
      </w:r>
    </w:p>
    <w:p w14:paraId="24C23C89" w14:textId="77777777" w:rsidR="00861974" w:rsidRDefault="00861974" w:rsidP="00432C23"/>
    <w:p w14:paraId="4A991DA6" w14:textId="40F87027"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570788">
        <w:rPr>
          <w:rFonts w:ascii="宋体" w:hAnsi="宋体" w:hint="eastAsia"/>
          <w:color w:val="FF0000"/>
          <w:sz w:val="32"/>
          <w:szCs w:val="32"/>
        </w:rPr>
        <w:t>SZUCG20210219EQ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AD80EDB"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060663">
        <w:rPr>
          <w:rFonts w:ascii="宋体" w:hAnsi="宋体" w:hint="eastAsia"/>
          <w:color w:val="FF0000"/>
          <w:sz w:val="32"/>
        </w:rPr>
        <w:t>一</w:t>
      </w:r>
      <w:r w:rsidR="00795C0D">
        <w:rPr>
          <w:rFonts w:ascii="宋体" w:hAnsi="宋体" w:hint="eastAsia"/>
          <w:color w:val="FF0000"/>
          <w:sz w:val="32"/>
        </w:rPr>
        <w:t>年</w:t>
      </w:r>
      <w:r w:rsidR="008105BE">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2D8F15C" w:rsidR="009B2AD6" w:rsidRPr="009D5001" w:rsidRDefault="009B2AD6" w:rsidP="009B2AD6">
      <w:pPr>
        <w:rPr>
          <w:rFonts w:ascii="宋体" w:hAnsi="宋体"/>
          <w:sz w:val="32"/>
        </w:rPr>
      </w:pPr>
      <w:r w:rsidRPr="009D5001">
        <w:rPr>
          <w:rFonts w:ascii="宋体" w:hAnsi="宋体"/>
          <w:sz w:val="32"/>
        </w:rPr>
        <w:t xml:space="preserve">      项目编号：  </w:t>
      </w:r>
      <w:r w:rsidR="00570788">
        <w:rPr>
          <w:rFonts w:ascii="宋体" w:hAnsi="宋体" w:hint="eastAsia"/>
          <w:color w:val="FF0000"/>
          <w:sz w:val="32"/>
          <w:szCs w:val="32"/>
        </w:rPr>
        <w:t>SZUCG20210219EQ</w:t>
      </w:r>
    </w:p>
    <w:p w14:paraId="07E0F69B" w14:textId="032E502B"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EE36EF">
        <w:rPr>
          <w:rFonts w:ascii="宋体" w:hAnsi="宋体" w:hint="eastAsia"/>
          <w:color w:val="FF0000"/>
          <w:sz w:val="32"/>
          <w:szCs w:val="32"/>
        </w:rPr>
        <w:t>矢量网络分析仪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2D513FA1" w:rsidR="00D073A5" w:rsidRPr="00FF12D4" w:rsidRDefault="00694A53" w:rsidP="00676CC0">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780B1546"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694111" w:rsidRPr="00C00C99">
        <w:rPr>
          <w:rFonts w:hint="eastAsia"/>
        </w:rPr>
        <w:t>本项目评审方法采用</w:t>
      </w:r>
      <w:r w:rsidR="00694111" w:rsidRPr="00C00C99">
        <w:rPr>
          <w:rFonts w:hint="eastAsia"/>
        </w:rPr>
        <w:t xml:space="preserve"> </w:t>
      </w:r>
      <w:r w:rsidR="00694111" w:rsidRPr="00C00C99">
        <w:rPr>
          <w:rFonts w:hint="eastAsia"/>
        </w:rPr>
        <w:t>综合评分法（详见“第二册通用条款第七章”）。</w:t>
      </w:r>
      <w:r w:rsidR="00694111" w:rsidRPr="00E13999">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694111" w:rsidRPr="00E13999">
        <w:rPr>
          <w:rFonts w:hint="eastAsia"/>
        </w:rPr>
        <w:t xml:space="preserve"> 1 </w:t>
      </w:r>
      <w:r w:rsidR="00694111"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w:t>
      </w:r>
      <w:r>
        <w:lastRenderedPageBreak/>
        <w:t>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395D6133" w:rsidR="00B62E01" w:rsidRPr="00DD48F9" w:rsidRDefault="00B62E01" w:rsidP="0000171F">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60208F">
              <w:rPr>
                <w:color w:val="FF0000"/>
                <w:szCs w:val="21"/>
                <w:highlight w:val="yellow"/>
              </w:rPr>
              <w:t>10</w:t>
            </w:r>
            <w:r w:rsidRPr="00DD48F9">
              <w:rPr>
                <w:szCs w:val="21"/>
                <w:highlight w:val="yellow"/>
              </w:rPr>
              <w:t>分；普通参数每负偏离一项扣</w:t>
            </w:r>
            <w:r w:rsidR="008105BE">
              <w:rPr>
                <w:color w:val="FF0000"/>
                <w:szCs w:val="21"/>
                <w:highlight w:val="yellow"/>
              </w:rPr>
              <w:t>5</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829E9" w:rsidRPr="00DD48F9" w14:paraId="564172E6" w14:textId="77777777" w:rsidTr="00DD48F9">
        <w:trPr>
          <w:gridAfter w:val="1"/>
          <w:wAfter w:w="6" w:type="dxa"/>
          <w:trHeight w:val="454"/>
          <w:jc w:val="center"/>
        </w:trPr>
        <w:tc>
          <w:tcPr>
            <w:tcW w:w="782" w:type="dxa"/>
            <w:vMerge/>
            <w:vAlign w:val="center"/>
          </w:tcPr>
          <w:p w14:paraId="6AEDF392" w14:textId="77777777" w:rsidR="00B829E9" w:rsidRPr="00DD48F9" w:rsidRDefault="00B829E9" w:rsidP="00B829E9">
            <w:pPr>
              <w:spacing w:line="240" w:lineRule="exact"/>
              <w:jc w:val="center"/>
              <w:rPr>
                <w:szCs w:val="21"/>
              </w:rPr>
            </w:pPr>
          </w:p>
        </w:tc>
        <w:tc>
          <w:tcPr>
            <w:tcW w:w="645" w:type="dxa"/>
            <w:vAlign w:val="center"/>
          </w:tcPr>
          <w:p w14:paraId="45A615A9" w14:textId="48ADFA4E" w:rsidR="00B829E9" w:rsidRPr="00DD48F9" w:rsidRDefault="00B829E9" w:rsidP="00B829E9">
            <w:pPr>
              <w:spacing w:line="240" w:lineRule="exact"/>
              <w:jc w:val="center"/>
              <w:rPr>
                <w:szCs w:val="21"/>
              </w:rPr>
            </w:pPr>
            <w:r w:rsidRPr="00DD48F9">
              <w:rPr>
                <w:szCs w:val="21"/>
              </w:rPr>
              <w:t>1</w:t>
            </w:r>
          </w:p>
        </w:tc>
        <w:tc>
          <w:tcPr>
            <w:tcW w:w="2186" w:type="dxa"/>
            <w:vAlign w:val="center"/>
          </w:tcPr>
          <w:p w14:paraId="0F99C459" w14:textId="1EA80767" w:rsidR="00B829E9" w:rsidRPr="00DD48F9" w:rsidRDefault="00B829E9" w:rsidP="00B829E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7C159EA2" w:rsidR="00B829E9" w:rsidRPr="00DD48F9" w:rsidRDefault="00B829E9" w:rsidP="00B829E9">
            <w:pPr>
              <w:spacing w:line="240" w:lineRule="exact"/>
              <w:jc w:val="center"/>
              <w:rPr>
                <w:szCs w:val="21"/>
              </w:rPr>
            </w:pPr>
            <w:r w:rsidRPr="00DD48F9">
              <w:rPr>
                <w:szCs w:val="21"/>
              </w:rPr>
              <w:t>4</w:t>
            </w:r>
          </w:p>
        </w:tc>
        <w:tc>
          <w:tcPr>
            <w:tcW w:w="3766" w:type="dxa"/>
            <w:vAlign w:val="center"/>
          </w:tcPr>
          <w:p w14:paraId="5970C4F9" w14:textId="431956F9" w:rsidR="00B829E9" w:rsidRPr="00DD48F9" w:rsidRDefault="00B829E9" w:rsidP="00B829E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w:t>
            </w:r>
            <w:r w:rsidRPr="00DD48F9">
              <w:rPr>
                <w:szCs w:val="21"/>
              </w:rPr>
              <w:lastRenderedPageBreak/>
              <w:t>得</w:t>
            </w:r>
            <w:r w:rsidRPr="00DD48F9">
              <w:rPr>
                <w:szCs w:val="21"/>
              </w:rPr>
              <w:t>100</w:t>
            </w:r>
            <w:r w:rsidRPr="00DD48F9">
              <w:rPr>
                <w:szCs w:val="21"/>
              </w:rPr>
              <w:t>分，每负偏离一项扣</w:t>
            </w:r>
            <w:r w:rsidRPr="00DD48F9">
              <w:rPr>
                <w:szCs w:val="21"/>
              </w:rPr>
              <w:t>25</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829E9" w:rsidRPr="00DD48F9" w14:paraId="7BDB4FEA" w14:textId="77777777" w:rsidTr="00DD48F9">
        <w:trPr>
          <w:gridAfter w:val="1"/>
          <w:wAfter w:w="6" w:type="dxa"/>
          <w:trHeight w:val="454"/>
          <w:jc w:val="center"/>
        </w:trPr>
        <w:tc>
          <w:tcPr>
            <w:tcW w:w="782" w:type="dxa"/>
            <w:vMerge/>
            <w:vAlign w:val="center"/>
          </w:tcPr>
          <w:p w14:paraId="2A69A55B" w14:textId="77777777" w:rsidR="00B829E9" w:rsidRPr="00DD48F9" w:rsidRDefault="00B829E9" w:rsidP="00B829E9">
            <w:pPr>
              <w:spacing w:line="240" w:lineRule="exact"/>
              <w:jc w:val="center"/>
              <w:rPr>
                <w:szCs w:val="21"/>
              </w:rPr>
            </w:pPr>
          </w:p>
        </w:tc>
        <w:tc>
          <w:tcPr>
            <w:tcW w:w="645" w:type="dxa"/>
            <w:vAlign w:val="center"/>
          </w:tcPr>
          <w:p w14:paraId="31F963A2" w14:textId="3E2A6AEB" w:rsidR="00B829E9" w:rsidRDefault="00B829E9" w:rsidP="00B829E9">
            <w:pPr>
              <w:spacing w:line="240" w:lineRule="exact"/>
              <w:jc w:val="center"/>
              <w:rPr>
                <w:szCs w:val="21"/>
              </w:rPr>
            </w:pPr>
            <w:r w:rsidRPr="00DD48F9">
              <w:rPr>
                <w:szCs w:val="21"/>
              </w:rPr>
              <w:t>2</w:t>
            </w:r>
          </w:p>
        </w:tc>
        <w:tc>
          <w:tcPr>
            <w:tcW w:w="2186" w:type="dxa"/>
            <w:vAlign w:val="center"/>
          </w:tcPr>
          <w:p w14:paraId="477013F2" w14:textId="7C5498C0" w:rsidR="00B829E9" w:rsidRPr="00DD48F9" w:rsidRDefault="00B829E9" w:rsidP="00B829E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31B9F971" w14:textId="547506B8" w:rsidR="00B829E9" w:rsidRPr="00DD48F9" w:rsidRDefault="00B829E9" w:rsidP="00B829E9">
            <w:pPr>
              <w:spacing w:line="240" w:lineRule="exact"/>
              <w:jc w:val="center"/>
              <w:rPr>
                <w:szCs w:val="21"/>
              </w:rPr>
            </w:pPr>
            <w:r w:rsidRPr="00DD48F9">
              <w:rPr>
                <w:szCs w:val="21"/>
              </w:rPr>
              <w:t>1</w:t>
            </w:r>
          </w:p>
        </w:tc>
        <w:tc>
          <w:tcPr>
            <w:tcW w:w="3766" w:type="dxa"/>
            <w:vAlign w:val="center"/>
          </w:tcPr>
          <w:p w14:paraId="46A32550" w14:textId="28677AA9" w:rsidR="00B829E9" w:rsidRPr="00DD48F9" w:rsidRDefault="00B829E9" w:rsidP="00B829E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Pr="00DD48F9">
              <w:rPr>
                <w:szCs w:val="21"/>
              </w:rPr>
              <w:t>100</w:t>
            </w:r>
            <w:r w:rsidRPr="00DD48F9">
              <w:rPr>
                <w:szCs w:val="21"/>
              </w:rPr>
              <w:t>分。</w:t>
            </w:r>
          </w:p>
        </w:tc>
      </w:tr>
      <w:tr w:rsidR="00B829E9" w:rsidRPr="00DD48F9" w14:paraId="4489628F" w14:textId="77777777" w:rsidTr="00DD48F9">
        <w:trPr>
          <w:gridAfter w:val="1"/>
          <w:wAfter w:w="6" w:type="dxa"/>
          <w:trHeight w:val="454"/>
          <w:jc w:val="center"/>
        </w:trPr>
        <w:tc>
          <w:tcPr>
            <w:tcW w:w="782" w:type="dxa"/>
            <w:vMerge/>
            <w:vAlign w:val="center"/>
          </w:tcPr>
          <w:p w14:paraId="258422BD" w14:textId="77777777" w:rsidR="00B829E9" w:rsidRPr="00DD48F9" w:rsidRDefault="00B829E9" w:rsidP="00B829E9">
            <w:pPr>
              <w:spacing w:line="240" w:lineRule="exact"/>
              <w:jc w:val="center"/>
              <w:rPr>
                <w:szCs w:val="21"/>
              </w:rPr>
            </w:pPr>
          </w:p>
        </w:tc>
        <w:tc>
          <w:tcPr>
            <w:tcW w:w="645" w:type="dxa"/>
            <w:vAlign w:val="center"/>
          </w:tcPr>
          <w:p w14:paraId="59358287" w14:textId="19D5E726" w:rsidR="00B829E9" w:rsidRPr="00DD48F9" w:rsidRDefault="00B829E9" w:rsidP="00B829E9">
            <w:pPr>
              <w:spacing w:line="240" w:lineRule="exact"/>
              <w:jc w:val="center"/>
              <w:rPr>
                <w:szCs w:val="21"/>
              </w:rPr>
            </w:pPr>
            <w:r w:rsidRPr="00DD48F9">
              <w:rPr>
                <w:szCs w:val="21"/>
              </w:rPr>
              <w:t>3</w:t>
            </w:r>
          </w:p>
        </w:tc>
        <w:tc>
          <w:tcPr>
            <w:tcW w:w="2186" w:type="dxa"/>
            <w:vAlign w:val="center"/>
          </w:tcPr>
          <w:p w14:paraId="74DD5506" w14:textId="3A2D6139" w:rsidR="00B829E9" w:rsidRPr="00DD48F9" w:rsidRDefault="00B829E9" w:rsidP="00B829E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2D05BDA2" w:rsidR="00B829E9" w:rsidRPr="00DD48F9" w:rsidRDefault="00B829E9" w:rsidP="00B829E9">
            <w:pPr>
              <w:spacing w:line="240" w:lineRule="exact"/>
              <w:jc w:val="center"/>
              <w:rPr>
                <w:szCs w:val="21"/>
              </w:rPr>
            </w:pPr>
            <w:r w:rsidRPr="00DD48F9">
              <w:rPr>
                <w:szCs w:val="21"/>
              </w:rPr>
              <w:t>5</w:t>
            </w:r>
          </w:p>
        </w:tc>
        <w:tc>
          <w:tcPr>
            <w:tcW w:w="3766" w:type="dxa"/>
            <w:vAlign w:val="center"/>
          </w:tcPr>
          <w:p w14:paraId="30839F77" w14:textId="140F55BC" w:rsidR="00B829E9" w:rsidRPr="00DD48F9" w:rsidRDefault="00B829E9" w:rsidP="00B829E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Pr="00DD48F9">
              <w:rPr>
                <w:szCs w:val="21"/>
              </w:rPr>
              <w:t>20</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9A7450" w:rsidRPr="00DD48F9" w14:paraId="3161A4D1" w14:textId="77777777" w:rsidTr="00DD48F9">
        <w:trPr>
          <w:trHeight w:val="454"/>
          <w:jc w:val="center"/>
        </w:trPr>
        <w:tc>
          <w:tcPr>
            <w:tcW w:w="782" w:type="dxa"/>
            <w:vMerge/>
            <w:vAlign w:val="center"/>
          </w:tcPr>
          <w:p w14:paraId="18B2A057" w14:textId="77777777" w:rsidR="009A7450" w:rsidRPr="00DD48F9" w:rsidRDefault="009A7450" w:rsidP="009A7450">
            <w:pPr>
              <w:spacing w:line="240" w:lineRule="exact"/>
              <w:jc w:val="center"/>
              <w:rPr>
                <w:szCs w:val="21"/>
              </w:rPr>
            </w:pPr>
          </w:p>
        </w:tc>
        <w:tc>
          <w:tcPr>
            <w:tcW w:w="645" w:type="dxa"/>
            <w:vAlign w:val="center"/>
          </w:tcPr>
          <w:p w14:paraId="17BDDA63" w14:textId="77777777" w:rsidR="009A7450" w:rsidRPr="00DD48F9" w:rsidRDefault="009A7450" w:rsidP="009A7450">
            <w:pPr>
              <w:spacing w:line="240" w:lineRule="exact"/>
              <w:jc w:val="center"/>
              <w:rPr>
                <w:szCs w:val="21"/>
              </w:rPr>
            </w:pPr>
            <w:r w:rsidRPr="00DD48F9">
              <w:rPr>
                <w:szCs w:val="21"/>
              </w:rPr>
              <w:t>1</w:t>
            </w:r>
          </w:p>
        </w:tc>
        <w:tc>
          <w:tcPr>
            <w:tcW w:w="2186" w:type="dxa"/>
            <w:vAlign w:val="center"/>
          </w:tcPr>
          <w:p w14:paraId="696FC4F4" w14:textId="77777777" w:rsidR="009A7450" w:rsidRPr="00DD48F9" w:rsidRDefault="009A7450" w:rsidP="009A7450">
            <w:pPr>
              <w:spacing w:line="240" w:lineRule="exact"/>
              <w:jc w:val="center"/>
              <w:rPr>
                <w:szCs w:val="21"/>
              </w:rPr>
            </w:pPr>
            <w:r w:rsidRPr="00DD48F9">
              <w:rPr>
                <w:szCs w:val="21"/>
              </w:rPr>
              <w:t>诚信</w:t>
            </w:r>
          </w:p>
        </w:tc>
        <w:tc>
          <w:tcPr>
            <w:tcW w:w="918" w:type="dxa"/>
            <w:vAlign w:val="center"/>
          </w:tcPr>
          <w:p w14:paraId="5F2EADB6" w14:textId="2FDBC1C5" w:rsidR="009A7450" w:rsidRPr="00DD48F9" w:rsidRDefault="009A7450" w:rsidP="009A7450">
            <w:pPr>
              <w:spacing w:line="240" w:lineRule="exact"/>
              <w:jc w:val="center"/>
              <w:rPr>
                <w:szCs w:val="21"/>
              </w:rPr>
            </w:pPr>
            <w:r w:rsidRPr="00DD48F9">
              <w:rPr>
                <w:szCs w:val="21"/>
              </w:rPr>
              <w:t>5</w:t>
            </w:r>
          </w:p>
        </w:tc>
        <w:tc>
          <w:tcPr>
            <w:tcW w:w="3772" w:type="dxa"/>
            <w:gridSpan w:val="2"/>
          </w:tcPr>
          <w:p w14:paraId="1CCAF690" w14:textId="57478F7D" w:rsidR="009A7450" w:rsidRPr="00DD48F9" w:rsidRDefault="009A7450" w:rsidP="009A7450">
            <w:pPr>
              <w:adjustRightInd w:val="0"/>
              <w:snapToGrid w:val="0"/>
              <w:spacing w:line="360" w:lineRule="auto"/>
              <w:jc w:val="left"/>
              <w:rPr>
                <w:szCs w:val="21"/>
              </w:rPr>
            </w:pPr>
            <w:r w:rsidRPr="00152D16">
              <w:rPr>
                <w:szCs w:val="21"/>
              </w:rPr>
              <w:t>根据《深圳市财政委员会关于印发〈深圳市政府采购供应商诚信管理暂行办法操作细则〉的通知》（深财购</w:t>
            </w:r>
            <w:r w:rsidRPr="00152D16">
              <w:rPr>
                <w:szCs w:val="21"/>
              </w:rPr>
              <w:t>[2017]42</w:t>
            </w:r>
            <w:r w:rsidRPr="00152D16">
              <w:rPr>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9A7450" w:rsidRPr="00DD48F9" w14:paraId="785334D8" w14:textId="77777777" w:rsidTr="00DD48F9">
        <w:trPr>
          <w:trHeight w:val="454"/>
          <w:jc w:val="center"/>
        </w:trPr>
        <w:tc>
          <w:tcPr>
            <w:tcW w:w="782" w:type="dxa"/>
            <w:vMerge/>
            <w:vAlign w:val="center"/>
          </w:tcPr>
          <w:p w14:paraId="09FCA9BD" w14:textId="77777777" w:rsidR="009A7450" w:rsidRPr="00DD48F9" w:rsidRDefault="009A7450" w:rsidP="009A7450">
            <w:pPr>
              <w:spacing w:line="240" w:lineRule="exact"/>
              <w:jc w:val="center"/>
              <w:rPr>
                <w:szCs w:val="21"/>
              </w:rPr>
            </w:pPr>
          </w:p>
        </w:tc>
        <w:tc>
          <w:tcPr>
            <w:tcW w:w="645" w:type="dxa"/>
            <w:vAlign w:val="center"/>
          </w:tcPr>
          <w:p w14:paraId="3D0879E6" w14:textId="77777777" w:rsidR="009A7450" w:rsidRPr="00DD48F9" w:rsidRDefault="009A7450" w:rsidP="009A7450">
            <w:pPr>
              <w:spacing w:line="240" w:lineRule="exact"/>
              <w:jc w:val="center"/>
              <w:rPr>
                <w:szCs w:val="21"/>
              </w:rPr>
            </w:pPr>
            <w:r w:rsidRPr="00DD48F9">
              <w:rPr>
                <w:szCs w:val="21"/>
              </w:rPr>
              <w:t>2</w:t>
            </w:r>
          </w:p>
        </w:tc>
        <w:tc>
          <w:tcPr>
            <w:tcW w:w="2186" w:type="dxa"/>
            <w:vAlign w:val="center"/>
          </w:tcPr>
          <w:p w14:paraId="093935EA" w14:textId="77777777" w:rsidR="009A7450" w:rsidRPr="00DD48F9" w:rsidRDefault="009A7450" w:rsidP="009A7450">
            <w:pPr>
              <w:spacing w:line="240" w:lineRule="exact"/>
              <w:jc w:val="center"/>
              <w:rPr>
                <w:szCs w:val="21"/>
              </w:rPr>
            </w:pPr>
            <w:r w:rsidRPr="00DD48F9">
              <w:rPr>
                <w:szCs w:val="21"/>
              </w:rPr>
              <w:t>履约</w:t>
            </w:r>
          </w:p>
        </w:tc>
        <w:tc>
          <w:tcPr>
            <w:tcW w:w="918" w:type="dxa"/>
            <w:vAlign w:val="center"/>
          </w:tcPr>
          <w:p w14:paraId="169D633B" w14:textId="1CA57E22" w:rsidR="009A7450" w:rsidRPr="00DD48F9" w:rsidRDefault="009A7450" w:rsidP="009A7450">
            <w:pPr>
              <w:spacing w:line="240" w:lineRule="exact"/>
              <w:jc w:val="center"/>
              <w:rPr>
                <w:szCs w:val="21"/>
              </w:rPr>
            </w:pPr>
            <w:r w:rsidRPr="00DD48F9">
              <w:rPr>
                <w:szCs w:val="21"/>
              </w:rPr>
              <w:t>2</w:t>
            </w:r>
          </w:p>
        </w:tc>
        <w:tc>
          <w:tcPr>
            <w:tcW w:w="3772" w:type="dxa"/>
            <w:gridSpan w:val="2"/>
          </w:tcPr>
          <w:p w14:paraId="2EF4970A" w14:textId="47C15656" w:rsidR="009A7450" w:rsidRPr="00DD48F9" w:rsidRDefault="009A7450" w:rsidP="009A7450">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206994B0" w:rsidR="00B62E01" w:rsidRPr="00DD48F9" w:rsidRDefault="00A26AD1" w:rsidP="008105BE">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060663">
              <w:rPr>
                <w:sz w:val="21"/>
                <w:szCs w:val="21"/>
              </w:rPr>
              <w:t>8</w:t>
            </w:r>
            <w:r w:rsidRPr="00DD48F9">
              <w:rPr>
                <w:sz w:val="21"/>
                <w:szCs w:val="21"/>
              </w:rPr>
              <w:t>年</w:t>
            </w:r>
            <w:r w:rsidR="008105BE">
              <w:rPr>
                <w:sz w:val="21"/>
                <w:szCs w:val="21"/>
              </w:rPr>
              <w:t>5</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9294F2C"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EE36EF" w:rsidRPr="00DE3608">
        <w:rPr>
          <w:color w:val="FF0000"/>
          <w:kern w:val="0"/>
          <w:szCs w:val="21"/>
          <w:u w:val="single"/>
        </w:rPr>
        <w:t>矢量网络分析仪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6A73C21D"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570788">
        <w:rPr>
          <w:color w:val="FF0000"/>
          <w:szCs w:val="21"/>
        </w:rPr>
        <w:t>SZUCG20210219EQ</w:t>
      </w:r>
    </w:p>
    <w:p w14:paraId="6BD90406" w14:textId="128B8972"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EE36EF" w:rsidRPr="00DE3608">
        <w:rPr>
          <w:color w:val="FF0000"/>
          <w:kern w:val="0"/>
          <w:szCs w:val="21"/>
        </w:rPr>
        <w:t>矢量网络分析仪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5263A84B"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5F6A88" w:rsidRPr="005F6A88">
        <w:rPr>
          <w:color w:val="FF0000"/>
          <w:kern w:val="0"/>
          <w:szCs w:val="21"/>
        </w:rPr>
        <w:t>347,819.00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57CC17BD"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060663">
        <w:rPr>
          <w:kern w:val="0"/>
          <w:szCs w:val="21"/>
        </w:rPr>
        <w:t>1</w:t>
      </w:r>
      <w:r w:rsidRPr="00DE3608">
        <w:rPr>
          <w:kern w:val="0"/>
          <w:szCs w:val="21"/>
        </w:rPr>
        <w:t>年</w:t>
      </w:r>
      <w:r w:rsidR="004E246A">
        <w:rPr>
          <w:rFonts w:hint="eastAsia"/>
          <w:kern w:val="0"/>
          <w:szCs w:val="21"/>
        </w:rPr>
        <w:t>0</w:t>
      </w:r>
      <w:r w:rsidR="00112C0B">
        <w:rPr>
          <w:kern w:val="0"/>
          <w:szCs w:val="21"/>
        </w:rPr>
        <w:t>5</w:t>
      </w:r>
      <w:r w:rsidRPr="00DE3608">
        <w:rPr>
          <w:kern w:val="0"/>
          <w:szCs w:val="21"/>
        </w:rPr>
        <w:t>月</w:t>
      </w:r>
      <w:r w:rsidR="00112C0B">
        <w:rPr>
          <w:kern w:val="0"/>
          <w:szCs w:val="21"/>
        </w:rPr>
        <w:t>11</w:t>
      </w:r>
      <w:r w:rsidRPr="00DE3608">
        <w:rPr>
          <w:kern w:val="0"/>
          <w:szCs w:val="21"/>
        </w:rPr>
        <w:t>日起至</w:t>
      </w:r>
      <w:r w:rsidRPr="00DE3608">
        <w:rPr>
          <w:kern w:val="0"/>
          <w:szCs w:val="21"/>
        </w:rPr>
        <w:t>202</w:t>
      </w:r>
      <w:r w:rsidR="00060663">
        <w:rPr>
          <w:kern w:val="0"/>
          <w:szCs w:val="21"/>
        </w:rPr>
        <w:t>1</w:t>
      </w:r>
      <w:r w:rsidRPr="00DE3608">
        <w:rPr>
          <w:kern w:val="0"/>
          <w:szCs w:val="21"/>
        </w:rPr>
        <w:t>年</w:t>
      </w:r>
      <w:r w:rsidR="004E246A">
        <w:rPr>
          <w:rFonts w:hint="eastAsia"/>
          <w:kern w:val="0"/>
          <w:szCs w:val="21"/>
        </w:rPr>
        <w:t>0</w:t>
      </w:r>
      <w:r w:rsidR="00112C0B">
        <w:rPr>
          <w:kern w:val="0"/>
          <w:szCs w:val="21"/>
        </w:rPr>
        <w:t>5</w:t>
      </w:r>
      <w:r w:rsidRPr="00DE3608">
        <w:rPr>
          <w:kern w:val="0"/>
          <w:szCs w:val="21"/>
        </w:rPr>
        <w:t>月</w:t>
      </w:r>
      <w:r w:rsidR="00112C0B">
        <w:rPr>
          <w:kern w:val="0"/>
          <w:szCs w:val="21"/>
        </w:rPr>
        <w:t>21</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3B67A34A"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060663">
        <w:rPr>
          <w:color w:val="FF0000"/>
          <w:kern w:val="0"/>
          <w:szCs w:val="21"/>
        </w:rPr>
        <w:t>1</w:t>
      </w:r>
      <w:r w:rsidRPr="00DE3608">
        <w:rPr>
          <w:color w:val="FF0000"/>
          <w:kern w:val="0"/>
          <w:szCs w:val="21"/>
        </w:rPr>
        <w:t>年</w:t>
      </w:r>
      <w:r w:rsidR="004E246A">
        <w:rPr>
          <w:rFonts w:hint="eastAsia"/>
          <w:color w:val="FF0000"/>
          <w:kern w:val="0"/>
          <w:szCs w:val="21"/>
        </w:rPr>
        <w:t>0</w:t>
      </w:r>
      <w:r w:rsidR="00112C0B">
        <w:rPr>
          <w:color w:val="FF0000"/>
          <w:kern w:val="0"/>
          <w:szCs w:val="21"/>
        </w:rPr>
        <w:t>5</w:t>
      </w:r>
      <w:r w:rsidRPr="00DE3608">
        <w:rPr>
          <w:color w:val="FF0000"/>
          <w:kern w:val="0"/>
          <w:szCs w:val="21"/>
        </w:rPr>
        <w:t>月</w:t>
      </w:r>
      <w:r w:rsidR="00112C0B">
        <w:rPr>
          <w:color w:val="FF0000"/>
          <w:kern w:val="0"/>
          <w:szCs w:val="21"/>
        </w:rPr>
        <w:t>24</w:t>
      </w:r>
      <w:r w:rsidRPr="00DE3608">
        <w:rPr>
          <w:color w:val="FF0000"/>
          <w:kern w:val="0"/>
          <w:szCs w:val="21"/>
        </w:rPr>
        <w:t>日</w:t>
      </w:r>
      <w:r w:rsidRPr="00DE3608">
        <w:rPr>
          <w:kern w:val="0"/>
          <w:szCs w:val="21"/>
        </w:rPr>
        <w:t xml:space="preserve"> </w:t>
      </w:r>
      <w:r w:rsidR="004E246A">
        <w:rPr>
          <w:b/>
          <w:color w:val="FF0000"/>
          <w:kern w:val="0"/>
          <w:szCs w:val="21"/>
        </w:rPr>
        <w:t>14</w:t>
      </w:r>
      <w:r w:rsidRPr="00DE3608">
        <w:rPr>
          <w:b/>
          <w:color w:val="FF0000"/>
          <w:kern w:val="0"/>
          <w:szCs w:val="21"/>
        </w:rPr>
        <w:t>：</w:t>
      </w:r>
      <w:r w:rsidR="004E246A">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1811CE82"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060663">
        <w:rPr>
          <w:kern w:val="0"/>
          <w:szCs w:val="21"/>
        </w:rPr>
        <w:t>1</w:t>
      </w:r>
      <w:r w:rsidRPr="00DE3608">
        <w:rPr>
          <w:kern w:val="0"/>
          <w:szCs w:val="21"/>
        </w:rPr>
        <w:t>年</w:t>
      </w:r>
      <w:r w:rsidR="004E246A" w:rsidRPr="004E246A">
        <w:rPr>
          <w:rFonts w:hint="eastAsia"/>
          <w:kern w:val="0"/>
          <w:szCs w:val="21"/>
        </w:rPr>
        <w:t>0</w:t>
      </w:r>
      <w:r w:rsidR="00112C0B">
        <w:rPr>
          <w:kern w:val="0"/>
          <w:szCs w:val="21"/>
        </w:rPr>
        <w:t>5</w:t>
      </w:r>
      <w:r w:rsidR="004E246A" w:rsidRPr="004E246A">
        <w:rPr>
          <w:rFonts w:hint="eastAsia"/>
          <w:kern w:val="0"/>
          <w:szCs w:val="21"/>
        </w:rPr>
        <w:t>月</w:t>
      </w:r>
      <w:r w:rsidR="00112C0B">
        <w:rPr>
          <w:kern w:val="0"/>
          <w:szCs w:val="21"/>
        </w:rPr>
        <w:t>24</w:t>
      </w:r>
      <w:r w:rsidR="004E246A" w:rsidRPr="004E246A">
        <w:rPr>
          <w:rFonts w:hint="eastAsia"/>
          <w:kern w:val="0"/>
          <w:szCs w:val="21"/>
        </w:rPr>
        <w:t>日</w:t>
      </w:r>
      <w:r w:rsidR="004E246A" w:rsidRPr="004E246A">
        <w:rPr>
          <w:rFonts w:hint="eastAsia"/>
          <w:kern w:val="0"/>
          <w:szCs w:val="21"/>
        </w:rPr>
        <w:t xml:space="preserve"> 14</w:t>
      </w:r>
      <w:r w:rsidR="004E246A" w:rsidRPr="004E246A">
        <w:rPr>
          <w:rFonts w:hint="eastAsia"/>
          <w:kern w:val="0"/>
          <w:szCs w:val="21"/>
        </w:rPr>
        <w:t>：</w:t>
      </w:r>
      <w:r w:rsidR="004E246A" w:rsidRPr="004E246A">
        <w:rPr>
          <w:rFonts w:hint="eastAsia"/>
          <w:kern w:val="0"/>
          <w:szCs w:val="21"/>
        </w:rPr>
        <w:t>30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6684843D"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005C654C">
        <w:rPr>
          <w:rFonts w:hint="eastAsia"/>
          <w:kern w:val="0"/>
          <w:szCs w:val="21"/>
        </w:rPr>
        <w:t>王</w:t>
      </w:r>
      <w:r w:rsidRPr="00DE3608">
        <w:rPr>
          <w:kern w:val="0"/>
          <w:szCs w:val="21"/>
        </w:rPr>
        <w:t>老师</w:t>
      </w:r>
      <w:r w:rsidRPr="00DE3608">
        <w:rPr>
          <w:kern w:val="0"/>
          <w:szCs w:val="21"/>
        </w:rPr>
        <w:t xml:space="preserve"> </w:t>
      </w:r>
      <w:r w:rsidRPr="00DE3608">
        <w:rPr>
          <w:kern w:val="0"/>
          <w:szCs w:val="21"/>
        </w:rPr>
        <w:t>电话：</w:t>
      </w:r>
      <w:r w:rsidR="005C654C">
        <w:rPr>
          <w:rFonts w:hint="eastAsia"/>
          <w:kern w:val="0"/>
          <w:szCs w:val="21"/>
        </w:rPr>
        <w:t>15112099537</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6FBC6F28"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060663">
        <w:rPr>
          <w:kern w:val="0"/>
          <w:szCs w:val="21"/>
        </w:rPr>
        <w:t>1</w:t>
      </w:r>
      <w:r w:rsidRPr="00DE3608">
        <w:rPr>
          <w:kern w:val="0"/>
          <w:szCs w:val="21"/>
        </w:rPr>
        <w:t>年</w:t>
      </w:r>
      <w:r w:rsidR="004E246A">
        <w:rPr>
          <w:rFonts w:hint="eastAsia"/>
          <w:kern w:val="0"/>
          <w:szCs w:val="21"/>
        </w:rPr>
        <w:t>0</w:t>
      </w:r>
      <w:r w:rsidR="00112C0B">
        <w:rPr>
          <w:kern w:val="0"/>
          <w:szCs w:val="21"/>
        </w:rPr>
        <w:t>5</w:t>
      </w:r>
      <w:r w:rsidRPr="00DE3608">
        <w:rPr>
          <w:kern w:val="0"/>
          <w:szCs w:val="21"/>
        </w:rPr>
        <w:t>月</w:t>
      </w:r>
      <w:r w:rsidR="00112C0B">
        <w:rPr>
          <w:kern w:val="0"/>
          <w:szCs w:val="21"/>
        </w:rPr>
        <w:t>11</w:t>
      </w:r>
      <w:r w:rsidRPr="00DE3608">
        <w:rPr>
          <w:kern w:val="0"/>
          <w:szCs w:val="21"/>
        </w:rPr>
        <w:t>日至</w:t>
      </w:r>
      <w:r w:rsidRPr="00DE3608">
        <w:rPr>
          <w:kern w:val="0"/>
          <w:szCs w:val="21"/>
        </w:rPr>
        <w:t>202</w:t>
      </w:r>
      <w:r w:rsidR="00060663">
        <w:rPr>
          <w:kern w:val="0"/>
          <w:szCs w:val="21"/>
        </w:rPr>
        <w:t>1</w:t>
      </w:r>
      <w:r w:rsidRPr="00DE3608">
        <w:rPr>
          <w:kern w:val="0"/>
          <w:szCs w:val="21"/>
        </w:rPr>
        <w:t>年</w:t>
      </w:r>
      <w:r w:rsidR="004E246A">
        <w:rPr>
          <w:rFonts w:hint="eastAsia"/>
          <w:kern w:val="0"/>
          <w:szCs w:val="21"/>
        </w:rPr>
        <w:t>0</w:t>
      </w:r>
      <w:r w:rsidR="00112C0B">
        <w:rPr>
          <w:kern w:val="0"/>
          <w:szCs w:val="21"/>
        </w:rPr>
        <w:t>5</w:t>
      </w:r>
      <w:r w:rsidRPr="00DE3608">
        <w:rPr>
          <w:kern w:val="0"/>
          <w:szCs w:val="21"/>
        </w:rPr>
        <w:t>月</w:t>
      </w:r>
      <w:r w:rsidR="00112C0B">
        <w:rPr>
          <w:kern w:val="0"/>
          <w:szCs w:val="21"/>
        </w:rPr>
        <w:t>18</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0F2876DC" w:rsidR="00C60D2E" w:rsidRDefault="008603EB" w:rsidP="001C294D">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sidR="00060663">
        <w:rPr>
          <w:b/>
          <w:kern w:val="0"/>
          <w:szCs w:val="21"/>
        </w:rPr>
        <w:t>1</w:t>
      </w:r>
      <w:r w:rsidRPr="00DE3608">
        <w:rPr>
          <w:b/>
          <w:kern w:val="0"/>
          <w:szCs w:val="21"/>
        </w:rPr>
        <w:t>年</w:t>
      </w:r>
      <w:r w:rsidR="004E246A" w:rsidRPr="004E246A">
        <w:rPr>
          <w:rFonts w:hint="eastAsia"/>
          <w:b/>
          <w:kern w:val="0"/>
          <w:szCs w:val="21"/>
        </w:rPr>
        <w:t>0</w:t>
      </w:r>
      <w:r w:rsidR="00112C0B">
        <w:rPr>
          <w:b/>
          <w:kern w:val="0"/>
          <w:szCs w:val="21"/>
        </w:rPr>
        <w:t>5</w:t>
      </w:r>
      <w:r w:rsidR="004E246A" w:rsidRPr="004E246A">
        <w:rPr>
          <w:rFonts w:hint="eastAsia"/>
          <w:b/>
          <w:kern w:val="0"/>
          <w:szCs w:val="21"/>
        </w:rPr>
        <w:t>月</w:t>
      </w:r>
      <w:r w:rsidR="00112C0B">
        <w:rPr>
          <w:b/>
          <w:kern w:val="0"/>
          <w:szCs w:val="21"/>
        </w:rPr>
        <w:t>11</w:t>
      </w:r>
      <w:bookmarkStart w:id="21" w:name="_GoBack"/>
      <w:bookmarkEnd w:id="21"/>
      <w:r w:rsidR="004E246A" w:rsidRPr="004E246A">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44EF0189" w:rsidR="002A367A" w:rsidRPr="006C4DF4" w:rsidRDefault="008D26B1" w:rsidP="005C654C">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4946590A" w:rsidR="008603EB" w:rsidRPr="006C4DF4" w:rsidRDefault="005C654C" w:rsidP="008603EB">
            <w:pPr>
              <w:widowControl/>
              <w:jc w:val="center"/>
              <w:rPr>
                <w:kern w:val="0"/>
                <w:szCs w:val="21"/>
              </w:rPr>
            </w:pPr>
            <w:r>
              <w:rPr>
                <w:rFonts w:hint="eastAsia"/>
              </w:rPr>
              <w:t>矢量网络分析仪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69EC8BE5" w:rsidR="008603EB" w:rsidRPr="006C4DF4" w:rsidRDefault="005F6A88" w:rsidP="008603EB">
            <w:pPr>
              <w:widowControl/>
              <w:jc w:val="center"/>
              <w:rPr>
                <w:szCs w:val="21"/>
              </w:rPr>
            </w:pPr>
            <w:r w:rsidRPr="005F6A88">
              <w:rPr>
                <w:szCs w:val="21"/>
              </w:rPr>
              <w:t>347,819.00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523859" w:rsidRPr="006C4DF4" w14:paraId="3F1BBA68" w14:textId="77777777" w:rsidTr="001D650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A0D9D1A" w14:textId="25CAF1BD" w:rsidR="00523859" w:rsidRDefault="00523859" w:rsidP="005C654C">
            <w:pPr>
              <w:widowControl/>
              <w:jc w:val="center"/>
              <w:rPr>
                <w:kern w:val="0"/>
                <w:szCs w:val="21"/>
              </w:rPr>
            </w:pPr>
            <w:r>
              <w:rPr>
                <w:rFonts w:hint="eastAsia"/>
                <w:kern w:val="0"/>
                <w:szCs w:val="21"/>
              </w:rPr>
              <w:t>一</w:t>
            </w:r>
          </w:p>
        </w:tc>
        <w:tc>
          <w:tcPr>
            <w:tcW w:w="3402" w:type="dxa"/>
            <w:tcBorders>
              <w:top w:val="single" w:sz="4" w:space="0" w:color="auto"/>
              <w:left w:val="nil"/>
              <w:bottom w:val="single" w:sz="4" w:space="0" w:color="auto"/>
              <w:right w:val="single" w:sz="4" w:space="0" w:color="auto"/>
            </w:tcBorders>
            <w:vAlign w:val="center"/>
          </w:tcPr>
          <w:p w14:paraId="1750B435" w14:textId="084B212A" w:rsidR="00523859" w:rsidRDefault="00523859" w:rsidP="001E6D0E">
            <w:pPr>
              <w:widowControl/>
              <w:jc w:val="center"/>
              <w:rPr>
                <w:kern w:val="0"/>
                <w:szCs w:val="21"/>
              </w:rPr>
            </w:pPr>
            <w:r w:rsidRPr="00523859">
              <w:rPr>
                <w:rFonts w:hint="eastAsia"/>
                <w:kern w:val="0"/>
                <w:szCs w:val="21"/>
              </w:rPr>
              <w:t>矢量网络分析仪</w:t>
            </w:r>
          </w:p>
        </w:tc>
        <w:tc>
          <w:tcPr>
            <w:tcW w:w="1134" w:type="dxa"/>
            <w:tcBorders>
              <w:top w:val="single" w:sz="4" w:space="0" w:color="auto"/>
              <w:left w:val="nil"/>
              <w:bottom w:val="single" w:sz="4" w:space="0" w:color="auto"/>
              <w:right w:val="single" w:sz="4" w:space="0" w:color="auto"/>
            </w:tcBorders>
            <w:vAlign w:val="center"/>
          </w:tcPr>
          <w:p w14:paraId="0E1E0CDB" w14:textId="77777777" w:rsidR="00523859" w:rsidRDefault="00523859" w:rsidP="005C654C">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31DFD87E" w14:textId="77777777" w:rsidR="00523859" w:rsidRDefault="00523859" w:rsidP="005C654C">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738136AF" w14:textId="77777777" w:rsidR="00523859" w:rsidRPr="006C4DF4" w:rsidRDefault="00523859" w:rsidP="005C654C">
            <w:pPr>
              <w:widowControl/>
              <w:jc w:val="center"/>
              <w:rPr>
                <w:b/>
                <w:color w:val="FF0000"/>
                <w:szCs w:val="21"/>
              </w:rPr>
            </w:pPr>
          </w:p>
        </w:tc>
      </w:tr>
      <w:tr w:rsidR="00523859" w:rsidRPr="006C4DF4" w14:paraId="4A8EF0C9" w14:textId="77777777" w:rsidTr="001D650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6D1324BC" w:rsidR="00523859" w:rsidRPr="006C4DF4" w:rsidRDefault="00523859" w:rsidP="00523859">
            <w:pPr>
              <w:widowControl/>
              <w:jc w:val="center"/>
              <w:rPr>
                <w:kern w:val="0"/>
                <w:szCs w:val="21"/>
              </w:rPr>
            </w:pPr>
            <w:r>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37356074" w:rsidR="00523859" w:rsidRPr="006C4DF4" w:rsidRDefault="00523859" w:rsidP="00523859">
            <w:pPr>
              <w:widowControl/>
              <w:jc w:val="center"/>
              <w:rPr>
                <w:kern w:val="0"/>
                <w:szCs w:val="21"/>
              </w:rPr>
            </w:pPr>
            <w:r>
              <w:rPr>
                <w:rFonts w:hint="eastAsia"/>
                <w:kern w:val="0"/>
                <w:szCs w:val="21"/>
              </w:rPr>
              <w:t>矢量网络分析仪主机</w:t>
            </w:r>
          </w:p>
        </w:tc>
        <w:tc>
          <w:tcPr>
            <w:tcW w:w="1134" w:type="dxa"/>
            <w:tcBorders>
              <w:top w:val="single" w:sz="4" w:space="0" w:color="auto"/>
              <w:left w:val="nil"/>
              <w:bottom w:val="single" w:sz="4" w:space="0" w:color="auto"/>
              <w:right w:val="single" w:sz="4" w:space="0" w:color="auto"/>
            </w:tcBorders>
            <w:vAlign w:val="center"/>
          </w:tcPr>
          <w:p w14:paraId="2BB64A56" w14:textId="4F9C01AE" w:rsidR="00523859" w:rsidRPr="006C4DF4" w:rsidRDefault="00523859" w:rsidP="00523859">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2B221756" w:rsidR="00523859" w:rsidRPr="006C4DF4" w:rsidRDefault="00523859" w:rsidP="00523859">
            <w:pPr>
              <w:widowControl/>
              <w:jc w:val="center"/>
              <w:rPr>
                <w:kern w:val="0"/>
                <w:szCs w:val="21"/>
              </w:rPr>
            </w:pPr>
            <w:r>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523859" w:rsidRPr="006C4DF4" w:rsidRDefault="00523859" w:rsidP="00523859">
            <w:pPr>
              <w:widowControl/>
              <w:jc w:val="center"/>
              <w:rPr>
                <w:szCs w:val="21"/>
              </w:rPr>
            </w:pPr>
            <w:r w:rsidRPr="006C4DF4">
              <w:rPr>
                <w:b/>
                <w:color w:val="FF0000"/>
                <w:szCs w:val="21"/>
              </w:rPr>
              <w:t>核心产品</w:t>
            </w:r>
          </w:p>
        </w:tc>
      </w:tr>
      <w:tr w:rsidR="00523859" w:rsidRPr="006C4DF4" w14:paraId="45679892" w14:textId="77777777" w:rsidTr="001D650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1FC06BD" w14:textId="55E61A67" w:rsidR="00523859" w:rsidRDefault="00523859" w:rsidP="00523859">
            <w:pPr>
              <w:widowControl/>
              <w:jc w:val="center"/>
              <w:rPr>
                <w:kern w:val="0"/>
                <w:szCs w:val="21"/>
              </w:rPr>
            </w:pPr>
            <w:r>
              <w:rPr>
                <w:rFonts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4C9B704E" w14:textId="778FCB4A" w:rsidR="00523859" w:rsidRDefault="00523859" w:rsidP="00523859">
            <w:pPr>
              <w:widowControl/>
              <w:jc w:val="center"/>
              <w:rPr>
                <w:kern w:val="0"/>
                <w:szCs w:val="21"/>
              </w:rPr>
            </w:pPr>
            <w:r>
              <w:rPr>
                <w:rFonts w:hint="eastAsia"/>
                <w:kern w:val="0"/>
                <w:szCs w:val="21"/>
              </w:rPr>
              <w:t>测试电缆</w:t>
            </w:r>
          </w:p>
        </w:tc>
        <w:tc>
          <w:tcPr>
            <w:tcW w:w="1134" w:type="dxa"/>
            <w:tcBorders>
              <w:top w:val="single" w:sz="4" w:space="0" w:color="auto"/>
              <w:left w:val="nil"/>
              <w:bottom w:val="single" w:sz="4" w:space="0" w:color="auto"/>
              <w:right w:val="single" w:sz="4" w:space="0" w:color="auto"/>
            </w:tcBorders>
            <w:vAlign w:val="center"/>
          </w:tcPr>
          <w:p w14:paraId="02302C8B" w14:textId="6276C8F9" w:rsidR="00523859" w:rsidRDefault="00523859" w:rsidP="00523859">
            <w:pPr>
              <w:widowControl/>
              <w:jc w:val="center"/>
              <w:rPr>
                <w:kern w:val="0"/>
                <w:szCs w:val="21"/>
              </w:rPr>
            </w:pPr>
            <w:r>
              <w:rPr>
                <w:rFonts w:hint="eastAsia"/>
                <w:kern w:val="0"/>
                <w:szCs w:val="21"/>
              </w:rPr>
              <w:t>2</w:t>
            </w:r>
          </w:p>
        </w:tc>
        <w:tc>
          <w:tcPr>
            <w:tcW w:w="1276" w:type="dxa"/>
            <w:tcBorders>
              <w:top w:val="single" w:sz="4" w:space="0" w:color="auto"/>
              <w:left w:val="nil"/>
              <w:bottom w:val="single" w:sz="4" w:space="0" w:color="auto"/>
              <w:right w:val="single" w:sz="4" w:space="0" w:color="auto"/>
            </w:tcBorders>
            <w:vAlign w:val="center"/>
          </w:tcPr>
          <w:p w14:paraId="0D29798F" w14:textId="0208D24D" w:rsidR="00523859" w:rsidRDefault="00523859" w:rsidP="00523859">
            <w:pPr>
              <w:widowControl/>
              <w:jc w:val="center"/>
              <w:rPr>
                <w:kern w:val="0"/>
                <w:szCs w:val="21"/>
              </w:rPr>
            </w:pPr>
            <w:r>
              <w:rPr>
                <w:rFonts w:hint="eastAsia"/>
                <w:kern w:val="0"/>
                <w:szCs w:val="21"/>
              </w:rPr>
              <w:t xml:space="preserve">    </w:t>
            </w:r>
            <w:r>
              <w:rPr>
                <w:rFonts w:hint="eastAsia"/>
                <w:kern w:val="0"/>
                <w:szCs w:val="21"/>
              </w:rPr>
              <w:t>根</w:t>
            </w:r>
          </w:p>
        </w:tc>
        <w:tc>
          <w:tcPr>
            <w:tcW w:w="1984" w:type="dxa"/>
            <w:tcBorders>
              <w:top w:val="single" w:sz="4" w:space="0" w:color="auto"/>
              <w:left w:val="nil"/>
              <w:bottom w:val="single" w:sz="4" w:space="0" w:color="auto"/>
              <w:right w:val="single" w:sz="4" w:space="0" w:color="auto"/>
            </w:tcBorders>
            <w:vAlign w:val="center"/>
          </w:tcPr>
          <w:p w14:paraId="0B292B1C" w14:textId="77777777" w:rsidR="00523859" w:rsidRPr="006C4DF4" w:rsidRDefault="00523859" w:rsidP="00523859">
            <w:pPr>
              <w:widowControl/>
              <w:jc w:val="center"/>
              <w:rPr>
                <w:b/>
                <w:color w:val="FF0000"/>
                <w:szCs w:val="21"/>
              </w:rPr>
            </w:pPr>
          </w:p>
        </w:tc>
      </w:tr>
      <w:tr w:rsidR="00523859" w:rsidRPr="006C4DF4" w14:paraId="3F93640E" w14:textId="77777777" w:rsidTr="001D6506">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43B7256" w14:textId="27787F48" w:rsidR="00523859" w:rsidRDefault="00523859" w:rsidP="00523859">
            <w:pPr>
              <w:widowControl/>
              <w:jc w:val="center"/>
              <w:rPr>
                <w:kern w:val="0"/>
                <w:szCs w:val="21"/>
              </w:rPr>
            </w:pPr>
            <w:r>
              <w:rPr>
                <w:rFonts w:hint="eastAsia"/>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179E1986" w14:textId="54B7C68C" w:rsidR="00523859" w:rsidRDefault="00523859" w:rsidP="00523859">
            <w:pPr>
              <w:widowControl/>
              <w:jc w:val="center"/>
              <w:rPr>
                <w:kern w:val="0"/>
                <w:szCs w:val="21"/>
              </w:rPr>
            </w:pPr>
            <w:r>
              <w:rPr>
                <w:rFonts w:hint="eastAsia"/>
                <w:kern w:val="0"/>
                <w:szCs w:val="21"/>
              </w:rPr>
              <w:t>校准件</w:t>
            </w:r>
          </w:p>
        </w:tc>
        <w:tc>
          <w:tcPr>
            <w:tcW w:w="1134" w:type="dxa"/>
            <w:tcBorders>
              <w:top w:val="single" w:sz="4" w:space="0" w:color="auto"/>
              <w:left w:val="nil"/>
              <w:bottom w:val="single" w:sz="4" w:space="0" w:color="auto"/>
              <w:right w:val="single" w:sz="4" w:space="0" w:color="auto"/>
            </w:tcBorders>
            <w:vAlign w:val="center"/>
          </w:tcPr>
          <w:p w14:paraId="2745D9B6" w14:textId="2948CE17" w:rsidR="00523859" w:rsidRDefault="00523859" w:rsidP="00523859">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14:paraId="3DBDDF27" w14:textId="69170B0A" w:rsidR="00523859" w:rsidRDefault="00523859" w:rsidP="00523859">
            <w:pPr>
              <w:widowControl/>
              <w:jc w:val="center"/>
              <w:rPr>
                <w:kern w:val="0"/>
                <w:szCs w:val="21"/>
              </w:rPr>
            </w:pPr>
            <w:r>
              <w:rPr>
                <w:rFonts w:hint="eastAsia"/>
                <w:kern w:val="0"/>
                <w:szCs w:val="21"/>
              </w:rPr>
              <w:t>件</w:t>
            </w:r>
          </w:p>
        </w:tc>
        <w:tc>
          <w:tcPr>
            <w:tcW w:w="1984" w:type="dxa"/>
            <w:tcBorders>
              <w:top w:val="single" w:sz="4" w:space="0" w:color="auto"/>
              <w:left w:val="nil"/>
              <w:bottom w:val="single" w:sz="4" w:space="0" w:color="auto"/>
              <w:right w:val="single" w:sz="4" w:space="0" w:color="auto"/>
            </w:tcBorders>
            <w:vAlign w:val="center"/>
          </w:tcPr>
          <w:p w14:paraId="3826B24F" w14:textId="77777777" w:rsidR="00523859" w:rsidRPr="006C4DF4" w:rsidRDefault="00523859" w:rsidP="00523859">
            <w:pPr>
              <w:widowControl/>
              <w:jc w:val="center"/>
              <w:rPr>
                <w:b/>
                <w:color w:val="FF0000"/>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A375C7" w:rsidRPr="00EA2F45" w14:paraId="32386151" w14:textId="77777777" w:rsidTr="00A375C7">
        <w:trPr>
          <w:trHeight w:val="450"/>
        </w:trPr>
        <w:tc>
          <w:tcPr>
            <w:tcW w:w="900" w:type="dxa"/>
            <w:vMerge w:val="restart"/>
            <w:vAlign w:val="center"/>
          </w:tcPr>
          <w:p w14:paraId="4163AF4F" w14:textId="77777777" w:rsidR="00A375C7" w:rsidRPr="00EA2F45" w:rsidRDefault="00A375C7" w:rsidP="00A375C7">
            <w:pPr>
              <w:jc w:val="center"/>
              <w:rPr>
                <w:b/>
                <w:szCs w:val="21"/>
              </w:rPr>
            </w:pPr>
            <w:r w:rsidRPr="00EA2F45">
              <w:rPr>
                <w:b/>
                <w:szCs w:val="21"/>
              </w:rPr>
              <w:t>1</w:t>
            </w:r>
          </w:p>
        </w:tc>
        <w:tc>
          <w:tcPr>
            <w:tcW w:w="1980" w:type="dxa"/>
            <w:vMerge w:val="restart"/>
            <w:vAlign w:val="center"/>
          </w:tcPr>
          <w:p w14:paraId="28493933" w14:textId="606F4819" w:rsidR="00A375C7" w:rsidRPr="00EA2F45" w:rsidRDefault="00A375C7" w:rsidP="00A375C7">
            <w:pPr>
              <w:jc w:val="center"/>
              <w:rPr>
                <w:b/>
                <w:szCs w:val="21"/>
              </w:rPr>
            </w:pPr>
            <w:r w:rsidRPr="00EA2F45">
              <w:rPr>
                <w:b/>
                <w:szCs w:val="21"/>
              </w:rPr>
              <w:t>矢量网络分析仪</w:t>
            </w:r>
          </w:p>
        </w:tc>
        <w:tc>
          <w:tcPr>
            <w:tcW w:w="5580" w:type="dxa"/>
            <w:vAlign w:val="center"/>
          </w:tcPr>
          <w:p w14:paraId="1C2428A7" w14:textId="5734891C" w:rsidR="00A375C7" w:rsidRPr="00A375C7" w:rsidRDefault="008105BE" w:rsidP="003E6658">
            <w:pPr>
              <w:adjustRightInd w:val="0"/>
              <w:snapToGrid w:val="0"/>
              <w:jc w:val="left"/>
              <w:rPr>
                <w:b/>
                <w:szCs w:val="21"/>
              </w:rPr>
            </w:pPr>
            <w:r>
              <w:rPr>
                <w:rFonts w:hint="eastAsia"/>
              </w:rPr>
              <w:t>★</w:t>
            </w:r>
            <w:r w:rsidR="00A375C7" w:rsidRPr="00A375C7">
              <w:t>1.</w:t>
            </w:r>
            <w:r w:rsidR="00A375C7">
              <w:t>1</w:t>
            </w:r>
            <w:r w:rsidR="00A375C7" w:rsidRPr="00A375C7">
              <w:t>频率范围</w:t>
            </w:r>
            <w:r w:rsidR="003E6658">
              <w:rPr>
                <w:rFonts w:hint="eastAsia"/>
              </w:rPr>
              <w:t>宽于</w:t>
            </w:r>
            <w:r w:rsidR="003E6658">
              <w:t>或等于</w:t>
            </w:r>
            <w:r w:rsidR="00A375C7" w:rsidRPr="00A375C7">
              <w:t>：</w:t>
            </w:r>
            <w:r w:rsidR="00A375C7" w:rsidRPr="00A375C7">
              <w:t>1MHz</w:t>
            </w:r>
            <w:r w:rsidR="00A375C7" w:rsidRPr="00A375C7">
              <w:t>～</w:t>
            </w:r>
            <w:r w:rsidR="00A375C7" w:rsidRPr="00A375C7">
              <w:t>43.5GHz</w:t>
            </w:r>
            <w:r w:rsidR="003E6658">
              <w:rPr>
                <w:rFonts w:hint="eastAsia"/>
              </w:rPr>
              <w:t>。</w:t>
            </w:r>
          </w:p>
        </w:tc>
      </w:tr>
      <w:tr w:rsidR="00A375C7" w:rsidRPr="00EA2F45" w14:paraId="575D2B68" w14:textId="77777777" w:rsidTr="00A375C7">
        <w:trPr>
          <w:trHeight w:val="450"/>
        </w:trPr>
        <w:tc>
          <w:tcPr>
            <w:tcW w:w="900" w:type="dxa"/>
            <w:vMerge/>
            <w:vAlign w:val="center"/>
          </w:tcPr>
          <w:p w14:paraId="37FA2151" w14:textId="77777777" w:rsidR="00A375C7" w:rsidRPr="00EA2F45" w:rsidRDefault="00A375C7" w:rsidP="00A375C7">
            <w:pPr>
              <w:jc w:val="center"/>
              <w:rPr>
                <w:b/>
                <w:szCs w:val="21"/>
              </w:rPr>
            </w:pPr>
          </w:p>
        </w:tc>
        <w:tc>
          <w:tcPr>
            <w:tcW w:w="1980" w:type="dxa"/>
            <w:vMerge/>
            <w:vAlign w:val="center"/>
          </w:tcPr>
          <w:p w14:paraId="11DCDF72" w14:textId="77777777" w:rsidR="00A375C7" w:rsidRPr="00EA2F45" w:rsidRDefault="00A375C7" w:rsidP="00A375C7">
            <w:pPr>
              <w:jc w:val="center"/>
              <w:rPr>
                <w:b/>
                <w:szCs w:val="21"/>
              </w:rPr>
            </w:pPr>
          </w:p>
        </w:tc>
        <w:tc>
          <w:tcPr>
            <w:tcW w:w="5580" w:type="dxa"/>
            <w:vAlign w:val="center"/>
          </w:tcPr>
          <w:p w14:paraId="6174C2AC" w14:textId="157CCE04" w:rsidR="00A375C7" w:rsidRPr="00A375C7" w:rsidRDefault="008105BE" w:rsidP="003E6658">
            <w:pPr>
              <w:adjustRightInd w:val="0"/>
              <w:snapToGrid w:val="0"/>
              <w:jc w:val="left"/>
              <w:rPr>
                <w:b/>
                <w:szCs w:val="21"/>
              </w:rPr>
            </w:pPr>
            <w:r>
              <w:rPr>
                <w:rFonts w:hint="eastAsia"/>
              </w:rPr>
              <w:t>★</w:t>
            </w:r>
            <w:r w:rsidR="00A375C7" w:rsidRPr="00A375C7">
              <w:t>1.2</w:t>
            </w:r>
            <w:r w:rsidR="00A375C7">
              <w:t xml:space="preserve"> </w:t>
            </w:r>
            <w:r w:rsidR="00A375C7" w:rsidRPr="00A375C7">
              <w:t>双端口</w:t>
            </w:r>
            <w:r w:rsidR="003E6658">
              <w:rPr>
                <w:rFonts w:hint="eastAsia"/>
              </w:rPr>
              <w:t>，</w:t>
            </w:r>
            <w:r w:rsidR="00A375C7" w:rsidRPr="00A375C7">
              <w:t>双向</w:t>
            </w:r>
            <w:r w:rsidR="003E6658">
              <w:rPr>
                <w:rFonts w:hint="eastAsia"/>
              </w:rPr>
              <w:t>，</w:t>
            </w:r>
            <w:r w:rsidR="00A375C7" w:rsidRPr="00A375C7">
              <w:t>一次连接</w:t>
            </w:r>
            <w:r w:rsidR="003E6658" w:rsidRPr="003E6658">
              <w:rPr>
                <w:rFonts w:hint="eastAsia"/>
              </w:rPr>
              <w:t>至少</w:t>
            </w:r>
            <w:r w:rsidR="00A375C7" w:rsidRPr="00A375C7">
              <w:t>测量</w:t>
            </w:r>
            <w:r w:rsidR="00A375C7" w:rsidRPr="00A375C7">
              <w:t>4</w:t>
            </w:r>
            <w:r w:rsidR="00A375C7" w:rsidRPr="00A375C7">
              <w:t>个</w:t>
            </w:r>
            <w:r w:rsidR="00A375C7" w:rsidRPr="00A375C7">
              <w:t>S</w:t>
            </w:r>
            <w:r w:rsidR="00A375C7" w:rsidRPr="00A375C7">
              <w:t>参数</w:t>
            </w:r>
            <w:r w:rsidR="003E6658">
              <w:rPr>
                <w:rFonts w:hint="eastAsia"/>
              </w:rPr>
              <w:t>。</w:t>
            </w:r>
          </w:p>
        </w:tc>
      </w:tr>
      <w:tr w:rsidR="00A375C7" w:rsidRPr="00EA2F45" w14:paraId="0C0E0198" w14:textId="77777777" w:rsidTr="00A375C7">
        <w:trPr>
          <w:trHeight w:val="450"/>
        </w:trPr>
        <w:tc>
          <w:tcPr>
            <w:tcW w:w="900" w:type="dxa"/>
            <w:vMerge/>
            <w:vAlign w:val="center"/>
          </w:tcPr>
          <w:p w14:paraId="2C571657" w14:textId="77777777" w:rsidR="00A375C7" w:rsidRPr="00EA2F45" w:rsidRDefault="00A375C7" w:rsidP="00A375C7">
            <w:pPr>
              <w:jc w:val="center"/>
              <w:rPr>
                <w:b/>
                <w:szCs w:val="21"/>
              </w:rPr>
            </w:pPr>
          </w:p>
        </w:tc>
        <w:tc>
          <w:tcPr>
            <w:tcW w:w="1980" w:type="dxa"/>
            <w:vMerge/>
            <w:vAlign w:val="center"/>
          </w:tcPr>
          <w:p w14:paraId="2400CE1D" w14:textId="77777777" w:rsidR="00A375C7" w:rsidRPr="00EA2F45" w:rsidRDefault="00A375C7" w:rsidP="00A375C7">
            <w:pPr>
              <w:jc w:val="center"/>
              <w:rPr>
                <w:b/>
                <w:szCs w:val="21"/>
              </w:rPr>
            </w:pPr>
          </w:p>
        </w:tc>
        <w:tc>
          <w:tcPr>
            <w:tcW w:w="5580" w:type="dxa"/>
            <w:vAlign w:val="center"/>
          </w:tcPr>
          <w:p w14:paraId="4DF00574" w14:textId="6FF836EF" w:rsidR="00A375C7" w:rsidRPr="00A375C7" w:rsidRDefault="00A375C7" w:rsidP="003E6658">
            <w:pPr>
              <w:adjustRightInd w:val="0"/>
              <w:snapToGrid w:val="0"/>
              <w:spacing w:line="360" w:lineRule="auto"/>
              <w:jc w:val="left"/>
              <w:rPr>
                <w:b/>
                <w:szCs w:val="21"/>
              </w:rPr>
            </w:pPr>
            <w:r w:rsidRPr="00A375C7">
              <w:t>1.3</w:t>
            </w:r>
            <w:r>
              <w:t xml:space="preserve"> </w:t>
            </w:r>
            <w:r w:rsidRPr="00A375C7">
              <w:t>系统动态范围：</w:t>
            </w:r>
            <w:r w:rsidR="003E6658" w:rsidRPr="003E6658">
              <w:rPr>
                <w:rFonts w:hint="eastAsia"/>
              </w:rPr>
              <w:t>105dB(1MHz-10MHz)</w:t>
            </w:r>
            <w:r w:rsidR="003E6658" w:rsidRPr="003E6658">
              <w:rPr>
                <w:rFonts w:hint="eastAsia"/>
              </w:rPr>
              <w:t>；</w:t>
            </w:r>
            <w:r w:rsidR="003E6658" w:rsidRPr="003E6658">
              <w:rPr>
                <w:rFonts w:hint="eastAsia"/>
              </w:rPr>
              <w:t>115dB(10MHz-8GHz)</w:t>
            </w:r>
            <w:r w:rsidR="003E6658" w:rsidRPr="003E6658">
              <w:rPr>
                <w:rFonts w:hint="eastAsia"/>
              </w:rPr>
              <w:t>；</w:t>
            </w:r>
            <w:r w:rsidR="003E6658" w:rsidRPr="003E6658">
              <w:rPr>
                <w:rFonts w:hint="eastAsia"/>
              </w:rPr>
              <w:t>110dB(8GHz-43.5GHz)</w:t>
            </w:r>
            <w:r w:rsidR="003E6658">
              <w:rPr>
                <w:rFonts w:hint="eastAsia"/>
              </w:rPr>
              <w:t>。</w:t>
            </w:r>
          </w:p>
        </w:tc>
      </w:tr>
      <w:tr w:rsidR="00A375C7" w:rsidRPr="00EA2F45" w14:paraId="72AE1319" w14:textId="77777777" w:rsidTr="00A375C7">
        <w:trPr>
          <w:trHeight w:val="510"/>
        </w:trPr>
        <w:tc>
          <w:tcPr>
            <w:tcW w:w="900" w:type="dxa"/>
            <w:vMerge/>
            <w:vAlign w:val="center"/>
          </w:tcPr>
          <w:p w14:paraId="50747A2E" w14:textId="77777777" w:rsidR="00A375C7" w:rsidRPr="00EA2F45" w:rsidRDefault="00A375C7" w:rsidP="00A375C7">
            <w:pPr>
              <w:jc w:val="center"/>
              <w:rPr>
                <w:b/>
                <w:szCs w:val="21"/>
              </w:rPr>
            </w:pPr>
          </w:p>
        </w:tc>
        <w:tc>
          <w:tcPr>
            <w:tcW w:w="1980" w:type="dxa"/>
            <w:vMerge/>
            <w:vAlign w:val="center"/>
          </w:tcPr>
          <w:p w14:paraId="1F80186B" w14:textId="77777777" w:rsidR="00A375C7" w:rsidRPr="00EA2F45" w:rsidRDefault="00A375C7" w:rsidP="00A375C7">
            <w:pPr>
              <w:jc w:val="center"/>
              <w:rPr>
                <w:b/>
                <w:szCs w:val="21"/>
              </w:rPr>
            </w:pPr>
          </w:p>
        </w:tc>
        <w:tc>
          <w:tcPr>
            <w:tcW w:w="5580" w:type="dxa"/>
            <w:vAlign w:val="center"/>
          </w:tcPr>
          <w:p w14:paraId="10359552" w14:textId="7E32066A" w:rsidR="00A375C7" w:rsidRPr="00A375C7" w:rsidRDefault="00A375C7" w:rsidP="007B31B2">
            <w:pPr>
              <w:adjustRightInd w:val="0"/>
              <w:snapToGrid w:val="0"/>
              <w:jc w:val="left"/>
              <w:rPr>
                <w:b/>
                <w:szCs w:val="21"/>
              </w:rPr>
            </w:pPr>
            <w:r w:rsidRPr="00A375C7">
              <w:t>1.4</w:t>
            </w:r>
            <w:r>
              <w:t xml:space="preserve"> </w:t>
            </w:r>
            <w:r w:rsidRPr="00A375C7">
              <w:t>接收机功率压缩点</w:t>
            </w:r>
            <w:r w:rsidR="00B85BFA">
              <w:rPr>
                <w:rFonts w:hint="eastAsia"/>
              </w:rPr>
              <w:t>不低于</w:t>
            </w:r>
            <w:r w:rsidRPr="00A375C7">
              <w:t>+5dBm (1MHz—43.5GHz</w:t>
            </w:r>
            <w:r w:rsidRPr="00A375C7">
              <w:t>）</w:t>
            </w:r>
            <w:r w:rsidR="007B31B2">
              <w:rPr>
                <w:rFonts w:hint="eastAsia"/>
              </w:rPr>
              <w:t>。</w:t>
            </w:r>
          </w:p>
        </w:tc>
      </w:tr>
      <w:tr w:rsidR="00A375C7" w:rsidRPr="00EA2F45" w14:paraId="2BD17020" w14:textId="77777777" w:rsidTr="00A375C7">
        <w:trPr>
          <w:trHeight w:val="510"/>
        </w:trPr>
        <w:tc>
          <w:tcPr>
            <w:tcW w:w="900" w:type="dxa"/>
            <w:vMerge/>
            <w:vAlign w:val="center"/>
          </w:tcPr>
          <w:p w14:paraId="1B1F9BA6" w14:textId="77777777" w:rsidR="00A375C7" w:rsidRPr="00EA2F45" w:rsidRDefault="00A375C7" w:rsidP="00A375C7">
            <w:pPr>
              <w:jc w:val="center"/>
              <w:rPr>
                <w:b/>
                <w:szCs w:val="21"/>
              </w:rPr>
            </w:pPr>
          </w:p>
        </w:tc>
        <w:tc>
          <w:tcPr>
            <w:tcW w:w="1980" w:type="dxa"/>
            <w:vMerge/>
            <w:vAlign w:val="center"/>
          </w:tcPr>
          <w:p w14:paraId="26A2E2A2" w14:textId="77777777" w:rsidR="00A375C7" w:rsidRPr="00EA2F45" w:rsidRDefault="00A375C7" w:rsidP="00A375C7">
            <w:pPr>
              <w:jc w:val="center"/>
              <w:rPr>
                <w:b/>
                <w:szCs w:val="21"/>
              </w:rPr>
            </w:pPr>
          </w:p>
        </w:tc>
        <w:tc>
          <w:tcPr>
            <w:tcW w:w="5580" w:type="dxa"/>
            <w:vAlign w:val="center"/>
          </w:tcPr>
          <w:p w14:paraId="51DD2496" w14:textId="1609A69D" w:rsidR="00A375C7" w:rsidRPr="00A375C7" w:rsidRDefault="00A375C7" w:rsidP="007B31B2">
            <w:pPr>
              <w:adjustRightInd w:val="0"/>
              <w:snapToGrid w:val="0"/>
              <w:spacing w:line="360" w:lineRule="auto"/>
              <w:jc w:val="left"/>
              <w:rPr>
                <w:b/>
                <w:szCs w:val="21"/>
              </w:rPr>
            </w:pPr>
            <w:r w:rsidRPr="00A375C7">
              <w:t>1.5</w:t>
            </w:r>
            <w:r>
              <w:t xml:space="preserve"> </w:t>
            </w:r>
            <w:r w:rsidRPr="00A375C7">
              <w:t>轨迹噪声</w:t>
            </w:r>
            <w:r w:rsidRPr="00A375C7">
              <w:t>(</w:t>
            </w:r>
            <w:r w:rsidRPr="00A375C7">
              <w:t>特征值，</w:t>
            </w:r>
            <w:r w:rsidRPr="00A375C7">
              <w:t>IFBW=1KHz</w:t>
            </w:r>
            <w:r w:rsidRPr="00A375C7">
              <w:t>，全反射或直通传输测量，</w:t>
            </w:r>
            <w:r w:rsidRPr="00A375C7">
              <w:t>RMS)</w:t>
            </w:r>
            <w:r w:rsidRPr="00A375C7">
              <w:t>：幅度：</w:t>
            </w:r>
            <w:r w:rsidRPr="00A375C7">
              <w:t>&lt;0.03dB ( 1MHz-20MHz)</w:t>
            </w:r>
            <w:r w:rsidRPr="00A375C7">
              <w:t>；</w:t>
            </w:r>
            <w:r w:rsidRPr="00A375C7">
              <w:t>&lt;0.006dB ( 20MHz-40GHz)</w:t>
            </w:r>
            <w:r>
              <w:rPr>
                <w:rFonts w:hint="eastAsia"/>
              </w:rPr>
              <w:t>；</w:t>
            </w:r>
            <w:r w:rsidRPr="00A375C7">
              <w:t>相位：</w:t>
            </w:r>
            <w:r w:rsidRPr="00A375C7">
              <w:t>&lt;0.2degree( 1MHz-20MHz)</w:t>
            </w:r>
            <w:r w:rsidRPr="00A375C7">
              <w:t>；</w:t>
            </w:r>
            <w:r w:rsidRPr="00A375C7">
              <w:t xml:space="preserve">   &lt;0.15degree( 20MHz-40GHz)</w:t>
            </w:r>
            <w:r w:rsidR="007B31B2">
              <w:rPr>
                <w:rFonts w:hint="eastAsia"/>
              </w:rPr>
              <w:t>。</w:t>
            </w:r>
          </w:p>
        </w:tc>
      </w:tr>
      <w:tr w:rsidR="00B85BFA" w:rsidRPr="00EA2F45" w14:paraId="230F74DC" w14:textId="77777777" w:rsidTr="00A375C7">
        <w:trPr>
          <w:trHeight w:val="510"/>
        </w:trPr>
        <w:tc>
          <w:tcPr>
            <w:tcW w:w="900" w:type="dxa"/>
            <w:vMerge/>
            <w:vAlign w:val="center"/>
          </w:tcPr>
          <w:p w14:paraId="1F2925F8" w14:textId="77777777" w:rsidR="00B85BFA" w:rsidRPr="00EA2F45" w:rsidRDefault="00B85BFA" w:rsidP="00B85BFA">
            <w:pPr>
              <w:jc w:val="center"/>
              <w:rPr>
                <w:b/>
                <w:szCs w:val="21"/>
              </w:rPr>
            </w:pPr>
          </w:p>
        </w:tc>
        <w:tc>
          <w:tcPr>
            <w:tcW w:w="1980" w:type="dxa"/>
            <w:vMerge/>
            <w:vAlign w:val="center"/>
          </w:tcPr>
          <w:p w14:paraId="08A2589D" w14:textId="77777777" w:rsidR="00B85BFA" w:rsidRPr="00EA2F45" w:rsidRDefault="00B85BFA" w:rsidP="00B85BFA">
            <w:pPr>
              <w:jc w:val="center"/>
              <w:rPr>
                <w:b/>
                <w:szCs w:val="21"/>
              </w:rPr>
            </w:pPr>
          </w:p>
        </w:tc>
        <w:tc>
          <w:tcPr>
            <w:tcW w:w="5580" w:type="dxa"/>
            <w:vAlign w:val="center"/>
          </w:tcPr>
          <w:p w14:paraId="572E3761" w14:textId="37883DED" w:rsidR="00B85BFA" w:rsidRPr="00A375C7" w:rsidRDefault="00B85BFA" w:rsidP="00B85BFA">
            <w:pPr>
              <w:adjustRightInd w:val="0"/>
              <w:snapToGrid w:val="0"/>
              <w:jc w:val="left"/>
              <w:rPr>
                <w:szCs w:val="21"/>
              </w:rPr>
            </w:pPr>
            <w:r>
              <w:t xml:space="preserve">1.6 </w:t>
            </w:r>
            <w:r>
              <w:t>频率分辨率</w:t>
            </w:r>
            <w:r>
              <w:rPr>
                <w:rFonts w:hint="eastAsia"/>
              </w:rPr>
              <w:t>不少于</w:t>
            </w:r>
            <w:r>
              <w:t>1Hz</w:t>
            </w:r>
            <w:r>
              <w:rPr>
                <w:rFonts w:hint="eastAsia"/>
              </w:rPr>
              <w:t>。</w:t>
            </w:r>
          </w:p>
        </w:tc>
      </w:tr>
      <w:tr w:rsidR="00B85BFA" w:rsidRPr="00EA2F45" w14:paraId="1AB43128" w14:textId="77777777" w:rsidTr="00A375C7">
        <w:trPr>
          <w:trHeight w:val="510"/>
        </w:trPr>
        <w:tc>
          <w:tcPr>
            <w:tcW w:w="900" w:type="dxa"/>
            <w:vMerge/>
            <w:vAlign w:val="center"/>
          </w:tcPr>
          <w:p w14:paraId="2302CFA0" w14:textId="77777777" w:rsidR="00B85BFA" w:rsidRPr="00EA2F45" w:rsidRDefault="00B85BFA" w:rsidP="00B85BFA">
            <w:pPr>
              <w:jc w:val="center"/>
              <w:rPr>
                <w:b/>
                <w:szCs w:val="21"/>
              </w:rPr>
            </w:pPr>
          </w:p>
        </w:tc>
        <w:tc>
          <w:tcPr>
            <w:tcW w:w="1980" w:type="dxa"/>
            <w:vMerge/>
            <w:vAlign w:val="center"/>
          </w:tcPr>
          <w:p w14:paraId="3DE3ED57" w14:textId="77777777" w:rsidR="00B85BFA" w:rsidRPr="00EA2F45" w:rsidRDefault="00B85BFA" w:rsidP="00B85BFA">
            <w:pPr>
              <w:jc w:val="center"/>
              <w:rPr>
                <w:b/>
                <w:szCs w:val="21"/>
              </w:rPr>
            </w:pPr>
          </w:p>
        </w:tc>
        <w:tc>
          <w:tcPr>
            <w:tcW w:w="5580" w:type="dxa"/>
            <w:vAlign w:val="center"/>
          </w:tcPr>
          <w:p w14:paraId="7A39E933" w14:textId="58BA3794" w:rsidR="00B85BFA" w:rsidRPr="00A375C7" w:rsidRDefault="00B85BFA" w:rsidP="00B85BFA">
            <w:pPr>
              <w:adjustRightInd w:val="0"/>
              <w:snapToGrid w:val="0"/>
              <w:jc w:val="left"/>
              <w:rPr>
                <w:b/>
                <w:szCs w:val="21"/>
              </w:rPr>
            </w:pPr>
            <w:r>
              <w:t xml:space="preserve">1.7 </w:t>
            </w:r>
            <w:r>
              <w:t>频率稳定度</w:t>
            </w:r>
            <w:r>
              <w:rPr>
                <w:rFonts w:hint="eastAsia"/>
              </w:rPr>
              <w:t>不少于</w:t>
            </w:r>
            <w:r>
              <w:t>±1 ppm</w:t>
            </w:r>
            <w:r>
              <w:rPr>
                <w:rFonts w:hint="eastAsia"/>
              </w:rPr>
              <w:t>。</w:t>
            </w:r>
          </w:p>
        </w:tc>
      </w:tr>
      <w:tr w:rsidR="00B85BFA" w:rsidRPr="00EA2F45" w14:paraId="499FCEAA" w14:textId="77777777" w:rsidTr="00A375C7">
        <w:trPr>
          <w:trHeight w:val="510"/>
        </w:trPr>
        <w:tc>
          <w:tcPr>
            <w:tcW w:w="900" w:type="dxa"/>
            <w:vMerge/>
            <w:vAlign w:val="center"/>
          </w:tcPr>
          <w:p w14:paraId="06275C66" w14:textId="77777777" w:rsidR="00B85BFA" w:rsidRPr="00EA2F45" w:rsidRDefault="00B85BFA" w:rsidP="00B85BFA">
            <w:pPr>
              <w:jc w:val="center"/>
              <w:rPr>
                <w:b/>
                <w:szCs w:val="21"/>
              </w:rPr>
            </w:pPr>
          </w:p>
        </w:tc>
        <w:tc>
          <w:tcPr>
            <w:tcW w:w="1980" w:type="dxa"/>
            <w:vMerge/>
            <w:vAlign w:val="center"/>
          </w:tcPr>
          <w:p w14:paraId="2F105F9E" w14:textId="77777777" w:rsidR="00B85BFA" w:rsidRPr="00EA2F45" w:rsidRDefault="00B85BFA" w:rsidP="00B85BFA">
            <w:pPr>
              <w:jc w:val="center"/>
              <w:rPr>
                <w:b/>
                <w:szCs w:val="21"/>
              </w:rPr>
            </w:pPr>
          </w:p>
        </w:tc>
        <w:tc>
          <w:tcPr>
            <w:tcW w:w="5580" w:type="dxa"/>
            <w:vAlign w:val="center"/>
          </w:tcPr>
          <w:p w14:paraId="2230EA78" w14:textId="71732B8F" w:rsidR="00B85BFA" w:rsidRPr="00A375C7" w:rsidRDefault="00B85BFA" w:rsidP="008105BE">
            <w:pPr>
              <w:adjustRightInd w:val="0"/>
              <w:snapToGrid w:val="0"/>
              <w:jc w:val="left"/>
              <w:rPr>
                <w:szCs w:val="21"/>
              </w:rPr>
            </w:pPr>
            <w:r>
              <w:t xml:space="preserve">1.8 </w:t>
            </w:r>
            <w:r>
              <w:t>测量速度</w:t>
            </w:r>
            <w:r w:rsidR="008105BE">
              <w:rPr>
                <w:rFonts w:hint="eastAsia"/>
              </w:rPr>
              <w:t>快于</w:t>
            </w:r>
            <w:r>
              <w:t>130us/</w:t>
            </w:r>
            <w:r>
              <w:t>点</w:t>
            </w:r>
            <w:r>
              <w:rPr>
                <w:rFonts w:hint="eastAsia"/>
              </w:rPr>
              <w:t>。</w:t>
            </w:r>
          </w:p>
        </w:tc>
      </w:tr>
      <w:tr w:rsidR="00B85BFA" w:rsidRPr="00EA2F45" w14:paraId="115E6B26" w14:textId="77777777" w:rsidTr="00A375C7">
        <w:trPr>
          <w:trHeight w:val="510"/>
        </w:trPr>
        <w:tc>
          <w:tcPr>
            <w:tcW w:w="900" w:type="dxa"/>
            <w:vMerge/>
            <w:vAlign w:val="center"/>
          </w:tcPr>
          <w:p w14:paraId="12C83E21" w14:textId="77777777" w:rsidR="00B85BFA" w:rsidRPr="00EA2F45" w:rsidRDefault="00B85BFA" w:rsidP="00B85BFA">
            <w:pPr>
              <w:jc w:val="center"/>
              <w:rPr>
                <w:b/>
                <w:szCs w:val="21"/>
              </w:rPr>
            </w:pPr>
          </w:p>
        </w:tc>
        <w:tc>
          <w:tcPr>
            <w:tcW w:w="1980" w:type="dxa"/>
            <w:vMerge/>
            <w:vAlign w:val="center"/>
          </w:tcPr>
          <w:p w14:paraId="270440D2" w14:textId="77777777" w:rsidR="00B85BFA" w:rsidRPr="00EA2F45" w:rsidRDefault="00B85BFA" w:rsidP="00B85BFA">
            <w:pPr>
              <w:jc w:val="center"/>
              <w:rPr>
                <w:b/>
                <w:szCs w:val="21"/>
              </w:rPr>
            </w:pPr>
          </w:p>
        </w:tc>
        <w:tc>
          <w:tcPr>
            <w:tcW w:w="5580" w:type="dxa"/>
            <w:vAlign w:val="center"/>
          </w:tcPr>
          <w:p w14:paraId="6937810B" w14:textId="6A5B1218" w:rsidR="00B85BFA" w:rsidRPr="00A375C7" w:rsidRDefault="00B85BFA" w:rsidP="008105BE">
            <w:pPr>
              <w:adjustRightInd w:val="0"/>
              <w:snapToGrid w:val="0"/>
              <w:jc w:val="left"/>
              <w:rPr>
                <w:szCs w:val="21"/>
              </w:rPr>
            </w:pPr>
            <w:r>
              <w:rPr>
                <w:rFonts w:hint="eastAsia"/>
              </w:rPr>
              <w:t>▲</w:t>
            </w:r>
            <w:r>
              <w:t>1.9</w:t>
            </w:r>
            <w:r w:rsidR="00556A95">
              <w:t>测量数据点</w:t>
            </w:r>
            <w:r w:rsidR="00556A95">
              <w:rPr>
                <w:rFonts w:hint="eastAsia"/>
              </w:rPr>
              <w:t>多于</w:t>
            </w:r>
            <w:r w:rsidR="00556A95">
              <w:t>16001</w:t>
            </w:r>
            <w:r w:rsidR="00556A95">
              <w:t>点</w:t>
            </w:r>
            <w:r w:rsidR="00556A95">
              <w:rPr>
                <w:rFonts w:hint="eastAsia"/>
              </w:rPr>
              <w:t>。</w:t>
            </w:r>
          </w:p>
        </w:tc>
      </w:tr>
      <w:tr w:rsidR="00A375C7" w:rsidRPr="00EA2F45" w14:paraId="4D78E2E3" w14:textId="77777777" w:rsidTr="00A375C7">
        <w:trPr>
          <w:trHeight w:val="510"/>
        </w:trPr>
        <w:tc>
          <w:tcPr>
            <w:tcW w:w="900" w:type="dxa"/>
            <w:vMerge/>
            <w:vAlign w:val="center"/>
          </w:tcPr>
          <w:p w14:paraId="6E4156B6" w14:textId="77777777" w:rsidR="00A375C7" w:rsidRPr="00EA2F45" w:rsidRDefault="00A375C7" w:rsidP="00A375C7">
            <w:pPr>
              <w:jc w:val="center"/>
              <w:rPr>
                <w:b/>
                <w:szCs w:val="21"/>
              </w:rPr>
            </w:pPr>
          </w:p>
        </w:tc>
        <w:tc>
          <w:tcPr>
            <w:tcW w:w="1980" w:type="dxa"/>
            <w:vMerge/>
            <w:vAlign w:val="center"/>
          </w:tcPr>
          <w:p w14:paraId="5BA87003" w14:textId="77777777" w:rsidR="00A375C7" w:rsidRPr="00EA2F45" w:rsidRDefault="00A375C7" w:rsidP="00A375C7">
            <w:pPr>
              <w:jc w:val="center"/>
              <w:rPr>
                <w:b/>
                <w:szCs w:val="21"/>
              </w:rPr>
            </w:pPr>
          </w:p>
        </w:tc>
        <w:tc>
          <w:tcPr>
            <w:tcW w:w="5580" w:type="dxa"/>
            <w:vAlign w:val="center"/>
          </w:tcPr>
          <w:p w14:paraId="67DE1282" w14:textId="50417048" w:rsidR="00A375C7" w:rsidRPr="00A375C7" w:rsidRDefault="00A375C7" w:rsidP="00B85BFA">
            <w:pPr>
              <w:adjustRightInd w:val="0"/>
              <w:snapToGrid w:val="0"/>
              <w:jc w:val="left"/>
              <w:rPr>
                <w:szCs w:val="21"/>
              </w:rPr>
            </w:pPr>
            <w:r w:rsidRPr="00A375C7">
              <w:t>1.10</w:t>
            </w:r>
            <w:r>
              <w:t xml:space="preserve"> </w:t>
            </w:r>
            <w:r w:rsidR="00B85BFA">
              <w:t>VNA</w:t>
            </w:r>
            <w:r w:rsidR="00B85BFA">
              <w:t>测量不确定度</w:t>
            </w:r>
            <w:r w:rsidR="00B85BFA">
              <w:rPr>
                <w:rFonts w:hint="eastAsia"/>
              </w:rPr>
              <w:t>不低于</w:t>
            </w:r>
            <w:r w:rsidR="00B85BFA">
              <w:t>（采用</w:t>
            </w:r>
            <w:r w:rsidR="00B85BFA">
              <w:t>K</w:t>
            </w:r>
            <w:r w:rsidR="00B85BFA">
              <w:t>机械校准件）：</w:t>
            </w:r>
          </w:p>
        </w:tc>
      </w:tr>
      <w:tr w:rsidR="00523859" w:rsidRPr="00EA2F45" w14:paraId="566D2A65" w14:textId="77777777" w:rsidTr="00A375C7">
        <w:trPr>
          <w:trHeight w:val="510"/>
        </w:trPr>
        <w:tc>
          <w:tcPr>
            <w:tcW w:w="900" w:type="dxa"/>
            <w:vMerge/>
            <w:vAlign w:val="center"/>
          </w:tcPr>
          <w:p w14:paraId="31A4FA41" w14:textId="77777777" w:rsidR="00523859" w:rsidRPr="00EA2F45" w:rsidRDefault="00523859" w:rsidP="00523859">
            <w:pPr>
              <w:jc w:val="center"/>
              <w:rPr>
                <w:b/>
                <w:szCs w:val="21"/>
              </w:rPr>
            </w:pPr>
          </w:p>
        </w:tc>
        <w:tc>
          <w:tcPr>
            <w:tcW w:w="1980" w:type="dxa"/>
            <w:vMerge/>
            <w:vAlign w:val="center"/>
          </w:tcPr>
          <w:p w14:paraId="212156A6" w14:textId="77777777" w:rsidR="00523859" w:rsidRPr="00EA2F45" w:rsidRDefault="00523859" w:rsidP="00523859">
            <w:pPr>
              <w:jc w:val="center"/>
              <w:rPr>
                <w:b/>
                <w:szCs w:val="21"/>
              </w:rPr>
            </w:pPr>
          </w:p>
        </w:tc>
        <w:tc>
          <w:tcPr>
            <w:tcW w:w="5580" w:type="dxa"/>
            <w:vAlign w:val="center"/>
          </w:tcPr>
          <w:p w14:paraId="4368162E" w14:textId="118C67B1" w:rsidR="00523859" w:rsidRDefault="00523859" w:rsidP="00523859">
            <w:pPr>
              <w:adjustRightInd w:val="0"/>
              <w:snapToGrid w:val="0"/>
              <w:spacing w:line="360" w:lineRule="auto"/>
              <w:jc w:val="left"/>
            </w:pPr>
            <w:r>
              <w:rPr>
                <w:rFonts w:hint="eastAsia"/>
              </w:rPr>
              <w:t xml:space="preserve">1.10.1  </w:t>
            </w:r>
            <w:r>
              <w:t>1MHz</w:t>
            </w:r>
            <w:r>
              <w:t>～</w:t>
            </w:r>
            <w:r>
              <w:t>10GHz</w:t>
            </w:r>
            <w:r>
              <w:rPr>
                <w:rFonts w:hint="eastAsia"/>
              </w:rPr>
              <w:t>：</w:t>
            </w:r>
          </w:p>
          <w:p w14:paraId="1705D947" w14:textId="0B27B343" w:rsidR="00523859" w:rsidRPr="00A375C7" w:rsidRDefault="00523859" w:rsidP="00523859">
            <w:pPr>
              <w:adjustRightInd w:val="0"/>
              <w:snapToGrid w:val="0"/>
              <w:spacing w:line="360" w:lineRule="auto"/>
              <w:jc w:val="left"/>
              <w:rPr>
                <w:szCs w:val="21"/>
              </w:rPr>
            </w:pPr>
            <w:r>
              <w:rPr>
                <w:rFonts w:hint="eastAsia"/>
              </w:rPr>
              <w:lastRenderedPageBreak/>
              <w:t>校准后的</w:t>
            </w:r>
            <w:r>
              <w:t>方向性：＞</w:t>
            </w:r>
            <w:r>
              <w:t>45dB</w:t>
            </w:r>
            <w:r>
              <w:t>；</w:t>
            </w:r>
            <w:r>
              <w:rPr>
                <w:rFonts w:hint="eastAsia"/>
              </w:rPr>
              <w:t>校准后的</w:t>
            </w:r>
            <w:r>
              <w:t>源匹配：＞</w:t>
            </w:r>
            <w:r>
              <w:t>45dB</w:t>
            </w:r>
            <w:r>
              <w:t>；</w:t>
            </w:r>
            <w:r>
              <w:rPr>
                <w:rFonts w:hint="eastAsia"/>
              </w:rPr>
              <w:t>校准后的</w:t>
            </w:r>
            <w:r>
              <w:t>负载匹配＞</w:t>
            </w:r>
            <w:r>
              <w:t>44dB</w:t>
            </w:r>
            <w:r>
              <w:t>；</w:t>
            </w:r>
            <w:r>
              <w:rPr>
                <w:rFonts w:hint="eastAsia"/>
              </w:rPr>
              <w:t>校准后的</w:t>
            </w:r>
            <w:r>
              <w:t>反射</w:t>
            </w:r>
            <w:r>
              <w:rPr>
                <w:rFonts w:hint="eastAsia"/>
              </w:rPr>
              <w:t>响应误差在</w:t>
            </w:r>
            <w:r>
              <w:t>±0.15</w:t>
            </w:r>
            <w:r>
              <w:rPr>
                <w:rFonts w:hint="eastAsia"/>
              </w:rPr>
              <w:t>dB</w:t>
            </w:r>
            <w:r>
              <w:rPr>
                <w:rFonts w:hint="eastAsia"/>
              </w:rPr>
              <w:t>之间</w:t>
            </w:r>
            <w:r>
              <w:t>；</w:t>
            </w:r>
            <w:r>
              <w:rPr>
                <w:rFonts w:hint="eastAsia"/>
              </w:rPr>
              <w:t>校准后的</w:t>
            </w:r>
            <w:r>
              <w:t>传输</w:t>
            </w:r>
            <w:r>
              <w:rPr>
                <w:rFonts w:hint="eastAsia"/>
              </w:rPr>
              <w:t>响应误差在±</w:t>
            </w:r>
            <w:r>
              <w:t>0.06</w:t>
            </w:r>
            <w:r>
              <w:rPr>
                <w:rFonts w:hint="eastAsia"/>
              </w:rPr>
              <w:t>dB</w:t>
            </w:r>
            <w:r>
              <w:rPr>
                <w:rFonts w:hint="eastAsia"/>
              </w:rPr>
              <w:t>之间；</w:t>
            </w:r>
          </w:p>
        </w:tc>
      </w:tr>
      <w:tr w:rsidR="00523859" w:rsidRPr="00EA2F45" w14:paraId="19B02DCF" w14:textId="77777777" w:rsidTr="00A375C7">
        <w:trPr>
          <w:trHeight w:val="510"/>
        </w:trPr>
        <w:tc>
          <w:tcPr>
            <w:tcW w:w="900" w:type="dxa"/>
            <w:vMerge/>
            <w:vAlign w:val="center"/>
          </w:tcPr>
          <w:p w14:paraId="350047F9" w14:textId="77777777" w:rsidR="00523859" w:rsidRPr="00EA2F45" w:rsidRDefault="00523859" w:rsidP="00523859">
            <w:pPr>
              <w:jc w:val="center"/>
              <w:rPr>
                <w:b/>
                <w:szCs w:val="21"/>
              </w:rPr>
            </w:pPr>
          </w:p>
        </w:tc>
        <w:tc>
          <w:tcPr>
            <w:tcW w:w="1980" w:type="dxa"/>
            <w:vMerge/>
            <w:vAlign w:val="center"/>
          </w:tcPr>
          <w:p w14:paraId="66D5E8C8" w14:textId="77777777" w:rsidR="00523859" w:rsidRPr="00EA2F45" w:rsidRDefault="00523859" w:rsidP="00523859">
            <w:pPr>
              <w:jc w:val="center"/>
              <w:rPr>
                <w:b/>
                <w:szCs w:val="21"/>
              </w:rPr>
            </w:pPr>
          </w:p>
        </w:tc>
        <w:tc>
          <w:tcPr>
            <w:tcW w:w="5580" w:type="dxa"/>
            <w:vAlign w:val="center"/>
          </w:tcPr>
          <w:p w14:paraId="72536623" w14:textId="5272A753" w:rsidR="00523859" w:rsidRDefault="00523859" w:rsidP="00523859">
            <w:pPr>
              <w:adjustRightInd w:val="0"/>
              <w:snapToGrid w:val="0"/>
              <w:spacing w:line="360" w:lineRule="auto"/>
              <w:jc w:val="left"/>
            </w:pPr>
            <w:r>
              <w:rPr>
                <w:rFonts w:hint="eastAsia"/>
              </w:rPr>
              <w:t xml:space="preserve">1.10.2  </w:t>
            </w:r>
            <w:r>
              <w:t>10GHz</w:t>
            </w:r>
            <w:r>
              <w:t>～</w:t>
            </w:r>
            <w:r>
              <w:t>20GHz</w:t>
            </w:r>
            <w:r>
              <w:rPr>
                <w:rFonts w:hint="eastAsia"/>
              </w:rPr>
              <w:t>：</w:t>
            </w:r>
          </w:p>
          <w:p w14:paraId="37502BE1" w14:textId="04823937" w:rsidR="00523859" w:rsidRPr="00A375C7" w:rsidRDefault="00523859" w:rsidP="00523859">
            <w:pPr>
              <w:adjustRightInd w:val="0"/>
              <w:snapToGrid w:val="0"/>
              <w:spacing w:line="360" w:lineRule="auto"/>
              <w:jc w:val="left"/>
              <w:rPr>
                <w:szCs w:val="21"/>
              </w:rPr>
            </w:pPr>
            <w:r>
              <w:rPr>
                <w:rFonts w:hint="eastAsia"/>
              </w:rPr>
              <w:t>校准后的</w:t>
            </w:r>
            <w:r>
              <w:t>方向性：＞</w:t>
            </w:r>
            <w:r>
              <w:t>45dB</w:t>
            </w:r>
            <w:r>
              <w:t>；</w:t>
            </w:r>
            <w:r>
              <w:rPr>
                <w:rFonts w:hint="eastAsia"/>
              </w:rPr>
              <w:t>校准后的</w:t>
            </w:r>
            <w:r>
              <w:t>源匹配：＞</w:t>
            </w:r>
            <w:r>
              <w:t>45dB</w:t>
            </w:r>
            <w:r>
              <w:t>；</w:t>
            </w:r>
            <w:r>
              <w:rPr>
                <w:rFonts w:hint="eastAsia"/>
              </w:rPr>
              <w:t>校准后的</w:t>
            </w:r>
            <w:r>
              <w:t>负载匹配＞</w:t>
            </w:r>
            <w:r>
              <w:t>44dB</w:t>
            </w:r>
            <w:r>
              <w:t>；</w:t>
            </w:r>
            <w:r>
              <w:rPr>
                <w:rFonts w:hint="eastAsia"/>
              </w:rPr>
              <w:t>校准后的</w:t>
            </w:r>
            <w:r>
              <w:t>反射</w:t>
            </w:r>
            <w:r>
              <w:rPr>
                <w:rFonts w:hint="eastAsia"/>
              </w:rPr>
              <w:t>响应误差在</w:t>
            </w:r>
            <w:r>
              <w:t>±0.15</w:t>
            </w:r>
            <w:r>
              <w:rPr>
                <w:rFonts w:hint="eastAsia"/>
              </w:rPr>
              <w:t>dB</w:t>
            </w:r>
            <w:r>
              <w:rPr>
                <w:rFonts w:hint="eastAsia"/>
              </w:rPr>
              <w:t>之间</w:t>
            </w:r>
            <w:r>
              <w:t>；</w:t>
            </w:r>
            <w:r>
              <w:rPr>
                <w:rFonts w:hint="eastAsia"/>
              </w:rPr>
              <w:t>校准后的</w:t>
            </w:r>
            <w:r>
              <w:t>传输</w:t>
            </w:r>
            <w:r>
              <w:rPr>
                <w:rFonts w:hint="eastAsia"/>
              </w:rPr>
              <w:t>响应误差在</w:t>
            </w:r>
            <w:r>
              <w:t>±0.06</w:t>
            </w:r>
            <w:r>
              <w:rPr>
                <w:rFonts w:hint="eastAsia"/>
              </w:rPr>
              <w:t>dB</w:t>
            </w:r>
            <w:r>
              <w:rPr>
                <w:rFonts w:hint="eastAsia"/>
              </w:rPr>
              <w:t>之间；</w:t>
            </w:r>
          </w:p>
        </w:tc>
      </w:tr>
      <w:tr w:rsidR="00523859" w:rsidRPr="00EA2F45" w14:paraId="43F862E0" w14:textId="77777777" w:rsidTr="00A375C7">
        <w:trPr>
          <w:trHeight w:val="510"/>
        </w:trPr>
        <w:tc>
          <w:tcPr>
            <w:tcW w:w="900" w:type="dxa"/>
            <w:vMerge/>
            <w:vAlign w:val="center"/>
          </w:tcPr>
          <w:p w14:paraId="16DA143A" w14:textId="77777777" w:rsidR="00523859" w:rsidRPr="00EA2F45" w:rsidRDefault="00523859" w:rsidP="00523859">
            <w:pPr>
              <w:jc w:val="center"/>
              <w:rPr>
                <w:b/>
                <w:szCs w:val="21"/>
              </w:rPr>
            </w:pPr>
          </w:p>
        </w:tc>
        <w:tc>
          <w:tcPr>
            <w:tcW w:w="1980" w:type="dxa"/>
            <w:vMerge/>
            <w:vAlign w:val="center"/>
          </w:tcPr>
          <w:p w14:paraId="4746A71F" w14:textId="77777777" w:rsidR="00523859" w:rsidRPr="00EA2F45" w:rsidRDefault="00523859" w:rsidP="00523859">
            <w:pPr>
              <w:jc w:val="center"/>
              <w:rPr>
                <w:b/>
                <w:szCs w:val="21"/>
              </w:rPr>
            </w:pPr>
          </w:p>
        </w:tc>
        <w:tc>
          <w:tcPr>
            <w:tcW w:w="5580" w:type="dxa"/>
            <w:vAlign w:val="center"/>
          </w:tcPr>
          <w:p w14:paraId="42EAA724" w14:textId="1389F392" w:rsidR="00523859" w:rsidRDefault="00523859" w:rsidP="00523859">
            <w:pPr>
              <w:adjustRightInd w:val="0"/>
              <w:snapToGrid w:val="0"/>
              <w:spacing w:line="360" w:lineRule="auto"/>
              <w:jc w:val="left"/>
              <w:rPr>
                <w:rStyle w:val="af8"/>
                <w:rFonts w:ascii="宋体"/>
                <w:kern w:val="0"/>
              </w:rPr>
            </w:pPr>
            <w:r>
              <w:rPr>
                <w:rFonts w:hint="eastAsia"/>
              </w:rPr>
              <w:t xml:space="preserve">1.10.3  </w:t>
            </w:r>
            <w:r>
              <w:t>20GHz</w:t>
            </w:r>
            <w:r>
              <w:t>～</w:t>
            </w:r>
            <w:r>
              <w:t>40GHz</w:t>
            </w:r>
            <w:r>
              <w:rPr>
                <w:rFonts w:hint="eastAsia"/>
              </w:rPr>
              <w:t>：</w:t>
            </w:r>
          </w:p>
          <w:p w14:paraId="7C8636FC" w14:textId="4C25022B" w:rsidR="00523859" w:rsidRPr="00A375C7" w:rsidRDefault="00523859" w:rsidP="00523859">
            <w:pPr>
              <w:adjustRightInd w:val="0"/>
              <w:snapToGrid w:val="0"/>
              <w:spacing w:line="360" w:lineRule="auto"/>
              <w:jc w:val="left"/>
              <w:rPr>
                <w:szCs w:val="21"/>
              </w:rPr>
            </w:pPr>
            <w:r>
              <w:rPr>
                <w:rFonts w:hint="eastAsia"/>
              </w:rPr>
              <w:t>校准后的</w:t>
            </w:r>
            <w:r>
              <w:t>方向性：＞</w:t>
            </w:r>
            <w:r>
              <w:t>45dB</w:t>
            </w:r>
            <w:r>
              <w:t>；</w:t>
            </w:r>
            <w:r>
              <w:rPr>
                <w:rFonts w:hint="eastAsia"/>
              </w:rPr>
              <w:t>校准后的</w:t>
            </w:r>
            <w:r>
              <w:t>源匹配：＞</w:t>
            </w:r>
            <w:r>
              <w:t>42dB</w:t>
            </w:r>
            <w:r>
              <w:t>；</w:t>
            </w:r>
            <w:r>
              <w:rPr>
                <w:rFonts w:hint="eastAsia"/>
              </w:rPr>
              <w:t>校准后的</w:t>
            </w:r>
            <w:r>
              <w:t>负载匹配＞</w:t>
            </w:r>
            <w:r>
              <w:t>44dB</w:t>
            </w:r>
            <w:r>
              <w:t>；</w:t>
            </w:r>
            <w:r>
              <w:rPr>
                <w:rFonts w:hint="eastAsia"/>
              </w:rPr>
              <w:t>校准后的反射响应误差在</w:t>
            </w:r>
            <w:r>
              <w:t>±0.15</w:t>
            </w:r>
            <w:r>
              <w:rPr>
                <w:rFonts w:hint="eastAsia"/>
              </w:rPr>
              <w:t>dB</w:t>
            </w:r>
            <w:r>
              <w:rPr>
                <w:rFonts w:hint="eastAsia"/>
              </w:rPr>
              <w:t>之间</w:t>
            </w:r>
            <w:r>
              <w:t>；</w:t>
            </w:r>
            <w:r>
              <w:rPr>
                <w:rFonts w:hint="eastAsia"/>
              </w:rPr>
              <w:t>校准后的</w:t>
            </w:r>
            <w:r>
              <w:t>传输</w:t>
            </w:r>
            <w:r>
              <w:rPr>
                <w:rFonts w:hint="eastAsia"/>
              </w:rPr>
              <w:t>响应误差在</w:t>
            </w:r>
            <w:r>
              <w:t>±0.06</w:t>
            </w:r>
            <w:r>
              <w:rPr>
                <w:rFonts w:hint="eastAsia"/>
              </w:rPr>
              <w:t>dB</w:t>
            </w:r>
            <w:r>
              <w:rPr>
                <w:rFonts w:hint="eastAsia"/>
              </w:rPr>
              <w:t>之间。</w:t>
            </w:r>
          </w:p>
        </w:tc>
      </w:tr>
      <w:tr w:rsidR="00A375C7" w:rsidRPr="00EA2F45" w14:paraId="18F8DC83" w14:textId="77777777" w:rsidTr="00A375C7">
        <w:trPr>
          <w:trHeight w:val="510"/>
        </w:trPr>
        <w:tc>
          <w:tcPr>
            <w:tcW w:w="900" w:type="dxa"/>
            <w:vMerge/>
            <w:vAlign w:val="center"/>
          </w:tcPr>
          <w:p w14:paraId="664AD627" w14:textId="77777777" w:rsidR="00A375C7" w:rsidRPr="00EA2F45" w:rsidRDefault="00A375C7" w:rsidP="00A375C7">
            <w:pPr>
              <w:jc w:val="center"/>
              <w:rPr>
                <w:b/>
                <w:szCs w:val="21"/>
              </w:rPr>
            </w:pPr>
          </w:p>
        </w:tc>
        <w:tc>
          <w:tcPr>
            <w:tcW w:w="1980" w:type="dxa"/>
            <w:vMerge/>
            <w:vAlign w:val="center"/>
          </w:tcPr>
          <w:p w14:paraId="600672B4" w14:textId="77777777" w:rsidR="00A375C7" w:rsidRPr="00EA2F45" w:rsidRDefault="00A375C7" w:rsidP="00A375C7">
            <w:pPr>
              <w:jc w:val="center"/>
              <w:rPr>
                <w:b/>
                <w:szCs w:val="21"/>
              </w:rPr>
            </w:pPr>
          </w:p>
        </w:tc>
        <w:tc>
          <w:tcPr>
            <w:tcW w:w="5580" w:type="dxa"/>
            <w:vAlign w:val="center"/>
          </w:tcPr>
          <w:p w14:paraId="726B49BD" w14:textId="5E969EF8" w:rsidR="00A375C7" w:rsidRPr="00A375C7" w:rsidRDefault="00A375C7" w:rsidP="00A375C7">
            <w:pPr>
              <w:adjustRightInd w:val="0"/>
              <w:snapToGrid w:val="0"/>
              <w:jc w:val="left"/>
              <w:rPr>
                <w:szCs w:val="21"/>
              </w:rPr>
            </w:pPr>
            <w:r w:rsidRPr="00A375C7">
              <w:t>1.11</w:t>
            </w:r>
            <w:r>
              <w:t xml:space="preserve"> </w:t>
            </w:r>
            <w:r w:rsidRPr="00A375C7">
              <w:t>中频带宽（</w:t>
            </w:r>
            <w:r w:rsidRPr="00A375C7">
              <w:t>IFBW</w:t>
            </w:r>
            <w:r w:rsidRPr="00A375C7">
              <w:t>）</w:t>
            </w:r>
            <w:r w:rsidR="007B31B2">
              <w:rPr>
                <w:rFonts w:hint="eastAsia"/>
              </w:rPr>
              <w:t>宽于</w:t>
            </w:r>
            <w:r w:rsidR="007B31B2">
              <w:t>或等于</w:t>
            </w:r>
            <w:r w:rsidRPr="00A375C7">
              <w:t>：</w:t>
            </w:r>
            <w:r w:rsidRPr="00A375C7">
              <w:t>10Hz</w:t>
            </w:r>
            <w:r w:rsidRPr="00A375C7">
              <w:t>～</w:t>
            </w:r>
            <w:r w:rsidRPr="00A375C7">
              <w:t>300KHz</w:t>
            </w:r>
            <w:r w:rsidR="007B31B2">
              <w:rPr>
                <w:rFonts w:hint="eastAsia"/>
              </w:rPr>
              <w:t>。</w:t>
            </w:r>
          </w:p>
        </w:tc>
      </w:tr>
      <w:tr w:rsidR="00A375C7" w:rsidRPr="00EA2F45" w14:paraId="62B6EE34" w14:textId="77777777" w:rsidTr="00A375C7">
        <w:trPr>
          <w:trHeight w:val="510"/>
        </w:trPr>
        <w:tc>
          <w:tcPr>
            <w:tcW w:w="900" w:type="dxa"/>
            <w:vMerge/>
            <w:vAlign w:val="center"/>
          </w:tcPr>
          <w:p w14:paraId="1E304304" w14:textId="77777777" w:rsidR="00A375C7" w:rsidRPr="00EA2F45" w:rsidRDefault="00A375C7" w:rsidP="00A375C7">
            <w:pPr>
              <w:jc w:val="center"/>
              <w:rPr>
                <w:b/>
                <w:szCs w:val="21"/>
              </w:rPr>
            </w:pPr>
          </w:p>
        </w:tc>
        <w:tc>
          <w:tcPr>
            <w:tcW w:w="1980" w:type="dxa"/>
            <w:vMerge/>
            <w:vAlign w:val="center"/>
          </w:tcPr>
          <w:p w14:paraId="3C87B77C" w14:textId="77777777" w:rsidR="00A375C7" w:rsidRPr="00EA2F45" w:rsidRDefault="00A375C7" w:rsidP="00A375C7">
            <w:pPr>
              <w:jc w:val="center"/>
              <w:rPr>
                <w:b/>
                <w:szCs w:val="21"/>
              </w:rPr>
            </w:pPr>
          </w:p>
        </w:tc>
        <w:tc>
          <w:tcPr>
            <w:tcW w:w="5580" w:type="dxa"/>
            <w:vAlign w:val="center"/>
          </w:tcPr>
          <w:p w14:paraId="3D96F161" w14:textId="0307D093" w:rsidR="00A375C7" w:rsidRPr="00A375C7" w:rsidRDefault="00A375C7" w:rsidP="007B31B2">
            <w:pPr>
              <w:adjustRightInd w:val="0"/>
              <w:snapToGrid w:val="0"/>
              <w:jc w:val="left"/>
              <w:rPr>
                <w:szCs w:val="21"/>
              </w:rPr>
            </w:pPr>
            <w:r w:rsidRPr="00A375C7">
              <w:rPr>
                <w:rFonts w:hint="eastAsia"/>
              </w:rPr>
              <w:t>▲</w:t>
            </w:r>
            <w:r w:rsidRPr="00A375C7">
              <w:t>1.12</w:t>
            </w:r>
            <w:r>
              <w:rPr>
                <w:rFonts w:hint="eastAsia"/>
              </w:rPr>
              <w:t xml:space="preserve"> </w:t>
            </w:r>
            <w:r w:rsidRPr="00A375C7">
              <w:t>支持后续升级</w:t>
            </w:r>
            <w:r w:rsidRPr="00A375C7">
              <w:t>TDR</w:t>
            </w:r>
            <w:r w:rsidRPr="00A375C7">
              <w:t>时域测量选件功能；</w:t>
            </w:r>
          </w:p>
        </w:tc>
      </w:tr>
      <w:tr w:rsidR="00A375C7" w:rsidRPr="00EA2F45" w14:paraId="191152CE" w14:textId="77777777" w:rsidTr="00A375C7">
        <w:trPr>
          <w:trHeight w:val="510"/>
        </w:trPr>
        <w:tc>
          <w:tcPr>
            <w:tcW w:w="900" w:type="dxa"/>
            <w:vMerge/>
            <w:vAlign w:val="center"/>
          </w:tcPr>
          <w:p w14:paraId="1EDD242C" w14:textId="77777777" w:rsidR="00A375C7" w:rsidRPr="00EA2F45" w:rsidRDefault="00A375C7" w:rsidP="00A375C7">
            <w:pPr>
              <w:jc w:val="center"/>
              <w:rPr>
                <w:b/>
                <w:szCs w:val="21"/>
              </w:rPr>
            </w:pPr>
          </w:p>
        </w:tc>
        <w:tc>
          <w:tcPr>
            <w:tcW w:w="1980" w:type="dxa"/>
            <w:vMerge/>
            <w:vAlign w:val="center"/>
          </w:tcPr>
          <w:p w14:paraId="24C17950" w14:textId="77777777" w:rsidR="00A375C7" w:rsidRPr="00EA2F45" w:rsidRDefault="00A375C7" w:rsidP="00A375C7">
            <w:pPr>
              <w:jc w:val="center"/>
              <w:rPr>
                <w:b/>
                <w:szCs w:val="21"/>
              </w:rPr>
            </w:pPr>
          </w:p>
        </w:tc>
        <w:tc>
          <w:tcPr>
            <w:tcW w:w="5580" w:type="dxa"/>
            <w:vAlign w:val="center"/>
          </w:tcPr>
          <w:p w14:paraId="2D57B6EC" w14:textId="3F8F598C" w:rsidR="00A375C7" w:rsidRPr="00A375C7" w:rsidRDefault="00A375C7" w:rsidP="007B31B2">
            <w:pPr>
              <w:adjustRightInd w:val="0"/>
              <w:snapToGrid w:val="0"/>
              <w:spacing w:line="360" w:lineRule="auto"/>
              <w:jc w:val="left"/>
              <w:rPr>
                <w:szCs w:val="21"/>
              </w:rPr>
            </w:pPr>
            <w:r w:rsidRPr="00A375C7">
              <w:rPr>
                <w:rFonts w:hint="eastAsia"/>
              </w:rPr>
              <w:t>▲</w:t>
            </w:r>
            <w:r w:rsidRPr="00A375C7">
              <w:t>1.13</w:t>
            </w:r>
            <w:r>
              <w:t xml:space="preserve"> </w:t>
            </w:r>
            <w:r w:rsidRPr="00A375C7">
              <w:t>内置</w:t>
            </w:r>
            <w:r w:rsidRPr="00A375C7">
              <w:t>Windows</w:t>
            </w:r>
            <w:r w:rsidRPr="00A375C7">
              <w:t>操作系统，数据接口支持：</w:t>
            </w:r>
            <w:r w:rsidRPr="00A375C7">
              <w:t>USB</w:t>
            </w:r>
            <w:r w:rsidRPr="00A375C7">
              <w:t>，</w:t>
            </w:r>
            <w:r w:rsidRPr="00A375C7">
              <w:t>LAN</w:t>
            </w:r>
            <w:r w:rsidR="007B31B2">
              <w:rPr>
                <w:rFonts w:hint="eastAsia"/>
              </w:rPr>
              <w:t>，</w:t>
            </w:r>
            <w:r w:rsidRPr="00A375C7">
              <w:t>HDMI</w:t>
            </w:r>
            <w:r w:rsidRPr="00A375C7">
              <w:t>接口</w:t>
            </w:r>
            <w:r w:rsidR="007B31B2">
              <w:rPr>
                <w:rFonts w:hint="eastAsia"/>
              </w:rPr>
              <w:t>。</w:t>
            </w:r>
          </w:p>
        </w:tc>
      </w:tr>
      <w:tr w:rsidR="00A375C7" w:rsidRPr="00EA2F45" w14:paraId="19471C8A" w14:textId="77777777" w:rsidTr="00A375C7">
        <w:trPr>
          <w:trHeight w:val="525"/>
        </w:trPr>
        <w:tc>
          <w:tcPr>
            <w:tcW w:w="900" w:type="dxa"/>
            <w:vMerge/>
            <w:vAlign w:val="center"/>
          </w:tcPr>
          <w:p w14:paraId="0DCE871A" w14:textId="77777777" w:rsidR="00A375C7" w:rsidRPr="00EA2F45" w:rsidRDefault="00A375C7" w:rsidP="00A375C7">
            <w:pPr>
              <w:jc w:val="center"/>
              <w:rPr>
                <w:b/>
                <w:szCs w:val="21"/>
              </w:rPr>
            </w:pPr>
          </w:p>
        </w:tc>
        <w:tc>
          <w:tcPr>
            <w:tcW w:w="1980" w:type="dxa"/>
            <w:vMerge/>
            <w:vAlign w:val="center"/>
          </w:tcPr>
          <w:p w14:paraId="4721B36E" w14:textId="77777777" w:rsidR="00A375C7" w:rsidRPr="00EA2F45" w:rsidRDefault="00A375C7" w:rsidP="00A375C7">
            <w:pPr>
              <w:jc w:val="center"/>
              <w:rPr>
                <w:b/>
                <w:szCs w:val="21"/>
              </w:rPr>
            </w:pPr>
          </w:p>
        </w:tc>
        <w:tc>
          <w:tcPr>
            <w:tcW w:w="5580" w:type="dxa"/>
            <w:vAlign w:val="center"/>
          </w:tcPr>
          <w:p w14:paraId="72ED6BA2" w14:textId="0191125D" w:rsidR="00A375C7" w:rsidRPr="00A375C7" w:rsidRDefault="008105BE" w:rsidP="007B31B2">
            <w:pPr>
              <w:adjustRightInd w:val="0"/>
              <w:snapToGrid w:val="0"/>
              <w:spacing w:line="360" w:lineRule="auto"/>
              <w:jc w:val="left"/>
              <w:rPr>
                <w:b/>
                <w:szCs w:val="21"/>
              </w:rPr>
            </w:pPr>
            <w:r w:rsidRPr="008105BE">
              <w:rPr>
                <w:rFonts w:hint="eastAsia"/>
              </w:rPr>
              <w:t>▲</w:t>
            </w:r>
            <w:r w:rsidR="00A375C7" w:rsidRPr="00A375C7">
              <w:t>1.14</w:t>
            </w:r>
            <w:r w:rsidR="00A375C7">
              <w:t xml:space="preserve"> </w:t>
            </w:r>
            <w:r w:rsidR="00A375C7" w:rsidRPr="00A375C7">
              <w:t>支持远程控制，可以通过网口使用</w:t>
            </w:r>
            <w:r w:rsidR="00A375C7" w:rsidRPr="00A375C7">
              <w:t>SCPI</w:t>
            </w:r>
            <w:r w:rsidR="00A375C7" w:rsidRPr="00A375C7">
              <w:t>指令集来编程控制</w:t>
            </w:r>
            <w:r w:rsidR="007B31B2">
              <w:rPr>
                <w:rFonts w:hint="eastAsia"/>
              </w:rPr>
              <w:t>。</w:t>
            </w:r>
          </w:p>
        </w:tc>
      </w:tr>
      <w:tr w:rsidR="00686A82" w:rsidRPr="00EA2F45" w14:paraId="011E84EC" w14:textId="77777777" w:rsidTr="00A375C7">
        <w:trPr>
          <w:trHeight w:val="510"/>
        </w:trPr>
        <w:tc>
          <w:tcPr>
            <w:tcW w:w="900" w:type="dxa"/>
            <w:vMerge/>
            <w:vAlign w:val="center"/>
          </w:tcPr>
          <w:p w14:paraId="45F5D8A7" w14:textId="77777777" w:rsidR="00686A82" w:rsidRPr="00EA2F45" w:rsidRDefault="00686A82" w:rsidP="00A375C7">
            <w:pPr>
              <w:jc w:val="center"/>
              <w:rPr>
                <w:b/>
                <w:szCs w:val="21"/>
              </w:rPr>
            </w:pPr>
          </w:p>
        </w:tc>
        <w:tc>
          <w:tcPr>
            <w:tcW w:w="1980" w:type="dxa"/>
            <w:vMerge/>
            <w:vAlign w:val="center"/>
          </w:tcPr>
          <w:p w14:paraId="038560C1" w14:textId="77777777" w:rsidR="00686A82" w:rsidRPr="00EA2F45" w:rsidRDefault="00686A82" w:rsidP="00A375C7">
            <w:pPr>
              <w:jc w:val="center"/>
              <w:rPr>
                <w:b/>
                <w:szCs w:val="21"/>
              </w:rPr>
            </w:pPr>
          </w:p>
        </w:tc>
        <w:tc>
          <w:tcPr>
            <w:tcW w:w="5580" w:type="dxa"/>
            <w:vAlign w:val="center"/>
          </w:tcPr>
          <w:p w14:paraId="2EDD76AD" w14:textId="3772AC4C" w:rsidR="00686A82" w:rsidRPr="00A375C7" w:rsidRDefault="00686A82" w:rsidP="007B31B2">
            <w:pPr>
              <w:adjustRightInd w:val="0"/>
              <w:snapToGrid w:val="0"/>
              <w:jc w:val="left"/>
            </w:pPr>
            <w:r w:rsidRPr="00686A82">
              <w:rPr>
                <w:rFonts w:hint="eastAsia"/>
              </w:rPr>
              <w:t xml:space="preserve">1.15 </w:t>
            </w:r>
            <w:r w:rsidRPr="00686A82">
              <w:rPr>
                <w:rFonts w:hint="eastAsia"/>
              </w:rPr>
              <w:t>工作温度范围宽于或等于：</w:t>
            </w:r>
            <w:r w:rsidRPr="00686A82">
              <w:rPr>
                <w:rFonts w:hint="eastAsia"/>
              </w:rPr>
              <w:t>0</w:t>
            </w:r>
            <w:r w:rsidRPr="00686A82">
              <w:rPr>
                <w:rFonts w:hint="eastAsia"/>
              </w:rPr>
              <w:t>℃～</w:t>
            </w:r>
            <w:r w:rsidRPr="00686A82">
              <w:rPr>
                <w:rFonts w:hint="eastAsia"/>
              </w:rPr>
              <w:t>50</w:t>
            </w:r>
            <w:r w:rsidRPr="00686A82">
              <w:rPr>
                <w:rFonts w:hint="eastAsia"/>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7698E79C" w:rsidR="00815986" w:rsidRPr="00B56B2E" w:rsidRDefault="00815986" w:rsidP="00343662">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EA2F45" w:rsidRPr="00B56B2E">
              <w:rPr>
                <w:bCs/>
                <w:szCs w:val="21"/>
                <w:u w:val="single"/>
              </w:rPr>
              <w:t>3</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58BBE91B" w:rsidR="00815986" w:rsidRPr="00B56B2E" w:rsidRDefault="00CE5D21" w:rsidP="004F70BD">
            <w:pPr>
              <w:rPr>
                <w:b/>
              </w:rPr>
            </w:pPr>
            <w:r w:rsidRPr="00B56B2E">
              <w:rPr>
                <w:b/>
              </w:rPr>
              <w:lastRenderedPageBreak/>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0B81A809"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4F70BD">
              <w:rPr>
                <w:bCs/>
                <w:szCs w:val="21"/>
                <w:u w:val="single"/>
              </w:rPr>
              <w:t>65</w:t>
            </w:r>
            <w:r w:rsidRPr="00B56B2E">
              <w:rPr>
                <w:bCs/>
                <w:szCs w:val="21"/>
                <w:u w:val="single"/>
              </w:rPr>
              <w:t xml:space="preserve"> </w:t>
            </w:r>
            <w:r w:rsidRPr="00B56B2E">
              <w:rPr>
                <w:bCs/>
                <w:szCs w:val="21"/>
              </w:rPr>
              <w:t>天（日历日）内。</w:t>
            </w:r>
          </w:p>
          <w:p w14:paraId="54FD32C2" w14:textId="39E45669" w:rsidR="003B6FF1" w:rsidRPr="00B56B2E" w:rsidRDefault="003B6FF1" w:rsidP="004F70BD">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4F70BD">
              <w:rPr>
                <w:bCs/>
                <w:szCs w:val="21"/>
                <w:u w:val="single"/>
              </w:rPr>
              <w:t>65</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010A6B9B" w:rsidR="00815986" w:rsidRPr="00B56B2E" w:rsidRDefault="00815986" w:rsidP="001C294D">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w:t>
            </w:r>
            <w:r w:rsidR="007B31B2" w:rsidRPr="007B31B2">
              <w:rPr>
                <w:rFonts w:hint="eastAsia"/>
                <w:bCs/>
                <w:szCs w:val="21"/>
              </w:rPr>
              <w:t>南海大道</w:t>
            </w:r>
            <w:r w:rsidR="007B31B2" w:rsidRPr="007B31B2">
              <w:rPr>
                <w:rFonts w:hint="eastAsia"/>
                <w:bCs/>
                <w:szCs w:val="21"/>
              </w:rPr>
              <w:t>3688</w:t>
            </w:r>
            <w:r w:rsidR="007B31B2" w:rsidRPr="007B31B2">
              <w:rPr>
                <w:rFonts w:hint="eastAsia"/>
                <w:bCs/>
                <w:szCs w:val="21"/>
              </w:rPr>
              <w:t>号深圳大学沧海校区</w:t>
            </w:r>
            <w:r w:rsidR="007B31B2" w:rsidRPr="007B31B2">
              <w:rPr>
                <w:rFonts w:hint="eastAsia"/>
                <w:bCs/>
                <w:szCs w:val="21"/>
              </w:rPr>
              <w:t>N405</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4B48B29A" w:rsidR="00BF7BD2" w:rsidRPr="00B56B2E" w:rsidRDefault="00BF7BD2" w:rsidP="007B31B2">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07D3C082"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1002CB32" w:rsidR="00815986" w:rsidRPr="004F70BD" w:rsidRDefault="00815986" w:rsidP="004F70BD">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4F70BD">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收货后见单付款），尾款待验收合格并连续运行</w:t>
            </w:r>
            <w:r w:rsidRPr="00B56B2E">
              <w:rPr>
                <w:bCs/>
                <w:szCs w:val="21"/>
                <w:u w:val="single"/>
              </w:rPr>
              <w:t xml:space="preserve"> </w:t>
            </w:r>
            <w:r w:rsidR="004F70BD">
              <w:rPr>
                <w:bCs/>
                <w:szCs w:val="21"/>
                <w:u w:val="single"/>
              </w:rPr>
              <w:t>1</w:t>
            </w:r>
            <w:r w:rsidRPr="00B56B2E">
              <w:rPr>
                <w:bCs/>
                <w:szCs w:val="21"/>
                <w:u w:val="single"/>
              </w:rPr>
              <w:t xml:space="preserve"> </w:t>
            </w:r>
            <w:r w:rsidRPr="00B56B2E">
              <w:rPr>
                <w:bCs/>
                <w:szCs w:val="21"/>
              </w:rPr>
              <w:t>个月无故障后，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w:t>
            </w:r>
            <w:r w:rsidRPr="00B56B2E">
              <w:rPr>
                <w:bCs/>
                <w:szCs w:val="21"/>
              </w:rPr>
              <w:lastRenderedPageBreak/>
              <w:t>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w:t>
      </w:r>
      <w:r w:rsidRPr="00AA4FB8">
        <w:rPr>
          <w:rFonts w:ascii="宋体" w:hAnsi="宋体" w:hint="eastAsia"/>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C98B70D"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756926">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0F2061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756926">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2773195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756926">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63E5CC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756926">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400CF6FB" w14:textId="77777777" w:rsidR="00D558F9" w:rsidRDefault="00D558F9"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
        <w:gridCol w:w="832"/>
        <w:gridCol w:w="2939"/>
        <w:gridCol w:w="1231"/>
        <w:gridCol w:w="1231"/>
        <w:gridCol w:w="1231"/>
      </w:tblGrid>
      <w:tr w:rsidR="007644C6" w:rsidRPr="00EA2F45" w14:paraId="051BB90D" w14:textId="14A829E4" w:rsidTr="0060302B">
        <w:trPr>
          <w:trHeight w:val="470"/>
        </w:trPr>
        <w:tc>
          <w:tcPr>
            <w:tcW w:w="551" w:type="dxa"/>
            <w:vAlign w:val="center"/>
          </w:tcPr>
          <w:p w14:paraId="0A36E7B9" w14:textId="77777777" w:rsidR="007644C6" w:rsidRPr="00EA2F45" w:rsidRDefault="007644C6" w:rsidP="007644C6">
            <w:pPr>
              <w:jc w:val="center"/>
              <w:rPr>
                <w:szCs w:val="21"/>
              </w:rPr>
            </w:pPr>
            <w:r w:rsidRPr="00EA2F45">
              <w:rPr>
                <w:szCs w:val="21"/>
              </w:rPr>
              <w:t>序号</w:t>
            </w:r>
          </w:p>
        </w:tc>
        <w:tc>
          <w:tcPr>
            <w:tcW w:w="832" w:type="dxa"/>
            <w:vAlign w:val="center"/>
          </w:tcPr>
          <w:p w14:paraId="77644C4A" w14:textId="77777777" w:rsidR="007644C6" w:rsidRPr="00EA2F45" w:rsidRDefault="007644C6" w:rsidP="007644C6">
            <w:pPr>
              <w:widowControl/>
              <w:jc w:val="center"/>
              <w:rPr>
                <w:szCs w:val="21"/>
              </w:rPr>
            </w:pPr>
            <w:r w:rsidRPr="00EA2F45">
              <w:rPr>
                <w:szCs w:val="21"/>
              </w:rPr>
              <w:t>货物名称</w:t>
            </w:r>
          </w:p>
        </w:tc>
        <w:tc>
          <w:tcPr>
            <w:tcW w:w="2939" w:type="dxa"/>
            <w:vAlign w:val="center"/>
          </w:tcPr>
          <w:p w14:paraId="5DCFB9E7" w14:textId="77777777" w:rsidR="007644C6" w:rsidRPr="00EA2F45" w:rsidRDefault="007644C6" w:rsidP="007644C6">
            <w:pPr>
              <w:jc w:val="center"/>
              <w:rPr>
                <w:szCs w:val="21"/>
              </w:rPr>
            </w:pPr>
            <w:r w:rsidRPr="00EA2F45">
              <w:rPr>
                <w:szCs w:val="21"/>
              </w:rPr>
              <w:t>招标技术要求</w:t>
            </w:r>
          </w:p>
        </w:tc>
        <w:tc>
          <w:tcPr>
            <w:tcW w:w="1231" w:type="dxa"/>
            <w:vAlign w:val="center"/>
          </w:tcPr>
          <w:p w14:paraId="0C91EF6F" w14:textId="127F8A23" w:rsidR="007644C6" w:rsidRPr="00EA2F45" w:rsidRDefault="007644C6" w:rsidP="007644C6">
            <w:pPr>
              <w:jc w:val="center"/>
              <w:rPr>
                <w:szCs w:val="21"/>
              </w:rPr>
            </w:pPr>
            <w:r w:rsidRPr="00A31569">
              <w:rPr>
                <w:rFonts w:hint="eastAsia"/>
                <w:szCs w:val="21"/>
              </w:rPr>
              <w:t>投标技术响应</w:t>
            </w:r>
          </w:p>
        </w:tc>
        <w:tc>
          <w:tcPr>
            <w:tcW w:w="1231" w:type="dxa"/>
            <w:vAlign w:val="center"/>
          </w:tcPr>
          <w:p w14:paraId="59489C66" w14:textId="41E32BB8" w:rsidR="007644C6" w:rsidRPr="00EA2F45" w:rsidRDefault="007644C6" w:rsidP="007644C6">
            <w:pPr>
              <w:jc w:val="center"/>
              <w:rPr>
                <w:szCs w:val="21"/>
              </w:rPr>
            </w:pPr>
            <w:r w:rsidRPr="00A31569">
              <w:rPr>
                <w:rFonts w:hint="eastAsia"/>
                <w:szCs w:val="21"/>
              </w:rPr>
              <w:t>偏离情况</w:t>
            </w:r>
          </w:p>
        </w:tc>
        <w:tc>
          <w:tcPr>
            <w:tcW w:w="1231" w:type="dxa"/>
            <w:vAlign w:val="center"/>
          </w:tcPr>
          <w:p w14:paraId="125BDBCF" w14:textId="431104DD" w:rsidR="007644C6" w:rsidRPr="00EA2F45" w:rsidRDefault="007644C6" w:rsidP="007644C6">
            <w:pPr>
              <w:jc w:val="center"/>
              <w:rPr>
                <w:szCs w:val="21"/>
              </w:rPr>
            </w:pPr>
            <w:r w:rsidRPr="00A31569">
              <w:rPr>
                <w:rFonts w:hint="eastAsia"/>
                <w:szCs w:val="21"/>
              </w:rPr>
              <w:t>说明</w:t>
            </w:r>
          </w:p>
        </w:tc>
      </w:tr>
      <w:tr w:rsidR="00AC6047" w:rsidRPr="00EA2F45" w14:paraId="56B85F98" w14:textId="690C4EB7" w:rsidTr="007644C6">
        <w:trPr>
          <w:trHeight w:val="450"/>
        </w:trPr>
        <w:tc>
          <w:tcPr>
            <w:tcW w:w="551" w:type="dxa"/>
            <w:vMerge w:val="restart"/>
            <w:vAlign w:val="center"/>
          </w:tcPr>
          <w:p w14:paraId="1396CAF1" w14:textId="77777777" w:rsidR="00AC6047" w:rsidRPr="00EA2F45" w:rsidRDefault="00AC6047" w:rsidP="00AC6047">
            <w:pPr>
              <w:jc w:val="center"/>
              <w:rPr>
                <w:b/>
                <w:szCs w:val="21"/>
              </w:rPr>
            </w:pPr>
            <w:r w:rsidRPr="00EA2F45">
              <w:rPr>
                <w:b/>
                <w:szCs w:val="21"/>
              </w:rPr>
              <w:t>1</w:t>
            </w:r>
          </w:p>
        </w:tc>
        <w:tc>
          <w:tcPr>
            <w:tcW w:w="832" w:type="dxa"/>
            <w:vMerge w:val="restart"/>
            <w:vAlign w:val="center"/>
          </w:tcPr>
          <w:p w14:paraId="1AF44144" w14:textId="77777777" w:rsidR="00AC6047" w:rsidRPr="00EA2F45" w:rsidRDefault="00AC6047" w:rsidP="00AC6047">
            <w:pPr>
              <w:jc w:val="center"/>
              <w:rPr>
                <w:b/>
                <w:szCs w:val="21"/>
              </w:rPr>
            </w:pPr>
            <w:r w:rsidRPr="00EA2F45">
              <w:rPr>
                <w:b/>
                <w:szCs w:val="21"/>
              </w:rPr>
              <w:t>矢量网络分析仪</w:t>
            </w:r>
          </w:p>
        </w:tc>
        <w:tc>
          <w:tcPr>
            <w:tcW w:w="2939" w:type="dxa"/>
            <w:vAlign w:val="center"/>
          </w:tcPr>
          <w:p w14:paraId="27788CA5" w14:textId="58A7DCDD" w:rsidR="00AC6047" w:rsidRPr="00A375C7" w:rsidRDefault="00AC6047" w:rsidP="00AC6047">
            <w:pPr>
              <w:adjustRightInd w:val="0"/>
              <w:snapToGrid w:val="0"/>
              <w:jc w:val="left"/>
              <w:rPr>
                <w:b/>
                <w:szCs w:val="21"/>
              </w:rPr>
            </w:pPr>
            <w:r>
              <w:rPr>
                <w:rFonts w:hint="eastAsia"/>
              </w:rPr>
              <w:t>★</w:t>
            </w:r>
            <w:r w:rsidRPr="00A375C7">
              <w:t>1.</w:t>
            </w:r>
            <w:r>
              <w:t>1</w:t>
            </w:r>
            <w:r w:rsidRPr="00A375C7">
              <w:t>频率范围</w:t>
            </w:r>
            <w:r>
              <w:rPr>
                <w:rFonts w:hint="eastAsia"/>
              </w:rPr>
              <w:t>宽于</w:t>
            </w:r>
            <w:r>
              <w:t>或等于</w:t>
            </w:r>
            <w:r w:rsidRPr="00A375C7">
              <w:t>：</w:t>
            </w:r>
            <w:r w:rsidRPr="00A375C7">
              <w:t>1MHz</w:t>
            </w:r>
            <w:r w:rsidRPr="00A375C7">
              <w:t>～</w:t>
            </w:r>
            <w:r w:rsidRPr="00A375C7">
              <w:t>43.5GHz</w:t>
            </w:r>
            <w:r>
              <w:rPr>
                <w:rFonts w:hint="eastAsia"/>
              </w:rPr>
              <w:t>。</w:t>
            </w:r>
          </w:p>
        </w:tc>
        <w:tc>
          <w:tcPr>
            <w:tcW w:w="1231" w:type="dxa"/>
          </w:tcPr>
          <w:p w14:paraId="3D36D7FD" w14:textId="77777777" w:rsidR="00AC6047" w:rsidRPr="00A375C7" w:rsidRDefault="00AC6047" w:rsidP="00AC6047">
            <w:pPr>
              <w:adjustRightInd w:val="0"/>
              <w:snapToGrid w:val="0"/>
              <w:jc w:val="left"/>
            </w:pPr>
          </w:p>
        </w:tc>
        <w:tc>
          <w:tcPr>
            <w:tcW w:w="1231" w:type="dxa"/>
          </w:tcPr>
          <w:p w14:paraId="3C11E84F" w14:textId="77777777" w:rsidR="00AC6047" w:rsidRPr="00A375C7" w:rsidRDefault="00AC6047" w:rsidP="00AC6047">
            <w:pPr>
              <w:adjustRightInd w:val="0"/>
              <w:snapToGrid w:val="0"/>
              <w:jc w:val="left"/>
            </w:pPr>
          </w:p>
        </w:tc>
        <w:tc>
          <w:tcPr>
            <w:tcW w:w="1231" w:type="dxa"/>
          </w:tcPr>
          <w:p w14:paraId="1834BD5E" w14:textId="51A4D87C" w:rsidR="00AC6047" w:rsidRPr="00A375C7" w:rsidRDefault="00AC6047" w:rsidP="00AC6047">
            <w:pPr>
              <w:adjustRightInd w:val="0"/>
              <w:snapToGrid w:val="0"/>
              <w:jc w:val="left"/>
            </w:pPr>
          </w:p>
        </w:tc>
      </w:tr>
      <w:tr w:rsidR="00AC6047" w:rsidRPr="00EA2F45" w14:paraId="272E3126" w14:textId="3A516E6E" w:rsidTr="007644C6">
        <w:trPr>
          <w:trHeight w:val="450"/>
        </w:trPr>
        <w:tc>
          <w:tcPr>
            <w:tcW w:w="551" w:type="dxa"/>
            <w:vMerge/>
            <w:vAlign w:val="center"/>
          </w:tcPr>
          <w:p w14:paraId="7A383942" w14:textId="77777777" w:rsidR="00AC6047" w:rsidRPr="00EA2F45" w:rsidRDefault="00AC6047" w:rsidP="00AC6047">
            <w:pPr>
              <w:jc w:val="center"/>
              <w:rPr>
                <w:b/>
                <w:szCs w:val="21"/>
              </w:rPr>
            </w:pPr>
          </w:p>
        </w:tc>
        <w:tc>
          <w:tcPr>
            <w:tcW w:w="832" w:type="dxa"/>
            <w:vMerge/>
            <w:vAlign w:val="center"/>
          </w:tcPr>
          <w:p w14:paraId="59F9A085" w14:textId="77777777" w:rsidR="00AC6047" w:rsidRPr="00EA2F45" w:rsidRDefault="00AC6047" w:rsidP="00AC6047">
            <w:pPr>
              <w:jc w:val="center"/>
              <w:rPr>
                <w:b/>
                <w:szCs w:val="21"/>
              </w:rPr>
            </w:pPr>
          </w:p>
        </w:tc>
        <w:tc>
          <w:tcPr>
            <w:tcW w:w="2939" w:type="dxa"/>
            <w:vAlign w:val="center"/>
          </w:tcPr>
          <w:p w14:paraId="588FFEC8" w14:textId="7C3980DE" w:rsidR="00AC6047" w:rsidRPr="00A375C7" w:rsidRDefault="00AC6047" w:rsidP="00AC6047">
            <w:pPr>
              <w:adjustRightInd w:val="0"/>
              <w:snapToGrid w:val="0"/>
              <w:jc w:val="left"/>
              <w:rPr>
                <w:b/>
                <w:szCs w:val="21"/>
              </w:rPr>
            </w:pPr>
            <w:r>
              <w:rPr>
                <w:rFonts w:hint="eastAsia"/>
              </w:rPr>
              <w:t>★</w:t>
            </w:r>
            <w:r w:rsidRPr="00A375C7">
              <w:t>1.2</w:t>
            </w:r>
            <w:r>
              <w:t xml:space="preserve"> </w:t>
            </w:r>
            <w:r w:rsidRPr="00A375C7">
              <w:t>双端口</w:t>
            </w:r>
            <w:r>
              <w:rPr>
                <w:rFonts w:hint="eastAsia"/>
              </w:rPr>
              <w:t>，</w:t>
            </w:r>
            <w:r w:rsidRPr="00A375C7">
              <w:t>双向</w:t>
            </w:r>
            <w:r>
              <w:rPr>
                <w:rFonts w:hint="eastAsia"/>
              </w:rPr>
              <w:t>，</w:t>
            </w:r>
            <w:r w:rsidRPr="00A375C7">
              <w:t>一次连接</w:t>
            </w:r>
            <w:r w:rsidRPr="003E6658">
              <w:rPr>
                <w:rFonts w:hint="eastAsia"/>
              </w:rPr>
              <w:t>至少</w:t>
            </w:r>
            <w:r w:rsidRPr="00A375C7">
              <w:t>测量</w:t>
            </w:r>
            <w:r w:rsidRPr="00A375C7">
              <w:t>4</w:t>
            </w:r>
            <w:r w:rsidRPr="00A375C7">
              <w:t>个</w:t>
            </w:r>
            <w:r w:rsidRPr="00A375C7">
              <w:t>S</w:t>
            </w:r>
            <w:r w:rsidRPr="00A375C7">
              <w:t>参数</w:t>
            </w:r>
            <w:r>
              <w:rPr>
                <w:rFonts w:hint="eastAsia"/>
              </w:rPr>
              <w:t>。</w:t>
            </w:r>
          </w:p>
        </w:tc>
        <w:tc>
          <w:tcPr>
            <w:tcW w:w="1231" w:type="dxa"/>
          </w:tcPr>
          <w:p w14:paraId="77BE66CE" w14:textId="77777777" w:rsidR="00AC6047" w:rsidRPr="00A375C7" w:rsidRDefault="00AC6047" w:rsidP="00AC6047">
            <w:pPr>
              <w:adjustRightInd w:val="0"/>
              <w:snapToGrid w:val="0"/>
              <w:jc w:val="left"/>
            </w:pPr>
          </w:p>
        </w:tc>
        <w:tc>
          <w:tcPr>
            <w:tcW w:w="1231" w:type="dxa"/>
          </w:tcPr>
          <w:p w14:paraId="18EF4808" w14:textId="77777777" w:rsidR="00AC6047" w:rsidRPr="00A375C7" w:rsidRDefault="00AC6047" w:rsidP="00AC6047">
            <w:pPr>
              <w:adjustRightInd w:val="0"/>
              <w:snapToGrid w:val="0"/>
              <w:jc w:val="left"/>
            </w:pPr>
          </w:p>
        </w:tc>
        <w:tc>
          <w:tcPr>
            <w:tcW w:w="1231" w:type="dxa"/>
          </w:tcPr>
          <w:p w14:paraId="61063D0A" w14:textId="160A01AF" w:rsidR="00AC6047" w:rsidRPr="00A375C7" w:rsidRDefault="00AC6047" w:rsidP="00AC6047">
            <w:pPr>
              <w:adjustRightInd w:val="0"/>
              <w:snapToGrid w:val="0"/>
              <w:jc w:val="left"/>
            </w:pPr>
          </w:p>
        </w:tc>
      </w:tr>
      <w:tr w:rsidR="00AC6047" w:rsidRPr="00EA2F45" w14:paraId="64E62FC7" w14:textId="4760829F" w:rsidTr="007644C6">
        <w:trPr>
          <w:trHeight w:val="450"/>
        </w:trPr>
        <w:tc>
          <w:tcPr>
            <w:tcW w:w="551" w:type="dxa"/>
            <w:vMerge/>
            <w:vAlign w:val="center"/>
          </w:tcPr>
          <w:p w14:paraId="32204743" w14:textId="77777777" w:rsidR="00AC6047" w:rsidRPr="00EA2F45" w:rsidRDefault="00AC6047" w:rsidP="00AC6047">
            <w:pPr>
              <w:jc w:val="center"/>
              <w:rPr>
                <w:b/>
                <w:szCs w:val="21"/>
              </w:rPr>
            </w:pPr>
          </w:p>
        </w:tc>
        <w:tc>
          <w:tcPr>
            <w:tcW w:w="832" w:type="dxa"/>
            <w:vMerge/>
            <w:vAlign w:val="center"/>
          </w:tcPr>
          <w:p w14:paraId="1B5AA19F" w14:textId="77777777" w:rsidR="00AC6047" w:rsidRPr="00EA2F45" w:rsidRDefault="00AC6047" w:rsidP="00AC6047">
            <w:pPr>
              <w:jc w:val="center"/>
              <w:rPr>
                <w:b/>
                <w:szCs w:val="21"/>
              </w:rPr>
            </w:pPr>
          </w:p>
        </w:tc>
        <w:tc>
          <w:tcPr>
            <w:tcW w:w="2939" w:type="dxa"/>
            <w:vAlign w:val="center"/>
          </w:tcPr>
          <w:p w14:paraId="7EF700CA" w14:textId="57B679FA" w:rsidR="00AC6047" w:rsidRPr="00A375C7" w:rsidRDefault="00AC6047" w:rsidP="00AC6047">
            <w:pPr>
              <w:adjustRightInd w:val="0"/>
              <w:snapToGrid w:val="0"/>
              <w:spacing w:line="360" w:lineRule="auto"/>
              <w:jc w:val="left"/>
              <w:rPr>
                <w:b/>
                <w:szCs w:val="21"/>
              </w:rPr>
            </w:pPr>
            <w:r w:rsidRPr="00A375C7">
              <w:t>1.3</w:t>
            </w:r>
            <w:r>
              <w:t xml:space="preserve"> </w:t>
            </w:r>
            <w:r w:rsidRPr="00A375C7">
              <w:t>系统动态范围：</w:t>
            </w:r>
            <w:r w:rsidRPr="003E6658">
              <w:rPr>
                <w:rFonts w:hint="eastAsia"/>
              </w:rPr>
              <w:t>105dB(1MHz-10MHz)</w:t>
            </w:r>
            <w:r w:rsidRPr="003E6658">
              <w:rPr>
                <w:rFonts w:hint="eastAsia"/>
              </w:rPr>
              <w:t>；</w:t>
            </w:r>
            <w:r w:rsidRPr="003E6658">
              <w:rPr>
                <w:rFonts w:hint="eastAsia"/>
              </w:rPr>
              <w:t>115dB(10MHz-8GHz)</w:t>
            </w:r>
            <w:r w:rsidRPr="003E6658">
              <w:rPr>
                <w:rFonts w:hint="eastAsia"/>
              </w:rPr>
              <w:t>；</w:t>
            </w:r>
            <w:r w:rsidRPr="003E6658">
              <w:rPr>
                <w:rFonts w:hint="eastAsia"/>
              </w:rPr>
              <w:t>110dB(8GHz-43.5GHz)</w:t>
            </w:r>
            <w:r>
              <w:rPr>
                <w:rFonts w:hint="eastAsia"/>
              </w:rPr>
              <w:t>。</w:t>
            </w:r>
          </w:p>
        </w:tc>
        <w:tc>
          <w:tcPr>
            <w:tcW w:w="1231" w:type="dxa"/>
          </w:tcPr>
          <w:p w14:paraId="29411448" w14:textId="77777777" w:rsidR="00AC6047" w:rsidRPr="00A375C7" w:rsidRDefault="00AC6047" w:rsidP="00AC6047">
            <w:pPr>
              <w:adjustRightInd w:val="0"/>
              <w:snapToGrid w:val="0"/>
              <w:spacing w:line="360" w:lineRule="auto"/>
              <w:jc w:val="left"/>
            </w:pPr>
          </w:p>
        </w:tc>
        <w:tc>
          <w:tcPr>
            <w:tcW w:w="1231" w:type="dxa"/>
          </w:tcPr>
          <w:p w14:paraId="72A71F08" w14:textId="77777777" w:rsidR="00AC6047" w:rsidRPr="00A375C7" w:rsidRDefault="00AC6047" w:rsidP="00AC6047">
            <w:pPr>
              <w:adjustRightInd w:val="0"/>
              <w:snapToGrid w:val="0"/>
              <w:spacing w:line="360" w:lineRule="auto"/>
              <w:jc w:val="left"/>
            </w:pPr>
          </w:p>
        </w:tc>
        <w:tc>
          <w:tcPr>
            <w:tcW w:w="1231" w:type="dxa"/>
          </w:tcPr>
          <w:p w14:paraId="5C7FED5E" w14:textId="2EAB09E3" w:rsidR="00AC6047" w:rsidRPr="00A375C7" w:rsidRDefault="00AC6047" w:rsidP="00AC6047">
            <w:pPr>
              <w:adjustRightInd w:val="0"/>
              <w:snapToGrid w:val="0"/>
              <w:spacing w:line="360" w:lineRule="auto"/>
              <w:jc w:val="left"/>
            </w:pPr>
          </w:p>
        </w:tc>
      </w:tr>
      <w:tr w:rsidR="00AC6047" w:rsidRPr="00EA2F45" w14:paraId="2B436786" w14:textId="32C226A9" w:rsidTr="007644C6">
        <w:trPr>
          <w:trHeight w:val="510"/>
        </w:trPr>
        <w:tc>
          <w:tcPr>
            <w:tcW w:w="551" w:type="dxa"/>
            <w:vMerge/>
            <w:vAlign w:val="center"/>
          </w:tcPr>
          <w:p w14:paraId="6DC3E2CC" w14:textId="77777777" w:rsidR="00AC6047" w:rsidRPr="00EA2F45" w:rsidRDefault="00AC6047" w:rsidP="00AC6047">
            <w:pPr>
              <w:jc w:val="center"/>
              <w:rPr>
                <w:b/>
                <w:szCs w:val="21"/>
              </w:rPr>
            </w:pPr>
          </w:p>
        </w:tc>
        <w:tc>
          <w:tcPr>
            <w:tcW w:w="832" w:type="dxa"/>
            <w:vMerge/>
            <w:vAlign w:val="center"/>
          </w:tcPr>
          <w:p w14:paraId="0EE08F78" w14:textId="77777777" w:rsidR="00AC6047" w:rsidRPr="00EA2F45" w:rsidRDefault="00AC6047" w:rsidP="00AC6047">
            <w:pPr>
              <w:jc w:val="center"/>
              <w:rPr>
                <w:b/>
                <w:szCs w:val="21"/>
              </w:rPr>
            </w:pPr>
          </w:p>
        </w:tc>
        <w:tc>
          <w:tcPr>
            <w:tcW w:w="2939" w:type="dxa"/>
            <w:vAlign w:val="center"/>
          </w:tcPr>
          <w:p w14:paraId="57EC9CAC" w14:textId="50C1D7BF" w:rsidR="00AC6047" w:rsidRPr="00A375C7" w:rsidRDefault="00AC6047" w:rsidP="00AC6047">
            <w:pPr>
              <w:adjustRightInd w:val="0"/>
              <w:snapToGrid w:val="0"/>
              <w:jc w:val="left"/>
              <w:rPr>
                <w:b/>
                <w:szCs w:val="21"/>
              </w:rPr>
            </w:pPr>
            <w:r w:rsidRPr="00A375C7">
              <w:t>1.4</w:t>
            </w:r>
            <w:r>
              <w:t xml:space="preserve"> </w:t>
            </w:r>
            <w:r w:rsidRPr="00A375C7">
              <w:t>接收机功率压缩点</w:t>
            </w:r>
            <w:r>
              <w:rPr>
                <w:rFonts w:hint="eastAsia"/>
              </w:rPr>
              <w:t>不低于</w:t>
            </w:r>
            <w:r w:rsidRPr="00A375C7">
              <w:t>+5dBm (1MHz—43.5GHz</w:t>
            </w:r>
            <w:r w:rsidRPr="00A375C7">
              <w:t>）</w:t>
            </w:r>
            <w:r>
              <w:rPr>
                <w:rFonts w:hint="eastAsia"/>
              </w:rPr>
              <w:t>。</w:t>
            </w:r>
          </w:p>
        </w:tc>
        <w:tc>
          <w:tcPr>
            <w:tcW w:w="1231" w:type="dxa"/>
          </w:tcPr>
          <w:p w14:paraId="50B294FD" w14:textId="77777777" w:rsidR="00AC6047" w:rsidRPr="00A375C7" w:rsidRDefault="00AC6047" w:rsidP="00AC6047">
            <w:pPr>
              <w:adjustRightInd w:val="0"/>
              <w:snapToGrid w:val="0"/>
              <w:jc w:val="left"/>
            </w:pPr>
          </w:p>
        </w:tc>
        <w:tc>
          <w:tcPr>
            <w:tcW w:w="1231" w:type="dxa"/>
          </w:tcPr>
          <w:p w14:paraId="0FA4476D" w14:textId="77777777" w:rsidR="00AC6047" w:rsidRPr="00A375C7" w:rsidRDefault="00AC6047" w:rsidP="00AC6047">
            <w:pPr>
              <w:adjustRightInd w:val="0"/>
              <w:snapToGrid w:val="0"/>
              <w:jc w:val="left"/>
            </w:pPr>
          </w:p>
        </w:tc>
        <w:tc>
          <w:tcPr>
            <w:tcW w:w="1231" w:type="dxa"/>
          </w:tcPr>
          <w:p w14:paraId="5D51F05E" w14:textId="105E6062" w:rsidR="00AC6047" w:rsidRPr="00A375C7" w:rsidRDefault="00AC6047" w:rsidP="00AC6047">
            <w:pPr>
              <w:adjustRightInd w:val="0"/>
              <w:snapToGrid w:val="0"/>
              <w:jc w:val="left"/>
            </w:pPr>
          </w:p>
        </w:tc>
      </w:tr>
      <w:tr w:rsidR="00AC6047" w:rsidRPr="00EA2F45" w14:paraId="67EC667A" w14:textId="2B7F3139" w:rsidTr="007644C6">
        <w:trPr>
          <w:trHeight w:val="510"/>
        </w:trPr>
        <w:tc>
          <w:tcPr>
            <w:tcW w:w="551" w:type="dxa"/>
            <w:vMerge/>
            <w:vAlign w:val="center"/>
          </w:tcPr>
          <w:p w14:paraId="53E74EE1" w14:textId="77777777" w:rsidR="00AC6047" w:rsidRPr="00EA2F45" w:rsidRDefault="00AC6047" w:rsidP="00AC6047">
            <w:pPr>
              <w:jc w:val="center"/>
              <w:rPr>
                <w:b/>
                <w:szCs w:val="21"/>
              </w:rPr>
            </w:pPr>
          </w:p>
        </w:tc>
        <w:tc>
          <w:tcPr>
            <w:tcW w:w="832" w:type="dxa"/>
            <w:vMerge/>
            <w:vAlign w:val="center"/>
          </w:tcPr>
          <w:p w14:paraId="6BC9E75A" w14:textId="77777777" w:rsidR="00AC6047" w:rsidRPr="00EA2F45" w:rsidRDefault="00AC6047" w:rsidP="00AC6047">
            <w:pPr>
              <w:jc w:val="center"/>
              <w:rPr>
                <w:b/>
                <w:szCs w:val="21"/>
              </w:rPr>
            </w:pPr>
          </w:p>
        </w:tc>
        <w:tc>
          <w:tcPr>
            <w:tcW w:w="2939" w:type="dxa"/>
            <w:vAlign w:val="center"/>
          </w:tcPr>
          <w:p w14:paraId="3BBD4AD3" w14:textId="103F8D45" w:rsidR="00AC6047" w:rsidRPr="00A375C7" w:rsidRDefault="00AC6047" w:rsidP="00AC6047">
            <w:pPr>
              <w:adjustRightInd w:val="0"/>
              <w:snapToGrid w:val="0"/>
              <w:spacing w:line="360" w:lineRule="auto"/>
              <w:jc w:val="left"/>
              <w:rPr>
                <w:b/>
                <w:szCs w:val="21"/>
              </w:rPr>
            </w:pPr>
            <w:r w:rsidRPr="00A375C7">
              <w:t>1.5</w:t>
            </w:r>
            <w:r>
              <w:t xml:space="preserve"> </w:t>
            </w:r>
            <w:r w:rsidRPr="00A375C7">
              <w:t>轨迹噪声</w:t>
            </w:r>
            <w:r w:rsidRPr="00A375C7">
              <w:t>(</w:t>
            </w:r>
            <w:r w:rsidRPr="00A375C7">
              <w:t>特征值，</w:t>
            </w:r>
            <w:r w:rsidRPr="00A375C7">
              <w:t>IFBW=1KHz</w:t>
            </w:r>
            <w:r w:rsidRPr="00A375C7">
              <w:t>，全反射或直通传输测量，</w:t>
            </w:r>
            <w:r w:rsidRPr="00A375C7">
              <w:t>RMS)</w:t>
            </w:r>
            <w:r w:rsidRPr="00A375C7">
              <w:t>：幅度：</w:t>
            </w:r>
            <w:r w:rsidRPr="00A375C7">
              <w:t>&lt;0.03dB ( 1MHz-20MHz)</w:t>
            </w:r>
            <w:r w:rsidRPr="00A375C7">
              <w:t>；</w:t>
            </w:r>
            <w:r w:rsidRPr="00A375C7">
              <w:t>&lt;0.006dB ( 20MHz-40GHz)</w:t>
            </w:r>
            <w:r>
              <w:rPr>
                <w:rFonts w:hint="eastAsia"/>
              </w:rPr>
              <w:t>；</w:t>
            </w:r>
            <w:r w:rsidRPr="00A375C7">
              <w:t>相位：</w:t>
            </w:r>
            <w:r w:rsidRPr="00A375C7">
              <w:t>&lt;0.2degree( 1MHz-20MHz)</w:t>
            </w:r>
            <w:r w:rsidRPr="00A375C7">
              <w:t>；</w:t>
            </w:r>
            <w:r w:rsidRPr="00A375C7">
              <w:t xml:space="preserve">   &lt;0.15degree( 20MHz-40GHz)</w:t>
            </w:r>
            <w:r>
              <w:rPr>
                <w:rFonts w:hint="eastAsia"/>
              </w:rPr>
              <w:t>。</w:t>
            </w:r>
          </w:p>
        </w:tc>
        <w:tc>
          <w:tcPr>
            <w:tcW w:w="1231" w:type="dxa"/>
          </w:tcPr>
          <w:p w14:paraId="273CE8F2" w14:textId="77777777" w:rsidR="00AC6047" w:rsidRPr="00A375C7" w:rsidRDefault="00AC6047" w:rsidP="00AC6047">
            <w:pPr>
              <w:adjustRightInd w:val="0"/>
              <w:snapToGrid w:val="0"/>
              <w:spacing w:line="360" w:lineRule="auto"/>
              <w:jc w:val="left"/>
            </w:pPr>
          </w:p>
        </w:tc>
        <w:tc>
          <w:tcPr>
            <w:tcW w:w="1231" w:type="dxa"/>
          </w:tcPr>
          <w:p w14:paraId="4F32F93C" w14:textId="77777777" w:rsidR="00AC6047" w:rsidRPr="00A375C7" w:rsidRDefault="00AC6047" w:rsidP="00AC6047">
            <w:pPr>
              <w:adjustRightInd w:val="0"/>
              <w:snapToGrid w:val="0"/>
              <w:spacing w:line="360" w:lineRule="auto"/>
              <w:jc w:val="left"/>
            </w:pPr>
          </w:p>
        </w:tc>
        <w:tc>
          <w:tcPr>
            <w:tcW w:w="1231" w:type="dxa"/>
          </w:tcPr>
          <w:p w14:paraId="499020D6" w14:textId="2C54E070" w:rsidR="00AC6047" w:rsidRPr="00A375C7" w:rsidRDefault="00AC6047" w:rsidP="00AC6047">
            <w:pPr>
              <w:adjustRightInd w:val="0"/>
              <w:snapToGrid w:val="0"/>
              <w:spacing w:line="360" w:lineRule="auto"/>
              <w:jc w:val="left"/>
            </w:pPr>
          </w:p>
        </w:tc>
      </w:tr>
      <w:tr w:rsidR="00AC6047" w:rsidRPr="00EA2F45" w14:paraId="13FC5C7A" w14:textId="3948965F" w:rsidTr="007644C6">
        <w:trPr>
          <w:trHeight w:val="510"/>
        </w:trPr>
        <w:tc>
          <w:tcPr>
            <w:tcW w:w="551" w:type="dxa"/>
            <w:vMerge/>
            <w:vAlign w:val="center"/>
          </w:tcPr>
          <w:p w14:paraId="732450C0" w14:textId="77777777" w:rsidR="00AC6047" w:rsidRPr="00EA2F45" w:rsidRDefault="00AC6047" w:rsidP="00AC6047">
            <w:pPr>
              <w:jc w:val="center"/>
              <w:rPr>
                <w:b/>
                <w:szCs w:val="21"/>
              </w:rPr>
            </w:pPr>
          </w:p>
        </w:tc>
        <w:tc>
          <w:tcPr>
            <w:tcW w:w="832" w:type="dxa"/>
            <w:vMerge/>
            <w:vAlign w:val="center"/>
          </w:tcPr>
          <w:p w14:paraId="533ACE4F" w14:textId="77777777" w:rsidR="00AC6047" w:rsidRPr="00EA2F45" w:rsidRDefault="00AC6047" w:rsidP="00AC6047">
            <w:pPr>
              <w:jc w:val="center"/>
              <w:rPr>
                <w:b/>
                <w:szCs w:val="21"/>
              </w:rPr>
            </w:pPr>
          </w:p>
        </w:tc>
        <w:tc>
          <w:tcPr>
            <w:tcW w:w="2939" w:type="dxa"/>
            <w:vAlign w:val="center"/>
          </w:tcPr>
          <w:p w14:paraId="12099095" w14:textId="3CFB28AE" w:rsidR="00AC6047" w:rsidRPr="00A375C7" w:rsidRDefault="00AC6047" w:rsidP="00AC6047">
            <w:pPr>
              <w:adjustRightInd w:val="0"/>
              <w:snapToGrid w:val="0"/>
              <w:jc w:val="left"/>
              <w:rPr>
                <w:szCs w:val="21"/>
              </w:rPr>
            </w:pPr>
            <w:r>
              <w:t xml:space="preserve">1.6 </w:t>
            </w:r>
            <w:r>
              <w:t>频率分辨率</w:t>
            </w:r>
            <w:r>
              <w:rPr>
                <w:rFonts w:hint="eastAsia"/>
              </w:rPr>
              <w:t>不少于</w:t>
            </w:r>
            <w:r>
              <w:t>1Hz</w:t>
            </w:r>
            <w:r>
              <w:rPr>
                <w:rFonts w:hint="eastAsia"/>
              </w:rPr>
              <w:t>。</w:t>
            </w:r>
          </w:p>
        </w:tc>
        <w:tc>
          <w:tcPr>
            <w:tcW w:w="1231" w:type="dxa"/>
          </w:tcPr>
          <w:p w14:paraId="236C7A2B" w14:textId="77777777" w:rsidR="00AC6047" w:rsidRDefault="00AC6047" w:rsidP="00AC6047">
            <w:pPr>
              <w:adjustRightInd w:val="0"/>
              <w:snapToGrid w:val="0"/>
              <w:jc w:val="left"/>
            </w:pPr>
          </w:p>
        </w:tc>
        <w:tc>
          <w:tcPr>
            <w:tcW w:w="1231" w:type="dxa"/>
          </w:tcPr>
          <w:p w14:paraId="495CE96D" w14:textId="77777777" w:rsidR="00AC6047" w:rsidRDefault="00AC6047" w:rsidP="00AC6047">
            <w:pPr>
              <w:adjustRightInd w:val="0"/>
              <w:snapToGrid w:val="0"/>
              <w:jc w:val="left"/>
            </w:pPr>
          </w:p>
        </w:tc>
        <w:tc>
          <w:tcPr>
            <w:tcW w:w="1231" w:type="dxa"/>
          </w:tcPr>
          <w:p w14:paraId="30BD922E" w14:textId="719056C0" w:rsidR="00AC6047" w:rsidRDefault="00AC6047" w:rsidP="00AC6047">
            <w:pPr>
              <w:adjustRightInd w:val="0"/>
              <w:snapToGrid w:val="0"/>
              <w:jc w:val="left"/>
            </w:pPr>
          </w:p>
        </w:tc>
      </w:tr>
      <w:tr w:rsidR="00AC6047" w:rsidRPr="00EA2F45" w14:paraId="704DE039" w14:textId="739DB61D" w:rsidTr="007644C6">
        <w:trPr>
          <w:trHeight w:val="510"/>
        </w:trPr>
        <w:tc>
          <w:tcPr>
            <w:tcW w:w="551" w:type="dxa"/>
            <w:vMerge/>
            <w:vAlign w:val="center"/>
          </w:tcPr>
          <w:p w14:paraId="53747E93" w14:textId="77777777" w:rsidR="00AC6047" w:rsidRPr="00EA2F45" w:rsidRDefault="00AC6047" w:rsidP="00AC6047">
            <w:pPr>
              <w:jc w:val="center"/>
              <w:rPr>
                <w:b/>
                <w:szCs w:val="21"/>
              </w:rPr>
            </w:pPr>
          </w:p>
        </w:tc>
        <w:tc>
          <w:tcPr>
            <w:tcW w:w="832" w:type="dxa"/>
            <w:vMerge/>
            <w:vAlign w:val="center"/>
          </w:tcPr>
          <w:p w14:paraId="3728A778" w14:textId="77777777" w:rsidR="00AC6047" w:rsidRPr="00EA2F45" w:rsidRDefault="00AC6047" w:rsidP="00AC6047">
            <w:pPr>
              <w:jc w:val="center"/>
              <w:rPr>
                <w:b/>
                <w:szCs w:val="21"/>
              </w:rPr>
            </w:pPr>
          </w:p>
        </w:tc>
        <w:tc>
          <w:tcPr>
            <w:tcW w:w="2939" w:type="dxa"/>
            <w:vAlign w:val="center"/>
          </w:tcPr>
          <w:p w14:paraId="2DAD66CF" w14:textId="62862323" w:rsidR="00AC6047" w:rsidRPr="00A375C7" w:rsidRDefault="00AC6047" w:rsidP="00AC6047">
            <w:pPr>
              <w:adjustRightInd w:val="0"/>
              <w:snapToGrid w:val="0"/>
              <w:jc w:val="left"/>
              <w:rPr>
                <w:b/>
                <w:szCs w:val="21"/>
              </w:rPr>
            </w:pPr>
            <w:r>
              <w:t xml:space="preserve">1.7 </w:t>
            </w:r>
            <w:r>
              <w:t>频率稳定度</w:t>
            </w:r>
            <w:r>
              <w:rPr>
                <w:rFonts w:hint="eastAsia"/>
              </w:rPr>
              <w:t>不少于</w:t>
            </w:r>
            <w:r>
              <w:t>±1 ppm</w:t>
            </w:r>
            <w:r>
              <w:rPr>
                <w:rFonts w:hint="eastAsia"/>
              </w:rPr>
              <w:t>。</w:t>
            </w:r>
          </w:p>
        </w:tc>
        <w:tc>
          <w:tcPr>
            <w:tcW w:w="1231" w:type="dxa"/>
          </w:tcPr>
          <w:p w14:paraId="374A6E87" w14:textId="77777777" w:rsidR="00AC6047" w:rsidRDefault="00AC6047" w:rsidP="00AC6047">
            <w:pPr>
              <w:adjustRightInd w:val="0"/>
              <w:snapToGrid w:val="0"/>
              <w:jc w:val="left"/>
            </w:pPr>
          </w:p>
        </w:tc>
        <w:tc>
          <w:tcPr>
            <w:tcW w:w="1231" w:type="dxa"/>
          </w:tcPr>
          <w:p w14:paraId="55783E07" w14:textId="77777777" w:rsidR="00AC6047" w:rsidRDefault="00AC6047" w:rsidP="00AC6047">
            <w:pPr>
              <w:adjustRightInd w:val="0"/>
              <w:snapToGrid w:val="0"/>
              <w:jc w:val="left"/>
            </w:pPr>
          </w:p>
        </w:tc>
        <w:tc>
          <w:tcPr>
            <w:tcW w:w="1231" w:type="dxa"/>
          </w:tcPr>
          <w:p w14:paraId="04607AB6" w14:textId="0C73E72C" w:rsidR="00AC6047" w:rsidRDefault="00AC6047" w:rsidP="00AC6047">
            <w:pPr>
              <w:adjustRightInd w:val="0"/>
              <w:snapToGrid w:val="0"/>
              <w:jc w:val="left"/>
            </w:pPr>
          </w:p>
        </w:tc>
      </w:tr>
      <w:tr w:rsidR="00AC6047" w:rsidRPr="00EA2F45" w14:paraId="416B479A" w14:textId="04505B7B" w:rsidTr="007644C6">
        <w:trPr>
          <w:trHeight w:val="510"/>
        </w:trPr>
        <w:tc>
          <w:tcPr>
            <w:tcW w:w="551" w:type="dxa"/>
            <w:vMerge/>
            <w:vAlign w:val="center"/>
          </w:tcPr>
          <w:p w14:paraId="769FE06B" w14:textId="77777777" w:rsidR="00AC6047" w:rsidRPr="00EA2F45" w:rsidRDefault="00AC6047" w:rsidP="00AC6047">
            <w:pPr>
              <w:jc w:val="center"/>
              <w:rPr>
                <w:b/>
                <w:szCs w:val="21"/>
              </w:rPr>
            </w:pPr>
          </w:p>
        </w:tc>
        <w:tc>
          <w:tcPr>
            <w:tcW w:w="832" w:type="dxa"/>
            <w:vMerge/>
            <w:vAlign w:val="center"/>
          </w:tcPr>
          <w:p w14:paraId="6E71507F" w14:textId="77777777" w:rsidR="00AC6047" w:rsidRPr="00EA2F45" w:rsidRDefault="00AC6047" w:rsidP="00AC6047">
            <w:pPr>
              <w:jc w:val="center"/>
              <w:rPr>
                <w:b/>
                <w:szCs w:val="21"/>
              </w:rPr>
            </w:pPr>
          </w:p>
        </w:tc>
        <w:tc>
          <w:tcPr>
            <w:tcW w:w="2939" w:type="dxa"/>
            <w:vAlign w:val="center"/>
          </w:tcPr>
          <w:p w14:paraId="0C29FA12" w14:textId="246C9E38" w:rsidR="00AC6047" w:rsidRPr="00A375C7" w:rsidRDefault="00AC6047" w:rsidP="00AC6047">
            <w:pPr>
              <w:adjustRightInd w:val="0"/>
              <w:snapToGrid w:val="0"/>
              <w:jc w:val="left"/>
              <w:rPr>
                <w:szCs w:val="21"/>
              </w:rPr>
            </w:pPr>
            <w:r>
              <w:t xml:space="preserve">1.8 </w:t>
            </w:r>
            <w:r>
              <w:t>测量速度</w:t>
            </w:r>
            <w:r>
              <w:rPr>
                <w:rFonts w:hint="eastAsia"/>
              </w:rPr>
              <w:t>快于</w:t>
            </w:r>
            <w:r>
              <w:t>130us/</w:t>
            </w:r>
            <w:r>
              <w:t>点</w:t>
            </w:r>
            <w:r>
              <w:rPr>
                <w:rFonts w:hint="eastAsia"/>
              </w:rPr>
              <w:t>。</w:t>
            </w:r>
          </w:p>
        </w:tc>
        <w:tc>
          <w:tcPr>
            <w:tcW w:w="1231" w:type="dxa"/>
          </w:tcPr>
          <w:p w14:paraId="4C27E4EA" w14:textId="77777777" w:rsidR="00AC6047" w:rsidRDefault="00AC6047" w:rsidP="00AC6047">
            <w:pPr>
              <w:adjustRightInd w:val="0"/>
              <w:snapToGrid w:val="0"/>
              <w:jc w:val="left"/>
            </w:pPr>
          </w:p>
        </w:tc>
        <w:tc>
          <w:tcPr>
            <w:tcW w:w="1231" w:type="dxa"/>
          </w:tcPr>
          <w:p w14:paraId="233E347B" w14:textId="77777777" w:rsidR="00AC6047" w:rsidRDefault="00AC6047" w:rsidP="00AC6047">
            <w:pPr>
              <w:adjustRightInd w:val="0"/>
              <w:snapToGrid w:val="0"/>
              <w:jc w:val="left"/>
            </w:pPr>
          </w:p>
        </w:tc>
        <w:tc>
          <w:tcPr>
            <w:tcW w:w="1231" w:type="dxa"/>
          </w:tcPr>
          <w:p w14:paraId="19D23C7A" w14:textId="00F0717B" w:rsidR="00AC6047" w:rsidRDefault="00AC6047" w:rsidP="00AC6047">
            <w:pPr>
              <w:adjustRightInd w:val="0"/>
              <w:snapToGrid w:val="0"/>
              <w:jc w:val="left"/>
            </w:pPr>
          </w:p>
        </w:tc>
      </w:tr>
      <w:tr w:rsidR="00AC6047" w:rsidRPr="00EA2F45" w14:paraId="7195A2B6" w14:textId="3166D00A" w:rsidTr="007644C6">
        <w:trPr>
          <w:trHeight w:val="510"/>
        </w:trPr>
        <w:tc>
          <w:tcPr>
            <w:tcW w:w="551" w:type="dxa"/>
            <w:vMerge/>
            <w:vAlign w:val="center"/>
          </w:tcPr>
          <w:p w14:paraId="4BA6A83A" w14:textId="77777777" w:rsidR="00AC6047" w:rsidRPr="00EA2F45" w:rsidRDefault="00AC6047" w:rsidP="00AC6047">
            <w:pPr>
              <w:jc w:val="center"/>
              <w:rPr>
                <w:b/>
                <w:szCs w:val="21"/>
              </w:rPr>
            </w:pPr>
          </w:p>
        </w:tc>
        <w:tc>
          <w:tcPr>
            <w:tcW w:w="832" w:type="dxa"/>
            <w:vMerge/>
            <w:vAlign w:val="center"/>
          </w:tcPr>
          <w:p w14:paraId="53908546" w14:textId="77777777" w:rsidR="00AC6047" w:rsidRPr="00EA2F45" w:rsidRDefault="00AC6047" w:rsidP="00AC6047">
            <w:pPr>
              <w:jc w:val="center"/>
              <w:rPr>
                <w:b/>
                <w:szCs w:val="21"/>
              </w:rPr>
            </w:pPr>
          </w:p>
        </w:tc>
        <w:tc>
          <w:tcPr>
            <w:tcW w:w="2939" w:type="dxa"/>
            <w:vAlign w:val="center"/>
          </w:tcPr>
          <w:p w14:paraId="6A559DDA" w14:textId="644962FD" w:rsidR="00AC6047" w:rsidRPr="00A375C7" w:rsidRDefault="00AC6047" w:rsidP="00AC6047">
            <w:pPr>
              <w:adjustRightInd w:val="0"/>
              <w:snapToGrid w:val="0"/>
              <w:jc w:val="left"/>
              <w:rPr>
                <w:szCs w:val="21"/>
              </w:rPr>
            </w:pPr>
            <w:r>
              <w:rPr>
                <w:rFonts w:hint="eastAsia"/>
              </w:rPr>
              <w:t>▲</w:t>
            </w:r>
            <w:r>
              <w:t>1.9</w:t>
            </w:r>
            <w:r>
              <w:t>测量数据点</w:t>
            </w:r>
            <w:r>
              <w:rPr>
                <w:rFonts w:hint="eastAsia"/>
              </w:rPr>
              <w:t>多于</w:t>
            </w:r>
            <w:r>
              <w:t>16001</w:t>
            </w:r>
            <w:r>
              <w:t>点</w:t>
            </w:r>
            <w:r>
              <w:rPr>
                <w:rFonts w:hint="eastAsia"/>
              </w:rPr>
              <w:t>。</w:t>
            </w:r>
          </w:p>
        </w:tc>
        <w:tc>
          <w:tcPr>
            <w:tcW w:w="1231" w:type="dxa"/>
          </w:tcPr>
          <w:p w14:paraId="7250A401" w14:textId="77777777" w:rsidR="00AC6047" w:rsidRDefault="00AC6047" w:rsidP="00AC6047">
            <w:pPr>
              <w:adjustRightInd w:val="0"/>
              <w:snapToGrid w:val="0"/>
              <w:jc w:val="left"/>
            </w:pPr>
          </w:p>
        </w:tc>
        <w:tc>
          <w:tcPr>
            <w:tcW w:w="1231" w:type="dxa"/>
          </w:tcPr>
          <w:p w14:paraId="7C9742CD" w14:textId="77777777" w:rsidR="00AC6047" w:rsidRDefault="00AC6047" w:rsidP="00AC6047">
            <w:pPr>
              <w:adjustRightInd w:val="0"/>
              <w:snapToGrid w:val="0"/>
              <w:jc w:val="left"/>
            </w:pPr>
          </w:p>
        </w:tc>
        <w:tc>
          <w:tcPr>
            <w:tcW w:w="1231" w:type="dxa"/>
          </w:tcPr>
          <w:p w14:paraId="5047E08E" w14:textId="24702063" w:rsidR="00AC6047" w:rsidRDefault="00AC6047" w:rsidP="00AC6047">
            <w:pPr>
              <w:adjustRightInd w:val="0"/>
              <w:snapToGrid w:val="0"/>
              <w:jc w:val="left"/>
            </w:pPr>
          </w:p>
        </w:tc>
      </w:tr>
      <w:tr w:rsidR="00AC6047" w:rsidRPr="00EA2F45" w14:paraId="2727E8D2" w14:textId="707E8804" w:rsidTr="007644C6">
        <w:trPr>
          <w:trHeight w:val="510"/>
        </w:trPr>
        <w:tc>
          <w:tcPr>
            <w:tcW w:w="551" w:type="dxa"/>
            <w:vMerge/>
            <w:vAlign w:val="center"/>
          </w:tcPr>
          <w:p w14:paraId="14901D40" w14:textId="77777777" w:rsidR="00AC6047" w:rsidRPr="00EA2F45" w:rsidRDefault="00AC6047" w:rsidP="00AC6047">
            <w:pPr>
              <w:jc w:val="center"/>
              <w:rPr>
                <w:b/>
                <w:szCs w:val="21"/>
              </w:rPr>
            </w:pPr>
          </w:p>
        </w:tc>
        <w:tc>
          <w:tcPr>
            <w:tcW w:w="832" w:type="dxa"/>
            <w:vMerge/>
            <w:vAlign w:val="center"/>
          </w:tcPr>
          <w:p w14:paraId="77BEE0E9" w14:textId="77777777" w:rsidR="00AC6047" w:rsidRPr="00EA2F45" w:rsidRDefault="00AC6047" w:rsidP="00AC6047">
            <w:pPr>
              <w:jc w:val="center"/>
              <w:rPr>
                <w:b/>
                <w:szCs w:val="21"/>
              </w:rPr>
            </w:pPr>
          </w:p>
        </w:tc>
        <w:tc>
          <w:tcPr>
            <w:tcW w:w="2939" w:type="dxa"/>
            <w:vAlign w:val="center"/>
          </w:tcPr>
          <w:p w14:paraId="70C7417A" w14:textId="5DB07EC1" w:rsidR="00AC6047" w:rsidRPr="00A375C7" w:rsidRDefault="00AC6047" w:rsidP="00AC6047">
            <w:pPr>
              <w:adjustRightInd w:val="0"/>
              <w:snapToGrid w:val="0"/>
              <w:jc w:val="left"/>
              <w:rPr>
                <w:szCs w:val="21"/>
              </w:rPr>
            </w:pPr>
            <w:r w:rsidRPr="00A375C7">
              <w:t>1.10</w:t>
            </w:r>
            <w:r>
              <w:t xml:space="preserve"> VNA</w:t>
            </w:r>
            <w:r>
              <w:t>测量不确定度</w:t>
            </w:r>
            <w:r>
              <w:rPr>
                <w:rFonts w:hint="eastAsia"/>
              </w:rPr>
              <w:t>不低于</w:t>
            </w:r>
            <w:r>
              <w:t>（采用</w:t>
            </w:r>
            <w:r>
              <w:t>K</w:t>
            </w:r>
            <w:r>
              <w:t>机械校准件）：</w:t>
            </w:r>
          </w:p>
        </w:tc>
        <w:tc>
          <w:tcPr>
            <w:tcW w:w="1231" w:type="dxa"/>
          </w:tcPr>
          <w:p w14:paraId="04745228" w14:textId="77777777" w:rsidR="00AC6047" w:rsidRPr="00A375C7" w:rsidRDefault="00AC6047" w:rsidP="00AC6047">
            <w:pPr>
              <w:adjustRightInd w:val="0"/>
              <w:snapToGrid w:val="0"/>
              <w:jc w:val="left"/>
            </w:pPr>
          </w:p>
        </w:tc>
        <w:tc>
          <w:tcPr>
            <w:tcW w:w="1231" w:type="dxa"/>
          </w:tcPr>
          <w:p w14:paraId="328687B3" w14:textId="77777777" w:rsidR="00AC6047" w:rsidRPr="00A375C7" w:rsidRDefault="00AC6047" w:rsidP="00AC6047">
            <w:pPr>
              <w:adjustRightInd w:val="0"/>
              <w:snapToGrid w:val="0"/>
              <w:jc w:val="left"/>
            </w:pPr>
          </w:p>
        </w:tc>
        <w:tc>
          <w:tcPr>
            <w:tcW w:w="1231" w:type="dxa"/>
          </w:tcPr>
          <w:p w14:paraId="4134F8E4" w14:textId="51EAA9F2" w:rsidR="00AC6047" w:rsidRPr="00A375C7" w:rsidRDefault="00AC6047" w:rsidP="00AC6047">
            <w:pPr>
              <w:adjustRightInd w:val="0"/>
              <w:snapToGrid w:val="0"/>
              <w:jc w:val="left"/>
            </w:pPr>
          </w:p>
        </w:tc>
      </w:tr>
      <w:tr w:rsidR="00AC6047" w:rsidRPr="00EA2F45" w14:paraId="6922314F" w14:textId="283D0AFC" w:rsidTr="007644C6">
        <w:trPr>
          <w:trHeight w:val="510"/>
        </w:trPr>
        <w:tc>
          <w:tcPr>
            <w:tcW w:w="551" w:type="dxa"/>
            <w:vMerge/>
            <w:vAlign w:val="center"/>
          </w:tcPr>
          <w:p w14:paraId="411B91BD" w14:textId="77777777" w:rsidR="00AC6047" w:rsidRPr="00EA2F45" w:rsidRDefault="00AC6047" w:rsidP="00AC6047">
            <w:pPr>
              <w:jc w:val="center"/>
              <w:rPr>
                <w:b/>
                <w:szCs w:val="21"/>
              </w:rPr>
            </w:pPr>
          </w:p>
        </w:tc>
        <w:tc>
          <w:tcPr>
            <w:tcW w:w="832" w:type="dxa"/>
            <w:vMerge/>
            <w:vAlign w:val="center"/>
          </w:tcPr>
          <w:p w14:paraId="59B2C425" w14:textId="77777777" w:rsidR="00AC6047" w:rsidRPr="00EA2F45" w:rsidRDefault="00AC6047" w:rsidP="00AC6047">
            <w:pPr>
              <w:jc w:val="center"/>
              <w:rPr>
                <w:b/>
                <w:szCs w:val="21"/>
              </w:rPr>
            </w:pPr>
          </w:p>
        </w:tc>
        <w:tc>
          <w:tcPr>
            <w:tcW w:w="2939" w:type="dxa"/>
            <w:vAlign w:val="center"/>
          </w:tcPr>
          <w:p w14:paraId="0B4EC027" w14:textId="77777777" w:rsidR="00AC6047" w:rsidRDefault="00AC6047" w:rsidP="00AC6047">
            <w:pPr>
              <w:adjustRightInd w:val="0"/>
              <w:snapToGrid w:val="0"/>
              <w:spacing w:line="360" w:lineRule="auto"/>
              <w:jc w:val="left"/>
            </w:pPr>
            <w:r>
              <w:rPr>
                <w:rFonts w:hint="eastAsia"/>
              </w:rPr>
              <w:t xml:space="preserve">1.10.1  </w:t>
            </w:r>
            <w:r>
              <w:t>1MHz</w:t>
            </w:r>
            <w:r>
              <w:t>～</w:t>
            </w:r>
            <w:r>
              <w:t>10GHz</w:t>
            </w:r>
            <w:r>
              <w:rPr>
                <w:rFonts w:hint="eastAsia"/>
              </w:rPr>
              <w:t>：</w:t>
            </w:r>
          </w:p>
          <w:p w14:paraId="4FF0EF89" w14:textId="672E4C77" w:rsidR="00AC6047" w:rsidRPr="00A375C7" w:rsidRDefault="00AC6047" w:rsidP="00AC6047">
            <w:pPr>
              <w:adjustRightInd w:val="0"/>
              <w:snapToGrid w:val="0"/>
              <w:spacing w:line="360" w:lineRule="auto"/>
              <w:jc w:val="left"/>
              <w:rPr>
                <w:szCs w:val="21"/>
              </w:rPr>
            </w:pPr>
            <w:r>
              <w:rPr>
                <w:rFonts w:hint="eastAsia"/>
              </w:rPr>
              <w:t>校准后的</w:t>
            </w:r>
            <w:r>
              <w:t>方向性：＞</w:t>
            </w:r>
            <w:r>
              <w:t>45dB</w:t>
            </w:r>
            <w:r>
              <w:t>；</w:t>
            </w:r>
            <w:r>
              <w:rPr>
                <w:rFonts w:hint="eastAsia"/>
              </w:rPr>
              <w:t>校准后的</w:t>
            </w:r>
            <w:r>
              <w:t>源匹配：＞</w:t>
            </w:r>
            <w:r>
              <w:t>45dB</w:t>
            </w:r>
            <w:r>
              <w:t>；</w:t>
            </w:r>
            <w:r>
              <w:rPr>
                <w:rFonts w:hint="eastAsia"/>
              </w:rPr>
              <w:t>校准后的</w:t>
            </w:r>
            <w:r>
              <w:t>负载匹配＞</w:t>
            </w:r>
            <w:r>
              <w:t>44dB</w:t>
            </w:r>
            <w:r>
              <w:t>；</w:t>
            </w:r>
            <w:r>
              <w:rPr>
                <w:rFonts w:hint="eastAsia"/>
              </w:rPr>
              <w:t>校准后的</w:t>
            </w:r>
            <w:r>
              <w:t>反射</w:t>
            </w:r>
            <w:r>
              <w:rPr>
                <w:rFonts w:hint="eastAsia"/>
              </w:rPr>
              <w:t>响应误差在</w:t>
            </w:r>
            <w:r>
              <w:t>±0.15</w:t>
            </w:r>
            <w:r>
              <w:rPr>
                <w:rFonts w:hint="eastAsia"/>
              </w:rPr>
              <w:t>dB</w:t>
            </w:r>
            <w:r>
              <w:rPr>
                <w:rFonts w:hint="eastAsia"/>
              </w:rPr>
              <w:t>之间</w:t>
            </w:r>
            <w:r>
              <w:t>；</w:t>
            </w:r>
            <w:r>
              <w:rPr>
                <w:rFonts w:hint="eastAsia"/>
              </w:rPr>
              <w:t>校准后的</w:t>
            </w:r>
            <w:r>
              <w:t>传输</w:t>
            </w:r>
            <w:r>
              <w:rPr>
                <w:rFonts w:hint="eastAsia"/>
              </w:rPr>
              <w:t>响应误差在±</w:t>
            </w:r>
            <w:r>
              <w:t>0.06</w:t>
            </w:r>
            <w:r>
              <w:rPr>
                <w:rFonts w:hint="eastAsia"/>
              </w:rPr>
              <w:t>dB</w:t>
            </w:r>
            <w:r>
              <w:rPr>
                <w:rFonts w:hint="eastAsia"/>
              </w:rPr>
              <w:t>之间；</w:t>
            </w:r>
          </w:p>
        </w:tc>
        <w:tc>
          <w:tcPr>
            <w:tcW w:w="1231" w:type="dxa"/>
          </w:tcPr>
          <w:p w14:paraId="45EE4137" w14:textId="77777777" w:rsidR="00AC6047" w:rsidRDefault="00AC6047" w:rsidP="00AC6047">
            <w:pPr>
              <w:adjustRightInd w:val="0"/>
              <w:snapToGrid w:val="0"/>
              <w:spacing w:line="360" w:lineRule="auto"/>
              <w:jc w:val="left"/>
            </w:pPr>
          </w:p>
        </w:tc>
        <w:tc>
          <w:tcPr>
            <w:tcW w:w="1231" w:type="dxa"/>
          </w:tcPr>
          <w:p w14:paraId="11200032" w14:textId="77777777" w:rsidR="00AC6047" w:rsidRDefault="00AC6047" w:rsidP="00AC6047">
            <w:pPr>
              <w:adjustRightInd w:val="0"/>
              <w:snapToGrid w:val="0"/>
              <w:spacing w:line="360" w:lineRule="auto"/>
              <w:jc w:val="left"/>
            </w:pPr>
          </w:p>
        </w:tc>
        <w:tc>
          <w:tcPr>
            <w:tcW w:w="1231" w:type="dxa"/>
          </w:tcPr>
          <w:p w14:paraId="48DB3C50" w14:textId="6E10AF3F" w:rsidR="00AC6047" w:rsidRDefault="00AC6047" w:rsidP="00AC6047">
            <w:pPr>
              <w:adjustRightInd w:val="0"/>
              <w:snapToGrid w:val="0"/>
              <w:spacing w:line="360" w:lineRule="auto"/>
              <w:jc w:val="left"/>
            </w:pPr>
          </w:p>
        </w:tc>
      </w:tr>
      <w:tr w:rsidR="00AC6047" w:rsidRPr="00EA2F45" w14:paraId="3D1DB98B" w14:textId="1DA5AFF1" w:rsidTr="007644C6">
        <w:trPr>
          <w:trHeight w:val="510"/>
        </w:trPr>
        <w:tc>
          <w:tcPr>
            <w:tcW w:w="551" w:type="dxa"/>
            <w:vMerge/>
            <w:vAlign w:val="center"/>
          </w:tcPr>
          <w:p w14:paraId="5FCA9C08" w14:textId="77777777" w:rsidR="00AC6047" w:rsidRPr="00EA2F45" w:rsidRDefault="00AC6047" w:rsidP="00AC6047">
            <w:pPr>
              <w:jc w:val="center"/>
              <w:rPr>
                <w:b/>
                <w:szCs w:val="21"/>
              </w:rPr>
            </w:pPr>
          </w:p>
        </w:tc>
        <w:tc>
          <w:tcPr>
            <w:tcW w:w="832" w:type="dxa"/>
            <w:vMerge/>
            <w:vAlign w:val="center"/>
          </w:tcPr>
          <w:p w14:paraId="7AD0D42A" w14:textId="77777777" w:rsidR="00AC6047" w:rsidRPr="00EA2F45" w:rsidRDefault="00AC6047" w:rsidP="00AC6047">
            <w:pPr>
              <w:jc w:val="center"/>
              <w:rPr>
                <w:b/>
                <w:szCs w:val="21"/>
              </w:rPr>
            </w:pPr>
          </w:p>
        </w:tc>
        <w:tc>
          <w:tcPr>
            <w:tcW w:w="2939" w:type="dxa"/>
            <w:vAlign w:val="center"/>
          </w:tcPr>
          <w:p w14:paraId="6D284F38" w14:textId="77777777" w:rsidR="00AC6047" w:rsidRDefault="00AC6047" w:rsidP="00AC6047">
            <w:pPr>
              <w:adjustRightInd w:val="0"/>
              <w:snapToGrid w:val="0"/>
              <w:spacing w:line="360" w:lineRule="auto"/>
              <w:jc w:val="left"/>
            </w:pPr>
            <w:r>
              <w:rPr>
                <w:rFonts w:hint="eastAsia"/>
              </w:rPr>
              <w:t xml:space="preserve">1.10.2  </w:t>
            </w:r>
            <w:r>
              <w:t>10GHz</w:t>
            </w:r>
            <w:r>
              <w:t>～</w:t>
            </w:r>
            <w:r>
              <w:t>20GHz</w:t>
            </w:r>
            <w:r>
              <w:rPr>
                <w:rFonts w:hint="eastAsia"/>
              </w:rPr>
              <w:t>：</w:t>
            </w:r>
          </w:p>
          <w:p w14:paraId="164701D3" w14:textId="3E74100E" w:rsidR="00AC6047" w:rsidRPr="00A375C7" w:rsidRDefault="00AC6047" w:rsidP="00AC6047">
            <w:pPr>
              <w:adjustRightInd w:val="0"/>
              <w:snapToGrid w:val="0"/>
              <w:spacing w:line="360" w:lineRule="auto"/>
              <w:jc w:val="left"/>
              <w:rPr>
                <w:szCs w:val="21"/>
              </w:rPr>
            </w:pPr>
            <w:r>
              <w:rPr>
                <w:rFonts w:hint="eastAsia"/>
              </w:rPr>
              <w:t>校准后的</w:t>
            </w:r>
            <w:r>
              <w:t>方向性：＞</w:t>
            </w:r>
            <w:r>
              <w:t>45dB</w:t>
            </w:r>
            <w:r>
              <w:t>；</w:t>
            </w:r>
            <w:r>
              <w:rPr>
                <w:rFonts w:hint="eastAsia"/>
              </w:rPr>
              <w:t>校准后的</w:t>
            </w:r>
            <w:r>
              <w:t>源匹配：＞</w:t>
            </w:r>
            <w:r>
              <w:t>45dB</w:t>
            </w:r>
            <w:r>
              <w:t>；</w:t>
            </w:r>
            <w:r>
              <w:rPr>
                <w:rFonts w:hint="eastAsia"/>
              </w:rPr>
              <w:t>校准后的</w:t>
            </w:r>
            <w:r>
              <w:t>负载匹配＞</w:t>
            </w:r>
            <w:r>
              <w:t>44dB</w:t>
            </w:r>
            <w:r>
              <w:t>；</w:t>
            </w:r>
            <w:r>
              <w:rPr>
                <w:rFonts w:hint="eastAsia"/>
              </w:rPr>
              <w:t>校准后的</w:t>
            </w:r>
            <w:r>
              <w:t>反射</w:t>
            </w:r>
            <w:r>
              <w:rPr>
                <w:rFonts w:hint="eastAsia"/>
              </w:rPr>
              <w:t>响应误差在</w:t>
            </w:r>
            <w:r>
              <w:t>±0.15</w:t>
            </w:r>
            <w:r>
              <w:rPr>
                <w:rFonts w:hint="eastAsia"/>
              </w:rPr>
              <w:t>dB</w:t>
            </w:r>
            <w:r>
              <w:rPr>
                <w:rFonts w:hint="eastAsia"/>
              </w:rPr>
              <w:t>之间</w:t>
            </w:r>
            <w:r>
              <w:t>；</w:t>
            </w:r>
            <w:r>
              <w:rPr>
                <w:rFonts w:hint="eastAsia"/>
              </w:rPr>
              <w:t>校准后的</w:t>
            </w:r>
            <w:r>
              <w:t>传输</w:t>
            </w:r>
            <w:r>
              <w:rPr>
                <w:rFonts w:hint="eastAsia"/>
              </w:rPr>
              <w:t>响应误差在</w:t>
            </w:r>
            <w:r>
              <w:t>±0.06</w:t>
            </w:r>
            <w:r>
              <w:rPr>
                <w:rFonts w:hint="eastAsia"/>
              </w:rPr>
              <w:t>dB</w:t>
            </w:r>
            <w:r>
              <w:rPr>
                <w:rFonts w:hint="eastAsia"/>
              </w:rPr>
              <w:t>之间；</w:t>
            </w:r>
          </w:p>
        </w:tc>
        <w:tc>
          <w:tcPr>
            <w:tcW w:w="1231" w:type="dxa"/>
          </w:tcPr>
          <w:p w14:paraId="626455E8" w14:textId="77777777" w:rsidR="00AC6047" w:rsidRDefault="00AC6047" w:rsidP="00AC6047">
            <w:pPr>
              <w:adjustRightInd w:val="0"/>
              <w:snapToGrid w:val="0"/>
              <w:spacing w:line="360" w:lineRule="auto"/>
              <w:jc w:val="left"/>
            </w:pPr>
          </w:p>
        </w:tc>
        <w:tc>
          <w:tcPr>
            <w:tcW w:w="1231" w:type="dxa"/>
          </w:tcPr>
          <w:p w14:paraId="04DB1B7E" w14:textId="77777777" w:rsidR="00AC6047" w:rsidRDefault="00AC6047" w:rsidP="00AC6047">
            <w:pPr>
              <w:adjustRightInd w:val="0"/>
              <w:snapToGrid w:val="0"/>
              <w:spacing w:line="360" w:lineRule="auto"/>
              <w:jc w:val="left"/>
            </w:pPr>
          </w:p>
        </w:tc>
        <w:tc>
          <w:tcPr>
            <w:tcW w:w="1231" w:type="dxa"/>
          </w:tcPr>
          <w:p w14:paraId="785B7316" w14:textId="13B43ED5" w:rsidR="00AC6047" w:rsidRDefault="00AC6047" w:rsidP="00AC6047">
            <w:pPr>
              <w:adjustRightInd w:val="0"/>
              <w:snapToGrid w:val="0"/>
              <w:spacing w:line="360" w:lineRule="auto"/>
              <w:jc w:val="left"/>
            </w:pPr>
          </w:p>
        </w:tc>
      </w:tr>
      <w:tr w:rsidR="00AC6047" w:rsidRPr="00EA2F45" w14:paraId="776A866B" w14:textId="675AF838" w:rsidTr="007644C6">
        <w:trPr>
          <w:trHeight w:val="510"/>
        </w:trPr>
        <w:tc>
          <w:tcPr>
            <w:tcW w:w="551" w:type="dxa"/>
            <w:vMerge/>
            <w:vAlign w:val="center"/>
          </w:tcPr>
          <w:p w14:paraId="3863E4AF" w14:textId="77777777" w:rsidR="00AC6047" w:rsidRPr="00EA2F45" w:rsidRDefault="00AC6047" w:rsidP="00AC6047">
            <w:pPr>
              <w:jc w:val="center"/>
              <w:rPr>
                <w:b/>
                <w:szCs w:val="21"/>
              </w:rPr>
            </w:pPr>
          </w:p>
        </w:tc>
        <w:tc>
          <w:tcPr>
            <w:tcW w:w="832" w:type="dxa"/>
            <w:vMerge/>
            <w:vAlign w:val="center"/>
          </w:tcPr>
          <w:p w14:paraId="6B48E995" w14:textId="77777777" w:rsidR="00AC6047" w:rsidRPr="00EA2F45" w:rsidRDefault="00AC6047" w:rsidP="00AC6047">
            <w:pPr>
              <w:jc w:val="center"/>
              <w:rPr>
                <w:b/>
                <w:szCs w:val="21"/>
              </w:rPr>
            </w:pPr>
          </w:p>
        </w:tc>
        <w:tc>
          <w:tcPr>
            <w:tcW w:w="2939" w:type="dxa"/>
            <w:vAlign w:val="center"/>
          </w:tcPr>
          <w:p w14:paraId="4E52E899" w14:textId="77777777" w:rsidR="00AC6047" w:rsidRDefault="00AC6047" w:rsidP="00AC6047">
            <w:pPr>
              <w:adjustRightInd w:val="0"/>
              <w:snapToGrid w:val="0"/>
              <w:spacing w:line="360" w:lineRule="auto"/>
              <w:jc w:val="left"/>
              <w:rPr>
                <w:rStyle w:val="af8"/>
                <w:rFonts w:ascii="宋体"/>
                <w:kern w:val="0"/>
              </w:rPr>
            </w:pPr>
            <w:r>
              <w:rPr>
                <w:rFonts w:hint="eastAsia"/>
              </w:rPr>
              <w:t xml:space="preserve">1.10.3  </w:t>
            </w:r>
            <w:r>
              <w:t>20GHz</w:t>
            </w:r>
            <w:r>
              <w:t>～</w:t>
            </w:r>
            <w:r>
              <w:t>40GHz</w:t>
            </w:r>
            <w:r>
              <w:rPr>
                <w:rFonts w:hint="eastAsia"/>
              </w:rPr>
              <w:t>：</w:t>
            </w:r>
          </w:p>
          <w:p w14:paraId="1CFB8002" w14:textId="5DB226F2" w:rsidR="00AC6047" w:rsidRPr="00A375C7" w:rsidRDefault="00AC6047" w:rsidP="00AC6047">
            <w:pPr>
              <w:adjustRightInd w:val="0"/>
              <w:snapToGrid w:val="0"/>
              <w:spacing w:line="360" w:lineRule="auto"/>
              <w:jc w:val="left"/>
              <w:rPr>
                <w:szCs w:val="21"/>
              </w:rPr>
            </w:pPr>
            <w:r>
              <w:rPr>
                <w:rFonts w:hint="eastAsia"/>
              </w:rPr>
              <w:t>校准后的</w:t>
            </w:r>
            <w:r>
              <w:t>方向性：＞</w:t>
            </w:r>
            <w:r>
              <w:t>45dB</w:t>
            </w:r>
            <w:r>
              <w:t>；</w:t>
            </w:r>
            <w:r>
              <w:rPr>
                <w:rFonts w:hint="eastAsia"/>
              </w:rPr>
              <w:t>校准后的</w:t>
            </w:r>
            <w:r>
              <w:t>源匹配：＞</w:t>
            </w:r>
            <w:r>
              <w:t>42dB</w:t>
            </w:r>
            <w:r>
              <w:t>；</w:t>
            </w:r>
            <w:r>
              <w:rPr>
                <w:rFonts w:hint="eastAsia"/>
              </w:rPr>
              <w:t>校准后的</w:t>
            </w:r>
            <w:r>
              <w:t>负载匹配＞</w:t>
            </w:r>
            <w:r>
              <w:t>44dB</w:t>
            </w:r>
            <w:r>
              <w:t>；</w:t>
            </w:r>
            <w:r>
              <w:rPr>
                <w:rFonts w:hint="eastAsia"/>
              </w:rPr>
              <w:t>校准后的反射响应误差在</w:t>
            </w:r>
            <w:r>
              <w:t>±0.15</w:t>
            </w:r>
            <w:r>
              <w:rPr>
                <w:rFonts w:hint="eastAsia"/>
              </w:rPr>
              <w:t>dB</w:t>
            </w:r>
            <w:r>
              <w:rPr>
                <w:rFonts w:hint="eastAsia"/>
              </w:rPr>
              <w:t>之间</w:t>
            </w:r>
            <w:r>
              <w:t>；</w:t>
            </w:r>
            <w:r>
              <w:rPr>
                <w:rFonts w:hint="eastAsia"/>
              </w:rPr>
              <w:t>校准后的</w:t>
            </w:r>
            <w:r>
              <w:t>传输</w:t>
            </w:r>
            <w:r>
              <w:rPr>
                <w:rFonts w:hint="eastAsia"/>
              </w:rPr>
              <w:t>响应误差在</w:t>
            </w:r>
            <w:r>
              <w:t>±0.06</w:t>
            </w:r>
            <w:r>
              <w:rPr>
                <w:rFonts w:hint="eastAsia"/>
              </w:rPr>
              <w:t>dB</w:t>
            </w:r>
            <w:r>
              <w:rPr>
                <w:rFonts w:hint="eastAsia"/>
              </w:rPr>
              <w:t>之间。</w:t>
            </w:r>
          </w:p>
        </w:tc>
        <w:tc>
          <w:tcPr>
            <w:tcW w:w="1231" w:type="dxa"/>
          </w:tcPr>
          <w:p w14:paraId="4B65196A" w14:textId="77777777" w:rsidR="00AC6047" w:rsidRDefault="00AC6047" w:rsidP="00AC6047">
            <w:pPr>
              <w:adjustRightInd w:val="0"/>
              <w:snapToGrid w:val="0"/>
              <w:spacing w:line="360" w:lineRule="auto"/>
              <w:jc w:val="left"/>
            </w:pPr>
          </w:p>
        </w:tc>
        <w:tc>
          <w:tcPr>
            <w:tcW w:w="1231" w:type="dxa"/>
          </w:tcPr>
          <w:p w14:paraId="5E1D777D" w14:textId="77777777" w:rsidR="00AC6047" w:rsidRDefault="00AC6047" w:rsidP="00AC6047">
            <w:pPr>
              <w:adjustRightInd w:val="0"/>
              <w:snapToGrid w:val="0"/>
              <w:spacing w:line="360" w:lineRule="auto"/>
              <w:jc w:val="left"/>
            </w:pPr>
          </w:p>
        </w:tc>
        <w:tc>
          <w:tcPr>
            <w:tcW w:w="1231" w:type="dxa"/>
          </w:tcPr>
          <w:p w14:paraId="27F16578" w14:textId="64BA6765" w:rsidR="00AC6047" w:rsidRDefault="00AC6047" w:rsidP="00AC6047">
            <w:pPr>
              <w:adjustRightInd w:val="0"/>
              <w:snapToGrid w:val="0"/>
              <w:spacing w:line="360" w:lineRule="auto"/>
              <w:jc w:val="left"/>
            </w:pPr>
          </w:p>
        </w:tc>
      </w:tr>
      <w:tr w:rsidR="00AC6047" w:rsidRPr="00EA2F45" w14:paraId="0CC822AC" w14:textId="72CE805C" w:rsidTr="007644C6">
        <w:trPr>
          <w:trHeight w:val="510"/>
        </w:trPr>
        <w:tc>
          <w:tcPr>
            <w:tcW w:w="551" w:type="dxa"/>
            <w:vMerge/>
            <w:vAlign w:val="center"/>
          </w:tcPr>
          <w:p w14:paraId="4CB3B1D4" w14:textId="77777777" w:rsidR="00AC6047" w:rsidRPr="00EA2F45" w:rsidRDefault="00AC6047" w:rsidP="00AC6047">
            <w:pPr>
              <w:jc w:val="center"/>
              <w:rPr>
                <w:b/>
                <w:szCs w:val="21"/>
              </w:rPr>
            </w:pPr>
          </w:p>
        </w:tc>
        <w:tc>
          <w:tcPr>
            <w:tcW w:w="832" w:type="dxa"/>
            <w:vMerge/>
            <w:vAlign w:val="center"/>
          </w:tcPr>
          <w:p w14:paraId="24B9EEB4" w14:textId="77777777" w:rsidR="00AC6047" w:rsidRPr="00EA2F45" w:rsidRDefault="00AC6047" w:rsidP="00AC6047">
            <w:pPr>
              <w:jc w:val="center"/>
              <w:rPr>
                <w:b/>
                <w:szCs w:val="21"/>
              </w:rPr>
            </w:pPr>
          </w:p>
        </w:tc>
        <w:tc>
          <w:tcPr>
            <w:tcW w:w="2939" w:type="dxa"/>
            <w:vAlign w:val="center"/>
          </w:tcPr>
          <w:p w14:paraId="0C073D52" w14:textId="3BF74657" w:rsidR="00AC6047" w:rsidRPr="00A375C7" w:rsidRDefault="00AC6047" w:rsidP="00AC6047">
            <w:pPr>
              <w:adjustRightInd w:val="0"/>
              <w:snapToGrid w:val="0"/>
              <w:jc w:val="left"/>
              <w:rPr>
                <w:szCs w:val="21"/>
              </w:rPr>
            </w:pPr>
            <w:r w:rsidRPr="00A375C7">
              <w:t>1.11</w:t>
            </w:r>
            <w:r>
              <w:t xml:space="preserve"> </w:t>
            </w:r>
            <w:r w:rsidRPr="00A375C7">
              <w:t>中频带宽（</w:t>
            </w:r>
            <w:r w:rsidRPr="00A375C7">
              <w:t>IFBW</w:t>
            </w:r>
            <w:r w:rsidRPr="00A375C7">
              <w:t>）</w:t>
            </w:r>
            <w:r>
              <w:rPr>
                <w:rFonts w:hint="eastAsia"/>
              </w:rPr>
              <w:t>宽于</w:t>
            </w:r>
            <w:r>
              <w:t>或等于</w:t>
            </w:r>
            <w:r w:rsidRPr="00A375C7">
              <w:t>：</w:t>
            </w:r>
            <w:r w:rsidRPr="00A375C7">
              <w:t>10Hz</w:t>
            </w:r>
            <w:r w:rsidRPr="00A375C7">
              <w:t>～</w:t>
            </w:r>
            <w:r w:rsidRPr="00A375C7">
              <w:t>300KHz</w:t>
            </w:r>
            <w:r>
              <w:rPr>
                <w:rFonts w:hint="eastAsia"/>
              </w:rPr>
              <w:t>。</w:t>
            </w:r>
          </w:p>
        </w:tc>
        <w:tc>
          <w:tcPr>
            <w:tcW w:w="1231" w:type="dxa"/>
          </w:tcPr>
          <w:p w14:paraId="387E3004" w14:textId="77777777" w:rsidR="00AC6047" w:rsidRPr="00A375C7" w:rsidRDefault="00AC6047" w:rsidP="00AC6047">
            <w:pPr>
              <w:adjustRightInd w:val="0"/>
              <w:snapToGrid w:val="0"/>
              <w:jc w:val="left"/>
            </w:pPr>
          </w:p>
        </w:tc>
        <w:tc>
          <w:tcPr>
            <w:tcW w:w="1231" w:type="dxa"/>
          </w:tcPr>
          <w:p w14:paraId="1768595E" w14:textId="77777777" w:rsidR="00AC6047" w:rsidRPr="00A375C7" w:rsidRDefault="00AC6047" w:rsidP="00AC6047">
            <w:pPr>
              <w:adjustRightInd w:val="0"/>
              <w:snapToGrid w:val="0"/>
              <w:jc w:val="left"/>
            </w:pPr>
          </w:p>
        </w:tc>
        <w:tc>
          <w:tcPr>
            <w:tcW w:w="1231" w:type="dxa"/>
          </w:tcPr>
          <w:p w14:paraId="771F4C78" w14:textId="2B7DE289" w:rsidR="00AC6047" w:rsidRPr="00A375C7" w:rsidRDefault="00AC6047" w:rsidP="00AC6047">
            <w:pPr>
              <w:adjustRightInd w:val="0"/>
              <w:snapToGrid w:val="0"/>
              <w:jc w:val="left"/>
            </w:pPr>
          </w:p>
        </w:tc>
      </w:tr>
      <w:tr w:rsidR="00AC6047" w:rsidRPr="00EA2F45" w14:paraId="237B6660" w14:textId="06C58BF6" w:rsidTr="007644C6">
        <w:trPr>
          <w:trHeight w:val="510"/>
        </w:trPr>
        <w:tc>
          <w:tcPr>
            <w:tcW w:w="551" w:type="dxa"/>
            <w:vMerge/>
            <w:vAlign w:val="center"/>
          </w:tcPr>
          <w:p w14:paraId="74E6D694" w14:textId="77777777" w:rsidR="00AC6047" w:rsidRPr="00EA2F45" w:rsidRDefault="00AC6047" w:rsidP="00AC6047">
            <w:pPr>
              <w:jc w:val="center"/>
              <w:rPr>
                <w:b/>
                <w:szCs w:val="21"/>
              </w:rPr>
            </w:pPr>
          </w:p>
        </w:tc>
        <w:tc>
          <w:tcPr>
            <w:tcW w:w="832" w:type="dxa"/>
            <w:vMerge/>
            <w:vAlign w:val="center"/>
          </w:tcPr>
          <w:p w14:paraId="56C2F183" w14:textId="77777777" w:rsidR="00AC6047" w:rsidRPr="00EA2F45" w:rsidRDefault="00AC6047" w:rsidP="00AC6047">
            <w:pPr>
              <w:jc w:val="center"/>
              <w:rPr>
                <w:b/>
                <w:szCs w:val="21"/>
              </w:rPr>
            </w:pPr>
          </w:p>
        </w:tc>
        <w:tc>
          <w:tcPr>
            <w:tcW w:w="2939" w:type="dxa"/>
            <w:vAlign w:val="center"/>
          </w:tcPr>
          <w:p w14:paraId="0FB81146" w14:textId="27AF83BC" w:rsidR="00AC6047" w:rsidRPr="00A375C7" w:rsidRDefault="00AC6047" w:rsidP="00AC6047">
            <w:pPr>
              <w:adjustRightInd w:val="0"/>
              <w:snapToGrid w:val="0"/>
              <w:jc w:val="left"/>
              <w:rPr>
                <w:szCs w:val="21"/>
              </w:rPr>
            </w:pPr>
            <w:r w:rsidRPr="00A375C7">
              <w:rPr>
                <w:rFonts w:hint="eastAsia"/>
              </w:rPr>
              <w:t>▲</w:t>
            </w:r>
            <w:r w:rsidRPr="00A375C7">
              <w:t>1.12</w:t>
            </w:r>
            <w:r>
              <w:rPr>
                <w:rFonts w:hint="eastAsia"/>
              </w:rPr>
              <w:t xml:space="preserve"> </w:t>
            </w:r>
            <w:r w:rsidRPr="00A375C7">
              <w:t>支持后续升级</w:t>
            </w:r>
            <w:r w:rsidRPr="00A375C7">
              <w:t>TDR</w:t>
            </w:r>
            <w:r w:rsidRPr="00A375C7">
              <w:t>时域测量选件功能；</w:t>
            </w:r>
          </w:p>
        </w:tc>
        <w:tc>
          <w:tcPr>
            <w:tcW w:w="1231" w:type="dxa"/>
          </w:tcPr>
          <w:p w14:paraId="44177FCB" w14:textId="77777777" w:rsidR="00AC6047" w:rsidRPr="00A375C7" w:rsidRDefault="00AC6047" w:rsidP="00AC6047">
            <w:pPr>
              <w:adjustRightInd w:val="0"/>
              <w:snapToGrid w:val="0"/>
              <w:jc w:val="left"/>
            </w:pPr>
          </w:p>
        </w:tc>
        <w:tc>
          <w:tcPr>
            <w:tcW w:w="1231" w:type="dxa"/>
          </w:tcPr>
          <w:p w14:paraId="43D0BE53" w14:textId="77777777" w:rsidR="00AC6047" w:rsidRPr="00A375C7" w:rsidRDefault="00AC6047" w:rsidP="00AC6047">
            <w:pPr>
              <w:adjustRightInd w:val="0"/>
              <w:snapToGrid w:val="0"/>
              <w:jc w:val="left"/>
            </w:pPr>
          </w:p>
        </w:tc>
        <w:tc>
          <w:tcPr>
            <w:tcW w:w="1231" w:type="dxa"/>
          </w:tcPr>
          <w:p w14:paraId="6397134A" w14:textId="19393C73" w:rsidR="00AC6047" w:rsidRPr="00A375C7" w:rsidRDefault="00AC6047" w:rsidP="00AC6047">
            <w:pPr>
              <w:adjustRightInd w:val="0"/>
              <w:snapToGrid w:val="0"/>
              <w:jc w:val="left"/>
            </w:pPr>
          </w:p>
        </w:tc>
      </w:tr>
      <w:tr w:rsidR="00AC6047" w:rsidRPr="00EA2F45" w14:paraId="18D361CE" w14:textId="35CBDD31" w:rsidTr="007644C6">
        <w:trPr>
          <w:trHeight w:val="510"/>
        </w:trPr>
        <w:tc>
          <w:tcPr>
            <w:tcW w:w="551" w:type="dxa"/>
            <w:vMerge/>
            <w:vAlign w:val="center"/>
          </w:tcPr>
          <w:p w14:paraId="50133057" w14:textId="77777777" w:rsidR="00AC6047" w:rsidRPr="00EA2F45" w:rsidRDefault="00AC6047" w:rsidP="00AC6047">
            <w:pPr>
              <w:jc w:val="center"/>
              <w:rPr>
                <w:b/>
                <w:szCs w:val="21"/>
              </w:rPr>
            </w:pPr>
          </w:p>
        </w:tc>
        <w:tc>
          <w:tcPr>
            <w:tcW w:w="832" w:type="dxa"/>
            <w:vMerge/>
            <w:vAlign w:val="center"/>
          </w:tcPr>
          <w:p w14:paraId="0B324DAE" w14:textId="77777777" w:rsidR="00AC6047" w:rsidRPr="00EA2F45" w:rsidRDefault="00AC6047" w:rsidP="00AC6047">
            <w:pPr>
              <w:jc w:val="center"/>
              <w:rPr>
                <w:b/>
                <w:szCs w:val="21"/>
              </w:rPr>
            </w:pPr>
          </w:p>
        </w:tc>
        <w:tc>
          <w:tcPr>
            <w:tcW w:w="2939" w:type="dxa"/>
            <w:vAlign w:val="center"/>
          </w:tcPr>
          <w:p w14:paraId="23DAB80C" w14:textId="094DFA4C" w:rsidR="00AC6047" w:rsidRPr="00A375C7" w:rsidRDefault="00AC6047" w:rsidP="00AC6047">
            <w:pPr>
              <w:adjustRightInd w:val="0"/>
              <w:snapToGrid w:val="0"/>
              <w:spacing w:line="360" w:lineRule="auto"/>
              <w:jc w:val="left"/>
              <w:rPr>
                <w:szCs w:val="21"/>
              </w:rPr>
            </w:pPr>
            <w:r w:rsidRPr="00A375C7">
              <w:rPr>
                <w:rFonts w:hint="eastAsia"/>
              </w:rPr>
              <w:t>▲</w:t>
            </w:r>
            <w:r w:rsidRPr="00A375C7">
              <w:t>1.13</w:t>
            </w:r>
            <w:r>
              <w:t xml:space="preserve"> </w:t>
            </w:r>
            <w:r w:rsidRPr="00A375C7">
              <w:t>内置</w:t>
            </w:r>
            <w:r w:rsidRPr="00A375C7">
              <w:t>Windows</w:t>
            </w:r>
            <w:r w:rsidRPr="00A375C7">
              <w:t>操作系统，数据接口支持：</w:t>
            </w:r>
            <w:r w:rsidRPr="00A375C7">
              <w:t>USB</w:t>
            </w:r>
            <w:r w:rsidRPr="00A375C7">
              <w:t>，</w:t>
            </w:r>
            <w:r w:rsidRPr="00A375C7">
              <w:t>LAN</w:t>
            </w:r>
            <w:r>
              <w:rPr>
                <w:rFonts w:hint="eastAsia"/>
              </w:rPr>
              <w:t>，</w:t>
            </w:r>
            <w:r w:rsidRPr="00A375C7">
              <w:t>HDMI</w:t>
            </w:r>
            <w:r w:rsidRPr="00A375C7">
              <w:t>接口</w:t>
            </w:r>
            <w:r>
              <w:rPr>
                <w:rFonts w:hint="eastAsia"/>
              </w:rPr>
              <w:t>。</w:t>
            </w:r>
          </w:p>
        </w:tc>
        <w:tc>
          <w:tcPr>
            <w:tcW w:w="1231" w:type="dxa"/>
          </w:tcPr>
          <w:p w14:paraId="774928E9" w14:textId="77777777" w:rsidR="00AC6047" w:rsidRPr="00A375C7" w:rsidRDefault="00AC6047" w:rsidP="00AC6047">
            <w:pPr>
              <w:adjustRightInd w:val="0"/>
              <w:snapToGrid w:val="0"/>
              <w:spacing w:line="360" w:lineRule="auto"/>
              <w:jc w:val="left"/>
            </w:pPr>
          </w:p>
        </w:tc>
        <w:tc>
          <w:tcPr>
            <w:tcW w:w="1231" w:type="dxa"/>
          </w:tcPr>
          <w:p w14:paraId="52BC856D" w14:textId="77777777" w:rsidR="00AC6047" w:rsidRPr="00A375C7" w:rsidRDefault="00AC6047" w:rsidP="00AC6047">
            <w:pPr>
              <w:adjustRightInd w:val="0"/>
              <w:snapToGrid w:val="0"/>
              <w:spacing w:line="360" w:lineRule="auto"/>
              <w:jc w:val="left"/>
            </w:pPr>
          </w:p>
        </w:tc>
        <w:tc>
          <w:tcPr>
            <w:tcW w:w="1231" w:type="dxa"/>
          </w:tcPr>
          <w:p w14:paraId="68F17C70" w14:textId="3A2258FC" w:rsidR="00AC6047" w:rsidRPr="00A375C7" w:rsidRDefault="00AC6047" w:rsidP="00AC6047">
            <w:pPr>
              <w:adjustRightInd w:val="0"/>
              <w:snapToGrid w:val="0"/>
              <w:spacing w:line="360" w:lineRule="auto"/>
              <w:jc w:val="left"/>
            </w:pPr>
          </w:p>
        </w:tc>
      </w:tr>
      <w:tr w:rsidR="00AC6047" w:rsidRPr="00EA2F45" w14:paraId="548610DF" w14:textId="133FB426" w:rsidTr="007644C6">
        <w:trPr>
          <w:trHeight w:val="525"/>
        </w:trPr>
        <w:tc>
          <w:tcPr>
            <w:tcW w:w="551" w:type="dxa"/>
            <w:vMerge/>
            <w:vAlign w:val="center"/>
          </w:tcPr>
          <w:p w14:paraId="005BCD38" w14:textId="77777777" w:rsidR="00AC6047" w:rsidRPr="00EA2F45" w:rsidRDefault="00AC6047" w:rsidP="00AC6047">
            <w:pPr>
              <w:jc w:val="center"/>
              <w:rPr>
                <w:b/>
                <w:szCs w:val="21"/>
              </w:rPr>
            </w:pPr>
          </w:p>
        </w:tc>
        <w:tc>
          <w:tcPr>
            <w:tcW w:w="832" w:type="dxa"/>
            <w:vMerge/>
            <w:vAlign w:val="center"/>
          </w:tcPr>
          <w:p w14:paraId="5CDC855B" w14:textId="77777777" w:rsidR="00AC6047" w:rsidRPr="00EA2F45" w:rsidRDefault="00AC6047" w:rsidP="00AC6047">
            <w:pPr>
              <w:jc w:val="center"/>
              <w:rPr>
                <w:b/>
                <w:szCs w:val="21"/>
              </w:rPr>
            </w:pPr>
          </w:p>
        </w:tc>
        <w:tc>
          <w:tcPr>
            <w:tcW w:w="2939" w:type="dxa"/>
            <w:vAlign w:val="center"/>
          </w:tcPr>
          <w:p w14:paraId="12F4CDC1" w14:textId="6A8773DD" w:rsidR="00AC6047" w:rsidRPr="00A375C7" w:rsidRDefault="00AC6047" w:rsidP="00AC6047">
            <w:pPr>
              <w:adjustRightInd w:val="0"/>
              <w:snapToGrid w:val="0"/>
              <w:spacing w:line="360" w:lineRule="auto"/>
              <w:jc w:val="left"/>
              <w:rPr>
                <w:b/>
                <w:szCs w:val="21"/>
              </w:rPr>
            </w:pPr>
            <w:r w:rsidRPr="008105BE">
              <w:rPr>
                <w:rFonts w:hint="eastAsia"/>
              </w:rPr>
              <w:t>▲</w:t>
            </w:r>
            <w:r w:rsidRPr="00A375C7">
              <w:t>1.14</w:t>
            </w:r>
            <w:r>
              <w:t xml:space="preserve"> </w:t>
            </w:r>
            <w:r w:rsidRPr="00A375C7">
              <w:t>支持远程控制，可以通过网口使用</w:t>
            </w:r>
            <w:r w:rsidRPr="00A375C7">
              <w:t>SCPI</w:t>
            </w:r>
            <w:r w:rsidRPr="00A375C7">
              <w:t>指令集来编程控制</w:t>
            </w:r>
            <w:r>
              <w:rPr>
                <w:rFonts w:hint="eastAsia"/>
              </w:rPr>
              <w:t>。</w:t>
            </w:r>
          </w:p>
        </w:tc>
        <w:tc>
          <w:tcPr>
            <w:tcW w:w="1231" w:type="dxa"/>
          </w:tcPr>
          <w:p w14:paraId="193BB82C" w14:textId="77777777" w:rsidR="00AC6047" w:rsidRPr="00A375C7" w:rsidRDefault="00AC6047" w:rsidP="00AC6047">
            <w:pPr>
              <w:adjustRightInd w:val="0"/>
              <w:snapToGrid w:val="0"/>
              <w:spacing w:line="360" w:lineRule="auto"/>
              <w:jc w:val="left"/>
            </w:pPr>
          </w:p>
        </w:tc>
        <w:tc>
          <w:tcPr>
            <w:tcW w:w="1231" w:type="dxa"/>
          </w:tcPr>
          <w:p w14:paraId="2976D3E5" w14:textId="77777777" w:rsidR="00AC6047" w:rsidRPr="00A375C7" w:rsidRDefault="00AC6047" w:rsidP="00AC6047">
            <w:pPr>
              <w:adjustRightInd w:val="0"/>
              <w:snapToGrid w:val="0"/>
              <w:spacing w:line="360" w:lineRule="auto"/>
              <w:jc w:val="left"/>
            </w:pPr>
          </w:p>
        </w:tc>
        <w:tc>
          <w:tcPr>
            <w:tcW w:w="1231" w:type="dxa"/>
          </w:tcPr>
          <w:p w14:paraId="0DEED905" w14:textId="2557842F" w:rsidR="00AC6047" w:rsidRPr="00A375C7" w:rsidRDefault="00AC6047" w:rsidP="00AC6047">
            <w:pPr>
              <w:adjustRightInd w:val="0"/>
              <w:snapToGrid w:val="0"/>
              <w:spacing w:line="360" w:lineRule="auto"/>
              <w:jc w:val="left"/>
            </w:pPr>
          </w:p>
        </w:tc>
      </w:tr>
      <w:tr w:rsidR="00AC6047" w:rsidRPr="00EA2F45" w14:paraId="715C7BF7" w14:textId="1F0845AC" w:rsidTr="007644C6">
        <w:trPr>
          <w:trHeight w:val="510"/>
        </w:trPr>
        <w:tc>
          <w:tcPr>
            <w:tcW w:w="551" w:type="dxa"/>
            <w:vMerge/>
            <w:vAlign w:val="center"/>
          </w:tcPr>
          <w:p w14:paraId="364217D9" w14:textId="77777777" w:rsidR="00AC6047" w:rsidRPr="00EA2F45" w:rsidRDefault="00AC6047" w:rsidP="00AC6047">
            <w:pPr>
              <w:jc w:val="center"/>
              <w:rPr>
                <w:b/>
                <w:szCs w:val="21"/>
              </w:rPr>
            </w:pPr>
          </w:p>
        </w:tc>
        <w:tc>
          <w:tcPr>
            <w:tcW w:w="832" w:type="dxa"/>
            <w:vMerge/>
            <w:vAlign w:val="center"/>
          </w:tcPr>
          <w:p w14:paraId="2099BBB2" w14:textId="77777777" w:rsidR="00AC6047" w:rsidRPr="00EA2F45" w:rsidRDefault="00AC6047" w:rsidP="00AC6047">
            <w:pPr>
              <w:jc w:val="center"/>
              <w:rPr>
                <w:b/>
                <w:szCs w:val="21"/>
              </w:rPr>
            </w:pPr>
          </w:p>
        </w:tc>
        <w:tc>
          <w:tcPr>
            <w:tcW w:w="2939" w:type="dxa"/>
            <w:vAlign w:val="center"/>
          </w:tcPr>
          <w:p w14:paraId="44C269AA" w14:textId="406A4E10" w:rsidR="00AC6047" w:rsidRPr="00A375C7" w:rsidRDefault="00AC6047" w:rsidP="00AC6047">
            <w:pPr>
              <w:adjustRightInd w:val="0"/>
              <w:snapToGrid w:val="0"/>
              <w:jc w:val="left"/>
            </w:pPr>
            <w:r w:rsidRPr="00686A82">
              <w:rPr>
                <w:rFonts w:hint="eastAsia"/>
              </w:rPr>
              <w:t xml:space="preserve">1.15 </w:t>
            </w:r>
            <w:r w:rsidRPr="00686A82">
              <w:rPr>
                <w:rFonts w:hint="eastAsia"/>
              </w:rPr>
              <w:t>工作温度范围宽于或等于：</w:t>
            </w:r>
            <w:r w:rsidRPr="00686A82">
              <w:rPr>
                <w:rFonts w:hint="eastAsia"/>
              </w:rPr>
              <w:t>0</w:t>
            </w:r>
            <w:r w:rsidRPr="00686A82">
              <w:rPr>
                <w:rFonts w:hint="eastAsia"/>
              </w:rPr>
              <w:t>℃～</w:t>
            </w:r>
            <w:r w:rsidRPr="00686A82">
              <w:rPr>
                <w:rFonts w:hint="eastAsia"/>
              </w:rPr>
              <w:t>50</w:t>
            </w:r>
            <w:r w:rsidRPr="00686A82">
              <w:rPr>
                <w:rFonts w:hint="eastAsia"/>
              </w:rPr>
              <w:t>℃。</w:t>
            </w:r>
          </w:p>
        </w:tc>
        <w:tc>
          <w:tcPr>
            <w:tcW w:w="1231" w:type="dxa"/>
          </w:tcPr>
          <w:p w14:paraId="00B5ACBD" w14:textId="77777777" w:rsidR="00AC6047" w:rsidRPr="00686A82" w:rsidRDefault="00AC6047" w:rsidP="00AC6047">
            <w:pPr>
              <w:adjustRightInd w:val="0"/>
              <w:snapToGrid w:val="0"/>
              <w:jc w:val="left"/>
            </w:pPr>
          </w:p>
        </w:tc>
        <w:tc>
          <w:tcPr>
            <w:tcW w:w="1231" w:type="dxa"/>
          </w:tcPr>
          <w:p w14:paraId="2E71E7ED" w14:textId="77777777" w:rsidR="00AC6047" w:rsidRPr="00686A82" w:rsidRDefault="00AC6047" w:rsidP="00AC6047">
            <w:pPr>
              <w:adjustRightInd w:val="0"/>
              <w:snapToGrid w:val="0"/>
              <w:jc w:val="left"/>
            </w:pPr>
          </w:p>
        </w:tc>
        <w:tc>
          <w:tcPr>
            <w:tcW w:w="1231" w:type="dxa"/>
          </w:tcPr>
          <w:p w14:paraId="1B659B72" w14:textId="4EABC358" w:rsidR="00AC6047" w:rsidRPr="00686A82" w:rsidRDefault="00AC6047" w:rsidP="00AC6047">
            <w:pPr>
              <w:adjustRightInd w:val="0"/>
              <w:snapToGrid w:val="0"/>
              <w:jc w:val="left"/>
            </w:pPr>
          </w:p>
        </w:tc>
      </w:tr>
    </w:tbl>
    <w:p w14:paraId="75CEE0BB" w14:textId="77777777" w:rsidR="007644C6" w:rsidRPr="007644C6" w:rsidRDefault="007644C6" w:rsidP="009E6DD0">
      <w:pPr>
        <w:rPr>
          <w:sz w:val="24"/>
        </w:rPr>
      </w:pPr>
    </w:p>
    <w:p w14:paraId="1C905D39" w14:textId="77777777" w:rsidR="007644C6" w:rsidRDefault="007644C6"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39F43125"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756926">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2094A10" w14:textId="77777777" w:rsidR="00D558F9" w:rsidRDefault="00D558F9"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1065"/>
        <w:gridCol w:w="2906"/>
        <w:gridCol w:w="1172"/>
        <w:gridCol w:w="1172"/>
        <w:gridCol w:w="1172"/>
      </w:tblGrid>
      <w:tr w:rsidR="00D558F9" w:rsidRPr="00B56B2E" w14:paraId="7104F127" w14:textId="0376947F" w:rsidTr="000957CF">
        <w:trPr>
          <w:trHeight w:val="567"/>
        </w:trPr>
        <w:tc>
          <w:tcPr>
            <w:tcW w:w="708" w:type="dxa"/>
            <w:tcBorders>
              <w:top w:val="single" w:sz="4" w:space="0" w:color="auto"/>
              <w:left w:val="single" w:sz="4" w:space="0" w:color="auto"/>
              <w:bottom w:val="single" w:sz="4" w:space="0" w:color="auto"/>
              <w:right w:val="single" w:sz="4" w:space="0" w:color="auto"/>
            </w:tcBorders>
            <w:vAlign w:val="center"/>
          </w:tcPr>
          <w:p w14:paraId="02489C30" w14:textId="77777777" w:rsidR="00D558F9" w:rsidRPr="00B56B2E" w:rsidRDefault="00D558F9" w:rsidP="00D558F9">
            <w:pPr>
              <w:jc w:val="center"/>
              <w:rPr>
                <w:b/>
              </w:rPr>
            </w:pPr>
            <w:r w:rsidRPr="00B56B2E">
              <w:rPr>
                <w:b/>
              </w:rPr>
              <w:t>序号</w:t>
            </w:r>
          </w:p>
        </w:tc>
        <w:tc>
          <w:tcPr>
            <w:tcW w:w="1065" w:type="dxa"/>
            <w:tcBorders>
              <w:top w:val="single" w:sz="4" w:space="0" w:color="auto"/>
              <w:left w:val="single" w:sz="4" w:space="0" w:color="auto"/>
              <w:bottom w:val="single" w:sz="4" w:space="0" w:color="auto"/>
              <w:right w:val="single" w:sz="4" w:space="0" w:color="auto"/>
            </w:tcBorders>
            <w:vAlign w:val="center"/>
          </w:tcPr>
          <w:p w14:paraId="369C7E08" w14:textId="77777777" w:rsidR="00D558F9" w:rsidRPr="00B56B2E" w:rsidRDefault="00D558F9" w:rsidP="00D558F9">
            <w:pPr>
              <w:jc w:val="center"/>
              <w:rPr>
                <w:b/>
              </w:rPr>
            </w:pPr>
            <w:r w:rsidRPr="00B56B2E">
              <w:rPr>
                <w:b/>
              </w:rPr>
              <w:t>目录</w:t>
            </w:r>
          </w:p>
        </w:tc>
        <w:tc>
          <w:tcPr>
            <w:tcW w:w="2906" w:type="dxa"/>
            <w:tcBorders>
              <w:top w:val="single" w:sz="4" w:space="0" w:color="auto"/>
              <w:left w:val="single" w:sz="4" w:space="0" w:color="auto"/>
              <w:bottom w:val="single" w:sz="4" w:space="0" w:color="auto"/>
              <w:right w:val="single" w:sz="4" w:space="0" w:color="auto"/>
            </w:tcBorders>
            <w:vAlign w:val="center"/>
          </w:tcPr>
          <w:p w14:paraId="2C9BD346" w14:textId="77777777" w:rsidR="00D558F9" w:rsidRPr="00B56B2E" w:rsidRDefault="00D558F9" w:rsidP="00D558F9">
            <w:pPr>
              <w:jc w:val="center"/>
              <w:rPr>
                <w:b/>
              </w:rPr>
            </w:pPr>
            <w:r w:rsidRPr="00B56B2E">
              <w:rPr>
                <w:b/>
              </w:rPr>
              <w:t>招标商务需求</w:t>
            </w:r>
          </w:p>
        </w:tc>
        <w:tc>
          <w:tcPr>
            <w:tcW w:w="1172" w:type="dxa"/>
            <w:tcBorders>
              <w:top w:val="single" w:sz="4" w:space="0" w:color="auto"/>
              <w:left w:val="single" w:sz="4" w:space="0" w:color="auto"/>
              <w:bottom w:val="single" w:sz="4" w:space="0" w:color="auto"/>
              <w:right w:val="single" w:sz="4" w:space="0" w:color="auto"/>
            </w:tcBorders>
            <w:vAlign w:val="center"/>
          </w:tcPr>
          <w:p w14:paraId="4741C955" w14:textId="6B9288B3" w:rsidR="00D558F9" w:rsidRPr="00B56B2E" w:rsidRDefault="00D558F9" w:rsidP="00D558F9">
            <w:pPr>
              <w:jc w:val="center"/>
              <w:rPr>
                <w:b/>
              </w:rPr>
            </w:pPr>
            <w:r w:rsidRPr="00A31569">
              <w:rPr>
                <w:rFonts w:hint="eastAsia"/>
                <w:b/>
                <w:szCs w:val="21"/>
              </w:rPr>
              <w:t>投标商务条款</w:t>
            </w:r>
          </w:p>
        </w:tc>
        <w:tc>
          <w:tcPr>
            <w:tcW w:w="1172" w:type="dxa"/>
            <w:tcBorders>
              <w:top w:val="single" w:sz="4" w:space="0" w:color="auto"/>
              <w:left w:val="single" w:sz="4" w:space="0" w:color="auto"/>
              <w:bottom w:val="single" w:sz="4" w:space="0" w:color="auto"/>
              <w:right w:val="single" w:sz="4" w:space="0" w:color="auto"/>
            </w:tcBorders>
            <w:vAlign w:val="center"/>
          </w:tcPr>
          <w:p w14:paraId="606AFB70" w14:textId="6F932114" w:rsidR="00D558F9" w:rsidRPr="00B56B2E" w:rsidRDefault="00D558F9" w:rsidP="00D558F9">
            <w:pPr>
              <w:jc w:val="center"/>
              <w:rPr>
                <w:b/>
              </w:rPr>
            </w:pPr>
            <w:r w:rsidRPr="00A31569">
              <w:rPr>
                <w:rFonts w:hint="eastAsia"/>
                <w:b/>
                <w:szCs w:val="21"/>
              </w:rPr>
              <w:t>偏离情况</w:t>
            </w:r>
          </w:p>
        </w:tc>
        <w:tc>
          <w:tcPr>
            <w:tcW w:w="1172" w:type="dxa"/>
            <w:tcBorders>
              <w:top w:val="single" w:sz="4" w:space="0" w:color="auto"/>
              <w:left w:val="single" w:sz="4" w:space="0" w:color="auto"/>
              <w:bottom w:val="single" w:sz="4" w:space="0" w:color="auto"/>
              <w:right w:val="single" w:sz="4" w:space="0" w:color="auto"/>
            </w:tcBorders>
            <w:vAlign w:val="center"/>
          </w:tcPr>
          <w:p w14:paraId="772B8647" w14:textId="7A68E563" w:rsidR="00D558F9" w:rsidRPr="00B56B2E" w:rsidRDefault="00D558F9" w:rsidP="00D558F9">
            <w:pPr>
              <w:jc w:val="center"/>
              <w:rPr>
                <w:b/>
              </w:rPr>
            </w:pPr>
            <w:r w:rsidRPr="00A31569">
              <w:rPr>
                <w:rFonts w:hint="eastAsia"/>
                <w:b/>
                <w:szCs w:val="21"/>
              </w:rPr>
              <w:t>说明</w:t>
            </w:r>
          </w:p>
        </w:tc>
      </w:tr>
      <w:tr w:rsidR="00D558F9" w:rsidRPr="00B56B2E" w14:paraId="6ED1BF42" w14:textId="5BCB5032" w:rsidTr="00D558F9">
        <w:trPr>
          <w:trHeight w:val="567"/>
        </w:trPr>
        <w:tc>
          <w:tcPr>
            <w:tcW w:w="4679" w:type="dxa"/>
            <w:gridSpan w:val="3"/>
            <w:vAlign w:val="center"/>
          </w:tcPr>
          <w:p w14:paraId="65A4655E" w14:textId="77777777" w:rsidR="00D558F9" w:rsidRPr="00B56B2E" w:rsidRDefault="00D558F9" w:rsidP="004F6332">
            <w:pPr>
              <w:rPr>
                <w:b/>
              </w:rPr>
            </w:pPr>
            <w:r w:rsidRPr="00B56B2E">
              <w:rPr>
                <w:b/>
              </w:rPr>
              <w:t>（一）免费保修期内售后服务要求</w:t>
            </w:r>
          </w:p>
        </w:tc>
        <w:tc>
          <w:tcPr>
            <w:tcW w:w="1172" w:type="dxa"/>
          </w:tcPr>
          <w:p w14:paraId="3B5C0CA9" w14:textId="77777777" w:rsidR="00D558F9" w:rsidRPr="00B56B2E" w:rsidRDefault="00D558F9" w:rsidP="004F6332">
            <w:pPr>
              <w:rPr>
                <w:b/>
              </w:rPr>
            </w:pPr>
          </w:p>
        </w:tc>
        <w:tc>
          <w:tcPr>
            <w:tcW w:w="1172" w:type="dxa"/>
          </w:tcPr>
          <w:p w14:paraId="5332CC31" w14:textId="77777777" w:rsidR="00D558F9" w:rsidRPr="00B56B2E" w:rsidRDefault="00D558F9" w:rsidP="004F6332">
            <w:pPr>
              <w:rPr>
                <w:b/>
              </w:rPr>
            </w:pPr>
          </w:p>
        </w:tc>
        <w:tc>
          <w:tcPr>
            <w:tcW w:w="1172" w:type="dxa"/>
          </w:tcPr>
          <w:p w14:paraId="21D0787D" w14:textId="033CEBE8" w:rsidR="00D558F9" w:rsidRPr="00B56B2E" w:rsidRDefault="00D558F9" w:rsidP="004F6332">
            <w:pPr>
              <w:rPr>
                <w:b/>
              </w:rPr>
            </w:pPr>
          </w:p>
        </w:tc>
      </w:tr>
      <w:tr w:rsidR="00D558F9" w:rsidRPr="00B56B2E" w14:paraId="19C21CFA" w14:textId="55AB2395" w:rsidTr="00D558F9">
        <w:trPr>
          <w:trHeight w:val="567"/>
        </w:trPr>
        <w:tc>
          <w:tcPr>
            <w:tcW w:w="708" w:type="dxa"/>
            <w:vAlign w:val="center"/>
          </w:tcPr>
          <w:p w14:paraId="7FA32755" w14:textId="77777777" w:rsidR="00D558F9" w:rsidRPr="00B56B2E" w:rsidRDefault="00D558F9" w:rsidP="004F6332">
            <w:pPr>
              <w:jc w:val="center"/>
              <w:rPr>
                <w:b/>
              </w:rPr>
            </w:pPr>
            <w:r w:rsidRPr="00B56B2E">
              <w:rPr>
                <w:b/>
              </w:rPr>
              <w:t>1</w:t>
            </w:r>
          </w:p>
        </w:tc>
        <w:tc>
          <w:tcPr>
            <w:tcW w:w="1065" w:type="dxa"/>
            <w:vAlign w:val="center"/>
          </w:tcPr>
          <w:p w14:paraId="3128D87F" w14:textId="77777777" w:rsidR="00D558F9" w:rsidRPr="00B56B2E" w:rsidRDefault="00D558F9" w:rsidP="004F6332">
            <w:pPr>
              <w:jc w:val="center"/>
            </w:pPr>
            <w:r w:rsidRPr="00B56B2E">
              <w:t>免费保修期</w:t>
            </w:r>
          </w:p>
        </w:tc>
        <w:tc>
          <w:tcPr>
            <w:tcW w:w="2906" w:type="dxa"/>
            <w:vAlign w:val="center"/>
          </w:tcPr>
          <w:p w14:paraId="07065A47" w14:textId="77777777" w:rsidR="00D558F9" w:rsidRPr="00B56B2E" w:rsidRDefault="00D558F9" w:rsidP="004F6332">
            <w:pPr>
              <w:adjustRightInd w:val="0"/>
              <w:snapToGrid w:val="0"/>
              <w:spacing w:line="360" w:lineRule="auto"/>
              <w:jc w:val="left"/>
              <w:rPr>
                <w:b/>
              </w:rPr>
            </w:pPr>
            <w:r w:rsidRPr="00B56B2E">
              <w:rPr>
                <w:bCs/>
                <w:szCs w:val="21"/>
              </w:rPr>
              <w:t>货物免费保修期</w:t>
            </w:r>
            <w:r w:rsidRPr="00B56B2E">
              <w:rPr>
                <w:bCs/>
                <w:szCs w:val="21"/>
                <w:u w:val="single"/>
              </w:rPr>
              <w:t xml:space="preserve">  3  </w:t>
            </w:r>
            <w:r w:rsidRPr="00B56B2E">
              <w:rPr>
                <w:bCs/>
                <w:szCs w:val="21"/>
              </w:rPr>
              <w:t>年，时间自最终验收合格并交付使用之日起计算。</w:t>
            </w:r>
          </w:p>
        </w:tc>
        <w:tc>
          <w:tcPr>
            <w:tcW w:w="1172" w:type="dxa"/>
          </w:tcPr>
          <w:p w14:paraId="2875A0F1" w14:textId="77777777" w:rsidR="00D558F9" w:rsidRPr="00B56B2E" w:rsidRDefault="00D558F9" w:rsidP="004F6332">
            <w:pPr>
              <w:adjustRightInd w:val="0"/>
              <w:snapToGrid w:val="0"/>
              <w:spacing w:line="360" w:lineRule="auto"/>
              <w:jc w:val="left"/>
              <w:rPr>
                <w:bCs/>
                <w:szCs w:val="21"/>
              </w:rPr>
            </w:pPr>
          </w:p>
        </w:tc>
        <w:tc>
          <w:tcPr>
            <w:tcW w:w="1172" w:type="dxa"/>
          </w:tcPr>
          <w:p w14:paraId="7942299C" w14:textId="77777777" w:rsidR="00D558F9" w:rsidRPr="00B56B2E" w:rsidRDefault="00D558F9" w:rsidP="004F6332">
            <w:pPr>
              <w:adjustRightInd w:val="0"/>
              <w:snapToGrid w:val="0"/>
              <w:spacing w:line="360" w:lineRule="auto"/>
              <w:jc w:val="left"/>
              <w:rPr>
                <w:bCs/>
                <w:szCs w:val="21"/>
              </w:rPr>
            </w:pPr>
          </w:p>
        </w:tc>
        <w:tc>
          <w:tcPr>
            <w:tcW w:w="1172" w:type="dxa"/>
          </w:tcPr>
          <w:p w14:paraId="2180F29B" w14:textId="5ED05462" w:rsidR="00D558F9" w:rsidRPr="00B56B2E" w:rsidRDefault="00D558F9" w:rsidP="004F6332">
            <w:pPr>
              <w:adjustRightInd w:val="0"/>
              <w:snapToGrid w:val="0"/>
              <w:spacing w:line="360" w:lineRule="auto"/>
              <w:jc w:val="left"/>
              <w:rPr>
                <w:bCs/>
                <w:szCs w:val="21"/>
              </w:rPr>
            </w:pPr>
          </w:p>
        </w:tc>
      </w:tr>
      <w:tr w:rsidR="00D558F9" w:rsidRPr="00B56B2E" w14:paraId="4BD5E513" w14:textId="6AE7F83A" w:rsidTr="00D558F9">
        <w:trPr>
          <w:trHeight w:val="567"/>
        </w:trPr>
        <w:tc>
          <w:tcPr>
            <w:tcW w:w="708" w:type="dxa"/>
            <w:vAlign w:val="center"/>
          </w:tcPr>
          <w:p w14:paraId="46DE6BBA" w14:textId="77777777" w:rsidR="00D558F9" w:rsidRPr="00B56B2E" w:rsidRDefault="00D558F9" w:rsidP="004F6332">
            <w:pPr>
              <w:jc w:val="center"/>
              <w:rPr>
                <w:b/>
              </w:rPr>
            </w:pPr>
            <w:r w:rsidRPr="00B56B2E">
              <w:rPr>
                <w:b/>
              </w:rPr>
              <w:t>2</w:t>
            </w:r>
          </w:p>
        </w:tc>
        <w:tc>
          <w:tcPr>
            <w:tcW w:w="1065" w:type="dxa"/>
            <w:vAlign w:val="center"/>
          </w:tcPr>
          <w:p w14:paraId="5DD78E4B" w14:textId="77777777" w:rsidR="00D558F9" w:rsidRPr="00B56B2E" w:rsidRDefault="00D558F9" w:rsidP="004F6332">
            <w:pPr>
              <w:jc w:val="center"/>
            </w:pPr>
            <w:r w:rsidRPr="00B56B2E">
              <w:t>维修响应及故障解决时间</w:t>
            </w:r>
          </w:p>
        </w:tc>
        <w:tc>
          <w:tcPr>
            <w:tcW w:w="2906" w:type="dxa"/>
            <w:vAlign w:val="center"/>
          </w:tcPr>
          <w:p w14:paraId="317AB747" w14:textId="77777777" w:rsidR="00D558F9" w:rsidRPr="00B56B2E" w:rsidRDefault="00D558F9" w:rsidP="004F6332">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172" w:type="dxa"/>
          </w:tcPr>
          <w:p w14:paraId="3AB41864" w14:textId="77777777" w:rsidR="00D558F9" w:rsidRPr="00B56B2E" w:rsidRDefault="00D558F9" w:rsidP="004F6332">
            <w:pPr>
              <w:adjustRightInd w:val="0"/>
              <w:snapToGrid w:val="0"/>
              <w:spacing w:line="360" w:lineRule="auto"/>
              <w:jc w:val="left"/>
              <w:rPr>
                <w:bCs/>
                <w:szCs w:val="21"/>
              </w:rPr>
            </w:pPr>
          </w:p>
        </w:tc>
        <w:tc>
          <w:tcPr>
            <w:tcW w:w="1172" w:type="dxa"/>
          </w:tcPr>
          <w:p w14:paraId="02580EA4" w14:textId="77777777" w:rsidR="00D558F9" w:rsidRPr="00B56B2E" w:rsidRDefault="00D558F9" w:rsidP="004F6332">
            <w:pPr>
              <w:adjustRightInd w:val="0"/>
              <w:snapToGrid w:val="0"/>
              <w:spacing w:line="360" w:lineRule="auto"/>
              <w:jc w:val="left"/>
              <w:rPr>
                <w:bCs/>
                <w:szCs w:val="21"/>
              </w:rPr>
            </w:pPr>
          </w:p>
        </w:tc>
        <w:tc>
          <w:tcPr>
            <w:tcW w:w="1172" w:type="dxa"/>
          </w:tcPr>
          <w:p w14:paraId="602AB3B1" w14:textId="7A434918" w:rsidR="00D558F9" w:rsidRPr="00B56B2E" w:rsidRDefault="00D558F9" w:rsidP="004F6332">
            <w:pPr>
              <w:adjustRightInd w:val="0"/>
              <w:snapToGrid w:val="0"/>
              <w:spacing w:line="360" w:lineRule="auto"/>
              <w:jc w:val="left"/>
              <w:rPr>
                <w:bCs/>
                <w:szCs w:val="21"/>
              </w:rPr>
            </w:pPr>
          </w:p>
        </w:tc>
      </w:tr>
      <w:tr w:rsidR="00D558F9" w:rsidRPr="00B56B2E" w14:paraId="7451E5A5" w14:textId="613C796C" w:rsidTr="00D558F9">
        <w:trPr>
          <w:trHeight w:val="567"/>
        </w:trPr>
        <w:tc>
          <w:tcPr>
            <w:tcW w:w="708" w:type="dxa"/>
            <w:vAlign w:val="center"/>
          </w:tcPr>
          <w:p w14:paraId="67C1F246" w14:textId="77777777" w:rsidR="00D558F9" w:rsidRPr="00B56B2E" w:rsidRDefault="00D558F9" w:rsidP="004F6332">
            <w:pPr>
              <w:jc w:val="center"/>
              <w:rPr>
                <w:b/>
              </w:rPr>
            </w:pPr>
            <w:r w:rsidRPr="00B56B2E">
              <w:rPr>
                <w:b/>
              </w:rPr>
              <w:t>3</w:t>
            </w:r>
          </w:p>
        </w:tc>
        <w:tc>
          <w:tcPr>
            <w:tcW w:w="1065" w:type="dxa"/>
            <w:vAlign w:val="center"/>
          </w:tcPr>
          <w:p w14:paraId="1678689C" w14:textId="77777777" w:rsidR="00D558F9" w:rsidRPr="00B56B2E" w:rsidRDefault="00D558F9" w:rsidP="004F6332">
            <w:pPr>
              <w:jc w:val="center"/>
            </w:pPr>
            <w:r w:rsidRPr="00B56B2E">
              <w:t>发生质量问题的处理方式</w:t>
            </w:r>
          </w:p>
        </w:tc>
        <w:tc>
          <w:tcPr>
            <w:tcW w:w="2906" w:type="dxa"/>
            <w:vAlign w:val="center"/>
          </w:tcPr>
          <w:p w14:paraId="2451E1D8" w14:textId="77777777" w:rsidR="00D558F9" w:rsidRPr="00B56B2E" w:rsidRDefault="00D558F9" w:rsidP="004F633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172" w:type="dxa"/>
          </w:tcPr>
          <w:p w14:paraId="09C2886D" w14:textId="77777777" w:rsidR="00D558F9" w:rsidRPr="00B56B2E" w:rsidRDefault="00D558F9" w:rsidP="004F6332">
            <w:pPr>
              <w:adjustRightInd w:val="0"/>
              <w:snapToGrid w:val="0"/>
              <w:spacing w:line="360" w:lineRule="auto"/>
              <w:jc w:val="left"/>
              <w:rPr>
                <w:bCs/>
                <w:szCs w:val="21"/>
              </w:rPr>
            </w:pPr>
          </w:p>
        </w:tc>
        <w:tc>
          <w:tcPr>
            <w:tcW w:w="1172" w:type="dxa"/>
          </w:tcPr>
          <w:p w14:paraId="4A15C559" w14:textId="77777777" w:rsidR="00D558F9" w:rsidRPr="00B56B2E" w:rsidRDefault="00D558F9" w:rsidP="004F6332">
            <w:pPr>
              <w:adjustRightInd w:val="0"/>
              <w:snapToGrid w:val="0"/>
              <w:spacing w:line="360" w:lineRule="auto"/>
              <w:jc w:val="left"/>
              <w:rPr>
                <w:bCs/>
                <w:szCs w:val="21"/>
              </w:rPr>
            </w:pPr>
          </w:p>
        </w:tc>
        <w:tc>
          <w:tcPr>
            <w:tcW w:w="1172" w:type="dxa"/>
          </w:tcPr>
          <w:p w14:paraId="680B0231" w14:textId="073652DE" w:rsidR="00D558F9" w:rsidRPr="00B56B2E" w:rsidRDefault="00D558F9" w:rsidP="004F6332">
            <w:pPr>
              <w:adjustRightInd w:val="0"/>
              <w:snapToGrid w:val="0"/>
              <w:spacing w:line="360" w:lineRule="auto"/>
              <w:jc w:val="left"/>
              <w:rPr>
                <w:bCs/>
                <w:szCs w:val="21"/>
              </w:rPr>
            </w:pPr>
          </w:p>
        </w:tc>
      </w:tr>
      <w:tr w:rsidR="00D558F9" w:rsidRPr="00B56B2E" w14:paraId="4F46F2F7" w14:textId="09600977" w:rsidTr="00D558F9">
        <w:trPr>
          <w:trHeight w:val="567"/>
        </w:trPr>
        <w:tc>
          <w:tcPr>
            <w:tcW w:w="708" w:type="dxa"/>
            <w:vAlign w:val="center"/>
          </w:tcPr>
          <w:p w14:paraId="04E3E467" w14:textId="77777777" w:rsidR="00D558F9" w:rsidRPr="00B56B2E" w:rsidRDefault="00D558F9" w:rsidP="004F6332">
            <w:pPr>
              <w:jc w:val="center"/>
              <w:rPr>
                <w:b/>
              </w:rPr>
            </w:pPr>
            <w:r w:rsidRPr="00B56B2E">
              <w:rPr>
                <w:b/>
              </w:rPr>
              <w:t>4</w:t>
            </w:r>
          </w:p>
        </w:tc>
        <w:tc>
          <w:tcPr>
            <w:tcW w:w="1065" w:type="dxa"/>
            <w:vAlign w:val="center"/>
          </w:tcPr>
          <w:p w14:paraId="35BE07D4" w14:textId="77777777" w:rsidR="00D558F9" w:rsidRPr="00B56B2E" w:rsidRDefault="00D558F9" w:rsidP="004F6332">
            <w:pPr>
              <w:jc w:val="center"/>
              <w:rPr>
                <w:b/>
              </w:rPr>
            </w:pPr>
            <w:r w:rsidRPr="00B56B2E">
              <w:t>其他</w:t>
            </w:r>
          </w:p>
        </w:tc>
        <w:tc>
          <w:tcPr>
            <w:tcW w:w="2906" w:type="dxa"/>
            <w:vAlign w:val="center"/>
          </w:tcPr>
          <w:p w14:paraId="563F23A2" w14:textId="77777777" w:rsidR="00D558F9" w:rsidRPr="00B56B2E" w:rsidRDefault="00D558F9" w:rsidP="004F6332">
            <w:pPr>
              <w:rPr>
                <w:b/>
              </w:rPr>
            </w:pPr>
            <w:r w:rsidRPr="00B56B2E">
              <w:rPr>
                <w:bCs/>
                <w:szCs w:val="21"/>
              </w:rPr>
              <w:t>投标人应按其投标文件中的承诺，进行其他售后服务工作。</w:t>
            </w:r>
          </w:p>
        </w:tc>
        <w:tc>
          <w:tcPr>
            <w:tcW w:w="1172" w:type="dxa"/>
          </w:tcPr>
          <w:p w14:paraId="0749F2B8" w14:textId="77777777" w:rsidR="00D558F9" w:rsidRPr="00B56B2E" w:rsidRDefault="00D558F9" w:rsidP="004F6332">
            <w:pPr>
              <w:rPr>
                <w:bCs/>
                <w:szCs w:val="21"/>
              </w:rPr>
            </w:pPr>
          </w:p>
        </w:tc>
        <w:tc>
          <w:tcPr>
            <w:tcW w:w="1172" w:type="dxa"/>
          </w:tcPr>
          <w:p w14:paraId="10617D96" w14:textId="77777777" w:rsidR="00D558F9" w:rsidRPr="00B56B2E" w:rsidRDefault="00D558F9" w:rsidP="004F6332">
            <w:pPr>
              <w:rPr>
                <w:bCs/>
                <w:szCs w:val="21"/>
              </w:rPr>
            </w:pPr>
          </w:p>
        </w:tc>
        <w:tc>
          <w:tcPr>
            <w:tcW w:w="1172" w:type="dxa"/>
          </w:tcPr>
          <w:p w14:paraId="4457D0C7" w14:textId="4040C8BB" w:rsidR="00D558F9" w:rsidRPr="00B56B2E" w:rsidRDefault="00D558F9" w:rsidP="004F6332">
            <w:pPr>
              <w:rPr>
                <w:bCs/>
                <w:szCs w:val="21"/>
              </w:rPr>
            </w:pPr>
          </w:p>
        </w:tc>
      </w:tr>
      <w:tr w:rsidR="00D558F9" w:rsidRPr="00B56B2E" w14:paraId="0FDF240D" w14:textId="77F1451F" w:rsidTr="00D558F9">
        <w:trPr>
          <w:trHeight w:val="567"/>
        </w:trPr>
        <w:tc>
          <w:tcPr>
            <w:tcW w:w="4679" w:type="dxa"/>
            <w:gridSpan w:val="3"/>
            <w:vAlign w:val="center"/>
          </w:tcPr>
          <w:p w14:paraId="6FE3C3E5" w14:textId="77777777" w:rsidR="00D558F9" w:rsidRPr="00B56B2E" w:rsidRDefault="00D558F9" w:rsidP="004F6332">
            <w:pPr>
              <w:rPr>
                <w:b/>
              </w:rPr>
            </w:pPr>
            <w:r w:rsidRPr="00B56B2E">
              <w:rPr>
                <w:b/>
              </w:rPr>
              <w:t>（二）免费保修期外售后服务要求</w:t>
            </w:r>
          </w:p>
        </w:tc>
        <w:tc>
          <w:tcPr>
            <w:tcW w:w="1172" w:type="dxa"/>
          </w:tcPr>
          <w:p w14:paraId="53FC92C2" w14:textId="77777777" w:rsidR="00D558F9" w:rsidRPr="00B56B2E" w:rsidRDefault="00D558F9" w:rsidP="004F6332">
            <w:pPr>
              <w:rPr>
                <w:b/>
              </w:rPr>
            </w:pPr>
          </w:p>
        </w:tc>
        <w:tc>
          <w:tcPr>
            <w:tcW w:w="1172" w:type="dxa"/>
          </w:tcPr>
          <w:p w14:paraId="48F71434" w14:textId="77777777" w:rsidR="00D558F9" w:rsidRPr="00B56B2E" w:rsidRDefault="00D558F9" w:rsidP="004F6332">
            <w:pPr>
              <w:rPr>
                <w:b/>
              </w:rPr>
            </w:pPr>
          </w:p>
        </w:tc>
        <w:tc>
          <w:tcPr>
            <w:tcW w:w="1172" w:type="dxa"/>
          </w:tcPr>
          <w:p w14:paraId="7DF5A680" w14:textId="071B9A32" w:rsidR="00D558F9" w:rsidRPr="00B56B2E" w:rsidRDefault="00D558F9" w:rsidP="004F6332">
            <w:pPr>
              <w:rPr>
                <w:b/>
              </w:rPr>
            </w:pPr>
          </w:p>
        </w:tc>
      </w:tr>
      <w:tr w:rsidR="00D558F9" w:rsidRPr="00B56B2E" w14:paraId="18C070F5" w14:textId="54018099" w:rsidTr="00D558F9">
        <w:trPr>
          <w:trHeight w:val="567"/>
        </w:trPr>
        <w:tc>
          <w:tcPr>
            <w:tcW w:w="708" w:type="dxa"/>
            <w:vAlign w:val="center"/>
          </w:tcPr>
          <w:p w14:paraId="7E76C3F0" w14:textId="77777777" w:rsidR="00D558F9" w:rsidRPr="00B56B2E" w:rsidRDefault="00D558F9" w:rsidP="004F6332">
            <w:pPr>
              <w:rPr>
                <w:b/>
              </w:rPr>
            </w:pPr>
            <w:r w:rsidRPr="00B56B2E">
              <w:rPr>
                <w:b/>
              </w:rPr>
              <w:t>1</w:t>
            </w:r>
          </w:p>
        </w:tc>
        <w:tc>
          <w:tcPr>
            <w:tcW w:w="1065" w:type="dxa"/>
            <w:vAlign w:val="center"/>
          </w:tcPr>
          <w:p w14:paraId="2D47B763" w14:textId="77777777" w:rsidR="00D558F9" w:rsidRPr="00B56B2E" w:rsidRDefault="00D558F9" w:rsidP="004F6332">
            <w:pPr>
              <w:rPr>
                <w:b/>
              </w:rPr>
            </w:pPr>
          </w:p>
        </w:tc>
        <w:tc>
          <w:tcPr>
            <w:tcW w:w="2906" w:type="dxa"/>
            <w:vAlign w:val="center"/>
          </w:tcPr>
          <w:p w14:paraId="33532BB4" w14:textId="77777777" w:rsidR="00D558F9" w:rsidRPr="00B56B2E" w:rsidRDefault="00D558F9" w:rsidP="004F6332">
            <w:pPr>
              <w:adjustRightInd w:val="0"/>
              <w:snapToGrid w:val="0"/>
              <w:spacing w:line="360" w:lineRule="auto"/>
              <w:jc w:val="left"/>
            </w:pPr>
            <w:r w:rsidRPr="00B56B2E">
              <w:t>免费保修期后继续支持维修，并按成本价标准收取维修及零件费用。</w:t>
            </w:r>
          </w:p>
        </w:tc>
        <w:tc>
          <w:tcPr>
            <w:tcW w:w="1172" w:type="dxa"/>
          </w:tcPr>
          <w:p w14:paraId="0C2913EF" w14:textId="77777777" w:rsidR="00D558F9" w:rsidRPr="00B56B2E" w:rsidRDefault="00D558F9" w:rsidP="004F6332">
            <w:pPr>
              <w:adjustRightInd w:val="0"/>
              <w:snapToGrid w:val="0"/>
              <w:spacing w:line="360" w:lineRule="auto"/>
              <w:jc w:val="left"/>
            </w:pPr>
          </w:p>
        </w:tc>
        <w:tc>
          <w:tcPr>
            <w:tcW w:w="1172" w:type="dxa"/>
          </w:tcPr>
          <w:p w14:paraId="23E2672A" w14:textId="77777777" w:rsidR="00D558F9" w:rsidRPr="00B56B2E" w:rsidRDefault="00D558F9" w:rsidP="004F6332">
            <w:pPr>
              <w:adjustRightInd w:val="0"/>
              <w:snapToGrid w:val="0"/>
              <w:spacing w:line="360" w:lineRule="auto"/>
              <w:jc w:val="left"/>
            </w:pPr>
          </w:p>
        </w:tc>
        <w:tc>
          <w:tcPr>
            <w:tcW w:w="1172" w:type="dxa"/>
          </w:tcPr>
          <w:p w14:paraId="58AF5069" w14:textId="49CEF6E4" w:rsidR="00D558F9" w:rsidRPr="00B56B2E" w:rsidRDefault="00D558F9" w:rsidP="004F6332">
            <w:pPr>
              <w:adjustRightInd w:val="0"/>
              <w:snapToGrid w:val="0"/>
              <w:spacing w:line="360" w:lineRule="auto"/>
              <w:jc w:val="left"/>
            </w:pPr>
          </w:p>
        </w:tc>
      </w:tr>
      <w:tr w:rsidR="00D558F9" w:rsidRPr="00B56B2E" w14:paraId="679BC40E" w14:textId="58ACBC63" w:rsidTr="00D558F9">
        <w:trPr>
          <w:trHeight w:val="567"/>
        </w:trPr>
        <w:tc>
          <w:tcPr>
            <w:tcW w:w="4679" w:type="dxa"/>
            <w:gridSpan w:val="3"/>
            <w:vAlign w:val="center"/>
          </w:tcPr>
          <w:p w14:paraId="29BA354E" w14:textId="77777777" w:rsidR="00D558F9" w:rsidRPr="00B56B2E" w:rsidRDefault="00D558F9" w:rsidP="004F6332">
            <w:pPr>
              <w:rPr>
                <w:b/>
              </w:rPr>
            </w:pPr>
            <w:r w:rsidRPr="00B56B2E">
              <w:rPr>
                <w:b/>
              </w:rPr>
              <w:t>（三）其他商务要求</w:t>
            </w:r>
          </w:p>
        </w:tc>
        <w:tc>
          <w:tcPr>
            <w:tcW w:w="1172" w:type="dxa"/>
          </w:tcPr>
          <w:p w14:paraId="3C29D40D" w14:textId="77777777" w:rsidR="00D558F9" w:rsidRPr="00B56B2E" w:rsidRDefault="00D558F9" w:rsidP="004F6332">
            <w:pPr>
              <w:rPr>
                <w:b/>
              </w:rPr>
            </w:pPr>
          </w:p>
        </w:tc>
        <w:tc>
          <w:tcPr>
            <w:tcW w:w="1172" w:type="dxa"/>
          </w:tcPr>
          <w:p w14:paraId="72821593" w14:textId="77777777" w:rsidR="00D558F9" w:rsidRPr="00B56B2E" w:rsidRDefault="00D558F9" w:rsidP="004F6332">
            <w:pPr>
              <w:rPr>
                <w:b/>
              </w:rPr>
            </w:pPr>
          </w:p>
        </w:tc>
        <w:tc>
          <w:tcPr>
            <w:tcW w:w="1172" w:type="dxa"/>
          </w:tcPr>
          <w:p w14:paraId="75C3FF8C" w14:textId="3F9C8409" w:rsidR="00D558F9" w:rsidRPr="00B56B2E" w:rsidRDefault="00D558F9" w:rsidP="004F6332">
            <w:pPr>
              <w:rPr>
                <w:b/>
              </w:rPr>
            </w:pPr>
          </w:p>
        </w:tc>
      </w:tr>
      <w:tr w:rsidR="00D558F9" w:rsidRPr="00B56B2E" w14:paraId="596F458D" w14:textId="7B2F990A" w:rsidTr="00D558F9">
        <w:trPr>
          <w:trHeight w:val="567"/>
        </w:trPr>
        <w:tc>
          <w:tcPr>
            <w:tcW w:w="708" w:type="dxa"/>
            <w:vMerge w:val="restart"/>
            <w:vAlign w:val="center"/>
          </w:tcPr>
          <w:p w14:paraId="5DBD3B4E" w14:textId="77777777" w:rsidR="00D558F9" w:rsidRPr="00B56B2E" w:rsidRDefault="00D558F9" w:rsidP="004F6332">
            <w:pPr>
              <w:jc w:val="center"/>
              <w:rPr>
                <w:b/>
              </w:rPr>
            </w:pPr>
            <w:r w:rsidRPr="00B56B2E">
              <w:rPr>
                <w:b/>
              </w:rPr>
              <w:t>1</w:t>
            </w:r>
          </w:p>
        </w:tc>
        <w:tc>
          <w:tcPr>
            <w:tcW w:w="1065" w:type="dxa"/>
            <w:vMerge w:val="restart"/>
            <w:vAlign w:val="center"/>
          </w:tcPr>
          <w:p w14:paraId="3F990098" w14:textId="77777777" w:rsidR="00D558F9" w:rsidRPr="00B56B2E" w:rsidRDefault="00D558F9" w:rsidP="004F6332">
            <w:pPr>
              <w:jc w:val="center"/>
            </w:pPr>
            <w:r w:rsidRPr="00B56B2E">
              <w:t>关于交货</w:t>
            </w:r>
          </w:p>
        </w:tc>
        <w:tc>
          <w:tcPr>
            <w:tcW w:w="2906" w:type="dxa"/>
            <w:vAlign w:val="center"/>
          </w:tcPr>
          <w:p w14:paraId="6BB89837" w14:textId="77777777" w:rsidR="00D558F9" w:rsidRPr="00B56B2E" w:rsidRDefault="00D558F9" w:rsidP="004F633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65</w:t>
            </w:r>
            <w:r w:rsidRPr="00B56B2E">
              <w:rPr>
                <w:bCs/>
                <w:szCs w:val="21"/>
                <w:u w:val="single"/>
              </w:rPr>
              <w:t xml:space="preserve"> </w:t>
            </w:r>
            <w:r w:rsidRPr="00B56B2E">
              <w:rPr>
                <w:bCs/>
                <w:szCs w:val="21"/>
              </w:rPr>
              <w:t>天（日历日）内。</w:t>
            </w:r>
          </w:p>
          <w:p w14:paraId="23B45D62" w14:textId="77777777" w:rsidR="00D558F9" w:rsidRPr="00B56B2E" w:rsidRDefault="00D558F9" w:rsidP="004F6332">
            <w:pPr>
              <w:adjustRightInd w:val="0"/>
              <w:snapToGrid w:val="0"/>
              <w:spacing w:line="360" w:lineRule="auto"/>
              <w:jc w:val="left"/>
              <w:rPr>
                <w:bCs/>
                <w:szCs w:val="21"/>
              </w:rPr>
            </w:pPr>
            <w:r w:rsidRPr="00B56B2E">
              <w:rPr>
                <w:b/>
                <w:color w:val="FF0000"/>
                <w:szCs w:val="21"/>
              </w:rPr>
              <w:t>从中华人民共和国境外提供</w:t>
            </w:r>
            <w:r w:rsidRPr="00B56B2E">
              <w:rPr>
                <w:b/>
                <w:color w:val="FF0000"/>
                <w:szCs w:val="21"/>
              </w:rPr>
              <w:lastRenderedPageBreak/>
              <w:t>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65</w:t>
            </w:r>
            <w:r w:rsidRPr="00B56B2E">
              <w:rPr>
                <w:bCs/>
                <w:szCs w:val="21"/>
                <w:u w:val="single"/>
              </w:rPr>
              <w:t xml:space="preserve"> </w:t>
            </w:r>
            <w:r w:rsidRPr="00B56B2E">
              <w:rPr>
                <w:bCs/>
                <w:szCs w:val="21"/>
              </w:rPr>
              <w:t>天（日历日）内。</w:t>
            </w:r>
          </w:p>
        </w:tc>
        <w:tc>
          <w:tcPr>
            <w:tcW w:w="1172" w:type="dxa"/>
          </w:tcPr>
          <w:p w14:paraId="69547671" w14:textId="77777777" w:rsidR="00D558F9" w:rsidRPr="00B56B2E" w:rsidRDefault="00D558F9" w:rsidP="004F6332">
            <w:pPr>
              <w:adjustRightInd w:val="0"/>
              <w:snapToGrid w:val="0"/>
              <w:spacing w:line="360" w:lineRule="auto"/>
              <w:jc w:val="left"/>
              <w:rPr>
                <w:bCs/>
                <w:szCs w:val="21"/>
              </w:rPr>
            </w:pPr>
          </w:p>
        </w:tc>
        <w:tc>
          <w:tcPr>
            <w:tcW w:w="1172" w:type="dxa"/>
          </w:tcPr>
          <w:p w14:paraId="426C2371" w14:textId="77777777" w:rsidR="00D558F9" w:rsidRPr="00B56B2E" w:rsidRDefault="00D558F9" w:rsidP="004F6332">
            <w:pPr>
              <w:adjustRightInd w:val="0"/>
              <w:snapToGrid w:val="0"/>
              <w:spacing w:line="360" w:lineRule="auto"/>
              <w:jc w:val="left"/>
              <w:rPr>
                <w:bCs/>
                <w:szCs w:val="21"/>
              </w:rPr>
            </w:pPr>
          </w:p>
        </w:tc>
        <w:tc>
          <w:tcPr>
            <w:tcW w:w="1172" w:type="dxa"/>
          </w:tcPr>
          <w:p w14:paraId="6C0F0626" w14:textId="03828D1C" w:rsidR="00D558F9" w:rsidRPr="00B56B2E" w:rsidRDefault="00D558F9" w:rsidP="004F6332">
            <w:pPr>
              <w:adjustRightInd w:val="0"/>
              <w:snapToGrid w:val="0"/>
              <w:spacing w:line="360" w:lineRule="auto"/>
              <w:jc w:val="left"/>
              <w:rPr>
                <w:bCs/>
                <w:szCs w:val="21"/>
              </w:rPr>
            </w:pPr>
          </w:p>
        </w:tc>
      </w:tr>
      <w:tr w:rsidR="00D558F9" w:rsidRPr="00B56B2E" w14:paraId="18F1607D" w14:textId="176BC0D7" w:rsidTr="00D558F9">
        <w:trPr>
          <w:trHeight w:val="567"/>
        </w:trPr>
        <w:tc>
          <w:tcPr>
            <w:tcW w:w="708" w:type="dxa"/>
            <w:vMerge/>
            <w:vAlign w:val="center"/>
          </w:tcPr>
          <w:p w14:paraId="1CCC20F8" w14:textId="77777777" w:rsidR="00D558F9" w:rsidRPr="00B56B2E" w:rsidRDefault="00D558F9" w:rsidP="004F6332">
            <w:pPr>
              <w:jc w:val="center"/>
              <w:rPr>
                <w:b/>
              </w:rPr>
            </w:pPr>
          </w:p>
        </w:tc>
        <w:tc>
          <w:tcPr>
            <w:tcW w:w="1065" w:type="dxa"/>
            <w:vMerge/>
            <w:vAlign w:val="center"/>
          </w:tcPr>
          <w:p w14:paraId="5E198F67" w14:textId="77777777" w:rsidR="00D558F9" w:rsidRPr="00B56B2E" w:rsidRDefault="00D558F9" w:rsidP="004F6332">
            <w:pPr>
              <w:jc w:val="center"/>
            </w:pPr>
          </w:p>
        </w:tc>
        <w:tc>
          <w:tcPr>
            <w:tcW w:w="2906" w:type="dxa"/>
            <w:vAlign w:val="center"/>
          </w:tcPr>
          <w:p w14:paraId="159F3CEF" w14:textId="77777777" w:rsidR="00D558F9" w:rsidRPr="00B56B2E" w:rsidRDefault="00D558F9" w:rsidP="004F633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172" w:type="dxa"/>
          </w:tcPr>
          <w:p w14:paraId="7E972B84" w14:textId="77777777" w:rsidR="00D558F9" w:rsidRPr="00B56B2E" w:rsidRDefault="00D558F9" w:rsidP="004F6332">
            <w:pPr>
              <w:adjustRightInd w:val="0"/>
              <w:snapToGrid w:val="0"/>
              <w:spacing w:line="360" w:lineRule="auto"/>
              <w:jc w:val="left"/>
              <w:rPr>
                <w:bCs/>
                <w:szCs w:val="21"/>
              </w:rPr>
            </w:pPr>
          </w:p>
        </w:tc>
        <w:tc>
          <w:tcPr>
            <w:tcW w:w="1172" w:type="dxa"/>
          </w:tcPr>
          <w:p w14:paraId="7CCDA435" w14:textId="77777777" w:rsidR="00D558F9" w:rsidRPr="00B56B2E" w:rsidRDefault="00D558F9" w:rsidP="004F6332">
            <w:pPr>
              <w:adjustRightInd w:val="0"/>
              <w:snapToGrid w:val="0"/>
              <w:spacing w:line="360" w:lineRule="auto"/>
              <w:jc w:val="left"/>
              <w:rPr>
                <w:bCs/>
                <w:szCs w:val="21"/>
              </w:rPr>
            </w:pPr>
          </w:p>
        </w:tc>
        <w:tc>
          <w:tcPr>
            <w:tcW w:w="1172" w:type="dxa"/>
          </w:tcPr>
          <w:p w14:paraId="1BD1B447" w14:textId="49988FB3" w:rsidR="00D558F9" w:rsidRPr="00B56B2E" w:rsidRDefault="00D558F9" w:rsidP="004F6332">
            <w:pPr>
              <w:adjustRightInd w:val="0"/>
              <w:snapToGrid w:val="0"/>
              <w:spacing w:line="360" w:lineRule="auto"/>
              <w:jc w:val="left"/>
              <w:rPr>
                <w:bCs/>
                <w:szCs w:val="21"/>
              </w:rPr>
            </w:pPr>
          </w:p>
        </w:tc>
      </w:tr>
      <w:tr w:rsidR="00D558F9" w:rsidRPr="00B56B2E" w14:paraId="147E7023" w14:textId="56FDB5CC" w:rsidTr="00D558F9">
        <w:trPr>
          <w:trHeight w:val="567"/>
        </w:trPr>
        <w:tc>
          <w:tcPr>
            <w:tcW w:w="708" w:type="dxa"/>
            <w:vMerge/>
            <w:vAlign w:val="center"/>
          </w:tcPr>
          <w:p w14:paraId="7F0F4FB5" w14:textId="77777777" w:rsidR="00D558F9" w:rsidRPr="00B56B2E" w:rsidRDefault="00D558F9" w:rsidP="004F6332">
            <w:pPr>
              <w:jc w:val="center"/>
              <w:rPr>
                <w:b/>
              </w:rPr>
            </w:pPr>
          </w:p>
        </w:tc>
        <w:tc>
          <w:tcPr>
            <w:tcW w:w="1065" w:type="dxa"/>
            <w:vMerge/>
            <w:vAlign w:val="center"/>
          </w:tcPr>
          <w:p w14:paraId="0971CAB8" w14:textId="77777777" w:rsidR="00D558F9" w:rsidRPr="00B56B2E" w:rsidRDefault="00D558F9" w:rsidP="004F6332">
            <w:pPr>
              <w:jc w:val="center"/>
            </w:pPr>
          </w:p>
        </w:tc>
        <w:tc>
          <w:tcPr>
            <w:tcW w:w="2906" w:type="dxa"/>
            <w:vAlign w:val="center"/>
          </w:tcPr>
          <w:p w14:paraId="6D7AA0F9" w14:textId="77777777" w:rsidR="00D558F9" w:rsidRPr="00B56B2E" w:rsidRDefault="00D558F9" w:rsidP="004F6332">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w:t>
            </w:r>
            <w:r w:rsidRPr="007B31B2">
              <w:rPr>
                <w:rFonts w:hint="eastAsia"/>
                <w:bCs/>
                <w:szCs w:val="21"/>
              </w:rPr>
              <w:t>南海大道</w:t>
            </w:r>
            <w:r w:rsidRPr="007B31B2">
              <w:rPr>
                <w:rFonts w:hint="eastAsia"/>
                <w:bCs/>
                <w:szCs w:val="21"/>
              </w:rPr>
              <w:t>3688</w:t>
            </w:r>
            <w:r w:rsidRPr="007B31B2">
              <w:rPr>
                <w:rFonts w:hint="eastAsia"/>
                <w:bCs/>
                <w:szCs w:val="21"/>
              </w:rPr>
              <w:t>号深圳大学沧海校区</w:t>
            </w:r>
            <w:r w:rsidRPr="007B31B2">
              <w:rPr>
                <w:rFonts w:hint="eastAsia"/>
                <w:bCs/>
                <w:szCs w:val="21"/>
              </w:rPr>
              <w:t>N405</w:t>
            </w:r>
            <w:r w:rsidRPr="00B56B2E">
              <w:rPr>
                <w:bCs/>
                <w:szCs w:val="21"/>
              </w:rPr>
              <w:t>。</w:t>
            </w:r>
          </w:p>
        </w:tc>
        <w:tc>
          <w:tcPr>
            <w:tcW w:w="1172" w:type="dxa"/>
          </w:tcPr>
          <w:p w14:paraId="663B30CC" w14:textId="77777777" w:rsidR="00D558F9" w:rsidRPr="00B56B2E" w:rsidRDefault="00D558F9" w:rsidP="004F6332">
            <w:pPr>
              <w:adjustRightInd w:val="0"/>
              <w:snapToGrid w:val="0"/>
              <w:spacing w:line="360" w:lineRule="auto"/>
              <w:jc w:val="left"/>
              <w:rPr>
                <w:bCs/>
                <w:szCs w:val="21"/>
              </w:rPr>
            </w:pPr>
          </w:p>
        </w:tc>
        <w:tc>
          <w:tcPr>
            <w:tcW w:w="1172" w:type="dxa"/>
          </w:tcPr>
          <w:p w14:paraId="3AE3F5D6" w14:textId="77777777" w:rsidR="00D558F9" w:rsidRPr="00B56B2E" w:rsidRDefault="00D558F9" w:rsidP="004F6332">
            <w:pPr>
              <w:adjustRightInd w:val="0"/>
              <w:snapToGrid w:val="0"/>
              <w:spacing w:line="360" w:lineRule="auto"/>
              <w:jc w:val="left"/>
              <w:rPr>
                <w:bCs/>
                <w:szCs w:val="21"/>
              </w:rPr>
            </w:pPr>
          </w:p>
        </w:tc>
        <w:tc>
          <w:tcPr>
            <w:tcW w:w="1172" w:type="dxa"/>
          </w:tcPr>
          <w:p w14:paraId="5E34412D" w14:textId="782191D1" w:rsidR="00D558F9" w:rsidRPr="00B56B2E" w:rsidRDefault="00D558F9" w:rsidP="004F6332">
            <w:pPr>
              <w:adjustRightInd w:val="0"/>
              <w:snapToGrid w:val="0"/>
              <w:spacing w:line="360" w:lineRule="auto"/>
              <w:jc w:val="left"/>
              <w:rPr>
                <w:bCs/>
                <w:szCs w:val="21"/>
              </w:rPr>
            </w:pPr>
          </w:p>
        </w:tc>
      </w:tr>
      <w:tr w:rsidR="00D558F9" w:rsidRPr="00B56B2E" w14:paraId="1B562F28" w14:textId="15B55509" w:rsidTr="00D558F9">
        <w:trPr>
          <w:trHeight w:val="567"/>
        </w:trPr>
        <w:tc>
          <w:tcPr>
            <w:tcW w:w="708" w:type="dxa"/>
            <w:vMerge/>
            <w:vAlign w:val="center"/>
          </w:tcPr>
          <w:p w14:paraId="51A0B5F9" w14:textId="77777777" w:rsidR="00D558F9" w:rsidRPr="00B56B2E" w:rsidRDefault="00D558F9" w:rsidP="004F6332">
            <w:pPr>
              <w:jc w:val="center"/>
              <w:rPr>
                <w:b/>
              </w:rPr>
            </w:pPr>
          </w:p>
        </w:tc>
        <w:tc>
          <w:tcPr>
            <w:tcW w:w="1065" w:type="dxa"/>
            <w:vMerge/>
            <w:vAlign w:val="center"/>
          </w:tcPr>
          <w:p w14:paraId="1D71E155" w14:textId="77777777" w:rsidR="00D558F9" w:rsidRPr="00B56B2E" w:rsidRDefault="00D558F9" w:rsidP="004F6332">
            <w:pPr>
              <w:jc w:val="center"/>
            </w:pPr>
          </w:p>
        </w:tc>
        <w:tc>
          <w:tcPr>
            <w:tcW w:w="2906" w:type="dxa"/>
            <w:vAlign w:val="center"/>
          </w:tcPr>
          <w:p w14:paraId="34DE457C" w14:textId="77777777" w:rsidR="00D558F9" w:rsidRPr="00B56B2E" w:rsidRDefault="00D558F9" w:rsidP="004F633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4E1C6416"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3238891E"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DF117AB"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6525D7CE"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77D4EE1F"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3EC017DE" w14:textId="77777777" w:rsidR="00D558F9" w:rsidRPr="00B56B2E" w:rsidRDefault="00D558F9" w:rsidP="004F633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6A607C2F"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288FD6E"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2C6F1D15"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DBB8A57"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5EB71208" w14:textId="77777777" w:rsidR="00D558F9" w:rsidRPr="00B56B2E" w:rsidRDefault="00D558F9" w:rsidP="004F6332">
            <w:pPr>
              <w:adjustRightInd w:val="0"/>
              <w:snapToGrid w:val="0"/>
              <w:spacing w:line="360" w:lineRule="auto"/>
              <w:jc w:val="left"/>
              <w:rPr>
                <w:bCs/>
                <w:szCs w:val="21"/>
              </w:rPr>
            </w:pPr>
            <w:r w:rsidRPr="00B56B2E">
              <w:rPr>
                <w:bCs/>
                <w:szCs w:val="21"/>
              </w:rPr>
              <w:lastRenderedPageBreak/>
              <w:t>（</w:t>
            </w:r>
            <w:r w:rsidRPr="00B56B2E">
              <w:rPr>
                <w:bCs/>
                <w:szCs w:val="21"/>
              </w:rPr>
              <w:t>5</w:t>
            </w:r>
            <w:r w:rsidRPr="00B56B2E">
              <w:rPr>
                <w:bCs/>
                <w:szCs w:val="21"/>
              </w:rPr>
              <w:t>）原产地证明书；</w:t>
            </w:r>
          </w:p>
          <w:p w14:paraId="303BA25C"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7AD07B03"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2B0C08E5"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7BDF4C3"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D639FD4"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1F74A55"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56EB48D6" w14:textId="77777777" w:rsidR="00D558F9" w:rsidRPr="00B56B2E" w:rsidRDefault="00D558F9" w:rsidP="004F633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172" w:type="dxa"/>
          </w:tcPr>
          <w:p w14:paraId="38172D85" w14:textId="77777777" w:rsidR="00D558F9" w:rsidRPr="00B56B2E" w:rsidRDefault="00D558F9" w:rsidP="004F6332">
            <w:pPr>
              <w:adjustRightInd w:val="0"/>
              <w:snapToGrid w:val="0"/>
              <w:spacing w:line="360" w:lineRule="auto"/>
              <w:jc w:val="left"/>
              <w:rPr>
                <w:bCs/>
                <w:szCs w:val="21"/>
              </w:rPr>
            </w:pPr>
          </w:p>
        </w:tc>
        <w:tc>
          <w:tcPr>
            <w:tcW w:w="1172" w:type="dxa"/>
          </w:tcPr>
          <w:p w14:paraId="7AB9D036" w14:textId="77777777" w:rsidR="00D558F9" w:rsidRPr="00B56B2E" w:rsidRDefault="00D558F9" w:rsidP="004F6332">
            <w:pPr>
              <w:adjustRightInd w:val="0"/>
              <w:snapToGrid w:val="0"/>
              <w:spacing w:line="360" w:lineRule="auto"/>
              <w:jc w:val="left"/>
              <w:rPr>
                <w:bCs/>
                <w:szCs w:val="21"/>
              </w:rPr>
            </w:pPr>
          </w:p>
        </w:tc>
        <w:tc>
          <w:tcPr>
            <w:tcW w:w="1172" w:type="dxa"/>
          </w:tcPr>
          <w:p w14:paraId="688BED25" w14:textId="565AF6C5" w:rsidR="00D558F9" w:rsidRPr="00B56B2E" w:rsidRDefault="00D558F9" w:rsidP="004F6332">
            <w:pPr>
              <w:adjustRightInd w:val="0"/>
              <w:snapToGrid w:val="0"/>
              <w:spacing w:line="360" w:lineRule="auto"/>
              <w:jc w:val="left"/>
              <w:rPr>
                <w:bCs/>
                <w:szCs w:val="21"/>
              </w:rPr>
            </w:pPr>
          </w:p>
        </w:tc>
      </w:tr>
      <w:tr w:rsidR="00D558F9" w:rsidRPr="00B56B2E" w14:paraId="4FD0D622" w14:textId="5B158B18" w:rsidTr="00D558F9">
        <w:trPr>
          <w:trHeight w:val="567"/>
        </w:trPr>
        <w:tc>
          <w:tcPr>
            <w:tcW w:w="708" w:type="dxa"/>
            <w:vMerge w:val="restart"/>
            <w:vAlign w:val="center"/>
          </w:tcPr>
          <w:p w14:paraId="545BDD35" w14:textId="77777777" w:rsidR="00D558F9" w:rsidRPr="00B56B2E" w:rsidRDefault="00D558F9" w:rsidP="004F6332">
            <w:pPr>
              <w:jc w:val="center"/>
              <w:rPr>
                <w:b/>
              </w:rPr>
            </w:pPr>
            <w:r w:rsidRPr="00B56B2E">
              <w:rPr>
                <w:b/>
              </w:rPr>
              <w:lastRenderedPageBreak/>
              <w:t>2</w:t>
            </w:r>
          </w:p>
        </w:tc>
        <w:tc>
          <w:tcPr>
            <w:tcW w:w="1065" w:type="dxa"/>
            <w:vMerge w:val="restart"/>
            <w:vAlign w:val="center"/>
          </w:tcPr>
          <w:p w14:paraId="634225A0" w14:textId="77777777" w:rsidR="00D558F9" w:rsidRPr="00B56B2E" w:rsidRDefault="00D558F9" w:rsidP="004F6332">
            <w:pPr>
              <w:jc w:val="center"/>
            </w:pPr>
            <w:r w:rsidRPr="00B56B2E">
              <w:t>关于验收</w:t>
            </w:r>
          </w:p>
        </w:tc>
        <w:tc>
          <w:tcPr>
            <w:tcW w:w="2906" w:type="dxa"/>
            <w:vAlign w:val="center"/>
          </w:tcPr>
          <w:p w14:paraId="7BAA5020" w14:textId="77777777" w:rsidR="00D558F9" w:rsidRPr="00B56B2E" w:rsidRDefault="00D558F9" w:rsidP="004F633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172" w:type="dxa"/>
          </w:tcPr>
          <w:p w14:paraId="0CE02FAA" w14:textId="77777777" w:rsidR="00D558F9" w:rsidRPr="00B56B2E" w:rsidRDefault="00D558F9" w:rsidP="004F6332">
            <w:pPr>
              <w:adjustRightInd w:val="0"/>
              <w:snapToGrid w:val="0"/>
              <w:spacing w:line="360" w:lineRule="auto"/>
              <w:jc w:val="left"/>
              <w:rPr>
                <w:bCs/>
                <w:szCs w:val="21"/>
              </w:rPr>
            </w:pPr>
          </w:p>
        </w:tc>
        <w:tc>
          <w:tcPr>
            <w:tcW w:w="1172" w:type="dxa"/>
          </w:tcPr>
          <w:p w14:paraId="4A21DE29" w14:textId="77777777" w:rsidR="00D558F9" w:rsidRPr="00B56B2E" w:rsidRDefault="00D558F9" w:rsidP="004F6332">
            <w:pPr>
              <w:adjustRightInd w:val="0"/>
              <w:snapToGrid w:val="0"/>
              <w:spacing w:line="360" w:lineRule="auto"/>
              <w:jc w:val="left"/>
              <w:rPr>
                <w:bCs/>
                <w:szCs w:val="21"/>
              </w:rPr>
            </w:pPr>
          </w:p>
        </w:tc>
        <w:tc>
          <w:tcPr>
            <w:tcW w:w="1172" w:type="dxa"/>
          </w:tcPr>
          <w:p w14:paraId="6485EBB6" w14:textId="45758FFE" w:rsidR="00D558F9" w:rsidRPr="00B56B2E" w:rsidRDefault="00D558F9" w:rsidP="004F6332">
            <w:pPr>
              <w:adjustRightInd w:val="0"/>
              <w:snapToGrid w:val="0"/>
              <w:spacing w:line="360" w:lineRule="auto"/>
              <w:jc w:val="left"/>
              <w:rPr>
                <w:bCs/>
                <w:szCs w:val="21"/>
              </w:rPr>
            </w:pPr>
          </w:p>
        </w:tc>
      </w:tr>
      <w:tr w:rsidR="00D558F9" w:rsidRPr="00B56B2E" w14:paraId="6A560BCB" w14:textId="00B096B6" w:rsidTr="00D558F9">
        <w:trPr>
          <w:trHeight w:val="567"/>
        </w:trPr>
        <w:tc>
          <w:tcPr>
            <w:tcW w:w="708" w:type="dxa"/>
            <w:vMerge/>
            <w:vAlign w:val="center"/>
          </w:tcPr>
          <w:p w14:paraId="19B3AF98" w14:textId="77777777" w:rsidR="00D558F9" w:rsidRPr="00B56B2E" w:rsidRDefault="00D558F9" w:rsidP="004F6332">
            <w:pPr>
              <w:jc w:val="center"/>
              <w:rPr>
                <w:b/>
              </w:rPr>
            </w:pPr>
          </w:p>
        </w:tc>
        <w:tc>
          <w:tcPr>
            <w:tcW w:w="1065" w:type="dxa"/>
            <w:vMerge/>
            <w:vAlign w:val="center"/>
          </w:tcPr>
          <w:p w14:paraId="1D641A82" w14:textId="77777777" w:rsidR="00D558F9" w:rsidRPr="00B56B2E" w:rsidRDefault="00D558F9" w:rsidP="004F6332">
            <w:pPr>
              <w:jc w:val="center"/>
              <w:rPr>
                <w:b/>
              </w:rPr>
            </w:pPr>
          </w:p>
        </w:tc>
        <w:tc>
          <w:tcPr>
            <w:tcW w:w="2906" w:type="dxa"/>
            <w:vAlign w:val="center"/>
          </w:tcPr>
          <w:p w14:paraId="2459C139" w14:textId="77777777" w:rsidR="00D558F9" w:rsidRPr="00B56B2E" w:rsidRDefault="00D558F9" w:rsidP="004F633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225672F0" w14:textId="77777777" w:rsidR="00D558F9" w:rsidRPr="00B56B2E" w:rsidRDefault="00D558F9" w:rsidP="004F633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698422BF" w14:textId="77777777" w:rsidR="00D558F9" w:rsidRPr="00B56B2E" w:rsidRDefault="00D558F9" w:rsidP="004F633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0D35F71F" w14:textId="77777777" w:rsidR="00D558F9" w:rsidRPr="00B56B2E" w:rsidRDefault="00D558F9" w:rsidP="004F633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172" w:type="dxa"/>
          </w:tcPr>
          <w:p w14:paraId="52880D66" w14:textId="77777777" w:rsidR="00D558F9" w:rsidRPr="00B56B2E" w:rsidRDefault="00D558F9" w:rsidP="004F6332">
            <w:pPr>
              <w:adjustRightInd w:val="0"/>
              <w:snapToGrid w:val="0"/>
              <w:spacing w:line="360" w:lineRule="auto"/>
              <w:jc w:val="left"/>
              <w:rPr>
                <w:bCs/>
                <w:szCs w:val="21"/>
              </w:rPr>
            </w:pPr>
          </w:p>
        </w:tc>
        <w:tc>
          <w:tcPr>
            <w:tcW w:w="1172" w:type="dxa"/>
          </w:tcPr>
          <w:p w14:paraId="1C265C1D" w14:textId="77777777" w:rsidR="00D558F9" w:rsidRPr="00B56B2E" w:rsidRDefault="00D558F9" w:rsidP="004F6332">
            <w:pPr>
              <w:adjustRightInd w:val="0"/>
              <w:snapToGrid w:val="0"/>
              <w:spacing w:line="360" w:lineRule="auto"/>
              <w:jc w:val="left"/>
              <w:rPr>
                <w:bCs/>
                <w:szCs w:val="21"/>
              </w:rPr>
            </w:pPr>
          </w:p>
        </w:tc>
        <w:tc>
          <w:tcPr>
            <w:tcW w:w="1172" w:type="dxa"/>
          </w:tcPr>
          <w:p w14:paraId="119285AF" w14:textId="1054B166" w:rsidR="00D558F9" w:rsidRPr="00B56B2E" w:rsidRDefault="00D558F9" w:rsidP="004F6332">
            <w:pPr>
              <w:adjustRightInd w:val="0"/>
              <w:snapToGrid w:val="0"/>
              <w:spacing w:line="360" w:lineRule="auto"/>
              <w:jc w:val="left"/>
              <w:rPr>
                <w:bCs/>
                <w:szCs w:val="21"/>
              </w:rPr>
            </w:pPr>
          </w:p>
        </w:tc>
      </w:tr>
      <w:tr w:rsidR="00D558F9" w:rsidRPr="00B56B2E" w14:paraId="3E459064" w14:textId="3D1F3B94" w:rsidTr="00D558F9">
        <w:trPr>
          <w:trHeight w:val="567"/>
        </w:trPr>
        <w:tc>
          <w:tcPr>
            <w:tcW w:w="708" w:type="dxa"/>
            <w:vAlign w:val="center"/>
          </w:tcPr>
          <w:p w14:paraId="020F590B" w14:textId="77777777" w:rsidR="00D558F9" w:rsidRPr="00B56B2E" w:rsidRDefault="00D558F9" w:rsidP="004F6332">
            <w:pPr>
              <w:jc w:val="center"/>
              <w:rPr>
                <w:b/>
              </w:rPr>
            </w:pPr>
            <w:r w:rsidRPr="00B56B2E">
              <w:rPr>
                <w:b/>
              </w:rPr>
              <w:t>3</w:t>
            </w:r>
          </w:p>
        </w:tc>
        <w:tc>
          <w:tcPr>
            <w:tcW w:w="1065" w:type="dxa"/>
            <w:vAlign w:val="center"/>
          </w:tcPr>
          <w:p w14:paraId="21D7BCDC" w14:textId="77777777" w:rsidR="00D558F9" w:rsidRPr="00B56B2E" w:rsidRDefault="00D558F9" w:rsidP="004F6332">
            <w:pPr>
              <w:jc w:val="center"/>
            </w:pPr>
            <w:r w:rsidRPr="00B56B2E">
              <w:t>付款方式</w:t>
            </w:r>
          </w:p>
        </w:tc>
        <w:tc>
          <w:tcPr>
            <w:tcW w:w="2906" w:type="dxa"/>
            <w:vAlign w:val="center"/>
          </w:tcPr>
          <w:p w14:paraId="6C7510CC" w14:textId="77777777" w:rsidR="00D558F9" w:rsidRPr="00B56B2E" w:rsidRDefault="00D558F9" w:rsidP="004F633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621260E3" w14:textId="77777777" w:rsidR="00D558F9" w:rsidRPr="00B56B2E" w:rsidRDefault="00D558F9" w:rsidP="004F6332">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w:t>
            </w:r>
            <w:r w:rsidRPr="00DF1E55">
              <w:rPr>
                <w:rFonts w:ascii="宋体" w:hAnsi="宋体" w:hint="eastAsia"/>
                <w:szCs w:val="21"/>
              </w:rPr>
              <w:lastRenderedPageBreak/>
              <w:t>相关付款资料，经付款审批流程后支付货款</w:t>
            </w:r>
            <w:r w:rsidRPr="00B56B2E">
              <w:rPr>
                <w:color w:val="000000"/>
                <w:szCs w:val="21"/>
              </w:rPr>
              <w:t>。</w:t>
            </w:r>
          </w:p>
          <w:p w14:paraId="761BCB30" w14:textId="77777777" w:rsidR="00D558F9" w:rsidRPr="00B56B2E" w:rsidRDefault="00D558F9" w:rsidP="004F633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234EF1C4" w14:textId="77777777" w:rsidR="00D558F9" w:rsidRPr="00B56B2E" w:rsidRDefault="00D558F9" w:rsidP="004F633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269DB376" w14:textId="77777777" w:rsidR="00D558F9" w:rsidRPr="00B56B2E" w:rsidRDefault="00D558F9" w:rsidP="004F6332">
            <w:pPr>
              <w:adjustRightInd w:val="0"/>
              <w:snapToGrid w:val="0"/>
              <w:spacing w:line="360" w:lineRule="auto"/>
              <w:ind w:firstLineChars="200" w:firstLine="420"/>
              <w:jc w:val="left"/>
              <w:rPr>
                <w:color w:val="FF0000"/>
                <w:szCs w:val="21"/>
              </w:rPr>
            </w:pPr>
            <w:r w:rsidRPr="00B56B2E">
              <w:rPr>
                <w:color w:val="FF0000"/>
                <w:szCs w:val="21"/>
              </w:rPr>
              <w:t>信用证付款</w:t>
            </w:r>
          </w:p>
          <w:p w14:paraId="0AFA85BF" w14:textId="77777777" w:rsidR="00D558F9" w:rsidRPr="004F70BD" w:rsidRDefault="00D558F9" w:rsidP="004F6332">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收货后见单付款），尾款待验收合格并连续运行</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个月无故障后，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47E995A0" w14:textId="77777777" w:rsidR="00D558F9" w:rsidRPr="00B56B2E" w:rsidRDefault="00D558F9" w:rsidP="004F6332">
            <w:pPr>
              <w:adjustRightInd w:val="0"/>
              <w:snapToGrid w:val="0"/>
              <w:spacing w:line="360" w:lineRule="auto"/>
              <w:ind w:firstLineChars="200" w:firstLine="420"/>
              <w:jc w:val="left"/>
              <w:rPr>
                <w:szCs w:val="21"/>
              </w:rPr>
            </w:pPr>
          </w:p>
          <w:p w14:paraId="671DFF87" w14:textId="77777777" w:rsidR="00D558F9" w:rsidRPr="00B56B2E" w:rsidRDefault="00D558F9" w:rsidP="004F6332">
            <w:pPr>
              <w:adjustRightInd w:val="0"/>
              <w:snapToGrid w:val="0"/>
              <w:spacing w:line="360" w:lineRule="auto"/>
              <w:ind w:firstLineChars="200" w:firstLine="420"/>
              <w:jc w:val="left"/>
              <w:rPr>
                <w:bCs/>
                <w:szCs w:val="21"/>
              </w:rPr>
            </w:pPr>
            <w:r w:rsidRPr="00B56B2E">
              <w:rPr>
                <w:bCs/>
                <w:szCs w:val="21"/>
              </w:rPr>
              <w:t>代理费由中标供应商支付。</w:t>
            </w:r>
          </w:p>
          <w:p w14:paraId="04E0C72C" w14:textId="77777777" w:rsidR="00D558F9" w:rsidRPr="00B56B2E" w:rsidRDefault="00D558F9" w:rsidP="004F633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w:t>
            </w:r>
            <w:r w:rsidRPr="00B56B2E">
              <w:rPr>
                <w:bCs/>
                <w:szCs w:val="21"/>
              </w:rPr>
              <w:lastRenderedPageBreak/>
              <w:t>退运出境和返还进境的免税办理费用、报关报检费和境内银行费用）；代理费最高支付金额上限为</w:t>
            </w:r>
            <w:r w:rsidRPr="00B56B2E">
              <w:rPr>
                <w:bCs/>
                <w:szCs w:val="21"/>
              </w:rPr>
              <w:t>6</w:t>
            </w:r>
            <w:r w:rsidRPr="00B56B2E">
              <w:rPr>
                <w:bCs/>
                <w:szCs w:val="21"/>
              </w:rPr>
              <w:t>万元人民币。</w:t>
            </w:r>
          </w:p>
        </w:tc>
        <w:tc>
          <w:tcPr>
            <w:tcW w:w="1172" w:type="dxa"/>
          </w:tcPr>
          <w:p w14:paraId="146B6005" w14:textId="77777777" w:rsidR="00D558F9" w:rsidRPr="00B56B2E" w:rsidRDefault="00D558F9" w:rsidP="004F6332">
            <w:pPr>
              <w:adjustRightInd w:val="0"/>
              <w:snapToGrid w:val="0"/>
              <w:spacing w:line="360" w:lineRule="auto"/>
              <w:ind w:firstLineChars="199" w:firstLine="420"/>
              <w:jc w:val="left"/>
              <w:rPr>
                <w:b/>
                <w:color w:val="FF0000"/>
                <w:szCs w:val="21"/>
              </w:rPr>
            </w:pPr>
          </w:p>
        </w:tc>
        <w:tc>
          <w:tcPr>
            <w:tcW w:w="1172" w:type="dxa"/>
          </w:tcPr>
          <w:p w14:paraId="0CDC458B" w14:textId="77777777" w:rsidR="00D558F9" w:rsidRPr="00B56B2E" w:rsidRDefault="00D558F9" w:rsidP="004F6332">
            <w:pPr>
              <w:adjustRightInd w:val="0"/>
              <w:snapToGrid w:val="0"/>
              <w:spacing w:line="360" w:lineRule="auto"/>
              <w:ind w:firstLineChars="199" w:firstLine="420"/>
              <w:jc w:val="left"/>
              <w:rPr>
                <w:b/>
                <w:color w:val="FF0000"/>
                <w:szCs w:val="21"/>
              </w:rPr>
            </w:pPr>
          </w:p>
        </w:tc>
        <w:tc>
          <w:tcPr>
            <w:tcW w:w="1172" w:type="dxa"/>
          </w:tcPr>
          <w:p w14:paraId="723D7A29" w14:textId="06A89802" w:rsidR="00D558F9" w:rsidRPr="00B56B2E" w:rsidRDefault="00D558F9" w:rsidP="004F6332">
            <w:pPr>
              <w:adjustRightInd w:val="0"/>
              <w:snapToGrid w:val="0"/>
              <w:spacing w:line="360" w:lineRule="auto"/>
              <w:ind w:firstLineChars="199" w:firstLine="420"/>
              <w:jc w:val="left"/>
              <w:rPr>
                <w:b/>
                <w:color w:val="FF0000"/>
                <w:szCs w:val="21"/>
              </w:rPr>
            </w:pPr>
          </w:p>
        </w:tc>
      </w:tr>
      <w:tr w:rsidR="00D558F9" w:rsidRPr="00B56B2E" w14:paraId="701FBCF9" w14:textId="3B8473E0" w:rsidTr="00D558F9">
        <w:trPr>
          <w:trHeight w:val="567"/>
        </w:trPr>
        <w:tc>
          <w:tcPr>
            <w:tcW w:w="708" w:type="dxa"/>
            <w:vAlign w:val="center"/>
          </w:tcPr>
          <w:p w14:paraId="0DC12905" w14:textId="77777777" w:rsidR="00D558F9" w:rsidRPr="00B56B2E" w:rsidRDefault="00D558F9" w:rsidP="004F6332">
            <w:pPr>
              <w:jc w:val="center"/>
            </w:pPr>
            <w:r w:rsidRPr="00B56B2E">
              <w:rPr>
                <w:b/>
              </w:rPr>
              <w:lastRenderedPageBreak/>
              <w:t>4</w:t>
            </w:r>
          </w:p>
        </w:tc>
        <w:tc>
          <w:tcPr>
            <w:tcW w:w="1065" w:type="dxa"/>
            <w:vAlign w:val="center"/>
          </w:tcPr>
          <w:p w14:paraId="464F4C61" w14:textId="77777777" w:rsidR="00D558F9" w:rsidRPr="00B56B2E" w:rsidRDefault="00D558F9" w:rsidP="004F6332">
            <w:pPr>
              <w:jc w:val="center"/>
            </w:pPr>
            <w:r w:rsidRPr="00B56B2E">
              <w:t>关于知识产权</w:t>
            </w:r>
          </w:p>
        </w:tc>
        <w:tc>
          <w:tcPr>
            <w:tcW w:w="2906" w:type="dxa"/>
            <w:vAlign w:val="center"/>
          </w:tcPr>
          <w:p w14:paraId="6B31FB7A" w14:textId="77777777" w:rsidR="00D558F9" w:rsidRPr="00B56B2E" w:rsidRDefault="00D558F9" w:rsidP="004F633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77897A24" w14:textId="77777777" w:rsidR="00D558F9" w:rsidRPr="00B56B2E" w:rsidRDefault="00D558F9" w:rsidP="004F633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172" w:type="dxa"/>
          </w:tcPr>
          <w:p w14:paraId="5D2CAB0E" w14:textId="77777777" w:rsidR="00D558F9" w:rsidRPr="00B56B2E" w:rsidRDefault="00D558F9" w:rsidP="004F6332">
            <w:pPr>
              <w:adjustRightInd w:val="0"/>
              <w:snapToGrid w:val="0"/>
              <w:spacing w:line="360" w:lineRule="auto"/>
              <w:jc w:val="left"/>
            </w:pPr>
          </w:p>
        </w:tc>
        <w:tc>
          <w:tcPr>
            <w:tcW w:w="1172" w:type="dxa"/>
          </w:tcPr>
          <w:p w14:paraId="23FCB23E" w14:textId="77777777" w:rsidR="00D558F9" w:rsidRPr="00B56B2E" w:rsidRDefault="00D558F9" w:rsidP="004F6332">
            <w:pPr>
              <w:adjustRightInd w:val="0"/>
              <w:snapToGrid w:val="0"/>
              <w:spacing w:line="360" w:lineRule="auto"/>
              <w:jc w:val="left"/>
            </w:pPr>
          </w:p>
        </w:tc>
        <w:tc>
          <w:tcPr>
            <w:tcW w:w="1172" w:type="dxa"/>
          </w:tcPr>
          <w:p w14:paraId="635E3150" w14:textId="79649D8A" w:rsidR="00D558F9" w:rsidRPr="00B56B2E" w:rsidRDefault="00D558F9" w:rsidP="004F6332">
            <w:pPr>
              <w:adjustRightInd w:val="0"/>
              <w:snapToGrid w:val="0"/>
              <w:spacing w:line="360" w:lineRule="auto"/>
              <w:jc w:val="left"/>
            </w:pPr>
          </w:p>
        </w:tc>
      </w:tr>
      <w:tr w:rsidR="00D558F9" w:rsidRPr="00B56B2E" w14:paraId="2349929E" w14:textId="2F96BB35" w:rsidTr="00D558F9">
        <w:trPr>
          <w:trHeight w:val="567"/>
        </w:trPr>
        <w:tc>
          <w:tcPr>
            <w:tcW w:w="708" w:type="dxa"/>
            <w:vAlign w:val="center"/>
          </w:tcPr>
          <w:p w14:paraId="0CA18D14" w14:textId="77777777" w:rsidR="00D558F9" w:rsidRPr="00B56B2E" w:rsidRDefault="00D558F9" w:rsidP="004F6332">
            <w:pPr>
              <w:jc w:val="center"/>
              <w:rPr>
                <w:b/>
              </w:rPr>
            </w:pPr>
            <w:r w:rsidRPr="00B56B2E">
              <w:rPr>
                <w:b/>
              </w:rPr>
              <w:t>5</w:t>
            </w:r>
          </w:p>
        </w:tc>
        <w:tc>
          <w:tcPr>
            <w:tcW w:w="1065" w:type="dxa"/>
            <w:vAlign w:val="center"/>
          </w:tcPr>
          <w:p w14:paraId="2CADEC0B" w14:textId="77777777" w:rsidR="00D558F9" w:rsidRPr="00B56B2E" w:rsidRDefault="00D558F9" w:rsidP="004F6332">
            <w:pPr>
              <w:jc w:val="center"/>
            </w:pPr>
            <w:r w:rsidRPr="00B56B2E">
              <w:t>关于商检</w:t>
            </w:r>
          </w:p>
        </w:tc>
        <w:tc>
          <w:tcPr>
            <w:tcW w:w="2906" w:type="dxa"/>
            <w:vAlign w:val="center"/>
          </w:tcPr>
          <w:p w14:paraId="2745292E" w14:textId="77777777" w:rsidR="00D558F9" w:rsidRPr="00B56B2E" w:rsidRDefault="00D558F9" w:rsidP="004F6332">
            <w:pPr>
              <w:adjustRightInd w:val="0"/>
              <w:snapToGrid w:val="0"/>
              <w:spacing w:line="360" w:lineRule="auto"/>
              <w:jc w:val="left"/>
            </w:pPr>
            <w:r w:rsidRPr="00B56B2E">
              <w:t>依据相关法律法规要求，如所提供的货物需由国家商检部门进行商检的，商检、检疫费用由中标人承担。</w:t>
            </w:r>
          </w:p>
        </w:tc>
        <w:tc>
          <w:tcPr>
            <w:tcW w:w="1172" w:type="dxa"/>
          </w:tcPr>
          <w:p w14:paraId="5EAD84D6" w14:textId="77777777" w:rsidR="00D558F9" w:rsidRPr="00B56B2E" w:rsidRDefault="00D558F9" w:rsidP="004F6332">
            <w:pPr>
              <w:adjustRightInd w:val="0"/>
              <w:snapToGrid w:val="0"/>
              <w:spacing w:line="360" w:lineRule="auto"/>
              <w:jc w:val="left"/>
            </w:pPr>
          </w:p>
        </w:tc>
        <w:tc>
          <w:tcPr>
            <w:tcW w:w="1172" w:type="dxa"/>
          </w:tcPr>
          <w:p w14:paraId="5713BCB4" w14:textId="77777777" w:rsidR="00D558F9" w:rsidRPr="00B56B2E" w:rsidRDefault="00D558F9" w:rsidP="004F6332">
            <w:pPr>
              <w:adjustRightInd w:val="0"/>
              <w:snapToGrid w:val="0"/>
              <w:spacing w:line="360" w:lineRule="auto"/>
              <w:jc w:val="left"/>
            </w:pPr>
          </w:p>
        </w:tc>
        <w:tc>
          <w:tcPr>
            <w:tcW w:w="1172" w:type="dxa"/>
          </w:tcPr>
          <w:p w14:paraId="44989E5F" w14:textId="304EB8C9" w:rsidR="00D558F9" w:rsidRPr="00B56B2E" w:rsidRDefault="00D558F9" w:rsidP="004F6332">
            <w:pPr>
              <w:adjustRightInd w:val="0"/>
              <w:snapToGrid w:val="0"/>
              <w:spacing w:line="360" w:lineRule="auto"/>
              <w:jc w:val="left"/>
            </w:pPr>
          </w:p>
        </w:tc>
      </w:tr>
    </w:tbl>
    <w:p w14:paraId="396AE868" w14:textId="77777777" w:rsidR="00D558F9" w:rsidRPr="00D558F9" w:rsidRDefault="00D558F9" w:rsidP="001C1FDE">
      <w:pPr>
        <w:rPr>
          <w:sz w:val="24"/>
        </w:rPr>
      </w:pPr>
    </w:p>
    <w:p w14:paraId="5562B825" w14:textId="77777777" w:rsidR="00D558F9" w:rsidRDefault="00D558F9"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03A61D18"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756926">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7BB84" w14:textId="77777777" w:rsidR="00860691" w:rsidRDefault="00860691">
      <w:r>
        <w:separator/>
      </w:r>
    </w:p>
  </w:endnote>
  <w:endnote w:type="continuationSeparator" w:id="0">
    <w:p w14:paraId="723827DB" w14:textId="77777777" w:rsidR="00860691" w:rsidRDefault="00860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E36EF" w:rsidRDefault="00EE36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E36EF" w:rsidRDefault="00EE36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E36EF" w:rsidRDefault="00EE36EF">
    <w:pPr>
      <w:pStyle w:val="ae"/>
      <w:framePr w:wrap="around" w:vAnchor="text" w:hAnchor="margin" w:xAlign="center" w:y="1"/>
      <w:rPr>
        <w:rStyle w:val="ad"/>
      </w:rPr>
    </w:pPr>
    <w:r>
      <w:t xml:space="preserve">- </w:t>
    </w:r>
    <w:r>
      <w:fldChar w:fldCharType="begin"/>
    </w:r>
    <w:r>
      <w:instrText xml:space="preserve"> PAGE </w:instrText>
    </w:r>
    <w:r>
      <w:fldChar w:fldCharType="separate"/>
    </w:r>
    <w:r w:rsidR="00112C0B">
      <w:rPr>
        <w:noProof/>
      </w:rPr>
      <w:t>21</w:t>
    </w:r>
    <w:r>
      <w:fldChar w:fldCharType="end"/>
    </w:r>
    <w:r>
      <w:t xml:space="preserve"> -</w:t>
    </w:r>
  </w:p>
  <w:p w14:paraId="0FE8C0C2" w14:textId="77777777" w:rsidR="00EE36EF" w:rsidRDefault="00EE36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C6F2A" w14:textId="77777777" w:rsidR="00860691" w:rsidRDefault="00860691">
      <w:r>
        <w:separator/>
      </w:r>
    </w:p>
  </w:footnote>
  <w:footnote w:type="continuationSeparator" w:id="0">
    <w:p w14:paraId="7B87A4F6" w14:textId="77777777" w:rsidR="00860691" w:rsidRDefault="00860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489E5CA1" w:rsidR="00EE36EF" w:rsidRPr="00DB1188" w:rsidRDefault="00EE36EF" w:rsidP="00DB1188">
    <w:pPr>
      <w:pStyle w:val="ab"/>
      <w:jc w:val="both"/>
    </w:pPr>
    <w:r>
      <w:rPr>
        <w:rFonts w:hint="eastAsia"/>
      </w:rPr>
      <w:t xml:space="preserve">深圳大学招投标管理中心招标文件　　　　　　　　　　　　　　</w:t>
    </w:r>
    <w:r w:rsidR="00C229AB">
      <w:rPr>
        <w:rFonts w:hint="eastAsia"/>
      </w:rPr>
      <w:t xml:space="preserve">         </w:t>
    </w:r>
    <w:r w:rsidR="00E82A85">
      <w:rPr>
        <w:rFonts w:hint="eastAsia"/>
      </w:rPr>
      <w:t xml:space="preserve">　　　</w:t>
    </w:r>
    <w:r w:rsidR="00570788">
      <w:t>SZUCG20210219EQ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0975D8B4" w:rsidR="00EE36EF" w:rsidRPr="00BB0A78" w:rsidRDefault="00EE36EF" w:rsidP="0027294E">
    <w:pPr>
      <w:pStyle w:val="ab"/>
      <w:jc w:val="left"/>
    </w:pPr>
    <w:r>
      <w:rPr>
        <w:rFonts w:hint="eastAsia"/>
      </w:rPr>
      <w:t xml:space="preserve">深圳大学招投标管理中心招标文件　　　　　　　　　　　</w:t>
    </w:r>
    <w:r w:rsidR="0027294E">
      <w:rPr>
        <w:rFonts w:hint="eastAsia"/>
      </w:rPr>
      <w:t xml:space="preserve">        </w:t>
    </w:r>
    <w:r>
      <w:rPr>
        <w:rFonts w:hint="eastAsia"/>
      </w:rPr>
      <w:t xml:space="preserve">　　　　　　　</w:t>
    </w:r>
    <w:r w:rsidR="00570788">
      <w:t>SZUCG20210219EQ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71F"/>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0663"/>
    <w:rsid w:val="00061346"/>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522B"/>
    <w:rsid w:val="000A6571"/>
    <w:rsid w:val="000B05E2"/>
    <w:rsid w:val="000B2568"/>
    <w:rsid w:val="000B381C"/>
    <w:rsid w:val="000B395A"/>
    <w:rsid w:val="000B4591"/>
    <w:rsid w:val="000B4944"/>
    <w:rsid w:val="000B6961"/>
    <w:rsid w:val="000B6B59"/>
    <w:rsid w:val="000B7B54"/>
    <w:rsid w:val="000C0173"/>
    <w:rsid w:val="000C03AF"/>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3259"/>
    <w:rsid w:val="001047E8"/>
    <w:rsid w:val="00104845"/>
    <w:rsid w:val="001075B1"/>
    <w:rsid w:val="001076CD"/>
    <w:rsid w:val="00107D54"/>
    <w:rsid w:val="0011099E"/>
    <w:rsid w:val="00111059"/>
    <w:rsid w:val="00111A14"/>
    <w:rsid w:val="0011225A"/>
    <w:rsid w:val="00112C0B"/>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77C96"/>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294D"/>
    <w:rsid w:val="001C3ECC"/>
    <w:rsid w:val="001C3F9F"/>
    <w:rsid w:val="001C5839"/>
    <w:rsid w:val="001C5D27"/>
    <w:rsid w:val="001C624D"/>
    <w:rsid w:val="001C6B81"/>
    <w:rsid w:val="001C77E1"/>
    <w:rsid w:val="001C7ADA"/>
    <w:rsid w:val="001D1896"/>
    <w:rsid w:val="001D1C72"/>
    <w:rsid w:val="001D3543"/>
    <w:rsid w:val="001D58E5"/>
    <w:rsid w:val="001D6506"/>
    <w:rsid w:val="001D6A71"/>
    <w:rsid w:val="001D6CA4"/>
    <w:rsid w:val="001D76AD"/>
    <w:rsid w:val="001E086E"/>
    <w:rsid w:val="001E1F53"/>
    <w:rsid w:val="001E2502"/>
    <w:rsid w:val="001E292F"/>
    <w:rsid w:val="001E474D"/>
    <w:rsid w:val="001E4CED"/>
    <w:rsid w:val="001E5A81"/>
    <w:rsid w:val="001E6D0E"/>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0740"/>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D6F31"/>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5E"/>
    <w:rsid w:val="00373681"/>
    <w:rsid w:val="00373C35"/>
    <w:rsid w:val="00373D40"/>
    <w:rsid w:val="00377BE4"/>
    <w:rsid w:val="00377CDE"/>
    <w:rsid w:val="00380094"/>
    <w:rsid w:val="00380E5D"/>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6658"/>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3838"/>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246A"/>
    <w:rsid w:val="004E38B2"/>
    <w:rsid w:val="004E3936"/>
    <w:rsid w:val="004E47F9"/>
    <w:rsid w:val="004E57DE"/>
    <w:rsid w:val="004E57F7"/>
    <w:rsid w:val="004E5D9C"/>
    <w:rsid w:val="004E6B8E"/>
    <w:rsid w:val="004E7880"/>
    <w:rsid w:val="004F0543"/>
    <w:rsid w:val="004F0FE2"/>
    <w:rsid w:val="004F114F"/>
    <w:rsid w:val="004F33A7"/>
    <w:rsid w:val="004F5B65"/>
    <w:rsid w:val="004F70BD"/>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3859"/>
    <w:rsid w:val="00524AD7"/>
    <w:rsid w:val="00526CFF"/>
    <w:rsid w:val="005274F8"/>
    <w:rsid w:val="00531F39"/>
    <w:rsid w:val="00533920"/>
    <w:rsid w:val="0053480E"/>
    <w:rsid w:val="00535324"/>
    <w:rsid w:val="0053558A"/>
    <w:rsid w:val="005371C4"/>
    <w:rsid w:val="00540381"/>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6A95"/>
    <w:rsid w:val="005571D7"/>
    <w:rsid w:val="0055764E"/>
    <w:rsid w:val="0056046B"/>
    <w:rsid w:val="00560528"/>
    <w:rsid w:val="00561923"/>
    <w:rsid w:val="0056310A"/>
    <w:rsid w:val="005639E3"/>
    <w:rsid w:val="005664C7"/>
    <w:rsid w:val="0056651B"/>
    <w:rsid w:val="00570788"/>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C654C"/>
    <w:rsid w:val="005D097F"/>
    <w:rsid w:val="005D1D9F"/>
    <w:rsid w:val="005D2157"/>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6A88"/>
    <w:rsid w:val="005F70EA"/>
    <w:rsid w:val="005F77FC"/>
    <w:rsid w:val="005F7CBB"/>
    <w:rsid w:val="006008F1"/>
    <w:rsid w:val="00601735"/>
    <w:rsid w:val="0060208F"/>
    <w:rsid w:val="0060244B"/>
    <w:rsid w:val="00602BD2"/>
    <w:rsid w:val="00605DAE"/>
    <w:rsid w:val="00613C47"/>
    <w:rsid w:val="006148AC"/>
    <w:rsid w:val="00615497"/>
    <w:rsid w:val="00616201"/>
    <w:rsid w:val="00616225"/>
    <w:rsid w:val="0061705C"/>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3AD6"/>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6CC0"/>
    <w:rsid w:val="00677487"/>
    <w:rsid w:val="00680936"/>
    <w:rsid w:val="00680D8C"/>
    <w:rsid w:val="00682725"/>
    <w:rsid w:val="00683164"/>
    <w:rsid w:val="00686A82"/>
    <w:rsid w:val="006908E4"/>
    <w:rsid w:val="0069128F"/>
    <w:rsid w:val="00692582"/>
    <w:rsid w:val="00693652"/>
    <w:rsid w:val="006939E7"/>
    <w:rsid w:val="00693D3E"/>
    <w:rsid w:val="00694111"/>
    <w:rsid w:val="006942F7"/>
    <w:rsid w:val="00694A53"/>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4E2C"/>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6926"/>
    <w:rsid w:val="00757BFB"/>
    <w:rsid w:val="00760C66"/>
    <w:rsid w:val="00761434"/>
    <w:rsid w:val="00761D52"/>
    <w:rsid w:val="00761FD5"/>
    <w:rsid w:val="007637D6"/>
    <w:rsid w:val="007644C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1B2"/>
    <w:rsid w:val="007B35F7"/>
    <w:rsid w:val="007B3699"/>
    <w:rsid w:val="007B41D6"/>
    <w:rsid w:val="007B4F72"/>
    <w:rsid w:val="007B7A4A"/>
    <w:rsid w:val="007C0E04"/>
    <w:rsid w:val="007C1AEE"/>
    <w:rsid w:val="007C2476"/>
    <w:rsid w:val="007C2827"/>
    <w:rsid w:val="007C2B80"/>
    <w:rsid w:val="007C3858"/>
    <w:rsid w:val="007C3A26"/>
    <w:rsid w:val="007C43EC"/>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5BE"/>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0691"/>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D7633"/>
    <w:rsid w:val="008E1E54"/>
    <w:rsid w:val="008E3C88"/>
    <w:rsid w:val="008E3E79"/>
    <w:rsid w:val="008E4592"/>
    <w:rsid w:val="008E78F2"/>
    <w:rsid w:val="008E792D"/>
    <w:rsid w:val="008F022C"/>
    <w:rsid w:val="008F0E05"/>
    <w:rsid w:val="008F141E"/>
    <w:rsid w:val="009042E1"/>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450"/>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36C9"/>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375C7"/>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30F9"/>
    <w:rsid w:val="00AB5846"/>
    <w:rsid w:val="00AB68CF"/>
    <w:rsid w:val="00AB6DFC"/>
    <w:rsid w:val="00AB6F7D"/>
    <w:rsid w:val="00AB7706"/>
    <w:rsid w:val="00AC3DB7"/>
    <w:rsid w:val="00AC57D2"/>
    <w:rsid w:val="00AC6047"/>
    <w:rsid w:val="00AC7899"/>
    <w:rsid w:val="00AD27FC"/>
    <w:rsid w:val="00AD2AFF"/>
    <w:rsid w:val="00AD3229"/>
    <w:rsid w:val="00AD752F"/>
    <w:rsid w:val="00AE003E"/>
    <w:rsid w:val="00AE041D"/>
    <w:rsid w:val="00AE0456"/>
    <w:rsid w:val="00AE18CE"/>
    <w:rsid w:val="00AE23C2"/>
    <w:rsid w:val="00AE2D01"/>
    <w:rsid w:val="00AE4E8C"/>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29E9"/>
    <w:rsid w:val="00B83476"/>
    <w:rsid w:val="00B843A1"/>
    <w:rsid w:val="00B8559C"/>
    <w:rsid w:val="00B85BFA"/>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5792"/>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329"/>
    <w:rsid w:val="00C265D4"/>
    <w:rsid w:val="00C2748F"/>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6E17"/>
    <w:rsid w:val="00D073A5"/>
    <w:rsid w:val="00D07C81"/>
    <w:rsid w:val="00D11385"/>
    <w:rsid w:val="00D118C9"/>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5AE"/>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8F9"/>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5E1D"/>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27B12"/>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1A7"/>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5D42"/>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812"/>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9046B"/>
    <w:rsid w:val="00F91164"/>
    <w:rsid w:val="00F92025"/>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D7F56"/>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44C6"/>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 w:type="paragraph" w:customStyle="1" w:styleId="Style3">
    <w:name w:val="_Style 3"/>
    <w:basedOn w:val="a0"/>
    <w:rsid w:val="001D6506"/>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C36FE-5E02-471C-9052-B6465D5AA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12713</TotalTime>
  <Pages>53</Pages>
  <Words>5720</Words>
  <Characters>32606</Characters>
  <Application>Microsoft Office Word</Application>
  <DocSecurity>0</DocSecurity>
  <Lines>271</Lines>
  <Paragraphs>76</Paragraphs>
  <ScaleCrop>false</ScaleCrop>
  <Company>深圳市清华斯维尔软件科技有限公司</Company>
  <LinksUpToDate>false</LinksUpToDate>
  <CharactersWithSpaces>38250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315</cp:revision>
  <cp:lastPrinted>2015-02-16T02:37:00Z</cp:lastPrinted>
  <dcterms:created xsi:type="dcterms:W3CDTF">2018-03-08T08:55:00Z</dcterms:created>
  <dcterms:modified xsi:type="dcterms:W3CDTF">2021-05-11T01:42:00Z</dcterms:modified>
</cp:coreProperties>
</file>