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F4408FE" w:rsidR="00530019" w:rsidRDefault="00067717">
      <w:pPr>
        <w:jc w:val="center"/>
        <w:rPr>
          <w:rFonts w:ascii="宋体" w:eastAsia="宋体" w:hAnsi="宋体" w:cs="Times New Roman"/>
          <w:color w:val="FF0000"/>
          <w:sz w:val="52"/>
          <w:szCs w:val="52"/>
        </w:rPr>
      </w:pPr>
      <w:r>
        <w:rPr>
          <w:rFonts w:ascii="宋体" w:eastAsia="宋体" w:hAnsi="宋体" w:cs="Times New Roman"/>
          <w:color w:val="FF0000"/>
          <w:sz w:val="52"/>
          <w:szCs w:val="52"/>
        </w:rPr>
        <w:t>外籍教师保险</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7D54959"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67717">
        <w:rPr>
          <w:rFonts w:ascii="宋体" w:eastAsia="宋体" w:hAnsi="宋体" w:cs="Times New Roman" w:hint="eastAsia"/>
          <w:color w:val="FF0000"/>
          <w:sz w:val="30"/>
          <w:szCs w:val="24"/>
        </w:rPr>
        <w:t>SZUCG20200063FW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A104DAF"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334405">
        <w:rPr>
          <w:rFonts w:ascii="宋体" w:eastAsia="宋体" w:hAnsi="宋体" w:cs="Times New Roman" w:hint="eastAsia"/>
          <w:color w:val="FF0000"/>
          <w:sz w:val="30"/>
          <w:szCs w:val="24"/>
        </w:rPr>
        <w:t>十</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161A20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67717">
        <w:rPr>
          <w:rFonts w:ascii="宋体" w:eastAsia="宋体" w:hAnsi="宋体" w:cs="Times New Roman"/>
          <w:sz w:val="32"/>
          <w:szCs w:val="24"/>
        </w:rPr>
        <w:t>SZUCG20200063FW</w:t>
      </w:r>
    </w:p>
    <w:p w14:paraId="46918151" w14:textId="0A3F6CF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067717">
        <w:rPr>
          <w:rFonts w:ascii="宋体" w:eastAsia="宋体" w:hAnsi="宋体" w:cs="Times New Roman"/>
          <w:sz w:val="32"/>
          <w:szCs w:val="24"/>
        </w:rPr>
        <w:t>外籍教师保险</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5E6CA330" w14:textId="77777777" w:rsidR="00E25298" w:rsidRPr="002A4E8B"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08BD559D" w14:textId="77777777" w:rsidR="00E25298" w:rsidRDefault="00E25298" w:rsidP="00FC7656">
      <w:pPr>
        <w:rPr>
          <w:rFonts w:ascii="Times New Roman" w:eastAsia="宋体" w:hAnsi="Times New Roman"/>
          <w:szCs w:val="24"/>
        </w:rPr>
      </w:pPr>
    </w:p>
    <w:p w14:paraId="628A0E19" w14:textId="77777777" w:rsidR="00E25298" w:rsidRDefault="00E25298" w:rsidP="00FC7656">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654BB969"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2514D34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AFB08DD"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B8FE298"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59F4D907" w14:textId="77777777" w:rsidR="00E25298" w:rsidRDefault="00E25298" w:rsidP="00FC7656">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2136CC78" w14:textId="77777777" w:rsidR="00E25298" w:rsidRDefault="00E25298" w:rsidP="00E25298">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563"/>
        <w:gridCol w:w="709"/>
        <w:gridCol w:w="3940"/>
      </w:tblGrid>
      <w:tr w:rsidR="00D62D5B" w14:paraId="7349DFDE" w14:textId="77777777" w:rsidTr="00186D6E">
        <w:tc>
          <w:tcPr>
            <w:tcW w:w="838" w:type="dxa"/>
            <w:tcBorders>
              <w:top w:val="single" w:sz="4" w:space="0" w:color="auto"/>
              <w:left w:val="single" w:sz="4" w:space="0" w:color="auto"/>
              <w:bottom w:val="single" w:sz="4" w:space="0" w:color="auto"/>
              <w:right w:val="single" w:sz="4" w:space="0" w:color="auto"/>
            </w:tcBorders>
          </w:tcPr>
          <w:p w14:paraId="29C4EDA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3977" w:type="dxa"/>
            <w:gridSpan w:val="4"/>
            <w:tcBorders>
              <w:top w:val="single" w:sz="4" w:space="0" w:color="auto"/>
              <w:left w:val="single" w:sz="4" w:space="0" w:color="auto"/>
              <w:bottom w:val="single" w:sz="4" w:space="0" w:color="auto"/>
              <w:right w:val="single" w:sz="4" w:space="0" w:color="auto"/>
            </w:tcBorders>
          </w:tcPr>
          <w:p w14:paraId="02DE1BD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评分项</w:t>
            </w:r>
          </w:p>
        </w:tc>
        <w:tc>
          <w:tcPr>
            <w:tcW w:w="3940" w:type="dxa"/>
            <w:tcBorders>
              <w:top w:val="single" w:sz="4" w:space="0" w:color="auto"/>
              <w:left w:val="single" w:sz="4" w:space="0" w:color="auto"/>
              <w:bottom w:val="single" w:sz="4" w:space="0" w:color="auto"/>
              <w:right w:val="single" w:sz="4" w:space="0" w:color="auto"/>
            </w:tcBorders>
          </w:tcPr>
          <w:p w14:paraId="1DDE46A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D62D5B" w14:paraId="1CB144B2" w14:textId="77777777" w:rsidTr="00186D6E">
        <w:tc>
          <w:tcPr>
            <w:tcW w:w="838" w:type="dxa"/>
            <w:tcBorders>
              <w:top w:val="single" w:sz="4" w:space="0" w:color="auto"/>
              <w:left w:val="single" w:sz="4" w:space="0" w:color="auto"/>
              <w:bottom w:val="single" w:sz="4" w:space="0" w:color="auto"/>
              <w:right w:val="single" w:sz="4" w:space="0" w:color="auto"/>
            </w:tcBorders>
          </w:tcPr>
          <w:p w14:paraId="741E3F02"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3977" w:type="dxa"/>
            <w:gridSpan w:val="4"/>
            <w:tcBorders>
              <w:top w:val="single" w:sz="4" w:space="0" w:color="auto"/>
              <w:left w:val="single" w:sz="4" w:space="0" w:color="auto"/>
              <w:bottom w:val="single" w:sz="4" w:space="0" w:color="auto"/>
              <w:right w:val="single" w:sz="4" w:space="0" w:color="auto"/>
            </w:tcBorders>
          </w:tcPr>
          <w:p w14:paraId="4764173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价格</w:t>
            </w:r>
          </w:p>
        </w:tc>
        <w:tc>
          <w:tcPr>
            <w:tcW w:w="3940" w:type="dxa"/>
            <w:tcBorders>
              <w:top w:val="single" w:sz="4" w:space="0" w:color="auto"/>
              <w:left w:val="single" w:sz="4" w:space="0" w:color="auto"/>
              <w:bottom w:val="single" w:sz="4" w:space="0" w:color="auto"/>
              <w:right w:val="single" w:sz="4" w:space="0" w:color="auto"/>
            </w:tcBorders>
          </w:tcPr>
          <w:p w14:paraId="65DAF9E2" w14:textId="0E1506FA" w:rsidR="00D62D5B" w:rsidRPr="00813238" w:rsidRDefault="0090497C" w:rsidP="00186D6E">
            <w:pPr>
              <w:jc w:val="center"/>
              <w:rPr>
                <w:rFonts w:ascii="宋体" w:eastAsia="宋体" w:hAnsi="宋体" w:cs="Times New Roman"/>
                <w:szCs w:val="21"/>
              </w:rPr>
            </w:pPr>
            <w:r>
              <w:rPr>
                <w:rFonts w:ascii="宋体" w:eastAsia="宋体" w:hAnsi="宋体" w:cs="Times New Roman" w:hint="eastAsia"/>
                <w:szCs w:val="21"/>
              </w:rPr>
              <w:t>41</w:t>
            </w:r>
          </w:p>
        </w:tc>
      </w:tr>
      <w:tr w:rsidR="00D62D5B" w14:paraId="39D9A680" w14:textId="77777777" w:rsidTr="00186D6E">
        <w:tc>
          <w:tcPr>
            <w:tcW w:w="838" w:type="dxa"/>
            <w:tcBorders>
              <w:top w:val="single" w:sz="4" w:space="0" w:color="auto"/>
              <w:left w:val="single" w:sz="4" w:space="0" w:color="auto"/>
              <w:bottom w:val="single" w:sz="4" w:space="0" w:color="auto"/>
              <w:right w:val="single" w:sz="4" w:space="0" w:color="auto"/>
            </w:tcBorders>
          </w:tcPr>
          <w:p w14:paraId="57A5223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77" w:type="dxa"/>
            <w:gridSpan w:val="4"/>
            <w:tcBorders>
              <w:top w:val="single" w:sz="4" w:space="0" w:color="auto"/>
              <w:left w:val="single" w:sz="4" w:space="0" w:color="auto"/>
              <w:bottom w:val="single" w:sz="4" w:space="0" w:color="auto"/>
              <w:right w:val="single" w:sz="4" w:space="0" w:color="auto"/>
            </w:tcBorders>
          </w:tcPr>
          <w:p w14:paraId="751EE26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技术部分</w:t>
            </w:r>
          </w:p>
        </w:tc>
        <w:tc>
          <w:tcPr>
            <w:tcW w:w="3940" w:type="dxa"/>
            <w:tcBorders>
              <w:top w:val="single" w:sz="4" w:space="0" w:color="auto"/>
              <w:left w:val="single" w:sz="4" w:space="0" w:color="auto"/>
              <w:bottom w:val="single" w:sz="4" w:space="0" w:color="auto"/>
              <w:right w:val="single" w:sz="4" w:space="0" w:color="auto"/>
            </w:tcBorders>
          </w:tcPr>
          <w:p w14:paraId="3CE1B496" w14:textId="7A54511E" w:rsidR="00D62D5B" w:rsidRPr="00813238" w:rsidRDefault="008A7B97" w:rsidP="00186D6E">
            <w:pPr>
              <w:jc w:val="center"/>
              <w:rPr>
                <w:rFonts w:ascii="宋体" w:eastAsia="宋体" w:hAnsi="宋体" w:cs="Times New Roman"/>
                <w:szCs w:val="21"/>
              </w:rPr>
            </w:pPr>
            <w:r>
              <w:rPr>
                <w:rFonts w:ascii="宋体" w:eastAsia="宋体" w:hAnsi="宋体" w:cs="Times New Roman"/>
                <w:szCs w:val="21"/>
              </w:rPr>
              <w:t>4</w:t>
            </w:r>
            <w:r w:rsidR="00C138A0">
              <w:rPr>
                <w:rFonts w:ascii="宋体" w:eastAsia="宋体" w:hAnsi="宋体" w:cs="Times New Roman" w:hint="eastAsia"/>
                <w:szCs w:val="21"/>
              </w:rPr>
              <w:t>0</w:t>
            </w:r>
          </w:p>
        </w:tc>
      </w:tr>
      <w:tr w:rsidR="00D62D5B" w14:paraId="4E05C410" w14:textId="77777777" w:rsidTr="00186D6E">
        <w:trPr>
          <w:trHeight w:val="63"/>
        </w:trPr>
        <w:tc>
          <w:tcPr>
            <w:tcW w:w="838" w:type="dxa"/>
            <w:vMerge w:val="restart"/>
            <w:tcBorders>
              <w:top w:val="single" w:sz="4" w:space="0" w:color="auto"/>
              <w:left w:val="single" w:sz="4" w:space="0" w:color="auto"/>
              <w:right w:val="single" w:sz="4" w:space="0" w:color="auto"/>
            </w:tcBorders>
          </w:tcPr>
          <w:p w14:paraId="6DD54554"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9D196A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tcPr>
          <w:p w14:paraId="688CAD1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7D8A5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4D443DD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2BEFF77C" w14:textId="77777777" w:rsidTr="00186D6E">
        <w:trPr>
          <w:trHeight w:val="63"/>
        </w:trPr>
        <w:tc>
          <w:tcPr>
            <w:tcW w:w="838" w:type="dxa"/>
            <w:vMerge/>
            <w:tcBorders>
              <w:left w:val="single" w:sz="4" w:space="0" w:color="auto"/>
              <w:right w:val="single" w:sz="4" w:space="0" w:color="auto"/>
            </w:tcBorders>
            <w:vAlign w:val="center"/>
          </w:tcPr>
          <w:p w14:paraId="4E3F7AE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45B72C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734FC563" w14:textId="0DB7B141" w:rsidR="00D62D5B" w:rsidRPr="00813238" w:rsidRDefault="00D62D5B" w:rsidP="00FC7656">
            <w:pPr>
              <w:jc w:val="center"/>
              <w:rPr>
                <w:rFonts w:ascii="宋体" w:eastAsia="宋体" w:hAnsi="宋体" w:cs="Times New Roman"/>
                <w:szCs w:val="21"/>
              </w:rPr>
            </w:pPr>
            <w:r w:rsidRPr="00813238">
              <w:rPr>
                <w:rFonts w:ascii="宋体" w:eastAsia="宋体" w:hAnsi="宋体" w:cs="Times New Roman"/>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565459AE" w14:textId="10731CEF"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vAlign w:val="center"/>
          </w:tcPr>
          <w:p w14:paraId="7D0145A5" w14:textId="77777777" w:rsidR="00D62D5B" w:rsidRPr="00406CEE" w:rsidRDefault="00D62D5B" w:rsidP="00406CEE">
            <w:pPr>
              <w:rPr>
                <w:rFonts w:ascii="宋体" w:eastAsia="宋体" w:hAnsi="宋体"/>
                <w:b/>
              </w:rPr>
            </w:pPr>
            <w:r w:rsidRPr="00406CEE">
              <w:rPr>
                <w:rFonts w:ascii="宋体" w:eastAsia="宋体" w:hAnsi="宋体" w:hint="eastAsia"/>
                <w:b/>
              </w:rPr>
              <w:t>考察内容：</w:t>
            </w:r>
          </w:p>
          <w:p w14:paraId="34D9B830" w14:textId="47C73E80" w:rsidR="00D62D5B" w:rsidRPr="00406CEE" w:rsidRDefault="00D62D5B" w:rsidP="00406CEE">
            <w:pPr>
              <w:rPr>
                <w:rFonts w:ascii="宋体" w:eastAsia="宋体" w:hAnsi="宋体"/>
              </w:rPr>
            </w:pPr>
            <w:r w:rsidRPr="00406CEE">
              <w:rPr>
                <w:rFonts w:ascii="宋体" w:eastAsia="宋体" w:hAnsi="宋体" w:hint="eastAsia"/>
              </w:rPr>
              <w:t>在投标文件中详细说明为实现本项目，提供的技术方案，</w:t>
            </w:r>
            <w:r w:rsidR="00833270" w:rsidRPr="00406CEE">
              <w:rPr>
                <w:rFonts w:ascii="宋体" w:eastAsia="宋体" w:hAnsi="宋体" w:hint="eastAsia"/>
              </w:rPr>
              <w:t>实施</w:t>
            </w:r>
            <w:r w:rsidRPr="00406CEE">
              <w:rPr>
                <w:rFonts w:ascii="宋体" w:eastAsia="宋体" w:hAnsi="宋体" w:hint="eastAsia"/>
              </w:rPr>
              <w:t>方案应符合本招标文</w:t>
            </w:r>
            <w:r w:rsidRPr="00406CEE">
              <w:rPr>
                <w:rFonts w:ascii="宋体" w:eastAsia="宋体" w:hAnsi="宋体" w:hint="eastAsia"/>
              </w:rPr>
              <w:lastRenderedPageBreak/>
              <w:t>件所有</w:t>
            </w:r>
            <w:r w:rsidR="00833270" w:rsidRPr="00406CEE">
              <w:rPr>
                <w:rFonts w:ascii="宋体" w:eastAsia="宋体" w:hAnsi="宋体" w:hint="eastAsia"/>
              </w:rPr>
              <w:t>服务</w:t>
            </w:r>
            <w:r w:rsidRPr="00406CEE">
              <w:rPr>
                <w:rFonts w:ascii="宋体" w:eastAsia="宋体" w:hAnsi="宋体" w:hint="eastAsia"/>
              </w:rPr>
              <w:t>需求。</w:t>
            </w:r>
          </w:p>
          <w:p w14:paraId="1F7BDCFC" w14:textId="77777777" w:rsidR="00D62D5B" w:rsidRPr="00406CEE" w:rsidRDefault="00D62D5B" w:rsidP="00406CEE">
            <w:pPr>
              <w:rPr>
                <w:rFonts w:ascii="宋体" w:eastAsia="宋体" w:hAnsi="宋体"/>
                <w:b/>
              </w:rPr>
            </w:pPr>
            <w:r w:rsidRPr="00406CEE">
              <w:rPr>
                <w:rFonts w:ascii="宋体" w:eastAsia="宋体" w:hAnsi="宋体" w:hint="eastAsia"/>
                <w:b/>
              </w:rPr>
              <w:t>评分标准：</w:t>
            </w:r>
          </w:p>
          <w:p w14:paraId="6DD97753" w14:textId="59758D39" w:rsidR="00D62D5B" w:rsidRPr="00406CEE" w:rsidRDefault="00D62D5B" w:rsidP="00406CEE">
            <w:pPr>
              <w:rPr>
                <w:rFonts w:ascii="宋体" w:eastAsia="宋体" w:hAnsi="宋体"/>
              </w:rPr>
            </w:pPr>
            <w:r w:rsidRPr="00406CEE">
              <w:rPr>
                <w:rFonts w:ascii="宋体" w:eastAsia="宋体" w:hAnsi="宋体" w:hint="eastAsia"/>
              </w:rPr>
              <w:t>（1</w:t>
            </w:r>
            <w:r w:rsidR="00FC7656" w:rsidRPr="00406CEE">
              <w:rPr>
                <w:rFonts w:ascii="宋体" w:eastAsia="宋体" w:hAnsi="宋体" w:hint="eastAsia"/>
              </w:rPr>
              <w:t>）工作措施、工作方法</w:t>
            </w:r>
            <w:r w:rsidRPr="00406CEE">
              <w:rPr>
                <w:rFonts w:ascii="宋体" w:eastAsia="宋体" w:hAnsi="宋体" w:hint="eastAsia"/>
              </w:rPr>
              <w:t>、工作流程全部有具体方案，且方案合理、细致全面，可操作性强，得100分。</w:t>
            </w:r>
          </w:p>
          <w:p w14:paraId="4AC3ABCE" w14:textId="5B17D384" w:rsidR="00D62D5B" w:rsidRPr="00406CEE" w:rsidRDefault="00D62D5B" w:rsidP="00406CEE">
            <w:pPr>
              <w:rPr>
                <w:rFonts w:ascii="宋体" w:eastAsia="宋体" w:hAnsi="宋体"/>
              </w:rPr>
            </w:pPr>
            <w:r w:rsidRPr="00406CEE">
              <w:rPr>
                <w:rFonts w:ascii="宋体" w:eastAsia="宋体" w:hAnsi="宋体" w:hint="eastAsia"/>
              </w:rPr>
              <w:t>（2）工作措施、工作方法、工作流程全部有具体方案，且方案基本合理，有可操作性，得80分。</w:t>
            </w:r>
          </w:p>
          <w:p w14:paraId="4FA2D307" w14:textId="3C1A650A" w:rsidR="00D62D5B" w:rsidRPr="00406CEE" w:rsidRDefault="00D62D5B" w:rsidP="00406CEE">
            <w:pPr>
              <w:rPr>
                <w:rFonts w:ascii="宋体" w:eastAsia="宋体" w:hAnsi="宋体"/>
              </w:rPr>
            </w:pPr>
            <w:r w:rsidRPr="00406CEE">
              <w:rPr>
                <w:rFonts w:ascii="宋体" w:eastAsia="宋体" w:hAnsi="宋体" w:hint="eastAsia"/>
              </w:rPr>
              <w:t>（3）工作措施、工作方法、工作流程全部有具体方案，方案一般，但有可操作性，得60分。</w:t>
            </w:r>
          </w:p>
          <w:p w14:paraId="3486A18A" w14:textId="5BA314A9" w:rsidR="00D62D5B" w:rsidRPr="00406CEE" w:rsidRDefault="00D62D5B" w:rsidP="00406CEE">
            <w:r w:rsidRPr="00406CEE">
              <w:rPr>
                <w:rFonts w:ascii="宋体" w:eastAsia="宋体" w:hAnsi="宋体" w:hint="eastAsia"/>
              </w:rPr>
              <w:t>（4）工作措施、工作方法、工作流程其中有一项没有具体方案，可操作性不好或其他情形，均不得分。</w:t>
            </w:r>
          </w:p>
        </w:tc>
      </w:tr>
      <w:tr w:rsidR="00D62D5B" w14:paraId="1B7D30EE" w14:textId="77777777" w:rsidTr="00186D6E">
        <w:trPr>
          <w:trHeight w:val="63"/>
        </w:trPr>
        <w:tc>
          <w:tcPr>
            <w:tcW w:w="838" w:type="dxa"/>
            <w:vMerge/>
            <w:tcBorders>
              <w:left w:val="single" w:sz="4" w:space="0" w:color="auto"/>
              <w:right w:val="single" w:sz="4" w:space="0" w:color="auto"/>
            </w:tcBorders>
            <w:vAlign w:val="center"/>
          </w:tcPr>
          <w:p w14:paraId="2FF62D69"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1238D51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295277F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5BD11E90" w14:textId="77DC1CF9"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008E605E" w14:textId="77777777" w:rsidR="00D62D5B" w:rsidRPr="00721427" w:rsidRDefault="00D62D5B" w:rsidP="00721427">
            <w:pPr>
              <w:rPr>
                <w:rFonts w:ascii="宋体" w:eastAsia="宋体" w:hAnsi="宋体"/>
                <w:b/>
              </w:rPr>
            </w:pPr>
            <w:r w:rsidRPr="00721427">
              <w:rPr>
                <w:rFonts w:ascii="宋体" w:eastAsia="宋体" w:hAnsi="宋体" w:hint="eastAsia"/>
                <w:b/>
              </w:rPr>
              <w:t xml:space="preserve">考察内容： </w:t>
            </w:r>
          </w:p>
          <w:p w14:paraId="7113B8C2" w14:textId="7EA83718" w:rsidR="00D62D5B" w:rsidRPr="00721427" w:rsidRDefault="00833270" w:rsidP="00721427">
            <w:pPr>
              <w:rPr>
                <w:rFonts w:ascii="宋体" w:eastAsia="宋体" w:hAnsi="宋体"/>
              </w:rPr>
            </w:pPr>
            <w:r w:rsidRPr="00721427">
              <w:rPr>
                <w:rFonts w:ascii="宋体" w:eastAsia="宋体" w:hAnsi="宋体" w:hint="eastAsia"/>
              </w:rPr>
              <w:t>投标人</w:t>
            </w:r>
            <w:r w:rsidRPr="00721427">
              <w:rPr>
                <w:rFonts w:ascii="宋体" w:eastAsia="宋体" w:hAnsi="宋体"/>
              </w:rPr>
              <w:t>根据项目需求，针对本项目进行</w:t>
            </w:r>
            <w:r w:rsidRPr="00721427">
              <w:rPr>
                <w:rFonts w:ascii="宋体" w:eastAsia="宋体" w:hAnsi="宋体" w:hint="eastAsia"/>
              </w:rPr>
              <w:t>重点难点分析，</w:t>
            </w:r>
            <w:r w:rsidRPr="00721427">
              <w:rPr>
                <w:rFonts w:ascii="宋体" w:eastAsia="宋体" w:hAnsi="宋体"/>
              </w:rPr>
              <w:t>并给出</w:t>
            </w:r>
            <w:r w:rsidRPr="00721427">
              <w:rPr>
                <w:rFonts w:ascii="宋体" w:eastAsia="宋体" w:hAnsi="宋体" w:hint="eastAsia"/>
              </w:rPr>
              <w:t>应对措施及相关的合理化建议</w:t>
            </w:r>
            <w:r w:rsidR="00344A96" w:rsidRPr="00721427">
              <w:rPr>
                <w:rFonts w:ascii="宋体" w:eastAsia="宋体" w:hAnsi="宋体" w:hint="eastAsia"/>
              </w:rPr>
              <w:t>。</w:t>
            </w:r>
          </w:p>
          <w:p w14:paraId="1CA3D6AD" w14:textId="3C6ED913" w:rsidR="00D62D5B" w:rsidRPr="00721427" w:rsidRDefault="00D62D5B" w:rsidP="00721427">
            <w:pPr>
              <w:rPr>
                <w:rFonts w:ascii="宋体" w:eastAsia="宋体" w:hAnsi="宋体"/>
                <w:b/>
              </w:rPr>
            </w:pPr>
            <w:r w:rsidRPr="00721427">
              <w:rPr>
                <w:rFonts w:ascii="宋体" w:eastAsia="宋体" w:hAnsi="宋体" w:hint="eastAsia"/>
                <w:b/>
              </w:rPr>
              <w:t xml:space="preserve">评分标准： </w:t>
            </w:r>
          </w:p>
          <w:p w14:paraId="546F74F3" w14:textId="77777777" w:rsidR="00D62D5B" w:rsidRPr="00721427" w:rsidRDefault="00D62D5B" w:rsidP="00721427">
            <w:pPr>
              <w:rPr>
                <w:rFonts w:ascii="宋体" w:eastAsia="宋体" w:hAnsi="宋体"/>
              </w:rPr>
            </w:pPr>
            <w:r w:rsidRPr="00721427">
              <w:rPr>
                <w:rFonts w:ascii="宋体" w:eastAsia="宋体" w:hAnsi="宋体" w:hint="eastAsia"/>
              </w:rPr>
              <w:t xml:space="preserve">（1）对项目重点难点分析有具体方案、应对措施及建议，且合理、完善，同时方案设计具备先进性、扩展性，得100分； </w:t>
            </w:r>
          </w:p>
          <w:p w14:paraId="52E680C4" w14:textId="77777777" w:rsidR="00D62D5B" w:rsidRPr="00721427" w:rsidRDefault="00D62D5B" w:rsidP="00721427">
            <w:pPr>
              <w:rPr>
                <w:rFonts w:ascii="宋体" w:eastAsia="宋体" w:hAnsi="宋体"/>
              </w:rPr>
            </w:pPr>
            <w:r w:rsidRPr="00721427">
              <w:rPr>
                <w:rFonts w:ascii="宋体" w:eastAsia="宋体" w:hAnsi="宋体" w:hint="eastAsia"/>
              </w:rPr>
              <w:t xml:space="preserve">（2）对项目重点难点分析有具体方案，且基本合理、完善的，同时方案设计较为先进、较具扩展性，得80分； </w:t>
            </w:r>
          </w:p>
          <w:p w14:paraId="6FE6CE05" w14:textId="77777777" w:rsidR="00D62D5B" w:rsidRPr="00721427" w:rsidRDefault="00D62D5B" w:rsidP="00721427">
            <w:pPr>
              <w:rPr>
                <w:rFonts w:ascii="宋体" w:eastAsia="宋体" w:hAnsi="宋体"/>
              </w:rPr>
            </w:pPr>
            <w:r w:rsidRPr="00721427">
              <w:rPr>
                <w:rFonts w:ascii="宋体" w:eastAsia="宋体" w:hAnsi="宋体" w:hint="eastAsia"/>
              </w:rPr>
              <w:t xml:space="preserve">（3）对项目重点难点分析有方案、应对措施及建议，有基本可操作性的，得60分； </w:t>
            </w:r>
          </w:p>
          <w:p w14:paraId="69CDE954" w14:textId="5894055D" w:rsidR="00D62D5B" w:rsidRPr="00833270" w:rsidRDefault="00D62D5B" w:rsidP="00721427">
            <w:pPr>
              <w:rPr>
                <w:rFonts w:eastAsia="宋体" w:cs="宋体"/>
              </w:rPr>
            </w:pPr>
            <w:r w:rsidRPr="00721427">
              <w:rPr>
                <w:rFonts w:ascii="宋体" w:eastAsia="宋体" w:hAnsi="宋体" w:hint="eastAsia"/>
              </w:rPr>
              <w:t>（4）对项目没有重难点分析和方案的，不得分。</w:t>
            </w:r>
          </w:p>
        </w:tc>
      </w:tr>
      <w:tr w:rsidR="00D62D5B" w:rsidRPr="00565638" w14:paraId="55A2C084" w14:textId="77777777" w:rsidTr="00186D6E">
        <w:trPr>
          <w:trHeight w:val="63"/>
        </w:trPr>
        <w:tc>
          <w:tcPr>
            <w:tcW w:w="838" w:type="dxa"/>
            <w:vMerge/>
            <w:tcBorders>
              <w:left w:val="single" w:sz="4" w:space="0" w:color="auto"/>
              <w:right w:val="single" w:sz="4" w:space="0" w:color="auto"/>
            </w:tcBorders>
            <w:vAlign w:val="center"/>
          </w:tcPr>
          <w:p w14:paraId="2CCAE624"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EEBB815"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40208F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14:paraId="4D1FF2C8" w14:textId="713EDA01"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8</w:t>
            </w:r>
          </w:p>
        </w:tc>
        <w:tc>
          <w:tcPr>
            <w:tcW w:w="3940" w:type="dxa"/>
            <w:tcBorders>
              <w:top w:val="single" w:sz="4" w:space="0" w:color="auto"/>
              <w:left w:val="single" w:sz="4" w:space="0" w:color="auto"/>
              <w:bottom w:val="single" w:sz="4" w:space="0" w:color="auto"/>
              <w:right w:val="single" w:sz="4" w:space="0" w:color="auto"/>
            </w:tcBorders>
          </w:tcPr>
          <w:p w14:paraId="5DB1BBD2"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b/>
                <w:bCs/>
                <w:szCs w:val="21"/>
              </w:rPr>
              <w:t xml:space="preserve">考察内容： </w:t>
            </w:r>
          </w:p>
          <w:p w14:paraId="067F46FA" w14:textId="36F2AA76"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hint="eastAsia"/>
                <w:szCs w:val="21"/>
              </w:rPr>
              <w:t>为保证服务质量和项目的顺利实施，根据投标人为本项目提供</w:t>
            </w:r>
            <w:r w:rsidR="008A52AE">
              <w:rPr>
                <w:rFonts w:ascii="宋体" w:hAnsi="宋体" w:hint="eastAsia"/>
                <w:szCs w:val="21"/>
              </w:rPr>
              <w:t>的质量</w:t>
            </w:r>
            <w:r w:rsidRPr="00813238">
              <w:rPr>
                <w:rFonts w:ascii="宋体" w:hAnsi="宋体" w:hint="eastAsia"/>
                <w:szCs w:val="21"/>
              </w:rPr>
              <w:t xml:space="preserve">保障措施及方案进行评分。 </w:t>
            </w:r>
          </w:p>
          <w:p w14:paraId="5BD2969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b/>
                <w:bCs/>
                <w:szCs w:val="21"/>
              </w:rPr>
              <w:t>评分标准：</w:t>
            </w:r>
            <w:r w:rsidRPr="00813238">
              <w:rPr>
                <w:rFonts w:ascii="宋体" w:hAnsi="宋体" w:cs="宋体" w:hint="eastAsia"/>
                <w:szCs w:val="21"/>
              </w:rPr>
              <w:t xml:space="preserve"> </w:t>
            </w:r>
          </w:p>
          <w:p w14:paraId="38E75042"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（1）对质量保障有具体方案和措施，且合理、科学的，得100分； </w:t>
            </w:r>
          </w:p>
          <w:p w14:paraId="1CFEB910"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（2）对质量保障有具体方案和措施，且基本合理、完善的，得80分； </w:t>
            </w:r>
          </w:p>
          <w:p w14:paraId="730E606B" w14:textId="77777777" w:rsidR="00D62D5B" w:rsidRPr="00813238" w:rsidRDefault="00D62D5B" w:rsidP="00D62D5B">
            <w:pPr>
              <w:pStyle w:val="a4"/>
              <w:snapToGrid w:val="0"/>
              <w:spacing w:before="231" w:after="231" w:line="288" w:lineRule="auto"/>
              <w:ind w:firstLine="0"/>
              <w:rPr>
                <w:rFonts w:ascii="宋体" w:hAnsi="宋体" w:cs="宋体"/>
                <w:szCs w:val="21"/>
              </w:rPr>
            </w:pPr>
            <w:r w:rsidRPr="00813238">
              <w:rPr>
                <w:rFonts w:ascii="宋体" w:hAnsi="宋体" w:cs="宋体" w:hint="eastAsia"/>
                <w:szCs w:val="21"/>
              </w:rPr>
              <w:t xml:space="preserve">（3）对质量保障有具体方案和措施，有基本可操作性的，得60分； </w:t>
            </w:r>
          </w:p>
          <w:p w14:paraId="0995DF43" w14:textId="77777777" w:rsidR="00D62D5B" w:rsidRPr="00813238" w:rsidRDefault="00D62D5B" w:rsidP="00D62D5B">
            <w:pPr>
              <w:pStyle w:val="a4"/>
              <w:snapToGrid w:val="0"/>
              <w:spacing w:before="231" w:after="231" w:line="288" w:lineRule="auto"/>
              <w:ind w:firstLine="0"/>
              <w:rPr>
                <w:rFonts w:ascii="宋体" w:hAnsi="宋体"/>
                <w:szCs w:val="21"/>
              </w:rPr>
            </w:pPr>
            <w:r w:rsidRPr="00813238">
              <w:rPr>
                <w:rFonts w:ascii="宋体" w:hAnsi="宋体" w:cs="宋体" w:hint="eastAsia"/>
                <w:szCs w:val="21"/>
              </w:rPr>
              <w:t>（4）对质量保障没有具体方案和措施的，不得分。</w:t>
            </w:r>
          </w:p>
        </w:tc>
      </w:tr>
      <w:tr w:rsidR="00D62D5B" w14:paraId="51E1C04A" w14:textId="77777777" w:rsidTr="00186D6E">
        <w:trPr>
          <w:trHeight w:val="63"/>
        </w:trPr>
        <w:tc>
          <w:tcPr>
            <w:tcW w:w="838" w:type="dxa"/>
            <w:vMerge/>
            <w:tcBorders>
              <w:left w:val="single" w:sz="4" w:space="0" w:color="auto"/>
              <w:right w:val="single" w:sz="4" w:space="0" w:color="auto"/>
            </w:tcBorders>
            <w:vAlign w:val="center"/>
          </w:tcPr>
          <w:p w14:paraId="5FC0641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72CD9668"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541006DF" w14:textId="620C8E20" w:rsidR="00D62D5B" w:rsidRPr="00813238" w:rsidRDefault="0006164F" w:rsidP="00186D6E">
            <w:pPr>
              <w:jc w:val="center"/>
              <w:rPr>
                <w:rFonts w:ascii="宋体" w:eastAsia="宋体" w:hAnsi="宋体" w:cs="Times New Roman"/>
                <w:szCs w:val="21"/>
              </w:rPr>
            </w:pPr>
            <w:r w:rsidRPr="0006164F">
              <w:rPr>
                <w:rFonts w:ascii="宋体" w:eastAsia="宋体" w:hAnsi="宋体" w:cs="Times New Roman" w:hint="eastAsia"/>
                <w:szCs w:val="21"/>
              </w:rPr>
              <w:t>服务要求细则</w:t>
            </w:r>
          </w:p>
        </w:tc>
        <w:tc>
          <w:tcPr>
            <w:tcW w:w="709" w:type="dxa"/>
            <w:tcBorders>
              <w:top w:val="single" w:sz="4" w:space="0" w:color="auto"/>
              <w:left w:val="single" w:sz="4" w:space="0" w:color="auto"/>
              <w:bottom w:val="single" w:sz="4" w:space="0" w:color="auto"/>
              <w:right w:val="single" w:sz="4" w:space="0" w:color="auto"/>
            </w:tcBorders>
            <w:vAlign w:val="center"/>
          </w:tcPr>
          <w:p w14:paraId="05E472DB" w14:textId="5A821CDE" w:rsidR="00D62D5B" w:rsidRPr="00813238" w:rsidRDefault="008A7B97" w:rsidP="00833270">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c>
          <w:tcPr>
            <w:tcW w:w="3940" w:type="dxa"/>
            <w:tcBorders>
              <w:top w:val="single" w:sz="4" w:space="0" w:color="auto"/>
              <w:left w:val="single" w:sz="4" w:space="0" w:color="auto"/>
              <w:bottom w:val="single" w:sz="4" w:space="0" w:color="auto"/>
              <w:right w:val="single" w:sz="4" w:space="0" w:color="auto"/>
            </w:tcBorders>
          </w:tcPr>
          <w:p w14:paraId="15FFC39F"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考察内容： </w:t>
            </w:r>
          </w:p>
          <w:p w14:paraId="10006296"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（1）提供7*24小时理赔电话咨询服务； </w:t>
            </w:r>
          </w:p>
          <w:p w14:paraId="79D2D454"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（2）发生伤残案件，投保人需派代表在4小时内赶到采购方现场处理，或者通过电话等形式指引被保险人处理现场。</w:t>
            </w:r>
          </w:p>
          <w:p w14:paraId="2828916E"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（3） 普通门急诊和住院报销，资料齐全的情况下7个工作日内结案，涉及到重大案件的理赔30个工作日内结案。</w:t>
            </w:r>
          </w:p>
          <w:p w14:paraId="375FE6A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（4）理赔投诉案件1个工作日反馈处理结果。</w:t>
            </w:r>
          </w:p>
          <w:p w14:paraId="751F74C5"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（5）提供现场收取理赔资料的服务，现场理赔问题答疑服务。</w:t>
            </w:r>
          </w:p>
          <w:p w14:paraId="52CF91F1"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（6）提供完整的理赔流程指引和售后服务指引。</w:t>
            </w:r>
          </w:p>
          <w:p w14:paraId="001EA571" w14:textId="0467CF24" w:rsidR="00A51105" w:rsidRPr="00A51105" w:rsidRDefault="00A51105" w:rsidP="00A51105">
            <w:pPr>
              <w:jc w:val="left"/>
              <w:rPr>
                <w:rFonts w:ascii="宋体" w:eastAsia="宋体" w:hAnsi="宋体" w:cs="Times New Roman"/>
                <w:szCs w:val="21"/>
              </w:rPr>
            </w:pPr>
            <w:r w:rsidRPr="00DC18E8">
              <w:rPr>
                <w:rFonts w:ascii="宋体" w:eastAsia="宋体" w:hAnsi="宋体" w:cs="Times New Roman" w:hint="eastAsia"/>
                <w:szCs w:val="21"/>
              </w:rPr>
              <w:t>（7）投保人按约定及时办理项目变更手</w:t>
            </w:r>
            <w:r w:rsidRPr="00DC18E8">
              <w:rPr>
                <w:rFonts w:ascii="宋体" w:eastAsia="宋体" w:hAnsi="宋体" w:cs="Times New Roman" w:hint="eastAsia"/>
                <w:szCs w:val="21"/>
              </w:rPr>
              <w:lastRenderedPageBreak/>
              <w:t>续，新增被保险人的保险责任自该被保险人入职当日零时生效；减少被保险人的保险责任自其离职当日二十四时终止。</w:t>
            </w:r>
            <w:r w:rsidR="00527DD9" w:rsidRPr="00DC18E8">
              <w:rPr>
                <w:rFonts w:ascii="宋体" w:eastAsia="宋体" w:hAnsi="宋体" w:cs="Times New Roman" w:hint="eastAsia"/>
                <w:szCs w:val="21"/>
              </w:rPr>
              <w:t>保险人在客户提交齐全的保全资料后，并得到客户确认加、减保申请信息后，在10个工作日内完成年</w:t>
            </w:r>
            <w:r w:rsidR="00527DD9" w:rsidRPr="00527DD9">
              <w:rPr>
                <w:rFonts w:ascii="宋体" w:eastAsia="宋体" w:hAnsi="宋体" w:cs="Times New Roman" w:hint="eastAsia"/>
                <w:szCs w:val="21"/>
              </w:rPr>
              <w:t>度保全保险费计算</w:t>
            </w:r>
            <w:r w:rsidR="00527DD9">
              <w:rPr>
                <w:rFonts w:ascii="宋体" w:eastAsia="宋体" w:hAnsi="宋体" w:cs="Times New Roman" w:hint="eastAsia"/>
                <w:szCs w:val="21"/>
              </w:rPr>
              <w:t>。</w:t>
            </w:r>
          </w:p>
          <w:p w14:paraId="32BDA031" w14:textId="1571E78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（8）</w:t>
            </w:r>
            <w:r w:rsidR="00833270" w:rsidRPr="00833270">
              <w:rPr>
                <w:rFonts w:ascii="宋体" w:eastAsia="宋体" w:hAnsi="宋体" w:hint="eastAsia"/>
                <w:szCs w:val="21"/>
              </w:rPr>
              <w:t>保全</w:t>
            </w:r>
            <w:proofErr w:type="gramStart"/>
            <w:r w:rsidR="00833270" w:rsidRPr="00833270">
              <w:rPr>
                <w:rFonts w:ascii="宋体" w:eastAsia="宋体" w:hAnsi="宋体" w:hint="eastAsia"/>
                <w:szCs w:val="21"/>
              </w:rPr>
              <w:t>追溯日</w:t>
            </w:r>
            <w:proofErr w:type="gramEnd"/>
            <w:r w:rsidR="00E71805" w:rsidRPr="00E71805">
              <w:rPr>
                <w:rFonts w:ascii="宋体" w:eastAsia="宋体" w:hAnsi="宋体" w:cs="Times New Roman" w:hint="eastAsia"/>
                <w:szCs w:val="21"/>
              </w:rPr>
              <w:t>大于或等于</w:t>
            </w:r>
            <w:r w:rsidR="00833270" w:rsidRPr="00E71805">
              <w:rPr>
                <w:rFonts w:ascii="宋体" w:eastAsia="宋体" w:hAnsi="宋体" w:cs="Times New Roman" w:hint="eastAsia"/>
                <w:szCs w:val="21"/>
              </w:rPr>
              <w:t>31</w:t>
            </w:r>
            <w:r w:rsidR="00833270" w:rsidRPr="00833270">
              <w:rPr>
                <w:rFonts w:ascii="宋体" w:eastAsia="宋体" w:hAnsi="宋体" w:hint="eastAsia"/>
                <w:szCs w:val="21"/>
              </w:rPr>
              <w:t>个自然日。</w:t>
            </w:r>
          </w:p>
          <w:p w14:paraId="2FB73DDD"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（9）对于所有的应予赔付或拒赔案件，在</w:t>
            </w:r>
            <w:proofErr w:type="gramStart"/>
            <w:r w:rsidRPr="00A51105">
              <w:rPr>
                <w:rFonts w:ascii="宋体" w:eastAsia="宋体" w:hAnsi="宋体" w:cs="Times New Roman" w:hint="eastAsia"/>
                <w:szCs w:val="21"/>
              </w:rPr>
              <w:t>作出</w:t>
            </w:r>
            <w:proofErr w:type="gramEnd"/>
            <w:r w:rsidRPr="00A51105">
              <w:rPr>
                <w:rFonts w:ascii="宋体" w:eastAsia="宋体" w:hAnsi="宋体" w:cs="Times New Roman" w:hint="eastAsia"/>
                <w:szCs w:val="21"/>
              </w:rPr>
              <w:t>理赔决定之日起2个工作日内通过电话、短信形式通知索赔申请人，赔付案件应出具结案通知书；结案通知书应就理赔结论做出清晰、明确、合理的解释说明。</w:t>
            </w:r>
          </w:p>
          <w:p w14:paraId="23CD02C8"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（10）投诉案件在3个工作日内提出解决方案。(对于保险人和投保人双方认可的疑难争议案件不在本项之列)。</w:t>
            </w:r>
          </w:p>
          <w:p w14:paraId="0AF06EAD" w14:textId="74D1260F"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（11）保单结束后，依旧按照约定服务时效完成未完理赔</w:t>
            </w:r>
            <w:r w:rsidR="00095810">
              <w:rPr>
                <w:rFonts w:ascii="宋体" w:eastAsia="宋体" w:hAnsi="宋体" w:cs="Times New Roman" w:hint="eastAsia"/>
                <w:szCs w:val="21"/>
              </w:rPr>
              <w:t>。</w:t>
            </w:r>
          </w:p>
          <w:p w14:paraId="44D2A948" w14:textId="77777777" w:rsidR="00A51105" w:rsidRPr="00A51105" w:rsidRDefault="00A51105" w:rsidP="00A51105">
            <w:pPr>
              <w:jc w:val="left"/>
              <w:rPr>
                <w:rFonts w:ascii="宋体" w:eastAsia="宋体" w:hAnsi="宋体" w:cs="Times New Roman"/>
                <w:b/>
                <w:szCs w:val="21"/>
              </w:rPr>
            </w:pPr>
            <w:r w:rsidRPr="00A51105">
              <w:rPr>
                <w:rFonts w:ascii="宋体" w:eastAsia="宋体" w:hAnsi="宋体" w:cs="Times New Roman" w:hint="eastAsia"/>
                <w:b/>
                <w:szCs w:val="21"/>
              </w:rPr>
              <w:t xml:space="preserve">评分标准： </w:t>
            </w:r>
          </w:p>
          <w:p w14:paraId="60B4FF1A"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（1）能</w:t>
            </w:r>
            <w:proofErr w:type="gramStart"/>
            <w:r w:rsidRPr="00A51105">
              <w:rPr>
                <w:rFonts w:ascii="宋体" w:eastAsia="宋体" w:hAnsi="宋体" w:cs="Times New Roman" w:hint="eastAsia"/>
                <w:szCs w:val="21"/>
              </w:rPr>
              <w:t>完全响应</w:t>
            </w:r>
            <w:proofErr w:type="gramEnd"/>
            <w:r w:rsidRPr="00A51105">
              <w:rPr>
                <w:rFonts w:ascii="宋体" w:eastAsia="宋体" w:hAnsi="宋体" w:cs="Times New Roman" w:hint="eastAsia"/>
                <w:szCs w:val="21"/>
              </w:rPr>
              <w:t xml:space="preserve">上述服务的，得100分； </w:t>
            </w:r>
          </w:p>
          <w:p w14:paraId="1AAB8162" w14:textId="77777777" w:rsidR="00A51105" w:rsidRPr="00A51105" w:rsidRDefault="00A51105" w:rsidP="00A51105">
            <w:pPr>
              <w:jc w:val="left"/>
              <w:rPr>
                <w:rFonts w:ascii="宋体" w:eastAsia="宋体" w:hAnsi="宋体" w:cs="Times New Roman"/>
                <w:szCs w:val="21"/>
              </w:rPr>
            </w:pPr>
            <w:r w:rsidRPr="00A51105">
              <w:rPr>
                <w:rFonts w:ascii="宋体" w:eastAsia="宋体" w:hAnsi="宋体" w:cs="Times New Roman" w:hint="eastAsia"/>
                <w:szCs w:val="21"/>
              </w:rPr>
              <w:t xml:space="preserve">（2）响应9条的，得50分； </w:t>
            </w:r>
          </w:p>
          <w:p w14:paraId="3768FDEA" w14:textId="408F4685" w:rsidR="00D62D5B" w:rsidRPr="00813238" w:rsidRDefault="00A51105" w:rsidP="00A51105">
            <w:pPr>
              <w:jc w:val="left"/>
              <w:rPr>
                <w:rFonts w:ascii="宋体" w:hAnsi="宋体"/>
                <w:szCs w:val="21"/>
              </w:rPr>
            </w:pPr>
            <w:r w:rsidRPr="00A51105">
              <w:rPr>
                <w:rFonts w:ascii="宋体" w:eastAsia="宋体" w:hAnsi="宋体" w:cs="Times New Roman" w:hint="eastAsia"/>
                <w:szCs w:val="21"/>
              </w:rPr>
              <w:t>（3）响应＜9条的，不得分。</w:t>
            </w:r>
          </w:p>
        </w:tc>
      </w:tr>
      <w:tr w:rsidR="00D62D5B" w14:paraId="2872A8A4" w14:textId="77777777" w:rsidTr="00186D6E">
        <w:trPr>
          <w:trHeight w:val="63"/>
        </w:trPr>
        <w:tc>
          <w:tcPr>
            <w:tcW w:w="838" w:type="dxa"/>
            <w:vMerge/>
            <w:tcBorders>
              <w:left w:val="single" w:sz="4" w:space="0" w:color="auto"/>
              <w:right w:val="single" w:sz="4" w:space="0" w:color="auto"/>
            </w:tcBorders>
            <w:vAlign w:val="center"/>
          </w:tcPr>
          <w:p w14:paraId="5C9ABF42"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37A821C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82521EB"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14:paraId="5392FE8D" w14:textId="563C8E2D" w:rsidR="00D62D5B" w:rsidRPr="00813238" w:rsidRDefault="00050FA7" w:rsidP="00186D6E">
            <w:pPr>
              <w:jc w:val="center"/>
              <w:rPr>
                <w:rFonts w:ascii="宋体" w:eastAsia="宋体" w:hAnsi="宋体" w:cs="Times New Roman"/>
                <w:szCs w:val="21"/>
              </w:rPr>
            </w:pPr>
            <w:r>
              <w:rPr>
                <w:rFonts w:ascii="宋体" w:eastAsia="宋体" w:hAnsi="宋体" w:cs="Times New Roman" w:hint="eastAsia"/>
                <w:szCs w:val="21"/>
              </w:rPr>
              <w:t>4</w:t>
            </w:r>
          </w:p>
        </w:tc>
        <w:tc>
          <w:tcPr>
            <w:tcW w:w="3940" w:type="dxa"/>
            <w:tcBorders>
              <w:top w:val="single" w:sz="4" w:space="0" w:color="auto"/>
              <w:left w:val="single" w:sz="4" w:space="0" w:color="auto"/>
              <w:bottom w:val="single" w:sz="4" w:space="0" w:color="auto"/>
              <w:right w:val="single" w:sz="4" w:space="0" w:color="auto"/>
            </w:tcBorders>
          </w:tcPr>
          <w:p w14:paraId="493C3A51"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考察内容：</w:t>
            </w:r>
          </w:p>
          <w:p w14:paraId="26962020"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投标人中标后对项目的履约承诺和违约赔偿承诺。</w:t>
            </w:r>
          </w:p>
          <w:p w14:paraId="685B3846" w14:textId="77777777" w:rsidR="00D62D5B" w:rsidRPr="00813238" w:rsidRDefault="00D62D5B" w:rsidP="00186D6E">
            <w:pPr>
              <w:jc w:val="left"/>
              <w:rPr>
                <w:rFonts w:ascii="宋体" w:eastAsia="宋体" w:hAnsi="宋体" w:cs="Times New Roman"/>
                <w:b/>
                <w:szCs w:val="21"/>
              </w:rPr>
            </w:pPr>
            <w:r w:rsidRPr="00813238">
              <w:rPr>
                <w:rFonts w:ascii="宋体" w:eastAsia="宋体" w:hAnsi="宋体" w:cs="Times New Roman" w:hint="eastAsia"/>
                <w:b/>
                <w:szCs w:val="21"/>
              </w:rPr>
              <w:t>评分标准：</w:t>
            </w:r>
          </w:p>
          <w:p w14:paraId="0E8ACEAB"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1）提供承诺函，承诺内容完整、清</w:t>
            </w:r>
            <w:r w:rsidRPr="00813238">
              <w:rPr>
                <w:rFonts w:ascii="宋体" w:eastAsia="宋体" w:hAnsi="宋体" w:cs="Times New Roman"/>
                <w:szCs w:val="21"/>
              </w:rPr>
              <w:lastRenderedPageBreak/>
              <w:t>晰、无歧义、违约责任清晰可执行，得100分；</w:t>
            </w:r>
          </w:p>
          <w:p w14:paraId="7E27258C"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2）提供承诺函，承诺范围完善，承诺违约责任，得</w:t>
            </w:r>
            <w:r w:rsidRPr="00813238">
              <w:rPr>
                <w:rFonts w:ascii="宋体" w:eastAsia="宋体" w:hAnsi="宋体" w:cs="Times New Roman" w:hint="eastAsia"/>
                <w:szCs w:val="21"/>
              </w:rPr>
              <w:t>80</w:t>
            </w:r>
            <w:r w:rsidRPr="00813238">
              <w:rPr>
                <w:rFonts w:ascii="宋体" w:eastAsia="宋体" w:hAnsi="宋体" w:cs="Times New Roman"/>
                <w:szCs w:val="21"/>
              </w:rPr>
              <w:t>分；</w:t>
            </w:r>
          </w:p>
          <w:p w14:paraId="3ED86B3D"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3）提供承诺函，并承诺违约责任，得</w:t>
            </w:r>
            <w:r w:rsidRPr="00813238">
              <w:rPr>
                <w:rFonts w:ascii="宋体" w:eastAsia="宋体" w:hAnsi="宋体" w:cs="Times New Roman" w:hint="eastAsia"/>
                <w:szCs w:val="21"/>
              </w:rPr>
              <w:t>6</w:t>
            </w:r>
            <w:r w:rsidRPr="00813238">
              <w:rPr>
                <w:rFonts w:ascii="宋体" w:eastAsia="宋体" w:hAnsi="宋体" w:cs="Times New Roman"/>
                <w:szCs w:val="21"/>
              </w:rPr>
              <w:t>0分；</w:t>
            </w:r>
          </w:p>
          <w:p w14:paraId="0F96D4E9"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hint="eastAsia"/>
                <w:szCs w:val="21"/>
              </w:rPr>
              <w:t>（</w:t>
            </w:r>
            <w:r w:rsidRPr="00813238">
              <w:rPr>
                <w:rFonts w:ascii="宋体" w:eastAsia="宋体" w:hAnsi="宋体" w:cs="Times New Roman"/>
                <w:szCs w:val="21"/>
              </w:rPr>
              <w:t>4）未提供承诺函，或</w:t>
            </w:r>
            <w:proofErr w:type="gramStart"/>
            <w:r w:rsidRPr="00813238">
              <w:rPr>
                <w:rFonts w:ascii="宋体" w:eastAsia="宋体" w:hAnsi="宋体" w:cs="Times New Roman"/>
                <w:szCs w:val="21"/>
              </w:rPr>
              <w:t>承诺函有严重</w:t>
            </w:r>
            <w:proofErr w:type="gramEnd"/>
            <w:r w:rsidRPr="00813238">
              <w:rPr>
                <w:rFonts w:ascii="宋体" w:eastAsia="宋体" w:hAnsi="宋体" w:cs="Times New Roman"/>
                <w:szCs w:val="21"/>
              </w:rPr>
              <w:t>内容错漏（内容错漏的标准由专家判定），不得分。</w:t>
            </w:r>
          </w:p>
        </w:tc>
      </w:tr>
      <w:tr w:rsidR="00D62D5B" w14:paraId="412E541C" w14:textId="77777777" w:rsidTr="00186D6E">
        <w:tc>
          <w:tcPr>
            <w:tcW w:w="838" w:type="dxa"/>
            <w:tcBorders>
              <w:top w:val="single" w:sz="4" w:space="0" w:color="auto"/>
              <w:left w:val="single" w:sz="4" w:space="0" w:color="auto"/>
              <w:bottom w:val="single" w:sz="4" w:space="0" w:color="auto"/>
              <w:right w:val="single" w:sz="4" w:space="0" w:color="auto"/>
            </w:tcBorders>
          </w:tcPr>
          <w:p w14:paraId="51BC65A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lastRenderedPageBreak/>
              <w:t>3</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4395B6B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综合实力部分</w:t>
            </w:r>
          </w:p>
        </w:tc>
        <w:tc>
          <w:tcPr>
            <w:tcW w:w="3940" w:type="dxa"/>
            <w:tcBorders>
              <w:top w:val="single" w:sz="4" w:space="0" w:color="auto"/>
              <w:left w:val="single" w:sz="4" w:space="0" w:color="auto"/>
              <w:bottom w:val="single" w:sz="4" w:space="0" w:color="auto"/>
              <w:right w:val="single" w:sz="4" w:space="0" w:color="auto"/>
            </w:tcBorders>
          </w:tcPr>
          <w:p w14:paraId="618EDFD8" w14:textId="13CEE767" w:rsidR="00D62D5B" w:rsidRPr="00813238" w:rsidRDefault="00820F3B" w:rsidP="00186D6E">
            <w:pPr>
              <w:jc w:val="center"/>
              <w:rPr>
                <w:rFonts w:ascii="宋体" w:eastAsia="宋体" w:hAnsi="宋体" w:cs="Times New Roman"/>
                <w:szCs w:val="21"/>
              </w:rPr>
            </w:pPr>
            <w:r>
              <w:rPr>
                <w:rFonts w:ascii="宋体" w:eastAsia="宋体" w:hAnsi="宋体" w:cs="Times New Roman"/>
                <w:szCs w:val="21"/>
              </w:rPr>
              <w:t>1</w:t>
            </w:r>
            <w:r w:rsidR="00050FA7">
              <w:rPr>
                <w:rFonts w:ascii="宋体" w:eastAsia="宋体" w:hAnsi="宋体" w:cs="Times New Roman" w:hint="eastAsia"/>
                <w:szCs w:val="21"/>
              </w:rPr>
              <w:t>2</w:t>
            </w:r>
          </w:p>
        </w:tc>
      </w:tr>
      <w:tr w:rsidR="00D62D5B" w14:paraId="0166762A" w14:textId="77777777" w:rsidTr="00186D6E">
        <w:trPr>
          <w:trHeight w:val="81"/>
        </w:trPr>
        <w:tc>
          <w:tcPr>
            <w:tcW w:w="838" w:type="dxa"/>
            <w:vMerge w:val="restart"/>
            <w:tcBorders>
              <w:top w:val="single" w:sz="4" w:space="0" w:color="auto"/>
              <w:left w:val="single" w:sz="4" w:space="0" w:color="auto"/>
              <w:right w:val="single" w:sz="4" w:space="0" w:color="auto"/>
            </w:tcBorders>
          </w:tcPr>
          <w:p w14:paraId="295D8C91" w14:textId="77777777" w:rsidR="00D62D5B" w:rsidRPr="00813238" w:rsidRDefault="00D62D5B" w:rsidP="00186D6E">
            <w:pPr>
              <w:jc w:val="center"/>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4E65AB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1432CF4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7C45FA5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23A1632D"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266AD4" w14:textId="77777777" w:rsidTr="00186D6E">
        <w:trPr>
          <w:trHeight w:val="78"/>
        </w:trPr>
        <w:tc>
          <w:tcPr>
            <w:tcW w:w="838" w:type="dxa"/>
            <w:vMerge/>
            <w:tcBorders>
              <w:left w:val="single" w:sz="4" w:space="0" w:color="auto"/>
              <w:right w:val="single" w:sz="4" w:space="0" w:color="auto"/>
            </w:tcBorders>
            <w:vAlign w:val="center"/>
          </w:tcPr>
          <w:p w14:paraId="2DB7527B"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CE3F500" w14:textId="7CF28291"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1</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003AE34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拟安排的项目负责人情况</w:t>
            </w:r>
            <w:r w:rsidRPr="00813238">
              <w:rPr>
                <w:rFonts w:ascii="宋体" w:eastAsia="宋体" w:hAnsi="宋体" w:cs="Times New Roman" w:hint="eastAsia"/>
                <w:szCs w:val="21"/>
              </w:rPr>
              <w:t>（仅限一人）</w:t>
            </w:r>
          </w:p>
        </w:tc>
        <w:tc>
          <w:tcPr>
            <w:tcW w:w="709" w:type="dxa"/>
            <w:tcBorders>
              <w:top w:val="single" w:sz="4" w:space="0" w:color="auto"/>
              <w:left w:val="single" w:sz="4" w:space="0" w:color="auto"/>
              <w:bottom w:val="single" w:sz="4" w:space="0" w:color="auto"/>
              <w:right w:val="single" w:sz="4" w:space="0" w:color="auto"/>
            </w:tcBorders>
            <w:vAlign w:val="center"/>
          </w:tcPr>
          <w:p w14:paraId="6E2F0D29" w14:textId="377F8976" w:rsidR="00D62D5B" w:rsidRPr="00813238" w:rsidRDefault="00050FA7" w:rsidP="00B07DF4">
            <w:pPr>
              <w:jc w:val="center"/>
              <w:rPr>
                <w:rFonts w:ascii="宋体" w:eastAsia="宋体" w:hAnsi="宋体" w:cs="Times New Roman"/>
                <w:szCs w:val="21"/>
              </w:rPr>
            </w:pPr>
            <w:r>
              <w:rPr>
                <w:rFonts w:ascii="宋体" w:eastAsia="宋体" w:hAnsi="宋体" w:cs="Times New Roman" w:hint="eastAsia"/>
                <w:szCs w:val="21"/>
              </w:rPr>
              <w:t>3</w:t>
            </w:r>
          </w:p>
        </w:tc>
        <w:tc>
          <w:tcPr>
            <w:tcW w:w="3940" w:type="dxa"/>
            <w:tcBorders>
              <w:top w:val="single" w:sz="4" w:space="0" w:color="auto"/>
              <w:left w:val="single" w:sz="4" w:space="0" w:color="auto"/>
              <w:bottom w:val="single" w:sz="4" w:space="0" w:color="auto"/>
              <w:right w:val="single" w:sz="4" w:space="0" w:color="auto"/>
            </w:tcBorders>
          </w:tcPr>
          <w:p w14:paraId="71630115" w14:textId="77777777" w:rsidR="00994B2D" w:rsidRPr="002655BD" w:rsidRDefault="00994B2D" w:rsidP="002655BD">
            <w:pPr>
              <w:rPr>
                <w:rFonts w:ascii="宋体" w:eastAsia="宋体" w:hAnsi="宋体"/>
              </w:rPr>
            </w:pPr>
            <w:r w:rsidRPr="002655BD">
              <w:rPr>
                <w:rFonts w:ascii="宋体" w:eastAsia="宋体" w:hAnsi="宋体" w:hint="eastAsia"/>
              </w:rPr>
              <w:t>项目负责人须是投标人的正式聘任员工。在此基础上，考察内容：</w:t>
            </w:r>
          </w:p>
          <w:p w14:paraId="7E2D7291" w14:textId="1D283E2D" w:rsidR="00994B2D" w:rsidRPr="002655BD" w:rsidRDefault="00A51231" w:rsidP="002655BD">
            <w:pPr>
              <w:rPr>
                <w:rFonts w:ascii="宋体" w:eastAsia="宋体" w:hAnsi="宋体"/>
              </w:rPr>
            </w:pPr>
            <w:r w:rsidRPr="002655BD">
              <w:rPr>
                <w:rFonts w:ascii="宋体" w:eastAsia="宋体" w:hAnsi="宋体" w:hint="eastAsia"/>
              </w:rPr>
              <w:t>（</w:t>
            </w:r>
            <w:r w:rsidRPr="002655BD">
              <w:rPr>
                <w:rFonts w:ascii="宋体" w:eastAsia="宋体" w:hAnsi="宋体"/>
              </w:rPr>
              <w:t>1）项目负责人具有</w:t>
            </w:r>
            <w:r w:rsidR="00413970" w:rsidRPr="002655BD">
              <w:rPr>
                <w:rFonts w:ascii="宋体" w:eastAsia="宋体" w:hAnsi="宋体"/>
              </w:rPr>
              <w:t>相关专业（保险学或精算学专业）</w:t>
            </w:r>
            <w:r w:rsidRPr="002655BD">
              <w:rPr>
                <w:rFonts w:ascii="宋体" w:eastAsia="宋体" w:hAnsi="宋体"/>
              </w:rPr>
              <w:t>本科或以上</w:t>
            </w:r>
            <w:r w:rsidR="00413970" w:rsidRPr="002655BD">
              <w:rPr>
                <w:rFonts w:ascii="宋体" w:eastAsia="宋体" w:hAnsi="宋体" w:hint="eastAsia"/>
              </w:rPr>
              <w:t>学历</w:t>
            </w:r>
            <w:r w:rsidRPr="002655BD">
              <w:rPr>
                <w:rFonts w:ascii="宋体" w:eastAsia="宋体" w:hAnsi="宋体"/>
              </w:rPr>
              <w:t>得50分，没有不得分。</w:t>
            </w:r>
          </w:p>
          <w:p w14:paraId="30913344" w14:textId="4D74ED35" w:rsidR="00994B2D" w:rsidRPr="002655BD" w:rsidRDefault="00994B2D" w:rsidP="002655BD">
            <w:pPr>
              <w:rPr>
                <w:rFonts w:ascii="宋体" w:eastAsia="宋体" w:hAnsi="宋体"/>
              </w:rPr>
            </w:pPr>
            <w:r w:rsidRPr="002655BD">
              <w:rPr>
                <w:rFonts w:ascii="宋体" w:eastAsia="宋体" w:hAnsi="宋体" w:hint="eastAsia"/>
              </w:rPr>
              <w:t>（2）项目负责人有为</w:t>
            </w:r>
            <w:r w:rsidR="004E2265" w:rsidRPr="002655BD">
              <w:rPr>
                <w:rFonts w:ascii="宋体" w:eastAsia="宋体" w:hAnsi="宋体" w:hint="eastAsia"/>
              </w:rPr>
              <w:t>企事业</w:t>
            </w:r>
            <w:r w:rsidR="004E2265" w:rsidRPr="002655BD">
              <w:rPr>
                <w:rFonts w:ascii="宋体" w:eastAsia="宋体" w:hAnsi="宋体"/>
              </w:rPr>
              <w:t>单位</w:t>
            </w:r>
            <w:r w:rsidRPr="002655BD">
              <w:rPr>
                <w:rFonts w:ascii="宋体" w:eastAsia="宋体" w:hAnsi="宋体" w:hint="eastAsia"/>
              </w:rPr>
              <w:t>提供</w:t>
            </w:r>
            <w:r w:rsidR="00BD43EB" w:rsidRPr="002655BD">
              <w:rPr>
                <w:rFonts w:ascii="宋体" w:eastAsia="宋体" w:hAnsi="宋体" w:hint="eastAsia"/>
              </w:rPr>
              <w:t>同类</w:t>
            </w:r>
            <w:r w:rsidRPr="002655BD">
              <w:rPr>
                <w:rFonts w:ascii="宋体" w:eastAsia="宋体" w:hAnsi="宋体" w:hint="eastAsia"/>
              </w:rPr>
              <w:t>项目服务经验的得50分，</w:t>
            </w:r>
            <w:r w:rsidR="00BD43EB" w:rsidRPr="002655BD">
              <w:rPr>
                <w:rFonts w:ascii="宋体" w:eastAsia="宋体" w:hAnsi="宋体" w:hint="eastAsia"/>
              </w:rPr>
              <w:t>同类项目服务经验指参与过团险</w:t>
            </w:r>
            <w:r w:rsidR="00E67A95" w:rsidRPr="002655BD">
              <w:rPr>
                <w:rFonts w:ascii="宋体" w:eastAsia="宋体" w:hAnsi="宋体" w:hint="eastAsia"/>
              </w:rPr>
              <w:t>投保服务</w:t>
            </w:r>
            <w:r w:rsidR="00BD43EB" w:rsidRPr="002655BD">
              <w:rPr>
                <w:rFonts w:ascii="宋体" w:eastAsia="宋体" w:hAnsi="宋体" w:hint="eastAsia"/>
              </w:rPr>
              <w:t>项目，</w:t>
            </w:r>
            <w:r w:rsidRPr="002655BD">
              <w:rPr>
                <w:rFonts w:ascii="宋体" w:eastAsia="宋体" w:hAnsi="宋体" w:hint="eastAsia"/>
              </w:rPr>
              <w:t>没有</w:t>
            </w:r>
            <w:r w:rsidR="00BD43EB" w:rsidRPr="002655BD">
              <w:rPr>
                <w:rFonts w:ascii="宋体" w:eastAsia="宋体" w:hAnsi="宋体" w:hint="eastAsia"/>
              </w:rPr>
              <w:t>同类</w:t>
            </w:r>
            <w:r w:rsidR="00BD43EB" w:rsidRPr="002655BD">
              <w:rPr>
                <w:rFonts w:ascii="宋体" w:eastAsia="宋体" w:hAnsi="宋体"/>
              </w:rPr>
              <w:t>项目服务经验</w:t>
            </w:r>
            <w:r w:rsidRPr="002655BD">
              <w:rPr>
                <w:rFonts w:ascii="宋体" w:eastAsia="宋体" w:hAnsi="宋体" w:hint="eastAsia"/>
              </w:rPr>
              <w:t>的不得分。</w:t>
            </w:r>
          </w:p>
          <w:p w14:paraId="4D6884A7" w14:textId="77777777" w:rsidR="00994B2D" w:rsidRPr="002655BD" w:rsidRDefault="00994B2D" w:rsidP="002655BD">
            <w:pPr>
              <w:rPr>
                <w:rFonts w:ascii="宋体" w:eastAsia="宋体" w:hAnsi="宋体"/>
              </w:rPr>
            </w:pPr>
            <w:r w:rsidRPr="002655BD">
              <w:rPr>
                <w:rFonts w:ascii="宋体" w:eastAsia="宋体" w:hAnsi="宋体" w:hint="eastAsia"/>
              </w:rPr>
              <w:t>以上得分累加，最高不超过100分。</w:t>
            </w:r>
          </w:p>
          <w:p w14:paraId="3DB5E96A" w14:textId="7AC381C2" w:rsidR="00994B2D" w:rsidRPr="002655BD" w:rsidRDefault="00994B2D" w:rsidP="002655BD">
            <w:pPr>
              <w:rPr>
                <w:rFonts w:ascii="宋体" w:eastAsia="宋体" w:hAnsi="宋体"/>
              </w:rPr>
            </w:pPr>
            <w:r w:rsidRPr="002655BD">
              <w:rPr>
                <w:rFonts w:ascii="宋体" w:eastAsia="宋体" w:hAnsi="宋体" w:hint="eastAsia"/>
              </w:rPr>
              <w:t>要求提供项目负责人的聘用合同关键页复印件</w:t>
            </w:r>
            <w:r w:rsidR="008E0B87" w:rsidRPr="002655BD">
              <w:rPr>
                <w:rFonts w:ascii="宋体" w:eastAsia="宋体" w:hAnsi="宋体" w:hint="eastAsia"/>
              </w:rPr>
              <w:t>、</w:t>
            </w:r>
            <w:r w:rsidR="008E0B87" w:rsidRPr="002655BD">
              <w:rPr>
                <w:rFonts w:ascii="宋体" w:eastAsia="宋体" w:hAnsi="宋体"/>
              </w:rPr>
              <w:t>学历证明文件</w:t>
            </w:r>
            <w:r w:rsidR="00160E22" w:rsidRPr="002655BD">
              <w:rPr>
                <w:rFonts w:ascii="宋体" w:eastAsia="宋体" w:hAnsi="宋体" w:hint="eastAsia"/>
              </w:rPr>
              <w:t>复印件</w:t>
            </w:r>
            <w:r w:rsidRPr="002655BD">
              <w:rPr>
                <w:rFonts w:ascii="宋体" w:eastAsia="宋体" w:hAnsi="宋体" w:hint="eastAsia"/>
              </w:rPr>
              <w:t>以及其他可证明工作经验的文件复印件，并加盖投标人公章。</w:t>
            </w:r>
          </w:p>
          <w:p w14:paraId="7D595532" w14:textId="06C84CD2" w:rsidR="00D62D5B" w:rsidRPr="00E10D6A" w:rsidRDefault="00994B2D" w:rsidP="002655BD">
            <w:r w:rsidRPr="002655BD">
              <w:rPr>
                <w:rFonts w:ascii="宋体" w:eastAsia="宋体" w:hAnsi="宋体" w:hint="eastAsia"/>
              </w:rPr>
              <w:t>评分中出现无证明资料或专家无法凭所提供资料判断是否得分的情况，一律作不得分处理。</w:t>
            </w:r>
          </w:p>
        </w:tc>
      </w:tr>
      <w:tr w:rsidR="00D62D5B" w:rsidRPr="00CD6521" w14:paraId="2F7A8E6C" w14:textId="77777777" w:rsidTr="00186D6E">
        <w:trPr>
          <w:trHeight w:val="78"/>
        </w:trPr>
        <w:tc>
          <w:tcPr>
            <w:tcW w:w="838" w:type="dxa"/>
            <w:vMerge/>
            <w:tcBorders>
              <w:left w:val="single" w:sz="4" w:space="0" w:color="auto"/>
              <w:right w:val="single" w:sz="4" w:space="0" w:color="auto"/>
            </w:tcBorders>
            <w:vAlign w:val="center"/>
          </w:tcPr>
          <w:p w14:paraId="47DD3709" w14:textId="77777777" w:rsidR="00D62D5B" w:rsidRPr="00813238" w:rsidRDefault="00D62D5B" w:rsidP="00186D6E">
            <w:pPr>
              <w:widowControl/>
              <w:jc w:val="left"/>
              <w:rPr>
                <w:rFonts w:ascii="宋体" w:eastAsia="宋体" w:hAnsi="宋体"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C951CF4" w14:textId="40CFED3A" w:rsidR="00D62D5B" w:rsidRPr="00813238" w:rsidRDefault="00033868" w:rsidP="00186D6E">
            <w:pPr>
              <w:jc w:val="center"/>
              <w:rPr>
                <w:rFonts w:ascii="宋体" w:eastAsia="宋体" w:hAnsi="宋体" w:cs="Times New Roman"/>
                <w:kern w:val="0"/>
                <w:szCs w:val="21"/>
              </w:rPr>
            </w:pPr>
            <w:r>
              <w:rPr>
                <w:rFonts w:ascii="宋体" w:eastAsia="宋体" w:hAnsi="宋体" w:cs="Times New Roman"/>
                <w:kern w:val="0"/>
                <w:szCs w:val="21"/>
              </w:rPr>
              <w:t>2</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F847775" w14:textId="77777777"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14:paraId="27E7B3E6" w14:textId="6FAB6AF1" w:rsidR="00D62D5B" w:rsidRPr="00813238" w:rsidRDefault="00050FA7" w:rsidP="00A61E0E">
            <w:pPr>
              <w:jc w:val="center"/>
              <w:rPr>
                <w:rFonts w:ascii="宋体" w:eastAsia="宋体" w:hAnsi="宋体" w:cs="Times New Roman"/>
                <w:kern w:val="0"/>
                <w:szCs w:val="21"/>
              </w:rPr>
            </w:pPr>
            <w:r>
              <w:rPr>
                <w:rFonts w:ascii="宋体" w:hAnsi="宋体"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24626358" w14:textId="77777777" w:rsidR="00994B2D" w:rsidRPr="00B71A18" w:rsidRDefault="00994B2D" w:rsidP="00B71A18">
            <w:pPr>
              <w:rPr>
                <w:rFonts w:ascii="宋体" w:eastAsia="宋体" w:hAnsi="宋体"/>
              </w:rPr>
            </w:pPr>
            <w:r w:rsidRPr="00B71A18">
              <w:rPr>
                <w:rFonts w:ascii="宋体" w:eastAsia="宋体" w:hAnsi="宋体" w:hint="eastAsia"/>
              </w:rPr>
              <w:t>团队成员总人数要求至少3人，未达到人数要求的，不得分。项目团队成员须是投</w:t>
            </w:r>
            <w:r w:rsidRPr="00B71A18">
              <w:rPr>
                <w:rFonts w:ascii="宋体" w:eastAsia="宋体" w:hAnsi="宋体" w:hint="eastAsia"/>
              </w:rPr>
              <w:lastRenderedPageBreak/>
              <w:t xml:space="preserve">标人的正式聘任员工。在此基础上，考察内容： </w:t>
            </w:r>
          </w:p>
          <w:p w14:paraId="743CAA22" w14:textId="02701509" w:rsidR="00334405" w:rsidRPr="00B71A18" w:rsidRDefault="00334405" w:rsidP="00B71A18">
            <w:pPr>
              <w:rPr>
                <w:rFonts w:ascii="宋体" w:eastAsia="宋体" w:hAnsi="宋体"/>
              </w:rPr>
            </w:pPr>
            <w:r w:rsidRPr="00B71A18">
              <w:rPr>
                <w:rFonts w:ascii="宋体" w:eastAsia="宋体" w:hAnsi="宋体" w:hint="eastAsia"/>
              </w:rPr>
              <w:t>（1）团队成员</w:t>
            </w:r>
            <w:r w:rsidRPr="00B71A18">
              <w:rPr>
                <w:rFonts w:ascii="宋体" w:eastAsia="宋体" w:hAnsi="宋体"/>
              </w:rPr>
              <w:t>每有一人</w:t>
            </w:r>
            <w:r w:rsidRPr="00B71A18">
              <w:rPr>
                <w:rFonts w:ascii="宋体" w:eastAsia="宋体" w:hAnsi="宋体" w:hint="eastAsia"/>
              </w:rPr>
              <w:t>具</w:t>
            </w:r>
            <w:r w:rsidRPr="00B71A18">
              <w:rPr>
                <w:rFonts w:ascii="宋体" w:eastAsia="宋体" w:hAnsi="宋体"/>
              </w:rPr>
              <w:t>有相关专业（保险学或精算学专业）本科或以上</w:t>
            </w:r>
            <w:r w:rsidRPr="00B71A18">
              <w:rPr>
                <w:rFonts w:ascii="宋体" w:eastAsia="宋体" w:hAnsi="宋体" w:hint="eastAsia"/>
              </w:rPr>
              <w:t>学历得17分，最高不超过50分。</w:t>
            </w:r>
          </w:p>
          <w:p w14:paraId="5657C3ED" w14:textId="77777777" w:rsidR="00334405" w:rsidRPr="00B71A18" w:rsidRDefault="00334405" w:rsidP="00B71A18">
            <w:pPr>
              <w:rPr>
                <w:rFonts w:ascii="宋体" w:eastAsia="宋体" w:hAnsi="宋体"/>
              </w:rPr>
            </w:pPr>
            <w:r w:rsidRPr="00B71A18">
              <w:rPr>
                <w:rFonts w:ascii="宋体" w:eastAsia="宋体" w:hAnsi="宋体" w:hint="eastAsia"/>
              </w:rPr>
              <w:t>（2）服务团队</w:t>
            </w:r>
            <w:r w:rsidRPr="00B71A18">
              <w:rPr>
                <w:rFonts w:ascii="宋体" w:eastAsia="宋体" w:hAnsi="宋体"/>
              </w:rPr>
              <w:t>成员每有一人</w:t>
            </w:r>
            <w:proofErr w:type="gramStart"/>
            <w:r w:rsidRPr="00B71A18">
              <w:rPr>
                <w:rFonts w:ascii="宋体" w:eastAsia="宋体" w:hAnsi="宋体" w:hint="eastAsia"/>
              </w:rPr>
              <w:t>具有团</w:t>
            </w:r>
            <w:proofErr w:type="gramEnd"/>
            <w:r w:rsidRPr="00B71A18">
              <w:rPr>
                <w:rFonts w:ascii="宋体" w:eastAsia="宋体" w:hAnsi="宋体" w:hint="eastAsia"/>
              </w:rPr>
              <w:t>险从业经验得17分，合计最高不超过50分。</w:t>
            </w:r>
          </w:p>
          <w:p w14:paraId="350EC8A4" w14:textId="141803C2" w:rsidR="00994B2D" w:rsidRPr="00B71A18" w:rsidRDefault="00994B2D" w:rsidP="00B71A18">
            <w:pPr>
              <w:rPr>
                <w:rFonts w:ascii="宋体" w:eastAsia="宋体" w:hAnsi="宋体"/>
              </w:rPr>
            </w:pPr>
            <w:r w:rsidRPr="00B71A18">
              <w:rPr>
                <w:rFonts w:ascii="宋体" w:eastAsia="宋体" w:hAnsi="宋体" w:hint="eastAsia"/>
              </w:rPr>
              <w:t>要求提供项目团队成员的聘用合同关键页复印件</w:t>
            </w:r>
            <w:r w:rsidR="007E26CC" w:rsidRPr="00B71A18">
              <w:rPr>
                <w:rFonts w:ascii="宋体" w:eastAsia="宋体" w:hAnsi="宋体" w:hint="eastAsia"/>
              </w:rPr>
              <w:t>、</w:t>
            </w:r>
            <w:r w:rsidR="007E26CC" w:rsidRPr="00B71A18">
              <w:rPr>
                <w:rFonts w:ascii="宋体" w:eastAsia="宋体" w:hAnsi="宋体"/>
              </w:rPr>
              <w:t>学历学位</w:t>
            </w:r>
            <w:r w:rsidR="007E26CC" w:rsidRPr="00B71A18">
              <w:rPr>
                <w:rFonts w:ascii="宋体" w:eastAsia="宋体" w:hAnsi="宋体" w:hint="eastAsia"/>
              </w:rPr>
              <w:t>证明</w:t>
            </w:r>
            <w:r w:rsidR="007E26CC" w:rsidRPr="00B71A18">
              <w:rPr>
                <w:rFonts w:ascii="宋体" w:eastAsia="宋体" w:hAnsi="宋体"/>
              </w:rPr>
              <w:t>文件复印件</w:t>
            </w:r>
            <w:r w:rsidRPr="00B71A18">
              <w:rPr>
                <w:rFonts w:ascii="宋体" w:eastAsia="宋体" w:hAnsi="宋体" w:hint="eastAsia"/>
              </w:rPr>
              <w:t>以及其他可证明工作经验的文件复印件，并加盖投标人公章。</w:t>
            </w:r>
          </w:p>
          <w:p w14:paraId="4C45DEA0" w14:textId="1333FF8B" w:rsidR="00D62D5B" w:rsidRPr="00E10D6A" w:rsidRDefault="00994B2D" w:rsidP="00994B2D">
            <w:pPr>
              <w:jc w:val="left"/>
              <w:rPr>
                <w:rFonts w:ascii="宋体" w:eastAsia="宋体" w:hAnsi="宋体" w:cs="Times New Roman"/>
                <w:szCs w:val="21"/>
              </w:rPr>
            </w:pPr>
            <w:r w:rsidRPr="00E10D6A">
              <w:rPr>
                <w:rFonts w:ascii="宋体" w:eastAsia="宋体" w:hAnsi="宋体" w:cs="Times New Roman" w:hint="eastAsia"/>
                <w:szCs w:val="21"/>
              </w:rPr>
              <w:t>评分中出现无证明资料或专家无法凭所提供资料判断是否得分的情况，一律作不得分处理。</w:t>
            </w:r>
          </w:p>
        </w:tc>
      </w:tr>
      <w:tr w:rsidR="00D62D5B" w14:paraId="480800A0" w14:textId="77777777" w:rsidTr="00186D6E">
        <w:trPr>
          <w:trHeight w:val="78"/>
        </w:trPr>
        <w:tc>
          <w:tcPr>
            <w:tcW w:w="838" w:type="dxa"/>
            <w:vMerge/>
            <w:tcBorders>
              <w:left w:val="single" w:sz="4" w:space="0" w:color="auto"/>
              <w:right w:val="single" w:sz="4" w:space="0" w:color="auto"/>
            </w:tcBorders>
            <w:vAlign w:val="center"/>
          </w:tcPr>
          <w:p w14:paraId="73E3E10C"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083D6E97" w14:textId="5C79B629"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3</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37C8599E" w14:textId="36C2DF04" w:rsidR="00D62D5B" w:rsidRPr="00813238" w:rsidRDefault="00D62D5B" w:rsidP="007E1506">
            <w:pPr>
              <w:jc w:val="center"/>
              <w:rPr>
                <w:rFonts w:ascii="宋体" w:eastAsia="宋体" w:hAnsi="宋体" w:cs="Times New Roman"/>
                <w:kern w:val="0"/>
                <w:szCs w:val="21"/>
              </w:rPr>
            </w:pPr>
            <w:r w:rsidRPr="00813238">
              <w:rPr>
                <w:rFonts w:ascii="宋体" w:eastAsia="宋体" w:hAnsi="宋体"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vAlign w:val="center"/>
          </w:tcPr>
          <w:p w14:paraId="1C22D62C" w14:textId="5997CF93" w:rsidR="00D62D5B" w:rsidRPr="00813238" w:rsidRDefault="00D62D5B" w:rsidP="00186D6E">
            <w:pPr>
              <w:jc w:val="center"/>
              <w:rPr>
                <w:rFonts w:ascii="宋体" w:eastAsia="宋体" w:hAnsi="宋体" w:cs="Times New Roman"/>
                <w:kern w:val="0"/>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tcPr>
          <w:p w14:paraId="7F7F0C4E" w14:textId="77777777" w:rsidR="00D62D5B" w:rsidRPr="006C0695" w:rsidRDefault="00D62D5B" w:rsidP="00186D6E">
            <w:pPr>
              <w:jc w:val="left"/>
              <w:rPr>
                <w:rFonts w:ascii="宋体" w:eastAsia="宋体" w:hAnsi="宋体" w:cs="Times New Roman"/>
                <w:color w:val="000000"/>
                <w:szCs w:val="21"/>
              </w:rPr>
            </w:pPr>
            <w:r w:rsidRPr="006C0695">
              <w:rPr>
                <w:rFonts w:ascii="宋体" w:eastAsia="宋体" w:hAnsi="宋体" w:hint="eastAsia"/>
                <w:szCs w:val="21"/>
              </w:rPr>
              <w:t>深圳供应商，或非深圳</w:t>
            </w:r>
            <w:proofErr w:type="gramStart"/>
            <w:r w:rsidRPr="006C0695">
              <w:rPr>
                <w:rFonts w:ascii="宋体" w:eastAsia="宋体" w:hAnsi="宋体" w:hint="eastAsia"/>
                <w:szCs w:val="21"/>
              </w:rPr>
              <w:t>供应商但在</w:t>
            </w:r>
            <w:proofErr w:type="gramEnd"/>
            <w:r w:rsidRPr="006C0695">
              <w:rPr>
                <w:rFonts w:ascii="宋体" w:eastAsia="宋体" w:hAnsi="宋体" w:hint="eastAsia"/>
                <w:szCs w:val="21"/>
              </w:rPr>
              <w:t>深圳有合法注册的分公司（或售后机构）（分公司的必须提供分公司营业执照扫描件，售后机构必须同时提供售后服务合作合同及售后机构营业执照扫描件作为得分依据）的，得</w:t>
            </w:r>
            <w:r w:rsidRPr="006C0695">
              <w:rPr>
                <w:rFonts w:ascii="宋体" w:eastAsia="宋体" w:hAnsi="宋体"/>
                <w:szCs w:val="21"/>
              </w:rPr>
              <w:t>100分；否则不得分。</w:t>
            </w:r>
          </w:p>
        </w:tc>
      </w:tr>
      <w:tr w:rsidR="00D62D5B" w14:paraId="0BFD12B2" w14:textId="77777777" w:rsidTr="00186D6E">
        <w:trPr>
          <w:trHeight w:val="78"/>
        </w:trPr>
        <w:tc>
          <w:tcPr>
            <w:tcW w:w="838" w:type="dxa"/>
            <w:vMerge/>
            <w:tcBorders>
              <w:left w:val="single" w:sz="4" w:space="0" w:color="auto"/>
              <w:right w:val="single" w:sz="4" w:space="0" w:color="auto"/>
            </w:tcBorders>
            <w:vAlign w:val="center"/>
          </w:tcPr>
          <w:p w14:paraId="760CD05D" w14:textId="77777777" w:rsidR="00D62D5B" w:rsidRPr="00813238" w:rsidRDefault="00D62D5B" w:rsidP="00186D6E">
            <w:pPr>
              <w:widowControl/>
              <w:jc w:val="left"/>
              <w:rPr>
                <w:rFonts w:ascii="宋体" w:eastAsia="宋体" w:hAnsi="宋体" w:cs="Times New Roman"/>
                <w:szCs w:val="21"/>
              </w:rPr>
            </w:pPr>
          </w:p>
        </w:tc>
        <w:tc>
          <w:tcPr>
            <w:tcW w:w="697" w:type="dxa"/>
            <w:tcBorders>
              <w:top w:val="single" w:sz="4" w:space="0" w:color="auto"/>
              <w:left w:val="single" w:sz="4" w:space="0" w:color="auto"/>
              <w:bottom w:val="single" w:sz="4" w:space="0" w:color="auto"/>
              <w:right w:val="single" w:sz="4" w:space="0" w:color="auto"/>
            </w:tcBorders>
            <w:vAlign w:val="center"/>
          </w:tcPr>
          <w:p w14:paraId="64A2829C" w14:textId="05B692B2" w:rsidR="00D62D5B" w:rsidRPr="00813238" w:rsidRDefault="00033868" w:rsidP="00186D6E">
            <w:pPr>
              <w:jc w:val="center"/>
              <w:rPr>
                <w:rFonts w:ascii="宋体" w:eastAsia="宋体" w:hAnsi="宋体" w:cs="Times New Roman"/>
                <w:szCs w:val="21"/>
              </w:rPr>
            </w:pPr>
            <w:r>
              <w:rPr>
                <w:rFonts w:ascii="宋体" w:eastAsia="宋体" w:hAnsi="宋体" w:cs="Times New Roman"/>
                <w:szCs w:val="21"/>
              </w:rPr>
              <w:t>4</w:t>
            </w:r>
          </w:p>
        </w:tc>
        <w:tc>
          <w:tcPr>
            <w:tcW w:w="2571" w:type="dxa"/>
            <w:gridSpan w:val="2"/>
            <w:tcBorders>
              <w:top w:val="single" w:sz="4" w:space="0" w:color="auto"/>
              <w:left w:val="single" w:sz="4" w:space="0" w:color="auto"/>
              <w:bottom w:val="single" w:sz="4" w:space="0" w:color="auto"/>
              <w:right w:val="single" w:sz="4" w:space="0" w:color="auto"/>
            </w:tcBorders>
            <w:vAlign w:val="center"/>
          </w:tcPr>
          <w:p w14:paraId="49797A35" w14:textId="094CEE0A" w:rsidR="00D62D5B" w:rsidRPr="00813238" w:rsidRDefault="00D62D5B" w:rsidP="007E1506">
            <w:pPr>
              <w:jc w:val="center"/>
              <w:rPr>
                <w:rFonts w:ascii="宋体" w:eastAsia="宋体" w:hAnsi="宋体" w:cs="Times New Roman"/>
                <w:szCs w:val="21"/>
              </w:rPr>
            </w:pPr>
            <w:r w:rsidRPr="00813238">
              <w:rPr>
                <w:rFonts w:ascii="宋体" w:eastAsia="宋体" w:hAnsi="宋体" w:cs="Times New Roman"/>
                <w:kern w:val="0"/>
                <w:szCs w:val="21"/>
              </w:rPr>
              <w:t>同类</w:t>
            </w:r>
            <w:r w:rsidRPr="00813238">
              <w:rPr>
                <w:rFonts w:ascii="宋体" w:eastAsia="宋体" w:hAnsi="宋体" w:cs="Times New Roman" w:hint="eastAsia"/>
                <w:kern w:val="0"/>
                <w:szCs w:val="21"/>
              </w:rPr>
              <w:t>项目</w:t>
            </w:r>
            <w:r w:rsidRPr="00813238">
              <w:rPr>
                <w:rFonts w:ascii="宋体" w:eastAsia="宋体" w:hAnsi="宋体" w:cs="Times New Roman"/>
                <w:kern w:val="0"/>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54520D6F" w14:textId="3E6337BF"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kern w:val="0"/>
                <w:szCs w:val="21"/>
              </w:rPr>
              <w:t>3</w:t>
            </w:r>
          </w:p>
        </w:tc>
        <w:tc>
          <w:tcPr>
            <w:tcW w:w="3940" w:type="dxa"/>
            <w:tcBorders>
              <w:top w:val="single" w:sz="4" w:space="0" w:color="auto"/>
              <w:left w:val="single" w:sz="4" w:space="0" w:color="auto"/>
              <w:bottom w:val="single" w:sz="4" w:space="0" w:color="auto"/>
              <w:right w:val="single" w:sz="4" w:space="0" w:color="auto"/>
            </w:tcBorders>
            <w:vAlign w:val="center"/>
          </w:tcPr>
          <w:p w14:paraId="6ADA2E6B" w14:textId="45D3FB7F" w:rsidR="00D62D5B" w:rsidRPr="006C0695" w:rsidRDefault="00D62D5B" w:rsidP="00186D6E">
            <w:pPr>
              <w:jc w:val="left"/>
              <w:rPr>
                <w:rFonts w:ascii="宋体" w:eastAsia="宋体" w:hAnsi="宋体" w:cs="Times New Roman"/>
                <w:kern w:val="0"/>
                <w:szCs w:val="21"/>
              </w:rPr>
            </w:pPr>
            <w:r w:rsidRPr="006C0695">
              <w:rPr>
                <w:rFonts w:ascii="宋体" w:eastAsia="宋体" w:hAnsi="宋体" w:cs="Times New Roman" w:hint="eastAsia"/>
                <w:kern w:val="0"/>
                <w:szCs w:val="21"/>
              </w:rPr>
              <w:t>考察投标人近三年（</w:t>
            </w:r>
            <w:r w:rsidRPr="006C0695">
              <w:rPr>
                <w:rFonts w:ascii="宋体" w:eastAsia="宋体" w:hAnsi="宋体" w:cs="Times New Roman"/>
                <w:kern w:val="0"/>
                <w:szCs w:val="21"/>
              </w:rPr>
              <w:t>201</w:t>
            </w:r>
            <w:r w:rsidRPr="006C0695">
              <w:rPr>
                <w:rFonts w:ascii="宋体" w:eastAsia="宋体" w:hAnsi="宋体" w:cs="Times New Roman" w:hint="eastAsia"/>
                <w:kern w:val="0"/>
                <w:szCs w:val="21"/>
              </w:rPr>
              <w:t>7</w:t>
            </w:r>
            <w:r w:rsidRPr="006C0695">
              <w:rPr>
                <w:rFonts w:ascii="宋体" w:eastAsia="宋体" w:hAnsi="宋体" w:cs="Times New Roman"/>
                <w:kern w:val="0"/>
                <w:szCs w:val="21"/>
              </w:rPr>
              <w:t>年</w:t>
            </w:r>
            <w:r w:rsidR="001D3141" w:rsidRPr="006C0695">
              <w:rPr>
                <w:rFonts w:ascii="宋体" w:eastAsia="宋体" w:hAnsi="宋体" w:cs="Times New Roman" w:hint="eastAsia"/>
                <w:kern w:val="0"/>
                <w:szCs w:val="21"/>
              </w:rPr>
              <w:t>10</w:t>
            </w:r>
            <w:r w:rsidRPr="006C0695">
              <w:rPr>
                <w:rFonts w:ascii="宋体" w:eastAsia="宋体" w:hAnsi="宋体" w:cs="Times New Roman"/>
                <w:kern w:val="0"/>
                <w:szCs w:val="21"/>
              </w:rPr>
              <w:t>月1日至本项目开标之日，以项目验收或履约评价时间为准）每有一个同类项目</w:t>
            </w:r>
            <w:r w:rsidRPr="006C0695">
              <w:rPr>
                <w:rFonts w:ascii="宋体" w:eastAsia="宋体" w:hAnsi="宋体" w:cs="Times New Roman" w:hint="eastAsia"/>
                <w:kern w:val="0"/>
                <w:szCs w:val="21"/>
              </w:rPr>
              <w:t>（同类项目专指</w:t>
            </w:r>
            <w:r w:rsidR="003F4E99" w:rsidRPr="006C0695">
              <w:rPr>
                <w:rFonts w:ascii="宋体" w:eastAsia="宋体" w:hAnsi="宋体" w:hint="eastAsia"/>
                <w:color w:val="5B9BD5" w:themeColor="accent1"/>
                <w:kern w:val="0"/>
                <w:szCs w:val="21"/>
              </w:rPr>
              <w:t>企事业单位的员工团险</w:t>
            </w:r>
            <w:r w:rsidRPr="006C0695">
              <w:rPr>
                <w:rFonts w:ascii="宋体" w:eastAsia="宋体" w:hAnsi="宋体" w:cs="Times New Roman" w:hint="eastAsia"/>
                <w:kern w:val="0"/>
                <w:szCs w:val="21"/>
              </w:rPr>
              <w:t>的</w:t>
            </w:r>
            <w:r w:rsidRPr="006C0695">
              <w:rPr>
                <w:rFonts w:ascii="宋体" w:eastAsia="宋体" w:hAnsi="宋体" w:cs="Times New Roman"/>
                <w:kern w:val="0"/>
                <w:szCs w:val="21"/>
              </w:rPr>
              <w:t>项目</w:t>
            </w:r>
            <w:r w:rsidRPr="006C0695">
              <w:rPr>
                <w:rFonts w:ascii="宋体" w:eastAsia="宋体" w:hAnsi="宋体" w:cs="Times New Roman" w:hint="eastAsia"/>
                <w:kern w:val="0"/>
                <w:szCs w:val="21"/>
              </w:rPr>
              <w:t>）</w:t>
            </w:r>
            <w:r w:rsidRPr="006C0695">
              <w:rPr>
                <w:rFonts w:ascii="宋体" w:eastAsia="宋体" w:hAnsi="宋体" w:cs="Times New Roman"/>
                <w:kern w:val="0"/>
                <w:szCs w:val="21"/>
              </w:rPr>
              <w:t>得34分，最高得100分。</w:t>
            </w:r>
          </w:p>
          <w:p w14:paraId="4F33A992" w14:textId="77777777" w:rsidR="00D62D5B" w:rsidRPr="006C0695" w:rsidRDefault="00D62D5B" w:rsidP="00186D6E">
            <w:pPr>
              <w:jc w:val="left"/>
              <w:rPr>
                <w:rFonts w:ascii="宋体" w:eastAsia="宋体" w:hAnsi="宋体" w:cs="Times New Roman"/>
                <w:color w:val="000000" w:themeColor="text1"/>
                <w:szCs w:val="21"/>
              </w:rPr>
            </w:pPr>
            <w:r w:rsidRPr="006C0695">
              <w:rPr>
                <w:rFonts w:ascii="宋体" w:eastAsia="宋体" w:hAnsi="宋体"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D62D5B" w14:paraId="28AC50F6" w14:textId="77777777" w:rsidTr="00186D6E">
        <w:trPr>
          <w:trHeight w:val="78"/>
        </w:trPr>
        <w:tc>
          <w:tcPr>
            <w:tcW w:w="838" w:type="dxa"/>
            <w:tcBorders>
              <w:top w:val="single" w:sz="4" w:space="0" w:color="auto"/>
              <w:left w:val="single" w:sz="4" w:space="0" w:color="auto"/>
              <w:bottom w:val="single" w:sz="4" w:space="0" w:color="auto"/>
              <w:right w:val="single" w:sz="4" w:space="0" w:color="auto"/>
            </w:tcBorders>
            <w:vAlign w:val="center"/>
          </w:tcPr>
          <w:p w14:paraId="20EC0BB8" w14:textId="05AE53B6" w:rsidR="00D62D5B" w:rsidRPr="00813238" w:rsidRDefault="00D62D5B" w:rsidP="00186D6E">
            <w:pPr>
              <w:jc w:val="center"/>
              <w:rPr>
                <w:rFonts w:ascii="宋体" w:eastAsia="宋体" w:hAnsi="宋体" w:cs="Times New Roman"/>
                <w:szCs w:val="21"/>
              </w:rPr>
            </w:pPr>
            <w:bookmarkStart w:id="3" w:name="InsertEnd"/>
            <w:bookmarkEnd w:id="3"/>
            <w:r>
              <w:rPr>
                <w:rFonts w:ascii="宋体" w:eastAsia="宋体" w:hAnsi="宋体" w:cs="Times New Roman" w:hint="eastAsia"/>
                <w:szCs w:val="21"/>
              </w:rPr>
              <w:lastRenderedPageBreak/>
              <w:t>4</w:t>
            </w:r>
          </w:p>
        </w:tc>
        <w:tc>
          <w:tcPr>
            <w:tcW w:w="3977" w:type="dxa"/>
            <w:gridSpan w:val="4"/>
            <w:tcBorders>
              <w:top w:val="single" w:sz="4" w:space="0" w:color="auto"/>
              <w:left w:val="single" w:sz="4" w:space="0" w:color="auto"/>
              <w:bottom w:val="single" w:sz="4" w:space="0" w:color="auto"/>
              <w:right w:val="single" w:sz="4" w:space="0" w:color="auto"/>
            </w:tcBorders>
            <w:vAlign w:val="center"/>
          </w:tcPr>
          <w:p w14:paraId="1A8A62FE"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诚信情况</w:t>
            </w:r>
          </w:p>
        </w:tc>
        <w:tc>
          <w:tcPr>
            <w:tcW w:w="3940" w:type="dxa"/>
            <w:tcBorders>
              <w:top w:val="single" w:sz="4" w:space="0" w:color="auto"/>
              <w:left w:val="single" w:sz="4" w:space="0" w:color="auto"/>
              <w:bottom w:val="single" w:sz="4" w:space="0" w:color="auto"/>
              <w:right w:val="single" w:sz="4" w:space="0" w:color="auto"/>
            </w:tcBorders>
          </w:tcPr>
          <w:p w14:paraId="4A04793F" w14:textId="6D569F73"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hint="eastAsia"/>
                <w:szCs w:val="21"/>
              </w:rPr>
              <w:t>7</w:t>
            </w:r>
          </w:p>
        </w:tc>
      </w:tr>
      <w:tr w:rsidR="00D62D5B" w14:paraId="03FF5524" w14:textId="77777777" w:rsidTr="00186D6E">
        <w:trPr>
          <w:trHeight w:val="78"/>
        </w:trPr>
        <w:tc>
          <w:tcPr>
            <w:tcW w:w="838" w:type="dxa"/>
            <w:vMerge w:val="restart"/>
            <w:tcBorders>
              <w:top w:val="single" w:sz="4" w:space="0" w:color="auto"/>
              <w:left w:val="single" w:sz="4" w:space="0" w:color="auto"/>
              <w:right w:val="single" w:sz="4" w:space="0" w:color="auto"/>
            </w:tcBorders>
            <w:vAlign w:val="center"/>
          </w:tcPr>
          <w:p w14:paraId="75AAB67F"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280AC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序号</w:t>
            </w:r>
          </w:p>
        </w:tc>
        <w:tc>
          <w:tcPr>
            <w:tcW w:w="2563" w:type="dxa"/>
            <w:tcBorders>
              <w:top w:val="single" w:sz="4" w:space="0" w:color="auto"/>
              <w:left w:val="single" w:sz="4" w:space="0" w:color="auto"/>
              <w:bottom w:val="single" w:sz="4" w:space="0" w:color="auto"/>
              <w:right w:val="single" w:sz="4" w:space="0" w:color="auto"/>
            </w:tcBorders>
            <w:vAlign w:val="center"/>
          </w:tcPr>
          <w:p w14:paraId="6831D8F1"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14:paraId="5B5C8A4A"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权重</w:t>
            </w:r>
          </w:p>
        </w:tc>
        <w:tc>
          <w:tcPr>
            <w:tcW w:w="3940" w:type="dxa"/>
            <w:tcBorders>
              <w:top w:val="single" w:sz="4" w:space="0" w:color="auto"/>
              <w:left w:val="single" w:sz="4" w:space="0" w:color="auto"/>
              <w:bottom w:val="single" w:sz="4" w:space="0" w:color="auto"/>
              <w:right w:val="single" w:sz="4" w:space="0" w:color="auto"/>
            </w:tcBorders>
          </w:tcPr>
          <w:p w14:paraId="08321293"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评分准则</w:t>
            </w:r>
          </w:p>
        </w:tc>
      </w:tr>
      <w:tr w:rsidR="00D62D5B" w14:paraId="67D1D3E1" w14:textId="77777777" w:rsidTr="00186D6E">
        <w:trPr>
          <w:trHeight w:val="78"/>
        </w:trPr>
        <w:tc>
          <w:tcPr>
            <w:tcW w:w="838" w:type="dxa"/>
            <w:vMerge/>
            <w:tcBorders>
              <w:left w:val="single" w:sz="4" w:space="0" w:color="auto"/>
              <w:right w:val="single" w:sz="4" w:space="0" w:color="auto"/>
            </w:tcBorders>
            <w:vAlign w:val="center"/>
          </w:tcPr>
          <w:p w14:paraId="75720158"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31AA80CF"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1</w:t>
            </w:r>
          </w:p>
        </w:tc>
        <w:tc>
          <w:tcPr>
            <w:tcW w:w="2563" w:type="dxa"/>
            <w:tcBorders>
              <w:top w:val="single" w:sz="4" w:space="0" w:color="auto"/>
              <w:left w:val="single" w:sz="4" w:space="0" w:color="auto"/>
              <w:bottom w:val="single" w:sz="4" w:space="0" w:color="auto"/>
              <w:right w:val="single" w:sz="4" w:space="0" w:color="auto"/>
            </w:tcBorders>
            <w:vAlign w:val="center"/>
          </w:tcPr>
          <w:p w14:paraId="751C5824"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vAlign w:val="center"/>
          </w:tcPr>
          <w:p w14:paraId="5B6E6034" w14:textId="7778BE2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5</w:t>
            </w:r>
          </w:p>
        </w:tc>
        <w:tc>
          <w:tcPr>
            <w:tcW w:w="3940" w:type="dxa"/>
            <w:tcBorders>
              <w:top w:val="single" w:sz="4" w:space="0" w:color="auto"/>
              <w:left w:val="single" w:sz="4" w:space="0" w:color="auto"/>
              <w:bottom w:val="single" w:sz="4" w:space="0" w:color="auto"/>
              <w:right w:val="single" w:sz="4" w:space="0" w:color="auto"/>
            </w:tcBorders>
          </w:tcPr>
          <w:p w14:paraId="346D7FEF"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根据《深圳市财政委员会关于加强招投标评审环节诚信管理的通知》（深</w:t>
            </w:r>
            <w:proofErr w:type="gramStart"/>
            <w:r w:rsidRPr="00813238">
              <w:rPr>
                <w:rFonts w:ascii="宋体" w:eastAsia="宋体" w:hAnsi="宋体" w:cs="Times New Roman"/>
                <w:szCs w:val="21"/>
              </w:rPr>
              <w:t>财购[</w:t>
            </w:r>
            <w:proofErr w:type="gramEnd"/>
            <w:r w:rsidRPr="00813238">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D62D5B" w14:paraId="7F768ABD" w14:textId="77777777" w:rsidTr="00186D6E">
        <w:trPr>
          <w:trHeight w:val="78"/>
        </w:trPr>
        <w:tc>
          <w:tcPr>
            <w:tcW w:w="838" w:type="dxa"/>
            <w:vMerge/>
            <w:tcBorders>
              <w:left w:val="single" w:sz="4" w:space="0" w:color="auto"/>
              <w:bottom w:val="single" w:sz="4" w:space="0" w:color="auto"/>
              <w:right w:val="single" w:sz="4" w:space="0" w:color="auto"/>
            </w:tcBorders>
          </w:tcPr>
          <w:p w14:paraId="77BA59B1" w14:textId="77777777" w:rsidR="00D62D5B" w:rsidRPr="00813238" w:rsidRDefault="00D62D5B" w:rsidP="00186D6E">
            <w:pPr>
              <w:jc w:val="center"/>
              <w:rPr>
                <w:rFonts w:ascii="宋体" w:eastAsia="宋体" w:hAnsi="宋体"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0FDE47"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2563" w:type="dxa"/>
            <w:tcBorders>
              <w:top w:val="single" w:sz="4" w:space="0" w:color="auto"/>
              <w:left w:val="single" w:sz="4" w:space="0" w:color="auto"/>
              <w:bottom w:val="single" w:sz="4" w:space="0" w:color="auto"/>
              <w:right w:val="single" w:sz="4" w:space="0" w:color="auto"/>
            </w:tcBorders>
            <w:vAlign w:val="center"/>
          </w:tcPr>
          <w:p w14:paraId="52CF10C0" w14:textId="7777777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14:paraId="6CC2701C" w14:textId="6E23C557" w:rsidR="00D62D5B" w:rsidRPr="00813238" w:rsidRDefault="00D62D5B" w:rsidP="00186D6E">
            <w:pPr>
              <w:jc w:val="center"/>
              <w:rPr>
                <w:rFonts w:ascii="宋体" w:eastAsia="宋体" w:hAnsi="宋体" w:cs="Times New Roman"/>
                <w:szCs w:val="21"/>
              </w:rPr>
            </w:pPr>
            <w:r w:rsidRPr="00813238">
              <w:rPr>
                <w:rFonts w:ascii="宋体" w:eastAsia="宋体" w:hAnsi="宋体" w:cs="Times New Roman"/>
                <w:szCs w:val="21"/>
              </w:rPr>
              <w:t>2</w:t>
            </w:r>
          </w:p>
        </w:tc>
        <w:tc>
          <w:tcPr>
            <w:tcW w:w="3940" w:type="dxa"/>
            <w:tcBorders>
              <w:top w:val="single" w:sz="4" w:space="0" w:color="auto"/>
              <w:left w:val="single" w:sz="4" w:space="0" w:color="auto"/>
              <w:bottom w:val="single" w:sz="4" w:space="0" w:color="auto"/>
              <w:right w:val="single" w:sz="4" w:space="0" w:color="auto"/>
            </w:tcBorders>
          </w:tcPr>
          <w:p w14:paraId="7A53E49E" w14:textId="77777777" w:rsidR="00D62D5B" w:rsidRPr="00813238" w:rsidRDefault="00D62D5B" w:rsidP="00186D6E">
            <w:pPr>
              <w:jc w:val="left"/>
              <w:rPr>
                <w:rFonts w:ascii="宋体" w:eastAsia="宋体" w:hAnsi="宋体" w:cs="Times New Roman"/>
                <w:szCs w:val="21"/>
              </w:rPr>
            </w:pPr>
            <w:r w:rsidRPr="00813238">
              <w:rPr>
                <w:rFonts w:ascii="宋体" w:eastAsia="宋体" w:hAnsi="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D62D5B"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641A009" w:rsidR="00530019" w:rsidRDefault="00CC703D">
      <w:pPr>
        <w:ind w:firstLineChars="200" w:firstLine="420"/>
        <w:jc w:val="left"/>
        <w:rPr>
          <w:rFonts w:ascii="Times New Roman" w:eastAsia="宋体" w:hAnsi="Times New Roman" w:cs="Times New Roman"/>
          <w:kern w:val="0"/>
          <w:szCs w:val="21"/>
        </w:rPr>
      </w:pPr>
      <w:bookmarkStart w:id="4" w:name="OLE_LINK24"/>
      <w:bookmarkStart w:id="5"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067717">
        <w:rPr>
          <w:rFonts w:ascii="Times New Roman" w:eastAsia="宋体" w:hAnsi="Times New Roman" w:cs="Times New Roman"/>
          <w:kern w:val="0"/>
          <w:szCs w:val="21"/>
          <w:u w:val="single"/>
        </w:rPr>
        <w:t>外籍教师保险</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8E4A14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67717">
        <w:rPr>
          <w:rFonts w:ascii="Times New Roman" w:eastAsia="宋体" w:hAnsi="Times New Roman" w:cs="Times New Roman"/>
          <w:color w:val="FF0000"/>
          <w:szCs w:val="24"/>
        </w:rPr>
        <w:t>SZUCG20200063FW</w:t>
      </w:r>
    </w:p>
    <w:p w14:paraId="02214150" w14:textId="2AAB25BB"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067717">
        <w:rPr>
          <w:rFonts w:ascii="Times New Roman" w:eastAsia="宋体" w:hAnsi="Times New Roman" w:cs="Times New Roman"/>
          <w:color w:val="FF0000"/>
          <w:kern w:val="0"/>
          <w:szCs w:val="21"/>
          <w:u w:val="single"/>
        </w:rPr>
        <w:t>外籍教师保险</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27AB5475" w:rsidR="00124FD3" w:rsidRPr="006C0695"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w:t>
      </w:r>
      <w:r w:rsidRPr="006C0695">
        <w:rPr>
          <w:rFonts w:ascii="Times New Roman" w:eastAsia="宋体" w:hAnsi="Times New Roman" w:cs="Times New Roman" w:hint="eastAsia"/>
          <w:kern w:val="0"/>
          <w:szCs w:val="21"/>
        </w:rPr>
        <w:t>申请营业执照的</w:t>
      </w:r>
      <w:r w:rsidR="00D4634B"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使用法定的登记注册证明文件）复印件加盖投标人公章）</w:t>
      </w:r>
      <w:r w:rsidRPr="006C0695">
        <w:rPr>
          <w:rFonts w:ascii="Times New Roman" w:eastAsia="宋体" w:hAnsi="Times New Roman" w:cs="Times New Roman" w:hint="eastAsia"/>
          <w:szCs w:val="21"/>
        </w:rPr>
        <w:t>；</w:t>
      </w:r>
    </w:p>
    <w:p w14:paraId="462569D3" w14:textId="7991CBAC" w:rsidR="00124FD3" w:rsidRDefault="00124FD3" w:rsidP="00124FD3">
      <w:pPr>
        <w:numPr>
          <w:ilvl w:val="1"/>
          <w:numId w:val="7"/>
        </w:numPr>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投标人近三年内（即至少从</w:t>
      </w:r>
      <w:r w:rsidRPr="006C0695">
        <w:rPr>
          <w:rFonts w:ascii="Times New Roman" w:eastAsia="宋体" w:hAnsi="Times New Roman" w:cs="Times New Roman"/>
          <w:kern w:val="0"/>
          <w:szCs w:val="21"/>
        </w:rPr>
        <w:t>2017</w:t>
      </w:r>
      <w:r w:rsidRPr="006C0695">
        <w:rPr>
          <w:rFonts w:ascii="Times New Roman" w:eastAsia="宋体" w:hAnsi="Times New Roman" w:cs="Times New Roman" w:hint="eastAsia"/>
          <w:kern w:val="0"/>
          <w:szCs w:val="21"/>
        </w:rPr>
        <w:t>年</w:t>
      </w:r>
      <w:r w:rsidR="001D3141" w:rsidRPr="006C0695">
        <w:rPr>
          <w:rFonts w:ascii="Times New Roman" w:eastAsia="宋体" w:hAnsi="Times New Roman" w:cs="Times New Roman" w:hint="eastAsia"/>
          <w:kern w:val="0"/>
          <w:szCs w:val="21"/>
        </w:rPr>
        <w:t>10</w:t>
      </w:r>
      <w:r w:rsidRPr="006C0695">
        <w:rPr>
          <w:rFonts w:ascii="Times New Roman" w:eastAsia="宋体" w:hAnsi="Times New Roman" w:cs="Times New Roman" w:hint="eastAsia"/>
          <w:kern w:val="0"/>
          <w:szCs w:val="21"/>
        </w:rPr>
        <w:t>月开始起算，投标人</w:t>
      </w:r>
      <w:r w:rsidR="00691688" w:rsidRPr="006C0695">
        <w:rPr>
          <w:rFonts w:ascii="Times New Roman" w:eastAsia="宋体" w:hAnsi="Times New Roman" w:cs="Times New Roman" w:hint="eastAsia"/>
          <w:kern w:val="0"/>
          <w:szCs w:val="21"/>
        </w:rPr>
        <w:t>成立不足三年的可从成立之日起算），在经营活动中没有重大违法记录</w:t>
      </w:r>
      <w:r w:rsidR="00FB5282" w:rsidRPr="006C0695">
        <w:rPr>
          <w:rFonts w:ascii="Times New Roman" w:eastAsia="宋体" w:hAnsi="Times New Roman" w:cs="Times New Roman" w:hint="eastAsia"/>
          <w:kern w:val="0"/>
          <w:szCs w:val="21"/>
        </w:rPr>
        <w:t>（</w:t>
      </w:r>
      <w:r w:rsidRPr="006C0695">
        <w:rPr>
          <w:rFonts w:ascii="Times New Roman" w:eastAsia="宋体" w:hAnsi="Times New Roman" w:cs="Times New Roman" w:hint="eastAsia"/>
          <w:kern w:val="0"/>
          <w:szCs w:val="21"/>
        </w:rPr>
        <w:t>证明</w:t>
      </w:r>
      <w:r>
        <w:rPr>
          <w:rFonts w:ascii="Times New Roman" w:eastAsia="宋体" w:hAnsi="Times New Roman" w:cs="Times New Roman" w:hint="eastAsia"/>
          <w:kern w:val="0"/>
          <w:szCs w:val="21"/>
        </w:rPr>
        <w:t>文件：投标人须提供《无违法违规行为承诺函》加盖投标人公章</w:t>
      </w:r>
      <w:r w:rsidR="00FB5282"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p>
    <w:p w14:paraId="07CDBCBE" w14:textId="3FF51DF3" w:rsidR="00691688" w:rsidRDefault="00691688" w:rsidP="00F348D3">
      <w:pPr>
        <w:numPr>
          <w:ilvl w:val="1"/>
          <w:numId w:val="7"/>
        </w:numPr>
        <w:rPr>
          <w:rFonts w:ascii="Times New Roman" w:eastAsia="宋体" w:hAnsi="Times New Roman" w:cs="Times New Roman"/>
          <w:kern w:val="0"/>
          <w:szCs w:val="21"/>
        </w:rPr>
      </w:pPr>
      <w:r w:rsidRPr="00212D7C">
        <w:rPr>
          <w:rFonts w:ascii="Times New Roman" w:eastAsia="宋体" w:hAnsi="Times New Roman" w:cs="Times New Roman" w:hint="eastAsia"/>
          <w:b/>
          <w:kern w:val="0"/>
          <w:szCs w:val="21"/>
        </w:rPr>
        <w:t>投标人必须具备《</w:t>
      </w:r>
      <w:r w:rsidR="00F348D3" w:rsidRPr="00212D7C">
        <w:rPr>
          <w:rFonts w:ascii="Times New Roman" w:eastAsia="宋体" w:hAnsi="Times New Roman" w:cs="Times New Roman" w:hint="eastAsia"/>
          <w:b/>
          <w:kern w:val="0"/>
          <w:szCs w:val="21"/>
        </w:rPr>
        <w:t>经营保险业务许可证</w:t>
      </w:r>
      <w:r w:rsidRPr="00212D7C">
        <w:rPr>
          <w:rFonts w:ascii="Times New Roman" w:eastAsia="宋体" w:hAnsi="Times New Roman" w:cs="Times New Roman" w:hint="eastAsia"/>
          <w:b/>
          <w:kern w:val="0"/>
          <w:szCs w:val="21"/>
        </w:rPr>
        <w:t>》</w:t>
      </w:r>
      <w:r w:rsidRPr="00186D6E">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证明文件：投标人须提供</w:t>
      </w:r>
      <w:r w:rsidRPr="00691688">
        <w:rPr>
          <w:rFonts w:ascii="Times New Roman" w:eastAsia="宋体" w:hAnsi="Times New Roman" w:cs="Times New Roman" w:hint="eastAsia"/>
          <w:kern w:val="0"/>
          <w:szCs w:val="21"/>
        </w:rPr>
        <w:t>《</w:t>
      </w:r>
      <w:r w:rsidR="00F348D3" w:rsidRPr="00F348D3">
        <w:rPr>
          <w:rFonts w:ascii="Times New Roman" w:eastAsia="宋体" w:hAnsi="Times New Roman" w:cs="Times New Roman" w:hint="eastAsia"/>
          <w:kern w:val="0"/>
          <w:szCs w:val="21"/>
        </w:rPr>
        <w:t>经营保险业务许可证</w:t>
      </w:r>
      <w:r w:rsidRPr="00691688">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复印件加盖投标人公章</w:t>
      </w:r>
      <w:r w:rsidRPr="00186D6E">
        <w:rPr>
          <w:rFonts w:ascii="Times New Roman" w:eastAsia="宋体" w:hAnsi="Times New Roman" w:cs="Times New Roman" w:hint="eastAsia"/>
          <w:kern w:val="0"/>
          <w:szCs w:val="21"/>
        </w:rPr>
        <w:t>）</w:t>
      </w:r>
      <w:r w:rsidR="00B968C3">
        <w:rPr>
          <w:rFonts w:ascii="Times New Roman" w:eastAsia="宋体" w:hAnsi="Times New Roman" w:cs="Times New Roman" w:hint="eastAsia"/>
          <w:kern w:val="0"/>
          <w:szCs w:val="21"/>
        </w:rPr>
        <w:t>；</w:t>
      </w:r>
    </w:p>
    <w:p w14:paraId="1A4AD599" w14:textId="77777777" w:rsidR="00124FD3"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4"/>
    <w:bookmarkEnd w:id="5"/>
    <w:p w14:paraId="4F35ACE6" w14:textId="77777777" w:rsidR="0041756C" w:rsidRPr="00677C4F" w:rsidRDefault="0041756C" w:rsidP="0041756C">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5936D3B0" w14:textId="045A855E" w:rsidR="0041756C" w:rsidRPr="00FA7565" w:rsidRDefault="0041756C" w:rsidP="0041756C">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Pr>
          <w:rFonts w:ascii="宋体" w:hAnsi="宋体" w:cs="宋体" w:hint="eastAsia"/>
          <w:b/>
          <w:color w:val="FF0000"/>
          <w:kern w:val="0"/>
          <w:szCs w:val="21"/>
        </w:rPr>
        <w:t>招标</w:t>
      </w:r>
      <w:r w:rsidR="002F2D3D">
        <w:rPr>
          <w:rFonts w:ascii="宋体" w:hAnsi="宋体" w:cs="宋体"/>
          <w:b/>
          <w:color w:val="FF0000"/>
          <w:kern w:val="0"/>
          <w:szCs w:val="21"/>
        </w:rPr>
        <w:t>文件售后不退。</w:t>
      </w:r>
    </w:p>
    <w:p w14:paraId="2763E280" w14:textId="5A8FB7AF" w:rsidR="0041756C" w:rsidRPr="00FA7565" w:rsidRDefault="0041756C" w:rsidP="0041756C">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4A65D8">
        <w:rPr>
          <w:rFonts w:ascii="宋体" w:hAnsi="宋体" w:cs="宋体" w:hint="eastAsia"/>
          <w:kern w:val="0"/>
          <w:szCs w:val="21"/>
        </w:rPr>
        <w:t xml:space="preserve"> </w:t>
      </w:r>
      <w:r w:rsidRPr="00FA7565">
        <w:rPr>
          <w:rFonts w:ascii="宋体" w:hAnsi="宋体" w:cs="宋体" w:hint="eastAsia"/>
          <w:kern w:val="0"/>
          <w:szCs w:val="21"/>
        </w:rPr>
        <w:t>月</w:t>
      </w:r>
      <w:r w:rsidR="004A65D8">
        <w:rPr>
          <w:rFonts w:ascii="宋体" w:hAnsi="宋体" w:cs="宋体" w:hint="eastAsia"/>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4A65D8">
        <w:rPr>
          <w:rFonts w:ascii="宋体" w:hAnsi="宋体" w:cs="宋体" w:hint="eastAsia"/>
          <w:kern w:val="0"/>
          <w:szCs w:val="21"/>
        </w:rPr>
        <w:t xml:space="preserve"> </w:t>
      </w:r>
      <w:r w:rsidRPr="00FA7565">
        <w:rPr>
          <w:rFonts w:ascii="宋体" w:hAnsi="宋体" w:cs="宋体" w:hint="eastAsia"/>
          <w:kern w:val="0"/>
          <w:szCs w:val="21"/>
        </w:rPr>
        <w:t>月</w:t>
      </w:r>
      <w:r w:rsidR="004A65D8">
        <w:rPr>
          <w:rFonts w:ascii="宋体" w:hAnsi="宋体" w:cs="宋体" w:hint="eastAsia"/>
          <w:kern w:val="0"/>
          <w:szCs w:val="21"/>
        </w:rPr>
        <w:t xml:space="preserve"> </w:t>
      </w:r>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w:t>
      </w:r>
      <w:r w:rsidRPr="00FA7565">
        <w:rPr>
          <w:rFonts w:ascii="宋体" w:hAnsi="宋体" w:cs="宋体" w:hint="eastAsia"/>
          <w:kern w:val="0"/>
          <w:szCs w:val="21"/>
        </w:rPr>
        <w:lastRenderedPageBreak/>
        <w:t>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；标书费缴纳至深圳大学账户：</w:t>
      </w:r>
    </w:p>
    <w:p w14:paraId="3DF520FE"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7FFF779A" w14:textId="77777777" w:rsidR="0041756C" w:rsidRPr="00FA7565" w:rsidRDefault="0041756C" w:rsidP="0041756C">
      <w:pPr>
        <w:pStyle w:val="aff8"/>
        <w:ind w:left="420" w:firstLineChars="0" w:firstLine="0"/>
        <w:rPr>
          <w:rFonts w:ascii="宋体" w:hAnsi="宋体" w:cs="宋体"/>
          <w:kern w:val="0"/>
          <w:szCs w:val="21"/>
        </w:rPr>
      </w:pPr>
      <w:r w:rsidRPr="00FA7565">
        <w:rPr>
          <w:rFonts w:ascii="宋体" w:hAnsi="宋体" w:cs="宋体" w:hint="eastAsia"/>
          <w:kern w:val="0"/>
          <w:szCs w:val="21"/>
        </w:rPr>
        <w:t>户名：深圳大学</w:t>
      </w:r>
    </w:p>
    <w:p w14:paraId="069C4C28"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账号：</w:t>
      </w:r>
      <w:r w:rsidRPr="006C0695">
        <w:rPr>
          <w:rFonts w:ascii="宋体" w:hAnsi="宋体" w:cs="宋体"/>
          <w:kern w:val="0"/>
          <w:szCs w:val="21"/>
        </w:rPr>
        <w:t>7549 6835 0439</w:t>
      </w:r>
    </w:p>
    <w:p w14:paraId="35223BBA"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备注：</w:t>
      </w:r>
      <w:r w:rsidRPr="006C0695">
        <w:rPr>
          <w:rFonts w:ascii="宋体" w:hAnsi="宋体" w:cs="宋体" w:hint="eastAsia"/>
          <w:b/>
          <w:kern w:val="0"/>
          <w:szCs w:val="21"/>
          <w:u w:val="single"/>
        </w:rPr>
        <w:t>项目编号</w:t>
      </w:r>
    </w:p>
    <w:p w14:paraId="7D5A13F3" w14:textId="77777777" w:rsidR="0041756C" w:rsidRPr="006C0695" w:rsidRDefault="0041756C" w:rsidP="0041756C">
      <w:pPr>
        <w:pStyle w:val="aff8"/>
        <w:ind w:left="420" w:firstLineChars="0" w:firstLine="0"/>
        <w:rPr>
          <w:rFonts w:ascii="宋体" w:hAnsi="宋体" w:cs="宋体"/>
          <w:kern w:val="0"/>
          <w:szCs w:val="21"/>
        </w:rPr>
      </w:pPr>
      <w:r w:rsidRPr="006C0695">
        <w:rPr>
          <w:rFonts w:ascii="宋体" w:hAnsi="宋体" w:cs="宋体" w:hint="eastAsia"/>
          <w:kern w:val="0"/>
          <w:szCs w:val="21"/>
        </w:rPr>
        <w:t>投标报名表下载链接：</w:t>
      </w:r>
      <w:hyperlink r:id="rId9" w:history="1">
        <w:r w:rsidRPr="006C0695">
          <w:rPr>
            <w:rStyle w:val="afa"/>
            <w:rFonts w:ascii="宋体" w:hAnsi="宋体" w:cs="宋体" w:hint="eastAsia"/>
            <w:kern w:val="0"/>
            <w:szCs w:val="21"/>
          </w:rPr>
          <w:t>http://bidding.szu.edu.cn/listfile.asp</w:t>
        </w:r>
      </w:hyperlink>
      <w:r w:rsidRPr="006C0695">
        <w:rPr>
          <w:rFonts w:ascii="宋体" w:hAnsi="宋体" w:cs="宋体" w:hint="eastAsia"/>
          <w:kern w:val="0"/>
          <w:szCs w:val="21"/>
        </w:rPr>
        <w:t>。</w:t>
      </w:r>
    </w:p>
    <w:p w14:paraId="03BC5920"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答疑事项</w:t>
      </w:r>
      <w:r w:rsidRPr="006C0695">
        <w:rPr>
          <w:rFonts w:hint="eastAsia"/>
          <w:kern w:val="0"/>
          <w:szCs w:val="21"/>
        </w:rPr>
        <w:t>：</w:t>
      </w:r>
    </w:p>
    <w:p w14:paraId="6BB3E03D" w14:textId="74BE727D" w:rsidR="0041756C" w:rsidRPr="006C0695" w:rsidRDefault="0041756C" w:rsidP="0041756C">
      <w:pPr>
        <w:pStyle w:val="aff8"/>
        <w:adjustRightInd w:val="0"/>
        <w:snapToGrid w:val="0"/>
        <w:spacing w:line="360" w:lineRule="auto"/>
        <w:ind w:left="420"/>
        <w:rPr>
          <w:kern w:val="0"/>
          <w:szCs w:val="21"/>
        </w:rPr>
      </w:pPr>
      <w:r w:rsidRPr="006C0695">
        <w:rPr>
          <w:kern w:val="0"/>
          <w:szCs w:val="21"/>
        </w:rPr>
        <w:t>2020</w:t>
      </w:r>
      <w:r w:rsidRPr="006C0695">
        <w:rPr>
          <w:kern w:val="0"/>
          <w:szCs w:val="21"/>
        </w:rPr>
        <w:t>年</w:t>
      </w:r>
      <w:r w:rsidR="004A65D8">
        <w:rPr>
          <w:rFonts w:hint="eastAsia"/>
          <w:kern w:val="0"/>
          <w:szCs w:val="21"/>
        </w:rPr>
        <w:t xml:space="preserve"> </w:t>
      </w:r>
      <w:r w:rsidRPr="006C0695">
        <w:rPr>
          <w:kern w:val="0"/>
          <w:szCs w:val="21"/>
        </w:rPr>
        <w:t>月</w:t>
      </w:r>
      <w:r w:rsidR="004A65D8">
        <w:rPr>
          <w:rFonts w:hint="eastAsia"/>
          <w:kern w:val="0"/>
          <w:szCs w:val="21"/>
        </w:rPr>
        <w:t xml:space="preserve"> </w:t>
      </w:r>
      <w:r w:rsidRPr="006C0695">
        <w:rPr>
          <w:kern w:val="0"/>
          <w:szCs w:val="21"/>
        </w:rPr>
        <w:t>日</w:t>
      </w:r>
      <w:r w:rsidRPr="006C0695">
        <w:rPr>
          <w:kern w:val="0"/>
          <w:szCs w:val="21"/>
        </w:rPr>
        <w:t>17</w:t>
      </w:r>
      <w:r w:rsidRPr="006C0695">
        <w:rPr>
          <w:rFonts w:hint="eastAsia"/>
          <w:kern w:val="0"/>
          <w:szCs w:val="21"/>
        </w:rPr>
        <w:t>:</w:t>
      </w:r>
      <w:proofErr w:type="gramStart"/>
      <w:r w:rsidRPr="006C0695">
        <w:rPr>
          <w:kern w:val="0"/>
          <w:szCs w:val="21"/>
        </w:rPr>
        <w:t>00</w:t>
      </w:r>
      <w:r w:rsidRPr="006C0695">
        <w:rPr>
          <w:kern w:val="0"/>
          <w:szCs w:val="21"/>
        </w:rPr>
        <w:t>时前凡对</w:t>
      </w:r>
      <w:proofErr w:type="gramEnd"/>
      <w:r w:rsidRPr="006C0695">
        <w:rPr>
          <w:kern w:val="0"/>
          <w:szCs w:val="21"/>
        </w:rPr>
        <w:t>招标文件有任何疑问的（包括认为招标文件的技术指标或参数存在倾向性或</w:t>
      </w:r>
      <w:proofErr w:type="gramStart"/>
      <w:r w:rsidRPr="006C0695">
        <w:rPr>
          <w:kern w:val="0"/>
          <w:szCs w:val="21"/>
        </w:rPr>
        <w:t>不</w:t>
      </w:r>
      <w:proofErr w:type="gramEnd"/>
      <w:r w:rsidRPr="006C0695">
        <w:rPr>
          <w:kern w:val="0"/>
          <w:szCs w:val="21"/>
        </w:rPr>
        <w:t>公正性条款），将</w:t>
      </w:r>
      <w:proofErr w:type="gramStart"/>
      <w:r w:rsidRPr="006C0695">
        <w:rPr>
          <w:kern w:val="0"/>
          <w:szCs w:val="21"/>
        </w:rPr>
        <w:t>质疑函以书面</w:t>
      </w:r>
      <w:proofErr w:type="gramEnd"/>
      <w:r w:rsidRPr="006C0695">
        <w:rPr>
          <w:kern w:val="0"/>
          <w:szCs w:val="21"/>
        </w:rPr>
        <w:t>形式提交到深圳大学招投标管理中心，逾期不予受理。</w:t>
      </w:r>
      <w:proofErr w:type="gramStart"/>
      <w:r w:rsidRPr="006C0695">
        <w:rPr>
          <w:kern w:val="0"/>
          <w:szCs w:val="21"/>
        </w:rPr>
        <w:t>质疑函须加盖</w:t>
      </w:r>
      <w:proofErr w:type="gramEnd"/>
      <w:r w:rsidRPr="006C0695">
        <w:rPr>
          <w:kern w:val="0"/>
          <w:szCs w:val="21"/>
        </w:rPr>
        <w:t>投标人公章。答疑结果</w:t>
      </w:r>
      <w:r w:rsidR="00124FD3" w:rsidRPr="006C0695">
        <w:rPr>
          <w:kern w:val="0"/>
          <w:szCs w:val="21"/>
        </w:rPr>
        <w:t>将</w:t>
      </w:r>
      <w:r w:rsidRPr="006C0695">
        <w:rPr>
          <w:kern w:val="0"/>
          <w:szCs w:val="21"/>
        </w:rPr>
        <w:t>在网站</w:t>
      </w:r>
      <w:r w:rsidRPr="006C0695">
        <w:rPr>
          <w:kern w:val="0"/>
          <w:szCs w:val="21"/>
        </w:rPr>
        <w:t>http://bidding.szu.edu.cn “</w:t>
      </w:r>
      <w:r w:rsidRPr="006C0695">
        <w:rPr>
          <w:kern w:val="0"/>
          <w:szCs w:val="21"/>
        </w:rPr>
        <w:t>招标公告</w:t>
      </w:r>
      <w:r w:rsidRPr="006C0695">
        <w:rPr>
          <w:kern w:val="0"/>
          <w:szCs w:val="21"/>
        </w:rPr>
        <w:t>”</w:t>
      </w:r>
      <w:r w:rsidRPr="006C0695">
        <w:rPr>
          <w:kern w:val="0"/>
          <w:szCs w:val="21"/>
        </w:rPr>
        <w:t>中公布，望投标人予以关注。</w:t>
      </w:r>
      <w:r w:rsidRPr="006C0695">
        <w:rPr>
          <w:kern w:val="0"/>
          <w:szCs w:val="21"/>
        </w:rPr>
        <w:t xml:space="preserve"> </w:t>
      </w:r>
      <w:bookmarkStart w:id="6" w:name="_GoBack"/>
      <w:bookmarkEnd w:id="6"/>
    </w:p>
    <w:p w14:paraId="6EAE662A"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投标截止时间</w:t>
      </w:r>
      <w:r w:rsidRPr="006C0695">
        <w:rPr>
          <w:rStyle w:val="afb"/>
          <w:rFonts w:ascii="宋体" w:hint="eastAsia"/>
          <w:kern w:val="0"/>
        </w:rPr>
        <w:t>：</w:t>
      </w:r>
    </w:p>
    <w:p w14:paraId="33924994" w14:textId="112F4CCB" w:rsidR="0041756C" w:rsidRPr="006C0695" w:rsidRDefault="0041756C" w:rsidP="0041756C">
      <w:pPr>
        <w:pStyle w:val="aff8"/>
        <w:adjustRightInd w:val="0"/>
        <w:snapToGrid w:val="0"/>
        <w:spacing w:line="360" w:lineRule="auto"/>
        <w:ind w:left="420"/>
        <w:rPr>
          <w:color w:val="FF0000"/>
          <w:kern w:val="0"/>
          <w:szCs w:val="21"/>
        </w:rPr>
      </w:pPr>
      <w:r w:rsidRPr="006C0695">
        <w:rPr>
          <w:rFonts w:hint="eastAsia"/>
          <w:kern w:val="0"/>
          <w:szCs w:val="21"/>
        </w:rPr>
        <w:t>所有投标文件应于</w:t>
      </w:r>
      <w:r w:rsidRPr="0087404A">
        <w:rPr>
          <w:rFonts w:hint="eastAsia"/>
          <w:color w:val="FF0000"/>
          <w:kern w:val="0"/>
          <w:szCs w:val="21"/>
        </w:rPr>
        <w:t>2020</w:t>
      </w:r>
      <w:r w:rsidRPr="0087404A">
        <w:rPr>
          <w:rFonts w:hint="eastAsia"/>
          <w:color w:val="FF0000"/>
          <w:kern w:val="0"/>
          <w:szCs w:val="21"/>
        </w:rPr>
        <w:t>年</w:t>
      </w:r>
      <w:r w:rsidR="004A65D8">
        <w:rPr>
          <w:rFonts w:hint="eastAsia"/>
          <w:color w:val="FF0000"/>
          <w:kern w:val="0"/>
          <w:szCs w:val="21"/>
        </w:rPr>
        <w:t xml:space="preserve"> </w:t>
      </w:r>
      <w:r w:rsidRPr="0087404A">
        <w:rPr>
          <w:rFonts w:hint="eastAsia"/>
          <w:color w:val="FF0000"/>
          <w:kern w:val="0"/>
          <w:szCs w:val="21"/>
        </w:rPr>
        <w:t>月</w:t>
      </w:r>
      <w:r w:rsidR="004A65D8">
        <w:rPr>
          <w:rFonts w:hint="eastAsia"/>
          <w:color w:val="FF0000"/>
          <w:kern w:val="0"/>
          <w:szCs w:val="21"/>
        </w:rPr>
        <w:t xml:space="preserve"> </w:t>
      </w:r>
      <w:r w:rsidRPr="0087404A">
        <w:rPr>
          <w:rFonts w:hint="eastAsia"/>
          <w:color w:val="FF0000"/>
          <w:kern w:val="0"/>
          <w:szCs w:val="21"/>
        </w:rPr>
        <w:t>日（星期</w:t>
      </w:r>
      <w:r w:rsidR="004A65D8">
        <w:rPr>
          <w:rFonts w:hint="eastAsia"/>
          <w:color w:val="FF0000"/>
          <w:kern w:val="0"/>
          <w:szCs w:val="21"/>
        </w:rPr>
        <w:t xml:space="preserve"> </w:t>
      </w:r>
      <w:r w:rsidRPr="0087404A">
        <w:rPr>
          <w:rFonts w:hint="eastAsia"/>
          <w:color w:val="FF0000"/>
          <w:kern w:val="0"/>
          <w:szCs w:val="21"/>
        </w:rPr>
        <w:t>）</w:t>
      </w:r>
      <w:r w:rsidR="0022003D">
        <w:rPr>
          <w:rFonts w:hint="eastAsia"/>
          <w:color w:val="FF0000"/>
          <w:kern w:val="0"/>
          <w:szCs w:val="21"/>
        </w:rPr>
        <w:t>下</w:t>
      </w:r>
      <w:r w:rsidR="0022003D" w:rsidRPr="0087404A">
        <w:rPr>
          <w:rFonts w:hint="eastAsia"/>
          <w:color w:val="FF0000"/>
          <w:kern w:val="0"/>
          <w:szCs w:val="21"/>
        </w:rPr>
        <w:t>午</w:t>
      </w:r>
      <w:r w:rsidR="0022003D">
        <w:rPr>
          <w:rFonts w:hint="eastAsia"/>
          <w:color w:val="FF0000"/>
          <w:kern w:val="0"/>
          <w:szCs w:val="21"/>
        </w:rPr>
        <w:t>14</w:t>
      </w:r>
      <w:r w:rsidR="0022003D" w:rsidRPr="0087404A">
        <w:rPr>
          <w:rFonts w:hint="eastAsia"/>
          <w:color w:val="FF0000"/>
          <w:kern w:val="0"/>
          <w:szCs w:val="21"/>
        </w:rPr>
        <w:t>:30</w:t>
      </w:r>
      <w:r w:rsidRPr="006C0695">
        <w:rPr>
          <w:rFonts w:hint="eastAsia"/>
          <w:color w:val="FF0000"/>
          <w:kern w:val="0"/>
          <w:szCs w:val="21"/>
        </w:rPr>
        <w:t xml:space="preserve"> (</w:t>
      </w:r>
      <w:r w:rsidRPr="006C0695">
        <w:rPr>
          <w:rFonts w:hint="eastAsia"/>
          <w:color w:val="FF0000"/>
          <w:kern w:val="0"/>
          <w:szCs w:val="21"/>
        </w:rPr>
        <w:t>北京时间</w:t>
      </w:r>
      <w:r w:rsidRPr="006C0695">
        <w:rPr>
          <w:rFonts w:hint="eastAsia"/>
          <w:color w:val="FF0000"/>
          <w:kern w:val="0"/>
          <w:szCs w:val="21"/>
        </w:rPr>
        <w:t>)</w:t>
      </w:r>
      <w:r w:rsidRPr="006C0695">
        <w:rPr>
          <w:rFonts w:hint="eastAsia"/>
          <w:kern w:val="0"/>
          <w:szCs w:val="21"/>
        </w:rPr>
        <w:t>之前邮寄</w:t>
      </w:r>
      <w:r w:rsidR="00280CD4" w:rsidRPr="006C0695">
        <w:t>（</w:t>
      </w:r>
      <w:r w:rsidR="00280CD4" w:rsidRPr="006C0695">
        <w:t>EMS</w:t>
      </w:r>
      <w:r w:rsidR="00280CD4" w:rsidRPr="006C0695">
        <w:t>，顺丰（不含顺丰同城））</w:t>
      </w:r>
      <w:r w:rsidRPr="006C0695">
        <w:rPr>
          <w:rFonts w:hint="eastAsia"/>
          <w:kern w:val="0"/>
          <w:szCs w:val="21"/>
        </w:rPr>
        <w:t>到深圳大学招投标管理中心（深圳大学汇元楼</w:t>
      </w:r>
      <w:r w:rsidRPr="006C0695">
        <w:rPr>
          <w:rFonts w:hint="eastAsia"/>
          <w:kern w:val="0"/>
          <w:szCs w:val="21"/>
        </w:rPr>
        <w:t>242</w:t>
      </w:r>
      <w:r w:rsidRPr="006C0695">
        <w:rPr>
          <w:rFonts w:hint="eastAsia"/>
          <w:kern w:val="0"/>
          <w:szCs w:val="21"/>
        </w:rPr>
        <w:t>室</w:t>
      </w:r>
      <w:r w:rsidRPr="006C0695">
        <w:rPr>
          <w:rFonts w:hint="eastAsia"/>
          <w:kern w:val="0"/>
          <w:szCs w:val="21"/>
        </w:rPr>
        <w:t xml:space="preserve"> </w:t>
      </w:r>
      <w:r w:rsidRPr="006C0695">
        <w:rPr>
          <w:rFonts w:hint="eastAsia"/>
          <w:kern w:val="0"/>
          <w:szCs w:val="21"/>
        </w:rPr>
        <w:t>黄老师（</w:t>
      </w:r>
      <w:r w:rsidRPr="006C0695">
        <w:rPr>
          <w:kern w:val="0"/>
          <w:szCs w:val="21"/>
        </w:rPr>
        <w:t>0755</w:t>
      </w:r>
      <w:r w:rsidRPr="006C0695">
        <w:rPr>
          <w:kern w:val="0"/>
          <w:szCs w:val="21"/>
        </w:rPr>
        <w:t>）</w:t>
      </w:r>
      <w:r w:rsidR="00124FD3" w:rsidRPr="006C0695">
        <w:rPr>
          <w:kern w:val="0"/>
          <w:szCs w:val="21"/>
        </w:rPr>
        <w:t>26532310</w:t>
      </w:r>
      <w:r w:rsidRPr="006C0695">
        <w:rPr>
          <w:rFonts w:hint="eastAsia"/>
          <w:kern w:val="0"/>
          <w:szCs w:val="21"/>
        </w:rPr>
        <w:t>）。</w:t>
      </w:r>
      <w:r w:rsidRPr="006C0695">
        <w:rPr>
          <w:rFonts w:hint="eastAsia"/>
          <w:color w:val="FF0000"/>
          <w:kern w:val="0"/>
          <w:szCs w:val="21"/>
        </w:rPr>
        <w:t>（以文件</w:t>
      </w:r>
      <w:r w:rsidRPr="006C0695">
        <w:rPr>
          <w:color w:val="FF0000"/>
          <w:kern w:val="0"/>
          <w:szCs w:val="21"/>
        </w:rPr>
        <w:t>送达时间为准</w:t>
      </w:r>
      <w:r w:rsidRPr="006C0695">
        <w:rPr>
          <w:rFonts w:hint="eastAsia"/>
          <w:color w:val="FF0000"/>
          <w:kern w:val="0"/>
          <w:szCs w:val="21"/>
        </w:rPr>
        <w:t>，不接受</w:t>
      </w:r>
      <w:r w:rsidRPr="006C0695">
        <w:rPr>
          <w:color w:val="FF0000"/>
          <w:kern w:val="0"/>
          <w:szCs w:val="21"/>
        </w:rPr>
        <w:t>快递到付</w:t>
      </w:r>
      <w:r w:rsidRPr="006C0695">
        <w:rPr>
          <w:rFonts w:hint="eastAsia"/>
          <w:color w:val="FF0000"/>
          <w:kern w:val="0"/>
          <w:szCs w:val="21"/>
        </w:rPr>
        <w:t>，</w:t>
      </w:r>
      <w:r w:rsidRPr="006C0695">
        <w:rPr>
          <w:color w:val="FF0000"/>
          <w:kern w:val="0"/>
          <w:szCs w:val="21"/>
        </w:rPr>
        <w:t>不接受现场递交投标文件</w:t>
      </w:r>
      <w:r w:rsidRPr="006C0695">
        <w:rPr>
          <w:rFonts w:hint="eastAsia"/>
          <w:color w:val="FF0000"/>
          <w:kern w:val="0"/>
          <w:szCs w:val="21"/>
        </w:rPr>
        <w:t>）。</w:t>
      </w:r>
    </w:p>
    <w:p w14:paraId="0E1D7109" w14:textId="77777777" w:rsidR="0041756C" w:rsidRPr="006C0695" w:rsidRDefault="0041756C" w:rsidP="0041756C">
      <w:pPr>
        <w:pStyle w:val="aff8"/>
        <w:adjustRightInd w:val="0"/>
        <w:snapToGrid w:val="0"/>
        <w:spacing w:line="360" w:lineRule="auto"/>
        <w:ind w:left="420"/>
        <w:rPr>
          <w:kern w:val="0"/>
          <w:szCs w:val="21"/>
        </w:rPr>
      </w:pPr>
      <w:r w:rsidRPr="006C0695">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开标时间和地点</w:t>
      </w:r>
      <w:r w:rsidRPr="006C0695">
        <w:rPr>
          <w:rFonts w:hint="eastAsia"/>
          <w:kern w:val="0"/>
          <w:szCs w:val="21"/>
        </w:rPr>
        <w:t>：</w:t>
      </w:r>
    </w:p>
    <w:p w14:paraId="254329D0" w14:textId="23EB5560" w:rsidR="0041756C" w:rsidRPr="006C0695" w:rsidRDefault="0041756C" w:rsidP="0041756C">
      <w:pPr>
        <w:pStyle w:val="aff8"/>
        <w:adjustRightInd w:val="0"/>
        <w:snapToGrid w:val="0"/>
        <w:spacing w:line="360" w:lineRule="auto"/>
        <w:ind w:left="420"/>
        <w:rPr>
          <w:kern w:val="0"/>
          <w:szCs w:val="21"/>
        </w:rPr>
      </w:pPr>
      <w:r w:rsidRPr="006C0695">
        <w:rPr>
          <w:kern w:val="0"/>
          <w:szCs w:val="21"/>
        </w:rPr>
        <w:t>定于</w:t>
      </w:r>
      <w:r w:rsidR="0087404A" w:rsidRPr="0087404A">
        <w:rPr>
          <w:rFonts w:hint="eastAsia"/>
          <w:color w:val="FF0000"/>
          <w:kern w:val="0"/>
          <w:szCs w:val="21"/>
        </w:rPr>
        <w:t>2020</w:t>
      </w:r>
      <w:r w:rsidR="0087404A" w:rsidRPr="0087404A">
        <w:rPr>
          <w:rFonts w:hint="eastAsia"/>
          <w:color w:val="FF0000"/>
          <w:kern w:val="0"/>
          <w:szCs w:val="21"/>
        </w:rPr>
        <w:t>年</w:t>
      </w:r>
      <w:r w:rsidR="004A65D8">
        <w:rPr>
          <w:rFonts w:hint="eastAsia"/>
          <w:color w:val="FF0000"/>
          <w:kern w:val="0"/>
          <w:szCs w:val="21"/>
        </w:rPr>
        <w:t xml:space="preserve"> </w:t>
      </w:r>
      <w:r w:rsidR="0087404A" w:rsidRPr="0087404A">
        <w:rPr>
          <w:rFonts w:hint="eastAsia"/>
          <w:color w:val="FF0000"/>
          <w:kern w:val="0"/>
          <w:szCs w:val="21"/>
        </w:rPr>
        <w:t>月</w:t>
      </w:r>
      <w:r w:rsidR="004A65D8">
        <w:rPr>
          <w:rFonts w:hint="eastAsia"/>
          <w:color w:val="FF0000"/>
          <w:kern w:val="0"/>
          <w:szCs w:val="21"/>
        </w:rPr>
        <w:t xml:space="preserve"> </w:t>
      </w:r>
      <w:r w:rsidR="0087404A" w:rsidRPr="0087404A">
        <w:rPr>
          <w:rFonts w:hint="eastAsia"/>
          <w:color w:val="FF0000"/>
          <w:kern w:val="0"/>
          <w:szCs w:val="21"/>
        </w:rPr>
        <w:t>日（星期</w:t>
      </w:r>
      <w:r w:rsidR="004A65D8">
        <w:rPr>
          <w:rFonts w:hint="eastAsia"/>
          <w:color w:val="FF0000"/>
          <w:kern w:val="0"/>
          <w:szCs w:val="21"/>
        </w:rPr>
        <w:t xml:space="preserve"> </w:t>
      </w:r>
      <w:r w:rsidR="0087404A" w:rsidRPr="0087404A">
        <w:rPr>
          <w:rFonts w:hint="eastAsia"/>
          <w:color w:val="FF0000"/>
          <w:kern w:val="0"/>
          <w:szCs w:val="21"/>
        </w:rPr>
        <w:t>）</w:t>
      </w:r>
      <w:r w:rsidR="0022003D">
        <w:rPr>
          <w:rFonts w:hint="eastAsia"/>
          <w:color w:val="FF0000"/>
          <w:kern w:val="0"/>
          <w:szCs w:val="21"/>
        </w:rPr>
        <w:t>下</w:t>
      </w:r>
      <w:r w:rsidR="004A65D8" w:rsidRPr="0087404A">
        <w:rPr>
          <w:rFonts w:hint="eastAsia"/>
          <w:color w:val="FF0000"/>
          <w:kern w:val="0"/>
          <w:szCs w:val="21"/>
        </w:rPr>
        <w:t>午</w:t>
      </w:r>
      <w:r w:rsidR="0022003D">
        <w:rPr>
          <w:rFonts w:hint="eastAsia"/>
          <w:color w:val="FF0000"/>
          <w:kern w:val="0"/>
          <w:szCs w:val="21"/>
        </w:rPr>
        <w:t>14</w:t>
      </w:r>
      <w:r w:rsidR="004A65D8" w:rsidRPr="0087404A">
        <w:rPr>
          <w:rFonts w:hint="eastAsia"/>
          <w:color w:val="FF0000"/>
          <w:kern w:val="0"/>
          <w:szCs w:val="21"/>
        </w:rPr>
        <w:t>:30</w:t>
      </w:r>
      <w:r w:rsidRPr="006C0695">
        <w:rPr>
          <w:color w:val="FF0000"/>
          <w:kern w:val="0"/>
          <w:szCs w:val="21"/>
        </w:rPr>
        <w:t>时</w:t>
      </w:r>
      <w:r w:rsidRPr="006C0695">
        <w:rPr>
          <w:kern w:val="0"/>
          <w:szCs w:val="21"/>
        </w:rPr>
        <w:t>，在深圳大学招投标管理中心公开开标。地点：深圳市南山区南海大道</w:t>
      </w:r>
      <w:r w:rsidRPr="006C0695">
        <w:rPr>
          <w:kern w:val="0"/>
          <w:szCs w:val="21"/>
        </w:rPr>
        <w:t>3688</w:t>
      </w:r>
      <w:r w:rsidRPr="006C0695">
        <w:rPr>
          <w:kern w:val="0"/>
          <w:szCs w:val="21"/>
        </w:rPr>
        <w:t>号</w:t>
      </w:r>
      <w:r w:rsidRPr="006C0695">
        <w:rPr>
          <w:kern w:val="0"/>
          <w:szCs w:val="21"/>
        </w:rPr>
        <w:t xml:space="preserve"> </w:t>
      </w:r>
      <w:r w:rsidRPr="006C0695">
        <w:rPr>
          <w:kern w:val="0"/>
          <w:szCs w:val="21"/>
        </w:rPr>
        <w:t>深圳大学</w:t>
      </w:r>
      <w:r w:rsidRPr="006C0695">
        <w:rPr>
          <w:rFonts w:hint="eastAsia"/>
          <w:kern w:val="0"/>
          <w:szCs w:val="21"/>
        </w:rPr>
        <w:t>汇元</w:t>
      </w:r>
      <w:r w:rsidRPr="006C0695">
        <w:rPr>
          <w:kern w:val="0"/>
          <w:szCs w:val="21"/>
        </w:rPr>
        <w:t>楼</w:t>
      </w:r>
      <w:r w:rsidRPr="006C0695">
        <w:rPr>
          <w:kern w:val="0"/>
          <w:szCs w:val="21"/>
        </w:rPr>
        <w:t>241</w:t>
      </w:r>
      <w:r w:rsidRPr="006C0695">
        <w:rPr>
          <w:kern w:val="0"/>
          <w:szCs w:val="21"/>
        </w:rPr>
        <w:t>室。</w:t>
      </w:r>
      <w:r w:rsidRPr="006C0695">
        <w:rPr>
          <w:color w:val="000000"/>
          <w:kern w:val="0"/>
          <w:szCs w:val="21"/>
        </w:rPr>
        <w:t>出于</w:t>
      </w:r>
      <w:r w:rsidRPr="006C0695">
        <w:rPr>
          <w:rFonts w:hint="eastAsia"/>
          <w:color w:val="000000"/>
          <w:kern w:val="0"/>
          <w:szCs w:val="21"/>
        </w:rPr>
        <w:t>疫情</w:t>
      </w:r>
      <w:r w:rsidRPr="006C0695">
        <w:rPr>
          <w:color w:val="000000"/>
          <w:kern w:val="0"/>
          <w:szCs w:val="21"/>
        </w:rPr>
        <w:t>防控需要，此项目</w:t>
      </w:r>
      <w:r w:rsidRPr="006C0695">
        <w:rPr>
          <w:rFonts w:hint="eastAsia"/>
          <w:color w:val="000000"/>
          <w:kern w:val="0"/>
          <w:szCs w:val="21"/>
        </w:rPr>
        <w:t>不邀请</w:t>
      </w:r>
      <w:r w:rsidRPr="006C0695">
        <w:rPr>
          <w:color w:val="000000"/>
          <w:kern w:val="0"/>
          <w:szCs w:val="21"/>
        </w:rPr>
        <w:t>投标代表出席开标仪式。</w:t>
      </w:r>
    </w:p>
    <w:p w14:paraId="1CA7C803" w14:textId="77777777" w:rsidR="0041756C" w:rsidRPr="006C0695" w:rsidRDefault="0041756C" w:rsidP="0041756C">
      <w:pPr>
        <w:pStyle w:val="aff8"/>
        <w:numPr>
          <w:ilvl w:val="0"/>
          <w:numId w:val="7"/>
        </w:numPr>
        <w:adjustRightInd w:val="0"/>
        <w:snapToGrid w:val="0"/>
        <w:spacing w:line="360" w:lineRule="auto"/>
        <w:ind w:firstLineChars="0"/>
        <w:rPr>
          <w:kern w:val="0"/>
          <w:szCs w:val="21"/>
        </w:rPr>
      </w:pPr>
      <w:r w:rsidRPr="006C0695">
        <w:rPr>
          <w:kern w:val="0"/>
          <w:szCs w:val="21"/>
        </w:rPr>
        <w:t>已经购买招标文件的潜在投标人，若不参加投标应在开标截止日前</w:t>
      </w:r>
      <w:r w:rsidRPr="006C0695">
        <w:rPr>
          <w:kern w:val="0"/>
          <w:szCs w:val="21"/>
        </w:rPr>
        <w:t>3</w:t>
      </w:r>
      <w:r w:rsidRPr="006C0695">
        <w:rPr>
          <w:kern w:val="0"/>
          <w:szCs w:val="21"/>
        </w:rPr>
        <w:t>天以书面形式通知深圳大学招投标管理中心。</w:t>
      </w:r>
    </w:p>
    <w:p w14:paraId="6BB0DE73" w14:textId="77777777" w:rsidR="0041756C" w:rsidRPr="006C0695"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6C0695">
        <w:rPr>
          <w:rFonts w:ascii="Times New Roman" w:eastAsia="宋体" w:hAnsi="Times New Roman" w:cs="Times New Roman" w:hint="eastAsia"/>
          <w:kern w:val="0"/>
          <w:szCs w:val="21"/>
        </w:rPr>
        <w:t>交纳投标保证金：本项目无须交纳投标保证金。</w:t>
      </w:r>
      <w:r w:rsidRPr="006C0695">
        <w:rPr>
          <w:rFonts w:ascii="Times New Roman" w:eastAsia="宋体" w:hAnsi="Times New Roman" w:cs="Times New Roman" w:hint="eastAsia"/>
          <w:kern w:val="0"/>
          <w:szCs w:val="21"/>
        </w:rPr>
        <w:t xml:space="preserve"> </w:t>
      </w:r>
    </w:p>
    <w:p w14:paraId="7B52C6ED" w14:textId="77777777" w:rsidR="0041756C" w:rsidRPr="006C0695"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6C0695" w:rsidRDefault="0041756C" w:rsidP="0041756C">
      <w:pPr>
        <w:spacing w:beforeLines="50" w:before="231" w:line="260" w:lineRule="exact"/>
        <w:jc w:val="right"/>
        <w:rPr>
          <w:rFonts w:ascii="Times New Roman" w:eastAsia="宋体" w:hAnsi="Times New Roman" w:cs="Times New Roman"/>
          <w:color w:val="000000"/>
          <w:sz w:val="24"/>
        </w:rPr>
      </w:pPr>
      <w:r w:rsidRPr="006C0695">
        <w:rPr>
          <w:rFonts w:ascii="Times New Roman" w:eastAsia="宋体" w:hAnsi="Times New Roman" w:cs="Times New Roman"/>
          <w:color w:val="000000"/>
        </w:rPr>
        <w:t>招标机构名称：深圳大学招投标管理中心</w:t>
      </w:r>
    </w:p>
    <w:p w14:paraId="5ABDB73C" w14:textId="77777777" w:rsidR="0041756C" w:rsidRPr="006C0695" w:rsidRDefault="0041756C" w:rsidP="0041756C">
      <w:pPr>
        <w:wordWrap w:val="0"/>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联系人：徐老师</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电话：（</w:t>
      </w:r>
      <w:r w:rsidRPr="006C0695">
        <w:rPr>
          <w:rFonts w:ascii="Times New Roman" w:eastAsia="宋体" w:hAnsi="Times New Roman" w:cs="Times New Roman"/>
          <w:color w:val="000000"/>
        </w:rPr>
        <w:t>0755</w:t>
      </w:r>
      <w:r w:rsidRPr="006C0695">
        <w:rPr>
          <w:rFonts w:ascii="Times New Roman" w:eastAsia="宋体" w:hAnsi="Times New Roman" w:cs="Times New Roman"/>
          <w:color w:val="000000"/>
        </w:rPr>
        <w:t>）</w:t>
      </w:r>
      <w:r w:rsidRPr="006C0695">
        <w:rPr>
          <w:rFonts w:ascii="Times New Roman" w:eastAsia="宋体" w:hAnsi="Times New Roman" w:cs="Times New Roman"/>
          <w:color w:val="000000"/>
        </w:rPr>
        <w:t>2691 8136</w:t>
      </w:r>
    </w:p>
    <w:p w14:paraId="3B2B57F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招投标投诉电话：</w:t>
      </w:r>
      <w:r w:rsidRPr="006C0695">
        <w:rPr>
          <w:rFonts w:ascii="Times New Roman" w:eastAsia="宋体" w:hAnsi="Times New Roman" w:cs="Times New Roman"/>
          <w:color w:val="000000"/>
        </w:rPr>
        <w:t xml:space="preserve">0755-26535738  </w:t>
      </w:r>
      <w:r w:rsidRPr="006C0695">
        <w:rPr>
          <w:rFonts w:ascii="Times New Roman" w:eastAsia="宋体" w:hAnsi="Times New Roman" w:cs="Times New Roman"/>
          <w:color w:val="000000"/>
        </w:rPr>
        <w:t>投诉邮箱：</w:t>
      </w:r>
      <w:hyperlink r:id="rId10" w:history="1">
        <w:r w:rsidRPr="006C0695">
          <w:rPr>
            <w:rFonts w:ascii="Times New Roman" w:eastAsia="宋体" w:hAnsi="Times New Roman" w:cs="Times New Roman"/>
            <w:color w:val="0000FF"/>
            <w:u w:val="single"/>
          </w:rPr>
          <w:t>CHENJC@SZU.EDU.CN</w:t>
        </w:r>
      </w:hyperlink>
    </w:p>
    <w:p w14:paraId="08DA1FB5"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lastRenderedPageBreak/>
        <w:t>受理单位</w:t>
      </w:r>
      <w:r w:rsidRPr="006C0695">
        <w:rPr>
          <w:rFonts w:ascii="Times New Roman" w:eastAsia="宋体" w:hAnsi="Times New Roman" w:cs="Times New Roman"/>
          <w:color w:val="000000"/>
        </w:rPr>
        <w:t xml:space="preserve">:  </w:t>
      </w:r>
      <w:r w:rsidRPr="006C0695">
        <w:rPr>
          <w:rFonts w:ascii="Times New Roman" w:eastAsia="宋体" w:hAnsi="Times New Roman" w:cs="Times New Roman"/>
          <w:color w:val="000000"/>
        </w:rPr>
        <w:t>深圳大学招投标管理中心</w:t>
      </w:r>
    </w:p>
    <w:p w14:paraId="32FF2418" w14:textId="77777777" w:rsidR="0041756C" w:rsidRPr="006C0695" w:rsidRDefault="0041756C" w:rsidP="0041756C">
      <w:pPr>
        <w:spacing w:beforeLines="50" w:before="231" w:line="260" w:lineRule="exact"/>
        <w:jc w:val="right"/>
        <w:rPr>
          <w:rFonts w:ascii="Times New Roman" w:eastAsia="宋体" w:hAnsi="Times New Roman" w:cs="Times New Roman"/>
          <w:color w:val="000000"/>
        </w:rPr>
      </w:pPr>
      <w:r w:rsidRPr="006C0695">
        <w:rPr>
          <w:rFonts w:ascii="Times New Roman" w:eastAsia="宋体" w:hAnsi="Times New Roman" w:cs="Times New Roman"/>
          <w:color w:val="000000"/>
        </w:rPr>
        <w:t>纪委监督电话：</w:t>
      </w:r>
      <w:r w:rsidRPr="006C0695">
        <w:rPr>
          <w:rFonts w:ascii="Times New Roman" w:eastAsia="宋体" w:hAnsi="Times New Roman" w:cs="Times New Roman"/>
          <w:color w:val="000000"/>
        </w:rPr>
        <w:t>(0755)2653 4925</w:t>
      </w:r>
    </w:p>
    <w:p w14:paraId="01186F2F" w14:textId="77777777" w:rsidR="0041756C" w:rsidRPr="006C0695" w:rsidRDefault="0041756C" w:rsidP="0041756C">
      <w:pPr>
        <w:spacing w:line="260" w:lineRule="exact"/>
        <w:rPr>
          <w:rFonts w:ascii="Times New Roman" w:eastAsia="宋体" w:hAnsi="Times New Roman" w:cs="Times New Roman"/>
          <w:kern w:val="0"/>
          <w:szCs w:val="21"/>
        </w:rPr>
      </w:pPr>
    </w:p>
    <w:p w14:paraId="216E15F9" w14:textId="77777777" w:rsidR="0041756C" w:rsidRPr="006C0695" w:rsidRDefault="0041756C" w:rsidP="0041756C">
      <w:pPr>
        <w:spacing w:line="260" w:lineRule="exact"/>
        <w:jc w:val="right"/>
        <w:rPr>
          <w:rFonts w:ascii="Times New Roman" w:eastAsia="宋体" w:hAnsi="Times New Roman" w:cs="Times New Roman"/>
          <w:kern w:val="0"/>
          <w:szCs w:val="21"/>
        </w:rPr>
      </w:pPr>
      <w:r w:rsidRPr="006C0695">
        <w:rPr>
          <w:rFonts w:ascii="Times New Roman" w:eastAsia="宋体" w:hAnsi="Times New Roman" w:cs="Times New Roman"/>
          <w:kern w:val="0"/>
          <w:szCs w:val="21"/>
        </w:rPr>
        <w:t>深圳大学招投标管理中心</w:t>
      </w:r>
    </w:p>
    <w:p w14:paraId="174DB845" w14:textId="77777777" w:rsidR="0041756C" w:rsidRPr="006C0695" w:rsidRDefault="0041756C" w:rsidP="0041756C">
      <w:pPr>
        <w:spacing w:line="260" w:lineRule="exact"/>
        <w:jc w:val="right"/>
        <w:rPr>
          <w:rFonts w:ascii="Times New Roman" w:eastAsia="宋体" w:hAnsi="Times New Roman" w:cs="Times New Roman"/>
          <w:kern w:val="0"/>
          <w:szCs w:val="21"/>
        </w:rPr>
      </w:pPr>
    </w:p>
    <w:p w14:paraId="1BA2E0A2" w14:textId="6450C1C7"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6C0695">
        <w:rPr>
          <w:rFonts w:ascii="Times New Roman" w:eastAsia="宋体" w:hAnsi="Times New Roman" w:cs="Times New Roman" w:hint="eastAsia"/>
          <w:kern w:val="0"/>
          <w:szCs w:val="21"/>
        </w:rPr>
        <w:t>2020</w:t>
      </w:r>
      <w:r w:rsidRPr="006C0695">
        <w:rPr>
          <w:rFonts w:ascii="Times New Roman" w:eastAsia="宋体" w:hAnsi="Times New Roman" w:cs="Times New Roman" w:hint="eastAsia"/>
          <w:kern w:val="0"/>
          <w:szCs w:val="21"/>
        </w:rPr>
        <w:t>年</w:t>
      </w:r>
      <w:r w:rsidR="004A65D8">
        <w:rPr>
          <w:rFonts w:ascii="Times New Roman" w:eastAsia="宋体" w:hAnsi="Times New Roman" w:cs="Times New Roman" w:hint="eastAsia"/>
          <w:kern w:val="0"/>
          <w:szCs w:val="21"/>
        </w:rPr>
        <w:t xml:space="preserve"> </w:t>
      </w:r>
      <w:r w:rsidRPr="006C0695">
        <w:rPr>
          <w:rFonts w:ascii="Times New Roman" w:eastAsia="宋体" w:hAnsi="Times New Roman" w:cs="Times New Roman" w:hint="eastAsia"/>
          <w:kern w:val="0"/>
          <w:szCs w:val="21"/>
        </w:rPr>
        <w:t>月</w:t>
      </w:r>
      <w:r w:rsidR="004A65D8">
        <w:rPr>
          <w:rFonts w:ascii="Times New Roman" w:eastAsia="宋体" w:hAnsi="Times New Roman" w:cs="Times New Roman" w:hint="eastAsia"/>
          <w:kern w:val="0"/>
          <w:szCs w:val="21"/>
        </w:rPr>
        <w:t xml:space="preserve"> </w:t>
      </w:r>
      <w:r w:rsidRPr="006C0695">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7" w:name="_Toc100052364"/>
      <w:bookmarkStart w:id="8" w:name="_Toc73521547"/>
      <w:bookmarkStart w:id="9" w:name="_Toc101074876"/>
      <w:bookmarkStart w:id="10" w:name="_Toc73518117"/>
      <w:bookmarkStart w:id="11" w:name="_Toc73521635"/>
      <w:bookmarkStart w:id="12" w:name="_Toc60560625"/>
      <w:bookmarkStart w:id="13" w:name="_Toc60631620"/>
      <w:bookmarkStart w:id="14"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7"/>
          <w:bookmarkEnd w:id="8"/>
          <w:bookmarkEnd w:id="9"/>
          <w:bookmarkEnd w:id="10"/>
          <w:bookmarkEnd w:id="11"/>
          <w:bookmarkEnd w:id="12"/>
          <w:bookmarkEnd w:id="13"/>
          <w:bookmarkEnd w:id="14"/>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2B169651" w:rsidR="00530019" w:rsidRDefault="00E11512" w:rsidP="00E11512">
            <w:pPr>
              <w:rPr>
                <w:rFonts w:ascii="宋体" w:eastAsia="宋体" w:hAnsi="宋体" w:cs="Times New Roman"/>
                <w:szCs w:val="24"/>
              </w:rPr>
            </w:pPr>
            <w:r w:rsidRPr="00E11512">
              <w:rPr>
                <w:rFonts w:ascii="Times New Roman" w:eastAsia="宋体" w:hAnsi="Times New Roman" w:cs="Times New Roman"/>
                <w:color w:val="FF0000"/>
                <w:szCs w:val="24"/>
              </w:rPr>
              <w:t>200,000.00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5" w:name="_Toc128884461"/>
      <w:r>
        <w:rPr>
          <w:rFonts w:ascii="宋体" w:eastAsia="宋体" w:hAnsi="宋体" w:cs="Times New Roman" w:hint="eastAsia"/>
          <w:b/>
          <w:bCs/>
          <w:kern w:val="0"/>
          <w:sz w:val="28"/>
          <w:szCs w:val="28"/>
        </w:rPr>
        <w:t>二、项目概况</w:t>
      </w:r>
      <w:bookmarkEnd w:id="15"/>
    </w:p>
    <w:p w14:paraId="19995A34" w14:textId="77777777" w:rsidR="005F05F0" w:rsidRPr="005F05F0" w:rsidRDefault="005F05F0" w:rsidP="005F05F0">
      <w:pPr>
        <w:ind w:firstLineChars="200" w:firstLine="420"/>
        <w:rPr>
          <w:rFonts w:ascii="宋体" w:eastAsia="宋体" w:hAnsi="宋体"/>
          <w:color w:val="FF0000"/>
        </w:rPr>
      </w:pPr>
      <w:r w:rsidRPr="005F05F0">
        <w:rPr>
          <w:rFonts w:ascii="宋体" w:eastAsia="宋体" w:hAnsi="宋体" w:hint="eastAsia"/>
          <w:color w:val="FF0000"/>
        </w:rPr>
        <w:t>针对学校无法缴纳社保的教师人才（主要是外籍和港澳台教师）的健康保障需求特点通过公开招标方式采购商业医疗保险服务。</w:t>
      </w:r>
    </w:p>
    <w:p w14:paraId="2C6BEA49"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三、项目内容及技术要求</w:t>
      </w:r>
    </w:p>
    <w:p w14:paraId="4307B714"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（一）保险方案</w:t>
      </w:r>
    </w:p>
    <w:p w14:paraId="1A075BD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参保对象：深圳大学全职工作且无法享受国内社会保险的教师，主要是港澳台和外籍</w:t>
      </w:r>
      <w:r w:rsidRPr="009954D9">
        <w:rPr>
          <w:rFonts w:ascii="宋体" w:eastAsia="宋体" w:hAnsi="宋体" w:hint="eastAsia"/>
          <w:bCs/>
          <w:szCs w:val="21"/>
        </w:rPr>
        <w:lastRenderedPageBreak/>
        <w:t>教师。</w:t>
      </w:r>
    </w:p>
    <w:p w14:paraId="4D2EC9CF" w14:textId="77777777" w:rsidR="00D51175" w:rsidRPr="00D51175" w:rsidRDefault="00D51175" w:rsidP="00D51175">
      <w:pPr>
        <w:spacing w:line="360" w:lineRule="auto"/>
        <w:ind w:firstLineChars="200" w:firstLine="420"/>
        <w:jc w:val="left"/>
        <w:rPr>
          <w:rFonts w:ascii="宋体" w:eastAsia="宋体" w:hAnsi="宋体"/>
          <w:bCs/>
          <w:color w:val="FF0000"/>
          <w:szCs w:val="21"/>
        </w:rPr>
      </w:pPr>
      <w:r w:rsidRPr="00D51175">
        <w:rPr>
          <w:rFonts w:ascii="宋体" w:eastAsia="宋体" w:hAnsi="宋体" w:hint="eastAsia"/>
          <w:bCs/>
          <w:color w:val="FF0000"/>
          <w:szCs w:val="21"/>
        </w:rPr>
        <w:t>参保人数：25人。</w:t>
      </w:r>
    </w:p>
    <w:p w14:paraId="1700E1DE" w14:textId="77777777" w:rsidR="00D51175" w:rsidRPr="00D51175" w:rsidRDefault="00D51175" w:rsidP="00D51175">
      <w:pPr>
        <w:spacing w:line="360" w:lineRule="auto"/>
        <w:ind w:firstLineChars="200" w:firstLine="420"/>
        <w:jc w:val="left"/>
        <w:rPr>
          <w:rFonts w:ascii="宋体" w:eastAsia="宋体" w:hAnsi="宋体"/>
          <w:bCs/>
          <w:color w:val="FF0000"/>
          <w:szCs w:val="21"/>
        </w:rPr>
      </w:pPr>
      <w:r w:rsidRPr="00D51175">
        <w:rPr>
          <w:rFonts w:ascii="宋体" w:eastAsia="宋体" w:hAnsi="宋体" w:hint="eastAsia"/>
          <w:bCs/>
          <w:color w:val="FF0000"/>
          <w:szCs w:val="21"/>
        </w:rPr>
        <w:t>参保人</w:t>
      </w:r>
      <w:r w:rsidRPr="00D51175">
        <w:rPr>
          <w:rFonts w:ascii="宋体" w:eastAsia="宋体" w:hAnsi="宋体"/>
          <w:bCs/>
          <w:color w:val="FF0000"/>
          <w:szCs w:val="21"/>
        </w:rPr>
        <w:t>年龄</w:t>
      </w:r>
      <w:r w:rsidRPr="00D51175">
        <w:rPr>
          <w:rFonts w:ascii="宋体" w:eastAsia="宋体" w:hAnsi="宋体" w:hint="eastAsia"/>
          <w:bCs/>
          <w:color w:val="FF0000"/>
          <w:szCs w:val="21"/>
        </w:rPr>
        <w:t>阶段</w:t>
      </w:r>
      <w:r w:rsidRPr="00D51175">
        <w:rPr>
          <w:rFonts w:ascii="宋体" w:eastAsia="宋体" w:hAnsi="宋体"/>
          <w:bCs/>
          <w:color w:val="FF0000"/>
          <w:szCs w:val="21"/>
        </w:rPr>
        <w:t>、性别</w:t>
      </w:r>
      <w:r w:rsidRPr="00D51175">
        <w:rPr>
          <w:rFonts w:ascii="宋体" w:eastAsia="宋体" w:hAnsi="宋体" w:hint="eastAsia"/>
          <w:bCs/>
          <w:color w:val="FF0000"/>
          <w:szCs w:val="21"/>
        </w:rPr>
        <w:t>、</w:t>
      </w:r>
      <w:r w:rsidRPr="00D51175">
        <w:rPr>
          <w:rFonts w:ascii="宋体" w:eastAsia="宋体" w:hAnsi="宋体"/>
          <w:bCs/>
          <w:color w:val="FF0000"/>
          <w:szCs w:val="21"/>
        </w:rPr>
        <w:t>社保情况</w:t>
      </w:r>
      <w:r w:rsidRPr="00D51175">
        <w:rPr>
          <w:rFonts w:ascii="宋体" w:eastAsia="宋体" w:hAnsi="宋体" w:hint="eastAsia"/>
          <w:bCs/>
          <w:color w:val="FF0000"/>
          <w:szCs w:val="21"/>
        </w:rPr>
        <w:t>及参保</w:t>
      </w:r>
      <w:r w:rsidRPr="00D51175">
        <w:rPr>
          <w:rFonts w:ascii="宋体" w:eastAsia="宋体" w:hAnsi="宋体"/>
          <w:bCs/>
          <w:color w:val="FF0000"/>
          <w:szCs w:val="21"/>
        </w:rPr>
        <w:t>期间是否在中国大陆境内的说明</w:t>
      </w:r>
      <w:r w:rsidRPr="00D51175">
        <w:rPr>
          <w:rFonts w:ascii="宋体" w:eastAsia="宋体" w:hAnsi="宋体" w:hint="eastAsia"/>
          <w:bCs/>
          <w:color w:val="FF0000"/>
          <w:szCs w:val="21"/>
        </w:rPr>
        <w:t>：</w:t>
      </w:r>
    </w:p>
    <w:p w14:paraId="17E5C90F" w14:textId="77777777" w:rsidR="00D51175" w:rsidRPr="00D51175" w:rsidRDefault="00D51175" w:rsidP="00D51175">
      <w:pPr>
        <w:spacing w:line="360" w:lineRule="auto"/>
        <w:ind w:firstLineChars="200" w:firstLine="420"/>
        <w:jc w:val="left"/>
        <w:rPr>
          <w:rFonts w:ascii="宋体" w:eastAsia="宋体" w:hAnsi="宋体"/>
          <w:bCs/>
          <w:color w:val="FF0000"/>
          <w:szCs w:val="21"/>
        </w:rPr>
      </w:pPr>
      <w:r w:rsidRPr="00D51175">
        <w:rPr>
          <w:rFonts w:ascii="宋体" w:eastAsia="宋体" w:hAnsi="宋体" w:hint="eastAsia"/>
          <w:bCs/>
          <w:color w:val="FF0000"/>
          <w:szCs w:val="21"/>
        </w:rPr>
        <w:t>中国港澳台籍和外籍人员基本是无法参加社会保险的超龄人员，女50周岁以上，男60周岁以上，最大年龄一般不超过75周岁。中国大陆籍人员基本是已退休人员（国内享有退休待遇），女50周岁以上，男60周岁以上，最大年龄一般不超过75周岁。参保期间一般在中国大陆境内工作，但也可能会出差到境外。</w:t>
      </w:r>
    </w:p>
    <w:p w14:paraId="655EFBE5" w14:textId="77777777" w:rsidR="00D51175" w:rsidRPr="00D51175" w:rsidRDefault="00D51175" w:rsidP="00D51175">
      <w:pPr>
        <w:spacing w:line="360" w:lineRule="auto"/>
        <w:ind w:firstLineChars="200" w:firstLine="420"/>
        <w:jc w:val="left"/>
        <w:rPr>
          <w:rFonts w:ascii="宋体" w:eastAsia="宋体" w:hAnsi="宋体"/>
          <w:bCs/>
          <w:color w:val="FF0000"/>
          <w:szCs w:val="21"/>
        </w:rPr>
      </w:pPr>
      <w:r w:rsidRPr="00D51175">
        <w:rPr>
          <w:rFonts w:ascii="宋体" w:eastAsia="宋体" w:hAnsi="宋体" w:hint="eastAsia"/>
          <w:bCs/>
          <w:color w:val="FF0000"/>
          <w:szCs w:val="21"/>
        </w:rPr>
        <w:t>目前参保人员情况统计：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853"/>
        <w:gridCol w:w="853"/>
        <w:gridCol w:w="853"/>
        <w:gridCol w:w="853"/>
        <w:gridCol w:w="853"/>
      </w:tblGrid>
      <w:tr w:rsidR="00D51175" w:rsidRPr="00D51175" w14:paraId="46361321" w14:textId="77777777" w:rsidTr="004E614C">
        <w:tc>
          <w:tcPr>
            <w:tcW w:w="1101" w:type="dxa"/>
            <w:vAlign w:val="center"/>
          </w:tcPr>
          <w:p w14:paraId="07F269EB" w14:textId="6FD6971B" w:rsidR="00D51175" w:rsidRPr="00D51175" w:rsidRDefault="00D51175" w:rsidP="004E614C">
            <w:pPr>
              <w:spacing w:line="360" w:lineRule="auto"/>
              <w:jc w:val="center"/>
              <w:rPr>
                <w:rFonts w:ascii="宋体" w:eastAsia="宋体" w:hAnsi="宋体"/>
                <w:bCs/>
                <w:color w:val="FF0000"/>
                <w:szCs w:val="21"/>
              </w:rPr>
            </w:pPr>
            <w:r w:rsidRPr="00D51175">
              <w:rPr>
                <w:rFonts w:ascii="宋体" w:eastAsia="宋体" w:hAnsi="宋体" w:hint="eastAsia"/>
                <w:bCs/>
                <w:color w:val="FF0000"/>
                <w:szCs w:val="21"/>
              </w:rPr>
              <w:t>人数2</w:t>
            </w:r>
            <w:r w:rsidR="006116FA">
              <w:rPr>
                <w:rFonts w:ascii="宋体" w:eastAsia="宋体" w:hAnsi="宋体" w:hint="eastAsia"/>
                <w:bCs/>
                <w:color w:val="FF0000"/>
                <w:szCs w:val="21"/>
              </w:rPr>
              <w:t>5</w:t>
            </w:r>
          </w:p>
        </w:tc>
        <w:tc>
          <w:tcPr>
            <w:tcW w:w="2409" w:type="dxa"/>
            <w:vAlign w:val="center"/>
          </w:tcPr>
          <w:p w14:paraId="79D61B28" w14:textId="77777777" w:rsidR="00D51175" w:rsidRPr="00D51175" w:rsidRDefault="00D51175" w:rsidP="004E614C">
            <w:pPr>
              <w:spacing w:line="360" w:lineRule="auto"/>
              <w:jc w:val="center"/>
              <w:rPr>
                <w:rFonts w:ascii="宋体" w:eastAsia="宋体" w:hAnsi="宋体"/>
                <w:bCs/>
                <w:color w:val="FF0000"/>
                <w:szCs w:val="21"/>
              </w:rPr>
            </w:pPr>
            <w:r w:rsidRPr="00D51175">
              <w:rPr>
                <w:rFonts w:ascii="宋体" w:eastAsia="宋体" w:hAnsi="宋体" w:hint="eastAsia"/>
                <w:bCs/>
                <w:color w:val="FF0000"/>
                <w:szCs w:val="21"/>
              </w:rPr>
              <w:t>国籍</w:t>
            </w:r>
          </w:p>
        </w:tc>
        <w:tc>
          <w:tcPr>
            <w:tcW w:w="853" w:type="dxa"/>
          </w:tcPr>
          <w:p w14:paraId="25DCD5FA"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50-55周岁</w:t>
            </w:r>
          </w:p>
        </w:tc>
        <w:tc>
          <w:tcPr>
            <w:tcW w:w="853" w:type="dxa"/>
          </w:tcPr>
          <w:p w14:paraId="2409A8D2"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60-65周岁</w:t>
            </w:r>
          </w:p>
        </w:tc>
        <w:tc>
          <w:tcPr>
            <w:tcW w:w="853" w:type="dxa"/>
          </w:tcPr>
          <w:p w14:paraId="219E4154"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65-70周岁</w:t>
            </w:r>
          </w:p>
        </w:tc>
        <w:tc>
          <w:tcPr>
            <w:tcW w:w="853" w:type="dxa"/>
          </w:tcPr>
          <w:p w14:paraId="4F3D0077"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70-75周岁</w:t>
            </w:r>
          </w:p>
        </w:tc>
        <w:tc>
          <w:tcPr>
            <w:tcW w:w="853" w:type="dxa"/>
          </w:tcPr>
          <w:p w14:paraId="7247C3F9"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75周岁以上</w:t>
            </w:r>
          </w:p>
        </w:tc>
      </w:tr>
      <w:tr w:rsidR="00D51175" w:rsidRPr="00D51175" w14:paraId="3FF30607" w14:textId="77777777" w:rsidTr="004E614C">
        <w:tc>
          <w:tcPr>
            <w:tcW w:w="1101" w:type="dxa"/>
            <w:vAlign w:val="center"/>
          </w:tcPr>
          <w:p w14:paraId="2388B394" w14:textId="5BC2297F" w:rsidR="00D51175" w:rsidRPr="00D51175" w:rsidRDefault="00D51175" w:rsidP="004E614C">
            <w:pPr>
              <w:spacing w:line="360" w:lineRule="auto"/>
              <w:jc w:val="center"/>
              <w:rPr>
                <w:rFonts w:ascii="宋体" w:eastAsia="宋体" w:hAnsi="宋体"/>
                <w:bCs/>
                <w:color w:val="FF0000"/>
                <w:szCs w:val="21"/>
              </w:rPr>
            </w:pPr>
            <w:r w:rsidRPr="00D51175">
              <w:rPr>
                <w:rFonts w:ascii="宋体" w:eastAsia="宋体" w:hAnsi="宋体" w:hint="eastAsia"/>
                <w:bCs/>
                <w:color w:val="FF0000"/>
                <w:szCs w:val="21"/>
              </w:rPr>
              <w:t>男1</w:t>
            </w:r>
            <w:r w:rsidR="006116FA">
              <w:rPr>
                <w:rFonts w:ascii="宋体" w:eastAsia="宋体" w:hAnsi="宋体" w:hint="eastAsia"/>
                <w:bCs/>
                <w:color w:val="FF0000"/>
                <w:szCs w:val="21"/>
              </w:rPr>
              <w:t>8</w:t>
            </w:r>
          </w:p>
        </w:tc>
        <w:tc>
          <w:tcPr>
            <w:tcW w:w="2409" w:type="dxa"/>
          </w:tcPr>
          <w:p w14:paraId="4E5DFF65"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外籍14人，中国香港籍2人，中国大陆籍1人</w:t>
            </w:r>
          </w:p>
        </w:tc>
        <w:tc>
          <w:tcPr>
            <w:tcW w:w="853" w:type="dxa"/>
          </w:tcPr>
          <w:p w14:paraId="071B9C3D" w14:textId="77777777" w:rsidR="00D51175" w:rsidRPr="00D51175" w:rsidRDefault="00D51175" w:rsidP="004E614C">
            <w:pPr>
              <w:spacing w:line="360" w:lineRule="auto"/>
              <w:jc w:val="left"/>
              <w:rPr>
                <w:rFonts w:ascii="宋体" w:eastAsia="宋体" w:hAnsi="宋体"/>
                <w:bCs/>
                <w:color w:val="FF0000"/>
                <w:szCs w:val="21"/>
              </w:rPr>
            </w:pPr>
          </w:p>
        </w:tc>
        <w:tc>
          <w:tcPr>
            <w:tcW w:w="853" w:type="dxa"/>
          </w:tcPr>
          <w:p w14:paraId="49457BC5"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12</w:t>
            </w:r>
          </w:p>
        </w:tc>
        <w:tc>
          <w:tcPr>
            <w:tcW w:w="853" w:type="dxa"/>
          </w:tcPr>
          <w:p w14:paraId="09AA0378" w14:textId="4174655F" w:rsidR="00D51175" w:rsidRPr="00D51175" w:rsidRDefault="006116FA" w:rsidP="004E614C">
            <w:pPr>
              <w:spacing w:line="360" w:lineRule="auto"/>
              <w:jc w:val="left"/>
              <w:rPr>
                <w:rFonts w:ascii="宋体" w:eastAsia="宋体" w:hAnsi="宋体"/>
                <w:bCs/>
                <w:color w:val="FF0000"/>
                <w:szCs w:val="21"/>
              </w:rPr>
            </w:pPr>
            <w:r>
              <w:rPr>
                <w:rFonts w:ascii="宋体" w:eastAsia="宋体" w:hAnsi="宋体" w:hint="eastAsia"/>
                <w:bCs/>
                <w:color w:val="FF0000"/>
                <w:szCs w:val="21"/>
              </w:rPr>
              <w:t>5</w:t>
            </w:r>
          </w:p>
        </w:tc>
        <w:tc>
          <w:tcPr>
            <w:tcW w:w="853" w:type="dxa"/>
          </w:tcPr>
          <w:p w14:paraId="5A53D055"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1</w:t>
            </w:r>
          </w:p>
        </w:tc>
        <w:tc>
          <w:tcPr>
            <w:tcW w:w="853" w:type="dxa"/>
          </w:tcPr>
          <w:p w14:paraId="5C6C407E" w14:textId="77777777" w:rsidR="00D51175" w:rsidRPr="00D51175" w:rsidRDefault="00D51175" w:rsidP="004E614C">
            <w:pPr>
              <w:spacing w:line="360" w:lineRule="auto"/>
              <w:jc w:val="left"/>
              <w:rPr>
                <w:rFonts w:ascii="宋体" w:eastAsia="宋体" w:hAnsi="宋体"/>
                <w:bCs/>
                <w:color w:val="FF0000"/>
                <w:szCs w:val="21"/>
              </w:rPr>
            </w:pPr>
          </w:p>
        </w:tc>
      </w:tr>
      <w:tr w:rsidR="00D51175" w:rsidRPr="00D51175" w14:paraId="67C5E08A" w14:textId="77777777" w:rsidTr="004E614C">
        <w:tc>
          <w:tcPr>
            <w:tcW w:w="1101" w:type="dxa"/>
            <w:vAlign w:val="center"/>
          </w:tcPr>
          <w:p w14:paraId="693B15BA" w14:textId="77777777" w:rsidR="00D51175" w:rsidRPr="00D51175" w:rsidRDefault="00D51175" w:rsidP="004E614C">
            <w:pPr>
              <w:spacing w:line="360" w:lineRule="auto"/>
              <w:jc w:val="center"/>
              <w:rPr>
                <w:rFonts w:ascii="宋体" w:eastAsia="宋体" w:hAnsi="宋体"/>
                <w:bCs/>
                <w:color w:val="FF0000"/>
                <w:szCs w:val="21"/>
              </w:rPr>
            </w:pPr>
            <w:r w:rsidRPr="00D51175">
              <w:rPr>
                <w:rFonts w:ascii="宋体" w:eastAsia="宋体" w:hAnsi="宋体" w:hint="eastAsia"/>
                <w:bCs/>
                <w:color w:val="FF0000"/>
                <w:szCs w:val="21"/>
              </w:rPr>
              <w:t>女7</w:t>
            </w:r>
          </w:p>
        </w:tc>
        <w:tc>
          <w:tcPr>
            <w:tcW w:w="2409" w:type="dxa"/>
          </w:tcPr>
          <w:p w14:paraId="1ABD82F3"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外籍5人，中国大陆籍2人</w:t>
            </w:r>
          </w:p>
        </w:tc>
        <w:tc>
          <w:tcPr>
            <w:tcW w:w="853" w:type="dxa"/>
          </w:tcPr>
          <w:p w14:paraId="735559D9"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2</w:t>
            </w:r>
          </w:p>
        </w:tc>
        <w:tc>
          <w:tcPr>
            <w:tcW w:w="853" w:type="dxa"/>
          </w:tcPr>
          <w:p w14:paraId="2C64D52A"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3</w:t>
            </w:r>
          </w:p>
        </w:tc>
        <w:tc>
          <w:tcPr>
            <w:tcW w:w="853" w:type="dxa"/>
          </w:tcPr>
          <w:p w14:paraId="33528580" w14:textId="77777777" w:rsidR="00D51175" w:rsidRPr="00D51175" w:rsidRDefault="00D51175" w:rsidP="004E614C">
            <w:pPr>
              <w:spacing w:line="360" w:lineRule="auto"/>
              <w:jc w:val="left"/>
              <w:rPr>
                <w:rFonts w:ascii="宋体" w:eastAsia="宋体" w:hAnsi="宋体"/>
                <w:bCs/>
                <w:color w:val="FF0000"/>
                <w:szCs w:val="21"/>
              </w:rPr>
            </w:pPr>
            <w:r w:rsidRPr="00D51175">
              <w:rPr>
                <w:rFonts w:ascii="宋体" w:eastAsia="宋体" w:hAnsi="宋体" w:hint="eastAsia"/>
                <w:bCs/>
                <w:color w:val="FF0000"/>
                <w:szCs w:val="21"/>
              </w:rPr>
              <w:t>2</w:t>
            </w:r>
          </w:p>
        </w:tc>
        <w:tc>
          <w:tcPr>
            <w:tcW w:w="853" w:type="dxa"/>
          </w:tcPr>
          <w:p w14:paraId="7FD83FC9" w14:textId="77777777" w:rsidR="00D51175" w:rsidRPr="00D51175" w:rsidRDefault="00D51175" w:rsidP="004E614C">
            <w:pPr>
              <w:spacing w:line="360" w:lineRule="auto"/>
              <w:jc w:val="left"/>
              <w:rPr>
                <w:rFonts w:ascii="宋体" w:eastAsia="宋体" w:hAnsi="宋体"/>
                <w:bCs/>
                <w:color w:val="FF0000"/>
                <w:szCs w:val="21"/>
              </w:rPr>
            </w:pPr>
          </w:p>
        </w:tc>
        <w:tc>
          <w:tcPr>
            <w:tcW w:w="853" w:type="dxa"/>
          </w:tcPr>
          <w:p w14:paraId="2613FC61" w14:textId="77777777" w:rsidR="00D51175" w:rsidRPr="00D51175" w:rsidRDefault="00D51175" w:rsidP="004E614C">
            <w:pPr>
              <w:spacing w:line="360" w:lineRule="auto"/>
              <w:jc w:val="left"/>
              <w:rPr>
                <w:rFonts w:ascii="宋体" w:eastAsia="宋体" w:hAnsi="宋体"/>
                <w:bCs/>
                <w:color w:val="FF0000"/>
                <w:szCs w:val="21"/>
              </w:rPr>
            </w:pPr>
          </w:p>
        </w:tc>
      </w:tr>
    </w:tbl>
    <w:p w14:paraId="0B84C489" w14:textId="584C60F8" w:rsidR="005E51FE" w:rsidRPr="00454A50" w:rsidRDefault="009954D9" w:rsidP="005E51FE">
      <w:pPr>
        <w:spacing w:line="360" w:lineRule="auto"/>
        <w:ind w:firstLineChars="200" w:firstLine="420"/>
        <w:jc w:val="left"/>
        <w:rPr>
          <w:rFonts w:ascii="宋体" w:hAnsi="宋体"/>
          <w:bCs/>
          <w:szCs w:val="21"/>
        </w:rPr>
      </w:pPr>
      <w:r w:rsidRPr="009954D9">
        <w:rPr>
          <w:rFonts w:ascii="宋体" w:eastAsia="宋体" w:hAnsi="宋体" w:hint="eastAsia"/>
          <w:bCs/>
          <w:szCs w:val="21"/>
        </w:rPr>
        <w:t>保险期限：</w:t>
      </w:r>
      <w:r w:rsidR="005172C4" w:rsidRPr="000C7DB0">
        <w:rPr>
          <w:rFonts w:ascii="宋体" w:eastAsia="宋体" w:hAnsi="宋体" w:hint="eastAsia"/>
          <w:szCs w:val="21"/>
        </w:rPr>
        <w:t>自</w:t>
      </w:r>
      <w:r w:rsidR="005172C4">
        <w:rPr>
          <w:rFonts w:ascii="宋体" w:eastAsia="宋体" w:hAnsi="宋体" w:hint="eastAsia"/>
          <w:szCs w:val="21"/>
        </w:rPr>
        <w:t>合同生效</w:t>
      </w:r>
      <w:r w:rsidR="005172C4">
        <w:rPr>
          <w:rFonts w:ascii="宋体" w:eastAsia="宋体" w:hAnsi="宋体"/>
          <w:szCs w:val="21"/>
        </w:rPr>
        <w:t>之时</w:t>
      </w:r>
      <w:r w:rsidR="005172C4" w:rsidRPr="000C7DB0">
        <w:rPr>
          <w:rFonts w:ascii="宋体" w:eastAsia="宋体" w:hAnsi="宋体" w:hint="eastAsia"/>
          <w:szCs w:val="21"/>
        </w:rPr>
        <w:t>起一个保单年。</w:t>
      </w:r>
    </w:p>
    <w:p w14:paraId="7BFC3D02" w14:textId="4C524743"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参保费用：每人每年不超过1万元，每年总经费不超过20万元。</w:t>
      </w:r>
    </w:p>
    <w:p w14:paraId="16BD7CC0"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保险内容：意外伤害保险、意外伤残保险、重大疾病保险、疾病门急诊医疗保险、意外伤害医疗保险、住院医疗保险。</w:t>
      </w:r>
    </w:p>
    <w:p w14:paraId="7E679183"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 xml:space="preserve">     方案</w:t>
      </w:r>
      <w:proofErr w:type="gramStart"/>
      <w:r w:rsidRPr="009954D9">
        <w:rPr>
          <w:rFonts w:ascii="宋体" w:eastAsia="宋体" w:hAnsi="宋体" w:hint="eastAsia"/>
          <w:bCs/>
          <w:szCs w:val="21"/>
        </w:rPr>
        <w:t>一</w:t>
      </w:r>
      <w:proofErr w:type="gramEnd"/>
      <w:r w:rsidRPr="009954D9">
        <w:rPr>
          <w:rFonts w:ascii="宋体" w:eastAsia="宋体" w:hAnsi="宋体" w:hint="eastAsia"/>
          <w:bCs/>
          <w:szCs w:val="21"/>
        </w:rPr>
        <w:t>：教师年龄小于65周岁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40"/>
        <w:gridCol w:w="3220"/>
      </w:tblGrid>
      <w:tr w:rsidR="009954D9" w:rsidRPr="009954D9" w14:paraId="49493559" w14:textId="77777777" w:rsidTr="009954D9">
        <w:trPr>
          <w:trHeight w:val="458"/>
          <w:jc w:val="center"/>
        </w:trPr>
        <w:tc>
          <w:tcPr>
            <w:tcW w:w="2340" w:type="dxa"/>
            <w:tcBorders>
              <w:top w:val="single" w:sz="4" w:space="0" w:color="auto"/>
              <w:left w:val="single" w:sz="4" w:space="0" w:color="auto"/>
              <w:bottom w:val="single" w:sz="4" w:space="0" w:color="auto"/>
              <w:right w:val="single" w:sz="4" w:space="0" w:color="auto"/>
            </w:tcBorders>
            <w:hideMark/>
          </w:tcPr>
          <w:p w14:paraId="66463E88"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lastRenderedPageBreak/>
              <w:t>保险责任</w:t>
            </w:r>
          </w:p>
        </w:tc>
        <w:tc>
          <w:tcPr>
            <w:tcW w:w="1640" w:type="dxa"/>
            <w:tcBorders>
              <w:top w:val="single" w:sz="4" w:space="0" w:color="auto"/>
              <w:left w:val="single" w:sz="4" w:space="0" w:color="auto"/>
              <w:bottom w:val="single" w:sz="4" w:space="0" w:color="auto"/>
              <w:right w:val="single" w:sz="4" w:space="0" w:color="auto"/>
            </w:tcBorders>
            <w:hideMark/>
          </w:tcPr>
          <w:p w14:paraId="2FD9CFA2"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保额</w:t>
            </w:r>
          </w:p>
        </w:tc>
        <w:tc>
          <w:tcPr>
            <w:tcW w:w="3220" w:type="dxa"/>
            <w:tcBorders>
              <w:top w:val="single" w:sz="4" w:space="0" w:color="auto"/>
              <w:left w:val="single" w:sz="4" w:space="0" w:color="auto"/>
              <w:bottom w:val="single" w:sz="4" w:space="0" w:color="auto"/>
              <w:right w:val="single" w:sz="4" w:space="0" w:color="auto"/>
            </w:tcBorders>
            <w:hideMark/>
          </w:tcPr>
          <w:p w14:paraId="51FF46BA" w14:textId="77777777" w:rsidR="009954D9" w:rsidRPr="009954D9" w:rsidRDefault="009954D9">
            <w:pPr>
              <w:spacing w:line="360" w:lineRule="auto"/>
              <w:ind w:firstLineChars="200" w:firstLine="422"/>
              <w:jc w:val="left"/>
              <w:rPr>
                <w:rFonts w:ascii="宋体" w:eastAsia="宋体" w:hAnsi="宋体"/>
                <w:b/>
                <w:bCs/>
                <w:szCs w:val="21"/>
              </w:rPr>
            </w:pPr>
            <w:r w:rsidRPr="009954D9">
              <w:rPr>
                <w:rFonts w:ascii="宋体" w:eastAsia="宋体" w:hAnsi="宋体" w:hint="eastAsia"/>
                <w:b/>
                <w:bCs/>
                <w:szCs w:val="21"/>
              </w:rPr>
              <w:t>保障要求</w:t>
            </w:r>
          </w:p>
        </w:tc>
      </w:tr>
      <w:tr w:rsidR="009954D9" w:rsidRPr="009954D9" w14:paraId="2E653534"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89060C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意外身故保险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75DCF2F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8624E5E"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6991AA76" w14:textId="77777777" w:rsidTr="009954D9">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7BB6E98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意外残疾保险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332AA20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5961433"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7DDB70BA" w14:textId="77777777" w:rsidTr="009954D9">
        <w:trPr>
          <w:trHeight w:val="42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4456B14"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意外伤害医疗保险</w:t>
            </w:r>
          </w:p>
        </w:tc>
        <w:tc>
          <w:tcPr>
            <w:tcW w:w="1640" w:type="dxa"/>
            <w:tcBorders>
              <w:top w:val="single" w:sz="4" w:space="0" w:color="auto"/>
              <w:left w:val="single" w:sz="4" w:space="0" w:color="auto"/>
              <w:bottom w:val="single" w:sz="4" w:space="0" w:color="auto"/>
              <w:right w:val="single" w:sz="4" w:space="0" w:color="auto"/>
            </w:tcBorders>
            <w:vAlign w:val="center"/>
            <w:hideMark/>
          </w:tcPr>
          <w:p w14:paraId="46299B8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454186C1"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100免赔，100%赔付</w:t>
            </w:r>
          </w:p>
        </w:tc>
      </w:tr>
      <w:tr w:rsidR="009954D9" w:rsidRPr="009954D9" w14:paraId="55E76213"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66808EDF"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意外烧伤</w:t>
            </w:r>
          </w:p>
        </w:tc>
        <w:tc>
          <w:tcPr>
            <w:tcW w:w="1640" w:type="dxa"/>
            <w:tcBorders>
              <w:top w:val="single" w:sz="4" w:space="0" w:color="auto"/>
              <w:left w:val="single" w:sz="4" w:space="0" w:color="auto"/>
              <w:bottom w:val="single" w:sz="4" w:space="0" w:color="auto"/>
              <w:right w:val="single" w:sz="4" w:space="0" w:color="auto"/>
            </w:tcBorders>
            <w:vAlign w:val="center"/>
            <w:hideMark/>
          </w:tcPr>
          <w:p w14:paraId="6CF5F23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25A8685"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意外导致烧伤，按照烧伤面积给予赔付</w:t>
            </w:r>
          </w:p>
        </w:tc>
      </w:tr>
      <w:tr w:rsidR="009954D9" w:rsidRPr="009954D9" w14:paraId="0B746677" w14:textId="77777777" w:rsidTr="009954D9">
        <w:trPr>
          <w:trHeight w:val="21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28AA50D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住院医疗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28ECFF96"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2715D40B"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2AF541C4"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0B8BAD1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门急诊医疗</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87CE8C3"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1万元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3AFA2F4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0免赔，90%赔付</w:t>
            </w:r>
          </w:p>
        </w:tc>
      </w:tr>
      <w:tr w:rsidR="009954D9" w:rsidRPr="009954D9" w14:paraId="62B45D42" w14:textId="77777777" w:rsidTr="009954D9">
        <w:trPr>
          <w:trHeight w:val="240"/>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1DE8B6CD"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重大疾病</w:t>
            </w:r>
          </w:p>
        </w:tc>
        <w:tc>
          <w:tcPr>
            <w:tcW w:w="1640" w:type="dxa"/>
            <w:tcBorders>
              <w:top w:val="single" w:sz="4" w:space="0" w:color="auto"/>
              <w:left w:val="single" w:sz="4" w:space="0" w:color="auto"/>
              <w:bottom w:val="single" w:sz="4" w:space="0" w:color="auto"/>
              <w:right w:val="single" w:sz="4" w:space="0" w:color="auto"/>
            </w:tcBorders>
            <w:vAlign w:val="center"/>
            <w:hideMark/>
          </w:tcPr>
          <w:p w14:paraId="03B98B9A" w14:textId="77777777" w:rsidR="009954D9" w:rsidRPr="009954D9" w:rsidRDefault="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20万元</w:t>
            </w:r>
          </w:p>
        </w:tc>
        <w:tc>
          <w:tcPr>
            <w:tcW w:w="3220" w:type="dxa"/>
            <w:tcBorders>
              <w:top w:val="single" w:sz="4" w:space="0" w:color="auto"/>
              <w:left w:val="single" w:sz="4" w:space="0" w:color="auto"/>
              <w:bottom w:val="single" w:sz="4" w:space="0" w:color="auto"/>
              <w:right w:val="single" w:sz="4" w:space="0" w:color="auto"/>
            </w:tcBorders>
            <w:vAlign w:val="center"/>
            <w:hideMark/>
          </w:tcPr>
          <w:p w14:paraId="002D3E1C" w14:textId="77777777" w:rsidR="009954D9" w:rsidRPr="009954D9" w:rsidRDefault="009954D9">
            <w:pPr>
              <w:spacing w:line="360" w:lineRule="auto"/>
              <w:jc w:val="left"/>
              <w:rPr>
                <w:rFonts w:ascii="宋体" w:eastAsia="宋体" w:hAnsi="宋体"/>
                <w:bCs/>
                <w:szCs w:val="21"/>
              </w:rPr>
            </w:pPr>
            <w:r w:rsidRPr="009954D9">
              <w:rPr>
                <w:rFonts w:ascii="宋体" w:eastAsia="宋体" w:hAnsi="宋体" w:hint="eastAsia"/>
                <w:bCs/>
                <w:szCs w:val="21"/>
              </w:rPr>
              <w:t>本文件约定30种重大疾病</w:t>
            </w:r>
          </w:p>
        </w:tc>
      </w:tr>
    </w:tbl>
    <w:p w14:paraId="3C6AA9CF" w14:textId="77777777" w:rsidR="009954D9" w:rsidRPr="009954D9" w:rsidRDefault="009954D9" w:rsidP="009954D9">
      <w:pPr>
        <w:spacing w:line="360" w:lineRule="auto"/>
        <w:jc w:val="left"/>
        <w:rPr>
          <w:rFonts w:ascii="宋体" w:eastAsia="宋体" w:hAnsi="宋体" w:cs="Times New Roman"/>
          <w:szCs w:val="21"/>
        </w:rPr>
      </w:pPr>
    </w:p>
    <w:p w14:paraId="63014396" w14:textId="77777777" w:rsidR="009954D9" w:rsidRPr="009954D9" w:rsidRDefault="009954D9" w:rsidP="009954D9">
      <w:pPr>
        <w:spacing w:line="360" w:lineRule="auto"/>
        <w:ind w:firstLineChars="200" w:firstLine="420"/>
        <w:jc w:val="left"/>
        <w:rPr>
          <w:rFonts w:ascii="宋体" w:eastAsia="宋体" w:hAnsi="宋体"/>
          <w:bCs/>
          <w:szCs w:val="21"/>
        </w:rPr>
      </w:pPr>
      <w:r w:rsidRPr="009954D9">
        <w:rPr>
          <w:rFonts w:ascii="宋体" w:eastAsia="宋体" w:hAnsi="宋体" w:hint="eastAsia"/>
          <w:bCs/>
          <w:szCs w:val="21"/>
        </w:rPr>
        <w:t>方案二：教师年龄大于或等于65周岁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84"/>
        <w:gridCol w:w="3078"/>
      </w:tblGrid>
      <w:tr w:rsidR="009954D9" w:rsidRPr="009954D9" w14:paraId="4537D4A6" w14:textId="77777777" w:rsidTr="009954D9">
        <w:trPr>
          <w:trHeight w:val="458"/>
          <w:jc w:val="center"/>
        </w:trPr>
        <w:tc>
          <w:tcPr>
            <w:tcW w:w="2138" w:type="dxa"/>
            <w:tcBorders>
              <w:top w:val="single" w:sz="4" w:space="0" w:color="auto"/>
              <w:left w:val="single" w:sz="4" w:space="0" w:color="auto"/>
              <w:bottom w:val="single" w:sz="4" w:space="0" w:color="auto"/>
              <w:right w:val="single" w:sz="4" w:space="0" w:color="auto"/>
            </w:tcBorders>
            <w:hideMark/>
          </w:tcPr>
          <w:p w14:paraId="428AC615" w14:textId="77777777" w:rsidR="009954D9" w:rsidRPr="009954D9" w:rsidRDefault="009954D9">
            <w:pPr>
              <w:spacing w:line="360" w:lineRule="auto"/>
              <w:rPr>
                <w:rFonts w:ascii="宋体" w:eastAsia="宋体" w:hAnsi="宋体"/>
                <w:b/>
                <w:bCs/>
                <w:szCs w:val="21"/>
              </w:rPr>
            </w:pPr>
            <w:r w:rsidRPr="009954D9">
              <w:rPr>
                <w:rFonts w:ascii="宋体" w:eastAsia="宋体" w:hAnsi="宋体" w:hint="eastAsia"/>
                <w:b/>
                <w:bCs/>
                <w:szCs w:val="21"/>
              </w:rPr>
              <w:t>保险责任</w:t>
            </w:r>
          </w:p>
        </w:tc>
        <w:tc>
          <w:tcPr>
            <w:tcW w:w="1984" w:type="dxa"/>
            <w:tcBorders>
              <w:top w:val="single" w:sz="4" w:space="0" w:color="auto"/>
              <w:left w:val="single" w:sz="4" w:space="0" w:color="auto"/>
              <w:bottom w:val="single" w:sz="4" w:space="0" w:color="auto"/>
              <w:right w:val="single" w:sz="4" w:space="0" w:color="auto"/>
            </w:tcBorders>
            <w:hideMark/>
          </w:tcPr>
          <w:p w14:paraId="60DDDF61"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保额</w:t>
            </w:r>
          </w:p>
        </w:tc>
        <w:tc>
          <w:tcPr>
            <w:tcW w:w="3078" w:type="dxa"/>
            <w:tcBorders>
              <w:top w:val="single" w:sz="4" w:space="0" w:color="auto"/>
              <w:left w:val="single" w:sz="4" w:space="0" w:color="auto"/>
              <w:bottom w:val="single" w:sz="4" w:space="0" w:color="auto"/>
              <w:right w:val="single" w:sz="4" w:space="0" w:color="auto"/>
            </w:tcBorders>
            <w:hideMark/>
          </w:tcPr>
          <w:p w14:paraId="3ACF7E94" w14:textId="77777777" w:rsidR="009954D9" w:rsidRPr="009954D9" w:rsidRDefault="009954D9">
            <w:pPr>
              <w:spacing w:line="360" w:lineRule="auto"/>
              <w:ind w:firstLineChars="200" w:firstLine="422"/>
              <w:rPr>
                <w:rFonts w:ascii="宋体" w:eastAsia="宋体" w:hAnsi="宋体"/>
                <w:b/>
                <w:bCs/>
                <w:szCs w:val="21"/>
              </w:rPr>
            </w:pPr>
            <w:r w:rsidRPr="009954D9">
              <w:rPr>
                <w:rFonts w:ascii="宋体" w:eastAsia="宋体" w:hAnsi="宋体" w:hint="eastAsia"/>
                <w:b/>
                <w:bCs/>
                <w:szCs w:val="21"/>
              </w:rPr>
              <w:t>保障要求</w:t>
            </w:r>
          </w:p>
        </w:tc>
      </w:tr>
      <w:tr w:rsidR="009954D9" w:rsidRPr="009954D9" w14:paraId="0E8B9BEE"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09E5B8D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意外身故保险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F04C4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9ABCAB0"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因意外身故，全额赔付</w:t>
            </w:r>
          </w:p>
        </w:tc>
      </w:tr>
      <w:tr w:rsidR="009954D9" w:rsidRPr="009954D9" w14:paraId="3D9D3BE7" w14:textId="77777777" w:rsidTr="009954D9">
        <w:trPr>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1CE9B2B5"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意外残疾保险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799AE7"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0385EE4"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意外致残，按残疾程度和比例赔付</w:t>
            </w:r>
          </w:p>
        </w:tc>
      </w:tr>
      <w:tr w:rsidR="009954D9" w:rsidRPr="009954D9" w14:paraId="547CC073" w14:textId="77777777" w:rsidTr="009954D9">
        <w:trPr>
          <w:trHeight w:val="42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40FD61F"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意外伤害医疗保险</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964EDB"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1万元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75C2177"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100免赔，100%赔付</w:t>
            </w:r>
          </w:p>
        </w:tc>
      </w:tr>
      <w:tr w:rsidR="009954D9" w:rsidRPr="009954D9" w14:paraId="097CDBC3" w14:textId="77777777" w:rsidTr="009954D9">
        <w:trPr>
          <w:trHeight w:val="240"/>
          <w:jc w:val="center"/>
        </w:trPr>
        <w:tc>
          <w:tcPr>
            <w:tcW w:w="2138" w:type="dxa"/>
            <w:tcBorders>
              <w:top w:val="single" w:sz="4" w:space="0" w:color="auto"/>
              <w:left w:val="single" w:sz="4" w:space="0" w:color="auto"/>
              <w:bottom w:val="single" w:sz="4" w:space="0" w:color="auto"/>
              <w:right w:val="single" w:sz="4" w:space="0" w:color="auto"/>
            </w:tcBorders>
            <w:vAlign w:val="center"/>
            <w:hideMark/>
          </w:tcPr>
          <w:p w14:paraId="50EFDD09"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意外烧伤</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FF7345" w14:textId="77777777" w:rsidR="009954D9" w:rsidRPr="009954D9" w:rsidRDefault="009954D9">
            <w:pPr>
              <w:spacing w:line="360" w:lineRule="auto"/>
              <w:ind w:firstLineChars="200" w:firstLine="420"/>
              <w:rPr>
                <w:rFonts w:ascii="宋体" w:eastAsia="宋体" w:hAnsi="宋体"/>
                <w:bCs/>
                <w:szCs w:val="21"/>
              </w:rPr>
            </w:pPr>
            <w:r w:rsidRPr="009954D9">
              <w:rPr>
                <w:rFonts w:ascii="宋体" w:eastAsia="宋体" w:hAnsi="宋体" w:hint="eastAsia"/>
                <w:bCs/>
                <w:szCs w:val="21"/>
              </w:rPr>
              <w:t>20万元</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EF5DF1C" w14:textId="77777777" w:rsidR="009954D9" w:rsidRPr="009954D9" w:rsidRDefault="009954D9">
            <w:pPr>
              <w:spacing w:line="360" w:lineRule="auto"/>
              <w:rPr>
                <w:rFonts w:ascii="宋体" w:eastAsia="宋体" w:hAnsi="宋体"/>
                <w:bCs/>
                <w:szCs w:val="21"/>
              </w:rPr>
            </w:pPr>
            <w:r w:rsidRPr="009954D9">
              <w:rPr>
                <w:rFonts w:ascii="宋体" w:eastAsia="宋体" w:hAnsi="宋体" w:hint="eastAsia"/>
                <w:bCs/>
                <w:szCs w:val="21"/>
              </w:rPr>
              <w:t>意外导致烧伤，按照烧伤面积给予赔付</w:t>
            </w:r>
          </w:p>
        </w:tc>
      </w:tr>
    </w:tbl>
    <w:p w14:paraId="16079039" w14:textId="77777777" w:rsidR="009954D9" w:rsidRPr="009954D9" w:rsidRDefault="009954D9" w:rsidP="009954D9">
      <w:pPr>
        <w:spacing w:line="360" w:lineRule="auto"/>
        <w:ind w:firstLineChars="200" w:firstLine="420"/>
        <w:jc w:val="left"/>
        <w:rPr>
          <w:rFonts w:ascii="宋体" w:eastAsia="宋体" w:hAnsi="宋体" w:cs="Times New Roman"/>
          <w:szCs w:val="21"/>
        </w:rPr>
      </w:pPr>
    </w:p>
    <w:p w14:paraId="536F903C" w14:textId="77777777"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lastRenderedPageBreak/>
        <w:t>（二）保险责任：</w:t>
      </w:r>
    </w:p>
    <w:p w14:paraId="79FD332C"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1、团体意外伤害保险</w:t>
      </w:r>
    </w:p>
    <w:p w14:paraId="01A115F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内以该事故为直接且单独原因导致身故的，保险公司按其保险金额给付意外身故保险金，同时保险公司对该被保险人的保险责任终止。</w:t>
      </w:r>
    </w:p>
    <w:p w14:paraId="1BD4B6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2、附加团体意外伤害保险</w:t>
      </w:r>
    </w:p>
    <w:p w14:paraId="4A57990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自意外伤害事故发生之日起180日（含）内，以此为直接且单独原因伤残，并达到招标文件所附《人身保险伤残评定标准（行业标准）》（以下简称“附表”）所列伤残程度之一的，保险公司按附表中所列之给付比例乘以保险金额给付意外伤残保险金。如果自意外伤害事故发生之日起180日（含）</w:t>
      </w:r>
      <w:proofErr w:type="gramStart"/>
      <w:r w:rsidRPr="00E47A69">
        <w:rPr>
          <w:rFonts w:ascii="宋体" w:eastAsia="宋体" w:hAnsi="宋体" w:hint="eastAsia"/>
          <w:szCs w:val="21"/>
        </w:rPr>
        <w:t>内治疗</w:t>
      </w:r>
      <w:proofErr w:type="gramEnd"/>
      <w:r w:rsidRPr="00E47A69">
        <w:rPr>
          <w:rFonts w:ascii="宋体" w:eastAsia="宋体" w:hAnsi="宋体" w:hint="eastAsia"/>
          <w:szCs w:val="21"/>
        </w:rPr>
        <w:t>仍未结束的，按第180日的身体情况进行伤残鉴定，并据此给付意外伤残保险金。</w:t>
      </w:r>
    </w:p>
    <w:p w14:paraId="1D95DA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被保险人因同一意外伤害事故导致附表所列两项或两项以上伤残程度时，如果各项伤残等级不同，保险公司仅</w:t>
      </w:r>
      <w:proofErr w:type="gramStart"/>
      <w:r w:rsidRPr="00E47A69">
        <w:rPr>
          <w:rFonts w:ascii="宋体" w:eastAsia="宋体" w:hAnsi="宋体" w:hint="eastAsia"/>
          <w:szCs w:val="21"/>
        </w:rPr>
        <w:t>给付较</w:t>
      </w:r>
      <w:proofErr w:type="gramEnd"/>
      <w:r w:rsidRPr="00E47A69">
        <w:rPr>
          <w:rFonts w:ascii="宋体" w:eastAsia="宋体" w:hAnsi="宋体" w:hint="eastAsia"/>
          <w:szCs w:val="21"/>
        </w:rPr>
        <w:t>严重项目的意外伤残保险金；如果各项伤残等级相同，则保险公司仅给付一项意外伤残保险金，给付的意外伤残保险金按照被保险人伤残项目所属伤残等级晋升一级（最高晋升至第1级）计算。</w:t>
      </w:r>
    </w:p>
    <w:p w14:paraId="18DCD6B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被保险人因不同的意外伤害事故导致附表所列两项或两项以上伤残程度时，如果同一部位和性质的伤残参与了两次或两次以上伤残程度的构成，则保险公司仅给付其中给付比例最高的伤残程度所对应的意外伤残保险金。如果后次伤残程度所对应的给付比例比之前任何一次伤残程度所对应的给付比例都高，且保险公司之前已给付了给付比例较低的伤残程度所对应的意外伤残保险金，则保险公司给付后次伤残程度所对应的伤残保险金时需扣</w:t>
      </w:r>
      <w:r w:rsidRPr="00E47A69">
        <w:rPr>
          <w:rFonts w:ascii="宋体" w:eastAsia="宋体" w:hAnsi="宋体" w:hint="eastAsia"/>
          <w:szCs w:val="21"/>
        </w:rPr>
        <w:lastRenderedPageBreak/>
        <w:t>除之前累计已给付的意外伤残保险金；如果之前任意一次伤残程度所对应的给付比例高于或等于后次伤残程度所对应的保险金给付比例，则保险公司不再给付后次伤残程度所对应的意外伤残保险金。</w:t>
      </w:r>
    </w:p>
    <w:p w14:paraId="6B24DD1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对同一被保险人的意外伤残保险金给付的累计金额以每一被保险人的保险金额为限，如果累计给付的意外伤残保险金达到其保险金额时，保险公司对该被保险人的保险责任终止。</w:t>
      </w:r>
    </w:p>
    <w:p w14:paraId="00430D0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伤残疾比例与保险金给付比例表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01"/>
        <w:gridCol w:w="755"/>
        <w:gridCol w:w="755"/>
        <w:gridCol w:w="755"/>
        <w:gridCol w:w="755"/>
        <w:gridCol w:w="755"/>
        <w:gridCol w:w="755"/>
        <w:gridCol w:w="755"/>
        <w:gridCol w:w="755"/>
        <w:gridCol w:w="755"/>
      </w:tblGrid>
      <w:tr w:rsidR="008D0E52" w:rsidRPr="00E47A69" w14:paraId="433A3BD5"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756C23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伤残</w:t>
            </w:r>
          </w:p>
          <w:p w14:paraId="4664C2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等级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22750BF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F58F9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1359CD7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3级</w:t>
            </w:r>
          </w:p>
        </w:tc>
        <w:tc>
          <w:tcPr>
            <w:tcW w:w="934" w:type="dxa"/>
            <w:tcBorders>
              <w:top w:val="single" w:sz="4" w:space="0" w:color="auto"/>
              <w:left w:val="single" w:sz="4" w:space="0" w:color="auto"/>
              <w:bottom w:val="single" w:sz="4" w:space="0" w:color="auto"/>
              <w:right w:val="single" w:sz="4" w:space="0" w:color="auto"/>
            </w:tcBorders>
            <w:vAlign w:val="center"/>
            <w:hideMark/>
          </w:tcPr>
          <w:p w14:paraId="772B1DE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27D79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F861186"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55B037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4FA0D880"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689E9265"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9级</w:t>
            </w:r>
          </w:p>
        </w:tc>
        <w:tc>
          <w:tcPr>
            <w:tcW w:w="935" w:type="dxa"/>
            <w:tcBorders>
              <w:top w:val="single" w:sz="4" w:space="0" w:color="auto"/>
              <w:left w:val="single" w:sz="4" w:space="0" w:color="auto"/>
              <w:bottom w:val="single" w:sz="4" w:space="0" w:color="auto"/>
              <w:right w:val="single" w:sz="4" w:space="0" w:color="auto"/>
            </w:tcBorders>
            <w:vAlign w:val="center"/>
            <w:hideMark/>
          </w:tcPr>
          <w:p w14:paraId="26631C1D"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10级</w:t>
            </w:r>
          </w:p>
        </w:tc>
      </w:tr>
      <w:tr w:rsidR="008D0E52" w:rsidRPr="00E47A69" w14:paraId="65CB453F" w14:textId="77777777" w:rsidTr="00344A96">
        <w:tc>
          <w:tcPr>
            <w:tcW w:w="933" w:type="dxa"/>
            <w:tcBorders>
              <w:top w:val="single" w:sz="4" w:space="0" w:color="auto"/>
              <w:left w:val="single" w:sz="4" w:space="0" w:color="auto"/>
              <w:bottom w:val="single" w:sz="4" w:space="0" w:color="auto"/>
              <w:right w:val="single" w:sz="4" w:space="0" w:color="auto"/>
            </w:tcBorders>
            <w:vAlign w:val="center"/>
            <w:hideMark/>
          </w:tcPr>
          <w:p w14:paraId="2C16362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赔付</w:t>
            </w:r>
          </w:p>
          <w:p w14:paraId="6B28D6A7"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比例</w:t>
            </w:r>
          </w:p>
        </w:tc>
        <w:tc>
          <w:tcPr>
            <w:tcW w:w="934" w:type="dxa"/>
            <w:tcBorders>
              <w:top w:val="single" w:sz="4" w:space="0" w:color="auto"/>
              <w:left w:val="single" w:sz="4" w:space="0" w:color="auto"/>
              <w:bottom w:val="single" w:sz="4" w:space="0" w:color="auto"/>
              <w:right w:val="single" w:sz="4" w:space="0" w:color="auto"/>
            </w:tcBorders>
            <w:vAlign w:val="center"/>
            <w:hideMark/>
          </w:tcPr>
          <w:p w14:paraId="18BFA601"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100%</w:t>
            </w:r>
          </w:p>
        </w:tc>
        <w:tc>
          <w:tcPr>
            <w:tcW w:w="934" w:type="dxa"/>
            <w:tcBorders>
              <w:top w:val="single" w:sz="4" w:space="0" w:color="auto"/>
              <w:left w:val="single" w:sz="4" w:space="0" w:color="auto"/>
              <w:bottom w:val="single" w:sz="4" w:space="0" w:color="auto"/>
              <w:right w:val="single" w:sz="4" w:space="0" w:color="auto"/>
            </w:tcBorders>
            <w:vAlign w:val="center"/>
            <w:hideMark/>
          </w:tcPr>
          <w:p w14:paraId="0B50260B"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90%</w:t>
            </w:r>
          </w:p>
        </w:tc>
        <w:tc>
          <w:tcPr>
            <w:tcW w:w="934" w:type="dxa"/>
            <w:tcBorders>
              <w:top w:val="single" w:sz="4" w:space="0" w:color="auto"/>
              <w:left w:val="single" w:sz="4" w:space="0" w:color="auto"/>
              <w:bottom w:val="single" w:sz="4" w:space="0" w:color="auto"/>
              <w:right w:val="single" w:sz="4" w:space="0" w:color="auto"/>
            </w:tcBorders>
            <w:vAlign w:val="center"/>
            <w:hideMark/>
          </w:tcPr>
          <w:p w14:paraId="1CD037E2"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80%</w:t>
            </w:r>
          </w:p>
        </w:tc>
        <w:tc>
          <w:tcPr>
            <w:tcW w:w="934" w:type="dxa"/>
            <w:tcBorders>
              <w:top w:val="single" w:sz="4" w:space="0" w:color="auto"/>
              <w:left w:val="single" w:sz="4" w:space="0" w:color="auto"/>
              <w:bottom w:val="single" w:sz="4" w:space="0" w:color="auto"/>
              <w:right w:val="single" w:sz="4" w:space="0" w:color="auto"/>
            </w:tcBorders>
            <w:vAlign w:val="center"/>
            <w:hideMark/>
          </w:tcPr>
          <w:p w14:paraId="7AFCA24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70%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8EB75E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60%</w:t>
            </w:r>
          </w:p>
        </w:tc>
        <w:tc>
          <w:tcPr>
            <w:tcW w:w="935" w:type="dxa"/>
            <w:tcBorders>
              <w:top w:val="single" w:sz="4" w:space="0" w:color="auto"/>
              <w:left w:val="single" w:sz="4" w:space="0" w:color="auto"/>
              <w:bottom w:val="single" w:sz="4" w:space="0" w:color="auto"/>
              <w:right w:val="single" w:sz="4" w:space="0" w:color="auto"/>
            </w:tcBorders>
            <w:vAlign w:val="center"/>
            <w:hideMark/>
          </w:tcPr>
          <w:p w14:paraId="0C18255F"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50%</w:t>
            </w:r>
          </w:p>
        </w:tc>
        <w:tc>
          <w:tcPr>
            <w:tcW w:w="935" w:type="dxa"/>
            <w:tcBorders>
              <w:top w:val="single" w:sz="4" w:space="0" w:color="auto"/>
              <w:left w:val="single" w:sz="4" w:space="0" w:color="auto"/>
              <w:bottom w:val="single" w:sz="4" w:space="0" w:color="auto"/>
              <w:right w:val="single" w:sz="4" w:space="0" w:color="auto"/>
            </w:tcBorders>
            <w:vAlign w:val="center"/>
            <w:hideMark/>
          </w:tcPr>
          <w:p w14:paraId="155E754C"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40%</w:t>
            </w:r>
          </w:p>
        </w:tc>
        <w:tc>
          <w:tcPr>
            <w:tcW w:w="935" w:type="dxa"/>
            <w:tcBorders>
              <w:top w:val="single" w:sz="4" w:space="0" w:color="auto"/>
              <w:left w:val="single" w:sz="4" w:space="0" w:color="auto"/>
              <w:bottom w:val="single" w:sz="4" w:space="0" w:color="auto"/>
              <w:right w:val="single" w:sz="4" w:space="0" w:color="auto"/>
            </w:tcBorders>
            <w:vAlign w:val="center"/>
            <w:hideMark/>
          </w:tcPr>
          <w:p w14:paraId="63C69888"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30%</w:t>
            </w:r>
          </w:p>
        </w:tc>
        <w:tc>
          <w:tcPr>
            <w:tcW w:w="935" w:type="dxa"/>
            <w:tcBorders>
              <w:top w:val="single" w:sz="4" w:space="0" w:color="auto"/>
              <w:left w:val="single" w:sz="4" w:space="0" w:color="auto"/>
              <w:bottom w:val="single" w:sz="4" w:space="0" w:color="auto"/>
              <w:right w:val="single" w:sz="4" w:space="0" w:color="auto"/>
            </w:tcBorders>
            <w:vAlign w:val="center"/>
            <w:hideMark/>
          </w:tcPr>
          <w:p w14:paraId="54D694E3"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20%</w:t>
            </w:r>
          </w:p>
        </w:tc>
        <w:tc>
          <w:tcPr>
            <w:tcW w:w="935" w:type="dxa"/>
            <w:tcBorders>
              <w:top w:val="single" w:sz="4" w:space="0" w:color="auto"/>
              <w:left w:val="single" w:sz="4" w:space="0" w:color="auto"/>
              <w:bottom w:val="single" w:sz="4" w:space="0" w:color="auto"/>
              <w:right w:val="single" w:sz="4" w:space="0" w:color="auto"/>
            </w:tcBorders>
            <w:vAlign w:val="center"/>
            <w:hideMark/>
          </w:tcPr>
          <w:p w14:paraId="471AAF7E" w14:textId="77777777" w:rsidR="008D0E52" w:rsidRPr="00E47A69" w:rsidRDefault="008D0E52" w:rsidP="00344A96">
            <w:pPr>
              <w:spacing w:line="360" w:lineRule="auto"/>
              <w:jc w:val="center"/>
              <w:rPr>
                <w:rFonts w:ascii="宋体" w:eastAsia="宋体" w:hAnsi="宋体" w:cs="宋体"/>
                <w:szCs w:val="21"/>
              </w:rPr>
            </w:pPr>
            <w:r w:rsidRPr="00E47A69">
              <w:rPr>
                <w:rFonts w:ascii="宋体" w:eastAsia="宋体" w:hAnsi="宋体" w:cs="宋体" w:hint="eastAsia"/>
                <w:szCs w:val="21"/>
              </w:rPr>
              <w:t>10%</w:t>
            </w:r>
          </w:p>
        </w:tc>
      </w:tr>
    </w:tbl>
    <w:p w14:paraId="422C5EDF" w14:textId="77777777" w:rsidR="008D0E52" w:rsidRPr="00E47A69" w:rsidRDefault="008D0E52" w:rsidP="008D0E52">
      <w:pPr>
        <w:spacing w:line="360" w:lineRule="auto"/>
        <w:ind w:firstLineChars="200" w:firstLine="420"/>
        <w:jc w:val="left"/>
        <w:rPr>
          <w:rFonts w:ascii="宋体" w:eastAsia="宋体" w:hAnsi="宋体"/>
          <w:szCs w:val="21"/>
        </w:rPr>
      </w:pPr>
    </w:p>
    <w:p w14:paraId="3B407AD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3、附加意外伤害团体医疗保险</w:t>
      </w:r>
    </w:p>
    <w:p w14:paraId="33B44352"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如果被保险人遭受意外伤害事故并以此为直接且单独原因需在医院进行治疗的，对于其自意外伤害事故发生之日起180日内已累计实际支出的、必需且合理的医疗费用，按约定的赔付比例给付意外伤害医疗保险金。</w:t>
      </w:r>
    </w:p>
    <w:p w14:paraId="25877EC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对同一被保险人的意外伤害医疗保险金给付的累计金额最高以险种保额为限。如果累计给付的金额达到其限额时，对该被保险人的保险责任终止。</w:t>
      </w:r>
    </w:p>
    <w:p w14:paraId="5A165D0C"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6FC724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（1）取消免赔额，</w:t>
      </w:r>
      <w:proofErr w:type="gramStart"/>
      <w:r w:rsidRPr="00E47A69">
        <w:rPr>
          <w:rFonts w:ascii="宋体" w:eastAsia="宋体" w:hAnsi="宋体" w:hint="eastAsia"/>
          <w:szCs w:val="21"/>
        </w:rPr>
        <w:t>医保范围</w:t>
      </w:r>
      <w:proofErr w:type="gramEnd"/>
      <w:r w:rsidRPr="00E47A69">
        <w:rPr>
          <w:rFonts w:ascii="宋体" w:eastAsia="宋体" w:hAnsi="宋体" w:hint="eastAsia"/>
          <w:szCs w:val="21"/>
        </w:rPr>
        <w:t>内给付比例为100%。。</w:t>
      </w:r>
    </w:p>
    <w:p w14:paraId="3DB8A3E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（2）被保险人因食物中毒进行治疗所支出的医疗费用属于保险责任范围，判断食物中毒无需凭卫生防疫部门出具的证明，仅需二级以上（含二级）公立医院病历说明即可。</w:t>
      </w:r>
    </w:p>
    <w:p w14:paraId="6F74786E"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（3）扩展就诊医院：指定医院扩展至全国范围内二级及二级以上公立医院、公立社保定点医院及社康中心。</w:t>
      </w:r>
    </w:p>
    <w:p w14:paraId="623D17E8"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4、团体重大疾病保险</w:t>
      </w:r>
    </w:p>
    <w:p w14:paraId="5CCB1A8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保险期间内，如果被保险人因意外伤害事故或自本协议生效日起30天后（续保除外）因疾病，初次发生而被专科医生明确诊断患有下述所列的任何一种重大疾病，保险公司按其保险金额给付重大疾病保险金，同时对该被保险人的保险责任终止。</w:t>
      </w:r>
    </w:p>
    <w:p w14:paraId="76C5F240"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EB8474"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重大疾病，是被保险人发生符合以下定义所述条件的疾病、疾病状态或手术，共三十种。三十种重大疾病的名称如下：（1）恶性肿瘤、（2）急性心肌梗塞、（3）脑中风后遗症、（4）重大器官移植术或造血干细胞移植术、（5）冠状动脉搭桥术（或称冠状动脉旁路移植术）、（6）终末期肾病（或称慢性肾功能衰竭尿毒症期）、（7）多个肢体缺失、（8）急性或亚急性重症肝炎、（9）良性脑肿瘤、（10）慢性肝功能衰竭失代偿期、（11）脑炎后遗症或脑膜炎后遗症、（12）深度昏迷、（13）双耳失聪、（14）双目失明、（15）瘫痪、（16）心脏瓣膜手术、（17）严重阿尔茨海默病、（18）严重脑损伤、（19）严重帕金森病、（20）严重Ⅲ度烧伤、（21）严重原发性肺动脉高压、（22）严重运动神经元病、（23）语言能力丧失、（24）重型再生障碍性贫血、（25）主动脉手术、（26）脑动脉瘤开颅手术、（27）严重多发性硬化症、（28）严重系统性红斑狼疮性肾病、（29）严重重症肌无力、（30）终末期肺病。</w:t>
      </w:r>
    </w:p>
    <w:p w14:paraId="40450BB7"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lastRenderedPageBreak/>
        <w:t>特别约定：</w:t>
      </w:r>
    </w:p>
    <w:p w14:paraId="33DF4073"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（1）续保被保险人取消等待期、生存期，新入职教师有30天等待期。</w:t>
      </w:r>
    </w:p>
    <w:p w14:paraId="16B854D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（2）意外导致重大疾病取消等待期。</w:t>
      </w:r>
    </w:p>
    <w:p w14:paraId="389CA15D" w14:textId="77777777" w:rsidR="008D0E52" w:rsidRPr="00E47A69" w:rsidRDefault="008D0E52" w:rsidP="008D0E52">
      <w:pPr>
        <w:spacing w:line="360" w:lineRule="auto"/>
        <w:ind w:firstLineChars="200" w:firstLine="420"/>
        <w:jc w:val="left"/>
        <w:rPr>
          <w:rFonts w:ascii="宋体" w:eastAsia="宋体" w:hAnsi="宋体"/>
          <w:szCs w:val="21"/>
        </w:rPr>
      </w:pPr>
    </w:p>
    <w:p w14:paraId="6BE7490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5、住院团体医疗保险</w:t>
      </w:r>
    </w:p>
    <w:p w14:paraId="22E935A9"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在本保险期间内，保险公司按照以下约定承担保险责任：</w:t>
      </w:r>
    </w:p>
    <w:p w14:paraId="67BC5D26"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如果被保险人在医院进行住院治疗，保险公司对其已累计实际支出的、必需且合理的医疗费用，按约定的支付范围和相应支付比例给付住院医疗保险金。</w:t>
      </w:r>
    </w:p>
    <w:p w14:paraId="404E62F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投保人对同一被保险人的住院医疗保险金给付的累计金额最高以其个人名下的保险金额为限，如果累计给付的金额达到其保险金额时，保险公司对该被保险人的基本保险责任终止。在保险金额范围内按以下约定给付住院医疗保险金：</w:t>
      </w:r>
    </w:p>
    <w:p w14:paraId="1A3716EA"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疾病住院最高报销限额2万，</w:t>
      </w:r>
      <w:proofErr w:type="gramStart"/>
      <w:r w:rsidRPr="00E47A69">
        <w:rPr>
          <w:rFonts w:ascii="宋体" w:eastAsia="宋体" w:hAnsi="宋体" w:cs="TT64E9BFA0tCID-WinCharSetFFFF-H" w:hint="eastAsia"/>
          <w:kern w:val="0"/>
          <w:szCs w:val="21"/>
        </w:rPr>
        <w:t>年免0元</w:t>
      </w:r>
      <w:proofErr w:type="gramEnd"/>
      <w:r w:rsidRPr="00E47A69">
        <w:rPr>
          <w:rFonts w:ascii="宋体" w:eastAsia="宋体" w:hAnsi="宋体" w:cs="TT64E9BFA0tCID-WinCharSetFFFF-H" w:hint="eastAsia"/>
          <w:kern w:val="0"/>
          <w:szCs w:val="21"/>
        </w:rPr>
        <w:t>，赔付比例90% 。</w:t>
      </w:r>
    </w:p>
    <w:p w14:paraId="4E76D48A"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3FC4A18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对于保险期间内发生且延续至合同到期日之后连续住院诊疗，乙方承担发生在保险有效期间内的医疗费用以及合同到期日后十五天内的医疗费用,保险公司所给付住院医疗保险金以该被保险人的保险金额为限，累计给付达到其保险金额时，该被保险人的住院医疗保险责任终止。</w:t>
      </w:r>
    </w:p>
    <w:p w14:paraId="75767BE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（2）取消等待期。</w:t>
      </w:r>
    </w:p>
    <w:p w14:paraId="5D7B68E3" w14:textId="77777777" w:rsidR="008D0E52" w:rsidRPr="00697A61" w:rsidRDefault="008D0E52" w:rsidP="00697A61">
      <w:pPr>
        <w:spacing w:line="360" w:lineRule="auto"/>
        <w:jc w:val="left"/>
        <w:rPr>
          <w:rFonts w:ascii="宋体" w:eastAsia="宋体" w:hAnsi="宋体"/>
          <w:szCs w:val="21"/>
        </w:rPr>
      </w:pPr>
    </w:p>
    <w:p w14:paraId="6273B9EF"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6、门诊急诊团体医疗保险</w:t>
      </w:r>
    </w:p>
    <w:p w14:paraId="0CB0EE2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lastRenderedPageBreak/>
        <w:t>在本保险期间内，保险公司按照以下约定承担保险责任：</w:t>
      </w:r>
    </w:p>
    <w:p w14:paraId="7AAC1577"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如果被保险人在医院进行门诊急诊治疗，保险公司对其已累计实际支出的、、必需且合理的医疗费用，超过约定免赔额的部分，按约定的赔付比例给付门诊急诊医疗保险金。</w:t>
      </w:r>
    </w:p>
    <w:p w14:paraId="36C08040"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保险公司对同一被保险人的门诊急诊医疗保险金给付的累计金额最高以其个人名下的保险金额为限，如果累计给付的金额达到其保险金额时，保险公司对该被保险人的基本保险责任终止。</w:t>
      </w:r>
    </w:p>
    <w:p w14:paraId="1204E135"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cs="TT64E9BFA0tCID-WinCharSetFFFF-H" w:hint="eastAsia"/>
          <w:kern w:val="0"/>
          <w:szCs w:val="21"/>
        </w:rPr>
        <w:t>疾病门诊最高报销限额1万，年免赔0元，赔付比例90% 。</w:t>
      </w:r>
    </w:p>
    <w:p w14:paraId="60406C71" w14:textId="77777777" w:rsidR="008D0E52" w:rsidRPr="00E47A69" w:rsidRDefault="008D0E52" w:rsidP="008D0E52">
      <w:pPr>
        <w:spacing w:line="360" w:lineRule="auto"/>
        <w:ind w:firstLineChars="200" w:firstLine="422"/>
        <w:jc w:val="left"/>
        <w:rPr>
          <w:rFonts w:ascii="宋体" w:eastAsia="宋体" w:hAnsi="宋体"/>
          <w:b/>
          <w:szCs w:val="21"/>
        </w:rPr>
      </w:pPr>
      <w:r w:rsidRPr="00E47A69">
        <w:rPr>
          <w:rFonts w:ascii="宋体" w:eastAsia="宋体" w:hAnsi="宋体" w:hint="eastAsia"/>
          <w:b/>
          <w:szCs w:val="21"/>
        </w:rPr>
        <w:t>扩展责任与特别说明</w:t>
      </w:r>
    </w:p>
    <w:p w14:paraId="228D221D"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（1）取消等待期。</w:t>
      </w:r>
    </w:p>
    <w:p w14:paraId="1B627E11" w14:textId="77777777" w:rsidR="008D0E52" w:rsidRPr="00E47A69" w:rsidRDefault="008D0E52" w:rsidP="008D0E52">
      <w:pPr>
        <w:spacing w:line="360" w:lineRule="auto"/>
        <w:ind w:firstLineChars="200" w:firstLine="420"/>
        <w:jc w:val="left"/>
        <w:rPr>
          <w:rFonts w:ascii="宋体" w:eastAsia="宋体" w:hAnsi="宋体"/>
          <w:szCs w:val="21"/>
        </w:rPr>
      </w:pPr>
      <w:r w:rsidRPr="00E47A69">
        <w:rPr>
          <w:rFonts w:ascii="宋体" w:eastAsia="宋体" w:hAnsi="宋体" w:hint="eastAsia"/>
          <w:szCs w:val="21"/>
        </w:rPr>
        <w:t>（2）被保险人因龋齿、牙髓病、牙隐裂所引起的补牙、治牙神经、拔牙、阻生</w:t>
      </w:r>
      <w:proofErr w:type="gramStart"/>
      <w:r w:rsidRPr="00E47A69">
        <w:rPr>
          <w:rFonts w:ascii="宋体" w:eastAsia="宋体" w:hAnsi="宋体" w:hint="eastAsia"/>
          <w:szCs w:val="21"/>
        </w:rPr>
        <w:t>齿以及</w:t>
      </w:r>
      <w:proofErr w:type="gramEnd"/>
      <w:r w:rsidRPr="00E47A69">
        <w:rPr>
          <w:rFonts w:ascii="宋体" w:eastAsia="宋体" w:hAnsi="宋体" w:hint="eastAsia"/>
          <w:szCs w:val="21"/>
        </w:rPr>
        <w:t>牙周组织疾病治疗，如牙周炎、牙龈炎、根周炎（洁</w:t>
      </w:r>
      <w:proofErr w:type="gramStart"/>
      <w:r w:rsidRPr="00E47A69">
        <w:rPr>
          <w:rFonts w:ascii="宋体" w:eastAsia="宋体" w:hAnsi="宋体" w:hint="eastAsia"/>
          <w:szCs w:val="21"/>
        </w:rPr>
        <w:t>牙治疗</w:t>
      </w:r>
      <w:proofErr w:type="gramEnd"/>
      <w:r w:rsidRPr="00E47A69">
        <w:rPr>
          <w:rFonts w:ascii="宋体" w:eastAsia="宋体" w:hAnsi="宋体" w:hint="eastAsia"/>
          <w:szCs w:val="21"/>
        </w:rPr>
        <w:t>除外），所发生的符合当地社会医疗保险范围内的合理医疗费用，属于保险人保险责任范围。被保险人因牙齿护理，如洗牙、牙移植、义齿、镶牙、牙体缺损修复、烤瓷牙发生的医疗费用，以及口腔修复、口腔正畸、口腔保健及美容所发生的费用，属于保险人保险免除责任；</w:t>
      </w:r>
    </w:p>
    <w:p w14:paraId="5BA55E9E" w14:textId="44171E1B" w:rsidR="008D0E52" w:rsidRPr="00E47A69" w:rsidRDefault="008D0E52" w:rsidP="00102E30">
      <w:pPr>
        <w:spacing w:line="360" w:lineRule="auto"/>
        <w:ind w:firstLineChars="202" w:firstLine="426"/>
        <w:rPr>
          <w:rFonts w:ascii="宋体" w:eastAsia="宋体" w:hAnsi="宋体"/>
          <w:b/>
          <w:szCs w:val="21"/>
        </w:rPr>
      </w:pPr>
      <w:r w:rsidRPr="00E47A69">
        <w:rPr>
          <w:rFonts w:ascii="宋体" w:eastAsia="宋体" w:hAnsi="宋体" w:hint="eastAsia"/>
          <w:b/>
          <w:szCs w:val="21"/>
        </w:rPr>
        <w:t>（三）如实告知的约定</w:t>
      </w:r>
    </w:p>
    <w:p w14:paraId="722BCA02"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1、订立合同时，乙方应向甲方明确说明合同的条款内容，特别是责任免除条款；并可以就甲方及被保险人的有关情况提出书面询问，甲方应当如实告知，特别是被保险人的年龄、性别、职业工种、健康状况等。</w:t>
      </w:r>
    </w:p>
    <w:p w14:paraId="14F19D2D"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2、若甲方对于乙方提供的投保单或其他书面询问文件存在未填写、未作答的情形，尤其对于足以影响乙方决定是否同意承保或者提高保险费率及调整其他承保条件的告知项目，</w:t>
      </w:r>
      <w:r w:rsidRPr="00E47A69">
        <w:rPr>
          <w:rFonts w:ascii="宋体" w:hAnsi="宋体" w:cs="宋体" w:hint="eastAsia"/>
          <w:sz w:val="21"/>
          <w:szCs w:val="21"/>
        </w:rPr>
        <w:lastRenderedPageBreak/>
        <w:t>乙方应</w:t>
      </w:r>
      <w:proofErr w:type="gramStart"/>
      <w:r w:rsidRPr="00E47A69">
        <w:rPr>
          <w:rFonts w:ascii="宋体" w:hAnsi="宋体" w:cs="宋体" w:hint="eastAsia"/>
          <w:sz w:val="21"/>
          <w:szCs w:val="21"/>
        </w:rPr>
        <w:t>特别</w:t>
      </w:r>
      <w:proofErr w:type="gramEnd"/>
      <w:r w:rsidRPr="00E47A69">
        <w:rPr>
          <w:rFonts w:ascii="宋体" w:hAnsi="宋体" w:cs="宋体" w:hint="eastAsia"/>
          <w:sz w:val="21"/>
          <w:szCs w:val="21"/>
        </w:rPr>
        <w:t>书面提醒甲方填写完整，否则视为甲方已就告知义务履行完毕。</w:t>
      </w:r>
    </w:p>
    <w:p w14:paraId="142770F0" w14:textId="77777777" w:rsidR="008D0E52" w:rsidRPr="00E47A69" w:rsidRDefault="008D0E52" w:rsidP="008D0E52">
      <w:pPr>
        <w:pStyle w:val="ab"/>
        <w:ind w:firstLineChars="200" w:firstLine="422"/>
        <w:rPr>
          <w:rFonts w:ascii="宋体" w:hAnsi="宋体" w:cs="宋体"/>
          <w:sz w:val="21"/>
          <w:szCs w:val="21"/>
        </w:rPr>
      </w:pPr>
      <w:r w:rsidRPr="00E47A69">
        <w:rPr>
          <w:rFonts w:ascii="宋体" w:hAnsi="宋体" w:cs="宋体" w:hint="eastAsia"/>
          <w:sz w:val="21"/>
          <w:szCs w:val="21"/>
        </w:rPr>
        <w:t>3、对甲方一切书面告知，</w:t>
      </w:r>
      <w:proofErr w:type="gramStart"/>
      <w:r w:rsidRPr="00E47A69">
        <w:rPr>
          <w:rFonts w:ascii="宋体" w:hAnsi="宋体" w:cs="宋体" w:hint="eastAsia"/>
          <w:sz w:val="21"/>
          <w:szCs w:val="21"/>
        </w:rPr>
        <w:t>乙方均</w:t>
      </w:r>
      <w:proofErr w:type="gramEnd"/>
      <w:r w:rsidRPr="00E47A69">
        <w:rPr>
          <w:rFonts w:ascii="宋体" w:hAnsi="宋体" w:cs="宋体" w:hint="eastAsia"/>
          <w:sz w:val="21"/>
          <w:szCs w:val="21"/>
        </w:rPr>
        <w:t>视为如实告知。</w:t>
      </w:r>
    </w:p>
    <w:p w14:paraId="4824536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4、如果甲方故意或因重大过失未履行如实告知义务，足以影响乙方决定是否同意承保或提高保险费率的，乙方有权解除本协议。</w:t>
      </w:r>
    </w:p>
    <w:p w14:paraId="34A029FA"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如果甲方故意不履行如实告知义务，对于本协议解除前发生的保险事故，乙方不承担给付保险金的责任，并不退还保险费。</w:t>
      </w:r>
    </w:p>
    <w:p w14:paraId="7F771EF4"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如果甲方因重大过失未履行如实告知义务，对保险事故的发生有严重影响的，对于本协议解除前发生的保险事故，乙方不承担给付保险金的责任，但应当向甲方退还保险费。</w:t>
      </w:r>
    </w:p>
    <w:p w14:paraId="17EB6D41"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乙方在协议订立时已经知道甲方未如实告知的情况的，乙方不得解除本协议；发生保险事故的，乙方按本协议约定承担保险责任。</w:t>
      </w:r>
    </w:p>
    <w:p w14:paraId="3DCB1EC5" w14:textId="77777777" w:rsidR="008D0E52" w:rsidRPr="00E47A69" w:rsidRDefault="008D0E52" w:rsidP="008D0E52">
      <w:pPr>
        <w:pStyle w:val="ad"/>
        <w:spacing w:line="360" w:lineRule="auto"/>
        <w:ind w:firstLineChars="200" w:firstLine="420"/>
        <w:rPr>
          <w:rFonts w:hAnsi="宋体" w:cs="宋体"/>
          <w:szCs w:val="21"/>
        </w:rPr>
      </w:pPr>
      <w:r w:rsidRPr="00E47A69">
        <w:rPr>
          <w:rFonts w:hAnsi="宋体" w:cs="宋体" w:hint="eastAsia"/>
          <w:szCs w:val="21"/>
        </w:rPr>
        <w:t>5、甲乙双方信息变更：甲方或乙方任何一方的住所或通讯地址变更时，应及时以书面形式通知对方，未以书面形式通知的，另一方将按本协议注明最后住所或通讯地址发送有关通知，由此造成的后果由发生变更的一方承担。</w:t>
      </w:r>
    </w:p>
    <w:p w14:paraId="34684256" w14:textId="10151B44" w:rsidR="008D0E52" w:rsidRPr="00E47A69" w:rsidRDefault="008D0E52" w:rsidP="008D0E52">
      <w:pPr>
        <w:spacing w:line="360" w:lineRule="auto"/>
        <w:ind w:firstLineChars="202" w:firstLine="426"/>
        <w:rPr>
          <w:rFonts w:ascii="宋体" w:eastAsia="宋体" w:hAnsi="宋体"/>
          <w:b/>
          <w:szCs w:val="21"/>
        </w:rPr>
      </w:pPr>
      <w:r w:rsidRPr="00E47A69">
        <w:rPr>
          <w:rFonts w:ascii="宋体" w:eastAsia="宋体" w:hAnsi="宋体" w:hint="eastAsia"/>
          <w:b/>
          <w:szCs w:val="21"/>
        </w:rPr>
        <w:t>（</w:t>
      </w:r>
      <w:r w:rsidR="00102E30">
        <w:rPr>
          <w:rFonts w:ascii="宋体" w:eastAsia="宋体" w:hAnsi="宋体" w:hint="eastAsia"/>
          <w:b/>
          <w:szCs w:val="21"/>
        </w:rPr>
        <w:t>四</w:t>
      </w:r>
      <w:r w:rsidRPr="00E47A69">
        <w:rPr>
          <w:rFonts w:ascii="宋体" w:eastAsia="宋体" w:hAnsi="宋体" w:hint="eastAsia"/>
          <w:b/>
          <w:szCs w:val="21"/>
        </w:rPr>
        <w:t>）特别约定</w:t>
      </w:r>
    </w:p>
    <w:p w14:paraId="1EC59DC2"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6" w:name="_Toc288400255"/>
      <w:r w:rsidRPr="00E47A69">
        <w:rPr>
          <w:rFonts w:ascii="宋体" w:eastAsia="宋体" w:hAnsi="宋体" w:cs="宋体" w:hint="eastAsia"/>
          <w:szCs w:val="21"/>
        </w:rPr>
        <w:t>1、住院</w:t>
      </w:r>
      <w:bookmarkEnd w:id="16"/>
    </w:p>
    <w:p w14:paraId="1E41DE04"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t>住院是指甲方被保险人由于疾病或意外伤害诊治需要，入住医院的正式病房。不包括门诊观察室、家庭病房、</w:t>
      </w:r>
      <w:proofErr w:type="gramStart"/>
      <w:r w:rsidRPr="00E47A69">
        <w:rPr>
          <w:rFonts w:ascii="宋体" w:eastAsia="宋体" w:hAnsi="宋体" w:cs="宋体" w:hint="eastAsia"/>
          <w:szCs w:val="21"/>
        </w:rPr>
        <w:t>挂床治疗</w:t>
      </w:r>
      <w:proofErr w:type="gramEnd"/>
      <w:r w:rsidRPr="00E47A69">
        <w:rPr>
          <w:rFonts w:ascii="宋体" w:eastAsia="宋体" w:hAnsi="宋体" w:cs="宋体" w:hint="eastAsia"/>
          <w:szCs w:val="21"/>
        </w:rPr>
        <w:t>。住院医疗应在当地区二级</w:t>
      </w:r>
      <w:proofErr w:type="gramStart"/>
      <w:r w:rsidRPr="00E47A69">
        <w:rPr>
          <w:rFonts w:ascii="宋体" w:eastAsia="宋体" w:hAnsi="宋体" w:cs="宋体" w:hint="eastAsia"/>
          <w:szCs w:val="21"/>
        </w:rPr>
        <w:t>以上社</w:t>
      </w:r>
      <w:proofErr w:type="gramEnd"/>
      <w:r w:rsidRPr="00E47A69">
        <w:rPr>
          <w:rFonts w:ascii="宋体" w:eastAsia="宋体" w:hAnsi="宋体" w:cs="宋体" w:hint="eastAsia"/>
          <w:szCs w:val="21"/>
        </w:rPr>
        <w:t>保定点的公立医院。</w:t>
      </w:r>
    </w:p>
    <w:p w14:paraId="5FEEFE51" w14:textId="77777777" w:rsidR="008D0E52" w:rsidRPr="00E47A69" w:rsidRDefault="008D0E52" w:rsidP="008D0E52">
      <w:pPr>
        <w:widowControl/>
        <w:snapToGrid w:val="0"/>
        <w:spacing w:beforeLines="50" w:before="231" w:line="360" w:lineRule="auto"/>
        <w:ind w:firstLineChars="200" w:firstLine="420"/>
        <w:jc w:val="left"/>
        <w:rPr>
          <w:rFonts w:ascii="宋体" w:eastAsia="宋体" w:hAnsi="宋体" w:cs="宋体"/>
          <w:szCs w:val="21"/>
        </w:rPr>
      </w:pPr>
      <w:bookmarkStart w:id="17" w:name="_Toc288400256"/>
      <w:r w:rsidRPr="00E47A69">
        <w:rPr>
          <w:rFonts w:ascii="宋体" w:eastAsia="宋体" w:hAnsi="宋体" w:cs="宋体" w:hint="eastAsia"/>
          <w:szCs w:val="21"/>
        </w:rPr>
        <w:t>2、就诊</w:t>
      </w:r>
      <w:bookmarkEnd w:id="17"/>
      <w:r w:rsidRPr="00E47A69">
        <w:rPr>
          <w:rFonts w:ascii="宋体" w:eastAsia="宋体" w:hAnsi="宋体" w:cs="宋体" w:hint="eastAsia"/>
          <w:szCs w:val="21"/>
        </w:rPr>
        <w:t>地区</w:t>
      </w:r>
    </w:p>
    <w:p w14:paraId="6E9F5279" w14:textId="77777777" w:rsidR="008D0E52" w:rsidRPr="00E47A69" w:rsidRDefault="008D0E52" w:rsidP="008D0E52">
      <w:pPr>
        <w:snapToGrid w:val="0"/>
        <w:spacing w:line="360" w:lineRule="auto"/>
        <w:ind w:firstLineChars="200" w:firstLine="420"/>
        <w:rPr>
          <w:rFonts w:ascii="宋体" w:eastAsia="宋体" w:hAnsi="宋体" w:cs="宋体"/>
          <w:szCs w:val="21"/>
        </w:rPr>
      </w:pPr>
      <w:bookmarkStart w:id="18" w:name="_Toc288400257"/>
      <w:r w:rsidRPr="00E47A69">
        <w:rPr>
          <w:rFonts w:ascii="宋体" w:eastAsia="宋体" w:hAnsi="宋体" w:cs="宋体" w:hint="eastAsia"/>
          <w:szCs w:val="21"/>
        </w:rPr>
        <w:t>中国大陆境内二级或二级以上公立医院（或县级（含）以上医院）、当地社保公立医院。</w:t>
      </w:r>
    </w:p>
    <w:p w14:paraId="712BDF1F" w14:textId="77777777" w:rsidR="008D0E52" w:rsidRPr="00E47A69" w:rsidRDefault="008D0E52" w:rsidP="008D0E52">
      <w:pPr>
        <w:snapToGrid w:val="0"/>
        <w:spacing w:line="360" w:lineRule="auto"/>
        <w:ind w:firstLineChars="200" w:firstLine="420"/>
        <w:rPr>
          <w:rFonts w:ascii="宋体" w:eastAsia="宋体" w:hAnsi="宋体" w:cs="宋体"/>
          <w:szCs w:val="21"/>
        </w:rPr>
      </w:pPr>
      <w:r w:rsidRPr="00E47A69">
        <w:rPr>
          <w:rFonts w:ascii="宋体" w:eastAsia="宋体" w:hAnsi="宋体" w:cs="宋体" w:hint="eastAsia"/>
          <w:szCs w:val="21"/>
        </w:rPr>
        <w:t>因情况紧急须就近在非指定医院就诊，乙方承担事故</w:t>
      </w:r>
      <w:proofErr w:type="gramStart"/>
      <w:r w:rsidRPr="00E47A69">
        <w:rPr>
          <w:rFonts w:ascii="宋体" w:eastAsia="宋体" w:hAnsi="宋体" w:cs="宋体" w:hint="eastAsia"/>
          <w:szCs w:val="21"/>
        </w:rPr>
        <w:t>当日门</w:t>
      </w:r>
      <w:proofErr w:type="gramEnd"/>
      <w:r w:rsidRPr="00E47A69">
        <w:rPr>
          <w:rFonts w:ascii="宋体" w:eastAsia="宋体" w:hAnsi="宋体" w:cs="宋体" w:hint="eastAsia"/>
          <w:szCs w:val="21"/>
        </w:rPr>
        <w:t>急诊医疗费用；住院治疗的，</w:t>
      </w:r>
      <w:proofErr w:type="gramStart"/>
      <w:r w:rsidRPr="00E47A69">
        <w:rPr>
          <w:rFonts w:ascii="宋体" w:eastAsia="宋体" w:hAnsi="宋体" w:cs="宋体" w:hint="eastAsia"/>
          <w:szCs w:val="21"/>
        </w:rPr>
        <w:t>乙方仅</w:t>
      </w:r>
      <w:proofErr w:type="gramEnd"/>
      <w:r w:rsidRPr="00E47A69">
        <w:rPr>
          <w:rFonts w:ascii="宋体" w:eastAsia="宋体" w:hAnsi="宋体" w:cs="宋体" w:hint="eastAsia"/>
          <w:szCs w:val="21"/>
        </w:rPr>
        <w:t>承担事故发生三日内住院医疗费用。</w:t>
      </w:r>
    </w:p>
    <w:bookmarkEnd w:id="18"/>
    <w:p w14:paraId="3B1B8925" w14:textId="77777777" w:rsidR="008D0E52" w:rsidRPr="00E47A69" w:rsidRDefault="008D0E52" w:rsidP="008D0E52">
      <w:pPr>
        <w:widowControl/>
        <w:snapToGrid w:val="0"/>
        <w:spacing w:beforeLines="50" w:before="231" w:line="360" w:lineRule="auto"/>
        <w:ind w:firstLineChars="196" w:firstLine="412"/>
        <w:jc w:val="left"/>
        <w:rPr>
          <w:rFonts w:ascii="宋体" w:eastAsia="宋体" w:hAnsi="宋体" w:cs="宋体"/>
          <w:szCs w:val="21"/>
        </w:rPr>
      </w:pPr>
      <w:r w:rsidRPr="00E47A69">
        <w:rPr>
          <w:rFonts w:ascii="宋体" w:eastAsia="宋体" w:hAnsi="宋体" w:cs="宋体" w:hint="eastAsia"/>
          <w:szCs w:val="21"/>
        </w:rPr>
        <w:t>3、新增人员漏报的约定</w:t>
      </w:r>
    </w:p>
    <w:p w14:paraId="2A692509" w14:textId="77777777" w:rsidR="008D0E52" w:rsidRPr="00E47A69" w:rsidRDefault="008D0E52" w:rsidP="008D0E52">
      <w:pPr>
        <w:widowControl/>
        <w:snapToGrid w:val="0"/>
        <w:spacing w:line="360" w:lineRule="auto"/>
        <w:ind w:firstLineChars="200" w:firstLine="420"/>
        <w:jc w:val="left"/>
        <w:rPr>
          <w:rFonts w:ascii="宋体" w:eastAsia="宋体" w:hAnsi="宋体" w:cs="宋体"/>
          <w:szCs w:val="21"/>
        </w:rPr>
      </w:pPr>
      <w:r w:rsidRPr="00E47A69">
        <w:rPr>
          <w:rFonts w:ascii="宋体" w:eastAsia="宋体" w:hAnsi="宋体" w:cs="宋体" w:hint="eastAsia"/>
          <w:szCs w:val="21"/>
        </w:rPr>
        <w:lastRenderedPageBreak/>
        <w:t>如投保单位经办人在每月定期办理人员增减手续时，如因疏忽而漏报个别新增被保险人，应自发现之日起3个工作日内以电子邮件方式向乙方提交漏报人员情况说明（投保单位加盖公章）和补办人员增减申请手续（需同时提交劳动合同等相关资料）。漏报人员生效日期以投保单位与员工</w:t>
      </w:r>
      <w:proofErr w:type="gramStart"/>
      <w:r w:rsidRPr="00E47A69">
        <w:rPr>
          <w:rFonts w:ascii="宋体" w:eastAsia="宋体" w:hAnsi="宋体" w:cs="宋体" w:hint="eastAsia"/>
          <w:szCs w:val="21"/>
        </w:rPr>
        <w:t>签定</w:t>
      </w:r>
      <w:proofErr w:type="gramEnd"/>
      <w:r w:rsidRPr="00E47A69">
        <w:rPr>
          <w:rFonts w:ascii="宋体" w:eastAsia="宋体" w:hAnsi="宋体" w:cs="宋体" w:hint="eastAsia"/>
          <w:szCs w:val="21"/>
        </w:rPr>
        <w:t>的劳动合同日期中注明的日期的当日为准，最长追溯时间为31天为限，乙方经审核后</w:t>
      </w:r>
      <w:proofErr w:type="gramStart"/>
      <w:r w:rsidRPr="00E47A69">
        <w:rPr>
          <w:rFonts w:ascii="宋体" w:eastAsia="宋体" w:hAnsi="宋体" w:cs="宋体" w:hint="eastAsia"/>
          <w:szCs w:val="21"/>
        </w:rPr>
        <w:t>若予以</w:t>
      </w:r>
      <w:proofErr w:type="gramEnd"/>
      <w:r w:rsidRPr="00E47A69">
        <w:rPr>
          <w:rFonts w:ascii="宋体" w:eastAsia="宋体" w:hAnsi="宋体" w:cs="宋体" w:hint="eastAsia"/>
          <w:szCs w:val="21"/>
        </w:rPr>
        <w:t>认可同意加保的，可按约定承担保险责任。</w:t>
      </w:r>
    </w:p>
    <w:p w14:paraId="1EBEA6E2" w14:textId="77777777" w:rsidR="008D0E52" w:rsidRPr="00E47A69" w:rsidRDefault="008D0E52" w:rsidP="008D0E52">
      <w:pPr>
        <w:snapToGrid w:val="0"/>
        <w:spacing w:beforeLines="50" w:before="231" w:line="360" w:lineRule="auto"/>
        <w:ind w:firstLineChars="150" w:firstLine="315"/>
        <w:rPr>
          <w:rFonts w:ascii="宋体" w:eastAsia="宋体" w:hAnsi="宋体" w:cs="宋体"/>
          <w:kern w:val="0"/>
          <w:szCs w:val="21"/>
        </w:rPr>
      </w:pPr>
      <w:r w:rsidRPr="00E47A69">
        <w:rPr>
          <w:rFonts w:ascii="宋体" w:eastAsia="宋体" w:hAnsi="宋体" w:cs="宋体" w:hint="eastAsia"/>
          <w:kern w:val="0"/>
          <w:szCs w:val="21"/>
        </w:rPr>
        <w:t>4、投保与承保出单</w:t>
      </w:r>
    </w:p>
    <w:p w14:paraId="1314F310" w14:textId="77777777" w:rsidR="008D0E52" w:rsidRPr="00E47A69" w:rsidRDefault="008D0E52" w:rsidP="008D0E52">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（1）甲方汇总被保险人的投保资料；乙方根据本协议有关内容出具签署生效的保单，并开具保费发票，提交甲方；</w:t>
      </w:r>
    </w:p>
    <w:p w14:paraId="14BEAE37" w14:textId="3807E2FA" w:rsidR="008D0E52" w:rsidRPr="00E47A69" w:rsidRDefault="008D0E52" w:rsidP="00FA499F">
      <w:pPr>
        <w:snapToGrid w:val="0"/>
        <w:spacing w:beforeLines="50" w:before="231" w:line="360" w:lineRule="auto"/>
        <w:ind w:firstLineChars="200" w:firstLine="420"/>
        <w:rPr>
          <w:rFonts w:ascii="宋体" w:eastAsia="宋体" w:hAnsi="宋体" w:cs="宋体"/>
          <w:szCs w:val="21"/>
        </w:rPr>
      </w:pPr>
      <w:r w:rsidRPr="00E47A69">
        <w:rPr>
          <w:rFonts w:ascii="宋体" w:eastAsia="宋体" w:hAnsi="宋体" w:cs="宋体" w:hint="eastAsia"/>
          <w:szCs w:val="21"/>
        </w:rPr>
        <w:t>（2）本协议签署后，在甲方提供了有关投保资料，而乙方因各种原因保单未及时出具时，乙方应根据本协议内容对甲方承担有关保险责任；甲方因乙方前述违约行为遭受损失的，乙方应当就相应的损失承担赔偿责任。</w:t>
      </w:r>
    </w:p>
    <w:p w14:paraId="0E77C65E" w14:textId="77777777" w:rsidR="009954D9" w:rsidRPr="009954D9" w:rsidRDefault="009954D9" w:rsidP="009954D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9954D9">
        <w:rPr>
          <w:rFonts w:ascii="宋体" w:eastAsia="宋体" w:hAnsi="宋体" w:cs="Times New Roman" w:hint="eastAsia"/>
          <w:b/>
          <w:bCs/>
          <w:kern w:val="0"/>
          <w:sz w:val="28"/>
          <w:szCs w:val="28"/>
        </w:rPr>
        <w:t>四、商务需求</w:t>
      </w:r>
    </w:p>
    <w:p w14:paraId="2401CB68" w14:textId="77777777"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（一）服务期限</w:t>
      </w:r>
    </w:p>
    <w:p w14:paraId="1716D6F6" w14:textId="0530E476" w:rsidR="0080702A" w:rsidRDefault="000C7DB0" w:rsidP="0080702A">
      <w:pPr>
        <w:spacing w:line="360" w:lineRule="auto"/>
        <w:ind w:firstLine="420"/>
        <w:rPr>
          <w:rFonts w:ascii="宋体" w:eastAsia="宋体" w:hAnsi="宋体"/>
          <w:szCs w:val="21"/>
        </w:rPr>
      </w:pPr>
      <w:r w:rsidRPr="000C7DB0">
        <w:rPr>
          <w:rFonts w:ascii="宋体" w:eastAsia="宋体" w:hAnsi="宋体" w:hint="eastAsia"/>
          <w:szCs w:val="21"/>
        </w:rPr>
        <w:t>保险期限：自</w:t>
      </w:r>
      <w:r w:rsidR="005172C4">
        <w:rPr>
          <w:rFonts w:ascii="宋体" w:eastAsia="宋体" w:hAnsi="宋体" w:hint="eastAsia"/>
          <w:szCs w:val="21"/>
        </w:rPr>
        <w:t>合同生效</w:t>
      </w:r>
      <w:r w:rsidR="005172C4">
        <w:rPr>
          <w:rFonts w:ascii="宋体" w:eastAsia="宋体" w:hAnsi="宋体"/>
          <w:szCs w:val="21"/>
        </w:rPr>
        <w:t>之时</w:t>
      </w:r>
      <w:r w:rsidRPr="000C7DB0">
        <w:rPr>
          <w:rFonts w:ascii="宋体" w:eastAsia="宋体" w:hAnsi="宋体" w:hint="eastAsia"/>
          <w:szCs w:val="21"/>
        </w:rPr>
        <w:t>起一个保单年。</w:t>
      </w:r>
    </w:p>
    <w:p w14:paraId="18E5ABE0" w14:textId="3FB93897" w:rsidR="005172C4" w:rsidRPr="002B5CED" w:rsidRDefault="005172C4" w:rsidP="0080702A">
      <w:pPr>
        <w:spacing w:line="360" w:lineRule="auto"/>
        <w:ind w:firstLine="420"/>
        <w:rPr>
          <w:rFonts w:ascii="仿宋" w:eastAsia="仿宋" w:hAnsi="仿宋"/>
          <w:sz w:val="24"/>
        </w:rPr>
      </w:pPr>
      <w:r>
        <w:rPr>
          <w:rFonts w:ascii="宋体" w:eastAsia="宋体" w:hAnsi="宋体" w:hint="eastAsia"/>
          <w:szCs w:val="21"/>
        </w:rPr>
        <w:t>中标</w:t>
      </w:r>
      <w:r w:rsidR="00AE574E">
        <w:rPr>
          <w:rFonts w:ascii="宋体" w:eastAsia="宋体" w:hAnsi="宋体" w:hint="eastAsia"/>
          <w:szCs w:val="21"/>
        </w:rPr>
        <w:t>结果</w:t>
      </w:r>
      <w:r w:rsidR="00AE574E">
        <w:rPr>
          <w:rFonts w:ascii="宋体" w:eastAsia="宋体" w:hAnsi="宋体"/>
          <w:szCs w:val="21"/>
        </w:rPr>
        <w:t>确定</w:t>
      </w:r>
      <w:r>
        <w:rPr>
          <w:rFonts w:ascii="宋体" w:eastAsia="宋体" w:hAnsi="宋体"/>
          <w:szCs w:val="21"/>
        </w:rPr>
        <w:t>后</w:t>
      </w:r>
      <w:r w:rsidR="00AE6E5C">
        <w:rPr>
          <w:rFonts w:ascii="宋体" w:eastAsia="宋体" w:hAnsi="宋体" w:hint="eastAsia"/>
          <w:szCs w:val="21"/>
        </w:rPr>
        <w:t>与</w:t>
      </w:r>
      <w:r w:rsidR="00AE6E5C">
        <w:rPr>
          <w:rFonts w:ascii="宋体" w:eastAsia="宋体" w:hAnsi="宋体"/>
          <w:szCs w:val="21"/>
        </w:rPr>
        <w:t>中标单位</w:t>
      </w:r>
      <w:r>
        <w:rPr>
          <w:rFonts w:ascii="宋体" w:eastAsia="宋体" w:hAnsi="宋体"/>
          <w:szCs w:val="21"/>
        </w:rPr>
        <w:t>签订的</w:t>
      </w:r>
      <w:r>
        <w:rPr>
          <w:rFonts w:ascii="宋体" w:eastAsia="宋体" w:hAnsi="宋体" w:hint="eastAsia"/>
          <w:szCs w:val="21"/>
        </w:rPr>
        <w:t>合同</w:t>
      </w:r>
      <w:r>
        <w:rPr>
          <w:rFonts w:ascii="宋体" w:eastAsia="宋体" w:hAnsi="宋体"/>
          <w:szCs w:val="21"/>
        </w:rPr>
        <w:t>自</w:t>
      </w:r>
      <w:r w:rsidRPr="005172C4">
        <w:rPr>
          <w:rFonts w:ascii="宋体" w:eastAsia="宋体" w:hAnsi="宋体"/>
          <w:szCs w:val="21"/>
        </w:rPr>
        <w:t>2020年12月20日零时起</w:t>
      </w:r>
      <w:r>
        <w:rPr>
          <w:rFonts w:ascii="宋体" w:eastAsia="宋体" w:hAnsi="宋体" w:hint="eastAsia"/>
          <w:szCs w:val="21"/>
        </w:rPr>
        <w:t>生效。</w:t>
      </w:r>
    </w:p>
    <w:p w14:paraId="507D919C" w14:textId="249B2C8E" w:rsidR="009954D9" w:rsidRPr="009954D9" w:rsidRDefault="009954D9" w:rsidP="009954D9">
      <w:pPr>
        <w:spacing w:line="360" w:lineRule="auto"/>
        <w:ind w:firstLineChars="202" w:firstLine="426"/>
        <w:rPr>
          <w:rFonts w:ascii="宋体" w:eastAsia="宋体" w:hAnsi="宋体" w:cs="Times New Roman"/>
          <w:b/>
          <w:szCs w:val="21"/>
        </w:rPr>
      </w:pPr>
      <w:r w:rsidRPr="009954D9">
        <w:rPr>
          <w:rFonts w:ascii="宋体" w:eastAsia="宋体" w:hAnsi="宋体" w:cs="Times New Roman" w:hint="eastAsia"/>
          <w:b/>
          <w:szCs w:val="21"/>
        </w:rPr>
        <w:t>（</w:t>
      </w:r>
      <w:r w:rsidR="007961C1">
        <w:rPr>
          <w:rFonts w:ascii="宋体" w:eastAsia="宋体" w:hAnsi="宋体" w:cs="Times New Roman" w:hint="eastAsia"/>
          <w:b/>
          <w:szCs w:val="21"/>
        </w:rPr>
        <w:t>二</w:t>
      </w:r>
      <w:r w:rsidRPr="009954D9">
        <w:rPr>
          <w:rFonts w:ascii="宋体" w:eastAsia="宋体" w:hAnsi="宋体" w:cs="Times New Roman" w:hint="eastAsia"/>
          <w:b/>
          <w:szCs w:val="21"/>
        </w:rPr>
        <w:t>）付款方式</w:t>
      </w:r>
    </w:p>
    <w:p w14:paraId="1BCA52AA"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1、甲方将提供包括投保人员清单、团体保险投保单、保险协议等必要的投保资料提交给乙方。</w:t>
      </w:r>
    </w:p>
    <w:p w14:paraId="3BD1F3DD" w14:textId="77777777" w:rsidR="00102E30" w:rsidRPr="00E7148A" w:rsidRDefault="00102E30" w:rsidP="00102E30">
      <w:pPr>
        <w:snapToGrid w:val="0"/>
        <w:spacing w:beforeLines="50" w:before="231" w:line="360" w:lineRule="auto"/>
        <w:ind w:firstLineChars="200" w:firstLine="420"/>
        <w:rPr>
          <w:rFonts w:ascii="宋体" w:eastAsia="宋体" w:hAnsi="宋体"/>
          <w:szCs w:val="21"/>
        </w:rPr>
      </w:pPr>
      <w:r w:rsidRPr="00E7148A">
        <w:rPr>
          <w:rFonts w:ascii="宋体" w:eastAsia="宋体" w:hAnsi="宋体" w:hint="eastAsia"/>
          <w:szCs w:val="21"/>
        </w:rPr>
        <w:t>2、乙方根据甲方的投保名单计算保费金额，乙方出具《保费支付通知》；当投保资料齐全、保费到账后，乙方开始出具正式保险合同。</w:t>
      </w:r>
    </w:p>
    <w:p w14:paraId="2EDB1FB4" w14:textId="77777777" w:rsidR="00985B75" w:rsidRPr="00985B75" w:rsidRDefault="00985B75" w:rsidP="00985B75">
      <w:pPr>
        <w:snapToGrid w:val="0"/>
        <w:spacing w:beforeLines="50" w:before="231" w:line="360" w:lineRule="auto"/>
        <w:ind w:firstLineChars="200" w:firstLine="420"/>
        <w:rPr>
          <w:rFonts w:ascii="宋体" w:eastAsia="宋体" w:hAnsi="宋体"/>
          <w:szCs w:val="21"/>
        </w:rPr>
      </w:pPr>
      <w:r w:rsidRPr="00985B75">
        <w:rPr>
          <w:rFonts w:ascii="宋体" w:eastAsia="宋体" w:hAnsi="宋体" w:hint="eastAsia"/>
          <w:szCs w:val="21"/>
        </w:rPr>
        <w:t>3、期初投保后，保费由甲方通过银行转账支付，乙方为甲方出具缴费通知书，乙方收到甲方保费后，将及时出具保险单和发票，发票原件寄送付款单位。</w:t>
      </w:r>
    </w:p>
    <w:p w14:paraId="7E6B0216" w14:textId="252E5923"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7961C1">
        <w:rPr>
          <w:rFonts w:ascii="宋体" w:eastAsia="宋体" w:hAnsi="宋体" w:cs="Times New Roman" w:hint="eastAsia"/>
          <w:b/>
          <w:szCs w:val="21"/>
        </w:rPr>
        <w:t>三</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129DDE7" w14:textId="7001B665" w:rsidR="00705540" w:rsidRPr="00C46665" w:rsidRDefault="00705540" w:rsidP="0070554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四</w:t>
      </w:r>
      <w:r w:rsidRPr="00F1455E">
        <w:rPr>
          <w:rFonts w:ascii="宋体" w:eastAsia="宋体" w:hAnsi="宋体" w:cs="Times New Roman" w:hint="eastAsia"/>
          <w:b/>
          <w:szCs w:val="21"/>
        </w:rPr>
        <w:t>）长期服务条款</w:t>
      </w:r>
    </w:p>
    <w:p w14:paraId="08466D9D" w14:textId="45237455" w:rsidR="00705540" w:rsidRDefault="00705540" w:rsidP="00705540">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1CE208B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7961C1">
        <w:rPr>
          <w:rFonts w:ascii="宋体" w:eastAsia="宋体" w:hAnsi="宋体" w:cs="Times New Roman" w:hint="eastAsia"/>
          <w:b/>
          <w:szCs w:val="21"/>
        </w:rPr>
        <w:t>五</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47213260"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AA3BFF" w:rsidRPr="00AA3BFF">
        <w:rPr>
          <w:rFonts w:ascii="宋体" w:eastAsia="宋体" w:hAnsi="宋体" w:cs="Times New Roman" w:hint="eastAsia"/>
          <w:szCs w:val="21"/>
        </w:rPr>
        <w:t>拟安排的项目负责人情况（仅限一人）</w:t>
      </w:r>
    </w:p>
    <w:p w14:paraId="2C4C87CB"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）拟安排的项目团队成员（项目负责人除外）情况</w:t>
      </w:r>
    </w:p>
    <w:p w14:paraId="41B0776F" w14:textId="45D6932B" w:rsidR="00AA3BFF" w:rsidRDefault="00AA3BFF">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Pr="00AA3BFF">
        <w:rPr>
          <w:rFonts w:ascii="宋体" w:eastAsia="宋体" w:hAnsi="宋体" w:cs="Times New Roman" w:hint="eastAsia"/>
          <w:szCs w:val="21"/>
        </w:rPr>
        <w:t>服务网点</w:t>
      </w:r>
    </w:p>
    <w:p w14:paraId="0F02468C" w14:textId="30ECA6EE"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269BE8F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A3BFF">
        <w:rPr>
          <w:rFonts w:ascii="宋体" w:eastAsia="宋体" w:hAnsi="宋体" w:cs="Times New Roman"/>
          <w:szCs w:val="21"/>
        </w:rPr>
        <w:t>9</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44A0E141"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AA3BFF" w:rsidRPr="00AA3BFF">
        <w:rPr>
          <w:rFonts w:ascii="Times New Roman" w:eastAsia="宋体" w:hAnsi="Times New Roman" w:cs="Times New Roman" w:hint="eastAsia"/>
          <w:szCs w:val="21"/>
        </w:rPr>
        <w:t>服务要求细则</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898D4E4" w:rsidR="00530019" w:rsidRDefault="000C7DB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891643E" w:rsidR="00530019" w:rsidRDefault="00CC703D" w:rsidP="00F8748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03605FAD" w:rsidR="00530019" w:rsidRDefault="00F8748C">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C73D0CB" w:rsidR="00530019" w:rsidRDefault="00CC703D" w:rsidP="00B9060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1C9B876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0C0E86C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060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EBF669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0607">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3FE8C85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AA3BFF" w:rsidRPr="00AA3BFF">
        <w:rPr>
          <w:rFonts w:ascii="黑体" w:eastAsia="黑体" w:hAnsi="宋体" w:cs="Times New Roman" w:hint="eastAsia"/>
          <w:bCs/>
          <w:kern w:val="0"/>
          <w:sz w:val="24"/>
          <w:szCs w:val="24"/>
        </w:rPr>
        <w:t>拟安排的项目负责人情况（仅限一人）</w:t>
      </w:r>
    </w:p>
    <w:p w14:paraId="3AB9B8C6"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六、拟安排的项目团队成员（项目负责人除外）情况</w:t>
      </w:r>
    </w:p>
    <w:p w14:paraId="605B5287" w14:textId="35188CCF" w:rsidR="00AA3BFF"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A3BFF" w:rsidRPr="00AA3BFF">
        <w:rPr>
          <w:rFonts w:ascii="黑体" w:eastAsia="黑体" w:hAnsi="宋体" w:cs="Times New Roman" w:hint="eastAsia"/>
          <w:bCs/>
          <w:kern w:val="0"/>
          <w:sz w:val="24"/>
          <w:szCs w:val="24"/>
        </w:rPr>
        <w:t>服务网点</w:t>
      </w:r>
    </w:p>
    <w:p w14:paraId="01F26830" w14:textId="421CAB73"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kern w:val="0"/>
          <w:sz w:val="24"/>
          <w:szCs w:val="24"/>
        </w:rPr>
        <w:t>同类项目业绩</w:t>
      </w:r>
    </w:p>
    <w:p w14:paraId="4B93AE43" w14:textId="11BB1C8D" w:rsidR="00530019" w:rsidRDefault="00AA3BFF">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78D3BCF"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E76062">
        <w:rPr>
          <w:rFonts w:ascii="Times New Roman" w:eastAsia="宋体" w:hAnsi="Times New Roman" w:cs="Times New Roman" w:hint="eastAsia"/>
          <w:szCs w:val="21"/>
        </w:rPr>
        <w:t>加盖</w:t>
      </w:r>
      <w:r>
        <w:rPr>
          <w:rFonts w:ascii="Times New Roman" w:eastAsia="宋体" w:hAnsi="Times New Roman" w:cs="Times New Roman"/>
          <w:szCs w:val="21"/>
        </w:rPr>
        <w:t>签</w:t>
      </w:r>
      <w:r w:rsidR="00E76062">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22745416"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575DED" w:rsidRPr="00575DED">
        <w:rPr>
          <w:rFonts w:ascii="黑体" w:eastAsia="黑体" w:hAnsi="宋体" w:cs="Times New Roman" w:hint="eastAsia"/>
          <w:bCs/>
          <w:kern w:val="0"/>
          <w:sz w:val="24"/>
          <w:szCs w:val="24"/>
        </w:rPr>
        <w:t>服务要求细则</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4E5C65" w:rsidRDefault="00A63701">
      <w:pPr>
        <w:keepNext/>
        <w:keepLines/>
        <w:spacing w:before="260" w:after="260"/>
        <w:jc w:val="center"/>
        <w:outlineLvl w:val="2"/>
        <w:rPr>
          <w:rFonts w:ascii="宋体" w:eastAsia="宋体" w:hAnsi="宋体" w:cs="Times New Roman"/>
          <w:bCs/>
          <w:kern w:val="0"/>
          <w:sz w:val="24"/>
          <w:szCs w:val="24"/>
        </w:rPr>
      </w:pPr>
      <w:r w:rsidRPr="004E5C65">
        <w:rPr>
          <w:rFonts w:ascii="宋体" w:eastAsia="宋体" w:hAnsi="宋体" w:cs="Times New Roman" w:hint="eastAsia"/>
          <w:bCs/>
          <w:kern w:val="0"/>
          <w:sz w:val="24"/>
          <w:szCs w:val="24"/>
        </w:rPr>
        <w:lastRenderedPageBreak/>
        <w:t>八</w:t>
      </w:r>
      <w:r w:rsidR="00CC703D" w:rsidRPr="004E5C65">
        <w:rPr>
          <w:rFonts w:ascii="宋体" w:eastAsia="宋体" w:hAnsi="宋体" w:cs="Times New Roman" w:hint="eastAsia"/>
          <w:bCs/>
          <w:kern w:val="0"/>
          <w:sz w:val="24"/>
          <w:szCs w:val="24"/>
        </w:rPr>
        <w:t>、无违法违规行为承诺函</w:t>
      </w:r>
    </w:p>
    <w:p w14:paraId="2FB0A392"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深圳大学招投标管理中心：</w:t>
      </w:r>
    </w:p>
    <w:p w14:paraId="267FD781" w14:textId="77777777" w:rsidR="00530019" w:rsidRPr="004E5C65" w:rsidRDefault="00530019">
      <w:pPr>
        <w:spacing w:line="360" w:lineRule="auto"/>
        <w:ind w:firstLineChars="200" w:firstLine="480"/>
        <w:rPr>
          <w:rFonts w:ascii="宋体" w:eastAsia="宋体" w:hAnsi="宋体"/>
          <w:sz w:val="24"/>
        </w:rPr>
      </w:pPr>
    </w:p>
    <w:p w14:paraId="117B43F0"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我公司在参加本次项目投标活动</w:t>
      </w:r>
      <w:r w:rsidRPr="004E5C65">
        <w:rPr>
          <w:rFonts w:ascii="宋体" w:eastAsia="宋体" w:hAnsi="宋体"/>
          <w:sz w:val="24"/>
        </w:rPr>
        <w:t>中，</w:t>
      </w:r>
      <w:proofErr w:type="gramStart"/>
      <w:r w:rsidRPr="004E5C65">
        <w:rPr>
          <w:rFonts w:ascii="宋体" w:eastAsia="宋体" w:hAnsi="宋体"/>
          <w:sz w:val="24"/>
        </w:rPr>
        <w:t>作出</w:t>
      </w:r>
      <w:proofErr w:type="gramEnd"/>
      <w:r w:rsidRPr="004E5C65">
        <w:rPr>
          <w:rFonts w:ascii="宋体" w:eastAsia="宋体" w:hAnsi="宋体"/>
          <w:sz w:val="24"/>
        </w:rPr>
        <w:t>如下承诺</w:t>
      </w:r>
      <w:r w:rsidRPr="004E5C65">
        <w:rPr>
          <w:rFonts w:ascii="宋体" w:eastAsia="宋体" w:hAnsi="宋体" w:hint="eastAsia"/>
          <w:sz w:val="24"/>
        </w:rPr>
        <w:t>：</w:t>
      </w:r>
    </w:p>
    <w:p w14:paraId="40E9FA05"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一</w:t>
      </w:r>
      <w:r w:rsidRPr="004E5C65">
        <w:rPr>
          <w:rFonts w:ascii="宋体" w:eastAsia="宋体" w:hAnsi="宋体"/>
          <w:sz w:val="24"/>
        </w:rPr>
        <w:t>、参加本次采购活动前三年内，在经营活动中没有重大非法记录，</w:t>
      </w:r>
    </w:p>
    <w:p w14:paraId="6B29759E"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二</w:t>
      </w:r>
      <w:r w:rsidRPr="004E5C65">
        <w:rPr>
          <w:rFonts w:ascii="宋体" w:eastAsia="宋体" w:hAnsi="宋体"/>
          <w:sz w:val="24"/>
        </w:rPr>
        <w:t>、未挂靠</w:t>
      </w:r>
      <w:r w:rsidRPr="004E5C65">
        <w:rPr>
          <w:rFonts w:ascii="宋体" w:eastAsia="宋体" w:hAnsi="宋体" w:hint="eastAsia"/>
          <w:sz w:val="24"/>
        </w:rPr>
        <w:t>、</w:t>
      </w:r>
      <w:r w:rsidRPr="004E5C65">
        <w:rPr>
          <w:rFonts w:ascii="宋体" w:eastAsia="宋体" w:hAnsi="宋体"/>
          <w:sz w:val="24"/>
        </w:rPr>
        <w:t>借用资质进行投标等违法违规行为，</w:t>
      </w:r>
    </w:p>
    <w:p w14:paraId="30922C81"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三</w:t>
      </w:r>
      <w:r w:rsidRPr="004E5C65">
        <w:rPr>
          <w:rFonts w:ascii="宋体" w:eastAsia="宋体" w:hAnsi="宋体"/>
          <w:sz w:val="24"/>
        </w:rPr>
        <w:t>、提供的相关文件均真实、有效。</w:t>
      </w:r>
    </w:p>
    <w:p w14:paraId="72C21F4F" w14:textId="77777777" w:rsidR="00530019" w:rsidRPr="004E5C65" w:rsidRDefault="00CC703D">
      <w:pPr>
        <w:spacing w:line="360" w:lineRule="auto"/>
        <w:ind w:firstLineChars="200" w:firstLine="480"/>
        <w:rPr>
          <w:rFonts w:ascii="宋体" w:eastAsia="宋体" w:hAnsi="宋体"/>
          <w:sz w:val="24"/>
        </w:rPr>
      </w:pPr>
      <w:r w:rsidRPr="004E5C65">
        <w:rPr>
          <w:rFonts w:ascii="宋体" w:eastAsia="宋体" w:hAnsi="宋体" w:hint="eastAsia"/>
          <w:sz w:val="24"/>
        </w:rPr>
        <w:t>若查实</w:t>
      </w:r>
      <w:r w:rsidRPr="004E5C65">
        <w:rPr>
          <w:rFonts w:ascii="宋体" w:eastAsia="宋体" w:hAnsi="宋体"/>
          <w:sz w:val="24"/>
        </w:rPr>
        <w:t>我公司提供的</w:t>
      </w:r>
      <w:r w:rsidRPr="004E5C65">
        <w:rPr>
          <w:rFonts w:ascii="宋体" w:eastAsia="宋体" w:hAnsi="宋体" w:hint="eastAsia"/>
          <w:sz w:val="24"/>
        </w:rPr>
        <w:t>资料</w:t>
      </w:r>
      <w:r w:rsidRPr="004E5C65">
        <w:rPr>
          <w:rFonts w:ascii="宋体" w:eastAsia="宋体" w:hAnsi="宋体"/>
          <w:sz w:val="24"/>
        </w:rPr>
        <w:t>及上述承诺不</w:t>
      </w:r>
      <w:r w:rsidRPr="004E5C65">
        <w:rPr>
          <w:rFonts w:ascii="宋体" w:eastAsia="宋体" w:hAnsi="宋体" w:hint="eastAsia"/>
          <w:sz w:val="24"/>
        </w:rPr>
        <w:t>属实</w:t>
      </w:r>
      <w:r w:rsidRPr="004E5C65">
        <w:rPr>
          <w:rFonts w:ascii="宋体" w:eastAsia="宋体" w:hAnsi="宋体"/>
          <w:sz w:val="24"/>
        </w:rPr>
        <w:t>，则招标人有权取消我公司的投标资格及中标资格，且我公司将无条件承担由此给本次招标带来的一切</w:t>
      </w:r>
      <w:r w:rsidRPr="004E5C65">
        <w:rPr>
          <w:rFonts w:ascii="宋体" w:eastAsia="宋体" w:hAnsi="宋体" w:hint="eastAsia"/>
          <w:sz w:val="24"/>
        </w:rPr>
        <w:t>后果</w:t>
      </w:r>
      <w:r w:rsidRPr="004E5C65">
        <w:rPr>
          <w:rFonts w:ascii="宋体" w:eastAsia="宋体" w:hAnsi="宋体"/>
          <w:sz w:val="24"/>
        </w:rPr>
        <w:t>（</w:t>
      </w:r>
      <w:r w:rsidRPr="004E5C65">
        <w:rPr>
          <w:rFonts w:ascii="宋体" w:eastAsia="宋体" w:hAnsi="宋体" w:hint="eastAsia"/>
          <w:sz w:val="24"/>
        </w:rPr>
        <w:t>包括</w:t>
      </w:r>
      <w:r w:rsidRPr="004E5C65">
        <w:rPr>
          <w:rFonts w:ascii="宋体" w:eastAsia="宋体" w:hAnsi="宋体"/>
          <w:sz w:val="24"/>
        </w:rPr>
        <w:t>经济损失）</w:t>
      </w:r>
      <w:r w:rsidRPr="004E5C65">
        <w:rPr>
          <w:rFonts w:ascii="宋体" w:eastAsia="宋体" w:hAnsi="宋体" w:hint="eastAsia"/>
          <w:sz w:val="24"/>
        </w:rPr>
        <w:t>。</w:t>
      </w:r>
    </w:p>
    <w:p w14:paraId="1C3820B9" w14:textId="77777777" w:rsidR="00530019" w:rsidRPr="004E5C65" w:rsidRDefault="00530019">
      <w:pPr>
        <w:spacing w:line="360" w:lineRule="auto"/>
        <w:rPr>
          <w:rFonts w:ascii="宋体" w:eastAsia="宋体" w:hAnsi="宋体"/>
          <w:sz w:val="24"/>
        </w:rPr>
      </w:pPr>
    </w:p>
    <w:p w14:paraId="304C18F9" w14:textId="77777777" w:rsidR="00530019" w:rsidRPr="004E5C65" w:rsidRDefault="00530019">
      <w:pPr>
        <w:spacing w:line="360" w:lineRule="auto"/>
        <w:rPr>
          <w:rFonts w:ascii="宋体" w:eastAsia="宋体" w:hAnsi="宋体"/>
          <w:sz w:val="24"/>
        </w:rPr>
      </w:pPr>
    </w:p>
    <w:p w14:paraId="7266D209"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特此声明</w:t>
      </w:r>
    </w:p>
    <w:p w14:paraId="6D948B58" w14:textId="77777777" w:rsidR="00530019" w:rsidRPr="004E5C65" w:rsidRDefault="00CC703D">
      <w:pPr>
        <w:spacing w:line="360" w:lineRule="auto"/>
        <w:rPr>
          <w:rFonts w:ascii="宋体" w:eastAsia="宋体" w:hAnsi="宋体"/>
          <w:sz w:val="24"/>
        </w:rPr>
      </w:pPr>
      <w:r w:rsidRPr="004E5C65">
        <w:rPr>
          <w:rFonts w:ascii="宋体" w:eastAsia="宋体" w:hAnsi="宋体" w:hint="eastAsia"/>
          <w:sz w:val="24"/>
        </w:rPr>
        <w:t>投标人名称：</w:t>
      </w:r>
      <w:r w:rsidRPr="004E5C65">
        <w:rPr>
          <w:rFonts w:ascii="宋体" w:eastAsia="宋体" w:hAnsi="宋体" w:hint="eastAsia"/>
          <w:b/>
          <w:color w:val="FF0000"/>
          <w:sz w:val="24"/>
        </w:rPr>
        <w:t>（加盖公章）</w:t>
      </w:r>
    </w:p>
    <w:p w14:paraId="76B29458" w14:textId="77777777" w:rsidR="00530019" w:rsidRPr="004E5C65" w:rsidRDefault="00530019">
      <w:pPr>
        <w:spacing w:line="360" w:lineRule="auto"/>
        <w:rPr>
          <w:rFonts w:ascii="宋体" w:eastAsia="宋体" w:hAnsi="宋体"/>
          <w:sz w:val="24"/>
        </w:rPr>
      </w:pPr>
    </w:p>
    <w:p w14:paraId="3BF1EB08" w14:textId="50E7A7D5" w:rsidR="00530019" w:rsidRPr="004E5C65" w:rsidRDefault="00CC703D">
      <w:pPr>
        <w:spacing w:line="360" w:lineRule="auto"/>
        <w:rPr>
          <w:rFonts w:ascii="宋体" w:eastAsia="宋体" w:hAnsi="宋体"/>
          <w:sz w:val="24"/>
          <w:u w:val="single"/>
        </w:rPr>
      </w:pPr>
      <w:r w:rsidRPr="004E5C65">
        <w:rPr>
          <w:rFonts w:ascii="宋体" w:eastAsia="宋体" w:hAnsi="宋体" w:hint="eastAsia"/>
          <w:sz w:val="24"/>
        </w:rPr>
        <w:t>法定</w:t>
      </w:r>
      <w:r w:rsidRPr="004E5C65">
        <w:rPr>
          <w:rFonts w:ascii="宋体" w:eastAsia="宋体" w:hAnsi="宋体"/>
          <w:sz w:val="24"/>
        </w:rPr>
        <w:t>代表或</w:t>
      </w:r>
      <w:r w:rsidRPr="004E5C65">
        <w:rPr>
          <w:rFonts w:ascii="宋体" w:eastAsia="宋体" w:hAnsi="宋体" w:hint="eastAsia"/>
          <w:sz w:val="24"/>
        </w:rPr>
        <w:t>投标代表签名：</w:t>
      </w:r>
      <w:r w:rsidR="00700C1D" w:rsidRPr="004E5C65">
        <w:rPr>
          <w:rFonts w:ascii="宋体" w:eastAsia="宋体" w:hAnsi="宋体" w:hint="eastAsia"/>
          <w:sz w:val="24"/>
        </w:rPr>
        <w:t xml:space="preserve">        （签名</w:t>
      </w:r>
      <w:r w:rsidR="004E5C65">
        <w:rPr>
          <w:rFonts w:ascii="宋体" w:eastAsia="宋体" w:hAnsi="宋体"/>
          <w:sz w:val="24"/>
        </w:rPr>
        <w:t>或</w:t>
      </w:r>
      <w:r w:rsidR="004E5C65">
        <w:rPr>
          <w:rFonts w:ascii="宋体" w:eastAsia="宋体" w:hAnsi="宋体" w:hint="eastAsia"/>
          <w:sz w:val="24"/>
        </w:rPr>
        <w:t>加盖</w:t>
      </w:r>
      <w:r w:rsidR="004E5C65">
        <w:rPr>
          <w:rFonts w:ascii="宋体" w:eastAsia="宋体" w:hAnsi="宋体"/>
          <w:sz w:val="24"/>
        </w:rPr>
        <w:t>签名章</w:t>
      </w:r>
      <w:r w:rsidR="00700C1D" w:rsidRPr="004E5C65">
        <w:rPr>
          <w:rFonts w:ascii="宋体" w:eastAsia="宋体" w:hAnsi="宋体" w:hint="eastAsia"/>
          <w:sz w:val="24"/>
        </w:rPr>
        <w:t>）</w:t>
      </w:r>
    </w:p>
    <w:p w14:paraId="4AD25D82" w14:textId="77777777" w:rsidR="00530019" w:rsidRPr="004E5C65" w:rsidRDefault="00CC703D">
      <w:pPr>
        <w:spacing w:line="360" w:lineRule="auto"/>
        <w:rPr>
          <w:rFonts w:ascii="宋体" w:eastAsia="宋体" w:hAnsi="宋体" w:cs="Times New Roman"/>
          <w:bCs/>
          <w:sz w:val="24"/>
          <w:szCs w:val="24"/>
        </w:rPr>
      </w:pPr>
      <w:r w:rsidRPr="004E5C65">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69CBE1F" w14:textId="77777777" w:rsidR="00327E27" w:rsidRPr="00195364" w:rsidRDefault="00327E27" w:rsidP="00327E27">
      <w:pPr>
        <w:pStyle w:val="10"/>
        <w:rPr>
          <w:rFonts w:eastAsia="宋体"/>
          <w:noProof/>
        </w:rPr>
      </w:pPr>
      <w:r w:rsidRPr="00195364">
        <w:rPr>
          <w:rFonts w:eastAsia="宋体" w:hint="eastAsia"/>
          <w:noProof/>
        </w:rPr>
        <w:lastRenderedPageBreak/>
        <w:t>第二册 通用条款（公开招标）</w:t>
      </w:r>
    </w:p>
    <w:p w14:paraId="46365273" w14:textId="77777777" w:rsidR="00327E27" w:rsidRPr="00195364" w:rsidRDefault="00327E27" w:rsidP="00327E27">
      <w:pPr>
        <w:jc w:val="center"/>
        <w:rPr>
          <w:rFonts w:ascii="宋体" w:eastAsia="宋体" w:hAnsi="宋体"/>
          <w:b/>
          <w:color w:val="FF0000"/>
          <w:sz w:val="28"/>
          <w:szCs w:val="28"/>
        </w:rPr>
      </w:pPr>
      <w:r w:rsidRPr="00195364">
        <w:rPr>
          <w:rFonts w:ascii="宋体" w:eastAsia="宋体" w:hAnsi="宋体" w:hint="eastAsia"/>
          <w:b/>
          <w:color w:val="FF0000"/>
          <w:sz w:val="28"/>
          <w:szCs w:val="28"/>
        </w:rPr>
        <w:t>（2.</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w:t>
      </w:r>
      <w:r w:rsidRPr="00195364">
        <w:rPr>
          <w:rFonts w:ascii="宋体" w:eastAsia="宋体" w:hAnsi="宋体"/>
          <w:b/>
          <w:color w:val="FF0000"/>
          <w:sz w:val="28"/>
          <w:szCs w:val="28"/>
        </w:rPr>
        <w:t>0</w:t>
      </w:r>
      <w:r w:rsidRPr="00195364">
        <w:rPr>
          <w:rFonts w:ascii="宋体" w:eastAsia="宋体" w:hAnsi="宋体" w:hint="eastAsia"/>
          <w:b/>
          <w:color w:val="FF0000"/>
          <w:sz w:val="28"/>
          <w:szCs w:val="28"/>
        </w:rPr>
        <w:t>版本）</w:t>
      </w:r>
    </w:p>
    <w:p w14:paraId="2D05DF8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总则</w:t>
      </w:r>
    </w:p>
    <w:p w14:paraId="555DA23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1.通用条款说明</w:t>
      </w:r>
    </w:p>
    <w:p w14:paraId="04245C0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1EBB97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1.2招标文件分为第一册“专用条款”和第二册“通用条款”。</w:t>
      </w:r>
    </w:p>
    <w:p w14:paraId="4B3799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1.3“专用条款”是对本次采购项目的具体要求，包含投标人资格要求、招标项目需求、投标文件格式、附件等内容。</w:t>
      </w:r>
    </w:p>
    <w:p w14:paraId="2F01BF6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1.4“通用条款”是适用于采购项目的基础性条款，具有普遍性和通用性。</w:t>
      </w:r>
    </w:p>
    <w:p w14:paraId="711795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1.5 “专用条款”和“通用条款”表述不一致或有冲突时，以“专用条款”为准。</w:t>
      </w:r>
    </w:p>
    <w:p w14:paraId="30D012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w:t>
      </w:r>
      <w:r w:rsidRPr="00195364">
        <w:rPr>
          <w:rFonts w:ascii="宋体" w:eastAsia="宋体" w:hAnsi="宋体"/>
          <w:sz w:val="24"/>
        </w:rPr>
        <w:t>．</w:t>
      </w:r>
      <w:r w:rsidRPr="00195364">
        <w:rPr>
          <w:rFonts w:ascii="宋体" w:eastAsia="宋体" w:hAnsi="宋体" w:hint="eastAsia"/>
          <w:sz w:val="24"/>
        </w:rPr>
        <w:t>招标说明</w:t>
      </w:r>
    </w:p>
    <w:p w14:paraId="396BCD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本项目按照《深圳经济特区政府采购条例》、 《深圳经济特区</w:t>
      </w:r>
      <w:r w:rsidRPr="00195364">
        <w:rPr>
          <w:rFonts w:ascii="宋体" w:eastAsia="宋体" w:hAnsi="宋体"/>
          <w:szCs w:val="21"/>
        </w:rPr>
        <w:t>政府采购条例实施细则</w:t>
      </w:r>
      <w:r w:rsidRPr="00195364">
        <w:rPr>
          <w:rFonts w:ascii="宋体" w:eastAsia="宋体" w:hAnsi="宋体" w:hint="eastAsia"/>
          <w:szCs w:val="21"/>
        </w:rPr>
        <w:t>》和深圳大学</w:t>
      </w:r>
      <w:r w:rsidRPr="00195364">
        <w:rPr>
          <w:rFonts w:ascii="宋体" w:eastAsia="宋体" w:hAnsi="宋体"/>
          <w:szCs w:val="21"/>
        </w:rPr>
        <w:t>的</w:t>
      </w:r>
      <w:r w:rsidRPr="00195364">
        <w:rPr>
          <w:rFonts w:ascii="宋体" w:eastAsia="宋体" w:hAnsi="宋体" w:hint="eastAsia"/>
          <w:szCs w:val="21"/>
        </w:rPr>
        <w:t>有关</w:t>
      </w:r>
      <w:r w:rsidRPr="00195364">
        <w:rPr>
          <w:rFonts w:ascii="宋体" w:eastAsia="宋体" w:hAnsi="宋体"/>
          <w:szCs w:val="21"/>
        </w:rPr>
        <w:t>规定</w:t>
      </w:r>
      <w:r w:rsidRPr="00195364">
        <w:rPr>
          <w:rFonts w:ascii="宋体" w:eastAsia="宋体" w:hAnsi="宋体" w:hint="eastAsia"/>
          <w:szCs w:val="21"/>
        </w:rPr>
        <w:t>，并参考有关法规和规定通过招标方式</w:t>
      </w:r>
      <w:r w:rsidRPr="00195364">
        <w:rPr>
          <w:rFonts w:ascii="宋体" w:eastAsia="宋体" w:hAnsi="宋体"/>
          <w:szCs w:val="21"/>
        </w:rPr>
        <w:t>确定</w:t>
      </w:r>
      <w:r w:rsidRPr="00195364">
        <w:rPr>
          <w:rFonts w:ascii="宋体" w:eastAsia="宋体" w:hAnsi="宋体" w:hint="eastAsia"/>
          <w:szCs w:val="21"/>
        </w:rPr>
        <w:t>中标供应商。</w:t>
      </w:r>
    </w:p>
    <w:p w14:paraId="77BA765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3．定义</w:t>
      </w:r>
    </w:p>
    <w:p w14:paraId="475ABDB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szCs w:val="21"/>
        </w:rPr>
        <w:t>招标文件中下列术语应解释为：</w:t>
      </w:r>
    </w:p>
    <w:p w14:paraId="7F2C4AA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1</w:t>
      </w:r>
      <w:r w:rsidRPr="00195364">
        <w:rPr>
          <w:rFonts w:ascii="宋体" w:eastAsia="宋体" w:hAnsi="宋体" w:hint="eastAsia"/>
          <w:szCs w:val="21"/>
        </w:rPr>
        <w:t>“学校采购机构”系指深圳大学招投标管理中心；</w:t>
      </w:r>
    </w:p>
    <w:p w14:paraId="6137CA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3.2“采购人”、“采购单位”或“招标人”：指深圳大学、</w:t>
      </w:r>
      <w:r w:rsidRPr="00195364">
        <w:rPr>
          <w:rFonts w:ascii="宋体" w:eastAsia="宋体" w:hAnsi="宋体"/>
          <w:szCs w:val="21"/>
        </w:rPr>
        <w:t>深圳大学下属</w:t>
      </w:r>
      <w:r w:rsidRPr="00195364">
        <w:rPr>
          <w:rFonts w:ascii="宋体" w:eastAsia="宋体" w:hAnsi="宋体" w:hint="eastAsia"/>
          <w:szCs w:val="21"/>
        </w:rPr>
        <w:t xml:space="preserve">单位； </w:t>
      </w:r>
    </w:p>
    <w:p w14:paraId="3468D29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3</w:t>
      </w:r>
      <w:r w:rsidRPr="00195364">
        <w:rPr>
          <w:rFonts w:ascii="宋体" w:eastAsia="宋体" w:hAnsi="宋体" w:hint="eastAsia"/>
          <w:szCs w:val="21"/>
        </w:rPr>
        <w:t>“投标人”或“投标方”，</w:t>
      </w:r>
      <w:proofErr w:type="gramStart"/>
      <w:r w:rsidRPr="00195364">
        <w:rPr>
          <w:rFonts w:ascii="宋体" w:eastAsia="宋体" w:hAnsi="宋体" w:hint="eastAsia"/>
          <w:szCs w:val="21"/>
        </w:rPr>
        <w:t>即供应</w:t>
      </w:r>
      <w:proofErr w:type="gramEnd"/>
      <w:r w:rsidRPr="00195364">
        <w:rPr>
          <w:rFonts w:ascii="宋体" w:eastAsia="宋体" w:hAnsi="宋体" w:hint="eastAsia"/>
          <w:szCs w:val="21"/>
        </w:rPr>
        <w:t>商，指参加投标竞争并愿意按照招标文件要求向采购人提供货物、工程或者服务的依法成立的法人、其他组织或者自然人；</w:t>
      </w:r>
    </w:p>
    <w:p w14:paraId="34635A8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4</w:t>
      </w:r>
      <w:r w:rsidRPr="00195364">
        <w:rPr>
          <w:rFonts w:ascii="宋体" w:eastAsia="宋体" w:hAnsi="宋体" w:hint="eastAsia"/>
          <w:szCs w:val="21"/>
        </w:rPr>
        <w:t>“评审委员会”和“谈判小组”是依据《深圳经济特区政府采购条例》、《深圳经济特区政府采购条例实施细则》和</w:t>
      </w:r>
      <w:r w:rsidRPr="00195364">
        <w:rPr>
          <w:rFonts w:ascii="宋体" w:eastAsia="宋体" w:hAnsi="宋体"/>
          <w:szCs w:val="21"/>
        </w:rPr>
        <w:t>深圳大学的</w:t>
      </w:r>
      <w:r w:rsidRPr="00195364">
        <w:rPr>
          <w:rFonts w:ascii="宋体" w:eastAsia="宋体" w:hAnsi="宋体" w:hint="eastAsia"/>
          <w:szCs w:val="21"/>
        </w:rPr>
        <w:t>有关规定组建的专门负责本次招标的评审（谈判）工作的临时性机构；</w:t>
      </w:r>
    </w:p>
    <w:p w14:paraId="6294899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5</w:t>
      </w:r>
      <w:r w:rsidRPr="00195364">
        <w:rPr>
          <w:rFonts w:ascii="宋体" w:eastAsia="宋体" w:hAnsi="宋体" w:hint="eastAsia"/>
          <w:szCs w:val="21"/>
        </w:rPr>
        <w:t>“日期”</w:t>
      </w:r>
      <w:r w:rsidRPr="00195364">
        <w:rPr>
          <w:rFonts w:ascii="宋体" w:eastAsia="宋体" w:hAnsi="宋体"/>
          <w:szCs w:val="21"/>
        </w:rPr>
        <w:t>指</w:t>
      </w:r>
      <w:r w:rsidRPr="00195364">
        <w:rPr>
          <w:rFonts w:ascii="宋体" w:eastAsia="宋体" w:hAnsi="宋体" w:hint="eastAsia"/>
          <w:szCs w:val="21"/>
        </w:rPr>
        <w:t>公历日；</w:t>
      </w:r>
    </w:p>
    <w:p w14:paraId="776F478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3.6“</w:t>
      </w:r>
      <w:r w:rsidRPr="00195364">
        <w:rPr>
          <w:rFonts w:ascii="宋体" w:eastAsia="宋体" w:hAnsi="宋体" w:hint="eastAsia"/>
          <w:szCs w:val="21"/>
        </w:rPr>
        <w:t>时间</w:t>
      </w:r>
      <w:r w:rsidRPr="00195364">
        <w:rPr>
          <w:rFonts w:ascii="宋体" w:eastAsia="宋体" w:hAnsi="宋体"/>
          <w:szCs w:val="21"/>
        </w:rPr>
        <w:t>”</w:t>
      </w:r>
      <w:r w:rsidRPr="00195364">
        <w:rPr>
          <w:rFonts w:ascii="宋体" w:eastAsia="宋体" w:hAnsi="宋体" w:hint="eastAsia"/>
          <w:szCs w:val="21"/>
        </w:rPr>
        <w:t>如未特别</w:t>
      </w:r>
      <w:r w:rsidRPr="00195364">
        <w:rPr>
          <w:rFonts w:ascii="宋体" w:eastAsia="宋体" w:hAnsi="宋体"/>
          <w:szCs w:val="21"/>
        </w:rPr>
        <w:t>说明，均</w:t>
      </w:r>
      <w:r w:rsidRPr="00195364">
        <w:rPr>
          <w:rFonts w:ascii="宋体" w:eastAsia="宋体" w:hAnsi="宋体" w:hint="eastAsia"/>
          <w:szCs w:val="21"/>
        </w:rPr>
        <w:t>为</w:t>
      </w:r>
      <w:r w:rsidRPr="00195364">
        <w:rPr>
          <w:rFonts w:ascii="宋体" w:eastAsia="宋体" w:hAnsi="宋体"/>
          <w:szCs w:val="21"/>
        </w:rPr>
        <w:t>北京时间；</w:t>
      </w:r>
    </w:p>
    <w:p w14:paraId="031933C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w:t>
      </w:r>
      <w:r w:rsidRPr="00195364">
        <w:rPr>
          <w:rFonts w:ascii="宋体" w:eastAsia="宋体" w:hAnsi="宋体"/>
          <w:szCs w:val="21"/>
        </w:rPr>
        <w:t>7</w:t>
      </w:r>
      <w:r w:rsidRPr="00195364">
        <w:rPr>
          <w:rFonts w:ascii="宋体" w:eastAsia="宋体" w:hAnsi="宋体" w:hint="eastAsia"/>
          <w:szCs w:val="21"/>
        </w:rPr>
        <w:t>“合同”指由本次招标所产生的合同或合约文件；</w:t>
      </w:r>
    </w:p>
    <w:p w14:paraId="78E3683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3.</w:t>
      </w:r>
      <w:r w:rsidRPr="00195364">
        <w:rPr>
          <w:rFonts w:ascii="宋体" w:eastAsia="宋体" w:hAnsi="宋体"/>
          <w:szCs w:val="21"/>
        </w:rPr>
        <w:t>8</w:t>
      </w:r>
      <w:r w:rsidRPr="00195364">
        <w:rPr>
          <w:rFonts w:ascii="宋体" w:eastAsia="宋体" w:hAnsi="宋体" w:hint="eastAsia"/>
          <w:szCs w:val="21"/>
        </w:rPr>
        <w:t>招标文件中的标题或</w:t>
      </w:r>
      <w:proofErr w:type="gramStart"/>
      <w:r w:rsidRPr="00195364">
        <w:rPr>
          <w:rFonts w:ascii="宋体" w:eastAsia="宋体" w:hAnsi="宋体" w:hint="eastAsia"/>
          <w:szCs w:val="21"/>
        </w:rPr>
        <w:t>题名仅</w:t>
      </w:r>
      <w:proofErr w:type="gramEnd"/>
      <w:r w:rsidRPr="00195364">
        <w:rPr>
          <w:rFonts w:ascii="宋体" w:eastAsia="宋体" w:hAnsi="宋体" w:hint="eastAsia"/>
          <w:szCs w:val="21"/>
        </w:rPr>
        <w:t>起引导作用，而不应视为对招标文件内容的理解和解释。</w:t>
      </w:r>
    </w:p>
    <w:p w14:paraId="47224F3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 供应商责任</w:t>
      </w:r>
    </w:p>
    <w:p w14:paraId="0A46C3B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4.1欢迎诚信、有实力和有社会责任心的供应商参与深圳大学采购活动。</w:t>
      </w:r>
    </w:p>
    <w:p w14:paraId="57CFBE5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7C5EE8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5．投标人参加深圳大学采购活动的条件</w:t>
      </w:r>
    </w:p>
    <w:p w14:paraId="5F5D034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5.1投标人的资格要求</w:t>
      </w:r>
    </w:p>
    <w:p w14:paraId="0E5421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参加本项目的投标人应具备的资格条件详见本项目招标公告中“投标人资格要求”的内容。</w:t>
      </w:r>
    </w:p>
    <w:p w14:paraId="4CA728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6．联合体投标</w:t>
      </w:r>
    </w:p>
    <w:p w14:paraId="43CDF7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6.1　以下有关联合体投标的条款仅适用于允许投标人组成联合体投标的项目。</w:t>
      </w:r>
    </w:p>
    <w:p w14:paraId="4FAA912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6.2　由两个或两个以上的自然人、法人或者其他组织可以组成一个联合体，以一个供应商的身份共同投标时，应符合以下原则：</w:t>
      </w:r>
    </w:p>
    <w:p w14:paraId="5D907EE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（1）投标联合体各方参加深圳大学</w:t>
      </w:r>
      <w:r w:rsidRPr="00195364">
        <w:rPr>
          <w:rFonts w:ascii="宋体" w:eastAsia="宋体" w:hAnsi="宋体"/>
        </w:rPr>
        <w:t>的</w:t>
      </w:r>
      <w:r w:rsidRPr="00195364">
        <w:rPr>
          <w:rFonts w:ascii="宋体" w:eastAsia="宋体" w:hAnsi="宋体" w:hint="eastAsia"/>
        </w:rPr>
        <w:t>采购活动应当具备下列条件：</w:t>
      </w:r>
    </w:p>
    <w:p w14:paraId="0B607088"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1、具有独立承担民事责任的能力；</w:t>
      </w:r>
    </w:p>
    <w:p w14:paraId="0DC9CF60" w14:textId="77777777" w:rsidR="00327E27" w:rsidRPr="00195364" w:rsidRDefault="00327E27" w:rsidP="00327E27">
      <w:pPr>
        <w:ind w:left="420" w:firstLineChars="196" w:firstLine="412"/>
        <w:rPr>
          <w:rFonts w:ascii="宋体" w:eastAsia="宋体" w:hAnsi="宋体"/>
        </w:rPr>
      </w:pPr>
      <w:r w:rsidRPr="00195364">
        <w:rPr>
          <w:rFonts w:ascii="宋体" w:eastAsia="宋体" w:hAnsi="宋体" w:hint="eastAsia"/>
        </w:rPr>
        <w:t>2、有良好的商业信誉和健全的财务会计制度；</w:t>
      </w:r>
    </w:p>
    <w:p w14:paraId="122551AC"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3、具有履行合同所必需的设备和专业技术能力；</w:t>
      </w:r>
    </w:p>
    <w:p w14:paraId="3CBAE503"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4、有依法缴纳税收和社会保障资金的良好记录；</w:t>
      </w:r>
    </w:p>
    <w:p w14:paraId="68F08066"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5、参加采购活动前三年内，在经营活动中没有重大违法记录；</w:t>
      </w:r>
    </w:p>
    <w:p w14:paraId="6D7AC0DD" w14:textId="77777777" w:rsidR="00327E27" w:rsidRPr="00195364" w:rsidRDefault="00327E27" w:rsidP="00327E27">
      <w:pPr>
        <w:ind w:leftChars="200" w:left="420" w:firstLineChars="196" w:firstLine="412"/>
        <w:rPr>
          <w:rFonts w:ascii="宋体" w:eastAsia="宋体" w:hAnsi="宋体"/>
        </w:rPr>
      </w:pPr>
      <w:r w:rsidRPr="00195364">
        <w:rPr>
          <w:rFonts w:ascii="宋体" w:eastAsia="宋体" w:hAnsi="宋体" w:hint="eastAsia"/>
        </w:rPr>
        <w:t>6、法律、行政法规规定的其他条件。</w:t>
      </w:r>
    </w:p>
    <w:p w14:paraId="1945C92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（2）投标联合体各方必须有一方先行注册成深圳大学供应商；</w:t>
      </w:r>
    </w:p>
    <w:p w14:paraId="2541F81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（3）联合体中有同类资质的供应</w:t>
      </w:r>
      <w:proofErr w:type="gramStart"/>
      <w:r w:rsidRPr="00195364">
        <w:rPr>
          <w:rFonts w:ascii="宋体" w:eastAsia="宋体" w:hAnsi="宋体" w:hint="eastAsia"/>
        </w:rPr>
        <w:t>商按照</w:t>
      </w:r>
      <w:proofErr w:type="gramEnd"/>
      <w:r w:rsidRPr="00195364">
        <w:rPr>
          <w:rFonts w:ascii="宋体" w:eastAsia="宋体" w:hAnsi="宋体" w:hint="eastAsia"/>
        </w:rPr>
        <w:t>联合体分工承担相同工作的，应当按照资质等级较低的供应商确定资质等级。</w:t>
      </w:r>
    </w:p>
    <w:p w14:paraId="6ED762E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57FAC60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（5）投标人的投标文件及中标后签署的合同协议对联合体各方均具法律约束力；</w:t>
      </w:r>
    </w:p>
    <w:p w14:paraId="4A8C1A1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（6）联合体各方应当签订共同投标协议，明确约定各方拟承担的工作和责任，并将</w:t>
      </w:r>
      <w:proofErr w:type="gramStart"/>
      <w:r w:rsidRPr="00195364">
        <w:rPr>
          <w:rFonts w:ascii="宋体" w:eastAsia="宋体" w:hAnsi="宋体" w:hint="eastAsia"/>
        </w:rPr>
        <w:t>该</w:t>
      </w:r>
      <w:r w:rsidRPr="00195364">
        <w:rPr>
          <w:rFonts w:ascii="宋体" w:eastAsia="宋体" w:hAnsi="宋体" w:hint="eastAsia"/>
        </w:rPr>
        <w:lastRenderedPageBreak/>
        <w:t>共同</w:t>
      </w:r>
      <w:proofErr w:type="gramEnd"/>
      <w:r w:rsidRPr="00195364">
        <w:rPr>
          <w:rFonts w:ascii="宋体" w:eastAsia="宋体" w:hAnsi="宋体" w:hint="eastAsia"/>
        </w:rPr>
        <w:t>投标协议随投标文件一并递交给学校采购机构；</w:t>
      </w:r>
    </w:p>
    <w:p w14:paraId="7BD0CCF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（7）联合体中标后，联合体各方应当共同与采购人签订合同，就中标项目向采购人承担连带责任；</w:t>
      </w:r>
    </w:p>
    <w:p w14:paraId="1455562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（8）以联合体形</w:t>
      </w:r>
      <w:proofErr w:type="gramStart"/>
      <w:r w:rsidRPr="00195364">
        <w:rPr>
          <w:rFonts w:ascii="宋体" w:eastAsia="宋体" w:hAnsi="宋体" w:hint="eastAsia"/>
        </w:rPr>
        <w:t>式参加</w:t>
      </w:r>
      <w:proofErr w:type="gramEnd"/>
      <w:r w:rsidRPr="00195364">
        <w:rPr>
          <w:rFonts w:ascii="宋体" w:eastAsia="宋体" w:hAnsi="宋体" w:hint="eastAsia"/>
        </w:rPr>
        <w:t>本项目采购活动的，联合体各方不得再单独参加或者与其</w:t>
      </w:r>
      <w:proofErr w:type="gramStart"/>
      <w:r w:rsidRPr="00195364">
        <w:rPr>
          <w:rFonts w:ascii="宋体" w:eastAsia="宋体" w:hAnsi="宋体" w:hint="eastAsia"/>
        </w:rPr>
        <w:t>他供应</w:t>
      </w:r>
      <w:proofErr w:type="gramEnd"/>
      <w:r w:rsidRPr="00195364">
        <w:rPr>
          <w:rFonts w:ascii="宋体" w:eastAsia="宋体" w:hAnsi="宋体" w:hint="eastAsia"/>
        </w:rPr>
        <w:t>商另外组成联合体参加同一合同项下的采购活动，出现上述情况者，其投标和与此有关联合体、总包单位的投标将被拒绝；</w:t>
      </w:r>
    </w:p>
    <w:p w14:paraId="28D64E2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（9）本通用条款中“投标人”一词亦指联合体各方，专用条款另有规定或说明的除外。</w:t>
      </w:r>
    </w:p>
    <w:p w14:paraId="408165BE"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7.本项目若涉及采购货物，则合格的货物及相应服务应满足以下要求：</w:t>
      </w:r>
    </w:p>
    <w:p w14:paraId="3F2904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 xml:space="preserve">.1  </w:t>
      </w:r>
      <w:r w:rsidRPr="00195364">
        <w:rPr>
          <w:rFonts w:ascii="宋体" w:eastAsia="宋体" w:hAnsi="宋体" w:hint="eastAsia"/>
        </w:rPr>
        <w:t>必须是全新、未使用过的原装合格正品（包括零部件），如安装或配置了软件的，须为正版软件。</w:t>
      </w:r>
    </w:p>
    <w:p w14:paraId="23A2C5A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7.2  国产的货物及其有关服务必须符合中华人民共和国的设计、制造生产标准及行业标准。招标公告有其他要求的，亦应符合其要求。</w:t>
      </w:r>
    </w:p>
    <w:p w14:paraId="3685E1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92118F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5C6CAD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5F71A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7.6  对工期的要求：投标人在投标时对其所投项目应提交货进度、交货计划等，在合同规定的时间内完工验收。</w:t>
      </w:r>
    </w:p>
    <w:p w14:paraId="16987A6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7.</w:t>
      </w:r>
      <w:r w:rsidRPr="00195364">
        <w:rPr>
          <w:rFonts w:ascii="宋体" w:eastAsia="宋体" w:hAnsi="宋体"/>
        </w:rPr>
        <w:t>7</w:t>
      </w:r>
      <w:r w:rsidRPr="00195364">
        <w:rPr>
          <w:rFonts w:ascii="宋体" w:eastAsia="宋体" w:hAnsi="宋体" w:hint="eastAsia"/>
        </w:rPr>
        <w:t xml:space="preserve">  投标人必须承担的设备运输、安装调试、验收检测和提供设备操作说明书、图纸等其他相关及类似的义务。</w:t>
      </w:r>
    </w:p>
    <w:p w14:paraId="729B72C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8．投标费用</w:t>
      </w:r>
    </w:p>
    <w:p w14:paraId="508EA46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不论投标结果如何，投标人应承担其编制投标文件与递交投标文件所涉及的一切费用。</w:t>
      </w:r>
    </w:p>
    <w:p w14:paraId="0B456C6B"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9．踏勘现场</w:t>
      </w:r>
    </w:p>
    <w:p w14:paraId="015D016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80C105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DC4C8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9.3采购人必须通过学校采购机构向投标人提供有关现场的资料和数据。</w:t>
      </w:r>
    </w:p>
    <w:p w14:paraId="6B70915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9.4任何人或任何组织在踏勘现场时向投标人提交的任何书面资料或</w:t>
      </w:r>
      <w:r w:rsidRPr="00195364">
        <w:rPr>
          <w:rFonts w:ascii="宋体" w:eastAsia="宋体" w:hAnsi="宋体"/>
        </w:rPr>
        <w:t>口头承诺</w:t>
      </w:r>
      <w:r w:rsidRPr="00195364">
        <w:rPr>
          <w:rFonts w:ascii="宋体" w:eastAsia="宋体" w:hAnsi="宋体" w:hint="eastAsia"/>
        </w:rPr>
        <w:t>，未经学校采购机构在网上发布或书面通知，均作无效处理。</w:t>
      </w:r>
    </w:p>
    <w:p w14:paraId="588476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10．招标答疑</w:t>
      </w:r>
    </w:p>
    <w:p w14:paraId="6CB824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10.1招标答疑的目的是澄清、解答投标人在查阅招标文件后或现场踏勘中可能提出的与投标有关的疑问或询问。</w:t>
      </w:r>
    </w:p>
    <w:p w14:paraId="6F5A3A8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10.2投标人如对招标文件内容有疑问，必须在招标文件规定的答疑截止时间前以书面形式提交给学校采购机构。</w:t>
      </w:r>
    </w:p>
    <w:p w14:paraId="7383E0B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10.3学校采购机构对疑问所做出的澄清和解答，以书面答复（包括网站发布信息）为准。答疑纪要的有效性规定按照本通用条款第13</w:t>
      </w:r>
      <w:r w:rsidRPr="00195364">
        <w:rPr>
          <w:rFonts w:ascii="宋体" w:eastAsia="宋体" w:hAnsi="宋体"/>
          <w:szCs w:val="21"/>
        </w:rPr>
        <w:t>.3</w:t>
      </w:r>
      <w:r w:rsidRPr="00195364">
        <w:rPr>
          <w:rFonts w:ascii="宋体" w:eastAsia="宋体" w:hAnsi="宋体" w:hint="eastAsia"/>
          <w:szCs w:val="21"/>
        </w:rPr>
        <w:t>、13</w:t>
      </w:r>
      <w:r w:rsidRPr="00195364">
        <w:rPr>
          <w:rFonts w:ascii="宋体" w:eastAsia="宋体" w:hAnsi="宋体"/>
          <w:szCs w:val="21"/>
        </w:rPr>
        <w:t>.4</w:t>
      </w:r>
      <w:r w:rsidRPr="00195364">
        <w:rPr>
          <w:rFonts w:ascii="宋体" w:eastAsia="宋体" w:hAnsi="宋体" w:hint="eastAsia"/>
          <w:szCs w:val="21"/>
        </w:rPr>
        <w:t>款规定执行。</w:t>
      </w:r>
    </w:p>
    <w:p w14:paraId="2551F6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479A49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10.5未参与招标答疑不作为否定投标人资格的理由。</w:t>
      </w:r>
    </w:p>
    <w:p w14:paraId="59AC99FC" w14:textId="77777777" w:rsidR="00327E27" w:rsidRPr="00195364" w:rsidRDefault="00327E27" w:rsidP="00327E27">
      <w:pPr>
        <w:ind w:firstLineChars="196" w:firstLine="412"/>
        <w:rPr>
          <w:rFonts w:ascii="宋体" w:eastAsia="宋体" w:hAnsi="宋体"/>
        </w:rPr>
      </w:pPr>
    </w:p>
    <w:p w14:paraId="4D9C43EB"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招标文件</w:t>
      </w:r>
    </w:p>
    <w:p w14:paraId="7EE6735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11．招标文件的编制与组成</w:t>
      </w:r>
    </w:p>
    <w:p w14:paraId="69E4FE04"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11.1招标文件除以下内容外，学校采购机构在招标（或谈判）期间发出的答疑、</w:t>
      </w:r>
      <w:r w:rsidRPr="00195364">
        <w:rPr>
          <w:rFonts w:ascii="宋体" w:eastAsia="宋体" w:hAnsi="宋体"/>
          <w:szCs w:val="21"/>
        </w:rPr>
        <w:t>澄清</w:t>
      </w:r>
      <w:r w:rsidRPr="00195364">
        <w:rPr>
          <w:rFonts w:ascii="宋体" w:eastAsia="宋体" w:hAnsi="宋体" w:hint="eastAsia"/>
          <w:szCs w:val="21"/>
        </w:rPr>
        <w:t>或修改等</w:t>
      </w:r>
      <w:r w:rsidRPr="00195364">
        <w:rPr>
          <w:rFonts w:ascii="宋体" w:eastAsia="宋体" w:hAnsi="宋体"/>
          <w:szCs w:val="21"/>
        </w:rPr>
        <w:t>相关公告或通知内容</w:t>
      </w:r>
      <w:r w:rsidRPr="00195364">
        <w:rPr>
          <w:rFonts w:ascii="宋体" w:eastAsia="宋体" w:hAnsi="宋体" w:hint="eastAsia"/>
          <w:szCs w:val="21"/>
        </w:rPr>
        <w:t>，均是招标文件的组成部分，对投标人起约束作用；</w:t>
      </w:r>
    </w:p>
    <w:p w14:paraId="10F1DF0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招标文件包括下列内容：</w:t>
      </w:r>
    </w:p>
    <w:p w14:paraId="2A0702B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第一册  专用条款</w:t>
      </w:r>
    </w:p>
    <w:p w14:paraId="6A00E0A7" w14:textId="77777777" w:rsidR="00327E27" w:rsidRPr="00195364" w:rsidRDefault="00327E27" w:rsidP="00327E27">
      <w:pPr>
        <w:ind w:leftChars="514" w:left="1079"/>
        <w:rPr>
          <w:rFonts w:ascii="宋体" w:eastAsia="宋体" w:hAnsi="宋体"/>
          <w:b/>
          <w:szCs w:val="21"/>
        </w:rPr>
      </w:pPr>
      <w:r w:rsidRPr="00195364">
        <w:rPr>
          <w:rFonts w:ascii="宋体" w:eastAsia="宋体" w:hAnsi="宋体" w:hint="eastAsia"/>
          <w:b/>
          <w:szCs w:val="21"/>
        </w:rPr>
        <w:t>关键信息</w:t>
      </w:r>
    </w:p>
    <w:p w14:paraId="3EB75842"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第一章  招标公告</w:t>
      </w:r>
    </w:p>
    <w:p w14:paraId="1AC1C3E8"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第二章  招标项目需求</w:t>
      </w:r>
    </w:p>
    <w:p w14:paraId="16854C4A"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t>第三章  投标文件格式</w:t>
      </w:r>
    </w:p>
    <w:p w14:paraId="12CC5E6B" w14:textId="77777777" w:rsidR="00327E27" w:rsidRPr="00195364" w:rsidRDefault="00327E27" w:rsidP="00327E27">
      <w:pPr>
        <w:ind w:leftChars="300" w:left="630" w:firstLineChars="196" w:firstLine="412"/>
        <w:rPr>
          <w:rFonts w:ascii="宋体" w:eastAsia="宋体" w:hAnsi="宋体"/>
          <w:szCs w:val="21"/>
        </w:rPr>
      </w:pPr>
      <w:r w:rsidRPr="00195364">
        <w:rPr>
          <w:rFonts w:ascii="宋体" w:eastAsia="宋体" w:hAnsi="宋体" w:hint="eastAsia"/>
          <w:szCs w:val="21"/>
        </w:rPr>
        <w:lastRenderedPageBreak/>
        <w:t>第四章  合同及履约情况反馈格式</w:t>
      </w:r>
    </w:p>
    <w:p w14:paraId="454EF6CD" w14:textId="77777777" w:rsidR="00327E27" w:rsidRPr="00195364" w:rsidRDefault="00327E27" w:rsidP="00327E27">
      <w:pPr>
        <w:ind w:leftChars="200" w:left="420" w:firstLineChars="196" w:firstLine="413"/>
        <w:rPr>
          <w:rFonts w:ascii="宋体" w:eastAsia="宋体" w:hAnsi="宋体"/>
          <w:b/>
          <w:szCs w:val="21"/>
        </w:rPr>
      </w:pPr>
      <w:r w:rsidRPr="00195364">
        <w:rPr>
          <w:rFonts w:ascii="宋体" w:eastAsia="宋体" w:hAnsi="宋体" w:hint="eastAsia"/>
          <w:b/>
          <w:szCs w:val="21"/>
        </w:rPr>
        <w:t>第二册  通用条款</w:t>
      </w:r>
    </w:p>
    <w:p w14:paraId="015EFEB4"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第一章 总则</w:t>
      </w:r>
    </w:p>
    <w:p w14:paraId="345DE5E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第二章 招标文件</w:t>
      </w:r>
    </w:p>
    <w:p w14:paraId="1149B6B3"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第三章 投标文件的编制</w:t>
      </w:r>
    </w:p>
    <w:p w14:paraId="53F29F98"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第四章 投标文件的递交</w:t>
      </w:r>
    </w:p>
    <w:p w14:paraId="1DE17302"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第五章 开标</w:t>
      </w:r>
    </w:p>
    <w:p w14:paraId="6D05DB5B"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第六章 评标要求</w:t>
      </w:r>
    </w:p>
    <w:p w14:paraId="14BD24C7"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第七章 评标程序及评标方法</w:t>
      </w:r>
    </w:p>
    <w:p w14:paraId="37389D5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第八章 定标及公示</w:t>
      </w:r>
    </w:p>
    <w:p w14:paraId="11F9E609"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第九章 公开招标失败的后续处理</w:t>
      </w:r>
    </w:p>
    <w:p w14:paraId="3AFA944D"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第十章 合同的授予与备案</w:t>
      </w:r>
    </w:p>
    <w:p w14:paraId="3A182E2E" w14:textId="77777777" w:rsidR="00327E27" w:rsidRPr="00195364" w:rsidRDefault="00327E27" w:rsidP="00327E27">
      <w:pPr>
        <w:numPr>
          <w:ilvl w:val="1"/>
          <w:numId w:val="0"/>
        </w:numPr>
        <w:tabs>
          <w:tab w:val="num" w:pos="360"/>
        </w:tabs>
        <w:ind w:firstLineChars="514" w:firstLine="1079"/>
        <w:rPr>
          <w:rFonts w:ascii="宋体" w:eastAsia="宋体" w:hAnsi="宋体"/>
          <w:szCs w:val="21"/>
        </w:rPr>
      </w:pPr>
      <w:r w:rsidRPr="00195364">
        <w:rPr>
          <w:rFonts w:ascii="宋体" w:eastAsia="宋体" w:hAnsi="宋体" w:hint="eastAsia"/>
          <w:szCs w:val="21"/>
        </w:rPr>
        <w:t>第十一章 质疑处理</w:t>
      </w:r>
    </w:p>
    <w:p w14:paraId="4CB07D3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C187E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11.3</w:t>
      </w:r>
      <w:r w:rsidRPr="00195364">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08723E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12．招标文件的澄清</w:t>
      </w:r>
    </w:p>
    <w:p w14:paraId="5B7901E0"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12.1投标人如对招标文件内容有疑问，必须在招标文件规定的答疑截止时间前以</w:t>
      </w:r>
      <w:r w:rsidRPr="00195364">
        <w:rPr>
          <w:rFonts w:ascii="宋体" w:eastAsia="宋体" w:hAnsi="宋体"/>
          <w:szCs w:val="21"/>
        </w:rPr>
        <w:t>书面</w:t>
      </w:r>
      <w:r w:rsidRPr="00195364">
        <w:rPr>
          <w:rFonts w:ascii="宋体" w:eastAsia="宋体" w:hAnsi="宋体" w:hint="eastAsia"/>
          <w:szCs w:val="21"/>
        </w:rPr>
        <w:t>形式提交</w:t>
      </w:r>
      <w:r w:rsidRPr="00195364">
        <w:rPr>
          <w:rFonts w:ascii="宋体" w:eastAsia="宋体" w:hAnsi="宋体"/>
          <w:szCs w:val="21"/>
        </w:rPr>
        <w:t>给</w:t>
      </w:r>
      <w:r w:rsidRPr="00195364">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49C79E"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12.2对于没有提出澄清又参与了该项目投标的供应商将被视为完全认同该</w:t>
      </w:r>
      <w:r w:rsidRPr="00195364">
        <w:rPr>
          <w:rFonts w:ascii="宋体" w:eastAsia="宋体" w:hAnsi="宋体" w:hint="eastAsia"/>
        </w:rPr>
        <w:t>招标文件（含澄清纪要）</w:t>
      </w:r>
      <w:r w:rsidRPr="00195364">
        <w:rPr>
          <w:rFonts w:ascii="宋体" w:eastAsia="宋体" w:hAnsi="宋体" w:hint="eastAsia"/>
          <w:szCs w:val="21"/>
        </w:rPr>
        <w:t>，投标截止期后不再受理针对招标文件的相关质疑或投诉。</w:t>
      </w:r>
    </w:p>
    <w:p w14:paraId="457BC427" w14:textId="77777777" w:rsidR="00327E27" w:rsidRPr="00195364" w:rsidRDefault="00327E27" w:rsidP="00327E27">
      <w:pPr>
        <w:snapToGrid w:val="0"/>
        <w:ind w:firstLineChars="200" w:firstLine="420"/>
        <w:rPr>
          <w:rFonts w:ascii="宋体" w:eastAsia="宋体" w:hAnsi="宋体"/>
          <w:szCs w:val="21"/>
        </w:rPr>
      </w:pPr>
      <w:r w:rsidRPr="00195364">
        <w:rPr>
          <w:rFonts w:ascii="宋体" w:eastAsia="宋体" w:hAnsi="宋体" w:hint="eastAsia"/>
          <w:szCs w:val="21"/>
        </w:rPr>
        <w:t>12.3 对招标文件中描述有歧义或前后不一致的地方，评审委员会有权进行评判，但对同一条款的评判应适用于每个投标人。</w:t>
      </w:r>
    </w:p>
    <w:p w14:paraId="3820D825"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1</w:t>
      </w:r>
      <w:r w:rsidRPr="00195364">
        <w:rPr>
          <w:rFonts w:ascii="宋体" w:eastAsia="宋体" w:hAnsi="宋体" w:hint="eastAsia"/>
          <w:sz w:val="24"/>
        </w:rPr>
        <w:t>3．招标文件的修改</w:t>
      </w:r>
    </w:p>
    <w:p w14:paraId="5F10E45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3.1招标文件发出后，在投标截止日期</w:t>
      </w:r>
      <w:proofErr w:type="gramStart"/>
      <w:r w:rsidRPr="00195364">
        <w:rPr>
          <w:rFonts w:ascii="宋体" w:eastAsia="宋体" w:hAnsi="宋体" w:hint="eastAsia"/>
          <w:szCs w:val="21"/>
        </w:rPr>
        <w:t>前任何</w:t>
      </w:r>
      <w:proofErr w:type="gramEnd"/>
      <w:r w:rsidRPr="00195364">
        <w:rPr>
          <w:rFonts w:ascii="宋体" w:eastAsia="宋体" w:hAnsi="宋体" w:hint="eastAsia"/>
          <w:szCs w:val="21"/>
        </w:rPr>
        <w:t>时候，确需要变更招标内容的，学校采购机构可主动或在解答投标人提出的澄清问题时对招标文件进行修改；</w:t>
      </w:r>
    </w:p>
    <w:p w14:paraId="261418A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lastRenderedPageBreak/>
        <w:t>1</w:t>
      </w:r>
      <w:r w:rsidRPr="00195364">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6C03542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BF41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2300352"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投标文件的编制</w:t>
      </w:r>
    </w:p>
    <w:p w14:paraId="06FC019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14．投标文件的语言及度量单位</w:t>
      </w:r>
    </w:p>
    <w:p w14:paraId="0CD686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CF5C27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14.2 除技术规范另有规定外，投标文件使用的度量单位，均采用中华人民共和国法定计量单位。</w:t>
      </w:r>
    </w:p>
    <w:p w14:paraId="1B32DAC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15．投标文件的组成</w:t>
      </w:r>
    </w:p>
    <w:p w14:paraId="08FEEA8B" w14:textId="77777777" w:rsidR="00327E27" w:rsidRPr="00195364" w:rsidRDefault="00327E27" w:rsidP="00327E27">
      <w:pPr>
        <w:ind w:firstLineChars="196" w:firstLine="413"/>
        <w:rPr>
          <w:rFonts w:ascii="宋体" w:eastAsia="宋体" w:hAnsi="宋体"/>
          <w:b/>
          <w:szCs w:val="21"/>
        </w:rPr>
      </w:pPr>
      <w:r w:rsidRPr="00195364">
        <w:rPr>
          <w:rFonts w:ascii="宋体" w:eastAsia="宋体" w:hAnsi="宋体" w:hint="eastAsia"/>
          <w:b/>
          <w:szCs w:val="21"/>
        </w:rPr>
        <w:t>具体内容请详见本项目招标文件</w:t>
      </w:r>
      <w:r w:rsidRPr="00195364">
        <w:rPr>
          <w:rFonts w:ascii="宋体" w:eastAsia="宋体" w:hAnsi="宋体"/>
          <w:b/>
          <w:szCs w:val="21"/>
        </w:rPr>
        <w:t>第一册“</w:t>
      </w:r>
      <w:r w:rsidRPr="00195364">
        <w:rPr>
          <w:rFonts w:ascii="宋体" w:eastAsia="宋体" w:hAnsi="宋体" w:hint="eastAsia"/>
          <w:b/>
          <w:szCs w:val="21"/>
        </w:rPr>
        <w:t>专用条款</w:t>
      </w:r>
      <w:r w:rsidRPr="00195364">
        <w:rPr>
          <w:rFonts w:ascii="宋体" w:eastAsia="宋体" w:hAnsi="宋体"/>
          <w:b/>
          <w:szCs w:val="21"/>
        </w:rPr>
        <w:t>”</w:t>
      </w:r>
      <w:r w:rsidRPr="00195364">
        <w:rPr>
          <w:rFonts w:ascii="宋体" w:eastAsia="宋体" w:hAnsi="宋体" w:hint="eastAsia"/>
          <w:b/>
          <w:szCs w:val="21"/>
        </w:rPr>
        <w:t>的相关内容。</w:t>
      </w:r>
    </w:p>
    <w:p w14:paraId="3678947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16．投标文件格式</w:t>
      </w:r>
    </w:p>
    <w:p w14:paraId="4AE4550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投标文件包括本通用条款第15条中规定的内容。如招标文件提供了投标文件格式，则</w:t>
      </w:r>
      <w:r w:rsidRPr="00195364">
        <w:rPr>
          <w:rFonts w:ascii="宋体" w:eastAsia="宋体" w:hAnsi="宋体" w:hint="eastAsia"/>
          <w:b/>
          <w:bCs/>
          <w:szCs w:val="21"/>
        </w:rPr>
        <w:t>投标人提交的投标文件应毫无例外地使用招标文件所提供的相应格式</w:t>
      </w:r>
      <w:r w:rsidRPr="00195364">
        <w:rPr>
          <w:rFonts w:ascii="宋体" w:eastAsia="宋体" w:hAnsi="宋体" w:hint="eastAsia"/>
          <w:szCs w:val="21"/>
        </w:rPr>
        <w:t>（表格可以按同样格式扩展）。</w:t>
      </w:r>
    </w:p>
    <w:p w14:paraId="349E9F1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17．投标货币</w:t>
      </w:r>
    </w:p>
    <w:p w14:paraId="444951D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如招标文件第一册“专用条款”</w:t>
      </w:r>
      <w:r w:rsidRPr="00195364">
        <w:rPr>
          <w:rFonts w:ascii="宋体" w:eastAsia="宋体" w:hAnsi="宋体"/>
          <w:szCs w:val="21"/>
        </w:rPr>
        <w:t>无另外</w:t>
      </w:r>
      <w:r w:rsidRPr="00195364">
        <w:rPr>
          <w:rFonts w:ascii="宋体" w:eastAsia="宋体" w:hAnsi="宋体" w:hint="eastAsia"/>
          <w:szCs w:val="21"/>
        </w:rPr>
        <w:t>规定</w:t>
      </w:r>
      <w:r w:rsidRPr="00195364">
        <w:rPr>
          <w:rFonts w:ascii="宋体" w:eastAsia="宋体" w:hAnsi="宋体"/>
          <w:szCs w:val="21"/>
        </w:rPr>
        <w:t>，</w:t>
      </w:r>
      <w:r w:rsidRPr="00195364">
        <w:rPr>
          <w:rFonts w:ascii="宋体" w:eastAsia="宋体" w:hAnsi="宋体" w:hint="eastAsia"/>
          <w:szCs w:val="21"/>
        </w:rPr>
        <w:t>本项目的投标应以人民币计。</w:t>
      </w:r>
    </w:p>
    <w:p w14:paraId="4BD5E9A4"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18．证明投标文件投标技术方案的合格性和符合招标文件规定的文件要求</w:t>
      </w:r>
    </w:p>
    <w:p w14:paraId="6871236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 xml:space="preserve">.1 </w:t>
      </w:r>
      <w:r w:rsidRPr="00195364">
        <w:rPr>
          <w:rFonts w:ascii="宋体" w:eastAsia="宋体" w:hAnsi="宋体" w:hint="eastAsia"/>
          <w:szCs w:val="21"/>
        </w:rPr>
        <w:t>投标人应按照本项目</w:t>
      </w:r>
      <w:r w:rsidRPr="00195364">
        <w:rPr>
          <w:rFonts w:ascii="宋体" w:eastAsia="宋体" w:hAnsi="宋体"/>
          <w:szCs w:val="21"/>
        </w:rPr>
        <w:t>招标文</w:t>
      </w:r>
      <w:r w:rsidRPr="00195364">
        <w:rPr>
          <w:rFonts w:ascii="宋体" w:eastAsia="宋体" w:hAnsi="宋体" w:hint="eastAsia"/>
          <w:szCs w:val="21"/>
        </w:rPr>
        <w:t>件第一册“</w:t>
      </w:r>
      <w:r w:rsidRPr="00195364">
        <w:rPr>
          <w:rFonts w:ascii="宋体" w:eastAsia="宋体" w:hAnsi="宋体"/>
          <w:szCs w:val="21"/>
        </w:rPr>
        <w:t>专用条款</w:t>
      </w:r>
      <w:r w:rsidRPr="00195364">
        <w:rPr>
          <w:rFonts w:ascii="宋体" w:eastAsia="宋体" w:hAnsi="宋体" w:hint="eastAsia"/>
          <w:szCs w:val="21"/>
        </w:rPr>
        <w:t>”</w:t>
      </w:r>
      <w:r w:rsidRPr="00195364">
        <w:rPr>
          <w:rFonts w:ascii="宋体" w:eastAsia="宋体" w:hAnsi="宋体"/>
          <w:szCs w:val="21"/>
        </w:rPr>
        <w:t>的要求</w:t>
      </w:r>
      <w:r w:rsidRPr="00195364">
        <w:rPr>
          <w:rFonts w:ascii="宋体" w:eastAsia="宋体" w:hAnsi="宋体" w:hint="eastAsia"/>
          <w:szCs w:val="21"/>
        </w:rPr>
        <w:t>提交证明文件证明其投</w:t>
      </w:r>
      <w:r w:rsidRPr="00195364">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5768E72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 xml:space="preserve">.2 </w:t>
      </w:r>
      <w:r w:rsidRPr="00195364">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195364">
        <w:rPr>
          <w:rFonts w:ascii="宋体" w:eastAsia="宋体" w:hAnsi="宋体"/>
          <w:szCs w:val="21"/>
        </w:rPr>
        <w:t>文件</w:t>
      </w:r>
      <w:r w:rsidRPr="00195364">
        <w:rPr>
          <w:rFonts w:ascii="宋体" w:eastAsia="宋体" w:hAnsi="宋体" w:hint="eastAsia"/>
          <w:szCs w:val="21"/>
        </w:rPr>
        <w:t>应符合以下要求：</w:t>
      </w:r>
    </w:p>
    <w:p w14:paraId="6E79E710"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18.2.1</w:t>
        </w:r>
      </w:smartTag>
      <w:r w:rsidRPr="00195364">
        <w:rPr>
          <w:rFonts w:ascii="宋体" w:eastAsia="宋体" w:hAnsi="宋体" w:hint="eastAsia"/>
          <w:szCs w:val="21"/>
        </w:rPr>
        <w:t>主要技术指标和性能的详细说明；</w:t>
      </w:r>
    </w:p>
    <w:p w14:paraId="55A24DB8"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w:t>
        </w:r>
        <w:r w:rsidRPr="00195364">
          <w:rPr>
            <w:rFonts w:ascii="宋体" w:eastAsia="宋体" w:hAnsi="宋体"/>
            <w:szCs w:val="21"/>
          </w:rPr>
          <w:t>2</w:t>
        </w:r>
      </w:smartTag>
      <w:r w:rsidRPr="00195364">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E8C5DE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18.2.</w:t>
      </w:r>
      <w:r w:rsidRPr="00195364">
        <w:rPr>
          <w:rFonts w:ascii="宋体" w:eastAsia="宋体" w:hAnsi="宋体"/>
          <w:szCs w:val="21"/>
        </w:rPr>
        <w:t>3</w:t>
      </w:r>
      <w:r w:rsidRPr="00195364">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9FAC9B1"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95364">
          <w:rPr>
            <w:rFonts w:ascii="宋体" w:eastAsia="宋体" w:hAnsi="宋体" w:hint="eastAsia"/>
          </w:rPr>
          <w:t>清晰度要求能够使用电脑阅读、识别和判断</w:t>
        </w:r>
        <w:r w:rsidRPr="00195364">
          <w:rPr>
            <w:rFonts w:ascii="宋体" w:eastAsia="宋体" w:hAnsi="宋体" w:hint="eastAsia"/>
            <w:szCs w:val="21"/>
          </w:rPr>
          <w:t>；</w:t>
        </w:r>
      </w:smartTag>
    </w:p>
    <w:p w14:paraId="251891A6" w14:textId="77777777" w:rsidR="00327E27" w:rsidRPr="00195364" w:rsidRDefault="00327E27" w:rsidP="00327E27">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95364">
          <w:rPr>
            <w:rFonts w:ascii="宋体" w:eastAsia="宋体" w:hAnsi="宋体" w:hint="eastAsia"/>
            <w:szCs w:val="21"/>
          </w:rPr>
          <w:t>18.2.5</w:t>
        </w:r>
      </w:smartTag>
      <w:r w:rsidRPr="00195364">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195364">
        <w:rPr>
          <w:rFonts w:ascii="宋体" w:eastAsia="宋体" w:hAnsi="宋体"/>
          <w:szCs w:val="21"/>
        </w:rPr>
        <w:t>提供原件复印件</w:t>
      </w:r>
      <w:r w:rsidRPr="00195364">
        <w:rPr>
          <w:rFonts w:ascii="宋体" w:eastAsia="宋体" w:hAnsi="宋体" w:hint="eastAsia"/>
          <w:szCs w:val="21"/>
        </w:rPr>
        <w:t>。</w:t>
      </w:r>
    </w:p>
    <w:p w14:paraId="3A985B0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18.3相关资料不符合18.2款要求的，评审委员会有权认定为投标技术方案不合格响应，其相关分数予以扣减或作投标无效处理。</w:t>
      </w:r>
    </w:p>
    <w:p w14:paraId="01E81D1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szCs w:val="21"/>
        </w:rPr>
        <w:t>1</w:t>
      </w:r>
      <w:r w:rsidRPr="00195364">
        <w:rPr>
          <w:rFonts w:ascii="宋体" w:eastAsia="宋体" w:hAnsi="宋体" w:hint="eastAsia"/>
          <w:szCs w:val="21"/>
        </w:rPr>
        <w:t>8</w:t>
      </w:r>
      <w:r w:rsidRPr="00195364">
        <w:rPr>
          <w:rFonts w:ascii="宋体" w:eastAsia="宋体" w:hAnsi="宋体"/>
          <w:szCs w:val="21"/>
        </w:rPr>
        <w:t>.4</w:t>
      </w:r>
      <w:r w:rsidRPr="00195364">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95364">
        <w:rPr>
          <w:rFonts w:ascii="宋体" w:eastAsia="宋体" w:hAnsi="宋体" w:hint="eastAsia"/>
        </w:rPr>
        <w:t>满足要求</w:t>
      </w:r>
      <w:r w:rsidRPr="00195364">
        <w:rPr>
          <w:rFonts w:ascii="宋体" w:eastAsia="宋体" w:hAnsi="宋体" w:hint="eastAsia"/>
          <w:szCs w:val="21"/>
        </w:rPr>
        <w:t>，由评审委员会来评判。</w:t>
      </w:r>
    </w:p>
    <w:p w14:paraId="40AFD7A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18.</w:t>
      </w:r>
      <w:r w:rsidRPr="00195364">
        <w:rPr>
          <w:rFonts w:ascii="宋体" w:eastAsia="宋体" w:hAnsi="宋体"/>
          <w:szCs w:val="21"/>
        </w:rPr>
        <w:t>5</w:t>
      </w:r>
      <w:r w:rsidRPr="00195364">
        <w:rPr>
          <w:rFonts w:ascii="宋体" w:eastAsia="宋体" w:hAnsi="宋体" w:hint="eastAsia"/>
          <w:szCs w:val="21"/>
        </w:rPr>
        <w:t>为保证公平公正，除非另有规定或说明，投标人对同一项目投标时，不得同时提供两套或两套以上的投标方案。</w:t>
      </w:r>
    </w:p>
    <w:p w14:paraId="34F0667A"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19．投标文件其他证明文件的要求</w:t>
      </w:r>
    </w:p>
    <w:p w14:paraId="0598342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195364">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B14BFB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（1）被质疑供应商未能在合理时间内提供资料原件核对，且不能合理说明的；</w:t>
      </w:r>
    </w:p>
    <w:p w14:paraId="260B8E4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（2）被质疑供应商提供的资料原件与投标文件资料不一致的；</w:t>
      </w:r>
    </w:p>
    <w:p w14:paraId="245DCF26"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（3）被质疑供应商投标文件资料信息与在相应官方查询渠道查询到的信息不一致，且不能合理说明的。</w:t>
      </w:r>
    </w:p>
    <w:p w14:paraId="3DE0B5B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0A8810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20．投标有效期</w:t>
      </w:r>
    </w:p>
    <w:p w14:paraId="0B69D4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20.1 投标有效期为</w:t>
      </w:r>
      <w:r w:rsidRPr="00195364">
        <w:rPr>
          <w:rFonts w:ascii="宋体" w:eastAsia="宋体" w:hAnsi="宋体" w:cs="Arial" w:hint="eastAsia"/>
          <w:szCs w:val="21"/>
        </w:rPr>
        <w:t>从投标截止之日算起的日历天数，具体见专用条款中投标有效期的天数要求。</w:t>
      </w:r>
      <w:r w:rsidRPr="00195364">
        <w:rPr>
          <w:rFonts w:ascii="宋体" w:eastAsia="宋体" w:hAnsi="宋体" w:hint="eastAsia"/>
          <w:szCs w:val="21"/>
        </w:rPr>
        <w:t>在此期限内，所有投标文件均保持有效；</w:t>
      </w:r>
    </w:p>
    <w:p w14:paraId="760794D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E5F93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20</w:t>
      </w:r>
      <w:r w:rsidRPr="00195364">
        <w:rPr>
          <w:rFonts w:ascii="宋体" w:eastAsia="宋体" w:hAnsi="宋体"/>
          <w:szCs w:val="21"/>
        </w:rPr>
        <w:t>.3</w:t>
      </w:r>
      <w:r w:rsidRPr="00195364">
        <w:rPr>
          <w:rFonts w:ascii="宋体" w:eastAsia="宋体" w:hAnsi="宋体" w:hint="eastAsia"/>
          <w:szCs w:val="21"/>
        </w:rPr>
        <w:t xml:space="preserve"> 中标单位的投标书有效期，截止于完成本招标文件规定的全部项目内容，并通过竣工验收及保修结束。</w:t>
      </w:r>
    </w:p>
    <w:p w14:paraId="609759D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21．关于投标保证金</w:t>
      </w:r>
    </w:p>
    <w:p w14:paraId="295DC421"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21.1为切实减轻企业负担，降低制度性交易成本，</w:t>
      </w:r>
      <w:r w:rsidRPr="00195364">
        <w:rPr>
          <w:rFonts w:ascii="宋体" w:eastAsia="宋体" w:hAnsi="宋体"/>
          <w:szCs w:val="21"/>
        </w:rPr>
        <w:t>一般采购项目不收取投标保证金。</w:t>
      </w:r>
    </w:p>
    <w:p w14:paraId="0D39DC9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lastRenderedPageBreak/>
        <w:t>21.2 若为重大项目，学校采购机构可自行决定另外收取投标保证金，不受21</w:t>
      </w:r>
      <w:r w:rsidRPr="00195364">
        <w:rPr>
          <w:rFonts w:ascii="宋体" w:eastAsia="宋体" w:hAnsi="宋体"/>
          <w:szCs w:val="21"/>
        </w:rPr>
        <w:t>.1</w:t>
      </w:r>
      <w:r w:rsidRPr="00195364">
        <w:rPr>
          <w:rFonts w:ascii="宋体" w:eastAsia="宋体" w:hAnsi="宋体" w:hint="eastAsia"/>
          <w:szCs w:val="21"/>
        </w:rPr>
        <w:t>款限制。是否另外收取投标保证金，请见本招标文件“专用条款”《对通用条款的补充内容》中的相关要求。</w:t>
      </w:r>
    </w:p>
    <w:p w14:paraId="7FD1367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22．投标人的替代方案</w:t>
      </w:r>
    </w:p>
    <w:p w14:paraId="182385B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25CD9B8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BD3EF3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23．</w:t>
      </w:r>
      <w:r w:rsidRPr="00195364">
        <w:rPr>
          <w:rFonts w:ascii="宋体" w:eastAsia="宋体" w:hAnsi="宋体"/>
          <w:sz w:val="24"/>
        </w:rPr>
        <w:t>投标文件的</w:t>
      </w:r>
      <w:r w:rsidRPr="00195364">
        <w:rPr>
          <w:rFonts w:ascii="宋体" w:eastAsia="宋体" w:hAnsi="宋体" w:hint="eastAsia"/>
          <w:sz w:val="24"/>
        </w:rPr>
        <w:t>制作</w:t>
      </w:r>
      <w:r w:rsidRPr="00195364">
        <w:rPr>
          <w:rFonts w:ascii="宋体" w:eastAsia="宋体" w:hAnsi="宋体"/>
          <w:sz w:val="24"/>
        </w:rPr>
        <w:t>要求</w:t>
      </w:r>
    </w:p>
    <w:p w14:paraId="6C8D1022"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23.1投标人需按</w:t>
      </w:r>
      <w:r w:rsidRPr="00195364">
        <w:rPr>
          <w:rFonts w:ascii="宋体" w:eastAsia="宋体" w:hAnsi="宋体"/>
        </w:rPr>
        <w:t>项目</w:t>
      </w:r>
      <w:r w:rsidRPr="00195364">
        <w:rPr>
          <w:rFonts w:ascii="宋体" w:eastAsia="宋体" w:hAnsi="宋体" w:hint="eastAsia"/>
        </w:rPr>
        <w:t>采购</w:t>
      </w:r>
      <w:r w:rsidRPr="00195364">
        <w:rPr>
          <w:rFonts w:ascii="宋体" w:eastAsia="宋体" w:hAnsi="宋体"/>
        </w:rPr>
        <w:t>文件要求</w:t>
      </w:r>
      <w:r w:rsidRPr="00195364">
        <w:rPr>
          <w:rFonts w:ascii="宋体" w:eastAsia="宋体" w:hAnsi="宋体" w:hint="eastAsia"/>
        </w:rPr>
        <w:t>准备所投项目的纸质投标文件正副本。</w:t>
      </w:r>
    </w:p>
    <w:p w14:paraId="7AB0CB8E" w14:textId="77777777" w:rsidR="00327E27" w:rsidRPr="00195364" w:rsidRDefault="00327E27" w:rsidP="00327E27">
      <w:pPr>
        <w:ind w:firstLineChars="196" w:firstLine="413"/>
        <w:rPr>
          <w:rFonts w:ascii="宋体" w:eastAsia="宋体" w:hAnsi="宋体"/>
        </w:rPr>
      </w:pPr>
      <w:r w:rsidRPr="00195364">
        <w:rPr>
          <w:rFonts w:ascii="宋体" w:eastAsia="宋体" w:hAnsi="宋体" w:hint="eastAsia"/>
          <w:b/>
        </w:rPr>
        <w:tab/>
      </w:r>
      <w:r w:rsidRPr="00195364">
        <w:rPr>
          <w:rFonts w:ascii="宋体" w:eastAsia="宋体" w:hAnsi="宋体"/>
        </w:rPr>
        <w:t>23.2</w:t>
      </w:r>
      <w:r w:rsidRPr="00195364">
        <w:rPr>
          <w:rFonts w:ascii="宋体" w:eastAsia="宋体" w:hAnsi="宋体" w:hint="eastAsia"/>
        </w:rPr>
        <w:t>投标人在编辑投标文件时，在投标文件目录中属于本节点内容的必须在本节点中填写；填写到其他节点或附件的，评审</w:t>
      </w:r>
      <w:r w:rsidRPr="00195364">
        <w:rPr>
          <w:rFonts w:ascii="宋体" w:eastAsia="宋体" w:hAnsi="宋体"/>
        </w:rPr>
        <w:t>委员会</w:t>
      </w:r>
      <w:r w:rsidRPr="00195364">
        <w:rPr>
          <w:rFonts w:ascii="宋体" w:eastAsia="宋体" w:hAnsi="宋体" w:hint="eastAsia"/>
        </w:rPr>
        <w:t>有权</w:t>
      </w:r>
      <w:r w:rsidRPr="00195364">
        <w:rPr>
          <w:rFonts w:ascii="宋体" w:eastAsia="宋体" w:hAnsi="宋体"/>
        </w:rPr>
        <w:t>不予接受，</w:t>
      </w:r>
      <w:r w:rsidRPr="00195364">
        <w:rPr>
          <w:rFonts w:ascii="宋体" w:eastAsia="宋体" w:hAnsi="宋体" w:hint="eastAsia"/>
        </w:rPr>
        <w:t>一切后果由供应商自行承担。</w:t>
      </w:r>
    </w:p>
    <w:p w14:paraId="6B7DF3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23.3 投标文件</w:t>
      </w:r>
      <w:r w:rsidRPr="00195364">
        <w:rPr>
          <w:rFonts w:ascii="宋体" w:eastAsia="宋体" w:hAnsi="宋体"/>
        </w:rPr>
        <w:t>要求盖章、签字的地方，</w:t>
      </w:r>
      <w:r w:rsidRPr="00195364">
        <w:rPr>
          <w:rFonts w:ascii="宋体" w:eastAsia="宋体" w:hAnsi="宋体" w:hint="eastAsia"/>
        </w:rPr>
        <w:t>应</w:t>
      </w:r>
      <w:r w:rsidRPr="00195364">
        <w:rPr>
          <w:rFonts w:ascii="宋体" w:eastAsia="宋体" w:hAnsi="宋体"/>
        </w:rPr>
        <w:t>按要求盖章、签字。评审委员会</w:t>
      </w:r>
      <w:r w:rsidRPr="00195364">
        <w:rPr>
          <w:rFonts w:ascii="宋体" w:eastAsia="宋体" w:hAnsi="宋体" w:hint="eastAsia"/>
        </w:rPr>
        <w:t>有权将缺、漏</w:t>
      </w:r>
      <w:r w:rsidRPr="00195364">
        <w:rPr>
          <w:rFonts w:ascii="宋体" w:eastAsia="宋体" w:hAnsi="宋体"/>
        </w:rPr>
        <w:t>盖章、签字</w:t>
      </w:r>
      <w:r w:rsidRPr="00195364">
        <w:rPr>
          <w:rFonts w:ascii="宋体" w:eastAsia="宋体" w:hAnsi="宋体" w:hint="eastAsia"/>
        </w:rPr>
        <w:t>的</w:t>
      </w:r>
      <w:r w:rsidRPr="00195364">
        <w:rPr>
          <w:rFonts w:ascii="宋体" w:eastAsia="宋体" w:hAnsi="宋体"/>
        </w:rPr>
        <w:t>投标文件认定为无效投标。</w:t>
      </w:r>
    </w:p>
    <w:p w14:paraId="59EBE6C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23.</w:t>
      </w:r>
      <w:r w:rsidRPr="00195364">
        <w:rPr>
          <w:rFonts w:ascii="宋体" w:eastAsia="宋体" w:hAnsi="宋体"/>
        </w:rPr>
        <w:t>4</w:t>
      </w:r>
      <w:r w:rsidRPr="00195364">
        <w:rPr>
          <w:rFonts w:ascii="宋体" w:eastAsia="宋体" w:hAnsi="宋体" w:hint="eastAsia"/>
        </w:rPr>
        <w:t>电报、电话、传真形式的投标概不接受。</w:t>
      </w:r>
    </w:p>
    <w:p w14:paraId="4A0057D9"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投标文件的递交</w:t>
      </w:r>
    </w:p>
    <w:p w14:paraId="0A37029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24．投标书的保密</w:t>
      </w:r>
    </w:p>
    <w:p w14:paraId="7B6B1DC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24.1在投标文件制作完成后，所有文件必须密封完整且加盖公章。</w:t>
      </w:r>
    </w:p>
    <w:p w14:paraId="5761C9E9" w14:textId="77777777" w:rsidR="00327E27" w:rsidRPr="00195364" w:rsidRDefault="00327E27" w:rsidP="00327E27">
      <w:pPr>
        <w:ind w:firstLineChars="196" w:firstLine="412"/>
        <w:rPr>
          <w:rFonts w:ascii="宋体" w:eastAsia="宋体" w:hAnsi="宋体"/>
        </w:rPr>
      </w:pPr>
      <w:r w:rsidRPr="00195364">
        <w:rPr>
          <w:rFonts w:ascii="宋体" w:eastAsia="宋体" w:hAnsi="宋体"/>
        </w:rPr>
        <w:t xml:space="preserve">24.2 </w:t>
      </w:r>
      <w:r w:rsidRPr="00195364">
        <w:rPr>
          <w:rFonts w:ascii="宋体" w:eastAsia="宋体" w:hAnsi="宋体" w:hint="eastAsia"/>
        </w:rPr>
        <w:t>所有投标文件应在其密封封面上注明项目名称、项目编号、投标人名称。</w:t>
      </w:r>
    </w:p>
    <w:p w14:paraId="5D8BC41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25．投标截止时间</w:t>
      </w:r>
    </w:p>
    <w:p w14:paraId="55EE750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1投标人</w:t>
      </w:r>
      <w:r w:rsidRPr="00195364">
        <w:rPr>
          <w:rFonts w:ascii="宋体" w:eastAsia="宋体" w:hAnsi="宋体"/>
        </w:rPr>
        <w:t>必须</w:t>
      </w:r>
      <w:r w:rsidRPr="00195364">
        <w:rPr>
          <w:rFonts w:ascii="宋体" w:eastAsia="宋体" w:hAnsi="宋体" w:hint="eastAsia"/>
        </w:rPr>
        <w:t>在</w:t>
      </w:r>
      <w:r w:rsidRPr="00195364">
        <w:rPr>
          <w:rFonts w:ascii="宋体" w:eastAsia="宋体" w:hAnsi="宋体"/>
        </w:rPr>
        <w:t>采购文件规定的投标截止时间前</w:t>
      </w:r>
      <w:r w:rsidRPr="00195364">
        <w:rPr>
          <w:rFonts w:ascii="宋体" w:eastAsia="宋体" w:hAnsi="宋体" w:hint="eastAsia"/>
        </w:rPr>
        <w:t>将</w:t>
      </w:r>
      <w:r w:rsidRPr="00195364">
        <w:rPr>
          <w:rFonts w:ascii="宋体" w:eastAsia="宋体" w:hAnsi="宋体"/>
        </w:rPr>
        <w:t>密封的投标文件递交到项目指定的地点</w:t>
      </w:r>
      <w:r w:rsidRPr="00195364">
        <w:rPr>
          <w:rFonts w:ascii="宋体" w:eastAsia="宋体" w:hAnsi="宋体" w:hint="eastAsia"/>
        </w:rPr>
        <w:t>。</w:t>
      </w:r>
    </w:p>
    <w:p w14:paraId="380C831B"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25.2学校采购机构可以按本通用条款第13条规定，通过修改招标文件自行决定酌情延长投标截止期。在此情况下，学校</w:t>
      </w:r>
      <w:r w:rsidRPr="00195364">
        <w:rPr>
          <w:rFonts w:ascii="宋体" w:eastAsia="宋体" w:hAnsi="宋体"/>
        </w:rPr>
        <w:t>采购机构</w:t>
      </w:r>
      <w:r w:rsidRPr="00195364">
        <w:rPr>
          <w:rFonts w:ascii="宋体" w:eastAsia="宋体" w:hAnsi="宋体" w:hint="eastAsia"/>
        </w:rPr>
        <w:t>、采购人和投标人受投标截止期制约的所有权利</w:t>
      </w:r>
      <w:r w:rsidRPr="00195364">
        <w:rPr>
          <w:rFonts w:ascii="宋体" w:eastAsia="宋体" w:hAnsi="宋体" w:hint="eastAsia"/>
        </w:rPr>
        <w:lastRenderedPageBreak/>
        <w:t>和义务均应延长至新的截止期。</w:t>
      </w:r>
    </w:p>
    <w:p w14:paraId="530E7C6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25</w:t>
      </w:r>
      <w:r w:rsidRPr="00195364">
        <w:rPr>
          <w:rFonts w:ascii="宋体" w:eastAsia="宋体" w:hAnsi="宋体"/>
        </w:rPr>
        <w:t>.</w:t>
      </w:r>
      <w:r w:rsidRPr="00195364">
        <w:rPr>
          <w:rFonts w:ascii="宋体" w:eastAsia="宋体" w:hAnsi="宋体" w:hint="eastAsia"/>
        </w:rPr>
        <w:t>3学校采购机构不接受投标截止时间后递交的投标文件。</w:t>
      </w:r>
    </w:p>
    <w:p w14:paraId="6DC81E5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26.样品的递交</w:t>
      </w:r>
    </w:p>
    <w:p w14:paraId="3141BB8A"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26.1 如确有必要，采购人可以要求投标人提供能反映货物材质或关键部分的尺寸、价值不大的样品,具体见第一册专用条款相关内容。</w:t>
      </w:r>
    </w:p>
    <w:p w14:paraId="41C46A62" w14:textId="77777777" w:rsidR="00327E27" w:rsidRPr="00195364" w:rsidRDefault="00327E27" w:rsidP="00327E27">
      <w:pPr>
        <w:ind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投标样品上必须标注“项目名称及项目编号、样品编号、样品名称”等信息，但</w:t>
      </w:r>
      <w:r w:rsidRPr="00195364">
        <w:rPr>
          <w:rFonts w:ascii="宋体" w:eastAsia="宋体" w:hAnsi="宋体" w:cs="宋体"/>
          <w:kern w:val="0"/>
          <w:szCs w:val="18"/>
        </w:rPr>
        <w:t>不</w:t>
      </w:r>
      <w:r w:rsidRPr="00195364">
        <w:rPr>
          <w:rFonts w:ascii="宋体" w:eastAsia="宋体" w:hAnsi="宋体" w:cs="宋体" w:hint="eastAsia"/>
          <w:kern w:val="0"/>
          <w:szCs w:val="18"/>
        </w:rPr>
        <w:t>得显示指向</w:t>
      </w:r>
      <w:r w:rsidRPr="00195364">
        <w:rPr>
          <w:rFonts w:ascii="宋体" w:eastAsia="宋体" w:hAnsi="宋体" w:cs="宋体"/>
          <w:kern w:val="0"/>
          <w:szCs w:val="18"/>
        </w:rPr>
        <w:t>任何</w:t>
      </w:r>
      <w:r w:rsidRPr="00195364">
        <w:rPr>
          <w:rFonts w:ascii="宋体" w:eastAsia="宋体" w:hAnsi="宋体" w:cs="宋体" w:hint="eastAsia"/>
          <w:kern w:val="0"/>
          <w:szCs w:val="18"/>
        </w:rPr>
        <w:t>投标供应商的信息、</w:t>
      </w:r>
      <w:r w:rsidRPr="00195364">
        <w:rPr>
          <w:rFonts w:ascii="宋体" w:eastAsia="宋体" w:hAnsi="宋体" w:cs="宋体"/>
          <w:kern w:val="0"/>
          <w:szCs w:val="18"/>
        </w:rPr>
        <w:t>生产厂家</w:t>
      </w:r>
      <w:r w:rsidRPr="00195364">
        <w:rPr>
          <w:rFonts w:ascii="宋体" w:eastAsia="宋体" w:hAnsi="宋体" w:cs="宋体" w:hint="eastAsia"/>
          <w:kern w:val="0"/>
          <w:szCs w:val="18"/>
        </w:rPr>
        <w:t>的</w:t>
      </w:r>
      <w:r w:rsidRPr="00195364">
        <w:rPr>
          <w:rFonts w:ascii="宋体" w:eastAsia="宋体" w:hAnsi="宋体" w:cs="宋体"/>
          <w:kern w:val="0"/>
          <w:szCs w:val="18"/>
        </w:rPr>
        <w:t>商标，或者</w:t>
      </w:r>
      <w:r w:rsidRPr="00195364">
        <w:rPr>
          <w:rFonts w:ascii="宋体" w:eastAsia="宋体" w:hAnsi="宋体" w:cs="宋体" w:hint="eastAsia"/>
          <w:kern w:val="0"/>
          <w:szCs w:val="18"/>
        </w:rPr>
        <w:t>其他</w:t>
      </w:r>
      <w:r w:rsidRPr="00195364">
        <w:rPr>
          <w:rFonts w:ascii="宋体" w:eastAsia="宋体" w:hAnsi="宋体" w:cs="宋体"/>
          <w:kern w:val="0"/>
          <w:szCs w:val="18"/>
        </w:rPr>
        <w:t>的标记标识</w:t>
      </w:r>
      <w:r w:rsidRPr="00195364">
        <w:rPr>
          <w:rFonts w:ascii="宋体" w:eastAsia="宋体" w:hAnsi="宋体" w:cs="宋体" w:hint="eastAsia"/>
          <w:kern w:val="0"/>
          <w:szCs w:val="18"/>
        </w:rPr>
        <w:t>。需要安装的投标样品必须为安装完整的成品，由投标供应商自行组织安装。</w:t>
      </w:r>
    </w:p>
    <w:p w14:paraId="273215DC"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26.2.1</w:t>
      </w:r>
      <w:r w:rsidRPr="00195364">
        <w:rPr>
          <w:rFonts w:ascii="宋体" w:eastAsia="宋体" w:hAnsi="宋体" w:cs="宋体" w:hint="eastAsia"/>
          <w:kern w:val="0"/>
          <w:szCs w:val="18"/>
        </w:rPr>
        <w:t>样品递交签到：</w:t>
      </w:r>
    </w:p>
    <w:p w14:paraId="477D4DBF"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D1C7466" w14:textId="77777777" w:rsidR="00327E27" w:rsidRPr="00195364" w:rsidRDefault="00327E27" w:rsidP="00327E27">
      <w:pPr>
        <w:ind w:firstLineChars="200" w:firstLine="420"/>
        <w:rPr>
          <w:rFonts w:ascii="宋体" w:eastAsia="宋体" w:hAnsi="宋体"/>
          <w:bCs/>
          <w:szCs w:val="21"/>
        </w:rPr>
      </w:pPr>
      <w:r w:rsidRPr="00195364">
        <w:rPr>
          <w:rFonts w:ascii="宋体" w:eastAsia="宋体" w:hAnsi="宋体" w:hint="eastAsia"/>
          <w:bCs/>
          <w:szCs w:val="21"/>
        </w:rPr>
        <w:t>特别注意事项：（1）上述资料提供不齐全的，不予签到；（2）本项目投标截止时间后，不再受理签到；（3）未进行签到的，样品不予接收。</w:t>
      </w:r>
    </w:p>
    <w:p w14:paraId="37AA48F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26.2.</w:t>
      </w:r>
      <w:r w:rsidRPr="00195364">
        <w:rPr>
          <w:rFonts w:ascii="宋体" w:eastAsia="宋体" w:hAnsi="宋体" w:cs="宋体" w:hint="eastAsia"/>
          <w:kern w:val="0"/>
          <w:szCs w:val="18"/>
        </w:rPr>
        <w:t>2 样品接收</w:t>
      </w:r>
    </w:p>
    <w:p w14:paraId="1ABF0D3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2E6BDC9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FB4BBF"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595E0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（3）登记确认。在完成身份核对及样品核对后，投标供应商受托人必须在《样品接收登记表》上登记确认。</w:t>
      </w:r>
    </w:p>
    <w:p w14:paraId="31E51477"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（4）顺序编号。学校采购机构工作人员按投标样品接收的先后顺序进行编号。</w:t>
      </w:r>
    </w:p>
    <w:p w14:paraId="3C4EE8C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hint="eastAsia"/>
          <w:szCs w:val="21"/>
        </w:rPr>
        <w:t>26.3学校采购机构</w:t>
      </w:r>
      <w:r w:rsidRPr="00195364">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A45FCEE"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A0504F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1D9D1F2D"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26.5未能及时退回的样品的处理：</w:t>
      </w:r>
    </w:p>
    <w:p w14:paraId="2FC1BCD8" w14:textId="77777777" w:rsidR="00327E27" w:rsidRPr="00195364" w:rsidRDefault="00327E27" w:rsidP="00327E27">
      <w:pPr>
        <w:ind w:firstLineChars="200" w:firstLine="420"/>
        <w:rPr>
          <w:rFonts w:ascii="宋体" w:eastAsia="宋体" w:hAnsi="宋体" w:cs="宋体"/>
          <w:kern w:val="0"/>
          <w:szCs w:val="18"/>
        </w:rPr>
      </w:pPr>
      <w:r w:rsidRPr="00195364">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3676667D" w14:textId="77777777" w:rsidR="00327E27" w:rsidRPr="00195364" w:rsidRDefault="00327E27" w:rsidP="00327E27">
      <w:pPr>
        <w:ind w:firstLine="420"/>
        <w:rPr>
          <w:rFonts w:ascii="宋体" w:eastAsia="宋体" w:hAnsi="宋体"/>
          <w:szCs w:val="21"/>
        </w:rPr>
      </w:pPr>
      <w:r w:rsidRPr="00195364">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7468FD7"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2</w:t>
      </w:r>
      <w:r w:rsidRPr="00195364">
        <w:rPr>
          <w:rFonts w:ascii="宋体" w:eastAsia="宋体" w:hAnsi="宋体" w:hint="eastAsia"/>
          <w:sz w:val="24"/>
        </w:rPr>
        <w:t>7．</w:t>
      </w:r>
      <w:r w:rsidRPr="00195364">
        <w:rPr>
          <w:rFonts w:ascii="宋体" w:eastAsia="宋体" w:hAnsi="宋体"/>
          <w:sz w:val="24"/>
        </w:rPr>
        <w:t>投标文件的修改和撤销</w:t>
      </w:r>
    </w:p>
    <w:p w14:paraId="6909216A"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1</w:t>
      </w:r>
      <w:r w:rsidRPr="00195364">
        <w:rPr>
          <w:rFonts w:ascii="宋体" w:eastAsia="宋体" w:hAnsi="宋体"/>
        </w:rPr>
        <w:t>投标方在</w:t>
      </w:r>
      <w:r w:rsidRPr="00195364">
        <w:rPr>
          <w:rFonts w:ascii="宋体" w:eastAsia="宋体" w:hAnsi="宋体" w:hint="eastAsia"/>
        </w:rPr>
        <w:t>提交投标文件后</w:t>
      </w:r>
      <w:r w:rsidRPr="00195364">
        <w:rPr>
          <w:rFonts w:ascii="宋体" w:eastAsia="宋体" w:hAnsi="宋体"/>
        </w:rPr>
        <w:t>可对其投标文件进行修改</w:t>
      </w:r>
      <w:r w:rsidRPr="00195364">
        <w:rPr>
          <w:rFonts w:ascii="宋体" w:eastAsia="宋体" w:hAnsi="宋体" w:hint="eastAsia"/>
        </w:rPr>
        <w:t>或</w:t>
      </w:r>
      <w:r w:rsidRPr="00195364">
        <w:rPr>
          <w:rFonts w:ascii="宋体" w:eastAsia="宋体" w:hAnsi="宋体"/>
        </w:rPr>
        <w:t>撤</w:t>
      </w:r>
      <w:r w:rsidRPr="00195364">
        <w:rPr>
          <w:rFonts w:ascii="宋体" w:eastAsia="宋体" w:hAnsi="宋体" w:hint="eastAsia"/>
        </w:rPr>
        <w:t>回</w:t>
      </w:r>
      <w:r w:rsidRPr="00195364">
        <w:rPr>
          <w:rFonts w:ascii="宋体" w:eastAsia="宋体" w:hAnsi="宋体"/>
        </w:rPr>
        <w:t>。</w:t>
      </w:r>
    </w:p>
    <w:p w14:paraId="1E53D88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2</w:t>
      </w:r>
      <w:r w:rsidRPr="00195364">
        <w:rPr>
          <w:rFonts w:ascii="宋体" w:eastAsia="宋体" w:hAnsi="宋体"/>
        </w:rPr>
        <w:t>投标截止时间以后不得修改投标文件。</w:t>
      </w:r>
    </w:p>
    <w:p w14:paraId="11A62735" w14:textId="77777777" w:rsidR="00327E27" w:rsidRPr="00195364" w:rsidRDefault="00327E27" w:rsidP="00327E27">
      <w:pPr>
        <w:ind w:firstLineChars="196" w:firstLine="412"/>
        <w:rPr>
          <w:rFonts w:ascii="宋体" w:eastAsia="宋体" w:hAnsi="宋体"/>
        </w:rPr>
      </w:pPr>
      <w:r w:rsidRPr="00195364">
        <w:rPr>
          <w:rFonts w:ascii="宋体" w:eastAsia="宋体" w:hAnsi="宋体"/>
        </w:rPr>
        <w:t>2</w:t>
      </w:r>
      <w:r w:rsidRPr="00195364">
        <w:rPr>
          <w:rFonts w:ascii="宋体" w:eastAsia="宋体" w:hAnsi="宋体" w:hint="eastAsia"/>
        </w:rPr>
        <w:t>7</w:t>
      </w:r>
      <w:r w:rsidRPr="00195364">
        <w:rPr>
          <w:rFonts w:ascii="宋体" w:eastAsia="宋体" w:hAnsi="宋体"/>
        </w:rPr>
        <w:t>.</w:t>
      </w:r>
      <w:r w:rsidRPr="00195364">
        <w:rPr>
          <w:rFonts w:ascii="宋体" w:eastAsia="宋体" w:hAnsi="宋体" w:hint="eastAsia"/>
        </w:rPr>
        <w:t>3从投标截止期至投标人在投标书中确定的投标有效期之间的这段时间内，投标人不得撤回其投标</w:t>
      </w:r>
      <w:r w:rsidRPr="00195364">
        <w:rPr>
          <w:rFonts w:ascii="宋体" w:eastAsia="宋体" w:hAnsi="宋体"/>
        </w:rPr>
        <w:t>。</w:t>
      </w:r>
    </w:p>
    <w:p w14:paraId="2E3ADB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27.4学校采购机构不退还投标文件，专用</w:t>
      </w:r>
      <w:r w:rsidRPr="00195364">
        <w:rPr>
          <w:rFonts w:ascii="宋体" w:eastAsia="宋体" w:hAnsi="宋体"/>
          <w:szCs w:val="21"/>
        </w:rPr>
        <w:t>条款</w:t>
      </w:r>
      <w:r w:rsidRPr="00195364">
        <w:rPr>
          <w:rFonts w:ascii="宋体" w:eastAsia="宋体" w:hAnsi="宋体" w:hint="eastAsia"/>
          <w:szCs w:val="21"/>
        </w:rPr>
        <w:t>另有规定的除外。</w:t>
      </w:r>
    </w:p>
    <w:p w14:paraId="22FAB6B1"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开标</w:t>
      </w:r>
    </w:p>
    <w:p w14:paraId="073F68D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28．开标</w:t>
      </w:r>
    </w:p>
    <w:p w14:paraId="26A6A17B" w14:textId="77777777" w:rsidR="00327E27" w:rsidRPr="00195364" w:rsidRDefault="00327E27" w:rsidP="00327E27">
      <w:pPr>
        <w:ind w:firstLineChars="171" w:firstLine="359"/>
        <w:rPr>
          <w:rFonts w:ascii="宋体" w:eastAsia="宋体" w:hAnsi="宋体"/>
          <w:szCs w:val="21"/>
        </w:rPr>
      </w:pPr>
      <w:r w:rsidRPr="00195364">
        <w:rPr>
          <w:rFonts w:ascii="宋体" w:eastAsia="宋体" w:hAnsi="宋体"/>
          <w:szCs w:val="21"/>
        </w:rPr>
        <w:t>2</w:t>
      </w:r>
      <w:r w:rsidRPr="00195364">
        <w:rPr>
          <w:rFonts w:ascii="宋体" w:eastAsia="宋体" w:hAnsi="宋体" w:hint="eastAsia"/>
          <w:szCs w:val="21"/>
        </w:rPr>
        <w:t>8</w:t>
      </w:r>
      <w:r w:rsidRPr="00195364">
        <w:rPr>
          <w:rFonts w:ascii="宋体" w:eastAsia="宋体" w:hAnsi="宋体"/>
          <w:szCs w:val="21"/>
        </w:rPr>
        <w:t>.</w:t>
      </w:r>
      <w:r w:rsidRPr="00195364">
        <w:rPr>
          <w:rFonts w:ascii="宋体" w:eastAsia="宋体" w:hAnsi="宋体" w:hint="eastAsia"/>
          <w:szCs w:val="21"/>
        </w:rPr>
        <w:t>1学校</w:t>
      </w:r>
      <w:r w:rsidRPr="00195364">
        <w:rPr>
          <w:rFonts w:ascii="宋体" w:eastAsia="宋体" w:hAnsi="宋体"/>
          <w:szCs w:val="21"/>
        </w:rPr>
        <w:t>采购机构</w:t>
      </w:r>
      <w:r w:rsidRPr="00195364">
        <w:rPr>
          <w:rFonts w:ascii="宋体" w:eastAsia="宋体" w:hAnsi="宋体" w:hint="eastAsia"/>
          <w:szCs w:val="21"/>
        </w:rPr>
        <w:t>将在投标截止时间后，对密封</w:t>
      </w:r>
      <w:r w:rsidRPr="00195364">
        <w:rPr>
          <w:rFonts w:ascii="宋体" w:eastAsia="宋体" w:hAnsi="宋体"/>
          <w:szCs w:val="21"/>
        </w:rPr>
        <w:t>的</w:t>
      </w:r>
      <w:r w:rsidRPr="00195364">
        <w:rPr>
          <w:rFonts w:ascii="宋体" w:eastAsia="宋体" w:hAnsi="宋体" w:hint="eastAsia"/>
          <w:szCs w:val="21"/>
        </w:rPr>
        <w:t>投标文件进行拆封，开标，并</w:t>
      </w:r>
      <w:r w:rsidRPr="00195364">
        <w:rPr>
          <w:rFonts w:ascii="宋体" w:eastAsia="宋体" w:hAnsi="宋体"/>
          <w:szCs w:val="21"/>
        </w:rPr>
        <w:t>在开标现场公布开标结果</w:t>
      </w:r>
      <w:r w:rsidRPr="00195364">
        <w:rPr>
          <w:rFonts w:ascii="宋体" w:eastAsia="宋体" w:hAnsi="宋体" w:hint="eastAsia"/>
          <w:szCs w:val="21"/>
        </w:rPr>
        <w:t>。</w:t>
      </w:r>
    </w:p>
    <w:p w14:paraId="618DB230"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评标要求</w:t>
      </w:r>
    </w:p>
    <w:p w14:paraId="13F9D8B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29．评审委员会组成</w:t>
      </w:r>
    </w:p>
    <w:p w14:paraId="72FBD94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29.1开标结束后召开评标会议，评审委员会由学校采购机构依法组建，负责评标活动。</w:t>
      </w:r>
    </w:p>
    <w:p w14:paraId="42CBF2E7" w14:textId="77777777" w:rsidR="00327E27" w:rsidRPr="00195364" w:rsidRDefault="00327E27" w:rsidP="00327E27">
      <w:pPr>
        <w:ind w:firstLine="420"/>
        <w:rPr>
          <w:rFonts w:ascii="宋体" w:eastAsia="宋体" w:hAnsi="宋体"/>
        </w:rPr>
      </w:pPr>
      <w:r w:rsidRPr="00195364">
        <w:rPr>
          <w:rFonts w:ascii="宋体" w:eastAsia="宋体" w:hAnsi="宋体" w:hint="eastAsia"/>
        </w:rPr>
        <w:lastRenderedPageBreak/>
        <w:t>评标委员会由采购人代表和评审专家组成，成员人数为</w:t>
      </w:r>
      <w:r w:rsidRPr="00195364">
        <w:rPr>
          <w:rFonts w:ascii="宋体" w:eastAsia="宋体" w:hAnsi="宋体"/>
        </w:rPr>
        <w:t>5</w:t>
      </w:r>
      <w:r w:rsidRPr="00195364">
        <w:rPr>
          <w:rFonts w:ascii="宋体" w:eastAsia="宋体" w:hAnsi="宋体" w:hint="eastAsia"/>
        </w:rPr>
        <w:t>人以上（含</w:t>
      </w:r>
      <w:r w:rsidRPr="00195364">
        <w:rPr>
          <w:rFonts w:ascii="宋体" w:eastAsia="宋体" w:hAnsi="宋体"/>
        </w:rPr>
        <w:t>5</w:t>
      </w:r>
      <w:r w:rsidRPr="00195364">
        <w:rPr>
          <w:rFonts w:ascii="宋体" w:eastAsia="宋体" w:hAnsi="宋体" w:hint="eastAsia"/>
        </w:rPr>
        <w:t>人）单数，其中评审专家不少于成员总数的三分之二。</w:t>
      </w:r>
    </w:p>
    <w:p w14:paraId="25326E0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为保证评委人选的专业性，以及评标中的公平公正性，评标委员会成员从深圳大学评标专家库中随机抽取。</w:t>
      </w:r>
    </w:p>
    <w:p w14:paraId="1AB48BF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29.2评标定标应当遵循公平、公正、科学、择优的原则。</w:t>
      </w:r>
    </w:p>
    <w:p w14:paraId="1B695E4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29.3评标活动依法进行，任何单位和个人不得非法干预评标过程和结果。</w:t>
      </w:r>
    </w:p>
    <w:p w14:paraId="345215A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29.4评标过程中不允许违背评标程序或采用招标文件未载明的评标方法或评标因素进行评标。</w:t>
      </w:r>
    </w:p>
    <w:p w14:paraId="4C152498" w14:textId="77777777" w:rsidR="00327E27" w:rsidRPr="00195364" w:rsidRDefault="00327E27" w:rsidP="00327E27">
      <w:pPr>
        <w:ind w:firstLineChars="196" w:firstLine="412"/>
        <w:rPr>
          <w:rFonts w:ascii="宋体" w:eastAsia="宋体" w:hAnsi="宋体"/>
          <w:bCs/>
        </w:rPr>
      </w:pPr>
      <w:r w:rsidRPr="00195364">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195364">
        <w:rPr>
          <w:rFonts w:ascii="宋体" w:eastAsia="宋体" w:hAnsi="宋体"/>
          <w:bCs/>
        </w:rPr>
        <w:t>公开的内容除外</w:t>
      </w:r>
      <w:r w:rsidRPr="00195364">
        <w:rPr>
          <w:rFonts w:ascii="宋体" w:eastAsia="宋体" w:hAnsi="宋体" w:hint="eastAsia"/>
          <w:bCs/>
        </w:rPr>
        <w:t>）。</w:t>
      </w:r>
    </w:p>
    <w:p w14:paraId="6229CA43"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30．向评审委员会提供的资料</w:t>
      </w:r>
    </w:p>
    <w:p w14:paraId="78414D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30.1公开发布的招标文件，包括图纸、服务清单、答疑文件等；</w:t>
      </w:r>
    </w:p>
    <w:p w14:paraId="7C47D7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30.2其他评标必须的资料。</w:t>
      </w:r>
    </w:p>
    <w:p w14:paraId="6B2B264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30.3评审委员会应当认真研究招标文件，至少应了解熟悉以下内容：</w:t>
      </w:r>
    </w:p>
    <w:p w14:paraId="71683E7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（1）招标的目的；</w:t>
      </w:r>
    </w:p>
    <w:p w14:paraId="47306E5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（2）招标项目需求的范围和性质；</w:t>
      </w:r>
    </w:p>
    <w:p w14:paraId="28069C43"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（3）招标文件规定的投标人的资格、财政预算限额、商务条款；</w:t>
      </w:r>
    </w:p>
    <w:p w14:paraId="20A56BD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（4）招标文件规定的评标程序、评标方法和评标因素；</w:t>
      </w:r>
    </w:p>
    <w:p w14:paraId="0526E51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（5）招标文件所列示的资格性审查表及符合性审查表；</w:t>
      </w:r>
    </w:p>
    <w:p w14:paraId="40301A0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31．独立评标</w:t>
      </w:r>
    </w:p>
    <w:p w14:paraId="10630A2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rPr>
        <w:t>30.1评审委员会成员的评标活动应当独立进行，并应遵循投标文件初审、澄清有关问题、比较与评价、确定中标供应商、编写评标报告的工作程序。</w:t>
      </w:r>
    </w:p>
    <w:p w14:paraId="4289804A"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评标程序及评标方法</w:t>
      </w:r>
    </w:p>
    <w:p w14:paraId="300B75F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32．投标文件初审</w:t>
      </w:r>
    </w:p>
    <w:p w14:paraId="42B971D4"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195364">
        <w:rPr>
          <w:rFonts w:ascii="宋体" w:eastAsia="宋体" w:hAnsi="宋体" w:hint="eastAsia"/>
        </w:rPr>
        <w:lastRenderedPageBreak/>
        <w:t>符合性审查：依据招标文件的规定，对投标文件的有效性、完整性和对招标文件的响应程度进行审查，以确定是否满足</w:t>
      </w:r>
      <w:r w:rsidRPr="00195364">
        <w:rPr>
          <w:rFonts w:ascii="宋体" w:eastAsia="宋体" w:hAnsi="宋体"/>
        </w:rPr>
        <w:t>符合性审查</w:t>
      </w:r>
      <w:r w:rsidRPr="00195364">
        <w:rPr>
          <w:rFonts w:ascii="宋体" w:eastAsia="宋体" w:hAnsi="宋体" w:hint="eastAsia"/>
        </w:rPr>
        <w:t>的要求。</w:t>
      </w:r>
    </w:p>
    <w:p w14:paraId="5F50977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31CFE56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 投标文件初审中关于供应商家数的计算:</w:t>
      </w:r>
    </w:p>
    <w:p w14:paraId="0FA0A891"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16F77BA"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50E52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672CC33" w14:textId="77777777" w:rsidR="00327E27" w:rsidRPr="00195364" w:rsidRDefault="00327E27" w:rsidP="00327E27">
      <w:pPr>
        <w:ind w:firstLineChars="196" w:firstLine="412"/>
        <w:rPr>
          <w:rFonts w:ascii="宋体" w:eastAsia="宋体" w:hAnsi="宋体"/>
        </w:rPr>
      </w:pPr>
      <w:r w:rsidRPr="00195364">
        <w:rPr>
          <w:rFonts w:ascii="宋体" w:eastAsia="宋体" w:hAnsi="宋体"/>
        </w:rPr>
        <w:t>32.4</w:t>
      </w:r>
      <w:r w:rsidRPr="00195364">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1096A0"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w:t>
      </w:r>
      <w:r w:rsidRPr="00195364">
        <w:rPr>
          <w:rFonts w:ascii="宋体" w:eastAsia="宋体" w:hAnsi="宋体"/>
        </w:rPr>
        <w:t>5</w:t>
      </w:r>
      <w:r w:rsidRPr="00195364">
        <w:rPr>
          <w:rFonts w:ascii="宋体" w:eastAsia="宋体" w:hAnsi="宋体" w:hint="eastAsia"/>
        </w:rPr>
        <w:t>投标人投标文件作无效处理的情形，具体包括但不限于以下：</w:t>
      </w:r>
    </w:p>
    <w:p w14:paraId="506F204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32.5.1不同投标人的投标文件由同一单位或者同一个人编制，或者由同一个人分阶段参与编制；</w:t>
      </w:r>
    </w:p>
    <w:p w14:paraId="5236782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32.5.2不同投标人委托同一单位或者个人办理投标事宜；</w:t>
      </w:r>
    </w:p>
    <w:p w14:paraId="0EAC054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32.5.3不同投标人的投标文件载明的项目管理成员或者联系人员为同一人；</w:t>
      </w:r>
    </w:p>
    <w:p w14:paraId="785416F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32.5.4不同投标人的投标文件异常一致或者投标报价呈规律性差异；</w:t>
      </w:r>
    </w:p>
    <w:p w14:paraId="4D02D4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32.5.5不同投标人的投标文件或</w:t>
      </w:r>
      <w:r w:rsidRPr="00195364">
        <w:rPr>
          <w:rFonts w:ascii="宋体" w:eastAsia="宋体" w:hAnsi="宋体"/>
        </w:rPr>
        <w:t>部分投标文件</w:t>
      </w:r>
      <w:r w:rsidRPr="00195364">
        <w:rPr>
          <w:rFonts w:ascii="宋体" w:eastAsia="宋体" w:hAnsi="宋体" w:hint="eastAsia"/>
        </w:rPr>
        <w:t>相互混装；</w:t>
      </w:r>
    </w:p>
    <w:p w14:paraId="00A6F3B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32.5.6投标</w:t>
      </w:r>
      <w:r w:rsidRPr="00195364">
        <w:rPr>
          <w:rFonts w:ascii="宋体" w:eastAsia="宋体" w:hAnsi="宋体"/>
        </w:rPr>
        <w:t>供应商之间相互约定给</w:t>
      </w:r>
      <w:r w:rsidRPr="00195364">
        <w:rPr>
          <w:rFonts w:ascii="宋体" w:eastAsia="宋体" w:hAnsi="宋体" w:hint="eastAsia"/>
        </w:rPr>
        <w:t>予</w:t>
      </w:r>
      <w:r w:rsidRPr="00195364">
        <w:rPr>
          <w:rFonts w:ascii="宋体" w:eastAsia="宋体" w:hAnsi="宋体"/>
        </w:rPr>
        <w:t>未中标的供应商利益补偿</w:t>
      </w:r>
      <w:r w:rsidRPr="00195364">
        <w:rPr>
          <w:rFonts w:ascii="宋体" w:eastAsia="宋体" w:hAnsi="宋体" w:hint="eastAsia"/>
        </w:rPr>
        <w:t>；</w:t>
      </w:r>
    </w:p>
    <w:p w14:paraId="1FE012F7"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32.5.</w:t>
      </w:r>
      <w:r w:rsidRPr="00195364">
        <w:rPr>
          <w:rFonts w:ascii="宋体" w:eastAsia="宋体" w:hAnsi="宋体"/>
        </w:rPr>
        <w:t>7</w:t>
      </w:r>
      <w:r w:rsidRPr="00195364">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724447A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8</w:t>
      </w:r>
      <w:r w:rsidRPr="00195364">
        <w:rPr>
          <w:rFonts w:ascii="宋体" w:eastAsia="宋体" w:hAnsi="宋体" w:hint="eastAsia"/>
        </w:rPr>
        <w:t>不同投标供应商的投标文件内容存在非正常一致；</w:t>
      </w:r>
    </w:p>
    <w:p w14:paraId="407DA04E"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w:t>
      </w:r>
      <w:r w:rsidRPr="00195364">
        <w:rPr>
          <w:rFonts w:ascii="宋体" w:eastAsia="宋体" w:hAnsi="宋体"/>
        </w:rPr>
        <w:t>9</w:t>
      </w:r>
      <w:r w:rsidRPr="00195364">
        <w:rPr>
          <w:rFonts w:ascii="宋体" w:eastAsia="宋体" w:hAnsi="宋体" w:hint="eastAsia"/>
        </w:rPr>
        <w:t>在同一单位工作人员为两家以上（含两家）供应商进行同一项投标活动；</w:t>
      </w:r>
    </w:p>
    <w:p w14:paraId="2E7BAF4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32.5.1</w:t>
      </w:r>
      <w:r w:rsidRPr="00195364">
        <w:rPr>
          <w:rFonts w:ascii="宋体" w:eastAsia="宋体" w:hAnsi="宋体"/>
        </w:rPr>
        <w:t>0</w:t>
      </w:r>
      <w:r w:rsidRPr="00195364">
        <w:rPr>
          <w:rFonts w:ascii="宋体" w:eastAsia="宋体" w:hAnsi="宋体" w:hint="eastAsia"/>
        </w:rPr>
        <w:t>主管部门依照法律、法规认定的其他情形。</w:t>
      </w:r>
    </w:p>
    <w:p w14:paraId="59FFC939"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32.6 对不属于《资格性审查表》和《符合性审查表》所列的其他情形，除专用条款另有规定和32.5条款所列情形外，不得作为投标无效的理由。</w:t>
      </w:r>
    </w:p>
    <w:p w14:paraId="44D783C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33．澄清有关问题</w:t>
      </w:r>
    </w:p>
    <w:p w14:paraId="1AE704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2B9B8D8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991524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根据本通用条款第34条，凡属于评审委员会在评审中发现的算术错误进行核实的修改不在此列。</w:t>
      </w:r>
    </w:p>
    <w:p w14:paraId="270F4125"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34．错误的修正</w:t>
      </w:r>
    </w:p>
    <w:p w14:paraId="0F42F4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投标文件报价出现前后不一致的，除专用条款另有规定外，按照下列规定修正：</w:t>
      </w:r>
    </w:p>
    <w:p w14:paraId="16B8CCF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34.1投标文件中开标一览表内容与投标文件中相应内容不一致的，以开标一览表为准；</w:t>
      </w:r>
    </w:p>
    <w:p w14:paraId="4A9C74F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34.2大写金额和小写金额不一致的，以大写金额为准；</w:t>
      </w:r>
    </w:p>
    <w:p w14:paraId="6F4072B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34.3单价金额小数点或者百分比有明显错位，以开标一览表的总价为准，并修改单价；</w:t>
      </w:r>
    </w:p>
    <w:p w14:paraId="167D8C6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34.4总价金额与按单价汇总金额不一致的，以单价金额计算结果为准。</w:t>
      </w:r>
    </w:p>
    <w:p w14:paraId="6981296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1B1E65A2"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35．投标文件的比较与评价</w:t>
      </w:r>
    </w:p>
    <w:p w14:paraId="782DAC1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评审委员会将按照《深圳经济特区政府采购条例》和《深圳经济特区</w:t>
      </w:r>
      <w:r w:rsidRPr="00195364">
        <w:rPr>
          <w:rFonts w:ascii="宋体" w:eastAsia="宋体" w:hAnsi="宋体"/>
          <w:szCs w:val="21"/>
        </w:rPr>
        <w:t>政府采购条例实施细则</w:t>
      </w:r>
      <w:r w:rsidRPr="00195364">
        <w:rPr>
          <w:rFonts w:ascii="宋体" w:eastAsia="宋体" w:hAnsi="宋体" w:hint="eastAsia"/>
          <w:szCs w:val="21"/>
        </w:rPr>
        <w:t>》，参照相关法律、法规、规定，仅对通过资格性审查和符合性审查的投标文件进行综合比较与评价。</w:t>
      </w:r>
    </w:p>
    <w:p w14:paraId="0B2F45E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评审委员会成员对需要共同认定的事项存在争议的，应当按照少数服从多数的原则作出</w:t>
      </w:r>
      <w:r w:rsidRPr="00195364">
        <w:rPr>
          <w:rFonts w:ascii="宋体" w:eastAsia="宋体" w:hAnsi="宋体" w:hint="eastAsia"/>
          <w:szCs w:val="21"/>
        </w:rPr>
        <w:lastRenderedPageBreak/>
        <w:t>结论。持不同意见的评审委员会成员应当在评标报告上签署不同意见及理由，否则视为同意评标报告。</w:t>
      </w:r>
    </w:p>
    <w:p w14:paraId="2F9938BC"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36.实地考察、演示或设备测试</w:t>
      </w:r>
    </w:p>
    <w:p w14:paraId="2422564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45463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36.2若招标文件要求进行现场演示或设备测试的，投标人应做好相应准备。</w:t>
      </w:r>
    </w:p>
    <w:p w14:paraId="448BDE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37．评标方法</w:t>
      </w:r>
    </w:p>
    <w:p w14:paraId="44F084FE"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37.1最低价法</w:t>
      </w:r>
    </w:p>
    <w:p w14:paraId="5A2AE887" w14:textId="77777777" w:rsidR="00327E27" w:rsidRPr="00195364" w:rsidRDefault="00327E27" w:rsidP="00327E27">
      <w:pPr>
        <w:ind w:firstLineChars="196" w:firstLine="412"/>
        <w:rPr>
          <w:rFonts w:ascii="宋体" w:eastAsia="宋体" w:hAnsi="宋体"/>
        </w:rPr>
      </w:pPr>
      <w:r w:rsidRPr="00195364">
        <w:rPr>
          <w:rFonts w:ascii="宋体" w:eastAsia="宋体" w:hAnsi="宋体"/>
        </w:rPr>
        <w:t>最低评标价法，是指投标文件满足招标文件全部实质性要求，</w:t>
      </w:r>
      <w:r w:rsidRPr="00195364">
        <w:rPr>
          <w:rFonts w:ascii="宋体" w:eastAsia="宋体" w:hAnsi="宋体" w:hint="eastAsia"/>
        </w:rPr>
        <w:t>按报价进行排序</w:t>
      </w:r>
      <w:r w:rsidRPr="00195364">
        <w:rPr>
          <w:rFonts w:ascii="宋体" w:eastAsia="宋体" w:hAnsi="宋体"/>
        </w:rPr>
        <w:t>且投标报价最低的投标人为中标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3B275E3B"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37.2综合评分法</w:t>
      </w:r>
    </w:p>
    <w:p w14:paraId="7056D971" w14:textId="77777777" w:rsidR="00327E27" w:rsidRPr="00195364" w:rsidRDefault="00327E27" w:rsidP="00327E27">
      <w:pPr>
        <w:ind w:firstLineChars="196" w:firstLine="412"/>
        <w:rPr>
          <w:rFonts w:ascii="宋体" w:eastAsia="宋体" w:hAnsi="宋体"/>
        </w:rPr>
      </w:pPr>
      <w:r w:rsidRPr="00195364">
        <w:rPr>
          <w:rFonts w:ascii="宋体" w:eastAsia="宋体" w:hAnsi="宋体"/>
        </w:rPr>
        <w:t>综合评分法，是指投标文件满足招标文件全部实质性要求，且按照评审因素的量化指标评审得分最高的投标人为中标</w:t>
      </w:r>
      <w:r w:rsidRPr="00195364">
        <w:rPr>
          <w:rFonts w:ascii="宋体" w:eastAsia="宋体" w:hAnsi="宋体" w:hint="eastAsia"/>
        </w:rPr>
        <w:t>候选人</w:t>
      </w:r>
      <w:r w:rsidRPr="00195364">
        <w:rPr>
          <w:rFonts w:ascii="宋体" w:eastAsia="宋体" w:hAnsi="宋体"/>
        </w:rPr>
        <w:t>的评标方法（</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4EE0C65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37.3定性评审法</w:t>
      </w:r>
    </w:p>
    <w:p w14:paraId="20263FB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66815B7"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4</w:t>
      </w:r>
      <w:r w:rsidRPr="00195364">
        <w:rPr>
          <w:rFonts w:ascii="宋体" w:eastAsia="宋体" w:hAnsi="宋体" w:hint="eastAsia"/>
          <w:b/>
          <w:bCs/>
          <w:szCs w:val="21"/>
        </w:rPr>
        <w:t xml:space="preserve"> 本项目采用的评标方法见本项目招标文件第一册“专用条款”的相关内容。</w:t>
      </w:r>
    </w:p>
    <w:p w14:paraId="12160871"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37.</w:t>
      </w:r>
      <w:r w:rsidRPr="00195364">
        <w:rPr>
          <w:rFonts w:ascii="宋体" w:eastAsia="宋体" w:hAnsi="宋体"/>
          <w:b/>
          <w:bCs/>
          <w:szCs w:val="21"/>
        </w:rPr>
        <w:t>5</w:t>
      </w:r>
      <w:r w:rsidRPr="00195364">
        <w:rPr>
          <w:rFonts w:ascii="宋体" w:eastAsia="宋体" w:hAnsi="宋体" w:hint="eastAsia"/>
          <w:b/>
          <w:bCs/>
          <w:szCs w:val="21"/>
        </w:rPr>
        <w:t>重新评审的情形</w:t>
      </w:r>
    </w:p>
    <w:p w14:paraId="724E8D5F"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评标结果汇总完成后，除下列情形外，任何人不得修改评标结果：</w:t>
      </w:r>
    </w:p>
    <w:p w14:paraId="4A9269CD"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（1）分值汇总计算错误的；</w:t>
      </w:r>
    </w:p>
    <w:p w14:paraId="6DF1B3B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（2）分项评分超出评分标准范围的；</w:t>
      </w:r>
    </w:p>
    <w:p w14:paraId="6C884FF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（3）评审委员会成员对客观评审因素评分不一致的；</w:t>
      </w:r>
    </w:p>
    <w:p w14:paraId="446FB01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（4）经评审委员会认定评分畸高、畸低的。</w:t>
      </w:r>
    </w:p>
    <w:p w14:paraId="0BC30640"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195364">
        <w:rPr>
          <w:rFonts w:ascii="宋体" w:eastAsia="宋体" w:hAnsi="宋体" w:hint="eastAsia"/>
          <w:bCs/>
          <w:szCs w:val="21"/>
        </w:rPr>
        <w:lastRenderedPageBreak/>
        <w:t>应当组织原评审委员会进行重新评审。</w:t>
      </w:r>
    </w:p>
    <w:p w14:paraId="53D378F3" w14:textId="77777777" w:rsidR="00327E27" w:rsidRPr="00195364" w:rsidRDefault="00327E27" w:rsidP="00327E27">
      <w:pPr>
        <w:ind w:firstLineChars="196" w:firstLine="412"/>
        <w:rPr>
          <w:rFonts w:ascii="宋体" w:eastAsia="宋体" w:hAnsi="宋体"/>
          <w:b/>
          <w:bCs/>
          <w:szCs w:val="21"/>
        </w:rPr>
      </w:pPr>
      <w:r w:rsidRPr="00195364">
        <w:rPr>
          <w:rFonts w:ascii="宋体" w:eastAsia="宋体" w:hAnsi="宋体" w:hint="eastAsia"/>
          <w:bCs/>
          <w:szCs w:val="21"/>
        </w:rPr>
        <w:t>投标人对本条第一款情形提出质疑的，采购人或者学校采购机构可以组织原评审委员会进行重新评审，</w:t>
      </w:r>
      <w:r w:rsidRPr="00195364">
        <w:rPr>
          <w:rFonts w:ascii="宋体" w:eastAsia="宋体" w:hAnsi="宋体" w:cs="宋体" w:hint="eastAsia"/>
          <w:kern w:val="0"/>
          <w:szCs w:val="21"/>
        </w:rPr>
        <w:t>重新评审改变评标结果的，应当书面报告本级财政部门。</w:t>
      </w:r>
    </w:p>
    <w:p w14:paraId="72D3E8DA" w14:textId="77777777" w:rsidR="00327E27" w:rsidRPr="00195364" w:rsidRDefault="00327E27" w:rsidP="00327E27">
      <w:pPr>
        <w:ind w:firstLineChars="196" w:firstLine="413"/>
        <w:rPr>
          <w:rFonts w:ascii="宋体" w:eastAsia="宋体" w:hAnsi="宋体"/>
          <w:b/>
          <w:bCs/>
          <w:szCs w:val="21"/>
        </w:rPr>
      </w:pPr>
      <w:r w:rsidRPr="00195364">
        <w:rPr>
          <w:rFonts w:ascii="宋体" w:eastAsia="宋体" w:hAnsi="宋体" w:hint="eastAsia"/>
          <w:b/>
          <w:bCs/>
          <w:szCs w:val="21"/>
        </w:rPr>
        <w:t xml:space="preserve"> 37.</w:t>
      </w:r>
      <w:r w:rsidRPr="00195364">
        <w:rPr>
          <w:rFonts w:ascii="宋体" w:eastAsia="宋体" w:hAnsi="宋体"/>
          <w:b/>
          <w:bCs/>
          <w:szCs w:val="21"/>
        </w:rPr>
        <w:t>6</w:t>
      </w:r>
      <w:r w:rsidRPr="00195364">
        <w:rPr>
          <w:rFonts w:ascii="宋体" w:eastAsia="宋体" w:hAnsi="宋体" w:hint="eastAsia"/>
          <w:b/>
          <w:bCs/>
          <w:szCs w:val="21"/>
        </w:rPr>
        <w:t>重新组建评审委员会的情形</w:t>
      </w:r>
    </w:p>
    <w:p w14:paraId="4698E69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评审委员会或者其成员存在下列情形导致评标结果无效的，重新组建评审委员会进行评标：</w:t>
      </w:r>
    </w:p>
    <w:p w14:paraId="72D2D7D7"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（1）评审委员会组成不符合相关规定的；</w:t>
      </w:r>
    </w:p>
    <w:p w14:paraId="1DAF3AA9"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（2）有《政府采购货物和服务招标投标管理办法》第六十二条第一至五项情形的；</w:t>
      </w:r>
    </w:p>
    <w:p w14:paraId="666A1A11"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（3）评审委员会及其成员独立评标受到非法干预的；</w:t>
      </w:r>
    </w:p>
    <w:p w14:paraId="0F76F29E"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（4）有政府采购法实施条例第七十五条规定的违法行为的。</w:t>
      </w:r>
    </w:p>
    <w:p w14:paraId="61465536" w14:textId="77777777" w:rsidR="00327E27" w:rsidRPr="00195364" w:rsidRDefault="00327E27" w:rsidP="00327E27">
      <w:pPr>
        <w:ind w:firstLineChars="196" w:firstLine="412"/>
        <w:rPr>
          <w:rFonts w:ascii="宋体" w:eastAsia="宋体" w:hAnsi="宋体"/>
          <w:bCs/>
          <w:szCs w:val="21"/>
        </w:rPr>
      </w:pPr>
      <w:r w:rsidRPr="00195364">
        <w:rPr>
          <w:rFonts w:ascii="宋体" w:eastAsia="宋体" w:hAnsi="宋体" w:hint="eastAsia"/>
          <w:bCs/>
          <w:szCs w:val="21"/>
        </w:rPr>
        <w:t>有违法违规行为的原评审委员会成员不得参加重新组建的评审委员会。</w:t>
      </w:r>
    </w:p>
    <w:p w14:paraId="623FF333"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定标及公示</w:t>
      </w:r>
    </w:p>
    <w:p w14:paraId="4A61CBA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38．定标方法</w:t>
      </w:r>
    </w:p>
    <w:p w14:paraId="24CEED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18BA87F"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2</w:t>
      </w:r>
      <w:r w:rsidRPr="00195364">
        <w:rPr>
          <w:rFonts w:ascii="宋体" w:eastAsia="宋体" w:hAnsi="宋体"/>
        </w:rPr>
        <w:t>采用最低评标价法的，评标结果按投标报价由低到高顺序排列。投标报价相同的并列。投标文件满足招标文件全部实质性要求且投标报价最低的</w:t>
      </w:r>
      <w:r w:rsidRPr="00195364">
        <w:rPr>
          <w:rFonts w:ascii="宋体" w:eastAsia="宋体" w:hAnsi="宋体" w:hint="eastAsia"/>
        </w:rPr>
        <w:t>投标人为</w:t>
      </w:r>
      <w:r w:rsidRPr="00195364">
        <w:rPr>
          <w:rFonts w:ascii="宋体" w:eastAsia="宋体" w:hAnsi="宋体"/>
        </w:rPr>
        <w:t>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55CBD778"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3</w:t>
      </w:r>
      <w:r w:rsidRPr="00195364">
        <w:rPr>
          <w:rFonts w:ascii="宋体" w:eastAsia="宋体" w:hAnsi="宋体"/>
          <w:szCs w:val="21"/>
        </w:rPr>
        <w:t>采</w:t>
      </w:r>
      <w:r w:rsidRPr="00195364">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195364">
        <w:rPr>
          <w:rFonts w:ascii="宋体" w:eastAsia="宋体" w:hAnsi="宋体" w:hint="eastAsia"/>
        </w:rPr>
        <w:t>排名</w:t>
      </w:r>
      <w:r w:rsidRPr="00195364">
        <w:rPr>
          <w:rFonts w:ascii="宋体" w:eastAsia="宋体" w:hAnsi="宋体"/>
        </w:rPr>
        <w:t>第二</w:t>
      </w:r>
      <w:r w:rsidRPr="00195364">
        <w:rPr>
          <w:rFonts w:ascii="宋体" w:eastAsia="宋体" w:hAnsi="宋体" w:hint="eastAsia"/>
        </w:rPr>
        <w:t>的投标人为第一递补中标候选人、排名</w:t>
      </w:r>
      <w:r w:rsidRPr="00195364">
        <w:rPr>
          <w:rFonts w:ascii="宋体" w:eastAsia="宋体" w:hAnsi="宋体"/>
        </w:rPr>
        <w:t>第</w:t>
      </w:r>
      <w:r w:rsidRPr="00195364">
        <w:rPr>
          <w:rFonts w:ascii="宋体" w:eastAsia="宋体" w:hAnsi="宋体" w:hint="eastAsia"/>
        </w:rPr>
        <w:t>三的投标人为第二递补中标候选人</w:t>
      </w:r>
      <w:r w:rsidRPr="00195364">
        <w:rPr>
          <w:rFonts w:ascii="宋体" w:eastAsia="宋体" w:hAnsi="宋体"/>
        </w:rPr>
        <w:t>）。</w:t>
      </w:r>
    </w:p>
    <w:p w14:paraId="0815ED7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w:t>
      </w:r>
      <w:r w:rsidRPr="00195364">
        <w:rPr>
          <w:rFonts w:ascii="宋体" w:eastAsia="宋体" w:hAnsi="宋体" w:hint="eastAsia"/>
          <w:szCs w:val="21"/>
        </w:rPr>
        <w:t>4出现并列的情况时，采取随机抽取的方式确定并列</w:t>
      </w:r>
      <w:r w:rsidRPr="00195364">
        <w:rPr>
          <w:rFonts w:ascii="宋体" w:eastAsia="宋体" w:hAnsi="宋体"/>
          <w:szCs w:val="21"/>
        </w:rPr>
        <w:t>的投标人的排序</w:t>
      </w:r>
      <w:r w:rsidRPr="00195364">
        <w:rPr>
          <w:rFonts w:ascii="宋体" w:eastAsia="宋体" w:hAnsi="宋体" w:hint="eastAsia"/>
          <w:szCs w:val="21"/>
        </w:rPr>
        <w:t>，具体操作办法及流程由评审委员会确定。</w:t>
      </w:r>
    </w:p>
    <w:p w14:paraId="4C42A92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38.</w:t>
      </w:r>
      <w:r w:rsidRPr="00195364">
        <w:rPr>
          <w:rFonts w:ascii="宋体" w:eastAsia="宋体" w:hAnsi="宋体"/>
          <w:szCs w:val="21"/>
        </w:rPr>
        <w:t>5</w:t>
      </w:r>
      <w:r w:rsidRPr="00195364">
        <w:rPr>
          <w:rFonts w:ascii="宋体" w:eastAsia="宋体" w:hAnsi="宋体" w:hint="eastAsia"/>
          <w:szCs w:val="21"/>
        </w:rPr>
        <w:t>专用条款另有规定的，按专用条款相关要求定标。</w:t>
      </w:r>
    </w:p>
    <w:p w14:paraId="3460BB67"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39．编写评标报告</w:t>
      </w:r>
    </w:p>
    <w:p w14:paraId="7E021DA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评标报告是评审委员会根据全体评标成员签字的原始评标记录和评标结果编写的报告，</w:t>
      </w:r>
      <w:r w:rsidRPr="00195364">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389B8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40．中标公告</w:t>
      </w:r>
    </w:p>
    <w:p w14:paraId="40B49B9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40.1为体现“公开、公平、公正”的原则，评标结束后，学校采购机构将在“学校采购机构网站”（</w:t>
      </w:r>
      <w:hyperlink r:id="rId11" w:history="1">
        <w:r w:rsidRPr="00195364">
          <w:rPr>
            <w:rFonts w:ascii="宋体" w:eastAsia="宋体" w:hAnsi="宋体"/>
            <w:color w:val="0000FF"/>
            <w:szCs w:val="21"/>
            <w:u w:val="single"/>
          </w:rPr>
          <w:t>http://bidding.szu.edu.cn/</w:t>
        </w:r>
      </w:hyperlink>
      <w:r w:rsidRPr="00195364">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6BC18CC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40.2质疑投诉人应保证质疑投诉内容的真实性和可靠性，并承担相应的法律责任。</w:t>
      </w:r>
    </w:p>
    <w:p w14:paraId="7B428C79"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41．中标通知书</w:t>
      </w:r>
    </w:p>
    <w:p w14:paraId="43140A9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w:t>
      </w:r>
      <w:r w:rsidRPr="00195364">
        <w:rPr>
          <w:rFonts w:ascii="宋体" w:eastAsia="宋体" w:hAnsi="宋体" w:hint="eastAsia"/>
          <w:szCs w:val="21"/>
        </w:rPr>
        <w:t>1中标公告公布以后,在公示</w:t>
      </w:r>
      <w:r w:rsidRPr="00195364">
        <w:rPr>
          <w:rFonts w:ascii="宋体" w:eastAsia="宋体" w:hAnsi="宋体"/>
          <w:szCs w:val="21"/>
        </w:rPr>
        <w:t>期</w:t>
      </w:r>
      <w:r w:rsidRPr="00195364">
        <w:rPr>
          <w:rFonts w:ascii="宋体" w:eastAsia="宋体" w:hAnsi="宋体" w:hint="eastAsia"/>
          <w:szCs w:val="21"/>
        </w:rPr>
        <w:t>内无有效质疑投诉,中标供应商和采购人可到学校采购机构领取《中标通知书》（咨询电话：0755—26531025，</w:t>
      </w:r>
      <w:r w:rsidRPr="00195364">
        <w:rPr>
          <w:rFonts w:ascii="宋体" w:eastAsia="宋体" w:hAnsi="宋体"/>
          <w:szCs w:val="21"/>
        </w:rPr>
        <w:t>地点：深圳大学</w:t>
      </w:r>
      <w:r w:rsidRPr="00195364">
        <w:rPr>
          <w:rFonts w:ascii="宋体" w:eastAsia="宋体" w:hAnsi="宋体" w:hint="eastAsia"/>
          <w:szCs w:val="21"/>
        </w:rPr>
        <w:t>粤海校区</w:t>
      </w:r>
      <w:r w:rsidRPr="00195364">
        <w:rPr>
          <w:rFonts w:ascii="宋体" w:eastAsia="宋体" w:hAnsi="宋体"/>
          <w:szCs w:val="21"/>
        </w:rPr>
        <w:t>汇元楼</w:t>
      </w:r>
      <w:r w:rsidRPr="00195364">
        <w:rPr>
          <w:rFonts w:ascii="宋体" w:eastAsia="宋体" w:hAnsi="宋体" w:hint="eastAsia"/>
          <w:szCs w:val="21"/>
        </w:rPr>
        <w:t>238室）。</w:t>
      </w:r>
    </w:p>
    <w:p w14:paraId="72E7672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w:t>
      </w:r>
      <w:r w:rsidRPr="00195364">
        <w:rPr>
          <w:rFonts w:ascii="宋体" w:eastAsia="宋体" w:hAnsi="宋体"/>
          <w:szCs w:val="21"/>
        </w:rPr>
        <w:t>.2</w:t>
      </w:r>
      <w:r w:rsidRPr="00195364">
        <w:rPr>
          <w:rFonts w:ascii="宋体" w:eastAsia="宋体" w:hAnsi="宋体" w:hint="eastAsia"/>
          <w:szCs w:val="21"/>
        </w:rPr>
        <w:t>中标通知书是合同的重要组成部分。</w:t>
      </w:r>
    </w:p>
    <w:p w14:paraId="326DE9CA"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41.3因质疑投诉或其它原因导致项目结果变更或采购终止的，学校采购机构有权吊销中标通知书或终止采购合同。</w:t>
      </w:r>
    </w:p>
    <w:p w14:paraId="3DAEA5F4" w14:textId="77777777" w:rsidR="00327E27" w:rsidRPr="00195364" w:rsidRDefault="00327E27" w:rsidP="00327E27">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95364">
        <w:rPr>
          <w:rFonts w:ascii="宋体" w:eastAsia="宋体" w:hAnsi="宋体" w:hint="eastAsia"/>
          <w:b/>
          <w:bCs/>
          <w:sz w:val="28"/>
          <w:szCs w:val="28"/>
        </w:rPr>
        <w:t>公开招标失败的后续处理</w:t>
      </w:r>
    </w:p>
    <w:p w14:paraId="702144A0"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42．公开招标失败的处理</w:t>
      </w:r>
    </w:p>
    <w:p w14:paraId="475296C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szCs w:val="21"/>
        </w:rPr>
        <w:t>42.1本项目公开招标过程中若由于投标截止后</w:t>
      </w:r>
      <w:r w:rsidRPr="00195364">
        <w:rPr>
          <w:rFonts w:ascii="宋体" w:eastAsia="宋体" w:hAnsi="宋体" w:hint="eastAsia"/>
        </w:rPr>
        <w:t>实际递交</w:t>
      </w:r>
      <w:r w:rsidRPr="00195364">
        <w:rPr>
          <w:rFonts w:ascii="宋体" w:eastAsia="宋体" w:hAnsi="宋体"/>
        </w:rPr>
        <w:t>投标</w:t>
      </w:r>
      <w:r w:rsidRPr="00195364">
        <w:rPr>
          <w:rFonts w:ascii="宋体" w:eastAsia="宋体" w:hAnsi="宋体" w:hint="eastAsia"/>
        </w:rPr>
        <w:t>文件的供应商数量不足、经评审委员会评审对招标文件作实质响应的供应商不足等原因造成公开招标失败，可由学校采购机构重新组织采购。</w:t>
      </w:r>
    </w:p>
    <w:p w14:paraId="467006DF"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2C46F0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42.3重新组织采购有以下两种组织形式：</w:t>
      </w:r>
    </w:p>
    <w:p w14:paraId="54E44D76"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（1）由学校采购机构重新组织公开招标；</w:t>
      </w:r>
    </w:p>
    <w:p w14:paraId="557C939D"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（2）根据实际情况，</w:t>
      </w:r>
      <w:r w:rsidRPr="00195364">
        <w:rPr>
          <w:rFonts w:ascii="宋体" w:eastAsia="宋体" w:hAnsi="宋体"/>
        </w:rPr>
        <w:t>依照</w:t>
      </w:r>
      <w:r w:rsidRPr="00195364">
        <w:rPr>
          <w:rFonts w:ascii="宋体" w:eastAsia="宋体" w:hAnsi="宋体" w:hint="eastAsia"/>
        </w:rPr>
        <w:t>学校的</w:t>
      </w:r>
      <w:r w:rsidRPr="00195364">
        <w:rPr>
          <w:rFonts w:ascii="宋体" w:eastAsia="宋体" w:hAnsi="宋体"/>
        </w:rPr>
        <w:t>有关规定申请将</w:t>
      </w:r>
      <w:r w:rsidRPr="00195364">
        <w:rPr>
          <w:rFonts w:ascii="宋体" w:eastAsia="宋体" w:hAnsi="宋体" w:hint="eastAsia"/>
        </w:rPr>
        <w:t>招标失败的采购项目转为竞争性谈判或单一来源谈判方式采购。</w:t>
      </w:r>
    </w:p>
    <w:p w14:paraId="2737CF85"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lastRenderedPageBreak/>
        <w:t>42.4公开招标失败的采购项目重新组织公开招标，学校采购机构重新按公开招标流程组织采购活动。</w:t>
      </w:r>
    </w:p>
    <w:p w14:paraId="2320E0DC" w14:textId="77777777" w:rsidR="00327E27" w:rsidRPr="00195364" w:rsidRDefault="00327E27" w:rsidP="00327E27">
      <w:pPr>
        <w:ind w:firstLineChars="196" w:firstLine="412"/>
        <w:rPr>
          <w:rFonts w:ascii="宋体" w:eastAsia="宋体" w:hAnsi="宋体"/>
        </w:rPr>
      </w:pPr>
      <w:r w:rsidRPr="00195364">
        <w:rPr>
          <w:rFonts w:ascii="宋体" w:eastAsia="宋体" w:hAnsi="宋体" w:hint="eastAsia"/>
        </w:rPr>
        <w:t>42.5公开招标失败的采购项目按照《深圳大学</w:t>
      </w:r>
      <w:r w:rsidRPr="00195364">
        <w:rPr>
          <w:rFonts w:ascii="宋体" w:eastAsia="宋体" w:hAnsi="宋体"/>
        </w:rPr>
        <w:t>采购管理办法</w:t>
      </w:r>
      <w:r w:rsidRPr="00195364">
        <w:rPr>
          <w:rFonts w:ascii="宋体" w:eastAsia="宋体" w:hAnsi="宋体" w:hint="eastAsia"/>
        </w:rPr>
        <w:t>》及</w:t>
      </w:r>
      <w:r w:rsidRPr="00195364">
        <w:rPr>
          <w:rFonts w:ascii="宋体" w:eastAsia="宋体" w:hAnsi="宋体"/>
        </w:rPr>
        <w:t>相关规定</w:t>
      </w:r>
      <w:r w:rsidRPr="00195364">
        <w:rPr>
          <w:rFonts w:ascii="宋体" w:eastAsia="宋体" w:hAnsi="宋体" w:hint="eastAsia"/>
        </w:rPr>
        <w:t>的</w:t>
      </w:r>
      <w:r w:rsidRPr="00195364">
        <w:rPr>
          <w:rFonts w:ascii="宋体" w:eastAsia="宋体" w:hAnsi="宋体"/>
        </w:rPr>
        <w:t>程序</w:t>
      </w:r>
      <w:r w:rsidRPr="00195364">
        <w:rPr>
          <w:rFonts w:ascii="宋体" w:eastAsia="宋体" w:hAnsi="宋体" w:hint="eastAsia"/>
        </w:rPr>
        <w:t>批准转为竞争性谈判或单一来源谈判方式采购的，按规定要求组织采购活动。</w:t>
      </w:r>
    </w:p>
    <w:p w14:paraId="3F5F0C99"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195364">
        <w:rPr>
          <w:rFonts w:ascii="宋体" w:eastAsia="宋体" w:hAnsi="宋体" w:hint="eastAsia"/>
          <w:b/>
          <w:bCs/>
          <w:sz w:val="32"/>
          <w:szCs w:val="32"/>
        </w:rPr>
        <w:t>合同的授予与备案</w:t>
      </w:r>
    </w:p>
    <w:p w14:paraId="3C7317A8"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3</w:t>
      </w:r>
      <w:r w:rsidRPr="00195364">
        <w:rPr>
          <w:rFonts w:ascii="宋体" w:eastAsia="宋体" w:hAnsi="宋体" w:hint="eastAsia"/>
          <w:sz w:val="24"/>
        </w:rPr>
        <w:t>．合同授予标准</w:t>
      </w:r>
    </w:p>
    <w:p w14:paraId="265F6C36"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本项目的合同将授予按本招标文件规定评审确定的中标人。</w:t>
      </w:r>
    </w:p>
    <w:p w14:paraId="35C727D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4</w:t>
      </w:r>
      <w:r w:rsidRPr="00195364">
        <w:rPr>
          <w:rFonts w:ascii="宋体" w:eastAsia="宋体" w:hAnsi="宋体" w:hint="eastAsia"/>
          <w:sz w:val="24"/>
        </w:rPr>
        <w:t>．接受和拒绝任何或所有投标的权力</w:t>
      </w:r>
    </w:p>
    <w:p w14:paraId="34501CE0"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07098F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5</w:t>
      </w:r>
      <w:r w:rsidRPr="00195364">
        <w:rPr>
          <w:rFonts w:ascii="宋体" w:eastAsia="宋体" w:hAnsi="宋体" w:hint="eastAsia"/>
          <w:sz w:val="24"/>
        </w:rPr>
        <w:t>．合同协议书的签订</w:t>
      </w:r>
    </w:p>
    <w:p w14:paraId="7AA807AD"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.1中标人将于中标通知书发出之日起十</w:t>
      </w:r>
      <w:r w:rsidRPr="00195364">
        <w:rPr>
          <w:rFonts w:ascii="宋体" w:eastAsia="宋体" w:hAnsi="宋体"/>
          <w:szCs w:val="21"/>
        </w:rPr>
        <w:t>个工作日</w:t>
      </w:r>
      <w:r w:rsidRPr="00195364">
        <w:rPr>
          <w:rFonts w:ascii="宋体" w:eastAsia="宋体" w:hAnsi="宋体" w:hint="eastAsia"/>
          <w:szCs w:val="21"/>
        </w:rPr>
        <w:t>内，按照采购文件（招标文件和投标文件等）内容与采购人签订政府采购合同；合同的实质性内容应当符合招标文件的规定。</w:t>
      </w:r>
    </w:p>
    <w:p w14:paraId="1B3B658C"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.2中标人如不按本通用条款第4</w:t>
      </w:r>
      <w:r w:rsidRPr="00195364">
        <w:rPr>
          <w:rFonts w:ascii="宋体" w:eastAsia="宋体" w:hAnsi="宋体"/>
          <w:szCs w:val="21"/>
        </w:rPr>
        <w:t>5.1</w:t>
      </w:r>
      <w:r w:rsidRPr="00195364">
        <w:rPr>
          <w:rFonts w:ascii="宋体" w:eastAsia="宋体" w:hAnsi="宋体" w:hint="eastAsia"/>
          <w:szCs w:val="21"/>
        </w:rPr>
        <w:t>款的规定与采购人签订合同，学校采购机构将有充分的理由取消</w:t>
      </w:r>
      <w:r w:rsidRPr="00195364">
        <w:rPr>
          <w:rFonts w:ascii="宋体" w:eastAsia="宋体" w:hAnsi="宋体"/>
          <w:szCs w:val="21"/>
        </w:rPr>
        <w:t>中标人的</w:t>
      </w:r>
      <w:r w:rsidRPr="00195364">
        <w:rPr>
          <w:rFonts w:ascii="宋体" w:eastAsia="宋体" w:hAnsi="宋体" w:hint="eastAsia"/>
          <w:szCs w:val="21"/>
        </w:rPr>
        <w:t>中标，并计入</w:t>
      </w:r>
      <w:r w:rsidRPr="00195364">
        <w:rPr>
          <w:rFonts w:ascii="宋体" w:eastAsia="宋体" w:hAnsi="宋体"/>
          <w:szCs w:val="21"/>
        </w:rPr>
        <w:t>供应商诚信档案</w:t>
      </w:r>
      <w:r w:rsidRPr="00195364">
        <w:rPr>
          <w:rFonts w:ascii="宋体" w:eastAsia="宋体" w:hAnsi="宋体" w:hint="eastAsia"/>
          <w:szCs w:val="21"/>
        </w:rPr>
        <w:t>。</w:t>
      </w:r>
    </w:p>
    <w:p w14:paraId="50B367E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5</w:t>
      </w:r>
      <w:r w:rsidRPr="00195364">
        <w:rPr>
          <w:rFonts w:ascii="宋体" w:eastAsia="宋体" w:hAnsi="宋体" w:hint="eastAsia"/>
          <w:szCs w:val="21"/>
        </w:rPr>
        <w:t>.3中标人应当按照合同约定履行义务，完成中标项目，不得将中标项目转让（转包）给他人。</w:t>
      </w:r>
    </w:p>
    <w:p w14:paraId="0DA4E92D"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6</w:t>
      </w:r>
      <w:r w:rsidRPr="00195364">
        <w:rPr>
          <w:rFonts w:ascii="宋体" w:eastAsia="宋体" w:hAnsi="宋体" w:hint="eastAsia"/>
          <w:sz w:val="24"/>
        </w:rPr>
        <w:t>．履约担保</w:t>
      </w:r>
    </w:p>
    <w:p w14:paraId="0A920CF0"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006FF66"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4</w:t>
      </w:r>
      <w:r w:rsidRPr="00195364">
        <w:rPr>
          <w:rFonts w:ascii="宋体" w:eastAsia="宋体" w:hAnsi="宋体"/>
          <w:szCs w:val="21"/>
        </w:rPr>
        <w:t>6</w:t>
      </w:r>
      <w:r w:rsidRPr="00195364">
        <w:rPr>
          <w:rFonts w:ascii="宋体" w:eastAsia="宋体" w:hAnsi="宋体" w:hint="eastAsia"/>
          <w:szCs w:val="21"/>
        </w:rPr>
        <w:t>.2如果中标人不能按“对</w:t>
      </w:r>
      <w:r w:rsidRPr="00195364">
        <w:rPr>
          <w:rFonts w:ascii="宋体" w:eastAsia="宋体" w:hAnsi="宋体"/>
          <w:szCs w:val="21"/>
        </w:rPr>
        <w:t>通用条款的补充内容</w:t>
      </w:r>
      <w:r w:rsidRPr="00195364">
        <w:rPr>
          <w:rFonts w:ascii="宋体" w:eastAsia="宋体" w:hAnsi="宋体" w:hint="eastAsia"/>
          <w:szCs w:val="21"/>
        </w:rPr>
        <w:t>”中规</w:t>
      </w:r>
      <w:r w:rsidRPr="00195364">
        <w:rPr>
          <w:rFonts w:ascii="宋体" w:eastAsia="宋体" w:hAnsi="宋体" w:hint="eastAsia"/>
        </w:rPr>
        <w:t>定的</w:t>
      </w:r>
      <w:r w:rsidRPr="00195364">
        <w:rPr>
          <w:rFonts w:ascii="宋体" w:eastAsia="宋体" w:hAnsi="宋体"/>
        </w:rPr>
        <w:t>金额</w:t>
      </w:r>
      <w:r w:rsidRPr="00195364">
        <w:rPr>
          <w:rFonts w:ascii="宋体" w:eastAsia="宋体" w:hAnsi="宋体" w:hint="eastAsia"/>
        </w:rPr>
        <w:t>向</w:t>
      </w:r>
      <w:r w:rsidRPr="00195364">
        <w:rPr>
          <w:rFonts w:ascii="宋体" w:eastAsia="宋体" w:hAnsi="宋体"/>
        </w:rPr>
        <w:t>采购人</w:t>
      </w:r>
      <w:r w:rsidRPr="00195364">
        <w:rPr>
          <w:rFonts w:ascii="宋体" w:eastAsia="宋体" w:hAnsi="宋体" w:hint="eastAsia"/>
        </w:rPr>
        <w:t>提交履约</w:t>
      </w:r>
      <w:r w:rsidRPr="00195364">
        <w:rPr>
          <w:rFonts w:ascii="宋体" w:eastAsia="宋体" w:hAnsi="宋体"/>
        </w:rPr>
        <w:t>保证金，采购人</w:t>
      </w:r>
      <w:r w:rsidRPr="00195364">
        <w:rPr>
          <w:rFonts w:ascii="宋体" w:eastAsia="宋体" w:hAnsi="宋体" w:hint="eastAsia"/>
        </w:rPr>
        <w:t>将有充分的理由通过学校采购机构取消其中标，给采购人造成</w:t>
      </w:r>
      <w:r w:rsidRPr="00195364">
        <w:rPr>
          <w:rFonts w:ascii="宋体" w:eastAsia="宋体" w:hAnsi="宋体" w:hint="eastAsia"/>
          <w:szCs w:val="21"/>
        </w:rPr>
        <w:t>的损失，中标人还应当予以赔偿。</w:t>
      </w:r>
    </w:p>
    <w:p w14:paraId="4780A5F9"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46</w:t>
      </w:r>
      <w:r w:rsidRPr="00195364">
        <w:rPr>
          <w:rFonts w:ascii="宋体" w:eastAsia="宋体" w:hAnsi="宋体"/>
          <w:szCs w:val="21"/>
        </w:rPr>
        <w:t>.</w:t>
      </w:r>
      <w:r w:rsidRPr="00195364">
        <w:rPr>
          <w:rFonts w:ascii="宋体" w:eastAsia="宋体" w:hAnsi="宋体" w:hint="eastAsia"/>
          <w:szCs w:val="21"/>
        </w:rPr>
        <w:t>3项目服务期满之后,经验收合格后，采购人在七日内办理解除履约担保手续。</w:t>
      </w:r>
    </w:p>
    <w:p w14:paraId="2D6C2AF5" w14:textId="77777777" w:rsidR="00327E27" w:rsidRPr="00195364" w:rsidRDefault="00327E27" w:rsidP="00327E27">
      <w:pPr>
        <w:spacing w:line="0" w:lineRule="atLeast"/>
        <w:rPr>
          <w:rFonts w:ascii="宋体" w:eastAsia="宋体" w:hAnsi="宋体"/>
          <w:szCs w:val="21"/>
        </w:rPr>
      </w:pPr>
    </w:p>
    <w:p w14:paraId="29B8C941"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4</w:t>
      </w:r>
      <w:r w:rsidRPr="00195364">
        <w:rPr>
          <w:rFonts w:ascii="宋体" w:eastAsia="宋体" w:hAnsi="宋体"/>
          <w:sz w:val="24"/>
        </w:rPr>
        <w:t>7</w:t>
      </w:r>
      <w:r w:rsidRPr="00195364">
        <w:rPr>
          <w:rFonts w:ascii="宋体" w:eastAsia="宋体" w:hAnsi="宋体" w:hint="eastAsia"/>
          <w:sz w:val="24"/>
        </w:rPr>
        <w:t>.合同的备案</w:t>
      </w:r>
    </w:p>
    <w:p w14:paraId="310D8AB2"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t>采购人与中标人应于合同签订之日起十日内，由采购人或委托中标人将采购合同副本抄送学校采购机构备案。</w:t>
      </w:r>
    </w:p>
    <w:p w14:paraId="6F8E9E76"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48</w:t>
      </w:r>
      <w:r w:rsidRPr="00195364">
        <w:rPr>
          <w:rFonts w:ascii="宋体" w:eastAsia="宋体" w:hAnsi="宋体" w:hint="eastAsia"/>
          <w:sz w:val="24"/>
        </w:rPr>
        <w:t>.履约情况的反馈</w:t>
      </w:r>
    </w:p>
    <w:p w14:paraId="4D61FFDD" w14:textId="77777777" w:rsidR="00327E27" w:rsidRPr="00195364" w:rsidRDefault="00327E27" w:rsidP="00327E27">
      <w:pPr>
        <w:spacing w:line="0" w:lineRule="atLeast"/>
        <w:ind w:firstLineChars="196" w:firstLine="412"/>
        <w:rPr>
          <w:rFonts w:ascii="宋体" w:eastAsia="宋体" w:hAnsi="宋体"/>
          <w:szCs w:val="21"/>
        </w:rPr>
      </w:pPr>
      <w:r w:rsidRPr="00195364">
        <w:rPr>
          <w:rFonts w:ascii="宋体" w:eastAsia="宋体" w:hAnsi="宋体" w:hint="eastAsia"/>
          <w:szCs w:val="21"/>
        </w:rPr>
        <w:lastRenderedPageBreak/>
        <w:t>采购人应及时向学校采购机构反馈中标人的履约情况（填写《深圳大学</w:t>
      </w:r>
      <w:r w:rsidRPr="00195364">
        <w:rPr>
          <w:rFonts w:ascii="宋体" w:eastAsia="宋体" w:hAnsi="宋体" w:hint="eastAsia"/>
        </w:rPr>
        <w:t>采购履约情况反馈表》</w:t>
      </w:r>
      <w:r w:rsidRPr="00195364">
        <w:rPr>
          <w:rFonts w:ascii="宋体" w:eastAsia="宋体" w:hAnsi="宋体" w:hint="eastAsia"/>
          <w:szCs w:val="21"/>
        </w:rPr>
        <w:t>），中标人的履约情况将作为供应商考核的重要依据，并将成为日后深圳大学采购活动中的项目评标依据。</w:t>
      </w:r>
    </w:p>
    <w:p w14:paraId="43A1A9CF" w14:textId="77777777" w:rsidR="00327E27" w:rsidRPr="00195364" w:rsidRDefault="00327E27" w:rsidP="00327E27">
      <w:pPr>
        <w:spacing w:line="360" w:lineRule="auto"/>
        <w:rPr>
          <w:rFonts w:ascii="宋体" w:eastAsia="宋体" w:hAnsi="宋体"/>
          <w:sz w:val="24"/>
        </w:rPr>
      </w:pPr>
      <w:r w:rsidRPr="00195364">
        <w:rPr>
          <w:rFonts w:ascii="宋体" w:eastAsia="宋体" w:hAnsi="宋体"/>
          <w:sz w:val="24"/>
        </w:rPr>
        <w:t>49</w:t>
      </w:r>
      <w:r w:rsidRPr="00195364">
        <w:rPr>
          <w:rFonts w:ascii="宋体" w:eastAsia="宋体" w:hAnsi="宋体" w:hint="eastAsia"/>
          <w:sz w:val="24"/>
        </w:rPr>
        <w:t>．供应商违法行为</w:t>
      </w:r>
    </w:p>
    <w:p w14:paraId="2BFC52F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A070B93"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（1）在采购活动中应当回避而未回避的；</w:t>
      </w:r>
    </w:p>
    <w:p w14:paraId="4B53AAF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（2）未按本条例规定签订、履行采购合同，造成严重后果的；</w:t>
      </w:r>
    </w:p>
    <w:p w14:paraId="63D2B82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（3）隐瞒真实情况，提供虚假资料的；</w:t>
      </w:r>
    </w:p>
    <w:p w14:paraId="25EF4B4B"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（4）以非法手段排斥其他供应商参与竞争的；</w:t>
      </w:r>
    </w:p>
    <w:p w14:paraId="68284CA4"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（5）与其他采购参加人串通投标的；</w:t>
      </w:r>
    </w:p>
    <w:p w14:paraId="6D112BF5"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（6）恶意投诉的；</w:t>
      </w:r>
    </w:p>
    <w:p w14:paraId="46D043EC"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（7）向采购项目相关人行贿或者提供其他不当利益的；</w:t>
      </w:r>
    </w:p>
    <w:p w14:paraId="3ECAA08E"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（8）阻碍、抗拒主管部门监督检查的；</w:t>
      </w:r>
    </w:p>
    <w:p w14:paraId="7E7E5008"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（9）其他违反本条例规定的行为。</w:t>
      </w:r>
    </w:p>
    <w:p w14:paraId="4ED14B0D" w14:textId="77777777" w:rsidR="00327E27" w:rsidRPr="00195364" w:rsidRDefault="00327E27" w:rsidP="00327E27">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195364">
        <w:rPr>
          <w:rFonts w:ascii="宋体" w:eastAsia="宋体" w:hAnsi="宋体" w:hint="eastAsia"/>
          <w:b/>
          <w:bCs/>
          <w:sz w:val="32"/>
          <w:szCs w:val="32"/>
        </w:rPr>
        <w:t>质疑处理</w:t>
      </w:r>
    </w:p>
    <w:p w14:paraId="4E390D36"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w:t>
      </w:r>
      <w:r w:rsidRPr="00195364">
        <w:rPr>
          <w:rFonts w:ascii="宋体" w:eastAsia="宋体" w:hAnsi="宋体"/>
          <w:sz w:val="24"/>
        </w:rPr>
        <w:t>0</w:t>
      </w:r>
      <w:r w:rsidRPr="00195364">
        <w:rPr>
          <w:rFonts w:ascii="宋体" w:eastAsia="宋体" w:hAnsi="宋体" w:hint="eastAsia"/>
          <w:sz w:val="24"/>
        </w:rPr>
        <w:t>.质疑处理原则</w:t>
      </w:r>
    </w:p>
    <w:p w14:paraId="7DBCA223" w14:textId="77777777" w:rsidR="00327E27" w:rsidRPr="00195364" w:rsidRDefault="00327E27" w:rsidP="00327E27">
      <w:pPr>
        <w:ind w:firstLineChars="200" w:firstLine="420"/>
        <w:rPr>
          <w:rFonts w:ascii="宋体" w:eastAsia="宋体" w:hAnsi="宋体"/>
          <w:szCs w:val="21"/>
        </w:rPr>
      </w:pPr>
      <w:r w:rsidRPr="00195364">
        <w:rPr>
          <w:rFonts w:ascii="宋体" w:eastAsia="宋体" w:hAnsi="宋体" w:hint="eastAsia"/>
          <w:szCs w:val="21"/>
        </w:rPr>
        <w:t>50.1提出质疑</w:t>
      </w:r>
    </w:p>
    <w:p w14:paraId="48A50A8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E91D9F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50.2</w:t>
      </w:r>
      <w:r w:rsidRPr="00195364">
        <w:rPr>
          <w:rFonts w:ascii="宋体" w:eastAsia="宋体" w:hAnsi="宋体"/>
          <w:szCs w:val="21"/>
        </w:rPr>
        <w:t>法律依据</w:t>
      </w:r>
    </w:p>
    <w:p w14:paraId="3C631140"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《中华人民共和国政府采购法》、《中华人民共和国政府采购法实施条例》、</w:t>
      </w:r>
      <w:r w:rsidRPr="00195364">
        <w:rPr>
          <w:rFonts w:ascii="宋体" w:eastAsia="宋体" w:hAnsi="宋体"/>
          <w:szCs w:val="21"/>
        </w:rPr>
        <w:t>《</w:t>
      </w:r>
      <w:r w:rsidRPr="00195364">
        <w:rPr>
          <w:rFonts w:ascii="宋体" w:eastAsia="宋体" w:hAnsi="宋体" w:hint="eastAsia"/>
          <w:szCs w:val="21"/>
        </w:rPr>
        <w:t>深圳经济特区政府采购</w:t>
      </w:r>
      <w:r w:rsidRPr="00195364">
        <w:rPr>
          <w:rFonts w:ascii="宋体" w:eastAsia="宋体" w:hAnsi="宋体"/>
          <w:szCs w:val="21"/>
        </w:rPr>
        <w:t>条例</w:t>
      </w:r>
      <w:r w:rsidRPr="00195364">
        <w:rPr>
          <w:rFonts w:ascii="宋体" w:eastAsia="宋体" w:hAnsi="宋体" w:hint="eastAsia"/>
          <w:szCs w:val="21"/>
        </w:rPr>
        <w:t>》、《深圳经济特区政府采购条例实施细则》、《政府采购质疑和投诉办法》（财政部令第94号）和其他有关法律法规规定。</w:t>
      </w:r>
    </w:p>
    <w:p w14:paraId="3F99934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50.3质疑条件</w:t>
      </w:r>
    </w:p>
    <w:p w14:paraId="01B4BCA8"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50.3.1提出质疑的供应商应当是参与所质疑项目采购活动的供应商；</w:t>
      </w:r>
    </w:p>
    <w:p w14:paraId="0DB617AE" w14:textId="77777777" w:rsidR="00327E27" w:rsidRPr="00195364" w:rsidRDefault="00327E27" w:rsidP="00327E27">
      <w:pPr>
        <w:spacing w:line="312" w:lineRule="atLeast"/>
        <w:textAlignment w:val="center"/>
        <w:rPr>
          <w:rFonts w:ascii="宋体" w:eastAsia="宋体" w:hAnsi="宋体" w:cs="Segoe UI"/>
          <w:color w:val="666666"/>
          <w:kern w:val="0"/>
          <w:sz w:val="17"/>
          <w:szCs w:val="17"/>
        </w:rPr>
      </w:pPr>
      <w:r w:rsidRPr="00195364">
        <w:rPr>
          <w:rFonts w:ascii="宋体" w:eastAsia="宋体" w:hAnsi="宋体" w:hint="eastAsia"/>
          <w:szCs w:val="21"/>
        </w:rPr>
        <w:lastRenderedPageBreak/>
        <w:t xml:space="preserve">    50.3.2</w:t>
      </w:r>
      <w:r w:rsidRPr="00195364">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DB72CDB"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17409258"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50.4提交</w:t>
      </w:r>
      <w:r w:rsidRPr="00195364">
        <w:rPr>
          <w:rFonts w:ascii="宋体" w:eastAsia="宋体" w:hAnsi="宋体"/>
          <w:szCs w:val="21"/>
        </w:rPr>
        <w:t>材料</w:t>
      </w:r>
    </w:p>
    <w:p w14:paraId="233B0A1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质疑函、营业执照复印件、法定代表人证明。如委托代理人提交的，还需提交授权委托书及代理人身份证明。</w:t>
      </w:r>
    </w:p>
    <w:p w14:paraId="2AFE0EAF"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50.5收文部门</w:t>
      </w:r>
    </w:p>
    <w:p w14:paraId="6F86279D"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学校采购机构，地址：深圳市南山区南海大道3688号 深圳大学粤海校区汇元楼246室，质疑咨询电话：0755-26057039。</w:t>
      </w:r>
    </w:p>
    <w:p w14:paraId="08AA9C4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50.6收文办理</w:t>
      </w:r>
      <w:r w:rsidRPr="00195364">
        <w:rPr>
          <w:rFonts w:ascii="宋体" w:eastAsia="宋体" w:hAnsi="宋体"/>
          <w:szCs w:val="21"/>
        </w:rPr>
        <w:t>程序</w:t>
      </w:r>
    </w:p>
    <w:p w14:paraId="143A65E1"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50.6.1供应商提交的质疑材料符合质疑条件的办理收文，出具收文回执；</w:t>
      </w:r>
    </w:p>
    <w:p w14:paraId="1F63158C"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73E672A"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50.7质疑答复时限</w:t>
      </w:r>
    </w:p>
    <w:p w14:paraId="70087EC9"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自收文之日起七个工作日内。</w:t>
      </w:r>
    </w:p>
    <w:p w14:paraId="10F4DEA2" w14:textId="77777777" w:rsidR="00327E27" w:rsidRPr="00195364" w:rsidRDefault="00327E27" w:rsidP="00327E27">
      <w:pPr>
        <w:rPr>
          <w:rFonts w:ascii="宋体" w:eastAsia="宋体" w:hAnsi="宋体"/>
          <w:szCs w:val="21"/>
        </w:rPr>
      </w:pPr>
      <w:r w:rsidRPr="00195364">
        <w:rPr>
          <w:rFonts w:ascii="宋体" w:eastAsia="宋体" w:hAnsi="宋体" w:hint="eastAsia"/>
          <w:szCs w:val="21"/>
        </w:rPr>
        <w:t xml:space="preserve">    50.8投诉</w:t>
      </w:r>
    </w:p>
    <w:p w14:paraId="1D0D98D6" w14:textId="77777777" w:rsidR="00327E27" w:rsidRPr="00195364" w:rsidRDefault="00327E27" w:rsidP="00327E27">
      <w:pPr>
        <w:ind w:firstLine="420"/>
        <w:rPr>
          <w:rFonts w:ascii="宋体" w:eastAsia="宋体" w:hAnsi="宋体"/>
          <w:szCs w:val="21"/>
        </w:rPr>
      </w:pPr>
      <w:r w:rsidRPr="00195364">
        <w:rPr>
          <w:rFonts w:ascii="宋体" w:eastAsia="宋体" w:hAnsi="宋体" w:hint="eastAsia"/>
          <w:szCs w:val="21"/>
        </w:rPr>
        <w:t>对质疑答复不满意或者未在规定时间内答复的，提出质疑的供应商可以在答复期满后15个工作日内向深圳大学</w:t>
      </w:r>
      <w:r w:rsidRPr="00195364">
        <w:rPr>
          <w:rFonts w:ascii="宋体" w:eastAsia="宋体" w:hAnsi="宋体"/>
          <w:szCs w:val="21"/>
        </w:rPr>
        <w:t>纪检、</w:t>
      </w:r>
      <w:r w:rsidRPr="00195364">
        <w:rPr>
          <w:rFonts w:ascii="宋体" w:eastAsia="宋体" w:hAnsi="宋体" w:hint="eastAsia"/>
          <w:szCs w:val="21"/>
        </w:rPr>
        <w:t>监察</w:t>
      </w:r>
      <w:r w:rsidRPr="00195364">
        <w:rPr>
          <w:rFonts w:ascii="宋体" w:eastAsia="宋体" w:hAnsi="宋体"/>
          <w:szCs w:val="21"/>
        </w:rPr>
        <w:t>部门</w:t>
      </w:r>
      <w:r w:rsidRPr="00195364">
        <w:rPr>
          <w:rFonts w:ascii="宋体" w:eastAsia="宋体" w:hAnsi="宋体" w:hint="eastAsia"/>
          <w:szCs w:val="21"/>
        </w:rPr>
        <w:t>投诉。</w:t>
      </w:r>
    </w:p>
    <w:p w14:paraId="2DAD151F" w14:textId="77777777" w:rsidR="00327E27" w:rsidRPr="00195364" w:rsidRDefault="00327E27" w:rsidP="00327E27">
      <w:pPr>
        <w:spacing w:line="360" w:lineRule="auto"/>
        <w:rPr>
          <w:rFonts w:ascii="宋体" w:eastAsia="宋体" w:hAnsi="宋体"/>
          <w:sz w:val="24"/>
        </w:rPr>
      </w:pPr>
      <w:r w:rsidRPr="00195364">
        <w:rPr>
          <w:rFonts w:ascii="宋体" w:eastAsia="宋体" w:hAnsi="宋体" w:hint="eastAsia"/>
          <w:sz w:val="24"/>
        </w:rPr>
        <w:t>51.质疑后续处理</w:t>
      </w:r>
    </w:p>
    <w:p w14:paraId="641015C2"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52.1供应商质疑不成立，或者成立但未对中标、成交结果构成影响的，继续开展采购活动。</w:t>
      </w:r>
    </w:p>
    <w:p w14:paraId="581FA8F7" w14:textId="77777777" w:rsidR="00327E27" w:rsidRPr="00195364" w:rsidRDefault="00327E27" w:rsidP="00327E27">
      <w:pPr>
        <w:ind w:firstLineChars="196" w:firstLine="412"/>
        <w:rPr>
          <w:rFonts w:ascii="宋体" w:eastAsia="宋体" w:hAnsi="宋体"/>
          <w:szCs w:val="21"/>
        </w:rPr>
      </w:pPr>
      <w:r w:rsidRPr="00195364">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195364">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51A1DE60" w14:textId="77777777" w:rsidR="00327E27" w:rsidRPr="007530F4" w:rsidRDefault="00327E27" w:rsidP="00327E27">
      <w:pPr>
        <w:spacing w:line="240" w:lineRule="atLeast"/>
        <w:rPr>
          <w:rFonts w:ascii="宋体" w:hAnsi="宋体"/>
          <w:szCs w:val="21"/>
        </w:rPr>
      </w:pPr>
    </w:p>
    <w:p w14:paraId="49DCF020" w14:textId="77777777" w:rsidR="00327E27" w:rsidRPr="009A2E9E" w:rsidRDefault="00327E27" w:rsidP="00327E27">
      <w:pPr>
        <w:jc w:val="center"/>
        <w:rPr>
          <w:rFonts w:ascii="宋体" w:hAnsi="宋体"/>
          <w:color w:val="FF0000"/>
          <w:szCs w:val="21"/>
        </w:rPr>
      </w:pPr>
    </w:p>
    <w:p w14:paraId="02A8DF70" w14:textId="77777777" w:rsidR="00530019" w:rsidRPr="00327E27" w:rsidRDefault="00530019">
      <w:pPr>
        <w:rPr>
          <w:rFonts w:ascii="宋体" w:eastAsia="宋体" w:hAnsi="宋体"/>
        </w:rPr>
      </w:pPr>
    </w:p>
    <w:sectPr w:rsidR="00530019" w:rsidRPr="00327E27">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E033" w14:textId="77777777" w:rsidR="00232642" w:rsidRDefault="00232642">
      <w:r>
        <w:separator/>
      </w:r>
    </w:p>
  </w:endnote>
  <w:endnote w:type="continuationSeparator" w:id="0">
    <w:p w14:paraId="4532F150" w14:textId="77777777" w:rsidR="00232642" w:rsidRDefault="0023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50FA7" w:rsidRDefault="00050FA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50FA7" w:rsidRDefault="00050FA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50FA7" w:rsidRDefault="00050FA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2003D">
      <w:rPr>
        <w:noProof/>
      </w:rPr>
      <w:t>22</w:t>
    </w:r>
    <w:r>
      <w:fldChar w:fldCharType="end"/>
    </w:r>
    <w:r>
      <w:t xml:space="preserve"> -</w:t>
    </w:r>
  </w:p>
  <w:p w14:paraId="48E35457" w14:textId="77777777" w:rsidR="00050FA7" w:rsidRDefault="00050F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15F8E" w14:textId="77777777" w:rsidR="00232642" w:rsidRDefault="00232642">
      <w:r>
        <w:separator/>
      </w:r>
    </w:p>
  </w:footnote>
  <w:footnote w:type="continuationSeparator" w:id="0">
    <w:p w14:paraId="4528A159" w14:textId="77777777" w:rsidR="00232642" w:rsidRDefault="0023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D299765" w:rsidR="00050FA7" w:rsidRDefault="00050FA7">
    <w:pPr>
      <w:pStyle w:val="af1"/>
    </w:pPr>
    <w:r>
      <w:rPr>
        <w:rFonts w:hint="eastAsia"/>
      </w:rPr>
      <w:t>深圳大学招投标管理中心</w:t>
    </w:r>
    <w:r>
      <w:rPr>
        <w:rFonts w:hint="eastAsia"/>
      </w:rPr>
      <w:t xml:space="preserve">                                                    SZUCG20200063FW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9"/>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917"/>
    <w:rsid w:val="00002FA0"/>
    <w:rsid w:val="000037C0"/>
    <w:rsid w:val="00003F41"/>
    <w:rsid w:val="000064A4"/>
    <w:rsid w:val="000071BF"/>
    <w:rsid w:val="000074E5"/>
    <w:rsid w:val="00012241"/>
    <w:rsid w:val="0001530F"/>
    <w:rsid w:val="00015546"/>
    <w:rsid w:val="0001609C"/>
    <w:rsid w:val="00020FE6"/>
    <w:rsid w:val="00022E75"/>
    <w:rsid w:val="000248A1"/>
    <w:rsid w:val="00025068"/>
    <w:rsid w:val="000264C4"/>
    <w:rsid w:val="00027244"/>
    <w:rsid w:val="00027642"/>
    <w:rsid w:val="000276E0"/>
    <w:rsid w:val="00027E8C"/>
    <w:rsid w:val="00030B9B"/>
    <w:rsid w:val="00030D41"/>
    <w:rsid w:val="0003110B"/>
    <w:rsid w:val="00032B19"/>
    <w:rsid w:val="00033868"/>
    <w:rsid w:val="000342A7"/>
    <w:rsid w:val="00034CA1"/>
    <w:rsid w:val="000354D9"/>
    <w:rsid w:val="0003589D"/>
    <w:rsid w:val="00037847"/>
    <w:rsid w:val="0004166E"/>
    <w:rsid w:val="000416AB"/>
    <w:rsid w:val="0004268A"/>
    <w:rsid w:val="000473A7"/>
    <w:rsid w:val="00050BC6"/>
    <w:rsid w:val="00050FA7"/>
    <w:rsid w:val="00052BF7"/>
    <w:rsid w:val="00052C12"/>
    <w:rsid w:val="00053C48"/>
    <w:rsid w:val="00053DDF"/>
    <w:rsid w:val="00054FAF"/>
    <w:rsid w:val="0005721D"/>
    <w:rsid w:val="00057662"/>
    <w:rsid w:val="000606D8"/>
    <w:rsid w:val="0006164F"/>
    <w:rsid w:val="00061857"/>
    <w:rsid w:val="00062675"/>
    <w:rsid w:val="00062B0F"/>
    <w:rsid w:val="00063760"/>
    <w:rsid w:val="0006535A"/>
    <w:rsid w:val="000673E7"/>
    <w:rsid w:val="00067717"/>
    <w:rsid w:val="00074795"/>
    <w:rsid w:val="00075998"/>
    <w:rsid w:val="00076E14"/>
    <w:rsid w:val="00077DD4"/>
    <w:rsid w:val="000803A4"/>
    <w:rsid w:val="000804CC"/>
    <w:rsid w:val="0008068B"/>
    <w:rsid w:val="000820B7"/>
    <w:rsid w:val="00082F10"/>
    <w:rsid w:val="0008490D"/>
    <w:rsid w:val="00084FB7"/>
    <w:rsid w:val="00085565"/>
    <w:rsid w:val="0008568C"/>
    <w:rsid w:val="00087A6A"/>
    <w:rsid w:val="000910B2"/>
    <w:rsid w:val="0009134C"/>
    <w:rsid w:val="00091751"/>
    <w:rsid w:val="000928A0"/>
    <w:rsid w:val="0009470F"/>
    <w:rsid w:val="00094A5D"/>
    <w:rsid w:val="00094E6B"/>
    <w:rsid w:val="00095810"/>
    <w:rsid w:val="000960AE"/>
    <w:rsid w:val="00096F65"/>
    <w:rsid w:val="000A16AE"/>
    <w:rsid w:val="000A22D1"/>
    <w:rsid w:val="000A2391"/>
    <w:rsid w:val="000A2A96"/>
    <w:rsid w:val="000A3EFF"/>
    <w:rsid w:val="000A6363"/>
    <w:rsid w:val="000A6472"/>
    <w:rsid w:val="000A6EEA"/>
    <w:rsid w:val="000A7222"/>
    <w:rsid w:val="000B1DCA"/>
    <w:rsid w:val="000B4F5F"/>
    <w:rsid w:val="000B6511"/>
    <w:rsid w:val="000B7456"/>
    <w:rsid w:val="000B7F3C"/>
    <w:rsid w:val="000C21C0"/>
    <w:rsid w:val="000C3DD2"/>
    <w:rsid w:val="000C3EFE"/>
    <w:rsid w:val="000C630B"/>
    <w:rsid w:val="000C7DB0"/>
    <w:rsid w:val="000D0755"/>
    <w:rsid w:val="000D28B4"/>
    <w:rsid w:val="000D296B"/>
    <w:rsid w:val="000D4601"/>
    <w:rsid w:val="000D55AE"/>
    <w:rsid w:val="000D6412"/>
    <w:rsid w:val="000D66D9"/>
    <w:rsid w:val="000D6AE3"/>
    <w:rsid w:val="000D71B6"/>
    <w:rsid w:val="000D7969"/>
    <w:rsid w:val="000E40E2"/>
    <w:rsid w:val="000E4EE4"/>
    <w:rsid w:val="000E5C02"/>
    <w:rsid w:val="000E69F7"/>
    <w:rsid w:val="000E6E75"/>
    <w:rsid w:val="000E7651"/>
    <w:rsid w:val="000F2B56"/>
    <w:rsid w:val="000F5594"/>
    <w:rsid w:val="000F693F"/>
    <w:rsid w:val="001001A7"/>
    <w:rsid w:val="00100D50"/>
    <w:rsid w:val="001028E7"/>
    <w:rsid w:val="00102E30"/>
    <w:rsid w:val="00102F7B"/>
    <w:rsid w:val="00103732"/>
    <w:rsid w:val="0010386A"/>
    <w:rsid w:val="0010431D"/>
    <w:rsid w:val="00105321"/>
    <w:rsid w:val="00105DF9"/>
    <w:rsid w:val="0010623F"/>
    <w:rsid w:val="00107BC5"/>
    <w:rsid w:val="00111F24"/>
    <w:rsid w:val="00113944"/>
    <w:rsid w:val="00114949"/>
    <w:rsid w:val="00114AB7"/>
    <w:rsid w:val="00114B80"/>
    <w:rsid w:val="00121252"/>
    <w:rsid w:val="00121E5C"/>
    <w:rsid w:val="0012340C"/>
    <w:rsid w:val="00124FD3"/>
    <w:rsid w:val="00130599"/>
    <w:rsid w:val="001307C5"/>
    <w:rsid w:val="00130F10"/>
    <w:rsid w:val="00130F2F"/>
    <w:rsid w:val="00131726"/>
    <w:rsid w:val="00131A90"/>
    <w:rsid w:val="00132101"/>
    <w:rsid w:val="00132D2B"/>
    <w:rsid w:val="00134E6D"/>
    <w:rsid w:val="00142E83"/>
    <w:rsid w:val="00143019"/>
    <w:rsid w:val="00144CC3"/>
    <w:rsid w:val="001460BD"/>
    <w:rsid w:val="00150FB1"/>
    <w:rsid w:val="00151145"/>
    <w:rsid w:val="00152234"/>
    <w:rsid w:val="001528BA"/>
    <w:rsid w:val="00154F4A"/>
    <w:rsid w:val="00155E25"/>
    <w:rsid w:val="00156591"/>
    <w:rsid w:val="00160CCD"/>
    <w:rsid w:val="00160E22"/>
    <w:rsid w:val="00162490"/>
    <w:rsid w:val="00165062"/>
    <w:rsid w:val="00171A40"/>
    <w:rsid w:val="00176C95"/>
    <w:rsid w:val="00177342"/>
    <w:rsid w:val="001805BA"/>
    <w:rsid w:val="00181855"/>
    <w:rsid w:val="001825C2"/>
    <w:rsid w:val="00183CD6"/>
    <w:rsid w:val="00184075"/>
    <w:rsid w:val="001842DD"/>
    <w:rsid w:val="001854CB"/>
    <w:rsid w:val="00186B12"/>
    <w:rsid w:val="00186D6E"/>
    <w:rsid w:val="00195364"/>
    <w:rsid w:val="00195462"/>
    <w:rsid w:val="00195A85"/>
    <w:rsid w:val="001969D8"/>
    <w:rsid w:val="00196C39"/>
    <w:rsid w:val="00197157"/>
    <w:rsid w:val="001A1B42"/>
    <w:rsid w:val="001A4C53"/>
    <w:rsid w:val="001A63A1"/>
    <w:rsid w:val="001B0CD8"/>
    <w:rsid w:val="001B18D2"/>
    <w:rsid w:val="001B3C27"/>
    <w:rsid w:val="001B4660"/>
    <w:rsid w:val="001B7C8E"/>
    <w:rsid w:val="001C09A2"/>
    <w:rsid w:val="001C526E"/>
    <w:rsid w:val="001C5399"/>
    <w:rsid w:val="001C611C"/>
    <w:rsid w:val="001C6180"/>
    <w:rsid w:val="001C7BC1"/>
    <w:rsid w:val="001C7BE9"/>
    <w:rsid w:val="001D05D5"/>
    <w:rsid w:val="001D0C57"/>
    <w:rsid w:val="001D0FE9"/>
    <w:rsid w:val="001D1393"/>
    <w:rsid w:val="001D29B6"/>
    <w:rsid w:val="001D314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2D7C"/>
    <w:rsid w:val="002154FD"/>
    <w:rsid w:val="00217F86"/>
    <w:rsid w:val="0022003D"/>
    <w:rsid w:val="00220E9D"/>
    <w:rsid w:val="00222A52"/>
    <w:rsid w:val="00223663"/>
    <w:rsid w:val="002254BB"/>
    <w:rsid w:val="00226CF8"/>
    <w:rsid w:val="00232642"/>
    <w:rsid w:val="002365C4"/>
    <w:rsid w:val="00237914"/>
    <w:rsid w:val="002379F0"/>
    <w:rsid w:val="00240DA2"/>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2C1"/>
    <w:rsid w:val="00265070"/>
    <w:rsid w:val="002655BD"/>
    <w:rsid w:val="002656D8"/>
    <w:rsid w:val="00265D02"/>
    <w:rsid w:val="00266CAE"/>
    <w:rsid w:val="00270CAE"/>
    <w:rsid w:val="002718B2"/>
    <w:rsid w:val="00274246"/>
    <w:rsid w:val="00275DC1"/>
    <w:rsid w:val="002766B8"/>
    <w:rsid w:val="00277CB9"/>
    <w:rsid w:val="00280105"/>
    <w:rsid w:val="00280888"/>
    <w:rsid w:val="002809BF"/>
    <w:rsid w:val="00280CD4"/>
    <w:rsid w:val="00281399"/>
    <w:rsid w:val="00281C6E"/>
    <w:rsid w:val="00283FBF"/>
    <w:rsid w:val="00286C95"/>
    <w:rsid w:val="00287DF4"/>
    <w:rsid w:val="0029012A"/>
    <w:rsid w:val="00291BD8"/>
    <w:rsid w:val="002921F2"/>
    <w:rsid w:val="00292A30"/>
    <w:rsid w:val="002944C3"/>
    <w:rsid w:val="00294879"/>
    <w:rsid w:val="00294E73"/>
    <w:rsid w:val="00295B1D"/>
    <w:rsid w:val="002966C2"/>
    <w:rsid w:val="00296D75"/>
    <w:rsid w:val="00296DE9"/>
    <w:rsid w:val="00297ED8"/>
    <w:rsid w:val="002A0486"/>
    <w:rsid w:val="002A2ACB"/>
    <w:rsid w:val="002A4653"/>
    <w:rsid w:val="002A5D2A"/>
    <w:rsid w:val="002A5DDF"/>
    <w:rsid w:val="002A63D2"/>
    <w:rsid w:val="002A75B4"/>
    <w:rsid w:val="002B2F44"/>
    <w:rsid w:val="002B3B8B"/>
    <w:rsid w:val="002B4915"/>
    <w:rsid w:val="002B5297"/>
    <w:rsid w:val="002B5EBD"/>
    <w:rsid w:val="002B6DF4"/>
    <w:rsid w:val="002C0CD4"/>
    <w:rsid w:val="002C14B7"/>
    <w:rsid w:val="002C21B1"/>
    <w:rsid w:val="002C22A3"/>
    <w:rsid w:val="002C2E06"/>
    <w:rsid w:val="002C6056"/>
    <w:rsid w:val="002C60A0"/>
    <w:rsid w:val="002C6A45"/>
    <w:rsid w:val="002C7E6C"/>
    <w:rsid w:val="002D000D"/>
    <w:rsid w:val="002D161B"/>
    <w:rsid w:val="002D4C07"/>
    <w:rsid w:val="002D4E77"/>
    <w:rsid w:val="002D5778"/>
    <w:rsid w:val="002D6614"/>
    <w:rsid w:val="002D6A87"/>
    <w:rsid w:val="002E21F0"/>
    <w:rsid w:val="002E24D4"/>
    <w:rsid w:val="002E3750"/>
    <w:rsid w:val="002E48F1"/>
    <w:rsid w:val="002E600C"/>
    <w:rsid w:val="002E656D"/>
    <w:rsid w:val="002F120C"/>
    <w:rsid w:val="002F19E3"/>
    <w:rsid w:val="002F2D3D"/>
    <w:rsid w:val="002F32CA"/>
    <w:rsid w:val="002F4243"/>
    <w:rsid w:val="002F443B"/>
    <w:rsid w:val="002F45BA"/>
    <w:rsid w:val="002F4865"/>
    <w:rsid w:val="002F57E3"/>
    <w:rsid w:val="002F6191"/>
    <w:rsid w:val="0030253F"/>
    <w:rsid w:val="003039E0"/>
    <w:rsid w:val="00303BD6"/>
    <w:rsid w:val="00303F32"/>
    <w:rsid w:val="00304A6B"/>
    <w:rsid w:val="00310586"/>
    <w:rsid w:val="00310D1D"/>
    <w:rsid w:val="00312E36"/>
    <w:rsid w:val="00313164"/>
    <w:rsid w:val="00314B66"/>
    <w:rsid w:val="00316F19"/>
    <w:rsid w:val="00321E9B"/>
    <w:rsid w:val="00322B7B"/>
    <w:rsid w:val="00323B61"/>
    <w:rsid w:val="00323D59"/>
    <w:rsid w:val="00325718"/>
    <w:rsid w:val="00326D4D"/>
    <w:rsid w:val="00327E27"/>
    <w:rsid w:val="00332566"/>
    <w:rsid w:val="003329A6"/>
    <w:rsid w:val="00334405"/>
    <w:rsid w:val="003360A2"/>
    <w:rsid w:val="003365BB"/>
    <w:rsid w:val="0034243D"/>
    <w:rsid w:val="003433F3"/>
    <w:rsid w:val="003436D6"/>
    <w:rsid w:val="003444A4"/>
    <w:rsid w:val="0034494C"/>
    <w:rsid w:val="00344A96"/>
    <w:rsid w:val="00346758"/>
    <w:rsid w:val="003472F4"/>
    <w:rsid w:val="00351EC2"/>
    <w:rsid w:val="00352D0B"/>
    <w:rsid w:val="00354826"/>
    <w:rsid w:val="00361895"/>
    <w:rsid w:val="00362FD7"/>
    <w:rsid w:val="00363C21"/>
    <w:rsid w:val="0036637F"/>
    <w:rsid w:val="00366C87"/>
    <w:rsid w:val="00367269"/>
    <w:rsid w:val="003737A7"/>
    <w:rsid w:val="00373E92"/>
    <w:rsid w:val="00375144"/>
    <w:rsid w:val="003762CA"/>
    <w:rsid w:val="003831AD"/>
    <w:rsid w:val="00383F98"/>
    <w:rsid w:val="00386030"/>
    <w:rsid w:val="003864E8"/>
    <w:rsid w:val="00387678"/>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2259"/>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6675"/>
    <w:rsid w:val="003D0C8B"/>
    <w:rsid w:val="003D1BB6"/>
    <w:rsid w:val="003D1F28"/>
    <w:rsid w:val="003D269A"/>
    <w:rsid w:val="003D5ECD"/>
    <w:rsid w:val="003D63E1"/>
    <w:rsid w:val="003D684A"/>
    <w:rsid w:val="003D6BEA"/>
    <w:rsid w:val="003D72E3"/>
    <w:rsid w:val="003E01A8"/>
    <w:rsid w:val="003E0F82"/>
    <w:rsid w:val="003E4BB4"/>
    <w:rsid w:val="003E6D96"/>
    <w:rsid w:val="003E7A33"/>
    <w:rsid w:val="003E7F1D"/>
    <w:rsid w:val="003F08A6"/>
    <w:rsid w:val="003F1338"/>
    <w:rsid w:val="003F25A0"/>
    <w:rsid w:val="003F3691"/>
    <w:rsid w:val="003F47ED"/>
    <w:rsid w:val="003F4AAB"/>
    <w:rsid w:val="003F4B19"/>
    <w:rsid w:val="003F4E99"/>
    <w:rsid w:val="003F5D54"/>
    <w:rsid w:val="00400BB4"/>
    <w:rsid w:val="0040231D"/>
    <w:rsid w:val="004029B1"/>
    <w:rsid w:val="00406CEE"/>
    <w:rsid w:val="00407855"/>
    <w:rsid w:val="00412C1B"/>
    <w:rsid w:val="00413903"/>
    <w:rsid w:val="00413970"/>
    <w:rsid w:val="00413B01"/>
    <w:rsid w:val="004141D3"/>
    <w:rsid w:val="00416F3D"/>
    <w:rsid w:val="0041756C"/>
    <w:rsid w:val="004204D0"/>
    <w:rsid w:val="00420E52"/>
    <w:rsid w:val="00422E95"/>
    <w:rsid w:val="004231D1"/>
    <w:rsid w:val="004240AD"/>
    <w:rsid w:val="00426388"/>
    <w:rsid w:val="0043249F"/>
    <w:rsid w:val="00432841"/>
    <w:rsid w:val="0043443D"/>
    <w:rsid w:val="00434FA9"/>
    <w:rsid w:val="00435566"/>
    <w:rsid w:val="00435CA7"/>
    <w:rsid w:val="004364E3"/>
    <w:rsid w:val="00436599"/>
    <w:rsid w:val="00436E36"/>
    <w:rsid w:val="004415AD"/>
    <w:rsid w:val="0044362A"/>
    <w:rsid w:val="004438A6"/>
    <w:rsid w:val="00444017"/>
    <w:rsid w:val="00444F30"/>
    <w:rsid w:val="004467BA"/>
    <w:rsid w:val="004468C8"/>
    <w:rsid w:val="004470E7"/>
    <w:rsid w:val="00447A0D"/>
    <w:rsid w:val="00451758"/>
    <w:rsid w:val="00451C92"/>
    <w:rsid w:val="00454A50"/>
    <w:rsid w:val="00455926"/>
    <w:rsid w:val="00456924"/>
    <w:rsid w:val="004600BC"/>
    <w:rsid w:val="004627FE"/>
    <w:rsid w:val="00463894"/>
    <w:rsid w:val="00465ECC"/>
    <w:rsid w:val="00466EE7"/>
    <w:rsid w:val="00470054"/>
    <w:rsid w:val="00470971"/>
    <w:rsid w:val="00470F97"/>
    <w:rsid w:val="00471B01"/>
    <w:rsid w:val="004731D8"/>
    <w:rsid w:val="0047347E"/>
    <w:rsid w:val="00474409"/>
    <w:rsid w:val="00475F2F"/>
    <w:rsid w:val="00475F8A"/>
    <w:rsid w:val="00476BD8"/>
    <w:rsid w:val="0047737D"/>
    <w:rsid w:val="004778BB"/>
    <w:rsid w:val="00480D05"/>
    <w:rsid w:val="004812C1"/>
    <w:rsid w:val="00481DA7"/>
    <w:rsid w:val="00482BD4"/>
    <w:rsid w:val="00485FD3"/>
    <w:rsid w:val="004865D5"/>
    <w:rsid w:val="004873A4"/>
    <w:rsid w:val="00487C73"/>
    <w:rsid w:val="0049070D"/>
    <w:rsid w:val="0049438F"/>
    <w:rsid w:val="004949C5"/>
    <w:rsid w:val="004959BE"/>
    <w:rsid w:val="00495F67"/>
    <w:rsid w:val="00497917"/>
    <w:rsid w:val="004A2602"/>
    <w:rsid w:val="004A53B9"/>
    <w:rsid w:val="004A567E"/>
    <w:rsid w:val="004A65D8"/>
    <w:rsid w:val="004A7C67"/>
    <w:rsid w:val="004B1FF4"/>
    <w:rsid w:val="004B29E9"/>
    <w:rsid w:val="004B386A"/>
    <w:rsid w:val="004B4430"/>
    <w:rsid w:val="004B5194"/>
    <w:rsid w:val="004B637A"/>
    <w:rsid w:val="004B746A"/>
    <w:rsid w:val="004C0594"/>
    <w:rsid w:val="004C0B03"/>
    <w:rsid w:val="004C10E0"/>
    <w:rsid w:val="004C3163"/>
    <w:rsid w:val="004C3A2E"/>
    <w:rsid w:val="004C3CC9"/>
    <w:rsid w:val="004C549E"/>
    <w:rsid w:val="004C5923"/>
    <w:rsid w:val="004D0FE2"/>
    <w:rsid w:val="004D3787"/>
    <w:rsid w:val="004D46F1"/>
    <w:rsid w:val="004D6D1F"/>
    <w:rsid w:val="004D7C2E"/>
    <w:rsid w:val="004E0E33"/>
    <w:rsid w:val="004E205D"/>
    <w:rsid w:val="004E2197"/>
    <w:rsid w:val="004E2265"/>
    <w:rsid w:val="004E4E8C"/>
    <w:rsid w:val="004E55A7"/>
    <w:rsid w:val="004E5C65"/>
    <w:rsid w:val="004E64AF"/>
    <w:rsid w:val="004E7B63"/>
    <w:rsid w:val="004F00DD"/>
    <w:rsid w:val="004F0C0E"/>
    <w:rsid w:val="004F11B4"/>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3F0B"/>
    <w:rsid w:val="005142DF"/>
    <w:rsid w:val="00514473"/>
    <w:rsid w:val="00515013"/>
    <w:rsid w:val="00515406"/>
    <w:rsid w:val="00515A81"/>
    <w:rsid w:val="00516C80"/>
    <w:rsid w:val="005172C4"/>
    <w:rsid w:val="005172F5"/>
    <w:rsid w:val="00517F4C"/>
    <w:rsid w:val="00520AE7"/>
    <w:rsid w:val="0052123F"/>
    <w:rsid w:val="0052234F"/>
    <w:rsid w:val="00522F9D"/>
    <w:rsid w:val="005230EF"/>
    <w:rsid w:val="00525E1F"/>
    <w:rsid w:val="005268CF"/>
    <w:rsid w:val="00527DD9"/>
    <w:rsid w:val="00527FE7"/>
    <w:rsid w:val="00530019"/>
    <w:rsid w:val="005303D1"/>
    <w:rsid w:val="00530F03"/>
    <w:rsid w:val="00531AA3"/>
    <w:rsid w:val="00532876"/>
    <w:rsid w:val="00533802"/>
    <w:rsid w:val="005352BC"/>
    <w:rsid w:val="00535E81"/>
    <w:rsid w:val="0053673D"/>
    <w:rsid w:val="00536D5E"/>
    <w:rsid w:val="005379D2"/>
    <w:rsid w:val="00540A40"/>
    <w:rsid w:val="00541888"/>
    <w:rsid w:val="00542AAF"/>
    <w:rsid w:val="00543544"/>
    <w:rsid w:val="00543D8B"/>
    <w:rsid w:val="00545438"/>
    <w:rsid w:val="00546183"/>
    <w:rsid w:val="00550434"/>
    <w:rsid w:val="00550BF9"/>
    <w:rsid w:val="00551E12"/>
    <w:rsid w:val="00553E82"/>
    <w:rsid w:val="00554A47"/>
    <w:rsid w:val="005565C2"/>
    <w:rsid w:val="00557FA4"/>
    <w:rsid w:val="005604E6"/>
    <w:rsid w:val="005617D4"/>
    <w:rsid w:val="00562A14"/>
    <w:rsid w:val="00563094"/>
    <w:rsid w:val="0056375B"/>
    <w:rsid w:val="0056521C"/>
    <w:rsid w:val="00565936"/>
    <w:rsid w:val="0056674E"/>
    <w:rsid w:val="00566829"/>
    <w:rsid w:val="00566A83"/>
    <w:rsid w:val="005670DF"/>
    <w:rsid w:val="0057176A"/>
    <w:rsid w:val="00573983"/>
    <w:rsid w:val="0057494D"/>
    <w:rsid w:val="00574E09"/>
    <w:rsid w:val="005752F4"/>
    <w:rsid w:val="005755E6"/>
    <w:rsid w:val="00575DED"/>
    <w:rsid w:val="00577836"/>
    <w:rsid w:val="00577996"/>
    <w:rsid w:val="00580201"/>
    <w:rsid w:val="00580F4F"/>
    <w:rsid w:val="00581A2A"/>
    <w:rsid w:val="00582896"/>
    <w:rsid w:val="00582C67"/>
    <w:rsid w:val="00583E45"/>
    <w:rsid w:val="00586C04"/>
    <w:rsid w:val="00591B47"/>
    <w:rsid w:val="00591E3F"/>
    <w:rsid w:val="005937C1"/>
    <w:rsid w:val="00595069"/>
    <w:rsid w:val="0059634C"/>
    <w:rsid w:val="00596D09"/>
    <w:rsid w:val="005A265F"/>
    <w:rsid w:val="005A3123"/>
    <w:rsid w:val="005A55F2"/>
    <w:rsid w:val="005A5B83"/>
    <w:rsid w:val="005A6FE8"/>
    <w:rsid w:val="005A7988"/>
    <w:rsid w:val="005A7A84"/>
    <w:rsid w:val="005B1002"/>
    <w:rsid w:val="005B1BF9"/>
    <w:rsid w:val="005B372D"/>
    <w:rsid w:val="005B3CFD"/>
    <w:rsid w:val="005B5D60"/>
    <w:rsid w:val="005B670E"/>
    <w:rsid w:val="005B773F"/>
    <w:rsid w:val="005B77FD"/>
    <w:rsid w:val="005C0383"/>
    <w:rsid w:val="005C112C"/>
    <w:rsid w:val="005C29B7"/>
    <w:rsid w:val="005C3C7C"/>
    <w:rsid w:val="005C6784"/>
    <w:rsid w:val="005C6A41"/>
    <w:rsid w:val="005D19FB"/>
    <w:rsid w:val="005D388F"/>
    <w:rsid w:val="005D446C"/>
    <w:rsid w:val="005D59F5"/>
    <w:rsid w:val="005D7E50"/>
    <w:rsid w:val="005E0F00"/>
    <w:rsid w:val="005E1509"/>
    <w:rsid w:val="005E170C"/>
    <w:rsid w:val="005E2F85"/>
    <w:rsid w:val="005E30F2"/>
    <w:rsid w:val="005E3490"/>
    <w:rsid w:val="005E41CC"/>
    <w:rsid w:val="005E51FE"/>
    <w:rsid w:val="005E5286"/>
    <w:rsid w:val="005E5DB3"/>
    <w:rsid w:val="005F05F0"/>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16FA"/>
    <w:rsid w:val="00613959"/>
    <w:rsid w:val="00615E99"/>
    <w:rsid w:val="00617F0D"/>
    <w:rsid w:val="0062084E"/>
    <w:rsid w:val="006219A3"/>
    <w:rsid w:val="00622CDC"/>
    <w:rsid w:val="0062440C"/>
    <w:rsid w:val="006252F7"/>
    <w:rsid w:val="00627803"/>
    <w:rsid w:val="00627FA3"/>
    <w:rsid w:val="00630FF5"/>
    <w:rsid w:val="00634CFF"/>
    <w:rsid w:val="00634F76"/>
    <w:rsid w:val="00635CCC"/>
    <w:rsid w:val="00636644"/>
    <w:rsid w:val="00636679"/>
    <w:rsid w:val="00642692"/>
    <w:rsid w:val="00643A5A"/>
    <w:rsid w:val="00644DF0"/>
    <w:rsid w:val="006450B9"/>
    <w:rsid w:val="0065000C"/>
    <w:rsid w:val="0065113A"/>
    <w:rsid w:val="00652EEC"/>
    <w:rsid w:val="00653618"/>
    <w:rsid w:val="00656322"/>
    <w:rsid w:val="0066013E"/>
    <w:rsid w:val="0066098F"/>
    <w:rsid w:val="00663140"/>
    <w:rsid w:val="00664E75"/>
    <w:rsid w:val="00665233"/>
    <w:rsid w:val="00666E07"/>
    <w:rsid w:val="00672A6E"/>
    <w:rsid w:val="00677278"/>
    <w:rsid w:val="006806B9"/>
    <w:rsid w:val="00682A81"/>
    <w:rsid w:val="00690B18"/>
    <w:rsid w:val="00691688"/>
    <w:rsid w:val="006923D3"/>
    <w:rsid w:val="006938FE"/>
    <w:rsid w:val="0069519E"/>
    <w:rsid w:val="00695D99"/>
    <w:rsid w:val="006965FD"/>
    <w:rsid w:val="00696B53"/>
    <w:rsid w:val="006975CE"/>
    <w:rsid w:val="00697A61"/>
    <w:rsid w:val="006A083C"/>
    <w:rsid w:val="006A376A"/>
    <w:rsid w:val="006A3F59"/>
    <w:rsid w:val="006A4D07"/>
    <w:rsid w:val="006A6293"/>
    <w:rsid w:val="006A6F05"/>
    <w:rsid w:val="006A75FE"/>
    <w:rsid w:val="006B0840"/>
    <w:rsid w:val="006B0C3E"/>
    <w:rsid w:val="006B3795"/>
    <w:rsid w:val="006B5A45"/>
    <w:rsid w:val="006B5C4A"/>
    <w:rsid w:val="006B6A7E"/>
    <w:rsid w:val="006C0695"/>
    <w:rsid w:val="006C112A"/>
    <w:rsid w:val="006C20BD"/>
    <w:rsid w:val="006C22E6"/>
    <w:rsid w:val="006C25AE"/>
    <w:rsid w:val="006C3535"/>
    <w:rsid w:val="006C3E23"/>
    <w:rsid w:val="006C5175"/>
    <w:rsid w:val="006C6A56"/>
    <w:rsid w:val="006C6B50"/>
    <w:rsid w:val="006D01ED"/>
    <w:rsid w:val="006D0A1E"/>
    <w:rsid w:val="006D11F1"/>
    <w:rsid w:val="006D18F0"/>
    <w:rsid w:val="006D1AE8"/>
    <w:rsid w:val="006D233E"/>
    <w:rsid w:val="006D7187"/>
    <w:rsid w:val="006E007D"/>
    <w:rsid w:val="006E0708"/>
    <w:rsid w:val="006E434A"/>
    <w:rsid w:val="006E576B"/>
    <w:rsid w:val="006E70EB"/>
    <w:rsid w:val="006F02CA"/>
    <w:rsid w:val="006F0BE2"/>
    <w:rsid w:val="006F36AA"/>
    <w:rsid w:val="006F3718"/>
    <w:rsid w:val="00700C1D"/>
    <w:rsid w:val="00702A11"/>
    <w:rsid w:val="00703526"/>
    <w:rsid w:val="007036B2"/>
    <w:rsid w:val="00705540"/>
    <w:rsid w:val="00705742"/>
    <w:rsid w:val="007067D7"/>
    <w:rsid w:val="00706A46"/>
    <w:rsid w:val="00707740"/>
    <w:rsid w:val="0071029C"/>
    <w:rsid w:val="00710866"/>
    <w:rsid w:val="00710A4E"/>
    <w:rsid w:val="00710E15"/>
    <w:rsid w:val="007120E2"/>
    <w:rsid w:val="00713DBE"/>
    <w:rsid w:val="00715829"/>
    <w:rsid w:val="00716CAD"/>
    <w:rsid w:val="00720CA1"/>
    <w:rsid w:val="00721427"/>
    <w:rsid w:val="00724154"/>
    <w:rsid w:val="00724943"/>
    <w:rsid w:val="007264D3"/>
    <w:rsid w:val="0072750D"/>
    <w:rsid w:val="00730B67"/>
    <w:rsid w:val="00733870"/>
    <w:rsid w:val="007341B4"/>
    <w:rsid w:val="00735CA8"/>
    <w:rsid w:val="00737206"/>
    <w:rsid w:val="007376A3"/>
    <w:rsid w:val="00740923"/>
    <w:rsid w:val="0074134F"/>
    <w:rsid w:val="007425FD"/>
    <w:rsid w:val="00742938"/>
    <w:rsid w:val="0074327D"/>
    <w:rsid w:val="00744A36"/>
    <w:rsid w:val="00745E97"/>
    <w:rsid w:val="00746EF4"/>
    <w:rsid w:val="0075283D"/>
    <w:rsid w:val="00752DF1"/>
    <w:rsid w:val="00753245"/>
    <w:rsid w:val="0075474A"/>
    <w:rsid w:val="00755036"/>
    <w:rsid w:val="00756735"/>
    <w:rsid w:val="007617CC"/>
    <w:rsid w:val="00762080"/>
    <w:rsid w:val="00763D9C"/>
    <w:rsid w:val="00764C1C"/>
    <w:rsid w:val="007650F6"/>
    <w:rsid w:val="00773985"/>
    <w:rsid w:val="007740E9"/>
    <w:rsid w:val="00776419"/>
    <w:rsid w:val="007764AD"/>
    <w:rsid w:val="00776692"/>
    <w:rsid w:val="00776CF7"/>
    <w:rsid w:val="00777833"/>
    <w:rsid w:val="00782D1E"/>
    <w:rsid w:val="00784D55"/>
    <w:rsid w:val="007857FC"/>
    <w:rsid w:val="00785B7A"/>
    <w:rsid w:val="00787E9C"/>
    <w:rsid w:val="00790AD6"/>
    <w:rsid w:val="007910C0"/>
    <w:rsid w:val="0079437C"/>
    <w:rsid w:val="00794B75"/>
    <w:rsid w:val="00795CBD"/>
    <w:rsid w:val="007961C1"/>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4F9"/>
    <w:rsid w:val="007D27C8"/>
    <w:rsid w:val="007D2BD7"/>
    <w:rsid w:val="007D50F8"/>
    <w:rsid w:val="007D5B61"/>
    <w:rsid w:val="007E10AB"/>
    <w:rsid w:val="007E1506"/>
    <w:rsid w:val="007E26CC"/>
    <w:rsid w:val="007E41D2"/>
    <w:rsid w:val="007E4267"/>
    <w:rsid w:val="007E43D7"/>
    <w:rsid w:val="007E455A"/>
    <w:rsid w:val="007E4EFE"/>
    <w:rsid w:val="007F03C1"/>
    <w:rsid w:val="007F1D8D"/>
    <w:rsid w:val="007F1F80"/>
    <w:rsid w:val="007F2A26"/>
    <w:rsid w:val="007F38A5"/>
    <w:rsid w:val="007F52A5"/>
    <w:rsid w:val="007F7448"/>
    <w:rsid w:val="007F7643"/>
    <w:rsid w:val="007F7783"/>
    <w:rsid w:val="00803310"/>
    <w:rsid w:val="008064BD"/>
    <w:rsid w:val="00806E5A"/>
    <w:rsid w:val="0080702A"/>
    <w:rsid w:val="008073E4"/>
    <w:rsid w:val="00807F3F"/>
    <w:rsid w:val="00810AB0"/>
    <w:rsid w:val="008114A4"/>
    <w:rsid w:val="00811ED9"/>
    <w:rsid w:val="00812C37"/>
    <w:rsid w:val="00814372"/>
    <w:rsid w:val="00815A99"/>
    <w:rsid w:val="008173A4"/>
    <w:rsid w:val="00820097"/>
    <w:rsid w:val="00820B8B"/>
    <w:rsid w:val="00820F3B"/>
    <w:rsid w:val="00822592"/>
    <w:rsid w:val="00822C75"/>
    <w:rsid w:val="008255F8"/>
    <w:rsid w:val="00825D64"/>
    <w:rsid w:val="00825D94"/>
    <w:rsid w:val="008272DC"/>
    <w:rsid w:val="00827481"/>
    <w:rsid w:val="008278F0"/>
    <w:rsid w:val="00830B82"/>
    <w:rsid w:val="00831106"/>
    <w:rsid w:val="008328CA"/>
    <w:rsid w:val="00833270"/>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04A"/>
    <w:rsid w:val="008742A3"/>
    <w:rsid w:val="008744C1"/>
    <w:rsid w:val="008761CA"/>
    <w:rsid w:val="00877639"/>
    <w:rsid w:val="00880E0D"/>
    <w:rsid w:val="00880E35"/>
    <w:rsid w:val="00880EA1"/>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3946"/>
    <w:rsid w:val="008A4149"/>
    <w:rsid w:val="008A465C"/>
    <w:rsid w:val="008A481A"/>
    <w:rsid w:val="008A4E56"/>
    <w:rsid w:val="008A52AE"/>
    <w:rsid w:val="008A7B97"/>
    <w:rsid w:val="008B0C3E"/>
    <w:rsid w:val="008B141B"/>
    <w:rsid w:val="008B1BD1"/>
    <w:rsid w:val="008B2B41"/>
    <w:rsid w:val="008B384B"/>
    <w:rsid w:val="008C00A7"/>
    <w:rsid w:val="008C0BFE"/>
    <w:rsid w:val="008D02DD"/>
    <w:rsid w:val="008D0CAB"/>
    <w:rsid w:val="008D0E52"/>
    <w:rsid w:val="008D18E8"/>
    <w:rsid w:val="008D2094"/>
    <w:rsid w:val="008D2407"/>
    <w:rsid w:val="008D2DC7"/>
    <w:rsid w:val="008D5A04"/>
    <w:rsid w:val="008E08A2"/>
    <w:rsid w:val="008E0B87"/>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97C"/>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848"/>
    <w:rsid w:val="00932D19"/>
    <w:rsid w:val="00932D4F"/>
    <w:rsid w:val="00932FA6"/>
    <w:rsid w:val="0093479D"/>
    <w:rsid w:val="00935A5A"/>
    <w:rsid w:val="00940A60"/>
    <w:rsid w:val="00940EB4"/>
    <w:rsid w:val="0094192D"/>
    <w:rsid w:val="00941B79"/>
    <w:rsid w:val="00941D96"/>
    <w:rsid w:val="00941EA2"/>
    <w:rsid w:val="009438ED"/>
    <w:rsid w:val="0094423B"/>
    <w:rsid w:val="009464BA"/>
    <w:rsid w:val="0094656E"/>
    <w:rsid w:val="00947262"/>
    <w:rsid w:val="00952AC1"/>
    <w:rsid w:val="00952F99"/>
    <w:rsid w:val="009533A0"/>
    <w:rsid w:val="0095519D"/>
    <w:rsid w:val="00955C88"/>
    <w:rsid w:val="0095643E"/>
    <w:rsid w:val="00957654"/>
    <w:rsid w:val="00957EF3"/>
    <w:rsid w:val="00960FFE"/>
    <w:rsid w:val="00962291"/>
    <w:rsid w:val="00963A1F"/>
    <w:rsid w:val="00963F1A"/>
    <w:rsid w:val="00966AF6"/>
    <w:rsid w:val="00967BEF"/>
    <w:rsid w:val="00970A99"/>
    <w:rsid w:val="00972582"/>
    <w:rsid w:val="00972D61"/>
    <w:rsid w:val="00973291"/>
    <w:rsid w:val="00973E25"/>
    <w:rsid w:val="00974DE4"/>
    <w:rsid w:val="00975C23"/>
    <w:rsid w:val="0097628A"/>
    <w:rsid w:val="00977F07"/>
    <w:rsid w:val="00980B6F"/>
    <w:rsid w:val="00980D04"/>
    <w:rsid w:val="009822B4"/>
    <w:rsid w:val="00982623"/>
    <w:rsid w:val="0098476F"/>
    <w:rsid w:val="00984CFE"/>
    <w:rsid w:val="00984EDC"/>
    <w:rsid w:val="00985B75"/>
    <w:rsid w:val="009903D1"/>
    <w:rsid w:val="00994B2D"/>
    <w:rsid w:val="009954D9"/>
    <w:rsid w:val="00997C61"/>
    <w:rsid w:val="009A0862"/>
    <w:rsid w:val="009A2BA3"/>
    <w:rsid w:val="009A34C1"/>
    <w:rsid w:val="009A457F"/>
    <w:rsid w:val="009B43BA"/>
    <w:rsid w:val="009C11D0"/>
    <w:rsid w:val="009C1323"/>
    <w:rsid w:val="009C1EA2"/>
    <w:rsid w:val="009C229B"/>
    <w:rsid w:val="009C2A38"/>
    <w:rsid w:val="009C487E"/>
    <w:rsid w:val="009C48CC"/>
    <w:rsid w:val="009C5272"/>
    <w:rsid w:val="009C59F3"/>
    <w:rsid w:val="009C6903"/>
    <w:rsid w:val="009C76E0"/>
    <w:rsid w:val="009D3528"/>
    <w:rsid w:val="009D3E95"/>
    <w:rsid w:val="009D57F4"/>
    <w:rsid w:val="009D69C5"/>
    <w:rsid w:val="009D6E0F"/>
    <w:rsid w:val="009E2722"/>
    <w:rsid w:val="009E4499"/>
    <w:rsid w:val="009E46E9"/>
    <w:rsid w:val="009F06F4"/>
    <w:rsid w:val="009F2F45"/>
    <w:rsid w:val="009F3454"/>
    <w:rsid w:val="009F4439"/>
    <w:rsid w:val="009F57C3"/>
    <w:rsid w:val="009F70E1"/>
    <w:rsid w:val="009F7A6D"/>
    <w:rsid w:val="009F7E76"/>
    <w:rsid w:val="009F7ED8"/>
    <w:rsid w:val="00A02EFA"/>
    <w:rsid w:val="00A02F54"/>
    <w:rsid w:val="00A03865"/>
    <w:rsid w:val="00A04CD0"/>
    <w:rsid w:val="00A04FB8"/>
    <w:rsid w:val="00A05106"/>
    <w:rsid w:val="00A059D1"/>
    <w:rsid w:val="00A05CBC"/>
    <w:rsid w:val="00A05FFD"/>
    <w:rsid w:val="00A0625C"/>
    <w:rsid w:val="00A06799"/>
    <w:rsid w:val="00A072EA"/>
    <w:rsid w:val="00A11AA4"/>
    <w:rsid w:val="00A12C58"/>
    <w:rsid w:val="00A1420F"/>
    <w:rsid w:val="00A14802"/>
    <w:rsid w:val="00A15A8A"/>
    <w:rsid w:val="00A2052E"/>
    <w:rsid w:val="00A213BA"/>
    <w:rsid w:val="00A22379"/>
    <w:rsid w:val="00A24E9D"/>
    <w:rsid w:val="00A26087"/>
    <w:rsid w:val="00A26814"/>
    <w:rsid w:val="00A30982"/>
    <w:rsid w:val="00A311BF"/>
    <w:rsid w:val="00A325F8"/>
    <w:rsid w:val="00A3292A"/>
    <w:rsid w:val="00A32B73"/>
    <w:rsid w:val="00A4105E"/>
    <w:rsid w:val="00A43C56"/>
    <w:rsid w:val="00A44261"/>
    <w:rsid w:val="00A442A9"/>
    <w:rsid w:val="00A45305"/>
    <w:rsid w:val="00A45996"/>
    <w:rsid w:val="00A459E4"/>
    <w:rsid w:val="00A508F5"/>
    <w:rsid w:val="00A51105"/>
    <w:rsid w:val="00A51231"/>
    <w:rsid w:val="00A512E7"/>
    <w:rsid w:val="00A51B13"/>
    <w:rsid w:val="00A55D13"/>
    <w:rsid w:val="00A5626F"/>
    <w:rsid w:val="00A56C93"/>
    <w:rsid w:val="00A570EF"/>
    <w:rsid w:val="00A603FC"/>
    <w:rsid w:val="00A61630"/>
    <w:rsid w:val="00A61888"/>
    <w:rsid w:val="00A61E0E"/>
    <w:rsid w:val="00A635AF"/>
    <w:rsid w:val="00A63701"/>
    <w:rsid w:val="00A65C8C"/>
    <w:rsid w:val="00A662CC"/>
    <w:rsid w:val="00A679C3"/>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3BFF"/>
    <w:rsid w:val="00AA4073"/>
    <w:rsid w:val="00AA4606"/>
    <w:rsid w:val="00AA535C"/>
    <w:rsid w:val="00AA5C41"/>
    <w:rsid w:val="00AA774A"/>
    <w:rsid w:val="00AA78F6"/>
    <w:rsid w:val="00AA7A39"/>
    <w:rsid w:val="00AB03A9"/>
    <w:rsid w:val="00AB0782"/>
    <w:rsid w:val="00AB162A"/>
    <w:rsid w:val="00AB245B"/>
    <w:rsid w:val="00AB24FE"/>
    <w:rsid w:val="00AB37A2"/>
    <w:rsid w:val="00AB4A53"/>
    <w:rsid w:val="00AB4AC4"/>
    <w:rsid w:val="00AB4C50"/>
    <w:rsid w:val="00AB53DA"/>
    <w:rsid w:val="00AB5411"/>
    <w:rsid w:val="00AB5BF5"/>
    <w:rsid w:val="00AB6ACA"/>
    <w:rsid w:val="00AB6D68"/>
    <w:rsid w:val="00AB74FC"/>
    <w:rsid w:val="00AB77C7"/>
    <w:rsid w:val="00AC221C"/>
    <w:rsid w:val="00AC2F46"/>
    <w:rsid w:val="00AC382B"/>
    <w:rsid w:val="00AC65F1"/>
    <w:rsid w:val="00AC6F05"/>
    <w:rsid w:val="00AC7AC1"/>
    <w:rsid w:val="00AD1104"/>
    <w:rsid w:val="00AD213F"/>
    <w:rsid w:val="00AD59AC"/>
    <w:rsid w:val="00AD6B18"/>
    <w:rsid w:val="00AD710B"/>
    <w:rsid w:val="00AE077E"/>
    <w:rsid w:val="00AE0A68"/>
    <w:rsid w:val="00AE205C"/>
    <w:rsid w:val="00AE39F1"/>
    <w:rsid w:val="00AE574E"/>
    <w:rsid w:val="00AE6E5C"/>
    <w:rsid w:val="00AF0999"/>
    <w:rsid w:val="00AF1B06"/>
    <w:rsid w:val="00AF4060"/>
    <w:rsid w:val="00AF4EFA"/>
    <w:rsid w:val="00B001F2"/>
    <w:rsid w:val="00B00C0E"/>
    <w:rsid w:val="00B01571"/>
    <w:rsid w:val="00B01B21"/>
    <w:rsid w:val="00B01E66"/>
    <w:rsid w:val="00B02783"/>
    <w:rsid w:val="00B029AC"/>
    <w:rsid w:val="00B03441"/>
    <w:rsid w:val="00B04F25"/>
    <w:rsid w:val="00B05FA3"/>
    <w:rsid w:val="00B06094"/>
    <w:rsid w:val="00B07B87"/>
    <w:rsid w:val="00B07DF4"/>
    <w:rsid w:val="00B143AA"/>
    <w:rsid w:val="00B14552"/>
    <w:rsid w:val="00B158F4"/>
    <w:rsid w:val="00B15E02"/>
    <w:rsid w:val="00B16D43"/>
    <w:rsid w:val="00B1736C"/>
    <w:rsid w:val="00B20507"/>
    <w:rsid w:val="00B213E9"/>
    <w:rsid w:val="00B2296C"/>
    <w:rsid w:val="00B2418C"/>
    <w:rsid w:val="00B241C1"/>
    <w:rsid w:val="00B24347"/>
    <w:rsid w:val="00B25137"/>
    <w:rsid w:val="00B272E3"/>
    <w:rsid w:val="00B27725"/>
    <w:rsid w:val="00B3175E"/>
    <w:rsid w:val="00B33B1B"/>
    <w:rsid w:val="00B35E59"/>
    <w:rsid w:val="00B37A83"/>
    <w:rsid w:val="00B40134"/>
    <w:rsid w:val="00B404E4"/>
    <w:rsid w:val="00B41D0C"/>
    <w:rsid w:val="00B43B05"/>
    <w:rsid w:val="00B45816"/>
    <w:rsid w:val="00B4655D"/>
    <w:rsid w:val="00B467F7"/>
    <w:rsid w:val="00B5034C"/>
    <w:rsid w:val="00B50581"/>
    <w:rsid w:val="00B50AB9"/>
    <w:rsid w:val="00B51673"/>
    <w:rsid w:val="00B5198E"/>
    <w:rsid w:val="00B521DB"/>
    <w:rsid w:val="00B552D0"/>
    <w:rsid w:val="00B57F70"/>
    <w:rsid w:val="00B61F30"/>
    <w:rsid w:val="00B61FE2"/>
    <w:rsid w:val="00B62D99"/>
    <w:rsid w:val="00B67935"/>
    <w:rsid w:val="00B71A18"/>
    <w:rsid w:val="00B72F5E"/>
    <w:rsid w:val="00B731E3"/>
    <w:rsid w:val="00B738F9"/>
    <w:rsid w:val="00B73B21"/>
    <w:rsid w:val="00B73F14"/>
    <w:rsid w:val="00B75FC5"/>
    <w:rsid w:val="00B772C8"/>
    <w:rsid w:val="00B80AC6"/>
    <w:rsid w:val="00B80D52"/>
    <w:rsid w:val="00B826AC"/>
    <w:rsid w:val="00B85394"/>
    <w:rsid w:val="00B90607"/>
    <w:rsid w:val="00B9109F"/>
    <w:rsid w:val="00B9179D"/>
    <w:rsid w:val="00B91F76"/>
    <w:rsid w:val="00B92A46"/>
    <w:rsid w:val="00B92CCE"/>
    <w:rsid w:val="00B92F37"/>
    <w:rsid w:val="00B9315D"/>
    <w:rsid w:val="00B93183"/>
    <w:rsid w:val="00B93DE8"/>
    <w:rsid w:val="00B951F2"/>
    <w:rsid w:val="00B968C3"/>
    <w:rsid w:val="00B97A3C"/>
    <w:rsid w:val="00BA000B"/>
    <w:rsid w:val="00BA003A"/>
    <w:rsid w:val="00BA0721"/>
    <w:rsid w:val="00BA21E9"/>
    <w:rsid w:val="00BA27C8"/>
    <w:rsid w:val="00BA2E7D"/>
    <w:rsid w:val="00BA37BC"/>
    <w:rsid w:val="00BA3838"/>
    <w:rsid w:val="00BA59A4"/>
    <w:rsid w:val="00BA7725"/>
    <w:rsid w:val="00BB3C2D"/>
    <w:rsid w:val="00BB5FB0"/>
    <w:rsid w:val="00BC0A04"/>
    <w:rsid w:val="00BC0B42"/>
    <w:rsid w:val="00BC0E1A"/>
    <w:rsid w:val="00BC1AD5"/>
    <w:rsid w:val="00BC2251"/>
    <w:rsid w:val="00BC2E6D"/>
    <w:rsid w:val="00BC4B4E"/>
    <w:rsid w:val="00BC74EE"/>
    <w:rsid w:val="00BD0938"/>
    <w:rsid w:val="00BD2354"/>
    <w:rsid w:val="00BD3788"/>
    <w:rsid w:val="00BD43EB"/>
    <w:rsid w:val="00BD4813"/>
    <w:rsid w:val="00BD66B8"/>
    <w:rsid w:val="00BD7291"/>
    <w:rsid w:val="00BD7688"/>
    <w:rsid w:val="00BE03F3"/>
    <w:rsid w:val="00BE6109"/>
    <w:rsid w:val="00BE6708"/>
    <w:rsid w:val="00BE6729"/>
    <w:rsid w:val="00BE7BEA"/>
    <w:rsid w:val="00BF12EC"/>
    <w:rsid w:val="00BF203A"/>
    <w:rsid w:val="00BF2287"/>
    <w:rsid w:val="00BF2EB2"/>
    <w:rsid w:val="00BF4769"/>
    <w:rsid w:val="00BF4D78"/>
    <w:rsid w:val="00BF4EBE"/>
    <w:rsid w:val="00BF67B3"/>
    <w:rsid w:val="00C0039F"/>
    <w:rsid w:val="00C0116E"/>
    <w:rsid w:val="00C02445"/>
    <w:rsid w:val="00C04693"/>
    <w:rsid w:val="00C054E6"/>
    <w:rsid w:val="00C05D3B"/>
    <w:rsid w:val="00C109EF"/>
    <w:rsid w:val="00C10D63"/>
    <w:rsid w:val="00C1216F"/>
    <w:rsid w:val="00C127DA"/>
    <w:rsid w:val="00C138A0"/>
    <w:rsid w:val="00C14F03"/>
    <w:rsid w:val="00C1639B"/>
    <w:rsid w:val="00C16977"/>
    <w:rsid w:val="00C179C8"/>
    <w:rsid w:val="00C20249"/>
    <w:rsid w:val="00C20B9E"/>
    <w:rsid w:val="00C22634"/>
    <w:rsid w:val="00C23508"/>
    <w:rsid w:val="00C23E21"/>
    <w:rsid w:val="00C244DA"/>
    <w:rsid w:val="00C265FF"/>
    <w:rsid w:val="00C30890"/>
    <w:rsid w:val="00C30B2B"/>
    <w:rsid w:val="00C310A2"/>
    <w:rsid w:val="00C34AF1"/>
    <w:rsid w:val="00C43C9B"/>
    <w:rsid w:val="00C4464A"/>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806BB"/>
    <w:rsid w:val="00C835F7"/>
    <w:rsid w:val="00C84B81"/>
    <w:rsid w:val="00C84E62"/>
    <w:rsid w:val="00C870B5"/>
    <w:rsid w:val="00C872F9"/>
    <w:rsid w:val="00C914E1"/>
    <w:rsid w:val="00C91554"/>
    <w:rsid w:val="00C915B8"/>
    <w:rsid w:val="00C92838"/>
    <w:rsid w:val="00C92BE8"/>
    <w:rsid w:val="00C92DBE"/>
    <w:rsid w:val="00C93822"/>
    <w:rsid w:val="00C93AEF"/>
    <w:rsid w:val="00C9532B"/>
    <w:rsid w:val="00C9595D"/>
    <w:rsid w:val="00C9736C"/>
    <w:rsid w:val="00C97455"/>
    <w:rsid w:val="00CA0FD9"/>
    <w:rsid w:val="00CA1591"/>
    <w:rsid w:val="00CA1A81"/>
    <w:rsid w:val="00CA282A"/>
    <w:rsid w:val="00CA320F"/>
    <w:rsid w:val="00CA6001"/>
    <w:rsid w:val="00CA64C7"/>
    <w:rsid w:val="00CA76B4"/>
    <w:rsid w:val="00CB0628"/>
    <w:rsid w:val="00CB19AF"/>
    <w:rsid w:val="00CB290E"/>
    <w:rsid w:val="00CB7A9C"/>
    <w:rsid w:val="00CC06C6"/>
    <w:rsid w:val="00CC3E9E"/>
    <w:rsid w:val="00CC493C"/>
    <w:rsid w:val="00CC54E4"/>
    <w:rsid w:val="00CC5CDE"/>
    <w:rsid w:val="00CC703D"/>
    <w:rsid w:val="00CC72FA"/>
    <w:rsid w:val="00CC7684"/>
    <w:rsid w:val="00CD04BF"/>
    <w:rsid w:val="00CD0A5B"/>
    <w:rsid w:val="00CD18FF"/>
    <w:rsid w:val="00CD2A67"/>
    <w:rsid w:val="00CD412D"/>
    <w:rsid w:val="00CE098D"/>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2BC"/>
    <w:rsid w:val="00D17B2D"/>
    <w:rsid w:val="00D20091"/>
    <w:rsid w:val="00D21678"/>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47F1"/>
    <w:rsid w:val="00D458EC"/>
    <w:rsid w:val="00D4628B"/>
    <w:rsid w:val="00D4634B"/>
    <w:rsid w:val="00D4682F"/>
    <w:rsid w:val="00D46901"/>
    <w:rsid w:val="00D4778E"/>
    <w:rsid w:val="00D51175"/>
    <w:rsid w:val="00D516AC"/>
    <w:rsid w:val="00D52E1C"/>
    <w:rsid w:val="00D5431D"/>
    <w:rsid w:val="00D549F7"/>
    <w:rsid w:val="00D571B3"/>
    <w:rsid w:val="00D6071E"/>
    <w:rsid w:val="00D60CB9"/>
    <w:rsid w:val="00D617BE"/>
    <w:rsid w:val="00D62D5B"/>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7231"/>
    <w:rsid w:val="00DC12E8"/>
    <w:rsid w:val="00DC18E8"/>
    <w:rsid w:val="00DC1C82"/>
    <w:rsid w:val="00DC2F8B"/>
    <w:rsid w:val="00DC6214"/>
    <w:rsid w:val="00DC6989"/>
    <w:rsid w:val="00DD1ED3"/>
    <w:rsid w:val="00DD41B2"/>
    <w:rsid w:val="00DD5763"/>
    <w:rsid w:val="00DD770C"/>
    <w:rsid w:val="00DE062C"/>
    <w:rsid w:val="00DE4777"/>
    <w:rsid w:val="00DE5C24"/>
    <w:rsid w:val="00DE5E90"/>
    <w:rsid w:val="00DE64C9"/>
    <w:rsid w:val="00DE7425"/>
    <w:rsid w:val="00DF0612"/>
    <w:rsid w:val="00DF11E8"/>
    <w:rsid w:val="00DF2612"/>
    <w:rsid w:val="00DF2C2A"/>
    <w:rsid w:val="00DF437E"/>
    <w:rsid w:val="00DF5388"/>
    <w:rsid w:val="00DF6C86"/>
    <w:rsid w:val="00E00076"/>
    <w:rsid w:val="00E01C59"/>
    <w:rsid w:val="00E02375"/>
    <w:rsid w:val="00E04082"/>
    <w:rsid w:val="00E05F45"/>
    <w:rsid w:val="00E078E6"/>
    <w:rsid w:val="00E07EBA"/>
    <w:rsid w:val="00E10680"/>
    <w:rsid w:val="00E106B3"/>
    <w:rsid w:val="00E10D6A"/>
    <w:rsid w:val="00E10E7B"/>
    <w:rsid w:val="00E11239"/>
    <w:rsid w:val="00E11512"/>
    <w:rsid w:val="00E132B7"/>
    <w:rsid w:val="00E133FF"/>
    <w:rsid w:val="00E20BB1"/>
    <w:rsid w:val="00E21586"/>
    <w:rsid w:val="00E238D3"/>
    <w:rsid w:val="00E24164"/>
    <w:rsid w:val="00E25298"/>
    <w:rsid w:val="00E25447"/>
    <w:rsid w:val="00E25F95"/>
    <w:rsid w:val="00E26975"/>
    <w:rsid w:val="00E27B82"/>
    <w:rsid w:val="00E32727"/>
    <w:rsid w:val="00E32F56"/>
    <w:rsid w:val="00E334AF"/>
    <w:rsid w:val="00E33DCB"/>
    <w:rsid w:val="00E341AD"/>
    <w:rsid w:val="00E37333"/>
    <w:rsid w:val="00E37352"/>
    <w:rsid w:val="00E37528"/>
    <w:rsid w:val="00E412C6"/>
    <w:rsid w:val="00E423A4"/>
    <w:rsid w:val="00E42F44"/>
    <w:rsid w:val="00E44C7C"/>
    <w:rsid w:val="00E457C3"/>
    <w:rsid w:val="00E479E2"/>
    <w:rsid w:val="00E47A69"/>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67A95"/>
    <w:rsid w:val="00E7148A"/>
    <w:rsid w:val="00E71805"/>
    <w:rsid w:val="00E720F1"/>
    <w:rsid w:val="00E7287C"/>
    <w:rsid w:val="00E72D34"/>
    <w:rsid w:val="00E739DA"/>
    <w:rsid w:val="00E75473"/>
    <w:rsid w:val="00E75E59"/>
    <w:rsid w:val="00E76062"/>
    <w:rsid w:val="00E775FA"/>
    <w:rsid w:val="00E82103"/>
    <w:rsid w:val="00E82555"/>
    <w:rsid w:val="00E8351F"/>
    <w:rsid w:val="00E8560F"/>
    <w:rsid w:val="00E86A82"/>
    <w:rsid w:val="00E87958"/>
    <w:rsid w:val="00E87FF4"/>
    <w:rsid w:val="00E90BDB"/>
    <w:rsid w:val="00E91562"/>
    <w:rsid w:val="00E9171F"/>
    <w:rsid w:val="00E94FC6"/>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B7CD1"/>
    <w:rsid w:val="00EC036D"/>
    <w:rsid w:val="00EC0D27"/>
    <w:rsid w:val="00EC1366"/>
    <w:rsid w:val="00EC2193"/>
    <w:rsid w:val="00EC27EE"/>
    <w:rsid w:val="00EC2A87"/>
    <w:rsid w:val="00EC37B9"/>
    <w:rsid w:val="00EC4277"/>
    <w:rsid w:val="00EC47F8"/>
    <w:rsid w:val="00ED1764"/>
    <w:rsid w:val="00ED2109"/>
    <w:rsid w:val="00ED31FE"/>
    <w:rsid w:val="00ED3899"/>
    <w:rsid w:val="00ED3CB2"/>
    <w:rsid w:val="00ED4BBE"/>
    <w:rsid w:val="00ED51E0"/>
    <w:rsid w:val="00ED58BF"/>
    <w:rsid w:val="00ED650B"/>
    <w:rsid w:val="00ED7D56"/>
    <w:rsid w:val="00EE09F6"/>
    <w:rsid w:val="00EE50CC"/>
    <w:rsid w:val="00EE6AE2"/>
    <w:rsid w:val="00EF138B"/>
    <w:rsid w:val="00EF1EC1"/>
    <w:rsid w:val="00EF2395"/>
    <w:rsid w:val="00EF2A6F"/>
    <w:rsid w:val="00EF3524"/>
    <w:rsid w:val="00EF3B57"/>
    <w:rsid w:val="00EF5F70"/>
    <w:rsid w:val="00EF6503"/>
    <w:rsid w:val="00EF758E"/>
    <w:rsid w:val="00EF795A"/>
    <w:rsid w:val="00F01771"/>
    <w:rsid w:val="00F04ED2"/>
    <w:rsid w:val="00F0531C"/>
    <w:rsid w:val="00F06F6F"/>
    <w:rsid w:val="00F07865"/>
    <w:rsid w:val="00F10C39"/>
    <w:rsid w:val="00F10F02"/>
    <w:rsid w:val="00F13113"/>
    <w:rsid w:val="00F13497"/>
    <w:rsid w:val="00F13E65"/>
    <w:rsid w:val="00F1565B"/>
    <w:rsid w:val="00F15B77"/>
    <w:rsid w:val="00F16E87"/>
    <w:rsid w:val="00F17CFC"/>
    <w:rsid w:val="00F21516"/>
    <w:rsid w:val="00F22128"/>
    <w:rsid w:val="00F248E5"/>
    <w:rsid w:val="00F30ED3"/>
    <w:rsid w:val="00F320E1"/>
    <w:rsid w:val="00F343F2"/>
    <w:rsid w:val="00F348D3"/>
    <w:rsid w:val="00F34FDA"/>
    <w:rsid w:val="00F35270"/>
    <w:rsid w:val="00F35978"/>
    <w:rsid w:val="00F364DC"/>
    <w:rsid w:val="00F36FA8"/>
    <w:rsid w:val="00F379FC"/>
    <w:rsid w:val="00F40083"/>
    <w:rsid w:val="00F421D5"/>
    <w:rsid w:val="00F4225C"/>
    <w:rsid w:val="00F43EB8"/>
    <w:rsid w:val="00F46372"/>
    <w:rsid w:val="00F46AF9"/>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0E35"/>
    <w:rsid w:val="00F71A6E"/>
    <w:rsid w:val="00F71BAC"/>
    <w:rsid w:val="00F72657"/>
    <w:rsid w:val="00F72E85"/>
    <w:rsid w:val="00F73F4C"/>
    <w:rsid w:val="00F77A34"/>
    <w:rsid w:val="00F77B03"/>
    <w:rsid w:val="00F80477"/>
    <w:rsid w:val="00F81671"/>
    <w:rsid w:val="00F82177"/>
    <w:rsid w:val="00F82F85"/>
    <w:rsid w:val="00F83350"/>
    <w:rsid w:val="00F8748C"/>
    <w:rsid w:val="00F92D90"/>
    <w:rsid w:val="00F93C30"/>
    <w:rsid w:val="00F96926"/>
    <w:rsid w:val="00F97948"/>
    <w:rsid w:val="00F97BB1"/>
    <w:rsid w:val="00FA372B"/>
    <w:rsid w:val="00FA499F"/>
    <w:rsid w:val="00FA6D0A"/>
    <w:rsid w:val="00FA6DD4"/>
    <w:rsid w:val="00FB04BA"/>
    <w:rsid w:val="00FB177D"/>
    <w:rsid w:val="00FB2143"/>
    <w:rsid w:val="00FB2514"/>
    <w:rsid w:val="00FB4305"/>
    <w:rsid w:val="00FB5054"/>
    <w:rsid w:val="00FB5282"/>
    <w:rsid w:val="00FB55B9"/>
    <w:rsid w:val="00FB6003"/>
    <w:rsid w:val="00FC2C8F"/>
    <w:rsid w:val="00FC3DF0"/>
    <w:rsid w:val="00FC430C"/>
    <w:rsid w:val="00FC47ED"/>
    <w:rsid w:val="00FC57AC"/>
    <w:rsid w:val="00FC69C9"/>
    <w:rsid w:val="00FC6FCA"/>
    <w:rsid w:val="00FC7656"/>
    <w:rsid w:val="00FD113A"/>
    <w:rsid w:val="00FD373C"/>
    <w:rsid w:val="00FD47E2"/>
    <w:rsid w:val="00FD4C34"/>
    <w:rsid w:val="00FD5353"/>
    <w:rsid w:val="00FD5937"/>
    <w:rsid w:val="00FD5DDA"/>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标题四,±"/>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aliases w:val="EHPT,Body Text2"/>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aliases w:val="EHPT Char1,Body Text2 Char1"/>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customStyle="1" w:styleId="Char1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D62D5B"/>
    <w:rPr>
      <w:rFonts w:ascii="Times New Roman" w:eastAsia="宋体" w:hAnsi="Times New Roman" w:cs="Times New Roman"/>
      <w:szCs w:val="20"/>
    </w:rPr>
  </w:style>
  <w:style w:type="paragraph" w:customStyle="1" w:styleId="afff9">
    <w:name w:val="评价"/>
    <w:basedOn w:val="a3"/>
    <w:rsid w:val="00D62D5B"/>
    <w:pPr>
      <w:spacing w:afterLines="20"/>
      <w:ind w:firstLineChars="200" w:firstLine="1446"/>
    </w:pPr>
    <w:rPr>
      <w:rFonts w:ascii="Calibri" w:eastAsia="宋体" w:hAnsi="Calibri" w:cs="Times New Roman"/>
      <w:sz w:val="24"/>
      <w:szCs w:val="24"/>
    </w:rPr>
  </w:style>
  <w:style w:type="character" w:customStyle="1" w:styleId="Char12">
    <w:name w:val="纯文本 Char1"/>
    <w:aliases w:val="普通文字1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
    <w:locked/>
    <w:rsid w:val="009954D9"/>
    <w:rPr>
      <w:rFonts w:ascii="宋体" w:eastAsia="宋体" w:hAnsi="Courier New"/>
      <w:kern w:val="2"/>
      <w:sz w:val="21"/>
      <w:lang w:val="x-none" w:eastAsia="x-none"/>
    </w:rPr>
  </w:style>
  <w:style w:type="character" w:customStyle="1" w:styleId="Char13">
    <w:name w:val="正文文本 Char1"/>
    <w:aliases w:val="EHPT Char,Body Text2 Char,正文文本 Char Char"/>
    <w:rsid w:val="008D0E52"/>
    <w:rPr>
      <w:b/>
      <w:bCs/>
      <w:kern w:val="2"/>
      <w:sz w:val="24"/>
      <w:szCs w:val="24"/>
    </w:rPr>
  </w:style>
  <w:style w:type="character" w:styleId="afffa">
    <w:name w:val="Intense Emphasis"/>
    <w:basedOn w:val="a5"/>
    <w:uiPriority w:val="21"/>
    <w:qFormat/>
    <w:rsid w:val="00327E2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302">
      <w:bodyDiv w:val="1"/>
      <w:marLeft w:val="0"/>
      <w:marRight w:val="0"/>
      <w:marTop w:val="0"/>
      <w:marBottom w:val="0"/>
      <w:divBdr>
        <w:top w:val="none" w:sz="0" w:space="0" w:color="auto"/>
        <w:left w:val="none" w:sz="0" w:space="0" w:color="auto"/>
        <w:bottom w:val="none" w:sz="0" w:space="0" w:color="auto"/>
        <w:right w:val="none" w:sz="0" w:space="0" w:color="auto"/>
      </w:divBdr>
    </w:div>
    <w:div w:id="504177421">
      <w:bodyDiv w:val="1"/>
      <w:marLeft w:val="0"/>
      <w:marRight w:val="0"/>
      <w:marTop w:val="0"/>
      <w:marBottom w:val="0"/>
      <w:divBdr>
        <w:top w:val="none" w:sz="0" w:space="0" w:color="auto"/>
        <w:left w:val="none" w:sz="0" w:space="0" w:color="auto"/>
        <w:bottom w:val="none" w:sz="0" w:space="0" w:color="auto"/>
        <w:right w:val="none" w:sz="0" w:space="0" w:color="auto"/>
      </w:divBdr>
    </w:div>
    <w:div w:id="1195534912">
      <w:bodyDiv w:val="1"/>
      <w:marLeft w:val="0"/>
      <w:marRight w:val="0"/>
      <w:marTop w:val="0"/>
      <w:marBottom w:val="0"/>
      <w:divBdr>
        <w:top w:val="none" w:sz="0" w:space="0" w:color="auto"/>
        <w:left w:val="none" w:sz="0" w:space="0" w:color="auto"/>
        <w:bottom w:val="none" w:sz="0" w:space="0" w:color="auto"/>
        <w:right w:val="none" w:sz="0" w:space="0" w:color="auto"/>
      </w:divBdr>
    </w:div>
    <w:div w:id="1562718306">
      <w:bodyDiv w:val="1"/>
      <w:marLeft w:val="0"/>
      <w:marRight w:val="0"/>
      <w:marTop w:val="0"/>
      <w:marBottom w:val="0"/>
      <w:divBdr>
        <w:top w:val="none" w:sz="0" w:space="0" w:color="auto"/>
        <w:left w:val="none" w:sz="0" w:space="0" w:color="auto"/>
        <w:bottom w:val="none" w:sz="0" w:space="0" w:color="auto"/>
        <w:right w:val="none" w:sz="0" w:space="0" w:color="auto"/>
      </w:divBdr>
    </w:div>
    <w:div w:id="169144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A1E31-D602-4B5B-9607-1C6AAD30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4757</Words>
  <Characters>27120</Characters>
  <Application>Microsoft Office Word</Application>
  <DocSecurity>0</DocSecurity>
  <Lines>226</Lines>
  <Paragraphs>63</Paragraphs>
  <ScaleCrop>false</ScaleCrop>
  <Company>Lenovo</Company>
  <LinksUpToDate>false</LinksUpToDate>
  <CharactersWithSpaces>31814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1482</cp:revision>
  <cp:lastPrinted>2017-05-08T06:28:00Z</cp:lastPrinted>
  <dcterms:created xsi:type="dcterms:W3CDTF">2018-08-06T07:55:00Z</dcterms:created>
  <dcterms:modified xsi:type="dcterms:W3CDTF">2020-10-27T10:02:00Z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