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456B8C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61323">
        <w:rPr>
          <w:rFonts w:ascii="宋体" w:hAnsi="宋体" w:hint="eastAsia"/>
          <w:color w:val="FF0000"/>
          <w:sz w:val="32"/>
          <w:szCs w:val="32"/>
        </w:rPr>
        <w:t>物联网初级综合实验箱</w:t>
      </w:r>
    </w:p>
    <w:p w14:paraId="24C23C89" w14:textId="77777777" w:rsidR="00861974" w:rsidRDefault="00861974" w:rsidP="00432C23"/>
    <w:p w14:paraId="4A991DA6" w14:textId="1CED232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61323">
        <w:rPr>
          <w:rFonts w:ascii="宋体" w:hAnsi="宋体" w:hint="eastAsia"/>
          <w:color w:val="FF0000"/>
          <w:sz w:val="32"/>
          <w:szCs w:val="32"/>
        </w:rPr>
        <w:t>SZUCG20200971EQ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261323"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4DB6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4E89341" w:rsidR="009B2AD6" w:rsidRPr="009D5001" w:rsidRDefault="009B2AD6" w:rsidP="009B2AD6">
      <w:pPr>
        <w:rPr>
          <w:rFonts w:ascii="宋体" w:hAnsi="宋体"/>
          <w:sz w:val="32"/>
        </w:rPr>
      </w:pPr>
      <w:r w:rsidRPr="009D5001">
        <w:rPr>
          <w:rFonts w:ascii="宋体" w:hAnsi="宋体"/>
          <w:sz w:val="32"/>
        </w:rPr>
        <w:t xml:space="preserve">      项目编号：  </w:t>
      </w:r>
      <w:r w:rsidR="00261323">
        <w:rPr>
          <w:rFonts w:ascii="宋体" w:hAnsi="宋体" w:hint="eastAsia"/>
          <w:color w:val="FF0000"/>
          <w:sz w:val="32"/>
          <w:szCs w:val="32"/>
        </w:rPr>
        <w:t>SZUCG20200971EQ</w:t>
      </w:r>
    </w:p>
    <w:p w14:paraId="07E0F69B" w14:textId="5A41A99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61323">
        <w:rPr>
          <w:rFonts w:ascii="宋体" w:hAnsi="宋体" w:hint="eastAsia"/>
          <w:color w:val="FF0000"/>
          <w:sz w:val="32"/>
          <w:szCs w:val="32"/>
        </w:rPr>
        <w:t>物联网初级综合实验箱</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32DBEED" w:rsidR="00B62E01" w:rsidRPr="00DD48F9" w:rsidRDefault="00B62E01" w:rsidP="00E4646B">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4646B">
              <w:rPr>
                <w:color w:val="FF0000"/>
                <w:szCs w:val="21"/>
                <w:highlight w:val="yellow"/>
              </w:rPr>
              <w:t>10</w:t>
            </w:r>
            <w:r w:rsidRPr="00DD48F9">
              <w:rPr>
                <w:szCs w:val="21"/>
                <w:highlight w:val="yellow"/>
              </w:rPr>
              <w:t>分；普通参数每负偏离一项扣</w:t>
            </w:r>
            <w:r w:rsidR="00E4646B">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57F2A1A"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8AE3D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61323">
        <w:rPr>
          <w:color w:val="FF0000"/>
          <w:kern w:val="0"/>
          <w:szCs w:val="21"/>
          <w:u w:val="single"/>
        </w:rPr>
        <w:t>物联网初级综合实验箱</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4676D4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61323">
        <w:rPr>
          <w:color w:val="FF0000"/>
          <w:szCs w:val="21"/>
        </w:rPr>
        <w:t>SZUCG20200971EQ</w:t>
      </w:r>
    </w:p>
    <w:p w14:paraId="6BD90406" w14:textId="119B337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61323">
        <w:rPr>
          <w:color w:val="FF0000"/>
          <w:kern w:val="0"/>
          <w:szCs w:val="21"/>
        </w:rPr>
        <w:t>物联网初级综合实验箱</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4B3AA2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7029C" w:rsidRPr="00D7029C">
        <w:rPr>
          <w:color w:val="FF0000"/>
          <w:kern w:val="0"/>
          <w:szCs w:val="21"/>
        </w:rPr>
        <w:t>540,000.00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7D7200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75D82">
        <w:rPr>
          <w:rFonts w:hint="eastAsia"/>
          <w:kern w:val="0"/>
          <w:szCs w:val="21"/>
        </w:rPr>
        <w:t>10</w:t>
      </w:r>
      <w:r w:rsidRPr="00DE3608">
        <w:rPr>
          <w:kern w:val="0"/>
          <w:szCs w:val="21"/>
        </w:rPr>
        <w:t>月</w:t>
      </w:r>
      <w:r w:rsidR="00E75D82">
        <w:rPr>
          <w:rFonts w:hint="eastAsia"/>
          <w:kern w:val="0"/>
          <w:szCs w:val="21"/>
        </w:rPr>
        <w:t>29</w:t>
      </w:r>
      <w:r w:rsidRPr="00DE3608">
        <w:rPr>
          <w:kern w:val="0"/>
          <w:szCs w:val="21"/>
        </w:rPr>
        <w:t>日起至</w:t>
      </w:r>
      <w:r w:rsidRPr="00DE3608">
        <w:rPr>
          <w:kern w:val="0"/>
          <w:szCs w:val="21"/>
        </w:rPr>
        <w:t>2020</w:t>
      </w:r>
      <w:r w:rsidRPr="00DE3608">
        <w:rPr>
          <w:kern w:val="0"/>
          <w:szCs w:val="21"/>
        </w:rPr>
        <w:t>年</w:t>
      </w:r>
      <w:r w:rsidR="00E75D82">
        <w:rPr>
          <w:rFonts w:hint="eastAsia"/>
          <w:kern w:val="0"/>
          <w:szCs w:val="21"/>
        </w:rPr>
        <w:t>11</w:t>
      </w:r>
      <w:r w:rsidRPr="00DE3608">
        <w:rPr>
          <w:kern w:val="0"/>
          <w:szCs w:val="21"/>
        </w:rPr>
        <w:t>月</w:t>
      </w:r>
      <w:r w:rsidR="00E75D82">
        <w:rPr>
          <w:rFonts w:hint="eastAsia"/>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A9A733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E75D82">
        <w:rPr>
          <w:rFonts w:hint="eastAsia"/>
          <w:color w:val="FF0000"/>
          <w:kern w:val="0"/>
          <w:szCs w:val="21"/>
        </w:rPr>
        <w:t>11</w:t>
      </w:r>
      <w:r w:rsidRPr="00DE3608">
        <w:rPr>
          <w:color w:val="FF0000"/>
          <w:kern w:val="0"/>
          <w:szCs w:val="21"/>
        </w:rPr>
        <w:t>月</w:t>
      </w:r>
      <w:r w:rsidR="00E75D82">
        <w:rPr>
          <w:rFonts w:hint="eastAsia"/>
          <w:color w:val="FF0000"/>
          <w:kern w:val="0"/>
          <w:szCs w:val="21"/>
        </w:rPr>
        <w:t>10</w:t>
      </w:r>
      <w:r w:rsidRPr="00DE3608">
        <w:rPr>
          <w:color w:val="FF0000"/>
          <w:kern w:val="0"/>
          <w:szCs w:val="21"/>
        </w:rPr>
        <w:t>日</w:t>
      </w:r>
      <w:r w:rsidR="00E75D82">
        <w:rPr>
          <w:b/>
          <w:color w:val="FF0000"/>
          <w:kern w:val="0"/>
          <w:szCs w:val="21"/>
        </w:rPr>
        <w:t>14</w:t>
      </w:r>
      <w:r w:rsidRPr="00DE3608">
        <w:rPr>
          <w:b/>
          <w:color w:val="FF0000"/>
          <w:kern w:val="0"/>
          <w:szCs w:val="21"/>
        </w:rPr>
        <w:t>：</w:t>
      </w:r>
      <w:r w:rsidR="00E75D8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65B569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E75D82" w:rsidRPr="00E75D82">
        <w:rPr>
          <w:rFonts w:hint="eastAsia"/>
          <w:kern w:val="0"/>
          <w:szCs w:val="21"/>
        </w:rPr>
        <w:t>11</w:t>
      </w:r>
      <w:r w:rsidR="00E75D82" w:rsidRPr="00E75D82">
        <w:rPr>
          <w:rFonts w:hint="eastAsia"/>
          <w:kern w:val="0"/>
          <w:szCs w:val="21"/>
        </w:rPr>
        <w:t>月</w:t>
      </w:r>
      <w:r w:rsidR="00E75D82" w:rsidRPr="00E75D82">
        <w:rPr>
          <w:rFonts w:hint="eastAsia"/>
          <w:kern w:val="0"/>
          <w:szCs w:val="21"/>
        </w:rPr>
        <w:t>10</w:t>
      </w:r>
      <w:r w:rsidR="00E75D82" w:rsidRPr="00E75D82">
        <w:rPr>
          <w:rFonts w:hint="eastAsia"/>
          <w:kern w:val="0"/>
          <w:szCs w:val="21"/>
        </w:rPr>
        <w:t>日</w:t>
      </w:r>
      <w:r w:rsidR="00E75D82" w:rsidRPr="00E75D82">
        <w:rPr>
          <w:rFonts w:hint="eastAsia"/>
          <w:kern w:val="0"/>
          <w:szCs w:val="21"/>
        </w:rPr>
        <w:t>14</w:t>
      </w:r>
      <w:r w:rsidR="00E75D82" w:rsidRPr="00E75D82">
        <w:rPr>
          <w:rFonts w:hint="eastAsia"/>
          <w:kern w:val="0"/>
          <w:szCs w:val="21"/>
        </w:rPr>
        <w:t>：</w:t>
      </w:r>
      <w:r w:rsidR="00E75D82" w:rsidRPr="00E75D82">
        <w:rPr>
          <w:rFonts w:hint="eastAsia"/>
          <w:kern w:val="0"/>
          <w:szCs w:val="21"/>
        </w:rPr>
        <w:t>30</w:t>
      </w:r>
      <w:r w:rsidR="00E75D82" w:rsidRPr="00E75D82">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bookmarkStart w:id="21" w:name="_GoBack"/>
      <w:bookmarkEnd w:id="21"/>
    </w:p>
    <w:p w14:paraId="15435216" w14:textId="419ED048" w:rsidR="008603EB" w:rsidRPr="00DE3608" w:rsidRDefault="00962D61"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何</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w:t>
      </w:r>
      <w:r>
        <w:rPr>
          <w:kern w:val="0"/>
          <w:szCs w:val="21"/>
        </w:rPr>
        <w:t>6534078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629711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75D82">
        <w:rPr>
          <w:rFonts w:hint="eastAsia"/>
          <w:kern w:val="0"/>
          <w:szCs w:val="21"/>
        </w:rPr>
        <w:t>10</w:t>
      </w:r>
      <w:r w:rsidRPr="00DE3608">
        <w:rPr>
          <w:kern w:val="0"/>
          <w:szCs w:val="21"/>
        </w:rPr>
        <w:t>月</w:t>
      </w:r>
      <w:r w:rsidR="00E75D82">
        <w:rPr>
          <w:rFonts w:hint="eastAsia"/>
          <w:kern w:val="0"/>
          <w:szCs w:val="21"/>
        </w:rPr>
        <w:t>29</w:t>
      </w:r>
      <w:r w:rsidRPr="00DE3608">
        <w:rPr>
          <w:kern w:val="0"/>
          <w:szCs w:val="21"/>
        </w:rPr>
        <w:t>日至</w:t>
      </w:r>
      <w:r w:rsidRPr="00DE3608">
        <w:rPr>
          <w:kern w:val="0"/>
          <w:szCs w:val="21"/>
        </w:rPr>
        <w:t>2020</w:t>
      </w:r>
      <w:r w:rsidRPr="00DE3608">
        <w:rPr>
          <w:kern w:val="0"/>
          <w:szCs w:val="21"/>
        </w:rPr>
        <w:t>年</w:t>
      </w:r>
      <w:r w:rsidR="00E75D82">
        <w:rPr>
          <w:rFonts w:hint="eastAsia"/>
          <w:kern w:val="0"/>
          <w:szCs w:val="21"/>
        </w:rPr>
        <w:t>11</w:t>
      </w:r>
      <w:r w:rsidRPr="00DE3608">
        <w:rPr>
          <w:kern w:val="0"/>
          <w:szCs w:val="21"/>
        </w:rPr>
        <w:t>月</w:t>
      </w:r>
      <w:r w:rsidR="00E75D82">
        <w:rPr>
          <w:rFonts w:hint="eastAsia"/>
          <w:kern w:val="0"/>
          <w:szCs w:val="21"/>
        </w:rPr>
        <w:t>05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8CB6CD6"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75D82" w:rsidRPr="00E75D82">
        <w:rPr>
          <w:rFonts w:hint="eastAsia"/>
          <w:b/>
          <w:kern w:val="0"/>
          <w:szCs w:val="21"/>
        </w:rPr>
        <w:t>10</w:t>
      </w:r>
      <w:r w:rsidR="00E75D82" w:rsidRPr="00E75D82">
        <w:rPr>
          <w:rFonts w:hint="eastAsia"/>
          <w:b/>
          <w:kern w:val="0"/>
          <w:szCs w:val="21"/>
        </w:rPr>
        <w:t>月</w:t>
      </w:r>
      <w:r w:rsidR="00E75D82" w:rsidRPr="00E75D82">
        <w:rPr>
          <w:rFonts w:hint="eastAsia"/>
          <w:b/>
          <w:kern w:val="0"/>
          <w:szCs w:val="21"/>
        </w:rPr>
        <w:t>29</w:t>
      </w:r>
      <w:r w:rsidR="00E75D82" w:rsidRPr="00E75D8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5521776" w:rsidR="002A367A" w:rsidRPr="006C4DF4" w:rsidRDefault="008D26B1" w:rsidP="00962D6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C601BB5" w:rsidR="008603EB" w:rsidRPr="006C4DF4" w:rsidRDefault="00261323" w:rsidP="008603EB">
            <w:pPr>
              <w:widowControl/>
              <w:jc w:val="center"/>
              <w:rPr>
                <w:kern w:val="0"/>
                <w:szCs w:val="21"/>
              </w:rPr>
            </w:pPr>
            <w:r>
              <w:rPr>
                <w:rFonts w:hint="eastAsia"/>
              </w:rPr>
              <w:t>物联网初级综合实验箱</w:t>
            </w:r>
          </w:p>
        </w:tc>
        <w:tc>
          <w:tcPr>
            <w:tcW w:w="850" w:type="dxa"/>
            <w:tcBorders>
              <w:top w:val="single" w:sz="4" w:space="0" w:color="auto"/>
              <w:left w:val="nil"/>
              <w:bottom w:val="single" w:sz="4" w:space="0" w:color="auto"/>
              <w:right w:val="single" w:sz="4" w:space="0" w:color="auto"/>
            </w:tcBorders>
            <w:vAlign w:val="center"/>
          </w:tcPr>
          <w:p w14:paraId="2A5C9A26" w14:textId="16CEE5C9" w:rsidR="008603EB" w:rsidRPr="006C4DF4" w:rsidRDefault="00D7029C" w:rsidP="007C73CC">
            <w:pPr>
              <w:widowControl/>
              <w:jc w:val="center"/>
              <w:rPr>
                <w:kern w:val="0"/>
                <w:szCs w:val="21"/>
              </w:rPr>
            </w:pPr>
            <w:r>
              <w:t>30</w:t>
            </w:r>
          </w:p>
        </w:tc>
        <w:tc>
          <w:tcPr>
            <w:tcW w:w="992" w:type="dxa"/>
            <w:tcBorders>
              <w:top w:val="single" w:sz="4" w:space="0" w:color="auto"/>
              <w:left w:val="nil"/>
              <w:bottom w:val="single" w:sz="4" w:space="0" w:color="auto"/>
              <w:right w:val="single" w:sz="4" w:space="0" w:color="auto"/>
            </w:tcBorders>
            <w:vAlign w:val="center"/>
          </w:tcPr>
          <w:p w14:paraId="3D9260B9" w14:textId="56A4F916" w:rsidR="008603EB" w:rsidRPr="006C4DF4" w:rsidRDefault="00D7029C"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D9E3C25" w:rsidR="008603EB" w:rsidRPr="006C4DF4" w:rsidRDefault="00D7029C" w:rsidP="008603EB">
            <w:pPr>
              <w:widowControl/>
              <w:jc w:val="center"/>
              <w:rPr>
                <w:szCs w:val="21"/>
              </w:rPr>
            </w:pPr>
            <w:r w:rsidRPr="00D7029C">
              <w:rPr>
                <w:szCs w:val="21"/>
              </w:rPr>
              <w:t>540,000.00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27FE064" w:rsidR="008603EB" w:rsidRPr="006C4DF4" w:rsidRDefault="00261323" w:rsidP="006C4DF4">
            <w:pPr>
              <w:widowControl/>
              <w:jc w:val="center"/>
              <w:rPr>
                <w:kern w:val="0"/>
                <w:szCs w:val="21"/>
              </w:rPr>
            </w:pPr>
            <w:r>
              <w:rPr>
                <w:rFonts w:hint="eastAsia"/>
                <w:szCs w:val="21"/>
              </w:rPr>
              <w:t>物联网初级综合实验箱</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D7029C"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D7029C" w:rsidRPr="006C4DF4" w:rsidRDefault="00D7029C" w:rsidP="00D7029C">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9EDEEB1" w:rsidR="00D7029C" w:rsidRPr="006C4DF4" w:rsidRDefault="00D7029C" w:rsidP="00D7029C">
            <w:pPr>
              <w:widowControl/>
              <w:jc w:val="center"/>
              <w:rPr>
                <w:kern w:val="0"/>
                <w:szCs w:val="21"/>
              </w:rPr>
            </w:pPr>
            <w:r>
              <w:rPr>
                <w:rFonts w:hint="eastAsia"/>
              </w:rPr>
              <w:t>物联网初级综合实验箱</w:t>
            </w:r>
          </w:p>
        </w:tc>
        <w:tc>
          <w:tcPr>
            <w:tcW w:w="1134" w:type="dxa"/>
            <w:tcBorders>
              <w:top w:val="single" w:sz="4" w:space="0" w:color="auto"/>
              <w:left w:val="nil"/>
              <w:bottom w:val="single" w:sz="4" w:space="0" w:color="auto"/>
              <w:right w:val="single" w:sz="4" w:space="0" w:color="auto"/>
            </w:tcBorders>
            <w:vAlign w:val="center"/>
          </w:tcPr>
          <w:p w14:paraId="2BB64A56" w14:textId="4E782081" w:rsidR="00D7029C" w:rsidRPr="006C4DF4" w:rsidRDefault="00D7029C" w:rsidP="00D7029C">
            <w:pPr>
              <w:widowControl/>
              <w:jc w:val="center"/>
              <w:rPr>
                <w:kern w:val="0"/>
                <w:szCs w:val="21"/>
              </w:rPr>
            </w:pPr>
            <w:r>
              <w:t>30</w:t>
            </w:r>
          </w:p>
        </w:tc>
        <w:tc>
          <w:tcPr>
            <w:tcW w:w="1276" w:type="dxa"/>
            <w:tcBorders>
              <w:top w:val="single" w:sz="4" w:space="0" w:color="auto"/>
              <w:left w:val="nil"/>
              <w:bottom w:val="single" w:sz="4" w:space="0" w:color="auto"/>
              <w:right w:val="single" w:sz="4" w:space="0" w:color="auto"/>
            </w:tcBorders>
            <w:vAlign w:val="center"/>
          </w:tcPr>
          <w:p w14:paraId="0B4E86CF" w14:textId="695E3865" w:rsidR="00D7029C" w:rsidRPr="006C4DF4" w:rsidRDefault="00D7029C" w:rsidP="00D7029C">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7029C" w:rsidRPr="006C4DF4" w:rsidRDefault="00D7029C" w:rsidP="00D7029C">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D7029C" w:rsidRPr="00EA2F45" w14:paraId="32386151" w14:textId="77777777" w:rsidTr="00D7029C">
        <w:trPr>
          <w:trHeight w:val="450"/>
        </w:trPr>
        <w:tc>
          <w:tcPr>
            <w:tcW w:w="900" w:type="dxa"/>
            <w:vMerge w:val="restart"/>
            <w:vAlign w:val="center"/>
          </w:tcPr>
          <w:p w14:paraId="4163AF4F" w14:textId="77777777" w:rsidR="00D7029C" w:rsidRPr="00EA2F45" w:rsidRDefault="00D7029C" w:rsidP="00D7029C">
            <w:pPr>
              <w:jc w:val="center"/>
              <w:rPr>
                <w:b/>
                <w:szCs w:val="21"/>
              </w:rPr>
            </w:pPr>
            <w:r w:rsidRPr="00EA2F45">
              <w:rPr>
                <w:b/>
                <w:szCs w:val="21"/>
              </w:rPr>
              <w:t>1</w:t>
            </w:r>
          </w:p>
        </w:tc>
        <w:tc>
          <w:tcPr>
            <w:tcW w:w="1980" w:type="dxa"/>
            <w:vMerge w:val="restart"/>
            <w:vAlign w:val="center"/>
          </w:tcPr>
          <w:p w14:paraId="28493933" w14:textId="53311302" w:rsidR="00D7029C" w:rsidRPr="00EA2F45" w:rsidRDefault="00D7029C" w:rsidP="00D7029C">
            <w:pPr>
              <w:jc w:val="center"/>
              <w:rPr>
                <w:b/>
                <w:szCs w:val="21"/>
              </w:rPr>
            </w:pPr>
            <w:r>
              <w:rPr>
                <w:b/>
                <w:szCs w:val="21"/>
              </w:rPr>
              <w:t>物联网初级综合实验箱</w:t>
            </w:r>
          </w:p>
        </w:tc>
        <w:tc>
          <w:tcPr>
            <w:tcW w:w="5580" w:type="dxa"/>
            <w:vAlign w:val="center"/>
          </w:tcPr>
          <w:p w14:paraId="1C2428A7" w14:textId="7E12F84A" w:rsidR="00D7029C" w:rsidRPr="00EA2F45" w:rsidRDefault="00D7029C" w:rsidP="00D7029C">
            <w:pPr>
              <w:adjustRightInd w:val="0"/>
              <w:snapToGrid w:val="0"/>
              <w:spacing w:line="360" w:lineRule="auto"/>
              <w:jc w:val="left"/>
              <w:rPr>
                <w:b/>
                <w:szCs w:val="21"/>
              </w:rPr>
            </w:pPr>
            <w:r w:rsidRPr="0068150B">
              <w:rPr>
                <w:rFonts w:hint="eastAsia"/>
              </w:rPr>
              <w:t xml:space="preserve">1.1 </w:t>
            </w:r>
            <w:r w:rsidRPr="0068150B">
              <w:rPr>
                <w:rFonts w:hint="eastAsia"/>
              </w:rPr>
              <w:t>提供一个实验基板用于实验模块的供电支持和安置布局。设备可通过磁力进行自动吸附安装，无需螺丝固定，支持</w:t>
            </w:r>
            <w:r w:rsidRPr="0068150B">
              <w:rPr>
                <w:rFonts w:hint="eastAsia"/>
              </w:rPr>
              <w:t>12V</w:t>
            </w:r>
            <w:r w:rsidRPr="0068150B">
              <w:rPr>
                <w:rFonts w:hint="eastAsia"/>
              </w:rPr>
              <w:t>电源供电。</w:t>
            </w:r>
          </w:p>
        </w:tc>
      </w:tr>
      <w:tr w:rsidR="00D7029C" w:rsidRPr="00EA2F45" w14:paraId="575D2B68" w14:textId="77777777" w:rsidTr="00D7029C">
        <w:trPr>
          <w:trHeight w:val="450"/>
        </w:trPr>
        <w:tc>
          <w:tcPr>
            <w:tcW w:w="900" w:type="dxa"/>
            <w:vMerge/>
            <w:vAlign w:val="center"/>
          </w:tcPr>
          <w:p w14:paraId="37FA2151" w14:textId="77777777" w:rsidR="00D7029C" w:rsidRPr="00EA2F45" w:rsidRDefault="00D7029C" w:rsidP="00D7029C">
            <w:pPr>
              <w:jc w:val="center"/>
              <w:rPr>
                <w:b/>
                <w:szCs w:val="21"/>
              </w:rPr>
            </w:pPr>
          </w:p>
        </w:tc>
        <w:tc>
          <w:tcPr>
            <w:tcW w:w="1980" w:type="dxa"/>
            <w:vMerge/>
            <w:vAlign w:val="center"/>
          </w:tcPr>
          <w:p w14:paraId="11DCDF72" w14:textId="77777777" w:rsidR="00D7029C" w:rsidRPr="00EA2F45" w:rsidRDefault="00D7029C" w:rsidP="00D7029C">
            <w:pPr>
              <w:jc w:val="center"/>
              <w:rPr>
                <w:b/>
                <w:szCs w:val="21"/>
              </w:rPr>
            </w:pPr>
          </w:p>
        </w:tc>
        <w:tc>
          <w:tcPr>
            <w:tcW w:w="5580" w:type="dxa"/>
            <w:vAlign w:val="center"/>
          </w:tcPr>
          <w:p w14:paraId="6174C2AC" w14:textId="663A9F83" w:rsidR="00D7029C" w:rsidRPr="00EA2F45" w:rsidRDefault="00D7029C" w:rsidP="00D7029C">
            <w:pPr>
              <w:adjustRightInd w:val="0"/>
              <w:snapToGrid w:val="0"/>
              <w:spacing w:line="360" w:lineRule="auto"/>
              <w:jc w:val="left"/>
              <w:rPr>
                <w:b/>
                <w:szCs w:val="21"/>
              </w:rPr>
            </w:pPr>
            <w:r w:rsidRPr="0068150B">
              <w:rPr>
                <w:rFonts w:hint="eastAsia"/>
              </w:rPr>
              <w:t xml:space="preserve">1.2 </w:t>
            </w:r>
            <w:r w:rsidRPr="0068150B">
              <w:rPr>
                <w:rFonts w:hint="eastAsia"/>
              </w:rPr>
              <w:t>处理器性能≥</w:t>
            </w:r>
            <w:r w:rsidRPr="0068150B">
              <w:rPr>
                <w:rFonts w:hint="eastAsia"/>
              </w:rPr>
              <w:t>ARM Cortex-A53 S5P6818</w:t>
            </w:r>
            <w:r w:rsidRPr="0068150B">
              <w:rPr>
                <w:rFonts w:hint="eastAsia"/>
              </w:rPr>
              <w:t>八核，</w:t>
            </w:r>
            <w:r w:rsidR="00962D61" w:rsidRPr="0068150B">
              <w:rPr>
                <w:rFonts w:hint="eastAsia"/>
              </w:rPr>
              <w:t>内存≥</w:t>
            </w:r>
            <w:r w:rsidR="00962D61">
              <w:rPr>
                <w:rFonts w:hint="eastAsia"/>
              </w:rPr>
              <w:t>5</w:t>
            </w:r>
            <w:r w:rsidR="00962D61">
              <w:t>12</w:t>
            </w:r>
            <w:r w:rsidR="00962D61">
              <w:rPr>
                <w:rFonts w:hint="eastAsia"/>
              </w:rPr>
              <w:t>MB</w:t>
            </w:r>
            <w:r w:rsidR="00962D61" w:rsidRPr="0068150B">
              <w:rPr>
                <w:rFonts w:hint="eastAsia"/>
              </w:rPr>
              <w:t xml:space="preserve"> DDR3</w:t>
            </w:r>
            <w:r w:rsidR="00962D61" w:rsidRPr="0068150B">
              <w:rPr>
                <w:rFonts w:hint="eastAsia"/>
              </w:rPr>
              <w:t>，闪存≥</w:t>
            </w:r>
            <w:r w:rsidR="00962D61">
              <w:t>2</w:t>
            </w:r>
            <w:r w:rsidR="00962D61" w:rsidRPr="0068150B">
              <w:rPr>
                <w:rFonts w:hint="eastAsia"/>
              </w:rPr>
              <w:t>GB eMMC Flash</w:t>
            </w:r>
            <w:r w:rsidR="00962D61" w:rsidRPr="0068150B">
              <w:rPr>
                <w:rFonts w:hint="eastAsia"/>
              </w:rPr>
              <w:t>，</w:t>
            </w:r>
            <w:r w:rsidRPr="0068150B">
              <w:rPr>
                <w:rFonts w:hint="eastAsia"/>
              </w:rPr>
              <w:t>支持全格式视频编解码</w:t>
            </w:r>
            <w:r w:rsidRPr="0068150B">
              <w:rPr>
                <w:rFonts w:hint="eastAsia"/>
              </w:rPr>
              <w:t>1080p@30fps</w:t>
            </w:r>
            <w:r w:rsidRPr="0068150B">
              <w:rPr>
                <w:rFonts w:hint="eastAsia"/>
              </w:rPr>
              <w:t>。</w:t>
            </w:r>
          </w:p>
        </w:tc>
      </w:tr>
      <w:tr w:rsidR="00D7029C" w:rsidRPr="00EA2F45" w14:paraId="0C0E0198" w14:textId="77777777" w:rsidTr="00D7029C">
        <w:trPr>
          <w:trHeight w:val="450"/>
        </w:trPr>
        <w:tc>
          <w:tcPr>
            <w:tcW w:w="900" w:type="dxa"/>
            <w:vMerge/>
            <w:vAlign w:val="center"/>
          </w:tcPr>
          <w:p w14:paraId="2C571657" w14:textId="77777777" w:rsidR="00D7029C" w:rsidRPr="00EA2F45" w:rsidRDefault="00D7029C" w:rsidP="00D7029C">
            <w:pPr>
              <w:jc w:val="center"/>
              <w:rPr>
                <w:b/>
                <w:szCs w:val="21"/>
              </w:rPr>
            </w:pPr>
          </w:p>
        </w:tc>
        <w:tc>
          <w:tcPr>
            <w:tcW w:w="1980" w:type="dxa"/>
            <w:vMerge/>
            <w:vAlign w:val="center"/>
          </w:tcPr>
          <w:p w14:paraId="2400CE1D" w14:textId="77777777" w:rsidR="00D7029C" w:rsidRPr="00EA2F45" w:rsidRDefault="00D7029C" w:rsidP="00D7029C">
            <w:pPr>
              <w:jc w:val="center"/>
              <w:rPr>
                <w:b/>
                <w:szCs w:val="21"/>
              </w:rPr>
            </w:pPr>
          </w:p>
        </w:tc>
        <w:tc>
          <w:tcPr>
            <w:tcW w:w="5580" w:type="dxa"/>
            <w:vAlign w:val="center"/>
          </w:tcPr>
          <w:p w14:paraId="4DF00574" w14:textId="2755DA9C" w:rsidR="00D7029C" w:rsidRPr="00EA2F45" w:rsidRDefault="00D7029C" w:rsidP="00D7029C">
            <w:pPr>
              <w:adjustRightInd w:val="0"/>
              <w:snapToGrid w:val="0"/>
              <w:jc w:val="left"/>
              <w:rPr>
                <w:b/>
                <w:szCs w:val="21"/>
              </w:rPr>
            </w:pPr>
            <w:r w:rsidRPr="0068150B">
              <w:rPr>
                <w:rFonts w:hint="eastAsia"/>
              </w:rPr>
              <w:t xml:space="preserve">1.3 </w:t>
            </w:r>
            <w:r w:rsidRPr="0068150B">
              <w:rPr>
                <w:rFonts w:hint="eastAsia"/>
              </w:rPr>
              <w:t>电容触摸屏≥</w:t>
            </w:r>
            <w:r w:rsidRPr="0068150B">
              <w:rPr>
                <w:rFonts w:hint="eastAsia"/>
              </w:rPr>
              <w:t>10</w:t>
            </w:r>
            <w:r w:rsidRPr="0068150B">
              <w:rPr>
                <w:rFonts w:hint="eastAsia"/>
              </w:rPr>
              <w:t>寸，分辨率≥</w:t>
            </w:r>
            <w:r w:rsidRPr="0068150B">
              <w:rPr>
                <w:rFonts w:hint="eastAsia"/>
              </w:rPr>
              <w:t>1024*600</w:t>
            </w:r>
            <w:r w:rsidRPr="0068150B">
              <w:rPr>
                <w:rFonts w:hint="eastAsia"/>
              </w:rPr>
              <w:t>。</w:t>
            </w:r>
          </w:p>
        </w:tc>
      </w:tr>
      <w:tr w:rsidR="00D7029C" w:rsidRPr="00EA2F45" w14:paraId="68C89398" w14:textId="77777777" w:rsidTr="00D7029C">
        <w:trPr>
          <w:trHeight w:val="510"/>
        </w:trPr>
        <w:tc>
          <w:tcPr>
            <w:tcW w:w="900" w:type="dxa"/>
            <w:vMerge/>
            <w:vAlign w:val="center"/>
          </w:tcPr>
          <w:p w14:paraId="105FDE84" w14:textId="77777777" w:rsidR="00D7029C" w:rsidRPr="00EA2F45" w:rsidRDefault="00D7029C" w:rsidP="00D7029C">
            <w:pPr>
              <w:jc w:val="center"/>
              <w:rPr>
                <w:b/>
                <w:szCs w:val="21"/>
              </w:rPr>
            </w:pPr>
          </w:p>
        </w:tc>
        <w:tc>
          <w:tcPr>
            <w:tcW w:w="1980" w:type="dxa"/>
            <w:vMerge/>
            <w:vAlign w:val="center"/>
          </w:tcPr>
          <w:p w14:paraId="48E82D91" w14:textId="77777777" w:rsidR="00D7029C" w:rsidRPr="00EA2F45" w:rsidRDefault="00D7029C" w:rsidP="00D7029C">
            <w:pPr>
              <w:jc w:val="center"/>
              <w:rPr>
                <w:b/>
                <w:szCs w:val="21"/>
              </w:rPr>
            </w:pPr>
          </w:p>
        </w:tc>
        <w:tc>
          <w:tcPr>
            <w:tcW w:w="5580" w:type="dxa"/>
            <w:vAlign w:val="center"/>
          </w:tcPr>
          <w:p w14:paraId="54660487" w14:textId="522B9EA9" w:rsidR="00D7029C" w:rsidRPr="00EA2F45" w:rsidRDefault="00D7029C" w:rsidP="00D7029C">
            <w:pPr>
              <w:adjustRightInd w:val="0"/>
              <w:snapToGrid w:val="0"/>
              <w:spacing w:line="360" w:lineRule="auto"/>
              <w:jc w:val="left"/>
              <w:rPr>
                <w:szCs w:val="21"/>
              </w:rPr>
            </w:pPr>
            <w:r w:rsidRPr="0068150B">
              <w:rPr>
                <w:rFonts w:hint="eastAsia"/>
              </w:rPr>
              <w:t xml:space="preserve">1.4 </w:t>
            </w:r>
            <w:r w:rsidRPr="0068150B">
              <w:rPr>
                <w:rFonts w:hint="eastAsia"/>
              </w:rPr>
              <w:t>集成</w:t>
            </w:r>
            <w:r w:rsidR="00517960">
              <w:rPr>
                <w:rFonts w:hint="eastAsia"/>
              </w:rPr>
              <w:t>至少</w:t>
            </w:r>
            <w:r w:rsidRPr="0068150B">
              <w:rPr>
                <w:rFonts w:hint="eastAsia"/>
              </w:rPr>
              <w:t>4</w:t>
            </w:r>
            <w:r w:rsidRPr="0068150B">
              <w:rPr>
                <w:rFonts w:hint="eastAsia"/>
              </w:rPr>
              <w:t>路</w:t>
            </w:r>
            <w:r w:rsidRPr="0068150B">
              <w:rPr>
                <w:rFonts w:hint="eastAsia"/>
              </w:rPr>
              <w:t>USB HOST</w:t>
            </w:r>
            <w:r w:rsidRPr="0068150B">
              <w:rPr>
                <w:rFonts w:hint="eastAsia"/>
              </w:rPr>
              <w:t>接口，</w:t>
            </w:r>
            <w:r w:rsidR="00517960" w:rsidRPr="00517960">
              <w:rPr>
                <w:rFonts w:hint="eastAsia"/>
              </w:rPr>
              <w:t>至少</w:t>
            </w:r>
            <w:r w:rsidRPr="0068150B">
              <w:rPr>
                <w:rFonts w:hint="eastAsia"/>
              </w:rPr>
              <w:t>1</w:t>
            </w:r>
            <w:r w:rsidRPr="0068150B">
              <w:rPr>
                <w:rFonts w:hint="eastAsia"/>
              </w:rPr>
              <w:t>路</w:t>
            </w:r>
            <w:r w:rsidRPr="0068150B">
              <w:rPr>
                <w:rFonts w:hint="eastAsia"/>
              </w:rPr>
              <w:t>USB OTG</w:t>
            </w:r>
            <w:r w:rsidRPr="0068150B">
              <w:rPr>
                <w:rFonts w:hint="eastAsia"/>
              </w:rPr>
              <w:t>接口，</w:t>
            </w:r>
            <w:r w:rsidR="00517960" w:rsidRPr="00517960">
              <w:rPr>
                <w:rFonts w:hint="eastAsia"/>
              </w:rPr>
              <w:t>至少</w:t>
            </w:r>
            <w:r w:rsidRPr="0068150B">
              <w:rPr>
                <w:rFonts w:hint="eastAsia"/>
              </w:rPr>
              <w:t>3</w:t>
            </w:r>
            <w:r w:rsidRPr="0068150B">
              <w:rPr>
                <w:rFonts w:hint="eastAsia"/>
              </w:rPr>
              <w:t>路输出</w:t>
            </w:r>
            <w:r w:rsidRPr="0068150B">
              <w:rPr>
                <w:rFonts w:hint="eastAsia"/>
              </w:rPr>
              <w:t>TTL</w:t>
            </w:r>
            <w:r w:rsidRPr="0068150B">
              <w:rPr>
                <w:rFonts w:hint="eastAsia"/>
              </w:rPr>
              <w:t>串口，高速</w:t>
            </w:r>
            <w:r w:rsidRPr="0068150B">
              <w:rPr>
                <w:rFonts w:hint="eastAsia"/>
              </w:rPr>
              <w:t>TF</w:t>
            </w:r>
            <w:r w:rsidRPr="0068150B">
              <w:rPr>
                <w:rFonts w:hint="eastAsia"/>
              </w:rPr>
              <w:t>卡，</w:t>
            </w:r>
            <w:r w:rsidRPr="0068150B">
              <w:rPr>
                <w:rFonts w:hint="eastAsia"/>
              </w:rPr>
              <w:t xml:space="preserve"> Mini HDMI</w:t>
            </w:r>
            <w:r w:rsidRPr="0068150B">
              <w:rPr>
                <w:rFonts w:hint="eastAsia"/>
              </w:rPr>
              <w:t>，</w:t>
            </w:r>
            <w:r w:rsidRPr="0068150B">
              <w:rPr>
                <w:rFonts w:hint="eastAsia"/>
              </w:rPr>
              <w:t>RJ11</w:t>
            </w:r>
            <w:r w:rsidRPr="0068150B">
              <w:rPr>
                <w:rFonts w:hint="eastAsia"/>
              </w:rPr>
              <w:t>传感器接口，</w:t>
            </w:r>
            <w:r w:rsidRPr="0068150B">
              <w:rPr>
                <w:rFonts w:hint="eastAsia"/>
              </w:rPr>
              <w:t>IR</w:t>
            </w:r>
            <w:r w:rsidRPr="0068150B">
              <w:rPr>
                <w:rFonts w:hint="eastAsia"/>
              </w:rPr>
              <w:t>红外接口模组。</w:t>
            </w:r>
          </w:p>
        </w:tc>
      </w:tr>
      <w:tr w:rsidR="00D7029C" w:rsidRPr="00EA2F45" w14:paraId="4C374AF9" w14:textId="77777777" w:rsidTr="00D7029C">
        <w:trPr>
          <w:trHeight w:val="510"/>
        </w:trPr>
        <w:tc>
          <w:tcPr>
            <w:tcW w:w="900" w:type="dxa"/>
            <w:vMerge/>
            <w:vAlign w:val="center"/>
          </w:tcPr>
          <w:p w14:paraId="71D32547" w14:textId="77777777" w:rsidR="00D7029C" w:rsidRPr="00EA2F45" w:rsidRDefault="00D7029C" w:rsidP="00D7029C">
            <w:pPr>
              <w:jc w:val="center"/>
              <w:rPr>
                <w:b/>
                <w:szCs w:val="21"/>
              </w:rPr>
            </w:pPr>
          </w:p>
        </w:tc>
        <w:tc>
          <w:tcPr>
            <w:tcW w:w="1980" w:type="dxa"/>
            <w:vMerge/>
            <w:vAlign w:val="center"/>
          </w:tcPr>
          <w:p w14:paraId="4C4A06AF" w14:textId="77777777" w:rsidR="00D7029C" w:rsidRPr="00EA2F45" w:rsidRDefault="00D7029C" w:rsidP="00D7029C">
            <w:pPr>
              <w:jc w:val="center"/>
              <w:rPr>
                <w:b/>
                <w:szCs w:val="21"/>
              </w:rPr>
            </w:pPr>
          </w:p>
        </w:tc>
        <w:tc>
          <w:tcPr>
            <w:tcW w:w="5580" w:type="dxa"/>
            <w:vAlign w:val="center"/>
          </w:tcPr>
          <w:p w14:paraId="4EEF4502" w14:textId="4A09C5B4" w:rsidR="00D7029C" w:rsidRPr="00EA2F45" w:rsidRDefault="00D7029C" w:rsidP="00D7029C">
            <w:pPr>
              <w:adjustRightInd w:val="0"/>
              <w:snapToGrid w:val="0"/>
              <w:jc w:val="left"/>
              <w:rPr>
                <w:b/>
                <w:szCs w:val="21"/>
              </w:rPr>
            </w:pPr>
            <w:r w:rsidRPr="0068150B">
              <w:rPr>
                <w:rFonts w:hint="eastAsia"/>
              </w:rPr>
              <w:t xml:space="preserve">1.5 </w:t>
            </w:r>
            <w:r w:rsidRPr="0068150B">
              <w:rPr>
                <w:rFonts w:hint="eastAsia"/>
              </w:rPr>
              <w:t>集成后视</w:t>
            </w:r>
            <w:r w:rsidR="00962D61">
              <w:rPr>
                <w:rFonts w:hint="eastAsia"/>
              </w:rPr>
              <w:t>至少</w:t>
            </w:r>
            <w:r w:rsidR="00962D61">
              <w:t>2</w:t>
            </w:r>
            <w:r w:rsidR="00962D61" w:rsidRPr="0068150B">
              <w:rPr>
                <w:rFonts w:hint="eastAsia"/>
              </w:rPr>
              <w:t>00</w:t>
            </w:r>
            <w:r w:rsidR="00962D61" w:rsidRPr="0068150B">
              <w:rPr>
                <w:rFonts w:hint="eastAsia"/>
              </w:rPr>
              <w:t>万像素</w:t>
            </w:r>
            <w:r w:rsidRPr="0068150B">
              <w:rPr>
                <w:rFonts w:hint="eastAsia"/>
              </w:rPr>
              <w:t>MIPI</w:t>
            </w:r>
            <w:r w:rsidRPr="0068150B">
              <w:rPr>
                <w:rFonts w:hint="eastAsia"/>
              </w:rPr>
              <w:t>摄像头。</w:t>
            </w:r>
          </w:p>
        </w:tc>
      </w:tr>
      <w:tr w:rsidR="00D7029C" w:rsidRPr="00EA2F45" w14:paraId="181DF609" w14:textId="77777777" w:rsidTr="00D7029C">
        <w:trPr>
          <w:trHeight w:val="510"/>
        </w:trPr>
        <w:tc>
          <w:tcPr>
            <w:tcW w:w="900" w:type="dxa"/>
            <w:vMerge/>
            <w:vAlign w:val="center"/>
          </w:tcPr>
          <w:p w14:paraId="004405DB" w14:textId="77777777" w:rsidR="00D7029C" w:rsidRPr="00EA2F45" w:rsidRDefault="00D7029C" w:rsidP="00D7029C">
            <w:pPr>
              <w:jc w:val="center"/>
              <w:rPr>
                <w:b/>
                <w:szCs w:val="21"/>
              </w:rPr>
            </w:pPr>
          </w:p>
        </w:tc>
        <w:tc>
          <w:tcPr>
            <w:tcW w:w="1980" w:type="dxa"/>
            <w:vMerge/>
            <w:vAlign w:val="center"/>
          </w:tcPr>
          <w:p w14:paraId="4CA15C67" w14:textId="77777777" w:rsidR="00D7029C" w:rsidRPr="00EA2F45" w:rsidRDefault="00D7029C" w:rsidP="00D7029C">
            <w:pPr>
              <w:jc w:val="center"/>
              <w:rPr>
                <w:b/>
                <w:szCs w:val="21"/>
              </w:rPr>
            </w:pPr>
          </w:p>
        </w:tc>
        <w:tc>
          <w:tcPr>
            <w:tcW w:w="5580" w:type="dxa"/>
            <w:vAlign w:val="center"/>
          </w:tcPr>
          <w:p w14:paraId="6562BDF3" w14:textId="3C17CAC3" w:rsidR="00D7029C" w:rsidRPr="00EA2F45" w:rsidRDefault="00D7029C" w:rsidP="00D7029C">
            <w:pPr>
              <w:adjustRightInd w:val="0"/>
              <w:snapToGrid w:val="0"/>
              <w:spacing w:line="360" w:lineRule="auto"/>
              <w:jc w:val="left"/>
              <w:rPr>
                <w:b/>
                <w:szCs w:val="21"/>
              </w:rPr>
            </w:pPr>
            <w:r w:rsidRPr="0068150B">
              <w:rPr>
                <w:rFonts w:hint="eastAsia"/>
              </w:rPr>
              <w:t xml:space="preserve">1.6 </w:t>
            </w:r>
            <w:r w:rsidR="00962D61">
              <w:rPr>
                <w:rFonts w:hint="eastAsia"/>
              </w:rPr>
              <w:t>安装至少</w:t>
            </w:r>
            <w:r w:rsidRPr="0068150B">
              <w:rPr>
                <w:rFonts w:hint="eastAsia"/>
              </w:rPr>
              <w:t>Android 5.1</w:t>
            </w:r>
            <w:r w:rsidRPr="0068150B">
              <w:rPr>
                <w:rFonts w:hint="eastAsia"/>
              </w:rPr>
              <w:t>系统或更高版本系统，提供全部硬件及外设的驱动源码。</w:t>
            </w:r>
          </w:p>
        </w:tc>
      </w:tr>
      <w:tr w:rsidR="00D7029C" w:rsidRPr="00EA2F45" w14:paraId="72AE1319" w14:textId="77777777" w:rsidTr="00D7029C">
        <w:trPr>
          <w:trHeight w:val="510"/>
        </w:trPr>
        <w:tc>
          <w:tcPr>
            <w:tcW w:w="900" w:type="dxa"/>
            <w:vMerge/>
            <w:vAlign w:val="center"/>
          </w:tcPr>
          <w:p w14:paraId="50747A2E" w14:textId="77777777" w:rsidR="00D7029C" w:rsidRPr="00EA2F45" w:rsidRDefault="00D7029C" w:rsidP="00D7029C">
            <w:pPr>
              <w:jc w:val="center"/>
              <w:rPr>
                <w:b/>
                <w:szCs w:val="21"/>
              </w:rPr>
            </w:pPr>
          </w:p>
        </w:tc>
        <w:tc>
          <w:tcPr>
            <w:tcW w:w="1980" w:type="dxa"/>
            <w:vMerge/>
            <w:vAlign w:val="center"/>
          </w:tcPr>
          <w:p w14:paraId="1F80186B" w14:textId="77777777" w:rsidR="00D7029C" w:rsidRPr="00EA2F45" w:rsidRDefault="00D7029C" w:rsidP="00D7029C">
            <w:pPr>
              <w:jc w:val="center"/>
              <w:rPr>
                <w:b/>
                <w:szCs w:val="21"/>
              </w:rPr>
            </w:pPr>
          </w:p>
        </w:tc>
        <w:tc>
          <w:tcPr>
            <w:tcW w:w="5580" w:type="dxa"/>
            <w:vAlign w:val="center"/>
          </w:tcPr>
          <w:p w14:paraId="10359552" w14:textId="0C62E42D" w:rsidR="00D7029C" w:rsidRPr="00EA2F45" w:rsidRDefault="00D7029C" w:rsidP="00D7029C">
            <w:pPr>
              <w:adjustRightInd w:val="0"/>
              <w:snapToGrid w:val="0"/>
              <w:spacing w:line="360" w:lineRule="auto"/>
              <w:jc w:val="left"/>
              <w:rPr>
                <w:b/>
                <w:szCs w:val="21"/>
              </w:rPr>
            </w:pPr>
            <w:r w:rsidRPr="0068150B">
              <w:rPr>
                <w:rFonts w:hint="eastAsia"/>
              </w:rPr>
              <w:t xml:space="preserve">1.7 </w:t>
            </w:r>
            <w:r w:rsidRPr="0068150B">
              <w:rPr>
                <w:rFonts w:hint="eastAsia"/>
              </w:rPr>
              <w:t>提供本地数据消息推送即时通讯协议，支持在外地通过外网对设备进行远程控制。</w:t>
            </w:r>
          </w:p>
        </w:tc>
      </w:tr>
      <w:tr w:rsidR="00D7029C" w:rsidRPr="00EA2F45" w14:paraId="2BD17020" w14:textId="77777777" w:rsidTr="00D7029C">
        <w:trPr>
          <w:trHeight w:val="510"/>
        </w:trPr>
        <w:tc>
          <w:tcPr>
            <w:tcW w:w="900" w:type="dxa"/>
            <w:vMerge/>
            <w:vAlign w:val="center"/>
          </w:tcPr>
          <w:p w14:paraId="1B1F9BA6" w14:textId="77777777" w:rsidR="00D7029C" w:rsidRPr="00EA2F45" w:rsidRDefault="00D7029C" w:rsidP="00D7029C">
            <w:pPr>
              <w:jc w:val="center"/>
              <w:rPr>
                <w:b/>
                <w:szCs w:val="21"/>
              </w:rPr>
            </w:pPr>
          </w:p>
        </w:tc>
        <w:tc>
          <w:tcPr>
            <w:tcW w:w="1980" w:type="dxa"/>
            <w:vMerge/>
            <w:vAlign w:val="center"/>
          </w:tcPr>
          <w:p w14:paraId="26A2E2A2" w14:textId="77777777" w:rsidR="00D7029C" w:rsidRPr="00EA2F45" w:rsidRDefault="00D7029C" w:rsidP="00D7029C">
            <w:pPr>
              <w:jc w:val="center"/>
              <w:rPr>
                <w:b/>
                <w:szCs w:val="21"/>
              </w:rPr>
            </w:pPr>
          </w:p>
        </w:tc>
        <w:tc>
          <w:tcPr>
            <w:tcW w:w="5580" w:type="dxa"/>
            <w:vAlign w:val="center"/>
          </w:tcPr>
          <w:p w14:paraId="51DD2496" w14:textId="181E4FCF" w:rsidR="00D7029C" w:rsidRPr="00EA2F45" w:rsidRDefault="00D7029C" w:rsidP="00962D61">
            <w:pPr>
              <w:adjustRightInd w:val="0"/>
              <w:snapToGrid w:val="0"/>
              <w:jc w:val="left"/>
              <w:rPr>
                <w:b/>
                <w:szCs w:val="21"/>
              </w:rPr>
            </w:pPr>
            <w:r w:rsidRPr="0068150B">
              <w:rPr>
                <w:rFonts w:hint="eastAsia"/>
              </w:rPr>
              <w:t xml:space="preserve">1.8 </w:t>
            </w:r>
            <w:r w:rsidRPr="0068150B">
              <w:rPr>
                <w:rFonts w:hint="eastAsia"/>
              </w:rPr>
              <w:t>提供刷机工具，提供源代码。</w:t>
            </w:r>
          </w:p>
        </w:tc>
      </w:tr>
      <w:tr w:rsidR="00D7029C" w:rsidRPr="00EA2F45" w14:paraId="05BC2D79" w14:textId="77777777" w:rsidTr="00D7029C">
        <w:trPr>
          <w:trHeight w:val="510"/>
        </w:trPr>
        <w:tc>
          <w:tcPr>
            <w:tcW w:w="900" w:type="dxa"/>
            <w:vMerge/>
            <w:vAlign w:val="center"/>
          </w:tcPr>
          <w:p w14:paraId="1CC7491A" w14:textId="77777777" w:rsidR="00D7029C" w:rsidRPr="00EA2F45" w:rsidRDefault="00D7029C" w:rsidP="00D7029C">
            <w:pPr>
              <w:jc w:val="center"/>
              <w:rPr>
                <w:b/>
                <w:szCs w:val="21"/>
              </w:rPr>
            </w:pPr>
          </w:p>
        </w:tc>
        <w:tc>
          <w:tcPr>
            <w:tcW w:w="1980" w:type="dxa"/>
            <w:vMerge/>
            <w:vAlign w:val="center"/>
          </w:tcPr>
          <w:p w14:paraId="244C3D3E" w14:textId="77777777" w:rsidR="00D7029C" w:rsidRPr="00EA2F45" w:rsidRDefault="00D7029C" w:rsidP="00D7029C">
            <w:pPr>
              <w:jc w:val="center"/>
              <w:rPr>
                <w:b/>
                <w:szCs w:val="21"/>
              </w:rPr>
            </w:pPr>
          </w:p>
        </w:tc>
        <w:tc>
          <w:tcPr>
            <w:tcW w:w="5580" w:type="dxa"/>
            <w:vAlign w:val="center"/>
          </w:tcPr>
          <w:p w14:paraId="1BD6425A" w14:textId="63C172A1" w:rsidR="00D7029C" w:rsidRPr="00962D61" w:rsidRDefault="00D7029C" w:rsidP="00D7029C">
            <w:pPr>
              <w:adjustRightInd w:val="0"/>
              <w:snapToGrid w:val="0"/>
              <w:spacing w:line="360" w:lineRule="auto"/>
              <w:jc w:val="left"/>
              <w:rPr>
                <w:b/>
                <w:szCs w:val="21"/>
              </w:rPr>
            </w:pPr>
            <w:r w:rsidRPr="0068150B">
              <w:rPr>
                <w:rFonts w:hint="eastAsia"/>
              </w:rPr>
              <w:t>1.9</w:t>
            </w:r>
            <w:r w:rsidR="00962D61">
              <w:rPr>
                <w:rFonts w:hint="eastAsia"/>
              </w:rPr>
              <w:t>配备至少</w:t>
            </w:r>
            <w:r w:rsidR="00962D61">
              <w:rPr>
                <w:rFonts w:hint="eastAsia"/>
              </w:rPr>
              <w:t>1</w:t>
            </w:r>
            <w:r w:rsidR="00962D61">
              <w:rPr>
                <w:rFonts w:hint="eastAsia"/>
              </w:rPr>
              <w:t>个</w:t>
            </w:r>
            <w:r w:rsidR="00962D61" w:rsidRPr="0068150B">
              <w:rPr>
                <w:rFonts w:hint="eastAsia"/>
              </w:rPr>
              <w:t>全网通</w:t>
            </w:r>
            <w:r w:rsidR="00962D61" w:rsidRPr="0068150B">
              <w:rPr>
                <w:rFonts w:hint="eastAsia"/>
              </w:rPr>
              <w:t>4G</w:t>
            </w:r>
            <w:r w:rsidR="00962D61" w:rsidRPr="0068150B">
              <w:rPr>
                <w:rFonts w:hint="eastAsia"/>
              </w:rPr>
              <w:t>模块，</w:t>
            </w:r>
            <w:r w:rsidR="00962D61">
              <w:rPr>
                <w:rFonts w:hint="eastAsia"/>
              </w:rPr>
              <w:t>至少一块</w:t>
            </w:r>
            <w:r w:rsidR="00962D61" w:rsidRPr="0068150B">
              <w:rPr>
                <w:rFonts w:hint="eastAsia"/>
              </w:rPr>
              <w:t>数字摄像头模块，</w:t>
            </w:r>
            <w:r w:rsidR="00962D61" w:rsidRPr="0068150B">
              <w:rPr>
                <w:rFonts w:hint="eastAsia"/>
              </w:rPr>
              <w:t xml:space="preserve"> </w:t>
            </w:r>
            <w:r w:rsidR="00962D61">
              <w:rPr>
                <w:rFonts w:hint="eastAsia"/>
              </w:rPr>
              <w:t>至少一个</w:t>
            </w:r>
            <w:r w:rsidR="00962D61" w:rsidRPr="0068150B">
              <w:rPr>
                <w:rFonts w:hint="eastAsia"/>
              </w:rPr>
              <w:t>Wi-Fi&amp;</w:t>
            </w:r>
            <w:r w:rsidR="00962D61" w:rsidRPr="0068150B">
              <w:rPr>
                <w:rFonts w:hint="eastAsia"/>
              </w:rPr>
              <w:t>蓝牙二合一模块，</w:t>
            </w:r>
            <w:r w:rsidR="00962D61">
              <w:rPr>
                <w:rFonts w:hint="eastAsia"/>
              </w:rPr>
              <w:t>至少一个</w:t>
            </w:r>
            <w:r w:rsidR="00962D61" w:rsidRPr="0068150B">
              <w:rPr>
                <w:rFonts w:hint="eastAsia"/>
              </w:rPr>
              <w:t>位置类传感器，</w:t>
            </w:r>
            <w:r w:rsidR="00962D61" w:rsidRPr="0068150B">
              <w:rPr>
                <w:rFonts w:hint="eastAsia"/>
              </w:rPr>
              <w:t xml:space="preserve"> </w:t>
            </w:r>
            <w:r w:rsidR="00962D61">
              <w:rPr>
                <w:rFonts w:hint="eastAsia"/>
              </w:rPr>
              <w:t>至少</w:t>
            </w:r>
            <w:r w:rsidR="00962D61">
              <w:rPr>
                <w:rFonts w:hint="eastAsia"/>
              </w:rPr>
              <w:t>3</w:t>
            </w:r>
            <w:r w:rsidR="00962D61">
              <w:rPr>
                <w:rFonts w:hint="eastAsia"/>
              </w:rPr>
              <w:t>个</w:t>
            </w:r>
            <w:r w:rsidR="00962D61" w:rsidRPr="0068150B">
              <w:rPr>
                <w:rFonts w:hint="eastAsia"/>
              </w:rPr>
              <w:t>ZigBee</w:t>
            </w:r>
            <w:r w:rsidR="00962D61" w:rsidRPr="0068150B">
              <w:rPr>
                <w:rFonts w:hint="eastAsia"/>
              </w:rPr>
              <w:t>无线节点，</w:t>
            </w:r>
            <w:r w:rsidR="00962D61" w:rsidRPr="0068150B">
              <w:rPr>
                <w:rFonts w:hint="eastAsia"/>
              </w:rPr>
              <w:t xml:space="preserve"> </w:t>
            </w:r>
            <w:r w:rsidR="00962D61">
              <w:rPr>
                <w:rFonts w:hint="eastAsia"/>
              </w:rPr>
              <w:t>至少一个</w:t>
            </w:r>
            <w:r w:rsidR="00962D61" w:rsidRPr="0068150B">
              <w:rPr>
                <w:rFonts w:hint="eastAsia"/>
              </w:rPr>
              <w:t>ZigBee</w:t>
            </w:r>
            <w:r w:rsidR="00962D61" w:rsidRPr="0068150B">
              <w:rPr>
                <w:rFonts w:hint="eastAsia"/>
              </w:rPr>
              <w:t>增强型无线节点，</w:t>
            </w:r>
            <w:r w:rsidR="00962D61" w:rsidRPr="0068150B">
              <w:rPr>
                <w:rFonts w:hint="eastAsia"/>
              </w:rPr>
              <w:t xml:space="preserve"> </w:t>
            </w:r>
            <w:r w:rsidR="00962D61">
              <w:rPr>
                <w:rFonts w:hint="eastAsia"/>
              </w:rPr>
              <w:t>至少一个</w:t>
            </w:r>
            <w:r w:rsidR="00962D61" w:rsidRPr="0068150B">
              <w:rPr>
                <w:rFonts w:hint="eastAsia"/>
              </w:rPr>
              <w:t>LoRa</w:t>
            </w:r>
            <w:r w:rsidR="00962D61" w:rsidRPr="0068150B">
              <w:rPr>
                <w:rFonts w:hint="eastAsia"/>
              </w:rPr>
              <w:t>经典型无线节点，</w:t>
            </w:r>
            <w:r w:rsidR="00962D61">
              <w:rPr>
                <w:rFonts w:hint="eastAsia"/>
              </w:rPr>
              <w:t>至少</w:t>
            </w:r>
            <w:r w:rsidR="00962D61">
              <w:rPr>
                <w:rFonts w:hint="eastAsia"/>
              </w:rPr>
              <w:lastRenderedPageBreak/>
              <w:t>一个</w:t>
            </w:r>
            <w:r w:rsidR="00962D61" w:rsidRPr="0068150B">
              <w:rPr>
                <w:rFonts w:hint="eastAsia"/>
              </w:rPr>
              <w:t>NB-IOT</w:t>
            </w:r>
            <w:r w:rsidR="00962D61" w:rsidRPr="0068150B">
              <w:rPr>
                <w:rFonts w:hint="eastAsia"/>
              </w:rPr>
              <w:t>无线节点，</w:t>
            </w:r>
            <w:r w:rsidR="00962D61">
              <w:rPr>
                <w:rFonts w:hint="eastAsia"/>
              </w:rPr>
              <w:t>至少一个</w:t>
            </w:r>
            <w:r w:rsidR="00962D61" w:rsidRPr="0068150B">
              <w:rPr>
                <w:rFonts w:hint="eastAsia"/>
              </w:rPr>
              <w:t>ZigBee</w:t>
            </w:r>
            <w:r w:rsidR="00962D61" w:rsidRPr="0068150B">
              <w:rPr>
                <w:rFonts w:hint="eastAsia"/>
              </w:rPr>
              <w:t>无线汇集节点，</w:t>
            </w:r>
            <w:r w:rsidR="00962D61">
              <w:rPr>
                <w:rFonts w:hint="eastAsia"/>
              </w:rPr>
              <w:t>至少一个</w:t>
            </w:r>
            <w:r w:rsidR="00962D61" w:rsidRPr="0068150B">
              <w:rPr>
                <w:rFonts w:hint="eastAsia"/>
              </w:rPr>
              <w:t>采集类传感器，</w:t>
            </w:r>
            <w:r w:rsidR="00962D61">
              <w:rPr>
                <w:rFonts w:hint="eastAsia"/>
              </w:rPr>
              <w:t>至少一个</w:t>
            </w:r>
            <w:r w:rsidR="00962D61" w:rsidRPr="0068150B">
              <w:rPr>
                <w:rFonts w:hint="eastAsia"/>
              </w:rPr>
              <w:t>控制类传感器，</w:t>
            </w:r>
            <w:r w:rsidR="00962D61">
              <w:rPr>
                <w:rFonts w:hint="eastAsia"/>
              </w:rPr>
              <w:t>至少一个</w:t>
            </w:r>
            <w:r w:rsidR="00962D61" w:rsidRPr="0068150B">
              <w:rPr>
                <w:rFonts w:hint="eastAsia"/>
              </w:rPr>
              <w:t>安防类传感器，</w:t>
            </w:r>
            <w:r w:rsidR="00962D61">
              <w:rPr>
                <w:rFonts w:hint="eastAsia"/>
              </w:rPr>
              <w:t>至少一个</w:t>
            </w:r>
            <w:r w:rsidR="00962D61" w:rsidRPr="0068150B">
              <w:rPr>
                <w:rFonts w:hint="eastAsia"/>
              </w:rPr>
              <w:t>ARM</w:t>
            </w:r>
            <w:r w:rsidR="00962D61" w:rsidRPr="0068150B">
              <w:rPr>
                <w:rFonts w:hint="eastAsia"/>
              </w:rPr>
              <w:t>仿真器，</w:t>
            </w:r>
            <w:r w:rsidR="00962D61">
              <w:rPr>
                <w:rFonts w:hint="eastAsia"/>
              </w:rPr>
              <w:t>至少一个</w:t>
            </w:r>
            <w:r w:rsidR="00962D61" w:rsidRPr="0068150B">
              <w:rPr>
                <w:rFonts w:hint="eastAsia"/>
              </w:rPr>
              <w:t>SmartRF</w:t>
            </w:r>
            <w:r w:rsidR="00962D61" w:rsidRPr="0068150B">
              <w:rPr>
                <w:rFonts w:hint="eastAsia"/>
              </w:rPr>
              <w:t>仿真器，</w:t>
            </w:r>
            <w:r w:rsidR="00962D61">
              <w:rPr>
                <w:rFonts w:hint="eastAsia"/>
              </w:rPr>
              <w:t>至少一个</w:t>
            </w:r>
            <w:r w:rsidR="00962D61" w:rsidRPr="0068150B">
              <w:rPr>
                <w:rFonts w:hint="eastAsia"/>
              </w:rPr>
              <w:t>识别类传感器（</w:t>
            </w:r>
            <w:r w:rsidR="00962D61" w:rsidRPr="0068150B">
              <w:rPr>
                <w:rFonts w:hint="eastAsia"/>
              </w:rPr>
              <w:t>125K&amp;135M</w:t>
            </w:r>
            <w:r w:rsidR="00962D61" w:rsidRPr="0068150B">
              <w:rPr>
                <w:rFonts w:hint="eastAsia"/>
              </w:rPr>
              <w:t>），</w:t>
            </w:r>
            <w:r w:rsidR="00962D61">
              <w:rPr>
                <w:rFonts w:hint="eastAsia"/>
              </w:rPr>
              <w:t>至少一个</w:t>
            </w:r>
            <w:r w:rsidR="00962D61" w:rsidRPr="0068150B">
              <w:rPr>
                <w:rFonts w:hint="eastAsia"/>
              </w:rPr>
              <w:t>识别类传感器（</w:t>
            </w:r>
            <w:r w:rsidR="00962D61" w:rsidRPr="0068150B">
              <w:rPr>
                <w:rFonts w:hint="eastAsia"/>
              </w:rPr>
              <w:t>900M</w:t>
            </w:r>
            <w:r w:rsidR="00962D61" w:rsidRPr="0068150B">
              <w:rPr>
                <w:rFonts w:hint="eastAsia"/>
              </w:rPr>
              <w:t>）。</w:t>
            </w:r>
          </w:p>
        </w:tc>
      </w:tr>
      <w:tr w:rsidR="00D7029C" w:rsidRPr="00EA2F45" w14:paraId="230F74DC" w14:textId="77777777" w:rsidTr="00D7029C">
        <w:trPr>
          <w:trHeight w:val="510"/>
        </w:trPr>
        <w:tc>
          <w:tcPr>
            <w:tcW w:w="900" w:type="dxa"/>
            <w:vMerge/>
            <w:vAlign w:val="center"/>
          </w:tcPr>
          <w:p w14:paraId="1F2925F8" w14:textId="77777777" w:rsidR="00D7029C" w:rsidRPr="00EA2F45" w:rsidRDefault="00D7029C" w:rsidP="00D7029C">
            <w:pPr>
              <w:jc w:val="center"/>
              <w:rPr>
                <w:b/>
                <w:szCs w:val="21"/>
              </w:rPr>
            </w:pPr>
          </w:p>
        </w:tc>
        <w:tc>
          <w:tcPr>
            <w:tcW w:w="1980" w:type="dxa"/>
            <w:vMerge/>
            <w:vAlign w:val="center"/>
          </w:tcPr>
          <w:p w14:paraId="08A2589D" w14:textId="77777777" w:rsidR="00D7029C" w:rsidRPr="00EA2F45" w:rsidRDefault="00D7029C" w:rsidP="00D7029C">
            <w:pPr>
              <w:jc w:val="center"/>
              <w:rPr>
                <w:b/>
                <w:szCs w:val="21"/>
              </w:rPr>
            </w:pPr>
          </w:p>
        </w:tc>
        <w:tc>
          <w:tcPr>
            <w:tcW w:w="5580" w:type="dxa"/>
            <w:vAlign w:val="center"/>
          </w:tcPr>
          <w:p w14:paraId="572E3761" w14:textId="5E69CDE2" w:rsidR="00D7029C" w:rsidRPr="00EA2F45" w:rsidRDefault="00D7029C" w:rsidP="008A1066">
            <w:pPr>
              <w:adjustRightInd w:val="0"/>
              <w:snapToGrid w:val="0"/>
              <w:spacing w:line="360" w:lineRule="auto"/>
              <w:jc w:val="left"/>
              <w:rPr>
                <w:szCs w:val="21"/>
              </w:rPr>
            </w:pPr>
            <w:r>
              <w:t>1.10</w:t>
            </w:r>
            <w:r w:rsidRPr="0068150B">
              <w:rPr>
                <w:rFonts w:hint="eastAsia"/>
              </w:rPr>
              <w:t xml:space="preserve"> </w:t>
            </w:r>
            <w:r w:rsidRPr="0068150B">
              <w:rPr>
                <w:rFonts w:hint="eastAsia"/>
              </w:rPr>
              <w:t>支持</w:t>
            </w:r>
            <w:r w:rsidRPr="0068150B">
              <w:rPr>
                <w:rFonts w:hint="eastAsia"/>
              </w:rPr>
              <w:t>ZigBee</w:t>
            </w:r>
            <w:r w:rsidRPr="0068150B">
              <w:rPr>
                <w:rFonts w:hint="eastAsia"/>
              </w:rPr>
              <w:t>、</w:t>
            </w:r>
            <w:r w:rsidRPr="0068150B">
              <w:rPr>
                <w:rFonts w:hint="eastAsia"/>
              </w:rPr>
              <w:t>Wi-Fi</w:t>
            </w:r>
            <w:r w:rsidRPr="0068150B">
              <w:rPr>
                <w:rFonts w:hint="eastAsia"/>
              </w:rPr>
              <w:t>、</w:t>
            </w:r>
            <w:r w:rsidRPr="0068150B">
              <w:rPr>
                <w:rFonts w:hint="eastAsia"/>
              </w:rPr>
              <w:t>BLE</w:t>
            </w:r>
            <w:r w:rsidRPr="0068150B">
              <w:rPr>
                <w:rFonts w:hint="eastAsia"/>
              </w:rPr>
              <w:t>、</w:t>
            </w:r>
            <w:r w:rsidRPr="0068150B">
              <w:rPr>
                <w:rFonts w:hint="eastAsia"/>
              </w:rPr>
              <w:t>433M</w:t>
            </w:r>
            <w:r w:rsidRPr="0068150B">
              <w:rPr>
                <w:rFonts w:hint="eastAsia"/>
              </w:rPr>
              <w:t>、</w:t>
            </w:r>
            <w:r w:rsidRPr="0068150B">
              <w:rPr>
                <w:rFonts w:hint="eastAsia"/>
              </w:rPr>
              <w:t>LoRa</w:t>
            </w:r>
            <w:r w:rsidRPr="0068150B">
              <w:rPr>
                <w:rFonts w:hint="eastAsia"/>
              </w:rPr>
              <w:t>、</w:t>
            </w:r>
            <w:r w:rsidRPr="0068150B">
              <w:rPr>
                <w:rFonts w:hint="eastAsia"/>
              </w:rPr>
              <w:t>NB-IOT</w:t>
            </w:r>
            <w:r w:rsidRPr="0068150B">
              <w:rPr>
                <w:rFonts w:hint="eastAsia"/>
              </w:rPr>
              <w:t>、</w:t>
            </w:r>
            <w:r w:rsidRPr="0068150B">
              <w:rPr>
                <w:rFonts w:hint="eastAsia"/>
              </w:rPr>
              <w:t>LTE</w:t>
            </w:r>
            <w:r w:rsidRPr="0068150B">
              <w:rPr>
                <w:rFonts w:hint="eastAsia"/>
              </w:rPr>
              <w:t>、</w:t>
            </w:r>
            <w:r w:rsidRPr="0068150B">
              <w:rPr>
                <w:rFonts w:hint="eastAsia"/>
              </w:rPr>
              <w:t>6LoWPAN</w:t>
            </w:r>
            <w:r w:rsidRPr="0068150B">
              <w:rPr>
                <w:rFonts w:hint="eastAsia"/>
              </w:rPr>
              <w:t>等数据的解析接入，提供传感网与互联网云数据中心的接入服务，能够容纳多种协议标准，同时支持多达</w:t>
            </w:r>
            <w:r w:rsidRPr="0068150B">
              <w:rPr>
                <w:rFonts w:hint="eastAsia"/>
              </w:rPr>
              <w:t>1000+</w:t>
            </w:r>
            <w:r w:rsidRPr="0068150B">
              <w:rPr>
                <w:rFonts w:hint="eastAsia"/>
              </w:rPr>
              <w:t>个节点的接入，为证明支持物联网通信协议数据的解析接入需提供有有效期内的物联网轻量级数据通信协议软件著作</w:t>
            </w:r>
            <w:r w:rsidR="008A1066">
              <w:rPr>
                <w:rFonts w:hint="eastAsia"/>
              </w:rPr>
              <w:t>权</w:t>
            </w:r>
            <w:r w:rsidRPr="0068150B">
              <w:rPr>
                <w:rFonts w:hint="eastAsia"/>
              </w:rPr>
              <w:t>证书复印件。</w:t>
            </w:r>
          </w:p>
        </w:tc>
      </w:tr>
      <w:tr w:rsidR="00D7029C" w:rsidRPr="00EA2F45" w14:paraId="2F92BD65" w14:textId="77777777" w:rsidTr="00D7029C">
        <w:trPr>
          <w:trHeight w:val="525"/>
        </w:trPr>
        <w:tc>
          <w:tcPr>
            <w:tcW w:w="900" w:type="dxa"/>
            <w:vMerge/>
            <w:vAlign w:val="center"/>
          </w:tcPr>
          <w:p w14:paraId="73E3AFC9" w14:textId="77777777" w:rsidR="00D7029C" w:rsidRPr="00EA2F45" w:rsidRDefault="00D7029C" w:rsidP="00D7029C">
            <w:pPr>
              <w:jc w:val="center"/>
              <w:rPr>
                <w:b/>
                <w:szCs w:val="21"/>
              </w:rPr>
            </w:pPr>
          </w:p>
        </w:tc>
        <w:tc>
          <w:tcPr>
            <w:tcW w:w="1980" w:type="dxa"/>
            <w:vMerge/>
            <w:vAlign w:val="center"/>
          </w:tcPr>
          <w:p w14:paraId="00DB9634" w14:textId="77777777" w:rsidR="00D7029C" w:rsidRPr="00EA2F45" w:rsidRDefault="00D7029C" w:rsidP="00D7029C">
            <w:pPr>
              <w:jc w:val="center"/>
              <w:rPr>
                <w:b/>
                <w:szCs w:val="21"/>
              </w:rPr>
            </w:pPr>
          </w:p>
        </w:tc>
        <w:tc>
          <w:tcPr>
            <w:tcW w:w="5580" w:type="dxa"/>
            <w:vAlign w:val="center"/>
          </w:tcPr>
          <w:p w14:paraId="031DF6D3" w14:textId="17F285A5" w:rsidR="00D7029C" w:rsidRDefault="00D7029C" w:rsidP="00962D61">
            <w:pPr>
              <w:adjustRightInd w:val="0"/>
              <w:snapToGrid w:val="0"/>
              <w:spacing w:line="360" w:lineRule="auto"/>
              <w:jc w:val="left"/>
              <w:rPr>
                <w:kern w:val="0"/>
                <w:szCs w:val="21"/>
              </w:rPr>
            </w:pPr>
            <w:r w:rsidRPr="0068150B">
              <w:rPr>
                <w:rFonts w:hint="eastAsia"/>
              </w:rPr>
              <w:t>1.1</w:t>
            </w:r>
            <w:r w:rsidR="00962D61">
              <w:t>1</w:t>
            </w:r>
            <w:r w:rsidRPr="0068150B">
              <w:rPr>
                <w:rFonts w:hint="eastAsia"/>
              </w:rPr>
              <w:t xml:space="preserve"> </w:t>
            </w:r>
            <w:r w:rsidRPr="0068150B">
              <w:rPr>
                <w:rFonts w:hint="eastAsia"/>
              </w:rPr>
              <w:t>采用磁吸附设计，可通过磁力接入到实验平台主板，并通过磁力接线柱供电，节点采用亚克力防护。所提供设备需提供锂电池供电方式。</w:t>
            </w:r>
          </w:p>
        </w:tc>
      </w:tr>
      <w:tr w:rsidR="00D7029C" w:rsidRPr="00EA2F45" w14:paraId="3999639B" w14:textId="77777777" w:rsidTr="00D7029C">
        <w:trPr>
          <w:trHeight w:val="525"/>
        </w:trPr>
        <w:tc>
          <w:tcPr>
            <w:tcW w:w="900" w:type="dxa"/>
            <w:vMerge/>
            <w:vAlign w:val="center"/>
          </w:tcPr>
          <w:p w14:paraId="2B788845" w14:textId="77777777" w:rsidR="00D7029C" w:rsidRPr="00EA2F45" w:rsidRDefault="00D7029C" w:rsidP="00D7029C">
            <w:pPr>
              <w:jc w:val="center"/>
              <w:rPr>
                <w:b/>
                <w:szCs w:val="21"/>
              </w:rPr>
            </w:pPr>
          </w:p>
        </w:tc>
        <w:tc>
          <w:tcPr>
            <w:tcW w:w="1980" w:type="dxa"/>
            <w:vMerge/>
            <w:vAlign w:val="center"/>
          </w:tcPr>
          <w:p w14:paraId="4A108F94" w14:textId="77777777" w:rsidR="00D7029C" w:rsidRPr="00EA2F45" w:rsidRDefault="00D7029C" w:rsidP="00D7029C">
            <w:pPr>
              <w:jc w:val="center"/>
              <w:rPr>
                <w:b/>
                <w:szCs w:val="21"/>
              </w:rPr>
            </w:pPr>
          </w:p>
        </w:tc>
        <w:tc>
          <w:tcPr>
            <w:tcW w:w="5580" w:type="dxa"/>
            <w:vAlign w:val="center"/>
          </w:tcPr>
          <w:p w14:paraId="7860EE0D" w14:textId="1DDA59E0" w:rsidR="00D7029C" w:rsidRDefault="00D7029C" w:rsidP="00962D61">
            <w:pPr>
              <w:adjustRightInd w:val="0"/>
              <w:snapToGrid w:val="0"/>
              <w:spacing w:line="360" w:lineRule="auto"/>
              <w:jc w:val="left"/>
              <w:rPr>
                <w:kern w:val="0"/>
                <w:szCs w:val="21"/>
              </w:rPr>
            </w:pPr>
            <w:r w:rsidRPr="0068150B">
              <w:rPr>
                <w:rFonts w:hint="eastAsia"/>
              </w:rPr>
              <w:t>1.1</w:t>
            </w:r>
            <w:r w:rsidR="00962D61">
              <w:t>2</w:t>
            </w:r>
            <w:r w:rsidRPr="0068150B">
              <w:rPr>
                <w:rFonts w:hint="eastAsia"/>
              </w:rPr>
              <w:t xml:space="preserve"> </w:t>
            </w:r>
            <w:r w:rsidRPr="0068150B">
              <w:rPr>
                <w:rFonts w:hint="eastAsia"/>
              </w:rPr>
              <w:t>集成电源保护电路，电源反向接入或短路能够自动断开供电。</w:t>
            </w:r>
          </w:p>
        </w:tc>
      </w:tr>
      <w:tr w:rsidR="00D7029C" w:rsidRPr="00EA2F45" w14:paraId="554E97FD" w14:textId="77777777" w:rsidTr="00D7029C">
        <w:trPr>
          <w:trHeight w:val="525"/>
        </w:trPr>
        <w:tc>
          <w:tcPr>
            <w:tcW w:w="900" w:type="dxa"/>
            <w:vMerge/>
            <w:vAlign w:val="center"/>
          </w:tcPr>
          <w:p w14:paraId="4C8F06F4" w14:textId="77777777" w:rsidR="00D7029C" w:rsidRPr="00EA2F45" w:rsidRDefault="00D7029C" w:rsidP="00D7029C">
            <w:pPr>
              <w:jc w:val="center"/>
              <w:rPr>
                <w:b/>
                <w:szCs w:val="21"/>
              </w:rPr>
            </w:pPr>
          </w:p>
        </w:tc>
        <w:tc>
          <w:tcPr>
            <w:tcW w:w="1980" w:type="dxa"/>
            <w:vMerge/>
            <w:vAlign w:val="center"/>
          </w:tcPr>
          <w:p w14:paraId="260A89B8" w14:textId="77777777" w:rsidR="00D7029C" w:rsidRPr="00EA2F45" w:rsidRDefault="00D7029C" w:rsidP="00D7029C">
            <w:pPr>
              <w:jc w:val="center"/>
              <w:rPr>
                <w:b/>
                <w:szCs w:val="21"/>
              </w:rPr>
            </w:pPr>
          </w:p>
        </w:tc>
        <w:tc>
          <w:tcPr>
            <w:tcW w:w="5580" w:type="dxa"/>
            <w:vAlign w:val="center"/>
          </w:tcPr>
          <w:p w14:paraId="7D5231D4" w14:textId="69383851" w:rsidR="00D7029C" w:rsidRDefault="00D7029C" w:rsidP="00962D61">
            <w:pPr>
              <w:adjustRightInd w:val="0"/>
              <w:snapToGrid w:val="0"/>
              <w:spacing w:line="360" w:lineRule="auto"/>
              <w:jc w:val="left"/>
              <w:rPr>
                <w:kern w:val="0"/>
                <w:szCs w:val="21"/>
              </w:rPr>
            </w:pPr>
            <w:r w:rsidRPr="0068150B">
              <w:rPr>
                <w:rFonts w:hint="eastAsia"/>
              </w:rPr>
              <w:t>1.1</w:t>
            </w:r>
            <w:r w:rsidR="00962D61">
              <w:t>3</w:t>
            </w:r>
            <w:r w:rsidRPr="0068150B">
              <w:rPr>
                <w:rFonts w:hint="eastAsia"/>
              </w:rPr>
              <w:t xml:space="preserve"> </w:t>
            </w:r>
            <w:r w:rsidRPr="0068150B">
              <w:rPr>
                <w:rFonts w:hint="eastAsia"/>
              </w:rPr>
              <w:t>位置传感器、采集类传感器、控制类传感器提供两路</w:t>
            </w:r>
            <w:r w:rsidRPr="0068150B">
              <w:rPr>
                <w:rFonts w:hint="eastAsia"/>
              </w:rPr>
              <w:t>RJ45</w:t>
            </w:r>
            <w:r w:rsidRPr="0068150B">
              <w:rPr>
                <w:rFonts w:hint="eastAsia"/>
              </w:rPr>
              <w:t>工业接口</w:t>
            </w:r>
            <w:r w:rsidR="00F751A2">
              <w:rPr>
                <w:rFonts w:hint="eastAsia"/>
              </w:rPr>
              <w:t>。</w:t>
            </w:r>
          </w:p>
        </w:tc>
      </w:tr>
      <w:tr w:rsidR="00D7029C" w:rsidRPr="00EA2F45" w14:paraId="03AEFDD5" w14:textId="77777777" w:rsidTr="00D7029C">
        <w:trPr>
          <w:trHeight w:val="525"/>
        </w:trPr>
        <w:tc>
          <w:tcPr>
            <w:tcW w:w="900" w:type="dxa"/>
            <w:vMerge/>
            <w:vAlign w:val="center"/>
          </w:tcPr>
          <w:p w14:paraId="4329960F" w14:textId="77777777" w:rsidR="00D7029C" w:rsidRPr="00EA2F45" w:rsidRDefault="00D7029C" w:rsidP="00D7029C">
            <w:pPr>
              <w:jc w:val="center"/>
              <w:rPr>
                <w:b/>
                <w:szCs w:val="21"/>
              </w:rPr>
            </w:pPr>
          </w:p>
        </w:tc>
        <w:tc>
          <w:tcPr>
            <w:tcW w:w="1980" w:type="dxa"/>
            <w:vMerge/>
            <w:vAlign w:val="center"/>
          </w:tcPr>
          <w:p w14:paraId="2D6E8C6D" w14:textId="77777777" w:rsidR="00D7029C" w:rsidRPr="00EA2F45" w:rsidRDefault="00D7029C" w:rsidP="00D7029C">
            <w:pPr>
              <w:jc w:val="center"/>
              <w:rPr>
                <w:b/>
                <w:szCs w:val="21"/>
              </w:rPr>
            </w:pPr>
          </w:p>
        </w:tc>
        <w:tc>
          <w:tcPr>
            <w:tcW w:w="5580" w:type="dxa"/>
            <w:vAlign w:val="center"/>
          </w:tcPr>
          <w:p w14:paraId="050DF650" w14:textId="1045F718" w:rsidR="00D7029C" w:rsidRDefault="00D7029C" w:rsidP="00962D61">
            <w:pPr>
              <w:adjustRightInd w:val="0"/>
              <w:snapToGrid w:val="0"/>
              <w:spacing w:line="360" w:lineRule="auto"/>
              <w:jc w:val="left"/>
              <w:rPr>
                <w:kern w:val="0"/>
                <w:szCs w:val="21"/>
              </w:rPr>
            </w:pPr>
            <w:r w:rsidRPr="0068150B">
              <w:rPr>
                <w:rFonts w:hint="eastAsia"/>
              </w:rPr>
              <w:t>1.1</w:t>
            </w:r>
            <w:r w:rsidR="00962D61">
              <w:t>4</w:t>
            </w:r>
            <w:r w:rsidRPr="0068150B">
              <w:rPr>
                <w:rFonts w:hint="eastAsia"/>
              </w:rPr>
              <w:t xml:space="preserve"> </w:t>
            </w:r>
            <w:r w:rsidRPr="0068150B">
              <w:rPr>
                <w:rFonts w:hint="eastAsia"/>
              </w:rPr>
              <w:t>提供课程资源，</w:t>
            </w:r>
            <w:r w:rsidR="00F751A2" w:rsidRPr="00F751A2">
              <w:rPr>
                <w:rFonts w:hint="eastAsia"/>
              </w:rPr>
              <w:t>至少</w:t>
            </w:r>
            <w:r w:rsidRPr="0068150B">
              <w:rPr>
                <w:rFonts w:hint="eastAsia"/>
              </w:rPr>
              <w:t>包含教材和实验指导书：《单片机与嵌入式》、《传感器应用技术》、《物联网识别技术》、《传感器微操作系统》、《物联网无线通信技术》、《无线传感网协议》、《</w:t>
            </w:r>
            <w:r w:rsidRPr="0068150B">
              <w:rPr>
                <w:rFonts w:hint="eastAsia"/>
              </w:rPr>
              <w:t>Linux</w:t>
            </w:r>
            <w:r w:rsidRPr="0068150B">
              <w:rPr>
                <w:rFonts w:hint="eastAsia"/>
              </w:rPr>
              <w:t>操作系统》、《物联网智能网关》、《</w:t>
            </w:r>
            <w:r w:rsidRPr="0068150B">
              <w:rPr>
                <w:rFonts w:hint="eastAsia"/>
              </w:rPr>
              <w:t>Android</w:t>
            </w:r>
            <w:r w:rsidRPr="0068150B">
              <w:rPr>
                <w:rFonts w:hint="eastAsia"/>
              </w:rPr>
              <w:t>应用技术》、《</w:t>
            </w:r>
            <w:r w:rsidRPr="0068150B">
              <w:rPr>
                <w:rFonts w:hint="eastAsia"/>
              </w:rPr>
              <w:t>Web</w:t>
            </w:r>
            <w:r w:rsidRPr="0068150B">
              <w:rPr>
                <w:rFonts w:hint="eastAsia"/>
              </w:rPr>
              <w:t>应用技术》、《物联网中间件》、《物联网综合实训》。</w:t>
            </w:r>
          </w:p>
        </w:tc>
      </w:tr>
      <w:tr w:rsidR="00D7029C" w:rsidRPr="00EA2F45" w14:paraId="5142D7E4" w14:textId="77777777" w:rsidTr="00D7029C">
        <w:trPr>
          <w:trHeight w:val="525"/>
        </w:trPr>
        <w:tc>
          <w:tcPr>
            <w:tcW w:w="900" w:type="dxa"/>
            <w:vMerge/>
            <w:vAlign w:val="center"/>
          </w:tcPr>
          <w:p w14:paraId="6B4C92A4" w14:textId="77777777" w:rsidR="00D7029C" w:rsidRPr="00EA2F45" w:rsidRDefault="00D7029C" w:rsidP="00D7029C">
            <w:pPr>
              <w:jc w:val="center"/>
              <w:rPr>
                <w:b/>
                <w:szCs w:val="21"/>
              </w:rPr>
            </w:pPr>
          </w:p>
        </w:tc>
        <w:tc>
          <w:tcPr>
            <w:tcW w:w="1980" w:type="dxa"/>
            <w:vMerge/>
            <w:vAlign w:val="center"/>
          </w:tcPr>
          <w:p w14:paraId="73A29B9B" w14:textId="77777777" w:rsidR="00D7029C" w:rsidRPr="00EA2F45" w:rsidRDefault="00D7029C" w:rsidP="00D7029C">
            <w:pPr>
              <w:jc w:val="center"/>
              <w:rPr>
                <w:b/>
                <w:szCs w:val="21"/>
              </w:rPr>
            </w:pPr>
          </w:p>
        </w:tc>
        <w:tc>
          <w:tcPr>
            <w:tcW w:w="5580" w:type="dxa"/>
            <w:vAlign w:val="center"/>
          </w:tcPr>
          <w:p w14:paraId="4038773B" w14:textId="1152C932" w:rsidR="00D7029C" w:rsidRDefault="00D7029C" w:rsidP="00962D61">
            <w:pPr>
              <w:adjustRightInd w:val="0"/>
              <w:snapToGrid w:val="0"/>
              <w:spacing w:line="360" w:lineRule="auto"/>
              <w:jc w:val="left"/>
              <w:rPr>
                <w:kern w:val="0"/>
                <w:szCs w:val="21"/>
              </w:rPr>
            </w:pPr>
            <w:r w:rsidRPr="0068150B">
              <w:rPr>
                <w:rFonts w:hint="eastAsia"/>
              </w:rPr>
              <w:t>1.1</w:t>
            </w:r>
            <w:r w:rsidR="00962D61">
              <w:t>5</w:t>
            </w:r>
            <w:r w:rsidRPr="0068150B">
              <w:rPr>
                <w:rFonts w:hint="eastAsia"/>
              </w:rPr>
              <w:t xml:space="preserve"> </w:t>
            </w:r>
            <w:r w:rsidRPr="0068150B">
              <w:rPr>
                <w:rFonts w:hint="eastAsia"/>
              </w:rPr>
              <w:t>提供物联网综合实训项目，</w:t>
            </w:r>
            <w:r w:rsidR="00F751A2" w:rsidRPr="00F751A2">
              <w:rPr>
                <w:rFonts w:hint="eastAsia"/>
              </w:rPr>
              <w:t>至少</w:t>
            </w:r>
            <w:r w:rsidRPr="0068150B">
              <w:rPr>
                <w:rFonts w:hint="eastAsia"/>
              </w:rPr>
              <w:t>包含硬件层、协议层、应用层源代码（</w:t>
            </w:r>
            <w:r w:rsidRPr="0068150B">
              <w:rPr>
                <w:rFonts w:hint="eastAsia"/>
              </w:rPr>
              <w:t>web</w:t>
            </w:r>
            <w:r w:rsidRPr="0068150B">
              <w:rPr>
                <w:rFonts w:hint="eastAsia"/>
              </w:rPr>
              <w:t>、</w:t>
            </w:r>
            <w:r w:rsidRPr="0068150B">
              <w:rPr>
                <w:rFonts w:hint="eastAsia"/>
              </w:rPr>
              <w:t>android</w:t>
            </w:r>
            <w:r w:rsidRPr="0068150B">
              <w:rPr>
                <w:rFonts w:hint="eastAsia"/>
              </w:rPr>
              <w:t>）：城市环境信息采集、家庭安防监控系统、家庭灯光控制系统、智能门禁管理系统、农业土壤调节系统、农业光强调节系统、智能避障管理系统、飞行高度管理系统、仓库环境管理系统、停车收费管理系统、楼宇消防控制系统、生产线计数系统、智能燃气控制系统、楼宇通风控制系统、景观照明控制系统。</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FFD3345" w:rsidR="00815986" w:rsidRPr="00B56B2E" w:rsidRDefault="00CE5D21" w:rsidP="00962D61">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AE65E15" w:rsidR="003B6FF1" w:rsidRPr="00B56B2E" w:rsidRDefault="00815986" w:rsidP="00DD477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D477E">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B440AFD" w:rsidR="00815986" w:rsidRPr="00B56B2E" w:rsidRDefault="00815986" w:rsidP="00DD477E">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962D61">
              <w:rPr>
                <w:rFonts w:hint="eastAsia"/>
              </w:rPr>
              <w:t>沧海校区致滕楼</w:t>
            </w:r>
            <w:r w:rsidR="00962D61">
              <w:rPr>
                <w:rFonts w:hint="eastAsia"/>
              </w:rPr>
              <w:t>3</w:t>
            </w:r>
            <w:r w:rsidR="00962D61">
              <w:t>18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E39C1DD" w:rsidR="00815986" w:rsidRPr="00DD477E" w:rsidRDefault="00BF7BD2" w:rsidP="00DD477E">
            <w:pPr>
              <w:adjustRightInd w:val="0"/>
              <w:snapToGrid w:val="0"/>
              <w:spacing w:line="360" w:lineRule="auto"/>
              <w:ind w:firstLineChars="200" w:firstLine="420"/>
              <w:jc w:val="left"/>
              <w:rPr>
                <w:color w:val="000000" w:themeColor="text1"/>
                <w:szCs w:val="21"/>
              </w:rPr>
            </w:pPr>
            <w:r w:rsidRPr="00B56B2E">
              <w:rPr>
                <w:bCs/>
                <w:szCs w:val="21"/>
              </w:rPr>
              <w:t>验收合格后，</w:t>
            </w:r>
            <w:r w:rsidR="00DD477E" w:rsidRPr="00DD477E">
              <w:rPr>
                <w:rFonts w:ascii="宋体" w:hAnsi="宋体" w:hint="eastAsia"/>
                <w:szCs w:val="21"/>
              </w:rPr>
              <w:t>设备无故障连续运行</w:t>
            </w:r>
            <w:r w:rsidR="00DD477E" w:rsidRPr="00DD477E">
              <w:rPr>
                <w:szCs w:val="21"/>
                <w:u w:val="single"/>
              </w:rPr>
              <w:t xml:space="preserve"> 5 </w:t>
            </w:r>
            <w:r w:rsidR="00DD477E" w:rsidRPr="00DD477E">
              <w:rPr>
                <w:rFonts w:ascii="宋体" w:hAnsi="宋体" w:hint="eastAsia"/>
                <w:szCs w:val="21"/>
              </w:rPr>
              <w:t>个工作日后需方整理相关付款资料，</w:t>
            </w:r>
            <w:r w:rsidR="00D5654D" w:rsidRPr="00DF1E55">
              <w:rPr>
                <w:rFonts w:ascii="宋体" w:hAnsi="宋体" w:hint="eastAsia"/>
                <w:szCs w:val="21"/>
              </w:rPr>
              <w:t>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D196F9E" w14:textId="77777777" w:rsidR="00C672D6" w:rsidRDefault="00C672D6"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003"/>
        <w:gridCol w:w="2426"/>
        <w:gridCol w:w="1312"/>
        <w:gridCol w:w="1312"/>
        <w:gridCol w:w="1312"/>
      </w:tblGrid>
      <w:tr w:rsidR="00C672D6" w:rsidRPr="00EA2F45" w14:paraId="2A893CF2" w14:textId="0CC730C7" w:rsidTr="003B2F25">
        <w:trPr>
          <w:trHeight w:val="470"/>
        </w:trPr>
        <w:tc>
          <w:tcPr>
            <w:tcW w:w="650" w:type="dxa"/>
            <w:vAlign w:val="center"/>
          </w:tcPr>
          <w:p w14:paraId="5C203A78" w14:textId="77777777" w:rsidR="00C672D6" w:rsidRPr="00EA2F45" w:rsidRDefault="00C672D6" w:rsidP="00C672D6">
            <w:pPr>
              <w:jc w:val="center"/>
              <w:rPr>
                <w:szCs w:val="21"/>
              </w:rPr>
            </w:pPr>
            <w:r w:rsidRPr="00EA2F45">
              <w:rPr>
                <w:szCs w:val="21"/>
              </w:rPr>
              <w:t>序号</w:t>
            </w:r>
          </w:p>
        </w:tc>
        <w:tc>
          <w:tcPr>
            <w:tcW w:w="1003" w:type="dxa"/>
            <w:vAlign w:val="center"/>
          </w:tcPr>
          <w:p w14:paraId="5B6FFB5D" w14:textId="77777777" w:rsidR="00C672D6" w:rsidRPr="00EA2F45" w:rsidRDefault="00C672D6" w:rsidP="00C672D6">
            <w:pPr>
              <w:widowControl/>
              <w:jc w:val="center"/>
              <w:rPr>
                <w:szCs w:val="21"/>
              </w:rPr>
            </w:pPr>
            <w:r w:rsidRPr="00EA2F45">
              <w:rPr>
                <w:szCs w:val="21"/>
              </w:rPr>
              <w:t>货物名称</w:t>
            </w:r>
          </w:p>
        </w:tc>
        <w:tc>
          <w:tcPr>
            <w:tcW w:w="2426" w:type="dxa"/>
            <w:vAlign w:val="center"/>
          </w:tcPr>
          <w:p w14:paraId="720AFC98" w14:textId="77777777" w:rsidR="00C672D6" w:rsidRPr="00EA2F45" w:rsidRDefault="00C672D6" w:rsidP="00C672D6">
            <w:pPr>
              <w:jc w:val="center"/>
              <w:rPr>
                <w:szCs w:val="21"/>
              </w:rPr>
            </w:pPr>
            <w:r w:rsidRPr="00EA2F45">
              <w:rPr>
                <w:szCs w:val="21"/>
              </w:rPr>
              <w:t>招标技术要求</w:t>
            </w:r>
          </w:p>
        </w:tc>
        <w:tc>
          <w:tcPr>
            <w:tcW w:w="1312" w:type="dxa"/>
            <w:vAlign w:val="center"/>
          </w:tcPr>
          <w:p w14:paraId="23B2B544" w14:textId="6D401270" w:rsidR="00C672D6" w:rsidRPr="00EA2F45" w:rsidRDefault="00C672D6" w:rsidP="00C672D6">
            <w:pPr>
              <w:jc w:val="center"/>
              <w:rPr>
                <w:szCs w:val="21"/>
              </w:rPr>
            </w:pPr>
            <w:r w:rsidRPr="00A31569">
              <w:rPr>
                <w:rFonts w:hint="eastAsia"/>
                <w:szCs w:val="21"/>
              </w:rPr>
              <w:t>投标技术响应</w:t>
            </w:r>
          </w:p>
        </w:tc>
        <w:tc>
          <w:tcPr>
            <w:tcW w:w="1312" w:type="dxa"/>
            <w:vAlign w:val="center"/>
          </w:tcPr>
          <w:p w14:paraId="28375FEB" w14:textId="4E104CF8" w:rsidR="00C672D6" w:rsidRPr="00EA2F45" w:rsidRDefault="00C672D6" w:rsidP="00C672D6">
            <w:pPr>
              <w:jc w:val="center"/>
              <w:rPr>
                <w:szCs w:val="21"/>
              </w:rPr>
            </w:pPr>
            <w:r w:rsidRPr="00A31569">
              <w:rPr>
                <w:rFonts w:hint="eastAsia"/>
                <w:szCs w:val="21"/>
              </w:rPr>
              <w:t>偏离情况</w:t>
            </w:r>
          </w:p>
        </w:tc>
        <w:tc>
          <w:tcPr>
            <w:tcW w:w="1312" w:type="dxa"/>
            <w:vAlign w:val="center"/>
          </w:tcPr>
          <w:p w14:paraId="50A6EAFA" w14:textId="6265B0B7" w:rsidR="00C672D6" w:rsidRPr="00EA2F45" w:rsidRDefault="00C672D6" w:rsidP="00C672D6">
            <w:pPr>
              <w:jc w:val="center"/>
              <w:rPr>
                <w:szCs w:val="21"/>
              </w:rPr>
            </w:pPr>
            <w:r w:rsidRPr="00A31569">
              <w:rPr>
                <w:rFonts w:hint="eastAsia"/>
                <w:szCs w:val="21"/>
              </w:rPr>
              <w:t>说明</w:t>
            </w:r>
          </w:p>
        </w:tc>
      </w:tr>
      <w:tr w:rsidR="00C672D6" w:rsidRPr="00EA2F45" w14:paraId="1D578B1E" w14:textId="2E916ADD" w:rsidTr="00C672D6">
        <w:trPr>
          <w:trHeight w:val="450"/>
        </w:trPr>
        <w:tc>
          <w:tcPr>
            <w:tcW w:w="650" w:type="dxa"/>
            <w:vMerge w:val="restart"/>
            <w:vAlign w:val="center"/>
          </w:tcPr>
          <w:p w14:paraId="6DF3CEC7" w14:textId="77777777" w:rsidR="00C672D6" w:rsidRPr="00EA2F45" w:rsidRDefault="00C672D6" w:rsidP="00B833C0">
            <w:pPr>
              <w:jc w:val="center"/>
              <w:rPr>
                <w:b/>
                <w:szCs w:val="21"/>
              </w:rPr>
            </w:pPr>
            <w:r w:rsidRPr="00EA2F45">
              <w:rPr>
                <w:b/>
                <w:szCs w:val="21"/>
              </w:rPr>
              <w:t>1</w:t>
            </w:r>
          </w:p>
        </w:tc>
        <w:tc>
          <w:tcPr>
            <w:tcW w:w="1003" w:type="dxa"/>
            <w:vMerge w:val="restart"/>
            <w:vAlign w:val="center"/>
          </w:tcPr>
          <w:p w14:paraId="3D509158" w14:textId="77777777" w:rsidR="00C672D6" w:rsidRPr="00EA2F45" w:rsidRDefault="00C672D6" w:rsidP="00B833C0">
            <w:pPr>
              <w:jc w:val="center"/>
              <w:rPr>
                <w:b/>
                <w:szCs w:val="21"/>
              </w:rPr>
            </w:pPr>
            <w:r>
              <w:rPr>
                <w:b/>
                <w:szCs w:val="21"/>
              </w:rPr>
              <w:t>物联网初级综合实验箱</w:t>
            </w:r>
          </w:p>
        </w:tc>
        <w:tc>
          <w:tcPr>
            <w:tcW w:w="2426" w:type="dxa"/>
            <w:vAlign w:val="center"/>
          </w:tcPr>
          <w:p w14:paraId="56E4A9EB" w14:textId="77777777" w:rsidR="00C672D6" w:rsidRPr="00EA2F45" w:rsidRDefault="00C672D6" w:rsidP="00B833C0">
            <w:pPr>
              <w:adjustRightInd w:val="0"/>
              <w:snapToGrid w:val="0"/>
              <w:spacing w:line="360" w:lineRule="auto"/>
              <w:jc w:val="left"/>
              <w:rPr>
                <w:b/>
                <w:szCs w:val="21"/>
              </w:rPr>
            </w:pPr>
            <w:r w:rsidRPr="0068150B">
              <w:rPr>
                <w:rFonts w:hint="eastAsia"/>
              </w:rPr>
              <w:t xml:space="preserve">1.1 </w:t>
            </w:r>
            <w:r w:rsidRPr="0068150B">
              <w:rPr>
                <w:rFonts w:hint="eastAsia"/>
              </w:rPr>
              <w:t>提供一个实验基板用于实验模块的供电支持和安置布局。设备可通过磁力进行自动吸附安装，无需螺丝固定，支持</w:t>
            </w:r>
            <w:r w:rsidRPr="0068150B">
              <w:rPr>
                <w:rFonts w:hint="eastAsia"/>
              </w:rPr>
              <w:t>12V</w:t>
            </w:r>
            <w:r w:rsidRPr="0068150B">
              <w:rPr>
                <w:rFonts w:hint="eastAsia"/>
              </w:rPr>
              <w:t>电源供电。</w:t>
            </w:r>
          </w:p>
        </w:tc>
        <w:tc>
          <w:tcPr>
            <w:tcW w:w="1312" w:type="dxa"/>
          </w:tcPr>
          <w:p w14:paraId="5D52832C" w14:textId="77777777" w:rsidR="00C672D6" w:rsidRPr="0068150B" w:rsidRDefault="00C672D6" w:rsidP="00B833C0">
            <w:pPr>
              <w:adjustRightInd w:val="0"/>
              <w:snapToGrid w:val="0"/>
              <w:spacing w:line="360" w:lineRule="auto"/>
              <w:jc w:val="left"/>
            </w:pPr>
          </w:p>
        </w:tc>
        <w:tc>
          <w:tcPr>
            <w:tcW w:w="1312" w:type="dxa"/>
          </w:tcPr>
          <w:p w14:paraId="7282BABC" w14:textId="77777777" w:rsidR="00C672D6" w:rsidRPr="0068150B" w:rsidRDefault="00C672D6" w:rsidP="00B833C0">
            <w:pPr>
              <w:adjustRightInd w:val="0"/>
              <w:snapToGrid w:val="0"/>
              <w:spacing w:line="360" w:lineRule="auto"/>
              <w:jc w:val="left"/>
            </w:pPr>
          </w:p>
        </w:tc>
        <w:tc>
          <w:tcPr>
            <w:tcW w:w="1312" w:type="dxa"/>
          </w:tcPr>
          <w:p w14:paraId="1BBD654C" w14:textId="6F678C6A" w:rsidR="00C672D6" w:rsidRPr="0068150B" w:rsidRDefault="00C672D6" w:rsidP="00B833C0">
            <w:pPr>
              <w:adjustRightInd w:val="0"/>
              <w:snapToGrid w:val="0"/>
              <w:spacing w:line="360" w:lineRule="auto"/>
              <w:jc w:val="left"/>
            </w:pPr>
          </w:p>
        </w:tc>
      </w:tr>
      <w:tr w:rsidR="00C672D6" w:rsidRPr="00EA2F45" w14:paraId="705642BB" w14:textId="4BE3D340" w:rsidTr="00C672D6">
        <w:trPr>
          <w:trHeight w:val="450"/>
        </w:trPr>
        <w:tc>
          <w:tcPr>
            <w:tcW w:w="650" w:type="dxa"/>
            <w:vMerge/>
            <w:vAlign w:val="center"/>
          </w:tcPr>
          <w:p w14:paraId="4280C335" w14:textId="77777777" w:rsidR="00C672D6" w:rsidRPr="00EA2F45" w:rsidRDefault="00C672D6" w:rsidP="00B833C0">
            <w:pPr>
              <w:jc w:val="center"/>
              <w:rPr>
                <w:b/>
                <w:szCs w:val="21"/>
              </w:rPr>
            </w:pPr>
          </w:p>
        </w:tc>
        <w:tc>
          <w:tcPr>
            <w:tcW w:w="1003" w:type="dxa"/>
            <w:vMerge/>
            <w:vAlign w:val="center"/>
          </w:tcPr>
          <w:p w14:paraId="60CDA2C4" w14:textId="77777777" w:rsidR="00C672D6" w:rsidRPr="00EA2F45" w:rsidRDefault="00C672D6" w:rsidP="00B833C0">
            <w:pPr>
              <w:jc w:val="center"/>
              <w:rPr>
                <w:b/>
                <w:szCs w:val="21"/>
              </w:rPr>
            </w:pPr>
          </w:p>
        </w:tc>
        <w:tc>
          <w:tcPr>
            <w:tcW w:w="2426" w:type="dxa"/>
            <w:vAlign w:val="center"/>
          </w:tcPr>
          <w:p w14:paraId="4BEA233A" w14:textId="77777777" w:rsidR="00C672D6" w:rsidRPr="00EA2F45" w:rsidRDefault="00C672D6" w:rsidP="00B833C0">
            <w:pPr>
              <w:adjustRightInd w:val="0"/>
              <w:snapToGrid w:val="0"/>
              <w:spacing w:line="360" w:lineRule="auto"/>
              <w:jc w:val="left"/>
              <w:rPr>
                <w:b/>
                <w:szCs w:val="21"/>
              </w:rPr>
            </w:pPr>
            <w:r w:rsidRPr="0068150B">
              <w:rPr>
                <w:rFonts w:hint="eastAsia"/>
              </w:rPr>
              <w:t xml:space="preserve">1.2 </w:t>
            </w:r>
            <w:r w:rsidRPr="0068150B">
              <w:rPr>
                <w:rFonts w:hint="eastAsia"/>
              </w:rPr>
              <w:t>处理器性能≥</w:t>
            </w:r>
            <w:r w:rsidRPr="0068150B">
              <w:rPr>
                <w:rFonts w:hint="eastAsia"/>
              </w:rPr>
              <w:t>ARM Cortex-A53 S5P6818</w:t>
            </w:r>
            <w:r w:rsidRPr="0068150B">
              <w:rPr>
                <w:rFonts w:hint="eastAsia"/>
              </w:rPr>
              <w:t>八核，内存≥</w:t>
            </w:r>
            <w:r>
              <w:rPr>
                <w:rFonts w:hint="eastAsia"/>
              </w:rPr>
              <w:t>5</w:t>
            </w:r>
            <w:r>
              <w:t>12</w:t>
            </w:r>
            <w:r>
              <w:rPr>
                <w:rFonts w:hint="eastAsia"/>
              </w:rPr>
              <w:t>MB</w:t>
            </w:r>
            <w:r w:rsidRPr="0068150B">
              <w:rPr>
                <w:rFonts w:hint="eastAsia"/>
              </w:rPr>
              <w:t xml:space="preserve"> DDR3</w:t>
            </w:r>
            <w:r w:rsidRPr="0068150B">
              <w:rPr>
                <w:rFonts w:hint="eastAsia"/>
              </w:rPr>
              <w:t>，闪存≥</w:t>
            </w:r>
            <w:r>
              <w:t>2</w:t>
            </w:r>
            <w:r w:rsidRPr="0068150B">
              <w:rPr>
                <w:rFonts w:hint="eastAsia"/>
              </w:rPr>
              <w:t>GB eMMC Flash</w:t>
            </w:r>
            <w:r w:rsidRPr="0068150B">
              <w:rPr>
                <w:rFonts w:hint="eastAsia"/>
              </w:rPr>
              <w:t>，支持全格式视频编解码</w:t>
            </w:r>
            <w:r w:rsidRPr="0068150B">
              <w:rPr>
                <w:rFonts w:hint="eastAsia"/>
              </w:rPr>
              <w:t>1080p@30fps</w:t>
            </w:r>
            <w:r w:rsidRPr="0068150B">
              <w:rPr>
                <w:rFonts w:hint="eastAsia"/>
              </w:rPr>
              <w:t>。</w:t>
            </w:r>
          </w:p>
        </w:tc>
        <w:tc>
          <w:tcPr>
            <w:tcW w:w="1312" w:type="dxa"/>
          </w:tcPr>
          <w:p w14:paraId="40FE1E46" w14:textId="77777777" w:rsidR="00C672D6" w:rsidRPr="0068150B" w:rsidRDefault="00C672D6" w:rsidP="00B833C0">
            <w:pPr>
              <w:adjustRightInd w:val="0"/>
              <w:snapToGrid w:val="0"/>
              <w:spacing w:line="360" w:lineRule="auto"/>
              <w:jc w:val="left"/>
            </w:pPr>
          </w:p>
        </w:tc>
        <w:tc>
          <w:tcPr>
            <w:tcW w:w="1312" w:type="dxa"/>
          </w:tcPr>
          <w:p w14:paraId="48847B62" w14:textId="77777777" w:rsidR="00C672D6" w:rsidRPr="0068150B" w:rsidRDefault="00C672D6" w:rsidP="00B833C0">
            <w:pPr>
              <w:adjustRightInd w:val="0"/>
              <w:snapToGrid w:val="0"/>
              <w:spacing w:line="360" w:lineRule="auto"/>
              <w:jc w:val="left"/>
            </w:pPr>
          </w:p>
        </w:tc>
        <w:tc>
          <w:tcPr>
            <w:tcW w:w="1312" w:type="dxa"/>
          </w:tcPr>
          <w:p w14:paraId="7E2C1264" w14:textId="1C42C4CC" w:rsidR="00C672D6" w:rsidRPr="0068150B" w:rsidRDefault="00C672D6" w:rsidP="00B833C0">
            <w:pPr>
              <w:adjustRightInd w:val="0"/>
              <w:snapToGrid w:val="0"/>
              <w:spacing w:line="360" w:lineRule="auto"/>
              <w:jc w:val="left"/>
            </w:pPr>
          </w:p>
        </w:tc>
      </w:tr>
      <w:tr w:rsidR="00C672D6" w:rsidRPr="00EA2F45" w14:paraId="4C1487DF" w14:textId="7BCA85DA" w:rsidTr="00C672D6">
        <w:trPr>
          <w:trHeight w:val="450"/>
        </w:trPr>
        <w:tc>
          <w:tcPr>
            <w:tcW w:w="650" w:type="dxa"/>
            <w:vMerge/>
            <w:vAlign w:val="center"/>
          </w:tcPr>
          <w:p w14:paraId="384AF7E5" w14:textId="77777777" w:rsidR="00C672D6" w:rsidRPr="00EA2F45" w:rsidRDefault="00C672D6" w:rsidP="00B833C0">
            <w:pPr>
              <w:jc w:val="center"/>
              <w:rPr>
                <w:b/>
                <w:szCs w:val="21"/>
              </w:rPr>
            </w:pPr>
          </w:p>
        </w:tc>
        <w:tc>
          <w:tcPr>
            <w:tcW w:w="1003" w:type="dxa"/>
            <w:vMerge/>
            <w:vAlign w:val="center"/>
          </w:tcPr>
          <w:p w14:paraId="2F14DEB0" w14:textId="77777777" w:rsidR="00C672D6" w:rsidRPr="00EA2F45" w:rsidRDefault="00C672D6" w:rsidP="00B833C0">
            <w:pPr>
              <w:jc w:val="center"/>
              <w:rPr>
                <w:b/>
                <w:szCs w:val="21"/>
              </w:rPr>
            </w:pPr>
          </w:p>
        </w:tc>
        <w:tc>
          <w:tcPr>
            <w:tcW w:w="2426" w:type="dxa"/>
            <w:vAlign w:val="center"/>
          </w:tcPr>
          <w:p w14:paraId="4EAFDF40" w14:textId="77777777" w:rsidR="00C672D6" w:rsidRPr="00EA2F45" w:rsidRDefault="00C672D6" w:rsidP="00B833C0">
            <w:pPr>
              <w:adjustRightInd w:val="0"/>
              <w:snapToGrid w:val="0"/>
              <w:jc w:val="left"/>
              <w:rPr>
                <w:b/>
                <w:szCs w:val="21"/>
              </w:rPr>
            </w:pPr>
            <w:r w:rsidRPr="0068150B">
              <w:rPr>
                <w:rFonts w:hint="eastAsia"/>
              </w:rPr>
              <w:t xml:space="preserve">1.3 </w:t>
            </w:r>
            <w:r w:rsidRPr="0068150B">
              <w:rPr>
                <w:rFonts w:hint="eastAsia"/>
              </w:rPr>
              <w:t>电容触摸屏≥</w:t>
            </w:r>
            <w:r w:rsidRPr="0068150B">
              <w:rPr>
                <w:rFonts w:hint="eastAsia"/>
              </w:rPr>
              <w:t>10</w:t>
            </w:r>
            <w:r w:rsidRPr="0068150B">
              <w:rPr>
                <w:rFonts w:hint="eastAsia"/>
              </w:rPr>
              <w:t>寸，分辨率≥</w:t>
            </w:r>
            <w:r w:rsidRPr="0068150B">
              <w:rPr>
                <w:rFonts w:hint="eastAsia"/>
              </w:rPr>
              <w:t>1024*600</w:t>
            </w:r>
            <w:r w:rsidRPr="0068150B">
              <w:rPr>
                <w:rFonts w:hint="eastAsia"/>
              </w:rPr>
              <w:t>。</w:t>
            </w:r>
          </w:p>
        </w:tc>
        <w:tc>
          <w:tcPr>
            <w:tcW w:w="1312" w:type="dxa"/>
          </w:tcPr>
          <w:p w14:paraId="6EBFD664" w14:textId="77777777" w:rsidR="00C672D6" w:rsidRPr="0068150B" w:rsidRDefault="00C672D6" w:rsidP="00B833C0">
            <w:pPr>
              <w:adjustRightInd w:val="0"/>
              <w:snapToGrid w:val="0"/>
              <w:jc w:val="left"/>
            </w:pPr>
          </w:p>
        </w:tc>
        <w:tc>
          <w:tcPr>
            <w:tcW w:w="1312" w:type="dxa"/>
          </w:tcPr>
          <w:p w14:paraId="0F1FAF07" w14:textId="77777777" w:rsidR="00C672D6" w:rsidRPr="0068150B" w:rsidRDefault="00C672D6" w:rsidP="00B833C0">
            <w:pPr>
              <w:adjustRightInd w:val="0"/>
              <w:snapToGrid w:val="0"/>
              <w:jc w:val="left"/>
            </w:pPr>
          </w:p>
        </w:tc>
        <w:tc>
          <w:tcPr>
            <w:tcW w:w="1312" w:type="dxa"/>
          </w:tcPr>
          <w:p w14:paraId="237E0265" w14:textId="1D7E3E10" w:rsidR="00C672D6" w:rsidRPr="0068150B" w:rsidRDefault="00C672D6" w:rsidP="00B833C0">
            <w:pPr>
              <w:adjustRightInd w:val="0"/>
              <w:snapToGrid w:val="0"/>
              <w:jc w:val="left"/>
            </w:pPr>
          </w:p>
        </w:tc>
      </w:tr>
      <w:tr w:rsidR="00C672D6" w:rsidRPr="00EA2F45" w14:paraId="03FA6FE5" w14:textId="342E9C75" w:rsidTr="00C672D6">
        <w:trPr>
          <w:trHeight w:val="510"/>
        </w:trPr>
        <w:tc>
          <w:tcPr>
            <w:tcW w:w="650" w:type="dxa"/>
            <w:vMerge/>
            <w:vAlign w:val="center"/>
          </w:tcPr>
          <w:p w14:paraId="4AAD45E3" w14:textId="77777777" w:rsidR="00C672D6" w:rsidRPr="00EA2F45" w:rsidRDefault="00C672D6" w:rsidP="00B833C0">
            <w:pPr>
              <w:jc w:val="center"/>
              <w:rPr>
                <w:b/>
                <w:szCs w:val="21"/>
              </w:rPr>
            </w:pPr>
          </w:p>
        </w:tc>
        <w:tc>
          <w:tcPr>
            <w:tcW w:w="1003" w:type="dxa"/>
            <w:vMerge/>
            <w:vAlign w:val="center"/>
          </w:tcPr>
          <w:p w14:paraId="745EE111" w14:textId="77777777" w:rsidR="00C672D6" w:rsidRPr="00EA2F45" w:rsidRDefault="00C672D6" w:rsidP="00B833C0">
            <w:pPr>
              <w:jc w:val="center"/>
              <w:rPr>
                <w:b/>
                <w:szCs w:val="21"/>
              </w:rPr>
            </w:pPr>
          </w:p>
        </w:tc>
        <w:tc>
          <w:tcPr>
            <w:tcW w:w="2426" w:type="dxa"/>
            <w:vAlign w:val="center"/>
          </w:tcPr>
          <w:p w14:paraId="76ED2D94" w14:textId="77777777" w:rsidR="00C672D6" w:rsidRPr="00EA2F45" w:rsidRDefault="00C672D6" w:rsidP="00B833C0">
            <w:pPr>
              <w:adjustRightInd w:val="0"/>
              <w:snapToGrid w:val="0"/>
              <w:spacing w:line="360" w:lineRule="auto"/>
              <w:jc w:val="left"/>
              <w:rPr>
                <w:szCs w:val="21"/>
              </w:rPr>
            </w:pPr>
            <w:r w:rsidRPr="0068150B">
              <w:rPr>
                <w:rFonts w:hint="eastAsia"/>
              </w:rPr>
              <w:t xml:space="preserve">1.4 </w:t>
            </w:r>
            <w:r w:rsidRPr="0068150B">
              <w:rPr>
                <w:rFonts w:hint="eastAsia"/>
              </w:rPr>
              <w:t>集成</w:t>
            </w:r>
            <w:r>
              <w:rPr>
                <w:rFonts w:hint="eastAsia"/>
              </w:rPr>
              <w:t>至少</w:t>
            </w:r>
            <w:r w:rsidRPr="0068150B">
              <w:rPr>
                <w:rFonts w:hint="eastAsia"/>
              </w:rPr>
              <w:t>4</w:t>
            </w:r>
            <w:r w:rsidRPr="0068150B">
              <w:rPr>
                <w:rFonts w:hint="eastAsia"/>
              </w:rPr>
              <w:t>路</w:t>
            </w:r>
            <w:r w:rsidRPr="0068150B">
              <w:rPr>
                <w:rFonts w:hint="eastAsia"/>
              </w:rPr>
              <w:t>USB HOST</w:t>
            </w:r>
            <w:r w:rsidRPr="0068150B">
              <w:rPr>
                <w:rFonts w:hint="eastAsia"/>
              </w:rPr>
              <w:t>接口，</w:t>
            </w:r>
            <w:r w:rsidRPr="00517960">
              <w:rPr>
                <w:rFonts w:hint="eastAsia"/>
              </w:rPr>
              <w:t>至少</w:t>
            </w:r>
            <w:r w:rsidRPr="0068150B">
              <w:rPr>
                <w:rFonts w:hint="eastAsia"/>
              </w:rPr>
              <w:t>1</w:t>
            </w:r>
            <w:r w:rsidRPr="0068150B">
              <w:rPr>
                <w:rFonts w:hint="eastAsia"/>
              </w:rPr>
              <w:t>路</w:t>
            </w:r>
            <w:r w:rsidRPr="0068150B">
              <w:rPr>
                <w:rFonts w:hint="eastAsia"/>
              </w:rPr>
              <w:t>USB OTG</w:t>
            </w:r>
            <w:r w:rsidRPr="0068150B">
              <w:rPr>
                <w:rFonts w:hint="eastAsia"/>
              </w:rPr>
              <w:t>接口，</w:t>
            </w:r>
            <w:r w:rsidRPr="00517960">
              <w:rPr>
                <w:rFonts w:hint="eastAsia"/>
              </w:rPr>
              <w:t>至少</w:t>
            </w:r>
            <w:r w:rsidRPr="0068150B">
              <w:rPr>
                <w:rFonts w:hint="eastAsia"/>
              </w:rPr>
              <w:t>3</w:t>
            </w:r>
            <w:r w:rsidRPr="0068150B">
              <w:rPr>
                <w:rFonts w:hint="eastAsia"/>
              </w:rPr>
              <w:t>路输出</w:t>
            </w:r>
            <w:r w:rsidRPr="0068150B">
              <w:rPr>
                <w:rFonts w:hint="eastAsia"/>
              </w:rPr>
              <w:t>TTL</w:t>
            </w:r>
            <w:r w:rsidRPr="0068150B">
              <w:rPr>
                <w:rFonts w:hint="eastAsia"/>
              </w:rPr>
              <w:t>串口，高速</w:t>
            </w:r>
            <w:r w:rsidRPr="0068150B">
              <w:rPr>
                <w:rFonts w:hint="eastAsia"/>
              </w:rPr>
              <w:t>TF</w:t>
            </w:r>
            <w:r w:rsidRPr="0068150B">
              <w:rPr>
                <w:rFonts w:hint="eastAsia"/>
              </w:rPr>
              <w:t>卡，</w:t>
            </w:r>
            <w:r w:rsidRPr="0068150B">
              <w:rPr>
                <w:rFonts w:hint="eastAsia"/>
              </w:rPr>
              <w:t xml:space="preserve"> Mini HDMI</w:t>
            </w:r>
            <w:r w:rsidRPr="0068150B">
              <w:rPr>
                <w:rFonts w:hint="eastAsia"/>
              </w:rPr>
              <w:t>，</w:t>
            </w:r>
            <w:r w:rsidRPr="0068150B">
              <w:rPr>
                <w:rFonts w:hint="eastAsia"/>
              </w:rPr>
              <w:lastRenderedPageBreak/>
              <w:t>RJ11</w:t>
            </w:r>
            <w:r w:rsidRPr="0068150B">
              <w:rPr>
                <w:rFonts w:hint="eastAsia"/>
              </w:rPr>
              <w:t>传感器接口，</w:t>
            </w:r>
            <w:r w:rsidRPr="0068150B">
              <w:rPr>
                <w:rFonts w:hint="eastAsia"/>
              </w:rPr>
              <w:t>IR</w:t>
            </w:r>
            <w:r w:rsidRPr="0068150B">
              <w:rPr>
                <w:rFonts w:hint="eastAsia"/>
              </w:rPr>
              <w:t>红外接口模组。</w:t>
            </w:r>
          </w:p>
        </w:tc>
        <w:tc>
          <w:tcPr>
            <w:tcW w:w="1312" w:type="dxa"/>
          </w:tcPr>
          <w:p w14:paraId="5A81CE77" w14:textId="77777777" w:rsidR="00C672D6" w:rsidRPr="0068150B" w:rsidRDefault="00C672D6" w:rsidP="00B833C0">
            <w:pPr>
              <w:adjustRightInd w:val="0"/>
              <w:snapToGrid w:val="0"/>
              <w:spacing w:line="360" w:lineRule="auto"/>
              <w:jc w:val="left"/>
            </w:pPr>
          </w:p>
        </w:tc>
        <w:tc>
          <w:tcPr>
            <w:tcW w:w="1312" w:type="dxa"/>
          </w:tcPr>
          <w:p w14:paraId="4E3B1D04" w14:textId="77777777" w:rsidR="00C672D6" w:rsidRPr="0068150B" w:rsidRDefault="00C672D6" w:rsidP="00B833C0">
            <w:pPr>
              <w:adjustRightInd w:val="0"/>
              <w:snapToGrid w:val="0"/>
              <w:spacing w:line="360" w:lineRule="auto"/>
              <w:jc w:val="left"/>
            </w:pPr>
          </w:p>
        </w:tc>
        <w:tc>
          <w:tcPr>
            <w:tcW w:w="1312" w:type="dxa"/>
          </w:tcPr>
          <w:p w14:paraId="7B34FE15" w14:textId="4D8A5065" w:rsidR="00C672D6" w:rsidRPr="0068150B" w:rsidRDefault="00C672D6" w:rsidP="00B833C0">
            <w:pPr>
              <w:adjustRightInd w:val="0"/>
              <w:snapToGrid w:val="0"/>
              <w:spacing w:line="360" w:lineRule="auto"/>
              <w:jc w:val="left"/>
            </w:pPr>
          </w:p>
        </w:tc>
      </w:tr>
      <w:tr w:rsidR="00C672D6" w:rsidRPr="00EA2F45" w14:paraId="50F379B8" w14:textId="3B0453B4" w:rsidTr="00C672D6">
        <w:trPr>
          <w:trHeight w:val="510"/>
        </w:trPr>
        <w:tc>
          <w:tcPr>
            <w:tcW w:w="650" w:type="dxa"/>
            <w:vMerge/>
            <w:vAlign w:val="center"/>
          </w:tcPr>
          <w:p w14:paraId="39A351AC" w14:textId="77777777" w:rsidR="00C672D6" w:rsidRPr="00EA2F45" w:rsidRDefault="00C672D6" w:rsidP="00B833C0">
            <w:pPr>
              <w:jc w:val="center"/>
              <w:rPr>
                <w:b/>
                <w:szCs w:val="21"/>
              </w:rPr>
            </w:pPr>
          </w:p>
        </w:tc>
        <w:tc>
          <w:tcPr>
            <w:tcW w:w="1003" w:type="dxa"/>
            <w:vMerge/>
            <w:vAlign w:val="center"/>
          </w:tcPr>
          <w:p w14:paraId="49811724" w14:textId="77777777" w:rsidR="00C672D6" w:rsidRPr="00EA2F45" w:rsidRDefault="00C672D6" w:rsidP="00B833C0">
            <w:pPr>
              <w:jc w:val="center"/>
              <w:rPr>
                <w:b/>
                <w:szCs w:val="21"/>
              </w:rPr>
            </w:pPr>
          </w:p>
        </w:tc>
        <w:tc>
          <w:tcPr>
            <w:tcW w:w="2426" w:type="dxa"/>
            <w:vAlign w:val="center"/>
          </w:tcPr>
          <w:p w14:paraId="786189E1" w14:textId="77777777" w:rsidR="00C672D6" w:rsidRPr="00EA2F45" w:rsidRDefault="00C672D6" w:rsidP="00B833C0">
            <w:pPr>
              <w:adjustRightInd w:val="0"/>
              <w:snapToGrid w:val="0"/>
              <w:jc w:val="left"/>
              <w:rPr>
                <w:b/>
                <w:szCs w:val="21"/>
              </w:rPr>
            </w:pPr>
            <w:r w:rsidRPr="0068150B">
              <w:rPr>
                <w:rFonts w:hint="eastAsia"/>
              </w:rPr>
              <w:t xml:space="preserve">1.5 </w:t>
            </w:r>
            <w:r w:rsidRPr="0068150B">
              <w:rPr>
                <w:rFonts w:hint="eastAsia"/>
              </w:rPr>
              <w:t>集成后视</w:t>
            </w:r>
            <w:r>
              <w:rPr>
                <w:rFonts w:hint="eastAsia"/>
              </w:rPr>
              <w:t>至少</w:t>
            </w:r>
            <w:r>
              <w:t>2</w:t>
            </w:r>
            <w:r w:rsidRPr="0068150B">
              <w:rPr>
                <w:rFonts w:hint="eastAsia"/>
              </w:rPr>
              <w:t>00</w:t>
            </w:r>
            <w:r w:rsidRPr="0068150B">
              <w:rPr>
                <w:rFonts w:hint="eastAsia"/>
              </w:rPr>
              <w:t>万像素</w:t>
            </w:r>
            <w:r w:rsidRPr="0068150B">
              <w:rPr>
                <w:rFonts w:hint="eastAsia"/>
              </w:rPr>
              <w:t>MIPI</w:t>
            </w:r>
            <w:r w:rsidRPr="0068150B">
              <w:rPr>
                <w:rFonts w:hint="eastAsia"/>
              </w:rPr>
              <w:t>摄像头。</w:t>
            </w:r>
          </w:p>
        </w:tc>
        <w:tc>
          <w:tcPr>
            <w:tcW w:w="1312" w:type="dxa"/>
          </w:tcPr>
          <w:p w14:paraId="19A2FB8D" w14:textId="77777777" w:rsidR="00C672D6" w:rsidRPr="0068150B" w:rsidRDefault="00C672D6" w:rsidP="00B833C0">
            <w:pPr>
              <w:adjustRightInd w:val="0"/>
              <w:snapToGrid w:val="0"/>
              <w:jc w:val="left"/>
            </w:pPr>
          </w:p>
        </w:tc>
        <w:tc>
          <w:tcPr>
            <w:tcW w:w="1312" w:type="dxa"/>
          </w:tcPr>
          <w:p w14:paraId="206CCB9A" w14:textId="77777777" w:rsidR="00C672D6" w:rsidRPr="0068150B" w:rsidRDefault="00C672D6" w:rsidP="00B833C0">
            <w:pPr>
              <w:adjustRightInd w:val="0"/>
              <w:snapToGrid w:val="0"/>
              <w:jc w:val="left"/>
            </w:pPr>
          </w:p>
        </w:tc>
        <w:tc>
          <w:tcPr>
            <w:tcW w:w="1312" w:type="dxa"/>
          </w:tcPr>
          <w:p w14:paraId="300C05C5" w14:textId="4CD4F2A0" w:rsidR="00C672D6" w:rsidRPr="0068150B" w:rsidRDefault="00C672D6" w:rsidP="00B833C0">
            <w:pPr>
              <w:adjustRightInd w:val="0"/>
              <w:snapToGrid w:val="0"/>
              <w:jc w:val="left"/>
            </w:pPr>
          </w:p>
        </w:tc>
      </w:tr>
      <w:tr w:rsidR="00C672D6" w:rsidRPr="00EA2F45" w14:paraId="3FFE1996" w14:textId="58462730" w:rsidTr="00C672D6">
        <w:trPr>
          <w:trHeight w:val="510"/>
        </w:trPr>
        <w:tc>
          <w:tcPr>
            <w:tcW w:w="650" w:type="dxa"/>
            <w:vMerge/>
            <w:vAlign w:val="center"/>
          </w:tcPr>
          <w:p w14:paraId="279160C9" w14:textId="77777777" w:rsidR="00C672D6" w:rsidRPr="00EA2F45" w:rsidRDefault="00C672D6" w:rsidP="00B833C0">
            <w:pPr>
              <w:jc w:val="center"/>
              <w:rPr>
                <w:b/>
                <w:szCs w:val="21"/>
              </w:rPr>
            </w:pPr>
          </w:p>
        </w:tc>
        <w:tc>
          <w:tcPr>
            <w:tcW w:w="1003" w:type="dxa"/>
            <w:vMerge/>
            <w:vAlign w:val="center"/>
          </w:tcPr>
          <w:p w14:paraId="0F3AC9CD" w14:textId="77777777" w:rsidR="00C672D6" w:rsidRPr="00EA2F45" w:rsidRDefault="00C672D6" w:rsidP="00B833C0">
            <w:pPr>
              <w:jc w:val="center"/>
              <w:rPr>
                <w:b/>
                <w:szCs w:val="21"/>
              </w:rPr>
            </w:pPr>
          </w:p>
        </w:tc>
        <w:tc>
          <w:tcPr>
            <w:tcW w:w="2426" w:type="dxa"/>
            <w:vAlign w:val="center"/>
          </w:tcPr>
          <w:p w14:paraId="5D5C7B96" w14:textId="77777777" w:rsidR="00C672D6" w:rsidRPr="00EA2F45" w:rsidRDefault="00C672D6" w:rsidP="00B833C0">
            <w:pPr>
              <w:adjustRightInd w:val="0"/>
              <w:snapToGrid w:val="0"/>
              <w:spacing w:line="360" w:lineRule="auto"/>
              <w:jc w:val="left"/>
              <w:rPr>
                <w:b/>
                <w:szCs w:val="21"/>
              </w:rPr>
            </w:pPr>
            <w:r w:rsidRPr="0068150B">
              <w:rPr>
                <w:rFonts w:hint="eastAsia"/>
              </w:rPr>
              <w:t xml:space="preserve">1.6 </w:t>
            </w:r>
            <w:r>
              <w:rPr>
                <w:rFonts w:hint="eastAsia"/>
              </w:rPr>
              <w:t>安装至少</w:t>
            </w:r>
            <w:r w:rsidRPr="0068150B">
              <w:rPr>
                <w:rFonts w:hint="eastAsia"/>
              </w:rPr>
              <w:t>Android 5.1</w:t>
            </w:r>
            <w:r w:rsidRPr="0068150B">
              <w:rPr>
                <w:rFonts w:hint="eastAsia"/>
              </w:rPr>
              <w:t>系统或更高版本系统，提供全部硬件及外设的驱动源码。</w:t>
            </w:r>
          </w:p>
        </w:tc>
        <w:tc>
          <w:tcPr>
            <w:tcW w:w="1312" w:type="dxa"/>
          </w:tcPr>
          <w:p w14:paraId="36A28B04" w14:textId="77777777" w:rsidR="00C672D6" w:rsidRPr="0068150B" w:rsidRDefault="00C672D6" w:rsidP="00B833C0">
            <w:pPr>
              <w:adjustRightInd w:val="0"/>
              <w:snapToGrid w:val="0"/>
              <w:spacing w:line="360" w:lineRule="auto"/>
              <w:jc w:val="left"/>
            </w:pPr>
          </w:p>
        </w:tc>
        <w:tc>
          <w:tcPr>
            <w:tcW w:w="1312" w:type="dxa"/>
          </w:tcPr>
          <w:p w14:paraId="07CD56E9" w14:textId="77777777" w:rsidR="00C672D6" w:rsidRPr="0068150B" w:rsidRDefault="00C672D6" w:rsidP="00B833C0">
            <w:pPr>
              <w:adjustRightInd w:val="0"/>
              <w:snapToGrid w:val="0"/>
              <w:spacing w:line="360" w:lineRule="auto"/>
              <w:jc w:val="left"/>
            </w:pPr>
          </w:p>
        </w:tc>
        <w:tc>
          <w:tcPr>
            <w:tcW w:w="1312" w:type="dxa"/>
          </w:tcPr>
          <w:p w14:paraId="165A475D" w14:textId="08CBA6DE" w:rsidR="00C672D6" w:rsidRPr="0068150B" w:rsidRDefault="00C672D6" w:rsidP="00B833C0">
            <w:pPr>
              <w:adjustRightInd w:val="0"/>
              <w:snapToGrid w:val="0"/>
              <w:spacing w:line="360" w:lineRule="auto"/>
              <w:jc w:val="left"/>
            </w:pPr>
          </w:p>
        </w:tc>
      </w:tr>
      <w:tr w:rsidR="00C672D6" w:rsidRPr="00EA2F45" w14:paraId="4FC616AF" w14:textId="207075FB" w:rsidTr="00C672D6">
        <w:trPr>
          <w:trHeight w:val="510"/>
        </w:trPr>
        <w:tc>
          <w:tcPr>
            <w:tcW w:w="650" w:type="dxa"/>
            <w:vMerge/>
            <w:vAlign w:val="center"/>
          </w:tcPr>
          <w:p w14:paraId="12285F25" w14:textId="77777777" w:rsidR="00C672D6" w:rsidRPr="00EA2F45" w:rsidRDefault="00C672D6" w:rsidP="00B833C0">
            <w:pPr>
              <w:jc w:val="center"/>
              <w:rPr>
                <w:b/>
                <w:szCs w:val="21"/>
              </w:rPr>
            </w:pPr>
          </w:p>
        </w:tc>
        <w:tc>
          <w:tcPr>
            <w:tcW w:w="1003" w:type="dxa"/>
            <w:vMerge/>
            <w:vAlign w:val="center"/>
          </w:tcPr>
          <w:p w14:paraId="31D6C524" w14:textId="77777777" w:rsidR="00C672D6" w:rsidRPr="00EA2F45" w:rsidRDefault="00C672D6" w:rsidP="00B833C0">
            <w:pPr>
              <w:jc w:val="center"/>
              <w:rPr>
                <w:b/>
                <w:szCs w:val="21"/>
              </w:rPr>
            </w:pPr>
          </w:p>
        </w:tc>
        <w:tc>
          <w:tcPr>
            <w:tcW w:w="2426" w:type="dxa"/>
            <w:vAlign w:val="center"/>
          </w:tcPr>
          <w:p w14:paraId="1755C07C" w14:textId="77777777" w:rsidR="00C672D6" w:rsidRPr="00EA2F45" w:rsidRDefault="00C672D6" w:rsidP="00B833C0">
            <w:pPr>
              <w:adjustRightInd w:val="0"/>
              <w:snapToGrid w:val="0"/>
              <w:spacing w:line="360" w:lineRule="auto"/>
              <w:jc w:val="left"/>
              <w:rPr>
                <w:b/>
                <w:szCs w:val="21"/>
              </w:rPr>
            </w:pPr>
            <w:r w:rsidRPr="0068150B">
              <w:rPr>
                <w:rFonts w:hint="eastAsia"/>
              </w:rPr>
              <w:t xml:space="preserve">1.7 </w:t>
            </w:r>
            <w:r w:rsidRPr="0068150B">
              <w:rPr>
                <w:rFonts w:hint="eastAsia"/>
              </w:rPr>
              <w:t>提供本地数据消息推送即时通讯协议，支持在外地通过外网对设备进行远程控制。</w:t>
            </w:r>
          </w:p>
        </w:tc>
        <w:tc>
          <w:tcPr>
            <w:tcW w:w="1312" w:type="dxa"/>
          </w:tcPr>
          <w:p w14:paraId="0A0B9042" w14:textId="77777777" w:rsidR="00C672D6" w:rsidRPr="0068150B" w:rsidRDefault="00C672D6" w:rsidP="00B833C0">
            <w:pPr>
              <w:adjustRightInd w:val="0"/>
              <w:snapToGrid w:val="0"/>
              <w:spacing w:line="360" w:lineRule="auto"/>
              <w:jc w:val="left"/>
            </w:pPr>
          </w:p>
        </w:tc>
        <w:tc>
          <w:tcPr>
            <w:tcW w:w="1312" w:type="dxa"/>
          </w:tcPr>
          <w:p w14:paraId="7242E381" w14:textId="77777777" w:rsidR="00C672D6" w:rsidRPr="0068150B" w:rsidRDefault="00C672D6" w:rsidP="00B833C0">
            <w:pPr>
              <w:adjustRightInd w:val="0"/>
              <w:snapToGrid w:val="0"/>
              <w:spacing w:line="360" w:lineRule="auto"/>
              <w:jc w:val="left"/>
            </w:pPr>
          </w:p>
        </w:tc>
        <w:tc>
          <w:tcPr>
            <w:tcW w:w="1312" w:type="dxa"/>
          </w:tcPr>
          <w:p w14:paraId="156AE4B2" w14:textId="6B8BEE53" w:rsidR="00C672D6" w:rsidRPr="0068150B" w:rsidRDefault="00C672D6" w:rsidP="00B833C0">
            <w:pPr>
              <w:adjustRightInd w:val="0"/>
              <w:snapToGrid w:val="0"/>
              <w:spacing w:line="360" w:lineRule="auto"/>
              <w:jc w:val="left"/>
            </w:pPr>
          </w:p>
        </w:tc>
      </w:tr>
      <w:tr w:rsidR="00C672D6" w:rsidRPr="00EA2F45" w14:paraId="36F3EE94" w14:textId="40D43138" w:rsidTr="00C672D6">
        <w:trPr>
          <w:trHeight w:val="510"/>
        </w:trPr>
        <w:tc>
          <w:tcPr>
            <w:tcW w:w="650" w:type="dxa"/>
            <w:vMerge/>
            <w:vAlign w:val="center"/>
          </w:tcPr>
          <w:p w14:paraId="7D6115E8" w14:textId="77777777" w:rsidR="00C672D6" w:rsidRPr="00EA2F45" w:rsidRDefault="00C672D6" w:rsidP="00B833C0">
            <w:pPr>
              <w:jc w:val="center"/>
              <w:rPr>
                <w:b/>
                <w:szCs w:val="21"/>
              </w:rPr>
            </w:pPr>
          </w:p>
        </w:tc>
        <w:tc>
          <w:tcPr>
            <w:tcW w:w="1003" w:type="dxa"/>
            <w:vMerge/>
            <w:vAlign w:val="center"/>
          </w:tcPr>
          <w:p w14:paraId="1092596C" w14:textId="77777777" w:rsidR="00C672D6" w:rsidRPr="00EA2F45" w:rsidRDefault="00C672D6" w:rsidP="00B833C0">
            <w:pPr>
              <w:jc w:val="center"/>
              <w:rPr>
                <w:b/>
                <w:szCs w:val="21"/>
              </w:rPr>
            </w:pPr>
          </w:p>
        </w:tc>
        <w:tc>
          <w:tcPr>
            <w:tcW w:w="2426" w:type="dxa"/>
            <w:vAlign w:val="center"/>
          </w:tcPr>
          <w:p w14:paraId="597D4CB0" w14:textId="77777777" w:rsidR="00C672D6" w:rsidRPr="00EA2F45" w:rsidRDefault="00C672D6" w:rsidP="00B833C0">
            <w:pPr>
              <w:adjustRightInd w:val="0"/>
              <w:snapToGrid w:val="0"/>
              <w:jc w:val="left"/>
              <w:rPr>
                <w:b/>
                <w:szCs w:val="21"/>
              </w:rPr>
            </w:pPr>
            <w:r w:rsidRPr="0068150B">
              <w:rPr>
                <w:rFonts w:hint="eastAsia"/>
              </w:rPr>
              <w:t xml:space="preserve">1.8 </w:t>
            </w:r>
            <w:r w:rsidRPr="0068150B">
              <w:rPr>
                <w:rFonts w:hint="eastAsia"/>
              </w:rPr>
              <w:t>提供刷机工具，提供源代码。</w:t>
            </w:r>
          </w:p>
        </w:tc>
        <w:tc>
          <w:tcPr>
            <w:tcW w:w="1312" w:type="dxa"/>
          </w:tcPr>
          <w:p w14:paraId="27ED8CA7" w14:textId="77777777" w:rsidR="00C672D6" w:rsidRPr="0068150B" w:rsidRDefault="00C672D6" w:rsidP="00B833C0">
            <w:pPr>
              <w:adjustRightInd w:val="0"/>
              <w:snapToGrid w:val="0"/>
              <w:jc w:val="left"/>
            </w:pPr>
          </w:p>
        </w:tc>
        <w:tc>
          <w:tcPr>
            <w:tcW w:w="1312" w:type="dxa"/>
          </w:tcPr>
          <w:p w14:paraId="36E0C16D" w14:textId="77777777" w:rsidR="00C672D6" w:rsidRPr="0068150B" w:rsidRDefault="00C672D6" w:rsidP="00B833C0">
            <w:pPr>
              <w:adjustRightInd w:val="0"/>
              <w:snapToGrid w:val="0"/>
              <w:jc w:val="left"/>
            </w:pPr>
          </w:p>
        </w:tc>
        <w:tc>
          <w:tcPr>
            <w:tcW w:w="1312" w:type="dxa"/>
          </w:tcPr>
          <w:p w14:paraId="2770FFCC" w14:textId="0B1EC7B9" w:rsidR="00C672D6" w:rsidRPr="0068150B" w:rsidRDefault="00C672D6" w:rsidP="00B833C0">
            <w:pPr>
              <w:adjustRightInd w:val="0"/>
              <w:snapToGrid w:val="0"/>
              <w:jc w:val="left"/>
            </w:pPr>
          </w:p>
        </w:tc>
      </w:tr>
      <w:tr w:rsidR="00C672D6" w:rsidRPr="00EA2F45" w14:paraId="6EBF5E5F" w14:textId="3511EF68" w:rsidTr="00C672D6">
        <w:trPr>
          <w:trHeight w:val="510"/>
        </w:trPr>
        <w:tc>
          <w:tcPr>
            <w:tcW w:w="650" w:type="dxa"/>
            <w:vMerge/>
            <w:vAlign w:val="center"/>
          </w:tcPr>
          <w:p w14:paraId="47147A28" w14:textId="77777777" w:rsidR="00C672D6" w:rsidRPr="00EA2F45" w:rsidRDefault="00C672D6" w:rsidP="00B833C0">
            <w:pPr>
              <w:jc w:val="center"/>
              <w:rPr>
                <w:b/>
                <w:szCs w:val="21"/>
              </w:rPr>
            </w:pPr>
          </w:p>
        </w:tc>
        <w:tc>
          <w:tcPr>
            <w:tcW w:w="1003" w:type="dxa"/>
            <w:vMerge/>
            <w:vAlign w:val="center"/>
          </w:tcPr>
          <w:p w14:paraId="779F3AED" w14:textId="77777777" w:rsidR="00C672D6" w:rsidRPr="00EA2F45" w:rsidRDefault="00C672D6" w:rsidP="00B833C0">
            <w:pPr>
              <w:jc w:val="center"/>
              <w:rPr>
                <w:b/>
                <w:szCs w:val="21"/>
              </w:rPr>
            </w:pPr>
          </w:p>
        </w:tc>
        <w:tc>
          <w:tcPr>
            <w:tcW w:w="2426" w:type="dxa"/>
            <w:vAlign w:val="center"/>
          </w:tcPr>
          <w:p w14:paraId="32A4939B" w14:textId="77777777" w:rsidR="00C672D6" w:rsidRPr="00962D61" w:rsidRDefault="00C672D6" w:rsidP="00B833C0">
            <w:pPr>
              <w:adjustRightInd w:val="0"/>
              <w:snapToGrid w:val="0"/>
              <w:spacing w:line="360" w:lineRule="auto"/>
              <w:jc w:val="left"/>
              <w:rPr>
                <w:b/>
                <w:szCs w:val="21"/>
              </w:rPr>
            </w:pPr>
            <w:r w:rsidRPr="0068150B">
              <w:rPr>
                <w:rFonts w:hint="eastAsia"/>
              </w:rPr>
              <w:t>1.9</w:t>
            </w:r>
            <w:r>
              <w:rPr>
                <w:rFonts w:hint="eastAsia"/>
              </w:rPr>
              <w:t>配备至少</w:t>
            </w:r>
            <w:r>
              <w:rPr>
                <w:rFonts w:hint="eastAsia"/>
              </w:rPr>
              <w:t>1</w:t>
            </w:r>
            <w:r>
              <w:rPr>
                <w:rFonts w:hint="eastAsia"/>
              </w:rPr>
              <w:t>个</w:t>
            </w:r>
            <w:r w:rsidRPr="0068150B">
              <w:rPr>
                <w:rFonts w:hint="eastAsia"/>
              </w:rPr>
              <w:t>全网通</w:t>
            </w:r>
            <w:r w:rsidRPr="0068150B">
              <w:rPr>
                <w:rFonts w:hint="eastAsia"/>
              </w:rPr>
              <w:t>4G</w:t>
            </w:r>
            <w:r w:rsidRPr="0068150B">
              <w:rPr>
                <w:rFonts w:hint="eastAsia"/>
              </w:rPr>
              <w:t>模块，</w:t>
            </w:r>
            <w:r>
              <w:rPr>
                <w:rFonts w:hint="eastAsia"/>
              </w:rPr>
              <w:t>至少一块</w:t>
            </w:r>
            <w:r w:rsidRPr="0068150B">
              <w:rPr>
                <w:rFonts w:hint="eastAsia"/>
              </w:rPr>
              <w:t>数字摄像头模块，</w:t>
            </w:r>
            <w:r w:rsidRPr="0068150B">
              <w:rPr>
                <w:rFonts w:hint="eastAsia"/>
              </w:rPr>
              <w:t xml:space="preserve"> </w:t>
            </w:r>
            <w:r>
              <w:rPr>
                <w:rFonts w:hint="eastAsia"/>
              </w:rPr>
              <w:t>至少一个</w:t>
            </w:r>
            <w:r w:rsidRPr="0068150B">
              <w:rPr>
                <w:rFonts w:hint="eastAsia"/>
              </w:rPr>
              <w:t>Wi-Fi&amp;</w:t>
            </w:r>
            <w:r w:rsidRPr="0068150B">
              <w:rPr>
                <w:rFonts w:hint="eastAsia"/>
              </w:rPr>
              <w:t>蓝牙二合一模块，</w:t>
            </w:r>
            <w:r>
              <w:rPr>
                <w:rFonts w:hint="eastAsia"/>
              </w:rPr>
              <w:t>至少一个</w:t>
            </w:r>
            <w:r w:rsidRPr="0068150B">
              <w:rPr>
                <w:rFonts w:hint="eastAsia"/>
              </w:rPr>
              <w:t>位置类传感器，</w:t>
            </w:r>
            <w:r w:rsidRPr="0068150B">
              <w:rPr>
                <w:rFonts w:hint="eastAsia"/>
              </w:rPr>
              <w:t xml:space="preserve"> </w:t>
            </w:r>
            <w:r>
              <w:rPr>
                <w:rFonts w:hint="eastAsia"/>
              </w:rPr>
              <w:t>至少</w:t>
            </w:r>
            <w:r>
              <w:rPr>
                <w:rFonts w:hint="eastAsia"/>
              </w:rPr>
              <w:t>3</w:t>
            </w:r>
            <w:r>
              <w:rPr>
                <w:rFonts w:hint="eastAsia"/>
              </w:rPr>
              <w:t>个</w:t>
            </w:r>
            <w:r w:rsidRPr="0068150B">
              <w:rPr>
                <w:rFonts w:hint="eastAsia"/>
              </w:rPr>
              <w:t>ZigBee</w:t>
            </w:r>
            <w:r w:rsidRPr="0068150B">
              <w:rPr>
                <w:rFonts w:hint="eastAsia"/>
              </w:rPr>
              <w:t>无线节点，</w:t>
            </w:r>
            <w:r w:rsidRPr="0068150B">
              <w:rPr>
                <w:rFonts w:hint="eastAsia"/>
              </w:rPr>
              <w:t xml:space="preserve"> </w:t>
            </w:r>
            <w:r>
              <w:rPr>
                <w:rFonts w:hint="eastAsia"/>
              </w:rPr>
              <w:t>至少一个</w:t>
            </w:r>
            <w:r w:rsidRPr="0068150B">
              <w:rPr>
                <w:rFonts w:hint="eastAsia"/>
              </w:rPr>
              <w:t>ZigBee</w:t>
            </w:r>
            <w:r w:rsidRPr="0068150B">
              <w:rPr>
                <w:rFonts w:hint="eastAsia"/>
              </w:rPr>
              <w:t>增强型无线节点，</w:t>
            </w:r>
            <w:r w:rsidRPr="0068150B">
              <w:rPr>
                <w:rFonts w:hint="eastAsia"/>
              </w:rPr>
              <w:t xml:space="preserve"> </w:t>
            </w:r>
            <w:r>
              <w:rPr>
                <w:rFonts w:hint="eastAsia"/>
              </w:rPr>
              <w:t>至少一个</w:t>
            </w:r>
            <w:r w:rsidRPr="0068150B">
              <w:rPr>
                <w:rFonts w:hint="eastAsia"/>
              </w:rPr>
              <w:t>LoRa</w:t>
            </w:r>
            <w:r w:rsidRPr="0068150B">
              <w:rPr>
                <w:rFonts w:hint="eastAsia"/>
              </w:rPr>
              <w:t>经典型无线节点，</w:t>
            </w:r>
            <w:r>
              <w:rPr>
                <w:rFonts w:hint="eastAsia"/>
              </w:rPr>
              <w:t>至少一个</w:t>
            </w:r>
            <w:r w:rsidRPr="0068150B">
              <w:rPr>
                <w:rFonts w:hint="eastAsia"/>
              </w:rPr>
              <w:t>NB-IOT</w:t>
            </w:r>
            <w:r w:rsidRPr="0068150B">
              <w:rPr>
                <w:rFonts w:hint="eastAsia"/>
              </w:rPr>
              <w:t>无线节点，</w:t>
            </w:r>
            <w:r>
              <w:rPr>
                <w:rFonts w:hint="eastAsia"/>
              </w:rPr>
              <w:t>至少一个</w:t>
            </w:r>
            <w:r w:rsidRPr="0068150B">
              <w:rPr>
                <w:rFonts w:hint="eastAsia"/>
              </w:rPr>
              <w:t>ZigBee</w:t>
            </w:r>
            <w:r w:rsidRPr="0068150B">
              <w:rPr>
                <w:rFonts w:hint="eastAsia"/>
              </w:rPr>
              <w:t>无线汇集节点，</w:t>
            </w:r>
            <w:r>
              <w:rPr>
                <w:rFonts w:hint="eastAsia"/>
              </w:rPr>
              <w:t>至少一个</w:t>
            </w:r>
            <w:r w:rsidRPr="0068150B">
              <w:rPr>
                <w:rFonts w:hint="eastAsia"/>
              </w:rPr>
              <w:t>采集类传感器，</w:t>
            </w:r>
            <w:r>
              <w:rPr>
                <w:rFonts w:hint="eastAsia"/>
              </w:rPr>
              <w:t>至少一个</w:t>
            </w:r>
            <w:r w:rsidRPr="0068150B">
              <w:rPr>
                <w:rFonts w:hint="eastAsia"/>
              </w:rPr>
              <w:t>控制类传感器，</w:t>
            </w:r>
            <w:r>
              <w:rPr>
                <w:rFonts w:hint="eastAsia"/>
              </w:rPr>
              <w:t>至少一个</w:t>
            </w:r>
            <w:r w:rsidRPr="0068150B">
              <w:rPr>
                <w:rFonts w:hint="eastAsia"/>
              </w:rPr>
              <w:t>安防类传感器，</w:t>
            </w:r>
            <w:r>
              <w:rPr>
                <w:rFonts w:hint="eastAsia"/>
              </w:rPr>
              <w:t>至少一个</w:t>
            </w:r>
            <w:r w:rsidRPr="0068150B">
              <w:rPr>
                <w:rFonts w:hint="eastAsia"/>
              </w:rPr>
              <w:t>ARM</w:t>
            </w:r>
            <w:r w:rsidRPr="0068150B">
              <w:rPr>
                <w:rFonts w:hint="eastAsia"/>
              </w:rPr>
              <w:t>仿真器，</w:t>
            </w:r>
            <w:r>
              <w:rPr>
                <w:rFonts w:hint="eastAsia"/>
              </w:rPr>
              <w:t>至少一个</w:t>
            </w:r>
            <w:r w:rsidRPr="0068150B">
              <w:rPr>
                <w:rFonts w:hint="eastAsia"/>
              </w:rPr>
              <w:t>SmartRF</w:t>
            </w:r>
            <w:r w:rsidRPr="0068150B">
              <w:rPr>
                <w:rFonts w:hint="eastAsia"/>
              </w:rPr>
              <w:t>仿真器，</w:t>
            </w:r>
            <w:r>
              <w:rPr>
                <w:rFonts w:hint="eastAsia"/>
              </w:rPr>
              <w:t>至少一个</w:t>
            </w:r>
            <w:r w:rsidRPr="0068150B">
              <w:rPr>
                <w:rFonts w:hint="eastAsia"/>
              </w:rPr>
              <w:t>识别类传感器（</w:t>
            </w:r>
            <w:r w:rsidRPr="0068150B">
              <w:rPr>
                <w:rFonts w:hint="eastAsia"/>
              </w:rPr>
              <w:t>125K&amp;135M</w:t>
            </w:r>
            <w:r w:rsidRPr="0068150B">
              <w:rPr>
                <w:rFonts w:hint="eastAsia"/>
              </w:rPr>
              <w:t>），</w:t>
            </w:r>
            <w:r>
              <w:rPr>
                <w:rFonts w:hint="eastAsia"/>
              </w:rPr>
              <w:t>至少</w:t>
            </w:r>
            <w:r>
              <w:rPr>
                <w:rFonts w:hint="eastAsia"/>
              </w:rPr>
              <w:lastRenderedPageBreak/>
              <w:t>一个</w:t>
            </w:r>
            <w:r w:rsidRPr="0068150B">
              <w:rPr>
                <w:rFonts w:hint="eastAsia"/>
              </w:rPr>
              <w:t>识别类传感器（</w:t>
            </w:r>
            <w:r w:rsidRPr="0068150B">
              <w:rPr>
                <w:rFonts w:hint="eastAsia"/>
              </w:rPr>
              <w:t>900M</w:t>
            </w:r>
            <w:r w:rsidRPr="0068150B">
              <w:rPr>
                <w:rFonts w:hint="eastAsia"/>
              </w:rPr>
              <w:t>）。</w:t>
            </w:r>
          </w:p>
        </w:tc>
        <w:tc>
          <w:tcPr>
            <w:tcW w:w="1312" w:type="dxa"/>
          </w:tcPr>
          <w:p w14:paraId="420ABB0A" w14:textId="77777777" w:rsidR="00C672D6" w:rsidRPr="0068150B" w:rsidRDefault="00C672D6" w:rsidP="00B833C0">
            <w:pPr>
              <w:adjustRightInd w:val="0"/>
              <w:snapToGrid w:val="0"/>
              <w:spacing w:line="360" w:lineRule="auto"/>
              <w:jc w:val="left"/>
            </w:pPr>
          </w:p>
        </w:tc>
        <w:tc>
          <w:tcPr>
            <w:tcW w:w="1312" w:type="dxa"/>
          </w:tcPr>
          <w:p w14:paraId="4A33BE10" w14:textId="77777777" w:rsidR="00C672D6" w:rsidRPr="0068150B" w:rsidRDefault="00C672D6" w:rsidP="00B833C0">
            <w:pPr>
              <w:adjustRightInd w:val="0"/>
              <w:snapToGrid w:val="0"/>
              <w:spacing w:line="360" w:lineRule="auto"/>
              <w:jc w:val="left"/>
            </w:pPr>
          </w:p>
        </w:tc>
        <w:tc>
          <w:tcPr>
            <w:tcW w:w="1312" w:type="dxa"/>
          </w:tcPr>
          <w:p w14:paraId="0C1A2866" w14:textId="6769356E" w:rsidR="00C672D6" w:rsidRPr="0068150B" w:rsidRDefault="00C672D6" w:rsidP="00B833C0">
            <w:pPr>
              <w:adjustRightInd w:val="0"/>
              <w:snapToGrid w:val="0"/>
              <w:spacing w:line="360" w:lineRule="auto"/>
              <w:jc w:val="left"/>
            </w:pPr>
          </w:p>
        </w:tc>
      </w:tr>
      <w:tr w:rsidR="00C672D6" w:rsidRPr="00EA2F45" w14:paraId="083DE8D0" w14:textId="628C8CB2" w:rsidTr="00C672D6">
        <w:trPr>
          <w:trHeight w:val="510"/>
        </w:trPr>
        <w:tc>
          <w:tcPr>
            <w:tcW w:w="650" w:type="dxa"/>
            <w:vMerge/>
            <w:vAlign w:val="center"/>
          </w:tcPr>
          <w:p w14:paraId="3E946423" w14:textId="77777777" w:rsidR="00C672D6" w:rsidRPr="00EA2F45" w:rsidRDefault="00C672D6" w:rsidP="00B833C0">
            <w:pPr>
              <w:jc w:val="center"/>
              <w:rPr>
                <w:b/>
                <w:szCs w:val="21"/>
              </w:rPr>
            </w:pPr>
          </w:p>
        </w:tc>
        <w:tc>
          <w:tcPr>
            <w:tcW w:w="1003" w:type="dxa"/>
            <w:vMerge/>
            <w:vAlign w:val="center"/>
          </w:tcPr>
          <w:p w14:paraId="5DD275D8" w14:textId="77777777" w:rsidR="00C672D6" w:rsidRPr="00EA2F45" w:rsidRDefault="00C672D6" w:rsidP="00B833C0">
            <w:pPr>
              <w:jc w:val="center"/>
              <w:rPr>
                <w:b/>
                <w:szCs w:val="21"/>
              </w:rPr>
            </w:pPr>
          </w:p>
        </w:tc>
        <w:tc>
          <w:tcPr>
            <w:tcW w:w="2426" w:type="dxa"/>
            <w:vAlign w:val="center"/>
          </w:tcPr>
          <w:p w14:paraId="6DFFC538" w14:textId="77777777" w:rsidR="00C672D6" w:rsidRPr="00EA2F45" w:rsidRDefault="00C672D6" w:rsidP="00B833C0">
            <w:pPr>
              <w:adjustRightInd w:val="0"/>
              <w:snapToGrid w:val="0"/>
              <w:spacing w:line="360" w:lineRule="auto"/>
              <w:jc w:val="left"/>
              <w:rPr>
                <w:szCs w:val="21"/>
              </w:rPr>
            </w:pPr>
            <w:r>
              <w:t>1.10</w:t>
            </w:r>
            <w:r w:rsidRPr="0068150B">
              <w:rPr>
                <w:rFonts w:hint="eastAsia"/>
              </w:rPr>
              <w:t xml:space="preserve"> </w:t>
            </w:r>
            <w:r w:rsidRPr="0068150B">
              <w:rPr>
                <w:rFonts w:hint="eastAsia"/>
              </w:rPr>
              <w:t>支持</w:t>
            </w:r>
            <w:r w:rsidRPr="0068150B">
              <w:rPr>
                <w:rFonts w:hint="eastAsia"/>
              </w:rPr>
              <w:t>ZigBee</w:t>
            </w:r>
            <w:r w:rsidRPr="0068150B">
              <w:rPr>
                <w:rFonts w:hint="eastAsia"/>
              </w:rPr>
              <w:t>、</w:t>
            </w:r>
            <w:r w:rsidRPr="0068150B">
              <w:rPr>
                <w:rFonts w:hint="eastAsia"/>
              </w:rPr>
              <w:t>Wi-Fi</w:t>
            </w:r>
            <w:r w:rsidRPr="0068150B">
              <w:rPr>
                <w:rFonts w:hint="eastAsia"/>
              </w:rPr>
              <w:t>、</w:t>
            </w:r>
            <w:r w:rsidRPr="0068150B">
              <w:rPr>
                <w:rFonts w:hint="eastAsia"/>
              </w:rPr>
              <w:t>BLE</w:t>
            </w:r>
            <w:r w:rsidRPr="0068150B">
              <w:rPr>
                <w:rFonts w:hint="eastAsia"/>
              </w:rPr>
              <w:t>、</w:t>
            </w:r>
            <w:r w:rsidRPr="0068150B">
              <w:rPr>
                <w:rFonts w:hint="eastAsia"/>
              </w:rPr>
              <w:t>433M</w:t>
            </w:r>
            <w:r w:rsidRPr="0068150B">
              <w:rPr>
                <w:rFonts w:hint="eastAsia"/>
              </w:rPr>
              <w:t>、</w:t>
            </w:r>
            <w:r w:rsidRPr="0068150B">
              <w:rPr>
                <w:rFonts w:hint="eastAsia"/>
              </w:rPr>
              <w:t>LoRa</w:t>
            </w:r>
            <w:r w:rsidRPr="0068150B">
              <w:rPr>
                <w:rFonts w:hint="eastAsia"/>
              </w:rPr>
              <w:t>、</w:t>
            </w:r>
            <w:r w:rsidRPr="0068150B">
              <w:rPr>
                <w:rFonts w:hint="eastAsia"/>
              </w:rPr>
              <w:t>NB-IOT</w:t>
            </w:r>
            <w:r w:rsidRPr="0068150B">
              <w:rPr>
                <w:rFonts w:hint="eastAsia"/>
              </w:rPr>
              <w:t>、</w:t>
            </w:r>
            <w:r w:rsidRPr="0068150B">
              <w:rPr>
                <w:rFonts w:hint="eastAsia"/>
              </w:rPr>
              <w:t>LTE</w:t>
            </w:r>
            <w:r w:rsidRPr="0068150B">
              <w:rPr>
                <w:rFonts w:hint="eastAsia"/>
              </w:rPr>
              <w:t>、</w:t>
            </w:r>
            <w:r w:rsidRPr="0068150B">
              <w:rPr>
                <w:rFonts w:hint="eastAsia"/>
              </w:rPr>
              <w:t>6LoWPAN</w:t>
            </w:r>
            <w:r w:rsidRPr="0068150B">
              <w:rPr>
                <w:rFonts w:hint="eastAsia"/>
              </w:rPr>
              <w:t>等数据的解析接入，提供传感网与互联网云数据中心的接入服务，能够容纳多种协议标准，同时支持多达</w:t>
            </w:r>
            <w:r w:rsidRPr="0068150B">
              <w:rPr>
                <w:rFonts w:hint="eastAsia"/>
              </w:rPr>
              <w:t>1000+</w:t>
            </w:r>
            <w:r w:rsidRPr="0068150B">
              <w:rPr>
                <w:rFonts w:hint="eastAsia"/>
              </w:rPr>
              <w:t>个节点的接入，为证明支持物联网通信协议数据的解析接入需提供有有效期内的物联网轻量级数据通信协议软件著作</w:t>
            </w:r>
            <w:r>
              <w:rPr>
                <w:rFonts w:hint="eastAsia"/>
              </w:rPr>
              <w:t>权</w:t>
            </w:r>
            <w:r w:rsidRPr="0068150B">
              <w:rPr>
                <w:rFonts w:hint="eastAsia"/>
              </w:rPr>
              <w:t>证书复印件。</w:t>
            </w:r>
          </w:p>
        </w:tc>
        <w:tc>
          <w:tcPr>
            <w:tcW w:w="1312" w:type="dxa"/>
          </w:tcPr>
          <w:p w14:paraId="5E06C49B" w14:textId="77777777" w:rsidR="00C672D6" w:rsidRDefault="00C672D6" w:rsidP="00B833C0">
            <w:pPr>
              <w:adjustRightInd w:val="0"/>
              <w:snapToGrid w:val="0"/>
              <w:spacing w:line="360" w:lineRule="auto"/>
              <w:jc w:val="left"/>
            </w:pPr>
          </w:p>
        </w:tc>
        <w:tc>
          <w:tcPr>
            <w:tcW w:w="1312" w:type="dxa"/>
          </w:tcPr>
          <w:p w14:paraId="6ABF0B89" w14:textId="77777777" w:rsidR="00C672D6" w:rsidRDefault="00C672D6" w:rsidP="00B833C0">
            <w:pPr>
              <w:adjustRightInd w:val="0"/>
              <w:snapToGrid w:val="0"/>
              <w:spacing w:line="360" w:lineRule="auto"/>
              <w:jc w:val="left"/>
            </w:pPr>
          </w:p>
        </w:tc>
        <w:tc>
          <w:tcPr>
            <w:tcW w:w="1312" w:type="dxa"/>
          </w:tcPr>
          <w:p w14:paraId="44FE78FB" w14:textId="3E0F4461" w:rsidR="00C672D6" w:rsidRDefault="00C672D6" w:rsidP="00B833C0">
            <w:pPr>
              <w:adjustRightInd w:val="0"/>
              <w:snapToGrid w:val="0"/>
              <w:spacing w:line="360" w:lineRule="auto"/>
              <w:jc w:val="left"/>
            </w:pPr>
          </w:p>
        </w:tc>
      </w:tr>
      <w:tr w:rsidR="00C672D6" w:rsidRPr="00EA2F45" w14:paraId="7CB26577" w14:textId="717419BC" w:rsidTr="00C672D6">
        <w:trPr>
          <w:trHeight w:val="525"/>
        </w:trPr>
        <w:tc>
          <w:tcPr>
            <w:tcW w:w="650" w:type="dxa"/>
            <w:vMerge/>
            <w:vAlign w:val="center"/>
          </w:tcPr>
          <w:p w14:paraId="4A192397" w14:textId="77777777" w:rsidR="00C672D6" w:rsidRPr="00EA2F45" w:rsidRDefault="00C672D6" w:rsidP="00B833C0">
            <w:pPr>
              <w:jc w:val="center"/>
              <w:rPr>
                <w:b/>
                <w:szCs w:val="21"/>
              </w:rPr>
            </w:pPr>
          </w:p>
        </w:tc>
        <w:tc>
          <w:tcPr>
            <w:tcW w:w="1003" w:type="dxa"/>
            <w:vMerge/>
            <w:vAlign w:val="center"/>
          </w:tcPr>
          <w:p w14:paraId="41774241" w14:textId="77777777" w:rsidR="00C672D6" w:rsidRPr="00EA2F45" w:rsidRDefault="00C672D6" w:rsidP="00B833C0">
            <w:pPr>
              <w:jc w:val="center"/>
              <w:rPr>
                <w:b/>
                <w:szCs w:val="21"/>
              </w:rPr>
            </w:pPr>
          </w:p>
        </w:tc>
        <w:tc>
          <w:tcPr>
            <w:tcW w:w="2426" w:type="dxa"/>
            <w:vAlign w:val="center"/>
          </w:tcPr>
          <w:p w14:paraId="17358EC2" w14:textId="77777777" w:rsidR="00C672D6" w:rsidRDefault="00C672D6" w:rsidP="00B833C0">
            <w:pPr>
              <w:adjustRightInd w:val="0"/>
              <w:snapToGrid w:val="0"/>
              <w:spacing w:line="360" w:lineRule="auto"/>
              <w:jc w:val="left"/>
              <w:rPr>
                <w:kern w:val="0"/>
                <w:szCs w:val="21"/>
              </w:rPr>
            </w:pPr>
            <w:r w:rsidRPr="0068150B">
              <w:rPr>
                <w:rFonts w:hint="eastAsia"/>
              </w:rPr>
              <w:t>1.1</w:t>
            </w:r>
            <w:r>
              <w:t>1</w:t>
            </w:r>
            <w:r w:rsidRPr="0068150B">
              <w:rPr>
                <w:rFonts w:hint="eastAsia"/>
              </w:rPr>
              <w:t xml:space="preserve"> </w:t>
            </w:r>
            <w:r w:rsidRPr="0068150B">
              <w:rPr>
                <w:rFonts w:hint="eastAsia"/>
              </w:rPr>
              <w:t>采用磁吸附设计，可通过磁力接入到实验平台主板，并通过磁力接线柱供电，节点采用亚克力防护。所提供设备需提供锂电池供电方式。</w:t>
            </w:r>
          </w:p>
        </w:tc>
        <w:tc>
          <w:tcPr>
            <w:tcW w:w="1312" w:type="dxa"/>
          </w:tcPr>
          <w:p w14:paraId="6525F20E" w14:textId="77777777" w:rsidR="00C672D6" w:rsidRPr="0068150B" w:rsidRDefault="00C672D6" w:rsidP="00B833C0">
            <w:pPr>
              <w:adjustRightInd w:val="0"/>
              <w:snapToGrid w:val="0"/>
              <w:spacing w:line="360" w:lineRule="auto"/>
              <w:jc w:val="left"/>
            </w:pPr>
          </w:p>
        </w:tc>
        <w:tc>
          <w:tcPr>
            <w:tcW w:w="1312" w:type="dxa"/>
          </w:tcPr>
          <w:p w14:paraId="7F77BC69" w14:textId="77777777" w:rsidR="00C672D6" w:rsidRPr="0068150B" w:rsidRDefault="00C672D6" w:rsidP="00B833C0">
            <w:pPr>
              <w:adjustRightInd w:val="0"/>
              <w:snapToGrid w:val="0"/>
              <w:spacing w:line="360" w:lineRule="auto"/>
              <w:jc w:val="left"/>
            </w:pPr>
          </w:p>
        </w:tc>
        <w:tc>
          <w:tcPr>
            <w:tcW w:w="1312" w:type="dxa"/>
          </w:tcPr>
          <w:p w14:paraId="0E0C385C" w14:textId="3E2A7FDB" w:rsidR="00C672D6" w:rsidRPr="0068150B" w:rsidRDefault="00C672D6" w:rsidP="00B833C0">
            <w:pPr>
              <w:adjustRightInd w:val="0"/>
              <w:snapToGrid w:val="0"/>
              <w:spacing w:line="360" w:lineRule="auto"/>
              <w:jc w:val="left"/>
            </w:pPr>
          </w:p>
        </w:tc>
      </w:tr>
      <w:tr w:rsidR="00C672D6" w:rsidRPr="00EA2F45" w14:paraId="4181CEA7" w14:textId="05DAED07" w:rsidTr="00C672D6">
        <w:trPr>
          <w:trHeight w:val="525"/>
        </w:trPr>
        <w:tc>
          <w:tcPr>
            <w:tcW w:w="650" w:type="dxa"/>
            <w:vMerge/>
            <w:vAlign w:val="center"/>
          </w:tcPr>
          <w:p w14:paraId="62EB80E3" w14:textId="77777777" w:rsidR="00C672D6" w:rsidRPr="00EA2F45" w:rsidRDefault="00C672D6" w:rsidP="00B833C0">
            <w:pPr>
              <w:jc w:val="center"/>
              <w:rPr>
                <w:b/>
                <w:szCs w:val="21"/>
              </w:rPr>
            </w:pPr>
          </w:p>
        </w:tc>
        <w:tc>
          <w:tcPr>
            <w:tcW w:w="1003" w:type="dxa"/>
            <w:vMerge/>
            <w:vAlign w:val="center"/>
          </w:tcPr>
          <w:p w14:paraId="7FBC6BA3" w14:textId="77777777" w:rsidR="00C672D6" w:rsidRPr="00EA2F45" w:rsidRDefault="00C672D6" w:rsidP="00B833C0">
            <w:pPr>
              <w:jc w:val="center"/>
              <w:rPr>
                <w:b/>
                <w:szCs w:val="21"/>
              </w:rPr>
            </w:pPr>
          </w:p>
        </w:tc>
        <w:tc>
          <w:tcPr>
            <w:tcW w:w="2426" w:type="dxa"/>
            <w:vAlign w:val="center"/>
          </w:tcPr>
          <w:p w14:paraId="7A7A50FC" w14:textId="77777777" w:rsidR="00C672D6" w:rsidRDefault="00C672D6" w:rsidP="00B833C0">
            <w:pPr>
              <w:adjustRightInd w:val="0"/>
              <w:snapToGrid w:val="0"/>
              <w:spacing w:line="360" w:lineRule="auto"/>
              <w:jc w:val="left"/>
              <w:rPr>
                <w:kern w:val="0"/>
                <w:szCs w:val="21"/>
              </w:rPr>
            </w:pPr>
            <w:r w:rsidRPr="0068150B">
              <w:rPr>
                <w:rFonts w:hint="eastAsia"/>
              </w:rPr>
              <w:t>1.1</w:t>
            </w:r>
            <w:r>
              <w:t>2</w:t>
            </w:r>
            <w:r w:rsidRPr="0068150B">
              <w:rPr>
                <w:rFonts w:hint="eastAsia"/>
              </w:rPr>
              <w:t xml:space="preserve"> </w:t>
            </w:r>
            <w:r w:rsidRPr="0068150B">
              <w:rPr>
                <w:rFonts w:hint="eastAsia"/>
              </w:rPr>
              <w:t>集成电源保护电路，电源反向接入或短路能够自动断开供电。</w:t>
            </w:r>
          </w:p>
        </w:tc>
        <w:tc>
          <w:tcPr>
            <w:tcW w:w="1312" w:type="dxa"/>
          </w:tcPr>
          <w:p w14:paraId="25AE6E5F" w14:textId="77777777" w:rsidR="00C672D6" w:rsidRPr="0068150B" w:rsidRDefault="00C672D6" w:rsidP="00B833C0">
            <w:pPr>
              <w:adjustRightInd w:val="0"/>
              <w:snapToGrid w:val="0"/>
              <w:spacing w:line="360" w:lineRule="auto"/>
              <w:jc w:val="left"/>
            </w:pPr>
          </w:p>
        </w:tc>
        <w:tc>
          <w:tcPr>
            <w:tcW w:w="1312" w:type="dxa"/>
          </w:tcPr>
          <w:p w14:paraId="785DA359" w14:textId="77777777" w:rsidR="00C672D6" w:rsidRPr="0068150B" w:rsidRDefault="00C672D6" w:rsidP="00B833C0">
            <w:pPr>
              <w:adjustRightInd w:val="0"/>
              <w:snapToGrid w:val="0"/>
              <w:spacing w:line="360" w:lineRule="auto"/>
              <w:jc w:val="left"/>
            </w:pPr>
          </w:p>
        </w:tc>
        <w:tc>
          <w:tcPr>
            <w:tcW w:w="1312" w:type="dxa"/>
          </w:tcPr>
          <w:p w14:paraId="3AC3E396" w14:textId="2F840FC4" w:rsidR="00C672D6" w:rsidRPr="0068150B" w:rsidRDefault="00C672D6" w:rsidP="00B833C0">
            <w:pPr>
              <w:adjustRightInd w:val="0"/>
              <w:snapToGrid w:val="0"/>
              <w:spacing w:line="360" w:lineRule="auto"/>
              <w:jc w:val="left"/>
            </w:pPr>
          </w:p>
        </w:tc>
      </w:tr>
      <w:tr w:rsidR="00C672D6" w:rsidRPr="00EA2F45" w14:paraId="7017898E" w14:textId="07FEB442" w:rsidTr="00C672D6">
        <w:trPr>
          <w:trHeight w:val="525"/>
        </w:trPr>
        <w:tc>
          <w:tcPr>
            <w:tcW w:w="650" w:type="dxa"/>
            <w:vMerge/>
            <w:vAlign w:val="center"/>
          </w:tcPr>
          <w:p w14:paraId="2BE1C74B" w14:textId="77777777" w:rsidR="00C672D6" w:rsidRPr="00EA2F45" w:rsidRDefault="00C672D6" w:rsidP="00B833C0">
            <w:pPr>
              <w:jc w:val="center"/>
              <w:rPr>
                <w:b/>
                <w:szCs w:val="21"/>
              </w:rPr>
            </w:pPr>
          </w:p>
        </w:tc>
        <w:tc>
          <w:tcPr>
            <w:tcW w:w="1003" w:type="dxa"/>
            <w:vMerge/>
            <w:vAlign w:val="center"/>
          </w:tcPr>
          <w:p w14:paraId="0FA74DEF" w14:textId="77777777" w:rsidR="00C672D6" w:rsidRPr="00EA2F45" w:rsidRDefault="00C672D6" w:rsidP="00B833C0">
            <w:pPr>
              <w:jc w:val="center"/>
              <w:rPr>
                <w:b/>
                <w:szCs w:val="21"/>
              </w:rPr>
            </w:pPr>
          </w:p>
        </w:tc>
        <w:tc>
          <w:tcPr>
            <w:tcW w:w="2426" w:type="dxa"/>
            <w:vAlign w:val="center"/>
          </w:tcPr>
          <w:p w14:paraId="20657A74" w14:textId="77777777" w:rsidR="00C672D6" w:rsidRDefault="00C672D6" w:rsidP="00B833C0">
            <w:pPr>
              <w:adjustRightInd w:val="0"/>
              <w:snapToGrid w:val="0"/>
              <w:spacing w:line="360" w:lineRule="auto"/>
              <w:jc w:val="left"/>
              <w:rPr>
                <w:kern w:val="0"/>
                <w:szCs w:val="21"/>
              </w:rPr>
            </w:pPr>
            <w:r w:rsidRPr="0068150B">
              <w:rPr>
                <w:rFonts w:hint="eastAsia"/>
              </w:rPr>
              <w:t>1.1</w:t>
            </w:r>
            <w:r>
              <w:t>3</w:t>
            </w:r>
            <w:r w:rsidRPr="0068150B">
              <w:rPr>
                <w:rFonts w:hint="eastAsia"/>
              </w:rPr>
              <w:t xml:space="preserve"> </w:t>
            </w:r>
            <w:r w:rsidRPr="0068150B">
              <w:rPr>
                <w:rFonts w:hint="eastAsia"/>
              </w:rPr>
              <w:t>位置传感器、采集类传感器、控制类传感器提供两路</w:t>
            </w:r>
            <w:r w:rsidRPr="0068150B">
              <w:rPr>
                <w:rFonts w:hint="eastAsia"/>
              </w:rPr>
              <w:t>RJ45</w:t>
            </w:r>
            <w:r w:rsidRPr="0068150B">
              <w:rPr>
                <w:rFonts w:hint="eastAsia"/>
              </w:rPr>
              <w:t>工业接口</w:t>
            </w:r>
            <w:r>
              <w:rPr>
                <w:rFonts w:hint="eastAsia"/>
              </w:rPr>
              <w:t>。</w:t>
            </w:r>
          </w:p>
        </w:tc>
        <w:tc>
          <w:tcPr>
            <w:tcW w:w="1312" w:type="dxa"/>
          </w:tcPr>
          <w:p w14:paraId="67A7B2A4" w14:textId="77777777" w:rsidR="00C672D6" w:rsidRPr="0068150B" w:rsidRDefault="00C672D6" w:rsidP="00B833C0">
            <w:pPr>
              <w:adjustRightInd w:val="0"/>
              <w:snapToGrid w:val="0"/>
              <w:spacing w:line="360" w:lineRule="auto"/>
              <w:jc w:val="left"/>
            </w:pPr>
          </w:p>
        </w:tc>
        <w:tc>
          <w:tcPr>
            <w:tcW w:w="1312" w:type="dxa"/>
          </w:tcPr>
          <w:p w14:paraId="1AB1C559" w14:textId="77777777" w:rsidR="00C672D6" w:rsidRPr="0068150B" w:rsidRDefault="00C672D6" w:rsidP="00B833C0">
            <w:pPr>
              <w:adjustRightInd w:val="0"/>
              <w:snapToGrid w:val="0"/>
              <w:spacing w:line="360" w:lineRule="auto"/>
              <w:jc w:val="left"/>
            </w:pPr>
          </w:p>
        </w:tc>
        <w:tc>
          <w:tcPr>
            <w:tcW w:w="1312" w:type="dxa"/>
          </w:tcPr>
          <w:p w14:paraId="5155F562" w14:textId="3B5082AC" w:rsidR="00C672D6" w:rsidRPr="0068150B" w:rsidRDefault="00C672D6" w:rsidP="00B833C0">
            <w:pPr>
              <w:adjustRightInd w:val="0"/>
              <w:snapToGrid w:val="0"/>
              <w:spacing w:line="360" w:lineRule="auto"/>
              <w:jc w:val="left"/>
            </w:pPr>
          </w:p>
        </w:tc>
      </w:tr>
      <w:tr w:rsidR="00C672D6" w:rsidRPr="00EA2F45" w14:paraId="49C3FCBC" w14:textId="69B38D49" w:rsidTr="00C672D6">
        <w:trPr>
          <w:trHeight w:val="525"/>
        </w:trPr>
        <w:tc>
          <w:tcPr>
            <w:tcW w:w="650" w:type="dxa"/>
            <w:vMerge/>
            <w:vAlign w:val="center"/>
          </w:tcPr>
          <w:p w14:paraId="52050F7C" w14:textId="77777777" w:rsidR="00C672D6" w:rsidRPr="00EA2F45" w:rsidRDefault="00C672D6" w:rsidP="00B833C0">
            <w:pPr>
              <w:jc w:val="center"/>
              <w:rPr>
                <w:b/>
                <w:szCs w:val="21"/>
              </w:rPr>
            </w:pPr>
          </w:p>
        </w:tc>
        <w:tc>
          <w:tcPr>
            <w:tcW w:w="1003" w:type="dxa"/>
            <w:vMerge/>
            <w:vAlign w:val="center"/>
          </w:tcPr>
          <w:p w14:paraId="272FEE7A" w14:textId="77777777" w:rsidR="00C672D6" w:rsidRPr="00EA2F45" w:rsidRDefault="00C672D6" w:rsidP="00B833C0">
            <w:pPr>
              <w:jc w:val="center"/>
              <w:rPr>
                <w:b/>
                <w:szCs w:val="21"/>
              </w:rPr>
            </w:pPr>
          </w:p>
        </w:tc>
        <w:tc>
          <w:tcPr>
            <w:tcW w:w="2426" w:type="dxa"/>
            <w:vAlign w:val="center"/>
          </w:tcPr>
          <w:p w14:paraId="74DC7D68" w14:textId="77777777" w:rsidR="00C672D6" w:rsidRDefault="00C672D6" w:rsidP="00B833C0">
            <w:pPr>
              <w:adjustRightInd w:val="0"/>
              <w:snapToGrid w:val="0"/>
              <w:spacing w:line="360" w:lineRule="auto"/>
              <w:jc w:val="left"/>
              <w:rPr>
                <w:kern w:val="0"/>
                <w:szCs w:val="21"/>
              </w:rPr>
            </w:pPr>
            <w:r w:rsidRPr="0068150B">
              <w:rPr>
                <w:rFonts w:hint="eastAsia"/>
              </w:rPr>
              <w:t>1.1</w:t>
            </w:r>
            <w:r>
              <w:t>4</w:t>
            </w:r>
            <w:r w:rsidRPr="0068150B">
              <w:rPr>
                <w:rFonts w:hint="eastAsia"/>
              </w:rPr>
              <w:t xml:space="preserve"> </w:t>
            </w:r>
            <w:r w:rsidRPr="0068150B">
              <w:rPr>
                <w:rFonts w:hint="eastAsia"/>
              </w:rPr>
              <w:t>提供课程资源，</w:t>
            </w:r>
            <w:r w:rsidRPr="00F751A2">
              <w:rPr>
                <w:rFonts w:hint="eastAsia"/>
              </w:rPr>
              <w:t>至少</w:t>
            </w:r>
            <w:r w:rsidRPr="0068150B">
              <w:rPr>
                <w:rFonts w:hint="eastAsia"/>
              </w:rPr>
              <w:t>包含教材和实验指导书：《单片机与嵌入</w:t>
            </w:r>
            <w:r w:rsidRPr="0068150B">
              <w:rPr>
                <w:rFonts w:hint="eastAsia"/>
              </w:rPr>
              <w:lastRenderedPageBreak/>
              <w:t>式》、《传感器应用技术》、《物联网识别技术》、《传感器微操作系统》、《物联网无线通信技术》、《无线传感网协议》、《</w:t>
            </w:r>
            <w:r w:rsidRPr="0068150B">
              <w:rPr>
                <w:rFonts w:hint="eastAsia"/>
              </w:rPr>
              <w:t>Linux</w:t>
            </w:r>
            <w:r w:rsidRPr="0068150B">
              <w:rPr>
                <w:rFonts w:hint="eastAsia"/>
              </w:rPr>
              <w:t>操作系统》、《物联网智能网关》、《</w:t>
            </w:r>
            <w:r w:rsidRPr="0068150B">
              <w:rPr>
                <w:rFonts w:hint="eastAsia"/>
              </w:rPr>
              <w:t>Android</w:t>
            </w:r>
            <w:r w:rsidRPr="0068150B">
              <w:rPr>
                <w:rFonts w:hint="eastAsia"/>
              </w:rPr>
              <w:t>应用技术》、《</w:t>
            </w:r>
            <w:r w:rsidRPr="0068150B">
              <w:rPr>
                <w:rFonts w:hint="eastAsia"/>
              </w:rPr>
              <w:t>Web</w:t>
            </w:r>
            <w:r w:rsidRPr="0068150B">
              <w:rPr>
                <w:rFonts w:hint="eastAsia"/>
              </w:rPr>
              <w:t>应用技术》、《物联网中间件》、《物联网综合实训》。</w:t>
            </w:r>
          </w:p>
        </w:tc>
        <w:tc>
          <w:tcPr>
            <w:tcW w:w="1312" w:type="dxa"/>
          </w:tcPr>
          <w:p w14:paraId="09EEBC62" w14:textId="77777777" w:rsidR="00C672D6" w:rsidRPr="0068150B" w:rsidRDefault="00C672D6" w:rsidP="00B833C0">
            <w:pPr>
              <w:adjustRightInd w:val="0"/>
              <w:snapToGrid w:val="0"/>
              <w:spacing w:line="360" w:lineRule="auto"/>
              <w:jc w:val="left"/>
            </w:pPr>
          </w:p>
        </w:tc>
        <w:tc>
          <w:tcPr>
            <w:tcW w:w="1312" w:type="dxa"/>
          </w:tcPr>
          <w:p w14:paraId="7F916DA7" w14:textId="77777777" w:rsidR="00C672D6" w:rsidRPr="0068150B" w:rsidRDefault="00C672D6" w:rsidP="00B833C0">
            <w:pPr>
              <w:adjustRightInd w:val="0"/>
              <w:snapToGrid w:val="0"/>
              <w:spacing w:line="360" w:lineRule="auto"/>
              <w:jc w:val="left"/>
            </w:pPr>
          </w:p>
        </w:tc>
        <w:tc>
          <w:tcPr>
            <w:tcW w:w="1312" w:type="dxa"/>
          </w:tcPr>
          <w:p w14:paraId="28401DCF" w14:textId="30EC9809" w:rsidR="00C672D6" w:rsidRPr="0068150B" w:rsidRDefault="00C672D6" w:rsidP="00B833C0">
            <w:pPr>
              <w:adjustRightInd w:val="0"/>
              <w:snapToGrid w:val="0"/>
              <w:spacing w:line="360" w:lineRule="auto"/>
              <w:jc w:val="left"/>
            </w:pPr>
          </w:p>
        </w:tc>
      </w:tr>
      <w:tr w:rsidR="00C672D6" w:rsidRPr="00EA2F45" w14:paraId="6EE1F190" w14:textId="3EC46471" w:rsidTr="00C672D6">
        <w:trPr>
          <w:trHeight w:val="525"/>
        </w:trPr>
        <w:tc>
          <w:tcPr>
            <w:tcW w:w="650" w:type="dxa"/>
            <w:vMerge/>
            <w:vAlign w:val="center"/>
          </w:tcPr>
          <w:p w14:paraId="7EC39F2B" w14:textId="77777777" w:rsidR="00C672D6" w:rsidRPr="00EA2F45" w:rsidRDefault="00C672D6" w:rsidP="00B833C0">
            <w:pPr>
              <w:jc w:val="center"/>
              <w:rPr>
                <w:b/>
                <w:szCs w:val="21"/>
              </w:rPr>
            </w:pPr>
          </w:p>
        </w:tc>
        <w:tc>
          <w:tcPr>
            <w:tcW w:w="1003" w:type="dxa"/>
            <w:vMerge/>
            <w:vAlign w:val="center"/>
          </w:tcPr>
          <w:p w14:paraId="31BE43E3" w14:textId="77777777" w:rsidR="00C672D6" w:rsidRPr="00EA2F45" w:rsidRDefault="00C672D6" w:rsidP="00B833C0">
            <w:pPr>
              <w:jc w:val="center"/>
              <w:rPr>
                <w:b/>
                <w:szCs w:val="21"/>
              </w:rPr>
            </w:pPr>
          </w:p>
        </w:tc>
        <w:tc>
          <w:tcPr>
            <w:tcW w:w="2426" w:type="dxa"/>
            <w:vAlign w:val="center"/>
          </w:tcPr>
          <w:p w14:paraId="6B3F1A54" w14:textId="77777777" w:rsidR="00C672D6" w:rsidRDefault="00C672D6" w:rsidP="00B833C0">
            <w:pPr>
              <w:adjustRightInd w:val="0"/>
              <w:snapToGrid w:val="0"/>
              <w:spacing w:line="360" w:lineRule="auto"/>
              <w:jc w:val="left"/>
              <w:rPr>
                <w:kern w:val="0"/>
                <w:szCs w:val="21"/>
              </w:rPr>
            </w:pPr>
            <w:r w:rsidRPr="0068150B">
              <w:rPr>
                <w:rFonts w:hint="eastAsia"/>
              </w:rPr>
              <w:t>1.1</w:t>
            </w:r>
            <w:r>
              <w:t>5</w:t>
            </w:r>
            <w:r w:rsidRPr="0068150B">
              <w:rPr>
                <w:rFonts w:hint="eastAsia"/>
              </w:rPr>
              <w:t xml:space="preserve"> </w:t>
            </w:r>
            <w:r w:rsidRPr="0068150B">
              <w:rPr>
                <w:rFonts w:hint="eastAsia"/>
              </w:rPr>
              <w:t>提供物联网综合实训项目，</w:t>
            </w:r>
            <w:r w:rsidRPr="00F751A2">
              <w:rPr>
                <w:rFonts w:hint="eastAsia"/>
              </w:rPr>
              <w:t>至少</w:t>
            </w:r>
            <w:r w:rsidRPr="0068150B">
              <w:rPr>
                <w:rFonts w:hint="eastAsia"/>
              </w:rPr>
              <w:t>包含硬件层、协议层、应用层源代码（</w:t>
            </w:r>
            <w:r w:rsidRPr="0068150B">
              <w:rPr>
                <w:rFonts w:hint="eastAsia"/>
              </w:rPr>
              <w:t>web</w:t>
            </w:r>
            <w:r w:rsidRPr="0068150B">
              <w:rPr>
                <w:rFonts w:hint="eastAsia"/>
              </w:rPr>
              <w:t>、</w:t>
            </w:r>
            <w:r w:rsidRPr="0068150B">
              <w:rPr>
                <w:rFonts w:hint="eastAsia"/>
              </w:rPr>
              <w:t>android</w:t>
            </w:r>
            <w:r w:rsidRPr="0068150B">
              <w:rPr>
                <w:rFonts w:hint="eastAsia"/>
              </w:rPr>
              <w:t>）：城市环境信息采集、家庭安防监控系统、家庭灯光控制系统、智能门禁管理系统、农业土壤调节系统、农业光强调节系统、智能避障管理系统、飞行高度管理系统、仓库环境管理系统、停车收费管理系统、楼宇消防控制系统、生产线计数系统、智能燃气控制系统、楼宇通风控制系统、景观照明控制系统。</w:t>
            </w:r>
          </w:p>
        </w:tc>
        <w:tc>
          <w:tcPr>
            <w:tcW w:w="1312" w:type="dxa"/>
          </w:tcPr>
          <w:p w14:paraId="58DDC250" w14:textId="77777777" w:rsidR="00C672D6" w:rsidRPr="0068150B" w:rsidRDefault="00C672D6" w:rsidP="00B833C0">
            <w:pPr>
              <w:adjustRightInd w:val="0"/>
              <w:snapToGrid w:val="0"/>
              <w:spacing w:line="360" w:lineRule="auto"/>
              <w:jc w:val="left"/>
            </w:pPr>
          </w:p>
        </w:tc>
        <w:tc>
          <w:tcPr>
            <w:tcW w:w="1312" w:type="dxa"/>
          </w:tcPr>
          <w:p w14:paraId="76536223" w14:textId="77777777" w:rsidR="00C672D6" w:rsidRPr="0068150B" w:rsidRDefault="00C672D6" w:rsidP="00B833C0">
            <w:pPr>
              <w:adjustRightInd w:val="0"/>
              <w:snapToGrid w:val="0"/>
              <w:spacing w:line="360" w:lineRule="auto"/>
              <w:jc w:val="left"/>
            </w:pPr>
          </w:p>
        </w:tc>
        <w:tc>
          <w:tcPr>
            <w:tcW w:w="1312" w:type="dxa"/>
          </w:tcPr>
          <w:p w14:paraId="0F4E1F84" w14:textId="09289E73" w:rsidR="00C672D6" w:rsidRPr="0068150B" w:rsidRDefault="00C672D6" w:rsidP="00B833C0">
            <w:pPr>
              <w:adjustRightInd w:val="0"/>
              <w:snapToGrid w:val="0"/>
              <w:spacing w:line="360" w:lineRule="auto"/>
              <w:jc w:val="left"/>
            </w:pPr>
          </w:p>
        </w:tc>
      </w:tr>
    </w:tbl>
    <w:p w14:paraId="53DBECD2" w14:textId="77777777" w:rsidR="00C672D6" w:rsidRPr="00C672D6" w:rsidRDefault="00C672D6" w:rsidP="009E6DD0">
      <w:pPr>
        <w:rPr>
          <w:sz w:val="24"/>
        </w:rPr>
      </w:pPr>
    </w:p>
    <w:p w14:paraId="371907D6" w14:textId="77777777" w:rsidR="00C672D6" w:rsidRDefault="00C672D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6406ADE" w14:textId="77777777" w:rsidR="00C672D6" w:rsidRDefault="00C672D6"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1133"/>
        <w:gridCol w:w="2380"/>
        <w:gridCol w:w="1332"/>
        <w:gridCol w:w="1332"/>
        <w:gridCol w:w="1332"/>
      </w:tblGrid>
      <w:tr w:rsidR="00C672D6" w:rsidRPr="00B56B2E" w14:paraId="46CB988C" w14:textId="7D03376D" w:rsidTr="00F70AEA">
        <w:trPr>
          <w:trHeight w:val="567"/>
        </w:trPr>
        <w:tc>
          <w:tcPr>
            <w:tcW w:w="686" w:type="dxa"/>
            <w:tcBorders>
              <w:top w:val="single" w:sz="4" w:space="0" w:color="auto"/>
              <w:left w:val="single" w:sz="4" w:space="0" w:color="auto"/>
              <w:bottom w:val="single" w:sz="4" w:space="0" w:color="auto"/>
              <w:right w:val="single" w:sz="4" w:space="0" w:color="auto"/>
            </w:tcBorders>
            <w:vAlign w:val="center"/>
          </w:tcPr>
          <w:p w14:paraId="0FC04DA7" w14:textId="77777777" w:rsidR="00C672D6" w:rsidRPr="00B56B2E" w:rsidRDefault="00C672D6" w:rsidP="00C672D6">
            <w:pPr>
              <w:jc w:val="center"/>
              <w:rPr>
                <w:b/>
              </w:rPr>
            </w:pPr>
            <w:r w:rsidRPr="00B56B2E">
              <w:rPr>
                <w:b/>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5F6FB158" w14:textId="77777777" w:rsidR="00C672D6" w:rsidRPr="00B56B2E" w:rsidRDefault="00C672D6" w:rsidP="00C672D6">
            <w:pPr>
              <w:jc w:val="center"/>
              <w:rPr>
                <w:b/>
              </w:rPr>
            </w:pPr>
            <w:r w:rsidRPr="00B56B2E">
              <w:rPr>
                <w:b/>
              </w:rPr>
              <w:t>目录</w:t>
            </w:r>
          </w:p>
        </w:tc>
        <w:tc>
          <w:tcPr>
            <w:tcW w:w="2380" w:type="dxa"/>
            <w:tcBorders>
              <w:top w:val="single" w:sz="4" w:space="0" w:color="auto"/>
              <w:left w:val="single" w:sz="4" w:space="0" w:color="auto"/>
              <w:bottom w:val="single" w:sz="4" w:space="0" w:color="auto"/>
              <w:right w:val="single" w:sz="4" w:space="0" w:color="auto"/>
            </w:tcBorders>
            <w:vAlign w:val="center"/>
          </w:tcPr>
          <w:p w14:paraId="5AF36737" w14:textId="77777777" w:rsidR="00C672D6" w:rsidRPr="00B56B2E" w:rsidRDefault="00C672D6" w:rsidP="00C672D6">
            <w:pPr>
              <w:jc w:val="center"/>
              <w:rPr>
                <w:b/>
              </w:rPr>
            </w:pPr>
            <w:r w:rsidRPr="00B56B2E">
              <w:rPr>
                <w:b/>
              </w:rPr>
              <w:t>招标商务需求</w:t>
            </w:r>
          </w:p>
        </w:tc>
        <w:tc>
          <w:tcPr>
            <w:tcW w:w="1332" w:type="dxa"/>
            <w:tcBorders>
              <w:top w:val="single" w:sz="4" w:space="0" w:color="auto"/>
              <w:left w:val="single" w:sz="4" w:space="0" w:color="auto"/>
              <w:bottom w:val="single" w:sz="4" w:space="0" w:color="auto"/>
              <w:right w:val="single" w:sz="4" w:space="0" w:color="auto"/>
            </w:tcBorders>
            <w:vAlign w:val="center"/>
          </w:tcPr>
          <w:p w14:paraId="51575FC7" w14:textId="747853BB" w:rsidR="00C672D6" w:rsidRPr="00B56B2E" w:rsidRDefault="00C672D6" w:rsidP="00C672D6">
            <w:pPr>
              <w:jc w:val="center"/>
              <w:rPr>
                <w:b/>
              </w:rPr>
            </w:pPr>
            <w:r w:rsidRPr="00A31569">
              <w:rPr>
                <w:rFonts w:hint="eastAsia"/>
                <w:b/>
                <w:szCs w:val="21"/>
              </w:rPr>
              <w:t>投标商务条款</w:t>
            </w:r>
          </w:p>
        </w:tc>
        <w:tc>
          <w:tcPr>
            <w:tcW w:w="1332" w:type="dxa"/>
            <w:tcBorders>
              <w:top w:val="single" w:sz="4" w:space="0" w:color="auto"/>
              <w:left w:val="single" w:sz="4" w:space="0" w:color="auto"/>
              <w:bottom w:val="single" w:sz="4" w:space="0" w:color="auto"/>
              <w:right w:val="single" w:sz="4" w:space="0" w:color="auto"/>
            </w:tcBorders>
            <w:vAlign w:val="center"/>
          </w:tcPr>
          <w:p w14:paraId="14CDBF51" w14:textId="47311622" w:rsidR="00C672D6" w:rsidRPr="00B56B2E" w:rsidRDefault="00C672D6" w:rsidP="00C672D6">
            <w:pPr>
              <w:jc w:val="center"/>
              <w:rPr>
                <w:b/>
              </w:rPr>
            </w:pPr>
            <w:r w:rsidRPr="00A31569">
              <w:rPr>
                <w:rFonts w:hint="eastAsia"/>
                <w:b/>
                <w:szCs w:val="21"/>
              </w:rPr>
              <w:t>偏离情况</w:t>
            </w:r>
          </w:p>
        </w:tc>
        <w:tc>
          <w:tcPr>
            <w:tcW w:w="1332" w:type="dxa"/>
            <w:tcBorders>
              <w:top w:val="single" w:sz="4" w:space="0" w:color="auto"/>
              <w:left w:val="single" w:sz="4" w:space="0" w:color="auto"/>
              <w:bottom w:val="single" w:sz="4" w:space="0" w:color="auto"/>
              <w:right w:val="single" w:sz="4" w:space="0" w:color="auto"/>
            </w:tcBorders>
            <w:vAlign w:val="center"/>
          </w:tcPr>
          <w:p w14:paraId="7F7254FE" w14:textId="412AF117" w:rsidR="00C672D6" w:rsidRPr="00B56B2E" w:rsidRDefault="00C672D6" w:rsidP="00C672D6">
            <w:pPr>
              <w:jc w:val="center"/>
              <w:rPr>
                <w:b/>
              </w:rPr>
            </w:pPr>
            <w:r w:rsidRPr="00A31569">
              <w:rPr>
                <w:rFonts w:hint="eastAsia"/>
                <w:b/>
                <w:szCs w:val="21"/>
              </w:rPr>
              <w:t>说明</w:t>
            </w:r>
          </w:p>
        </w:tc>
      </w:tr>
      <w:tr w:rsidR="00C672D6" w:rsidRPr="00B56B2E" w14:paraId="4BA5420C" w14:textId="603392FA" w:rsidTr="00C672D6">
        <w:trPr>
          <w:trHeight w:val="567"/>
        </w:trPr>
        <w:tc>
          <w:tcPr>
            <w:tcW w:w="4199" w:type="dxa"/>
            <w:gridSpan w:val="3"/>
            <w:vAlign w:val="center"/>
          </w:tcPr>
          <w:p w14:paraId="0BA81E76" w14:textId="77777777" w:rsidR="00C672D6" w:rsidRPr="00B56B2E" w:rsidRDefault="00C672D6" w:rsidP="00B833C0">
            <w:pPr>
              <w:rPr>
                <w:b/>
              </w:rPr>
            </w:pPr>
            <w:r w:rsidRPr="00B56B2E">
              <w:rPr>
                <w:b/>
              </w:rPr>
              <w:t>（一）免费保修期内售后服务要求</w:t>
            </w:r>
          </w:p>
        </w:tc>
        <w:tc>
          <w:tcPr>
            <w:tcW w:w="1332" w:type="dxa"/>
          </w:tcPr>
          <w:p w14:paraId="0F41583E" w14:textId="77777777" w:rsidR="00C672D6" w:rsidRPr="00B56B2E" w:rsidRDefault="00C672D6" w:rsidP="00B833C0">
            <w:pPr>
              <w:rPr>
                <w:b/>
              </w:rPr>
            </w:pPr>
          </w:p>
        </w:tc>
        <w:tc>
          <w:tcPr>
            <w:tcW w:w="1332" w:type="dxa"/>
          </w:tcPr>
          <w:p w14:paraId="5E1CF4E2" w14:textId="77777777" w:rsidR="00C672D6" w:rsidRPr="00B56B2E" w:rsidRDefault="00C672D6" w:rsidP="00B833C0">
            <w:pPr>
              <w:rPr>
                <w:b/>
              </w:rPr>
            </w:pPr>
          </w:p>
        </w:tc>
        <w:tc>
          <w:tcPr>
            <w:tcW w:w="1332" w:type="dxa"/>
          </w:tcPr>
          <w:p w14:paraId="359A60A8" w14:textId="34313076" w:rsidR="00C672D6" w:rsidRPr="00B56B2E" w:rsidRDefault="00C672D6" w:rsidP="00B833C0">
            <w:pPr>
              <w:rPr>
                <w:b/>
              </w:rPr>
            </w:pPr>
          </w:p>
        </w:tc>
      </w:tr>
      <w:tr w:rsidR="00C672D6" w:rsidRPr="00B56B2E" w14:paraId="2C991B8C" w14:textId="7E7ACCB8" w:rsidTr="00C672D6">
        <w:trPr>
          <w:trHeight w:val="567"/>
        </w:trPr>
        <w:tc>
          <w:tcPr>
            <w:tcW w:w="686" w:type="dxa"/>
            <w:vAlign w:val="center"/>
          </w:tcPr>
          <w:p w14:paraId="1DE3B482" w14:textId="77777777" w:rsidR="00C672D6" w:rsidRPr="00B56B2E" w:rsidRDefault="00C672D6" w:rsidP="00B833C0">
            <w:pPr>
              <w:jc w:val="center"/>
              <w:rPr>
                <w:b/>
              </w:rPr>
            </w:pPr>
            <w:r w:rsidRPr="00B56B2E">
              <w:rPr>
                <w:b/>
              </w:rPr>
              <w:t>1</w:t>
            </w:r>
          </w:p>
        </w:tc>
        <w:tc>
          <w:tcPr>
            <w:tcW w:w="1133" w:type="dxa"/>
            <w:vAlign w:val="center"/>
          </w:tcPr>
          <w:p w14:paraId="43909327" w14:textId="77777777" w:rsidR="00C672D6" w:rsidRPr="00B56B2E" w:rsidRDefault="00C672D6" w:rsidP="00B833C0">
            <w:pPr>
              <w:jc w:val="center"/>
            </w:pPr>
            <w:r w:rsidRPr="00B56B2E">
              <w:t>免费保修期</w:t>
            </w:r>
          </w:p>
        </w:tc>
        <w:tc>
          <w:tcPr>
            <w:tcW w:w="2380" w:type="dxa"/>
            <w:vAlign w:val="center"/>
          </w:tcPr>
          <w:p w14:paraId="1C6A144A" w14:textId="77777777" w:rsidR="00C672D6" w:rsidRPr="00B56B2E" w:rsidRDefault="00C672D6" w:rsidP="00B833C0">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32" w:type="dxa"/>
          </w:tcPr>
          <w:p w14:paraId="16184EC5" w14:textId="77777777" w:rsidR="00C672D6" w:rsidRPr="00B56B2E" w:rsidRDefault="00C672D6" w:rsidP="00B833C0">
            <w:pPr>
              <w:adjustRightInd w:val="0"/>
              <w:snapToGrid w:val="0"/>
              <w:spacing w:line="360" w:lineRule="auto"/>
              <w:jc w:val="left"/>
              <w:rPr>
                <w:bCs/>
                <w:szCs w:val="21"/>
              </w:rPr>
            </w:pPr>
          </w:p>
        </w:tc>
        <w:tc>
          <w:tcPr>
            <w:tcW w:w="1332" w:type="dxa"/>
          </w:tcPr>
          <w:p w14:paraId="3E355B90" w14:textId="77777777" w:rsidR="00C672D6" w:rsidRPr="00B56B2E" w:rsidRDefault="00C672D6" w:rsidP="00B833C0">
            <w:pPr>
              <w:adjustRightInd w:val="0"/>
              <w:snapToGrid w:val="0"/>
              <w:spacing w:line="360" w:lineRule="auto"/>
              <w:jc w:val="left"/>
              <w:rPr>
                <w:bCs/>
                <w:szCs w:val="21"/>
              </w:rPr>
            </w:pPr>
          </w:p>
        </w:tc>
        <w:tc>
          <w:tcPr>
            <w:tcW w:w="1332" w:type="dxa"/>
          </w:tcPr>
          <w:p w14:paraId="480C97D1" w14:textId="17EB7006" w:rsidR="00C672D6" w:rsidRPr="00B56B2E" w:rsidRDefault="00C672D6" w:rsidP="00B833C0">
            <w:pPr>
              <w:adjustRightInd w:val="0"/>
              <w:snapToGrid w:val="0"/>
              <w:spacing w:line="360" w:lineRule="auto"/>
              <w:jc w:val="left"/>
              <w:rPr>
                <w:bCs/>
                <w:szCs w:val="21"/>
              </w:rPr>
            </w:pPr>
          </w:p>
        </w:tc>
      </w:tr>
      <w:tr w:rsidR="00C672D6" w:rsidRPr="00B56B2E" w14:paraId="46241CC0" w14:textId="26291933" w:rsidTr="00C672D6">
        <w:trPr>
          <w:trHeight w:val="567"/>
        </w:trPr>
        <w:tc>
          <w:tcPr>
            <w:tcW w:w="686" w:type="dxa"/>
            <w:vAlign w:val="center"/>
          </w:tcPr>
          <w:p w14:paraId="08C29A56" w14:textId="77777777" w:rsidR="00C672D6" w:rsidRPr="00B56B2E" w:rsidRDefault="00C672D6" w:rsidP="00B833C0">
            <w:pPr>
              <w:jc w:val="center"/>
              <w:rPr>
                <w:b/>
              </w:rPr>
            </w:pPr>
            <w:r w:rsidRPr="00B56B2E">
              <w:rPr>
                <w:b/>
              </w:rPr>
              <w:t>2</w:t>
            </w:r>
          </w:p>
        </w:tc>
        <w:tc>
          <w:tcPr>
            <w:tcW w:w="1133" w:type="dxa"/>
            <w:vAlign w:val="center"/>
          </w:tcPr>
          <w:p w14:paraId="2CA78BDE" w14:textId="77777777" w:rsidR="00C672D6" w:rsidRPr="00B56B2E" w:rsidRDefault="00C672D6" w:rsidP="00B833C0">
            <w:pPr>
              <w:jc w:val="center"/>
            </w:pPr>
            <w:r w:rsidRPr="00B56B2E">
              <w:t>维修响应及故障解决时间</w:t>
            </w:r>
          </w:p>
        </w:tc>
        <w:tc>
          <w:tcPr>
            <w:tcW w:w="2380" w:type="dxa"/>
            <w:vAlign w:val="center"/>
          </w:tcPr>
          <w:p w14:paraId="32AD8716" w14:textId="77777777" w:rsidR="00C672D6" w:rsidRPr="00B56B2E" w:rsidRDefault="00C672D6" w:rsidP="00B833C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32" w:type="dxa"/>
          </w:tcPr>
          <w:p w14:paraId="3BE23B05" w14:textId="77777777" w:rsidR="00C672D6" w:rsidRPr="00B56B2E" w:rsidRDefault="00C672D6" w:rsidP="00B833C0">
            <w:pPr>
              <w:adjustRightInd w:val="0"/>
              <w:snapToGrid w:val="0"/>
              <w:spacing w:line="360" w:lineRule="auto"/>
              <w:jc w:val="left"/>
              <w:rPr>
                <w:bCs/>
                <w:szCs w:val="21"/>
              </w:rPr>
            </w:pPr>
          </w:p>
        </w:tc>
        <w:tc>
          <w:tcPr>
            <w:tcW w:w="1332" w:type="dxa"/>
          </w:tcPr>
          <w:p w14:paraId="352145A6" w14:textId="77777777" w:rsidR="00C672D6" w:rsidRPr="00B56B2E" w:rsidRDefault="00C672D6" w:rsidP="00B833C0">
            <w:pPr>
              <w:adjustRightInd w:val="0"/>
              <w:snapToGrid w:val="0"/>
              <w:spacing w:line="360" w:lineRule="auto"/>
              <w:jc w:val="left"/>
              <w:rPr>
                <w:bCs/>
                <w:szCs w:val="21"/>
              </w:rPr>
            </w:pPr>
          </w:p>
        </w:tc>
        <w:tc>
          <w:tcPr>
            <w:tcW w:w="1332" w:type="dxa"/>
          </w:tcPr>
          <w:p w14:paraId="11B87F10" w14:textId="200684CC" w:rsidR="00C672D6" w:rsidRPr="00B56B2E" w:rsidRDefault="00C672D6" w:rsidP="00B833C0">
            <w:pPr>
              <w:adjustRightInd w:val="0"/>
              <w:snapToGrid w:val="0"/>
              <w:spacing w:line="360" w:lineRule="auto"/>
              <w:jc w:val="left"/>
              <w:rPr>
                <w:bCs/>
                <w:szCs w:val="21"/>
              </w:rPr>
            </w:pPr>
          </w:p>
        </w:tc>
      </w:tr>
      <w:tr w:rsidR="00C672D6" w:rsidRPr="00B56B2E" w14:paraId="00474894" w14:textId="6DEF51DD" w:rsidTr="00C672D6">
        <w:trPr>
          <w:trHeight w:val="567"/>
        </w:trPr>
        <w:tc>
          <w:tcPr>
            <w:tcW w:w="686" w:type="dxa"/>
            <w:vAlign w:val="center"/>
          </w:tcPr>
          <w:p w14:paraId="726FCFB5" w14:textId="77777777" w:rsidR="00C672D6" w:rsidRPr="00B56B2E" w:rsidRDefault="00C672D6" w:rsidP="00B833C0">
            <w:pPr>
              <w:jc w:val="center"/>
              <w:rPr>
                <w:b/>
              </w:rPr>
            </w:pPr>
            <w:r w:rsidRPr="00B56B2E">
              <w:rPr>
                <w:b/>
              </w:rPr>
              <w:t>3</w:t>
            </w:r>
          </w:p>
        </w:tc>
        <w:tc>
          <w:tcPr>
            <w:tcW w:w="1133" w:type="dxa"/>
            <w:vAlign w:val="center"/>
          </w:tcPr>
          <w:p w14:paraId="46804A6A" w14:textId="77777777" w:rsidR="00C672D6" w:rsidRPr="00B56B2E" w:rsidRDefault="00C672D6" w:rsidP="00B833C0">
            <w:pPr>
              <w:jc w:val="center"/>
            </w:pPr>
            <w:r w:rsidRPr="00B56B2E">
              <w:t>发生质量问题的处理方式</w:t>
            </w:r>
          </w:p>
        </w:tc>
        <w:tc>
          <w:tcPr>
            <w:tcW w:w="2380" w:type="dxa"/>
            <w:vAlign w:val="center"/>
          </w:tcPr>
          <w:p w14:paraId="42B3A17E" w14:textId="77777777" w:rsidR="00C672D6" w:rsidRPr="00B56B2E" w:rsidRDefault="00C672D6" w:rsidP="00B833C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2" w:type="dxa"/>
          </w:tcPr>
          <w:p w14:paraId="02ED875B" w14:textId="77777777" w:rsidR="00C672D6" w:rsidRPr="00B56B2E" w:rsidRDefault="00C672D6" w:rsidP="00B833C0">
            <w:pPr>
              <w:adjustRightInd w:val="0"/>
              <w:snapToGrid w:val="0"/>
              <w:spacing w:line="360" w:lineRule="auto"/>
              <w:jc w:val="left"/>
              <w:rPr>
                <w:bCs/>
                <w:szCs w:val="21"/>
              </w:rPr>
            </w:pPr>
          </w:p>
        </w:tc>
        <w:tc>
          <w:tcPr>
            <w:tcW w:w="1332" w:type="dxa"/>
          </w:tcPr>
          <w:p w14:paraId="53A11A0B" w14:textId="77777777" w:rsidR="00C672D6" w:rsidRPr="00B56B2E" w:rsidRDefault="00C672D6" w:rsidP="00B833C0">
            <w:pPr>
              <w:adjustRightInd w:val="0"/>
              <w:snapToGrid w:val="0"/>
              <w:spacing w:line="360" w:lineRule="auto"/>
              <w:jc w:val="left"/>
              <w:rPr>
                <w:bCs/>
                <w:szCs w:val="21"/>
              </w:rPr>
            </w:pPr>
          </w:p>
        </w:tc>
        <w:tc>
          <w:tcPr>
            <w:tcW w:w="1332" w:type="dxa"/>
          </w:tcPr>
          <w:p w14:paraId="11248F50" w14:textId="5879CC57" w:rsidR="00C672D6" w:rsidRPr="00B56B2E" w:rsidRDefault="00C672D6" w:rsidP="00B833C0">
            <w:pPr>
              <w:adjustRightInd w:val="0"/>
              <w:snapToGrid w:val="0"/>
              <w:spacing w:line="360" w:lineRule="auto"/>
              <w:jc w:val="left"/>
              <w:rPr>
                <w:bCs/>
                <w:szCs w:val="21"/>
              </w:rPr>
            </w:pPr>
          </w:p>
        </w:tc>
      </w:tr>
      <w:tr w:rsidR="00C672D6" w:rsidRPr="00B56B2E" w14:paraId="225BCAA4" w14:textId="429AA5A3" w:rsidTr="00C672D6">
        <w:trPr>
          <w:trHeight w:val="567"/>
        </w:trPr>
        <w:tc>
          <w:tcPr>
            <w:tcW w:w="686" w:type="dxa"/>
            <w:vAlign w:val="center"/>
          </w:tcPr>
          <w:p w14:paraId="49B7F529" w14:textId="77777777" w:rsidR="00C672D6" w:rsidRPr="00B56B2E" w:rsidRDefault="00C672D6" w:rsidP="00B833C0">
            <w:pPr>
              <w:jc w:val="center"/>
              <w:rPr>
                <w:b/>
              </w:rPr>
            </w:pPr>
            <w:r w:rsidRPr="00B56B2E">
              <w:rPr>
                <w:b/>
              </w:rPr>
              <w:t>4</w:t>
            </w:r>
          </w:p>
        </w:tc>
        <w:tc>
          <w:tcPr>
            <w:tcW w:w="1133" w:type="dxa"/>
            <w:vAlign w:val="center"/>
          </w:tcPr>
          <w:p w14:paraId="314503DB" w14:textId="77777777" w:rsidR="00C672D6" w:rsidRPr="00B56B2E" w:rsidRDefault="00C672D6" w:rsidP="00B833C0">
            <w:pPr>
              <w:jc w:val="center"/>
              <w:rPr>
                <w:b/>
              </w:rPr>
            </w:pPr>
            <w:r w:rsidRPr="00B56B2E">
              <w:t>其他</w:t>
            </w:r>
          </w:p>
        </w:tc>
        <w:tc>
          <w:tcPr>
            <w:tcW w:w="2380" w:type="dxa"/>
            <w:vAlign w:val="center"/>
          </w:tcPr>
          <w:p w14:paraId="3FB1C83E" w14:textId="77777777" w:rsidR="00C672D6" w:rsidRPr="00B56B2E" w:rsidRDefault="00C672D6" w:rsidP="00B833C0">
            <w:pPr>
              <w:rPr>
                <w:b/>
              </w:rPr>
            </w:pPr>
            <w:r w:rsidRPr="00B56B2E">
              <w:rPr>
                <w:bCs/>
                <w:szCs w:val="21"/>
              </w:rPr>
              <w:t>投标人应按其投标文件中的承诺，进行其他售后服务工作。</w:t>
            </w:r>
          </w:p>
        </w:tc>
        <w:tc>
          <w:tcPr>
            <w:tcW w:w="1332" w:type="dxa"/>
          </w:tcPr>
          <w:p w14:paraId="3BE8F5BE" w14:textId="77777777" w:rsidR="00C672D6" w:rsidRPr="00B56B2E" w:rsidRDefault="00C672D6" w:rsidP="00B833C0">
            <w:pPr>
              <w:rPr>
                <w:bCs/>
                <w:szCs w:val="21"/>
              </w:rPr>
            </w:pPr>
          </w:p>
        </w:tc>
        <w:tc>
          <w:tcPr>
            <w:tcW w:w="1332" w:type="dxa"/>
          </w:tcPr>
          <w:p w14:paraId="17871E92" w14:textId="77777777" w:rsidR="00C672D6" w:rsidRPr="00B56B2E" w:rsidRDefault="00C672D6" w:rsidP="00B833C0">
            <w:pPr>
              <w:rPr>
                <w:bCs/>
                <w:szCs w:val="21"/>
              </w:rPr>
            </w:pPr>
          </w:p>
        </w:tc>
        <w:tc>
          <w:tcPr>
            <w:tcW w:w="1332" w:type="dxa"/>
          </w:tcPr>
          <w:p w14:paraId="41D1332F" w14:textId="6670FC2C" w:rsidR="00C672D6" w:rsidRPr="00B56B2E" w:rsidRDefault="00C672D6" w:rsidP="00B833C0">
            <w:pPr>
              <w:rPr>
                <w:bCs/>
                <w:szCs w:val="21"/>
              </w:rPr>
            </w:pPr>
          </w:p>
        </w:tc>
      </w:tr>
      <w:tr w:rsidR="00C672D6" w:rsidRPr="00B56B2E" w14:paraId="77D82768" w14:textId="11A56B2B" w:rsidTr="00C672D6">
        <w:trPr>
          <w:trHeight w:val="567"/>
        </w:trPr>
        <w:tc>
          <w:tcPr>
            <w:tcW w:w="4199" w:type="dxa"/>
            <w:gridSpan w:val="3"/>
            <w:vAlign w:val="center"/>
          </w:tcPr>
          <w:p w14:paraId="3679C06F" w14:textId="77777777" w:rsidR="00C672D6" w:rsidRPr="00B56B2E" w:rsidRDefault="00C672D6" w:rsidP="00B833C0">
            <w:pPr>
              <w:rPr>
                <w:b/>
              </w:rPr>
            </w:pPr>
            <w:r w:rsidRPr="00B56B2E">
              <w:rPr>
                <w:b/>
              </w:rPr>
              <w:t>（二）免费保修期外售后服务要求</w:t>
            </w:r>
          </w:p>
        </w:tc>
        <w:tc>
          <w:tcPr>
            <w:tcW w:w="1332" w:type="dxa"/>
          </w:tcPr>
          <w:p w14:paraId="6AC4B25F" w14:textId="77777777" w:rsidR="00C672D6" w:rsidRPr="00B56B2E" w:rsidRDefault="00C672D6" w:rsidP="00B833C0">
            <w:pPr>
              <w:rPr>
                <w:b/>
              </w:rPr>
            </w:pPr>
          </w:p>
        </w:tc>
        <w:tc>
          <w:tcPr>
            <w:tcW w:w="1332" w:type="dxa"/>
          </w:tcPr>
          <w:p w14:paraId="35D660C3" w14:textId="77777777" w:rsidR="00C672D6" w:rsidRPr="00B56B2E" w:rsidRDefault="00C672D6" w:rsidP="00B833C0">
            <w:pPr>
              <w:rPr>
                <w:b/>
              </w:rPr>
            </w:pPr>
          </w:p>
        </w:tc>
        <w:tc>
          <w:tcPr>
            <w:tcW w:w="1332" w:type="dxa"/>
          </w:tcPr>
          <w:p w14:paraId="120D02FA" w14:textId="35AC80CF" w:rsidR="00C672D6" w:rsidRPr="00B56B2E" w:rsidRDefault="00C672D6" w:rsidP="00B833C0">
            <w:pPr>
              <w:rPr>
                <w:b/>
              </w:rPr>
            </w:pPr>
          </w:p>
        </w:tc>
      </w:tr>
      <w:tr w:rsidR="00C672D6" w:rsidRPr="00B56B2E" w14:paraId="448FB3AA" w14:textId="1837E6B2" w:rsidTr="00C672D6">
        <w:trPr>
          <w:trHeight w:val="567"/>
        </w:trPr>
        <w:tc>
          <w:tcPr>
            <w:tcW w:w="686" w:type="dxa"/>
            <w:vAlign w:val="center"/>
          </w:tcPr>
          <w:p w14:paraId="3A6CACC1" w14:textId="77777777" w:rsidR="00C672D6" w:rsidRPr="00B56B2E" w:rsidRDefault="00C672D6" w:rsidP="00B833C0">
            <w:pPr>
              <w:rPr>
                <w:b/>
              </w:rPr>
            </w:pPr>
            <w:r w:rsidRPr="00B56B2E">
              <w:rPr>
                <w:b/>
              </w:rPr>
              <w:t>1</w:t>
            </w:r>
          </w:p>
        </w:tc>
        <w:tc>
          <w:tcPr>
            <w:tcW w:w="1133" w:type="dxa"/>
            <w:vAlign w:val="center"/>
          </w:tcPr>
          <w:p w14:paraId="762C3835" w14:textId="77777777" w:rsidR="00C672D6" w:rsidRPr="00B56B2E" w:rsidRDefault="00C672D6" w:rsidP="00B833C0">
            <w:pPr>
              <w:rPr>
                <w:b/>
              </w:rPr>
            </w:pPr>
          </w:p>
        </w:tc>
        <w:tc>
          <w:tcPr>
            <w:tcW w:w="2380" w:type="dxa"/>
            <w:vAlign w:val="center"/>
          </w:tcPr>
          <w:p w14:paraId="19755021" w14:textId="77777777" w:rsidR="00C672D6" w:rsidRPr="00B56B2E" w:rsidRDefault="00C672D6" w:rsidP="00B833C0">
            <w:pPr>
              <w:adjustRightInd w:val="0"/>
              <w:snapToGrid w:val="0"/>
              <w:spacing w:line="360" w:lineRule="auto"/>
              <w:jc w:val="left"/>
            </w:pPr>
            <w:r w:rsidRPr="00B56B2E">
              <w:t>免费保修期后继续支持维修，并按成本价标准收取维修及零件费用。</w:t>
            </w:r>
          </w:p>
        </w:tc>
        <w:tc>
          <w:tcPr>
            <w:tcW w:w="1332" w:type="dxa"/>
          </w:tcPr>
          <w:p w14:paraId="5775DBBF" w14:textId="77777777" w:rsidR="00C672D6" w:rsidRPr="00B56B2E" w:rsidRDefault="00C672D6" w:rsidP="00B833C0">
            <w:pPr>
              <w:adjustRightInd w:val="0"/>
              <w:snapToGrid w:val="0"/>
              <w:spacing w:line="360" w:lineRule="auto"/>
              <w:jc w:val="left"/>
            </w:pPr>
          </w:p>
        </w:tc>
        <w:tc>
          <w:tcPr>
            <w:tcW w:w="1332" w:type="dxa"/>
          </w:tcPr>
          <w:p w14:paraId="62191135" w14:textId="77777777" w:rsidR="00C672D6" w:rsidRPr="00B56B2E" w:rsidRDefault="00C672D6" w:rsidP="00B833C0">
            <w:pPr>
              <w:adjustRightInd w:val="0"/>
              <w:snapToGrid w:val="0"/>
              <w:spacing w:line="360" w:lineRule="auto"/>
              <w:jc w:val="left"/>
            </w:pPr>
          </w:p>
        </w:tc>
        <w:tc>
          <w:tcPr>
            <w:tcW w:w="1332" w:type="dxa"/>
          </w:tcPr>
          <w:p w14:paraId="339A0525" w14:textId="7C4AF154" w:rsidR="00C672D6" w:rsidRPr="00B56B2E" w:rsidRDefault="00C672D6" w:rsidP="00B833C0">
            <w:pPr>
              <w:adjustRightInd w:val="0"/>
              <w:snapToGrid w:val="0"/>
              <w:spacing w:line="360" w:lineRule="auto"/>
              <w:jc w:val="left"/>
            </w:pPr>
          </w:p>
        </w:tc>
      </w:tr>
      <w:tr w:rsidR="00C672D6" w:rsidRPr="00B56B2E" w14:paraId="23D1F4EF" w14:textId="36C4250C" w:rsidTr="00C672D6">
        <w:trPr>
          <w:trHeight w:val="567"/>
        </w:trPr>
        <w:tc>
          <w:tcPr>
            <w:tcW w:w="4199" w:type="dxa"/>
            <w:gridSpan w:val="3"/>
            <w:vAlign w:val="center"/>
          </w:tcPr>
          <w:p w14:paraId="57EC6B01" w14:textId="77777777" w:rsidR="00C672D6" w:rsidRPr="00B56B2E" w:rsidRDefault="00C672D6" w:rsidP="00B833C0">
            <w:pPr>
              <w:rPr>
                <w:b/>
              </w:rPr>
            </w:pPr>
            <w:r w:rsidRPr="00B56B2E">
              <w:rPr>
                <w:b/>
              </w:rPr>
              <w:t>（三）其他商务要求</w:t>
            </w:r>
          </w:p>
        </w:tc>
        <w:tc>
          <w:tcPr>
            <w:tcW w:w="1332" w:type="dxa"/>
          </w:tcPr>
          <w:p w14:paraId="34AD86BC" w14:textId="77777777" w:rsidR="00C672D6" w:rsidRPr="00B56B2E" w:rsidRDefault="00C672D6" w:rsidP="00B833C0">
            <w:pPr>
              <w:rPr>
                <w:b/>
              </w:rPr>
            </w:pPr>
          </w:p>
        </w:tc>
        <w:tc>
          <w:tcPr>
            <w:tcW w:w="1332" w:type="dxa"/>
          </w:tcPr>
          <w:p w14:paraId="43484559" w14:textId="77777777" w:rsidR="00C672D6" w:rsidRPr="00B56B2E" w:rsidRDefault="00C672D6" w:rsidP="00B833C0">
            <w:pPr>
              <w:rPr>
                <w:b/>
              </w:rPr>
            </w:pPr>
          </w:p>
        </w:tc>
        <w:tc>
          <w:tcPr>
            <w:tcW w:w="1332" w:type="dxa"/>
          </w:tcPr>
          <w:p w14:paraId="1DCE1793" w14:textId="76B61B75" w:rsidR="00C672D6" w:rsidRPr="00B56B2E" w:rsidRDefault="00C672D6" w:rsidP="00B833C0">
            <w:pPr>
              <w:rPr>
                <w:b/>
              </w:rPr>
            </w:pPr>
          </w:p>
        </w:tc>
      </w:tr>
      <w:tr w:rsidR="00C672D6" w:rsidRPr="00B56B2E" w14:paraId="322D6D29" w14:textId="066B308E" w:rsidTr="00C672D6">
        <w:trPr>
          <w:trHeight w:val="567"/>
        </w:trPr>
        <w:tc>
          <w:tcPr>
            <w:tcW w:w="686" w:type="dxa"/>
            <w:vMerge w:val="restart"/>
            <w:vAlign w:val="center"/>
          </w:tcPr>
          <w:p w14:paraId="48AE3A0F" w14:textId="77777777" w:rsidR="00C672D6" w:rsidRPr="00B56B2E" w:rsidRDefault="00C672D6" w:rsidP="00B833C0">
            <w:pPr>
              <w:jc w:val="center"/>
              <w:rPr>
                <w:b/>
              </w:rPr>
            </w:pPr>
            <w:r w:rsidRPr="00B56B2E">
              <w:rPr>
                <w:b/>
              </w:rPr>
              <w:t>1</w:t>
            </w:r>
          </w:p>
        </w:tc>
        <w:tc>
          <w:tcPr>
            <w:tcW w:w="1133" w:type="dxa"/>
            <w:vMerge w:val="restart"/>
            <w:vAlign w:val="center"/>
          </w:tcPr>
          <w:p w14:paraId="5EF624FE" w14:textId="77777777" w:rsidR="00C672D6" w:rsidRPr="00B56B2E" w:rsidRDefault="00C672D6" w:rsidP="00B833C0">
            <w:pPr>
              <w:jc w:val="center"/>
            </w:pPr>
            <w:r w:rsidRPr="00B56B2E">
              <w:t>关于交货</w:t>
            </w:r>
          </w:p>
        </w:tc>
        <w:tc>
          <w:tcPr>
            <w:tcW w:w="2380" w:type="dxa"/>
            <w:vAlign w:val="center"/>
          </w:tcPr>
          <w:p w14:paraId="23F6126C" w14:textId="77777777" w:rsidR="00C672D6" w:rsidRPr="00B56B2E" w:rsidRDefault="00C672D6" w:rsidP="00B833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32" w:type="dxa"/>
          </w:tcPr>
          <w:p w14:paraId="00126B06" w14:textId="77777777" w:rsidR="00C672D6" w:rsidRPr="00B56B2E" w:rsidRDefault="00C672D6" w:rsidP="00B833C0">
            <w:pPr>
              <w:adjustRightInd w:val="0"/>
              <w:snapToGrid w:val="0"/>
              <w:spacing w:line="360" w:lineRule="auto"/>
              <w:jc w:val="left"/>
              <w:rPr>
                <w:bCs/>
                <w:szCs w:val="21"/>
              </w:rPr>
            </w:pPr>
          </w:p>
        </w:tc>
        <w:tc>
          <w:tcPr>
            <w:tcW w:w="1332" w:type="dxa"/>
          </w:tcPr>
          <w:p w14:paraId="020F7385" w14:textId="77777777" w:rsidR="00C672D6" w:rsidRPr="00B56B2E" w:rsidRDefault="00C672D6" w:rsidP="00B833C0">
            <w:pPr>
              <w:adjustRightInd w:val="0"/>
              <w:snapToGrid w:val="0"/>
              <w:spacing w:line="360" w:lineRule="auto"/>
              <w:jc w:val="left"/>
              <w:rPr>
                <w:bCs/>
                <w:szCs w:val="21"/>
              </w:rPr>
            </w:pPr>
          </w:p>
        </w:tc>
        <w:tc>
          <w:tcPr>
            <w:tcW w:w="1332" w:type="dxa"/>
          </w:tcPr>
          <w:p w14:paraId="59327C5E" w14:textId="46994C43" w:rsidR="00C672D6" w:rsidRPr="00B56B2E" w:rsidRDefault="00C672D6" w:rsidP="00B833C0">
            <w:pPr>
              <w:adjustRightInd w:val="0"/>
              <w:snapToGrid w:val="0"/>
              <w:spacing w:line="360" w:lineRule="auto"/>
              <w:jc w:val="left"/>
              <w:rPr>
                <w:bCs/>
                <w:szCs w:val="21"/>
              </w:rPr>
            </w:pPr>
          </w:p>
        </w:tc>
      </w:tr>
      <w:tr w:rsidR="00C672D6" w:rsidRPr="00B56B2E" w14:paraId="07AC5580" w14:textId="00DA189D" w:rsidTr="00C672D6">
        <w:trPr>
          <w:trHeight w:val="567"/>
        </w:trPr>
        <w:tc>
          <w:tcPr>
            <w:tcW w:w="686" w:type="dxa"/>
            <w:vMerge/>
            <w:vAlign w:val="center"/>
          </w:tcPr>
          <w:p w14:paraId="13C19304" w14:textId="77777777" w:rsidR="00C672D6" w:rsidRPr="00B56B2E" w:rsidRDefault="00C672D6" w:rsidP="00B833C0">
            <w:pPr>
              <w:jc w:val="center"/>
              <w:rPr>
                <w:b/>
              </w:rPr>
            </w:pPr>
          </w:p>
        </w:tc>
        <w:tc>
          <w:tcPr>
            <w:tcW w:w="1133" w:type="dxa"/>
            <w:vMerge/>
            <w:vAlign w:val="center"/>
          </w:tcPr>
          <w:p w14:paraId="0431C11F" w14:textId="77777777" w:rsidR="00C672D6" w:rsidRPr="00B56B2E" w:rsidRDefault="00C672D6" w:rsidP="00B833C0">
            <w:pPr>
              <w:jc w:val="center"/>
            </w:pPr>
          </w:p>
        </w:tc>
        <w:tc>
          <w:tcPr>
            <w:tcW w:w="2380" w:type="dxa"/>
            <w:vAlign w:val="center"/>
          </w:tcPr>
          <w:p w14:paraId="03CA6C60" w14:textId="77777777" w:rsidR="00C672D6" w:rsidRPr="00B56B2E" w:rsidRDefault="00C672D6" w:rsidP="00B833C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32" w:type="dxa"/>
          </w:tcPr>
          <w:p w14:paraId="6F085274" w14:textId="77777777" w:rsidR="00C672D6" w:rsidRPr="00B56B2E" w:rsidRDefault="00C672D6" w:rsidP="00B833C0">
            <w:pPr>
              <w:adjustRightInd w:val="0"/>
              <w:snapToGrid w:val="0"/>
              <w:spacing w:line="360" w:lineRule="auto"/>
              <w:jc w:val="left"/>
              <w:rPr>
                <w:bCs/>
                <w:szCs w:val="21"/>
              </w:rPr>
            </w:pPr>
          </w:p>
        </w:tc>
        <w:tc>
          <w:tcPr>
            <w:tcW w:w="1332" w:type="dxa"/>
          </w:tcPr>
          <w:p w14:paraId="21783F79" w14:textId="77777777" w:rsidR="00C672D6" w:rsidRPr="00B56B2E" w:rsidRDefault="00C672D6" w:rsidP="00B833C0">
            <w:pPr>
              <w:adjustRightInd w:val="0"/>
              <w:snapToGrid w:val="0"/>
              <w:spacing w:line="360" w:lineRule="auto"/>
              <w:jc w:val="left"/>
              <w:rPr>
                <w:bCs/>
                <w:szCs w:val="21"/>
              </w:rPr>
            </w:pPr>
          </w:p>
        </w:tc>
        <w:tc>
          <w:tcPr>
            <w:tcW w:w="1332" w:type="dxa"/>
          </w:tcPr>
          <w:p w14:paraId="49EEF92E" w14:textId="25CF6C3E" w:rsidR="00C672D6" w:rsidRPr="00B56B2E" w:rsidRDefault="00C672D6" w:rsidP="00B833C0">
            <w:pPr>
              <w:adjustRightInd w:val="0"/>
              <w:snapToGrid w:val="0"/>
              <w:spacing w:line="360" w:lineRule="auto"/>
              <w:jc w:val="left"/>
              <w:rPr>
                <w:bCs/>
                <w:szCs w:val="21"/>
              </w:rPr>
            </w:pPr>
          </w:p>
        </w:tc>
      </w:tr>
      <w:tr w:rsidR="00C672D6" w:rsidRPr="00B56B2E" w14:paraId="37CBF58B" w14:textId="6FDA31C0" w:rsidTr="00C672D6">
        <w:trPr>
          <w:trHeight w:val="567"/>
        </w:trPr>
        <w:tc>
          <w:tcPr>
            <w:tcW w:w="686" w:type="dxa"/>
            <w:vMerge/>
            <w:vAlign w:val="center"/>
          </w:tcPr>
          <w:p w14:paraId="7958D2EF" w14:textId="77777777" w:rsidR="00C672D6" w:rsidRPr="00B56B2E" w:rsidRDefault="00C672D6" w:rsidP="00B833C0">
            <w:pPr>
              <w:jc w:val="center"/>
              <w:rPr>
                <w:b/>
              </w:rPr>
            </w:pPr>
          </w:p>
        </w:tc>
        <w:tc>
          <w:tcPr>
            <w:tcW w:w="1133" w:type="dxa"/>
            <w:vMerge/>
            <w:vAlign w:val="center"/>
          </w:tcPr>
          <w:p w14:paraId="5FA106F2" w14:textId="77777777" w:rsidR="00C672D6" w:rsidRPr="00B56B2E" w:rsidRDefault="00C672D6" w:rsidP="00B833C0">
            <w:pPr>
              <w:jc w:val="center"/>
            </w:pPr>
          </w:p>
        </w:tc>
        <w:tc>
          <w:tcPr>
            <w:tcW w:w="2380" w:type="dxa"/>
            <w:vAlign w:val="center"/>
          </w:tcPr>
          <w:p w14:paraId="3F944FF3" w14:textId="77777777" w:rsidR="00C672D6" w:rsidRPr="00B56B2E" w:rsidRDefault="00C672D6" w:rsidP="00B833C0">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rPr>
              <w:t>沧海校区致滕楼</w:t>
            </w:r>
            <w:r>
              <w:rPr>
                <w:rFonts w:hint="eastAsia"/>
              </w:rPr>
              <w:t>3</w:t>
            </w:r>
            <w:r>
              <w:t>18</w:t>
            </w:r>
            <w:r w:rsidRPr="00B56B2E">
              <w:rPr>
                <w:bCs/>
                <w:szCs w:val="21"/>
              </w:rPr>
              <w:t>。</w:t>
            </w:r>
          </w:p>
        </w:tc>
        <w:tc>
          <w:tcPr>
            <w:tcW w:w="1332" w:type="dxa"/>
          </w:tcPr>
          <w:p w14:paraId="748902C1" w14:textId="77777777" w:rsidR="00C672D6" w:rsidRPr="00B56B2E" w:rsidRDefault="00C672D6" w:rsidP="00B833C0">
            <w:pPr>
              <w:adjustRightInd w:val="0"/>
              <w:snapToGrid w:val="0"/>
              <w:spacing w:line="360" w:lineRule="auto"/>
              <w:jc w:val="left"/>
              <w:rPr>
                <w:bCs/>
                <w:szCs w:val="21"/>
              </w:rPr>
            </w:pPr>
          </w:p>
        </w:tc>
        <w:tc>
          <w:tcPr>
            <w:tcW w:w="1332" w:type="dxa"/>
          </w:tcPr>
          <w:p w14:paraId="1B92C131" w14:textId="77777777" w:rsidR="00C672D6" w:rsidRPr="00B56B2E" w:rsidRDefault="00C672D6" w:rsidP="00B833C0">
            <w:pPr>
              <w:adjustRightInd w:val="0"/>
              <w:snapToGrid w:val="0"/>
              <w:spacing w:line="360" w:lineRule="auto"/>
              <w:jc w:val="left"/>
              <w:rPr>
                <w:bCs/>
                <w:szCs w:val="21"/>
              </w:rPr>
            </w:pPr>
          </w:p>
        </w:tc>
        <w:tc>
          <w:tcPr>
            <w:tcW w:w="1332" w:type="dxa"/>
          </w:tcPr>
          <w:p w14:paraId="20B38877" w14:textId="1D27D13D" w:rsidR="00C672D6" w:rsidRPr="00B56B2E" w:rsidRDefault="00C672D6" w:rsidP="00B833C0">
            <w:pPr>
              <w:adjustRightInd w:val="0"/>
              <w:snapToGrid w:val="0"/>
              <w:spacing w:line="360" w:lineRule="auto"/>
              <w:jc w:val="left"/>
              <w:rPr>
                <w:bCs/>
                <w:szCs w:val="21"/>
              </w:rPr>
            </w:pPr>
          </w:p>
        </w:tc>
      </w:tr>
      <w:tr w:rsidR="00C672D6" w:rsidRPr="00B56B2E" w14:paraId="202C2E0D" w14:textId="2286FE7F" w:rsidTr="00C672D6">
        <w:trPr>
          <w:trHeight w:val="567"/>
        </w:trPr>
        <w:tc>
          <w:tcPr>
            <w:tcW w:w="686" w:type="dxa"/>
            <w:vMerge/>
            <w:vAlign w:val="center"/>
          </w:tcPr>
          <w:p w14:paraId="2697AE4A" w14:textId="77777777" w:rsidR="00C672D6" w:rsidRPr="00B56B2E" w:rsidRDefault="00C672D6" w:rsidP="00B833C0">
            <w:pPr>
              <w:jc w:val="center"/>
              <w:rPr>
                <w:b/>
              </w:rPr>
            </w:pPr>
          </w:p>
        </w:tc>
        <w:tc>
          <w:tcPr>
            <w:tcW w:w="1133" w:type="dxa"/>
            <w:vMerge/>
            <w:vAlign w:val="center"/>
          </w:tcPr>
          <w:p w14:paraId="240609BA" w14:textId="77777777" w:rsidR="00C672D6" w:rsidRPr="00B56B2E" w:rsidRDefault="00C672D6" w:rsidP="00B833C0">
            <w:pPr>
              <w:jc w:val="center"/>
            </w:pPr>
          </w:p>
        </w:tc>
        <w:tc>
          <w:tcPr>
            <w:tcW w:w="2380" w:type="dxa"/>
            <w:vAlign w:val="center"/>
          </w:tcPr>
          <w:p w14:paraId="16AFEAEE" w14:textId="77777777" w:rsidR="00C672D6" w:rsidRPr="00B56B2E" w:rsidRDefault="00C672D6" w:rsidP="00B833C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5D47570"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2AA46BD"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968C703"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A7656E"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7EAEE4D"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AC4C270" w14:textId="77777777" w:rsidR="00C672D6" w:rsidRPr="00B56B2E" w:rsidRDefault="00C672D6" w:rsidP="00B833C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w:t>
            </w:r>
            <w:r w:rsidRPr="00B56B2E">
              <w:rPr>
                <w:bCs/>
                <w:szCs w:val="21"/>
              </w:rPr>
              <w:lastRenderedPageBreak/>
              <w:t>料：</w:t>
            </w:r>
          </w:p>
          <w:p w14:paraId="5963FA95"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B91134C"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79E3D66"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CA65662"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44CCFC2"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1CB1D5E"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8327B75"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3B72F51"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59EFAE9"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F0C973B"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112A36D"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3146323" w14:textId="77777777" w:rsidR="00C672D6" w:rsidRPr="00B56B2E" w:rsidRDefault="00C672D6" w:rsidP="00B833C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32" w:type="dxa"/>
          </w:tcPr>
          <w:p w14:paraId="555CEF46" w14:textId="77777777" w:rsidR="00C672D6" w:rsidRPr="00B56B2E" w:rsidRDefault="00C672D6" w:rsidP="00B833C0">
            <w:pPr>
              <w:adjustRightInd w:val="0"/>
              <w:snapToGrid w:val="0"/>
              <w:spacing w:line="360" w:lineRule="auto"/>
              <w:jc w:val="left"/>
              <w:rPr>
                <w:bCs/>
                <w:szCs w:val="21"/>
              </w:rPr>
            </w:pPr>
          </w:p>
        </w:tc>
        <w:tc>
          <w:tcPr>
            <w:tcW w:w="1332" w:type="dxa"/>
          </w:tcPr>
          <w:p w14:paraId="6B3340E2" w14:textId="77777777" w:rsidR="00C672D6" w:rsidRPr="00B56B2E" w:rsidRDefault="00C672D6" w:rsidP="00B833C0">
            <w:pPr>
              <w:adjustRightInd w:val="0"/>
              <w:snapToGrid w:val="0"/>
              <w:spacing w:line="360" w:lineRule="auto"/>
              <w:jc w:val="left"/>
              <w:rPr>
                <w:bCs/>
                <w:szCs w:val="21"/>
              </w:rPr>
            </w:pPr>
          </w:p>
        </w:tc>
        <w:tc>
          <w:tcPr>
            <w:tcW w:w="1332" w:type="dxa"/>
          </w:tcPr>
          <w:p w14:paraId="2FDE09A2" w14:textId="680A38D5" w:rsidR="00C672D6" w:rsidRPr="00B56B2E" w:rsidRDefault="00C672D6" w:rsidP="00B833C0">
            <w:pPr>
              <w:adjustRightInd w:val="0"/>
              <w:snapToGrid w:val="0"/>
              <w:spacing w:line="360" w:lineRule="auto"/>
              <w:jc w:val="left"/>
              <w:rPr>
                <w:bCs/>
                <w:szCs w:val="21"/>
              </w:rPr>
            </w:pPr>
          </w:p>
        </w:tc>
      </w:tr>
      <w:tr w:rsidR="00C672D6" w:rsidRPr="00B56B2E" w14:paraId="31058ACF" w14:textId="742447DE" w:rsidTr="00C672D6">
        <w:trPr>
          <w:trHeight w:val="567"/>
        </w:trPr>
        <w:tc>
          <w:tcPr>
            <w:tcW w:w="686" w:type="dxa"/>
            <w:vMerge w:val="restart"/>
            <w:vAlign w:val="center"/>
          </w:tcPr>
          <w:p w14:paraId="59EF779F" w14:textId="77777777" w:rsidR="00C672D6" w:rsidRPr="00B56B2E" w:rsidRDefault="00C672D6" w:rsidP="00B833C0">
            <w:pPr>
              <w:jc w:val="center"/>
              <w:rPr>
                <w:b/>
              </w:rPr>
            </w:pPr>
            <w:r w:rsidRPr="00B56B2E">
              <w:rPr>
                <w:b/>
              </w:rPr>
              <w:lastRenderedPageBreak/>
              <w:t>2</w:t>
            </w:r>
          </w:p>
        </w:tc>
        <w:tc>
          <w:tcPr>
            <w:tcW w:w="1133" w:type="dxa"/>
            <w:vMerge w:val="restart"/>
            <w:vAlign w:val="center"/>
          </w:tcPr>
          <w:p w14:paraId="52CCF2DD" w14:textId="77777777" w:rsidR="00C672D6" w:rsidRPr="00B56B2E" w:rsidRDefault="00C672D6" w:rsidP="00B833C0">
            <w:pPr>
              <w:jc w:val="center"/>
            </w:pPr>
            <w:r w:rsidRPr="00B56B2E">
              <w:t>关于验收</w:t>
            </w:r>
          </w:p>
        </w:tc>
        <w:tc>
          <w:tcPr>
            <w:tcW w:w="2380" w:type="dxa"/>
            <w:vAlign w:val="center"/>
          </w:tcPr>
          <w:p w14:paraId="1B8DFBE7" w14:textId="77777777" w:rsidR="00C672D6" w:rsidRPr="00B56B2E" w:rsidRDefault="00C672D6" w:rsidP="00B833C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32" w:type="dxa"/>
          </w:tcPr>
          <w:p w14:paraId="5EDD741B" w14:textId="77777777" w:rsidR="00C672D6" w:rsidRPr="00B56B2E" w:rsidRDefault="00C672D6" w:rsidP="00B833C0">
            <w:pPr>
              <w:adjustRightInd w:val="0"/>
              <w:snapToGrid w:val="0"/>
              <w:spacing w:line="360" w:lineRule="auto"/>
              <w:jc w:val="left"/>
              <w:rPr>
                <w:bCs/>
                <w:szCs w:val="21"/>
              </w:rPr>
            </w:pPr>
          </w:p>
        </w:tc>
        <w:tc>
          <w:tcPr>
            <w:tcW w:w="1332" w:type="dxa"/>
          </w:tcPr>
          <w:p w14:paraId="2D3DB9F3" w14:textId="77777777" w:rsidR="00C672D6" w:rsidRPr="00B56B2E" w:rsidRDefault="00C672D6" w:rsidP="00B833C0">
            <w:pPr>
              <w:adjustRightInd w:val="0"/>
              <w:snapToGrid w:val="0"/>
              <w:spacing w:line="360" w:lineRule="auto"/>
              <w:jc w:val="left"/>
              <w:rPr>
                <w:bCs/>
                <w:szCs w:val="21"/>
              </w:rPr>
            </w:pPr>
          </w:p>
        </w:tc>
        <w:tc>
          <w:tcPr>
            <w:tcW w:w="1332" w:type="dxa"/>
          </w:tcPr>
          <w:p w14:paraId="2EE5FC72" w14:textId="284D0175" w:rsidR="00C672D6" w:rsidRPr="00B56B2E" w:rsidRDefault="00C672D6" w:rsidP="00B833C0">
            <w:pPr>
              <w:adjustRightInd w:val="0"/>
              <w:snapToGrid w:val="0"/>
              <w:spacing w:line="360" w:lineRule="auto"/>
              <w:jc w:val="left"/>
              <w:rPr>
                <w:bCs/>
                <w:szCs w:val="21"/>
              </w:rPr>
            </w:pPr>
          </w:p>
        </w:tc>
      </w:tr>
      <w:tr w:rsidR="00C672D6" w:rsidRPr="00B56B2E" w14:paraId="0F9298CA" w14:textId="4812715D" w:rsidTr="00C672D6">
        <w:trPr>
          <w:trHeight w:val="567"/>
        </w:trPr>
        <w:tc>
          <w:tcPr>
            <w:tcW w:w="686" w:type="dxa"/>
            <w:vMerge/>
            <w:vAlign w:val="center"/>
          </w:tcPr>
          <w:p w14:paraId="3CAB0263" w14:textId="77777777" w:rsidR="00C672D6" w:rsidRPr="00B56B2E" w:rsidRDefault="00C672D6" w:rsidP="00B833C0">
            <w:pPr>
              <w:jc w:val="center"/>
              <w:rPr>
                <w:b/>
              </w:rPr>
            </w:pPr>
          </w:p>
        </w:tc>
        <w:tc>
          <w:tcPr>
            <w:tcW w:w="1133" w:type="dxa"/>
            <w:vMerge/>
            <w:vAlign w:val="center"/>
          </w:tcPr>
          <w:p w14:paraId="07876BFB" w14:textId="77777777" w:rsidR="00C672D6" w:rsidRPr="00B56B2E" w:rsidRDefault="00C672D6" w:rsidP="00B833C0">
            <w:pPr>
              <w:jc w:val="center"/>
              <w:rPr>
                <w:b/>
              </w:rPr>
            </w:pPr>
          </w:p>
        </w:tc>
        <w:tc>
          <w:tcPr>
            <w:tcW w:w="2380" w:type="dxa"/>
            <w:vAlign w:val="center"/>
          </w:tcPr>
          <w:p w14:paraId="714631C1" w14:textId="77777777" w:rsidR="00C672D6" w:rsidRPr="00B56B2E" w:rsidRDefault="00C672D6" w:rsidP="00B833C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CEFB472" w14:textId="77777777" w:rsidR="00C672D6" w:rsidRPr="00B56B2E" w:rsidRDefault="00C672D6" w:rsidP="00B833C0">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02EA52A8" w14:textId="77777777" w:rsidR="00C672D6" w:rsidRPr="00B56B2E" w:rsidRDefault="00C672D6" w:rsidP="00B833C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271B751" w14:textId="77777777" w:rsidR="00C672D6" w:rsidRPr="00B56B2E" w:rsidRDefault="00C672D6" w:rsidP="00B833C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32" w:type="dxa"/>
          </w:tcPr>
          <w:p w14:paraId="79E1CA6E" w14:textId="77777777" w:rsidR="00C672D6" w:rsidRPr="00B56B2E" w:rsidRDefault="00C672D6" w:rsidP="00B833C0">
            <w:pPr>
              <w:adjustRightInd w:val="0"/>
              <w:snapToGrid w:val="0"/>
              <w:spacing w:line="360" w:lineRule="auto"/>
              <w:jc w:val="left"/>
              <w:rPr>
                <w:bCs/>
                <w:szCs w:val="21"/>
              </w:rPr>
            </w:pPr>
          </w:p>
        </w:tc>
        <w:tc>
          <w:tcPr>
            <w:tcW w:w="1332" w:type="dxa"/>
          </w:tcPr>
          <w:p w14:paraId="686DF8D6" w14:textId="77777777" w:rsidR="00C672D6" w:rsidRPr="00B56B2E" w:rsidRDefault="00C672D6" w:rsidP="00B833C0">
            <w:pPr>
              <w:adjustRightInd w:val="0"/>
              <w:snapToGrid w:val="0"/>
              <w:spacing w:line="360" w:lineRule="auto"/>
              <w:jc w:val="left"/>
              <w:rPr>
                <w:bCs/>
                <w:szCs w:val="21"/>
              </w:rPr>
            </w:pPr>
          </w:p>
        </w:tc>
        <w:tc>
          <w:tcPr>
            <w:tcW w:w="1332" w:type="dxa"/>
          </w:tcPr>
          <w:p w14:paraId="0693CF5C" w14:textId="34136DF4" w:rsidR="00C672D6" w:rsidRPr="00B56B2E" w:rsidRDefault="00C672D6" w:rsidP="00B833C0">
            <w:pPr>
              <w:adjustRightInd w:val="0"/>
              <w:snapToGrid w:val="0"/>
              <w:spacing w:line="360" w:lineRule="auto"/>
              <w:jc w:val="left"/>
              <w:rPr>
                <w:bCs/>
                <w:szCs w:val="21"/>
              </w:rPr>
            </w:pPr>
          </w:p>
        </w:tc>
      </w:tr>
      <w:tr w:rsidR="00C672D6" w:rsidRPr="00B56B2E" w14:paraId="0ABEEFA3" w14:textId="6F86B657" w:rsidTr="00C672D6">
        <w:trPr>
          <w:trHeight w:val="567"/>
        </w:trPr>
        <w:tc>
          <w:tcPr>
            <w:tcW w:w="686" w:type="dxa"/>
            <w:vAlign w:val="center"/>
          </w:tcPr>
          <w:p w14:paraId="05FC3941" w14:textId="77777777" w:rsidR="00C672D6" w:rsidRPr="00B56B2E" w:rsidRDefault="00C672D6" w:rsidP="00B833C0">
            <w:pPr>
              <w:jc w:val="center"/>
              <w:rPr>
                <w:b/>
              </w:rPr>
            </w:pPr>
            <w:r w:rsidRPr="00B56B2E">
              <w:rPr>
                <w:b/>
              </w:rPr>
              <w:lastRenderedPageBreak/>
              <w:t>3</w:t>
            </w:r>
          </w:p>
        </w:tc>
        <w:tc>
          <w:tcPr>
            <w:tcW w:w="1133" w:type="dxa"/>
            <w:vAlign w:val="center"/>
          </w:tcPr>
          <w:p w14:paraId="382D2B1C" w14:textId="77777777" w:rsidR="00C672D6" w:rsidRPr="00B56B2E" w:rsidRDefault="00C672D6" w:rsidP="00B833C0">
            <w:pPr>
              <w:jc w:val="center"/>
            </w:pPr>
            <w:r w:rsidRPr="00B56B2E">
              <w:t>付款方式</w:t>
            </w:r>
          </w:p>
        </w:tc>
        <w:tc>
          <w:tcPr>
            <w:tcW w:w="2380" w:type="dxa"/>
            <w:vAlign w:val="center"/>
          </w:tcPr>
          <w:p w14:paraId="37DBA95D" w14:textId="77777777" w:rsidR="00C672D6" w:rsidRPr="00B56B2E" w:rsidRDefault="00C672D6" w:rsidP="00B833C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0FD269C" w14:textId="77777777" w:rsidR="00C672D6" w:rsidRPr="00DD477E" w:rsidRDefault="00C672D6" w:rsidP="00B833C0">
            <w:pPr>
              <w:adjustRightInd w:val="0"/>
              <w:snapToGrid w:val="0"/>
              <w:spacing w:line="360" w:lineRule="auto"/>
              <w:ind w:firstLineChars="200" w:firstLine="420"/>
              <w:jc w:val="left"/>
              <w:rPr>
                <w:color w:val="000000" w:themeColor="text1"/>
                <w:szCs w:val="21"/>
              </w:rPr>
            </w:pPr>
            <w:r w:rsidRPr="00B56B2E">
              <w:rPr>
                <w:bCs/>
                <w:szCs w:val="21"/>
              </w:rPr>
              <w:t>验收合格后，</w:t>
            </w:r>
            <w:r w:rsidRPr="00DD477E">
              <w:rPr>
                <w:rFonts w:ascii="宋体" w:hAnsi="宋体" w:hint="eastAsia"/>
                <w:szCs w:val="21"/>
              </w:rPr>
              <w:t>设备无故障连续运行</w:t>
            </w:r>
            <w:r w:rsidRPr="00DD477E">
              <w:rPr>
                <w:szCs w:val="21"/>
                <w:u w:val="single"/>
              </w:rPr>
              <w:t xml:space="preserve"> 5 </w:t>
            </w:r>
            <w:r w:rsidRPr="00DD477E">
              <w:rPr>
                <w:rFonts w:ascii="宋体" w:hAnsi="宋体" w:hint="eastAsia"/>
                <w:szCs w:val="21"/>
              </w:rPr>
              <w:t>个工作日后需方整理相关付款资料，</w:t>
            </w:r>
            <w:r w:rsidRPr="00DF1E55">
              <w:rPr>
                <w:rFonts w:ascii="宋体" w:hAnsi="宋体" w:hint="eastAsia"/>
                <w:szCs w:val="21"/>
              </w:rPr>
              <w:t>经付款审批流程后支付货款</w:t>
            </w:r>
            <w:r w:rsidRPr="00D3650E">
              <w:rPr>
                <w:rFonts w:hint="eastAsia"/>
                <w:color w:val="000000" w:themeColor="text1"/>
                <w:szCs w:val="21"/>
              </w:rPr>
              <w:t>。</w:t>
            </w:r>
          </w:p>
        </w:tc>
        <w:tc>
          <w:tcPr>
            <w:tcW w:w="1332" w:type="dxa"/>
          </w:tcPr>
          <w:p w14:paraId="6D225F74" w14:textId="77777777" w:rsidR="00C672D6" w:rsidRPr="00B56B2E" w:rsidRDefault="00C672D6" w:rsidP="00B833C0">
            <w:pPr>
              <w:adjustRightInd w:val="0"/>
              <w:snapToGrid w:val="0"/>
              <w:spacing w:line="360" w:lineRule="auto"/>
              <w:ind w:firstLineChars="199" w:firstLine="420"/>
              <w:jc w:val="left"/>
              <w:rPr>
                <w:b/>
                <w:color w:val="FF0000"/>
                <w:szCs w:val="21"/>
              </w:rPr>
            </w:pPr>
          </w:p>
        </w:tc>
        <w:tc>
          <w:tcPr>
            <w:tcW w:w="1332" w:type="dxa"/>
          </w:tcPr>
          <w:p w14:paraId="617D5AF9" w14:textId="77777777" w:rsidR="00C672D6" w:rsidRPr="00B56B2E" w:rsidRDefault="00C672D6" w:rsidP="00B833C0">
            <w:pPr>
              <w:adjustRightInd w:val="0"/>
              <w:snapToGrid w:val="0"/>
              <w:spacing w:line="360" w:lineRule="auto"/>
              <w:ind w:firstLineChars="199" w:firstLine="420"/>
              <w:jc w:val="left"/>
              <w:rPr>
                <w:b/>
                <w:color w:val="FF0000"/>
                <w:szCs w:val="21"/>
              </w:rPr>
            </w:pPr>
          </w:p>
        </w:tc>
        <w:tc>
          <w:tcPr>
            <w:tcW w:w="1332" w:type="dxa"/>
          </w:tcPr>
          <w:p w14:paraId="1E0E111B" w14:textId="5DF029B8" w:rsidR="00C672D6" w:rsidRPr="00B56B2E" w:rsidRDefault="00C672D6" w:rsidP="00B833C0">
            <w:pPr>
              <w:adjustRightInd w:val="0"/>
              <w:snapToGrid w:val="0"/>
              <w:spacing w:line="360" w:lineRule="auto"/>
              <w:ind w:firstLineChars="199" w:firstLine="420"/>
              <w:jc w:val="left"/>
              <w:rPr>
                <w:b/>
                <w:color w:val="FF0000"/>
                <w:szCs w:val="21"/>
              </w:rPr>
            </w:pPr>
          </w:p>
        </w:tc>
      </w:tr>
      <w:tr w:rsidR="00C672D6" w:rsidRPr="00B56B2E" w14:paraId="3347916A" w14:textId="1CB3090F" w:rsidTr="00C672D6">
        <w:trPr>
          <w:trHeight w:val="567"/>
        </w:trPr>
        <w:tc>
          <w:tcPr>
            <w:tcW w:w="686" w:type="dxa"/>
            <w:vAlign w:val="center"/>
          </w:tcPr>
          <w:p w14:paraId="59FC0633" w14:textId="77777777" w:rsidR="00C672D6" w:rsidRPr="00B56B2E" w:rsidRDefault="00C672D6" w:rsidP="00B833C0">
            <w:pPr>
              <w:jc w:val="center"/>
            </w:pPr>
            <w:r w:rsidRPr="00B56B2E">
              <w:rPr>
                <w:b/>
              </w:rPr>
              <w:t>4</w:t>
            </w:r>
          </w:p>
        </w:tc>
        <w:tc>
          <w:tcPr>
            <w:tcW w:w="1133" w:type="dxa"/>
            <w:vAlign w:val="center"/>
          </w:tcPr>
          <w:p w14:paraId="3486AA88" w14:textId="77777777" w:rsidR="00C672D6" w:rsidRPr="00B56B2E" w:rsidRDefault="00C672D6" w:rsidP="00B833C0">
            <w:pPr>
              <w:jc w:val="center"/>
            </w:pPr>
            <w:r w:rsidRPr="00B56B2E">
              <w:t>关于知识产权</w:t>
            </w:r>
          </w:p>
        </w:tc>
        <w:tc>
          <w:tcPr>
            <w:tcW w:w="2380" w:type="dxa"/>
            <w:vAlign w:val="center"/>
          </w:tcPr>
          <w:p w14:paraId="2D48F707" w14:textId="77777777" w:rsidR="00C672D6" w:rsidRPr="00B56B2E" w:rsidRDefault="00C672D6" w:rsidP="00B833C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39964A" w14:textId="77777777" w:rsidR="00C672D6" w:rsidRPr="00B56B2E" w:rsidRDefault="00C672D6" w:rsidP="00B833C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32" w:type="dxa"/>
          </w:tcPr>
          <w:p w14:paraId="67ACDFDA" w14:textId="77777777" w:rsidR="00C672D6" w:rsidRPr="00B56B2E" w:rsidRDefault="00C672D6" w:rsidP="00B833C0">
            <w:pPr>
              <w:adjustRightInd w:val="0"/>
              <w:snapToGrid w:val="0"/>
              <w:spacing w:line="360" w:lineRule="auto"/>
              <w:jc w:val="left"/>
            </w:pPr>
          </w:p>
        </w:tc>
        <w:tc>
          <w:tcPr>
            <w:tcW w:w="1332" w:type="dxa"/>
          </w:tcPr>
          <w:p w14:paraId="2D342CB8" w14:textId="77777777" w:rsidR="00C672D6" w:rsidRPr="00B56B2E" w:rsidRDefault="00C672D6" w:rsidP="00B833C0">
            <w:pPr>
              <w:adjustRightInd w:val="0"/>
              <w:snapToGrid w:val="0"/>
              <w:spacing w:line="360" w:lineRule="auto"/>
              <w:jc w:val="left"/>
            </w:pPr>
          </w:p>
        </w:tc>
        <w:tc>
          <w:tcPr>
            <w:tcW w:w="1332" w:type="dxa"/>
          </w:tcPr>
          <w:p w14:paraId="1B6F4C88" w14:textId="2117E836" w:rsidR="00C672D6" w:rsidRPr="00B56B2E" w:rsidRDefault="00C672D6" w:rsidP="00B833C0">
            <w:pPr>
              <w:adjustRightInd w:val="0"/>
              <w:snapToGrid w:val="0"/>
              <w:spacing w:line="360" w:lineRule="auto"/>
              <w:jc w:val="left"/>
            </w:pPr>
          </w:p>
        </w:tc>
      </w:tr>
      <w:tr w:rsidR="00C672D6" w:rsidRPr="00B56B2E" w14:paraId="43B7A694" w14:textId="17D7CD35" w:rsidTr="00C672D6">
        <w:trPr>
          <w:trHeight w:val="567"/>
        </w:trPr>
        <w:tc>
          <w:tcPr>
            <w:tcW w:w="686" w:type="dxa"/>
            <w:vAlign w:val="center"/>
          </w:tcPr>
          <w:p w14:paraId="5BA26500" w14:textId="77777777" w:rsidR="00C672D6" w:rsidRPr="00B56B2E" w:rsidRDefault="00C672D6" w:rsidP="00B833C0">
            <w:pPr>
              <w:jc w:val="center"/>
              <w:rPr>
                <w:b/>
              </w:rPr>
            </w:pPr>
            <w:r w:rsidRPr="00B56B2E">
              <w:rPr>
                <w:b/>
              </w:rPr>
              <w:t>5</w:t>
            </w:r>
          </w:p>
        </w:tc>
        <w:tc>
          <w:tcPr>
            <w:tcW w:w="1133" w:type="dxa"/>
            <w:vAlign w:val="center"/>
          </w:tcPr>
          <w:p w14:paraId="00099482" w14:textId="77777777" w:rsidR="00C672D6" w:rsidRPr="00B56B2E" w:rsidRDefault="00C672D6" w:rsidP="00B833C0">
            <w:pPr>
              <w:jc w:val="center"/>
            </w:pPr>
            <w:r w:rsidRPr="00B56B2E">
              <w:t>关于商检</w:t>
            </w:r>
          </w:p>
        </w:tc>
        <w:tc>
          <w:tcPr>
            <w:tcW w:w="2380" w:type="dxa"/>
            <w:vAlign w:val="center"/>
          </w:tcPr>
          <w:p w14:paraId="0A92FB19" w14:textId="77777777" w:rsidR="00C672D6" w:rsidRPr="00B56B2E" w:rsidRDefault="00C672D6" w:rsidP="00B833C0">
            <w:pPr>
              <w:adjustRightInd w:val="0"/>
              <w:snapToGrid w:val="0"/>
              <w:spacing w:line="360" w:lineRule="auto"/>
              <w:jc w:val="left"/>
            </w:pPr>
            <w:r w:rsidRPr="00B56B2E">
              <w:t>依据相关法律法规要求，如所提供的货物需由国家商检部门进行商</w:t>
            </w:r>
            <w:r w:rsidRPr="00B56B2E">
              <w:lastRenderedPageBreak/>
              <w:t>检的，商检、检疫费用由中标人承担。</w:t>
            </w:r>
          </w:p>
        </w:tc>
        <w:tc>
          <w:tcPr>
            <w:tcW w:w="1332" w:type="dxa"/>
          </w:tcPr>
          <w:p w14:paraId="25DBA59F" w14:textId="77777777" w:rsidR="00C672D6" w:rsidRPr="00B56B2E" w:rsidRDefault="00C672D6" w:rsidP="00B833C0">
            <w:pPr>
              <w:adjustRightInd w:val="0"/>
              <w:snapToGrid w:val="0"/>
              <w:spacing w:line="360" w:lineRule="auto"/>
              <w:jc w:val="left"/>
            </w:pPr>
          </w:p>
        </w:tc>
        <w:tc>
          <w:tcPr>
            <w:tcW w:w="1332" w:type="dxa"/>
          </w:tcPr>
          <w:p w14:paraId="4EC9B953" w14:textId="77777777" w:rsidR="00C672D6" w:rsidRPr="00B56B2E" w:rsidRDefault="00C672D6" w:rsidP="00B833C0">
            <w:pPr>
              <w:adjustRightInd w:val="0"/>
              <w:snapToGrid w:val="0"/>
              <w:spacing w:line="360" w:lineRule="auto"/>
              <w:jc w:val="left"/>
            </w:pPr>
          </w:p>
        </w:tc>
        <w:tc>
          <w:tcPr>
            <w:tcW w:w="1332" w:type="dxa"/>
          </w:tcPr>
          <w:p w14:paraId="4CE82EE3" w14:textId="45A46529" w:rsidR="00C672D6" w:rsidRPr="00B56B2E" w:rsidRDefault="00C672D6" w:rsidP="00B833C0">
            <w:pPr>
              <w:adjustRightInd w:val="0"/>
              <w:snapToGrid w:val="0"/>
              <w:spacing w:line="360" w:lineRule="auto"/>
              <w:jc w:val="left"/>
            </w:pPr>
          </w:p>
        </w:tc>
      </w:tr>
    </w:tbl>
    <w:p w14:paraId="3050A01D" w14:textId="77777777" w:rsidR="00C672D6" w:rsidRPr="00C672D6" w:rsidRDefault="00C672D6" w:rsidP="001C1FDE">
      <w:pPr>
        <w:rPr>
          <w:sz w:val="24"/>
        </w:rPr>
      </w:pPr>
    </w:p>
    <w:p w14:paraId="201B4DBB" w14:textId="77777777" w:rsidR="00C672D6" w:rsidRDefault="00C672D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90B2C" w14:textId="77777777" w:rsidR="003875A8" w:rsidRDefault="003875A8">
      <w:r>
        <w:separator/>
      </w:r>
    </w:p>
  </w:endnote>
  <w:endnote w:type="continuationSeparator" w:id="0">
    <w:p w14:paraId="05AAD59C" w14:textId="77777777" w:rsidR="003875A8" w:rsidRDefault="0038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321DC" w:rsidRDefault="005321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321DC" w:rsidRDefault="005321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321DC" w:rsidRDefault="005321DC">
    <w:pPr>
      <w:pStyle w:val="ae"/>
      <w:framePr w:wrap="around" w:vAnchor="text" w:hAnchor="margin" w:xAlign="center" w:y="1"/>
      <w:rPr>
        <w:rStyle w:val="ad"/>
      </w:rPr>
    </w:pPr>
    <w:r>
      <w:t xml:space="preserve">- </w:t>
    </w:r>
    <w:r>
      <w:fldChar w:fldCharType="begin"/>
    </w:r>
    <w:r>
      <w:instrText xml:space="preserve"> PAGE </w:instrText>
    </w:r>
    <w:r>
      <w:fldChar w:fldCharType="separate"/>
    </w:r>
    <w:r w:rsidR="00E75D82">
      <w:rPr>
        <w:noProof/>
      </w:rPr>
      <w:t>21</w:t>
    </w:r>
    <w:r>
      <w:fldChar w:fldCharType="end"/>
    </w:r>
    <w:r>
      <w:t xml:space="preserve"> -</w:t>
    </w:r>
  </w:p>
  <w:p w14:paraId="0FE8C0C2" w14:textId="77777777" w:rsidR="005321DC" w:rsidRDefault="005321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263AA" w14:textId="77777777" w:rsidR="003875A8" w:rsidRDefault="003875A8">
      <w:r>
        <w:separator/>
      </w:r>
    </w:p>
  </w:footnote>
  <w:footnote w:type="continuationSeparator" w:id="0">
    <w:p w14:paraId="1314BE3A" w14:textId="77777777" w:rsidR="003875A8" w:rsidRDefault="0038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F81B1A2" w:rsidR="005321DC" w:rsidRPr="00DB1188" w:rsidRDefault="005321DC" w:rsidP="00DB1188">
    <w:pPr>
      <w:pStyle w:val="ab"/>
      <w:jc w:val="both"/>
    </w:pPr>
    <w:r>
      <w:rPr>
        <w:rFonts w:hint="eastAsia"/>
      </w:rPr>
      <w:t xml:space="preserve">深圳大学招投标管理中心招标文件　　　　　　　　　　　　　　　　　　</w:t>
    </w:r>
    <w:r>
      <w:rPr>
        <w:rFonts w:hint="eastAsia"/>
      </w:rPr>
      <w:t xml:space="preserve"> </w:t>
    </w:r>
    <w:r>
      <w:t xml:space="preserve">      SZUCG20200971EQ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4750188" w:rsidR="005321DC" w:rsidRPr="00BB0A78" w:rsidRDefault="005321DC">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SZUCG20200971EQ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32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5A8"/>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17960"/>
    <w:rsid w:val="00520B4F"/>
    <w:rsid w:val="00524AD7"/>
    <w:rsid w:val="00526CFF"/>
    <w:rsid w:val="005274F8"/>
    <w:rsid w:val="00531F39"/>
    <w:rsid w:val="005321DC"/>
    <w:rsid w:val="00533920"/>
    <w:rsid w:val="0053480E"/>
    <w:rsid w:val="00535191"/>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066"/>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2D61"/>
    <w:rsid w:val="00964567"/>
    <w:rsid w:val="00965424"/>
    <w:rsid w:val="0096797D"/>
    <w:rsid w:val="00967C69"/>
    <w:rsid w:val="00973179"/>
    <w:rsid w:val="00975595"/>
    <w:rsid w:val="00975C75"/>
    <w:rsid w:val="009761DE"/>
    <w:rsid w:val="00977D14"/>
    <w:rsid w:val="0098069A"/>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2D6"/>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29C"/>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77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1F46"/>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46B"/>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5D82"/>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51A2"/>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72D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73A2-D104-4AF9-B187-A6A4055C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11838</TotalTime>
  <Pages>55</Pages>
  <Words>5622</Words>
  <Characters>32051</Characters>
  <Application>Microsoft Office Word</Application>
  <DocSecurity>0</DocSecurity>
  <Lines>267</Lines>
  <Paragraphs>75</Paragraphs>
  <ScaleCrop>false</ScaleCrop>
  <Company>深圳市清华斯维尔软件科技有限公司</Company>
  <LinksUpToDate>false</LinksUpToDate>
  <CharactersWithSpaces>37598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2020-10-29T07:49:00Z</dcterms:modified>
</cp:coreProperties>
</file>