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A37A0" w14:textId="77777777" w:rsidR="005103FD" w:rsidRPr="00AB11A9" w:rsidRDefault="005103FD">
      <w:pPr>
        <w:rPr>
          <w:rFonts w:ascii="宋体" w:hAnsi="宋体"/>
        </w:rPr>
      </w:pPr>
    </w:p>
    <w:p w14:paraId="6F84B51C" w14:textId="77777777" w:rsidR="005103FD" w:rsidRDefault="005103FD">
      <w:pPr>
        <w:jc w:val="center"/>
        <w:rPr>
          <w:rFonts w:ascii="宋体" w:hAnsi="宋体"/>
          <w:color w:val="0000FF"/>
          <w:sz w:val="56"/>
        </w:rPr>
      </w:pPr>
      <w:r>
        <w:rPr>
          <w:rFonts w:ascii="宋体" w:hAnsi="宋体" w:hint="eastAsia"/>
          <w:color w:val="0000FF"/>
          <w:sz w:val="56"/>
        </w:rPr>
        <w:t>深圳大学</w:t>
      </w:r>
    </w:p>
    <w:p w14:paraId="5124F805" w14:textId="77777777" w:rsidR="005103FD" w:rsidRDefault="005103FD">
      <w:pPr>
        <w:jc w:val="center"/>
        <w:rPr>
          <w:rFonts w:ascii="宋体" w:hAnsi="宋体"/>
          <w:color w:val="0000FF"/>
          <w:sz w:val="56"/>
        </w:rPr>
      </w:pPr>
    </w:p>
    <w:p w14:paraId="124BB39B" w14:textId="77777777" w:rsidR="005103FD" w:rsidRPr="00994459" w:rsidRDefault="005103FD">
      <w:pPr>
        <w:jc w:val="center"/>
        <w:rPr>
          <w:rFonts w:ascii="宋体" w:hAnsi="宋体"/>
          <w:color w:val="FF0000"/>
          <w:sz w:val="52"/>
          <w:szCs w:val="52"/>
        </w:rPr>
      </w:pPr>
      <w:r>
        <w:rPr>
          <w:rFonts w:ascii="宋体" w:hAnsi="宋体" w:hint="eastAsia"/>
          <w:color w:val="FF0000"/>
          <w:sz w:val="52"/>
          <w:szCs w:val="52"/>
        </w:rPr>
        <w:t xml:space="preserve"> 高效液相色谱仪</w:t>
      </w:r>
    </w:p>
    <w:p w14:paraId="7D360856" w14:textId="77777777" w:rsidR="005103FD" w:rsidRDefault="005103FD">
      <w:pPr>
        <w:jc w:val="center"/>
        <w:rPr>
          <w:rFonts w:ascii="宋体" w:hAnsi="宋体"/>
          <w:color w:val="0000FF"/>
          <w:sz w:val="52"/>
          <w:szCs w:val="52"/>
        </w:rPr>
      </w:pPr>
      <w:r w:rsidRPr="004B2F0D">
        <w:rPr>
          <w:rFonts w:ascii="宋体" w:hAnsi="宋体" w:hint="eastAsia"/>
          <w:color w:val="0000FF"/>
          <w:sz w:val="52"/>
          <w:szCs w:val="52"/>
        </w:rPr>
        <w:t>采购项目</w:t>
      </w:r>
    </w:p>
    <w:p w14:paraId="1CEAD2F1" w14:textId="77777777" w:rsidR="005103FD" w:rsidRPr="004B2F0D" w:rsidRDefault="005103FD">
      <w:pPr>
        <w:jc w:val="center"/>
        <w:rPr>
          <w:rFonts w:ascii="宋体" w:hAnsi="宋体"/>
          <w:color w:val="0000FF"/>
          <w:sz w:val="52"/>
          <w:szCs w:val="52"/>
        </w:rPr>
      </w:pPr>
    </w:p>
    <w:p w14:paraId="77AB193A" w14:textId="77777777" w:rsidR="005103FD" w:rsidRPr="00AB11A9" w:rsidRDefault="005103FD">
      <w:pPr>
        <w:jc w:val="center"/>
        <w:rPr>
          <w:rFonts w:ascii="宋体" w:hAnsi="宋体"/>
          <w:b/>
          <w:color w:val="000000"/>
          <w:sz w:val="90"/>
        </w:rPr>
      </w:pPr>
      <w:r w:rsidRPr="00AB11A9">
        <w:rPr>
          <w:rFonts w:ascii="宋体" w:hAnsi="宋体" w:hint="eastAsia"/>
          <w:b/>
          <w:color w:val="000000"/>
          <w:sz w:val="90"/>
        </w:rPr>
        <w:t>招 标 文 件</w:t>
      </w:r>
    </w:p>
    <w:p w14:paraId="79F3B051" w14:textId="77777777" w:rsidR="005103FD" w:rsidRPr="00AB11A9" w:rsidRDefault="005103F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SZUCG20170310EQ</w:t>
      </w:r>
      <w:r w:rsidRPr="00AB11A9">
        <w:rPr>
          <w:rFonts w:ascii="宋体" w:hAnsi="宋体" w:hint="eastAsia"/>
          <w:color w:val="000000"/>
          <w:sz w:val="30"/>
        </w:rPr>
        <w:t>）</w:t>
      </w:r>
    </w:p>
    <w:p w14:paraId="14C00326" w14:textId="77777777" w:rsidR="005103FD" w:rsidRPr="00823602" w:rsidRDefault="005103FD">
      <w:pPr>
        <w:jc w:val="center"/>
        <w:rPr>
          <w:rFonts w:ascii="宋体" w:hAnsi="宋体"/>
          <w:color w:val="000000"/>
          <w:sz w:val="90"/>
        </w:rPr>
      </w:pPr>
    </w:p>
    <w:p w14:paraId="254575B0" w14:textId="77777777" w:rsidR="005103FD" w:rsidRPr="00AB11A9" w:rsidRDefault="005103FD">
      <w:pPr>
        <w:jc w:val="center"/>
        <w:rPr>
          <w:rFonts w:ascii="宋体" w:hAnsi="宋体"/>
          <w:color w:val="000000"/>
          <w:sz w:val="90"/>
        </w:rPr>
      </w:pPr>
    </w:p>
    <w:p w14:paraId="74C0B335" w14:textId="77777777" w:rsidR="005103FD" w:rsidRPr="000E3760" w:rsidRDefault="005103FD">
      <w:pPr>
        <w:jc w:val="center"/>
        <w:rPr>
          <w:rFonts w:ascii="宋体" w:hAnsi="宋体"/>
          <w:color w:val="000000"/>
          <w:sz w:val="90"/>
        </w:rPr>
      </w:pPr>
    </w:p>
    <w:p w14:paraId="1FA7E307" w14:textId="77777777" w:rsidR="005103FD" w:rsidRPr="00AB11A9" w:rsidRDefault="005103FD">
      <w:pPr>
        <w:jc w:val="center"/>
        <w:rPr>
          <w:rFonts w:ascii="宋体" w:hAnsi="宋体"/>
          <w:color w:val="000000"/>
          <w:sz w:val="30"/>
        </w:rPr>
      </w:pPr>
      <w:r w:rsidRPr="00AB11A9">
        <w:rPr>
          <w:rFonts w:ascii="宋体" w:hAnsi="宋体" w:hint="eastAsia"/>
          <w:color w:val="000000"/>
          <w:sz w:val="30"/>
        </w:rPr>
        <w:t>深圳大学招投标管理中心</w:t>
      </w:r>
    </w:p>
    <w:p w14:paraId="06BD573E" w14:textId="2B5B7E84" w:rsidR="005103FD" w:rsidRPr="00AB11A9" w:rsidRDefault="005103FD">
      <w:pPr>
        <w:jc w:val="center"/>
        <w:rPr>
          <w:rFonts w:ascii="宋体" w:hAnsi="宋体"/>
          <w:color w:val="000000"/>
          <w:sz w:val="30"/>
        </w:rPr>
      </w:pPr>
      <w:r>
        <w:rPr>
          <w:rFonts w:ascii="宋体" w:hAnsi="宋体" w:hint="eastAsia"/>
          <w:color w:val="FF0000"/>
          <w:sz w:val="30"/>
        </w:rPr>
        <w:t>二零一七年</w:t>
      </w:r>
      <w:r w:rsidR="0014211F">
        <w:rPr>
          <w:rFonts w:ascii="宋体" w:hAnsi="宋体" w:hint="eastAsia"/>
          <w:color w:val="FF0000"/>
          <w:sz w:val="30"/>
        </w:rPr>
        <w:t>十</w:t>
      </w:r>
      <w:r>
        <w:rPr>
          <w:rFonts w:ascii="宋体" w:hAnsi="宋体" w:hint="eastAsia"/>
          <w:color w:val="FF0000"/>
          <w:sz w:val="30"/>
        </w:rPr>
        <w:t>月</w:t>
      </w:r>
    </w:p>
    <w:p w14:paraId="28C894E1" w14:textId="77777777" w:rsidR="005103FD" w:rsidRPr="00AB11A9" w:rsidRDefault="005103FD">
      <w:pPr>
        <w:jc w:val="center"/>
        <w:rPr>
          <w:rFonts w:ascii="宋体" w:hAnsi="宋体"/>
          <w:color w:val="000000"/>
          <w:sz w:val="30"/>
        </w:rPr>
      </w:pPr>
    </w:p>
    <w:p w14:paraId="32044DC9" w14:textId="77777777" w:rsidR="005103FD" w:rsidRDefault="005103FD">
      <w:pPr>
        <w:jc w:val="center"/>
        <w:rPr>
          <w:rFonts w:ascii="宋体" w:hAnsi="宋体"/>
          <w:color w:val="000000"/>
          <w:sz w:val="30"/>
        </w:rPr>
      </w:pPr>
    </w:p>
    <w:p w14:paraId="6A28EDE3" w14:textId="77777777" w:rsidR="005103FD" w:rsidRPr="00AB11A9" w:rsidRDefault="005103FD">
      <w:pPr>
        <w:jc w:val="center"/>
        <w:rPr>
          <w:rFonts w:ascii="宋体" w:hAnsi="宋体"/>
          <w:color w:val="000000"/>
          <w:sz w:val="30"/>
        </w:rPr>
      </w:pPr>
    </w:p>
    <w:p w14:paraId="3F3AFD73" w14:textId="77777777" w:rsidR="005103FD" w:rsidRPr="00D06C94" w:rsidRDefault="005103FD" w:rsidP="006170F1">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519F267" w14:textId="77777777" w:rsidR="005103FD" w:rsidRPr="00AB11A9" w:rsidRDefault="005103FD" w:rsidP="006170F1">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F753A26" w14:textId="77777777" w:rsidR="005103FD" w:rsidRPr="00AB11A9" w:rsidRDefault="005103FD" w:rsidP="006170F1">
      <w:pPr>
        <w:widowControl/>
        <w:jc w:val="left"/>
        <w:rPr>
          <w:rFonts w:ascii="宋体" w:hAnsi="宋体"/>
          <w:color w:val="000000"/>
          <w:sz w:val="24"/>
          <w:szCs w:val="24"/>
        </w:rPr>
      </w:pPr>
    </w:p>
    <w:p w14:paraId="2F44B0C0"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93D93A2"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A559E8B"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1B01B87"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C1CEC7F"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CA9B7E7" w14:textId="77777777" w:rsidR="005103FD" w:rsidRPr="00AB11A9" w:rsidRDefault="005103FD" w:rsidP="006170F1">
      <w:pPr>
        <w:widowControl/>
        <w:jc w:val="left"/>
        <w:rPr>
          <w:rFonts w:ascii="宋体" w:hAnsi="宋体"/>
          <w:color w:val="000000"/>
          <w:sz w:val="24"/>
          <w:szCs w:val="24"/>
        </w:rPr>
      </w:pPr>
    </w:p>
    <w:p w14:paraId="0600E4D3" w14:textId="77777777" w:rsidR="005103FD" w:rsidRPr="00AB11A9" w:rsidRDefault="005103FD" w:rsidP="006170F1">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B572633" w14:textId="77777777" w:rsidR="005103FD" w:rsidRPr="00AB11A9" w:rsidRDefault="005103FD" w:rsidP="006170F1">
      <w:pPr>
        <w:widowControl/>
        <w:jc w:val="left"/>
        <w:rPr>
          <w:rFonts w:ascii="宋体" w:hAnsi="宋体"/>
          <w:color w:val="000000"/>
          <w:sz w:val="24"/>
          <w:szCs w:val="24"/>
        </w:rPr>
      </w:pPr>
    </w:p>
    <w:p w14:paraId="09617189"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A4D43BF"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12CF253"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458F80D"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430D068"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FB80846"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222498A"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86BDA04" w14:textId="77777777" w:rsidR="005103FD" w:rsidRPr="00AB11A9" w:rsidRDefault="005103FD" w:rsidP="006170F1">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C97D612" w14:textId="77777777" w:rsidR="005103FD" w:rsidRPr="00AB11A9" w:rsidRDefault="005103FD">
      <w:pPr>
        <w:widowControl/>
        <w:jc w:val="left"/>
        <w:rPr>
          <w:rFonts w:ascii="宋体" w:hAnsi="宋体"/>
          <w:color w:val="000000"/>
          <w:sz w:val="24"/>
          <w:szCs w:val="24"/>
        </w:rPr>
      </w:pPr>
    </w:p>
    <w:p w14:paraId="47FC62CE" w14:textId="77777777" w:rsidR="005103FD" w:rsidRPr="00AB11A9" w:rsidRDefault="005103FD">
      <w:pPr>
        <w:widowControl/>
        <w:jc w:val="left"/>
        <w:rPr>
          <w:rFonts w:ascii="宋体" w:hAnsi="宋体"/>
          <w:color w:val="000000"/>
          <w:sz w:val="24"/>
          <w:szCs w:val="24"/>
        </w:rPr>
      </w:pPr>
    </w:p>
    <w:p w14:paraId="386752C0" w14:textId="77777777" w:rsidR="005103FD" w:rsidRPr="00AB11A9" w:rsidRDefault="005103FD">
      <w:pPr>
        <w:widowControl/>
        <w:jc w:val="left"/>
        <w:rPr>
          <w:rFonts w:ascii="宋体" w:hAnsi="宋体"/>
          <w:color w:val="000000"/>
          <w:sz w:val="24"/>
          <w:szCs w:val="24"/>
        </w:rPr>
      </w:pPr>
    </w:p>
    <w:p w14:paraId="6EDE6863" w14:textId="77777777" w:rsidR="005103FD" w:rsidRPr="00AB11A9" w:rsidRDefault="005103FD">
      <w:pPr>
        <w:widowControl/>
        <w:jc w:val="left"/>
        <w:rPr>
          <w:rFonts w:ascii="宋体" w:hAnsi="宋体"/>
          <w:color w:val="000000"/>
          <w:sz w:val="24"/>
          <w:szCs w:val="24"/>
        </w:rPr>
      </w:pPr>
    </w:p>
    <w:p w14:paraId="65579998" w14:textId="77777777" w:rsidR="005103FD" w:rsidRPr="00AB11A9" w:rsidRDefault="005103FD">
      <w:pPr>
        <w:widowControl/>
        <w:jc w:val="left"/>
        <w:rPr>
          <w:rFonts w:ascii="宋体" w:hAnsi="宋体"/>
          <w:color w:val="000000"/>
          <w:sz w:val="24"/>
          <w:szCs w:val="24"/>
        </w:rPr>
      </w:pPr>
    </w:p>
    <w:p w14:paraId="6CAC5154" w14:textId="77777777" w:rsidR="005103FD" w:rsidRPr="00AB11A9" w:rsidRDefault="005103FD">
      <w:pPr>
        <w:widowControl/>
        <w:jc w:val="left"/>
        <w:rPr>
          <w:rFonts w:ascii="宋体" w:hAnsi="宋体"/>
          <w:color w:val="000000"/>
          <w:sz w:val="24"/>
          <w:szCs w:val="24"/>
        </w:rPr>
      </w:pPr>
    </w:p>
    <w:p w14:paraId="29B9000C" w14:textId="77777777" w:rsidR="005103FD" w:rsidRPr="00AB11A9" w:rsidRDefault="005103FD">
      <w:pPr>
        <w:widowControl/>
        <w:jc w:val="left"/>
        <w:rPr>
          <w:rFonts w:ascii="宋体" w:hAnsi="宋体"/>
          <w:color w:val="000000"/>
          <w:sz w:val="24"/>
          <w:szCs w:val="24"/>
        </w:rPr>
      </w:pPr>
    </w:p>
    <w:p w14:paraId="3943A201"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说明</w:t>
      </w:r>
    </w:p>
    <w:p w14:paraId="72AACB70" w14:textId="77777777" w:rsidR="005103FD" w:rsidRPr="00AB11A9" w:rsidRDefault="005103FD" w:rsidP="006170F1">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D4B880B" w14:textId="77777777" w:rsidR="005103FD" w:rsidRPr="00AB11A9" w:rsidRDefault="005103FD" w:rsidP="006170F1">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5AEC750" w14:textId="77777777" w:rsidR="005103FD" w:rsidRPr="00AB11A9" w:rsidRDefault="005103FD">
      <w:pPr>
        <w:widowControl/>
        <w:jc w:val="left"/>
        <w:rPr>
          <w:rFonts w:ascii="宋体" w:hAnsi="宋体"/>
          <w:color w:val="000000"/>
          <w:sz w:val="24"/>
          <w:szCs w:val="24"/>
        </w:rPr>
      </w:pPr>
    </w:p>
    <w:p w14:paraId="4D21468A" w14:textId="77777777" w:rsidR="005103FD" w:rsidRPr="00AB11A9" w:rsidRDefault="005103FD">
      <w:pPr>
        <w:widowControl/>
        <w:jc w:val="left"/>
        <w:rPr>
          <w:rFonts w:ascii="宋体" w:hAnsi="宋体"/>
          <w:color w:val="000000"/>
          <w:sz w:val="24"/>
          <w:szCs w:val="24"/>
        </w:rPr>
      </w:pPr>
    </w:p>
    <w:p w14:paraId="109C0D5A" w14:textId="77777777" w:rsidR="005103FD" w:rsidRPr="00AB11A9" w:rsidRDefault="005103FD">
      <w:pPr>
        <w:widowControl/>
        <w:jc w:val="left"/>
        <w:rPr>
          <w:rFonts w:ascii="宋体" w:hAnsi="宋体"/>
          <w:color w:val="000000"/>
          <w:sz w:val="24"/>
          <w:szCs w:val="24"/>
        </w:rPr>
      </w:pPr>
    </w:p>
    <w:p w14:paraId="4DB8FAC7" w14:textId="77777777" w:rsidR="005103FD" w:rsidRPr="00AB11A9" w:rsidRDefault="005103FD">
      <w:pPr>
        <w:widowControl/>
        <w:jc w:val="left"/>
        <w:rPr>
          <w:rFonts w:ascii="宋体" w:hAnsi="宋体"/>
          <w:color w:val="000000"/>
          <w:sz w:val="24"/>
          <w:szCs w:val="24"/>
        </w:rPr>
      </w:pPr>
    </w:p>
    <w:p w14:paraId="4C799044" w14:textId="77777777" w:rsidR="005103FD" w:rsidRPr="00AB11A9" w:rsidRDefault="005103FD">
      <w:pPr>
        <w:widowControl/>
        <w:jc w:val="left"/>
        <w:rPr>
          <w:rFonts w:ascii="宋体" w:hAnsi="宋体"/>
          <w:color w:val="000000"/>
          <w:sz w:val="24"/>
          <w:szCs w:val="24"/>
        </w:rPr>
      </w:pPr>
    </w:p>
    <w:p w14:paraId="6EA050B9" w14:textId="77777777" w:rsidR="005103FD" w:rsidRPr="00AB11A9" w:rsidRDefault="005103FD">
      <w:pPr>
        <w:widowControl/>
        <w:jc w:val="left"/>
        <w:rPr>
          <w:rFonts w:ascii="宋体" w:hAnsi="宋体"/>
          <w:color w:val="000000"/>
          <w:sz w:val="24"/>
          <w:szCs w:val="24"/>
        </w:rPr>
      </w:pPr>
    </w:p>
    <w:p w14:paraId="1745C91D" w14:textId="77777777" w:rsidR="005103FD" w:rsidRDefault="005103FD">
      <w:pPr>
        <w:widowControl/>
        <w:jc w:val="left"/>
        <w:rPr>
          <w:rFonts w:ascii="宋体" w:hAnsi="宋体"/>
          <w:b/>
          <w:color w:val="000000"/>
          <w:sz w:val="48"/>
        </w:rPr>
      </w:pPr>
      <w:r>
        <w:rPr>
          <w:rFonts w:ascii="宋体" w:hAnsi="宋体"/>
          <w:b/>
          <w:color w:val="000000"/>
          <w:sz w:val="48"/>
        </w:rPr>
        <w:br w:type="page"/>
      </w:r>
    </w:p>
    <w:p w14:paraId="6B411368" w14:textId="77777777" w:rsidR="005103FD" w:rsidRPr="00AB11A9" w:rsidRDefault="005103FD" w:rsidP="00510BF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A926DA0" w14:textId="77777777" w:rsidR="005103FD" w:rsidRPr="00AB11A9" w:rsidRDefault="005103FD" w:rsidP="006170F1">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高效液相色谱仪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E845BE2" w14:textId="77777777" w:rsidR="005103FD" w:rsidRPr="00AB11A9" w:rsidRDefault="005103FD" w:rsidP="00510BF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SZUCG20170310EQ</w:t>
      </w:r>
    </w:p>
    <w:p w14:paraId="56C5AEE3" w14:textId="77777777" w:rsidR="005103FD" w:rsidRPr="00E5118D" w:rsidRDefault="005103FD" w:rsidP="00510BF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高效液相色谱仪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5103FD" w:rsidRPr="00AB11A9" w14:paraId="29C8A301" w14:textId="77777777">
        <w:tc>
          <w:tcPr>
            <w:tcW w:w="471" w:type="pct"/>
            <w:tcBorders>
              <w:right w:val="single" w:sz="4" w:space="0" w:color="auto"/>
            </w:tcBorders>
            <w:vAlign w:val="center"/>
          </w:tcPr>
          <w:p w14:paraId="78D326BC"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781E631"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D68D538"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数量</w:t>
            </w:r>
          </w:p>
        </w:tc>
      </w:tr>
      <w:tr w:rsidR="005103FD" w:rsidRPr="00AB11A9" w14:paraId="2C9514E4" w14:textId="77777777">
        <w:trPr>
          <w:trHeight w:val="691"/>
        </w:trPr>
        <w:tc>
          <w:tcPr>
            <w:tcW w:w="471" w:type="pct"/>
            <w:tcBorders>
              <w:right w:val="single" w:sz="4" w:space="0" w:color="auto"/>
            </w:tcBorders>
            <w:vAlign w:val="center"/>
          </w:tcPr>
          <w:p w14:paraId="11223927" w14:textId="77777777" w:rsidR="005103FD" w:rsidRPr="00AB11A9" w:rsidRDefault="005103FD" w:rsidP="006170F1">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8F75433" w14:textId="77777777" w:rsidR="005103FD" w:rsidRPr="00E5118D" w:rsidRDefault="005103FD" w:rsidP="006170F1">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高效液相色谱仪</w:t>
            </w:r>
          </w:p>
        </w:tc>
        <w:tc>
          <w:tcPr>
            <w:tcW w:w="880" w:type="pct"/>
            <w:tcBorders>
              <w:left w:val="single" w:sz="4" w:space="0" w:color="auto"/>
            </w:tcBorders>
            <w:vAlign w:val="center"/>
          </w:tcPr>
          <w:p w14:paraId="736609DB" w14:textId="77777777" w:rsidR="005103FD" w:rsidRPr="00B811BD" w:rsidRDefault="005103FD" w:rsidP="006170F1">
            <w:pPr>
              <w:spacing w:line="360" w:lineRule="auto"/>
              <w:jc w:val="center"/>
              <w:rPr>
                <w:rFonts w:ascii="宋体" w:hAnsi="宋体"/>
                <w:color w:val="FF0000"/>
                <w:sz w:val="24"/>
              </w:rPr>
            </w:pPr>
            <w:r>
              <w:rPr>
                <w:rFonts w:ascii="宋体" w:hAnsi="宋体" w:hint="eastAsia"/>
                <w:color w:val="FF0000"/>
                <w:sz w:val="24"/>
              </w:rPr>
              <w:t>1套</w:t>
            </w:r>
          </w:p>
        </w:tc>
      </w:tr>
      <w:tr w:rsidR="005103FD" w:rsidRPr="00AB11A9" w14:paraId="60D47D89" w14:textId="77777777">
        <w:trPr>
          <w:trHeight w:val="691"/>
        </w:trPr>
        <w:tc>
          <w:tcPr>
            <w:tcW w:w="5000" w:type="pct"/>
            <w:gridSpan w:val="3"/>
            <w:vAlign w:val="center"/>
          </w:tcPr>
          <w:p w14:paraId="6E4F2BE4" w14:textId="77777777" w:rsidR="005103FD" w:rsidRPr="00AB11A9" w:rsidRDefault="005103FD" w:rsidP="006170F1">
            <w:pPr>
              <w:spacing w:line="360" w:lineRule="auto"/>
              <w:rPr>
                <w:rFonts w:ascii="宋体" w:hAnsi="宋体"/>
                <w:sz w:val="24"/>
              </w:rPr>
            </w:pPr>
            <w:r w:rsidRPr="00AB11A9">
              <w:rPr>
                <w:rFonts w:ascii="宋体" w:hAnsi="宋体" w:hint="eastAsia"/>
                <w:sz w:val="24"/>
              </w:rPr>
              <w:t>备注：</w:t>
            </w:r>
          </w:p>
          <w:p w14:paraId="6E53CB74" w14:textId="77777777" w:rsidR="005103FD" w:rsidRDefault="005103FD" w:rsidP="005103F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FB10446" w14:textId="77777777" w:rsidR="005103FD" w:rsidRDefault="005103FD" w:rsidP="005103F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4FDB0E4" w14:textId="77777777" w:rsidR="005103FD" w:rsidRPr="009308A3" w:rsidRDefault="005103FD" w:rsidP="005103F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3781542" w14:textId="0B301888" w:rsidR="005103FD" w:rsidRPr="00AB11A9" w:rsidRDefault="005103FD" w:rsidP="0089523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895232">
              <w:rPr>
                <w:rFonts w:ascii="宋体" w:hAnsi="宋体"/>
                <w:color w:val="FF0000"/>
                <w:sz w:val="24"/>
              </w:rPr>
              <w:t>445</w:t>
            </w:r>
            <w:r>
              <w:rPr>
                <w:rFonts w:ascii="宋体" w:hAnsi="宋体" w:hint="eastAsia"/>
                <w:color w:val="FF0000"/>
                <w:sz w:val="24"/>
              </w:rPr>
              <w:t>,000.00 元</w:t>
            </w:r>
            <w:r>
              <w:rPr>
                <w:rFonts w:ascii="宋体" w:hAnsi="宋体" w:hint="eastAsia"/>
                <w:sz w:val="24"/>
              </w:rPr>
              <w:t>。</w:t>
            </w:r>
          </w:p>
        </w:tc>
      </w:tr>
    </w:tbl>
    <w:p w14:paraId="52E0D4A6" w14:textId="77777777" w:rsidR="005103FD" w:rsidRPr="00AB11A9" w:rsidRDefault="005103FD" w:rsidP="006170F1">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64AC304" w14:textId="77777777" w:rsidR="005103FD" w:rsidRPr="00AB11A9" w:rsidRDefault="005103FD" w:rsidP="005103F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D283AB5" w14:textId="5623EDE7" w:rsidR="005103FD" w:rsidRPr="00AB11A9" w:rsidRDefault="005103FD" w:rsidP="005103F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14211F">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B610BD2" w14:textId="77777777" w:rsidR="005103FD" w:rsidRPr="00AB11A9" w:rsidRDefault="005103FD" w:rsidP="005103F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50F3780" w14:textId="51D8E387" w:rsidR="005103FD" w:rsidRDefault="005103FD" w:rsidP="006170F1">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14211F">
        <w:rPr>
          <w:rFonts w:ascii="宋体" w:hAnsi="宋体" w:cs="Times New Roman"/>
          <w:color w:val="FF0000"/>
          <w:sz w:val="24"/>
          <w:szCs w:val="24"/>
        </w:rPr>
        <w:t>10</w:t>
      </w:r>
      <w:r>
        <w:rPr>
          <w:rFonts w:ascii="宋体" w:hAnsi="宋体" w:cs="Times New Roman" w:hint="eastAsia"/>
          <w:color w:val="FF0000"/>
          <w:sz w:val="24"/>
          <w:szCs w:val="24"/>
        </w:rPr>
        <w:t>月1</w:t>
      </w:r>
      <w:r w:rsidR="0014211F">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14211F">
        <w:rPr>
          <w:rFonts w:ascii="宋体" w:hAnsi="宋体" w:cs="Times New Roman"/>
          <w:color w:val="FF0000"/>
          <w:sz w:val="24"/>
          <w:szCs w:val="24"/>
        </w:rPr>
        <w:t>10</w:t>
      </w:r>
      <w:r>
        <w:rPr>
          <w:rFonts w:ascii="宋体" w:hAnsi="宋体" w:cs="Times New Roman" w:hint="eastAsia"/>
          <w:color w:val="FF0000"/>
          <w:sz w:val="24"/>
          <w:szCs w:val="24"/>
        </w:rPr>
        <w:t>月</w:t>
      </w:r>
      <w:r w:rsidR="0014211F">
        <w:rPr>
          <w:rFonts w:ascii="宋体" w:hAnsi="宋体" w:cs="Times New Roman"/>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14211F">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3D11CE3" w14:textId="77777777" w:rsidR="005103FD" w:rsidRPr="0073046F" w:rsidRDefault="005103FD" w:rsidP="006170F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84E262D" w14:textId="77777777" w:rsidR="005103FD" w:rsidRPr="0073046F" w:rsidRDefault="005103FD" w:rsidP="006170F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91B73E7" w14:textId="77777777" w:rsidR="005103FD" w:rsidRPr="0073046F" w:rsidRDefault="005103FD" w:rsidP="006170F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D3A1971" w14:textId="77777777" w:rsidR="005103FD" w:rsidRDefault="005103FD" w:rsidP="006170F1">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8EEEA8D" w14:textId="683B2CA3" w:rsidR="005103FD" w:rsidRPr="00AB11A9" w:rsidRDefault="005103FD" w:rsidP="006170F1">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895232" w:rsidRPr="007912AA">
          <w:rPr>
            <w:rStyle w:val="a8"/>
          </w:rPr>
          <w:t>http://bidding.szu.edu.cn/listfile.asp</w:t>
        </w:r>
      </w:hyperlink>
      <w:r w:rsidR="00895232">
        <w:rPr>
          <w:rFonts w:hint="eastAsia"/>
        </w:rPr>
        <w:t>。</w:t>
      </w:r>
    </w:p>
    <w:p w14:paraId="10A90FA6" w14:textId="77777777" w:rsidR="005103FD" w:rsidRPr="00AB11A9" w:rsidRDefault="005103FD" w:rsidP="006170F1">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0CA0069" w14:textId="2B9B01FD" w:rsidR="005103FD" w:rsidRPr="00AB11A9" w:rsidRDefault="005103FD" w:rsidP="00510BF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14211F">
        <w:rPr>
          <w:rFonts w:ascii="宋体" w:hAnsi="宋体"/>
          <w:color w:val="FF0000"/>
          <w:sz w:val="24"/>
        </w:rPr>
        <w:t>10</w:t>
      </w:r>
      <w:r>
        <w:rPr>
          <w:rFonts w:ascii="宋体" w:hAnsi="宋体" w:hint="eastAsia"/>
          <w:color w:val="FF0000"/>
          <w:sz w:val="24"/>
        </w:rPr>
        <w:t>月2</w:t>
      </w:r>
      <w:r w:rsidR="0014211F">
        <w:rPr>
          <w:rFonts w:ascii="宋体" w:hAnsi="宋体"/>
          <w:color w:val="FF0000"/>
          <w:sz w:val="24"/>
        </w:rPr>
        <w:t>6</w:t>
      </w:r>
      <w:r>
        <w:rPr>
          <w:rFonts w:ascii="宋体" w:hAnsi="宋体" w:hint="eastAsia"/>
          <w:color w:val="FF0000"/>
          <w:sz w:val="24"/>
        </w:rPr>
        <w:t>日（星期</w:t>
      </w:r>
      <w:r w:rsidR="0014211F">
        <w:rPr>
          <w:rFonts w:ascii="宋体" w:hAnsi="宋体" w:hint="eastAsia"/>
          <w:color w:val="FF0000"/>
          <w:sz w:val="24"/>
        </w:rPr>
        <w:t>四</w:t>
      </w:r>
      <w:r>
        <w:rPr>
          <w:rFonts w:ascii="宋体" w:hAnsi="宋体" w:hint="eastAsia"/>
          <w:color w:val="FF0000"/>
          <w:sz w:val="24"/>
        </w:rPr>
        <w:t>）1</w:t>
      </w:r>
      <w:r w:rsidR="00B539BC">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07EA353" w14:textId="7095BC13" w:rsidR="005103FD" w:rsidRPr="00AB11A9" w:rsidRDefault="005103FD" w:rsidP="00510BFF">
      <w:pPr>
        <w:spacing w:beforeLines="50" w:before="156"/>
        <w:jc w:val="left"/>
        <w:rPr>
          <w:rFonts w:ascii="宋体" w:hAnsi="宋体"/>
          <w:color w:val="000000"/>
          <w:sz w:val="24"/>
        </w:rPr>
      </w:pPr>
      <w:r w:rsidRPr="00AB11A9">
        <w:rPr>
          <w:rFonts w:ascii="宋体" w:hAnsi="宋体"/>
          <w:color w:val="000000"/>
          <w:sz w:val="24"/>
        </w:rPr>
        <w:t>7. 开标时间：</w:t>
      </w:r>
      <w:r w:rsidR="0014211F">
        <w:rPr>
          <w:rFonts w:ascii="宋体" w:hAnsi="宋体" w:hint="eastAsia"/>
          <w:color w:val="FF0000"/>
          <w:sz w:val="24"/>
        </w:rPr>
        <w:t>2017年</w:t>
      </w:r>
      <w:r w:rsidR="0014211F">
        <w:rPr>
          <w:rFonts w:ascii="宋体" w:hAnsi="宋体"/>
          <w:color w:val="FF0000"/>
          <w:sz w:val="24"/>
        </w:rPr>
        <w:t>10</w:t>
      </w:r>
      <w:r w:rsidR="0014211F">
        <w:rPr>
          <w:rFonts w:ascii="宋体" w:hAnsi="宋体" w:hint="eastAsia"/>
          <w:color w:val="FF0000"/>
          <w:sz w:val="24"/>
        </w:rPr>
        <w:t>月2</w:t>
      </w:r>
      <w:r w:rsidR="0014211F">
        <w:rPr>
          <w:rFonts w:ascii="宋体" w:hAnsi="宋体"/>
          <w:color w:val="FF0000"/>
          <w:sz w:val="24"/>
        </w:rPr>
        <w:t>6</w:t>
      </w:r>
      <w:r w:rsidR="0014211F">
        <w:rPr>
          <w:rFonts w:ascii="宋体" w:hAnsi="宋体" w:hint="eastAsia"/>
          <w:color w:val="FF0000"/>
          <w:sz w:val="24"/>
        </w:rPr>
        <w:t>日（星期四）1</w:t>
      </w:r>
      <w:r w:rsidR="00B539BC">
        <w:rPr>
          <w:rFonts w:ascii="宋体" w:hAnsi="宋体"/>
          <w:color w:val="FF0000"/>
          <w:sz w:val="24"/>
        </w:rPr>
        <w:t>0</w:t>
      </w:r>
      <w:r w:rsidR="0014211F">
        <w:rPr>
          <w:rFonts w:ascii="宋体" w:hAnsi="宋体" w:hint="eastAsia"/>
          <w:color w:val="FF0000"/>
          <w:sz w:val="24"/>
        </w:rPr>
        <w:t>:00 （北京时间）</w:t>
      </w:r>
      <w:r>
        <w:rPr>
          <w:rFonts w:ascii="宋体" w:hAnsi="宋体" w:hint="eastAsia"/>
          <w:color w:val="000000"/>
          <w:sz w:val="24"/>
        </w:rPr>
        <w:t>。</w:t>
      </w:r>
    </w:p>
    <w:p w14:paraId="354C5F33" w14:textId="77777777" w:rsidR="005103FD" w:rsidRPr="00AB11A9" w:rsidRDefault="005103FD" w:rsidP="00510BF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DECFC45" w14:textId="77777777" w:rsidR="005103FD" w:rsidRPr="00AB11A9" w:rsidRDefault="005103FD" w:rsidP="00510BF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796CD9E" w14:textId="77777777" w:rsidR="005103FD" w:rsidRPr="00AB11A9" w:rsidRDefault="005103FD" w:rsidP="00510BFF">
      <w:pPr>
        <w:spacing w:beforeLines="50" w:before="156"/>
        <w:jc w:val="left"/>
        <w:rPr>
          <w:rFonts w:ascii="宋体" w:hAnsi="宋体"/>
          <w:color w:val="000000"/>
          <w:sz w:val="24"/>
        </w:rPr>
      </w:pPr>
    </w:p>
    <w:p w14:paraId="0F5AE51E" w14:textId="77777777" w:rsidR="005103FD" w:rsidRPr="00AB11A9" w:rsidRDefault="005103FD" w:rsidP="00510BF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2D1464A6" w14:textId="77777777" w:rsidR="005103FD" w:rsidRDefault="005103FD" w:rsidP="00510BF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4057D">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64057D">
        <w:rPr>
          <w:rFonts w:ascii="宋体" w:hAnsi="宋体" w:hint="eastAsia"/>
          <w:color w:val="000000"/>
          <w:sz w:val="24"/>
        </w:rPr>
        <w:t>99 9664</w:t>
      </w:r>
    </w:p>
    <w:p w14:paraId="0266095A" w14:textId="77777777" w:rsidR="005103FD" w:rsidRPr="00AB11A9" w:rsidRDefault="005103FD" w:rsidP="00510BFF">
      <w:pPr>
        <w:wordWrap w:val="0"/>
        <w:spacing w:beforeLines="50" w:before="156"/>
        <w:jc w:val="right"/>
        <w:rPr>
          <w:rFonts w:ascii="宋体" w:hAnsi="宋体"/>
          <w:color w:val="000000"/>
          <w:sz w:val="24"/>
        </w:rPr>
      </w:pPr>
    </w:p>
    <w:p w14:paraId="1F817B64" w14:textId="77777777" w:rsidR="005103FD" w:rsidRPr="00AB11A9" w:rsidRDefault="005103FD" w:rsidP="00510BF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5677FED" w14:textId="77777777" w:rsidR="005103FD" w:rsidRPr="00AB11A9" w:rsidRDefault="005103FD" w:rsidP="00510BF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EA3745A" w14:textId="77777777" w:rsidR="005103FD" w:rsidRPr="00AB11A9" w:rsidRDefault="005103FD" w:rsidP="00510BF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FB35E96" w14:textId="77777777" w:rsidR="005103FD" w:rsidRPr="00AB11A9" w:rsidRDefault="005103FD">
      <w:pPr>
        <w:widowControl/>
        <w:jc w:val="left"/>
        <w:rPr>
          <w:rFonts w:ascii="宋体" w:hAnsi="宋体"/>
          <w:color w:val="000000"/>
          <w:sz w:val="24"/>
        </w:rPr>
      </w:pPr>
    </w:p>
    <w:p w14:paraId="2F407BAE" w14:textId="77777777" w:rsidR="005103FD" w:rsidRPr="00AB11A9" w:rsidRDefault="005103FD" w:rsidP="006170F1">
      <w:pPr>
        <w:spacing w:line="360" w:lineRule="auto"/>
        <w:ind w:firstLineChars="1850" w:firstLine="4440"/>
        <w:jc w:val="right"/>
        <w:rPr>
          <w:rFonts w:ascii="宋体" w:hAnsi="宋体"/>
          <w:color w:val="FF0000"/>
          <w:sz w:val="24"/>
        </w:rPr>
      </w:pPr>
    </w:p>
    <w:p w14:paraId="57D59E39" w14:textId="2F0949B7" w:rsidR="005103FD" w:rsidRDefault="005103FD" w:rsidP="006170F1">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4211F">
        <w:rPr>
          <w:rFonts w:ascii="宋体" w:hAnsi="宋体"/>
          <w:color w:val="FF0000"/>
          <w:sz w:val="24"/>
        </w:rPr>
        <w:t>10</w:t>
      </w:r>
      <w:r>
        <w:rPr>
          <w:rFonts w:ascii="宋体" w:hAnsi="宋体" w:hint="eastAsia"/>
          <w:color w:val="FF0000"/>
          <w:sz w:val="24"/>
        </w:rPr>
        <w:t>月</w:t>
      </w:r>
      <w:r w:rsidR="0014211F">
        <w:rPr>
          <w:rFonts w:ascii="宋体" w:hAnsi="宋体"/>
          <w:color w:val="FF0000"/>
          <w:sz w:val="24"/>
        </w:rPr>
        <w:t>12</w:t>
      </w:r>
      <w:r>
        <w:rPr>
          <w:rFonts w:ascii="宋体" w:hAnsi="宋体" w:hint="eastAsia"/>
          <w:color w:val="FF0000"/>
          <w:sz w:val="24"/>
        </w:rPr>
        <w:t>日</w:t>
      </w:r>
    </w:p>
    <w:bookmarkEnd w:id="0"/>
    <w:p w14:paraId="3923CCA5" w14:textId="77777777" w:rsidR="005103FD" w:rsidRDefault="005103FD">
      <w:pPr>
        <w:widowControl/>
        <w:jc w:val="left"/>
        <w:rPr>
          <w:rFonts w:ascii="宋体" w:hAnsi="宋体"/>
          <w:color w:val="FF0000"/>
          <w:sz w:val="24"/>
        </w:rPr>
      </w:pPr>
      <w:r>
        <w:rPr>
          <w:rFonts w:ascii="宋体" w:hAnsi="宋体"/>
          <w:color w:val="FF0000"/>
          <w:sz w:val="24"/>
        </w:rPr>
        <w:br w:type="page"/>
      </w:r>
    </w:p>
    <w:p w14:paraId="2D6EAAE9" w14:textId="77777777" w:rsidR="005103FD" w:rsidRPr="00AB11A9" w:rsidRDefault="005103FD" w:rsidP="00510BF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99F85BD" w14:textId="77777777" w:rsidR="005103FD" w:rsidRPr="00D974D1" w:rsidRDefault="005103FD" w:rsidP="005103F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103FD" w:rsidRPr="00AB11A9" w14:paraId="2E9499FF" w14:textId="77777777">
        <w:trPr>
          <w:jc w:val="center"/>
        </w:trPr>
        <w:tc>
          <w:tcPr>
            <w:tcW w:w="1780" w:type="dxa"/>
            <w:vAlign w:val="center"/>
          </w:tcPr>
          <w:p w14:paraId="47DA5603" w14:textId="77777777" w:rsidR="005103FD" w:rsidRPr="00AB11A9" w:rsidRDefault="005103FD" w:rsidP="006170F1">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E228D54" w14:textId="77777777" w:rsidR="005103FD" w:rsidRPr="00AB11A9" w:rsidRDefault="005103FD" w:rsidP="006170F1">
            <w:pPr>
              <w:pStyle w:val="USE10"/>
              <w:tabs>
                <w:tab w:val="left" w:pos="1260"/>
              </w:tabs>
              <w:spacing w:line="360" w:lineRule="auto"/>
              <w:jc w:val="both"/>
              <w:rPr>
                <w:szCs w:val="24"/>
              </w:rPr>
            </w:pPr>
            <w:r w:rsidRPr="00AB11A9">
              <w:rPr>
                <w:rFonts w:hint="eastAsia"/>
                <w:szCs w:val="24"/>
              </w:rPr>
              <w:t>规定</w:t>
            </w:r>
          </w:p>
        </w:tc>
      </w:tr>
      <w:tr w:rsidR="005103FD" w:rsidRPr="00AB11A9" w14:paraId="194868D0" w14:textId="77777777">
        <w:trPr>
          <w:jc w:val="center"/>
        </w:trPr>
        <w:tc>
          <w:tcPr>
            <w:tcW w:w="1780" w:type="dxa"/>
            <w:vAlign w:val="center"/>
          </w:tcPr>
          <w:p w14:paraId="15E4943F" w14:textId="77777777" w:rsidR="005103FD" w:rsidRPr="00AB11A9" w:rsidRDefault="005103FD" w:rsidP="006170F1">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D17E8BC" w14:textId="77777777" w:rsidR="005103FD" w:rsidRPr="00C15DBA" w:rsidRDefault="005103FD" w:rsidP="00510BFF">
            <w:pPr>
              <w:spacing w:beforeLines="50" w:before="156"/>
              <w:jc w:val="left"/>
              <w:rPr>
                <w:b/>
                <w:color w:val="FF0000"/>
              </w:rPr>
            </w:pPr>
            <w:r>
              <w:rPr>
                <w:rFonts w:ascii="宋体" w:hAnsi="宋体" w:hint="eastAsia"/>
                <w:color w:val="FF0000"/>
                <w:sz w:val="24"/>
              </w:rPr>
              <w:t>SZUCG20170310EQ</w:t>
            </w:r>
          </w:p>
        </w:tc>
      </w:tr>
      <w:tr w:rsidR="005103FD" w:rsidRPr="00AB11A9" w14:paraId="60E10C5C" w14:textId="77777777">
        <w:trPr>
          <w:jc w:val="center"/>
        </w:trPr>
        <w:tc>
          <w:tcPr>
            <w:tcW w:w="1780" w:type="dxa"/>
            <w:vAlign w:val="center"/>
          </w:tcPr>
          <w:p w14:paraId="09E9B86D" w14:textId="77777777" w:rsidR="005103FD" w:rsidRPr="00AB11A9" w:rsidRDefault="005103FD" w:rsidP="006170F1">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654DE4D" w14:textId="77777777" w:rsidR="005103FD" w:rsidRPr="00C15DBA" w:rsidRDefault="005103FD" w:rsidP="006170F1">
            <w:pPr>
              <w:pStyle w:val="USE10"/>
              <w:tabs>
                <w:tab w:val="left" w:pos="1260"/>
              </w:tabs>
              <w:spacing w:line="360" w:lineRule="auto"/>
              <w:jc w:val="both"/>
              <w:rPr>
                <w:b w:val="0"/>
                <w:color w:val="FF0000"/>
              </w:rPr>
            </w:pPr>
            <w:r>
              <w:rPr>
                <w:rFonts w:hint="eastAsia"/>
                <w:b w:val="0"/>
                <w:color w:val="FF0000"/>
              </w:rPr>
              <w:t xml:space="preserve"> 高效液相色谱仪</w:t>
            </w:r>
          </w:p>
        </w:tc>
      </w:tr>
      <w:tr w:rsidR="005103FD" w:rsidRPr="00AB11A9" w14:paraId="50CF938E" w14:textId="77777777">
        <w:trPr>
          <w:jc w:val="center"/>
        </w:trPr>
        <w:tc>
          <w:tcPr>
            <w:tcW w:w="1780" w:type="dxa"/>
            <w:vAlign w:val="center"/>
          </w:tcPr>
          <w:p w14:paraId="34A3FDD7"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24DE179"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rPr>
              <w:t>深圳大学</w:t>
            </w:r>
          </w:p>
        </w:tc>
      </w:tr>
      <w:tr w:rsidR="005103FD" w:rsidRPr="00AB11A9" w14:paraId="6E8222DA" w14:textId="77777777">
        <w:trPr>
          <w:jc w:val="center"/>
        </w:trPr>
        <w:tc>
          <w:tcPr>
            <w:tcW w:w="1780" w:type="dxa"/>
            <w:vAlign w:val="center"/>
          </w:tcPr>
          <w:p w14:paraId="465C9C0E"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9DBAD62"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B9782D0"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103FD" w:rsidRPr="00AB11A9" w14:paraId="19726518" w14:textId="77777777">
        <w:trPr>
          <w:jc w:val="center"/>
        </w:trPr>
        <w:tc>
          <w:tcPr>
            <w:tcW w:w="1780" w:type="dxa"/>
            <w:vAlign w:val="center"/>
          </w:tcPr>
          <w:p w14:paraId="117FF55E"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4F4C779"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D95733A"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103FD" w:rsidRPr="00AB11A9" w14:paraId="4F087AF3" w14:textId="77777777">
        <w:trPr>
          <w:jc w:val="center"/>
        </w:trPr>
        <w:tc>
          <w:tcPr>
            <w:tcW w:w="1780" w:type="dxa"/>
            <w:vAlign w:val="center"/>
          </w:tcPr>
          <w:p w14:paraId="549D0848"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753A5B3"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资格后审</w:t>
            </w:r>
          </w:p>
        </w:tc>
      </w:tr>
      <w:tr w:rsidR="005103FD" w:rsidRPr="00AB11A9" w14:paraId="3D035921" w14:textId="77777777">
        <w:trPr>
          <w:trHeight w:val="1230"/>
          <w:jc w:val="center"/>
        </w:trPr>
        <w:tc>
          <w:tcPr>
            <w:tcW w:w="1780" w:type="dxa"/>
            <w:vAlign w:val="center"/>
          </w:tcPr>
          <w:p w14:paraId="13619B97"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29AA522" w14:textId="77777777" w:rsidR="005103FD" w:rsidRPr="00AB11A9" w:rsidRDefault="005103FD" w:rsidP="005103F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1BDC273" w14:textId="296EAB26" w:rsidR="005103FD" w:rsidRPr="00AB11A9" w:rsidRDefault="005103FD" w:rsidP="005103F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14211F">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7D978FE" w14:textId="77777777" w:rsidR="005103FD" w:rsidRPr="00AB11A9" w:rsidRDefault="005103FD" w:rsidP="005103F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103FD" w:rsidRPr="00AB11A9" w14:paraId="39FF0489" w14:textId="77777777">
        <w:trPr>
          <w:trHeight w:val="376"/>
          <w:jc w:val="center"/>
        </w:trPr>
        <w:tc>
          <w:tcPr>
            <w:tcW w:w="1780" w:type="dxa"/>
            <w:vAlign w:val="center"/>
          </w:tcPr>
          <w:p w14:paraId="447F0AF3"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8D3DC73" w14:textId="77777777" w:rsidR="005103FD" w:rsidRPr="00AB11A9" w:rsidRDefault="005103FD" w:rsidP="006170F1">
            <w:pPr>
              <w:pStyle w:val="USE10"/>
              <w:tabs>
                <w:tab w:val="left" w:pos="1260"/>
              </w:tabs>
              <w:spacing w:line="360" w:lineRule="auto"/>
              <w:jc w:val="both"/>
              <w:rPr>
                <w:b w:val="0"/>
              </w:rPr>
            </w:pPr>
            <w:r w:rsidRPr="00AB11A9">
              <w:rPr>
                <w:rFonts w:hint="eastAsia"/>
                <w:b w:val="0"/>
              </w:rPr>
              <w:t>■不需提供投标样品</w:t>
            </w:r>
          </w:p>
          <w:p w14:paraId="52BD0F41" w14:textId="77777777" w:rsidR="005103FD" w:rsidRPr="00AB11A9" w:rsidRDefault="005103FD" w:rsidP="006170F1">
            <w:pPr>
              <w:pStyle w:val="USE10"/>
              <w:tabs>
                <w:tab w:val="left" w:pos="1260"/>
              </w:tabs>
              <w:spacing w:line="360" w:lineRule="auto"/>
              <w:jc w:val="both"/>
              <w:rPr>
                <w:b w:val="0"/>
              </w:rPr>
            </w:pPr>
            <w:r w:rsidRPr="00AB11A9">
              <w:rPr>
                <w:rFonts w:hint="eastAsia"/>
                <w:b w:val="0"/>
              </w:rPr>
              <w:t>口须提供投标样品</w:t>
            </w:r>
          </w:p>
        </w:tc>
      </w:tr>
      <w:tr w:rsidR="005103FD" w:rsidRPr="00AB11A9" w14:paraId="41624FD9" w14:textId="77777777">
        <w:trPr>
          <w:trHeight w:val="559"/>
          <w:jc w:val="center"/>
        </w:trPr>
        <w:tc>
          <w:tcPr>
            <w:tcW w:w="1780" w:type="dxa"/>
            <w:vAlign w:val="center"/>
          </w:tcPr>
          <w:p w14:paraId="075DC008"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329CB897" w14:textId="77777777" w:rsidR="005103FD" w:rsidRPr="00AB11A9" w:rsidRDefault="005103FD" w:rsidP="006170F1">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103FD" w:rsidRPr="00AB11A9" w14:paraId="3031B764" w14:textId="77777777">
        <w:trPr>
          <w:trHeight w:val="1324"/>
          <w:jc w:val="center"/>
        </w:trPr>
        <w:tc>
          <w:tcPr>
            <w:tcW w:w="1780" w:type="dxa"/>
            <w:vAlign w:val="center"/>
          </w:tcPr>
          <w:p w14:paraId="739E0D3F"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16F2CCA" w14:textId="77777777" w:rsidR="005103FD" w:rsidRPr="00AB11A9" w:rsidRDefault="005103FD" w:rsidP="005103F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1160172" w14:textId="77777777" w:rsidR="005103FD" w:rsidRPr="00AB11A9" w:rsidRDefault="005103FD" w:rsidP="005103F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44257DD" w14:textId="77777777" w:rsidR="005103FD" w:rsidRPr="00AB11A9" w:rsidRDefault="005103FD" w:rsidP="005103F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103FD" w:rsidRPr="00AB11A9" w14:paraId="4790D3A6" w14:textId="77777777">
        <w:trPr>
          <w:trHeight w:val="336"/>
          <w:jc w:val="center"/>
        </w:trPr>
        <w:tc>
          <w:tcPr>
            <w:tcW w:w="1780" w:type="dxa"/>
            <w:vAlign w:val="center"/>
          </w:tcPr>
          <w:p w14:paraId="7E5545C6"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862C3F4" w14:textId="77777777" w:rsidR="005103FD" w:rsidRPr="00502203" w:rsidRDefault="005103FD" w:rsidP="005103F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0042767" w14:textId="77777777" w:rsidR="005103FD" w:rsidRPr="00502203" w:rsidRDefault="005103FD" w:rsidP="005103F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A688A5C" w14:textId="77777777" w:rsidR="005103FD" w:rsidRPr="00AB11A9" w:rsidRDefault="005103FD" w:rsidP="005103F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103FD" w:rsidRPr="00AB11A9" w14:paraId="099294D8" w14:textId="77777777">
        <w:trPr>
          <w:trHeight w:val="60"/>
          <w:jc w:val="center"/>
        </w:trPr>
        <w:tc>
          <w:tcPr>
            <w:tcW w:w="1780" w:type="dxa"/>
            <w:vAlign w:val="center"/>
          </w:tcPr>
          <w:p w14:paraId="1A14542F"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8EE507D" w14:textId="6F9D42BA" w:rsidR="005103FD" w:rsidRPr="00277841" w:rsidRDefault="005103FD" w:rsidP="0089523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895232" w:rsidRPr="00895232">
              <w:rPr>
                <w:rFonts w:ascii="宋体" w:hAnsi="宋体"/>
                <w:color w:val="FF0000"/>
                <w:sz w:val="24"/>
              </w:rPr>
              <w:t>445,000.00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5103FD" w:rsidRPr="00AB11A9" w14:paraId="789BD971" w14:textId="77777777">
        <w:trPr>
          <w:trHeight w:val="741"/>
          <w:jc w:val="center"/>
        </w:trPr>
        <w:tc>
          <w:tcPr>
            <w:tcW w:w="1780" w:type="dxa"/>
            <w:vAlign w:val="center"/>
          </w:tcPr>
          <w:p w14:paraId="5764D63E"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27BF611"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103FD" w:rsidRPr="00AB11A9" w14:paraId="098F18D1" w14:textId="77777777">
        <w:trPr>
          <w:jc w:val="center"/>
        </w:trPr>
        <w:tc>
          <w:tcPr>
            <w:tcW w:w="1780" w:type="dxa"/>
            <w:vAlign w:val="center"/>
          </w:tcPr>
          <w:p w14:paraId="0DF1BA24"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D7EB4BF" w14:textId="77777777" w:rsidR="005103FD" w:rsidRPr="004C7A37" w:rsidRDefault="005103FD" w:rsidP="006170F1">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50E8C9AB" w14:textId="77777777" w:rsidR="005103FD" w:rsidRPr="004C7A37" w:rsidRDefault="005103FD" w:rsidP="006170F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D8D8D80" w14:textId="77777777" w:rsidR="005103FD" w:rsidRPr="004C7A37" w:rsidRDefault="005103FD" w:rsidP="006170F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A7A1BF4" w14:textId="77777777" w:rsidR="005103FD" w:rsidRPr="00E74B2E" w:rsidRDefault="005103FD" w:rsidP="006170F1">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103FD" w:rsidRPr="00AB11A9" w14:paraId="3953EC3C" w14:textId="77777777">
        <w:trPr>
          <w:trHeight w:val="637"/>
          <w:jc w:val="center"/>
        </w:trPr>
        <w:tc>
          <w:tcPr>
            <w:tcW w:w="1780" w:type="dxa"/>
            <w:vAlign w:val="center"/>
          </w:tcPr>
          <w:p w14:paraId="51B7ADBE"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E91251F" w14:textId="7E9657DD" w:rsidR="005103FD" w:rsidRPr="006B47C4" w:rsidRDefault="0014211F" w:rsidP="006170F1">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6</w:t>
            </w:r>
            <w:r>
              <w:rPr>
                <w:rFonts w:hint="eastAsia"/>
                <w:color w:val="FF0000"/>
              </w:rPr>
              <w:t>日（星期四）1</w:t>
            </w:r>
            <w:r w:rsidR="00B539BC">
              <w:rPr>
                <w:color w:val="FF0000"/>
              </w:rPr>
              <w:t>0</w:t>
            </w:r>
            <w:r>
              <w:rPr>
                <w:rFonts w:hint="eastAsia"/>
                <w:color w:val="FF0000"/>
              </w:rPr>
              <w:t>:00 （北京时间）</w:t>
            </w:r>
            <w:r w:rsidR="005103FD" w:rsidRPr="006B47C4">
              <w:rPr>
                <w:rFonts w:hint="eastAsia"/>
                <w:b w:val="0"/>
                <w:szCs w:val="24"/>
              </w:rPr>
              <w:t>，</w:t>
            </w:r>
          </w:p>
          <w:p w14:paraId="7149DA98" w14:textId="77777777" w:rsidR="005103FD" w:rsidRPr="006B47C4" w:rsidRDefault="005103FD" w:rsidP="006170F1">
            <w:pPr>
              <w:pStyle w:val="USE10"/>
              <w:spacing w:line="360" w:lineRule="auto"/>
              <w:jc w:val="both"/>
              <w:rPr>
                <w:b w:val="0"/>
                <w:szCs w:val="24"/>
              </w:rPr>
            </w:pPr>
            <w:r w:rsidRPr="006B47C4">
              <w:rPr>
                <w:rFonts w:hint="eastAsia"/>
                <w:b w:val="0"/>
                <w:szCs w:val="24"/>
              </w:rPr>
              <w:t>深圳大学招投标管理中心。</w:t>
            </w:r>
          </w:p>
        </w:tc>
      </w:tr>
      <w:tr w:rsidR="005103FD" w:rsidRPr="00AB11A9" w14:paraId="2F75A321" w14:textId="77777777">
        <w:trPr>
          <w:trHeight w:val="552"/>
          <w:jc w:val="center"/>
        </w:trPr>
        <w:tc>
          <w:tcPr>
            <w:tcW w:w="1780" w:type="dxa"/>
            <w:vAlign w:val="center"/>
          </w:tcPr>
          <w:p w14:paraId="639A8CBE"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B1631C9" w14:textId="1E0CE892" w:rsidR="005103FD" w:rsidRPr="006B47C4" w:rsidRDefault="0014211F" w:rsidP="006170F1">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6</w:t>
            </w:r>
            <w:r>
              <w:rPr>
                <w:rFonts w:hint="eastAsia"/>
                <w:color w:val="FF0000"/>
              </w:rPr>
              <w:t>日（星期四）1</w:t>
            </w:r>
            <w:r w:rsidR="00B539BC">
              <w:rPr>
                <w:color w:val="FF0000"/>
              </w:rPr>
              <w:t>0</w:t>
            </w:r>
            <w:r>
              <w:rPr>
                <w:rFonts w:hint="eastAsia"/>
                <w:color w:val="FF0000"/>
              </w:rPr>
              <w:t>:00 （北京时间）</w:t>
            </w:r>
          </w:p>
          <w:p w14:paraId="5D80C0E9" w14:textId="77777777" w:rsidR="005103FD" w:rsidRPr="00AB11A9" w:rsidRDefault="005103FD" w:rsidP="006170F1">
            <w:pPr>
              <w:pStyle w:val="USE10"/>
              <w:spacing w:line="360" w:lineRule="auto"/>
              <w:jc w:val="both"/>
              <w:rPr>
                <w:b w:val="0"/>
                <w:color w:val="FF0000"/>
                <w:szCs w:val="24"/>
              </w:rPr>
            </w:pPr>
            <w:r>
              <w:rPr>
                <w:rFonts w:hint="eastAsia"/>
                <w:color w:val="FF0000"/>
              </w:rPr>
              <w:t>深圳大学办公楼241室</w:t>
            </w:r>
          </w:p>
        </w:tc>
      </w:tr>
      <w:tr w:rsidR="005103FD" w:rsidRPr="00AB11A9" w14:paraId="4E1B9089" w14:textId="77777777">
        <w:trPr>
          <w:jc w:val="center"/>
        </w:trPr>
        <w:tc>
          <w:tcPr>
            <w:tcW w:w="1780" w:type="dxa"/>
            <w:vAlign w:val="center"/>
          </w:tcPr>
          <w:p w14:paraId="4F0005D3"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EEC4B84" w14:textId="77777777" w:rsidR="005103FD" w:rsidRPr="006B47C4" w:rsidRDefault="005103FD" w:rsidP="006170F1">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A19D4F4" w14:textId="77777777" w:rsidR="005103FD" w:rsidRPr="006B47C4" w:rsidRDefault="005103FD" w:rsidP="006170F1">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C0B71DA" w14:textId="77777777" w:rsidR="005103FD" w:rsidRPr="00AB11A9" w:rsidRDefault="005103FD" w:rsidP="006170F1">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103FD" w:rsidRPr="00AB11A9" w14:paraId="6E42D9B8" w14:textId="77777777">
        <w:trPr>
          <w:jc w:val="center"/>
        </w:trPr>
        <w:tc>
          <w:tcPr>
            <w:tcW w:w="1780" w:type="dxa"/>
            <w:vAlign w:val="center"/>
          </w:tcPr>
          <w:p w14:paraId="1284B788" w14:textId="77777777" w:rsidR="005103FD" w:rsidRPr="00AB11A9" w:rsidRDefault="005103FD" w:rsidP="006170F1">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8819521" w14:textId="77777777" w:rsidR="005103FD" w:rsidRPr="00967ABB" w:rsidRDefault="005103FD" w:rsidP="006170F1">
            <w:pPr>
              <w:spacing w:line="360" w:lineRule="auto"/>
              <w:rPr>
                <w:b/>
              </w:rPr>
            </w:pPr>
            <w:r w:rsidRPr="002B7AAF">
              <w:rPr>
                <w:rFonts w:ascii="宋体" w:hAnsi="宋体" w:hint="eastAsia"/>
                <w:sz w:val="24"/>
              </w:rPr>
              <w:t>不适用评定分离，直接由评委会推荐中标候选人。</w:t>
            </w:r>
          </w:p>
        </w:tc>
      </w:tr>
      <w:tr w:rsidR="005103FD" w:rsidRPr="00AB11A9" w14:paraId="203C77E9" w14:textId="77777777">
        <w:trPr>
          <w:jc w:val="center"/>
        </w:trPr>
        <w:tc>
          <w:tcPr>
            <w:tcW w:w="1780" w:type="dxa"/>
            <w:vAlign w:val="center"/>
          </w:tcPr>
          <w:p w14:paraId="15A753AB" w14:textId="77777777" w:rsidR="005103FD" w:rsidRPr="00AB11A9" w:rsidRDefault="005103FD" w:rsidP="006170F1">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F418948" w14:textId="77777777" w:rsidR="005103FD" w:rsidRDefault="005103FD" w:rsidP="006170F1">
            <w:pPr>
              <w:spacing w:line="360" w:lineRule="auto"/>
              <w:jc w:val="center"/>
              <w:rPr>
                <w:rFonts w:ascii="宋体" w:hAnsi="宋体"/>
                <w:sz w:val="24"/>
              </w:rPr>
            </w:pPr>
            <w:r>
              <w:rPr>
                <w:rFonts w:ascii="宋体" w:hAnsi="宋体" w:hint="eastAsia"/>
                <w:sz w:val="24"/>
              </w:rPr>
              <w:t>免收</w:t>
            </w:r>
          </w:p>
        </w:tc>
      </w:tr>
      <w:tr w:rsidR="005103FD" w:rsidRPr="00AB11A9" w14:paraId="6E4C0A4F" w14:textId="77777777">
        <w:trPr>
          <w:jc w:val="center"/>
        </w:trPr>
        <w:tc>
          <w:tcPr>
            <w:tcW w:w="1780" w:type="dxa"/>
            <w:vAlign w:val="center"/>
          </w:tcPr>
          <w:p w14:paraId="4AD0D693" w14:textId="77777777" w:rsidR="005103FD" w:rsidRDefault="005103FD" w:rsidP="006170F1">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8C49055" w14:textId="77777777" w:rsidR="005103FD" w:rsidRDefault="005103FD" w:rsidP="0064057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64057D">
              <w:rPr>
                <w:rFonts w:ascii="宋体" w:hAnsi="宋体" w:hint="eastAsia"/>
                <w:sz w:val="24"/>
              </w:rPr>
              <w:t>。</w:t>
            </w:r>
          </w:p>
          <w:p w14:paraId="37E1D8EF" w14:textId="77777777" w:rsidR="0064057D" w:rsidRDefault="0064057D" w:rsidP="0064057D">
            <w:pPr>
              <w:spacing w:line="360" w:lineRule="auto"/>
              <w:jc w:val="left"/>
              <w:rPr>
                <w:rFonts w:ascii="宋体" w:hAnsi="宋体"/>
                <w:sz w:val="24"/>
              </w:rPr>
            </w:pPr>
            <w:r w:rsidRPr="0064057D">
              <w:rPr>
                <w:rFonts w:ascii="宋体" w:hAnsi="宋体" w:hint="eastAsia"/>
                <w:sz w:val="24"/>
              </w:rPr>
              <w:t>投标保证金的退付流程，请务必关注我中心网站“办事指南”中有关保证金退付注意事项的通知，并按通知要求办理退付。</w:t>
            </w:r>
          </w:p>
        </w:tc>
      </w:tr>
    </w:tbl>
    <w:p w14:paraId="76346F75" w14:textId="77777777" w:rsidR="005103FD" w:rsidRPr="008372F4" w:rsidRDefault="005103FD" w:rsidP="006170F1">
      <w:pPr>
        <w:pStyle w:val="USE10"/>
        <w:tabs>
          <w:tab w:val="left" w:pos="567"/>
        </w:tabs>
        <w:spacing w:line="360" w:lineRule="auto"/>
        <w:ind w:left="420"/>
        <w:rPr>
          <w:szCs w:val="24"/>
        </w:rPr>
      </w:pPr>
    </w:p>
    <w:p w14:paraId="54A4D7F5" w14:textId="77777777" w:rsidR="005103FD" w:rsidRDefault="005103FD" w:rsidP="006170F1">
      <w:pPr>
        <w:pStyle w:val="USE10"/>
        <w:tabs>
          <w:tab w:val="left" w:pos="567"/>
        </w:tabs>
        <w:spacing w:line="360" w:lineRule="auto"/>
        <w:ind w:left="420"/>
        <w:rPr>
          <w:szCs w:val="24"/>
        </w:rPr>
      </w:pPr>
    </w:p>
    <w:p w14:paraId="52FDC6F7" w14:textId="77777777" w:rsidR="005103FD" w:rsidRPr="00AB11A9" w:rsidRDefault="005103FD" w:rsidP="006170F1">
      <w:pPr>
        <w:pStyle w:val="USE10"/>
        <w:tabs>
          <w:tab w:val="left" w:pos="567"/>
        </w:tabs>
        <w:spacing w:line="360" w:lineRule="auto"/>
        <w:ind w:left="420"/>
        <w:rPr>
          <w:szCs w:val="24"/>
        </w:rPr>
      </w:pPr>
    </w:p>
    <w:p w14:paraId="6CC6E052" w14:textId="77777777" w:rsidR="005103FD" w:rsidRPr="00D974D1" w:rsidRDefault="005103FD" w:rsidP="006170F1">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103FD" w:rsidRPr="00AB11A9" w14:paraId="7804ED7C" w14:textId="77777777">
        <w:trPr>
          <w:trHeight w:val="251"/>
        </w:trPr>
        <w:tc>
          <w:tcPr>
            <w:tcW w:w="1951" w:type="dxa"/>
            <w:vAlign w:val="center"/>
          </w:tcPr>
          <w:p w14:paraId="2498ADE4" w14:textId="77777777" w:rsidR="005103FD" w:rsidRPr="00AB11A9" w:rsidRDefault="005103FD" w:rsidP="006170F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053C04C" w14:textId="77777777" w:rsidR="005103FD" w:rsidRPr="00AB11A9" w:rsidRDefault="005103FD" w:rsidP="006170F1">
            <w:pPr>
              <w:spacing w:line="360" w:lineRule="auto"/>
              <w:jc w:val="center"/>
              <w:rPr>
                <w:rFonts w:ascii="宋体" w:hAnsi="宋体"/>
                <w:b/>
                <w:sz w:val="24"/>
              </w:rPr>
            </w:pPr>
            <w:r w:rsidRPr="00AB11A9">
              <w:rPr>
                <w:rFonts w:ascii="宋体" w:hAnsi="宋体" w:hint="eastAsia"/>
                <w:b/>
                <w:sz w:val="24"/>
              </w:rPr>
              <w:t>具体内容</w:t>
            </w:r>
          </w:p>
        </w:tc>
      </w:tr>
      <w:tr w:rsidR="005103FD" w:rsidRPr="00AB11A9" w14:paraId="58145888" w14:textId="77777777">
        <w:trPr>
          <w:trHeight w:val="251"/>
        </w:trPr>
        <w:tc>
          <w:tcPr>
            <w:tcW w:w="8611" w:type="dxa"/>
            <w:gridSpan w:val="2"/>
            <w:vAlign w:val="center"/>
          </w:tcPr>
          <w:p w14:paraId="7017B1FE" w14:textId="77777777" w:rsidR="005103FD" w:rsidRPr="00AB11A9" w:rsidRDefault="005103FD" w:rsidP="006170F1">
            <w:pPr>
              <w:spacing w:line="360" w:lineRule="auto"/>
              <w:jc w:val="center"/>
              <w:rPr>
                <w:rFonts w:ascii="宋体" w:hAnsi="宋体"/>
                <w:b/>
                <w:sz w:val="24"/>
              </w:rPr>
            </w:pPr>
            <w:r w:rsidRPr="00AB11A9">
              <w:rPr>
                <w:rFonts w:ascii="宋体" w:hAnsi="宋体" w:hint="eastAsia"/>
                <w:b/>
                <w:sz w:val="24"/>
              </w:rPr>
              <w:t>一、资格审查内容</w:t>
            </w:r>
          </w:p>
        </w:tc>
      </w:tr>
      <w:tr w:rsidR="005103FD" w:rsidRPr="00AB11A9" w14:paraId="64A57F26" w14:textId="77777777">
        <w:trPr>
          <w:trHeight w:val="251"/>
        </w:trPr>
        <w:tc>
          <w:tcPr>
            <w:tcW w:w="1951" w:type="dxa"/>
            <w:vMerge w:val="restart"/>
            <w:vAlign w:val="center"/>
          </w:tcPr>
          <w:p w14:paraId="1F952B9B"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资格证明文件</w:t>
            </w:r>
          </w:p>
          <w:p w14:paraId="38B696C0" w14:textId="77777777" w:rsidR="005103FD" w:rsidRPr="00AB11A9" w:rsidRDefault="005103FD" w:rsidP="006170F1">
            <w:pPr>
              <w:spacing w:line="360" w:lineRule="auto"/>
              <w:jc w:val="center"/>
              <w:rPr>
                <w:rFonts w:ascii="宋体" w:hAnsi="宋体"/>
                <w:sz w:val="24"/>
              </w:rPr>
            </w:pPr>
          </w:p>
        </w:tc>
        <w:tc>
          <w:tcPr>
            <w:tcW w:w="6660" w:type="dxa"/>
            <w:vAlign w:val="center"/>
          </w:tcPr>
          <w:p w14:paraId="4FC21B7E" w14:textId="77777777" w:rsidR="005103FD" w:rsidRPr="00AB11A9" w:rsidRDefault="005103FD" w:rsidP="006170F1">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103FD" w:rsidRPr="00AB11A9" w14:paraId="447EA9A5" w14:textId="77777777">
        <w:trPr>
          <w:trHeight w:val="251"/>
        </w:trPr>
        <w:tc>
          <w:tcPr>
            <w:tcW w:w="1951" w:type="dxa"/>
            <w:vMerge/>
            <w:vAlign w:val="center"/>
          </w:tcPr>
          <w:p w14:paraId="3C0BAE7F" w14:textId="77777777" w:rsidR="005103FD" w:rsidRPr="00AB11A9" w:rsidRDefault="005103FD" w:rsidP="006170F1">
            <w:pPr>
              <w:spacing w:line="360" w:lineRule="auto"/>
              <w:jc w:val="center"/>
              <w:rPr>
                <w:rFonts w:ascii="宋体" w:hAnsi="宋体"/>
                <w:sz w:val="24"/>
              </w:rPr>
            </w:pPr>
          </w:p>
        </w:tc>
        <w:tc>
          <w:tcPr>
            <w:tcW w:w="6660" w:type="dxa"/>
            <w:vAlign w:val="center"/>
          </w:tcPr>
          <w:p w14:paraId="273201E0" w14:textId="77777777" w:rsidR="005103FD" w:rsidRPr="00AB11A9" w:rsidRDefault="005103FD" w:rsidP="006170F1">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103FD" w:rsidRPr="00AB11A9" w14:paraId="6B0097AA" w14:textId="77777777">
        <w:tc>
          <w:tcPr>
            <w:tcW w:w="8611" w:type="dxa"/>
            <w:gridSpan w:val="2"/>
          </w:tcPr>
          <w:p w14:paraId="4A3EEC6B" w14:textId="77777777" w:rsidR="005103FD" w:rsidRPr="00AB11A9" w:rsidRDefault="005103FD" w:rsidP="006170F1">
            <w:pPr>
              <w:spacing w:line="360" w:lineRule="auto"/>
              <w:jc w:val="center"/>
              <w:rPr>
                <w:rFonts w:ascii="宋体" w:hAnsi="宋体"/>
                <w:b/>
                <w:sz w:val="24"/>
              </w:rPr>
            </w:pPr>
            <w:r w:rsidRPr="00AB11A9">
              <w:rPr>
                <w:rFonts w:ascii="宋体" w:hAnsi="宋体" w:hint="eastAsia"/>
                <w:b/>
                <w:sz w:val="24"/>
              </w:rPr>
              <w:t>二、符合性检查评审内容</w:t>
            </w:r>
          </w:p>
        </w:tc>
      </w:tr>
      <w:tr w:rsidR="005103FD" w:rsidRPr="00AB11A9" w14:paraId="55E35834" w14:textId="77777777" w:rsidTr="006170F1">
        <w:trPr>
          <w:trHeight w:val="1902"/>
        </w:trPr>
        <w:tc>
          <w:tcPr>
            <w:tcW w:w="1951" w:type="dxa"/>
            <w:vAlign w:val="center"/>
          </w:tcPr>
          <w:p w14:paraId="10C749F3"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486CA60D"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法定代表人证明书</w:t>
            </w:r>
          </w:p>
          <w:p w14:paraId="0B2B1219"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E62069A"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投标函</w:t>
            </w:r>
          </w:p>
          <w:p w14:paraId="61A3FA4A"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投标资质证明文件</w:t>
            </w:r>
          </w:p>
          <w:p w14:paraId="6AC5D97F"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投标一览表</w:t>
            </w:r>
          </w:p>
          <w:p w14:paraId="4335DD90"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分项报价清单表</w:t>
            </w:r>
          </w:p>
          <w:p w14:paraId="0481C40B"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投标人情况介绍</w:t>
            </w:r>
          </w:p>
          <w:p w14:paraId="014A8E9A"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商务条款偏离表</w:t>
            </w:r>
          </w:p>
          <w:p w14:paraId="244D4AB1"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技术规格偏离表</w:t>
            </w:r>
          </w:p>
          <w:p w14:paraId="44372A3D" w14:textId="77777777" w:rsidR="005103FD" w:rsidRPr="00564558" w:rsidRDefault="005103FD" w:rsidP="006170F1">
            <w:pPr>
              <w:spacing w:line="360" w:lineRule="auto"/>
              <w:jc w:val="left"/>
              <w:rPr>
                <w:rFonts w:ascii="宋体" w:hAnsi="宋体"/>
                <w:sz w:val="24"/>
              </w:rPr>
            </w:pPr>
            <w:r w:rsidRPr="00564558">
              <w:rPr>
                <w:rFonts w:ascii="宋体" w:hAnsi="宋体" w:hint="eastAsia"/>
                <w:sz w:val="24"/>
              </w:rPr>
              <w:t>未侵犯他人知识产权的声明</w:t>
            </w:r>
          </w:p>
          <w:p w14:paraId="135C4582" w14:textId="77777777" w:rsidR="005103FD" w:rsidRPr="00AB11A9" w:rsidRDefault="005103FD" w:rsidP="006170F1">
            <w:pPr>
              <w:spacing w:line="360" w:lineRule="auto"/>
              <w:jc w:val="left"/>
              <w:rPr>
                <w:rFonts w:ascii="宋体" w:hAnsi="宋体"/>
                <w:sz w:val="24"/>
              </w:rPr>
            </w:pPr>
            <w:r w:rsidRPr="00771F94">
              <w:rPr>
                <w:rFonts w:ascii="宋体" w:hAnsi="宋体" w:hint="eastAsia"/>
                <w:sz w:val="24"/>
              </w:rPr>
              <w:t>无违法违规行为承诺函</w:t>
            </w:r>
          </w:p>
        </w:tc>
      </w:tr>
      <w:tr w:rsidR="005103FD" w:rsidRPr="00AB11A9" w14:paraId="35388C6C" w14:textId="77777777">
        <w:tc>
          <w:tcPr>
            <w:tcW w:w="1951" w:type="dxa"/>
            <w:vAlign w:val="center"/>
          </w:tcPr>
          <w:p w14:paraId="0DBBA3C7" w14:textId="77777777" w:rsidR="005103FD" w:rsidRDefault="005103FD" w:rsidP="006170F1">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286B772" w14:textId="77777777" w:rsidR="005103FD" w:rsidRPr="00B5155A" w:rsidRDefault="005103FD" w:rsidP="006170F1">
            <w:pPr>
              <w:spacing w:line="360" w:lineRule="auto"/>
              <w:jc w:val="left"/>
              <w:rPr>
                <w:rFonts w:ascii="宋体" w:hAnsi="宋体"/>
                <w:sz w:val="24"/>
              </w:rPr>
            </w:pPr>
            <w:r>
              <w:rPr>
                <w:rFonts w:ascii="宋体" w:hAnsi="宋体" w:hint="eastAsia"/>
                <w:sz w:val="24"/>
              </w:rPr>
              <w:t>密封及盖章</w:t>
            </w:r>
          </w:p>
        </w:tc>
      </w:tr>
      <w:tr w:rsidR="005103FD" w:rsidRPr="00AB11A9" w14:paraId="469413E3" w14:textId="77777777">
        <w:tc>
          <w:tcPr>
            <w:tcW w:w="1951" w:type="dxa"/>
            <w:vAlign w:val="center"/>
          </w:tcPr>
          <w:p w14:paraId="556FD663" w14:textId="77777777" w:rsidR="005103FD" w:rsidRPr="00AB11A9" w:rsidRDefault="005103FD" w:rsidP="006170F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E8074EC" w14:textId="77777777" w:rsidR="005103FD" w:rsidRPr="00B5155A" w:rsidRDefault="005103FD" w:rsidP="006170F1">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1125D38" w14:textId="77777777" w:rsidR="005103FD" w:rsidRPr="00B5155A" w:rsidRDefault="005103FD" w:rsidP="006170F1">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88F253B" w14:textId="77777777" w:rsidR="005103FD" w:rsidRPr="00AB11A9" w:rsidRDefault="005103FD" w:rsidP="006170F1">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103FD" w:rsidRPr="00AB11A9" w14:paraId="004E700A" w14:textId="77777777">
        <w:tc>
          <w:tcPr>
            <w:tcW w:w="1951" w:type="dxa"/>
            <w:vAlign w:val="center"/>
          </w:tcPr>
          <w:p w14:paraId="39CBC1EF" w14:textId="77777777" w:rsidR="005103FD" w:rsidRPr="00AB11A9" w:rsidRDefault="005103FD" w:rsidP="006170F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8DBB8D4" w14:textId="77777777" w:rsidR="005103FD" w:rsidRPr="00AB11A9" w:rsidRDefault="005103FD" w:rsidP="006170F1">
            <w:pPr>
              <w:spacing w:line="360" w:lineRule="auto"/>
              <w:jc w:val="left"/>
              <w:rPr>
                <w:rFonts w:ascii="宋体" w:hAnsi="宋体"/>
                <w:sz w:val="24"/>
              </w:rPr>
            </w:pPr>
            <w:r w:rsidRPr="009D7C2E">
              <w:rPr>
                <w:rFonts w:ascii="宋体" w:hAnsi="宋体" w:hint="eastAsia"/>
                <w:sz w:val="24"/>
              </w:rPr>
              <w:t>从递交投标文件之日起90天</w:t>
            </w:r>
          </w:p>
        </w:tc>
      </w:tr>
      <w:tr w:rsidR="005103FD" w:rsidRPr="00AB11A9" w14:paraId="32F131D0" w14:textId="77777777">
        <w:tc>
          <w:tcPr>
            <w:tcW w:w="1951" w:type="dxa"/>
            <w:vAlign w:val="center"/>
          </w:tcPr>
          <w:p w14:paraId="5C2CECFF"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28CE9C6"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103FD" w:rsidRPr="00AB11A9" w14:paraId="70B16C81" w14:textId="77777777">
        <w:tc>
          <w:tcPr>
            <w:tcW w:w="1951" w:type="dxa"/>
            <w:vAlign w:val="center"/>
          </w:tcPr>
          <w:p w14:paraId="6A10CD14"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1987446"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具体金额及形式（格式自拟）</w:t>
            </w:r>
          </w:p>
        </w:tc>
      </w:tr>
      <w:tr w:rsidR="005103FD" w:rsidRPr="00AB11A9" w14:paraId="7E1AB3DF" w14:textId="77777777">
        <w:tc>
          <w:tcPr>
            <w:tcW w:w="1951" w:type="dxa"/>
            <w:vAlign w:val="center"/>
          </w:tcPr>
          <w:p w14:paraId="619C9137"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E7BCAAA"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是否超出财政预算</w:t>
            </w:r>
          </w:p>
        </w:tc>
      </w:tr>
      <w:tr w:rsidR="005103FD" w:rsidRPr="00AB11A9" w14:paraId="37D4FACC" w14:textId="77777777">
        <w:tc>
          <w:tcPr>
            <w:tcW w:w="1951" w:type="dxa"/>
            <w:vAlign w:val="center"/>
          </w:tcPr>
          <w:p w14:paraId="6173633A"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2B29398"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未侵犯他人知识产权的声明</w:t>
            </w:r>
          </w:p>
        </w:tc>
      </w:tr>
      <w:tr w:rsidR="005103FD" w:rsidRPr="00AB11A9" w14:paraId="6C3BA801" w14:textId="77777777">
        <w:tc>
          <w:tcPr>
            <w:tcW w:w="1951" w:type="dxa"/>
            <w:vAlign w:val="center"/>
          </w:tcPr>
          <w:p w14:paraId="00A63004" w14:textId="77777777" w:rsidR="005103FD" w:rsidRPr="00AB11A9" w:rsidRDefault="005103FD" w:rsidP="006170F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28CBD02" w14:textId="77777777" w:rsidR="005103FD" w:rsidRPr="00AB11A9" w:rsidRDefault="005103FD" w:rsidP="006170F1">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103FD" w:rsidRPr="00AB11A9" w14:paraId="3BB651B6" w14:textId="77777777">
        <w:tc>
          <w:tcPr>
            <w:tcW w:w="8611" w:type="dxa"/>
            <w:gridSpan w:val="2"/>
          </w:tcPr>
          <w:p w14:paraId="47A90F21" w14:textId="77777777" w:rsidR="005103FD" w:rsidRPr="00AB11A9" w:rsidRDefault="005103FD" w:rsidP="006170F1">
            <w:pPr>
              <w:spacing w:line="360" w:lineRule="auto"/>
              <w:jc w:val="center"/>
              <w:rPr>
                <w:rFonts w:ascii="宋体" w:hAnsi="宋体"/>
                <w:b/>
                <w:sz w:val="24"/>
              </w:rPr>
            </w:pPr>
            <w:r w:rsidRPr="00AB11A9">
              <w:rPr>
                <w:rFonts w:ascii="宋体" w:hAnsi="宋体" w:hint="eastAsia"/>
                <w:b/>
                <w:sz w:val="24"/>
              </w:rPr>
              <w:t>三、商务评分评审内容</w:t>
            </w:r>
          </w:p>
        </w:tc>
      </w:tr>
      <w:tr w:rsidR="005103FD" w:rsidRPr="00AB11A9" w14:paraId="59AD08D6" w14:textId="77777777">
        <w:tc>
          <w:tcPr>
            <w:tcW w:w="1951" w:type="dxa"/>
            <w:vAlign w:val="center"/>
          </w:tcPr>
          <w:p w14:paraId="5C697C19"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5CAA1C6"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103FD" w:rsidRPr="00AB11A9" w14:paraId="503C91DF" w14:textId="77777777">
        <w:tc>
          <w:tcPr>
            <w:tcW w:w="1951" w:type="dxa"/>
            <w:vAlign w:val="center"/>
          </w:tcPr>
          <w:p w14:paraId="5E38E6C3"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7F9ABB1"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103FD" w:rsidRPr="00AB11A9" w14:paraId="5DE229FE" w14:textId="77777777">
        <w:tc>
          <w:tcPr>
            <w:tcW w:w="1951" w:type="dxa"/>
            <w:vAlign w:val="center"/>
          </w:tcPr>
          <w:p w14:paraId="3EB4F96B" w14:textId="77777777" w:rsidR="005103FD" w:rsidRPr="00AB11A9" w:rsidRDefault="005103FD" w:rsidP="006170F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FD15CCE"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103FD" w:rsidRPr="00AB11A9" w14:paraId="19005961" w14:textId="77777777">
        <w:tc>
          <w:tcPr>
            <w:tcW w:w="1951" w:type="dxa"/>
            <w:vAlign w:val="center"/>
          </w:tcPr>
          <w:p w14:paraId="4871E956"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55116FF1"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103FD" w:rsidRPr="00AB11A9" w14:paraId="49998386" w14:textId="77777777">
        <w:tc>
          <w:tcPr>
            <w:tcW w:w="8611" w:type="dxa"/>
            <w:gridSpan w:val="2"/>
          </w:tcPr>
          <w:p w14:paraId="3D719623" w14:textId="77777777" w:rsidR="005103FD" w:rsidRPr="00AB11A9" w:rsidRDefault="005103FD" w:rsidP="006170F1">
            <w:pPr>
              <w:spacing w:line="360" w:lineRule="auto"/>
              <w:jc w:val="center"/>
              <w:rPr>
                <w:rFonts w:ascii="宋体" w:hAnsi="宋体"/>
                <w:sz w:val="24"/>
              </w:rPr>
            </w:pPr>
            <w:r w:rsidRPr="00AB11A9">
              <w:rPr>
                <w:rFonts w:ascii="宋体" w:hAnsi="宋体" w:hint="eastAsia"/>
                <w:b/>
                <w:sz w:val="24"/>
              </w:rPr>
              <w:t>四、技术评分评审内容</w:t>
            </w:r>
          </w:p>
        </w:tc>
      </w:tr>
      <w:tr w:rsidR="005103FD" w:rsidRPr="00AB11A9" w14:paraId="3D1E88DF" w14:textId="77777777">
        <w:tc>
          <w:tcPr>
            <w:tcW w:w="1951" w:type="dxa"/>
          </w:tcPr>
          <w:p w14:paraId="2157781C"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3A78823"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主要技术人员情况表</w:t>
            </w:r>
          </w:p>
        </w:tc>
      </w:tr>
      <w:tr w:rsidR="005103FD" w:rsidRPr="00AB11A9" w14:paraId="675574E1" w14:textId="77777777">
        <w:tc>
          <w:tcPr>
            <w:tcW w:w="1951" w:type="dxa"/>
          </w:tcPr>
          <w:p w14:paraId="5775AAE7"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582A3C3A"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技术规格偏离表</w:t>
            </w:r>
          </w:p>
        </w:tc>
      </w:tr>
      <w:tr w:rsidR="005103FD" w:rsidRPr="00AB11A9" w14:paraId="3C064742" w14:textId="77777777">
        <w:tc>
          <w:tcPr>
            <w:tcW w:w="1951" w:type="dxa"/>
          </w:tcPr>
          <w:p w14:paraId="5471C696"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BDC4315"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103FD" w:rsidRPr="00AB11A9" w14:paraId="3D3F12C8" w14:textId="77777777">
        <w:tc>
          <w:tcPr>
            <w:tcW w:w="1951" w:type="dxa"/>
            <w:vAlign w:val="center"/>
          </w:tcPr>
          <w:p w14:paraId="57E88585"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57114B"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103FD" w:rsidRPr="00AB11A9" w14:paraId="6B331417" w14:textId="77777777">
        <w:tc>
          <w:tcPr>
            <w:tcW w:w="8611" w:type="dxa"/>
            <w:gridSpan w:val="2"/>
          </w:tcPr>
          <w:p w14:paraId="37C066C3" w14:textId="77777777" w:rsidR="005103FD" w:rsidRPr="00AB11A9" w:rsidRDefault="005103FD" w:rsidP="006170F1">
            <w:pPr>
              <w:spacing w:line="360" w:lineRule="auto"/>
              <w:jc w:val="center"/>
              <w:rPr>
                <w:rFonts w:ascii="宋体" w:hAnsi="宋体"/>
                <w:b/>
                <w:sz w:val="24"/>
              </w:rPr>
            </w:pPr>
            <w:r w:rsidRPr="00AB11A9">
              <w:rPr>
                <w:rFonts w:ascii="宋体" w:hAnsi="宋体" w:hint="eastAsia"/>
                <w:b/>
                <w:sz w:val="24"/>
              </w:rPr>
              <w:t>五、报价评分评审内容</w:t>
            </w:r>
          </w:p>
        </w:tc>
      </w:tr>
      <w:tr w:rsidR="005103FD" w:rsidRPr="00AB11A9" w14:paraId="4D0FECAD" w14:textId="77777777">
        <w:tc>
          <w:tcPr>
            <w:tcW w:w="1951" w:type="dxa"/>
            <w:vAlign w:val="center"/>
          </w:tcPr>
          <w:p w14:paraId="21969A9D" w14:textId="77777777" w:rsidR="005103FD" w:rsidRPr="00AB11A9" w:rsidRDefault="005103FD" w:rsidP="006170F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9B62E03"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投标一览表</w:t>
            </w:r>
          </w:p>
        </w:tc>
      </w:tr>
      <w:tr w:rsidR="005103FD" w:rsidRPr="00AB11A9" w14:paraId="18682E08" w14:textId="77777777">
        <w:tc>
          <w:tcPr>
            <w:tcW w:w="1951" w:type="dxa"/>
            <w:vAlign w:val="center"/>
          </w:tcPr>
          <w:p w14:paraId="76F77C8A" w14:textId="77777777" w:rsidR="005103FD" w:rsidRPr="00AB11A9" w:rsidRDefault="005103FD" w:rsidP="006170F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F71B638"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投标分项报价表</w:t>
            </w:r>
          </w:p>
        </w:tc>
      </w:tr>
      <w:tr w:rsidR="005103FD" w:rsidRPr="00AB11A9" w14:paraId="1757C3B1" w14:textId="77777777">
        <w:tc>
          <w:tcPr>
            <w:tcW w:w="1951" w:type="dxa"/>
            <w:vAlign w:val="center"/>
          </w:tcPr>
          <w:p w14:paraId="6FBA9869"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475D420"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103FD" w:rsidRPr="00AB11A9" w14:paraId="68D33C0A" w14:textId="77777777">
        <w:tc>
          <w:tcPr>
            <w:tcW w:w="8611" w:type="dxa"/>
            <w:gridSpan w:val="2"/>
          </w:tcPr>
          <w:p w14:paraId="1CFB1EA4" w14:textId="77777777" w:rsidR="005103FD" w:rsidRPr="00AB11A9" w:rsidRDefault="005103FD" w:rsidP="006170F1">
            <w:pPr>
              <w:spacing w:line="360" w:lineRule="auto"/>
              <w:jc w:val="center"/>
              <w:rPr>
                <w:rFonts w:ascii="宋体" w:hAnsi="宋体"/>
                <w:sz w:val="24"/>
              </w:rPr>
            </w:pPr>
            <w:r w:rsidRPr="00AB11A9">
              <w:rPr>
                <w:rFonts w:ascii="宋体" w:hAnsi="宋体" w:hint="eastAsia"/>
                <w:b/>
                <w:sz w:val="24"/>
              </w:rPr>
              <w:t>六、其他</w:t>
            </w:r>
          </w:p>
        </w:tc>
      </w:tr>
      <w:tr w:rsidR="005103FD" w:rsidRPr="00AB11A9" w14:paraId="3BA8B56D" w14:textId="77777777">
        <w:tc>
          <w:tcPr>
            <w:tcW w:w="1951" w:type="dxa"/>
            <w:vAlign w:val="center"/>
          </w:tcPr>
          <w:p w14:paraId="0AB329E5"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5AFD00"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244FAED" w14:textId="77777777" w:rsidR="005103FD" w:rsidRPr="00AB11A9" w:rsidRDefault="005103FD" w:rsidP="006170F1">
      <w:pPr>
        <w:pStyle w:val="USE10"/>
        <w:tabs>
          <w:tab w:val="left" w:pos="567"/>
        </w:tabs>
        <w:spacing w:line="360" w:lineRule="auto"/>
        <w:ind w:left="420"/>
        <w:jc w:val="center"/>
        <w:rPr>
          <w:szCs w:val="24"/>
        </w:rPr>
      </w:pPr>
    </w:p>
    <w:p w14:paraId="3B5B3841" w14:textId="77777777" w:rsidR="005103FD" w:rsidRPr="00D974D1" w:rsidRDefault="005103FD" w:rsidP="006170F1">
      <w:pPr>
        <w:pStyle w:val="USE10"/>
        <w:tabs>
          <w:tab w:val="left" w:pos="567"/>
        </w:tabs>
        <w:spacing w:line="360" w:lineRule="auto"/>
        <w:ind w:left="420"/>
        <w:jc w:val="center"/>
        <w:rPr>
          <w:sz w:val="30"/>
          <w:szCs w:val="30"/>
        </w:rPr>
      </w:pPr>
      <w:r w:rsidRPr="00D974D1">
        <w:rPr>
          <w:rFonts w:hint="eastAsia"/>
          <w:sz w:val="30"/>
          <w:szCs w:val="30"/>
        </w:rPr>
        <w:t>三、评标方法</w:t>
      </w:r>
    </w:p>
    <w:p w14:paraId="3589ED81" w14:textId="77777777" w:rsidR="005103FD" w:rsidRPr="00AB11A9" w:rsidRDefault="005103FD" w:rsidP="006170F1">
      <w:pPr>
        <w:pStyle w:val="USE10"/>
        <w:spacing w:line="360" w:lineRule="auto"/>
        <w:rPr>
          <w:b w:val="0"/>
          <w:szCs w:val="24"/>
        </w:rPr>
      </w:pPr>
      <w:r w:rsidRPr="00AB11A9">
        <w:rPr>
          <w:rFonts w:hint="eastAsia"/>
          <w:b w:val="0"/>
          <w:szCs w:val="24"/>
        </w:rPr>
        <w:t>评标方法:综合评分法</w:t>
      </w:r>
    </w:p>
    <w:p w14:paraId="07694A2E" w14:textId="77777777" w:rsidR="005103FD" w:rsidRPr="00AB11A9" w:rsidRDefault="005103FD" w:rsidP="006170F1">
      <w:pPr>
        <w:pStyle w:val="USE10"/>
        <w:spacing w:line="360" w:lineRule="auto"/>
        <w:rPr>
          <w:b w:val="0"/>
          <w:szCs w:val="24"/>
        </w:rPr>
      </w:pPr>
      <w:r w:rsidRPr="00AB11A9">
        <w:rPr>
          <w:rFonts w:hint="eastAsia"/>
          <w:b w:val="0"/>
          <w:szCs w:val="24"/>
        </w:rPr>
        <w:t>综合评分法：</w:t>
      </w:r>
    </w:p>
    <w:p w14:paraId="6D4F71CB" w14:textId="77777777" w:rsidR="005103FD" w:rsidRPr="00AB11A9" w:rsidRDefault="005103FD" w:rsidP="006170F1">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BCD6399" w14:textId="77777777" w:rsidR="005103FD" w:rsidRPr="00AB11A9" w:rsidRDefault="005103FD" w:rsidP="006170F1">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17298F5" w14:textId="77777777" w:rsidR="005103FD" w:rsidRPr="00AB11A9" w:rsidRDefault="005103FD" w:rsidP="006170F1">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462C792" w14:textId="77777777" w:rsidR="005103FD" w:rsidRPr="00DA04D1" w:rsidRDefault="005103FD" w:rsidP="006170F1">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C8EFA57" w14:textId="77777777" w:rsidR="005103FD" w:rsidRPr="00AB11A9" w:rsidRDefault="005103FD" w:rsidP="006170F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426AE55" w14:textId="77777777" w:rsidR="005103FD" w:rsidRPr="00AB11A9" w:rsidRDefault="005103FD" w:rsidP="006170F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AFA945F" w14:textId="77777777" w:rsidR="005103FD" w:rsidRPr="00AB11A9" w:rsidRDefault="005103FD" w:rsidP="006170F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A1AE1C4" w14:textId="77777777" w:rsidR="005103FD" w:rsidRPr="00AB11A9" w:rsidRDefault="005103FD" w:rsidP="006170F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4541390" w14:textId="77777777" w:rsidR="005103FD" w:rsidRDefault="005103FD" w:rsidP="006170F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87F62B7" w14:textId="77777777" w:rsidR="005103FD" w:rsidRPr="008B284E" w:rsidRDefault="005103FD" w:rsidP="006170F1">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9FAD36F" w14:textId="77777777" w:rsidR="005103FD" w:rsidRPr="00AB11A9" w:rsidRDefault="005103FD" w:rsidP="006170F1">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68E11B4" w14:textId="77777777" w:rsidR="005103FD" w:rsidRPr="00AB11A9" w:rsidRDefault="005103FD" w:rsidP="006170F1">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103FD" w:rsidRPr="00AB11A9" w14:paraId="2F8AC5E4" w14:textId="77777777">
        <w:trPr>
          <w:trHeight w:val="533"/>
        </w:trPr>
        <w:tc>
          <w:tcPr>
            <w:tcW w:w="1786" w:type="dxa"/>
            <w:tcBorders>
              <w:bottom w:val="single" w:sz="2" w:space="0" w:color="auto"/>
              <w:right w:val="single" w:sz="2" w:space="0" w:color="auto"/>
            </w:tcBorders>
            <w:vAlign w:val="center"/>
          </w:tcPr>
          <w:p w14:paraId="434A1210" w14:textId="77777777" w:rsidR="005103FD" w:rsidRPr="00AB11A9" w:rsidRDefault="005103FD" w:rsidP="006170F1">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BA3CA68" w14:textId="77777777" w:rsidR="005103FD" w:rsidRPr="00AB11A9" w:rsidRDefault="005103FD" w:rsidP="006170F1">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5989C0C" w14:textId="77777777" w:rsidR="005103FD" w:rsidRPr="00AB11A9" w:rsidRDefault="005103FD" w:rsidP="006170F1">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AA74EE6" w14:textId="77777777" w:rsidR="005103FD" w:rsidRPr="00AB11A9" w:rsidRDefault="005103FD" w:rsidP="006170F1">
            <w:pPr>
              <w:pStyle w:val="USE10"/>
              <w:spacing w:line="360" w:lineRule="auto"/>
              <w:jc w:val="center"/>
              <w:rPr>
                <w:b w:val="0"/>
                <w:szCs w:val="24"/>
              </w:rPr>
            </w:pPr>
            <w:r w:rsidRPr="00AB11A9">
              <w:rPr>
                <w:rFonts w:hint="eastAsia"/>
                <w:b w:val="0"/>
                <w:szCs w:val="24"/>
              </w:rPr>
              <w:t>报价</w:t>
            </w:r>
          </w:p>
        </w:tc>
      </w:tr>
      <w:tr w:rsidR="005103FD" w:rsidRPr="00AB11A9" w14:paraId="39E1786E" w14:textId="77777777">
        <w:trPr>
          <w:trHeight w:val="850"/>
        </w:trPr>
        <w:tc>
          <w:tcPr>
            <w:tcW w:w="1786" w:type="dxa"/>
            <w:tcBorders>
              <w:top w:val="single" w:sz="2" w:space="0" w:color="auto"/>
              <w:right w:val="single" w:sz="2" w:space="0" w:color="auto"/>
            </w:tcBorders>
            <w:vAlign w:val="center"/>
          </w:tcPr>
          <w:p w14:paraId="79D68AB9" w14:textId="77777777" w:rsidR="005103FD" w:rsidRPr="00AB11A9" w:rsidRDefault="005103FD" w:rsidP="006170F1">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694E5AD" w14:textId="77777777" w:rsidR="005103FD" w:rsidRPr="00AB11A9" w:rsidRDefault="005103FD" w:rsidP="006170F1">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93BEB1A" w14:textId="77777777" w:rsidR="005103FD" w:rsidRPr="00AB11A9" w:rsidRDefault="005103FD" w:rsidP="006170F1">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AB70256" w14:textId="77777777" w:rsidR="005103FD" w:rsidRPr="00AB11A9" w:rsidRDefault="005103FD" w:rsidP="006170F1">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19D5EFFA" w14:textId="77777777" w:rsidR="005103FD" w:rsidRPr="00AB11A9" w:rsidRDefault="005103FD" w:rsidP="006170F1">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103FD" w:rsidRPr="00AB11A9" w14:paraId="630153D6" w14:textId="77777777">
        <w:tc>
          <w:tcPr>
            <w:tcW w:w="775" w:type="dxa"/>
            <w:vAlign w:val="center"/>
          </w:tcPr>
          <w:p w14:paraId="3F63FF65" w14:textId="77777777" w:rsidR="005103FD" w:rsidRPr="00AB11A9" w:rsidRDefault="005103FD" w:rsidP="006170F1">
            <w:pPr>
              <w:pStyle w:val="USE10"/>
              <w:spacing w:line="360" w:lineRule="auto"/>
              <w:jc w:val="center"/>
              <w:rPr>
                <w:b w:val="0"/>
                <w:szCs w:val="24"/>
              </w:rPr>
            </w:pPr>
            <w:r w:rsidRPr="00AB11A9">
              <w:rPr>
                <w:rFonts w:hint="eastAsia"/>
                <w:b w:val="0"/>
                <w:szCs w:val="24"/>
              </w:rPr>
              <w:t>序号</w:t>
            </w:r>
          </w:p>
        </w:tc>
        <w:tc>
          <w:tcPr>
            <w:tcW w:w="1318" w:type="dxa"/>
            <w:vAlign w:val="center"/>
          </w:tcPr>
          <w:p w14:paraId="7A499AA8" w14:textId="77777777" w:rsidR="005103FD" w:rsidRPr="00AB11A9" w:rsidRDefault="005103FD" w:rsidP="006170F1">
            <w:pPr>
              <w:pStyle w:val="USE10"/>
              <w:spacing w:line="360" w:lineRule="auto"/>
              <w:jc w:val="center"/>
              <w:rPr>
                <w:b w:val="0"/>
                <w:szCs w:val="24"/>
              </w:rPr>
            </w:pPr>
            <w:r w:rsidRPr="00AB11A9">
              <w:rPr>
                <w:rFonts w:hint="eastAsia"/>
                <w:b w:val="0"/>
                <w:szCs w:val="24"/>
              </w:rPr>
              <w:t>评分项目</w:t>
            </w:r>
          </w:p>
        </w:tc>
        <w:tc>
          <w:tcPr>
            <w:tcW w:w="7193" w:type="dxa"/>
            <w:vAlign w:val="center"/>
          </w:tcPr>
          <w:p w14:paraId="74BF1E7B" w14:textId="77777777" w:rsidR="005103FD" w:rsidRPr="00AB11A9" w:rsidRDefault="005103FD" w:rsidP="006170F1">
            <w:pPr>
              <w:pStyle w:val="USE10"/>
              <w:spacing w:line="360" w:lineRule="auto"/>
              <w:rPr>
                <w:b w:val="0"/>
                <w:szCs w:val="24"/>
              </w:rPr>
            </w:pPr>
            <w:r w:rsidRPr="00AB11A9">
              <w:rPr>
                <w:rFonts w:hint="eastAsia"/>
                <w:b w:val="0"/>
                <w:szCs w:val="24"/>
              </w:rPr>
              <w:t>评分标准及分值</w:t>
            </w:r>
          </w:p>
        </w:tc>
      </w:tr>
      <w:tr w:rsidR="005103FD" w:rsidRPr="00AB11A9" w14:paraId="25FC6AA2" w14:textId="77777777">
        <w:tc>
          <w:tcPr>
            <w:tcW w:w="775" w:type="dxa"/>
            <w:vAlign w:val="center"/>
          </w:tcPr>
          <w:p w14:paraId="44FA1C06" w14:textId="77777777" w:rsidR="005103FD" w:rsidRPr="00AB11A9" w:rsidRDefault="005103FD" w:rsidP="006170F1">
            <w:pPr>
              <w:pStyle w:val="USE10"/>
              <w:spacing w:line="360" w:lineRule="auto"/>
              <w:jc w:val="center"/>
              <w:rPr>
                <w:b w:val="0"/>
                <w:szCs w:val="24"/>
              </w:rPr>
            </w:pPr>
            <w:r w:rsidRPr="00AB11A9">
              <w:rPr>
                <w:rFonts w:hint="eastAsia"/>
                <w:b w:val="0"/>
                <w:szCs w:val="24"/>
              </w:rPr>
              <w:t>1</w:t>
            </w:r>
          </w:p>
        </w:tc>
        <w:tc>
          <w:tcPr>
            <w:tcW w:w="1318" w:type="dxa"/>
            <w:vAlign w:val="center"/>
          </w:tcPr>
          <w:p w14:paraId="4A11DF81" w14:textId="77777777" w:rsidR="005103FD" w:rsidRPr="00AB11A9" w:rsidRDefault="005103FD" w:rsidP="006170F1">
            <w:pPr>
              <w:pStyle w:val="USE10"/>
              <w:spacing w:line="360" w:lineRule="auto"/>
              <w:jc w:val="center"/>
              <w:rPr>
                <w:szCs w:val="24"/>
              </w:rPr>
            </w:pPr>
            <w:r w:rsidRPr="00AB11A9">
              <w:rPr>
                <w:rFonts w:hint="eastAsia"/>
                <w:szCs w:val="24"/>
              </w:rPr>
              <w:t>投标人诚信评审</w:t>
            </w:r>
          </w:p>
        </w:tc>
        <w:tc>
          <w:tcPr>
            <w:tcW w:w="7193" w:type="dxa"/>
            <w:vAlign w:val="center"/>
          </w:tcPr>
          <w:p w14:paraId="2AB84316" w14:textId="77777777" w:rsidR="005103FD" w:rsidRPr="00AB11A9" w:rsidRDefault="005103FD" w:rsidP="006170F1">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9F27A0E" w14:textId="77777777" w:rsidR="005103FD" w:rsidRPr="00AB11A9" w:rsidRDefault="005103FD" w:rsidP="006170F1">
            <w:pPr>
              <w:tabs>
                <w:tab w:val="left" w:pos="451"/>
              </w:tabs>
              <w:spacing w:line="360" w:lineRule="auto"/>
              <w:rPr>
                <w:rFonts w:ascii="宋体" w:hAnsi="宋体"/>
                <w:b/>
                <w:sz w:val="24"/>
              </w:rPr>
            </w:pPr>
            <w:r w:rsidRPr="00AB11A9">
              <w:rPr>
                <w:rFonts w:ascii="宋体" w:hAnsi="宋体" w:hint="eastAsia"/>
                <w:b/>
                <w:sz w:val="24"/>
              </w:rPr>
              <w:t>评审标准：</w:t>
            </w:r>
          </w:p>
          <w:p w14:paraId="66416DD5" w14:textId="77777777" w:rsidR="005103FD" w:rsidRPr="00AB11A9" w:rsidRDefault="005103FD" w:rsidP="006170F1">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71F833B" w14:textId="77777777" w:rsidR="005103FD" w:rsidRPr="00AB11A9" w:rsidRDefault="005103FD" w:rsidP="006170F1">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EFA5C22" w14:textId="77777777" w:rsidR="005103FD" w:rsidRPr="00AB11A9" w:rsidRDefault="005103FD" w:rsidP="006170F1">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5AD34D5" w14:textId="77777777" w:rsidR="005103FD" w:rsidRPr="00AB11A9" w:rsidRDefault="005103FD" w:rsidP="006170F1">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0D096DC" w14:textId="77777777" w:rsidR="005103FD" w:rsidRPr="00AB11A9" w:rsidRDefault="005103FD" w:rsidP="006170F1">
            <w:pPr>
              <w:tabs>
                <w:tab w:val="left" w:pos="451"/>
              </w:tabs>
              <w:spacing w:line="360" w:lineRule="auto"/>
              <w:rPr>
                <w:rFonts w:ascii="宋体" w:hAnsi="宋体"/>
                <w:b/>
                <w:sz w:val="24"/>
              </w:rPr>
            </w:pPr>
            <w:r w:rsidRPr="00AB11A9">
              <w:rPr>
                <w:rFonts w:ascii="宋体" w:hAnsi="宋体" w:hint="eastAsia"/>
                <w:b/>
                <w:sz w:val="24"/>
              </w:rPr>
              <w:t>证明文件：</w:t>
            </w:r>
          </w:p>
          <w:p w14:paraId="6D385AB3" w14:textId="77777777" w:rsidR="005103FD" w:rsidRPr="00AB11A9" w:rsidRDefault="005103FD" w:rsidP="006170F1">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103FD" w:rsidRPr="00AB11A9" w14:paraId="504F423F" w14:textId="77777777">
        <w:trPr>
          <w:trHeight w:val="835"/>
        </w:trPr>
        <w:tc>
          <w:tcPr>
            <w:tcW w:w="775" w:type="dxa"/>
            <w:vAlign w:val="center"/>
          </w:tcPr>
          <w:p w14:paraId="5F938804" w14:textId="77777777" w:rsidR="005103FD" w:rsidRPr="00AB11A9" w:rsidRDefault="005103FD" w:rsidP="006170F1">
            <w:pPr>
              <w:pStyle w:val="USE10"/>
              <w:spacing w:line="360" w:lineRule="auto"/>
              <w:jc w:val="center"/>
              <w:rPr>
                <w:b w:val="0"/>
                <w:szCs w:val="24"/>
              </w:rPr>
            </w:pPr>
            <w:r w:rsidRPr="00AB11A9">
              <w:rPr>
                <w:rFonts w:hint="eastAsia"/>
                <w:b w:val="0"/>
                <w:szCs w:val="24"/>
              </w:rPr>
              <w:t>2</w:t>
            </w:r>
          </w:p>
        </w:tc>
        <w:tc>
          <w:tcPr>
            <w:tcW w:w="1318" w:type="dxa"/>
            <w:vAlign w:val="center"/>
          </w:tcPr>
          <w:p w14:paraId="39D5E003" w14:textId="77777777" w:rsidR="005103FD" w:rsidRPr="00AB11A9" w:rsidRDefault="005103FD" w:rsidP="006170F1">
            <w:pPr>
              <w:pStyle w:val="USE10"/>
              <w:spacing w:line="360" w:lineRule="auto"/>
              <w:jc w:val="center"/>
              <w:rPr>
                <w:szCs w:val="24"/>
              </w:rPr>
            </w:pPr>
            <w:r w:rsidRPr="00AB11A9">
              <w:rPr>
                <w:rFonts w:hint="eastAsia"/>
                <w:szCs w:val="24"/>
              </w:rPr>
              <w:t>同类有效业绩</w:t>
            </w:r>
          </w:p>
        </w:tc>
        <w:tc>
          <w:tcPr>
            <w:tcW w:w="7193" w:type="dxa"/>
            <w:vAlign w:val="center"/>
          </w:tcPr>
          <w:p w14:paraId="5CFFB5C5"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8ED28DF"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评审标准：</w:t>
            </w:r>
          </w:p>
          <w:p w14:paraId="1D45D8D7" w14:textId="77777777" w:rsidR="005103FD" w:rsidRPr="00AB11A9" w:rsidRDefault="005103FD" w:rsidP="006170F1">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B9C842D" w14:textId="77777777" w:rsidR="005103FD" w:rsidRPr="00AB11A9" w:rsidRDefault="005103FD" w:rsidP="006170F1">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E87848B"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证明文件：</w:t>
            </w:r>
          </w:p>
          <w:p w14:paraId="0FF4AC4E" w14:textId="77777777" w:rsidR="005103FD" w:rsidRPr="00C136A8" w:rsidRDefault="005103FD" w:rsidP="005103F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882DDB7" w14:textId="77777777" w:rsidR="005103FD" w:rsidRPr="00AB11A9" w:rsidRDefault="005103FD" w:rsidP="005103F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F8083DC" w14:textId="77777777" w:rsidR="005103FD" w:rsidRPr="00AB11A9" w:rsidRDefault="005103FD" w:rsidP="005103F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103FD" w:rsidRPr="00AB11A9" w14:paraId="0968B789" w14:textId="77777777">
        <w:trPr>
          <w:trHeight w:val="834"/>
        </w:trPr>
        <w:tc>
          <w:tcPr>
            <w:tcW w:w="775" w:type="dxa"/>
            <w:vAlign w:val="center"/>
          </w:tcPr>
          <w:p w14:paraId="0BAD54FD" w14:textId="77777777" w:rsidR="005103FD" w:rsidRPr="00AB11A9" w:rsidRDefault="005103FD" w:rsidP="006170F1">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13A2292E" w14:textId="77777777" w:rsidR="005103FD" w:rsidRPr="00AB11A9" w:rsidRDefault="005103FD" w:rsidP="006170F1">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F129730"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73EDF3C"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评审标准：</w:t>
            </w:r>
          </w:p>
          <w:p w14:paraId="6206CF9F" w14:textId="77777777" w:rsidR="005103FD" w:rsidRPr="00AB11A9" w:rsidRDefault="005103FD" w:rsidP="006170F1">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A57E3E6"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证明文件：</w:t>
            </w:r>
          </w:p>
          <w:p w14:paraId="58CEBFED" w14:textId="77777777" w:rsidR="005103FD" w:rsidRPr="00AB11A9" w:rsidRDefault="005103FD" w:rsidP="006170F1">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EA5CAFB" w14:textId="77777777" w:rsidR="005103FD" w:rsidRPr="00AB11A9" w:rsidRDefault="005103FD" w:rsidP="006170F1">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103FD" w:rsidRPr="00AB11A9" w14:paraId="3A041AEB" w14:textId="77777777">
        <w:trPr>
          <w:trHeight w:val="834"/>
        </w:trPr>
        <w:tc>
          <w:tcPr>
            <w:tcW w:w="775" w:type="dxa"/>
            <w:vAlign w:val="center"/>
          </w:tcPr>
          <w:p w14:paraId="1155A6AA" w14:textId="77777777" w:rsidR="005103FD" w:rsidRPr="00AB11A9" w:rsidRDefault="005103FD" w:rsidP="006170F1">
            <w:pPr>
              <w:pStyle w:val="USE10"/>
              <w:spacing w:line="360" w:lineRule="auto"/>
              <w:jc w:val="center"/>
              <w:rPr>
                <w:b w:val="0"/>
                <w:szCs w:val="24"/>
              </w:rPr>
            </w:pPr>
            <w:r w:rsidRPr="00AB11A9">
              <w:rPr>
                <w:rFonts w:hint="eastAsia"/>
                <w:b w:val="0"/>
                <w:szCs w:val="24"/>
              </w:rPr>
              <w:t>4</w:t>
            </w:r>
          </w:p>
        </w:tc>
        <w:tc>
          <w:tcPr>
            <w:tcW w:w="1318" w:type="dxa"/>
            <w:vAlign w:val="center"/>
          </w:tcPr>
          <w:p w14:paraId="1DE77B76" w14:textId="77777777" w:rsidR="005103FD" w:rsidRPr="00AB11A9" w:rsidRDefault="005103FD" w:rsidP="006170F1">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4781E14"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F26D8A8" w14:textId="77777777" w:rsidR="005103FD" w:rsidRPr="00AB11A9" w:rsidRDefault="005103FD" w:rsidP="006170F1">
            <w:pPr>
              <w:spacing w:line="360" w:lineRule="auto"/>
              <w:rPr>
                <w:rFonts w:ascii="宋体" w:hAnsi="宋体"/>
                <w:sz w:val="24"/>
              </w:rPr>
            </w:pPr>
            <w:r w:rsidRPr="00AB11A9">
              <w:rPr>
                <w:rFonts w:ascii="宋体" w:hAnsi="宋体" w:hint="eastAsia"/>
                <w:b/>
                <w:sz w:val="24"/>
              </w:rPr>
              <w:t>评审标准：</w:t>
            </w:r>
          </w:p>
          <w:p w14:paraId="30527462" w14:textId="77777777" w:rsidR="005103FD" w:rsidRPr="00AB11A9" w:rsidRDefault="005103FD" w:rsidP="006170F1">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64794CA" w14:textId="77777777" w:rsidR="005103FD" w:rsidRPr="00AB11A9" w:rsidRDefault="005103FD" w:rsidP="006170F1">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323E445" w14:textId="77777777" w:rsidR="005103FD" w:rsidRPr="00AB11A9" w:rsidRDefault="005103FD" w:rsidP="006170F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2F91191" w14:textId="77777777" w:rsidR="005103FD" w:rsidRPr="00AB11A9" w:rsidRDefault="005103FD" w:rsidP="006170F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823D419" w14:textId="77777777" w:rsidR="005103FD" w:rsidRPr="00AB11A9" w:rsidRDefault="005103FD" w:rsidP="006170F1">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18C96A0" w14:textId="77777777" w:rsidR="005103FD" w:rsidRPr="00AB11A9" w:rsidRDefault="005103FD" w:rsidP="006170F1">
            <w:pPr>
              <w:spacing w:line="360" w:lineRule="auto"/>
              <w:rPr>
                <w:rFonts w:ascii="宋体" w:hAnsi="宋体"/>
                <w:b/>
                <w:sz w:val="24"/>
              </w:rPr>
            </w:pPr>
            <w:r w:rsidRPr="00AB11A9">
              <w:rPr>
                <w:rFonts w:ascii="宋体" w:hAnsi="宋体" w:hint="eastAsia"/>
                <w:b/>
                <w:sz w:val="24"/>
              </w:rPr>
              <w:t>证明文件：</w:t>
            </w:r>
          </w:p>
          <w:p w14:paraId="397B6645" w14:textId="77777777" w:rsidR="005103FD" w:rsidRPr="00AB11A9" w:rsidRDefault="005103FD" w:rsidP="005103F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E0F3F81" w14:textId="77777777" w:rsidR="005103FD" w:rsidRPr="00AB11A9" w:rsidRDefault="005103FD" w:rsidP="005103F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103FD" w:rsidRPr="00AB11A9" w14:paraId="408DA90A" w14:textId="77777777">
        <w:tc>
          <w:tcPr>
            <w:tcW w:w="9286" w:type="dxa"/>
            <w:gridSpan w:val="3"/>
            <w:vAlign w:val="center"/>
          </w:tcPr>
          <w:p w14:paraId="4A898828"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备注：</w:t>
            </w:r>
          </w:p>
          <w:p w14:paraId="193937C2"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31CBD0E" w14:textId="77777777" w:rsidR="005103FD" w:rsidRPr="00AB11A9" w:rsidRDefault="005103FD" w:rsidP="006170F1">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59AAE24" w14:textId="77777777" w:rsidR="005103FD" w:rsidRPr="00AB11A9" w:rsidRDefault="005103FD" w:rsidP="006170F1">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103FD" w:rsidRPr="00AB11A9" w14:paraId="44F5180B" w14:textId="77777777">
        <w:tc>
          <w:tcPr>
            <w:tcW w:w="775" w:type="dxa"/>
            <w:vAlign w:val="center"/>
          </w:tcPr>
          <w:p w14:paraId="6A1755D2" w14:textId="77777777" w:rsidR="005103FD" w:rsidRPr="00AB11A9" w:rsidRDefault="005103FD" w:rsidP="006170F1">
            <w:pPr>
              <w:pStyle w:val="USE10"/>
              <w:spacing w:line="360" w:lineRule="auto"/>
              <w:jc w:val="center"/>
              <w:rPr>
                <w:b w:val="0"/>
                <w:szCs w:val="24"/>
              </w:rPr>
            </w:pPr>
            <w:r w:rsidRPr="00AB11A9">
              <w:rPr>
                <w:rFonts w:hint="eastAsia"/>
                <w:b w:val="0"/>
                <w:szCs w:val="24"/>
              </w:rPr>
              <w:t>序号</w:t>
            </w:r>
          </w:p>
        </w:tc>
        <w:tc>
          <w:tcPr>
            <w:tcW w:w="1318" w:type="dxa"/>
            <w:vAlign w:val="center"/>
          </w:tcPr>
          <w:p w14:paraId="1C4442B7" w14:textId="77777777" w:rsidR="005103FD" w:rsidRPr="00AB11A9" w:rsidRDefault="005103FD" w:rsidP="006170F1">
            <w:pPr>
              <w:pStyle w:val="USE10"/>
              <w:spacing w:line="360" w:lineRule="auto"/>
              <w:jc w:val="center"/>
              <w:rPr>
                <w:b w:val="0"/>
                <w:szCs w:val="24"/>
              </w:rPr>
            </w:pPr>
            <w:r w:rsidRPr="00AB11A9">
              <w:rPr>
                <w:rFonts w:hint="eastAsia"/>
                <w:b w:val="0"/>
                <w:szCs w:val="24"/>
              </w:rPr>
              <w:t>评分项目</w:t>
            </w:r>
          </w:p>
        </w:tc>
        <w:tc>
          <w:tcPr>
            <w:tcW w:w="7193" w:type="dxa"/>
            <w:vAlign w:val="center"/>
          </w:tcPr>
          <w:p w14:paraId="01C02FC4" w14:textId="77777777" w:rsidR="005103FD" w:rsidRPr="00AB11A9" w:rsidRDefault="005103FD" w:rsidP="006170F1">
            <w:pPr>
              <w:pStyle w:val="USE10"/>
              <w:spacing w:line="360" w:lineRule="auto"/>
              <w:rPr>
                <w:b w:val="0"/>
                <w:szCs w:val="24"/>
              </w:rPr>
            </w:pPr>
            <w:r w:rsidRPr="00AB11A9">
              <w:rPr>
                <w:rFonts w:hint="eastAsia"/>
                <w:b w:val="0"/>
                <w:szCs w:val="24"/>
              </w:rPr>
              <w:t>评分标准及分值</w:t>
            </w:r>
          </w:p>
        </w:tc>
      </w:tr>
      <w:tr w:rsidR="005103FD" w:rsidRPr="00AB11A9" w14:paraId="059DD7F7" w14:textId="77777777">
        <w:trPr>
          <w:trHeight w:val="908"/>
        </w:trPr>
        <w:tc>
          <w:tcPr>
            <w:tcW w:w="775" w:type="dxa"/>
            <w:vAlign w:val="center"/>
          </w:tcPr>
          <w:p w14:paraId="09A82D6D" w14:textId="77777777" w:rsidR="005103FD" w:rsidRPr="00AB11A9" w:rsidRDefault="005103FD" w:rsidP="006170F1">
            <w:pPr>
              <w:pStyle w:val="USE10"/>
              <w:spacing w:line="360" w:lineRule="auto"/>
              <w:jc w:val="center"/>
              <w:rPr>
                <w:b w:val="0"/>
                <w:szCs w:val="24"/>
              </w:rPr>
            </w:pPr>
            <w:r w:rsidRPr="00AB11A9">
              <w:rPr>
                <w:rFonts w:hint="eastAsia"/>
                <w:b w:val="0"/>
                <w:szCs w:val="24"/>
              </w:rPr>
              <w:t>1</w:t>
            </w:r>
          </w:p>
        </w:tc>
        <w:tc>
          <w:tcPr>
            <w:tcW w:w="1318" w:type="dxa"/>
            <w:vAlign w:val="center"/>
          </w:tcPr>
          <w:p w14:paraId="13E36765" w14:textId="77777777" w:rsidR="005103FD" w:rsidRPr="00AB11A9" w:rsidRDefault="005103FD" w:rsidP="006170F1">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6025B65" w14:textId="77777777" w:rsidR="005103FD" w:rsidRPr="00AB11A9" w:rsidRDefault="005103FD" w:rsidP="006170F1">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378F307" w14:textId="77777777" w:rsidR="005103FD" w:rsidRPr="00AB11A9" w:rsidRDefault="005103FD" w:rsidP="006170F1">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02103C5F" w14:textId="77777777" w:rsidR="005103FD" w:rsidRPr="00AB11A9" w:rsidRDefault="005103FD" w:rsidP="005103F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3E8C07C" w14:textId="77777777" w:rsidR="005103FD" w:rsidRDefault="005103FD" w:rsidP="005103F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32D22D3" w14:textId="77777777" w:rsidR="005103FD" w:rsidRPr="00AB11A9" w:rsidRDefault="005103FD" w:rsidP="005103F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103FD" w:rsidRPr="00AB11A9" w14:paraId="2BD96FD3" w14:textId="77777777">
        <w:trPr>
          <w:trHeight w:val="680"/>
        </w:trPr>
        <w:tc>
          <w:tcPr>
            <w:tcW w:w="9286" w:type="dxa"/>
            <w:gridSpan w:val="3"/>
            <w:vAlign w:val="center"/>
          </w:tcPr>
          <w:p w14:paraId="1372D402"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lastRenderedPageBreak/>
              <w:t>备注：</w:t>
            </w:r>
          </w:p>
          <w:p w14:paraId="373C09D3" w14:textId="77777777" w:rsidR="005103FD" w:rsidRPr="00AB11A9" w:rsidRDefault="005103FD" w:rsidP="006170F1">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551A6DE" w14:textId="77777777" w:rsidR="005103FD" w:rsidRPr="00AB11A9" w:rsidRDefault="005103FD" w:rsidP="006170F1">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87B4380" w14:textId="77777777" w:rsidR="005103FD" w:rsidRPr="00AB11A9" w:rsidRDefault="005103FD" w:rsidP="006170F1">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FA3C1E6" w14:textId="77777777" w:rsidR="005103FD" w:rsidRPr="00AB11A9" w:rsidRDefault="005103FD" w:rsidP="006170F1">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103FD" w:rsidRPr="00AB11A9" w14:paraId="3A41735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85282FF" w14:textId="77777777" w:rsidR="005103FD" w:rsidRPr="00AB11A9" w:rsidRDefault="005103FD" w:rsidP="006170F1">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07866CC" w14:textId="77777777" w:rsidR="005103FD" w:rsidRPr="00AB11A9" w:rsidRDefault="005103FD" w:rsidP="006170F1">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0C8B1B" w14:textId="77777777" w:rsidR="005103FD" w:rsidRPr="00AB11A9" w:rsidRDefault="005103FD" w:rsidP="006170F1">
            <w:pPr>
              <w:pStyle w:val="USE10"/>
              <w:spacing w:line="360" w:lineRule="auto"/>
              <w:jc w:val="center"/>
              <w:rPr>
                <w:b w:val="0"/>
                <w:szCs w:val="24"/>
                <w:lang w:val="en-GB"/>
              </w:rPr>
            </w:pPr>
            <w:r w:rsidRPr="00AB11A9">
              <w:rPr>
                <w:rFonts w:hint="eastAsia"/>
                <w:b w:val="0"/>
                <w:szCs w:val="24"/>
                <w:lang w:val="en-GB"/>
              </w:rPr>
              <w:t>评分标准及分值</w:t>
            </w:r>
          </w:p>
        </w:tc>
      </w:tr>
      <w:tr w:rsidR="005103FD" w:rsidRPr="00AB11A9" w14:paraId="3D35AE3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BF26CA0" w14:textId="77777777" w:rsidR="005103FD" w:rsidRPr="00AB11A9" w:rsidRDefault="005103FD" w:rsidP="006170F1">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E3E33C8" w14:textId="77777777" w:rsidR="005103FD" w:rsidRPr="00AB11A9" w:rsidRDefault="005103FD" w:rsidP="006170F1">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554AA9" w14:textId="77777777" w:rsidR="005103FD" w:rsidRPr="00AB11A9" w:rsidRDefault="005103FD" w:rsidP="006170F1">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A1E086B" w14:textId="77777777" w:rsidR="005103FD" w:rsidRPr="00AB11A9" w:rsidRDefault="005103FD" w:rsidP="006170F1">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103FD" w:rsidRPr="00AB11A9" w14:paraId="28CE5711" w14:textId="77777777">
        <w:trPr>
          <w:cantSplit/>
        </w:trPr>
        <w:tc>
          <w:tcPr>
            <w:tcW w:w="9286" w:type="dxa"/>
            <w:gridSpan w:val="3"/>
            <w:vAlign w:val="center"/>
          </w:tcPr>
          <w:p w14:paraId="4F6A2AEF"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备注：</w:t>
            </w:r>
          </w:p>
          <w:p w14:paraId="36FDE552"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553541B" w14:textId="77777777" w:rsidR="005103FD" w:rsidRPr="00AB11A9" w:rsidRDefault="005103FD" w:rsidP="006170F1">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EEEF70D" w14:textId="77777777" w:rsidR="005103FD" w:rsidRPr="00AB11A9" w:rsidRDefault="005103FD" w:rsidP="006170F1">
      <w:pPr>
        <w:pStyle w:val="USE10"/>
        <w:tabs>
          <w:tab w:val="left" w:pos="567"/>
          <w:tab w:val="left" w:pos="1134"/>
        </w:tabs>
        <w:spacing w:line="360" w:lineRule="auto"/>
        <w:ind w:left="446"/>
        <w:rPr>
          <w:szCs w:val="24"/>
        </w:rPr>
      </w:pPr>
      <w:r w:rsidRPr="00AB11A9">
        <w:rPr>
          <w:rFonts w:hint="eastAsia"/>
          <w:szCs w:val="24"/>
        </w:rPr>
        <w:t>6、评分汇总</w:t>
      </w:r>
    </w:p>
    <w:p w14:paraId="00887954" w14:textId="77777777" w:rsidR="005103FD" w:rsidRPr="00AB11A9" w:rsidRDefault="005103FD" w:rsidP="006170F1">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EA3498F" w14:textId="77777777" w:rsidR="005103FD" w:rsidRPr="00AB11A9" w:rsidRDefault="005103FD" w:rsidP="006170F1">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949B5B7" w14:textId="77777777" w:rsidR="005103FD" w:rsidRPr="00AB11A9" w:rsidRDefault="005103FD" w:rsidP="006170F1">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BCCE664" w14:textId="77777777" w:rsidR="005103FD" w:rsidRPr="00AB11A9" w:rsidRDefault="005103FD" w:rsidP="006170F1">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EAF4F4D" w14:textId="77777777" w:rsidR="005103FD" w:rsidRPr="00AB11A9" w:rsidRDefault="005103FD" w:rsidP="006170F1">
      <w:pPr>
        <w:pStyle w:val="USE10"/>
        <w:tabs>
          <w:tab w:val="left" w:pos="567"/>
          <w:tab w:val="left" w:pos="1134"/>
        </w:tabs>
        <w:spacing w:line="360" w:lineRule="auto"/>
        <w:ind w:left="446"/>
        <w:rPr>
          <w:szCs w:val="24"/>
        </w:rPr>
      </w:pPr>
      <w:r w:rsidRPr="00AB11A9">
        <w:rPr>
          <w:rFonts w:hint="eastAsia"/>
          <w:szCs w:val="24"/>
        </w:rPr>
        <w:t>7、推荐中标候选人：</w:t>
      </w:r>
    </w:p>
    <w:p w14:paraId="36820B50" w14:textId="77777777" w:rsidR="005103FD" w:rsidRDefault="005103FD" w:rsidP="006170F1">
      <w:pPr>
        <w:pStyle w:val="USE10"/>
        <w:spacing w:line="360" w:lineRule="auto"/>
        <w:ind w:firstLineChars="200" w:firstLine="480"/>
        <w:rPr>
          <w:b w:val="0"/>
          <w:szCs w:val="24"/>
        </w:rPr>
      </w:pPr>
      <w:r w:rsidRPr="00AB11A9">
        <w:rPr>
          <w:rFonts w:hint="eastAsia"/>
          <w:b w:val="0"/>
          <w:szCs w:val="24"/>
        </w:rPr>
        <w:t>评标委员会将推荐2名中标候选人。</w:t>
      </w:r>
    </w:p>
    <w:p w14:paraId="35F8BF0D" w14:textId="77777777" w:rsidR="005103FD" w:rsidRPr="00AB11A9" w:rsidRDefault="005103FD" w:rsidP="006170F1">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2C61809" w14:textId="77777777" w:rsidR="005103FD" w:rsidRPr="00AB11A9" w:rsidRDefault="005103FD" w:rsidP="00510BFF">
      <w:pPr>
        <w:spacing w:beforeLines="50" w:before="156"/>
        <w:jc w:val="left"/>
        <w:rPr>
          <w:rFonts w:ascii="宋体" w:hAnsi="宋体"/>
          <w:color w:val="000000"/>
          <w:sz w:val="24"/>
        </w:rPr>
      </w:pPr>
    </w:p>
    <w:p w14:paraId="2494E198" w14:textId="77777777" w:rsidR="005103FD" w:rsidRPr="00AB11A9" w:rsidRDefault="005103FD" w:rsidP="00510BFF">
      <w:pPr>
        <w:spacing w:beforeLines="50" w:before="156"/>
        <w:jc w:val="left"/>
        <w:rPr>
          <w:rFonts w:ascii="宋体" w:hAnsi="宋体"/>
          <w:color w:val="000000"/>
          <w:sz w:val="24"/>
        </w:rPr>
      </w:pPr>
    </w:p>
    <w:p w14:paraId="7E9F5344" w14:textId="77777777" w:rsidR="005103FD" w:rsidRDefault="005103FD">
      <w:pPr>
        <w:widowControl/>
        <w:jc w:val="left"/>
        <w:rPr>
          <w:rFonts w:ascii="宋体" w:hAnsi="宋体"/>
          <w:b/>
          <w:color w:val="000000"/>
          <w:sz w:val="48"/>
        </w:rPr>
      </w:pPr>
      <w:r>
        <w:rPr>
          <w:rFonts w:ascii="宋体" w:hAnsi="宋体"/>
          <w:b/>
          <w:color w:val="000000"/>
          <w:sz w:val="48"/>
        </w:rPr>
        <w:br w:type="page"/>
      </w:r>
    </w:p>
    <w:p w14:paraId="414A49BF" w14:textId="77777777" w:rsidR="005103FD" w:rsidRPr="00200591" w:rsidRDefault="005103FD" w:rsidP="00510BF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9FBE98B" w14:textId="77777777" w:rsidR="005103FD" w:rsidRPr="00AB11A9" w:rsidRDefault="005103FD" w:rsidP="00510BFF">
      <w:pPr>
        <w:spacing w:beforeLines="50" w:before="156"/>
        <w:jc w:val="left"/>
        <w:rPr>
          <w:rFonts w:ascii="宋体" w:hAnsi="宋体"/>
          <w:color w:val="000000"/>
          <w:sz w:val="24"/>
        </w:rPr>
      </w:pPr>
    </w:p>
    <w:p w14:paraId="303B6C70" w14:textId="77777777" w:rsidR="005103FD" w:rsidRPr="00D974D1" w:rsidRDefault="005103FD" w:rsidP="006170F1">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2BBD096" w14:textId="77777777" w:rsidR="005103FD" w:rsidRPr="00B842EB" w:rsidRDefault="005103FD" w:rsidP="006170F1">
      <w:pPr>
        <w:spacing w:line="360" w:lineRule="auto"/>
        <w:jc w:val="center"/>
        <w:rPr>
          <w:rFonts w:ascii="宋体" w:hAnsi="宋体" w:cs="Times New Roman"/>
          <w:b/>
          <w:sz w:val="24"/>
          <w:szCs w:val="24"/>
          <w:u w:val="single"/>
        </w:rPr>
      </w:pPr>
    </w:p>
    <w:p w14:paraId="2A3E0AC5" w14:textId="77777777" w:rsidR="005103FD" w:rsidRPr="00B842EB" w:rsidRDefault="005103FD" w:rsidP="006170F1">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5103FD" w:rsidRPr="00B842EB" w14:paraId="4808D6B3" w14:textId="77777777">
        <w:trPr>
          <w:trHeight w:val="1173"/>
        </w:trPr>
        <w:tc>
          <w:tcPr>
            <w:tcW w:w="528" w:type="pct"/>
            <w:tcBorders>
              <w:right w:val="single" w:sz="4" w:space="0" w:color="auto"/>
            </w:tcBorders>
            <w:vAlign w:val="center"/>
          </w:tcPr>
          <w:p w14:paraId="29300035" w14:textId="77777777" w:rsidR="005103FD" w:rsidRPr="00B842EB" w:rsidRDefault="005103FD" w:rsidP="006170F1">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184C686" w14:textId="77777777" w:rsidR="005103FD" w:rsidRPr="00B842EB" w:rsidRDefault="005103FD" w:rsidP="006170F1">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DC0D147" w14:textId="77777777" w:rsidR="005103FD" w:rsidRPr="00B842EB" w:rsidRDefault="005103FD" w:rsidP="006170F1">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9297F62" w14:textId="77777777" w:rsidR="005103FD" w:rsidRPr="00B842EB" w:rsidRDefault="005103FD" w:rsidP="006170F1">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103FD" w:rsidRPr="00B842EB" w14:paraId="59C0D438" w14:textId="77777777">
        <w:trPr>
          <w:trHeight w:val="635"/>
        </w:trPr>
        <w:tc>
          <w:tcPr>
            <w:tcW w:w="528" w:type="pct"/>
            <w:tcBorders>
              <w:right w:val="single" w:sz="4" w:space="0" w:color="auto"/>
            </w:tcBorders>
            <w:vAlign w:val="center"/>
          </w:tcPr>
          <w:p w14:paraId="162173DC" w14:textId="77777777" w:rsidR="005103FD" w:rsidRPr="00AF1ED7" w:rsidRDefault="005103FD" w:rsidP="006170F1">
            <w:pPr>
              <w:jc w:val="center"/>
            </w:pPr>
            <w:r>
              <w:rPr>
                <w:rFonts w:hint="eastAsia"/>
              </w:rPr>
              <w:t>--</w:t>
            </w:r>
          </w:p>
        </w:tc>
        <w:tc>
          <w:tcPr>
            <w:tcW w:w="2431" w:type="pct"/>
            <w:tcBorders>
              <w:left w:val="single" w:sz="4" w:space="0" w:color="auto"/>
              <w:right w:val="single" w:sz="4" w:space="0" w:color="auto"/>
            </w:tcBorders>
            <w:vAlign w:val="center"/>
          </w:tcPr>
          <w:p w14:paraId="1C6688CE" w14:textId="77777777" w:rsidR="005103FD" w:rsidRPr="006170F1" w:rsidRDefault="005103FD" w:rsidP="006170F1">
            <w:pPr>
              <w:jc w:val="center"/>
              <w:rPr>
                <w:rFonts w:ascii="宋体" w:eastAsia="宋体" w:hAnsi="宋体"/>
                <w:color w:val="FF0000"/>
                <w:sz w:val="24"/>
                <w:szCs w:val="24"/>
              </w:rPr>
            </w:pPr>
            <w:r w:rsidRPr="006170F1">
              <w:rPr>
                <w:rFonts w:ascii="宋体" w:eastAsia="宋体" w:hAnsi="宋体" w:hint="eastAsia"/>
                <w:color w:val="FF0000"/>
                <w:sz w:val="24"/>
                <w:szCs w:val="24"/>
              </w:rPr>
              <w:t xml:space="preserve"> 高效液相色谱仪</w:t>
            </w:r>
          </w:p>
        </w:tc>
        <w:tc>
          <w:tcPr>
            <w:tcW w:w="610" w:type="pct"/>
            <w:tcBorders>
              <w:left w:val="single" w:sz="4" w:space="0" w:color="auto"/>
              <w:right w:val="single" w:sz="4" w:space="0" w:color="auto"/>
            </w:tcBorders>
            <w:vAlign w:val="center"/>
          </w:tcPr>
          <w:p w14:paraId="249AFE0F" w14:textId="77777777" w:rsidR="005103FD" w:rsidRPr="006170F1" w:rsidRDefault="005103FD" w:rsidP="006170F1">
            <w:pPr>
              <w:jc w:val="center"/>
              <w:rPr>
                <w:rFonts w:ascii="宋体" w:eastAsia="宋体" w:hAnsi="宋体"/>
                <w:color w:val="FF0000"/>
                <w:sz w:val="24"/>
                <w:szCs w:val="24"/>
              </w:rPr>
            </w:pPr>
            <w:r w:rsidRPr="006170F1">
              <w:rPr>
                <w:rFonts w:ascii="宋体" w:eastAsia="宋体" w:hAnsi="宋体" w:hint="eastAsia"/>
                <w:color w:val="FF0000"/>
                <w:sz w:val="24"/>
                <w:szCs w:val="24"/>
              </w:rPr>
              <w:t>1套</w:t>
            </w:r>
          </w:p>
        </w:tc>
        <w:tc>
          <w:tcPr>
            <w:tcW w:w="1431" w:type="pct"/>
            <w:tcBorders>
              <w:left w:val="single" w:sz="4" w:space="0" w:color="auto"/>
            </w:tcBorders>
            <w:vAlign w:val="center"/>
          </w:tcPr>
          <w:p w14:paraId="69115A44" w14:textId="136C3509" w:rsidR="005103FD" w:rsidRPr="006170F1" w:rsidRDefault="005103FD" w:rsidP="00895232">
            <w:pPr>
              <w:spacing w:line="360" w:lineRule="auto"/>
              <w:jc w:val="center"/>
              <w:rPr>
                <w:rFonts w:ascii="宋体" w:eastAsia="宋体" w:hAnsi="宋体" w:cs="Times New Roman"/>
                <w:color w:val="FF0000"/>
                <w:sz w:val="24"/>
                <w:szCs w:val="24"/>
              </w:rPr>
            </w:pPr>
            <w:r w:rsidRPr="006170F1">
              <w:rPr>
                <w:rFonts w:ascii="宋体" w:eastAsia="宋体" w:hAnsi="宋体" w:cs="Times New Roman" w:hint="eastAsia"/>
                <w:color w:val="FF0000"/>
                <w:sz w:val="24"/>
                <w:szCs w:val="24"/>
              </w:rPr>
              <w:t>人民币</w:t>
            </w:r>
            <w:r w:rsidR="00895232" w:rsidRPr="00895232">
              <w:rPr>
                <w:rFonts w:ascii="宋体" w:eastAsia="宋体" w:hAnsi="宋体" w:cs="Times New Roman"/>
                <w:color w:val="FF0000"/>
                <w:sz w:val="24"/>
                <w:szCs w:val="24"/>
              </w:rPr>
              <w:t>445,000.00</w:t>
            </w:r>
            <w:r w:rsidRPr="006170F1">
              <w:rPr>
                <w:rFonts w:ascii="宋体" w:eastAsia="宋体" w:hAnsi="宋体" w:cs="Times New Roman" w:hint="eastAsia"/>
                <w:color w:val="FF0000"/>
                <w:sz w:val="24"/>
                <w:szCs w:val="24"/>
              </w:rPr>
              <w:t xml:space="preserve"> 元</w:t>
            </w:r>
          </w:p>
        </w:tc>
      </w:tr>
      <w:tr w:rsidR="005103FD" w:rsidRPr="00B842EB" w14:paraId="7FF401C7" w14:textId="77777777">
        <w:trPr>
          <w:trHeight w:val="635"/>
        </w:trPr>
        <w:tc>
          <w:tcPr>
            <w:tcW w:w="5000" w:type="pct"/>
            <w:gridSpan w:val="4"/>
            <w:tcBorders>
              <w:bottom w:val="single" w:sz="12" w:space="0" w:color="auto"/>
            </w:tcBorders>
            <w:vAlign w:val="center"/>
          </w:tcPr>
          <w:p w14:paraId="559A494D" w14:textId="77777777" w:rsidR="005103FD" w:rsidRPr="00B842EB" w:rsidRDefault="005103FD" w:rsidP="006170F1">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AFAEA76" w14:textId="77777777" w:rsidR="005103FD" w:rsidRPr="00B842EB" w:rsidRDefault="005103FD" w:rsidP="005103F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7018264" w14:textId="77777777" w:rsidR="005103FD" w:rsidRPr="00B842EB" w:rsidRDefault="005103FD" w:rsidP="005103F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EF52C1F" w14:textId="77777777" w:rsidR="006170F1" w:rsidRPr="006170F1" w:rsidRDefault="006170F1" w:rsidP="006170F1">
      <w:pPr>
        <w:adjustRightInd w:val="0"/>
        <w:snapToGrid w:val="0"/>
        <w:spacing w:line="360" w:lineRule="auto"/>
        <w:jc w:val="left"/>
        <w:rPr>
          <w:rFonts w:ascii="宋体" w:hAnsi="宋体"/>
          <w:color w:val="000000"/>
          <w:sz w:val="24"/>
        </w:rPr>
      </w:pPr>
      <w:r w:rsidRPr="006170F1">
        <w:rPr>
          <w:rFonts w:ascii="宋体" w:hAnsi="宋体" w:hint="eastAsia"/>
          <w:color w:val="000000"/>
          <w:sz w:val="24"/>
        </w:rPr>
        <w:t>设备用途</w:t>
      </w:r>
      <w:r>
        <w:rPr>
          <w:rFonts w:ascii="宋体" w:hAnsi="宋体" w:hint="eastAsia"/>
          <w:color w:val="000000"/>
          <w:sz w:val="24"/>
        </w:rPr>
        <w:t>：</w:t>
      </w:r>
    </w:p>
    <w:p w14:paraId="2EAA92C8" w14:textId="77777777" w:rsidR="005103FD" w:rsidRDefault="006170F1" w:rsidP="006170F1">
      <w:pPr>
        <w:adjustRightInd w:val="0"/>
        <w:snapToGrid w:val="0"/>
        <w:spacing w:line="360" w:lineRule="auto"/>
        <w:ind w:firstLineChars="200" w:firstLine="480"/>
        <w:jc w:val="left"/>
        <w:rPr>
          <w:rFonts w:ascii="宋体" w:hAnsi="宋体"/>
          <w:color w:val="000000"/>
          <w:sz w:val="24"/>
        </w:rPr>
      </w:pPr>
      <w:r w:rsidRPr="006170F1">
        <w:rPr>
          <w:rFonts w:ascii="宋体" w:hAnsi="宋体" w:hint="eastAsia"/>
          <w:color w:val="000000"/>
          <w:sz w:val="24"/>
        </w:rPr>
        <w:t>高效液相色谱仪主要用于非挥发性有机化合物的分离，根据标准品比对，可以对化合物进行鉴定和含量测定。高效液相色谱仪已在中药指纹图谱、有效成分定量、杂质分析、生物化学、食品分析、医药研究、环境分析、无机分析等领域发挥了巨大的作用。随着校内研究平台的建立，越来越多的项目需要使用高效液相色谱仪。所以高效液相色谱仪对实验室开展研究工作有重要作用。</w:t>
      </w:r>
    </w:p>
    <w:p w14:paraId="60CDBD40" w14:textId="77777777" w:rsidR="006170F1" w:rsidRPr="00AB11A9" w:rsidRDefault="006170F1" w:rsidP="00510BFF">
      <w:pPr>
        <w:spacing w:beforeLines="50" w:before="156"/>
        <w:jc w:val="left"/>
        <w:rPr>
          <w:rFonts w:ascii="宋体" w:hAnsi="宋体"/>
          <w:color w:val="000000"/>
          <w:sz w:val="24"/>
        </w:rPr>
      </w:pPr>
    </w:p>
    <w:p w14:paraId="4FE21BBD" w14:textId="77777777" w:rsidR="005103FD" w:rsidRPr="00D974D1" w:rsidRDefault="005103FD" w:rsidP="006170F1">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04EF32F" w14:textId="77777777" w:rsidR="005103FD" w:rsidRPr="000E5F2E" w:rsidRDefault="005103FD" w:rsidP="006170F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FD41D87" w14:textId="77777777" w:rsidR="005103FD" w:rsidRPr="003C1B61" w:rsidRDefault="005103FD" w:rsidP="005103F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77D9A82" w14:textId="77777777" w:rsidR="005103FD" w:rsidRPr="003C1B61" w:rsidRDefault="005103FD" w:rsidP="006170F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9D5E98" w14:textId="77777777" w:rsidR="005103FD" w:rsidRPr="003C1B61" w:rsidRDefault="005103FD" w:rsidP="005103F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842C03E" w14:textId="77777777" w:rsidR="005103FD" w:rsidRPr="003C1B61" w:rsidRDefault="005103FD" w:rsidP="006170F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3D5C7E4" w14:textId="77777777" w:rsidR="005103FD" w:rsidRPr="003C1B61" w:rsidRDefault="005103FD" w:rsidP="005103F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5B624699" w14:textId="77777777" w:rsidR="005103FD" w:rsidRPr="003C1B61" w:rsidRDefault="005103FD" w:rsidP="005103F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43B5471" w14:textId="77777777" w:rsidR="005103FD" w:rsidRPr="003C1B61" w:rsidRDefault="005103FD" w:rsidP="005103F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3234C5D" w14:textId="77777777" w:rsidR="005103FD" w:rsidRPr="003C1B61" w:rsidRDefault="005103FD" w:rsidP="005103F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C357969" w14:textId="77777777" w:rsidR="005103FD" w:rsidRPr="00AB11A9" w:rsidRDefault="005103FD" w:rsidP="00510BFF">
      <w:pPr>
        <w:spacing w:beforeLines="50" w:before="156"/>
        <w:jc w:val="left"/>
        <w:rPr>
          <w:rFonts w:ascii="宋体" w:hAnsi="宋体"/>
          <w:color w:val="000000"/>
          <w:sz w:val="24"/>
        </w:rPr>
      </w:pPr>
    </w:p>
    <w:p w14:paraId="7A7F5AA7" w14:textId="77777777" w:rsidR="005103FD" w:rsidRPr="00AB11A9" w:rsidRDefault="005103FD" w:rsidP="00510BFF">
      <w:pPr>
        <w:spacing w:beforeLines="50" w:before="156"/>
        <w:jc w:val="left"/>
        <w:rPr>
          <w:rFonts w:ascii="宋体" w:hAnsi="宋体"/>
          <w:color w:val="000000"/>
          <w:sz w:val="24"/>
        </w:rPr>
      </w:pPr>
    </w:p>
    <w:p w14:paraId="02C5AAA3" w14:textId="77777777" w:rsidR="005103FD" w:rsidRPr="003C7269" w:rsidRDefault="005103FD" w:rsidP="006170F1">
      <w:pPr>
        <w:ind w:firstLineChars="200" w:firstLine="420"/>
        <w:rPr>
          <w:color w:val="FF0000"/>
        </w:rPr>
      </w:pPr>
    </w:p>
    <w:p w14:paraId="742FED54" w14:textId="77777777" w:rsidR="005103FD" w:rsidRDefault="005103FD" w:rsidP="005103F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DB09F9C" w14:textId="77777777" w:rsidR="005103FD" w:rsidRDefault="005103FD" w:rsidP="005103F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103FD" w:rsidRPr="00431274" w14:paraId="7B3A7A56"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BE80A66"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FE3C617"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03354CB"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C48D414"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0FCBF10"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备注</w:t>
            </w:r>
          </w:p>
        </w:tc>
      </w:tr>
      <w:tr w:rsidR="005103FD" w:rsidRPr="00431274" w14:paraId="409D5648"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D7437EC"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E920F5C"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高效液相色谱仪</w:t>
            </w:r>
          </w:p>
        </w:tc>
        <w:tc>
          <w:tcPr>
            <w:tcW w:w="720" w:type="dxa"/>
            <w:tcBorders>
              <w:top w:val="single" w:sz="6" w:space="0" w:color="auto"/>
              <w:left w:val="single" w:sz="6" w:space="0" w:color="auto"/>
              <w:bottom w:val="single" w:sz="6" w:space="0" w:color="auto"/>
              <w:right w:val="single" w:sz="6" w:space="0" w:color="auto"/>
            </w:tcBorders>
            <w:vAlign w:val="center"/>
          </w:tcPr>
          <w:p w14:paraId="0463FFDC"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5B60AF"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B98D12C" w14:textId="77777777" w:rsidR="005103FD" w:rsidRPr="00431274" w:rsidRDefault="005103FD" w:rsidP="00431274">
            <w:pPr>
              <w:autoSpaceDE w:val="0"/>
              <w:autoSpaceDN w:val="0"/>
              <w:adjustRightInd w:val="0"/>
              <w:jc w:val="center"/>
              <w:rPr>
                <w:rFonts w:ascii="宋体" w:eastAsia="宋体" w:hAnsi="宋体" w:cs="Times New Roman"/>
                <w:sz w:val="24"/>
                <w:szCs w:val="24"/>
              </w:rPr>
            </w:pPr>
          </w:p>
        </w:tc>
      </w:tr>
    </w:tbl>
    <w:p w14:paraId="6F03E511" w14:textId="77777777" w:rsidR="005103FD" w:rsidRDefault="005103FD" w:rsidP="005103FD">
      <w:pPr>
        <w:autoSpaceDE w:val="0"/>
        <w:autoSpaceDN w:val="0"/>
        <w:adjustRightInd w:val="0"/>
        <w:rPr>
          <w:rFonts w:ascii="Times New Roman" w:eastAsia="宋体" w:hAnsi="Times New Roman" w:cs="Times New Roman"/>
          <w:szCs w:val="21"/>
        </w:rPr>
      </w:pPr>
    </w:p>
    <w:p w14:paraId="0377A003" w14:textId="77777777" w:rsidR="005103FD" w:rsidRDefault="005103FD" w:rsidP="005103F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170F1" w:rsidRPr="00431274" w14:paraId="4C685D27"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F4236AF" w14:textId="77777777" w:rsidR="006170F1" w:rsidRPr="00431274" w:rsidRDefault="006170F1" w:rsidP="00431274">
            <w:pPr>
              <w:spacing w:line="440" w:lineRule="exact"/>
              <w:jc w:val="center"/>
              <w:rPr>
                <w:rFonts w:ascii="宋体" w:eastAsia="宋体" w:hAnsi="宋体"/>
                <w:sz w:val="24"/>
                <w:szCs w:val="24"/>
              </w:rPr>
            </w:pPr>
            <w:r w:rsidRPr="00431274">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A3895C4" w14:textId="77777777" w:rsidR="006170F1" w:rsidRPr="00431274" w:rsidRDefault="006170F1" w:rsidP="00431274">
            <w:pPr>
              <w:spacing w:line="440" w:lineRule="exact"/>
              <w:jc w:val="center"/>
              <w:rPr>
                <w:rFonts w:ascii="宋体" w:eastAsia="宋体" w:hAnsi="宋体"/>
                <w:sz w:val="24"/>
                <w:szCs w:val="24"/>
              </w:rPr>
            </w:pPr>
            <w:r w:rsidRPr="00431274">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7D650E6" w14:textId="77777777" w:rsidR="006170F1" w:rsidRPr="00431274" w:rsidRDefault="006170F1" w:rsidP="00431274">
            <w:pPr>
              <w:spacing w:line="440" w:lineRule="exact"/>
              <w:jc w:val="center"/>
              <w:rPr>
                <w:rFonts w:ascii="宋体" w:eastAsia="宋体" w:hAnsi="宋体"/>
                <w:sz w:val="24"/>
                <w:szCs w:val="24"/>
              </w:rPr>
            </w:pPr>
            <w:r w:rsidRPr="00431274">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3EA7971" w14:textId="77777777" w:rsidR="006170F1" w:rsidRPr="00431274" w:rsidRDefault="006170F1" w:rsidP="00431274">
            <w:pPr>
              <w:spacing w:line="440" w:lineRule="exact"/>
              <w:jc w:val="center"/>
              <w:rPr>
                <w:rFonts w:ascii="宋体" w:eastAsia="宋体" w:hAnsi="宋体"/>
                <w:sz w:val="24"/>
                <w:szCs w:val="24"/>
              </w:rPr>
            </w:pPr>
            <w:r w:rsidRPr="00431274">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541E7DB" w14:textId="77777777" w:rsidR="006170F1" w:rsidRPr="00431274" w:rsidRDefault="006170F1" w:rsidP="00431274">
            <w:pPr>
              <w:spacing w:line="440" w:lineRule="exact"/>
              <w:jc w:val="center"/>
              <w:rPr>
                <w:rFonts w:ascii="宋体" w:eastAsia="宋体" w:hAnsi="宋体"/>
                <w:sz w:val="24"/>
                <w:szCs w:val="24"/>
              </w:rPr>
            </w:pPr>
            <w:r w:rsidRPr="00431274">
              <w:rPr>
                <w:rFonts w:ascii="宋体" w:eastAsia="宋体" w:hAnsi="宋体" w:hint="eastAsia"/>
                <w:sz w:val="24"/>
                <w:szCs w:val="24"/>
              </w:rPr>
              <w:t>备注</w:t>
            </w:r>
          </w:p>
        </w:tc>
      </w:tr>
      <w:tr w:rsidR="005103FD" w:rsidRPr="00431274" w14:paraId="35500213"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CA7B88"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4F1EC7F"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高效液相色谱仪</w:t>
            </w:r>
          </w:p>
        </w:tc>
        <w:tc>
          <w:tcPr>
            <w:tcW w:w="720" w:type="dxa"/>
            <w:tcBorders>
              <w:top w:val="single" w:sz="6" w:space="0" w:color="auto"/>
              <w:left w:val="single" w:sz="6" w:space="0" w:color="auto"/>
              <w:bottom w:val="single" w:sz="6" w:space="0" w:color="auto"/>
              <w:right w:val="single" w:sz="6" w:space="0" w:color="auto"/>
            </w:tcBorders>
            <w:vAlign w:val="center"/>
          </w:tcPr>
          <w:p w14:paraId="700A80AD" w14:textId="77777777" w:rsidR="005103FD" w:rsidRPr="00431274" w:rsidRDefault="005103FD" w:rsidP="00431274">
            <w:pPr>
              <w:autoSpaceDE w:val="0"/>
              <w:autoSpaceDN w:val="0"/>
              <w:adjustRightInd w:val="0"/>
              <w:jc w:val="center"/>
              <w:rPr>
                <w:rFonts w:ascii="宋体" w:eastAsia="宋体" w:hAnsi="宋体"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DF7640F" w14:textId="77777777" w:rsidR="005103FD" w:rsidRPr="00431274" w:rsidRDefault="005103FD" w:rsidP="00431274">
            <w:pPr>
              <w:autoSpaceDE w:val="0"/>
              <w:autoSpaceDN w:val="0"/>
              <w:adjustRightInd w:val="0"/>
              <w:jc w:val="center"/>
              <w:rPr>
                <w:rFonts w:ascii="宋体" w:eastAsia="宋体" w:hAnsi="宋体"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6C66CFC" w14:textId="77777777" w:rsidR="005103FD" w:rsidRPr="00431274" w:rsidRDefault="005103FD" w:rsidP="00431274">
            <w:pPr>
              <w:autoSpaceDE w:val="0"/>
              <w:autoSpaceDN w:val="0"/>
              <w:adjustRightInd w:val="0"/>
              <w:jc w:val="center"/>
              <w:rPr>
                <w:rFonts w:ascii="宋体" w:eastAsia="宋体" w:hAnsi="宋体" w:cs="Times New Roman"/>
                <w:sz w:val="24"/>
                <w:szCs w:val="24"/>
              </w:rPr>
            </w:pPr>
          </w:p>
        </w:tc>
      </w:tr>
      <w:tr w:rsidR="005103FD" w:rsidRPr="00431274" w14:paraId="377ECC9A"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96C5690"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2C41ACFA"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四元高压梯度泵</w:t>
            </w:r>
          </w:p>
        </w:tc>
        <w:tc>
          <w:tcPr>
            <w:tcW w:w="720" w:type="dxa"/>
            <w:tcBorders>
              <w:top w:val="single" w:sz="6" w:space="0" w:color="auto"/>
              <w:left w:val="single" w:sz="6" w:space="0" w:color="auto"/>
              <w:bottom w:val="single" w:sz="6" w:space="0" w:color="auto"/>
              <w:right w:val="single" w:sz="6" w:space="0" w:color="auto"/>
            </w:tcBorders>
            <w:vAlign w:val="center"/>
          </w:tcPr>
          <w:p w14:paraId="6E95C46A"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9D0F4C" w14:textId="77777777" w:rsidR="005103FD" w:rsidRPr="00431274" w:rsidRDefault="005103FD" w:rsidP="00431274">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E608297" w14:textId="77777777" w:rsidR="005103FD" w:rsidRPr="00431274" w:rsidRDefault="005103FD" w:rsidP="00431274">
            <w:pPr>
              <w:autoSpaceDE w:val="0"/>
              <w:autoSpaceDN w:val="0"/>
              <w:adjustRightInd w:val="0"/>
              <w:jc w:val="center"/>
              <w:rPr>
                <w:rFonts w:ascii="宋体" w:eastAsia="宋体" w:hAnsi="宋体" w:cs="Times New Roman"/>
                <w:sz w:val="24"/>
                <w:szCs w:val="24"/>
              </w:rPr>
            </w:pPr>
          </w:p>
        </w:tc>
      </w:tr>
      <w:tr w:rsidR="000559AF" w:rsidRPr="00431274" w14:paraId="05DC52B9" w14:textId="77777777" w:rsidTr="000559A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80A941" w14:textId="0571CF8E"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1EA036C" w14:textId="1564E296" w:rsidR="000559AF" w:rsidRPr="00431274" w:rsidRDefault="000559AF" w:rsidP="000559AF">
            <w:pPr>
              <w:autoSpaceDE w:val="0"/>
              <w:autoSpaceDN w:val="0"/>
              <w:adjustRightInd w:val="0"/>
              <w:jc w:val="center"/>
              <w:rPr>
                <w:rFonts w:ascii="宋体" w:eastAsia="宋体" w:hAnsi="宋体" w:cs="宋体"/>
                <w:sz w:val="24"/>
                <w:szCs w:val="24"/>
              </w:rPr>
            </w:pPr>
            <w:r w:rsidRPr="000559AF">
              <w:rPr>
                <w:rFonts w:ascii="宋体" w:eastAsia="宋体" w:hAnsi="宋体" w:cs="宋体" w:hint="eastAsia"/>
                <w:sz w:val="24"/>
                <w:szCs w:val="24"/>
              </w:rPr>
              <w:t>在线真空脱气机</w:t>
            </w:r>
          </w:p>
        </w:tc>
        <w:tc>
          <w:tcPr>
            <w:tcW w:w="720" w:type="dxa"/>
            <w:tcBorders>
              <w:top w:val="single" w:sz="6" w:space="0" w:color="auto"/>
              <w:left w:val="single" w:sz="6" w:space="0" w:color="auto"/>
              <w:bottom w:val="single" w:sz="6" w:space="0" w:color="auto"/>
              <w:right w:val="single" w:sz="6" w:space="0" w:color="auto"/>
            </w:tcBorders>
            <w:vAlign w:val="center"/>
          </w:tcPr>
          <w:p w14:paraId="299213C9" w14:textId="5A55632A" w:rsidR="000559AF" w:rsidRPr="000559AF" w:rsidRDefault="000559AF" w:rsidP="000559AF">
            <w:pPr>
              <w:autoSpaceDE w:val="0"/>
              <w:autoSpaceDN w:val="0"/>
              <w:adjustRightInd w:val="0"/>
              <w:jc w:val="center"/>
              <w:rPr>
                <w:rFonts w:ascii="宋体" w:eastAsia="宋体" w:hAnsi="宋体" w:cs="宋体"/>
                <w:sz w:val="24"/>
                <w:szCs w:val="24"/>
              </w:rPr>
            </w:pPr>
            <w:r w:rsidRPr="000559AF">
              <w:rPr>
                <w:rFonts w:ascii="宋体" w:eastAsia="宋体" w:hAnsi="宋体" w:cs="宋体"/>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40DDFC8" w14:textId="18CA37D3" w:rsidR="000559AF" w:rsidRPr="00431274" w:rsidRDefault="000559AF" w:rsidP="000559AF">
            <w:pPr>
              <w:autoSpaceDE w:val="0"/>
              <w:autoSpaceDN w:val="0"/>
              <w:adjustRightInd w:val="0"/>
              <w:jc w:val="center"/>
              <w:rPr>
                <w:rFonts w:ascii="宋体" w:eastAsia="宋体" w:hAnsi="宋体" w:cs="宋体"/>
                <w:sz w:val="24"/>
                <w:szCs w:val="24"/>
              </w:rPr>
            </w:pPr>
            <w:r w:rsidRPr="000559AF">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34EECBA"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73FAFB2D"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67BF016" w14:textId="7A342FDB"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BB6420D"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动态在线密封冲洗装置</w:t>
            </w:r>
          </w:p>
        </w:tc>
        <w:tc>
          <w:tcPr>
            <w:tcW w:w="720" w:type="dxa"/>
            <w:tcBorders>
              <w:top w:val="single" w:sz="6" w:space="0" w:color="auto"/>
              <w:left w:val="single" w:sz="6" w:space="0" w:color="auto"/>
              <w:bottom w:val="single" w:sz="6" w:space="0" w:color="auto"/>
              <w:right w:val="single" w:sz="6" w:space="0" w:color="auto"/>
            </w:tcBorders>
            <w:vAlign w:val="center"/>
          </w:tcPr>
          <w:p w14:paraId="0A10C032"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FA9FEFA"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7A79B3A"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6B03B8F2"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82D7F8" w14:textId="3F1CEA62"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7CA43136"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主动阀</w:t>
            </w:r>
          </w:p>
        </w:tc>
        <w:tc>
          <w:tcPr>
            <w:tcW w:w="720" w:type="dxa"/>
            <w:tcBorders>
              <w:top w:val="single" w:sz="6" w:space="0" w:color="auto"/>
              <w:left w:val="single" w:sz="6" w:space="0" w:color="auto"/>
              <w:bottom w:val="single" w:sz="6" w:space="0" w:color="auto"/>
              <w:right w:val="single" w:sz="6" w:space="0" w:color="auto"/>
            </w:tcBorders>
            <w:vAlign w:val="center"/>
          </w:tcPr>
          <w:p w14:paraId="4200E904"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7F816CB"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438F4981"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15625FA3"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8DB0903" w14:textId="535874F6"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55F57D8C"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自动进样器（含多次进样组件）</w:t>
            </w:r>
          </w:p>
        </w:tc>
        <w:tc>
          <w:tcPr>
            <w:tcW w:w="720" w:type="dxa"/>
            <w:tcBorders>
              <w:top w:val="single" w:sz="6" w:space="0" w:color="auto"/>
              <w:left w:val="single" w:sz="6" w:space="0" w:color="auto"/>
              <w:bottom w:val="single" w:sz="6" w:space="0" w:color="auto"/>
              <w:right w:val="single" w:sz="6" w:space="0" w:color="auto"/>
            </w:tcBorders>
            <w:vAlign w:val="center"/>
          </w:tcPr>
          <w:p w14:paraId="45DE4C4F"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C22547A"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C0FCE18"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5BEECDFC"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FBBFC9" w14:textId="038BE686"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9F97E7A"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柱温箱</w:t>
            </w:r>
          </w:p>
        </w:tc>
        <w:tc>
          <w:tcPr>
            <w:tcW w:w="720" w:type="dxa"/>
            <w:tcBorders>
              <w:top w:val="single" w:sz="6" w:space="0" w:color="auto"/>
              <w:left w:val="single" w:sz="6" w:space="0" w:color="auto"/>
              <w:bottom w:val="single" w:sz="6" w:space="0" w:color="auto"/>
              <w:right w:val="single" w:sz="6" w:space="0" w:color="auto"/>
            </w:tcBorders>
            <w:vAlign w:val="center"/>
          </w:tcPr>
          <w:p w14:paraId="0375DCED"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BA911F7"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0230E78"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7E2D09FD"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36125D2" w14:textId="29175E66"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70F4D961"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二极管阵列检测器</w:t>
            </w:r>
          </w:p>
        </w:tc>
        <w:tc>
          <w:tcPr>
            <w:tcW w:w="720" w:type="dxa"/>
            <w:tcBorders>
              <w:top w:val="single" w:sz="6" w:space="0" w:color="auto"/>
              <w:left w:val="single" w:sz="6" w:space="0" w:color="auto"/>
              <w:bottom w:val="single" w:sz="6" w:space="0" w:color="auto"/>
              <w:right w:val="single" w:sz="6" w:space="0" w:color="auto"/>
            </w:tcBorders>
            <w:vAlign w:val="center"/>
          </w:tcPr>
          <w:p w14:paraId="7C44543F"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460F862"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725BF69"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6E43D919"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E53004" w14:textId="008D3FFB"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136FBBBC"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馏分收集器</w:t>
            </w:r>
          </w:p>
        </w:tc>
        <w:tc>
          <w:tcPr>
            <w:tcW w:w="720" w:type="dxa"/>
            <w:tcBorders>
              <w:top w:val="single" w:sz="6" w:space="0" w:color="auto"/>
              <w:left w:val="single" w:sz="6" w:space="0" w:color="auto"/>
              <w:bottom w:val="single" w:sz="6" w:space="0" w:color="auto"/>
              <w:right w:val="single" w:sz="6" w:space="0" w:color="auto"/>
            </w:tcBorders>
            <w:vAlign w:val="center"/>
          </w:tcPr>
          <w:p w14:paraId="4081CA34"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E36FB7D"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E5AD901"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r w:rsidR="000559AF" w:rsidRPr="00431274" w14:paraId="2BB6A4E0" w14:textId="77777777" w:rsidTr="0043127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EC76D7" w14:textId="2CB3A0B0" w:rsidR="000559AF" w:rsidRPr="00431274" w:rsidRDefault="000559AF" w:rsidP="000559AF">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7997D92A"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宋体" w:hint="eastAsia"/>
                <w:sz w:val="24"/>
                <w:szCs w:val="24"/>
              </w:rPr>
              <w:t>色谱软件</w:t>
            </w:r>
          </w:p>
        </w:tc>
        <w:tc>
          <w:tcPr>
            <w:tcW w:w="720" w:type="dxa"/>
            <w:tcBorders>
              <w:top w:val="single" w:sz="6" w:space="0" w:color="auto"/>
              <w:left w:val="single" w:sz="6" w:space="0" w:color="auto"/>
              <w:bottom w:val="single" w:sz="6" w:space="0" w:color="auto"/>
              <w:right w:val="single" w:sz="6" w:space="0" w:color="auto"/>
            </w:tcBorders>
            <w:vAlign w:val="center"/>
          </w:tcPr>
          <w:p w14:paraId="51730FE6"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sidRPr="00431274">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635DD45" w14:textId="77777777" w:rsidR="000559AF" w:rsidRPr="00431274" w:rsidRDefault="000559AF" w:rsidP="000559AF">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B767D6E" w14:textId="77777777" w:rsidR="000559AF" w:rsidRPr="00431274" w:rsidRDefault="000559AF" w:rsidP="000559AF">
            <w:pPr>
              <w:autoSpaceDE w:val="0"/>
              <w:autoSpaceDN w:val="0"/>
              <w:adjustRightInd w:val="0"/>
              <w:jc w:val="center"/>
              <w:rPr>
                <w:rFonts w:ascii="宋体" w:eastAsia="宋体" w:hAnsi="宋体" w:cs="Times New Roman"/>
                <w:sz w:val="24"/>
                <w:szCs w:val="24"/>
              </w:rPr>
            </w:pPr>
          </w:p>
        </w:tc>
      </w:tr>
    </w:tbl>
    <w:p w14:paraId="63F596A9" w14:textId="77777777" w:rsidR="005103FD" w:rsidRDefault="005103FD" w:rsidP="006170F1">
      <w:pPr>
        <w:spacing w:line="360" w:lineRule="auto"/>
        <w:rPr>
          <w:rFonts w:ascii="宋体" w:hAnsi="宋体" w:cs="Times New Roman"/>
          <w:b/>
          <w:sz w:val="24"/>
          <w:szCs w:val="24"/>
        </w:rPr>
      </w:pPr>
    </w:p>
    <w:p w14:paraId="5FA1B772" w14:textId="77777777" w:rsidR="005103FD" w:rsidRDefault="005103FD" w:rsidP="005103F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A077963" w14:textId="77777777" w:rsidR="005103FD" w:rsidRDefault="005103FD" w:rsidP="005103FD">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BC8B729" w14:textId="77777777" w:rsidR="00431274" w:rsidRDefault="00431274" w:rsidP="00431274">
      <w:pPr>
        <w:autoSpaceDE w:val="0"/>
        <w:autoSpaceDN w:val="0"/>
        <w:adjustRightInd w:val="0"/>
        <w:spacing w:line="360" w:lineRule="auto"/>
        <w:rPr>
          <w:rFonts w:ascii="宋体" w:eastAsia="宋体" w:hAnsi="宋体" w:cs="宋体"/>
          <w:b/>
          <w:bCs/>
          <w:color w:val="0000FF"/>
          <w:sz w:val="24"/>
          <w:szCs w:val="24"/>
        </w:rPr>
      </w:pPr>
    </w:p>
    <w:p w14:paraId="0E2784D4" w14:textId="77777777" w:rsidR="005103FD" w:rsidRPr="00431274" w:rsidRDefault="00431274"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hint="eastAsia"/>
          <w:b/>
          <w:bCs/>
          <w:sz w:val="24"/>
          <w:szCs w:val="24"/>
        </w:rPr>
        <w:t>、技术参数</w:t>
      </w:r>
    </w:p>
    <w:p w14:paraId="1D1F5FE8" w14:textId="77777777" w:rsidR="005103FD" w:rsidRPr="00431274" w:rsidRDefault="00431274"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b/>
          <w:bCs/>
          <w:sz w:val="24"/>
          <w:szCs w:val="24"/>
        </w:rPr>
        <w:t>.1</w:t>
      </w:r>
      <w:r w:rsidR="005103FD" w:rsidRPr="00431274">
        <w:rPr>
          <w:rFonts w:ascii="宋体" w:eastAsia="宋体" w:hAnsi="宋体" w:cs="宋体" w:hint="eastAsia"/>
          <w:b/>
          <w:bCs/>
          <w:sz w:val="24"/>
          <w:szCs w:val="24"/>
        </w:rPr>
        <w:t>四元梯度泵：</w:t>
      </w:r>
    </w:p>
    <w:p w14:paraId="57AF052C" w14:textId="78C064D8"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sz w:val="24"/>
          <w:szCs w:val="24"/>
        </w:rPr>
        <w:t xml:space="preserve">* </w:t>
      </w:r>
      <w:r w:rsidR="00431274">
        <w:rPr>
          <w:rFonts w:ascii="宋体" w:eastAsia="宋体" w:hAnsi="宋体" w:cs="宋体" w:hint="eastAsia"/>
          <w:sz w:val="24"/>
          <w:szCs w:val="24"/>
        </w:rPr>
        <w:t>1</w:t>
      </w:r>
      <w:r w:rsidRPr="00431274">
        <w:rPr>
          <w:rFonts w:ascii="宋体" w:eastAsia="宋体" w:hAnsi="宋体" w:cs="宋体"/>
          <w:sz w:val="24"/>
          <w:szCs w:val="24"/>
        </w:rPr>
        <w:t xml:space="preserve">.1.1 </w:t>
      </w:r>
      <w:r w:rsidRPr="00431274">
        <w:rPr>
          <w:rFonts w:ascii="宋体" w:eastAsia="宋体" w:hAnsi="宋体" w:cs="宋体" w:hint="eastAsia"/>
          <w:sz w:val="24"/>
          <w:szCs w:val="24"/>
        </w:rPr>
        <w:t>串联双柱塞往复泵，耐压可达</w:t>
      </w:r>
      <w:r w:rsidRPr="00431274">
        <w:rPr>
          <w:rFonts w:ascii="宋体" w:eastAsia="宋体" w:hAnsi="宋体" w:cs="宋体"/>
          <w:sz w:val="24"/>
          <w:szCs w:val="24"/>
        </w:rPr>
        <w:t>400Bar</w:t>
      </w:r>
      <w:r w:rsidRPr="00431274">
        <w:rPr>
          <w:rFonts w:ascii="宋体" w:eastAsia="宋体" w:hAnsi="宋体" w:cs="宋体" w:hint="eastAsia"/>
          <w:sz w:val="24"/>
          <w:szCs w:val="24"/>
        </w:rPr>
        <w:t>。连续可变冲程</w:t>
      </w:r>
      <w:r w:rsidRPr="00431274">
        <w:rPr>
          <w:rFonts w:ascii="宋体" w:eastAsia="宋体" w:hAnsi="宋体" w:cs="宋体"/>
          <w:sz w:val="24"/>
          <w:szCs w:val="24"/>
        </w:rPr>
        <w:t>20</w:t>
      </w:r>
      <w:r w:rsidRPr="00431274">
        <w:rPr>
          <w:rFonts w:ascii="宋体" w:eastAsia="宋体" w:hAnsi="宋体" w:cs="宋体" w:hint="eastAsia"/>
          <w:sz w:val="24"/>
          <w:szCs w:val="24"/>
        </w:rPr>
        <w:t>～</w:t>
      </w:r>
      <w:r w:rsidRPr="00431274">
        <w:rPr>
          <w:rFonts w:ascii="宋体" w:eastAsia="宋体" w:hAnsi="宋体" w:cs="宋体"/>
          <w:sz w:val="24"/>
          <w:szCs w:val="24"/>
        </w:rPr>
        <w:t>100ul</w:t>
      </w:r>
      <w:r w:rsidRPr="00431274">
        <w:rPr>
          <w:rFonts w:ascii="宋体" w:eastAsia="宋体" w:hAnsi="宋体" w:cs="宋体" w:hint="eastAsia"/>
          <w:sz w:val="24"/>
          <w:szCs w:val="24"/>
        </w:rPr>
        <w:t>，可以在软件里直接调节，设计可根据流速自动调节或手动调节；</w:t>
      </w:r>
    </w:p>
    <w:p w14:paraId="7066442B"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sz w:val="24"/>
          <w:szCs w:val="24"/>
        </w:rPr>
        <w:t>.1.2</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用户自主溶剂压缩因子设置，保证在不同流速及不同流动相组成的最佳流速稳定性；</w:t>
      </w:r>
    </w:p>
    <w:p w14:paraId="1E522800" w14:textId="38488ED9"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sz w:val="24"/>
          <w:szCs w:val="24"/>
        </w:rPr>
        <w:t>.1.3</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自动柱塞清洗装置，</w:t>
      </w:r>
      <w:r w:rsidR="000559AF" w:rsidRPr="000559AF">
        <w:rPr>
          <w:rFonts w:ascii="宋体" w:eastAsia="宋体" w:hAnsi="宋体" w:cs="宋体" w:hint="eastAsia"/>
          <w:sz w:val="24"/>
          <w:szCs w:val="24"/>
        </w:rPr>
        <w:t>四元泵需配备自</w:t>
      </w:r>
      <w:r w:rsidR="000559AF">
        <w:rPr>
          <w:rFonts w:ascii="宋体" w:eastAsia="宋体" w:hAnsi="宋体" w:cs="宋体" w:hint="eastAsia"/>
          <w:sz w:val="24"/>
          <w:szCs w:val="24"/>
        </w:rPr>
        <w:t>动柱塞清洗装置，该装置应具有防止高盐浓度流动相对柱塞磨损的功能</w:t>
      </w:r>
      <w:r w:rsidR="005103FD" w:rsidRPr="00431274">
        <w:rPr>
          <w:rFonts w:ascii="宋体" w:eastAsia="宋体" w:hAnsi="宋体" w:cs="宋体" w:hint="eastAsia"/>
          <w:sz w:val="24"/>
          <w:szCs w:val="24"/>
        </w:rPr>
        <w:t>；</w:t>
      </w:r>
    </w:p>
    <w:p w14:paraId="50D53D93"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sz w:val="24"/>
          <w:szCs w:val="24"/>
        </w:rPr>
        <w:t>.1.4</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流量范围</w:t>
      </w:r>
      <w:r w:rsidR="00203F4A">
        <w:rPr>
          <w:rFonts w:ascii="宋体" w:eastAsia="宋体" w:hAnsi="宋体" w:cs="宋体"/>
          <w:sz w:val="24"/>
          <w:szCs w:val="24"/>
        </w:rPr>
        <w:t>: 0.001ml/min -10.0ml/min</w:t>
      </w:r>
      <w:r w:rsidR="00203F4A">
        <w:rPr>
          <w:rFonts w:ascii="宋体" w:eastAsia="宋体" w:hAnsi="宋体" w:cs="宋体" w:hint="eastAsia"/>
          <w:sz w:val="24"/>
          <w:szCs w:val="24"/>
        </w:rPr>
        <w:t>，</w:t>
      </w:r>
      <w:r w:rsidR="005103FD" w:rsidRPr="00431274">
        <w:rPr>
          <w:rFonts w:ascii="宋体" w:eastAsia="宋体" w:hAnsi="宋体" w:cs="宋体" w:hint="eastAsia"/>
          <w:sz w:val="24"/>
          <w:szCs w:val="24"/>
        </w:rPr>
        <w:t>递增率</w:t>
      </w:r>
      <w:r w:rsidR="005103FD" w:rsidRPr="00431274">
        <w:rPr>
          <w:rFonts w:ascii="宋体" w:eastAsia="宋体" w:hAnsi="宋体" w:cs="宋体"/>
          <w:sz w:val="24"/>
          <w:szCs w:val="24"/>
        </w:rPr>
        <w:t>0.001ml/min</w:t>
      </w:r>
      <w:r w:rsidR="005103FD" w:rsidRPr="00431274">
        <w:rPr>
          <w:rFonts w:ascii="宋体" w:eastAsia="宋体" w:hAnsi="宋体" w:cs="宋体" w:hint="eastAsia"/>
          <w:sz w:val="24"/>
          <w:szCs w:val="24"/>
        </w:rPr>
        <w:t>；</w:t>
      </w:r>
    </w:p>
    <w:p w14:paraId="1FA80560"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sz w:val="24"/>
          <w:szCs w:val="24"/>
        </w:rPr>
        <w:t>*</w:t>
      </w:r>
      <w:r w:rsidR="00431274">
        <w:rPr>
          <w:rFonts w:ascii="宋体" w:eastAsia="宋体" w:hAnsi="宋体" w:cs="宋体" w:hint="eastAsia"/>
          <w:sz w:val="24"/>
          <w:szCs w:val="24"/>
        </w:rPr>
        <w:t>1</w:t>
      </w:r>
      <w:r w:rsidRPr="00431274">
        <w:rPr>
          <w:rFonts w:ascii="宋体" w:eastAsia="宋体" w:hAnsi="宋体" w:cs="宋体"/>
          <w:sz w:val="24"/>
          <w:szCs w:val="24"/>
        </w:rPr>
        <w:t>.1.5</w:t>
      </w:r>
      <w:r w:rsidR="00431274">
        <w:rPr>
          <w:rFonts w:ascii="宋体" w:eastAsia="宋体" w:hAnsi="宋体" w:cs="宋体" w:hint="eastAsia"/>
          <w:sz w:val="24"/>
          <w:szCs w:val="24"/>
        </w:rPr>
        <w:t xml:space="preserve"> </w:t>
      </w:r>
      <w:r w:rsidRPr="00431274">
        <w:rPr>
          <w:rFonts w:ascii="宋体" w:eastAsia="宋体" w:hAnsi="宋体" w:cs="宋体" w:hint="eastAsia"/>
          <w:sz w:val="24"/>
          <w:szCs w:val="24"/>
        </w:rPr>
        <w:t>流速精密度</w:t>
      </w:r>
      <w:r w:rsidRPr="00431274">
        <w:rPr>
          <w:rFonts w:ascii="宋体" w:eastAsia="宋体" w:hAnsi="宋体" w:cs="宋体"/>
          <w:sz w:val="24"/>
          <w:szCs w:val="24"/>
        </w:rPr>
        <w:t>: &lt;0.07% RSD</w:t>
      </w:r>
      <w:r w:rsidRPr="00431274">
        <w:rPr>
          <w:rFonts w:ascii="宋体" w:eastAsia="宋体" w:hAnsi="宋体" w:cs="宋体" w:hint="eastAsia"/>
          <w:sz w:val="24"/>
          <w:szCs w:val="24"/>
        </w:rPr>
        <w:t>；</w:t>
      </w:r>
    </w:p>
    <w:p w14:paraId="0BE2E69B"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sz w:val="24"/>
          <w:szCs w:val="24"/>
        </w:rPr>
        <w:t>*</w:t>
      </w:r>
      <w:r w:rsidR="00431274">
        <w:rPr>
          <w:rFonts w:ascii="宋体" w:eastAsia="宋体" w:hAnsi="宋体" w:cs="宋体" w:hint="eastAsia"/>
          <w:sz w:val="24"/>
          <w:szCs w:val="24"/>
        </w:rPr>
        <w:t>1</w:t>
      </w:r>
      <w:r w:rsidRPr="00431274">
        <w:rPr>
          <w:rFonts w:ascii="宋体" w:eastAsia="宋体" w:hAnsi="宋体" w:cs="宋体"/>
          <w:sz w:val="24"/>
          <w:szCs w:val="24"/>
        </w:rPr>
        <w:t xml:space="preserve">.1.6 </w:t>
      </w:r>
      <w:r w:rsidRPr="00431274">
        <w:rPr>
          <w:rFonts w:ascii="宋体" w:eastAsia="宋体" w:hAnsi="宋体" w:cs="宋体" w:hint="eastAsia"/>
          <w:sz w:val="24"/>
          <w:szCs w:val="24"/>
        </w:rPr>
        <w:t>梯度泵采用非线性齿轮马达传动（非皮带传动）以增加使用寿命。</w:t>
      </w:r>
    </w:p>
    <w:p w14:paraId="1AB57AAA"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p>
    <w:p w14:paraId="3F2F81A2" w14:textId="77777777" w:rsidR="005103FD" w:rsidRPr="00431274" w:rsidRDefault="00431274"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b/>
          <w:bCs/>
          <w:sz w:val="24"/>
          <w:szCs w:val="24"/>
        </w:rPr>
        <w:t xml:space="preserve">.2 </w:t>
      </w:r>
      <w:r w:rsidR="005103FD" w:rsidRPr="00431274">
        <w:rPr>
          <w:rFonts w:ascii="宋体" w:eastAsia="宋体" w:hAnsi="宋体" w:cs="宋体" w:hint="eastAsia"/>
          <w:b/>
          <w:bCs/>
          <w:sz w:val="24"/>
          <w:szCs w:val="24"/>
        </w:rPr>
        <w:t>在线真空脱气机：</w:t>
      </w:r>
    </w:p>
    <w:p w14:paraId="1C8CEE55"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sz w:val="24"/>
          <w:szCs w:val="24"/>
        </w:rPr>
        <w:t>.2.1</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四通路在线真空膜过滤技术，内置真空泵，压力传感器，连续真空运行，实时监控真空腔压力变化；</w:t>
      </w:r>
    </w:p>
    <w:p w14:paraId="659FFB7C" w14:textId="77777777" w:rsidR="005103FD" w:rsidRPr="00431274" w:rsidRDefault="00431274" w:rsidP="00431274">
      <w:pPr>
        <w:autoSpaceDE w:val="0"/>
        <w:autoSpaceDN w:val="0"/>
        <w:adjustRightInd w:val="0"/>
        <w:spacing w:line="360" w:lineRule="auto"/>
        <w:rPr>
          <w:rFonts w:ascii="宋体" w:eastAsia="宋体" w:hAnsi="宋体" w:cs="宋体"/>
          <w:sz w:val="24"/>
          <w:szCs w:val="24"/>
          <w:lang w:val="da-DK"/>
        </w:rPr>
      </w:pPr>
      <w:r>
        <w:rPr>
          <w:rFonts w:ascii="宋体" w:eastAsia="宋体" w:hAnsi="宋体" w:cs="宋体" w:hint="eastAsia"/>
          <w:sz w:val="24"/>
          <w:szCs w:val="24"/>
          <w:lang w:val="da-DK"/>
        </w:rPr>
        <w:t>1</w:t>
      </w:r>
      <w:r w:rsidR="005103FD" w:rsidRPr="00431274">
        <w:rPr>
          <w:rFonts w:ascii="宋体" w:eastAsia="宋体" w:hAnsi="宋体" w:cs="宋体"/>
          <w:sz w:val="24"/>
          <w:szCs w:val="24"/>
          <w:lang w:val="da-DK"/>
        </w:rPr>
        <w:t>.2.2</w:t>
      </w:r>
      <w:r>
        <w:rPr>
          <w:rFonts w:ascii="宋体" w:eastAsia="宋体" w:hAnsi="宋体" w:cs="宋体" w:hint="eastAsia"/>
          <w:sz w:val="24"/>
          <w:szCs w:val="24"/>
          <w:lang w:val="da-DK"/>
        </w:rPr>
        <w:t xml:space="preserve"> </w:t>
      </w:r>
      <w:r w:rsidR="005103FD" w:rsidRPr="00431274">
        <w:rPr>
          <w:rFonts w:ascii="宋体" w:eastAsia="宋体" w:hAnsi="宋体" w:cs="宋体" w:hint="eastAsia"/>
          <w:sz w:val="24"/>
          <w:szCs w:val="24"/>
        </w:rPr>
        <w:t>最大流速</w:t>
      </w:r>
      <w:r w:rsidR="005103FD" w:rsidRPr="00431274">
        <w:rPr>
          <w:rFonts w:ascii="宋体" w:eastAsia="宋体" w:hAnsi="宋体" w:cs="宋体" w:hint="eastAsia"/>
          <w:sz w:val="24"/>
          <w:szCs w:val="24"/>
          <w:lang w:val="da-DK"/>
        </w:rPr>
        <w:t>：</w:t>
      </w:r>
      <w:r w:rsidR="005103FD" w:rsidRPr="00431274">
        <w:rPr>
          <w:rFonts w:ascii="宋体" w:eastAsia="宋体" w:hAnsi="宋体" w:cs="宋体" w:hint="eastAsia"/>
          <w:sz w:val="24"/>
          <w:szCs w:val="24"/>
        </w:rPr>
        <w:t>每一通路</w:t>
      </w:r>
      <w:r w:rsidR="005103FD" w:rsidRPr="00431274">
        <w:rPr>
          <w:rFonts w:ascii="宋体" w:eastAsia="宋体" w:hAnsi="宋体" w:cs="宋体"/>
          <w:sz w:val="24"/>
          <w:szCs w:val="24"/>
          <w:lang w:val="da-DK"/>
        </w:rPr>
        <w:t>10.0mL/min</w:t>
      </w:r>
      <w:r w:rsidR="005103FD" w:rsidRPr="00431274">
        <w:rPr>
          <w:rFonts w:ascii="宋体" w:eastAsia="宋体" w:hAnsi="宋体" w:cs="宋体" w:hint="eastAsia"/>
          <w:sz w:val="24"/>
          <w:szCs w:val="24"/>
          <w:lang w:val="da-DK"/>
        </w:rPr>
        <w:t>。</w:t>
      </w:r>
    </w:p>
    <w:p w14:paraId="457F9E43"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p>
    <w:p w14:paraId="4BE73E7D" w14:textId="77777777" w:rsidR="005103FD" w:rsidRPr="00431274" w:rsidRDefault="00431274"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b/>
          <w:bCs/>
          <w:sz w:val="24"/>
          <w:szCs w:val="24"/>
        </w:rPr>
        <w:t>.3</w:t>
      </w:r>
      <w:r>
        <w:rPr>
          <w:rFonts w:ascii="宋体" w:eastAsia="宋体" w:hAnsi="宋体" w:cs="宋体" w:hint="eastAsia"/>
          <w:b/>
          <w:bCs/>
          <w:sz w:val="24"/>
          <w:szCs w:val="24"/>
        </w:rPr>
        <w:t xml:space="preserve"> </w:t>
      </w:r>
      <w:r w:rsidR="005103FD" w:rsidRPr="00431274">
        <w:rPr>
          <w:rFonts w:ascii="宋体" w:eastAsia="宋体" w:hAnsi="宋体" w:cs="宋体" w:hint="eastAsia"/>
          <w:b/>
          <w:bCs/>
          <w:sz w:val="24"/>
          <w:szCs w:val="24"/>
        </w:rPr>
        <w:t>智能化柱温箱</w:t>
      </w:r>
    </w:p>
    <w:p w14:paraId="01552C90"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sz w:val="24"/>
          <w:szCs w:val="24"/>
        </w:rPr>
        <w:t>.3.1</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柱温范围：室温以上</w:t>
      </w:r>
      <w:r w:rsidR="005103FD" w:rsidRPr="00431274">
        <w:rPr>
          <w:rFonts w:ascii="宋体" w:eastAsia="宋体" w:hAnsi="宋体" w:cs="宋体"/>
          <w:sz w:val="24"/>
          <w:szCs w:val="24"/>
        </w:rPr>
        <w:t>5</w:t>
      </w:r>
      <w:r w:rsidR="00203F4A" w:rsidRPr="00203F4A">
        <w:rPr>
          <w:rFonts w:ascii="宋体" w:eastAsia="宋体" w:hAnsi="宋体" w:cs="Symbol" w:hint="eastAsia"/>
          <w:sz w:val="36"/>
          <w:szCs w:val="24"/>
          <w:vertAlign w:val="superscript"/>
        </w:rPr>
        <w:t>。</w:t>
      </w:r>
      <w:r w:rsidR="005103FD" w:rsidRPr="00431274">
        <w:rPr>
          <w:rFonts w:ascii="宋体" w:eastAsia="宋体" w:hAnsi="宋体" w:cs="宋体" w:hint="eastAsia"/>
          <w:sz w:val="24"/>
          <w:szCs w:val="24"/>
        </w:rPr>
        <w:t>C-80</w:t>
      </w:r>
      <w:r w:rsidR="00203F4A" w:rsidRPr="00203F4A">
        <w:rPr>
          <w:rFonts w:ascii="宋体" w:eastAsia="宋体" w:hAnsi="宋体" w:cs="Symbol" w:hint="eastAsia"/>
          <w:sz w:val="36"/>
          <w:szCs w:val="24"/>
          <w:vertAlign w:val="superscript"/>
        </w:rPr>
        <w:t>。</w:t>
      </w:r>
      <w:r w:rsidR="00203F4A" w:rsidRPr="00431274">
        <w:rPr>
          <w:rFonts w:ascii="宋体" w:eastAsia="宋体" w:hAnsi="宋体" w:cs="宋体" w:hint="eastAsia"/>
          <w:sz w:val="24"/>
          <w:szCs w:val="24"/>
        </w:rPr>
        <w:t>C</w:t>
      </w:r>
      <w:r w:rsidR="005103FD" w:rsidRPr="00431274">
        <w:rPr>
          <w:rFonts w:ascii="宋体" w:eastAsia="宋体" w:hAnsi="宋体" w:cs="宋体" w:hint="eastAsia"/>
          <w:sz w:val="24"/>
          <w:szCs w:val="24"/>
        </w:rPr>
        <w:t xml:space="preserve">；  </w:t>
      </w:r>
    </w:p>
    <w:p w14:paraId="3B9B3A0C"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 xml:space="preserve">.3.2 柱容量：可容纳两根高效液相色谱柱； </w:t>
      </w:r>
    </w:p>
    <w:p w14:paraId="4D0EBEDE"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.3.3</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控温方式：半导体控温</w:t>
      </w:r>
      <w:r w:rsidR="00203F4A">
        <w:rPr>
          <w:rFonts w:ascii="宋体" w:eastAsia="宋体" w:hAnsi="宋体" w:cs="宋体" w:hint="eastAsia"/>
          <w:sz w:val="24"/>
          <w:szCs w:val="24"/>
        </w:rPr>
        <w:t>。</w:t>
      </w:r>
    </w:p>
    <w:p w14:paraId="49BD2E27"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p>
    <w:p w14:paraId="79A07065" w14:textId="77777777" w:rsidR="005103FD" w:rsidRPr="00431274" w:rsidRDefault="00431274"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hint="eastAsia"/>
          <w:b/>
          <w:bCs/>
          <w:sz w:val="24"/>
          <w:szCs w:val="24"/>
        </w:rPr>
        <w:t>.4 自动馏分收集器</w:t>
      </w:r>
    </w:p>
    <w:p w14:paraId="1B04D7EB"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.4.1</w:t>
      </w:r>
      <w:r w:rsidR="00E73458">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收集触发模式：时间段和峰（阈值，正/负斜率，上限阈值和时间表），用于不同检测器信号的布林逻辑，不同模式的组合；</w:t>
      </w:r>
    </w:p>
    <w:p w14:paraId="23DC045A" w14:textId="77777777" w:rsidR="005103FD" w:rsidRPr="00431274" w:rsidRDefault="00431274"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lastRenderedPageBreak/>
        <w:t>1</w:t>
      </w:r>
      <w:r w:rsidR="005103FD" w:rsidRPr="00431274">
        <w:rPr>
          <w:rFonts w:ascii="宋体" w:eastAsia="宋体" w:hAnsi="宋体" w:cs="宋体" w:hint="eastAsia"/>
          <w:sz w:val="24"/>
          <w:szCs w:val="24"/>
        </w:rPr>
        <w:t>.4.2</w:t>
      </w:r>
      <w:r w:rsidR="00E73458">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系统流速范围：0-100ml/min</w:t>
      </w:r>
      <w:r w:rsidR="00203F4A">
        <w:rPr>
          <w:rFonts w:ascii="宋体" w:eastAsia="宋体" w:hAnsi="宋体" w:cs="宋体" w:hint="eastAsia"/>
          <w:sz w:val="24"/>
          <w:szCs w:val="24"/>
        </w:rPr>
        <w:t>；</w:t>
      </w:r>
    </w:p>
    <w:p w14:paraId="4A9FAA17" w14:textId="6D533160" w:rsidR="005103FD" w:rsidRPr="00431274" w:rsidRDefault="00E73458"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.4.3</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收集馏分容器：</w:t>
      </w:r>
      <w:r w:rsidR="000559AF" w:rsidRPr="000559AF">
        <w:rPr>
          <w:rFonts w:ascii="宋体" w:eastAsia="宋体" w:hAnsi="宋体" w:cs="宋体" w:hint="eastAsia"/>
          <w:sz w:val="24"/>
          <w:szCs w:val="24"/>
        </w:rPr>
        <w:t>可放置浅或深多孔板（96孔或384孔板）,放置进馏分收集器 最大高度不低于100mm试管，2ml（54个）或6ml（15个）样品瓶,离心管（0.5ml，1.5ml，2.5ml）（27个）</w:t>
      </w:r>
      <w:r w:rsidR="00203F4A">
        <w:rPr>
          <w:rFonts w:ascii="宋体" w:eastAsia="宋体" w:hAnsi="宋体" w:cs="宋体" w:hint="eastAsia"/>
          <w:sz w:val="24"/>
          <w:szCs w:val="24"/>
        </w:rPr>
        <w:t>；</w:t>
      </w:r>
    </w:p>
    <w:p w14:paraId="6A4D1370" w14:textId="77777777" w:rsidR="005103FD" w:rsidRPr="00431274" w:rsidRDefault="00E73458"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.4.4</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收集盘容量：不低于210个5.5ml试管</w:t>
      </w:r>
      <w:r w:rsidR="005D5360">
        <w:rPr>
          <w:rFonts w:ascii="宋体" w:eastAsia="宋体" w:hAnsi="宋体" w:cs="宋体" w:hint="eastAsia"/>
          <w:sz w:val="24"/>
          <w:szCs w:val="24"/>
        </w:rPr>
        <w:t>；</w:t>
      </w:r>
    </w:p>
    <w:p w14:paraId="29EF9CC9" w14:textId="6570C0CC" w:rsidR="005103FD" w:rsidRPr="00431274" w:rsidRDefault="00E73458"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.4.5</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延迟体积：</w:t>
      </w:r>
      <w:r w:rsidR="000559AF">
        <w:rPr>
          <w:rFonts w:ascii="宋体" w:hAnsi="宋体" w:cs="宋体" w:hint="eastAsia"/>
          <w:sz w:val="24"/>
          <w:szCs w:val="24"/>
        </w:rPr>
        <w:t>≦</w:t>
      </w:r>
      <w:r w:rsidR="005103FD" w:rsidRPr="00431274">
        <w:rPr>
          <w:rFonts w:ascii="宋体" w:eastAsia="宋体" w:hAnsi="宋体" w:cs="宋体" w:hint="eastAsia"/>
          <w:sz w:val="24"/>
          <w:szCs w:val="24"/>
        </w:rPr>
        <w:t>500ul</w:t>
      </w:r>
      <w:r w:rsidR="005D5360">
        <w:rPr>
          <w:rFonts w:ascii="宋体" w:eastAsia="宋体" w:hAnsi="宋体" w:cs="宋体" w:hint="eastAsia"/>
          <w:sz w:val="24"/>
          <w:szCs w:val="24"/>
        </w:rPr>
        <w:t>；</w:t>
      </w:r>
    </w:p>
    <w:p w14:paraId="685E907A" w14:textId="3AB08B12"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E73458">
        <w:rPr>
          <w:rFonts w:ascii="宋体" w:eastAsia="宋体" w:hAnsi="宋体" w:cs="宋体" w:hint="eastAsia"/>
          <w:sz w:val="24"/>
          <w:szCs w:val="24"/>
        </w:rPr>
        <w:t>1</w:t>
      </w:r>
      <w:r w:rsidRPr="00431274">
        <w:rPr>
          <w:rFonts w:ascii="宋体" w:eastAsia="宋体" w:hAnsi="宋体" w:cs="宋体" w:hint="eastAsia"/>
          <w:sz w:val="24"/>
          <w:szCs w:val="24"/>
        </w:rPr>
        <w:t>.4.6</w:t>
      </w:r>
      <w:r w:rsidR="00E73458">
        <w:rPr>
          <w:rFonts w:ascii="宋体" w:eastAsia="宋体" w:hAnsi="宋体" w:cs="宋体" w:hint="eastAsia"/>
          <w:sz w:val="24"/>
          <w:szCs w:val="24"/>
        </w:rPr>
        <w:t xml:space="preserve"> </w:t>
      </w:r>
      <w:r w:rsidRPr="00431274">
        <w:rPr>
          <w:rFonts w:ascii="宋体" w:eastAsia="宋体" w:hAnsi="宋体" w:cs="宋体" w:hint="eastAsia"/>
          <w:sz w:val="24"/>
          <w:szCs w:val="24"/>
        </w:rPr>
        <w:t>标配延迟传感器，自动测算峰检测与收集之间的时间差，</w:t>
      </w:r>
      <w:r w:rsidR="000559AF" w:rsidRPr="000559AF">
        <w:rPr>
          <w:rFonts w:ascii="宋体" w:eastAsia="宋体" w:hAnsi="宋体" w:cs="宋体" w:hint="eastAsia"/>
          <w:sz w:val="24"/>
          <w:szCs w:val="24"/>
        </w:rPr>
        <w:t>馏分收集器需配置延迟传感器，可以自动测算峰检测与收集之间的时间差</w:t>
      </w:r>
      <w:r w:rsidR="005D5360">
        <w:rPr>
          <w:rFonts w:ascii="宋体" w:eastAsia="宋体" w:hAnsi="宋体" w:cs="宋体" w:hint="eastAsia"/>
          <w:sz w:val="24"/>
          <w:szCs w:val="24"/>
        </w:rPr>
        <w:t>；</w:t>
      </w:r>
    </w:p>
    <w:p w14:paraId="0ED980C6"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E73458">
        <w:rPr>
          <w:rFonts w:ascii="宋体" w:eastAsia="宋体" w:hAnsi="宋体" w:cs="宋体" w:hint="eastAsia"/>
          <w:sz w:val="24"/>
          <w:szCs w:val="24"/>
        </w:rPr>
        <w:t>1</w:t>
      </w:r>
      <w:r w:rsidRPr="00431274">
        <w:rPr>
          <w:rFonts w:ascii="宋体" w:eastAsia="宋体" w:hAnsi="宋体" w:cs="宋体" w:hint="eastAsia"/>
          <w:sz w:val="24"/>
          <w:szCs w:val="24"/>
        </w:rPr>
        <w:t>.4.7</w:t>
      </w:r>
      <w:r w:rsidR="00E73458">
        <w:rPr>
          <w:rFonts w:ascii="宋体" w:eastAsia="宋体" w:hAnsi="宋体" w:cs="宋体" w:hint="eastAsia"/>
          <w:sz w:val="24"/>
          <w:szCs w:val="24"/>
        </w:rPr>
        <w:t xml:space="preserve"> </w:t>
      </w:r>
      <w:r w:rsidRPr="00431274">
        <w:rPr>
          <w:rFonts w:ascii="宋体" w:eastAsia="宋体" w:hAnsi="宋体" w:cs="宋体" w:hint="eastAsia"/>
          <w:sz w:val="24"/>
          <w:szCs w:val="24"/>
        </w:rPr>
        <w:t>安全性能：漏液报警，强制排风，故障检测并提示</w:t>
      </w:r>
      <w:r w:rsidR="005D5360">
        <w:rPr>
          <w:rFonts w:ascii="宋体" w:eastAsia="宋体" w:hAnsi="宋体" w:cs="宋体" w:hint="eastAsia"/>
          <w:sz w:val="24"/>
          <w:szCs w:val="24"/>
        </w:rPr>
        <w:t>；</w:t>
      </w:r>
    </w:p>
    <w:p w14:paraId="492DE759"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E73458">
        <w:rPr>
          <w:rFonts w:ascii="宋体" w:eastAsia="宋体" w:hAnsi="宋体" w:cs="宋体" w:hint="eastAsia"/>
          <w:sz w:val="24"/>
          <w:szCs w:val="24"/>
        </w:rPr>
        <w:t>1</w:t>
      </w:r>
      <w:r w:rsidRPr="00431274">
        <w:rPr>
          <w:rFonts w:ascii="宋体" w:eastAsia="宋体" w:hAnsi="宋体" w:cs="宋体" w:hint="eastAsia"/>
          <w:sz w:val="24"/>
          <w:szCs w:val="24"/>
        </w:rPr>
        <w:t>.4.8</w:t>
      </w:r>
      <w:r w:rsidR="00E73458">
        <w:rPr>
          <w:rFonts w:ascii="宋体" w:eastAsia="宋体" w:hAnsi="宋体" w:cs="宋体" w:hint="eastAsia"/>
          <w:sz w:val="24"/>
          <w:szCs w:val="24"/>
        </w:rPr>
        <w:t xml:space="preserve"> </w:t>
      </w:r>
      <w:r w:rsidRPr="00431274">
        <w:rPr>
          <w:rFonts w:ascii="宋体" w:eastAsia="宋体" w:hAnsi="宋体" w:cs="宋体" w:hint="eastAsia"/>
          <w:sz w:val="24"/>
          <w:szCs w:val="24"/>
        </w:rPr>
        <w:t>兼容性：一套系统最多可配备3个该馏分收集器</w:t>
      </w:r>
      <w:r w:rsidR="005D5360">
        <w:rPr>
          <w:rFonts w:ascii="宋体" w:eastAsia="宋体" w:hAnsi="宋体" w:cs="宋体" w:hint="eastAsia"/>
          <w:sz w:val="24"/>
          <w:szCs w:val="24"/>
        </w:rPr>
        <w:t>。</w:t>
      </w:r>
    </w:p>
    <w:p w14:paraId="01111CC0"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p>
    <w:p w14:paraId="088895F2" w14:textId="77777777" w:rsidR="005103FD" w:rsidRPr="00431274" w:rsidRDefault="00E73458"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hint="eastAsia"/>
          <w:b/>
          <w:bCs/>
          <w:sz w:val="24"/>
          <w:szCs w:val="24"/>
        </w:rPr>
        <w:t>.5</w:t>
      </w:r>
      <w:r w:rsidR="00155AD3">
        <w:rPr>
          <w:rFonts w:ascii="宋体" w:eastAsia="宋体" w:hAnsi="宋体" w:cs="宋体" w:hint="eastAsia"/>
          <w:b/>
          <w:bCs/>
          <w:sz w:val="24"/>
          <w:szCs w:val="24"/>
        </w:rPr>
        <w:t xml:space="preserve"> </w:t>
      </w:r>
      <w:r w:rsidR="005103FD" w:rsidRPr="00431274">
        <w:rPr>
          <w:rFonts w:ascii="宋体" w:eastAsia="宋体" w:hAnsi="宋体" w:cs="宋体" w:hint="eastAsia"/>
          <w:b/>
          <w:bCs/>
          <w:sz w:val="24"/>
          <w:szCs w:val="24"/>
        </w:rPr>
        <w:t>二极管阵列检测器</w:t>
      </w:r>
    </w:p>
    <w:p w14:paraId="7AED0E1F"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E73458">
        <w:rPr>
          <w:rFonts w:ascii="宋体" w:eastAsia="宋体" w:hAnsi="宋体" w:cs="宋体" w:hint="eastAsia"/>
          <w:sz w:val="24"/>
          <w:szCs w:val="24"/>
        </w:rPr>
        <w:t>1</w:t>
      </w:r>
      <w:r w:rsidRPr="00431274">
        <w:rPr>
          <w:rFonts w:ascii="宋体" w:eastAsia="宋体" w:hAnsi="宋体" w:cs="宋体" w:hint="eastAsia"/>
          <w:sz w:val="24"/>
          <w:szCs w:val="24"/>
        </w:rPr>
        <w:t>.5.1二极管数量：1024 对二极管；</w:t>
      </w:r>
    </w:p>
    <w:p w14:paraId="7343C337"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203F4A">
        <w:rPr>
          <w:rFonts w:ascii="宋体" w:eastAsia="宋体" w:hAnsi="宋体" w:cs="宋体" w:hint="eastAsia"/>
          <w:sz w:val="24"/>
          <w:szCs w:val="24"/>
        </w:rPr>
        <w:t>1</w:t>
      </w:r>
      <w:r w:rsidRPr="00431274">
        <w:rPr>
          <w:rFonts w:ascii="宋体" w:eastAsia="宋体" w:hAnsi="宋体" w:cs="宋体" w:hint="eastAsia"/>
          <w:sz w:val="24"/>
          <w:szCs w:val="24"/>
        </w:rPr>
        <w:t>.5.2 波长范围: 190-950nm；</w:t>
      </w:r>
    </w:p>
    <w:p w14:paraId="09A518A2"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w:t>
      </w:r>
      <w:r w:rsidR="00203F4A">
        <w:rPr>
          <w:rFonts w:ascii="宋体" w:eastAsia="宋体" w:hAnsi="宋体" w:cs="宋体" w:hint="eastAsia"/>
          <w:sz w:val="24"/>
          <w:szCs w:val="24"/>
        </w:rPr>
        <w:t>1</w:t>
      </w:r>
      <w:r w:rsidRPr="00431274">
        <w:rPr>
          <w:rFonts w:ascii="宋体" w:eastAsia="宋体" w:hAnsi="宋体" w:cs="宋体" w:hint="eastAsia"/>
          <w:sz w:val="24"/>
          <w:szCs w:val="24"/>
        </w:rPr>
        <w:t>.5.3</w:t>
      </w:r>
      <w:r w:rsidR="00203F4A">
        <w:rPr>
          <w:rFonts w:ascii="宋体" w:eastAsia="宋体" w:hAnsi="宋体" w:cs="宋体" w:hint="eastAsia"/>
          <w:sz w:val="24"/>
          <w:szCs w:val="24"/>
        </w:rPr>
        <w:t xml:space="preserve"> </w:t>
      </w:r>
      <w:r w:rsidRPr="00431274">
        <w:rPr>
          <w:rFonts w:ascii="宋体" w:eastAsia="宋体" w:hAnsi="宋体" w:cs="宋体" w:hint="eastAsia"/>
          <w:sz w:val="24"/>
          <w:szCs w:val="24"/>
        </w:rPr>
        <w:t>光源：氘灯和钨灯；</w:t>
      </w:r>
    </w:p>
    <w:p w14:paraId="1DAEB7E0"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203F4A">
        <w:rPr>
          <w:rFonts w:ascii="宋体" w:eastAsia="宋体" w:hAnsi="宋体" w:cs="宋体" w:hint="eastAsia"/>
          <w:sz w:val="24"/>
          <w:szCs w:val="24"/>
        </w:rPr>
        <w:t>1</w:t>
      </w:r>
      <w:r w:rsidRPr="00431274">
        <w:rPr>
          <w:rFonts w:ascii="宋体" w:eastAsia="宋体" w:hAnsi="宋体" w:cs="宋体" w:hint="eastAsia"/>
          <w:sz w:val="24"/>
          <w:szCs w:val="24"/>
        </w:rPr>
        <w:t>.5.4</w:t>
      </w:r>
      <w:r w:rsidR="00203F4A">
        <w:rPr>
          <w:rFonts w:ascii="宋体" w:eastAsia="宋体" w:hAnsi="宋体" w:cs="宋体" w:hint="eastAsia"/>
          <w:sz w:val="24"/>
          <w:szCs w:val="24"/>
        </w:rPr>
        <w:t xml:space="preserve"> </w:t>
      </w:r>
      <w:r w:rsidRPr="00431274">
        <w:rPr>
          <w:rFonts w:ascii="宋体" w:eastAsia="宋体" w:hAnsi="宋体" w:cs="宋体" w:hint="eastAsia"/>
          <w:sz w:val="24"/>
          <w:szCs w:val="24"/>
        </w:rPr>
        <w:t>狭缝宽度：1、2、4、8、16nm 可编程调节；</w:t>
      </w:r>
    </w:p>
    <w:p w14:paraId="52D0C89E" w14:textId="3A502734" w:rsidR="005103FD" w:rsidRPr="00431274" w:rsidRDefault="00203F4A"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.5.5</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实时信号：</w:t>
      </w:r>
      <w:r w:rsidR="0014211F">
        <w:rPr>
          <w:rFonts w:ascii="宋体" w:eastAsia="宋体" w:hAnsi="宋体" w:cs="宋体" w:hint="eastAsia"/>
          <w:sz w:val="24"/>
          <w:szCs w:val="24"/>
        </w:rPr>
        <w:t>至少</w:t>
      </w:r>
      <w:bookmarkStart w:id="1" w:name="_GoBack"/>
      <w:bookmarkEnd w:id="1"/>
      <w:r w:rsidR="005103FD" w:rsidRPr="00431274">
        <w:rPr>
          <w:rFonts w:ascii="宋体" w:eastAsia="宋体" w:hAnsi="宋体" w:cs="宋体" w:hint="eastAsia"/>
          <w:sz w:val="24"/>
          <w:szCs w:val="24"/>
        </w:rPr>
        <w:t>同时输出 8 个实时信号；</w:t>
      </w:r>
    </w:p>
    <w:p w14:paraId="2EAD30BD" w14:textId="77777777" w:rsidR="005103FD" w:rsidRPr="00431274" w:rsidRDefault="00203F4A"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.5.6 基线噪音：±0.7×10</w:t>
      </w:r>
      <w:r w:rsidR="005103FD" w:rsidRPr="005D5360">
        <w:rPr>
          <w:rFonts w:ascii="宋体" w:eastAsia="宋体" w:hAnsi="宋体" w:cs="宋体" w:hint="eastAsia"/>
          <w:sz w:val="28"/>
          <w:szCs w:val="24"/>
          <w:vertAlign w:val="superscript"/>
        </w:rPr>
        <w:t>¬5</w:t>
      </w:r>
      <w:r w:rsidR="005103FD" w:rsidRPr="00431274">
        <w:rPr>
          <w:rFonts w:ascii="宋体" w:eastAsia="宋体" w:hAnsi="宋体" w:cs="宋体" w:hint="eastAsia"/>
          <w:sz w:val="24"/>
          <w:szCs w:val="24"/>
        </w:rPr>
        <w:t>AU at 254nm（1ml/min甲醇）；</w:t>
      </w:r>
    </w:p>
    <w:p w14:paraId="4533863F" w14:textId="77777777" w:rsidR="005103FD" w:rsidRPr="00431274" w:rsidRDefault="00203F4A"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.5.7 基线漂移：0.9×10</w:t>
      </w:r>
      <w:r w:rsidR="005103FD" w:rsidRPr="00880E2E">
        <w:rPr>
          <w:rFonts w:ascii="宋体" w:eastAsia="宋体" w:hAnsi="宋体" w:cs="宋体" w:hint="eastAsia"/>
          <w:sz w:val="28"/>
          <w:szCs w:val="24"/>
          <w:vertAlign w:val="superscript"/>
        </w:rPr>
        <w:t>¬3</w:t>
      </w:r>
      <w:r w:rsidR="005103FD" w:rsidRPr="00431274">
        <w:rPr>
          <w:rFonts w:ascii="宋体" w:eastAsia="宋体" w:hAnsi="宋体" w:cs="宋体" w:hint="eastAsia"/>
          <w:sz w:val="24"/>
          <w:szCs w:val="24"/>
        </w:rPr>
        <w:t>AU at 254nm（1ml/min甲醇）；</w:t>
      </w:r>
    </w:p>
    <w:p w14:paraId="64B1F294" w14:textId="77777777" w:rsidR="005103FD" w:rsidRPr="00431274" w:rsidRDefault="00203F4A"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.5.8</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波长校正：氘线灯的自动校准，用氧化钬滤光片验证。</w:t>
      </w:r>
    </w:p>
    <w:p w14:paraId="19B413D9"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p>
    <w:p w14:paraId="2C6A3DE1" w14:textId="77777777" w:rsidR="005103FD" w:rsidRPr="00431274" w:rsidRDefault="005D5360"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hint="eastAsia"/>
          <w:b/>
          <w:bCs/>
          <w:sz w:val="24"/>
          <w:szCs w:val="24"/>
        </w:rPr>
        <w:t>.6自动进样器</w:t>
      </w:r>
    </w:p>
    <w:p w14:paraId="02D4B69C" w14:textId="77777777" w:rsidR="005103FD" w:rsidRPr="00431274" w:rsidRDefault="005D5360"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 xml:space="preserve">.6.1进样范围：0.1-100uL，增量为0.1uL，多次进样模式可达1500uL； </w:t>
      </w:r>
    </w:p>
    <w:p w14:paraId="356E384B"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 xml:space="preserve">* </w:t>
      </w:r>
      <w:r w:rsidR="00155AD3">
        <w:rPr>
          <w:rFonts w:ascii="宋体" w:eastAsia="宋体" w:hAnsi="宋体" w:cs="宋体" w:hint="eastAsia"/>
          <w:sz w:val="24"/>
          <w:szCs w:val="24"/>
        </w:rPr>
        <w:t>1</w:t>
      </w:r>
      <w:r w:rsidRPr="00431274">
        <w:rPr>
          <w:rFonts w:ascii="宋体" w:eastAsia="宋体" w:hAnsi="宋体" w:cs="宋体" w:hint="eastAsia"/>
          <w:sz w:val="24"/>
          <w:szCs w:val="24"/>
        </w:rPr>
        <w:t>.6.2</w:t>
      </w:r>
      <w:r w:rsidR="00880E2E">
        <w:rPr>
          <w:rFonts w:ascii="宋体" w:eastAsia="宋体" w:hAnsi="宋体" w:cs="宋体" w:hint="eastAsia"/>
          <w:sz w:val="24"/>
          <w:szCs w:val="24"/>
        </w:rPr>
        <w:t xml:space="preserve"> </w:t>
      </w:r>
      <w:r w:rsidRPr="00431274">
        <w:rPr>
          <w:rFonts w:ascii="宋体" w:eastAsia="宋体" w:hAnsi="宋体" w:cs="宋体" w:hint="eastAsia"/>
          <w:sz w:val="24"/>
          <w:szCs w:val="24"/>
        </w:rPr>
        <w:t>流通式设计，进样针及计量泵处于高压流路中且耐压达到600bar，具有自动清洗功能；</w:t>
      </w:r>
    </w:p>
    <w:p w14:paraId="607262DF"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w:t>
      </w:r>
      <w:r w:rsidR="00155AD3">
        <w:rPr>
          <w:rFonts w:ascii="宋体" w:eastAsia="宋体" w:hAnsi="宋体" w:cs="宋体" w:hint="eastAsia"/>
          <w:sz w:val="24"/>
          <w:szCs w:val="24"/>
        </w:rPr>
        <w:t>1</w:t>
      </w:r>
      <w:r w:rsidRPr="00431274">
        <w:rPr>
          <w:rFonts w:ascii="宋体" w:eastAsia="宋体" w:hAnsi="宋体" w:cs="宋体" w:hint="eastAsia"/>
          <w:sz w:val="24"/>
          <w:szCs w:val="24"/>
        </w:rPr>
        <w:t>.6.3样品容量：可放置130个2mL样品瓶；</w:t>
      </w:r>
    </w:p>
    <w:p w14:paraId="1F47FCC0" w14:textId="77777777" w:rsidR="005103FD" w:rsidRPr="00431274" w:rsidRDefault="00155AD3"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.6.4 可实现柱前衍生、自动稀释、氨基酸分析（氨基酸提供公开发表文献）等功能</w:t>
      </w:r>
      <w:r>
        <w:rPr>
          <w:rFonts w:ascii="宋体" w:eastAsia="宋体" w:hAnsi="宋体" w:cs="宋体" w:hint="eastAsia"/>
          <w:sz w:val="24"/>
          <w:szCs w:val="24"/>
        </w:rPr>
        <w:t>；</w:t>
      </w:r>
    </w:p>
    <w:p w14:paraId="27B80F45" w14:textId="77777777" w:rsidR="005103FD" w:rsidRPr="00431274" w:rsidRDefault="005103FD" w:rsidP="00431274">
      <w:pPr>
        <w:autoSpaceDE w:val="0"/>
        <w:autoSpaceDN w:val="0"/>
        <w:adjustRightInd w:val="0"/>
        <w:spacing w:line="360" w:lineRule="auto"/>
        <w:rPr>
          <w:rFonts w:ascii="宋体" w:eastAsia="宋体" w:hAnsi="宋体" w:cs="宋体"/>
          <w:sz w:val="24"/>
          <w:szCs w:val="24"/>
        </w:rPr>
      </w:pPr>
      <w:r w:rsidRPr="00431274">
        <w:rPr>
          <w:rFonts w:ascii="宋体" w:eastAsia="宋体" w:hAnsi="宋体" w:cs="宋体" w:hint="eastAsia"/>
          <w:sz w:val="24"/>
          <w:szCs w:val="24"/>
        </w:rPr>
        <w:t>*</w:t>
      </w:r>
      <w:r w:rsidR="00155AD3">
        <w:rPr>
          <w:rFonts w:ascii="宋体" w:eastAsia="宋体" w:hAnsi="宋体" w:cs="宋体" w:hint="eastAsia"/>
          <w:sz w:val="24"/>
          <w:szCs w:val="24"/>
        </w:rPr>
        <w:t>1</w:t>
      </w:r>
      <w:r w:rsidRPr="00431274">
        <w:rPr>
          <w:rFonts w:ascii="宋体" w:eastAsia="宋体" w:hAnsi="宋体" w:cs="宋体" w:hint="eastAsia"/>
          <w:sz w:val="24"/>
          <w:szCs w:val="24"/>
        </w:rPr>
        <w:t>.6.5</w:t>
      </w:r>
      <w:r w:rsidR="00155AD3">
        <w:rPr>
          <w:rFonts w:ascii="宋体" w:eastAsia="宋体" w:hAnsi="宋体" w:cs="宋体" w:hint="eastAsia"/>
          <w:sz w:val="24"/>
          <w:szCs w:val="24"/>
        </w:rPr>
        <w:t xml:space="preserve"> </w:t>
      </w:r>
      <w:r w:rsidRPr="00431274">
        <w:rPr>
          <w:rFonts w:ascii="宋体" w:eastAsia="宋体" w:hAnsi="宋体" w:cs="宋体" w:hint="eastAsia"/>
          <w:sz w:val="24"/>
          <w:szCs w:val="24"/>
        </w:rPr>
        <w:t>交叉污染≤0.004%</w:t>
      </w:r>
      <w:r w:rsidR="00155AD3">
        <w:rPr>
          <w:rFonts w:ascii="宋体" w:eastAsia="宋体" w:hAnsi="宋体" w:cs="宋体" w:hint="eastAsia"/>
          <w:sz w:val="24"/>
          <w:szCs w:val="24"/>
        </w:rPr>
        <w:t>；</w:t>
      </w:r>
    </w:p>
    <w:p w14:paraId="5B2E8269" w14:textId="77777777" w:rsidR="005103FD" w:rsidRPr="00431274" w:rsidRDefault="005103FD" w:rsidP="00431274">
      <w:pPr>
        <w:autoSpaceDE w:val="0"/>
        <w:autoSpaceDN w:val="0"/>
        <w:adjustRightInd w:val="0"/>
        <w:spacing w:line="360" w:lineRule="auto"/>
        <w:rPr>
          <w:rFonts w:ascii="宋体" w:eastAsia="宋体" w:hAnsi="宋体" w:cs="宋体"/>
          <w:b/>
          <w:bCs/>
          <w:sz w:val="24"/>
          <w:szCs w:val="24"/>
        </w:rPr>
      </w:pPr>
    </w:p>
    <w:p w14:paraId="224DE6C4" w14:textId="5E829186" w:rsidR="005103FD" w:rsidRPr="00431274" w:rsidRDefault="00155AD3" w:rsidP="00431274">
      <w:pPr>
        <w:autoSpaceDE w:val="0"/>
        <w:autoSpaceDN w:val="0"/>
        <w:adjustRightInd w:val="0"/>
        <w:spacing w:line="360" w:lineRule="auto"/>
        <w:rPr>
          <w:rFonts w:ascii="宋体" w:eastAsia="宋体" w:hAnsi="宋体" w:cs="宋体"/>
          <w:b/>
          <w:bCs/>
          <w:sz w:val="24"/>
          <w:szCs w:val="24"/>
        </w:rPr>
      </w:pPr>
      <w:r>
        <w:rPr>
          <w:rFonts w:ascii="宋体" w:eastAsia="宋体" w:hAnsi="宋体" w:cs="宋体" w:hint="eastAsia"/>
          <w:b/>
          <w:bCs/>
          <w:sz w:val="24"/>
          <w:szCs w:val="24"/>
        </w:rPr>
        <w:t>1</w:t>
      </w:r>
      <w:r w:rsidR="005103FD" w:rsidRPr="00431274">
        <w:rPr>
          <w:rFonts w:ascii="宋体" w:eastAsia="宋体" w:hAnsi="宋体" w:cs="宋体" w:hint="eastAsia"/>
          <w:b/>
          <w:bCs/>
          <w:sz w:val="24"/>
          <w:szCs w:val="24"/>
        </w:rPr>
        <w:t xml:space="preserve">.7 </w:t>
      </w:r>
      <w:r w:rsidR="00D35D46">
        <w:rPr>
          <w:rFonts w:ascii="宋体" w:eastAsia="宋体" w:hAnsi="宋体" w:cs="宋体" w:hint="eastAsia"/>
          <w:b/>
          <w:bCs/>
          <w:sz w:val="24"/>
          <w:szCs w:val="24"/>
        </w:rPr>
        <w:t>色谱</w:t>
      </w:r>
      <w:r w:rsidR="005103FD" w:rsidRPr="00431274">
        <w:rPr>
          <w:rFonts w:ascii="宋体" w:eastAsia="宋体" w:hAnsi="宋体" w:cs="宋体" w:hint="eastAsia"/>
          <w:b/>
          <w:bCs/>
          <w:sz w:val="24"/>
          <w:szCs w:val="24"/>
        </w:rPr>
        <w:t>软件</w:t>
      </w:r>
    </w:p>
    <w:p w14:paraId="219AA0E8" w14:textId="1E23CCB2" w:rsidR="005103FD" w:rsidRPr="00431274" w:rsidRDefault="00155AD3"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.7.1采用LAN通讯方式，保证数据的数字化和网络化，</w:t>
      </w:r>
      <w:r w:rsidR="00D35D46" w:rsidRPr="00D35D46">
        <w:rPr>
          <w:rFonts w:ascii="宋体" w:eastAsia="宋体" w:hAnsi="宋体" w:cs="宋体" w:hint="eastAsia"/>
          <w:sz w:val="24"/>
          <w:szCs w:val="24"/>
        </w:rPr>
        <w:t>可连接单元数量无上限</w:t>
      </w:r>
      <w:r w:rsidR="005103FD" w:rsidRPr="00431274">
        <w:rPr>
          <w:rFonts w:ascii="宋体" w:eastAsia="宋体" w:hAnsi="宋体" w:cs="宋体" w:hint="eastAsia"/>
          <w:sz w:val="24"/>
          <w:szCs w:val="24"/>
        </w:rPr>
        <w:t>，充分满足设备对升级的需要；</w:t>
      </w:r>
    </w:p>
    <w:p w14:paraId="441BA47F" w14:textId="5E7086DB" w:rsidR="005103FD" w:rsidRPr="00431274" w:rsidRDefault="00155AD3"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.7.2</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报告：可自动生成系统适应性报告、峰纯度报告、光谱检索报告等；用户也可编辑个性化的报告模板；</w:t>
      </w:r>
    </w:p>
    <w:p w14:paraId="73826929" w14:textId="77777777" w:rsidR="005103FD" w:rsidRPr="00431274" w:rsidRDefault="00155AD3"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.7.3</w:t>
      </w:r>
      <w:r>
        <w:rPr>
          <w:rFonts w:ascii="宋体" w:eastAsia="宋体" w:hAnsi="宋体" w:cs="宋体" w:hint="eastAsia"/>
          <w:sz w:val="24"/>
          <w:szCs w:val="24"/>
        </w:rPr>
        <w:t xml:space="preserve"> </w:t>
      </w:r>
      <w:r w:rsidR="005103FD" w:rsidRPr="00431274">
        <w:rPr>
          <w:rFonts w:ascii="宋体" w:eastAsia="宋体" w:hAnsi="宋体" w:cs="宋体" w:hint="eastAsia"/>
          <w:sz w:val="24"/>
          <w:szCs w:val="24"/>
        </w:rPr>
        <w:t>早期维护预警（EMF）：提供消耗元件累计使用情况，以便及时进行系统预防性维护；电子日志：实时记录仪器使用操作情况，随时查阅仪器状态。</w:t>
      </w:r>
    </w:p>
    <w:p w14:paraId="6D093F9B" w14:textId="77777777" w:rsidR="005103FD" w:rsidRPr="00431274" w:rsidRDefault="00155AD3" w:rsidP="00431274">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1</w:t>
      </w:r>
      <w:r w:rsidR="005103FD" w:rsidRPr="00431274">
        <w:rPr>
          <w:rFonts w:ascii="宋体" w:eastAsia="宋体" w:hAnsi="宋体" w:cs="宋体" w:hint="eastAsia"/>
          <w:sz w:val="24"/>
          <w:szCs w:val="24"/>
        </w:rPr>
        <w:t>.7.4</w:t>
      </w:r>
      <w:r>
        <w:rPr>
          <w:rFonts w:ascii="宋体" w:eastAsia="宋体" w:hAnsi="宋体" w:cs="宋体" w:hint="eastAsia"/>
          <w:sz w:val="24"/>
          <w:szCs w:val="24"/>
        </w:rPr>
        <w:t xml:space="preserve"> </w:t>
      </w:r>
      <w:r w:rsidR="00880E2E">
        <w:rPr>
          <w:rFonts w:ascii="宋体" w:eastAsia="宋体" w:hAnsi="宋体" w:cs="宋体" w:hint="eastAsia"/>
          <w:sz w:val="24"/>
          <w:szCs w:val="24"/>
        </w:rPr>
        <w:t>具备</w:t>
      </w:r>
      <w:r w:rsidR="005103FD" w:rsidRPr="00431274">
        <w:rPr>
          <w:rFonts w:ascii="宋体" w:eastAsia="宋体" w:hAnsi="宋体" w:cs="宋体" w:hint="eastAsia"/>
          <w:sz w:val="24"/>
          <w:szCs w:val="24"/>
        </w:rPr>
        <w:t>分级权限管理和追踪审计功能。</w:t>
      </w:r>
    </w:p>
    <w:p w14:paraId="16DA04F0" w14:textId="77777777" w:rsidR="005103FD" w:rsidRPr="00F768BE" w:rsidRDefault="005103FD" w:rsidP="008C793E">
      <w:pPr>
        <w:pageBreakBefore/>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44FC26C1" w14:textId="77777777" w:rsidR="005103FD" w:rsidRPr="00AB11A9" w:rsidRDefault="005103FD" w:rsidP="006170F1">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867A377" w14:textId="77777777" w:rsidR="005103FD" w:rsidRPr="00AB11A9" w:rsidRDefault="005103FD" w:rsidP="005103F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AF6CE8A" w14:textId="77777777" w:rsidR="005103FD" w:rsidRDefault="005103FD" w:rsidP="005103F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95E7AD2" w14:textId="77777777" w:rsidR="005103FD" w:rsidRDefault="005103FD" w:rsidP="006170F1">
      <w:pPr>
        <w:spacing w:line="360" w:lineRule="auto"/>
        <w:ind w:left="420"/>
        <w:rPr>
          <w:rFonts w:ascii="宋体" w:hAnsi="宋体" w:cs="Times New Roman"/>
          <w:b/>
          <w:sz w:val="24"/>
          <w:szCs w:val="24"/>
        </w:rPr>
      </w:pPr>
    </w:p>
    <w:p w14:paraId="489A9957" w14:textId="77777777" w:rsidR="005103FD" w:rsidRPr="006E1CB1" w:rsidRDefault="005103FD" w:rsidP="006170F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5103FD" w:rsidRPr="00E51D21" w14:paraId="10C74F61" w14:textId="77777777">
        <w:tc>
          <w:tcPr>
            <w:tcW w:w="1135" w:type="dxa"/>
            <w:vAlign w:val="center"/>
          </w:tcPr>
          <w:p w14:paraId="6DF96A48" w14:textId="77777777" w:rsidR="005103FD" w:rsidRPr="00E51D21" w:rsidRDefault="005103FD" w:rsidP="00E51D21">
            <w:pPr>
              <w:tabs>
                <w:tab w:val="left" w:pos="1260"/>
              </w:tabs>
              <w:spacing w:line="360" w:lineRule="auto"/>
              <w:jc w:val="center"/>
              <w:rPr>
                <w:rFonts w:ascii="宋体" w:eastAsia="宋体" w:hAnsi="宋体" w:cs="Times New Roman"/>
                <w:b/>
                <w:sz w:val="24"/>
                <w:szCs w:val="24"/>
              </w:rPr>
            </w:pPr>
            <w:r w:rsidRPr="00E51D21">
              <w:rPr>
                <w:rFonts w:ascii="宋体" w:eastAsia="宋体" w:hAnsi="宋体" w:cs="Times New Roman" w:hint="eastAsia"/>
                <w:b/>
                <w:sz w:val="24"/>
                <w:szCs w:val="24"/>
              </w:rPr>
              <w:t>条款号</w:t>
            </w:r>
          </w:p>
        </w:tc>
        <w:tc>
          <w:tcPr>
            <w:tcW w:w="2268" w:type="dxa"/>
            <w:vAlign w:val="center"/>
          </w:tcPr>
          <w:p w14:paraId="146F3788" w14:textId="77777777" w:rsidR="005103FD" w:rsidRPr="00E51D21" w:rsidRDefault="005103FD" w:rsidP="00E51D21">
            <w:pPr>
              <w:tabs>
                <w:tab w:val="left" w:pos="1260"/>
              </w:tabs>
              <w:spacing w:line="360" w:lineRule="auto"/>
              <w:rPr>
                <w:rFonts w:ascii="宋体" w:eastAsia="宋体" w:hAnsi="宋体" w:cs="Times New Roman"/>
                <w:b/>
                <w:sz w:val="24"/>
                <w:szCs w:val="24"/>
              </w:rPr>
            </w:pPr>
            <w:r w:rsidRPr="00E51D21">
              <w:rPr>
                <w:rFonts w:ascii="宋体" w:eastAsia="宋体" w:hAnsi="宋体" w:cs="Times New Roman" w:hint="eastAsia"/>
                <w:b/>
                <w:sz w:val="24"/>
                <w:szCs w:val="24"/>
              </w:rPr>
              <w:t>内容</w:t>
            </w:r>
          </w:p>
        </w:tc>
        <w:tc>
          <w:tcPr>
            <w:tcW w:w="5295" w:type="dxa"/>
            <w:vAlign w:val="center"/>
          </w:tcPr>
          <w:p w14:paraId="09B21B20" w14:textId="77777777" w:rsidR="005103FD" w:rsidRPr="00E51D21" w:rsidRDefault="005103FD" w:rsidP="00E51D21">
            <w:pPr>
              <w:tabs>
                <w:tab w:val="left" w:pos="1260"/>
              </w:tabs>
              <w:spacing w:line="360" w:lineRule="auto"/>
              <w:rPr>
                <w:rFonts w:ascii="宋体" w:eastAsia="宋体" w:hAnsi="宋体" w:cs="Times New Roman"/>
                <w:b/>
                <w:sz w:val="24"/>
                <w:szCs w:val="24"/>
              </w:rPr>
            </w:pPr>
            <w:r w:rsidRPr="00E51D21">
              <w:rPr>
                <w:rFonts w:ascii="宋体" w:eastAsia="宋体" w:hAnsi="宋体" w:cs="Times New Roman" w:hint="eastAsia"/>
                <w:b/>
                <w:sz w:val="24"/>
                <w:szCs w:val="24"/>
              </w:rPr>
              <w:t>规定</w:t>
            </w:r>
          </w:p>
        </w:tc>
      </w:tr>
      <w:tr w:rsidR="005103FD" w:rsidRPr="00E51D21" w14:paraId="3465D533" w14:textId="77777777">
        <w:tc>
          <w:tcPr>
            <w:tcW w:w="1135" w:type="dxa"/>
            <w:vAlign w:val="center"/>
          </w:tcPr>
          <w:p w14:paraId="493CEAEB"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10D196E" w14:textId="77777777" w:rsidR="005103FD" w:rsidRPr="00E51D21" w:rsidRDefault="005103FD" w:rsidP="00E51D21">
            <w:pPr>
              <w:tabs>
                <w:tab w:val="left" w:pos="1260"/>
              </w:tabs>
              <w:spacing w:line="360" w:lineRule="auto"/>
              <w:jc w:val="center"/>
              <w:rPr>
                <w:rFonts w:ascii="宋体" w:eastAsia="宋体" w:hAnsi="宋体" w:cs="Times New Roman"/>
                <w:sz w:val="24"/>
                <w:szCs w:val="24"/>
              </w:rPr>
            </w:pPr>
            <w:r w:rsidRPr="00E51D21">
              <w:rPr>
                <w:rFonts w:ascii="宋体" w:eastAsia="宋体" w:hAnsi="宋体" w:cs="Times New Roman" w:hint="eastAsia"/>
                <w:sz w:val="24"/>
                <w:szCs w:val="24"/>
              </w:rPr>
              <w:t>合同买方</w:t>
            </w:r>
          </w:p>
        </w:tc>
        <w:tc>
          <w:tcPr>
            <w:tcW w:w="5295" w:type="dxa"/>
            <w:vAlign w:val="center"/>
          </w:tcPr>
          <w:p w14:paraId="2E95658E" w14:textId="77777777" w:rsidR="005103FD" w:rsidRPr="00E51D21" w:rsidRDefault="005103FD" w:rsidP="00E51D21">
            <w:pPr>
              <w:tabs>
                <w:tab w:val="left" w:pos="1260"/>
              </w:tabs>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深圳大学，即采购人</w:t>
            </w:r>
          </w:p>
        </w:tc>
      </w:tr>
      <w:tr w:rsidR="005103FD" w:rsidRPr="00E51D21" w14:paraId="107E1558" w14:textId="77777777">
        <w:tc>
          <w:tcPr>
            <w:tcW w:w="1135" w:type="dxa"/>
            <w:vAlign w:val="center"/>
          </w:tcPr>
          <w:p w14:paraId="41B0CC7C"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6A18B69" w14:textId="77777777" w:rsidR="005103FD" w:rsidRPr="00E51D21" w:rsidRDefault="005103FD" w:rsidP="00E51D21">
            <w:pPr>
              <w:tabs>
                <w:tab w:val="left" w:pos="1260"/>
              </w:tabs>
              <w:spacing w:line="360" w:lineRule="auto"/>
              <w:jc w:val="center"/>
              <w:rPr>
                <w:rFonts w:ascii="宋体" w:eastAsia="宋体" w:hAnsi="宋体" w:cs="Times New Roman"/>
                <w:sz w:val="24"/>
                <w:szCs w:val="24"/>
              </w:rPr>
            </w:pPr>
            <w:r w:rsidRPr="00E51D21">
              <w:rPr>
                <w:rFonts w:ascii="宋体" w:eastAsia="宋体" w:hAnsi="宋体" w:cs="Times New Roman" w:hint="eastAsia"/>
                <w:sz w:val="24"/>
                <w:szCs w:val="24"/>
              </w:rPr>
              <w:t>合同卖方</w:t>
            </w:r>
          </w:p>
        </w:tc>
        <w:tc>
          <w:tcPr>
            <w:tcW w:w="5295" w:type="dxa"/>
            <w:vAlign w:val="center"/>
          </w:tcPr>
          <w:p w14:paraId="6E6E173B" w14:textId="77777777" w:rsidR="005103FD" w:rsidRPr="00E51D21" w:rsidRDefault="005103FD" w:rsidP="00E51D21">
            <w:pPr>
              <w:tabs>
                <w:tab w:val="left" w:pos="1260"/>
              </w:tabs>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103FD" w:rsidRPr="00E51D21" w14:paraId="2BF24992" w14:textId="77777777">
        <w:tc>
          <w:tcPr>
            <w:tcW w:w="1135" w:type="dxa"/>
            <w:vAlign w:val="center"/>
          </w:tcPr>
          <w:p w14:paraId="50057B74"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D5DEA9A"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运输及包装方式的要求</w:t>
            </w:r>
          </w:p>
        </w:tc>
        <w:tc>
          <w:tcPr>
            <w:tcW w:w="5295" w:type="dxa"/>
            <w:vAlign w:val="center"/>
          </w:tcPr>
          <w:p w14:paraId="16FE1181"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103FD" w:rsidRPr="00E51D21" w14:paraId="75C78D0E" w14:textId="77777777">
        <w:tc>
          <w:tcPr>
            <w:tcW w:w="1135" w:type="dxa"/>
            <w:vAlign w:val="center"/>
          </w:tcPr>
          <w:p w14:paraId="08FD395D"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58E57A9"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随货物必须配备的技术文件清单</w:t>
            </w:r>
          </w:p>
        </w:tc>
        <w:tc>
          <w:tcPr>
            <w:tcW w:w="5295" w:type="dxa"/>
            <w:vAlign w:val="center"/>
          </w:tcPr>
          <w:p w14:paraId="70C5D50B" w14:textId="77777777" w:rsidR="005103FD" w:rsidRPr="00E51D21" w:rsidRDefault="005103FD" w:rsidP="00E51D21">
            <w:pPr>
              <w:spacing w:line="360" w:lineRule="auto"/>
              <w:ind w:firstLineChars="200" w:firstLine="480"/>
              <w:rPr>
                <w:rFonts w:ascii="宋体" w:eastAsia="宋体" w:hAnsi="宋体" w:cs="Times New Roman"/>
                <w:bCs/>
                <w:sz w:val="24"/>
                <w:szCs w:val="24"/>
              </w:rPr>
            </w:pPr>
            <w:r w:rsidRPr="00E51D21">
              <w:rPr>
                <w:rFonts w:ascii="宋体" w:eastAsia="宋体" w:hAnsi="宋体" w:cs="Times New Roman" w:hint="eastAsia"/>
                <w:sz w:val="24"/>
                <w:szCs w:val="24"/>
              </w:rPr>
              <w:t>从中华人民共和国境内提供的</w:t>
            </w:r>
            <w:r w:rsidRPr="00E51D21">
              <w:rPr>
                <w:rFonts w:ascii="宋体" w:eastAsia="宋体" w:hAnsi="宋体" w:cs="Times New Roman" w:hint="eastAsia"/>
                <w:bCs/>
                <w:sz w:val="24"/>
                <w:szCs w:val="24"/>
              </w:rPr>
              <w:t>货物随机技术资料应齐全，提供但不限于如下技术文件和资料：</w:t>
            </w:r>
          </w:p>
          <w:p w14:paraId="708B0180"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（1）产品安装、操作和维修保养手册；</w:t>
            </w:r>
          </w:p>
          <w:p w14:paraId="1FC58B1B"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（2）产品使用说明书；</w:t>
            </w:r>
          </w:p>
          <w:p w14:paraId="78764B2B"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（3）产品出厂检验合格证；</w:t>
            </w:r>
          </w:p>
          <w:p w14:paraId="6D2EB1F2"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（4）产品到货清单；</w:t>
            </w:r>
          </w:p>
          <w:p w14:paraId="336D7E89"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（5）产品保修证明；</w:t>
            </w:r>
          </w:p>
          <w:p w14:paraId="0A9C1DB9" w14:textId="77777777" w:rsidR="005103FD" w:rsidRPr="00E51D21" w:rsidRDefault="005103FD" w:rsidP="00E51D21">
            <w:pPr>
              <w:spacing w:line="360" w:lineRule="auto"/>
              <w:ind w:firstLineChars="200" w:firstLine="480"/>
              <w:rPr>
                <w:rFonts w:ascii="宋体" w:eastAsia="宋体" w:hAnsi="宋体" w:cs="Times New Roman"/>
                <w:bCs/>
                <w:sz w:val="24"/>
                <w:szCs w:val="24"/>
              </w:rPr>
            </w:pPr>
            <w:r w:rsidRPr="00E51D21">
              <w:rPr>
                <w:rFonts w:ascii="宋体" w:eastAsia="宋体" w:hAnsi="宋体" w:cs="Times New Roman" w:hint="eastAsia"/>
                <w:sz w:val="24"/>
                <w:szCs w:val="24"/>
              </w:rPr>
              <w:t>从中华人民共和国境外提供的货物</w:t>
            </w:r>
            <w:r w:rsidRPr="00E51D21">
              <w:rPr>
                <w:rFonts w:ascii="宋体" w:eastAsia="宋体" w:hAnsi="宋体" w:cs="Times New Roman" w:hint="eastAsia"/>
                <w:bCs/>
                <w:sz w:val="24"/>
                <w:szCs w:val="24"/>
              </w:rPr>
              <w:t>随机技术资料应齐全，提供但不限于如下技术文件和资料：</w:t>
            </w:r>
          </w:p>
          <w:p w14:paraId="222CEE6B"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（1）产品安装、操作和维修保养手册；</w:t>
            </w:r>
          </w:p>
          <w:p w14:paraId="30C338CB"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（2）产品使用说明书；</w:t>
            </w:r>
          </w:p>
          <w:p w14:paraId="4C6686E2" w14:textId="77777777" w:rsidR="005103FD" w:rsidRPr="00E51D21" w:rsidRDefault="005103FD" w:rsidP="00E51D21">
            <w:pPr>
              <w:spacing w:line="360" w:lineRule="auto"/>
              <w:ind w:firstLineChars="150" w:firstLine="360"/>
              <w:rPr>
                <w:rFonts w:ascii="宋体" w:eastAsia="宋体" w:hAnsi="宋体" w:cs="Times New Roman"/>
                <w:sz w:val="24"/>
                <w:szCs w:val="24"/>
              </w:rPr>
            </w:pPr>
            <w:r w:rsidRPr="00E51D21">
              <w:rPr>
                <w:rFonts w:ascii="宋体" w:eastAsia="宋体" w:hAnsi="宋体" w:cs="Times New Roman" w:hint="eastAsia"/>
                <w:bCs/>
                <w:sz w:val="24"/>
                <w:szCs w:val="24"/>
              </w:rPr>
              <w:t>（3）</w:t>
            </w:r>
            <w:r w:rsidRPr="00E51D21">
              <w:rPr>
                <w:rFonts w:ascii="宋体" w:eastAsia="宋体" w:hAnsi="宋体" w:cs="Times New Roman" w:hint="eastAsia"/>
                <w:sz w:val="24"/>
                <w:szCs w:val="24"/>
              </w:rPr>
              <w:t>产品出厂检验合格证；</w:t>
            </w:r>
          </w:p>
          <w:p w14:paraId="14515C5A"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lastRenderedPageBreak/>
              <w:t>（4）</w:t>
            </w:r>
            <w:r w:rsidRPr="00E51D21">
              <w:rPr>
                <w:rFonts w:ascii="宋体" w:eastAsia="宋体" w:hAnsi="宋体" w:cs="Times New Roman" w:hint="eastAsia"/>
                <w:sz w:val="24"/>
                <w:szCs w:val="24"/>
              </w:rPr>
              <w:t>产品保修证明；</w:t>
            </w:r>
          </w:p>
          <w:p w14:paraId="1050B0C8"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（5）原产地证明书；</w:t>
            </w:r>
          </w:p>
          <w:p w14:paraId="029A9218"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（6）目的港商检部门要求提交的3C认证等文件和资料（如果需要）；</w:t>
            </w:r>
          </w:p>
          <w:p w14:paraId="7EE36759"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（7）货物装箱单；</w:t>
            </w:r>
          </w:p>
          <w:p w14:paraId="7500D038"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 xml:space="preserve">（8）海运或空运提单（海运方式的货进港前需先行电放提单）； </w:t>
            </w:r>
          </w:p>
          <w:p w14:paraId="3B40F419"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（9）目的港商检部门出具的商检合格证书；</w:t>
            </w:r>
          </w:p>
          <w:p w14:paraId="45E13162"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（10）保险单；</w:t>
            </w:r>
          </w:p>
          <w:p w14:paraId="6B304F52"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（11）报关单；</w:t>
            </w:r>
          </w:p>
          <w:p w14:paraId="375FEB02" w14:textId="77777777" w:rsidR="005103FD" w:rsidRPr="00E51D21" w:rsidRDefault="005103FD" w:rsidP="00E51D21">
            <w:pPr>
              <w:spacing w:line="360" w:lineRule="auto"/>
              <w:ind w:firstLineChars="150" w:firstLine="360"/>
              <w:rPr>
                <w:rFonts w:ascii="宋体" w:eastAsia="宋体" w:hAnsi="宋体" w:cs="Times New Roman"/>
                <w:bCs/>
                <w:sz w:val="24"/>
                <w:szCs w:val="24"/>
              </w:rPr>
            </w:pPr>
            <w:r w:rsidRPr="00E51D21">
              <w:rPr>
                <w:rFonts w:ascii="宋体" w:eastAsia="宋体" w:hAnsi="宋体" w:cs="Times New Roman" w:hint="eastAsia"/>
                <w:bCs/>
                <w:sz w:val="24"/>
                <w:szCs w:val="24"/>
              </w:rPr>
              <w:t>（12）木箱包装须提供由本合同货物出产国权威机构签发的木质包装熏蒸证书正本。</w:t>
            </w:r>
          </w:p>
        </w:tc>
      </w:tr>
      <w:tr w:rsidR="005103FD" w:rsidRPr="00E51D21" w14:paraId="5541DB4B" w14:textId="77777777">
        <w:trPr>
          <w:trHeight w:val="53"/>
        </w:trPr>
        <w:tc>
          <w:tcPr>
            <w:tcW w:w="1135" w:type="dxa"/>
            <w:vAlign w:val="center"/>
          </w:tcPr>
          <w:p w14:paraId="037B506B"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CC8D5F0"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交货日期和地点</w:t>
            </w:r>
          </w:p>
        </w:tc>
        <w:tc>
          <w:tcPr>
            <w:tcW w:w="5295" w:type="dxa"/>
            <w:vAlign w:val="center"/>
          </w:tcPr>
          <w:p w14:paraId="2FC43374"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bCs/>
                <w:sz w:val="24"/>
                <w:szCs w:val="24"/>
              </w:rPr>
              <w:t>1、境内设备</w:t>
            </w:r>
            <w:r w:rsidRPr="00E51D21">
              <w:rPr>
                <w:rFonts w:ascii="宋体" w:eastAsia="宋体" w:hAnsi="宋体" w:cs="Times New Roman" w:hint="eastAsia"/>
                <w:sz w:val="24"/>
                <w:szCs w:val="24"/>
              </w:rPr>
              <w:t>合同签订后</w:t>
            </w:r>
            <w:r w:rsidRPr="00E51D21">
              <w:rPr>
                <w:rFonts w:ascii="宋体" w:eastAsia="宋体" w:hAnsi="宋体" w:cs="Times New Roman" w:hint="eastAsia"/>
                <w:color w:val="FF0000"/>
                <w:sz w:val="24"/>
                <w:szCs w:val="24"/>
                <w:u w:val="thick"/>
              </w:rPr>
              <w:t>90个日历日</w:t>
            </w:r>
            <w:r w:rsidRPr="00E51D21">
              <w:rPr>
                <w:rFonts w:ascii="宋体" w:eastAsia="宋体" w:hAnsi="宋体" w:cs="Times New Roman" w:hint="eastAsia"/>
                <w:sz w:val="24"/>
                <w:szCs w:val="24"/>
              </w:rPr>
              <w:t>内交货，产品的附件、备品备件及专用工具应随产品一同交付； 境外设备合同签订且免税证明审批通过后</w:t>
            </w:r>
            <w:r w:rsidRPr="00E51D21">
              <w:rPr>
                <w:rFonts w:ascii="宋体" w:eastAsia="宋体" w:hAnsi="宋体" w:cs="Times New Roman" w:hint="eastAsia"/>
                <w:color w:val="FF0000"/>
                <w:sz w:val="24"/>
                <w:szCs w:val="24"/>
                <w:u w:val="thick"/>
              </w:rPr>
              <w:t>90个日历日</w:t>
            </w:r>
            <w:r w:rsidRPr="00E51D21">
              <w:rPr>
                <w:rFonts w:ascii="宋体" w:eastAsia="宋体" w:hAnsi="宋体" w:cs="Times New Roman" w:hint="eastAsia"/>
                <w:sz w:val="24"/>
                <w:szCs w:val="24"/>
              </w:rPr>
              <w:t xml:space="preserve">内交货，产品的附件、备品备件及专用工具应随产品一同交付； </w:t>
            </w:r>
          </w:p>
          <w:p w14:paraId="14F6A5C3"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bCs/>
                <w:sz w:val="24"/>
                <w:szCs w:val="24"/>
              </w:rPr>
              <w:t>2、交货（具</w:t>
            </w:r>
            <w:r w:rsidRPr="00E51D21">
              <w:rPr>
                <w:rFonts w:ascii="宋体" w:eastAsia="宋体" w:hAnsi="宋体" w:cs="Times New Roman" w:hint="eastAsia"/>
                <w:sz w:val="24"/>
                <w:szCs w:val="24"/>
              </w:rPr>
              <w:t>体）地点：</w:t>
            </w:r>
            <w:r w:rsidR="000E3783" w:rsidRPr="000E3783">
              <w:rPr>
                <w:rFonts w:ascii="宋体" w:eastAsia="宋体" w:hAnsi="宋体" w:hint="eastAsia"/>
                <w:bCs/>
                <w:color w:val="FF0000"/>
                <w:sz w:val="24"/>
                <w:szCs w:val="24"/>
                <w:u w:val="single"/>
              </w:rPr>
              <w:t>深圳大学</w:t>
            </w:r>
            <w:r w:rsidRPr="00E51D21">
              <w:rPr>
                <w:rFonts w:ascii="宋体" w:eastAsia="宋体" w:hAnsi="宋体" w:hint="eastAsia"/>
                <w:bCs/>
                <w:color w:val="FF0000"/>
                <w:sz w:val="24"/>
                <w:szCs w:val="24"/>
                <w:u w:val="single"/>
              </w:rPr>
              <w:t>医学院指定地点</w:t>
            </w:r>
          </w:p>
        </w:tc>
      </w:tr>
      <w:tr w:rsidR="005103FD" w:rsidRPr="00E51D21" w14:paraId="72CEDDF0" w14:textId="77777777">
        <w:trPr>
          <w:trHeight w:val="60"/>
        </w:trPr>
        <w:tc>
          <w:tcPr>
            <w:tcW w:w="1135" w:type="dxa"/>
            <w:vAlign w:val="center"/>
          </w:tcPr>
          <w:p w14:paraId="5A86A197"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9F1F36C"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货物抵达目的地后的检验程序和期限</w:t>
            </w:r>
          </w:p>
        </w:tc>
        <w:tc>
          <w:tcPr>
            <w:tcW w:w="5295" w:type="dxa"/>
            <w:vAlign w:val="center"/>
          </w:tcPr>
          <w:p w14:paraId="521460B5"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103FD" w:rsidRPr="00E51D21" w14:paraId="7327EF09" w14:textId="77777777">
        <w:tc>
          <w:tcPr>
            <w:tcW w:w="1135" w:type="dxa"/>
            <w:vAlign w:val="center"/>
          </w:tcPr>
          <w:p w14:paraId="05252665"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D3E9ADF"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产品质量要求标准</w:t>
            </w:r>
          </w:p>
        </w:tc>
        <w:tc>
          <w:tcPr>
            <w:tcW w:w="5295" w:type="dxa"/>
            <w:vAlign w:val="center"/>
          </w:tcPr>
          <w:p w14:paraId="65C86754"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5430E758"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bCs/>
                <w:sz w:val="24"/>
                <w:szCs w:val="24"/>
              </w:rPr>
              <w:t>2、采购人</w:t>
            </w:r>
            <w:r w:rsidRPr="00E51D21">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w:t>
            </w:r>
            <w:r w:rsidRPr="00E51D21">
              <w:rPr>
                <w:rFonts w:ascii="宋体" w:eastAsia="宋体" w:hAnsi="宋体" w:cs="Times New Roman" w:hint="eastAsia"/>
                <w:sz w:val="24"/>
                <w:szCs w:val="24"/>
              </w:rPr>
              <w:lastRenderedPageBreak/>
              <w:t>发生上述起诉或干预，则其法律责任均由中标人负责。</w:t>
            </w:r>
          </w:p>
        </w:tc>
      </w:tr>
      <w:tr w:rsidR="005103FD" w:rsidRPr="00E51D21" w14:paraId="64D50FD3" w14:textId="77777777">
        <w:tc>
          <w:tcPr>
            <w:tcW w:w="1135" w:type="dxa"/>
            <w:vAlign w:val="center"/>
          </w:tcPr>
          <w:p w14:paraId="5E0A24D4"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633BCE5"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安装、调试和验收</w:t>
            </w:r>
            <w:r w:rsidRPr="00E51D21">
              <w:rPr>
                <w:rFonts w:ascii="宋体" w:eastAsia="宋体" w:hAnsi="宋体" w:cs="Times New Roman" w:hint="eastAsia"/>
                <w:bCs/>
                <w:sz w:val="24"/>
                <w:szCs w:val="24"/>
              </w:rPr>
              <w:t>标准、</w:t>
            </w:r>
            <w:r w:rsidRPr="00E51D21">
              <w:rPr>
                <w:rFonts w:ascii="宋体" w:eastAsia="宋体" w:hAnsi="宋体" w:cs="Times New Roman" w:hint="eastAsia"/>
                <w:sz w:val="24"/>
                <w:szCs w:val="24"/>
              </w:rPr>
              <w:t>程序及期限</w:t>
            </w:r>
          </w:p>
        </w:tc>
        <w:tc>
          <w:tcPr>
            <w:tcW w:w="5295" w:type="dxa"/>
            <w:vAlign w:val="center"/>
          </w:tcPr>
          <w:p w14:paraId="49E27BE7" w14:textId="77777777" w:rsidR="005103FD" w:rsidRPr="00E51D21" w:rsidRDefault="005103FD" w:rsidP="00E51D21">
            <w:pPr>
              <w:spacing w:line="360" w:lineRule="auto"/>
              <w:rPr>
                <w:rFonts w:ascii="宋体" w:eastAsia="宋体" w:hAnsi="宋体" w:cs="Times New Roman"/>
                <w:sz w:val="24"/>
                <w:szCs w:val="24"/>
              </w:rPr>
            </w:pPr>
            <w:bookmarkStart w:id="9" w:name="OLE_LINK15"/>
            <w:bookmarkStart w:id="10" w:name="OLE_LINK16"/>
            <w:r w:rsidRPr="00E51D21">
              <w:rPr>
                <w:rFonts w:ascii="宋体" w:eastAsia="宋体" w:hAnsi="宋体" w:cs="Times New Roman" w:hint="eastAsia"/>
                <w:sz w:val="24"/>
                <w:szCs w:val="24"/>
              </w:rPr>
              <w:t>1、中标人应委派技术人员进行现场安装、调试，并提供货物安装调试的一切技术支持。</w:t>
            </w:r>
          </w:p>
          <w:p w14:paraId="10B8172D"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 xml:space="preserve">安装调试的具体时间由采购人提前3天通知中标人。 </w:t>
            </w:r>
          </w:p>
          <w:p w14:paraId="015DCD0D"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06902BF1"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3F26337" w14:textId="77777777" w:rsidR="005103FD" w:rsidRPr="00E51D21" w:rsidRDefault="005103FD"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103FD" w:rsidRPr="00E51D21" w14:paraId="01294BDB" w14:textId="77777777">
        <w:trPr>
          <w:trHeight w:val="421"/>
        </w:trPr>
        <w:tc>
          <w:tcPr>
            <w:tcW w:w="1135" w:type="dxa"/>
            <w:vAlign w:val="center"/>
          </w:tcPr>
          <w:p w14:paraId="5CCD003F" w14:textId="77777777" w:rsidR="005103FD" w:rsidRPr="00E51D21" w:rsidRDefault="005103FD" w:rsidP="00E51D21">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F8F4E9F" w14:textId="77777777" w:rsidR="005103FD" w:rsidRPr="00E51D21" w:rsidRDefault="005103FD"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质量保证期期限及发生问题的处理意见</w:t>
            </w:r>
          </w:p>
        </w:tc>
        <w:tc>
          <w:tcPr>
            <w:tcW w:w="5295" w:type="dxa"/>
            <w:vAlign w:val="center"/>
          </w:tcPr>
          <w:p w14:paraId="77C80C84" w14:textId="77777777" w:rsidR="005103FD" w:rsidRPr="00E51D21" w:rsidRDefault="005103FD" w:rsidP="00E51D21">
            <w:pPr>
              <w:numPr>
                <w:ilvl w:val="0"/>
                <w:numId w:val="33"/>
              </w:num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产品全部验收合格后（以技术验收合格签字为标准），中标人向采购人免费提供</w:t>
            </w:r>
            <w:r w:rsidRPr="00E51D21">
              <w:rPr>
                <w:rFonts w:ascii="宋体" w:eastAsia="宋体" w:hAnsi="宋体" w:cs="Times New Roman" w:hint="eastAsia"/>
                <w:color w:val="FF0000"/>
                <w:sz w:val="24"/>
                <w:szCs w:val="24"/>
                <w:u w:val="thick"/>
              </w:rPr>
              <w:t>3年</w:t>
            </w:r>
            <w:r w:rsidRPr="00E51D21">
              <w:rPr>
                <w:rFonts w:ascii="宋体" w:eastAsia="宋体" w:hAnsi="宋体" w:cs="Times New Roman" w:hint="eastAsia"/>
                <w:sz w:val="24"/>
                <w:szCs w:val="24"/>
              </w:rPr>
              <w:t>上门保修服务。</w:t>
            </w:r>
            <w:r w:rsidRPr="00E51D21">
              <w:rPr>
                <w:rFonts w:ascii="宋体" w:eastAsia="宋体" w:hAnsi="宋体" w:cs="Times New Roman" w:hint="eastAsia"/>
                <w:color w:val="FF0000"/>
                <w:sz w:val="24"/>
                <w:szCs w:val="24"/>
              </w:rPr>
              <w:t>质保期</w:t>
            </w:r>
            <w:r w:rsidRPr="00E51D21">
              <w:rPr>
                <w:rFonts w:ascii="宋体" w:eastAsia="宋体" w:hAnsi="宋体" w:cs="Times New Roman" w:hint="eastAsia"/>
                <w:color w:val="FF0000"/>
                <w:sz w:val="24"/>
                <w:szCs w:val="24"/>
                <w:u w:val="single"/>
              </w:rPr>
              <w:t>3年</w:t>
            </w:r>
            <w:r w:rsidRPr="00E51D21">
              <w:rPr>
                <w:rFonts w:ascii="宋体" w:eastAsia="宋体" w:hAnsi="宋体" w:cs="Times New Roman" w:hint="eastAsia"/>
                <w:color w:val="FF0000"/>
                <w:sz w:val="24"/>
                <w:szCs w:val="24"/>
              </w:rPr>
              <w:t>。</w:t>
            </w:r>
          </w:p>
          <w:p w14:paraId="50950D3A" w14:textId="77777777" w:rsidR="005103FD" w:rsidRPr="00E51D21" w:rsidRDefault="005103FD" w:rsidP="00E51D21">
            <w:pPr>
              <w:numPr>
                <w:ilvl w:val="0"/>
                <w:numId w:val="33"/>
              </w:numPr>
              <w:spacing w:line="360" w:lineRule="auto"/>
              <w:ind w:left="600" w:hangingChars="250" w:hanging="600"/>
              <w:rPr>
                <w:rFonts w:ascii="宋体" w:eastAsia="宋体" w:hAnsi="宋体" w:cs="Times New Roman"/>
                <w:sz w:val="24"/>
                <w:szCs w:val="24"/>
              </w:rPr>
            </w:pPr>
            <w:r w:rsidRPr="00E51D21">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51D21" w:rsidRPr="00E51D21" w14:paraId="239E233C" w14:textId="77777777">
        <w:tc>
          <w:tcPr>
            <w:tcW w:w="1135" w:type="dxa"/>
            <w:vAlign w:val="center"/>
          </w:tcPr>
          <w:p w14:paraId="284FC59C" w14:textId="77777777" w:rsidR="00E51D21" w:rsidRPr="00E51D21" w:rsidRDefault="00E51D21" w:rsidP="00E51D21">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175CBC3B" w14:textId="77777777" w:rsidR="00E51D21" w:rsidRPr="00E51D21" w:rsidRDefault="00E51D21"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付款方式和时间安</w:t>
            </w:r>
            <w:r w:rsidRPr="00E51D21">
              <w:rPr>
                <w:rFonts w:ascii="宋体" w:eastAsia="宋体" w:hAnsi="宋体" w:cs="Times New Roman" w:hint="eastAsia"/>
                <w:sz w:val="24"/>
                <w:szCs w:val="24"/>
              </w:rPr>
              <w:lastRenderedPageBreak/>
              <w:t>排</w:t>
            </w:r>
          </w:p>
        </w:tc>
        <w:tc>
          <w:tcPr>
            <w:tcW w:w="5295" w:type="dxa"/>
            <w:vAlign w:val="center"/>
          </w:tcPr>
          <w:p w14:paraId="5BADD825" w14:textId="77777777" w:rsidR="00E51D21" w:rsidRPr="005F25A4" w:rsidRDefault="00E51D21" w:rsidP="00E51D2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lastRenderedPageBreak/>
              <w:t>从中华人民共和国境内提供的货物：</w:t>
            </w:r>
          </w:p>
          <w:p w14:paraId="3749E82F" w14:textId="77777777" w:rsidR="00E51D21" w:rsidRPr="005F25A4" w:rsidRDefault="00E51D21" w:rsidP="000559AF">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lastRenderedPageBreak/>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295D220D" w14:textId="77777777" w:rsidR="00E51D21" w:rsidRPr="005F25A4" w:rsidRDefault="00E51D21" w:rsidP="00E51D2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74F0116E" w14:textId="77777777" w:rsidR="00E51D21" w:rsidRDefault="00E51D21" w:rsidP="00E51D21">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38D99874" w14:textId="77777777" w:rsidR="00E51D21" w:rsidRPr="00D9572A" w:rsidRDefault="00E51D21" w:rsidP="00E51D21">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0EBA7EC6" w14:textId="77777777" w:rsidR="00E51D21" w:rsidRPr="005F25A4" w:rsidRDefault="00E51D21" w:rsidP="00E51D21">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E51D21" w:rsidRPr="00E51D21" w14:paraId="7C63D4CF" w14:textId="77777777">
        <w:tc>
          <w:tcPr>
            <w:tcW w:w="1135" w:type="dxa"/>
            <w:vAlign w:val="center"/>
          </w:tcPr>
          <w:p w14:paraId="04BA7C35" w14:textId="77777777" w:rsidR="00E51D21" w:rsidRPr="00E51D21" w:rsidRDefault="00E51D21" w:rsidP="00E51D21">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13BB4B4" w14:textId="77777777" w:rsidR="00E51D21" w:rsidRPr="00E51D21" w:rsidRDefault="00E51D21"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服务需求</w:t>
            </w:r>
          </w:p>
        </w:tc>
        <w:tc>
          <w:tcPr>
            <w:tcW w:w="5295" w:type="dxa"/>
            <w:vAlign w:val="center"/>
          </w:tcPr>
          <w:p w14:paraId="6A9020C0" w14:textId="77777777" w:rsidR="00E51D21" w:rsidRPr="00E51D21" w:rsidRDefault="00E51D21" w:rsidP="00E51D21">
            <w:pPr>
              <w:numPr>
                <w:ilvl w:val="3"/>
                <w:numId w:val="34"/>
              </w:numPr>
              <w:spacing w:line="360" w:lineRule="auto"/>
              <w:ind w:left="318" w:hanging="318"/>
              <w:rPr>
                <w:rFonts w:ascii="宋体" w:eastAsia="宋体" w:hAnsi="宋体" w:cs="Times New Roman"/>
                <w:sz w:val="24"/>
                <w:szCs w:val="24"/>
              </w:rPr>
            </w:pPr>
            <w:r w:rsidRPr="00E51D21">
              <w:rPr>
                <w:rFonts w:ascii="宋体" w:eastAsia="宋体" w:hAnsi="宋体" w:cs="Times New Roman" w:hint="eastAsia"/>
                <w:sz w:val="24"/>
                <w:szCs w:val="24"/>
              </w:rPr>
              <w:t>售后服务内容，要求和期限：</w:t>
            </w:r>
          </w:p>
          <w:p w14:paraId="36454AE8" w14:textId="77777777" w:rsidR="00E51D21" w:rsidRPr="00E51D21" w:rsidRDefault="00E51D21" w:rsidP="00E51D21">
            <w:pPr>
              <w:spacing w:line="360" w:lineRule="auto"/>
              <w:ind w:leftChars="151" w:left="317"/>
              <w:rPr>
                <w:rFonts w:ascii="宋体" w:eastAsia="宋体" w:hAnsi="宋体" w:cs="Times New Roman"/>
                <w:sz w:val="24"/>
                <w:szCs w:val="24"/>
              </w:rPr>
            </w:pPr>
            <w:r w:rsidRPr="00E51D21">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E51D21">
              <w:rPr>
                <w:rFonts w:ascii="宋体" w:eastAsia="宋体" w:hAnsi="宋体" w:cs="Times New Roman" w:hint="eastAsia"/>
                <w:color w:val="FF0000"/>
                <w:sz w:val="24"/>
                <w:szCs w:val="24"/>
                <w:u w:val="single"/>
              </w:rPr>
              <w:t>2日内</w:t>
            </w:r>
            <w:r w:rsidRPr="00E51D21">
              <w:rPr>
                <w:rFonts w:ascii="宋体" w:eastAsia="宋体" w:hAnsi="宋体" w:cs="Times New Roman" w:hint="eastAsia"/>
                <w:sz w:val="24"/>
                <w:szCs w:val="24"/>
              </w:rPr>
              <w:t>提供现场服务，待产品运行正常后撤离现场。</w:t>
            </w:r>
          </w:p>
          <w:p w14:paraId="1B576D77" w14:textId="77777777" w:rsidR="00E51D21" w:rsidRPr="00E51D21" w:rsidRDefault="00E51D21" w:rsidP="00E51D21">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E51D21">
              <w:rPr>
                <w:rFonts w:ascii="宋体" w:eastAsia="宋体" w:hAnsi="宋体" w:cs="Times New Roman" w:hint="eastAsia"/>
                <w:sz w:val="24"/>
                <w:szCs w:val="24"/>
              </w:rPr>
              <w:t>质保期后继续支持维修，并按成本价标准收取维修及零件费用。</w:t>
            </w:r>
          </w:p>
          <w:p w14:paraId="040F3724" w14:textId="77777777" w:rsidR="00E51D21" w:rsidRPr="00E51D21" w:rsidRDefault="00E51D21" w:rsidP="00E51D21">
            <w:pPr>
              <w:numPr>
                <w:ilvl w:val="3"/>
                <w:numId w:val="34"/>
              </w:numPr>
              <w:tabs>
                <w:tab w:val="left" w:pos="318"/>
              </w:tabs>
              <w:spacing w:line="360" w:lineRule="auto"/>
              <w:ind w:left="34"/>
              <w:rPr>
                <w:rFonts w:ascii="宋体" w:eastAsia="宋体" w:hAnsi="宋体" w:cs="Times New Roman"/>
                <w:sz w:val="24"/>
                <w:szCs w:val="24"/>
              </w:rPr>
            </w:pPr>
            <w:r w:rsidRPr="00E51D21">
              <w:rPr>
                <w:rFonts w:ascii="宋体" w:eastAsia="宋体" w:hAnsi="宋体" w:cs="Times New Roman" w:hint="eastAsia"/>
                <w:sz w:val="24"/>
                <w:szCs w:val="24"/>
              </w:rPr>
              <w:t>维护保养：</w:t>
            </w:r>
          </w:p>
          <w:p w14:paraId="56C30970" w14:textId="77777777" w:rsidR="00E51D21" w:rsidRPr="00E51D21" w:rsidRDefault="00E51D21" w:rsidP="00E51D21">
            <w:pPr>
              <w:spacing w:line="360" w:lineRule="auto"/>
              <w:ind w:leftChars="117" w:left="246" w:firstLine="1"/>
              <w:rPr>
                <w:rFonts w:ascii="宋体" w:eastAsia="宋体" w:hAnsi="宋体" w:cs="Times New Roman"/>
                <w:sz w:val="24"/>
                <w:szCs w:val="24"/>
              </w:rPr>
            </w:pPr>
            <w:r w:rsidRPr="00E51D21">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14:paraId="134DF1B8" w14:textId="77777777" w:rsidR="00E51D21" w:rsidRPr="00E51D21" w:rsidRDefault="00E51D21" w:rsidP="00E51D21">
            <w:pPr>
              <w:numPr>
                <w:ilvl w:val="3"/>
                <w:numId w:val="34"/>
              </w:numPr>
              <w:tabs>
                <w:tab w:val="left" w:pos="318"/>
              </w:tabs>
              <w:spacing w:line="360" w:lineRule="auto"/>
              <w:ind w:left="34"/>
              <w:rPr>
                <w:rFonts w:ascii="宋体" w:eastAsia="宋体" w:hAnsi="宋体" w:cs="Times New Roman"/>
                <w:sz w:val="24"/>
                <w:szCs w:val="24"/>
              </w:rPr>
            </w:pPr>
            <w:r w:rsidRPr="00E51D21">
              <w:rPr>
                <w:rFonts w:ascii="宋体" w:eastAsia="宋体" w:hAnsi="宋体" w:cs="Times New Roman" w:hint="eastAsia"/>
                <w:sz w:val="24"/>
                <w:szCs w:val="24"/>
              </w:rPr>
              <w:t>技术培训服务要求：</w:t>
            </w:r>
          </w:p>
          <w:p w14:paraId="303EE621" w14:textId="77777777" w:rsidR="00E51D21" w:rsidRPr="00E51D21" w:rsidRDefault="00E51D21" w:rsidP="00E51D21">
            <w:pPr>
              <w:numPr>
                <w:ilvl w:val="0"/>
                <w:numId w:val="35"/>
              </w:numPr>
              <w:tabs>
                <w:tab w:val="left" w:pos="742"/>
              </w:tabs>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供应商提供详细技术资料并免费按需方要求进行技术培训。</w:t>
            </w:r>
          </w:p>
          <w:p w14:paraId="780F41FF" w14:textId="77777777" w:rsidR="00E51D21" w:rsidRPr="00E51D21" w:rsidRDefault="00E51D21" w:rsidP="00E51D21">
            <w:pPr>
              <w:numPr>
                <w:ilvl w:val="0"/>
                <w:numId w:val="35"/>
              </w:numPr>
              <w:tabs>
                <w:tab w:val="left" w:pos="742"/>
              </w:tabs>
              <w:spacing w:line="360" w:lineRule="auto"/>
              <w:ind w:left="247"/>
              <w:rPr>
                <w:rFonts w:ascii="宋体" w:eastAsia="宋体" w:hAnsi="宋体" w:cs="Times New Roman"/>
                <w:sz w:val="24"/>
                <w:szCs w:val="24"/>
              </w:rPr>
            </w:pPr>
            <w:r w:rsidRPr="00E51D21">
              <w:rPr>
                <w:rFonts w:ascii="宋体" w:eastAsia="宋体" w:hAnsi="宋体" w:cs="Times New Roman" w:hint="eastAsia"/>
                <w:sz w:val="24"/>
                <w:szCs w:val="24"/>
              </w:rPr>
              <w:t>培训的内容及方案应由双方协商制定。中标人</w:t>
            </w:r>
            <w:r w:rsidRPr="00E51D21">
              <w:rPr>
                <w:rFonts w:ascii="宋体" w:eastAsia="宋体" w:hAnsi="宋体" w:cs="Times New Roman" w:hint="eastAsia"/>
                <w:sz w:val="24"/>
                <w:szCs w:val="24"/>
              </w:rPr>
              <w:lastRenderedPageBreak/>
              <w:t>前来进行技术培训人员的费用包括在合同总价中。</w:t>
            </w:r>
          </w:p>
        </w:tc>
      </w:tr>
      <w:tr w:rsidR="00E51D21" w:rsidRPr="00E51D21" w14:paraId="2AE11BEA" w14:textId="77777777">
        <w:tc>
          <w:tcPr>
            <w:tcW w:w="1135" w:type="dxa"/>
            <w:vAlign w:val="center"/>
          </w:tcPr>
          <w:p w14:paraId="1CE80F19" w14:textId="77777777" w:rsidR="00E51D21" w:rsidRPr="00E51D21" w:rsidRDefault="00E51D21" w:rsidP="00E51D21">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D97FC57" w14:textId="77777777" w:rsidR="00E51D21" w:rsidRPr="00E51D21" w:rsidRDefault="00E51D21" w:rsidP="00E51D21">
            <w:pPr>
              <w:spacing w:line="360" w:lineRule="auto"/>
              <w:jc w:val="left"/>
              <w:rPr>
                <w:rFonts w:ascii="宋体" w:eastAsia="宋体" w:hAnsi="宋体" w:cs="Times New Roman"/>
                <w:sz w:val="24"/>
                <w:szCs w:val="24"/>
              </w:rPr>
            </w:pPr>
            <w:r w:rsidRPr="00E51D21">
              <w:rPr>
                <w:rFonts w:ascii="宋体" w:eastAsia="宋体" w:hAnsi="宋体" w:cs="Times New Roman" w:hint="eastAsia"/>
                <w:sz w:val="24"/>
                <w:szCs w:val="24"/>
              </w:rPr>
              <w:t>其他要求</w:t>
            </w:r>
          </w:p>
        </w:tc>
        <w:tc>
          <w:tcPr>
            <w:tcW w:w="5295" w:type="dxa"/>
            <w:vAlign w:val="center"/>
          </w:tcPr>
          <w:p w14:paraId="1AB8494F" w14:textId="77777777" w:rsidR="00E51D21" w:rsidRPr="00E51D21" w:rsidRDefault="00E51D21" w:rsidP="00E51D21">
            <w:pPr>
              <w:spacing w:line="360" w:lineRule="auto"/>
              <w:rPr>
                <w:rFonts w:ascii="宋体" w:eastAsia="宋体" w:hAnsi="宋体" w:cs="Times New Roman"/>
                <w:sz w:val="24"/>
                <w:szCs w:val="24"/>
              </w:rPr>
            </w:pPr>
            <w:r w:rsidRPr="00E51D21">
              <w:rPr>
                <w:rFonts w:ascii="宋体" w:eastAsia="宋体" w:hAnsi="宋体" w:cs="Times New Roman" w:hint="eastAsia"/>
                <w:sz w:val="24"/>
                <w:szCs w:val="24"/>
              </w:rPr>
              <w:t>中标后中标人提出产地变更的，采购人有权将其列入不良行为记录名单或者取消中标资格</w:t>
            </w:r>
          </w:p>
        </w:tc>
      </w:tr>
    </w:tbl>
    <w:p w14:paraId="18F8AD09" w14:textId="77777777" w:rsidR="005103FD" w:rsidRDefault="005103FD" w:rsidP="006170F1">
      <w:pPr>
        <w:spacing w:line="360" w:lineRule="auto"/>
        <w:ind w:left="420"/>
        <w:jc w:val="center"/>
        <w:rPr>
          <w:rFonts w:ascii="宋体" w:hAnsi="宋体" w:cs="Times New Roman"/>
          <w:b/>
          <w:color w:val="FF0000"/>
          <w:sz w:val="24"/>
          <w:szCs w:val="24"/>
        </w:rPr>
      </w:pPr>
    </w:p>
    <w:p w14:paraId="1713019F" w14:textId="77777777" w:rsidR="005103FD" w:rsidRDefault="005103F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F31F1F3" w14:textId="77777777" w:rsidR="005103FD" w:rsidRDefault="005103F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A1BD22A" w14:textId="77777777" w:rsidR="005103FD" w:rsidRDefault="005103F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85A7BC3" w14:textId="77777777" w:rsidR="005103FD" w:rsidRDefault="005103FD">
      <w:pPr>
        <w:widowControl/>
        <w:jc w:val="left"/>
        <w:rPr>
          <w:rFonts w:ascii="宋体" w:hAnsi="宋体" w:cs="Times New Roman"/>
          <w:b/>
          <w:kern w:val="0"/>
          <w:sz w:val="44"/>
          <w:szCs w:val="44"/>
        </w:rPr>
      </w:pPr>
      <w:r>
        <w:rPr>
          <w:rFonts w:ascii="宋体" w:hAnsi="宋体" w:cs="Times New Roman"/>
          <w:b/>
          <w:kern w:val="0"/>
          <w:sz w:val="44"/>
          <w:szCs w:val="44"/>
        </w:rPr>
        <w:br w:type="page"/>
      </w:r>
    </w:p>
    <w:p w14:paraId="324AADE6" w14:textId="77777777" w:rsidR="005103FD" w:rsidRPr="00F30A19" w:rsidRDefault="005103F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75FE2406" w14:textId="77777777" w:rsidR="005103FD" w:rsidRPr="00AB11A9" w:rsidRDefault="005103FD">
      <w:pPr>
        <w:autoSpaceDE w:val="0"/>
        <w:autoSpaceDN w:val="0"/>
        <w:adjustRightInd w:val="0"/>
        <w:spacing w:line="500" w:lineRule="atLeast"/>
        <w:ind w:left="425" w:hanging="425"/>
        <w:jc w:val="center"/>
        <w:outlineLvl w:val="0"/>
        <w:rPr>
          <w:rFonts w:ascii="宋体" w:hAnsi="宋体" w:cs="Times New Roman"/>
          <w:b/>
          <w:sz w:val="24"/>
          <w:szCs w:val="20"/>
        </w:rPr>
      </w:pPr>
    </w:p>
    <w:p w14:paraId="31B8E15B" w14:textId="77777777" w:rsidR="005103FD" w:rsidRPr="00AB11A9" w:rsidRDefault="005103FD" w:rsidP="006170F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CAA3E8C" w14:textId="77777777" w:rsidR="005103FD" w:rsidRDefault="005103FD" w:rsidP="006170F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A2E3635" w14:textId="77777777" w:rsidR="005103FD" w:rsidRPr="00AB11A9" w:rsidRDefault="005103FD" w:rsidP="006170F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9E275AE" w14:textId="77777777" w:rsidR="005103FD" w:rsidRPr="00AB11A9" w:rsidRDefault="005103FD" w:rsidP="006170F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FC979AA" w14:textId="77777777" w:rsidR="005103FD" w:rsidRPr="00AB11A9" w:rsidRDefault="005103FD" w:rsidP="006170F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F4D4659" w14:textId="77777777" w:rsidR="005103FD" w:rsidRPr="00AB11A9" w:rsidRDefault="005103FD" w:rsidP="006170F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290AB23" w14:textId="77777777" w:rsidR="005103FD" w:rsidRPr="00AB11A9" w:rsidRDefault="005103FD" w:rsidP="006170F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3021948" w14:textId="77777777" w:rsidR="005103FD" w:rsidRPr="00AB11A9" w:rsidRDefault="005103FD" w:rsidP="006170F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290C882" w14:textId="77777777" w:rsidR="005103FD" w:rsidRPr="00AB11A9" w:rsidRDefault="005103FD" w:rsidP="006170F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768E5AF" w14:textId="77777777" w:rsidR="005103FD" w:rsidRPr="00AB11A9" w:rsidRDefault="005103FD" w:rsidP="006170F1">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E406F33" w14:textId="77777777" w:rsidR="005103FD" w:rsidRPr="00AB11A9" w:rsidRDefault="005103FD" w:rsidP="006170F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8F6BE7C" w14:textId="77777777" w:rsidR="005103FD" w:rsidRPr="00AB11A9" w:rsidRDefault="005103FD" w:rsidP="006170F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CF6756A" w14:textId="77777777" w:rsidR="005103FD" w:rsidRPr="00AB11A9" w:rsidRDefault="005103FD" w:rsidP="006170F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603193B" w14:textId="77777777" w:rsidR="005103FD" w:rsidRPr="00AB11A9" w:rsidRDefault="005103FD" w:rsidP="006170F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FEBCF57" w14:textId="77777777" w:rsidR="005103FD" w:rsidRPr="00AB11A9" w:rsidRDefault="005103FD" w:rsidP="006170F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47E0D74" w14:textId="77777777" w:rsidR="005103FD" w:rsidRPr="00AB11A9" w:rsidRDefault="005103FD" w:rsidP="006170F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2D6F49A" w14:textId="77777777" w:rsidR="005103FD" w:rsidRPr="00AB11A9" w:rsidRDefault="005103FD" w:rsidP="006170F1">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B72B380" w14:textId="77777777" w:rsidR="005103FD" w:rsidRPr="00AB11A9" w:rsidRDefault="005103FD" w:rsidP="006170F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A5D237F" w14:textId="77777777" w:rsidR="005103FD" w:rsidRPr="00AB11A9" w:rsidRDefault="005103FD" w:rsidP="006170F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2278B7D" w14:textId="77777777" w:rsidR="005103FD" w:rsidRPr="00AB11A9" w:rsidRDefault="005103FD" w:rsidP="006170F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21F17C5" w14:textId="77777777" w:rsidR="005103FD" w:rsidRPr="00D5098C" w:rsidRDefault="005103FD" w:rsidP="006170F1">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DDFC6D9" w14:textId="77777777" w:rsidR="005103FD" w:rsidRPr="00D5098C" w:rsidRDefault="005103FD" w:rsidP="006170F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CDC23FC" w14:textId="77777777" w:rsidR="005103FD" w:rsidRPr="00AB11A9" w:rsidRDefault="005103FD" w:rsidP="006170F1">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045D5A62" w14:textId="77777777" w:rsidR="005103FD" w:rsidRPr="00134419"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61214B" w14:textId="77777777" w:rsidR="005103FD"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46FCDC" w14:textId="77777777" w:rsidR="005103FD"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5F49C2" w14:textId="77777777" w:rsidR="005103FD" w:rsidRPr="00AB11A9"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9D560A" w14:textId="77777777" w:rsidR="005103FD" w:rsidRPr="00585515" w:rsidRDefault="005103FD" w:rsidP="006170F1">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FFAB12D" w14:textId="77777777" w:rsidR="005103FD" w:rsidRPr="00AB11A9" w:rsidRDefault="005103FD" w:rsidP="006170F1">
      <w:pPr>
        <w:spacing w:line="360" w:lineRule="auto"/>
        <w:rPr>
          <w:rFonts w:ascii="宋体" w:hAnsi="宋体" w:cs="Times New Roman"/>
          <w:color w:val="000000"/>
          <w:sz w:val="24"/>
          <w:szCs w:val="24"/>
        </w:rPr>
      </w:pPr>
    </w:p>
    <w:p w14:paraId="1F6BC246" w14:textId="77777777" w:rsidR="005103FD" w:rsidRPr="00AB11A9" w:rsidRDefault="005103FD" w:rsidP="006170F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103FD" w:rsidRPr="00AB11A9" w14:paraId="395A0E6A" w14:textId="77777777" w:rsidTr="006170F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408B061" w14:textId="77777777" w:rsidR="005103FD" w:rsidRPr="00AB11A9" w:rsidRDefault="005103FD" w:rsidP="006170F1">
            <w:pPr>
              <w:snapToGrid w:val="0"/>
              <w:jc w:val="center"/>
              <w:rPr>
                <w:rFonts w:ascii="宋体" w:hAnsi="宋体" w:cs="Times New Roman"/>
                <w:b/>
                <w:color w:val="000000"/>
                <w:sz w:val="30"/>
                <w:szCs w:val="24"/>
              </w:rPr>
            </w:pPr>
          </w:p>
          <w:p w14:paraId="5C632E83" w14:textId="77777777" w:rsidR="005103FD" w:rsidRPr="00AB11A9" w:rsidRDefault="005103FD" w:rsidP="006170F1">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3FC370C" w14:textId="77777777" w:rsidR="005103FD" w:rsidRPr="00AB11A9" w:rsidRDefault="005103FD" w:rsidP="006170F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DD8B0EF" w14:textId="77777777" w:rsidR="005103FD" w:rsidRDefault="005103FD" w:rsidP="006170F1">
            <w:pPr>
              <w:ind w:firstLineChars="350" w:firstLine="984"/>
              <w:rPr>
                <w:rFonts w:ascii="宋体" w:hAnsi="宋体" w:cs="Times New Roman"/>
                <w:b/>
                <w:bCs/>
                <w:color w:val="000000"/>
                <w:sz w:val="28"/>
                <w:szCs w:val="24"/>
              </w:rPr>
            </w:pPr>
          </w:p>
          <w:p w14:paraId="5D08980A" w14:textId="77777777" w:rsidR="005103FD" w:rsidRPr="00D707CC" w:rsidRDefault="005103FD" w:rsidP="006170F1">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2DBDA1F5" w14:textId="77777777" w:rsidR="005103FD" w:rsidRPr="00D707CC" w:rsidRDefault="005103FD" w:rsidP="006170F1">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5EFB042D" w14:textId="77777777" w:rsidR="005103FD" w:rsidRPr="00042C71" w:rsidRDefault="005103FD" w:rsidP="006170F1">
            <w:pPr>
              <w:jc w:val="center"/>
              <w:rPr>
                <w:rFonts w:ascii="宋体" w:hAnsi="宋体" w:cs="Times New Roman"/>
                <w:b/>
                <w:color w:val="000000"/>
                <w:sz w:val="32"/>
                <w:szCs w:val="24"/>
              </w:rPr>
            </w:pPr>
          </w:p>
          <w:p w14:paraId="5EDC19D2" w14:textId="77777777" w:rsidR="005103FD" w:rsidRPr="00AB11A9" w:rsidRDefault="005103FD" w:rsidP="006170F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3CD78793" w14:textId="77777777" w:rsidR="005103FD" w:rsidRPr="00AB11A9" w:rsidRDefault="005103FD" w:rsidP="006170F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3378D6AA" w14:textId="77777777" w:rsidR="005103FD" w:rsidRPr="00AB11A9" w:rsidRDefault="005103FD" w:rsidP="006170F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3DCFFD71" w14:textId="77777777" w:rsidR="005103FD" w:rsidRPr="00AB11A9" w:rsidRDefault="005103FD" w:rsidP="006170F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F3AAF0A" w14:textId="77777777" w:rsidR="005103FD" w:rsidRPr="00AB11A9" w:rsidRDefault="005103FD" w:rsidP="006170F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EE7D50B" w14:textId="77777777" w:rsidR="005103FD" w:rsidRPr="00AB11A9" w:rsidRDefault="005103FD" w:rsidP="006170F1">
      <w:pPr>
        <w:spacing w:line="360" w:lineRule="auto"/>
        <w:ind w:firstLineChars="200" w:firstLine="482"/>
        <w:rPr>
          <w:rFonts w:ascii="宋体" w:hAnsi="宋体" w:cs="Times New Roman"/>
          <w:b/>
          <w:bCs/>
          <w:color w:val="FF0000"/>
          <w:sz w:val="24"/>
          <w:szCs w:val="24"/>
        </w:rPr>
      </w:pPr>
    </w:p>
    <w:p w14:paraId="2EE4ED59" w14:textId="77777777" w:rsidR="005103FD" w:rsidRPr="00AB11A9" w:rsidRDefault="005103FD" w:rsidP="006170F1">
      <w:pPr>
        <w:spacing w:line="360" w:lineRule="auto"/>
        <w:ind w:firstLineChars="200" w:firstLine="480"/>
        <w:rPr>
          <w:rFonts w:ascii="宋体" w:hAnsi="宋体" w:cs="Times New Roman"/>
          <w:color w:val="000000"/>
          <w:sz w:val="24"/>
          <w:szCs w:val="24"/>
        </w:rPr>
      </w:pPr>
    </w:p>
    <w:p w14:paraId="1F724DD2" w14:textId="77777777" w:rsidR="005103FD" w:rsidRPr="00AB11A9" w:rsidRDefault="005103FD" w:rsidP="006170F1">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F2026A2" w14:textId="77777777" w:rsidR="005103FD" w:rsidRPr="00AB11A9" w:rsidRDefault="005103FD" w:rsidP="006170F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F7721A5" w14:textId="77777777" w:rsidR="005103FD" w:rsidRPr="00AB11A9" w:rsidRDefault="005103FD" w:rsidP="006170F1">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852761B" w14:textId="77777777" w:rsidR="005103FD" w:rsidRPr="00AB11A9" w:rsidRDefault="005103FD" w:rsidP="006170F1">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E89C85E" w14:textId="77777777" w:rsidR="005103FD" w:rsidRPr="00AB11A9" w:rsidRDefault="005103FD" w:rsidP="006170F1">
      <w:pPr>
        <w:tabs>
          <w:tab w:val="left" w:pos="1200"/>
        </w:tabs>
        <w:spacing w:line="360" w:lineRule="auto"/>
        <w:ind w:left="425"/>
        <w:rPr>
          <w:rFonts w:ascii="宋体" w:hAnsi="宋体" w:cs="Times New Roman"/>
          <w:color w:val="FF0000"/>
          <w:sz w:val="24"/>
          <w:szCs w:val="24"/>
        </w:rPr>
      </w:pPr>
    </w:p>
    <w:p w14:paraId="46D8A0D4" w14:textId="77777777" w:rsidR="005103FD" w:rsidRDefault="005103FD">
      <w:pPr>
        <w:widowControl/>
        <w:jc w:val="left"/>
        <w:rPr>
          <w:rFonts w:ascii="宋体" w:hAnsi="宋体" w:cs="Times New Roman"/>
          <w:b/>
          <w:kern w:val="0"/>
          <w:sz w:val="28"/>
          <w:szCs w:val="32"/>
        </w:rPr>
      </w:pPr>
      <w:r>
        <w:rPr>
          <w:rFonts w:ascii="宋体" w:hAnsi="宋体" w:cs="Times New Roman"/>
          <w:b/>
          <w:kern w:val="0"/>
          <w:sz w:val="28"/>
          <w:szCs w:val="32"/>
        </w:rPr>
        <w:br w:type="page"/>
      </w:r>
    </w:p>
    <w:p w14:paraId="7F9EC751" w14:textId="77777777" w:rsidR="005103FD" w:rsidRPr="00585515" w:rsidRDefault="005103FD" w:rsidP="006170F1">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9517A9F" w14:textId="77777777" w:rsidR="005103FD" w:rsidRPr="00AB11A9" w:rsidRDefault="005103FD" w:rsidP="006170F1">
      <w:pPr>
        <w:tabs>
          <w:tab w:val="num" w:pos="1740"/>
        </w:tabs>
        <w:spacing w:line="360" w:lineRule="auto"/>
        <w:jc w:val="center"/>
        <w:rPr>
          <w:rFonts w:ascii="宋体" w:hAnsi="宋体"/>
          <w:bCs/>
          <w:sz w:val="24"/>
        </w:rPr>
      </w:pPr>
    </w:p>
    <w:p w14:paraId="15D9D38C" w14:textId="77777777" w:rsidR="005103FD" w:rsidRPr="00AB11A9" w:rsidRDefault="005103FD" w:rsidP="006170F1">
      <w:pPr>
        <w:tabs>
          <w:tab w:val="num" w:pos="1740"/>
        </w:tabs>
        <w:spacing w:line="360" w:lineRule="auto"/>
        <w:jc w:val="center"/>
        <w:rPr>
          <w:rFonts w:ascii="宋体" w:hAnsi="宋体"/>
          <w:b/>
          <w:bCs/>
          <w:sz w:val="24"/>
        </w:rPr>
      </w:pPr>
    </w:p>
    <w:p w14:paraId="609554A9" w14:textId="77777777" w:rsidR="005103FD" w:rsidRPr="00AB11A9" w:rsidRDefault="005103FD" w:rsidP="006170F1">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BDDB714" w14:textId="77777777" w:rsidR="005103FD" w:rsidRPr="00AB11A9" w:rsidRDefault="005103FD" w:rsidP="006170F1">
      <w:pPr>
        <w:tabs>
          <w:tab w:val="num" w:pos="1740"/>
        </w:tabs>
        <w:spacing w:line="360" w:lineRule="auto"/>
        <w:jc w:val="center"/>
        <w:rPr>
          <w:rFonts w:ascii="宋体" w:hAnsi="宋体"/>
          <w:b/>
          <w:bCs/>
          <w:sz w:val="24"/>
        </w:rPr>
      </w:pPr>
    </w:p>
    <w:p w14:paraId="63C55261" w14:textId="77777777" w:rsidR="005103FD" w:rsidRPr="00AB11A9" w:rsidRDefault="005103FD" w:rsidP="006170F1">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3F64475" w14:textId="77777777" w:rsidR="005103FD" w:rsidRPr="00AB11A9" w:rsidRDefault="005103FD" w:rsidP="006170F1">
      <w:pPr>
        <w:tabs>
          <w:tab w:val="num" w:pos="1740"/>
        </w:tabs>
        <w:spacing w:line="360" w:lineRule="auto"/>
        <w:jc w:val="center"/>
        <w:rPr>
          <w:rFonts w:ascii="宋体" w:hAnsi="宋体"/>
          <w:b/>
          <w:bCs/>
          <w:sz w:val="24"/>
        </w:rPr>
      </w:pPr>
    </w:p>
    <w:p w14:paraId="39AD0197" w14:textId="77777777" w:rsidR="005103FD" w:rsidRPr="00AB11A9" w:rsidRDefault="005103FD" w:rsidP="006170F1">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D22C377" w14:textId="77777777" w:rsidR="005103FD" w:rsidRPr="00AB11A9" w:rsidRDefault="005103FD" w:rsidP="006170F1">
      <w:pPr>
        <w:tabs>
          <w:tab w:val="num" w:pos="1740"/>
        </w:tabs>
        <w:spacing w:line="360" w:lineRule="auto"/>
        <w:rPr>
          <w:rFonts w:ascii="宋体" w:hAnsi="宋体"/>
          <w:b/>
          <w:bCs/>
          <w:sz w:val="24"/>
        </w:rPr>
      </w:pPr>
    </w:p>
    <w:p w14:paraId="79B17C40" w14:textId="77777777" w:rsidR="005103FD" w:rsidRPr="00AB11A9" w:rsidRDefault="005103FD" w:rsidP="006170F1">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8F8A328" w14:textId="77777777" w:rsidR="005103FD" w:rsidRPr="00AB11A9" w:rsidRDefault="005103FD" w:rsidP="006170F1">
      <w:pPr>
        <w:tabs>
          <w:tab w:val="num" w:pos="1740"/>
        </w:tabs>
        <w:spacing w:line="360" w:lineRule="auto"/>
        <w:jc w:val="center"/>
        <w:rPr>
          <w:rFonts w:ascii="宋体" w:hAnsi="宋体"/>
          <w:b/>
          <w:bCs/>
          <w:sz w:val="24"/>
        </w:rPr>
      </w:pPr>
    </w:p>
    <w:p w14:paraId="6597EB67" w14:textId="77777777" w:rsidR="005103FD" w:rsidRPr="00AB11A9" w:rsidRDefault="005103FD" w:rsidP="006170F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102EBF43" w14:textId="77777777" w:rsidR="005103FD" w:rsidRPr="00AB11A9" w:rsidRDefault="005103FD" w:rsidP="006170F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6C6C35F1" w14:textId="77777777" w:rsidR="005103FD" w:rsidRPr="00AB11A9" w:rsidRDefault="005103FD" w:rsidP="006170F1">
      <w:pPr>
        <w:tabs>
          <w:tab w:val="num" w:pos="1740"/>
          <w:tab w:val="left" w:pos="1778"/>
        </w:tabs>
        <w:spacing w:line="360" w:lineRule="auto"/>
        <w:jc w:val="center"/>
        <w:rPr>
          <w:rFonts w:ascii="宋体" w:hAnsi="宋体"/>
          <w:b/>
          <w:bCs/>
          <w:sz w:val="24"/>
        </w:rPr>
      </w:pPr>
    </w:p>
    <w:p w14:paraId="0E5E5F22" w14:textId="77777777" w:rsidR="005103FD" w:rsidRPr="00AB11A9" w:rsidRDefault="005103FD" w:rsidP="006170F1">
      <w:pPr>
        <w:tabs>
          <w:tab w:val="num" w:pos="1740"/>
          <w:tab w:val="left" w:pos="1778"/>
        </w:tabs>
        <w:spacing w:line="360" w:lineRule="auto"/>
        <w:jc w:val="center"/>
        <w:rPr>
          <w:rFonts w:ascii="宋体" w:hAnsi="宋体"/>
          <w:b/>
          <w:bCs/>
          <w:sz w:val="24"/>
        </w:rPr>
      </w:pPr>
    </w:p>
    <w:p w14:paraId="55744323" w14:textId="77777777" w:rsidR="005103FD" w:rsidRPr="00AB11A9" w:rsidRDefault="005103FD" w:rsidP="006170F1">
      <w:pPr>
        <w:tabs>
          <w:tab w:val="left" w:pos="1680"/>
          <w:tab w:val="num" w:pos="1740"/>
          <w:tab w:val="left" w:pos="1778"/>
        </w:tabs>
        <w:spacing w:line="360" w:lineRule="auto"/>
        <w:ind w:firstLine="1540"/>
        <w:rPr>
          <w:rFonts w:ascii="宋体" w:hAnsi="宋体"/>
          <w:b/>
          <w:bCs/>
          <w:sz w:val="24"/>
        </w:rPr>
      </w:pPr>
    </w:p>
    <w:p w14:paraId="684080DC" w14:textId="77777777" w:rsidR="005103FD" w:rsidRPr="00AB11A9" w:rsidRDefault="005103FD" w:rsidP="006170F1">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0D9C6E63" w14:textId="77777777" w:rsidR="005103FD" w:rsidRPr="00F30A19" w:rsidRDefault="005103FD" w:rsidP="006170F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543861C" w14:textId="77777777" w:rsidR="005103FD" w:rsidRPr="00AB11A9" w:rsidRDefault="005103FD" w:rsidP="006170F1">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A7CB836" w14:textId="77777777" w:rsidR="005103FD" w:rsidRDefault="005103F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DB3D9DE" w14:textId="77777777" w:rsidR="005103FD" w:rsidRPr="00585515" w:rsidRDefault="005103FD" w:rsidP="006170F1">
      <w:pPr>
        <w:pStyle w:val="3"/>
        <w:jc w:val="center"/>
        <w:rPr>
          <w:rFonts w:ascii="宋体" w:hAnsi="宋体"/>
          <w:kern w:val="0"/>
        </w:rPr>
      </w:pPr>
      <w:r w:rsidRPr="00585515">
        <w:rPr>
          <w:rFonts w:ascii="宋体" w:hAnsi="宋体" w:hint="eastAsia"/>
          <w:kern w:val="0"/>
        </w:rPr>
        <w:lastRenderedPageBreak/>
        <w:t>三、法定代表人证明书</w:t>
      </w:r>
    </w:p>
    <w:p w14:paraId="67B9E2DA" w14:textId="77777777" w:rsidR="005103FD" w:rsidRPr="00AB11A9" w:rsidRDefault="005103FD" w:rsidP="006170F1">
      <w:pPr>
        <w:rPr>
          <w:rFonts w:ascii="宋体" w:hAnsi="宋体" w:cs="Times New Roman"/>
          <w:sz w:val="24"/>
          <w:szCs w:val="24"/>
        </w:rPr>
      </w:pPr>
    </w:p>
    <w:p w14:paraId="6140B0CA"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09CB2F4B"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52E21807"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6C09ED5"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69A267F"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主营（产）：</w:t>
      </w:r>
    </w:p>
    <w:p w14:paraId="42C3BD2A"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兼营（产）：</w:t>
      </w:r>
    </w:p>
    <w:p w14:paraId="6A3CC4BB"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85416EC"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主营：</w:t>
      </w:r>
    </w:p>
    <w:p w14:paraId="0D001F2C"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兼营：</w:t>
      </w:r>
    </w:p>
    <w:p w14:paraId="58B8A0BE" w14:textId="77777777" w:rsidR="005103FD" w:rsidRPr="00AB11A9" w:rsidRDefault="005103FD" w:rsidP="006170F1">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DFB76FC" w14:textId="77777777" w:rsidR="005103FD" w:rsidRDefault="005103FD" w:rsidP="006170F1">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31072D7" w14:textId="77777777" w:rsidR="005103FD" w:rsidRPr="006B2646" w:rsidRDefault="005103FD" w:rsidP="006170F1">
      <w:pPr>
        <w:spacing w:line="400" w:lineRule="exact"/>
        <w:rPr>
          <w:rFonts w:ascii="宋体" w:hAnsi="宋体" w:cs="Times New Roman"/>
          <w:szCs w:val="21"/>
        </w:rPr>
      </w:pPr>
      <w:r>
        <w:rPr>
          <w:rFonts w:ascii="宋体" w:hAnsi="宋体" w:cs="Times New Roman" w:hint="eastAsia"/>
          <w:szCs w:val="21"/>
        </w:rPr>
        <w:tab/>
      </w:r>
    </w:p>
    <w:p w14:paraId="5912A561" w14:textId="77777777" w:rsidR="005103FD" w:rsidRPr="00AB11A9"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5F5D12" w14:textId="77777777" w:rsidR="005103FD" w:rsidRPr="00AB11A9"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82456B" w14:textId="77777777" w:rsidR="005103FD" w:rsidRPr="00AB11A9"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ADF775" w14:textId="77777777" w:rsidR="005103FD" w:rsidRPr="00AB11A9" w:rsidRDefault="005103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0FB1853" w14:textId="77777777" w:rsidR="005103FD" w:rsidRDefault="005103F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BE0F34D" w14:textId="77777777" w:rsidR="005103FD" w:rsidRPr="00585515" w:rsidRDefault="005103FD" w:rsidP="006170F1">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FE2D84A" w14:textId="77777777" w:rsidR="005103FD" w:rsidRPr="00AB11A9" w:rsidRDefault="005103F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C9090E2" w14:textId="77777777" w:rsidR="005103FD" w:rsidRPr="00AB11A9" w:rsidRDefault="005103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1130DA3" w14:textId="77777777" w:rsidR="005103FD" w:rsidRPr="00AB11A9" w:rsidRDefault="005103F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2FEF065" w14:textId="77777777" w:rsidR="005103FD" w:rsidRPr="00AB11A9" w:rsidRDefault="005103F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95925CA" w14:textId="77777777" w:rsidR="005103FD" w:rsidRPr="00AB11A9" w:rsidRDefault="005103F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C0B7AB7" w14:textId="77777777" w:rsidR="005103FD" w:rsidRPr="00AB11A9" w:rsidRDefault="005103F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F6FB17F" w14:textId="77777777" w:rsidR="005103FD" w:rsidRPr="00AB11A9" w:rsidRDefault="005103FD">
      <w:pPr>
        <w:spacing w:line="360" w:lineRule="auto"/>
        <w:ind w:firstLineChars="200" w:firstLine="480"/>
        <w:rPr>
          <w:rFonts w:ascii="宋体" w:hAnsi="宋体" w:cs="Times New Roman"/>
          <w:color w:val="000000"/>
          <w:sz w:val="24"/>
          <w:szCs w:val="24"/>
        </w:rPr>
      </w:pPr>
    </w:p>
    <w:p w14:paraId="3AF92802" w14:textId="77777777" w:rsidR="005103FD" w:rsidRPr="00AB11A9" w:rsidRDefault="005103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0380AA86" w14:textId="77777777" w:rsidR="005103FD" w:rsidRPr="00AB11A9" w:rsidRDefault="005103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7A1A8954" w14:textId="77777777" w:rsidR="005103FD" w:rsidRPr="00AB11A9" w:rsidRDefault="005103FD">
      <w:pPr>
        <w:spacing w:line="360" w:lineRule="auto"/>
        <w:rPr>
          <w:rFonts w:ascii="宋体" w:hAnsi="宋体" w:cs="Times New Roman"/>
          <w:color w:val="000000"/>
          <w:sz w:val="24"/>
          <w:szCs w:val="24"/>
        </w:rPr>
      </w:pPr>
    </w:p>
    <w:p w14:paraId="671353A0" w14:textId="77777777" w:rsidR="005103FD" w:rsidRPr="00AB11A9" w:rsidRDefault="005103FD">
      <w:pPr>
        <w:spacing w:line="360" w:lineRule="auto"/>
        <w:rPr>
          <w:rFonts w:ascii="宋体" w:hAnsi="宋体" w:cs="Times New Roman"/>
          <w:color w:val="000000"/>
          <w:sz w:val="24"/>
          <w:szCs w:val="24"/>
        </w:rPr>
      </w:pPr>
    </w:p>
    <w:p w14:paraId="6B7C018E" w14:textId="77777777" w:rsidR="005103FD" w:rsidRPr="00AB11A9" w:rsidRDefault="005103F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0F549C06" w14:textId="77777777" w:rsidR="005103FD" w:rsidRPr="00AB11A9" w:rsidRDefault="005103F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BF25A56" w14:textId="77777777" w:rsidR="005103FD" w:rsidRPr="00AB11A9" w:rsidRDefault="005103F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5B806C02" w14:textId="77777777" w:rsidR="005103FD" w:rsidRPr="00AB11A9" w:rsidRDefault="005103FD">
      <w:pPr>
        <w:spacing w:line="360" w:lineRule="auto"/>
        <w:ind w:firstLineChars="200" w:firstLine="480"/>
        <w:rPr>
          <w:rFonts w:ascii="宋体" w:hAnsi="宋体" w:cs="Times New Roman"/>
          <w:color w:val="000000"/>
          <w:sz w:val="24"/>
          <w:szCs w:val="24"/>
        </w:rPr>
      </w:pPr>
    </w:p>
    <w:p w14:paraId="68BC6F9A" w14:textId="77777777" w:rsidR="005103FD" w:rsidRPr="00AB11A9" w:rsidRDefault="005103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0124FD9" w14:textId="77777777" w:rsidR="005103FD" w:rsidRPr="00AB11A9" w:rsidRDefault="005103FD">
      <w:pPr>
        <w:spacing w:line="360" w:lineRule="auto"/>
        <w:ind w:firstLineChars="200" w:firstLine="480"/>
        <w:rPr>
          <w:rFonts w:ascii="宋体" w:hAnsi="宋体" w:cs="Times New Roman"/>
          <w:color w:val="000000"/>
          <w:sz w:val="24"/>
          <w:szCs w:val="24"/>
        </w:rPr>
      </w:pPr>
    </w:p>
    <w:p w14:paraId="798DF6B2" w14:textId="77777777" w:rsidR="005103FD" w:rsidRPr="00AB11A9" w:rsidRDefault="005103FD">
      <w:pPr>
        <w:spacing w:line="360" w:lineRule="auto"/>
        <w:ind w:firstLineChars="200" w:firstLine="480"/>
        <w:rPr>
          <w:rFonts w:ascii="宋体" w:hAnsi="宋体" w:cs="Times New Roman"/>
          <w:color w:val="000000"/>
          <w:sz w:val="24"/>
          <w:szCs w:val="24"/>
        </w:rPr>
      </w:pPr>
    </w:p>
    <w:p w14:paraId="563DF3B6" w14:textId="77777777" w:rsidR="005103FD" w:rsidRPr="00AB11A9" w:rsidRDefault="005103FD">
      <w:pPr>
        <w:spacing w:line="360" w:lineRule="auto"/>
        <w:ind w:firstLineChars="200" w:firstLine="480"/>
        <w:rPr>
          <w:rFonts w:ascii="宋体" w:hAnsi="宋体" w:cs="Times New Roman"/>
          <w:color w:val="000000"/>
          <w:sz w:val="24"/>
          <w:szCs w:val="24"/>
        </w:rPr>
      </w:pPr>
    </w:p>
    <w:p w14:paraId="21BB806F" w14:textId="77777777" w:rsidR="005103FD" w:rsidRPr="00AB11A9" w:rsidRDefault="005103FD">
      <w:pPr>
        <w:spacing w:line="360" w:lineRule="auto"/>
        <w:ind w:firstLineChars="200" w:firstLine="480"/>
        <w:rPr>
          <w:rFonts w:ascii="宋体" w:hAnsi="宋体" w:cs="Times New Roman"/>
          <w:color w:val="FF0000"/>
          <w:sz w:val="24"/>
          <w:szCs w:val="24"/>
        </w:rPr>
      </w:pPr>
    </w:p>
    <w:p w14:paraId="313AEAB5" w14:textId="77777777" w:rsidR="005103FD" w:rsidRPr="00AB11A9" w:rsidRDefault="005103FD">
      <w:pPr>
        <w:spacing w:line="360" w:lineRule="auto"/>
        <w:ind w:firstLineChars="200" w:firstLine="480"/>
        <w:rPr>
          <w:rFonts w:ascii="宋体" w:hAnsi="宋体" w:cs="Times New Roman"/>
          <w:color w:val="FF0000"/>
          <w:sz w:val="24"/>
          <w:szCs w:val="24"/>
        </w:rPr>
      </w:pPr>
    </w:p>
    <w:p w14:paraId="3C4AE710" w14:textId="77777777" w:rsidR="005103FD" w:rsidRPr="00AB11A9" w:rsidRDefault="005103FD">
      <w:pPr>
        <w:spacing w:line="360" w:lineRule="auto"/>
        <w:ind w:firstLineChars="200" w:firstLine="480"/>
        <w:rPr>
          <w:rFonts w:ascii="宋体" w:hAnsi="宋体" w:cs="Times New Roman"/>
          <w:color w:val="FF0000"/>
          <w:sz w:val="24"/>
          <w:szCs w:val="24"/>
        </w:rPr>
      </w:pPr>
    </w:p>
    <w:p w14:paraId="208F2B54" w14:textId="77777777" w:rsidR="005103FD" w:rsidRPr="00AB11A9" w:rsidRDefault="005103FD">
      <w:pPr>
        <w:spacing w:line="360" w:lineRule="auto"/>
        <w:ind w:firstLineChars="200" w:firstLine="480"/>
        <w:rPr>
          <w:rFonts w:ascii="宋体" w:hAnsi="宋体" w:cs="Times New Roman"/>
          <w:color w:val="FF0000"/>
          <w:sz w:val="24"/>
          <w:szCs w:val="24"/>
        </w:rPr>
      </w:pPr>
    </w:p>
    <w:p w14:paraId="2F7DF92D" w14:textId="77777777" w:rsidR="005103FD" w:rsidRPr="00AB11A9" w:rsidRDefault="005103FD">
      <w:pPr>
        <w:spacing w:line="360" w:lineRule="auto"/>
        <w:ind w:firstLineChars="200" w:firstLine="480"/>
        <w:rPr>
          <w:rFonts w:ascii="宋体" w:hAnsi="宋体" w:cs="Times New Roman"/>
          <w:color w:val="FF0000"/>
          <w:sz w:val="24"/>
          <w:szCs w:val="24"/>
        </w:rPr>
      </w:pPr>
    </w:p>
    <w:p w14:paraId="0ECD0E04" w14:textId="77777777" w:rsidR="005103FD" w:rsidRPr="00AB11A9" w:rsidRDefault="005103FD">
      <w:pPr>
        <w:spacing w:line="360" w:lineRule="auto"/>
        <w:ind w:firstLineChars="200" w:firstLine="480"/>
        <w:rPr>
          <w:rFonts w:ascii="宋体" w:hAnsi="宋体" w:cs="Times New Roman"/>
          <w:color w:val="FF0000"/>
          <w:sz w:val="24"/>
          <w:szCs w:val="24"/>
        </w:rPr>
      </w:pPr>
    </w:p>
    <w:p w14:paraId="6B9F5AAF" w14:textId="77777777" w:rsidR="005103FD" w:rsidRPr="00585515" w:rsidRDefault="005103FD" w:rsidP="006170F1">
      <w:pPr>
        <w:pStyle w:val="3"/>
        <w:jc w:val="center"/>
        <w:rPr>
          <w:rFonts w:ascii="宋体" w:hAnsi="宋体"/>
          <w:kern w:val="0"/>
        </w:rPr>
      </w:pPr>
      <w:r w:rsidRPr="00585515">
        <w:rPr>
          <w:rFonts w:ascii="宋体" w:hAnsi="宋体" w:hint="eastAsia"/>
          <w:kern w:val="0"/>
        </w:rPr>
        <w:lastRenderedPageBreak/>
        <w:t>五、投标函</w:t>
      </w:r>
    </w:p>
    <w:p w14:paraId="5B66E45B"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致：深圳大学招投标管理中心</w:t>
      </w:r>
    </w:p>
    <w:p w14:paraId="15536FC5" w14:textId="77777777" w:rsidR="005103FD" w:rsidRPr="00AB11A9" w:rsidRDefault="005103FD" w:rsidP="006170F1">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CF3A3F2" w14:textId="77777777" w:rsidR="005103FD" w:rsidRPr="00AB11A9" w:rsidRDefault="005103FD" w:rsidP="006170F1">
      <w:pPr>
        <w:pStyle w:val="a9"/>
        <w:spacing w:before="0" w:beforeAutospacing="0" w:after="0" w:afterAutospacing="0" w:line="360" w:lineRule="auto"/>
        <w:rPr>
          <w:color w:val="auto"/>
        </w:rPr>
      </w:pPr>
      <w:r w:rsidRPr="00AB11A9">
        <w:rPr>
          <w:rFonts w:hint="eastAsia"/>
          <w:color w:val="auto"/>
        </w:rPr>
        <w:t>投标文件包括以下部分：</w:t>
      </w:r>
    </w:p>
    <w:p w14:paraId="69E54A69" w14:textId="77777777" w:rsidR="005103FD" w:rsidRPr="00AB11A9" w:rsidRDefault="005103FD" w:rsidP="005103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C6493A2" w14:textId="77777777" w:rsidR="005103FD" w:rsidRPr="00AB11A9" w:rsidRDefault="005103FD" w:rsidP="005103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980807F" w14:textId="77777777" w:rsidR="005103FD" w:rsidRPr="00AB11A9" w:rsidRDefault="005103FD" w:rsidP="005103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1CE6F64" w14:textId="77777777" w:rsidR="005103FD" w:rsidRPr="00AB11A9" w:rsidRDefault="005103FD" w:rsidP="005103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57940E57" w14:textId="77777777" w:rsidR="005103FD" w:rsidRPr="00AB11A9" w:rsidRDefault="005103FD" w:rsidP="005103F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5F71697" w14:textId="77777777" w:rsidR="005103FD" w:rsidRPr="00AB11A9" w:rsidRDefault="005103FD" w:rsidP="006170F1">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32A89C7"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1F478DA"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ACD09B4"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6FA154E"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3104627"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2600076"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7FE94D7"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CA10479" w14:textId="77777777" w:rsidR="005103FD" w:rsidRPr="00AB11A9" w:rsidRDefault="005103FD" w:rsidP="005103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8358646" w14:textId="77777777" w:rsidR="005103FD" w:rsidRPr="00AB11A9" w:rsidRDefault="005103FD" w:rsidP="006170F1">
      <w:pPr>
        <w:spacing w:line="360" w:lineRule="auto"/>
        <w:ind w:left="210"/>
        <w:rPr>
          <w:rFonts w:ascii="宋体" w:hAnsi="宋体"/>
          <w:sz w:val="24"/>
        </w:rPr>
      </w:pPr>
    </w:p>
    <w:p w14:paraId="486D100F" w14:textId="77777777" w:rsidR="005103FD" w:rsidRPr="00AB11A9" w:rsidRDefault="005103FD" w:rsidP="006170F1">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1B0DE71E" w14:textId="77777777" w:rsidR="005103FD" w:rsidRPr="00AB11A9" w:rsidRDefault="005103FD" w:rsidP="006170F1">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7F68314D" w14:textId="77777777" w:rsidR="005103FD" w:rsidRPr="00AB11A9" w:rsidRDefault="005103FD" w:rsidP="006170F1">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5B385B25" w14:textId="77777777" w:rsidR="005103FD" w:rsidRPr="00AB11A9" w:rsidRDefault="005103FD" w:rsidP="006170F1">
      <w:pPr>
        <w:tabs>
          <w:tab w:val="left" w:pos="-3780"/>
        </w:tabs>
        <w:snapToGrid w:val="0"/>
        <w:spacing w:line="360" w:lineRule="auto"/>
        <w:ind w:firstLineChars="100" w:firstLine="240"/>
        <w:rPr>
          <w:rFonts w:ascii="宋体" w:hAnsi="宋体"/>
          <w:sz w:val="24"/>
          <w:u w:val="single"/>
        </w:rPr>
      </w:pPr>
    </w:p>
    <w:p w14:paraId="1C0D842B" w14:textId="77777777" w:rsidR="005103FD" w:rsidRPr="00AB11A9" w:rsidRDefault="005103FD" w:rsidP="006170F1">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4D942469" w14:textId="77777777" w:rsidR="005103FD" w:rsidRPr="00AB11A9" w:rsidRDefault="005103FD" w:rsidP="006170F1">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4745B23A" w14:textId="77777777" w:rsidR="005103FD" w:rsidRPr="00AB11A9" w:rsidRDefault="005103FD" w:rsidP="006170F1">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7D32BFE" w14:textId="77777777" w:rsidR="005103FD" w:rsidRPr="00AB11A9" w:rsidRDefault="005103FD" w:rsidP="006170F1">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5B4B8FB4" w14:textId="77777777" w:rsidR="005103FD" w:rsidRPr="00AB11A9" w:rsidRDefault="005103FD" w:rsidP="006170F1">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CD4E3D3" w14:textId="77777777" w:rsidR="005103FD" w:rsidRPr="00AB11A9" w:rsidRDefault="005103FD">
      <w:pPr>
        <w:tabs>
          <w:tab w:val="left" w:pos="-3780"/>
        </w:tabs>
        <w:spacing w:line="500" w:lineRule="atLeast"/>
        <w:ind w:left="5145"/>
        <w:rPr>
          <w:rFonts w:ascii="宋体" w:hAnsi="宋体" w:cs="Times New Roman"/>
          <w:szCs w:val="20"/>
        </w:rPr>
      </w:pPr>
    </w:p>
    <w:p w14:paraId="0E350406" w14:textId="77777777" w:rsidR="005103FD" w:rsidRDefault="005103FD">
      <w:pPr>
        <w:widowControl/>
        <w:jc w:val="left"/>
        <w:rPr>
          <w:rFonts w:ascii="宋体" w:hAnsi="宋体" w:cs="宋体"/>
          <w:b/>
          <w:bCs/>
          <w:sz w:val="24"/>
          <w:szCs w:val="24"/>
        </w:rPr>
      </w:pPr>
      <w:r>
        <w:rPr>
          <w:szCs w:val="24"/>
        </w:rPr>
        <w:br w:type="page"/>
      </w:r>
    </w:p>
    <w:p w14:paraId="22E82316" w14:textId="77777777" w:rsidR="005103FD" w:rsidRPr="00585515" w:rsidRDefault="005103FD" w:rsidP="006170F1">
      <w:pPr>
        <w:pStyle w:val="3"/>
        <w:jc w:val="center"/>
        <w:rPr>
          <w:rFonts w:ascii="宋体" w:hAnsi="宋体"/>
          <w:kern w:val="0"/>
        </w:rPr>
      </w:pPr>
      <w:r w:rsidRPr="00585515">
        <w:rPr>
          <w:rFonts w:ascii="宋体" w:hAnsi="宋体" w:hint="eastAsia"/>
          <w:kern w:val="0"/>
        </w:rPr>
        <w:lastRenderedPageBreak/>
        <w:t>六、投标资格证明文件</w:t>
      </w:r>
    </w:p>
    <w:p w14:paraId="3E96D2B7" w14:textId="77777777" w:rsidR="005103FD" w:rsidRPr="00AB11A9" w:rsidRDefault="005103FD" w:rsidP="006170F1">
      <w:pPr>
        <w:pStyle w:val="15"/>
        <w:ind w:firstLineChars="200" w:firstLine="480"/>
        <w:jc w:val="left"/>
        <w:rPr>
          <w:rFonts w:cs="Times New Roman"/>
          <w:sz w:val="24"/>
          <w:szCs w:val="24"/>
          <w:u w:val="single"/>
        </w:rPr>
      </w:pPr>
    </w:p>
    <w:p w14:paraId="3B1E9A83" w14:textId="77777777" w:rsidR="005103FD" w:rsidRPr="00AB11A9" w:rsidRDefault="005103FD" w:rsidP="006170F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201A59E0" w14:textId="77777777" w:rsidR="005103FD" w:rsidRPr="00AB11A9" w:rsidRDefault="005103FD" w:rsidP="006170F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DF6A863" w14:textId="77777777" w:rsidR="005103FD" w:rsidRPr="00AB11A9" w:rsidRDefault="005103FD" w:rsidP="006170F1">
      <w:pPr>
        <w:spacing w:line="360" w:lineRule="auto"/>
        <w:ind w:firstLineChars="204" w:firstLine="490"/>
        <w:rPr>
          <w:rFonts w:ascii="宋体" w:hAnsi="宋体"/>
          <w:sz w:val="24"/>
        </w:rPr>
      </w:pPr>
      <w:r w:rsidRPr="00AB11A9">
        <w:rPr>
          <w:rFonts w:ascii="宋体" w:hAnsi="宋体" w:hint="eastAsia"/>
          <w:sz w:val="24"/>
        </w:rPr>
        <w:t>货物和/或服务名称：</w:t>
      </w:r>
    </w:p>
    <w:p w14:paraId="6AA6B8C7" w14:textId="77777777" w:rsidR="005103FD" w:rsidRPr="00AB11A9" w:rsidRDefault="005103FD" w:rsidP="006170F1">
      <w:pPr>
        <w:pStyle w:val="15"/>
        <w:ind w:firstLineChars="150" w:firstLine="360"/>
        <w:rPr>
          <w:sz w:val="24"/>
          <w:szCs w:val="24"/>
        </w:rPr>
      </w:pPr>
    </w:p>
    <w:p w14:paraId="190B89D4" w14:textId="77777777" w:rsidR="005103FD" w:rsidRPr="00AB11A9" w:rsidRDefault="005103FD" w:rsidP="006170F1">
      <w:pPr>
        <w:pStyle w:val="15"/>
        <w:ind w:firstLineChars="200" w:firstLine="480"/>
        <w:rPr>
          <w:sz w:val="24"/>
          <w:szCs w:val="24"/>
        </w:rPr>
      </w:pPr>
      <w:r w:rsidRPr="00AB11A9">
        <w:rPr>
          <w:rFonts w:hint="eastAsia"/>
          <w:sz w:val="24"/>
          <w:szCs w:val="24"/>
        </w:rPr>
        <w:t>内容包括：</w:t>
      </w:r>
    </w:p>
    <w:p w14:paraId="6AB35431" w14:textId="77777777" w:rsidR="005103FD" w:rsidRPr="00AB11A9" w:rsidRDefault="005103FD" w:rsidP="005103F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CB1D542" w14:textId="77777777" w:rsidR="005103FD" w:rsidRPr="00AB11A9" w:rsidRDefault="005103FD" w:rsidP="005103F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D4F2FAD" w14:textId="77777777" w:rsidR="005103FD" w:rsidRPr="00AB11A9" w:rsidRDefault="005103FD" w:rsidP="006170F1">
      <w:pPr>
        <w:spacing w:line="360" w:lineRule="auto"/>
        <w:ind w:firstLineChars="150" w:firstLine="360"/>
        <w:rPr>
          <w:rFonts w:ascii="宋体" w:hAnsi="宋体"/>
          <w:sz w:val="24"/>
        </w:rPr>
      </w:pPr>
    </w:p>
    <w:p w14:paraId="71E4CC7F" w14:textId="77777777" w:rsidR="005103FD" w:rsidRPr="00AB11A9" w:rsidRDefault="005103FD" w:rsidP="006170F1">
      <w:pPr>
        <w:spacing w:line="360" w:lineRule="auto"/>
        <w:ind w:firstLineChars="150" w:firstLine="360"/>
        <w:rPr>
          <w:rFonts w:ascii="宋体" w:hAnsi="宋体"/>
          <w:sz w:val="24"/>
        </w:rPr>
      </w:pPr>
    </w:p>
    <w:p w14:paraId="71861D5E" w14:textId="77777777" w:rsidR="005103FD" w:rsidRPr="00AB11A9" w:rsidRDefault="005103FD" w:rsidP="006170F1">
      <w:pPr>
        <w:spacing w:line="360" w:lineRule="auto"/>
        <w:ind w:firstLineChars="150" w:firstLine="360"/>
        <w:rPr>
          <w:rFonts w:ascii="宋体" w:hAnsi="宋体"/>
          <w:sz w:val="24"/>
        </w:rPr>
      </w:pPr>
    </w:p>
    <w:p w14:paraId="41219B74" w14:textId="77777777" w:rsidR="005103FD" w:rsidRPr="00AB11A9" w:rsidRDefault="005103FD" w:rsidP="006170F1">
      <w:pPr>
        <w:spacing w:line="360" w:lineRule="auto"/>
        <w:ind w:firstLineChars="150" w:firstLine="360"/>
        <w:rPr>
          <w:rFonts w:ascii="宋体" w:hAnsi="宋体"/>
          <w:sz w:val="24"/>
        </w:rPr>
      </w:pPr>
      <w:r w:rsidRPr="00AB11A9">
        <w:rPr>
          <w:rFonts w:ascii="宋体" w:hAnsi="宋体" w:hint="eastAsia"/>
          <w:sz w:val="24"/>
        </w:rPr>
        <w:t>投标人代表签名：</w:t>
      </w:r>
    </w:p>
    <w:p w14:paraId="4155982B" w14:textId="77777777" w:rsidR="005103FD" w:rsidRPr="00AB11A9" w:rsidRDefault="005103FD" w:rsidP="006170F1">
      <w:pPr>
        <w:pStyle w:val="15"/>
        <w:ind w:firstLineChars="150" w:firstLine="360"/>
        <w:rPr>
          <w:sz w:val="24"/>
          <w:szCs w:val="24"/>
        </w:rPr>
      </w:pPr>
      <w:r w:rsidRPr="00AB11A9">
        <w:rPr>
          <w:rFonts w:hint="eastAsia"/>
          <w:sz w:val="24"/>
          <w:szCs w:val="24"/>
        </w:rPr>
        <w:t>日期     年   月   日</w:t>
      </w:r>
    </w:p>
    <w:p w14:paraId="0BBB7A19" w14:textId="77777777" w:rsidR="005103FD" w:rsidRPr="00AB11A9" w:rsidRDefault="005103FD" w:rsidP="006170F1">
      <w:pPr>
        <w:rPr>
          <w:rFonts w:ascii="宋体" w:hAnsi="宋体"/>
        </w:rPr>
      </w:pPr>
    </w:p>
    <w:p w14:paraId="3247C7B5" w14:textId="77777777" w:rsidR="005103FD" w:rsidRPr="00AB11A9" w:rsidRDefault="005103FD" w:rsidP="006170F1">
      <w:pPr>
        <w:rPr>
          <w:rFonts w:ascii="宋体" w:hAnsi="宋体"/>
        </w:rPr>
      </w:pPr>
    </w:p>
    <w:p w14:paraId="06C52E31" w14:textId="77777777" w:rsidR="005103FD" w:rsidRPr="00AB11A9" w:rsidRDefault="005103FD" w:rsidP="006170F1">
      <w:pPr>
        <w:rPr>
          <w:rFonts w:ascii="宋体" w:hAnsi="宋体"/>
        </w:rPr>
      </w:pPr>
    </w:p>
    <w:p w14:paraId="5589D38F" w14:textId="77777777" w:rsidR="005103FD" w:rsidRPr="00AB11A9" w:rsidRDefault="005103FD" w:rsidP="006170F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385F2E9" w14:textId="77777777" w:rsidR="005103FD" w:rsidRPr="00AB11A9" w:rsidRDefault="005103FD">
      <w:pPr>
        <w:tabs>
          <w:tab w:val="left" w:pos="0"/>
        </w:tabs>
        <w:spacing w:line="500" w:lineRule="atLeast"/>
        <w:ind w:left="496" w:firstLine="525"/>
        <w:rPr>
          <w:rFonts w:ascii="宋体" w:hAnsi="宋体" w:cs="Times New Roman"/>
          <w:szCs w:val="20"/>
        </w:rPr>
      </w:pPr>
    </w:p>
    <w:p w14:paraId="64C4A5F1" w14:textId="77777777" w:rsidR="005103FD" w:rsidRPr="00AB11A9" w:rsidRDefault="005103FD">
      <w:pPr>
        <w:tabs>
          <w:tab w:val="left" w:pos="0"/>
        </w:tabs>
        <w:spacing w:line="500" w:lineRule="atLeast"/>
        <w:ind w:left="496" w:firstLine="525"/>
        <w:rPr>
          <w:rFonts w:ascii="宋体" w:hAnsi="宋体" w:cs="Times New Roman"/>
          <w:szCs w:val="20"/>
        </w:rPr>
      </w:pPr>
    </w:p>
    <w:p w14:paraId="671EEB76" w14:textId="77777777" w:rsidR="005103FD" w:rsidRPr="00AB11A9" w:rsidRDefault="005103FD">
      <w:pPr>
        <w:tabs>
          <w:tab w:val="left" w:pos="0"/>
        </w:tabs>
        <w:spacing w:line="500" w:lineRule="atLeast"/>
        <w:ind w:left="496" w:firstLine="525"/>
        <w:rPr>
          <w:rFonts w:ascii="宋体" w:hAnsi="宋体" w:cs="Times New Roman"/>
          <w:szCs w:val="20"/>
        </w:rPr>
      </w:pPr>
    </w:p>
    <w:p w14:paraId="283BF0B3" w14:textId="77777777" w:rsidR="005103FD" w:rsidRPr="00AB11A9" w:rsidRDefault="005103FD">
      <w:pPr>
        <w:tabs>
          <w:tab w:val="left" w:pos="0"/>
        </w:tabs>
        <w:spacing w:line="500" w:lineRule="atLeast"/>
        <w:ind w:left="496" w:firstLine="525"/>
        <w:rPr>
          <w:rFonts w:ascii="宋体" w:hAnsi="宋体" w:cs="Times New Roman"/>
          <w:szCs w:val="20"/>
        </w:rPr>
      </w:pPr>
    </w:p>
    <w:p w14:paraId="1E8DCCE9" w14:textId="77777777" w:rsidR="005103FD" w:rsidRPr="00585515" w:rsidRDefault="005103FD" w:rsidP="006170F1">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0FABDDE" w14:textId="77777777" w:rsidR="005103FD" w:rsidRPr="00AB11A9" w:rsidRDefault="005103FD" w:rsidP="006170F1">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E52C277" w14:textId="77777777" w:rsidR="005103FD" w:rsidRPr="00F85AE8" w:rsidRDefault="005103FD" w:rsidP="006170F1">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7FB40BE" w14:textId="77777777" w:rsidR="005103FD" w:rsidRPr="00AB11A9" w:rsidRDefault="005103FD" w:rsidP="006170F1">
      <w:pPr>
        <w:spacing w:line="360" w:lineRule="auto"/>
        <w:jc w:val="right"/>
        <w:rPr>
          <w:rFonts w:ascii="宋体" w:hAnsi="宋体"/>
          <w:sz w:val="24"/>
        </w:rPr>
      </w:pPr>
    </w:p>
    <w:p w14:paraId="7CEFC06A" w14:textId="77777777" w:rsidR="005103FD" w:rsidRPr="00AB11A9" w:rsidRDefault="005103FD" w:rsidP="006170F1">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5103FD" w:rsidRPr="00AB11A9" w14:paraId="35B45A91" w14:textId="77777777">
        <w:trPr>
          <w:trHeight w:val="743"/>
        </w:trPr>
        <w:tc>
          <w:tcPr>
            <w:tcW w:w="529" w:type="pct"/>
            <w:vAlign w:val="center"/>
          </w:tcPr>
          <w:p w14:paraId="14B5AB68"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87D62DD"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D4686F6"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投标总价</w:t>
            </w:r>
          </w:p>
        </w:tc>
      </w:tr>
      <w:tr w:rsidR="005103FD" w:rsidRPr="00AB11A9" w14:paraId="25FD765C" w14:textId="77777777">
        <w:trPr>
          <w:trHeight w:val="1786"/>
        </w:trPr>
        <w:tc>
          <w:tcPr>
            <w:tcW w:w="529" w:type="pct"/>
            <w:vAlign w:val="center"/>
          </w:tcPr>
          <w:p w14:paraId="6303464A" w14:textId="77777777" w:rsidR="005103FD" w:rsidRPr="00AB11A9" w:rsidRDefault="005103FD" w:rsidP="006170F1">
            <w:pPr>
              <w:spacing w:line="360" w:lineRule="auto"/>
              <w:jc w:val="center"/>
              <w:rPr>
                <w:rFonts w:ascii="宋体" w:hAnsi="宋体"/>
                <w:sz w:val="24"/>
              </w:rPr>
            </w:pPr>
          </w:p>
        </w:tc>
        <w:tc>
          <w:tcPr>
            <w:tcW w:w="1417" w:type="pct"/>
            <w:vAlign w:val="center"/>
          </w:tcPr>
          <w:p w14:paraId="0FAC6804" w14:textId="77777777" w:rsidR="005103FD" w:rsidRPr="00AB11A9" w:rsidRDefault="005103FD" w:rsidP="006170F1">
            <w:pPr>
              <w:spacing w:line="360" w:lineRule="auto"/>
              <w:jc w:val="center"/>
              <w:rPr>
                <w:rFonts w:ascii="宋体" w:hAnsi="宋体"/>
                <w:color w:val="FF0000"/>
                <w:sz w:val="24"/>
              </w:rPr>
            </w:pPr>
          </w:p>
        </w:tc>
        <w:tc>
          <w:tcPr>
            <w:tcW w:w="3054" w:type="pct"/>
            <w:vAlign w:val="center"/>
          </w:tcPr>
          <w:p w14:paraId="641F20D7" w14:textId="77777777" w:rsidR="005103FD" w:rsidRPr="00AB11A9" w:rsidRDefault="005103FD" w:rsidP="006170F1">
            <w:pPr>
              <w:spacing w:line="360" w:lineRule="auto"/>
              <w:rPr>
                <w:rFonts w:ascii="宋体" w:hAnsi="宋体"/>
                <w:sz w:val="24"/>
              </w:rPr>
            </w:pPr>
            <w:r w:rsidRPr="00AB11A9">
              <w:rPr>
                <w:rFonts w:ascii="宋体" w:hAnsi="宋体" w:hint="eastAsia"/>
                <w:sz w:val="24"/>
              </w:rPr>
              <w:t>小写金额：</w:t>
            </w:r>
          </w:p>
          <w:p w14:paraId="193BCB93" w14:textId="77777777" w:rsidR="005103FD" w:rsidRPr="00AB11A9" w:rsidRDefault="005103FD" w:rsidP="006170F1">
            <w:pPr>
              <w:spacing w:line="360" w:lineRule="auto"/>
              <w:rPr>
                <w:rFonts w:ascii="宋体" w:hAnsi="宋体"/>
                <w:sz w:val="24"/>
              </w:rPr>
            </w:pPr>
            <w:r w:rsidRPr="00AB11A9">
              <w:rPr>
                <w:rFonts w:ascii="宋体" w:hAnsi="宋体" w:hint="eastAsia"/>
                <w:sz w:val="24"/>
              </w:rPr>
              <w:t>大写金额：</w:t>
            </w:r>
          </w:p>
        </w:tc>
      </w:tr>
      <w:tr w:rsidR="005103FD" w:rsidRPr="00AB11A9" w14:paraId="61C5EAAC" w14:textId="77777777">
        <w:trPr>
          <w:trHeight w:val="463"/>
        </w:trPr>
        <w:tc>
          <w:tcPr>
            <w:tcW w:w="5000" w:type="pct"/>
            <w:gridSpan w:val="3"/>
            <w:vAlign w:val="center"/>
          </w:tcPr>
          <w:p w14:paraId="07B2647E" w14:textId="77777777" w:rsidR="005103FD" w:rsidRPr="00AB11A9" w:rsidRDefault="005103FD" w:rsidP="006170F1">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0C8AB78" w14:textId="77777777" w:rsidR="005103FD" w:rsidRPr="00AB11A9" w:rsidRDefault="005103FD" w:rsidP="006170F1">
      <w:pPr>
        <w:spacing w:line="360" w:lineRule="auto"/>
        <w:ind w:left="153" w:hanging="153"/>
        <w:rPr>
          <w:rFonts w:ascii="宋体" w:hAnsi="宋体"/>
          <w:sz w:val="24"/>
        </w:rPr>
      </w:pPr>
    </w:p>
    <w:p w14:paraId="2D66CC0C" w14:textId="77777777" w:rsidR="005103FD" w:rsidRPr="00AB11A9" w:rsidRDefault="005103FD" w:rsidP="006170F1">
      <w:pPr>
        <w:spacing w:line="360" w:lineRule="auto"/>
        <w:ind w:leftChars="-400" w:left="-840" w:firstLineChars="350" w:firstLine="840"/>
        <w:rPr>
          <w:rFonts w:ascii="宋体" w:hAnsi="宋体"/>
          <w:sz w:val="24"/>
        </w:rPr>
      </w:pPr>
      <w:r w:rsidRPr="00AB11A9">
        <w:rPr>
          <w:rFonts w:ascii="宋体" w:hAnsi="宋体" w:hint="eastAsia"/>
          <w:sz w:val="24"/>
        </w:rPr>
        <w:t>注：</w:t>
      </w:r>
    </w:p>
    <w:p w14:paraId="5BAEBDB4" w14:textId="77777777" w:rsidR="005103FD" w:rsidRPr="00AB11A9" w:rsidRDefault="005103FD" w:rsidP="005103F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9B08375" w14:textId="77777777" w:rsidR="005103FD" w:rsidRPr="00AB11A9" w:rsidRDefault="005103FD" w:rsidP="005103F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3B01896" w14:textId="77777777" w:rsidR="005103FD" w:rsidRPr="00AB11A9" w:rsidRDefault="005103FD" w:rsidP="005103F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5AC20B5" w14:textId="77777777" w:rsidR="005103FD" w:rsidRPr="00AB11A9" w:rsidRDefault="005103FD" w:rsidP="006170F1">
      <w:pPr>
        <w:tabs>
          <w:tab w:val="left" w:pos="360"/>
        </w:tabs>
        <w:spacing w:line="360" w:lineRule="auto"/>
        <w:ind w:left="360"/>
        <w:rPr>
          <w:rFonts w:ascii="宋体" w:hAnsi="宋体"/>
          <w:sz w:val="24"/>
        </w:rPr>
      </w:pPr>
    </w:p>
    <w:p w14:paraId="676FC75F" w14:textId="77777777" w:rsidR="005103FD" w:rsidRPr="00AB11A9" w:rsidRDefault="005103FD" w:rsidP="006170F1">
      <w:pPr>
        <w:spacing w:line="360" w:lineRule="auto"/>
        <w:ind w:left="153" w:hanging="153"/>
        <w:rPr>
          <w:rFonts w:ascii="宋体" w:hAnsi="宋体"/>
          <w:sz w:val="24"/>
        </w:rPr>
      </w:pPr>
    </w:p>
    <w:p w14:paraId="46407F06" w14:textId="77777777" w:rsidR="005103FD" w:rsidRPr="00AB11A9" w:rsidRDefault="005103FD" w:rsidP="006170F1">
      <w:pPr>
        <w:spacing w:line="360" w:lineRule="auto"/>
        <w:ind w:left="153" w:hanging="153"/>
        <w:rPr>
          <w:rFonts w:ascii="宋体" w:hAnsi="宋体"/>
          <w:sz w:val="24"/>
        </w:rPr>
      </w:pPr>
    </w:p>
    <w:p w14:paraId="3355D828" w14:textId="77777777" w:rsidR="005103FD" w:rsidRPr="00AB11A9" w:rsidRDefault="005103FD" w:rsidP="006170F1">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F523B3D" w14:textId="77777777" w:rsidR="005103FD" w:rsidRPr="00AB11A9" w:rsidRDefault="005103FD">
      <w:pPr>
        <w:tabs>
          <w:tab w:val="left" w:pos="0"/>
        </w:tabs>
        <w:spacing w:line="500" w:lineRule="atLeast"/>
        <w:ind w:left="496" w:firstLine="525"/>
        <w:rPr>
          <w:rFonts w:ascii="宋体" w:hAnsi="宋体" w:cs="Times New Roman"/>
          <w:szCs w:val="20"/>
        </w:rPr>
      </w:pPr>
    </w:p>
    <w:p w14:paraId="10B782A8" w14:textId="77777777" w:rsidR="005103FD" w:rsidRPr="00585515" w:rsidRDefault="005103FD" w:rsidP="006170F1">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B1C254B" w14:textId="77777777" w:rsidR="005103FD" w:rsidRPr="007B1461" w:rsidRDefault="005103FD" w:rsidP="006170F1">
      <w:pPr>
        <w:pStyle w:val="3"/>
        <w:jc w:val="center"/>
        <w:rPr>
          <w:rFonts w:ascii="宋体" w:hAnsi="宋体"/>
          <w:kern w:val="0"/>
        </w:rPr>
      </w:pPr>
    </w:p>
    <w:p w14:paraId="31CFAC47" w14:textId="77777777" w:rsidR="005103FD" w:rsidRPr="004637F5" w:rsidRDefault="005103FD" w:rsidP="006170F1">
      <w:pPr>
        <w:spacing w:line="360" w:lineRule="auto"/>
        <w:rPr>
          <w:rFonts w:ascii="宋体" w:hAnsi="宋体"/>
          <w:sz w:val="24"/>
        </w:rPr>
      </w:pPr>
      <w:r w:rsidRPr="004637F5">
        <w:rPr>
          <w:rFonts w:ascii="宋体" w:hAnsi="宋体" w:hint="eastAsia"/>
          <w:sz w:val="24"/>
        </w:rPr>
        <w:t>投标人如从中华人民共和国境内提供的货物和服务</w:t>
      </w:r>
    </w:p>
    <w:p w14:paraId="0710E75A" w14:textId="77777777" w:rsidR="005103FD" w:rsidRPr="004637F5" w:rsidRDefault="005103FD" w:rsidP="006170F1">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E882D15" w14:textId="77777777" w:rsidR="005103FD" w:rsidRPr="004637F5" w:rsidRDefault="005103FD" w:rsidP="006170F1">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93639C0" w14:textId="77777777" w:rsidR="005103FD" w:rsidRPr="004637F5" w:rsidRDefault="005103FD" w:rsidP="006170F1">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103FD" w:rsidRPr="009A781F" w14:paraId="63315E5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0523A49" w14:textId="77777777" w:rsidR="005103FD" w:rsidRPr="009A781F" w:rsidRDefault="005103FD" w:rsidP="006170F1">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D9303EC" w14:textId="77777777" w:rsidR="005103FD" w:rsidRPr="009A781F" w:rsidRDefault="005103FD" w:rsidP="006170F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C0A42E3" w14:textId="77777777" w:rsidR="005103FD" w:rsidRPr="009A781F" w:rsidRDefault="005103FD" w:rsidP="006170F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0B4C340" w14:textId="77777777" w:rsidR="005103FD" w:rsidRPr="009A781F" w:rsidRDefault="005103FD" w:rsidP="006170F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1B33E59" w14:textId="77777777" w:rsidR="005103FD" w:rsidRPr="009A781F" w:rsidRDefault="005103FD" w:rsidP="006170F1">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46BBCD6" w14:textId="77777777" w:rsidR="005103FD" w:rsidRPr="009A781F" w:rsidRDefault="005103FD" w:rsidP="006170F1">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4385C26" w14:textId="77777777" w:rsidR="005103FD" w:rsidRPr="009A781F" w:rsidRDefault="005103FD" w:rsidP="006170F1">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133E1B0" w14:textId="77777777" w:rsidR="005103FD" w:rsidRPr="009A781F" w:rsidRDefault="005103FD" w:rsidP="006170F1">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660C81" w14:textId="77777777" w:rsidR="005103FD" w:rsidRPr="009A781F" w:rsidRDefault="005103FD" w:rsidP="006170F1">
            <w:pPr>
              <w:rPr>
                <w:rFonts w:ascii="宋体" w:hAnsi="宋体"/>
                <w:b/>
                <w:sz w:val="18"/>
              </w:rPr>
            </w:pPr>
            <w:r w:rsidRPr="009A781F">
              <w:rPr>
                <w:rFonts w:ascii="宋体" w:hAnsi="宋体" w:hint="eastAsia"/>
                <w:b/>
                <w:sz w:val="18"/>
              </w:rPr>
              <w:t>设备</w:t>
            </w:r>
          </w:p>
          <w:p w14:paraId="3BFA9C76" w14:textId="77777777" w:rsidR="005103FD" w:rsidRPr="009A781F" w:rsidRDefault="005103FD" w:rsidP="006170F1">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8512E6A" w14:textId="77777777" w:rsidR="005103FD" w:rsidRPr="009A781F" w:rsidRDefault="005103FD" w:rsidP="006170F1">
            <w:pPr>
              <w:jc w:val="center"/>
              <w:rPr>
                <w:rFonts w:ascii="宋体" w:hAnsi="宋体"/>
                <w:b/>
                <w:sz w:val="18"/>
              </w:rPr>
            </w:pPr>
            <w:r w:rsidRPr="009A781F">
              <w:rPr>
                <w:rFonts w:ascii="宋体" w:hAnsi="宋体" w:hint="eastAsia"/>
                <w:b/>
                <w:sz w:val="18"/>
              </w:rPr>
              <w:t>合计</w:t>
            </w:r>
          </w:p>
          <w:p w14:paraId="7D6E6049" w14:textId="77777777" w:rsidR="005103FD" w:rsidRPr="009A781F" w:rsidRDefault="005103FD" w:rsidP="006170F1">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E70D12D" w14:textId="77777777" w:rsidR="005103FD" w:rsidRPr="009A781F" w:rsidRDefault="005103FD" w:rsidP="006170F1">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9155A2E" w14:textId="77777777" w:rsidR="005103FD" w:rsidRPr="009A781F" w:rsidRDefault="005103FD" w:rsidP="006170F1">
            <w:pPr>
              <w:jc w:val="center"/>
              <w:rPr>
                <w:rFonts w:ascii="宋体" w:hAnsi="宋体"/>
                <w:b/>
                <w:sz w:val="18"/>
              </w:rPr>
            </w:pPr>
            <w:r w:rsidRPr="009A781F">
              <w:rPr>
                <w:rFonts w:ascii="宋体" w:hAnsi="宋体" w:hint="eastAsia"/>
                <w:b/>
                <w:sz w:val="18"/>
              </w:rPr>
              <w:t>备注</w:t>
            </w:r>
          </w:p>
        </w:tc>
      </w:tr>
      <w:tr w:rsidR="005103FD" w:rsidRPr="009A781F" w14:paraId="3F88A96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7FD2251" w14:textId="77777777" w:rsidR="005103FD" w:rsidRPr="009A781F" w:rsidRDefault="005103FD" w:rsidP="006170F1">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51A8126" w14:textId="77777777" w:rsidR="005103FD" w:rsidRPr="009A781F" w:rsidRDefault="005103FD" w:rsidP="006170F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4D9753C"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45733DE3" w14:textId="77777777" w:rsidR="005103FD" w:rsidRPr="009A781F" w:rsidRDefault="005103FD" w:rsidP="006170F1">
            <w:pPr>
              <w:jc w:val="center"/>
              <w:rPr>
                <w:rFonts w:ascii="宋体" w:hAnsi="宋体"/>
                <w:b/>
                <w:sz w:val="18"/>
              </w:rPr>
            </w:pPr>
          </w:p>
        </w:tc>
        <w:tc>
          <w:tcPr>
            <w:tcW w:w="709" w:type="dxa"/>
            <w:tcBorders>
              <w:left w:val="single" w:sz="6" w:space="0" w:color="auto"/>
              <w:right w:val="single" w:sz="6" w:space="0" w:color="auto"/>
            </w:tcBorders>
          </w:tcPr>
          <w:p w14:paraId="711A050E" w14:textId="77777777" w:rsidR="005103FD" w:rsidRPr="009A781F" w:rsidRDefault="005103FD" w:rsidP="006170F1">
            <w:pPr>
              <w:jc w:val="center"/>
              <w:rPr>
                <w:rFonts w:ascii="宋体" w:hAnsi="宋体"/>
                <w:b/>
                <w:sz w:val="18"/>
              </w:rPr>
            </w:pPr>
          </w:p>
        </w:tc>
        <w:tc>
          <w:tcPr>
            <w:tcW w:w="574" w:type="dxa"/>
            <w:tcBorders>
              <w:left w:val="single" w:sz="6" w:space="0" w:color="auto"/>
              <w:right w:val="single" w:sz="6" w:space="0" w:color="auto"/>
            </w:tcBorders>
          </w:tcPr>
          <w:p w14:paraId="0E40D0E4"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679A7665" w14:textId="77777777" w:rsidR="005103FD" w:rsidRPr="009A781F" w:rsidRDefault="005103FD" w:rsidP="006170F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BBCEA0B" w14:textId="77777777" w:rsidR="005103FD" w:rsidRPr="009A781F" w:rsidRDefault="005103FD" w:rsidP="006170F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6B6A50" w14:textId="77777777" w:rsidR="005103FD" w:rsidRPr="009A781F" w:rsidRDefault="005103FD" w:rsidP="006170F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8DA2905" w14:textId="77777777" w:rsidR="005103FD" w:rsidRPr="009A781F" w:rsidRDefault="005103FD" w:rsidP="006170F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649A3A" w14:textId="77777777" w:rsidR="005103FD" w:rsidRPr="009A781F" w:rsidRDefault="005103FD" w:rsidP="006170F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27D9531" w14:textId="77777777" w:rsidR="005103FD" w:rsidRPr="009A781F" w:rsidRDefault="005103FD" w:rsidP="006170F1">
            <w:pPr>
              <w:rPr>
                <w:rFonts w:ascii="宋体" w:hAnsi="宋体"/>
                <w:sz w:val="18"/>
              </w:rPr>
            </w:pPr>
            <w:r w:rsidRPr="009A781F">
              <w:rPr>
                <w:rFonts w:ascii="宋体" w:hAnsi="宋体" w:hint="eastAsia"/>
                <w:sz w:val="18"/>
              </w:rPr>
              <w:t>须另页说明该项详细配置清单，进口货物须注明乙方外贸合同的签订方</w:t>
            </w:r>
          </w:p>
          <w:p w14:paraId="26D11E6B" w14:textId="77777777" w:rsidR="005103FD" w:rsidRPr="009A781F" w:rsidRDefault="005103FD" w:rsidP="006170F1">
            <w:pPr>
              <w:rPr>
                <w:rFonts w:ascii="宋体" w:hAnsi="宋体"/>
                <w:sz w:val="18"/>
              </w:rPr>
            </w:pPr>
          </w:p>
        </w:tc>
      </w:tr>
      <w:tr w:rsidR="005103FD" w:rsidRPr="009A781F" w14:paraId="001CD2B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8D74CD9" w14:textId="77777777" w:rsidR="005103FD" w:rsidRPr="009A781F" w:rsidRDefault="005103FD" w:rsidP="006170F1">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6AC13C5" w14:textId="77777777" w:rsidR="005103FD" w:rsidRPr="009A781F" w:rsidRDefault="005103FD" w:rsidP="006170F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7F5EFB"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2B6BAB1C" w14:textId="77777777" w:rsidR="005103FD" w:rsidRPr="009A781F" w:rsidRDefault="005103FD" w:rsidP="006170F1">
            <w:pPr>
              <w:jc w:val="center"/>
              <w:rPr>
                <w:rFonts w:ascii="宋体" w:hAnsi="宋体"/>
                <w:b/>
                <w:sz w:val="18"/>
              </w:rPr>
            </w:pPr>
          </w:p>
        </w:tc>
        <w:tc>
          <w:tcPr>
            <w:tcW w:w="709" w:type="dxa"/>
            <w:tcBorders>
              <w:left w:val="single" w:sz="6" w:space="0" w:color="auto"/>
              <w:right w:val="single" w:sz="6" w:space="0" w:color="auto"/>
            </w:tcBorders>
          </w:tcPr>
          <w:p w14:paraId="5C902889" w14:textId="77777777" w:rsidR="005103FD" w:rsidRPr="009A781F" w:rsidRDefault="005103FD" w:rsidP="006170F1">
            <w:pPr>
              <w:jc w:val="center"/>
              <w:rPr>
                <w:rFonts w:ascii="宋体" w:hAnsi="宋体"/>
                <w:b/>
                <w:sz w:val="18"/>
              </w:rPr>
            </w:pPr>
          </w:p>
        </w:tc>
        <w:tc>
          <w:tcPr>
            <w:tcW w:w="574" w:type="dxa"/>
            <w:tcBorders>
              <w:left w:val="single" w:sz="6" w:space="0" w:color="auto"/>
              <w:right w:val="single" w:sz="6" w:space="0" w:color="auto"/>
            </w:tcBorders>
          </w:tcPr>
          <w:p w14:paraId="21700808"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61F0E2D6" w14:textId="77777777" w:rsidR="005103FD" w:rsidRPr="009A781F" w:rsidRDefault="005103FD" w:rsidP="006170F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3B13F7" w14:textId="77777777" w:rsidR="005103FD" w:rsidRPr="009A781F" w:rsidRDefault="005103FD" w:rsidP="006170F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279DDF9" w14:textId="77777777" w:rsidR="005103FD" w:rsidRPr="009A781F" w:rsidRDefault="005103FD" w:rsidP="006170F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8455B06" w14:textId="77777777" w:rsidR="005103FD" w:rsidRPr="009A781F" w:rsidRDefault="005103FD" w:rsidP="006170F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C1A630" w14:textId="77777777" w:rsidR="005103FD" w:rsidRPr="009A781F" w:rsidRDefault="005103FD" w:rsidP="006170F1">
            <w:pPr>
              <w:rPr>
                <w:rFonts w:ascii="宋体" w:hAnsi="宋体"/>
                <w:sz w:val="18"/>
              </w:rPr>
            </w:pPr>
          </w:p>
        </w:tc>
        <w:tc>
          <w:tcPr>
            <w:tcW w:w="2562" w:type="dxa"/>
            <w:vMerge/>
            <w:tcBorders>
              <w:left w:val="single" w:sz="6" w:space="0" w:color="auto"/>
              <w:right w:val="single" w:sz="6" w:space="0" w:color="auto"/>
            </w:tcBorders>
          </w:tcPr>
          <w:p w14:paraId="1B1141FA" w14:textId="77777777" w:rsidR="005103FD" w:rsidRPr="009A781F" w:rsidRDefault="005103FD" w:rsidP="006170F1">
            <w:pPr>
              <w:rPr>
                <w:rFonts w:ascii="宋体" w:hAnsi="宋体"/>
                <w:sz w:val="18"/>
              </w:rPr>
            </w:pPr>
          </w:p>
        </w:tc>
      </w:tr>
      <w:tr w:rsidR="005103FD" w:rsidRPr="009A781F" w14:paraId="736BC91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CB6C9F" w14:textId="77777777" w:rsidR="005103FD" w:rsidRPr="009A781F" w:rsidRDefault="005103FD" w:rsidP="006170F1">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31302ED" w14:textId="77777777" w:rsidR="005103FD" w:rsidRPr="009A781F" w:rsidRDefault="005103FD" w:rsidP="006170F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642D5E"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6D2D3EDF" w14:textId="77777777" w:rsidR="005103FD" w:rsidRPr="009A781F" w:rsidRDefault="005103FD" w:rsidP="006170F1">
            <w:pPr>
              <w:jc w:val="center"/>
              <w:rPr>
                <w:rFonts w:ascii="宋体" w:hAnsi="宋体"/>
                <w:b/>
                <w:sz w:val="18"/>
              </w:rPr>
            </w:pPr>
          </w:p>
        </w:tc>
        <w:tc>
          <w:tcPr>
            <w:tcW w:w="709" w:type="dxa"/>
            <w:tcBorders>
              <w:left w:val="single" w:sz="6" w:space="0" w:color="auto"/>
              <w:right w:val="single" w:sz="6" w:space="0" w:color="auto"/>
            </w:tcBorders>
          </w:tcPr>
          <w:p w14:paraId="7BD1D50A" w14:textId="77777777" w:rsidR="005103FD" w:rsidRPr="009A781F" w:rsidRDefault="005103FD" w:rsidP="006170F1">
            <w:pPr>
              <w:jc w:val="center"/>
              <w:rPr>
                <w:rFonts w:ascii="宋体" w:hAnsi="宋体"/>
                <w:b/>
                <w:sz w:val="18"/>
              </w:rPr>
            </w:pPr>
          </w:p>
        </w:tc>
        <w:tc>
          <w:tcPr>
            <w:tcW w:w="574" w:type="dxa"/>
            <w:tcBorders>
              <w:left w:val="single" w:sz="6" w:space="0" w:color="auto"/>
              <w:right w:val="single" w:sz="6" w:space="0" w:color="auto"/>
            </w:tcBorders>
          </w:tcPr>
          <w:p w14:paraId="3BE6CD5B"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2060E51E" w14:textId="77777777" w:rsidR="005103FD" w:rsidRPr="009A781F" w:rsidRDefault="005103FD" w:rsidP="006170F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426732" w14:textId="77777777" w:rsidR="005103FD" w:rsidRPr="009A781F" w:rsidRDefault="005103FD" w:rsidP="006170F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E7DC4F3" w14:textId="77777777" w:rsidR="005103FD" w:rsidRPr="009A781F" w:rsidRDefault="005103FD" w:rsidP="006170F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F98BAC" w14:textId="77777777" w:rsidR="005103FD" w:rsidRPr="009A781F" w:rsidRDefault="005103FD" w:rsidP="006170F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57026D2" w14:textId="77777777" w:rsidR="005103FD" w:rsidRPr="009A781F" w:rsidRDefault="005103FD" w:rsidP="006170F1">
            <w:pPr>
              <w:rPr>
                <w:rFonts w:ascii="宋体" w:hAnsi="宋体"/>
                <w:sz w:val="18"/>
              </w:rPr>
            </w:pPr>
          </w:p>
        </w:tc>
        <w:tc>
          <w:tcPr>
            <w:tcW w:w="2562" w:type="dxa"/>
            <w:vMerge/>
            <w:tcBorders>
              <w:left w:val="single" w:sz="6" w:space="0" w:color="auto"/>
              <w:bottom w:val="single" w:sz="6" w:space="0" w:color="auto"/>
              <w:right w:val="single" w:sz="6" w:space="0" w:color="auto"/>
            </w:tcBorders>
          </w:tcPr>
          <w:p w14:paraId="3A8DF7E4" w14:textId="77777777" w:rsidR="005103FD" w:rsidRPr="009A781F" w:rsidRDefault="005103FD" w:rsidP="006170F1">
            <w:pPr>
              <w:rPr>
                <w:rFonts w:ascii="宋体" w:hAnsi="宋体"/>
                <w:sz w:val="18"/>
              </w:rPr>
            </w:pPr>
          </w:p>
        </w:tc>
      </w:tr>
      <w:tr w:rsidR="005103FD" w:rsidRPr="009A781F" w14:paraId="692143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90F0480" w14:textId="77777777" w:rsidR="005103FD" w:rsidRPr="009A781F" w:rsidRDefault="005103FD" w:rsidP="006170F1">
            <w:pPr>
              <w:jc w:val="center"/>
              <w:rPr>
                <w:rFonts w:ascii="宋体" w:hAnsi="宋体"/>
                <w:b/>
                <w:sz w:val="18"/>
              </w:rPr>
            </w:pPr>
            <w:r w:rsidRPr="009A781F">
              <w:rPr>
                <w:rFonts w:ascii="宋体" w:hAnsi="宋体" w:hint="eastAsia"/>
                <w:b/>
                <w:sz w:val="18"/>
              </w:rPr>
              <w:t>投标总价</w:t>
            </w:r>
          </w:p>
          <w:p w14:paraId="202C675D" w14:textId="77777777" w:rsidR="005103FD" w:rsidRPr="009A781F" w:rsidRDefault="005103FD" w:rsidP="006170F1">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2860B7D" w14:textId="77777777" w:rsidR="005103FD" w:rsidRPr="009A781F" w:rsidRDefault="005103FD" w:rsidP="006170F1">
            <w:pPr>
              <w:rPr>
                <w:rFonts w:ascii="宋体" w:hAnsi="宋体"/>
                <w:b/>
                <w:sz w:val="18"/>
              </w:rPr>
            </w:pPr>
            <w:r w:rsidRPr="009A781F">
              <w:rPr>
                <w:rFonts w:ascii="宋体" w:hAnsi="宋体" w:hint="eastAsia"/>
                <w:b/>
                <w:sz w:val="18"/>
              </w:rPr>
              <w:t>大写金额：</w:t>
            </w:r>
          </w:p>
          <w:p w14:paraId="4B7396CC" w14:textId="77777777" w:rsidR="005103FD" w:rsidRPr="009A781F" w:rsidRDefault="005103FD" w:rsidP="006170F1">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C6CE887" w14:textId="77777777" w:rsidR="005103FD" w:rsidRPr="009A781F" w:rsidRDefault="005103FD" w:rsidP="006170F1">
            <w:pPr>
              <w:jc w:val="center"/>
              <w:rPr>
                <w:rFonts w:ascii="宋体" w:hAnsi="宋体"/>
                <w:b/>
                <w:sz w:val="18"/>
              </w:rPr>
            </w:pPr>
          </w:p>
        </w:tc>
      </w:tr>
    </w:tbl>
    <w:p w14:paraId="3C23C7BF" w14:textId="77777777" w:rsidR="005103FD" w:rsidRPr="009A781F" w:rsidRDefault="005103FD" w:rsidP="006170F1">
      <w:pPr>
        <w:rPr>
          <w:rFonts w:ascii="宋体" w:hAnsi="宋体"/>
        </w:rPr>
      </w:pPr>
      <w:r w:rsidRPr="009A781F">
        <w:rPr>
          <w:rFonts w:ascii="宋体" w:hAnsi="宋体" w:hint="eastAsia"/>
        </w:rPr>
        <w:t>特别说明：</w:t>
      </w:r>
    </w:p>
    <w:p w14:paraId="43B2B17E" w14:textId="77777777" w:rsidR="005103FD" w:rsidRPr="009A781F" w:rsidRDefault="005103FD" w:rsidP="005103F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9501713" w14:textId="77777777" w:rsidR="005103FD" w:rsidRPr="009A781F" w:rsidRDefault="005103FD" w:rsidP="005103F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09207BF" w14:textId="77777777" w:rsidR="005103FD" w:rsidRPr="009A781F" w:rsidRDefault="005103FD" w:rsidP="005103F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D400E0B" w14:textId="77777777" w:rsidR="005103FD" w:rsidRPr="009A781F" w:rsidRDefault="005103FD" w:rsidP="005103F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D6785CC" w14:textId="77777777" w:rsidR="005103FD" w:rsidRPr="009A781F" w:rsidRDefault="005103FD" w:rsidP="005103F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784E017" w14:textId="77777777" w:rsidR="005103FD" w:rsidRPr="009A781F" w:rsidRDefault="005103FD" w:rsidP="005103F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F95AB4B" w14:textId="77777777" w:rsidR="005103FD" w:rsidRPr="009A781F" w:rsidRDefault="005103FD" w:rsidP="005103F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BD94D64" w14:textId="77777777" w:rsidR="005103FD" w:rsidRPr="009A781F" w:rsidRDefault="005103FD" w:rsidP="005103F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A7AB398" w14:textId="77777777" w:rsidR="005103FD" w:rsidRPr="003E0FF7" w:rsidRDefault="005103FD" w:rsidP="006170F1"/>
    <w:p w14:paraId="6048A5E2" w14:textId="77777777" w:rsidR="005103FD" w:rsidRPr="009A781F" w:rsidRDefault="005103FD" w:rsidP="00510BF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E10BCDF" w14:textId="77777777" w:rsidR="005103FD" w:rsidRPr="009A781F" w:rsidRDefault="005103FD" w:rsidP="006170F1">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32A94D2" w14:textId="77777777" w:rsidR="005103FD" w:rsidRPr="009A781F" w:rsidRDefault="005103FD" w:rsidP="006170F1">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9C2603" w14:textId="77777777" w:rsidR="005103FD" w:rsidRPr="009A781F" w:rsidRDefault="005103FD" w:rsidP="006170F1">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103FD" w:rsidRPr="009A781F" w14:paraId="1E5E1E6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86B263F" w14:textId="77777777" w:rsidR="005103FD" w:rsidRPr="009A781F" w:rsidRDefault="005103FD" w:rsidP="006170F1">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1A6FA9B" w14:textId="77777777" w:rsidR="005103FD" w:rsidRPr="009A781F" w:rsidRDefault="005103FD" w:rsidP="006170F1">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DE8DD3B" w14:textId="77777777" w:rsidR="005103FD" w:rsidRPr="009A781F" w:rsidRDefault="005103FD" w:rsidP="006170F1">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97C00DE" w14:textId="77777777" w:rsidR="005103FD" w:rsidRPr="009A781F" w:rsidRDefault="005103FD" w:rsidP="006170F1">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53A15CC" w14:textId="77777777" w:rsidR="005103FD" w:rsidRPr="009A781F" w:rsidRDefault="005103FD" w:rsidP="006170F1">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0630215" w14:textId="77777777" w:rsidR="005103FD" w:rsidRPr="009A781F" w:rsidRDefault="005103FD" w:rsidP="006170F1">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153CAB3" w14:textId="77777777" w:rsidR="005103FD" w:rsidRPr="009A781F" w:rsidRDefault="005103FD" w:rsidP="006170F1">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6942486" w14:textId="77777777" w:rsidR="005103FD" w:rsidRPr="009A781F" w:rsidRDefault="005103FD" w:rsidP="006170F1">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C49E6F2" w14:textId="77777777" w:rsidR="005103FD" w:rsidRPr="009A781F" w:rsidRDefault="005103FD" w:rsidP="006170F1">
            <w:pPr>
              <w:jc w:val="center"/>
              <w:rPr>
                <w:rFonts w:ascii="宋体" w:hAnsi="宋体"/>
                <w:b/>
                <w:sz w:val="18"/>
              </w:rPr>
            </w:pPr>
            <w:r w:rsidRPr="009A781F">
              <w:rPr>
                <w:rFonts w:ascii="宋体" w:hAnsi="宋体" w:hint="eastAsia"/>
                <w:b/>
                <w:sz w:val="18"/>
              </w:rPr>
              <w:t>设备</w:t>
            </w:r>
          </w:p>
          <w:p w14:paraId="4A2DA994" w14:textId="77777777" w:rsidR="005103FD" w:rsidRPr="009A781F" w:rsidRDefault="005103FD" w:rsidP="006170F1">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4CF8089" w14:textId="77777777" w:rsidR="005103FD" w:rsidRPr="009A781F" w:rsidRDefault="005103FD" w:rsidP="006170F1">
            <w:pPr>
              <w:jc w:val="center"/>
              <w:rPr>
                <w:rFonts w:ascii="宋体" w:hAnsi="宋体"/>
                <w:b/>
                <w:sz w:val="18"/>
              </w:rPr>
            </w:pPr>
            <w:r w:rsidRPr="009A781F">
              <w:rPr>
                <w:rFonts w:ascii="宋体" w:hAnsi="宋体" w:hint="eastAsia"/>
                <w:b/>
                <w:sz w:val="18"/>
              </w:rPr>
              <w:t>合计</w:t>
            </w:r>
          </w:p>
          <w:p w14:paraId="3782E595" w14:textId="77777777" w:rsidR="005103FD" w:rsidRPr="009A781F" w:rsidRDefault="005103FD" w:rsidP="006170F1">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3AE487E" w14:textId="77777777" w:rsidR="005103FD" w:rsidRPr="009A781F" w:rsidRDefault="005103FD" w:rsidP="006170F1">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01FC890" w14:textId="77777777" w:rsidR="005103FD" w:rsidRPr="009A781F" w:rsidRDefault="005103FD" w:rsidP="006170F1">
            <w:pPr>
              <w:jc w:val="center"/>
              <w:rPr>
                <w:rFonts w:ascii="宋体" w:hAnsi="宋体"/>
                <w:b/>
                <w:sz w:val="18"/>
              </w:rPr>
            </w:pPr>
            <w:r w:rsidRPr="009A781F">
              <w:rPr>
                <w:rFonts w:ascii="宋体" w:hAnsi="宋体" w:hint="eastAsia"/>
                <w:b/>
                <w:sz w:val="18"/>
              </w:rPr>
              <w:t>备注</w:t>
            </w:r>
          </w:p>
        </w:tc>
      </w:tr>
      <w:tr w:rsidR="005103FD" w:rsidRPr="009A781F" w14:paraId="29A1D7C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BC0D99E" w14:textId="77777777" w:rsidR="005103FD" w:rsidRPr="009A781F" w:rsidRDefault="005103FD" w:rsidP="006170F1">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0693C78" w14:textId="77777777" w:rsidR="005103FD" w:rsidRPr="009A781F" w:rsidRDefault="005103FD" w:rsidP="006170F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4198AA"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1F8AA021" w14:textId="77777777" w:rsidR="005103FD" w:rsidRPr="009A781F" w:rsidRDefault="005103FD" w:rsidP="006170F1">
            <w:pPr>
              <w:jc w:val="center"/>
              <w:rPr>
                <w:rFonts w:ascii="宋体" w:hAnsi="宋体"/>
                <w:b/>
                <w:sz w:val="18"/>
              </w:rPr>
            </w:pPr>
          </w:p>
        </w:tc>
        <w:tc>
          <w:tcPr>
            <w:tcW w:w="709" w:type="dxa"/>
            <w:tcBorders>
              <w:left w:val="single" w:sz="6" w:space="0" w:color="auto"/>
              <w:right w:val="single" w:sz="6" w:space="0" w:color="auto"/>
            </w:tcBorders>
          </w:tcPr>
          <w:p w14:paraId="242DDAE5" w14:textId="77777777" w:rsidR="005103FD" w:rsidRPr="009A781F" w:rsidRDefault="005103FD" w:rsidP="006170F1">
            <w:pPr>
              <w:jc w:val="center"/>
              <w:rPr>
                <w:rFonts w:ascii="宋体" w:hAnsi="宋体"/>
                <w:b/>
                <w:sz w:val="18"/>
              </w:rPr>
            </w:pPr>
          </w:p>
        </w:tc>
        <w:tc>
          <w:tcPr>
            <w:tcW w:w="650" w:type="dxa"/>
            <w:tcBorders>
              <w:left w:val="single" w:sz="6" w:space="0" w:color="auto"/>
              <w:right w:val="single" w:sz="6" w:space="0" w:color="auto"/>
            </w:tcBorders>
          </w:tcPr>
          <w:p w14:paraId="0E3352EB" w14:textId="77777777" w:rsidR="005103FD" w:rsidRPr="009A781F" w:rsidRDefault="005103FD" w:rsidP="006170F1">
            <w:pPr>
              <w:jc w:val="center"/>
              <w:rPr>
                <w:rFonts w:ascii="宋体" w:hAnsi="宋体"/>
                <w:b/>
                <w:sz w:val="18"/>
              </w:rPr>
            </w:pPr>
          </w:p>
        </w:tc>
        <w:tc>
          <w:tcPr>
            <w:tcW w:w="787" w:type="dxa"/>
            <w:tcBorders>
              <w:left w:val="single" w:sz="6" w:space="0" w:color="auto"/>
              <w:right w:val="single" w:sz="6" w:space="0" w:color="auto"/>
            </w:tcBorders>
          </w:tcPr>
          <w:p w14:paraId="6200BF09" w14:textId="77777777" w:rsidR="005103FD" w:rsidRPr="009A781F" w:rsidRDefault="005103FD" w:rsidP="006170F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ADA8EA" w14:textId="77777777" w:rsidR="005103FD" w:rsidRPr="009A781F" w:rsidRDefault="005103FD" w:rsidP="006170F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360163" w14:textId="77777777" w:rsidR="005103FD" w:rsidRPr="009A781F" w:rsidRDefault="005103FD" w:rsidP="006170F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8DFE76A" w14:textId="77777777" w:rsidR="005103FD" w:rsidRPr="009A781F" w:rsidRDefault="005103FD" w:rsidP="006170F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0BDAD0A" w14:textId="77777777" w:rsidR="005103FD" w:rsidRPr="009A781F" w:rsidRDefault="005103FD" w:rsidP="006170F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7A4492E" w14:textId="77777777" w:rsidR="005103FD" w:rsidRPr="009A781F" w:rsidRDefault="005103FD" w:rsidP="006170F1">
            <w:pPr>
              <w:rPr>
                <w:rFonts w:ascii="宋体" w:hAnsi="宋体"/>
                <w:sz w:val="18"/>
              </w:rPr>
            </w:pPr>
            <w:r w:rsidRPr="009A781F">
              <w:rPr>
                <w:rFonts w:ascii="宋体" w:hAnsi="宋体" w:hint="eastAsia"/>
                <w:sz w:val="18"/>
              </w:rPr>
              <w:t>须另页说明该项详细配置清单，进口货物须注明乙方外贸合同的签订方</w:t>
            </w:r>
          </w:p>
          <w:p w14:paraId="14981672" w14:textId="77777777" w:rsidR="005103FD" w:rsidRPr="009A781F" w:rsidRDefault="005103FD" w:rsidP="006170F1">
            <w:pPr>
              <w:rPr>
                <w:rFonts w:ascii="宋体" w:hAnsi="宋体"/>
                <w:sz w:val="18"/>
              </w:rPr>
            </w:pPr>
          </w:p>
        </w:tc>
      </w:tr>
      <w:tr w:rsidR="005103FD" w:rsidRPr="009A781F" w14:paraId="3AC142B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0DEAD67" w14:textId="77777777" w:rsidR="005103FD" w:rsidRPr="009A781F" w:rsidRDefault="005103FD" w:rsidP="006170F1">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9AF1B4A" w14:textId="77777777" w:rsidR="005103FD" w:rsidRPr="009A781F" w:rsidRDefault="005103FD" w:rsidP="006170F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B6BBAE"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364AB4DD" w14:textId="77777777" w:rsidR="005103FD" w:rsidRPr="009A781F" w:rsidRDefault="005103FD" w:rsidP="006170F1">
            <w:pPr>
              <w:jc w:val="center"/>
              <w:rPr>
                <w:rFonts w:ascii="宋体" w:hAnsi="宋体"/>
                <w:b/>
                <w:sz w:val="18"/>
              </w:rPr>
            </w:pPr>
          </w:p>
        </w:tc>
        <w:tc>
          <w:tcPr>
            <w:tcW w:w="709" w:type="dxa"/>
            <w:tcBorders>
              <w:left w:val="single" w:sz="6" w:space="0" w:color="auto"/>
              <w:right w:val="single" w:sz="6" w:space="0" w:color="auto"/>
            </w:tcBorders>
          </w:tcPr>
          <w:p w14:paraId="6B095408" w14:textId="77777777" w:rsidR="005103FD" w:rsidRPr="009A781F" w:rsidRDefault="005103FD" w:rsidP="006170F1">
            <w:pPr>
              <w:jc w:val="center"/>
              <w:rPr>
                <w:rFonts w:ascii="宋体" w:hAnsi="宋体"/>
                <w:b/>
                <w:sz w:val="18"/>
              </w:rPr>
            </w:pPr>
          </w:p>
        </w:tc>
        <w:tc>
          <w:tcPr>
            <w:tcW w:w="650" w:type="dxa"/>
            <w:tcBorders>
              <w:left w:val="single" w:sz="6" w:space="0" w:color="auto"/>
              <w:right w:val="single" w:sz="6" w:space="0" w:color="auto"/>
            </w:tcBorders>
          </w:tcPr>
          <w:p w14:paraId="5FE99743" w14:textId="77777777" w:rsidR="005103FD" w:rsidRPr="009A781F" w:rsidRDefault="005103FD" w:rsidP="006170F1">
            <w:pPr>
              <w:jc w:val="center"/>
              <w:rPr>
                <w:rFonts w:ascii="宋体" w:hAnsi="宋体"/>
                <w:b/>
                <w:sz w:val="18"/>
              </w:rPr>
            </w:pPr>
          </w:p>
        </w:tc>
        <w:tc>
          <w:tcPr>
            <w:tcW w:w="787" w:type="dxa"/>
            <w:tcBorders>
              <w:left w:val="single" w:sz="6" w:space="0" w:color="auto"/>
              <w:right w:val="single" w:sz="6" w:space="0" w:color="auto"/>
            </w:tcBorders>
          </w:tcPr>
          <w:p w14:paraId="1F5CD5F6" w14:textId="77777777" w:rsidR="005103FD" w:rsidRPr="009A781F" w:rsidRDefault="005103FD" w:rsidP="006170F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788F211" w14:textId="77777777" w:rsidR="005103FD" w:rsidRPr="009A781F" w:rsidRDefault="005103FD" w:rsidP="006170F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BBB5CC0" w14:textId="77777777" w:rsidR="005103FD" w:rsidRPr="009A781F" w:rsidRDefault="005103FD" w:rsidP="006170F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DE22525" w14:textId="77777777" w:rsidR="005103FD" w:rsidRPr="009A781F" w:rsidRDefault="005103FD" w:rsidP="006170F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B7A56E" w14:textId="77777777" w:rsidR="005103FD" w:rsidRPr="009A781F" w:rsidRDefault="005103FD" w:rsidP="006170F1">
            <w:pPr>
              <w:rPr>
                <w:rFonts w:ascii="宋体" w:hAnsi="宋体"/>
                <w:sz w:val="18"/>
              </w:rPr>
            </w:pPr>
          </w:p>
        </w:tc>
        <w:tc>
          <w:tcPr>
            <w:tcW w:w="2060" w:type="dxa"/>
            <w:vMerge/>
            <w:tcBorders>
              <w:left w:val="single" w:sz="6" w:space="0" w:color="auto"/>
              <w:right w:val="single" w:sz="6" w:space="0" w:color="auto"/>
            </w:tcBorders>
          </w:tcPr>
          <w:p w14:paraId="1B522E27" w14:textId="77777777" w:rsidR="005103FD" w:rsidRPr="009A781F" w:rsidRDefault="005103FD" w:rsidP="006170F1">
            <w:pPr>
              <w:rPr>
                <w:rFonts w:ascii="宋体" w:hAnsi="宋体"/>
                <w:sz w:val="18"/>
              </w:rPr>
            </w:pPr>
          </w:p>
        </w:tc>
      </w:tr>
      <w:tr w:rsidR="005103FD" w:rsidRPr="009A781F" w14:paraId="3B809B6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32866CE" w14:textId="77777777" w:rsidR="005103FD" w:rsidRPr="009A781F" w:rsidRDefault="005103FD" w:rsidP="006170F1">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FFCB2E4" w14:textId="77777777" w:rsidR="005103FD" w:rsidRPr="009A781F" w:rsidRDefault="005103FD" w:rsidP="006170F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67CEA8" w14:textId="77777777" w:rsidR="005103FD" w:rsidRPr="009A781F" w:rsidRDefault="005103FD" w:rsidP="006170F1">
            <w:pPr>
              <w:jc w:val="center"/>
              <w:rPr>
                <w:rFonts w:ascii="宋体" w:hAnsi="宋体"/>
                <w:b/>
                <w:sz w:val="18"/>
              </w:rPr>
            </w:pPr>
          </w:p>
        </w:tc>
        <w:tc>
          <w:tcPr>
            <w:tcW w:w="567" w:type="dxa"/>
            <w:tcBorders>
              <w:left w:val="single" w:sz="6" w:space="0" w:color="auto"/>
              <w:right w:val="single" w:sz="6" w:space="0" w:color="auto"/>
            </w:tcBorders>
          </w:tcPr>
          <w:p w14:paraId="35701092" w14:textId="77777777" w:rsidR="005103FD" w:rsidRPr="009A781F" w:rsidRDefault="005103FD" w:rsidP="006170F1">
            <w:pPr>
              <w:jc w:val="center"/>
              <w:rPr>
                <w:rFonts w:ascii="宋体" w:hAnsi="宋体"/>
                <w:b/>
                <w:sz w:val="18"/>
              </w:rPr>
            </w:pPr>
          </w:p>
        </w:tc>
        <w:tc>
          <w:tcPr>
            <w:tcW w:w="709" w:type="dxa"/>
            <w:tcBorders>
              <w:left w:val="single" w:sz="6" w:space="0" w:color="auto"/>
              <w:right w:val="single" w:sz="6" w:space="0" w:color="auto"/>
            </w:tcBorders>
          </w:tcPr>
          <w:p w14:paraId="27388F87" w14:textId="77777777" w:rsidR="005103FD" w:rsidRPr="009A781F" w:rsidRDefault="005103FD" w:rsidP="006170F1">
            <w:pPr>
              <w:jc w:val="center"/>
              <w:rPr>
                <w:rFonts w:ascii="宋体" w:hAnsi="宋体"/>
                <w:b/>
                <w:sz w:val="18"/>
              </w:rPr>
            </w:pPr>
          </w:p>
        </w:tc>
        <w:tc>
          <w:tcPr>
            <w:tcW w:w="650" w:type="dxa"/>
            <w:tcBorders>
              <w:left w:val="single" w:sz="6" w:space="0" w:color="auto"/>
              <w:right w:val="single" w:sz="6" w:space="0" w:color="auto"/>
            </w:tcBorders>
          </w:tcPr>
          <w:p w14:paraId="3FE6E364" w14:textId="77777777" w:rsidR="005103FD" w:rsidRPr="009A781F" w:rsidRDefault="005103FD" w:rsidP="006170F1">
            <w:pPr>
              <w:jc w:val="center"/>
              <w:rPr>
                <w:rFonts w:ascii="宋体" w:hAnsi="宋体"/>
                <w:b/>
                <w:sz w:val="18"/>
              </w:rPr>
            </w:pPr>
          </w:p>
        </w:tc>
        <w:tc>
          <w:tcPr>
            <w:tcW w:w="787" w:type="dxa"/>
            <w:tcBorders>
              <w:left w:val="single" w:sz="6" w:space="0" w:color="auto"/>
              <w:right w:val="single" w:sz="6" w:space="0" w:color="auto"/>
            </w:tcBorders>
          </w:tcPr>
          <w:p w14:paraId="17AE59C2" w14:textId="77777777" w:rsidR="005103FD" w:rsidRPr="009A781F" w:rsidRDefault="005103FD" w:rsidP="006170F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6B62692" w14:textId="77777777" w:rsidR="005103FD" w:rsidRPr="009A781F" w:rsidRDefault="005103FD" w:rsidP="006170F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F26044" w14:textId="77777777" w:rsidR="005103FD" w:rsidRPr="009A781F" w:rsidRDefault="005103FD" w:rsidP="006170F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163F781" w14:textId="77777777" w:rsidR="005103FD" w:rsidRPr="009A781F" w:rsidRDefault="005103FD" w:rsidP="006170F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31AF1CC" w14:textId="77777777" w:rsidR="005103FD" w:rsidRPr="009A781F" w:rsidRDefault="005103FD" w:rsidP="006170F1">
            <w:pPr>
              <w:rPr>
                <w:rFonts w:ascii="宋体" w:hAnsi="宋体"/>
                <w:sz w:val="18"/>
              </w:rPr>
            </w:pPr>
          </w:p>
        </w:tc>
        <w:tc>
          <w:tcPr>
            <w:tcW w:w="2060" w:type="dxa"/>
            <w:vMerge/>
            <w:tcBorders>
              <w:left w:val="single" w:sz="6" w:space="0" w:color="auto"/>
              <w:bottom w:val="single" w:sz="6" w:space="0" w:color="auto"/>
              <w:right w:val="single" w:sz="6" w:space="0" w:color="auto"/>
            </w:tcBorders>
          </w:tcPr>
          <w:p w14:paraId="2BBAE219" w14:textId="77777777" w:rsidR="005103FD" w:rsidRPr="009A781F" w:rsidRDefault="005103FD" w:rsidP="006170F1">
            <w:pPr>
              <w:rPr>
                <w:rFonts w:ascii="宋体" w:hAnsi="宋体"/>
                <w:sz w:val="18"/>
              </w:rPr>
            </w:pPr>
          </w:p>
        </w:tc>
      </w:tr>
      <w:tr w:rsidR="005103FD" w:rsidRPr="009A781F" w14:paraId="237B94E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FD64204" w14:textId="77777777" w:rsidR="005103FD" w:rsidRPr="009A781F" w:rsidRDefault="005103FD" w:rsidP="006170F1">
            <w:pPr>
              <w:jc w:val="center"/>
              <w:rPr>
                <w:rFonts w:ascii="宋体" w:hAnsi="宋体"/>
                <w:b/>
                <w:sz w:val="18"/>
              </w:rPr>
            </w:pPr>
            <w:r w:rsidRPr="009A781F">
              <w:rPr>
                <w:rFonts w:ascii="宋体" w:hAnsi="宋体" w:hint="eastAsia"/>
                <w:b/>
                <w:sz w:val="18"/>
              </w:rPr>
              <w:t>投标</w:t>
            </w:r>
          </w:p>
          <w:p w14:paraId="69AF6280" w14:textId="77777777" w:rsidR="005103FD" w:rsidRPr="009A781F" w:rsidRDefault="005103FD" w:rsidP="006170F1">
            <w:pPr>
              <w:jc w:val="center"/>
              <w:rPr>
                <w:rFonts w:ascii="宋体" w:hAnsi="宋体"/>
                <w:b/>
                <w:sz w:val="18"/>
              </w:rPr>
            </w:pPr>
            <w:r w:rsidRPr="009A781F">
              <w:rPr>
                <w:rFonts w:ascii="宋体" w:hAnsi="宋体" w:hint="eastAsia"/>
                <w:b/>
                <w:sz w:val="18"/>
              </w:rPr>
              <w:t>总价</w:t>
            </w:r>
          </w:p>
          <w:p w14:paraId="0862BA8B" w14:textId="77777777" w:rsidR="005103FD" w:rsidRPr="009A781F" w:rsidRDefault="005103FD" w:rsidP="006170F1">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E9B2B81" w14:textId="77777777" w:rsidR="005103FD" w:rsidRPr="009A781F" w:rsidRDefault="005103FD" w:rsidP="006170F1">
            <w:pPr>
              <w:rPr>
                <w:rFonts w:ascii="宋体" w:hAnsi="宋体"/>
                <w:b/>
                <w:sz w:val="18"/>
              </w:rPr>
            </w:pPr>
            <w:r w:rsidRPr="009A781F">
              <w:rPr>
                <w:rFonts w:ascii="宋体" w:hAnsi="宋体" w:hint="eastAsia"/>
                <w:b/>
                <w:sz w:val="18"/>
              </w:rPr>
              <w:t>大写金额：</w:t>
            </w:r>
          </w:p>
          <w:p w14:paraId="31E0D8DE" w14:textId="77777777" w:rsidR="005103FD" w:rsidRPr="009A781F" w:rsidRDefault="005103FD" w:rsidP="006170F1">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9EC90CC" w14:textId="77777777" w:rsidR="005103FD" w:rsidRPr="009A781F" w:rsidRDefault="005103FD" w:rsidP="006170F1">
            <w:pPr>
              <w:jc w:val="center"/>
              <w:rPr>
                <w:rFonts w:ascii="宋体" w:hAnsi="宋体"/>
                <w:b/>
                <w:sz w:val="18"/>
              </w:rPr>
            </w:pPr>
          </w:p>
        </w:tc>
      </w:tr>
      <w:tr w:rsidR="005103FD" w:rsidRPr="009A781F" w14:paraId="17BD04A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70C8E54" w14:textId="77777777" w:rsidR="005103FD" w:rsidRPr="003A4194" w:rsidRDefault="005103FD" w:rsidP="006170F1">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96785B4" w14:textId="77777777" w:rsidR="005103FD" w:rsidRPr="009A781F" w:rsidRDefault="005103FD" w:rsidP="006170F1">
      <w:pPr>
        <w:rPr>
          <w:rFonts w:ascii="宋体" w:hAnsi="宋体"/>
        </w:rPr>
      </w:pPr>
      <w:r w:rsidRPr="009A781F">
        <w:rPr>
          <w:rFonts w:ascii="宋体" w:hAnsi="宋体" w:hint="eastAsia"/>
        </w:rPr>
        <w:t>特别说明：</w:t>
      </w:r>
    </w:p>
    <w:p w14:paraId="238135D7" w14:textId="77777777" w:rsidR="005103FD" w:rsidRDefault="005103FD" w:rsidP="005103F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EFB3EB7" w14:textId="77777777" w:rsidR="005103FD" w:rsidRPr="009A781F" w:rsidRDefault="005103FD" w:rsidP="006170F1">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7A1C280" w14:textId="77777777" w:rsidR="005103FD" w:rsidRPr="009A781F" w:rsidRDefault="005103FD" w:rsidP="005103F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3AFA868" w14:textId="77777777" w:rsidR="005103FD" w:rsidRPr="009A781F" w:rsidRDefault="005103FD" w:rsidP="005103F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4DC53A7" w14:textId="77777777" w:rsidR="005103FD" w:rsidRPr="009A781F" w:rsidRDefault="005103FD" w:rsidP="005103F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3821E83" w14:textId="77777777" w:rsidR="005103FD" w:rsidRPr="009A781F" w:rsidRDefault="005103FD" w:rsidP="005103F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0E3783"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51D95032" w14:textId="77777777" w:rsidR="005103FD" w:rsidRPr="009A781F" w:rsidRDefault="005103FD" w:rsidP="005103F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E66861" w14:textId="77777777" w:rsidR="005103FD" w:rsidRPr="009A781F" w:rsidRDefault="005103FD" w:rsidP="005103F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3F1F63" w14:textId="77777777" w:rsidR="005103FD" w:rsidRPr="009A781F" w:rsidRDefault="005103FD" w:rsidP="005103F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2A4041D" w14:textId="77777777" w:rsidR="005103FD" w:rsidRPr="00920882" w:rsidRDefault="005103FD">
      <w:pPr>
        <w:spacing w:line="500" w:lineRule="atLeast"/>
        <w:jc w:val="center"/>
        <w:rPr>
          <w:rFonts w:ascii="宋体" w:hAnsi="宋体" w:cs="Times New Roman"/>
          <w:b/>
          <w:color w:val="000000"/>
          <w:kern w:val="0"/>
          <w:sz w:val="32"/>
          <w:szCs w:val="20"/>
        </w:rPr>
      </w:pPr>
    </w:p>
    <w:p w14:paraId="293E9CA3" w14:textId="77777777" w:rsidR="005103FD" w:rsidRPr="00AB11A9" w:rsidRDefault="005103FD">
      <w:pPr>
        <w:spacing w:line="500" w:lineRule="atLeast"/>
        <w:jc w:val="center"/>
        <w:rPr>
          <w:rFonts w:ascii="宋体" w:hAnsi="宋体" w:cs="Times New Roman"/>
          <w:b/>
          <w:color w:val="000000"/>
          <w:kern w:val="0"/>
          <w:sz w:val="32"/>
          <w:szCs w:val="20"/>
        </w:rPr>
      </w:pPr>
    </w:p>
    <w:p w14:paraId="620BD35C" w14:textId="77777777" w:rsidR="005103FD" w:rsidRPr="00AB11A9" w:rsidRDefault="005103FD">
      <w:pPr>
        <w:spacing w:line="500" w:lineRule="atLeast"/>
        <w:jc w:val="center"/>
        <w:rPr>
          <w:rFonts w:ascii="宋体" w:hAnsi="宋体" w:cs="Times New Roman"/>
          <w:b/>
          <w:color w:val="000000"/>
          <w:kern w:val="0"/>
          <w:sz w:val="32"/>
          <w:szCs w:val="20"/>
        </w:rPr>
      </w:pPr>
    </w:p>
    <w:bookmarkEnd w:id="19"/>
    <w:bookmarkEnd w:id="20"/>
    <w:bookmarkEnd w:id="21"/>
    <w:p w14:paraId="7AB84876" w14:textId="77777777" w:rsidR="005103FD" w:rsidRPr="007B1461" w:rsidRDefault="005103FD" w:rsidP="006170F1">
      <w:pPr>
        <w:pStyle w:val="3"/>
        <w:jc w:val="center"/>
        <w:rPr>
          <w:rFonts w:ascii="宋体" w:hAnsi="宋体"/>
          <w:kern w:val="0"/>
        </w:rPr>
      </w:pPr>
      <w:r w:rsidRPr="007B1461">
        <w:rPr>
          <w:rFonts w:ascii="宋体" w:hAnsi="宋体" w:hint="eastAsia"/>
          <w:kern w:val="0"/>
        </w:rPr>
        <w:t>九、投标人情况介绍</w:t>
      </w:r>
    </w:p>
    <w:p w14:paraId="0AC0C11E" w14:textId="77777777" w:rsidR="005103FD" w:rsidRPr="00AB11A9" w:rsidRDefault="005103FD">
      <w:pPr>
        <w:rPr>
          <w:rFonts w:ascii="宋体" w:hAnsi="宋体" w:cs="Times New Roman"/>
          <w:sz w:val="24"/>
          <w:szCs w:val="24"/>
        </w:rPr>
      </w:pPr>
    </w:p>
    <w:p w14:paraId="1FBD6541" w14:textId="77777777" w:rsidR="005103FD" w:rsidRPr="00AB11A9" w:rsidRDefault="005103FD" w:rsidP="006170F1">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FE241C9" w14:textId="77777777" w:rsidR="005103FD" w:rsidRPr="00AB11A9" w:rsidRDefault="005103FD" w:rsidP="006170F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103FD" w:rsidRPr="00AB11A9" w14:paraId="3658F5B9" w14:textId="77777777">
        <w:trPr>
          <w:cantSplit/>
          <w:trHeight w:val="20"/>
          <w:jc w:val="center"/>
        </w:trPr>
        <w:tc>
          <w:tcPr>
            <w:tcW w:w="735" w:type="dxa"/>
            <w:vAlign w:val="center"/>
          </w:tcPr>
          <w:p w14:paraId="66028752" w14:textId="77777777" w:rsidR="005103FD" w:rsidRPr="00AB11A9" w:rsidRDefault="005103FD" w:rsidP="006170F1">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A0E43B0" w14:textId="77777777" w:rsidR="005103FD" w:rsidRPr="00AB11A9" w:rsidDel="00EE3E71" w:rsidRDefault="005103FD" w:rsidP="006170F1">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04763D1" w14:textId="77777777" w:rsidR="005103FD" w:rsidRPr="00AB11A9" w:rsidRDefault="005103FD" w:rsidP="006170F1">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DCD4190" w14:textId="77777777" w:rsidR="005103FD" w:rsidRPr="00AB11A9" w:rsidRDefault="005103FD" w:rsidP="006170F1">
            <w:pPr>
              <w:jc w:val="center"/>
              <w:rPr>
                <w:rFonts w:ascii="宋体" w:hAnsi="宋体" w:cs="Times New Roman"/>
                <w:b/>
                <w:szCs w:val="21"/>
              </w:rPr>
            </w:pPr>
            <w:r w:rsidRPr="00AB11A9">
              <w:rPr>
                <w:rFonts w:ascii="宋体" w:hAnsi="宋体" w:cs="Times New Roman" w:hint="eastAsia"/>
                <w:b/>
                <w:szCs w:val="21"/>
              </w:rPr>
              <w:t>备注</w:t>
            </w:r>
          </w:p>
        </w:tc>
      </w:tr>
      <w:tr w:rsidR="005103FD" w:rsidRPr="00AB11A9" w14:paraId="0B327F02" w14:textId="77777777">
        <w:trPr>
          <w:cantSplit/>
          <w:trHeight w:val="20"/>
          <w:jc w:val="center"/>
        </w:trPr>
        <w:tc>
          <w:tcPr>
            <w:tcW w:w="735" w:type="dxa"/>
            <w:vAlign w:val="center"/>
          </w:tcPr>
          <w:p w14:paraId="0DD78DD5" w14:textId="77777777" w:rsidR="005103FD" w:rsidRPr="00AB11A9" w:rsidRDefault="005103FD" w:rsidP="006170F1">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168CCC4" w14:textId="77777777" w:rsidR="005103FD" w:rsidRPr="00AB11A9" w:rsidRDefault="005103FD" w:rsidP="006170F1">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C84515F"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提供扫描件</w:t>
            </w:r>
          </w:p>
        </w:tc>
      </w:tr>
      <w:tr w:rsidR="005103FD" w:rsidRPr="00AB11A9" w14:paraId="0D967EC1" w14:textId="77777777">
        <w:trPr>
          <w:cantSplit/>
          <w:trHeight w:val="20"/>
          <w:jc w:val="center"/>
        </w:trPr>
        <w:tc>
          <w:tcPr>
            <w:tcW w:w="735" w:type="dxa"/>
            <w:shd w:val="clear" w:color="auto" w:fill="auto"/>
            <w:vAlign w:val="center"/>
          </w:tcPr>
          <w:p w14:paraId="2B3F2CDF"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1A922E1"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0ABF099" w14:textId="77777777" w:rsidR="005103FD" w:rsidRPr="00AB11A9" w:rsidRDefault="005103FD" w:rsidP="006170F1">
            <w:pPr>
              <w:rPr>
                <w:rFonts w:ascii="宋体" w:hAnsi="宋体" w:cs="Times New Roman"/>
                <w:szCs w:val="21"/>
              </w:rPr>
            </w:pPr>
          </w:p>
        </w:tc>
        <w:tc>
          <w:tcPr>
            <w:tcW w:w="1411" w:type="dxa"/>
            <w:vAlign w:val="center"/>
          </w:tcPr>
          <w:p w14:paraId="1F39F5C6" w14:textId="77777777" w:rsidR="005103FD" w:rsidRPr="00AB11A9" w:rsidRDefault="005103FD" w:rsidP="006170F1">
            <w:pPr>
              <w:jc w:val="center"/>
              <w:rPr>
                <w:rFonts w:ascii="宋体" w:hAnsi="宋体" w:cs="Times New Roman"/>
                <w:szCs w:val="21"/>
              </w:rPr>
            </w:pPr>
          </w:p>
        </w:tc>
      </w:tr>
      <w:tr w:rsidR="005103FD" w:rsidRPr="00AB11A9" w14:paraId="58DA4E44" w14:textId="77777777">
        <w:trPr>
          <w:cantSplit/>
          <w:trHeight w:val="20"/>
          <w:jc w:val="center"/>
        </w:trPr>
        <w:tc>
          <w:tcPr>
            <w:tcW w:w="735" w:type="dxa"/>
            <w:shd w:val="clear" w:color="auto" w:fill="auto"/>
            <w:vAlign w:val="center"/>
          </w:tcPr>
          <w:p w14:paraId="61897313"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1108C3F"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2E13FC1" w14:textId="77777777" w:rsidR="005103FD" w:rsidRPr="00AB11A9" w:rsidRDefault="005103FD" w:rsidP="006170F1">
            <w:pPr>
              <w:rPr>
                <w:rFonts w:ascii="宋体" w:hAnsi="宋体" w:cs="Times New Roman"/>
                <w:szCs w:val="21"/>
              </w:rPr>
            </w:pPr>
          </w:p>
        </w:tc>
        <w:tc>
          <w:tcPr>
            <w:tcW w:w="1411" w:type="dxa"/>
            <w:vAlign w:val="center"/>
          </w:tcPr>
          <w:p w14:paraId="36579420" w14:textId="77777777" w:rsidR="005103FD" w:rsidRPr="00AB11A9" w:rsidRDefault="005103FD" w:rsidP="006170F1">
            <w:pPr>
              <w:jc w:val="center"/>
              <w:rPr>
                <w:rFonts w:ascii="宋体" w:hAnsi="宋体" w:cs="Times New Roman"/>
                <w:szCs w:val="21"/>
              </w:rPr>
            </w:pPr>
          </w:p>
        </w:tc>
      </w:tr>
      <w:tr w:rsidR="005103FD" w:rsidRPr="00AB11A9" w14:paraId="41E6FD01" w14:textId="77777777">
        <w:trPr>
          <w:cantSplit/>
          <w:trHeight w:val="20"/>
          <w:jc w:val="center"/>
        </w:trPr>
        <w:tc>
          <w:tcPr>
            <w:tcW w:w="735" w:type="dxa"/>
            <w:shd w:val="clear" w:color="auto" w:fill="auto"/>
            <w:vAlign w:val="center"/>
          </w:tcPr>
          <w:p w14:paraId="49F95AD9"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E1F0FFE"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8B58953" w14:textId="77777777" w:rsidR="005103FD" w:rsidRPr="00AB11A9" w:rsidRDefault="005103FD" w:rsidP="006170F1">
            <w:pPr>
              <w:rPr>
                <w:rFonts w:ascii="宋体" w:hAnsi="宋体" w:cs="Times New Roman"/>
                <w:szCs w:val="21"/>
              </w:rPr>
            </w:pPr>
          </w:p>
        </w:tc>
        <w:tc>
          <w:tcPr>
            <w:tcW w:w="1411" w:type="dxa"/>
            <w:vAlign w:val="center"/>
          </w:tcPr>
          <w:p w14:paraId="3761E6FB" w14:textId="77777777" w:rsidR="005103FD" w:rsidRPr="00AB11A9" w:rsidRDefault="005103FD" w:rsidP="006170F1">
            <w:pPr>
              <w:jc w:val="center"/>
              <w:rPr>
                <w:rFonts w:ascii="宋体" w:hAnsi="宋体" w:cs="Times New Roman"/>
                <w:szCs w:val="21"/>
              </w:rPr>
            </w:pPr>
          </w:p>
        </w:tc>
      </w:tr>
      <w:tr w:rsidR="005103FD" w:rsidRPr="00AB11A9" w14:paraId="35420C92" w14:textId="77777777">
        <w:trPr>
          <w:cantSplit/>
          <w:trHeight w:val="20"/>
          <w:jc w:val="center"/>
        </w:trPr>
        <w:tc>
          <w:tcPr>
            <w:tcW w:w="735" w:type="dxa"/>
            <w:shd w:val="clear" w:color="auto" w:fill="auto"/>
            <w:vAlign w:val="center"/>
          </w:tcPr>
          <w:p w14:paraId="5584F6B0"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8F8AA48"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6A97F06" w14:textId="77777777" w:rsidR="005103FD" w:rsidRPr="00AB11A9" w:rsidRDefault="005103FD" w:rsidP="006170F1">
            <w:pPr>
              <w:rPr>
                <w:rFonts w:ascii="宋体" w:hAnsi="宋体" w:cs="Times New Roman"/>
                <w:szCs w:val="21"/>
              </w:rPr>
            </w:pPr>
          </w:p>
        </w:tc>
        <w:tc>
          <w:tcPr>
            <w:tcW w:w="1411" w:type="dxa"/>
            <w:vAlign w:val="center"/>
          </w:tcPr>
          <w:p w14:paraId="4F7ACE1D" w14:textId="77777777" w:rsidR="005103FD" w:rsidRPr="00AB11A9" w:rsidRDefault="005103FD" w:rsidP="006170F1">
            <w:pPr>
              <w:jc w:val="center"/>
              <w:rPr>
                <w:rFonts w:ascii="宋体" w:hAnsi="宋体" w:cs="Times New Roman"/>
                <w:szCs w:val="21"/>
              </w:rPr>
            </w:pPr>
          </w:p>
        </w:tc>
      </w:tr>
      <w:tr w:rsidR="005103FD" w:rsidRPr="00AB11A9" w14:paraId="5BCAE1BC" w14:textId="77777777">
        <w:trPr>
          <w:cantSplit/>
          <w:trHeight w:val="20"/>
          <w:jc w:val="center"/>
        </w:trPr>
        <w:tc>
          <w:tcPr>
            <w:tcW w:w="735" w:type="dxa"/>
            <w:vAlign w:val="center"/>
          </w:tcPr>
          <w:p w14:paraId="41E9154E" w14:textId="77777777" w:rsidR="005103FD" w:rsidRPr="00AB11A9" w:rsidRDefault="005103FD" w:rsidP="006170F1">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5E32A21" w14:textId="77777777" w:rsidR="005103FD" w:rsidRPr="00AB11A9" w:rsidRDefault="005103FD" w:rsidP="006170F1">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6D3F0D5"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提供扫描件</w:t>
            </w:r>
          </w:p>
        </w:tc>
      </w:tr>
      <w:tr w:rsidR="005103FD" w:rsidRPr="00AB11A9" w14:paraId="408A262D" w14:textId="77777777">
        <w:trPr>
          <w:cantSplit/>
          <w:trHeight w:val="20"/>
          <w:jc w:val="center"/>
        </w:trPr>
        <w:tc>
          <w:tcPr>
            <w:tcW w:w="735" w:type="dxa"/>
            <w:vAlign w:val="center"/>
          </w:tcPr>
          <w:p w14:paraId="1142D8A5"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C7DE245" w14:textId="77777777" w:rsidR="005103FD" w:rsidRPr="00AB11A9" w:rsidRDefault="005103FD" w:rsidP="006170F1">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45E50FA" w14:textId="77777777" w:rsidR="005103FD" w:rsidRPr="00AB11A9" w:rsidRDefault="005103FD" w:rsidP="006170F1">
            <w:pPr>
              <w:rPr>
                <w:rFonts w:ascii="宋体" w:hAnsi="宋体" w:cs="Times New Roman"/>
                <w:szCs w:val="21"/>
              </w:rPr>
            </w:pPr>
          </w:p>
        </w:tc>
        <w:tc>
          <w:tcPr>
            <w:tcW w:w="1411" w:type="dxa"/>
            <w:vAlign w:val="center"/>
          </w:tcPr>
          <w:p w14:paraId="01554D7B" w14:textId="77777777" w:rsidR="005103FD" w:rsidRPr="00AB11A9" w:rsidRDefault="005103FD" w:rsidP="006170F1">
            <w:pPr>
              <w:jc w:val="center"/>
              <w:rPr>
                <w:rFonts w:ascii="宋体" w:hAnsi="宋体" w:cs="Times New Roman"/>
                <w:szCs w:val="21"/>
              </w:rPr>
            </w:pPr>
          </w:p>
        </w:tc>
      </w:tr>
    </w:tbl>
    <w:p w14:paraId="0EE7528F" w14:textId="77777777" w:rsidR="005103FD" w:rsidRPr="00AB11A9" w:rsidRDefault="005103FD" w:rsidP="006170F1">
      <w:pPr>
        <w:rPr>
          <w:rFonts w:ascii="宋体" w:hAnsi="宋体" w:cs="Times New Roman"/>
          <w:b/>
          <w:bCs/>
          <w:sz w:val="24"/>
          <w:szCs w:val="24"/>
        </w:rPr>
      </w:pPr>
    </w:p>
    <w:p w14:paraId="5B56FE75" w14:textId="77777777" w:rsidR="005103FD" w:rsidRPr="00AB11A9" w:rsidRDefault="005103FD" w:rsidP="006170F1">
      <w:pPr>
        <w:rPr>
          <w:rFonts w:ascii="宋体" w:hAnsi="宋体" w:cs="Times New Roman"/>
          <w:b/>
          <w:bCs/>
          <w:sz w:val="24"/>
          <w:szCs w:val="24"/>
        </w:rPr>
      </w:pPr>
    </w:p>
    <w:p w14:paraId="336CA56C" w14:textId="77777777" w:rsidR="005103FD" w:rsidRPr="00AB11A9" w:rsidRDefault="005103FD" w:rsidP="006170F1">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12EEAF" w14:textId="77777777" w:rsidR="005103FD" w:rsidRPr="00AB11A9" w:rsidRDefault="005103FD" w:rsidP="006170F1">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35B903B" w14:textId="77777777" w:rsidR="005103FD" w:rsidRPr="00AB11A9" w:rsidRDefault="005103FD" w:rsidP="006170F1">
      <w:pPr>
        <w:rPr>
          <w:rFonts w:ascii="宋体" w:hAnsi="宋体" w:cs="Times New Roman"/>
          <w:b/>
          <w:bCs/>
          <w:sz w:val="24"/>
          <w:szCs w:val="24"/>
        </w:rPr>
      </w:pPr>
    </w:p>
    <w:p w14:paraId="1AB90D6A" w14:textId="77777777" w:rsidR="005103FD" w:rsidRPr="00AB11A9" w:rsidRDefault="005103FD" w:rsidP="006170F1">
      <w:pPr>
        <w:rPr>
          <w:rFonts w:ascii="宋体" w:hAnsi="宋体" w:cs="Times New Roman"/>
          <w:b/>
          <w:bCs/>
          <w:sz w:val="24"/>
          <w:szCs w:val="24"/>
        </w:rPr>
      </w:pPr>
    </w:p>
    <w:p w14:paraId="4844573A" w14:textId="77777777" w:rsidR="005103FD" w:rsidRPr="00AB11A9" w:rsidRDefault="005103FD" w:rsidP="006170F1">
      <w:pPr>
        <w:rPr>
          <w:rFonts w:ascii="宋体" w:hAnsi="宋体" w:cs="Times New Roman"/>
          <w:b/>
          <w:bCs/>
          <w:sz w:val="24"/>
          <w:szCs w:val="24"/>
        </w:rPr>
      </w:pPr>
      <w:r w:rsidRPr="00AB11A9">
        <w:rPr>
          <w:rFonts w:ascii="宋体" w:hAnsi="宋体" w:cs="Times New Roman" w:hint="eastAsia"/>
          <w:b/>
          <w:bCs/>
          <w:sz w:val="24"/>
          <w:szCs w:val="24"/>
        </w:rPr>
        <w:t>（三）经营状况</w:t>
      </w:r>
    </w:p>
    <w:p w14:paraId="00D31CFF" w14:textId="77777777" w:rsidR="005103FD" w:rsidRPr="00AB11A9" w:rsidRDefault="005103FD" w:rsidP="006170F1">
      <w:pPr>
        <w:rPr>
          <w:rFonts w:ascii="宋体" w:hAnsi="宋体" w:cs="Times New Roman"/>
          <w:b/>
          <w:bCs/>
          <w:szCs w:val="24"/>
        </w:rPr>
      </w:pPr>
      <w:r w:rsidRPr="00AB11A9">
        <w:rPr>
          <w:rFonts w:ascii="宋体" w:hAnsi="宋体" w:cs="Times New Roman" w:hint="eastAsia"/>
          <w:b/>
          <w:bCs/>
          <w:szCs w:val="24"/>
        </w:rPr>
        <w:t>近3年营业额，以审计报告为准</w:t>
      </w:r>
    </w:p>
    <w:p w14:paraId="3E0C1CB5" w14:textId="77777777" w:rsidR="005103FD" w:rsidRPr="00AB11A9" w:rsidRDefault="005103FD" w:rsidP="006170F1">
      <w:pPr>
        <w:rPr>
          <w:rFonts w:ascii="宋体" w:hAnsi="宋体" w:cs="Times New Roman"/>
          <w:b/>
          <w:bCs/>
          <w:sz w:val="24"/>
          <w:szCs w:val="24"/>
        </w:rPr>
      </w:pPr>
    </w:p>
    <w:p w14:paraId="71B61CD3" w14:textId="77777777" w:rsidR="005103FD" w:rsidRPr="00AB11A9" w:rsidRDefault="005103FD" w:rsidP="006170F1">
      <w:pPr>
        <w:rPr>
          <w:rFonts w:ascii="宋体" w:hAnsi="宋体" w:cs="Times New Roman"/>
          <w:b/>
          <w:bCs/>
          <w:sz w:val="24"/>
          <w:szCs w:val="24"/>
        </w:rPr>
      </w:pPr>
    </w:p>
    <w:p w14:paraId="727CC47C" w14:textId="77777777" w:rsidR="005103FD" w:rsidRPr="00AB11A9" w:rsidRDefault="005103FD" w:rsidP="006170F1">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78AB060" w14:textId="77777777" w:rsidR="005103FD" w:rsidRPr="00AB11A9" w:rsidRDefault="005103FD" w:rsidP="006170F1">
      <w:pPr>
        <w:rPr>
          <w:rFonts w:ascii="宋体" w:hAnsi="宋体" w:cs="Times New Roman"/>
          <w:b/>
          <w:sz w:val="24"/>
          <w:szCs w:val="24"/>
        </w:rPr>
      </w:pPr>
    </w:p>
    <w:p w14:paraId="5E9D18EE" w14:textId="77777777" w:rsidR="005103FD" w:rsidRPr="00AB11A9" w:rsidRDefault="005103FD" w:rsidP="006170F1">
      <w:pPr>
        <w:rPr>
          <w:rFonts w:ascii="宋体" w:hAnsi="宋体" w:cs="Times New Roman"/>
          <w:b/>
          <w:sz w:val="24"/>
          <w:szCs w:val="24"/>
        </w:rPr>
      </w:pPr>
    </w:p>
    <w:p w14:paraId="4BD25C4B" w14:textId="77777777" w:rsidR="005103FD" w:rsidRPr="00AB11A9" w:rsidRDefault="005103FD" w:rsidP="006170F1">
      <w:pPr>
        <w:rPr>
          <w:rFonts w:ascii="宋体" w:hAnsi="宋体" w:cs="Times New Roman"/>
          <w:b/>
          <w:sz w:val="24"/>
          <w:szCs w:val="24"/>
        </w:rPr>
      </w:pPr>
      <w:r w:rsidRPr="00AB11A9">
        <w:rPr>
          <w:rFonts w:ascii="宋体" w:hAnsi="宋体" w:cs="Times New Roman" w:hint="eastAsia"/>
          <w:b/>
          <w:sz w:val="24"/>
          <w:szCs w:val="24"/>
        </w:rPr>
        <w:t>（五）纳税情况</w:t>
      </w:r>
    </w:p>
    <w:p w14:paraId="602B906C" w14:textId="77777777" w:rsidR="005103FD" w:rsidRPr="00AB11A9" w:rsidRDefault="005103FD" w:rsidP="006170F1">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2505DA6" w14:textId="77777777" w:rsidR="005103FD" w:rsidRPr="00AB11A9" w:rsidRDefault="005103FD" w:rsidP="006170F1">
      <w:pPr>
        <w:rPr>
          <w:rFonts w:ascii="宋体" w:hAnsi="宋体" w:cs="Times New Roman"/>
          <w:b/>
          <w:bCs/>
          <w:szCs w:val="24"/>
        </w:rPr>
      </w:pPr>
    </w:p>
    <w:p w14:paraId="602557AF" w14:textId="77777777" w:rsidR="005103FD" w:rsidRPr="00AB11A9" w:rsidRDefault="005103FD" w:rsidP="006170F1">
      <w:pPr>
        <w:rPr>
          <w:rFonts w:ascii="宋体" w:hAnsi="宋体" w:cs="Times New Roman"/>
          <w:b/>
          <w:sz w:val="24"/>
          <w:szCs w:val="24"/>
        </w:rPr>
      </w:pPr>
      <w:r w:rsidRPr="00AB11A9">
        <w:rPr>
          <w:rFonts w:ascii="宋体" w:hAnsi="宋体" w:cs="Times New Roman" w:hint="eastAsia"/>
          <w:b/>
          <w:sz w:val="24"/>
          <w:szCs w:val="24"/>
        </w:rPr>
        <w:t>（六）社保证明</w:t>
      </w:r>
    </w:p>
    <w:p w14:paraId="13A1BF21" w14:textId="77777777" w:rsidR="005103FD" w:rsidRPr="00AB11A9" w:rsidRDefault="005103FD" w:rsidP="006170F1">
      <w:pPr>
        <w:rPr>
          <w:rFonts w:ascii="宋体" w:hAnsi="宋体" w:cs="Times New Roman"/>
          <w:b/>
          <w:bCs/>
          <w:szCs w:val="24"/>
        </w:rPr>
      </w:pPr>
      <w:r w:rsidRPr="00AB11A9">
        <w:rPr>
          <w:rFonts w:ascii="宋体" w:hAnsi="宋体" w:cs="Times New Roman" w:hint="eastAsia"/>
          <w:b/>
          <w:bCs/>
          <w:szCs w:val="24"/>
        </w:rPr>
        <w:t>以社保缴纳清单为准</w:t>
      </w:r>
    </w:p>
    <w:p w14:paraId="3F2E0458" w14:textId="77777777" w:rsidR="005103FD" w:rsidRPr="00AB11A9" w:rsidRDefault="005103FD" w:rsidP="006170F1">
      <w:pPr>
        <w:rPr>
          <w:rFonts w:ascii="宋体" w:hAnsi="宋体" w:cs="Times New Roman"/>
          <w:b/>
          <w:bCs/>
          <w:szCs w:val="24"/>
        </w:rPr>
      </w:pPr>
    </w:p>
    <w:p w14:paraId="63697603" w14:textId="77777777" w:rsidR="005103FD" w:rsidRPr="00AB11A9" w:rsidRDefault="005103FD" w:rsidP="006170F1">
      <w:pPr>
        <w:rPr>
          <w:rFonts w:ascii="宋体" w:hAnsi="宋体" w:cs="Times New Roman"/>
          <w:b/>
          <w:sz w:val="24"/>
          <w:szCs w:val="24"/>
        </w:rPr>
      </w:pPr>
    </w:p>
    <w:p w14:paraId="5FE14D52" w14:textId="77777777" w:rsidR="005103FD" w:rsidRPr="00AB11A9" w:rsidRDefault="005103FD" w:rsidP="006170F1">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16022C5" w14:textId="77777777" w:rsidR="005103FD" w:rsidRPr="00AB11A9" w:rsidRDefault="005103FD" w:rsidP="006170F1">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022D38E" w14:textId="77777777" w:rsidR="005103FD" w:rsidRPr="00AB11A9" w:rsidRDefault="005103FD">
      <w:pPr>
        <w:spacing w:line="360" w:lineRule="auto"/>
        <w:ind w:firstLine="240"/>
        <w:rPr>
          <w:rFonts w:ascii="宋体" w:hAnsi="宋体" w:cs="Times New Roman"/>
          <w:color w:val="FF0000"/>
          <w:sz w:val="24"/>
          <w:szCs w:val="21"/>
        </w:rPr>
      </w:pPr>
    </w:p>
    <w:p w14:paraId="131ACF52" w14:textId="77777777" w:rsidR="005103FD" w:rsidRPr="00AB11A9" w:rsidRDefault="005103FD">
      <w:pPr>
        <w:spacing w:line="360" w:lineRule="auto"/>
        <w:ind w:firstLine="240"/>
        <w:rPr>
          <w:rFonts w:ascii="宋体" w:hAnsi="宋体" w:cs="Times New Roman"/>
          <w:color w:val="FF0000"/>
          <w:sz w:val="24"/>
          <w:szCs w:val="21"/>
        </w:rPr>
      </w:pPr>
    </w:p>
    <w:p w14:paraId="06904360" w14:textId="77777777" w:rsidR="005103FD" w:rsidRPr="00AB11A9" w:rsidRDefault="005103FD">
      <w:pPr>
        <w:spacing w:line="360" w:lineRule="auto"/>
        <w:ind w:firstLine="240"/>
        <w:rPr>
          <w:rFonts w:ascii="宋体" w:hAnsi="宋体" w:cs="Times New Roman"/>
          <w:color w:val="FF0000"/>
          <w:sz w:val="24"/>
          <w:szCs w:val="21"/>
        </w:rPr>
      </w:pPr>
    </w:p>
    <w:p w14:paraId="67757165" w14:textId="77777777" w:rsidR="005103FD" w:rsidRPr="00AB11A9" w:rsidRDefault="005103FD">
      <w:pPr>
        <w:spacing w:line="360" w:lineRule="auto"/>
        <w:ind w:firstLine="240"/>
        <w:rPr>
          <w:rFonts w:ascii="宋体" w:hAnsi="宋体" w:cs="Times New Roman"/>
          <w:color w:val="FF0000"/>
          <w:sz w:val="24"/>
          <w:szCs w:val="21"/>
        </w:rPr>
      </w:pPr>
    </w:p>
    <w:p w14:paraId="1F8C2063" w14:textId="77777777" w:rsidR="005103FD" w:rsidRPr="007B1461" w:rsidRDefault="005103FD" w:rsidP="006170F1">
      <w:pPr>
        <w:pStyle w:val="3"/>
        <w:jc w:val="center"/>
        <w:rPr>
          <w:rFonts w:ascii="宋体" w:hAnsi="宋体"/>
          <w:kern w:val="0"/>
        </w:rPr>
      </w:pPr>
      <w:r w:rsidRPr="007B1461">
        <w:rPr>
          <w:rFonts w:ascii="宋体" w:hAnsi="宋体" w:hint="eastAsia"/>
          <w:kern w:val="0"/>
        </w:rPr>
        <w:t>十、业绩清单</w:t>
      </w:r>
    </w:p>
    <w:p w14:paraId="5DC330A2" w14:textId="77777777" w:rsidR="005103FD" w:rsidRPr="00AB11A9" w:rsidRDefault="005103FD" w:rsidP="006170F1">
      <w:pPr>
        <w:pStyle w:val="USE1"/>
        <w:numPr>
          <w:ilvl w:val="0"/>
          <w:numId w:val="0"/>
        </w:numPr>
        <w:spacing w:line="360" w:lineRule="auto"/>
        <w:rPr>
          <w:szCs w:val="24"/>
        </w:rPr>
      </w:pPr>
    </w:p>
    <w:p w14:paraId="242D994F" w14:textId="77777777" w:rsidR="005103FD" w:rsidRPr="00AB11A9" w:rsidRDefault="005103FD" w:rsidP="006170F1">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045F391B" w14:textId="77777777" w:rsidR="005103FD" w:rsidRPr="00CC2B1B" w:rsidRDefault="005103FD" w:rsidP="006170F1">
      <w:pPr>
        <w:spacing w:line="360" w:lineRule="auto"/>
        <w:rPr>
          <w:rFonts w:ascii="宋体" w:hAnsi="宋体"/>
          <w:sz w:val="24"/>
          <w:u w:val="single"/>
        </w:rPr>
      </w:pPr>
      <w:r w:rsidRPr="00CC2B1B">
        <w:rPr>
          <w:rFonts w:ascii="宋体" w:hAnsi="宋体" w:hint="eastAsia"/>
          <w:sz w:val="24"/>
        </w:rPr>
        <w:t>招标编号/包号：_____________</w:t>
      </w:r>
    </w:p>
    <w:p w14:paraId="541E6646" w14:textId="77777777" w:rsidR="005103FD" w:rsidRPr="00CC2B1B" w:rsidRDefault="005103FD" w:rsidP="006170F1">
      <w:pPr>
        <w:spacing w:line="360" w:lineRule="auto"/>
        <w:rPr>
          <w:rFonts w:ascii="宋体" w:hAnsi="宋体"/>
          <w:sz w:val="24"/>
          <w:u w:val="single"/>
        </w:rPr>
      </w:pPr>
      <w:r w:rsidRPr="00CC2B1B">
        <w:rPr>
          <w:rFonts w:ascii="宋体" w:hAnsi="宋体" w:hint="eastAsia"/>
          <w:sz w:val="24"/>
        </w:rPr>
        <w:t>货物和/或服务名称：</w:t>
      </w:r>
    </w:p>
    <w:p w14:paraId="2D465E60" w14:textId="77777777" w:rsidR="005103FD" w:rsidRPr="00AB11A9" w:rsidRDefault="005103FD" w:rsidP="006170F1">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5103FD" w:rsidRPr="00AB11A9" w14:paraId="06757983" w14:textId="77777777">
        <w:trPr>
          <w:trHeight w:val="636"/>
        </w:trPr>
        <w:tc>
          <w:tcPr>
            <w:tcW w:w="443" w:type="pct"/>
            <w:vAlign w:val="center"/>
          </w:tcPr>
          <w:p w14:paraId="7F9F65A2"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10AF31C"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C1D4B5E"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AE138F4"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D52C062"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AAB3DFA"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完成时间</w:t>
            </w:r>
          </w:p>
        </w:tc>
      </w:tr>
      <w:tr w:rsidR="005103FD" w:rsidRPr="00AB11A9" w14:paraId="717EF56C" w14:textId="77777777">
        <w:trPr>
          <w:trHeight w:val="636"/>
        </w:trPr>
        <w:tc>
          <w:tcPr>
            <w:tcW w:w="443" w:type="pct"/>
            <w:vAlign w:val="center"/>
          </w:tcPr>
          <w:p w14:paraId="63C35A53"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86D03C8" w14:textId="77777777" w:rsidR="005103FD" w:rsidRPr="00AB11A9" w:rsidRDefault="005103FD" w:rsidP="006170F1">
            <w:pPr>
              <w:spacing w:line="360" w:lineRule="auto"/>
              <w:jc w:val="center"/>
              <w:rPr>
                <w:rFonts w:ascii="宋体" w:hAnsi="宋体"/>
                <w:sz w:val="24"/>
              </w:rPr>
            </w:pPr>
          </w:p>
        </w:tc>
        <w:tc>
          <w:tcPr>
            <w:tcW w:w="953" w:type="pct"/>
            <w:vAlign w:val="center"/>
          </w:tcPr>
          <w:p w14:paraId="6937037E" w14:textId="77777777" w:rsidR="005103FD" w:rsidRPr="00AB11A9" w:rsidRDefault="005103FD" w:rsidP="006170F1">
            <w:pPr>
              <w:spacing w:line="360" w:lineRule="auto"/>
              <w:jc w:val="center"/>
              <w:rPr>
                <w:rFonts w:ascii="宋体" w:hAnsi="宋体"/>
                <w:sz w:val="24"/>
              </w:rPr>
            </w:pPr>
          </w:p>
        </w:tc>
        <w:tc>
          <w:tcPr>
            <w:tcW w:w="1691" w:type="pct"/>
            <w:vAlign w:val="center"/>
          </w:tcPr>
          <w:p w14:paraId="7E8DF1EE" w14:textId="77777777" w:rsidR="005103FD" w:rsidRPr="00AB11A9" w:rsidRDefault="005103FD" w:rsidP="006170F1">
            <w:pPr>
              <w:spacing w:line="360" w:lineRule="auto"/>
              <w:jc w:val="center"/>
              <w:rPr>
                <w:rFonts w:ascii="宋体" w:hAnsi="宋体"/>
                <w:sz w:val="24"/>
              </w:rPr>
            </w:pPr>
          </w:p>
        </w:tc>
        <w:tc>
          <w:tcPr>
            <w:tcW w:w="472" w:type="pct"/>
            <w:vAlign w:val="center"/>
          </w:tcPr>
          <w:p w14:paraId="26872CA7" w14:textId="77777777" w:rsidR="005103FD" w:rsidRPr="00AB11A9" w:rsidRDefault="005103FD" w:rsidP="006170F1">
            <w:pPr>
              <w:spacing w:line="360" w:lineRule="auto"/>
              <w:jc w:val="center"/>
              <w:rPr>
                <w:rFonts w:ascii="宋体" w:hAnsi="宋体"/>
                <w:sz w:val="24"/>
              </w:rPr>
            </w:pPr>
          </w:p>
        </w:tc>
        <w:tc>
          <w:tcPr>
            <w:tcW w:w="695" w:type="pct"/>
            <w:vAlign w:val="center"/>
          </w:tcPr>
          <w:p w14:paraId="2AC8B971" w14:textId="77777777" w:rsidR="005103FD" w:rsidRPr="00AB11A9" w:rsidRDefault="005103FD" w:rsidP="006170F1">
            <w:pPr>
              <w:spacing w:line="360" w:lineRule="auto"/>
              <w:jc w:val="center"/>
              <w:rPr>
                <w:rFonts w:ascii="宋体" w:hAnsi="宋体"/>
                <w:sz w:val="24"/>
              </w:rPr>
            </w:pPr>
          </w:p>
        </w:tc>
      </w:tr>
      <w:tr w:rsidR="005103FD" w:rsidRPr="00AB11A9" w14:paraId="76350B71" w14:textId="77777777">
        <w:trPr>
          <w:trHeight w:val="636"/>
        </w:trPr>
        <w:tc>
          <w:tcPr>
            <w:tcW w:w="443" w:type="pct"/>
            <w:vAlign w:val="center"/>
          </w:tcPr>
          <w:p w14:paraId="2E9A141D"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8027B51" w14:textId="77777777" w:rsidR="005103FD" w:rsidRPr="00AB11A9" w:rsidRDefault="005103FD" w:rsidP="006170F1">
            <w:pPr>
              <w:spacing w:line="360" w:lineRule="auto"/>
              <w:jc w:val="center"/>
              <w:rPr>
                <w:rFonts w:ascii="宋体" w:hAnsi="宋体"/>
                <w:sz w:val="24"/>
              </w:rPr>
            </w:pPr>
          </w:p>
        </w:tc>
        <w:tc>
          <w:tcPr>
            <w:tcW w:w="953" w:type="pct"/>
            <w:vAlign w:val="center"/>
          </w:tcPr>
          <w:p w14:paraId="4241CA03" w14:textId="77777777" w:rsidR="005103FD" w:rsidRPr="00AB11A9" w:rsidRDefault="005103FD" w:rsidP="006170F1">
            <w:pPr>
              <w:spacing w:line="360" w:lineRule="auto"/>
              <w:jc w:val="center"/>
              <w:rPr>
                <w:rFonts w:ascii="宋体" w:hAnsi="宋体"/>
                <w:sz w:val="24"/>
              </w:rPr>
            </w:pPr>
          </w:p>
        </w:tc>
        <w:tc>
          <w:tcPr>
            <w:tcW w:w="1691" w:type="pct"/>
            <w:vAlign w:val="center"/>
          </w:tcPr>
          <w:p w14:paraId="70EFAB08" w14:textId="77777777" w:rsidR="005103FD" w:rsidRPr="00AB11A9" w:rsidRDefault="005103FD" w:rsidP="006170F1">
            <w:pPr>
              <w:spacing w:line="360" w:lineRule="auto"/>
              <w:jc w:val="center"/>
              <w:rPr>
                <w:rFonts w:ascii="宋体" w:hAnsi="宋体"/>
                <w:sz w:val="24"/>
              </w:rPr>
            </w:pPr>
          </w:p>
        </w:tc>
        <w:tc>
          <w:tcPr>
            <w:tcW w:w="472" w:type="pct"/>
            <w:vAlign w:val="center"/>
          </w:tcPr>
          <w:p w14:paraId="358138DC" w14:textId="77777777" w:rsidR="005103FD" w:rsidRPr="00AB11A9" w:rsidRDefault="005103FD" w:rsidP="006170F1">
            <w:pPr>
              <w:spacing w:line="360" w:lineRule="auto"/>
              <w:jc w:val="center"/>
              <w:rPr>
                <w:rFonts w:ascii="宋体" w:hAnsi="宋体"/>
                <w:sz w:val="24"/>
              </w:rPr>
            </w:pPr>
          </w:p>
        </w:tc>
        <w:tc>
          <w:tcPr>
            <w:tcW w:w="695" w:type="pct"/>
            <w:vAlign w:val="center"/>
          </w:tcPr>
          <w:p w14:paraId="396F1994" w14:textId="77777777" w:rsidR="005103FD" w:rsidRPr="00AB11A9" w:rsidRDefault="005103FD" w:rsidP="006170F1">
            <w:pPr>
              <w:spacing w:line="360" w:lineRule="auto"/>
              <w:jc w:val="center"/>
              <w:rPr>
                <w:rFonts w:ascii="宋体" w:hAnsi="宋体"/>
                <w:sz w:val="24"/>
              </w:rPr>
            </w:pPr>
          </w:p>
        </w:tc>
      </w:tr>
      <w:tr w:rsidR="005103FD" w:rsidRPr="00AB11A9" w14:paraId="3AA0C602" w14:textId="77777777">
        <w:trPr>
          <w:trHeight w:val="637"/>
        </w:trPr>
        <w:tc>
          <w:tcPr>
            <w:tcW w:w="443" w:type="pct"/>
            <w:vAlign w:val="center"/>
          </w:tcPr>
          <w:p w14:paraId="6C04F598"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4EB8B0" w14:textId="77777777" w:rsidR="005103FD" w:rsidRPr="00AB11A9" w:rsidRDefault="005103FD" w:rsidP="006170F1">
            <w:pPr>
              <w:spacing w:line="360" w:lineRule="auto"/>
              <w:jc w:val="center"/>
              <w:rPr>
                <w:rFonts w:ascii="宋体" w:hAnsi="宋体"/>
                <w:sz w:val="24"/>
              </w:rPr>
            </w:pPr>
          </w:p>
        </w:tc>
        <w:tc>
          <w:tcPr>
            <w:tcW w:w="953" w:type="pct"/>
            <w:vAlign w:val="center"/>
          </w:tcPr>
          <w:p w14:paraId="08100425" w14:textId="77777777" w:rsidR="005103FD" w:rsidRPr="00AB11A9" w:rsidRDefault="005103FD" w:rsidP="006170F1">
            <w:pPr>
              <w:spacing w:line="360" w:lineRule="auto"/>
              <w:jc w:val="center"/>
              <w:rPr>
                <w:rFonts w:ascii="宋体" w:hAnsi="宋体"/>
                <w:sz w:val="24"/>
              </w:rPr>
            </w:pPr>
          </w:p>
        </w:tc>
        <w:tc>
          <w:tcPr>
            <w:tcW w:w="1691" w:type="pct"/>
            <w:vAlign w:val="center"/>
          </w:tcPr>
          <w:p w14:paraId="697BA880" w14:textId="77777777" w:rsidR="005103FD" w:rsidRPr="00AB11A9" w:rsidRDefault="005103FD" w:rsidP="006170F1">
            <w:pPr>
              <w:spacing w:line="360" w:lineRule="auto"/>
              <w:jc w:val="center"/>
              <w:rPr>
                <w:rFonts w:ascii="宋体" w:hAnsi="宋体"/>
                <w:sz w:val="24"/>
              </w:rPr>
            </w:pPr>
          </w:p>
        </w:tc>
        <w:tc>
          <w:tcPr>
            <w:tcW w:w="472" w:type="pct"/>
            <w:vAlign w:val="center"/>
          </w:tcPr>
          <w:p w14:paraId="47FC2505" w14:textId="77777777" w:rsidR="005103FD" w:rsidRPr="00AB11A9" w:rsidRDefault="005103FD" w:rsidP="006170F1">
            <w:pPr>
              <w:spacing w:line="360" w:lineRule="auto"/>
              <w:jc w:val="center"/>
              <w:rPr>
                <w:rFonts w:ascii="宋体" w:hAnsi="宋体"/>
                <w:sz w:val="24"/>
              </w:rPr>
            </w:pPr>
          </w:p>
        </w:tc>
        <w:tc>
          <w:tcPr>
            <w:tcW w:w="695" w:type="pct"/>
            <w:vAlign w:val="center"/>
          </w:tcPr>
          <w:p w14:paraId="2F250796" w14:textId="77777777" w:rsidR="005103FD" w:rsidRPr="00AB11A9" w:rsidRDefault="005103FD" w:rsidP="006170F1">
            <w:pPr>
              <w:spacing w:line="360" w:lineRule="auto"/>
              <w:jc w:val="center"/>
              <w:rPr>
                <w:rFonts w:ascii="宋体" w:hAnsi="宋体"/>
                <w:sz w:val="24"/>
              </w:rPr>
            </w:pPr>
          </w:p>
        </w:tc>
      </w:tr>
      <w:tr w:rsidR="005103FD" w:rsidRPr="00AB11A9" w14:paraId="7ADB6A5E" w14:textId="77777777">
        <w:trPr>
          <w:trHeight w:val="636"/>
        </w:trPr>
        <w:tc>
          <w:tcPr>
            <w:tcW w:w="443" w:type="pct"/>
            <w:vAlign w:val="center"/>
          </w:tcPr>
          <w:p w14:paraId="44D8FD43" w14:textId="77777777" w:rsidR="005103FD" w:rsidRPr="00AB11A9" w:rsidRDefault="005103FD" w:rsidP="006170F1">
            <w:pPr>
              <w:spacing w:line="360" w:lineRule="auto"/>
              <w:rPr>
                <w:rFonts w:ascii="宋体" w:hAnsi="宋体"/>
                <w:sz w:val="24"/>
              </w:rPr>
            </w:pPr>
          </w:p>
        </w:tc>
        <w:tc>
          <w:tcPr>
            <w:tcW w:w="746" w:type="pct"/>
            <w:vAlign w:val="center"/>
          </w:tcPr>
          <w:p w14:paraId="5378D891" w14:textId="77777777" w:rsidR="005103FD" w:rsidRPr="00AB11A9" w:rsidRDefault="005103FD" w:rsidP="006170F1">
            <w:pPr>
              <w:spacing w:line="360" w:lineRule="auto"/>
              <w:jc w:val="center"/>
              <w:rPr>
                <w:rFonts w:ascii="宋体" w:hAnsi="宋体"/>
                <w:sz w:val="24"/>
              </w:rPr>
            </w:pPr>
          </w:p>
        </w:tc>
        <w:tc>
          <w:tcPr>
            <w:tcW w:w="953" w:type="pct"/>
            <w:vAlign w:val="center"/>
          </w:tcPr>
          <w:p w14:paraId="5E191BB9" w14:textId="77777777" w:rsidR="005103FD" w:rsidRPr="00AB11A9" w:rsidRDefault="005103FD" w:rsidP="006170F1">
            <w:pPr>
              <w:spacing w:line="360" w:lineRule="auto"/>
              <w:jc w:val="center"/>
              <w:rPr>
                <w:rFonts w:ascii="宋体" w:hAnsi="宋体"/>
                <w:sz w:val="24"/>
              </w:rPr>
            </w:pPr>
          </w:p>
        </w:tc>
        <w:tc>
          <w:tcPr>
            <w:tcW w:w="1691" w:type="pct"/>
            <w:vAlign w:val="center"/>
          </w:tcPr>
          <w:p w14:paraId="04497B60" w14:textId="77777777" w:rsidR="005103FD" w:rsidRPr="00AB11A9" w:rsidRDefault="005103FD" w:rsidP="006170F1">
            <w:pPr>
              <w:spacing w:line="360" w:lineRule="auto"/>
              <w:jc w:val="center"/>
              <w:rPr>
                <w:rFonts w:ascii="宋体" w:hAnsi="宋体"/>
                <w:sz w:val="24"/>
              </w:rPr>
            </w:pPr>
          </w:p>
        </w:tc>
        <w:tc>
          <w:tcPr>
            <w:tcW w:w="472" w:type="pct"/>
            <w:vAlign w:val="center"/>
          </w:tcPr>
          <w:p w14:paraId="120ECC52" w14:textId="77777777" w:rsidR="005103FD" w:rsidRPr="00AB11A9" w:rsidRDefault="005103FD" w:rsidP="006170F1">
            <w:pPr>
              <w:spacing w:line="360" w:lineRule="auto"/>
              <w:jc w:val="center"/>
              <w:rPr>
                <w:rFonts w:ascii="宋体" w:hAnsi="宋体"/>
                <w:sz w:val="24"/>
              </w:rPr>
            </w:pPr>
          </w:p>
        </w:tc>
        <w:tc>
          <w:tcPr>
            <w:tcW w:w="695" w:type="pct"/>
            <w:vAlign w:val="center"/>
          </w:tcPr>
          <w:p w14:paraId="5CC13357" w14:textId="77777777" w:rsidR="005103FD" w:rsidRPr="00AB11A9" w:rsidRDefault="005103FD" w:rsidP="006170F1">
            <w:pPr>
              <w:spacing w:line="360" w:lineRule="auto"/>
              <w:jc w:val="center"/>
              <w:rPr>
                <w:rFonts w:ascii="宋体" w:hAnsi="宋体"/>
                <w:sz w:val="24"/>
              </w:rPr>
            </w:pPr>
          </w:p>
        </w:tc>
      </w:tr>
      <w:tr w:rsidR="005103FD" w:rsidRPr="00AB11A9" w14:paraId="0434F604" w14:textId="77777777">
        <w:trPr>
          <w:trHeight w:val="636"/>
        </w:trPr>
        <w:tc>
          <w:tcPr>
            <w:tcW w:w="443" w:type="pct"/>
            <w:vAlign w:val="center"/>
          </w:tcPr>
          <w:p w14:paraId="4E8C8937" w14:textId="77777777" w:rsidR="005103FD" w:rsidRPr="00AB11A9" w:rsidRDefault="005103FD" w:rsidP="006170F1">
            <w:pPr>
              <w:spacing w:line="360" w:lineRule="auto"/>
              <w:jc w:val="center"/>
              <w:rPr>
                <w:rFonts w:ascii="宋体" w:hAnsi="宋体"/>
                <w:sz w:val="24"/>
              </w:rPr>
            </w:pPr>
          </w:p>
        </w:tc>
        <w:tc>
          <w:tcPr>
            <w:tcW w:w="746" w:type="pct"/>
            <w:vAlign w:val="center"/>
          </w:tcPr>
          <w:p w14:paraId="0078E092" w14:textId="77777777" w:rsidR="005103FD" w:rsidRPr="00AB11A9" w:rsidRDefault="005103FD" w:rsidP="006170F1">
            <w:pPr>
              <w:spacing w:line="360" w:lineRule="auto"/>
              <w:jc w:val="center"/>
              <w:rPr>
                <w:rFonts w:ascii="宋体" w:hAnsi="宋体"/>
                <w:sz w:val="24"/>
              </w:rPr>
            </w:pPr>
          </w:p>
        </w:tc>
        <w:tc>
          <w:tcPr>
            <w:tcW w:w="953" w:type="pct"/>
            <w:vAlign w:val="center"/>
          </w:tcPr>
          <w:p w14:paraId="384BEF7F" w14:textId="77777777" w:rsidR="005103FD" w:rsidRPr="00AB11A9" w:rsidRDefault="005103FD" w:rsidP="006170F1">
            <w:pPr>
              <w:spacing w:line="360" w:lineRule="auto"/>
              <w:jc w:val="center"/>
              <w:rPr>
                <w:rFonts w:ascii="宋体" w:hAnsi="宋体"/>
                <w:sz w:val="24"/>
              </w:rPr>
            </w:pPr>
          </w:p>
        </w:tc>
        <w:tc>
          <w:tcPr>
            <w:tcW w:w="1691" w:type="pct"/>
            <w:vAlign w:val="center"/>
          </w:tcPr>
          <w:p w14:paraId="542FA64A" w14:textId="77777777" w:rsidR="005103FD" w:rsidRPr="00AB11A9" w:rsidRDefault="005103FD" w:rsidP="006170F1">
            <w:pPr>
              <w:spacing w:line="360" w:lineRule="auto"/>
              <w:jc w:val="center"/>
              <w:rPr>
                <w:rFonts w:ascii="宋体" w:hAnsi="宋体"/>
                <w:sz w:val="24"/>
              </w:rPr>
            </w:pPr>
          </w:p>
        </w:tc>
        <w:tc>
          <w:tcPr>
            <w:tcW w:w="472" w:type="pct"/>
            <w:vAlign w:val="center"/>
          </w:tcPr>
          <w:p w14:paraId="430B514E" w14:textId="77777777" w:rsidR="005103FD" w:rsidRPr="00AB11A9" w:rsidRDefault="005103FD" w:rsidP="006170F1">
            <w:pPr>
              <w:spacing w:line="360" w:lineRule="auto"/>
              <w:jc w:val="center"/>
              <w:rPr>
                <w:rFonts w:ascii="宋体" w:hAnsi="宋体"/>
                <w:sz w:val="24"/>
              </w:rPr>
            </w:pPr>
          </w:p>
        </w:tc>
        <w:tc>
          <w:tcPr>
            <w:tcW w:w="695" w:type="pct"/>
            <w:vAlign w:val="center"/>
          </w:tcPr>
          <w:p w14:paraId="243AF0CF" w14:textId="77777777" w:rsidR="005103FD" w:rsidRPr="00AB11A9" w:rsidRDefault="005103FD" w:rsidP="006170F1">
            <w:pPr>
              <w:spacing w:line="360" w:lineRule="auto"/>
              <w:jc w:val="center"/>
              <w:rPr>
                <w:rFonts w:ascii="宋体" w:hAnsi="宋体"/>
                <w:sz w:val="24"/>
              </w:rPr>
            </w:pPr>
          </w:p>
        </w:tc>
      </w:tr>
      <w:tr w:rsidR="005103FD" w:rsidRPr="00AB11A9" w14:paraId="25A88E36" w14:textId="77777777">
        <w:trPr>
          <w:trHeight w:val="637"/>
        </w:trPr>
        <w:tc>
          <w:tcPr>
            <w:tcW w:w="443" w:type="pct"/>
            <w:vAlign w:val="center"/>
          </w:tcPr>
          <w:p w14:paraId="7ECEAF7F" w14:textId="77777777" w:rsidR="005103FD" w:rsidRPr="00AB11A9" w:rsidRDefault="005103FD" w:rsidP="006170F1">
            <w:pPr>
              <w:spacing w:line="360" w:lineRule="auto"/>
              <w:jc w:val="center"/>
              <w:rPr>
                <w:rFonts w:ascii="宋体" w:hAnsi="宋体"/>
                <w:sz w:val="24"/>
              </w:rPr>
            </w:pPr>
          </w:p>
        </w:tc>
        <w:tc>
          <w:tcPr>
            <w:tcW w:w="746" w:type="pct"/>
            <w:vAlign w:val="center"/>
          </w:tcPr>
          <w:p w14:paraId="5A2F963E" w14:textId="77777777" w:rsidR="005103FD" w:rsidRPr="00AB11A9" w:rsidRDefault="005103FD" w:rsidP="006170F1">
            <w:pPr>
              <w:spacing w:line="360" w:lineRule="auto"/>
              <w:jc w:val="center"/>
              <w:rPr>
                <w:rFonts w:ascii="宋体" w:hAnsi="宋体"/>
                <w:sz w:val="24"/>
              </w:rPr>
            </w:pPr>
          </w:p>
        </w:tc>
        <w:tc>
          <w:tcPr>
            <w:tcW w:w="953" w:type="pct"/>
            <w:vAlign w:val="center"/>
          </w:tcPr>
          <w:p w14:paraId="6EA3B325" w14:textId="77777777" w:rsidR="005103FD" w:rsidRPr="00AB11A9" w:rsidRDefault="005103FD" w:rsidP="006170F1">
            <w:pPr>
              <w:spacing w:line="360" w:lineRule="auto"/>
              <w:jc w:val="center"/>
              <w:rPr>
                <w:rFonts w:ascii="宋体" w:hAnsi="宋体"/>
                <w:sz w:val="24"/>
              </w:rPr>
            </w:pPr>
          </w:p>
        </w:tc>
        <w:tc>
          <w:tcPr>
            <w:tcW w:w="1691" w:type="pct"/>
            <w:vAlign w:val="center"/>
          </w:tcPr>
          <w:p w14:paraId="191C7E7E" w14:textId="77777777" w:rsidR="005103FD" w:rsidRPr="00AB11A9" w:rsidRDefault="005103FD" w:rsidP="006170F1">
            <w:pPr>
              <w:spacing w:line="360" w:lineRule="auto"/>
              <w:jc w:val="center"/>
              <w:rPr>
                <w:rFonts w:ascii="宋体" w:hAnsi="宋体"/>
                <w:sz w:val="24"/>
              </w:rPr>
            </w:pPr>
          </w:p>
        </w:tc>
        <w:tc>
          <w:tcPr>
            <w:tcW w:w="472" w:type="pct"/>
            <w:vAlign w:val="center"/>
          </w:tcPr>
          <w:p w14:paraId="752D588D" w14:textId="77777777" w:rsidR="005103FD" w:rsidRPr="00AB11A9" w:rsidRDefault="005103FD" w:rsidP="006170F1">
            <w:pPr>
              <w:spacing w:line="360" w:lineRule="auto"/>
              <w:jc w:val="center"/>
              <w:rPr>
                <w:rFonts w:ascii="宋体" w:hAnsi="宋体"/>
                <w:sz w:val="24"/>
              </w:rPr>
            </w:pPr>
          </w:p>
        </w:tc>
        <w:tc>
          <w:tcPr>
            <w:tcW w:w="695" w:type="pct"/>
            <w:vAlign w:val="center"/>
          </w:tcPr>
          <w:p w14:paraId="67AAFC93" w14:textId="77777777" w:rsidR="005103FD" w:rsidRPr="00AB11A9" w:rsidRDefault="005103FD" w:rsidP="006170F1">
            <w:pPr>
              <w:spacing w:line="360" w:lineRule="auto"/>
              <w:jc w:val="center"/>
              <w:rPr>
                <w:rFonts w:ascii="宋体" w:hAnsi="宋体"/>
                <w:sz w:val="24"/>
              </w:rPr>
            </w:pPr>
          </w:p>
        </w:tc>
      </w:tr>
      <w:tr w:rsidR="005103FD" w:rsidRPr="00AB11A9" w14:paraId="2B4B016E" w14:textId="77777777">
        <w:trPr>
          <w:trHeight w:val="636"/>
        </w:trPr>
        <w:tc>
          <w:tcPr>
            <w:tcW w:w="443" w:type="pct"/>
            <w:vAlign w:val="center"/>
          </w:tcPr>
          <w:p w14:paraId="4E647C4B" w14:textId="77777777" w:rsidR="005103FD" w:rsidRPr="00AB11A9" w:rsidRDefault="005103FD" w:rsidP="006170F1">
            <w:pPr>
              <w:spacing w:line="360" w:lineRule="auto"/>
              <w:jc w:val="center"/>
              <w:rPr>
                <w:rFonts w:ascii="宋体" w:hAnsi="宋体"/>
                <w:sz w:val="24"/>
              </w:rPr>
            </w:pPr>
          </w:p>
        </w:tc>
        <w:tc>
          <w:tcPr>
            <w:tcW w:w="746" w:type="pct"/>
            <w:vAlign w:val="center"/>
          </w:tcPr>
          <w:p w14:paraId="00011873" w14:textId="77777777" w:rsidR="005103FD" w:rsidRPr="00AB11A9" w:rsidRDefault="005103FD" w:rsidP="006170F1">
            <w:pPr>
              <w:spacing w:line="360" w:lineRule="auto"/>
              <w:jc w:val="center"/>
              <w:rPr>
                <w:rFonts w:ascii="宋体" w:hAnsi="宋体"/>
                <w:sz w:val="24"/>
              </w:rPr>
            </w:pPr>
          </w:p>
        </w:tc>
        <w:tc>
          <w:tcPr>
            <w:tcW w:w="953" w:type="pct"/>
            <w:vAlign w:val="center"/>
          </w:tcPr>
          <w:p w14:paraId="4513A707" w14:textId="77777777" w:rsidR="005103FD" w:rsidRPr="00AB11A9" w:rsidRDefault="005103FD" w:rsidP="006170F1">
            <w:pPr>
              <w:spacing w:line="360" w:lineRule="auto"/>
              <w:jc w:val="center"/>
              <w:rPr>
                <w:rFonts w:ascii="宋体" w:hAnsi="宋体"/>
                <w:sz w:val="24"/>
              </w:rPr>
            </w:pPr>
          </w:p>
        </w:tc>
        <w:tc>
          <w:tcPr>
            <w:tcW w:w="1691" w:type="pct"/>
            <w:vAlign w:val="center"/>
          </w:tcPr>
          <w:p w14:paraId="1DFB9AAD" w14:textId="77777777" w:rsidR="005103FD" w:rsidRPr="00AB11A9" w:rsidRDefault="005103FD" w:rsidP="006170F1">
            <w:pPr>
              <w:spacing w:line="360" w:lineRule="auto"/>
              <w:jc w:val="center"/>
              <w:rPr>
                <w:rFonts w:ascii="宋体" w:hAnsi="宋体"/>
                <w:sz w:val="24"/>
              </w:rPr>
            </w:pPr>
          </w:p>
        </w:tc>
        <w:tc>
          <w:tcPr>
            <w:tcW w:w="472" w:type="pct"/>
            <w:vAlign w:val="center"/>
          </w:tcPr>
          <w:p w14:paraId="5869AC19" w14:textId="77777777" w:rsidR="005103FD" w:rsidRPr="00AB11A9" w:rsidRDefault="005103FD" w:rsidP="006170F1">
            <w:pPr>
              <w:spacing w:line="360" w:lineRule="auto"/>
              <w:jc w:val="center"/>
              <w:rPr>
                <w:rFonts w:ascii="宋体" w:hAnsi="宋体"/>
                <w:sz w:val="24"/>
              </w:rPr>
            </w:pPr>
          </w:p>
        </w:tc>
        <w:tc>
          <w:tcPr>
            <w:tcW w:w="695" w:type="pct"/>
            <w:vAlign w:val="center"/>
          </w:tcPr>
          <w:p w14:paraId="68FC1F55" w14:textId="77777777" w:rsidR="005103FD" w:rsidRPr="00AB11A9" w:rsidRDefault="005103FD" w:rsidP="006170F1">
            <w:pPr>
              <w:spacing w:line="360" w:lineRule="auto"/>
              <w:jc w:val="center"/>
              <w:rPr>
                <w:rFonts w:ascii="宋体" w:hAnsi="宋体"/>
                <w:sz w:val="24"/>
              </w:rPr>
            </w:pPr>
          </w:p>
        </w:tc>
      </w:tr>
      <w:tr w:rsidR="005103FD" w:rsidRPr="00AB11A9" w14:paraId="44A4FA64" w14:textId="77777777">
        <w:trPr>
          <w:trHeight w:val="636"/>
        </w:trPr>
        <w:tc>
          <w:tcPr>
            <w:tcW w:w="443" w:type="pct"/>
            <w:vAlign w:val="center"/>
          </w:tcPr>
          <w:p w14:paraId="7782B4F8" w14:textId="77777777" w:rsidR="005103FD" w:rsidRPr="00AB11A9" w:rsidRDefault="005103FD" w:rsidP="006170F1">
            <w:pPr>
              <w:spacing w:line="360" w:lineRule="auto"/>
              <w:jc w:val="center"/>
              <w:rPr>
                <w:rFonts w:ascii="宋体" w:hAnsi="宋体"/>
                <w:sz w:val="24"/>
              </w:rPr>
            </w:pPr>
          </w:p>
        </w:tc>
        <w:tc>
          <w:tcPr>
            <w:tcW w:w="746" w:type="pct"/>
            <w:vAlign w:val="center"/>
          </w:tcPr>
          <w:p w14:paraId="6C659064" w14:textId="77777777" w:rsidR="005103FD" w:rsidRPr="00AB11A9" w:rsidRDefault="005103FD" w:rsidP="006170F1">
            <w:pPr>
              <w:spacing w:line="360" w:lineRule="auto"/>
              <w:jc w:val="center"/>
              <w:rPr>
                <w:rFonts w:ascii="宋体" w:hAnsi="宋体"/>
                <w:sz w:val="24"/>
              </w:rPr>
            </w:pPr>
          </w:p>
        </w:tc>
        <w:tc>
          <w:tcPr>
            <w:tcW w:w="953" w:type="pct"/>
            <w:vAlign w:val="center"/>
          </w:tcPr>
          <w:p w14:paraId="0F6147BD" w14:textId="77777777" w:rsidR="005103FD" w:rsidRPr="00AB11A9" w:rsidRDefault="005103FD" w:rsidP="006170F1">
            <w:pPr>
              <w:spacing w:line="360" w:lineRule="auto"/>
              <w:jc w:val="center"/>
              <w:rPr>
                <w:rFonts w:ascii="宋体" w:hAnsi="宋体"/>
                <w:sz w:val="24"/>
              </w:rPr>
            </w:pPr>
          </w:p>
        </w:tc>
        <w:tc>
          <w:tcPr>
            <w:tcW w:w="1691" w:type="pct"/>
            <w:vAlign w:val="center"/>
          </w:tcPr>
          <w:p w14:paraId="2209D76F" w14:textId="77777777" w:rsidR="005103FD" w:rsidRPr="00AB11A9" w:rsidRDefault="005103FD" w:rsidP="006170F1">
            <w:pPr>
              <w:spacing w:line="360" w:lineRule="auto"/>
              <w:jc w:val="center"/>
              <w:rPr>
                <w:rFonts w:ascii="宋体" w:hAnsi="宋体"/>
                <w:sz w:val="24"/>
              </w:rPr>
            </w:pPr>
          </w:p>
        </w:tc>
        <w:tc>
          <w:tcPr>
            <w:tcW w:w="472" w:type="pct"/>
            <w:vAlign w:val="center"/>
          </w:tcPr>
          <w:p w14:paraId="6E9A7285" w14:textId="77777777" w:rsidR="005103FD" w:rsidRPr="00AB11A9" w:rsidRDefault="005103FD" w:rsidP="006170F1">
            <w:pPr>
              <w:spacing w:line="360" w:lineRule="auto"/>
              <w:jc w:val="center"/>
              <w:rPr>
                <w:rFonts w:ascii="宋体" w:hAnsi="宋体"/>
                <w:sz w:val="24"/>
              </w:rPr>
            </w:pPr>
          </w:p>
        </w:tc>
        <w:tc>
          <w:tcPr>
            <w:tcW w:w="695" w:type="pct"/>
            <w:vAlign w:val="center"/>
          </w:tcPr>
          <w:p w14:paraId="3628572C" w14:textId="77777777" w:rsidR="005103FD" w:rsidRPr="00AB11A9" w:rsidRDefault="005103FD" w:rsidP="006170F1">
            <w:pPr>
              <w:spacing w:line="360" w:lineRule="auto"/>
              <w:jc w:val="center"/>
              <w:rPr>
                <w:rFonts w:ascii="宋体" w:hAnsi="宋体"/>
                <w:sz w:val="24"/>
              </w:rPr>
            </w:pPr>
          </w:p>
        </w:tc>
      </w:tr>
      <w:tr w:rsidR="005103FD" w:rsidRPr="00AB11A9" w14:paraId="008DB731" w14:textId="77777777">
        <w:trPr>
          <w:trHeight w:val="637"/>
        </w:trPr>
        <w:tc>
          <w:tcPr>
            <w:tcW w:w="1189" w:type="pct"/>
            <w:gridSpan w:val="2"/>
            <w:vAlign w:val="center"/>
          </w:tcPr>
          <w:p w14:paraId="0826AC24" w14:textId="77777777" w:rsidR="005103FD" w:rsidRPr="00AB11A9" w:rsidRDefault="005103FD" w:rsidP="006170F1">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EA6A470" w14:textId="77777777" w:rsidR="005103FD" w:rsidRPr="00AB11A9" w:rsidRDefault="005103FD" w:rsidP="006170F1">
            <w:pPr>
              <w:spacing w:line="360" w:lineRule="auto"/>
              <w:rPr>
                <w:rFonts w:ascii="宋体" w:hAnsi="宋体"/>
                <w:sz w:val="24"/>
              </w:rPr>
            </w:pPr>
            <w:r w:rsidRPr="00AB11A9">
              <w:rPr>
                <w:rFonts w:ascii="宋体" w:hAnsi="宋体" w:hint="eastAsia"/>
                <w:sz w:val="24"/>
              </w:rPr>
              <w:t>大写:</w:t>
            </w:r>
          </w:p>
          <w:p w14:paraId="69FF41D7" w14:textId="77777777" w:rsidR="005103FD" w:rsidRPr="00AB11A9" w:rsidRDefault="005103FD" w:rsidP="006170F1">
            <w:pPr>
              <w:spacing w:line="360" w:lineRule="auto"/>
              <w:rPr>
                <w:rFonts w:ascii="宋体" w:hAnsi="宋体"/>
                <w:sz w:val="24"/>
              </w:rPr>
            </w:pPr>
            <w:r w:rsidRPr="00AB11A9">
              <w:rPr>
                <w:rFonts w:ascii="宋体" w:hAnsi="宋体" w:hint="eastAsia"/>
                <w:sz w:val="24"/>
              </w:rPr>
              <w:t>数字:</w:t>
            </w:r>
          </w:p>
        </w:tc>
      </w:tr>
    </w:tbl>
    <w:p w14:paraId="57B97D5C" w14:textId="77777777" w:rsidR="005103FD" w:rsidRPr="00AB11A9" w:rsidRDefault="005103FD" w:rsidP="006170F1">
      <w:pPr>
        <w:spacing w:line="360" w:lineRule="auto"/>
        <w:rPr>
          <w:rFonts w:ascii="宋体" w:hAnsi="宋体"/>
          <w:b/>
          <w:sz w:val="24"/>
        </w:rPr>
      </w:pPr>
    </w:p>
    <w:p w14:paraId="020B12DC" w14:textId="77777777" w:rsidR="005103FD" w:rsidRPr="00AB11A9" w:rsidRDefault="005103FD" w:rsidP="006170F1">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7DDF3817" w14:textId="77777777" w:rsidR="005103FD" w:rsidRPr="00AB11A9" w:rsidRDefault="005103FD" w:rsidP="006170F1">
      <w:pPr>
        <w:pStyle w:val="15"/>
        <w:rPr>
          <w:sz w:val="24"/>
          <w:szCs w:val="24"/>
        </w:rPr>
      </w:pPr>
    </w:p>
    <w:p w14:paraId="7777D712" w14:textId="77777777" w:rsidR="005103FD" w:rsidRPr="00AB11A9" w:rsidRDefault="005103FD" w:rsidP="006170F1">
      <w:pPr>
        <w:spacing w:line="360" w:lineRule="auto"/>
        <w:rPr>
          <w:rFonts w:ascii="宋体" w:hAnsi="宋体"/>
          <w:sz w:val="24"/>
        </w:rPr>
      </w:pPr>
      <w:r w:rsidRPr="00AB11A9">
        <w:rPr>
          <w:rFonts w:ascii="宋体" w:hAnsi="宋体" w:hint="eastAsia"/>
          <w:sz w:val="24"/>
        </w:rPr>
        <w:t>投标人代表签名：        日期：     年   月   日</w:t>
      </w:r>
    </w:p>
    <w:p w14:paraId="4B82C31A" w14:textId="77777777" w:rsidR="005103FD" w:rsidRPr="007B1461" w:rsidRDefault="005103FD" w:rsidP="006170F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2839622" w14:textId="77777777" w:rsidR="005103FD" w:rsidRPr="00AB11A9" w:rsidRDefault="005103FD" w:rsidP="006170F1">
      <w:pPr>
        <w:spacing w:line="360" w:lineRule="auto"/>
        <w:ind w:right="-692"/>
        <w:rPr>
          <w:rFonts w:ascii="宋体" w:hAnsi="宋体" w:cs="Times New Roman"/>
          <w:sz w:val="24"/>
          <w:szCs w:val="24"/>
        </w:rPr>
      </w:pPr>
    </w:p>
    <w:p w14:paraId="3D238073" w14:textId="77777777" w:rsidR="005103FD" w:rsidRPr="00AB11A9" w:rsidRDefault="005103FD" w:rsidP="006170F1">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6039D69" w14:textId="77777777" w:rsidR="005103FD" w:rsidRPr="00CC2B1B" w:rsidRDefault="005103FD" w:rsidP="006170F1">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3BA929F" w14:textId="77777777" w:rsidR="005103FD" w:rsidRPr="00CC2B1B" w:rsidRDefault="005103FD" w:rsidP="006170F1">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103FD" w:rsidRPr="00AB11A9" w14:paraId="7FCCCB47" w14:textId="77777777">
        <w:trPr>
          <w:trHeight w:val="649"/>
        </w:trPr>
        <w:tc>
          <w:tcPr>
            <w:tcW w:w="817" w:type="dxa"/>
            <w:tcBorders>
              <w:right w:val="single" w:sz="4" w:space="0" w:color="auto"/>
            </w:tcBorders>
            <w:vAlign w:val="center"/>
          </w:tcPr>
          <w:p w14:paraId="4797B08F"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15D2CC7"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E8B8512"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97CAE8D"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F4114BD"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EC5755E"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83487C4"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494444"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103FD" w:rsidRPr="00AB11A9" w14:paraId="680F5307" w14:textId="77777777">
        <w:trPr>
          <w:trHeight w:val="650"/>
        </w:trPr>
        <w:tc>
          <w:tcPr>
            <w:tcW w:w="817" w:type="dxa"/>
            <w:tcBorders>
              <w:right w:val="single" w:sz="4" w:space="0" w:color="auto"/>
            </w:tcBorders>
            <w:vAlign w:val="center"/>
          </w:tcPr>
          <w:p w14:paraId="6E9F5641"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1BCF85E"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991189E" w14:textId="77777777" w:rsidR="005103FD" w:rsidRPr="00AB11A9" w:rsidRDefault="005103FD" w:rsidP="006170F1">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E6A69F2"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636F4F30"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403DE251"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21201D43"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3AD6CE48" w14:textId="77777777">
        <w:trPr>
          <w:trHeight w:val="559"/>
        </w:trPr>
        <w:tc>
          <w:tcPr>
            <w:tcW w:w="817" w:type="dxa"/>
            <w:tcBorders>
              <w:right w:val="single" w:sz="4" w:space="0" w:color="auto"/>
            </w:tcBorders>
            <w:vAlign w:val="center"/>
          </w:tcPr>
          <w:p w14:paraId="2EF11C85"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2DFE026"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11A6F6BC" w14:textId="77777777" w:rsidR="005103FD" w:rsidRPr="00AB11A9" w:rsidRDefault="005103FD" w:rsidP="006170F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54578C"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37AF7A1D"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61EC85B9"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49D2E638"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02E8F853" w14:textId="77777777">
        <w:trPr>
          <w:trHeight w:val="253"/>
        </w:trPr>
        <w:tc>
          <w:tcPr>
            <w:tcW w:w="817" w:type="dxa"/>
            <w:tcBorders>
              <w:right w:val="single" w:sz="4" w:space="0" w:color="auto"/>
            </w:tcBorders>
            <w:vAlign w:val="center"/>
          </w:tcPr>
          <w:p w14:paraId="5DB47520"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EFE25B6"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26F9B633"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4CF7866"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364AD1E6"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6F632D28"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4AC8581C"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12A5F527" w14:textId="77777777">
        <w:trPr>
          <w:trHeight w:val="422"/>
        </w:trPr>
        <w:tc>
          <w:tcPr>
            <w:tcW w:w="817" w:type="dxa"/>
            <w:tcBorders>
              <w:right w:val="single" w:sz="4" w:space="0" w:color="auto"/>
            </w:tcBorders>
            <w:vAlign w:val="center"/>
          </w:tcPr>
          <w:p w14:paraId="3E8B4CF0"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113634B"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5FD4DF07"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47D04E3"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4B312246"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36FCBEE8"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19349E34"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15929A0A" w14:textId="77777777">
        <w:trPr>
          <w:trHeight w:val="671"/>
        </w:trPr>
        <w:tc>
          <w:tcPr>
            <w:tcW w:w="817" w:type="dxa"/>
            <w:tcBorders>
              <w:right w:val="single" w:sz="4" w:space="0" w:color="auto"/>
            </w:tcBorders>
            <w:vAlign w:val="center"/>
          </w:tcPr>
          <w:p w14:paraId="03BA9EDB"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96CE830"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52144EDB"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0220418"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6403F312"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0690D82D"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7DC1F9A1"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72CFDEF" w14:textId="77777777">
        <w:trPr>
          <w:trHeight w:val="913"/>
        </w:trPr>
        <w:tc>
          <w:tcPr>
            <w:tcW w:w="817" w:type="dxa"/>
            <w:tcBorders>
              <w:right w:val="single" w:sz="4" w:space="0" w:color="auto"/>
            </w:tcBorders>
            <w:vAlign w:val="center"/>
          </w:tcPr>
          <w:p w14:paraId="342C318C"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E759F61"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217005B6"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197D6CE"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191885D0"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5CD24265"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094A01A0"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1D9B6B9A" w14:textId="77777777">
        <w:trPr>
          <w:trHeight w:val="561"/>
        </w:trPr>
        <w:tc>
          <w:tcPr>
            <w:tcW w:w="817" w:type="dxa"/>
            <w:tcBorders>
              <w:right w:val="single" w:sz="4" w:space="0" w:color="auto"/>
            </w:tcBorders>
            <w:vAlign w:val="center"/>
          </w:tcPr>
          <w:p w14:paraId="1416BD7A"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76FAA57"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21E6AE37"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9B628F5"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4C4E0297"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67C62E8C"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38F4ACF1"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52979E3F" w14:textId="77777777">
        <w:trPr>
          <w:trHeight w:val="671"/>
        </w:trPr>
        <w:tc>
          <w:tcPr>
            <w:tcW w:w="817" w:type="dxa"/>
            <w:tcBorders>
              <w:right w:val="single" w:sz="4" w:space="0" w:color="auto"/>
            </w:tcBorders>
            <w:vAlign w:val="center"/>
          </w:tcPr>
          <w:p w14:paraId="6E7BA273"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813F5C3"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50C8078A"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4D620D6"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45B67434"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0394CD28"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7E8F17F9"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AB17B44" w14:textId="77777777">
        <w:trPr>
          <w:trHeight w:val="671"/>
        </w:trPr>
        <w:tc>
          <w:tcPr>
            <w:tcW w:w="817" w:type="dxa"/>
            <w:tcBorders>
              <w:right w:val="single" w:sz="4" w:space="0" w:color="auto"/>
            </w:tcBorders>
            <w:vAlign w:val="center"/>
          </w:tcPr>
          <w:p w14:paraId="1D9EBB38"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D810F22"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0B2E899C"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361DBB3"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2C361415"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31AD29FE"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5B30D03C"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2C34F83" w14:textId="77777777">
        <w:trPr>
          <w:trHeight w:val="671"/>
        </w:trPr>
        <w:tc>
          <w:tcPr>
            <w:tcW w:w="817" w:type="dxa"/>
            <w:tcBorders>
              <w:right w:val="single" w:sz="4" w:space="0" w:color="auto"/>
            </w:tcBorders>
            <w:vAlign w:val="center"/>
          </w:tcPr>
          <w:p w14:paraId="05D2C802"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24FA236"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440EAEE9"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258EA75"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28272B66"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01B8B7EF"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26750812"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42C61C3A" w14:textId="77777777">
        <w:trPr>
          <w:trHeight w:val="617"/>
        </w:trPr>
        <w:tc>
          <w:tcPr>
            <w:tcW w:w="817" w:type="dxa"/>
            <w:tcBorders>
              <w:right w:val="single" w:sz="4" w:space="0" w:color="auto"/>
            </w:tcBorders>
            <w:vAlign w:val="center"/>
          </w:tcPr>
          <w:p w14:paraId="49CE558B"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BB48034"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26A7020A"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006077B"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3259EF52"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3F3EFD86"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6E90C442"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9ACEF5B" w14:textId="77777777">
        <w:trPr>
          <w:trHeight w:val="697"/>
        </w:trPr>
        <w:tc>
          <w:tcPr>
            <w:tcW w:w="817" w:type="dxa"/>
            <w:tcBorders>
              <w:right w:val="single" w:sz="4" w:space="0" w:color="auto"/>
            </w:tcBorders>
            <w:vAlign w:val="center"/>
          </w:tcPr>
          <w:p w14:paraId="4535A779"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666B4F5"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1D38F957"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DC24C62"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11F913E9"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1B7D8FFD"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3B09952F"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A149605" w14:textId="77777777">
        <w:trPr>
          <w:trHeight w:val="671"/>
        </w:trPr>
        <w:tc>
          <w:tcPr>
            <w:tcW w:w="817" w:type="dxa"/>
            <w:tcBorders>
              <w:right w:val="single" w:sz="4" w:space="0" w:color="auto"/>
            </w:tcBorders>
            <w:vAlign w:val="center"/>
          </w:tcPr>
          <w:p w14:paraId="7A677A9A"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ED77295"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A53BC15"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9635881"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534735C3"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6DE65F11"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39D9F83A"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09BD09B2" w14:textId="77777777">
        <w:trPr>
          <w:trHeight w:val="671"/>
        </w:trPr>
        <w:tc>
          <w:tcPr>
            <w:tcW w:w="817" w:type="dxa"/>
            <w:tcBorders>
              <w:right w:val="single" w:sz="4" w:space="0" w:color="auto"/>
            </w:tcBorders>
            <w:vAlign w:val="center"/>
          </w:tcPr>
          <w:p w14:paraId="02CC2C91"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DD655C5" w14:textId="77777777" w:rsidR="005103FD" w:rsidRPr="00AB11A9" w:rsidRDefault="005103FD" w:rsidP="006170F1">
            <w:pPr>
              <w:spacing w:line="360" w:lineRule="auto"/>
              <w:rPr>
                <w:rFonts w:ascii="宋体" w:hAnsi="宋体" w:cs="Times New Roman"/>
                <w:sz w:val="24"/>
                <w:szCs w:val="24"/>
              </w:rPr>
            </w:pPr>
          </w:p>
        </w:tc>
        <w:tc>
          <w:tcPr>
            <w:tcW w:w="2268" w:type="dxa"/>
            <w:vAlign w:val="center"/>
          </w:tcPr>
          <w:p w14:paraId="52A54F05"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D54550" w14:textId="77777777" w:rsidR="005103FD" w:rsidRPr="00AB11A9" w:rsidRDefault="005103FD" w:rsidP="006170F1">
            <w:pPr>
              <w:spacing w:line="360" w:lineRule="auto"/>
              <w:jc w:val="center"/>
              <w:rPr>
                <w:rFonts w:ascii="宋体" w:hAnsi="宋体" w:cs="Times New Roman"/>
                <w:sz w:val="24"/>
                <w:szCs w:val="24"/>
              </w:rPr>
            </w:pPr>
          </w:p>
        </w:tc>
        <w:tc>
          <w:tcPr>
            <w:tcW w:w="1373" w:type="dxa"/>
            <w:vAlign w:val="center"/>
          </w:tcPr>
          <w:p w14:paraId="52D0E760" w14:textId="77777777" w:rsidR="005103FD" w:rsidRPr="00AB11A9" w:rsidRDefault="005103FD" w:rsidP="006170F1">
            <w:pPr>
              <w:spacing w:line="360" w:lineRule="auto"/>
              <w:jc w:val="center"/>
              <w:rPr>
                <w:rFonts w:ascii="宋体" w:hAnsi="宋体" w:cs="Times New Roman"/>
                <w:sz w:val="24"/>
                <w:szCs w:val="24"/>
              </w:rPr>
            </w:pPr>
          </w:p>
        </w:tc>
        <w:tc>
          <w:tcPr>
            <w:tcW w:w="1225" w:type="dxa"/>
            <w:vAlign w:val="center"/>
          </w:tcPr>
          <w:p w14:paraId="33493B7F" w14:textId="77777777" w:rsidR="005103FD" w:rsidRPr="00AB11A9" w:rsidRDefault="005103FD" w:rsidP="006170F1">
            <w:pPr>
              <w:spacing w:line="360" w:lineRule="auto"/>
              <w:jc w:val="center"/>
              <w:rPr>
                <w:rFonts w:ascii="宋体" w:hAnsi="宋体" w:cs="Times New Roman"/>
                <w:sz w:val="24"/>
                <w:szCs w:val="24"/>
              </w:rPr>
            </w:pPr>
          </w:p>
        </w:tc>
        <w:tc>
          <w:tcPr>
            <w:tcW w:w="899" w:type="dxa"/>
            <w:vAlign w:val="center"/>
          </w:tcPr>
          <w:p w14:paraId="1B7C4703" w14:textId="77777777" w:rsidR="005103FD" w:rsidRPr="00AB11A9" w:rsidRDefault="005103FD" w:rsidP="006170F1">
            <w:pPr>
              <w:spacing w:line="360" w:lineRule="auto"/>
              <w:jc w:val="center"/>
              <w:rPr>
                <w:rFonts w:ascii="宋体" w:hAnsi="宋体" w:cs="Times New Roman"/>
                <w:sz w:val="24"/>
                <w:szCs w:val="24"/>
              </w:rPr>
            </w:pPr>
          </w:p>
        </w:tc>
      </w:tr>
    </w:tbl>
    <w:p w14:paraId="3429AFB5" w14:textId="77777777" w:rsidR="005103FD" w:rsidRPr="00AB11A9" w:rsidRDefault="005103FD" w:rsidP="006170F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E467584" w14:textId="77777777" w:rsidR="005103FD" w:rsidRPr="00AB11A9" w:rsidRDefault="005103FD" w:rsidP="005103F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0171CB9" w14:textId="77777777" w:rsidR="005103FD" w:rsidRPr="00AB11A9" w:rsidRDefault="005103FD" w:rsidP="005103F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1B5C1E6" w14:textId="77777777" w:rsidR="005103FD" w:rsidRPr="00AB11A9" w:rsidRDefault="005103FD" w:rsidP="005103F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4DC3C1E" w14:textId="77777777" w:rsidR="005103FD" w:rsidRPr="00AB11A9" w:rsidRDefault="005103FD" w:rsidP="006170F1">
      <w:pPr>
        <w:spacing w:line="360" w:lineRule="auto"/>
        <w:rPr>
          <w:rFonts w:ascii="宋体" w:hAnsi="宋体" w:cs="Times New Roman"/>
          <w:sz w:val="24"/>
          <w:szCs w:val="24"/>
        </w:rPr>
      </w:pPr>
    </w:p>
    <w:p w14:paraId="7FFB2124" w14:textId="77777777" w:rsidR="005103FD" w:rsidRPr="00AB11A9" w:rsidRDefault="005103FD" w:rsidP="006170F1">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6033558A" w14:textId="77777777" w:rsidR="005103FD" w:rsidRPr="007B1461" w:rsidRDefault="005103FD" w:rsidP="006170F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C658BE4" w14:textId="77777777" w:rsidR="005103FD" w:rsidRPr="00AB11A9" w:rsidRDefault="005103FD" w:rsidP="006170F1">
      <w:pPr>
        <w:tabs>
          <w:tab w:val="left" w:pos="1540"/>
          <w:tab w:val="left" w:pos="1582"/>
        </w:tabs>
        <w:spacing w:line="360" w:lineRule="auto"/>
        <w:jc w:val="left"/>
        <w:rPr>
          <w:rFonts w:ascii="宋体" w:hAnsi="宋体" w:cs="Times New Roman"/>
          <w:sz w:val="24"/>
          <w:szCs w:val="24"/>
        </w:rPr>
      </w:pPr>
    </w:p>
    <w:p w14:paraId="4EB46DDD" w14:textId="77777777" w:rsidR="005103FD" w:rsidRPr="00AB11A9" w:rsidRDefault="005103FD" w:rsidP="006170F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7AE78E6C" w14:textId="77777777" w:rsidR="005103FD" w:rsidRPr="00CC2B1B" w:rsidRDefault="005103FD" w:rsidP="006170F1">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04FCEF4" w14:textId="77777777" w:rsidR="005103FD" w:rsidRPr="00CC2B1B" w:rsidRDefault="005103FD" w:rsidP="006170F1">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30C33B16" w14:textId="77777777" w:rsidR="005103FD" w:rsidRPr="00AB11A9" w:rsidRDefault="005103FD" w:rsidP="006170F1">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5103FD" w:rsidRPr="00AB11A9" w14:paraId="4C55D83C" w14:textId="77777777">
        <w:tc>
          <w:tcPr>
            <w:tcW w:w="275" w:type="pct"/>
            <w:vAlign w:val="center"/>
          </w:tcPr>
          <w:p w14:paraId="4CBE89AB"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4B43452"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0480767"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650DD8C"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750299D"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9593948"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EF789C5"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96D4C45"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113B6BA"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103FD" w:rsidRPr="00AB11A9" w14:paraId="0ADF55A5" w14:textId="77777777">
        <w:trPr>
          <w:trHeight w:val="630"/>
        </w:trPr>
        <w:tc>
          <w:tcPr>
            <w:tcW w:w="275" w:type="pct"/>
            <w:vAlign w:val="center"/>
          </w:tcPr>
          <w:p w14:paraId="14554766" w14:textId="77777777" w:rsidR="005103FD" w:rsidRPr="00AB11A9" w:rsidRDefault="005103FD" w:rsidP="006170F1">
            <w:pPr>
              <w:spacing w:line="360" w:lineRule="auto"/>
              <w:jc w:val="center"/>
              <w:rPr>
                <w:rFonts w:ascii="宋体" w:hAnsi="宋体" w:cs="Times New Roman"/>
                <w:sz w:val="24"/>
                <w:szCs w:val="24"/>
              </w:rPr>
            </w:pPr>
          </w:p>
        </w:tc>
        <w:tc>
          <w:tcPr>
            <w:tcW w:w="659" w:type="pct"/>
            <w:vAlign w:val="center"/>
          </w:tcPr>
          <w:p w14:paraId="26A0C01D" w14:textId="77777777" w:rsidR="005103FD" w:rsidRPr="00AB11A9" w:rsidRDefault="005103FD" w:rsidP="006170F1">
            <w:pPr>
              <w:spacing w:line="360" w:lineRule="auto"/>
              <w:jc w:val="center"/>
              <w:rPr>
                <w:rFonts w:ascii="宋体" w:hAnsi="宋体" w:cs="Times New Roman"/>
                <w:sz w:val="24"/>
                <w:szCs w:val="24"/>
              </w:rPr>
            </w:pPr>
          </w:p>
        </w:tc>
        <w:tc>
          <w:tcPr>
            <w:tcW w:w="820" w:type="pct"/>
            <w:vAlign w:val="center"/>
          </w:tcPr>
          <w:p w14:paraId="7FF6EAE1" w14:textId="77777777" w:rsidR="005103FD" w:rsidRPr="00AB11A9" w:rsidRDefault="005103FD" w:rsidP="006170F1">
            <w:pPr>
              <w:spacing w:line="360" w:lineRule="auto"/>
              <w:jc w:val="center"/>
              <w:rPr>
                <w:rFonts w:ascii="宋体" w:hAnsi="宋体" w:cs="Times New Roman"/>
                <w:sz w:val="24"/>
                <w:szCs w:val="24"/>
              </w:rPr>
            </w:pPr>
          </w:p>
        </w:tc>
        <w:tc>
          <w:tcPr>
            <w:tcW w:w="738" w:type="pct"/>
            <w:vAlign w:val="center"/>
          </w:tcPr>
          <w:p w14:paraId="3E9DAB7B" w14:textId="77777777" w:rsidR="005103FD" w:rsidRPr="00AB11A9" w:rsidRDefault="005103FD" w:rsidP="006170F1">
            <w:pPr>
              <w:spacing w:line="360" w:lineRule="auto"/>
              <w:jc w:val="center"/>
              <w:rPr>
                <w:rFonts w:ascii="宋体" w:hAnsi="宋体" w:cs="Times New Roman"/>
                <w:sz w:val="24"/>
                <w:szCs w:val="24"/>
              </w:rPr>
            </w:pPr>
          </w:p>
        </w:tc>
        <w:tc>
          <w:tcPr>
            <w:tcW w:w="1266" w:type="pct"/>
            <w:vAlign w:val="center"/>
          </w:tcPr>
          <w:p w14:paraId="41C85D55" w14:textId="77777777" w:rsidR="005103FD" w:rsidRPr="00AB11A9" w:rsidRDefault="005103FD" w:rsidP="006170F1">
            <w:pPr>
              <w:spacing w:line="360" w:lineRule="auto"/>
              <w:jc w:val="center"/>
              <w:rPr>
                <w:rFonts w:ascii="宋体" w:hAnsi="宋体" w:cs="Times New Roman"/>
                <w:sz w:val="24"/>
                <w:szCs w:val="24"/>
              </w:rPr>
            </w:pPr>
          </w:p>
        </w:tc>
        <w:tc>
          <w:tcPr>
            <w:tcW w:w="426" w:type="pct"/>
            <w:vAlign w:val="center"/>
          </w:tcPr>
          <w:p w14:paraId="3EB162F1" w14:textId="77777777" w:rsidR="005103FD" w:rsidRPr="00AB11A9" w:rsidRDefault="005103FD" w:rsidP="006170F1">
            <w:pPr>
              <w:spacing w:line="360" w:lineRule="auto"/>
              <w:jc w:val="center"/>
              <w:rPr>
                <w:rFonts w:ascii="宋体" w:hAnsi="宋体" w:cs="Times New Roman"/>
                <w:sz w:val="24"/>
                <w:szCs w:val="24"/>
              </w:rPr>
            </w:pPr>
          </w:p>
        </w:tc>
        <w:tc>
          <w:tcPr>
            <w:tcW w:w="816" w:type="pct"/>
            <w:vAlign w:val="center"/>
          </w:tcPr>
          <w:p w14:paraId="362D81F5"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52659276" w14:textId="77777777">
        <w:trPr>
          <w:trHeight w:val="630"/>
        </w:trPr>
        <w:tc>
          <w:tcPr>
            <w:tcW w:w="275" w:type="pct"/>
            <w:vAlign w:val="center"/>
          </w:tcPr>
          <w:p w14:paraId="34E552EA" w14:textId="77777777" w:rsidR="005103FD" w:rsidRPr="00AB11A9" w:rsidRDefault="005103FD" w:rsidP="006170F1">
            <w:pPr>
              <w:spacing w:line="360" w:lineRule="auto"/>
              <w:jc w:val="center"/>
              <w:rPr>
                <w:rFonts w:ascii="宋体" w:hAnsi="宋体" w:cs="Times New Roman"/>
                <w:sz w:val="24"/>
                <w:szCs w:val="24"/>
              </w:rPr>
            </w:pPr>
          </w:p>
        </w:tc>
        <w:tc>
          <w:tcPr>
            <w:tcW w:w="659" w:type="pct"/>
            <w:vAlign w:val="center"/>
          </w:tcPr>
          <w:p w14:paraId="5CAAA8C8" w14:textId="77777777" w:rsidR="005103FD" w:rsidRPr="00AB11A9" w:rsidRDefault="005103FD" w:rsidP="006170F1">
            <w:pPr>
              <w:spacing w:line="360" w:lineRule="auto"/>
              <w:jc w:val="center"/>
              <w:rPr>
                <w:rFonts w:ascii="宋体" w:hAnsi="宋体" w:cs="Times New Roman"/>
                <w:sz w:val="24"/>
                <w:szCs w:val="24"/>
              </w:rPr>
            </w:pPr>
          </w:p>
        </w:tc>
        <w:tc>
          <w:tcPr>
            <w:tcW w:w="820" w:type="pct"/>
            <w:vAlign w:val="center"/>
          </w:tcPr>
          <w:p w14:paraId="1A19EF54" w14:textId="77777777" w:rsidR="005103FD" w:rsidRPr="00AB11A9" w:rsidRDefault="005103FD" w:rsidP="006170F1">
            <w:pPr>
              <w:spacing w:line="360" w:lineRule="auto"/>
              <w:jc w:val="center"/>
              <w:rPr>
                <w:rFonts w:ascii="宋体" w:hAnsi="宋体" w:cs="Times New Roman"/>
                <w:sz w:val="24"/>
                <w:szCs w:val="24"/>
              </w:rPr>
            </w:pPr>
          </w:p>
        </w:tc>
        <w:tc>
          <w:tcPr>
            <w:tcW w:w="738" w:type="pct"/>
            <w:vAlign w:val="center"/>
          </w:tcPr>
          <w:p w14:paraId="6FFF27DA" w14:textId="77777777" w:rsidR="005103FD" w:rsidRPr="00AB11A9" w:rsidRDefault="005103FD" w:rsidP="006170F1">
            <w:pPr>
              <w:spacing w:line="360" w:lineRule="auto"/>
              <w:jc w:val="center"/>
              <w:rPr>
                <w:rFonts w:ascii="宋体" w:hAnsi="宋体" w:cs="Times New Roman"/>
                <w:sz w:val="24"/>
                <w:szCs w:val="24"/>
              </w:rPr>
            </w:pPr>
          </w:p>
        </w:tc>
        <w:tc>
          <w:tcPr>
            <w:tcW w:w="1266" w:type="pct"/>
            <w:vAlign w:val="center"/>
          </w:tcPr>
          <w:p w14:paraId="2AA8DB32" w14:textId="77777777" w:rsidR="005103FD" w:rsidRPr="00AB11A9" w:rsidRDefault="005103FD" w:rsidP="006170F1">
            <w:pPr>
              <w:spacing w:line="360" w:lineRule="auto"/>
              <w:jc w:val="center"/>
              <w:rPr>
                <w:rFonts w:ascii="宋体" w:hAnsi="宋体" w:cs="Times New Roman"/>
                <w:sz w:val="24"/>
                <w:szCs w:val="24"/>
              </w:rPr>
            </w:pPr>
          </w:p>
        </w:tc>
        <w:tc>
          <w:tcPr>
            <w:tcW w:w="426" w:type="pct"/>
            <w:vAlign w:val="center"/>
          </w:tcPr>
          <w:p w14:paraId="2AEDD087" w14:textId="77777777" w:rsidR="005103FD" w:rsidRPr="00AB11A9" w:rsidRDefault="005103FD" w:rsidP="006170F1">
            <w:pPr>
              <w:spacing w:line="360" w:lineRule="auto"/>
              <w:jc w:val="center"/>
              <w:rPr>
                <w:rFonts w:ascii="宋体" w:hAnsi="宋体" w:cs="Times New Roman"/>
                <w:sz w:val="24"/>
                <w:szCs w:val="24"/>
              </w:rPr>
            </w:pPr>
          </w:p>
        </w:tc>
        <w:tc>
          <w:tcPr>
            <w:tcW w:w="816" w:type="pct"/>
            <w:vAlign w:val="center"/>
          </w:tcPr>
          <w:p w14:paraId="006589D6"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097BACF0" w14:textId="77777777">
        <w:trPr>
          <w:trHeight w:val="630"/>
        </w:trPr>
        <w:tc>
          <w:tcPr>
            <w:tcW w:w="275" w:type="pct"/>
            <w:vAlign w:val="center"/>
          </w:tcPr>
          <w:p w14:paraId="1DB089CB" w14:textId="77777777" w:rsidR="005103FD" w:rsidRPr="00AB11A9" w:rsidRDefault="005103FD" w:rsidP="006170F1">
            <w:pPr>
              <w:spacing w:line="360" w:lineRule="auto"/>
              <w:jc w:val="center"/>
              <w:rPr>
                <w:rFonts w:ascii="宋体" w:hAnsi="宋体" w:cs="Times New Roman"/>
                <w:sz w:val="24"/>
                <w:szCs w:val="24"/>
              </w:rPr>
            </w:pPr>
          </w:p>
        </w:tc>
        <w:tc>
          <w:tcPr>
            <w:tcW w:w="659" w:type="pct"/>
            <w:vAlign w:val="center"/>
          </w:tcPr>
          <w:p w14:paraId="18A2F934" w14:textId="77777777" w:rsidR="005103FD" w:rsidRPr="00AB11A9" w:rsidRDefault="005103FD" w:rsidP="006170F1">
            <w:pPr>
              <w:spacing w:line="360" w:lineRule="auto"/>
              <w:jc w:val="center"/>
              <w:rPr>
                <w:rFonts w:ascii="宋体" w:hAnsi="宋体" w:cs="Times New Roman"/>
                <w:sz w:val="24"/>
                <w:szCs w:val="24"/>
              </w:rPr>
            </w:pPr>
          </w:p>
        </w:tc>
        <w:tc>
          <w:tcPr>
            <w:tcW w:w="820" w:type="pct"/>
            <w:vAlign w:val="center"/>
          </w:tcPr>
          <w:p w14:paraId="3F3F0C2B" w14:textId="77777777" w:rsidR="005103FD" w:rsidRPr="00AB11A9" w:rsidRDefault="005103FD" w:rsidP="006170F1">
            <w:pPr>
              <w:spacing w:line="360" w:lineRule="auto"/>
              <w:jc w:val="center"/>
              <w:rPr>
                <w:rFonts w:ascii="宋体" w:hAnsi="宋体" w:cs="Times New Roman"/>
                <w:sz w:val="24"/>
                <w:szCs w:val="24"/>
              </w:rPr>
            </w:pPr>
          </w:p>
        </w:tc>
        <w:tc>
          <w:tcPr>
            <w:tcW w:w="738" w:type="pct"/>
            <w:vAlign w:val="center"/>
          </w:tcPr>
          <w:p w14:paraId="70C2A403" w14:textId="77777777" w:rsidR="005103FD" w:rsidRPr="00AB11A9" w:rsidRDefault="005103FD" w:rsidP="006170F1">
            <w:pPr>
              <w:spacing w:line="360" w:lineRule="auto"/>
              <w:jc w:val="center"/>
              <w:rPr>
                <w:rFonts w:ascii="宋体" w:hAnsi="宋体" w:cs="Times New Roman"/>
                <w:sz w:val="24"/>
                <w:szCs w:val="24"/>
              </w:rPr>
            </w:pPr>
          </w:p>
        </w:tc>
        <w:tc>
          <w:tcPr>
            <w:tcW w:w="1266" w:type="pct"/>
            <w:vAlign w:val="center"/>
          </w:tcPr>
          <w:p w14:paraId="761AF17C" w14:textId="77777777" w:rsidR="005103FD" w:rsidRPr="00AB11A9" w:rsidRDefault="005103FD" w:rsidP="006170F1">
            <w:pPr>
              <w:spacing w:line="360" w:lineRule="auto"/>
              <w:jc w:val="center"/>
              <w:rPr>
                <w:rFonts w:ascii="宋体" w:hAnsi="宋体" w:cs="Times New Roman"/>
                <w:sz w:val="24"/>
                <w:szCs w:val="24"/>
              </w:rPr>
            </w:pPr>
          </w:p>
        </w:tc>
        <w:tc>
          <w:tcPr>
            <w:tcW w:w="426" w:type="pct"/>
            <w:vAlign w:val="center"/>
          </w:tcPr>
          <w:p w14:paraId="02AF1F8E" w14:textId="77777777" w:rsidR="005103FD" w:rsidRPr="00AB11A9" w:rsidRDefault="005103FD" w:rsidP="006170F1">
            <w:pPr>
              <w:spacing w:line="360" w:lineRule="auto"/>
              <w:jc w:val="center"/>
              <w:rPr>
                <w:rFonts w:ascii="宋体" w:hAnsi="宋体" w:cs="Times New Roman"/>
                <w:sz w:val="24"/>
                <w:szCs w:val="24"/>
              </w:rPr>
            </w:pPr>
          </w:p>
        </w:tc>
        <w:tc>
          <w:tcPr>
            <w:tcW w:w="816" w:type="pct"/>
            <w:vAlign w:val="center"/>
          </w:tcPr>
          <w:p w14:paraId="135A47A8"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6E6ABEBB" w14:textId="77777777">
        <w:trPr>
          <w:trHeight w:val="630"/>
        </w:trPr>
        <w:tc>
          <w:tcPr>
            <w:tcW w:w="275" w:type="pct"/>
            <w:vAlign w:val="center"/>
          </w:tcPr>
          <w:p w14:paraId="68A62071" w14:textId="77777777" w:rsidR="005103FD" w:rsidRPr="00AB11A9" w:rsidRDefault="005103FD" w:rsidP="006170F1">
            <w:pPr>
              <w:spacing w:line="360" w:lineRule="auto"/>
              <w:jc w:val="center"/>
              <w:rPr>
                <w:rFonts w:ascii="宋体" w:hAnsi="宋体" w:cs="Times New Roman"/>
                <w:sz w:val="24"/>
                <w:szCs w:val="24"/>
              </w:rPr>
            </w:pPr>
          </w:p>
        </w:tc>
        <w:tc>
          <w:tcPr>
            <w:tcW w:w="659" w:type="pct"/>
            <w:vAlign w:val="center"/>
          </w:tcPr>
          <w:p w14:paraId="4837842A" w14:textId="77777777" w:rsidR="005103FD" w:rsidRPr="00AB11A9" w:rsidRDefault="005103FD" w:rsidP="006170F1">
            <w:pPr>
              <w:spacing w:line="360" w:lineRule="auto"/>
              <w:jc w:val="center"/>
              <w:rPr>
                <w:rFonts w:ascii="宋体" w:hAnsi="宋体" w:cs="Times New Roman"/>
                <w:sz w:val="24"/>
                <w:szCs w:val="24"/>
              </w:rPr>
            </w:pPr>
          </w:p>
        </w:tc>
        <w:tc>
          <w:tcPr>
            <w:tcW w:w="820" w:type="pct"/>
            <w:vAlign w:val="center"/>
          </w:tcPr>
          <w:p w14:paraId="14D6156E" w14:textId="77777777" w:rsidR="005103FD" w:rsidRPr="00AB11A9" w:rsidRDefault="005103FD" w:rsidP="006170F1">
            <w:pPr>
              <w:spacing w:line="360" w:lineRule="auto"/>
              <w:jc w:val="center"/>
              <w:rPr>
                <w:rFonts w:ascii="宋体" w:hAnsi="宋体" w:cs="Times New Roman"/>
                <w:sz w:val="24"/>
                <w:szCs w:val="24"/>
              </w:rPr>
            </w:pPr>
          </w:p>
        </w:tc>
        <w:tc>
          <w:tcPr>
            <w:tcW w:w="738" w:type="pct"/>
            <w:vAlign w:val="center"/>
          </w:tcPr>
          <w:p w14:paraId="7400CC17" w14:textId="77777777" w:rsidR="005103FD" w:rsidRPr="00AB11A9" w:rsidRDefault="005103FD" w:rsidP="006170F1">
            <w:pPr>
              <w:spacing w:line="360" w:lineRule="auto"/>
              <w:jc w:val="center"/>
              <w:rPr>
                <w:rFonts w:ascii="宋体" w:hAnsi="宋体" w:cs="Times New Roman"/>
                <w:sz w:val="24"/>
                <w:szCs w:val="24"/>
              </w:rPr>
            </w:pPr>
          </w:p>
        </w:tc>
        <w:tc>
          <w:tcPr>
            <w:tcW w:w="1266" w:type="pct"/>
            <w:vAlign w:val="center"/>
          </w:tcPr>
          <w:p w14:paraId="5DA271DC" w14:textId="77777777" w:rsidR="005103FD" w:rsidRPr="00AB11A9" w:rsidRDefault="005103FD" w:rsidP="006170F1">
            <w:pPr>
              <w:spacing w:line="360" w:lineRule="auto"/>
              <w:jc w:val="center"/>
              <w:rPr>
                <w:rFonts w:ascii="宋体" w:hAnsi="宋体" w:cs="Times New Roman"/>
                <w:sz w:val="24"/>
                <w:szCs w:val="24"/>
              </w:rPr>
            </w:pPr>
          </w:p>
        </w:tc>
        <w:tc>
          <w:tcPr>
            <w:tcW w:w="426" w:type="pct"/>
            <w:vAlign w:val="center"/>
          </w:tcPr>
          <w:p w14:paraId="3BF6E727" w14:textId="77777777" w:rsidR="005103FD" w:rsidRPr="00AB11A9" w:rsidRDefault="005103FD" w:rsidP="006170F1">
            <w:pPr>
              <w:spacing w:line="360" w:lineRule="auto"/>
              <w:jc w:val="center"/>
              <w:rPr>
                <w:rFonts w:ascii="宋体" w:hAnsi="宋体" w:cs="Times New Roman"/>
                <w:sz w:val="24"/>
                <w:szCs w:val="24"/>
              </w:rPr>
            </w:pPr>
          </w:p>
        </w:tc>
        <w:tc>
          <w:tcPr>
            <w:tcW w:w="816" w:type="pct"/>
            <w:vAlign w:val="center"/>
          </w:tcPr>
          <w:p w14:paraId="0A0EA208"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1996B282" w14:textId="77777777">
        <w:trPr>
          <w:trHeight w:val="630"/>
        </w:trPr>
        <w:tc>
          <w:tcPr>
            <w:tcW w:w="275" w:type="pct"/>
            <w:vAlign w:val="center"/>
          </w:tcPr>
          <w:p w14:paraId="1024041F" w14:textId="77777777" w:rsidR="005103FD" w:rsidRPr="00AB11A9" w:rsidRDefault="005103FD" w:rsidP="006170F1">
            <w:pPr>
              <w:spacing w:line="360" w:lineRule="auto"/>
              <w:jc w:val="center"/>
              <w:rPr>
                <w:rFonts w:ascii="宋体" w:hAnsi="宋体" w:cs="Times New Roman"/>
                <w:sz w:val="24"/>
                <w:szCs w:val="24"/>
              </w:rPr>
            </w:pPr>
          </w:p>
        </w:tc>
        <w:tc>
          <w:tcPr>
            <w:tcW w:w="659" w:type="pct"/>
            <w:vAlign w:val="center"/>
          </w:tcPr>
          <w:p w14:paraId="50BEDA39" w14:textId="77777777" w:rsidR="005103FD" w:rsidRPr="00AB11A9" w:rsidRDefault="005103FD" w:rsidP="006170F1">
            <w:pPr>
              <w:spacing w:line="360" w:lineRule="auto"/>
              <w:jc w:val="center"/>
              <w:rPr>
                <w:rFonts w:ascii="宋体" w:hAnsi="宋体" w:cs="Times New Roman"/>
                <w:sz w:val="24"/>
                <w:szCs w:val="24"/>
              </w:rPr>
            </w:pPr>
          </w:p>
        </w:tc>
        <w:tc>
          <w:tcPr>
            <w:tcW w:w="820" w:type="pct"/>
            <w:vAlign w:val="center"/>
          </w:tcPr>
          <w:p w14:paraId="44C6A90E" w14:textId="77777777" w:rsidR="005103FD" w:rsidRPr="00AB11A9" w:rsidRDefault="005103FD" w:rsidP="006170F1">
            <w:pPr>
              <w:spacing w:line="360" w:lineRule="auto"/>
              <w:jc w:val="center"/>
              <w:rPr>
                <w:rFonts w:ascii="宋体" w:hAnsi="宋体" w:cs="Times New Roman"/>
                <w:sz w:val="24"/>
                <w:szCs w:val="24"/>
              </w:rPr>
            </w:pPr>
          </w:p>
        </w:tc>
        <w:tc>
          <w:tcPr>
            <w:tcW w:w="738" w:type="pct"/>
            <w:vAlign w:val="center"/>
          </w:tcPr>
          <w:p w14:paraId="14504A97" w14:textId="77777777" w:rsidR="005103FD" w:rsidRPr="00AB11A9" w:rsidRDefault="005103FD" w:rsidP="006170F1">
            <w:pPr>
              <w:spacing w:line="360" w:lineRule="auto"/>
              <w:jc w:val="center"/>
              <w:rPr>
                <w:rFonts w:ascii="宋体" w:hAnsi="宋体" w:cs="Times New Roman"/>
                <w:sz w:val="24"/>
                <w:szCs w:val="24"/>
              </w:rPr>
            </w:pPr>
          </w:p>
        </w:tc>
        <w:tc>
          <w:tcPr>
            <w:tcW w:w="1266" w:type="pct"/>
            <w:vAlign w:val="center"/>
          </w:tcPr>
          <w:p w14:paraId="674A47CA" w14:textId="77777777" w:rsidR="005103FD" w:rsidRPr="00AB11A9" w:rsidRDefault="005103FD" w:rsidP="006170F1">
            <w:pPr>
              <w:spacing w:line="360" w:lineRule="auto"/>
              <w:jc w:val="center"/>
              <w:rPr>
                <w:rFonts w:ascii="宋体" w:hAnsi="宋体" w:cs="Times New Roman"/>
                <w:sz w:val="24"/>
                <w:szCs w:val="24"/>
              </w:rPr>
            </w:pPr>
          </w:p>
        </w:tc>
        <w:tc>
          <w:tcPr>
            <w:tcW w:w="426" w:type="pct"/>
            <w:vAlign w:val="center"/>
          </w:tcPr>
          <w:p w14:paraId="27B0EE6B" w14:textId="77777777" w:rsidR="005103FD" w:rsidRPr="00AB11A9" w:rsidRDefault="005103FD" w:rsidP="006170F1">
            <w:pPr>
              <w:spacing w:line="360" w:lineRule="auto"/>
              <w:jc w:val="center"/>
              <w:rPr>
                <w:rFonts w:ascii="宋体" w:hAnsi="宋体" w:cs="Times New Roman"/>
                <w:sz w:val="24"/>
                <w:szCs w:val="24"/>
              </w:rPr>
            </w:pPr>
          </w:p>
        </w:tc>
        <w:tc>
          <w:tcPr>
            <w:tcW w:w="816" w:type="pct"/>
            <w:vAlign w:val="center"/>
          </w:tcPr>
          <w:p w14:paraId="49B75723"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69AEF8E" w14:textId="77777777">
        <w:trPr>
          <w:trHeight w:val="630"/>
        </w:trPr>
        <w:tc>
          <w:tcPr>
            <w:tcW w:w="275" w:type="pct"/>
            <w:vAlign w:val="center"/>
          </w:tcPr>
          <w:p w14:paraId="454AE211" w14:textId="77777777" w:rsidR="005103FD" w:rsidRPr="00AB11A9" w:rsidRDefault="005103FD" w:rsidP="006170F1">
            <w:pPr>
              <w:spacing w:line="360" w:lineRule="auto"/>
              <w:jc w:val="center"/>
              <w:rPr>
                <w:rFonts w:ascii="宋体" w:hAnsi="宋体" w:cs="Times New Roman"/>
                <w:sz w:val="24"/>
                <w:szCs w:val="24"/>
              </w:rPr>
            </w:pPr>
          </w:p>
        </w:tc>
        <w:tc>
          <w:tcPr>
            <w:tcW w:w="659" w:type="pct"/>
            <w:vAlign w:val="center"/>
          </w:tcPr>
          <w:p w14:paraId="64CF92E5" w14:textId="77777777" w:rsidR="005103FD" w:rsidRPr="00AB11A9" w:rsidRDefault="005103FD" w:rsidP="006170F1">
            <w:pPr>
              <w:spacing w:line="360" w:lineRule="auto"/>
              <w:jc w:val="center"/>
              <w:rPr>
                <w:rFonts w:ascii="宋体" w:hAnsi="宋体" w:cs="Times New Roman"/>
                <w:sz w:val="24"/>
                <w:szCs w:val="24"/>
              </w:rPr>
            </w:pPr>
          </w:p>
        </w:tc>
        <w:tc>
          <w:tcPr>
            <w:tcW w:w="820" w:type="pct"/>
            <w:vAlign w:val="center"/>
          </w:tcPr>
          <w:p w14:paraId="0A434A8A" w14:textId="77777777" w:rsidR="005103FD" w:rsidRPr="00AB11A9" w:rsidRDefault="005103FD" w:rsidP="006170F1">
            <w:pPr>
              <w:spacing w:line="360" w:lineRule="auto"/>
              <w:jc w:val="center"/>
              <w:rPr>
                <w:rFonts w:ascii="宋体" w:hAnsi="宋体" w:cs="Times New Roman"/>
                <w:sz w:val="24"/>
                <w:szCs w:val="24"/>
              </w:rPr>
            </w:pPr>
          </w:p>
        </w:tc>
        <w:tc>
          <w:tcPr>
            <w:tcW w:w="738" w:type="pct"/>
            <w:vAlign w:val="center"/>
          </w:tcPr>
          <w:p w14:paraId="528F4076" w14:textId="77777777" w:rsidR="005103FD" w:rsidRPr="00AB11A9" w:rsidRDefault="005103FD" w:rsidP="006170F1">
            <w:pPr>
              <w:spacing w:line="360" w:lineRule="auto"/>
              <w:jc w:val="center"/>
              <w:rPr>
                <w:rFonts w:ascii="宋体" w:hAnsi="宋体" w:cs="Times New Roman"/>
                <w:sz w:val="24"/>
                <w:szCs w:val="24"/>
              </w:rPr>
            </w:pPr>
          </w:p>
        </w:tc>
        <w:tc>
          <w:tcPr>
            <w:tcW w:w="1266" w:type="pct"/>
            <w:vAlign w:val="center"/>
          </w:tcPr>
          <w:p w14:paraId="5CA8CEC6" w14:textId="77777777" w:rsidR="005103FD" w:rsidRPr="00AB11A9" w:rsidRDefault="005103FD" w:rsidP="006170F1">
            <w:pPr>
              <w:spacing w:line="360" w:lineRule="auto"/>
              <w:jc w:val="center"/>
              <w:rPr>
                <w:rFonts w:ascii="宋体" w:hAnsi="宋体" w:cs="Times New Roman"/>
                <w:sz w:val="24"/>
                <w:szCs w:val="24"/>
              </w:rPr>
            </w:pPr>
          </w:p>
        </w:tc>
        <w:tc>
          <w:tcPr>
            <w:tcW w:w="426" w:type="pct"/>
            <w:vAlign w:val="center"/>
          </w:tcPr>
          <w:p w14:paraId="53116EF3" w14:textId="77777777" w:rsidR="005103FD" w:rsidRPr="00AB11A9" w:rsidRDefault="005103FD" w:rsidP="006170F1">
            <w:pPr>
              <w:spacing w:line="360" w:lineRule="auto"/>
              <w:jc w:val="center"/>
              <w:rPr>
                <w:rFonts w:ascii="宋体" w:hAnsi="宋体" w:cs="Times New Roman"/>
                <w:sz w:val="24"/>
                <w:szCs w:val="24"/>
              </w:rPr>
            </w:pPr>
          </w:p>
        </w:tc>
        <w:tc>
          <w:tcPr>
            <w:tcW w:w="816" w:type="pct"/>
            <w:vAlign w:val="center"/>
          </w:tcPr>
          <w:p w14:paraId="5EDA4521" w14:textId="77777777" w:rsidR="005103FD" w:rsidRPr="00AB11A9" w:rsidRDefault="005103FD" w:rsidP="006170F1">
            <w:pPr>
              <w:spacing w:line="360" w:lineRule="auto"/>
              <w:jc w:val="center"/>
              <w:rPr>
                <w:rFonts w:ascii="宋体" w:hAnsi="宋体" w:cs="Times New Roman"/>
                <w:sz w:val="24"/>
                <w:szCs w:val="24"/>
              </w:rPr>
            </w:pPr>
          </w:p>
        </w:tc>
      </w:tr>
    </w:tbl>
    <w:p w14:paraId="30E5225B" w14:textId="77777777" w:rsidR="005103FD" w:rsidRPr="00AB11A9" w:rsidRDefault="005103FD" w:rsidP="006170F1">
      <w:pPr>
        <w:tabs>
          <w:tab w:val="left" w:pos="1540"/>
          <w:tab w:val="left" w:pos="1582"/>
        </w:tabs>
        <w:spacing w:line="360" w:lineRule="auto"/>
        <w:jc w:val="left"/>
        <w:rPr>
          <w:rFonts w:ascii="宋体" w:hAnsi="宋体" w:cs="Times New Roman"/>
          <w:sz w:val="24"/>
          <w:szCs w:val="24"/>
        </w:rPr>
      </w:pPr>
    </w:p>
    <w:p w14:paraId="6163DBFE" w14:textId="77777777" w:rsidR="005103FD" w:rsidRPr="00AB11A9" w:rsidRDefault="005103FD" w:rsidP="006170F1">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EFB7E6F" w14:textId="77777777" w:rsidR="005103FD" w:rsidRPr="00AB11A9" w:rsidRDefault="005103FD" w:rsidP="006170F1">
      <w:pPr>
        <w:tabs>
          <w:tab w:val="left" w:pos="1540"/>
          <w:tab w:val="left" w:pos="1582"/>
        </w:tabs>
        <w:spacing w:line="360" w:lineRule="auto"/>
        <w:jc w:val="left"/>
        <w:rPr>
          <w:rFonts w:ascii="宋体" w:hAnsi="宋体" w:cs="Times New Roman"/>
          <w:b/>
          <w:sz w:val="24"/>
          <w:szCs w:val="24"/>
        </w:rPr>
      </w:pPr>
    </w:p>
    <w:p w14:paraId="212E3607" w14:textId="77777777" w:rsidR="005103FD" w:rsidRPr="00AB11A9" w:rsidRDefault="005103FD" w:rsidP="006170F1">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04DB6BE2" w14:textId="77777777" w:rsidR="005103FD" w:rsidRPr="00AB11A9" w:rsidRDefault="005103FD" w:rsidP="006170F1">
      <w:pPr>
        <w:spacing w:line="360" w:lineRule="auto"/>
        <w:jc w:val="left"/>
        <w:rPr>
          <w:rFonts w:ascii="宋体" w:hAnsi="宋体" w:cs="Times New Roman"/>
          <w:sz w:val="24"/>
          <w:szCs w:val="24"/>
        </w:rPr>
      </w:pPr>
    </w:p>
    <w:p w14:paraId="70C67F8F" w14:textId="77777777" w:rsidR="005103FD" w:rsidRPr="007B1461" w:rsidRDefault="005103FD" w:rsidP="006170F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A189593" w14:textId="77777777" w:rsidR="005103FD" w:rsidRPr="00AB11A9" w:rsidRDefault="005103FD" w:rsidP="006170F1">
      <w:pPr>
        <w:spacing w:line="360" w:lineRule="auto"/>
        <w:jc w:val="left"/>
        <w:outlineLvl w:val="2"/>
        <w:rPr>
          <w:rFonts w:ascii="宋体" w:hAnsi="宋体" w:cs="宋体"/>
          <w:b/>
          <w:bCs/>
          <w:sz w:val="24"/>
          <w:szCs w:val="24"/>
        </w:rPr>
      </w:pPr>
    </w:p>
    <w:p w14:paraId="6C2EEF5B" w14:textId="77777777" w:rsidR="005103FD" w:rsidRPr="00AB11A9" w:rsidRDefault="005103FD" w:rsidP="006170F1">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FA176C9" w14:textId="77777777" w:rsidR="005103FD" w:rsidRPr="008958C5" w:rsidRDefault="005103FD" w:rsidP="006170F1">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056D941" w14:textId="77777777" w:rsidR="005103FD" w:rsidRPr="008958C5" w:rsidRDefault="005103FD" w:rsidP="006170F1">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2ED98375" w14:textId="77777777" w:rsidR="005103FD" w:rsidRPr="00AB11A9" w:rsidRDefault="005103FD" w:rsidP="006170F1">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5103FD" w:rsidRPr="00AB11A9" w14:paraId="7E8BAF77" w14:textId="77777777">
        <w:trPr>
          <w:trHeight w:val="696"/>
        </w:trPr>
        <w:tc>
          <w:tcPr>
            <w:tcW w:w="794" w:type="dxa"/>
            <w:tcBorders>
              <w:right w:val="single" w:sz="4" w:space="0" w:color="auto"/>
            </w:tcBorders>
            <w:vAlign w:val="center"/>
          </w:tcPr>
          <w:p w14:paraId="6994E81B"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0995464"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547281D"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5DACBAE"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5C4C8AC"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9534F11"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C0D1E30"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E4BD734"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103FD" w:rsidRPr="00AB11A9" w14:paraId="12596743" w14:textId="77777777" w:rsidTr="006170F1">
        <w:trPr>
          <w:trHeight w:val="624"/>
        </w:trPr>
        <w:tc>
          <w:tcPr>
            <w:tcW w:w="794" w:type="dxa"/>
            <w:tcBorders>
              <w:right w:val="single" w:sz="4" w:space="0" w:color="auto"/>
            </w:tcBorders>
            <w:vAlign w:val="center"/>
          </w:tcPr>
          <w:p w14:paraId="4FD776AB"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7F06380"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7C25F61F"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575FEE2F"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164162B5"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6574873A"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4274B53B"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27B4BE2B" w14:textId="77777777" w:rsidTr="006170F1">
        <w:trPr>
          <w:trHeight w:val="624"/>
        </w:trPr>
        <w:tc>
          <w:tcPr>
            <w:tcW w:w="794" w:type="dxa"/>
            <w:tcBorders>
              <w:right w:val="single" w:sz="4" w:space="0" w:color="auto"/>
            </w:tcBorders>
            <w:vAlign w:val="center"/>
          </w:tcPr>
          <w:p w14:paraId="0ADB2C1E"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53825E9"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2613192A"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45B9189B"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68F1BC8F"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1CDBBA61"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3489DB74"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2237B4DA" w14:textId="77777777" w:rsidTr="006170F1">
        <w:trPr>
          <w:trHeight w:val="624"/>
        </w:trPr>
        <w:tc>
          <w:tcPr>
            <w:tcW w:w="794" w:type="dxa"/>
            <w:tcBorders>
              <w:right w:val="single" w:sz="4" w:space="0" w:color="auto"/>
            </w:tcBorders>
            <w:vAlign w:val="center"/>
          </w:tcPr>
          <w:p w14:paraId="5BF046F8"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BDF7FA5"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3830B7D5"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40092685"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3A178260"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32F17059"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736FC724"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2D3E8D44" w14:textId="77777777" w:rsidTr="006170F1">
        <w:trPr>
          <w:trHeight w:val="624"/>
        </w:trPr>
        <w:tc>
          <w:tcPr>
            <w:tcW w:w="794" w:type="dxa"/>
            <w:tcBorders>
              <w:right w:val="single" w:sz="4" w:space="0" w:color="auto"/>
            </w:tcBorders>
            <w:vAlign w:val="center"/>
          </w:tcPr>
          <w:p w14:paraId="4E21E3F0"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53258BD"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7783095F"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790B82FC"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49ACF8F4"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0BD788C7"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66A6EF7D"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0BC3C4F4" w14:textId="77777777" w:rsidTr="006170F1">
        <w:trPr>
          <w:trHeight w:val="624"/>
        </w:trPr>
        <w:tc>
          <w:tcPr>
            <w:tcW w:w="794" w:type="dxa"/>
            <w:tcBorders>
              <w:right w:val="single" w:sz="4" w:space="0" w:color="auto"/>
            </w:tcBorders>
            <w:vAlign w:val="center"/>
          </w:tcPr>
          <w:p w14:paraId="53BE3109"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26BFD1D"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43DA0904"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1E98C33C"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65869409"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76EA02CB"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0A7A2AAC"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513384C8" w14:textId="77777777" w:rsidTr="006170F1">
        <w:trPr>
          <w:trHeight w:val="624"/>
        </w:trPr>
        <w:tc>
          <w:tcPr>
            <w:tcW w:w="794" w:type="dxa"/>
            <w:tcBorders>
              <w:right w:val="single" w:sz="4" w:space="0" w:color="auto"/>
            </w:tcBorders>
            <w:vAlign w:val="center"/>
          </w:tcPr>
          <w:p w14:paraId="70678E84"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FD361E7"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7B5FAFCF"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20E890B0"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1503666A"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3E7CA602"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4EF968BA" w14:textId="77777777" w:rsidR="005103FD" w:rsidRPr="00AB11A9" w:rsidRDefault="005103FD" w:rsidP="006170F1">
            <w:pPr>
              <w:spacing w:line="360" w:lineRule="auto"/>
              <w:jc w:val="center"/>
              <w:rPr>
                <w:rFonts w:ascii="宋体" w:hAnsi="宋体" w:cs="Times New Roman"/>
                <w:sz w:val="24"/>
                <w:szCs w:val="24"/>
              </w:rPr>
            </w:pPr>
          </w:p>
        </w:tc>
      </w:tr>
      <w:tr w:rsidR="005103FD" w:rsidRPr="00AB11A9" w14:paraId="7175246F" w14:textId="77777777" w:rsidTr="006170F1">
        <w:trPr>
          <w:trHeight w:val="624"/>
        </w:trPr>
        <w:tc>
          <w:tcPr>
            <w:tcW w:w="794" w:type="dxa"/>
            <w:tcBorders>
              <w:right w:val="single" w:sz="4" w:space="0" w:color="auto"/>
            </w:tcBorders>
            <w:vAlign w:val="center"/>
          </w:tcPr>
          <w:p w14:paraId="4079C4FF" w14:textId="77777777" w:rsidR="005103FD" w:rsidRPr="00AB11A9" w:rsidRDefault="005103FD" w:rsidP="006170F1">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A874A66" w14:textId="77777777" w:rsidR="005103FD" w:rsidRPr="00AB11A9" w:rsidRDefault="005103FD" w:rsidP="006170F1">
            <w:pPr>
              <w:spacing w:line="360" w:lineRule="auto"/>
              <w:rPr>
                <w:rFonts w:ascii="宋体" w:hAnsi="宋体" w:cs="Times New Roman"/>
                <w:sz w:val="24"/>
                <w:szCs w:val="24"/>
              </w:rPr>
            </w:pPr>
          </w:p>
        </w:tc>
        <w:tc>
          <w:tcPr>
            <w:tcW w:w="1754" w:type="dxa"/>
            <w:vAlign w:val="center"/>
          </w:tcPr>
          <w:p w14:paraId="533DE3C6"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08581007" w14:textId="77777777" w:rsidR="005103FD" w:rsidRPr="00AB11A9" w:rsidRDefault="005103FD" w:rsidP="006170F1">
            <w:pPr>
              <w:spacing w:line="360" w:lineRule="auto"/>
              <w:jc w:val="center"/>
              <w:rPr>
                <w:rFonts w:ascii="宋体" w:hAnsi="宋体" w:cs="Times New Roman"/>
                <w:sz w:val="24"/>
                <w:szCs w:val="24"/>
              </w:rPr>
            </w:pPr>
          </w:p>
        </w:tc>
        <w:tc>
          <w:tcPr>
            <w:tcW w:w="1372" w:type="dxa"/>
            <w:vAlign w:val="center"/>
          </w:tcPr>
          <w:p w14:paraId="356BA201" w14:textId="77777777" w:rsidR="005103FD" w:rsidRPr="00AB11A9" w:rsidRDefault="005103FD" w:rsidP="006170F1">
            <w:pPr>
              <w:spacing w:line="360" w:lineRule="auto"/>
              <w:jc w:val="center"/>
              <w:rPr>
                <w:rFonts w:ascii="宋体" w:hAnsi="宋体" w:cs="Times New Roman"/>
                <w:sz w:val="24"/>
                <w:szCs w:val="24"/>
              </w:rPr>
            </w:pPr>
          </w:p>
        </w:tc>
        <w:tc>
          <w:tcPr>
            <w:tcW w:w="1224" w:type="dxa"/>
            <w:shd w:val="clear" w:color="auto" w:fill="auto"/>
            <w:vAlign w:val="center"/>
          </w:tcPr>
          <w:p w14:paraId="7D32C272" w14:textId="77777777" w:rsidR="005103FD" w:rsidRPr="00AB11A9" w:rsidRDefault="005103FD" w:rsidP="006170F1">
            <w:pPr>
              <w:spacing w:line="360" w:lineRule="auto"/>
              <w:jc w:val="center"/>
              <w:rPr>
                <w:rFonts w:ascii="宋体" w:hAnsi="宋体" w:cs="Times New Roman"/>
                <w:sz w:val="24"/>
                <w:szCs w:val="24"/>
              </w:rPr>
            </w:pPr>
          </w:p>
        </w:tc>
        <w:tc>
          <w:tcPr>
            <w:tcW w:w="898" w:type="dxa"/>
            <w:shd w:val="clear" w:color="auto" w:fill="auto"/>
            <w:vAlign w:val="center"/>
          </w:tcPr>
          <w:p w14:paraId="1F5A9790" w14:textId="77777777" w:rsidR="005103FD" w:rsidRPr="00AB11A9" w:rsidRDefault="005103FD" w:rsidP="006170F1">
            <w:pPr>
              <w:spacing w:line="360" w:lineRule="auto"/>
              <w:jc w:val="center"/>
              <w:rPr>
                <w:rFonts w:ascii="宋体" w:hAnsi="宋体" w:cs="Times New Roman"/>
                <w:sz w:val="24"/>
                <w:szCs w:val="24"/>
              </w:rPr>
            </w:pPr>
          </w:p>
        </w:tc>
      </w:tr>
    </w:tbl>
    <w:p w14:paraId="3603AE36" w14:textId="77777777" w:rsidR="005103FD" w:rsidRPr="00AB11A9" w:rsidRDefault="005103FD" w:rsidP="006170F1">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63F1912" w14:textId="77777777" w:rsidR="005103FD" w:rsidRPr="00AB11A9" w:rsidRDefault="005103FD" w:rsidP="005103F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DB19E01" w14:textId="77777777" w:rsidR="005103FD" w:rsidRPr="00AB11A9" w:rsidRDefault="005103FD" w:rsidP="005103F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2077DBB" w14:textId="77777777" w:rsidR="005103FD" w:rsidRPr="00AB11A9" w:rsidRDefault="005103FD" w:rsidP="005103F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46F4208" w14:textId="77777777" w:rsidR="005103FD" w:rsidRPr="00AB11A9" w:rsidRDefault="005103FD" w:rsidP="006170F1">
      <w:pPr>
        <w:spacing w:line="360" w:lineRule="auto"/>
        <w:ind w:left="2978"/>
        <w:rPr>
          <w:rFonts w:ascii="宋体" w:hAnsi="宋体" w:cs="Times New Roman"/>
          <w:sz w:val="24"/>
          <w:szCs w:val="24"/>
        </w:rPr>
      </w:pPr>
    </w:p>
    <w:p w14:paraId="0B44F13F" w14:textId="77777777" w:rsidR="005103FD" w:rsidRPr="00AB11A9" w:rsidRDefault="005103FD" w:rsidP="006170F1">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EE7A42C" w14:textId="77777777" w:rsidR="005103FD" w:rsidRPr="007B1461" w:rsidRDefault="005103FD" w:rsidP="006170F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7922538" w14:textId="77777777" w:rsidR="005103FD" w:rsidRPr="00AB11A9" w:rsidRDefault="005103FD" w:rsidP="006170F1">
      <w:pPr>
        <w:rPr>
          <w:rFonts w:ascii="宋体" w:hAnsi="宋体"/>
          <w:sz w:val="24"/>
        </w:rPr>
      </w:pPr>
    </w:p>
    <w:p w14:paraId="4CAAAB49" w14:textId="77777777" w:rsidR="005103FD" w:rsidRPr="00AB11A9" w:rsidRDefault="005103FD" w:rsidP="006170F1">
      <w:pPr>
        <w:spacing w:line="400" w:lineRule="exact"/>
        <w:rPr>
          <w:rFonts w:ascii="宋体" w:hAnsi="宋体"/>
          <w:szCs w:val="21"/>
        </w:rPr>
      </w:pPr>
      <w:r w:rsidRPr="00AB11A9">
        <w:rPr>
          <w:rFonts w:ascii="宋体" w:hAnsi="宋体" w:hint="eastAsia"/>
          <w:szCs w:val="21"/>
        </w:rPr>
        <w:t>主要内容应包括(根据项目实际情况适当调整内容)：</w:t>
      </w:r>
    </w:p>
    <w:p w14:paraId="4A79F678" w14:textId="77777777" w:rsidR="005103FD" w:rsidRPr="00AB11A9" w:rsidRDefault="005103FD" w:rsidP="006170F1">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43F14976" w14:textId="77777777" w:rsidR="005103FD" w:rsidRPr="00AB11A9" w:rsidRDefault="005103FD" w:rsidP="006170F1">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A9C14FA" w14:textId="77777777" w:rsidR="005103FD" w:rsidRPr="00AB11A9" w:rsidRDefault="005103FD" w:rsidP="006170F1">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0DD7DE1" w14:textId="77777777" w:rsidR="005103FD" w:rsidRPr="00AB11A9" w:rsidRDefault="005103FD" w:rsidP="006170F1">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C331061" w14:textId="77777777" w:rsidR="005103FD" w:rsidRPr="00AB11A9" w:rsidRDefault="005103FD" w:rsidP="006170F1">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E084BF4" w14:textId="77777777" w:rsidR="005103FD" w:rsidRDefault="005103FD">
      <w:pPr>
        <w:widowControl/>
        <w:jc w:val="left"/>
        <w:rPr>
          <w:rFonts w:ascii="宋体" w:hAnsi="宋体" w:cs="Times New Roman"/>
          <w:b/>
          <w:bCs/>
          <w:kern w:val="0"/>
          <w:sz w:val="32"/>
          <w:szCs w:val="32"/>
        </w:rPr>
      </w:pPr>
      <w:r>
        <w:rPr>
          <w:rFonts w:ascii="宋体" w:hAnsi="宋体"/>
          <w:kern w:val="0"/>
        </w:rPr>
        <w:br w:type="page"/>
      </w:r>
    </w:p>
    <w:p w14:paraId="2F56AD14" w14:textId="77777777" w:rsidR="005103FD" w:rsidRPr="00AB11A9" w:rsidRDefault="005103FD" w:rsidP="006170F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B3A9F26" w14:textId="77777777" w:rsidR="005103FD" w:rsidRPr="00AB11A9" w:rsidRDefault="005103FD" w:rsidP="006170F1">
      <w:pPr>
        <w:spacing w:line="360" w:lineRule="auto"/>
        <w:rPr>
          <w:rFonts w:ascii="宋体" w:hAnsi="宋体"/>
          <w:sz w:val="24"/>
        </w:rPr>
      </w:pPr>
      <w:r w:rsidRPr="00AB11A9">
        <w:rPr>
          <w:rFonts w:ascii="宋体" w:hAnsi="宋体" w:hint="eastAsia"/>
          <w:sz w:val="24"/>
        </w:rPr>
        <w:t>深圳大学招投标管理中心：</w:t>
      </w:r>
    </w:p>
    <w:p w14:paraId="02F84834" w14:textId="77777777" w:rsidR="005103FD" w:rsidRPr="00AB11A9" w:rsidRDefault="005103FD" w:rsidP="006170F1">
      <w:pPr>
        <w:spacing w:line="360" w:lineRule="auto"/>
        <w:ind w:firstLineChars="200" w:firstLine="480"/>
        <w:rPr>
          <w:rFonts w:ascii="宋体" w:hAnsi="宋体"/>
          <w:sz w:val="24"/>
        </w:rPr>
      </w:pPr>
    </w:p>
    <w:p w14:paraId="09F6ACBD"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74D8AD4"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4D3D261" w14:textId="77777777" w:rsidR="005103FD" w:rsidRPr="00AB11A9" w:rsidRDefault="005103FD" w:rsidP="006170F1">
      <w:pPr>
        <w:spacing w:line="360" w:lineRule="auto"/>
        <w:rPr>
          <w:rFonts w:ascii="宋体" w:hAnsi="宋体"/>
          <w:sz w:val="24"/>
        </w:rPr>
      </w:pPr>
    </w:p>
    <w:p w14:paraId="5D3AA8F4" w14:textId="77777777" w:rsidR="005103FD" w:rsidRPr="00AB11A9" w:rsidRDefault="005103FD" w:rsidP="006170F1">
      <w:pPr>
        <w:spacing w:line="360" w:lineRule="auto"/>
        <w:rPr>
          <w:rFonts w:ascii="宋体" w:hAnsi="宋体"/>
          <w:sz w:val="24"/>
        </w:rPr>
      </w:pPr>
    </w:p>
    <w:p w14:paraId="2E70910D" w14:textId="77777777" w:rsidR="005103FD" w:rsidRPr="00AB11A9" w:rsidRDefault="005103FD" w:rsidP="006170F1">
      <w:pPr>
        <w:spacing w:line="360" w:lineRule="auto"/>
        <w:rPr>
          <w:rFonts w:ascii="宋体" w:hAnsi="宋体"/>
          <w:sz w:val="24"/>
        </w:rPr>
      </w:pPr>
    </w:p>
    <w:p w14:paraId="2F797598" w14:textId="77777777" w:rsidR="005103FD" w:rsidRPr="00AB11A9" w:rsidRDefault="005103FD" w:rsidP="006170F1">
      <w:pPr>
        <w:spacing w:line="360" w:lineRule="auto"/>
        <w:rPr>
          <w:rFonts w:ascii="宋体" w:hAnsi="宋体"/>
          <w:sz w:val="24"/>
        </w:rPr>
      </w:pPr>
    </w:p>
    <w:p w14:paraId="61A101D6" w14:textId="77777777" w:rsidR="005103FD" w:rsidRPr="00AB11A9" w:rsidRDefault="005103FD" w:rsidP="006170F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8D062BA" w14:textId="77777777" w:rsidR="005103FD" w:rsidRPr="00AB11A9" w:rsidRDefault="005103FD" w:rsidP="006170F1">
      <w:pPr>
        <w:spacing w:line="360" w:lineRule="auto"/>
        <w:rPr>
          <w:rFonts w:ascii="宋体" w:hAnsi="宋体"/>
          <w:sz w:val="24"/>
        </w:rPr>
      </w:pPr>
    </w:p>
    <w:p w14:paraId="6D6880AA" w14:textId="77777777" w:rsidR="005103FD" w:rsidRPr="00AB11A9" w:rsidRDefault="005103FD" w:rsidP="006170F1">
      <w:pPr>
        <w:spacing w:line="360" w:lineRule="auto"/>
        <w:rPr>
          <w:rFonts w:ascii="宋体" w:hAnsi="宋体"/>
          <w:sz w:val="24"/>
          <w:u w:val="single"/>
        </w:rPr>
      </w:pPr>
      <w:r w:rsidRPr="00AB11A9">
        <w:rPr>
          <w:rFonts w:ascii="宋体" w:hAnsi="宋体" w:hint="eastAsia"/>
          <w:sz w:val="24"/>
        </w:rPr>
        <w:t>投标代表签名：</w:t>
      </w:r>
    </w:p>
    <w:p w14:paraId="5D1CE6C7" w14:textId="77777777" w:rsidR="005103FD" w:rsidRPr="00AB11A9" w:rsidRDefault="005103FD" w:rsidP="006170F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8CE4539" w14:textId="77777777" w:rsidR="005103FD" w:rsidRPr="00AB11A9" w:rsidRDefault="005103FD" w:rsidP="006170F1">
      <w:pPr>
        <w:pStyle w:val="10"/>
        <w:rPr>
          <w:rFonts w:ascii="宋体" w:hAnsi="宋体"/>
        </w:rPr>
      </w:pPr>
    </w:p>
    <w:p w14:paraId="5C4268E2" w14:textId="77777777" w:rsidR="005103FD" w:rsidRPr="00AB11A9" w:rsidRDefault="005103FD" w:rsidP="006170F1">
      <w:pPr>
        <w:rPr>
          <w:rFonts w:ascii="宋体" w:hAnsi="宋体"/>
        </w:rPr>
      </w:pPr>
    </w:p>
    <w:p w14:paraId="7ABE8362" w14:textId="77777777" w:rsidR="005103FD" w:rsidRDefault="005103FD">
      <w:pPr>
        <w:widowControl/>
        <w:jc w:val="left"/>
        <w:rPr>
          <w:rFonts w:ascii="宋体" w:hAnsi="宋体" w:cs="Times New Roman"/>
          <w:b/>
          <w:bCs/>
          <w:kern w:val="0"/>
          <w:sz w:val="32"/>
          <w:szCs w:val="32"/>
        </w:rPr>
      </w:pPr>
      <w:r>
        <w:rPr>
          <w:rFonts w:ascii="宋体" w:hAnsi="宋体"/>
          <w:kern w:val="0"/>
        </w:rPr>
        <w:br w:type="page"/>
      </w:r>
    </w:p>
    <w:p w14:paraId="79C34C45" w14:textId="77777777" w:rsidR="005103FD" w:rsidRPr="00AB11A9" w:rsidRDefault="005103FD" w:rsidP="006170F1">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5451F511" w14:textId="77777777" w:rsidR="005103FD" w:rsidRPr="00AB11A9" w:rsidRDefault="005103FD" w:rsidP="006170F1">
      <w:pPr>
        <w:spacing w:line="360" w:lineRule="auto"/>
        <w:rPr>
          <w:rFonts w:ascii="宋体" w:hAnsi="宋体"/>
          <w:sz w:val="24"/>
        </w:rPr>
      </w:pPr>
      <w:r w:rsidRPr="00AB11A9">
        <w:rPr>
          <w:rFonts w:ascii="宋体" w:hAnsi="宋体" w:hint="eastAsia"/>
          <w:sz w:val="24"/>
        </w:rPr>
        <w:t>深圳大学招投标管理中心：</w:t>
      </w:r>
    </w:p>
    <w:p w14:paraId="67336CB5" w14:textId="77777777" w:rsidR="005103FD" w:rsidRPr="00AB11A9" w:rsidRDefault="005103FD" w:rsidP="006170F1">
      <w:pPr>
        <w:spacing w:line="360" w:lineRule="auto"/>
        <w:ind w:firstLineChars="200" w:firstLine="480"/>
        <w:rPr>
          <w:rFonts w:ascii="宋体" w:hAnsi="宋体"/>
          <w:sz w:val="24"/>
        </w:rPr>
      </w:pPr>
    </w:p>
    <w:p w14:paraId="3ADE4C4C" w14:textId="77777777" w:rsidR="005103FD" w:rsidRDefault="005103FD" w:rsidP="006170F1">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D21D2B4" w14:textId="77777777" w:rsidR="005103FD" w:rsidRDefault="005103FD" w:rsidP="006170F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59D2E17" w14:textId="77777777" w:rsidR="005103FD" w:rsidRDefault="005103FD" w:rsidP="006170F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9FDF502" w14:textId="77777777" w:rsidR="005103FD" w:rsidRPr="00922798" w:rsidRDefault="005103FD" w:rsidP="006170F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AD2099"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2C86360" w14:textId="77777777" w:rsidR="005103FD" w:rsidRPr="00D53C8E" w:rsidRDefault="005103FD" w:rsidP="006170F1">
      <w:pPr>
        <w:spacing w:line="360" w:lineRule="auto"/>
        <w:rPr>
          <w:rFonts w:ascii="宋体" w:hAnsi="宋体"/>
          <w:sz w:val="24"/>
        </w:rPr>
      </w:pPr>
    </w:p>
    <w:p w14:paraId="1C9932E4" w14:textId="77777777" w:rsidR="005103FD" w:rsidRPr="00AB11A9" w:rsidRDefault="005103FD" w:rsidP="006170F1">
      <w:pPr>
        <w:spacing w:line="360" w:lineRule="auto"/>
        <w:rPr>
          <w:rFonts w:ascii="宋体" w:hAnsi="宋体"/>
          <w:sz w:val="24"/>
        </w:rPr>
      </w:pPr>
    </w:p>
    <w:p w14:paraId="3C422693" w14:textId="77777777" w:rsidR="005103FD" w:rsidRPr="00AB11A9" w:rsidRDefault="005103FD" w:rsidP="006170F1">
      <w:pPr>
        <w:spacing w:line="360" w:lineRule="auto"/>
        <w:rPr>
          <w:rFonts w:ascii="宋体" w:hAnsi="宋体"/>
          <w:sz w:val="24"/>
        </w:rPr>
      </w:pPr>
      <w:r>
        <w:rPr>
          <w:rFonts w:ascii="宋体" w:hAnsi="宋体" w:hint="eastAsia"/>
          <w:sz w:val="24"/>
        </w:rPr>
        <w:t>特此声明</w:t>
      </w:r>
    </w:p>
    <w:p w14:paraId="50CEB5C2" w14:textId="77777777" w:rsidR="005103FD" w:rsidRPr="00AB11A9" w:rsidRDefault="005103FD" w:rsidP="006170F1">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251FC3F2" w14:textId="77777777" w:rsidR="005103FD" w:rsidRPr="00AB11A9" w:rsidRDefault="005103FD" w:rsidP="006170F1">
      <w:pPr>
        <w:spacing w:line="360" w:lineRule="auto"/>
        <w:rPr>
          <w:rFonts w:ascii="宋体" w:hAnsi="宋体"/>
          <w:sz w:val="24"/>
        </w:rPr>
      </w:pPr>
    </w:p>
    <w:p w14:paraId="4EACE70A" w14:textId="77777777" w:rsidR="005103FD" w:rsidRPr="00AB11A9" w:rsidRDefault="005103FD" w:rsidP="006170F1">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5A285973" w14:textId="77777777" w:rsidR="005103FD" w:rsidRDefault="005103FD" w:rsidP="006170F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8FC836B" w14:textId="77777777" w:rsidR="005103FD" w:rsidRDefault="005103FD">
      <w:pPr>
        <w:widowControl/>
        <w:jc w:val="left"/>
      </w:pPr>
      <w:r>
        <w:br w:type="page"/>
      </w:r>
    </w:p>
    <w:p w14:paraId="6A4A7643" w14:textId="77777777" w:rsidR="005103FD" w:rsidRPr="00922798" w:rsidRDefault="005103FD" w:rsidP="006170F1">
      <w:pPr>
        <w:pStyle w:val="10"/>
      </w:pPr>
    </w:p>
    <w:p w14:paraId="45A7D2BD" w14:textId="77777777" w:rsidR="005103FD" w:rsidRPr="00AB11A9" w:rsidRDefault="005103FD" w:rsidP="006170F1">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24C73CD" w14:textId="77777777" w:rsidR="005103FD" w:rsidRPr="00AB11A9" w:rsidRDefault="005103FD" w:rsidP="006170F1">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A0362D4" w14:textId="77777777" w:rsidR="005103FD" w:rsidRPr="00AB11A9" w:rsidRDefault="005103FD" w:rsidP="006170F1">
      <w:pPr>
        <w:spacing w:line="360" w:lineRule="auto"/>
        <w:jc w:val="left"/>
        <w:rPr>
          <w:rFonts w:ascii="宋体" w:hAnsi="宋体"/>
          <w:sz w:val="24"/>
        </w:rPr>
      </w:pPr>
    </w:p>
    <w:p w14:paraId="4EF3334F" w14:textId="77777777" w:rsidR="005103FD" w:rsidRPr="00AB11A9" w:rsidRDefault="005103FD" w:rsidP="006170F1">
      <w:pPr>
        <w:jc w:val="center"/>
        <w:rPr>
          <w:rFonts w:ascii="宋体" w:hAnsi="宋体"/>
          <w:sz w:val="24"/>
        </w:rPr>
      </w:pPr>
      <w:r w:rsidRPr="00AB11A9">
        <w:rPr>
          <w:rFonts w:ascii="宋体" w:hAnsi="宋体" w:hint="eastAsia"/>
          <w:sz w:val="24"/>
        </w:rPr>
        <w:t>诚信良好的承诺函</w:t>
      </w:r>
    </w:p>
    <w:p w14:paraId="630444CC" w14:textId="77777777" w:rsidR="005103FD" w:rsidRPr="00AB11A9" w:rsidRDefault="005103FD" w:rsidP="006170F1">
      <w:pPr>
        <w:spacing w:line="360" w:lineRule="auto"/>
        <w:rPr>
          <w:rFonts w:ascii="宋体" w:hAnsi="宋体"/>
          <w:sz w:val="24"/>
        </w:rPr>
      </w:pPr>
      <w:r w:rsidRPr="00AB11A9">
        <w:rPr>
          <w:rFonts w:ascii="宋体" w:hAnsi="宋体" w:hint="eastAsia"/>
          <w:sz w:val="24"/>
        </w:rPr>
        <w:t>深圳大学招投标管理中心：</w:t>
      </w:r>
    </w:p>
    <w:p w14:paraId="35D043EA" w14:textId="77777777" w:rsidR="005103FD" w:rsidRPr="00AB11A9" w:rsidRDefault="005103FD" w:rsidP="006170F1">
      <w:pPr>
        <w:spacing w:line="360" w:lineRule="auto"/>
        <w:ind w:firstLineChars="200" w:firstLine="480"/>
        <w:rPr>
          <w:rFonts w:ascii="宋体" w:hAnsi="宋体"/>
          <w:sz w:val="24"/>
        </w:rPr>
      </w:pPr>
    </w:p>
    <w:p w14:paraId="11CA40E0"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7279530"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49314AC"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98CFA33"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0677010"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B42E145"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FC8C42C"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41A96FC"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 xml:space="preserve">（七）恶意投诉的； </w:t>
      </w:r>
    </w:p>
    <w:p w14:paraId="3B1F3AEE"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824A031"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0224892" w14:textId="77777777" w:rsidR="005103FD" w:rsidRPr="00AB11A9" w:rsidRDefault="005103FD" w:rsidP="006170F1">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E4701E5"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520ADF2"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1BDEB37" w14:textId="77777777" w:rsidR="005103FD" w:rsidRPr="00AB11A9" w:rsidRDefault="005103FD" w:rsidP="006170F1">
      <w:pPr>
        <w:spacing w:line="360" w:lineRule="auto"/>
        <w:ind w:firstLineChars="200" w:firstLine="480"/>
        <w:rPr>
          <w:rFonts w:ascii="宋体" w:hAnsi="宋体"/>
          <w:sz w:val="24"/>
        </w:rPr>
      </w:pPr>
      <w:r w:rsidRPr="00AB11A9">
        <w:rPr>
          <w:rFonts w:ascii="宋体" w:hAnsi="宋体" w:hint="eastAsia"/>
          <w:sz w:val="24"/>
        </w:rPr>
        <w:t>特此承诺。</w:t>
      </w:r>
    </w:p>
    <w:p w14:paraId="2DF56FB4" w14:textId="77777777" w:rsidR="005103FD" w:rsidRPr="00AB11A9" w:rsidRDefault="005103FD" w:rsidP="006170F1">
      <w:pPr>
        <w:spacing w:line="360" w:lineRule="auto"/>
        <w:rPr>
          <w:rFonts w:ascii="宋体" w:hAnsi="宋体"/>
          <w:sz w:val="24"/>
        </w:rPr>
      </w:pPr>
    </w:p>
    <w:p w14:paraId="3BCB143F" w14:textId="77777777" w:rsidR="005103FD" w:rsidRPr="00AB11A9" w:rsidRDefault="005103FD" w:rsidP="006170F1">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8D49624" w14:textId="77777777" w:rsidR="005103FD" w:rsidRPr="00AB11A9" w:rsidRDefault="005103FD" w:rsidP="006170F1">
      <w:pPr>
        <w:spacing w:line="360" w:lineRule="auto"/>
        <w:rPr>
          <w:rFonts w:ascii="宋体" w:hAnsi="宋体"/>
          <w:sz w:val="24"/>
        </w:rPr>
      </w:pPr>
    </w:p>
    <w:p w14:paraId="0E90DA71" w14:textId="77777777" w:rsidR="005103FD" w:rsidRPr="00AB11A9" w:rsidRDefault="005103FD" w:rsidP="006170F1">
      <w:pPr>
        <w:spacing w:line="360" w:lineRule="auto"/>
        <w:rPr>
          <w:rFonts w:ascii="宋体" w:hAnsi="宋体"/>
          <w:sz w:val="24"/>
          <w:u w:val="single"/>
        </w:rPr>
      </w:pPr>
      <w:r w:rsidRPr="00AB11A9">
        <w:rPr>
          <w:rFonts w:ascii="宋体" w:hAnsi="宋体" w:hint="eastAsia"/>
          <w:sz w:val="24"/>
        </w:rPr>
        <w:t>投标代表签名：</w:t>
      </w:r>
    </w:p>
    <w:p w14:paraId="6618E229" w14:textId="77777777" w:rsidR="005103FD" w:rsidRPr="00AB11A9" w:rsidRDefault="005103FD" w:rsidP="006170F1">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3A9392D" w14:textId="77777777" w:rsidR="005103FD" w:rsidRPr="007B1461" w:rsidRDefault="005103FD" w:rsidP="006170F1">
      <w:pPr>
        <w:pStyle w:val="3"/>
        <w:jc w:val="center"/>
        <w:rPr>
          <w:rFonts w:ascii="宋体" w:hAnsi="宋体"/>
          <w:kern w:val="0"/>
        </w:rPr>
      </w:pPr>
      <w:r w:rsidRPr="007B1461">
        <w:rPr>
          <w:rFonts w:ascii="宋体" w:hAnsi="宋体" w:hint="eastAsia"/>
          <w:kern w:val="0"/>
        </w:rPr>
        <w:lastRenderedPageBreak/>
        <w:t>十八 保证金退还</w:t>
      </w:r>
    </w:p>
    <w:p w14:paraId="6E035DF8" w14:textId="77777777" w:rsidR="005103FD" w:rsidRPr="00AB11A9" w:rsidRDefault="005103FD" w:rsidP="006170F1">
      <w:pPr>
        <w:spacing w:line="360" w:lineRule="auto"/>
        <w:jc w:val="center"/>
        <w:outlineLvl w:val="2"/>
        <w:rPr>
          <w:rFonts w:ascii="宋体" w:hAnsi="宋体"/>
          <w:b/>
          <w:sz w:val="24"/>
        </w:rPr>
      </w:pPr>
    </w:p>
    <w:p w14:paraId="1238DF25" w14:textId="77777777" w:rsidR="005103FD" w:rsidRPr="000F4A55" w:rsidRDefault="005103FD" w:rsidP="006170F1">
      <w:pPr>
        <w:spacing w:line="360" w:lineRule="auto"/>
        <w:rPr>
          <w:sz w:val="24"/>
        </w:rPr>
      </w:pPr>
      <w:r w:rsidRPr="000F4A55">
        <w:rPr>
          <w:rFonts w:hint="eastAsia"/>
          <w:sz w:val="24"/>
        </w:rPr>
        <w:t>深圳大学招投标管理中心：</w:t>
      </w:r>
    </w:p>
    <w:p w14:paraId="2AD53F39" w14:textId="77777777" w:rsidR="005103FD" w:rsidRPr="000F4A55" w:rsidRDefault="005103FD" w:rsidP="006170F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51E72AB3" w14:textId="77777777" w:rsidR="005103FD" w:rsidRDefault="005103FD" w:rsidP="006170F1">
      <w:pPr>
        <w:spacing w:line="360" w:lineRule="auto"/>
        <w:ind w:firstLineChars="200" w:firstLine="480"/>
        <w:rPr>
          <w:sz w:val="24"/>
        </w:rPr>
      </w:pPr>
    </w:p>
    <w:p w14:paraId="2C5DE953" w14:textId="77777777" w:rsidR="005103FD" w:rsidRPr="000F4A55" w:rsidRDefault="005103FD" w:rsidP="006170F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9CCD5E4" w14:textId="77777777" w:rsidR="005103FD" w:rsidRDefault="005103FD" w:rsidP="006170F1">
      <w:pPr>
        <w:spacing w:line="360" w:lineRule="auto"/>
        <w:ind w:firstLineChars="200" w:firstLine="480"/>
        <w:rPr>
          <w:sz w:val="24"/>
        </w:rPr>
      </w:pPr>
    </w:p>
    <w:p w14:paraId="32366345" w14:textId="77777777" w:rsidR="005103FD" w:rsidRPr="000F4A55" w:rsidRDefault="005103FD" w:rsidP="006170F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B8B26EE" w14:textId="77777777" w:rsidR="005103FD" w:rsidRDefault="005103FD" w:rsidP="006170F1">
      <w:pPr>
        <w:spacing w:line="360" w:lineRule="auto"/>
        <w:ind w:firstLineChars="200" w:firstLine="480"/>
        <w:rPr>
          <w:sz w:val="24"/>
        </w:rPr>
      </w:pPr>
    </w:p>
    <w:p w14:paraId="546162A2" w14:textId="77777777" w:rsidR="005103FD" w:rsidRPr="000F4A55" w:rsidRDefault="005103FD" w:rsidP="006170F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711C987" w14:textId="77777777" w:rsidR="005103FD" w:rsidRPr="000F4A55" w:rsidRDefault="005103FD" w:rsidP="006170F1">
      <w:pPr>
        <w:spacing w:line="360" w:lineRule="auto"/>
        <w:ind w:leftChars="675" w:left="1418"/>
        <w:rPr>
          <w:sz w:val="24"/>
        </w:rPr>
      </w:pPr>
      <w:r w:rsidRPr="000F4A55">
        <w:rPr>
          <w:rFonts w:hint="eastAsia"/>
          <w:sz w:val="24"/>
        </w:rPr>
        <w:t>户名：</w:t>
      </w:r>
    </w:p>
    <w:p w14:paraId="406D105E" w14:textId="77777777" w:rsidR="005103FD" w:rsidRPr="000F4A55" w:rsidRDefault="005103FD" w:rsidP="006170F1">
      <w:pPr>
        <w:spacing w:line="360" w:lineRule="auto"/>
        <w:ind w:leftChars="675" w:left="1418"/>
        <w:rPr>
          <w:sz w:val="24"/>
        </w:rPr>
      </w:pPr>
      <w:r w:rsidRPr="000F4A55">
        <w:rPr>
          <w:rFonts w:hint="eastAsia"/>
          <w:sz w:val="24"/>
        </w:rPr>
        <w:t>账号：</w:t>
      </w:r>
    </w:p>
    <w:p w14:paraId="3319B533" w14:textId="77777777" w:rsidR="005103FD" w:rsidRPr="000F4A55" w:rsidRDefault="005103FD" w:rsidP="006170F1">
      <w:pPr>
        <w:spacing w:line="360" w:lineRule="auto"/>
        <w:ind w:leftChars="675" w:left="1418"/>
        <w:rPr>
          <w:sz w:val="24"/>
        </w:rPr>
      </w:pPr>
      <w:r w:rsidRPr="000F4A55">
        <w:rPr>
          <w:rFonts w:hint="eastAsia"/>
          <w:sz w:val="24"/>
        </w:rPr>
        <w:t>开户行：</w:t>
      </w:r>
    </w:p>
    <w:p w14:paraId="7C493134" w14:textId="77777777" w:rsidR="005103FD" w:rsidRPr="000F4A55" w:rsidRDefault="005103FD" w:rsidP="006170F1">
      <w:pPr>
        <w:spacing w:line="360" w:lineRule="auto"/>
        <w:rPr>
          <w:sz w:val="24"/>
        </w:rPr>
      </w:pPr>
    </w:p>
    <w:p w14:paraId="1EF18344" w14:textId="77777777" w:rsidR="005103FD" w:rsidRPr="000F4A55" w:rsidRDefault="005103FD" w:rsidP="006170F1">
      <w:pPr>
        <w:spacing w:line="360" w:lineRule="auto"/>
        <w:rPr>
          <w:sz w:val="24"/>
        </w:rPr>
      </w:pPr>
    </w:p>
    <w:p w14:paraId="3245866B" w14:textId="77777777" w:rsidR="005103FD" w:rsidRPr="000F4A55" w:rsidRDefault="005103FD" w:rsidP="006170F1">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304291FC" w14:textId="77777777" w:rsidR="005103FD" w:rsidRPr="000F4A55" w:rsidRDefault="005103FD" w:rsidP="006170F1">
      <w:pPr>
        <w:spacing w:line="360" w:lineRule="auto"/>
        <w:ind w:leftChars="2092" w:left="4393"/>
        <w:rPr>
          <w:sz w:val="24"/>
        </w:rPr>
      </w:pPr>
      <w:r w:rsidRPr="000F4A55">
        <w:rPr>
          <w:rFonts w:hint="eastAsia"/>
          <w:sz w:val="24"/>
        </w:rPr>
        <w:t>投标代表签名</w:t>
      </w:r>
    </w:p>
    <w:p w14:paraId="04E74598" w14:textId="77777777" w:rsidR="005103FD" w:rsidRPr="000F4A55" w:rsidRDefault="005103FD" w:rsidP="006170F1">
      <w:pPr>
        <w:spacing w:line="360" w:lineRule="auto"/>
        <w:ind w:leftChars="2092" w:left="4393"/>
        <w:rPr>
          <w:sz w:val="24"/>
        </w:rPr>
      </w:pPr>
      <w:r w:rsidRPr="000F4A55">
        <w:rPr>
          <w:rFonts w:hint="eastAsia"/>
          <w:sz w:val="24"/>
        </w:rPr>
        <w:t>联系电话</w:t>
      </w:r>
    </w:p>
    <w:p w14:paraId="376591EA" w14:textId="77777777" w:rsidR="005103FD" w:rsidRPr="000F4A55" w:rsidRDefault="005103FD" w:rsidP="006170F1">
      <w:pPr>
        <w:spacing w:line="360" w:lineRule="auto"/>
        <w:ind w:leftChars="2092" w:left="4393"/>
        <w:rPr>
          <w:sz w:val="24"/>
        </w:rPr>
      </w:pPr>
      <w:r w:rsidRPr="000F4A55">
        <w:rPr>
          <w:rFonts w:hint="eastAsia"/>
          <w:sz w:val="24"/>
        </w:rPr>
        <w:t>日期</w:t>
      </w:r>
    </w:p>
    <w:p w14:paraId="4E9B929A" w14:textId="77777777" w:rsidR="005103FD" w:rsidRDefault="005103FD" w:rsidP="006170F1">
      <w:pPr>
        <w:spacing w:line="360" w:lineRule="auto"/>
        <w:ind w:rightChars="229" w:right="481"/>
        <w:outlineLvl w:val="2"/>
        <w:rPr>
          <w:rFonts w:ascii="宋体" w:hAnsi="宋体"/>
          <w:sz w:val="24"/>
        </w:rPr>
      </w:pPr>
    </w:p>
    <w:p w14:paraId="4153FA8F" w14:textId="77777777" w:rsidR="005103FD" w:rsidRDefault="005103FD" w:rsidP="006170F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DC006E8" w14:textId="77777777" w:rsidR="005103FD" w:rsidRDefault="005103FD" w:rsidP="006170F1">
      <w:pPr>
        <w:autoSpaceDE w:val="0"/>
        <w:autoSpaceDN w:val="0"/>
        <w:adjustRightInd w:val="0"/>
        <w:spacing w:before="142" w:line="500" w:lineRule="atLeast"/>
        <w:jc w:val="center"/>
        <w:outlineLvl w:val="1"/>
        <w:rPr>
          <w:rFonts w:ascii="宋体" w:hAnsi="宋体"/>
          <w:sz w:val="24"/>
        </w:rPr>
      </w:pPr>
    </w:p>
    <w:p w14:paraId="5AD5CCA5" w14:textId="77777777" w:rsidR="005103FD" w:rsidRDefault="005103F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0E3783" w:rsidRPr="000E378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5718B207" w14:textId="77777777" w:rsidR="005103FD" w:rsidRDefault="005103F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9729972" w14:textId="77777777" w:rsidR="005103FD" w:rsidRDefault="005103FD">
      <w:pPr>
        <w:widowControl/>
        <w:jc w:val="left"/>
        <w:rPr>
          <w:rFonts w:ascii="宋体" w:hAnsi="宋体"/>
          <w:sz w:val="24"/>
        </w:rPr>
      </w:pPr>
    </w:p>
    <w:p w14:paraId="6C75A19F" w14:textId="77777777" w:rsidR="005103FD" w:rsidRPr="00AB11A9" w:rsidRDefault="005103FD" w:rsidP="006170F1">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7C65096" w14:textId="77777777" w:rsidR="005103FD" w:rsidRPr="00660B47" w:rsidRDefault="005103FD" w:rsidP="006170F1">
      <w:pPr>
        <w:autoSpaceDE w:val="0"/>
        <w:autoSpaceDN w:val="0"/>
        <w:adjustRightInd w:val="0"/>
        <w:spacing w:before="142" w:line="500" w:lineRule="atLeast"/>
        <w:jc w:val="center"/>
        <w:outlineLvl w:val="1"/>
        <w:rPr>
          <w:rFonts w:ascii="宋体" w:hAnsi="宋体"/>
          <w:b/>
          <w:bCs/>
          <w:kern w:val="0"/>
          <w:sz w:val="32"/>
          <w:szCs w:val="32"/>
        </w:rPr>
      </w:pPr>
    </w:p>
    <w:p w14:paraId="0E0E8634" w14:textId="77777777" w:rsidR="005103FD" w:rsidRPr="00AB11A9" w:rsidRDefault="005103FD" w:rsidP="006170F1">
      <w:pPr>
        <w:pStyle w:val="USE2"/>
        <w:numPr>
          <w:ilvl w:val="0"/>
          <w:numId w:val="0"/>
        </w:numPr>
        <w:rPr>
          <w:b/>
          <w:szCs w:val="24"/>
        </w:rPr>
      </w:pPr>
    </w:p>
    <w:p w14:paraId="5E3F282B" w14:textId="77777777" w:rsidR="005103FD" w:rsidRDefault="005103FD" w:rsidP="006170F1">
      <w:pPr>
        <w:spacing w:line="360" w:lineRule="auto"/>
        <w:jc w:val="center"/>
        <w:outlineLvl w:val="2"/>
        <w:rPr>
          <w:rFonts w:ascii="宋体" w:hAnsi="宋体"/>
          <w:b/>
          <w:sz w:val="24"/>
        </w:rPr>
      </w:pPr>
      <w:bookmarkStart w:id="40" w:name="_Toc318878912"/>
      <w:bookmarkStart w:id="41" w:name="_Toc374439090"/>
      <w:bookmarkEnd w:id="38"/>
      <w:bookmarkEnd w:id="39"/>
    </w:p>
    <w:p w14:paraId="37F4EB10" w14:textId="77777777" w:rsidR="005103FD" w:rsidRDefault="005103FD" w:rsidP="006170F1">
      <w:pPr>
        <w:spacing w:line="360" w:lineRule="auto"/>
        <w:jc w:val="center"/>
        <w:outlineLvl w:val="2"/>
        <w:rPr>
          <w:rFonts w:ascii="宋体" w:hAnsi="宋体"/>
          <w:b/>
          <w:sz w:val="24"/>
        </w:rPr>
      </w:pPr>
    </w:p>
    <w:p w14:paraId="49EA9ECD" w14:textId="77777777" w:rsidR="005103FD" w:rsidRDefault="005103FD" w:rsidP="006170F1">
      <w:pPr>
        <w:spacing w:line="360" w:lineRule="auto"/>
        <w:jc w:val="center"/>
        <w:outlineLvl w:val="2"/>
        <w:rPr>
          <w:rFonts w:ascii="宋体" w:hAnsi="宋体"/>
          <w:b/>
          <w:sz w:val="24"/>
        </w:rPr>
      </w:pPr>
    </w:p>
    <w:p w14:paraId="48DAFE15" w14:textId="77777777" w:rsidR="005103FD" w:rsidRPr="00AB11A9" w:rsidRDefault="005103FD" w:rsidP="006170F1">
      <w:pPr>
        <w:spacing w:line="360" w:lineRule="auto"/>
        <w:jc w:val="center"/>
        <w:outlineLvl w:val="2"/>
        <w:rPr>
          <w:rFonts w:ascii="宋体" w:hAnsi="宋体"/>
          <w:b/>
          <w:sz w:val="24"/>
        </w:rPr>
      </w:pPr>
    </w:p>
    <w:p w14:paraId="14523CC7" w14:textId="77777777" w:rsidR="005103FD" w:rsidRPr="00AB11A9" w:rsidRDefault="005103FD" w:rsidP="006170F1">
      <w:pPr>
        <w:spacing w:line="360" w:lineRule="auto"/>
        <w:jc w:val="center"/>
        <w:outlineLvl w:val="2"/>
        <w:rPr>
          <w:rFonts w:ascii="宋体" w:hAnsi="宋体"/>
          <w:b/>
          <w:sz w:val="24"/>
        </w:rPr>
      </w:pPr>
    </w:p>
    <w:p w14:paraId="31F26D45" w14:textId="77777777" w:rsidR="005103FD" w:rsidRDefault="005103FD">
      <w:pPr>
        <w:widowControl/>
        <w:jc w:val="left"/>
        <w:rPr>
          <w:rFonts w:ascii="宋体" w:hAnsi="宋体"/>
          <w:b/>
          <w:sz w:val="24"/>
        </w:rPr>
      </w:pPr>
      <w:r>
        <w:rPr>
          <w:rFonts w:ascii="宋体" w:hAnsi="宋体"/>
          <w:b/>
          <w:sz w:val="24"/>
        </w:rPr>
        <w:br w:type="page"/>
      </w:r>
    </w:p>
    <w:bookmarkEnd w:id="40"/>
    <w:bookmarkEnd w:id="41"/>
    <w:p w14:paraId="3C56B4C7" w14:textId="77777777" w:rsidR="005103FD" w:rsidRDefault="005103FD" w:rsidP="006170F1">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561FF6C" w14:textId="77777777" w:rsidR="005103FD" w:rsidRDefault="005103FD" w:rsidP="006170F1">
      <w:pPr>
        <w:jc w:val="center"/>
        <w:rPr>
          <w:rFonts w:ascii="宋体" w:hAnsi="宋体"/>
          <w:sz w:val="28"/>
          <w:szCs w:val="28"/>
        </w:rPr>
      </w:pPr>
    </w:p>
    <w:p w14:paraId="7B90B6DC" w14:textId="77777777" w:rsidR="005103FD" w:rsidRPr="00504E20" w:rsidRDefault="005103FD" w:rsidP="006170F1">
      <w:pPr>
        <w:jc w:val="center"/>
        <w:rPr>
          <w:rFonts w:ascii="宋体" w:hAnsi="宋体"/>
          <w:sz w:val="28"/>
          <w:szCs w:val="28"/>
        </w:rPr>
      </w:pPr>
    </w:p>
    <w:p w14:paraId="79C413F3" w14:textId="77777777" w:rsidR="005103FD" w:rsidRPr="00AB11A9" w:rsidRDefault="005103FD" w:rsidP="006170F1">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23E3F32" w14:textId="77777777" w:rsidR="005103FD" w:rsidRDefault="005103FD" w:rsidP="006170F1">
      <w:pPr>
        <w:ind w:firstLineChars="196" w:firstLine="412"/>
        <w:jc w:val="center"/>
        <w:rPr>
          <w:rFonts w:ascii="宋体" w:hAnsi="宋体"/>
          <w:szCs w:val="21"/>
        </w:rPr>
      </w:pPr>
    </w:p>
    <w:p w14:paraId="590B4CFC" w14:textId="77777777" w:rsidR="005103FD" w:rsidRDefault="005103FD" w:rsidP="006170F1">
      <w:pPr>
        <w:ind w:firstLineChars="196" w:firstLine="412"/>
        <w:jc w:val="center"/>
        <w:rPr>
          <w:rFonts w:ascii="宋体" w:hAnsi="宋体"/>
          <w:szCs w:val="21"/>
        </w:rPr>
      </w:pPr>
    </w:p>
    <w:p w14:paraId="21954813" w14:textId="77777777" w:rsidR="005103FD" w:rsidRPr="00504E20" w:rsidRDefault="005103FD" w:rsidP="006170F1">
      <w:pPr>
        <w:ind w:firstLineChars="196" w:firstLine="412"/>
        <w:jc w:val="center"/>
        <w:rPr>
          <w:rFonts w:ascii="宋体" w:hAnsi="宋体"/>
          <w:szCs w:val="21"/>
        </w:rPr>
      </w:pPr>
    </w:p>
    <w:p w14:paraId="76FAC349" w14:textId="77777777" w:rsidR="005103FD" w:rsidRPr="00AB11A9" w:rsidRDefault="005103FD" w:rsidP="00510BF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D22C52D"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1.总则</w:t>
      </w:r>
    </w:p>
    <w:p w14:paraId="09F31A5B" w14:textId="77777777" w:rsidR="005103FD" w:rsidRPr="001751C3" w:rsidRDefault="005103FD" w:rsidP="006170F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E46C1B7" w14:textId="77777777" w:rsidR="005103FD" w:rsidRPr="001751C3" w:rsidRDefault="005103FD" w:rsidP="006170F1">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B826D37" w14:textId="77777777" w:rsidR="005103FD" w:rsidRPr="001751C3" w:rsidRDefault="005103FD" w:rsidP="006170F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5A48164" w14:textId="77777777" w:rsidR="005103FD" w:rsidRPr="001751C3" w:rsidRDefault="005103FD" w:rsidP="006170F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304ABD3" w14:textId="77777777" w:rsidR="005103FD" w:rsidRPr="001751C3" w:rsidRDefault="005103FD" w:rsidP="006170F1">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54096F7" w14:textId="77777777" w:rsidR="005103FD" w:rsidRPr="001751C3" w:rsidRDefault="005103FD" w:rsidP="006170F1">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9EC6F5A" w14:textId="77777777" w:rsidR="005103FD" w:rsidRPr="001751C3" w:rsidRDefault="005103FD" w:rsidP="006170F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E789F91" w14:textId="77777777" w:rsidR="005103FD" w:rsidRPr="001751C3" w:rsidRDefault="005103FD" w:rsidP="006170F1">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48E6FA5" w14:textId="77777777" w:rsidR="005103FD" w:rsidRPr="001751C3" w:rsidRDefault="005103FD" w:rsidP="006170F1">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75DCB10" w14:textId="77777777" w:rsidR="005103FD" w:rsidRPr="001751C3" w:rsidRDefault="005103FD" w:rsidP="006170F1">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443C82E" w14:textId="77777777" w:rsidR="005103FD" w:rsidRPr="001751C3" w:rsidRDefault="005103FD" w:rsidP="006170F1">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7635C5D" w14:textId="77777777" w:rsidR="005103FD" w:rsidRPr="001751C3" w:rsidRDefault="005103FD" w:rsidP="006170F1">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9DB127C" w14:textId="77777777" w:rsidR="005103FD" w:rsidRPr="001751C3" w:rsidRDefault="005103FD" w:rsidP="006170F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460E973" w14:textId="77777777" w:rsidR="005103FD" w:rsidRPr="001751C3" w:rsidRDefault="005103FD" w:rsidP="006170F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E8C8C8" w14:textId="77777777" w:rsidR="005103FD" w:rsidRPr="001751C3" w:rsidRDefault="005103FD" w:rsidP="006170F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16B58A1" w14:textId="77777777" w:rsidR="005103FD" w:rsidRPr="001751C3" w:rsidRDefault="005103FD" w:rsidP="006170F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E33E643" w14:textId="77777777" w:rsidR="005103FD" w:rsidRPr="001751C3" w:rsidRDefault="005103FD" w:rsidP="006170F1">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8158703" w14:textId="77777777" w:rsidR="005103FD" w:rsidRPr="001751C3" w:rsidRDefault="005103FD" w:rsidP="006170F1">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CE93C6E" w14:textId="77777777" w:rsidR="005103FD" w:rsidRPr="001751C3" w:rsidRDefault="005103FD" w:rsidP="006170F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AC02698" w14:textId="77777777" w:rsidR="005103FD" w:rsidRPr="001751C3" w:rsidRDefault="005103FD" w:rsidP="006170F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8957EDF" w14:textId="77777777" w:rsidR="005103FD" w:rsidRPr="001751C3" w:rsidRDefault="005103FD" w:rsidP="006170F1">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A30E8D5"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1611996"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51F39AE"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9F485CE"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4BDFAA5"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7457F77"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037B705"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4751CE6" w14:textId="77777777" w:rsidR="005103FD" w:rsidRPr="001751C3" w:rsidRDefault="005103FD" w:rsidP="006170F1">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BE2747B"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99B4CC1"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5DC5930"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1564E72"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70C343E"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A3D1DA5"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5A704BA"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36D3FD7"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370701"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7147A6B" w14:textId="77777777" w:rsidR="005103FD" w:rsidRPr="001751C3" w:rsidRDefault="005103FD" w:rsidP="006170F1">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7A93888" w14:textId="77777777" w:rsidR="005103FD" w:rsidRPr="001751C3" w:rsidRDefault="005103FD" w:rsidP="006170F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1EA9532" w14:textId="77777777" w:rsidR="005103FD" w:rsidRPr="001751C3" w:rsidRDefault="005103FD" w:rsidP="006170F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F6A6632" w14:textId="77777777" w:rsidR="005103FD" w:rsidRPr="001751C3" w:rsidRDefault="005103FD" w:rsidP="006170F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FDF6D80" w14:textId="77777777" w:rsidR="005103FD" w:rsidRPr="001751C3" w:rsidRDefault="005103FD" w:rsidP="006170F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978791B" w14:textId="77777777" w:rsidR="005103FD" w:rsidRPr="001751C3" w:rsidRDefault="005103FD" w:rsidP="006170F1">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DCABDB9" w14:textId="77777777" w:rsidR="005103FD" w:rsidRPr="001751C3" w:rsidRDefault="005103FD" w:rsidP="006170F1">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5DD55E6" w14:textId="77777777" w:rsidR="005103FD" w:rsidRPr="001751C3" w:rsidRDefault="005103FD" w:rsidP="006170F1">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7351D69" w14:textId="77777777" w:rsidR="005103FD" w:rsidRPr="001751C3" w:rsidRDefault="005103FD" w:rsidP="006170F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BB64292" w14:textId="77777777" w:rsidR="005103FD" w:rsidRPr="001751C3" w:rsidRDefault="005103FD" w:rsidP="006170F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A24DDCB" w14:textId="77777777" w:rsidR="005103FD" w:rsidRPr="001751C3" w:rsidRDefault="005103FD" w:rsidP="006170F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35D66E0" w14:textId="77777777" w:rsidR="005103FD" w:rsidRPr="001751C3" w:rsidRDefault="005103FD" w:rsidP="006170F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14066B6" w14:textId="77777777" w:rsidR="005103FD" w:rsidRPr="001751C3" w:rsidRDefault="005103FD" w:rsidP="006170F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EB10499" w14:textId="77777777" w:rsidR="005103FD" w:rsidRPr="001751C3" w:rsidRDefault="005103FD" w:rsidP="006170F1">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80A2912" w14:textId="77777777" w:rsidR="005103FD" w:rsidRPr="00AB11A9" w:rsidRDefault="005103FD" w:rsidP="00510BF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8D63B19" w14:textId="77777777" w:rsidR="005103FD" w:rsidRPr="001751C3" w:rsidRDefault="005103FD" w:rsidP="006170F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DA5D59C" w14:textId="77777777" w:rsidR="005103FD" w:rsidRPr="001751C3" w:rsidRDefault="005103FD" w:rsidP="006170F1">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E00813F" w14:textId="77777777" w:rsidR="005103FD" w:rsidRPr="001751C3" w:rsidRDefault="005103FD" w:rsidP="006170F1">
      <w:pPr>
        <w:ind w:firstLineChars="196" w:firstLine="412"/>
        <w:rPr>
          <w:rFonts w:ascii="宋体" w:hAnsi="宋体"/>
          <w:szCs w:val="21"/>
        </w:rPr>
      </w:pPr>
      <w:r w:rsidRPr="001751C3">
        <w:rPr>
          <w:rFonts w:ascii="宋体" w:hAnsi="宋体" w:hint="eastAsia"/>
          <w:szCs w:val="21"/>
        </w:rPr>
        <w:t>招标文件包括下列内容：</w:t>
      </w:r>
    </w:p>
    <w:p w14:paraId="746B3F96" w14:textId="77777777" w:rsidR="005103FD" w:rsidRPr="001751C3" w:rsidRDefault="005103FD" w:rsidP="006170F1">
      <w:pPr>
        <w:ind w:firstLineChars="196" w:firstLine="412"/>
        <w:rPr>
          <w:rFonts w:ascii="宋体" w:hAnsi="宋体"/>
          <w:szCs w:val="21"/>
        </w:rPr>
      </w:pPr>
    </w:p>
    <w:p w14:paraId="51736317" w14:textId="77777777" w:rsidR="005103FD" w:rsidRPr="001751C3" w:rsidRDefault="005103FD" w:rsidP="006170F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2AD3E19" w14:textId="77777777" w:rsidR="005103FD" w:rsidRPr="001751C3" w:rsidRDefault="005103FD" w:rsidP="006170F1">
      <w:pPr>
        <w:widowControl/>
        <w:jc w:val="left"/>
        <w:rPr>
          <w:rFonts w:ascii="宋体" w:hAnsi="宋体"/>
          <w:color w:val="000000"/>
          <w:szCs w:val="21"/>
        </w:rPr>
      </w:pPr>
    </w:p>
    <w:p w14:paraId="5B342FA1"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C141890"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9FF4DCA"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258136D"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7EE1CA8"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4CE2DA1" w14:textId="77777777" w:rsidR="005103FD" w:rsidRPr="001751C3" w:rsidRDefault="005103FD" w:rsidP="006170F1">
      <w:pPr>
        <w:widowControl/>
        <w:jc w:val="left"/>
        <w:rPr>
          <w:rFonts w:ascii="宋体" w:hAnsi="宋体"/>
          <w:color w:val="000000"/>
          <w:szCs w:val="21"/>
        </w:rPr>
      </w:pPr>
    </w:p>
    <w:p w14:paraId="44B92FBD" w14:textId="77777777" w:rsidR="005103FD" w:rsidRPr="001751C3" w:rsidRDefault="005103FD" w:rsidP="006170F1">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F692C9F" w14:textId="77777777" w:rsidR="005103FD" w:rsidRPr="001751C3" w:rsidRDefault="005103FD" w:rsidP="006170F1">
      <w:pPr>
        <w:widowControl/>
        <w:jc w:val="left"/>
        <w:rPr>
          <w:rFonts w:ascii="宋体" w:hAnsi="宋体"/>
          <w:color w:val="000000"/>
          <w:szCs w:val="21"/>
        </w:rPr>
      </w:pPr>
    </w:p>
    <w:p w14:paraId="50E183C3"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688ABEC"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4388600"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779A536"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0C3E228"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5C7F4B2"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303142C"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829CF14" w14:textId="77777777" w:rsidR="005103FD" w:rsidRPr="001751C3" w:rsidRDefault="005103FD" w:rsidP="006170F1">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6F9E5BE" w14:textId="77777777" w:rsidR="005103FD" w:rsidRPr="001751C3" w:rsidRDefault="005103FD" w:rsidP="006170F1">
      <w:pPr>
        <w:widowControl/>
        <w:ind w:leftChars="200" w:left="420"/>
        <w:jc w:val="left"/>
        <w:rPr>
          <w:rFonts w:ascii="宋体" w:hAnsi="宋体"/>
          <w:color w:val="000000"/>
          <w:szCs w:val="21"/>
        </w:rPr>
      </w:pPr>
    </w:p>
    <w:p w14:paraId="7BEF7BB1"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D69350E" w14:textId="77777777" w:rsidR="005103FD" w:rsidRPr="001751C3" w:rsidRDefault="005103FD" w:rsidP="006170F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8252863"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048B30B1"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AD797CB"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BE72800" w14:textId="77777777" w:rsidR="005103FD" w:rsidRPr="001751C3" w:rsidRDefault="005103FD" w:rsidP="006170F1">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DF67F83"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48693A4"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9DAC642"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8F496FD"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A51268D" w14:textId="77777777" w:rsidR="005103FD" w:rsidRPr="00AB11A9" w:rsidRDefault="005103FD" w:rsidP="00510BF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640C35E"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D93C651" w14:textId="77777777" w:rsidR="005103FD" w:rsidRPr="001751C3" w:rsidRDefault="005103FD" w:rsidP="006170F1">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92BCABF"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00DD981" w14:textId="77777777" w:rsidR="005103FD" w:rsidRPr="001751C3" w:rsidRDefault="005103FD" w:rsidP="006170F1">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E5DF4B8" w14:textId="77777777" w:rsidR="005103FD" w:rsidRPr="001751C3" w:rsidRDefault="005103FD" w:rsidP="006170F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581FBEE"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6AA9F12"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AA54590" w14:textId="77777777" w:rsidR="005103FD" w:rsidRPr="001751C3" w:rsidRDefault="005103FD" w:rsidP="006170F1">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16A7EDA"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D914D5C"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A5185EF"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48BEE8D"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74B710F"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43D447C"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D792270"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B2AF0EA" w14:textId="77777777" w:rsidR="005103FD" w:rsidRPr="001751C3" w:rsidRDefault="005103FD" w:rsidP="006170F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9690CC2"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4E1B60D1"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B5E12F6"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30A2376"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6FF3345" w14:textId="77777777" w:rsidR="005103FD" w:rsidRPr="001751C3" w:rsidRDefault="005103FD" w:rsidP="006170F1">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75EA9E5"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5A88922"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DA1E079" w14:textId="77777777" w:rsidR="005103FD" w:rsidRPr="001751C3" w:rsidRDefault="005103FD" w:rsidP="005103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62D7D5E" w14:textId="77777777" w:rsidR="005103FD" w:rsidRPr="001751C3" w:rsidRDefault="005103FD" w:rsidP="005103F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A2F38D8" w14:textId="77777777" w:rsidR="005103FD" w:rsidRPr="001751C3" w:rsidRDefault="005103FD" w:rsidP="006170F1">
      <w:pPr>
        <w:tabs>
          <w:tab w:val="num" w:pos="1368"/>
        </w:tabs>
        <w:spacing w:line="360" w:lineRule="auto"/>
        <w:ind w:firstLineChars="150" w:firstLine="315"/>
        <w:rPr>
          <w:rFonts w:ascii="宋体" w:hAnsi="宋体" w:cs="Times New Roman"/>
          <w:szCs w:val="21"/>
        </w:rPr>
      </w:pPr>
    </w:p>
    <w:p w14:paraId="40A48B10" w14:textId="77777777" w:rsidR="005103FD" w:rsidRPr="001751C3" w:rsidRDefault="005103FD" w:rsidP="006170F1">
      <w:pPr>
        <w:spacing w:line="360" w:lineRule="auto"/>
        <w:rPr>
          <w:rFonts w:ascii="宋体" w:hAnsi="宋体"/>
          <w:b/>
          <w:szCs w:val="21"/>
        </w:rPr>
      </w:pPr>
      <w:r w:rsidRPr="001751C3">
        <w:rPr>
          <w:rFonts w:ascii="宋体" w:hAnsi="宋体" w:hint="eastAsia"/>
          <w:b/>
          <w:szCs w:val="21"/>
        </w:rPr>
        <w:t>8  投标文件制作原则</w:t>
      </w:r>
    </w:p>
    <w:p w14:paraId="0377C16E"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444398F"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60D6F3"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623045D"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86B46B0"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683C525"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8.6投标文件必须打印。</w:t>
      </w:r>
    </w:p>
    <w:p w14:paraId="382F1C45"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25C586A"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BB889B7"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187F597"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7E596F8"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DDD7E42"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541A5D6"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283BFF6"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3680335"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84FBCA1"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604450E"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CD9F862"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11AC0B0"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A5EE7CB" w14:textId="77777777" w:rsidR="005103FD" w:rsidRPr="001751C3" w:rsidRDefault="005103FD" w:rsidP="006170F1">
      <w:pPr>
        <w:autoSpaceDE w:val="0"/>
        <w:autoSpaceDN w:val="0"/>
        <w:adjustRightInd w:val="0"/>
        <w:spacing w:line="312" w:lineRule="auto"/>
        <w:jc w:val="left"/>
        <w:rPr>
          <w:rFonts w:ascii="宋体" w:hAnsi="宋体" w:cs="Times New Roman"/>
          <w:kern w:val="0"/>
          <w:szCs w:val="21"/>
        </w:rPr>
      </w:pPr>
    </w:p>
    <w:p w14:paraId="55EF3801"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5444F5C"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8A563D3" w14:textId="77777777" w:rsidR="005103FD" w:rsidRPr="001751C3" w:rsidRDefault="005103FD" w:rsidP="006170F1">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3BF3629B"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31A9CB2"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EF9F79C"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9CF630" w14:textId="77777777" w:rsidR="005103FD" w:rsidRPr="001751C3" w:rsidRDefault="005103FD" w:rsidP="006170F1">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E9D6A1B" w14:textId="77777777" w:rsidR="005103FD" w:rsidRPr="001751C3" w:rsidRDefault="005103FD" w:rsidP="006170F1">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7FC390B" w14:textId="77777777" w:rsidR="005103FD" w:rsidRPr="001751C3" w:rsidRDefault="005103FD" w:rsidP="006170F1">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252D6B" w14:textId="77777777" w:rsidR="005103FD"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74C3437" w14:textId="77777777" w:rsidR="005103FD" w:rsidRPr="001751C3" w:rsidRDefault="005103FD" w:rsidP="006170F1">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17C13B9"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00D6FB5"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E8341E2" w14:textId="77777777" w:rsidR="005103FD" w:rsidRPr="001751C3" w:rsidRDefault="005103FD" w:rsidP="006170F1">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5C832762" w14:textId="77777777" w:rsidR="005103FD" w:rsidRPr="00A23D23" w:rsidRDefault="005103FD" w:rsidP="006170F1">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E8AC1DB"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1C3BAD93"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87EB107"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F5A1E1A"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6F41AD00" w14:textId="77777777" w:rsidR="005103FD" w:rsidRPr="001751C3" w:rsidRDefault="005103FD" w:rsidP="005103F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596C605" w14:textId="77777777" w:rsidR="005103FD" w:rsidRPr="001751C3" w:rsidRDefault="005103FD" w:rsidP="005103F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43792BF" w14:textId="77777777" w:rsidR="005103FD" w:rsidRPr="001751C3" w:rsidRDefault="005103FD" w:rsidP="005103F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3057691" w14:textId="77777777" w:rsidR="005103FD" w:rsidRPr="001751C3" w:rsidRDefault="005103FD" w:rsidP="005103F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3A24F9A" w14:textId="77777777" w:rsidR="005103FD" w:rsidRPr="001751C3" w:rsidRDefault="005103FD" w:rsidP="005103F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4D47FE5"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73B2978"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3B299B1"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5BEDE82"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66B1ECF" w14:textId="77777777" w:rsidR="005103FD" w:rsidRPr="001751C3" w:rsidRDefault="005103FD" w:rsidP="006170F1">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689AF29"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B118812" w14:textId="77777777" w:rsidR="005103FD" w:rsidRPr="001751C3" w:rsidRDefault="005103FD" w:rsidP="006170F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A9DDBA7" w14:textId="77777777" w:rsidR="005103FD" w:rsidRPr="001751C3" w:rsidRDefault="005103FD" w:rsidP="006170F1">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5006996" w14:textId="77777777" w:rsidR="005103FD" w:rsidRPr="001751C3" w:rsidRDefault="005103FD" w:rsidP="006170F1">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2BDF8A1E"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15.1所有文件必须密封完整且加盖公章。</w:t>
      </w:r>
    </w:p>
    <w:p w14:paraId="39C266A8"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1E918FD" w14:textId="77777777" w:rsidR="005103FD" w:rsidRPr="001751C3" w:rsidRDefault="005103FD" w:rsidP="006170F1">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6709993" w14:textId="77777777" w:rsidR="005103FD" w:rsidRPr="001751C3" w:rsidRDefault="005103FD" w:rsidP="006170F1">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8C05306" w14:textId="77777777" w:rsidR="005103FD" w:rsidRPr="001751C3" w:rsidRDefault="005103FD" w:rsidP="006170F1">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53DF6FB" w14:textId="77777777" w:rsidR="005103FD" w:rsidRPr="001751C3" w:rsidRDefault="005103FD" w:rsidP="006170F1">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538C0F1" w14:textId="77777777" w:rsidR="005103FD" w:rsidRPr="001751C3" w:rsidRDefault="005103FD" w:rsidP="006170F1">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D4EBB82" w14:textId="77777777" w:rsidR="005103FD" w:rsidRPr="001751C3" w:rsidRDefault="005103FD" w:rsidP="006170F1">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07C61E3" w14:textId="77777777" w:rsidR="005103FD" w:rsidRPr="001751C3" w:rsidRDefault="005103FD" w:rsidP="006170F1">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EC41E61" w14:textId="77777777" w:rsidR="005103FD" w:rsidRPr="00C913BA" w:rsidRDefault="005103FD" w:rsidP="006170F1">
      <w:pPr>
        <w:spacing w:line="360" w:lineRule="auto"/>
        <w:rPr>
          <w:rFonts w:ascii="宋体" w:hAnsi="宋体" w:cs="Times New Roman"/>
          <w:szCs w:val="21"/>
        </w:rPr>
      </w:pPr>
    </w:p>
    <w:p w14:paraId="34CE2BB5" w14:textId="77777777" w:rsidR="005103FD" w:rsidRPr="00AB11A9" w:rsidRDefault="005103FD" w:rsidP="00510BF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46F88A2" w14:textId="77777777" w:rsidR="005103FD" w:rsidRPr="00AB11A9" w:rsidRDefault="005103FD" w:rsidP="006170F1">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5D98C70" w14:textId="77777777" w:rsidR="005103FD" w:rsidRPr="00AB11A9" w:rsidRDefault="005103FD" w:rsidP="006170F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5ED7982" w14:textId="77777777" w:rsidR="005103FD" w:rsidRPr="00AB11A9" w:rsidRDefault="005103FD" w:rsidP="006170F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25B3B62" w14:textId="77777777" w:rsidR="005103FD" w:rsidRPr="00AB11A9" w:rsidRDefault="005103FD" w:rsidP="006170F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101D933" w14:textId="77777777" w:rsidR="005103FD" w:rsidRPr="00AB11A9" w:rsidRDefault="005103FD" w:rsidP="006170F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EF62EA6" w14:textId="77777777" w:rsidR="005103FD" w:rsidRPr="00AB11A9" w:rsidRDefault="005103FD" w:rsidP="006170F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5688E31" w14:textId="77777777" w:rsidR="005103FD" w:rsidRPr="00AB11A9" w:rsidRDefault="005103FD" w:rsidP="006170F1">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723B941" w14:textId="77777777" w:rsidR="005103FD" w:rsidRPr="00AB11A9" w:rsidRDefault="005103FD" w:rsidP="006170F1">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086C914" w14:textId="77777777" w:rsidR="005103FD" w:rsidRPr="00AB11A9" w:rsidRDefault="005103FD" w:rsidP="006170F1">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DDCF5A1" w14:textId="77777777" w:rsidR="005103FD" w:rsidRPr="00AB11A9" w:rsidRDefault="005103FD" w:rsidP="006170F1">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0C81AF3" w14:textId="77777777" w:rsidR="005103FD" w:rsidRPr="00AB11A9" w:rsidRDefault="005103FD" w:rsidP="006170F1">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7BEA0B0" w14:textId="77777777" w:rsidR="005103FD" w:rsidRPr="00AB11A9" w:rsidRDefault="005103FD" w:rsidP="006170F1">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727538F" w14:textId="77777777" w:rsidR="005103FD" w:rsidRPr="00AB11A9" w:rsidRDefault="005103FD" w:rsidP="006170F1">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ABD63B3" w14:textId="77777777" w:rsidR="005103FD" w:rsidRPr="00AB11A9" w:rsidRDefault="005103FD" w:rsidP="006170F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EA6A032" w14:textId="77777777" w:rsidR="005103FD" w:rsidRPr="00AB11A9" w:rsidRDefault="005103FD" w:rsidP="006170F1">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95C73A9" w14:textId="77777777" w:rsidR="005103FD" w:rsidRPr="00AB11A9" w:rsidRDefault="005103FD" w:rsidP="006170F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ACDD78A" w14:textId="77777777" w:rsidR="005103FD" w:rsidRPr="00AB11A9" w:rsidRDefault="005103FD" w:rsidP="006170F1">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5D28501" w14:textId="77777777" w:rsidR="005103FD" w:rsidRPr="00AB11A9" w:rsidRDefault="005103FD" w:rsidP="006170F1">
      <w:pPr>
        <w:spacing w:line="360" w:lineRule="auto"/>
        <w:rPr>
          <w:rFonts w:ascii="宋体" w:hAnsi="宋体"/>
          <w:sz w:val="24"/>
        </w:rPr>
      </w:pPr>
    </w:p>
    <w:p w14:paraId="48452FDC" w14:textId="77777777" w:rsidR="005103FD" w:rsidRPr="00AB11A9" w:rsidRDefault="005103FD" w:rsidP="00510BF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149E31D" w14:textId="77777777" w:rsidR="005103FD" w:rsidRPr="001751C3" w:rsidRDefault="005103FD" w:rsidP="006170F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A9AA15C" w14:textId="77777777" w:rsidR="005103FD" w:rsidRPr="001751C3" w:rsidRDefault="005103FD" w:rsidP="006170F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92D0763" w14:textId="77777777" w:rsidR="005103FD" w:rsidRPr="001751C3" w:rsidRDefault="005103FD" w:rsidP="006170F1">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F8126F3"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8C004C8"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9843197"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1F6F4BE5"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BBF4219" w14:textId="77777777" w:rsidR="005103FD" w:rsidRPr="001751C3" w:rsidRDefault="005103FD" w:rsidP="006170F1">
      <w:pPr>
        <w:rPr>
          <w:rFonts w:ascii="宋体" w:hAnsi="宋体"/>
          <w:szCs w:val="21"/>
        </w:rPr>
      </w:pPr>
    </w:p>
    <w:p w14:paraId="43576B82" w14:textId="77777777" w:rsidR="005103FD" w:rsidRPr="001751C3" w:rsidRDefault="005103FD" w:rsidP="006170F1">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BC43D6F" w14:textId="77777777" w:rsidR="005103FD" w:rsidRPr="001751C3" w:rsidRDefault="005103FD" w:rsidP="006170F1">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27591B0" w14:textId="77777777" w:rsidR="005103FD" w:rsidRPr="001751C3" w:rsidRDefault="005103FD" w:rsidP="006170F1">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362AF8D" w14:textId="77777777" w:rsidR="005103FD" w:rsidRPr="001751C3" w:rsidRDefault="005103FD" w:rsidP="006170F1">
      <w:pPr>
        <w:spacing w:line="360" w:lineRule="auto"/>
        <w:ind w:firstLine="420"/>
        <w:rPr>
          <w:rFonts w:ascii="宋体" w:hAnsi="宋体"/>
          <w:szCs w:val="21"/>
        </w:rPr>
      </w:pPr>
      <w:r w:rsidRPr="001751C3">
        <w:rPr>
          <w:rFonts w:ascii="宋体" w:hAnsi="宋体" w:hint="eastAsia"/>
          <w:szCs w:val="21"/>
        </w:rPr>
        <w:t>23.1评标委员会</w:t>
      </w:r>
    </w:p>
    <w:p w14:paraId="2BF5B148" w14:textId="77777777" w:rsidR="005103FD" w:rsidRPr="001751C3" w:rsidRDefault="005103FD" w:rsidP="006170F1">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B9EE7B5" w14:textId="77777777" w:rsidR="005103FD" w:rsidRPr="001751C3" w:rsidRDefault="005103FD" w:rsidP="006170F1">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A2BC858" w14:textId="77777777" w:rsidR="005103FD" w:rsidRPr="001751C3" w:rsidRDefault="005103FD" w:rsidP="006170F1">
      <w:pPr>
        <w:spacing w:line="360" w:lineRule="auto"/>
        <w:ind w:left="420" w:firstLine="420"/>
        <w:rPr>
          <w:rFonts w:ascii="宋体" w:hAnsi="宋体" w:cs="Times New Roman"/>
          <w:szCs w:val="21"/>
        </w:rPr>
      </w:pPr>
    </w:p>
    <w:p w14:paraId="2CB1BDA6"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9C54F70"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855620"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345ECAE"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C95ADFF"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540E0DC"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4FF2DDE"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C8F5E3D"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31F13AA" w14:textId="77777777" w:rsidR="005103FD" w:rsidRPr="001751C3" w:rsidRDefault="005103FD" w:rsidP="006170F1">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A4241DE"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AE5A4B6"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6ECA365"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F454C41" w14:textId="77777777" w:rsidR="005103FD" w:rsidRPr="001751C3" w:rsidRDefault="005103FD" w:rsidP="006170F1">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8B4F7A" w14:textId="77777777" w:rsidR="005103FD" w:rsidRPr="001751C3" w:rsidRDefault="005103FD" w:rsidP="006170F1">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B74CA86"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A8A29EF" w14:textId="77777777" w:rsidR="005103FD" w:rsidRPr="001751C3" w:rsidRDefault="005103FD" w:rsidP="006170F1">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1777297" w14:textId="77777777" w:rsidR="005103FD" w:rsidRPr="001751C3" w:rsidRDefault="005103FD" w:rsidP="006170F1">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E73F09C"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0E25DC5"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7344B3F"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C379351"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B1B65B0"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18F3EB"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952562F"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6C144C9"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F78823A"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D28AF2F" w14:textId="77777777" w:rsidR="005103FD" w:rsidRPr="001751C3" w:rsidRDefault="005103FD" w:rsidP="006170F1">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CD555D2" w14:textId="77777777" w:rsidR="005103FD" w:rsidRPr="001751C3" w:rsidRDefault="005103FD" w:rsidP="006170F1">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F4A3885" w14:textId="77777777" w:rsidR="005103FD" w:rsidRPr="001751C3" w:rsidRDefault="005103FD" w:rsidP="005103F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D674159" w14:textId="77777777" w:rsidR="005103FD" w:rsidRPr="001751C3" w:rsidRDefault="005103FD" w:rsidP="005103F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D42D6EA" w14:textId="77777777" w:rsidR="005103FD" w:rsidRPr="001751C3" w:rsidRDefault="005103FD" w:rsidP="005103F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83B91D8" w14:textId="77777777" w:rsidR="005103FD" w:rsidRPr="001751C3" w:rsidRDefault="005103FD" w:rsidP="006170F1">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056E635" w14:textId="77777777" w:rsidR="005103FD" w:rsidRPr="001751C3" w:rsidRDefault="005103FD" w:rsidP="006170F1">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0CA57D3" w14:textId="77777777" w:rsidR="005103FD" w:rsidRPr="001751C3" w:rsidRDefault="005103FD" w:rsidP="006170F1">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D97E197"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6B63095"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67265A0"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DB16605"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9A39ED0"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51078F6" w14:textId="77777777" w:rsidR="005103FD" w:rsidRPr="001751C3" w:rsidRDefault="005103FD" w:rsidP="006170F1">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3FD68AF"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BA5CA07"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244612F" w14:textId="77777777" w:rsidR="005103FD" w:rsidRPr="001751C3" w:rsidRDefault="005103FD" w:rsidP="006170F1">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4511E9E" w14:textId="77777777" w:rsidR="005103FD" w:rsidRPr="001751C3" w:rsidRDefault="005103FD" w:rsidP="006170F1">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710655F"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B0DBC69"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901EC40"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9D1207F"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6D8B2C1"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24E7174" w14:textId="77777777" w:rsidR="005103FD" w:rsidRPr="001751C3" w:rsidRDefault="005103FD" w:rsidP="006170F1">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66332BA"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69DDD45"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13E4F6C"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79B449"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E060406" w14:textId="77777777" w:rsidR="005103FD" w:rsidRPr="001751C3" w:rsidRDefault="005103FD" w:rsidP="006170F1">
      <w:pPr>
        <w:spacing w:line="360" w:lineRule="auto"/>
        <w:ind w:leftChars="210" w:left="441"/>
        <w:rPr>
          <w:rFonts w:ascii="宋体" w:hAnsi="宋体" w:cs="Times New Roman"/>
          <w:szCs w:val="21"/>
        </w:rPr>
      </w:pPr>
    </w:p>
    <w:p w14:paraId="77D53A29" w14:textId="77777777" w:rsidR="005103FD" w:rsidRPr="001751C3" w:rsidRDefault="005103FD" w:rsidP="006170F1">
      <w:pPr>
        <w:pStyle w:val="aa"/>
        <w:spacing w:line="360" w:lineRule="auto"/>
        <w:outlineLvl w:val="2"/>
        <w:rPr>
          <w:rFonts w:hAnsi="宋体"/>
          <w:b/>
          <w:sz w:val="21"/>
          <w:szCs w:val="21"/>
        </w:rPr>
      </w:pPr>
      <w:r w:rsidRPr="001751C3">
        <w:rPr>
          <w:rFonts w:hAnsi="宋体"/>
          <w:b/>
          <w:sz w:val="21"/>
          <w:szCs w:val="21"/>
        </w:rPr>
        <w:t>24  评标方法</w:t>
      </w:r>
    </w:p>
    <w:p w14:paraId="4A252AF5"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EEDE0C8"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6D52216"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9898021"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B055F89"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82ED3AC"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77B6393"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3A7BC11"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4E6C4D3" w14:textId="77777777" w:rsidR="005103FD" w:rsidRPr="001751C3" w:rsidRDefault="005103FD" w:rsidP="006170F1">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41994D1" w14:textId="77777777" w:rsidR="005103FD" w:rsidRPr="001751C3" w:rsidRDefault="005103FD" w:rsidP="006170F1">
      <w:pPr>
        <w:rPr>
          <w:rFonts w:ascii="宋体" w:hAnsi="宋体"/>
          <w:szCs w:val="21"/>
        </w:rPr>
      </w:pPr>
    </w:p>
    <w:p w14:paraId="046ED851" w14:textId="77777777" w:rsidR="005103FD" w:rsidRPr="001751C3" w:rsidRDefault="005103FD" w:rsidP="006170F1">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B6D4C5B" w14:textId="77777777" w:rsidR="005103FD" w:rsidRPr="001751C3" w:rsidRDefault="005103FD" w:rsidP="006170F1">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B1709FD" w14:textId="77777777" w:rsidR="005103FD" w:rsidRPr="00AB11A9" w:rsidRDefault="005103FD" w:rsidP="006170F1">
      <w:pPr>
        <w:spacing w:line="360" w:lineRule="auto"/>
        <w:ind w:firstLineChars="500" w:firstLine="1200"/>
        <w:rPr>
          <w:rFonts w:ascii="宋体" w:hAnsi="宋体" w:cs="Times New Roman"/>
          <w:sz w:val="24"/>
          <w:szCs w:val="24"/>
        </w:rPr>
      </w:pPr>
    </w:p>
    <w:p w14:paraId="5DE6FAF6" w14:textId="77777777" w:rsidR="005103FD" w:rsidRPr="00AB11A9" w:rsidRDefault="005103FD" w:rsidP="006170F1">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1369739" w14:textId="77777777" w:rsidR="005103FD" w:rsidRPr="001751C3" w:rsidRDefault="005103FD" w:rsidP="006170F1">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6540FBE" w14:textId="77777777" w:rsidR="005103FD" w:rsidRPr="001751C3" w:rsidRDefault="005103FD" w:rsidP="006170F1">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1ECC20C" w14:textId="77777777" w:rsidR="005103FD" w:rsidRPr="001751C3" w:rsidRDefault="005103FD" w:rsidP="006170F1">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2DCF30D" w14:textId="77777777" w:rsidR="005103FD" w:rsidRPr="001751C3" w:rsidRDefault="005103FD" w:rsidP="006170F1">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165341F" w14:textId="77777777" w:rsidR="005103FD" w:rsidRPr="001751C3" w:rsidRDefault="005103FD" w:rsidP="006170F1">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428D5BE8"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40BBA88"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0FFD8CA" w14:textId="77777777" w:rsidR="005103FD" w:rsidRPr="001751C3" w:rsidRDefault="005103FD" w:rsidP="006170F1">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22C67A4" w14:textId="77777777" w:rsidR="005103FD" w:rsidRPr="001751C3" w:rsidRDefault="005103FD" w:rsidP="006170F1">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C90E980" w14:textId="77777777" w:rsidR="005103FD" w:rsidRPr="001751C3" w:rsidRDefault="005103FD" w:rsidP="006170F1">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E5AB50F" w14:textId="77777777" w:rsidR="005103FD" w:rsidRPr="001751C3" w:rsidRDefault="005103FD" w:rsidP="006170F1">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8E0C6F6" w14:textId="77777777" w:rsidR="005103FD" w:rsidRPr="001751C3" w:rsidRDefault="005103FD" w:rsidP="006170F1">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23D7BED"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BC7DB30"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D307ABD"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7E154E8"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27.6按评标委员会工作要求进行评标。</w:t>
      </w:r>
    </w:p>
    <w:p w14:paraId="3A8311F7" w14:textId="77777777" w:rsidR="005103FD" w:rsidRPr="001751C3" w:rsidRDefault="005103FD" w:rsidP="006170F1">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15500D4"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50DA586"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793DDB9"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EADC618"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B954FED"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A27FC56"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B081C6D" w14:textId="77777777" w:rsidR="005103FD" w:rsidRPr="001751C3" w:rsidRDefault="005103FD" w:rsidP="006170F1">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374961" w14:textId="77777777" w:rsidR="005103FD" w:rsidRPr="00AB11A9" w:rsidRDefault="005103FD" w:rsidP="006170F1">
      <w:pPr>
        <w:spacing w:line="360" w:lineRule="auto"/>
        <w:rPr>
          <w:rFonts w:ascii="宋体" w:hAnsi="宋体" w:cs="Times New Roman"/>
          <w:sz w:val="24"/>
          <w:szCs w:val="24"/>
        </w:rPr>
      </w:pPr>
    </w:p>
    <w:p w14:paraId="5106E887" w14:textId="77777777" w:rsidR="005103FD" w:rsidRPr="00AB11A9" w:rsidRDefault="005103FD" w:rsidP="006170F1">
      <w:pPr>
        <w:spacing w:line="360" w:lineRule="auto"/>
        <w:rPr>
          <w:rFonts w:ascii="宋体" w:hAnsi="宋体" w:cs="Times New Roman"/>
          <w:sz w:val="24"/>
          <w:szCs w:val="24"/>
        </w:rPr>
      </w:pPr>
    </w:p>
    <w:p w14:paraId="1113582A" w14:textId="77777777" w:rsidR="005103FD" w:rsidRPr="00AB11A9" w:rsidRDefault="005103FD" w:rsidP="006170F1">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E2A03EC" w14:textId="77777777" w:rsidR="005103FD" w:rsidRPr="00AB11A9" w:rsidRDefault="005103FD" w:rsidP="006170F1">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CE54536" w14:textId="77777777" w:rsidR="005103FD" w:rsidRPr="001751C3" w:rsidRDefault="005103FD" w:rsidP="006170F1">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29CDF3E" w14:textId="77777777" w:rsidR="005103FD" w:rsidRPr="00AB11A9" w:rsidRDefault="005103FD" w:rsidP="006170F1">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72D10F5"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F07321"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17D70AA"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457DBA8"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992BB30"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D23DD48"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3ECD983"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06165EF"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3905883"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3A09FDE"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421A7F1"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A34AD67"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1ED34FE"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16AF50"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550955D" w14:textId="77777777" w:rsidR="005103FD" w:rsidRPr="001751C3" w:rsidRDefault="005103FD" w:rsidP="006170F1">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F7EC9A8" w14:textId="77777777" w:rsidR="005103FD" w:rsidRPr="00AB11A9" w:rsidRDefault="005103FD" w:rsidP="006170F1">
      <w:pPr>
        <w:ind w:leftChars="400" w:left="840"/>
        <w:rPr>
          <w:rFonts w:ascii="宋体" w:hAnsi="宋体"/>
        </w:rPr>
      </w:pPr>
    </w:p>
    <w:p w14:paraId="5E0B06B3" w14:textId="77777777" w:rsidR="005103FD" w:rsidRPr="00AB11A9" w:rsidRDefault="005103FD" w:rsidP="006170F1">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80CE49B" w14:textId="77777777" w:rsidR="005103FD" w:rsidRPr="00AB11A9" w:rsidRDefault="005103FD" w:rsidP="006170F1">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1AAF782" w14:textId="77777777" w:rsidR="005103FD" w:rsidRPr="001751C3" w:rsidRDefault="005103FD" w:rsidP="006170F1">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6E610F7" w14:textId="77777777" w:rsidR="005103FD" w:rsidRPr="00AB11A9" w:rsidRDefault="005103FD" w:rsidP="006170F1">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325AC4B" w14:textId="77777777" w:rsidR="005103FD" w:rsidRPr="001751C3" w:rsidRDefault="005103FD" w:rsidP="006170F1">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74FADE9" w14:textId="77777777" w:rsidR="005103FD" w:rsidRPr="001751C3" w:rsidRDefault="005103FD" w:rsidP="006170F1">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6CF965F" w14:textId="77777777" w:rsidR="005103FD" w:rsidRPr="00AB11A9" w:rsidRDefault="005103FD" w:rsidP="006170F1">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4C85C01" w14:textId="77777777" w:rsidR="005103FD" w:rsidRPr="001751C3" w:rsidRDefault="005103FD" w:rsidP="006170F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57E739E" w14:textId="77777777" w:rsidR="005103FD" w:rsidRPr="001751C3" w:rsidRDefault="005103FD" w:rsidP="006170F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F266BC3" w14:textId="77777777" w:rsidR="005103FD" w:rsidRPr="001751C3" w:rsidRDefault="005103FD" w:rsidP="006170F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000D8F4" w14:textId="77777777" w:rsidR="005103FD" w:rsidRPr="001751C3" w:rsidRDefault="005103FD" w:rsidP="006170F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B8FDC8F" w14:textId="77777777" w:rsidR="005103FD" w:rsidRPr="001751C3" w:rsidRDefault="005103FD" w:rsidP="006170F1">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90D4492" w14:textId="77777777" w:rsidR="005103FD" w:rsidRPr="00AB11A9" w:rsidRDefault="005103FD" w:rsidP="006170F1">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D0C8116" w14:textId="77777777" w:rsidR="005103FD" w:rsidRPr="001751C3" w:rsidRDefault="005103FD" w:rsidP="006170F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3C0FFFC" w14:textId="77777777" w:rsidR="005103FD" w:rsidRPr="001751C3" w:rsidRDefault="005103FD" w:rsidP="006170F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E293BF7" w14:textId="77777777" w:rsidR="005103FD" w:rsidRPr="001751C3" w:rsidRDefault="005103FD" w:rsidP="006170F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EEE4F44" w14:textId="77777777" w:rsidR="005103FD" w:rsidRDefault="005103FD" w:rsidP="006170F1">
      <w:pPr>
        <w:tabs>
          <w:tab w:val="left" w:pos="900"/>
        </w:tabs>
        <w:spacing w:line="360" w:lineRule="auto"/>
        <w:rPr>
          <w:rFonts w:ascii="宋体" w:hAnsi="宋体" w:cs="Times New Roman"/>
          <w:sz w:val="24"/>
          <w:szCs w:val="24"/>
        </w:rPr>
      </w:pPr>
    </w:p>
    <w:p w14:paraId="2763CA0F" w14:textId="77777777" w:rsidR="005103FD" w:rsidRDefault="005103FD" w:rsidP="006170F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A4B5992" w14:textId="77777777" w:rsidR="005103FD" w:rsidRPr="001751C3" w:rsidRDefault="005103FD" w:rsidP="006170F1">
      <w:pPr>
        <w:spacing w:line="360" w:lineRule="auto"/>
        <w:jc w:val="center"/>
        <w:rPr>
          <w:rFonts w:ascii="宋体" w:hAnsi="宋体"/>
          <w:b/>
          <w:bCs/>
          <w:szCs w:val="21"/>
        </w:rPr>
      </w:pPr>
      <w:r w:rsidRPr="001751C3">
        <w:rPr>
          <w:rFonts w:ascii="宋体" w:hAnsi="宋体" w:hint="eastAsia"/>
          <w:b/>
          <w:bCs/>
          <w:szCs w:val="21"/>
        </w:rPr>
        <w:t>货物采购国内贸易合同</w:t>
      </w:r>
    </w:p>
    <w:p w14:paraId="77B811C0" w14:textId="77777777" w:rsidR="005103FD" w:rsidRPr="001751C3" w:rsidRDefault="005103FD" w:rsidP="006170F1">
      <w:pPr>
        <w:spacing w:line="360" w:lineRule="auto"/>
        <w:rPr>
          <w:rFonts w:ascii="宋体" w:hAnsi="宋体"/>
          <w:b/>
          <w:bCs/>
          <w:szCs w:val="21"/>
        </w:rPr>
      </w:pPr>
      <w:r w:rsidRPr="001751C3">
        <w:rPr>
          <w:rFonts w:ascii="宋体" w:hAnsi="宋体" w:hint="eastAsia"/>
          <w:b/>
          <w:bCs/>
          <w:szCs w:val="21"/>
        </w:rPr>
        <w:t xml:space="preserve">                                             合同编号：</w:t>
      </w:r>
    </w:p>
    <w:p w14:paraId="6B8DD92D" w14:textId="77777777" w:rsidR="005103FD" w:rsidRPr="001751C3" w:rsidRDefault="005103FD" w:rsidP="006170F1">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BD178E0" w14:textId="77777777" w:rsidR="005103FD" w:rsidRPr="001751C3" w:rsidRDefault="005103FD" w:rsidP="006170F1">
      <w:pPr>
        <w:spacing w:line="360" w:lineRule="auto"/>
        <w:rPr>
          <w:rFonts w:ascii="宋体" w:hAnsi="宋体"/>
          <w:b/>
          <w:bCs/>
          <w:szCs w:val="21"/>
        </w:rPr>
      </w:pPr>
      <w:r w:rsidRPr="001751C3">
        <w:rPr>
          <w:rFonts w:ascii="宋体" w:hAnsi="宋体" w:hint="eastAsia"/>
          <w:b/>
          <w:bCs/>
          <w:szCs w:val="21"/>
        </w:rPr>
        <w:t>乙方：</w:t>
      </w:r>
    </w:p>
    <w:p w14:paraId="6E170802" w14:textId="77777777" w:rsidR="005103FD" w:rsidRPr="001751C3" w:rsidRDefault="005103FD" w:rsidP="006170F1">
      <w:pPr>
        <w:spacing w:line="360" w:lineRule="auto"/>
        <w:rPr>
          <w:rFonts w:ascii="宋体" w:hAnsi="宋体"/>
          <w:b/>
          <w:bCs/>
          <w:szCs w:val="21"/>
        </w:rPr>
      </w:pPr>
    </w:p>
    <w:p w14:paraId="049B1E61"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甲方联系人：姓名：           电话：           手机：</w:t>
      </w:r>
    </w:p>
    <w:p w14:paraId="4DE92736"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4921066"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            邮政编码：</w:t>
      </w:r>
    </w:p>
    <w:p w14:paraId="728BBAFF"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乙方联系人：姓名：           电话：           手机：</w:t>
      </w:r>
    </w:p>
    <w:p w14:paraId="7591AD56"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            地址：</w:t>
      </w:r>
    </w:p>
    <w:p w14:paraId="70B3C13D" w14:textId="77777777" w:rsidR="005103FD" w:rsidRPr="001751C3" w:rsidRDefault="005103FD" w:rsidP="006170F1">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B092AE2" w14:textId="77777777" w:rsidR="005103FD" w:rsidRPr="001751C3" w:rsidRDefault="005103FD" w:rsidP="006170F1">
      <w:pPr>
        <w:spacing w:line="360" w:lineRule="auto"/>
        <w:rPr>
          <w:rFonts w:ascii="宋体" w:hAnsi="宋体"/>
          <w:b/>
          <w:bCs/>
          <w:szCs w:val="21"/>
        </w:rPr>
      </w:pPr>
    </w:p>
    <w:p w14:paraId="69BF0554" w14:textId="77777777" w:rsidR="005103FD" w:rsidRPr="001751C3" w:rsidRDefault="005103FD" w:rsidP="006170F1">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603C5090" w14:textId="77777777" w:rsidR="005103FD" w:rsidRPr="001751C3" w:rsidRDefault="005103FD" w:rsidP="006170F1">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103FD" w:rsidRPr="001751C3" w14:paraId="73EC91E8" w14:textId="77777777">
        <w:trPr>
          <w:jc w:val="center"/>
        </w:trPr>
        <w:tc>
          <w:tcPr>
            <w:tcW w:w="581" w:type="dxa"/>
            <w:vAlign w:val="center"/>
          </w:tcPr>
          <w:p w14:paraId="04EB977B" w14:textId="77777777" w:rsidR="005103FD" w:rsidRPr="001751C3" w:rsidRDefault="005103FD" w:rsidP="006170F1">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D1F0420" w14:textId="77777777" w:rsidR="005103FD" w:rsidRPr="001751C3" w:rsidRDefault="005103FD" w:rsidP="006170F1">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9EE338B"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货物</w:t>
            </w:r>
          </w:p>
          <w:p w14:paraId="123C0EE6"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5145843"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88AB97D"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CFABE43"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A61DF9D"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7CC6A9D"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总价</w:t>
            </w:r>
          </w:p>
          <w:p w14:paraId="78230E68" w14:textId="77777777" w:rsidR="005103FD" w:rsidRPr="001751C3" w:rsidRDefault="005103FD" w:rsidP="006170F1">
            <w:pPr>
              <w:spacing w:line="360" w:lineRule="auto"/>
              <w:jc w:val="center"/>
              <w:rPr>
                <w:rFonts w:ascii="宋体" w:hAnsi="宋体"/>
                <w:bCs/>
                <w:szCs w:val="21"/>
              </w:rPr>
            </w:pPr>
            <w:r w:rsidRPr="001751C3">
              <w:rPr>
                <w:rFonts w:ascii="宋体" w:hAnsi="宋体" w:hint="eastAsia"/>
                <w:bCs/>
                <w:szCs w:val="21"/>
              </w:rPr>
              <w:t>(元)</w:t>
            </w:r>
          </w:p>
        </w:tc>
      </w:tr>
      <w:tr w:rsidR="005103FD" w:rsidRPr="001751C3" w14:paraId="0ABC27F4" w14:textId="77777777">
        <w:trPr>
          <w:trHeight w:val="562"/>
          <w:jc w:val="center"/>
        </w:trPr>
        <w:tc>
          <w:tcPr>
            <w:tcW w:w="581" w:type="dxa"/>
            <w:vAlign w:val="center"/>
          </w:tcPr>
          <w:p w14:paraId="55A6614C" w14:textId="77777777" w:rsidR="005103FD" w:rsidRPr="001751C3" w:rsidRDefault="005103FD" w:rsidP="006170F1">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AEF8FBA" w14:textId="77777777" w:rsidR="005103FD" w:rsidRPr="001751C3" w:rsidRDefault="005103FD" w:rsidP="006170F1">
            <w:pPr>
              <w:spacing w:line="360" w:lineRule="auto"/>
              <w:rPr>
                <w:rFonts w:ascii="宋体" w:hAnsi="宋体"/>
                <w:bCs/>
                <w:szCs w:val="21"/>
              </w:rPr>
            </w:pPr>
          </w:p>
        </w:tc>
        <w:tc>
          <w:tcPr>
            <w:tcW w:w="1857" w:type="dxa"/>
          </w:tcPr>
          <w:p w14:paraId="0369BABA" w14:textId="77777777" w:rsidR="005103FD" w:rsidRPr="001751C3" w:rsidRDefault="005103FD" w:rsidP="006170F1">
            <w:pPr>
              <w:spacing w:line="360" w:lineRule="auto"/>
              <w:jc w:val="center"/>
              <w:rPr>
                <w:rFonts w:ascii="宋体" w:hAnsi="宋体"/>
                <w:bCs/>
                <w:color w:val="0000FF"/>
                <w:szCs w:val="21"/>
              </w:rPr>
            </w:pPr>
          </w:p>
        </w:tc>
        <w:tc>
          <w:tcPr>
            <w:tcW w:w="1620" w:type="dxa"/>
          </w:tcPr>
          <w:p w14:paraId="0A2D1145" w14:textId="77777777" w:rsidR="005103FD" w:rsidRPr="001751C3" w:rsidRDefault="005103FD" w:rsidP="006170F1">
            <w:pPr>
              <w:spacing w:line="360" w:lineRule="auto"/>
              <w:rPr>
                <w:rFonts w:ascii="宋体" w:hAnsi="宋体"/>
                <w:bCs/>
                <w:szCs w:val="21"/>
              </w:rPr>
            </w:pPr>
          </w:p>
        </w:tc>
        <w:tc>
          <w:tcPr>
            <w:tcW w:w="720" w:type="dxa"/>
          </w:tcPr>
          <w:p w14:paraId="7DFC312B" w14:textId="77777777" w:rsidR="005103FD" w:rsidRPr="001751C3" w:rsidRDefault="005103FD" w:rsidP="006170F1">
            <w:pPr>
              <w:spacing w:line="360" w:lineRule="auto"/>
              <w:rPr>
                <w:rFonts w:ascii="宋体" w:hAnsi="宋体"/>
                <w:bCs/>
                <w:szCs w:val="21"/>
              </w:rPr>
            </w:pPr>
          </w:p>
        </w:tc>
        <w:tc>
          <w:tcPr>
            <w:tcW w:w="720" w:type="dxa"/>
          </w:tcPr>
          <w:p w14:paraId="4EF74C29" w14:textId="77777777" w:rsidR="005103FD" w:rsidRPr="001751C3" w:rsidRDefault="005103FD" w:rsidP="006170F1">
            <w:pPr>
              <w:spacing w:line="360" w:lineRule="auto"/>
              <w:rPr>
                <w:rFonts w:ascii="宋体" w:hAnsi="宋体"/>
                <w:bCs/>
                <w:szCs w:val="21"/>
              </w:rPr>
            </w:pPr>
          </w:p>
        </w:tc>
        <w:tc>
          <w:tcPr>
            <w:tcW w:w="1137" w:type="dxa"/>
          </w:tcPr>
          <w:p w14:paraId="00319F62" w14:textId="77777777" w:rsidR="005103FD" w:rsidRPr="001751C3" w:rsidRDefault="005103FD" w:rsidP="006170F1">
            <w:pPr>
              <w:spacing w:line="360" w:lineRule="auto"/>
              <w:rPr>
                <w:rFonts w:ascii="宋体" w:hAnsi="宋体"/>
                <w:bCs/>
                <w:szCs w:val="21"/>
              </w:rPr>
            </w:pPr>
          </w:p>
        </w:tc>
      </w:tr>
    </w:tbl>
    <w:p w14:paraId="6F557BB4" w14:textId="77777777" w:rsidR="005103FD" w:rsidRPr="001751C3" w:rsidRDefault="005103FD" w:rsidP="006170F1">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D779C39" w14:textId="77777777" w:rsidR="005103FD" w:rsidRPr="001751C3" w:rsidRDefault="005103FD" w:rsidP="006170F1">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0B0FA5E" w14:textId="77777777" w:rsidR="005103FD" w:rsidRPr="001751C3" w:rsidRDefault="005103FD" w:rsidP="006170F1">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081C2D1"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D1B7728" w14:textId="77777777" w:rsidR="005103FD" w:rsidRPr="001751C3" w:rsidRDefault="005103FD" w:rsidP="006170F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1B73252" w14:textId="77777777" w:rsidR="005103FD" w:rsidRPr="001751C3" w:rsidRDefault="005103FD" w:rsidP="006170F1">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C121FC5" w14:textId="77777777" w:rsidR="005103FD" w:rsidRPr="001751C3" w:rsidRDefault="005103FD" w:rsidP="006170F1">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E59BA50"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34D4F47" w14:textId="77777777" w:rsidR="005103FD" w:rsidRPr="001751C3" w:rsidRDefault="005103FD" w:rsidP="006170F1">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7E723D1" w14:textId="77777777" w:rsidR="005103FD" w:rsidRPr="001751C3" w:rsidRDefault="005103FD" w:rsidP="006170F1">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955FEA4" w14:textId="77777777" w:rsidR="005103FD" w:rsidRPr="001751C3" w:rsidRDefault="005103FD" w:rsidP="006170F1">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3169AC4"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1．交货日期和地点</w:t>
      </w:r>
    </w:p>
    <w:p w14:paraId="753C2C17" w14:textId="77777777" w:rsidR="005103FD" w:rsidRPr="001751C3" w:rsidRDefault="005103FD" w:rsidP="006170F1">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07454DC"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9E841FB" w14:textId="77777777" w:rsidR="005103FD" w:rsidRPr="001751C3" w:rsidRDefault="005103FD" w:rsidP="006170F1">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E380DA7" w14:textId="77777777" w:rsidR="005103FD" w:rsidRPr="001751C3" w:rsidRDefault="005103FD" w:rsidP="006170F1">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770A6D8"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7BD8AE2"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D85AE7B"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C838F3B"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E1AAF84"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0CC0FC7"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F86214F"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过程中不受锈蚀、损坏或灭失。 </w:t>
      </w:r>
    </w:p>
    <w:p w14:paraId="77B88945"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D771765"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CC97D4B" w14:textId="77777777" w:rsidR="005103FD" w:rsidRPr="001751C3" w:rsidRDefault="005103FD" w:rsidP="006170F1">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8D88CF9" w14:textId="77777777" w:rsidR="005103FD" w:rsidRPr="001751C3" w:rsidRDefault="005103FD" w:rsidP="006170F1">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6A5076B"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41A8157"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7E0CEE7"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66E6E20"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583A548" w14:textId="77777777" w:rsidR="005103FD" w:rsidRPr="001751C3" w:rsidRDefault="005103FD" w:rsidP="006170F1">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66884F5" w14:textId="77777777" w:rsidR="005103FD" w:rsidRPr="001751C3" w:rsidRDefault="005103FD" w:rsidP="006170F1">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2C1A7FC" w14:textId="77777777" w:rsidR="005103FD" w:rsidRPr="001751C3" w:rsidRDefault="005103FD" w:rsidP="006170F1">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A56477C"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B015131" w14:textId="77777777" w:rsidR="005103FD" w:rsidRPr="001751C3" w:rsidRDefault="005103FD" w:rsidP="006170F1">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C9482EA"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86F3B19" w14:textId="77777777" w:rsidR="005103FD" w:rsidRPr="001751C3" w:rsidRDefault="005103FD" w:rsidP="006170F1">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E3B2418" w14:textId="77777777" w:rsidR="005103FD" w:rsidRPr="001751C3" w:rsidRDefault="005103FD" w:rsidP="006170F1">
      <w:pPr>
        <w:spacing w:line="360" w:lineRule="auto"/>
        <w:ind w:leftChars="228" w:left="529" w:hangingChars="24" w:hanging="50"/>
        <w:outlineLvl w:val="0"/>
        <w:rPr>
          <w:rFonts w:ascii="宋体" w:hAnsi="宋体"/>
          <w:bCs/>
          <w:szCs w:val="21"/>
        </w:rPr>
      </w:pPr>
    </w:p>
    <w:p w14:paraId="1DE489DB" w14:textId="77777777" w:rsidR="005103FD" w:rsidRPr="001751C3" w:rsidRDefault="005103FD" w:rsidP="006170F1">
      <w:pPr>
        <w:spacing w:line="360" w:lineRule="auto"/>
        <w:ind w:leftChars="228" w:left="529" w:hangingChars="24" w:hanging="50"/>
        <w:outlineLvl w:val="0"/>
        <w:rPr>
          <w:rFonts w:ascii="宋体" w:hAnsi="宋体"/>
          <w:bCs/>
          <w:szCs w:val="21"/>
        </w:rPr>
      </w:pPr>
    </w:p>
    <w:p w14:paraId="638967EE" w14:textId="77777777" w:rsidR="005103FD" w:rsidRPr="001751C3" w:rsidRDefault="005103FD" w:rsidP="006170F1">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964F958" w14:textId="77777777" w:rsidR="005103FD" w:rsidRPr="001751C3" w:rsidRDefault="005103FD" w:rsidP="006170F1">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21BE5D51" w14:textId="77777777" w:rsidR="005103FD" w:rsidRPr="001751C3" w:rsidRDefault="005103FD" w:rsidP="006170F1">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F0EB6AF" w14:textId="77777777" w:rsidR="005103FD" w:rsidRPr="001751C3" w:rsidRDefault="005103FD" w:rsidP="006170F1">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2830B47" w14:textId="77777777" w:rsidR="005103FD" w:rsidRPr="001751C3" w:rsidRDefault="005103FD" w:rsidP="006170F1">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8546302" w14:textId="77777777" w:rsidR="005103FD" w:rsidRPr="001751C3" w:rsidRDefault="005103FD" w:rsidP="006170F1">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86710C0" w14:textId="77777777" w:rsidR="005103FD" w:rsidRPr="001751C3" w:rsidRDefault="005103FD" w:rsidP="006170F1">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4FA8B76" w14:textId="77777777" w:rsidR="005103FD" w:rsidRPr="001751C3" w:rsidRDefault="005103FD" w:rsidP="006170F1">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AC5156B" w14:textId="77777777" w:rsidR="005103FD" w:rsidRPr="001751C3" w:rsidRDefault="005103FD" w:rsidP="006170F1">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5D384C2" w14:textId="77777777" w:rsidR="005103FD" w:rsidRPr="001751C3" w:rsidRDefault="005103FD" w:rsidP="006170F1">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E98ECFA"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BC81F3E" w14:textId="77777777" w:rsidR="005103FD" w:rsidRPr="001751C3" w:rsidRDefault="005103FD" w:rsidP="006170F1">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7636111"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A8FB753" w14:textId="77777777" w:rsidR="005103FD" w:rsidRPr="001751C3" w:rsidRDefault="005103FD" w:rsidP="006170F1">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6789F15" w14:textId="77777777" w:rsidR="005103FD" w:rsidRPr="001751C3" w:rsidRDefault="005103FD" w:rsidP="006170F1">
      <w:pPr>
        <w:tabs>
          <w:tab w:val="left" w:pos="-1080"/>
        </w:tabs>
        <w:spacing w:line="360" w:lineRule="auto"/>
        <w:rPr>
          <w:rFonts w:ascii="宋体" w:hAnsi="宋体"/>
          <w:bCs/>
          <w:szCs w:val="21"/>
        </w:rPr>
      </w:pPr>
      <w:r w:rsidRPr="001751C3">
        <w:rPr>
          <w:rFonts w:ascii="宋体" w:hAnsi="宋体" w:hint="eastAsia"/>
          <w:bCs/>
          <w:szCs w:val="21"/>
        </w:rPr>
        <w:t>的5%违约金。</w:t>
      </w:r>
    </w:p>
    <w:p w14:paraId="2C7B9763"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C6B71A1"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0F2FDF6" w14:textId="77777777" w:rsidR="005103FD" w:rsidRPr="001751C3" w:rsidRDefault="005103FD" w:rsidP="006170F1">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505A35A"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4589D7F" w14:textId="77777777" w:rsidR="005103FD" w:rsidRPr="001751C3" w:rsidRDefault="005103FD" w:rsidP="006170F1">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9ED6E4" w14:textId="77777777" w:rsidR="005103FD" w:rsidRPr="001751C3" w:rsidRDefault="005103FD" w:rsidP="006170F1">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6A6ED27" w14:textId="77777777" w:rsidR="005103FD" w:rsidRPr="001751C3" w:rsidRDefault="005103FD" w:rsidP="006170F1">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CE4C29E" w14:textId="77777777" w:rsidR="005103FD" w:rsidRPr="001751C3" w:rsidRDefault="005103FD" w:rsidP="006170F1">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F0AEBE2" w14:textId="77777777" w:rsidR="005103FD" w:rsidRPr="001751C3" w:rsidRDefault="005103FD" w:rsidP="006170F1">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10817B1" w14:textId="77777777" w:rsidR="005103FD" w:rsidRPr="001751C3" w:rsidRDefault="005103FD" w:rsidP="006170F1">
      <w:pPr>
        <w:pStyle w:val="af"/>
        <w:spacing w:line="360" w:lineRule="auto"/>
        <w:ind w:firstLineChars="200" w:firstLine="422"/>
        <w:rPr>
          <w:rFonts w:hAnsi="宋体"/>
          <w:b/>
          <w:bCs/>
        </w:rPr>
      </w:pPr>
      <w:r w:rsidRPr="001751C3">
        <w:rPr>
          <w:rFonts w:hAnsi="宋体" w:hint="eastAsia"/>
          <w:b/>
          <w:bCs/>
        </w:rPr>
        <w:t xml:space="preserve">九、风险承担 </w:t>
      </w:r>
    </w:p>
    <w:p w14:paraId="4E81ABEE" w14:textId="77777777" w:rsidR="005103FD" w:rsidRPr="001751C3" w:rsidRDefault="005103FD" w:rsidP="006170F1">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FADA000" w14:textId="77777777" w:rsidR="005103FD" w:rsidRPr="001751C3" w:rsidRDefault="005103FD" w:rsidP="006170F1">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2E01856" w14:textId="77777777" w:rsidR="005103FD" w:rsidRPr="001751C3" w:rsidRDefault="005103FD" w:rsidP="006170F1">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A126A25" w14:textId="77777777" w:rsidR="005103FD" w:rsidRPr="001751C3" w:rsidRDefault="005103FD" w:rsidP="006170F1">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7F7ECB2E" w14:textId="77777777" w:rsidR="005103FD" w:rsidRPr="001751C3" w:rsidRDefault="005103FD" w:rsidP="006170F1">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E459753" w14:textId="77777777" w:rsidR="005103FD" w:rsidRPr="001751C3" w:rsidRDefault="005103FD" w:rsidP="006170F1">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ECB2F7C" w14:textId="77777777" w:rsidR="005103FD" w:rsidRPr="001751C3" w:rsidRDefault="005103FD" w:rsidP="006170F1">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3E963D7" w14:textId="77777777" w:rsidR="005103FD" w:rsidRPr="001751C3" w:rsidRDefault="005103FD" w:rsidP="006170F1">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BA806FF" w14:textId="77777777" w:rsidR="005103FD" w:rsidRPr="001751C3" w:rsidRDefault="005103FD" w:rsidP="006170F1">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82140F4" w14:textId="77777777" w:rsidR="005103FD" w:rsidRPr="001751C3" w:rsidRDefault="005103FD" w:rsidP="006170F1">
      <w:pPr>
        <w:spacing w:line="360" w:lineRule="auto"/>
        <w:ind w:leftChars="343" w:left="720" w:firstLineChars="294" w:firstLine="617"/>
        <w:rPr>
          <w:rFonts w:ascii="宋体" w:hAnsi="宋体"/>
          <w:bCs/>
          <w:szCs w:val="21"/>
        </w:rPr>
      </w:pPr>
    </w:p>
    <w:p w14:paraId="7EC57BB9" w14:textId="77777777" w:rsidR="005103FD" w:rsidRPr="001751C3" w:rsidRDefault="005103FD" w:rsidP="006170F1">
      <w:pPr>
        <w:spacing w:line="360" w:lineRule="auto"/>
        <w:ind w:firstLineChars="150" w:firstLine="315"/>
        <w:rPr>
          <w:rFonts w:ascii="宋体" w:hAnsi="宋体"/>
          <w:bCs/>
          <w:szCs w:val="21"/>
        </w:rPr>
      </w:pPr>
    </w:p>
    <w:p w14:paraId="7928530D" w14:textId="77777777" w:rsidR="005103FD" w:rsidRPr="001751C3" w:rsidRDefault="005103FD" w:rsidP="006170F1">
      <w:pPr>
        <w:spacing w:line="360" w:lineRule="auto"/>
        <w:ind w:firstLineChars="150" w:firstLine="315"/>
        <w:rPr>
          <w:rFonts w:ascii="宋体" w:hAnsi="宋体"/>
          <w:bCs/>
          <w:szCs w:val="21"/>
        </w:rPr>
      </w:pPr>
    </w:p>
    <w:p w14:paraId="1B071AD4"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A9CE94A"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0AEB783"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9C311B3"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B8AFCA2" w14:textId="77777777" w:rsidR="005103FD" w:rsidRPr="001751C3" w:rsidRDefault="005103FD" w:rsidP="006170F1">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E0AAF64" w14:textId="77777777" w:rsidR="005103FD" w:rsidRPr="001751C3" w:rsidRDefault="005103FD" w:rsidP="006170F1">
      <w:pPr>
        <w:spacing w:line="360" w:lineRule="auto"/>
        <w:rPr>
          <w:rFonts w:ascii="宋体" w:hAnsi="宋体"/>
          <w:bCs/>
          <w:szCs w:val="21"/>
        </w:rPr>
      </w:pPr>
    </w:p>
    <w:p w14:paraId="6AF74F51" w14:textId="77777777" w:rsidR="005103FD" w:rsidRPr="001751C3" w:rsidRDefault="005103FD" w:rsidP="006170F1">
      <w:pPr>
        <w:spacing w:line="360" w:lineRule="auto"/>
        <w:rPr>
          <w:rFonts w:ascii="宋体" w:hAnsi="宋体"/>
          <w:bCs/>
          <w:szCs w:val="21"/>
        </w:rPr>
      </w:pPr>
      <w:r w:rsidRPr="001751C3">
        <w:rPr>
          <w:rFonts w:ascii="宋体" w:hAnsi="宋体" w:hint="eastAsia"/>
          <w:bCs/>
          <w:szCs w:val="21"/>
        </w:rPr>
        <w:t>配置清单和技术参数与招投标文件一致。</w:t>
      </w:r>
    </w:p>
    <w:p w14:paraId="2CAAB4E9" w14:textId="77777777" w:rsidR="005103FD" w:rsidRPr="001751C3" w:rsidRDefault="005103FD" w:rsidP="006170F1">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BEB2A6F" w14:textId="77777777" w:rsidR="005103FD" w:rsidRPr="001751C3" w:rsidRDefault="005103FD" w:rsidP="006170F1">
      <w:pPr>
        <w:tabs>
          <w:tab w:val="left" w:pos="900"/>
        </w:tabs>
        <w:spacing w:line="360" w:lineRule="auto"/>
        <w:rPr>
          <w:rFonts w:ascii="宋体" w:hAnsi="宋体" w:cs="Times New Roman"/>
          <w:szCs w:val="21"/>
        </w:rPr>
      </w:pPr>
    </w:p>
    <w:p w14:paraId="77C7AB5A" w14:textId="77777777" w:rsidR="00CF6986" w:rsidRDefault="00CF6986"/>
    <w:sectPr w:rsidR="00CF6986" w:rsidSect="006170F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54E3" w14:textId="77777777" w:rsidR="00860BD7" w:rsidRDefault="00860BD7" w:rsidP="005103FD">
      <w:r>
        <w:separator/>
      </w:r>
    </w:p>
  </w:endnote>
  <w:endnote w:type="continuationSeparator" w:id="0">
    <w:p w14:paraId="7E7811B7" w14:textId="77777777" w:rsidR="00860BD7" w:rsidRDefault="00860BD7" w:rsidP="0051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9E1DB02" w14:textId="77777777" w:rsidR="000559AF" w:rsidRDefault="000559AF">
            <w:pPr>
              <w:pStyle w:val="a3"/>
              <w:jc w:val="center"/>
            </w:pPr>
            <w:r>
              <w:rPr>
                <w:b/>
                <w:bCs/>
                <w:sz w:val="24"/>
                <w:szCs w:val="24"/>
              </w:rPr>
              <w:fldChar w:fldCharType="begin"/>
            </w:r>
            <w:r>
              <w:rPr>
                <w:b/>
                <w:bCs/>
              </w:rPr>
              <w:instrText>PAGE</w:instrText>
            </w:r>
            <w:r>
              <w:rPr>
                <w:b/>
                <w:bCs/>
                <w:sz w:val="24"/>
                <w:szCs w:val="24"/>
              </w:rPr>
              <w:fldChar w:fldCharType="separate"/>
            </w:r>
            <w:r w:rsidR="00195D10">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5D10">
              <w:rPr>
                <w:b/>
                <w:bCs/>
                <w:noProof/>
              </w:rPr>
              <w:t>70</w:t>
            </w:r>
            <w:r>
              <w:rPr>
                <w:b/>
                <w:bCs/>
                <w:sz w:val="24"/>
                <w:szCs w:val="24"/>
              </w:rPr>
              <w:fldChar w:fldCharType="end"/>
            </w:r>
          </w:p>
        </w:sdtContent>
      </w:sdt>
    </w:sdtContent>
  </w:sdt>
  <w:p w14:paraId="489BCC45" w14:textId="77777777" w:rsidR="000559AF" w:rsidRDefault="000559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6BF71" w14:textId="77777777" w:rsidR="00860BD7" w:rsidRDefault="00860BD7" w:rsidP="005103FD">
      <w:r>
        <w:separator/>
      </w:r>
    </w:p>
  </w:footnote>
  <w:footnote w:type="continuationSeparator" w:id="0">
    <w:p w14:paraId="74D5A608" w14:textId="77777777" w:rsidR="00860BD7" w:rsidRDefault="00860BD7" w:rsidP="0051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5B9A" w14:textId="77777777" w:rsidR="000559AF" w:rsidRDefault="000559AF">
    <w:pPr>
      <w:pStyle w:val="a5"/>
    </w:pPr>
    <w:r>
      <w:rPr>
        <w:rFonts w:hint="eastAsia"/>
      </w:rPr>
      <w:t>深圳大学招投标管理中心招标文件　　　　　　　　　　　　　　　　　　招标编号：</w:t>
    </w:r>
    <w:r>
      <w:rPr>
        <w:rFonts w:hint="eastAsia"/>
      </w:rPr>
      <w:t>SZUCG20170310EQ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3FD"/>
    <w:rsid w:val="000559AF"/>
    <w:rsid w:val="000E3783"/>
    <w:rsid w:val="0014211F"/>
    <w:rsid w:val="00155AD3"/>
    <w:rsid w:val="00174C4D"/>
    <w:rsid w:val="00195D10"/>
    <w:rsid w:val="001D219E"/>
    <w:rsid w:val="00203F4A"/>
    <w:rsid w:val="00292CF5"/>
    <w:rsid w:val="00423C3D"/>
    <w:rsid w:val="00431274"/>
    <w:rsid w:val="005103FD"/>
    <w:rsid w:val="00510BFF"/>
    <w:rsid w:val="00557EA1"/>
    <w:rsid w:val="005648FB"/>
    <w:rsid w:val="0057024D"/>
    <w:rsid w:val="005D5360"/>
    <w:rsid w:val="00615357"/>
    <w:rsid w:val="006170F1"/>
    <w:rsid w:val="0064057D"/>
    <w:rsid w:val="00675DA5"/>
    <w:rsid w:val="006F289F"/>
    <w:rsid w:val="00860BD7"/>
    <w:rsid w:val="00880E2E"/>
    <w:rsid w:val="00895232"/>
    <w:rsid w:val="008C793E"/>
    <w:rsid w:val="009A1CD6"/>
    <w:rsid w:val="009A70B3"/>
    <w:rsid w:val="00B539BC"/>
    <w:rsid w:val="00BF2146"/>
    <w:rsid w:val="00C917D8"/>
    <w:rsid w:val="00CB5126"/>
    <w:rsid w:val="00CF6986"/>
    <w:rsid w:val="00D35D46"/>
    <w:rsid w:val="00E51D21"/>
    <w:rsid w:val="00E73458"/>
    <w:rsid w:val="00EF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C9E1"/>
  <w15:docId w15:val="{D9DD44E1-533F-4C33-91DF-CD0FD1BC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986"/>
    <w:pPr>
      <w:widowControl w:val="0"/>
      <w:jc w:val="both"/>
    </w:pPr>
  </w:style>
  <w:style w:type="paragraph" w:styleId="2">
    <w:name w:val="heading 2"/>
    <w:basedOn w:val="a"/>
    <w:next w:val="a"/>
    <w:link w:val="2Char"/>
    <w:uiPriority w:val="9"/>
    <w:qFormat/>
    <w:rsid w:val="005103F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103F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103F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103FD"/>
    <w:rPr>
      <w:rFonts w:ascii="Cambria" w:eastAsia="宋体" w:hAnsi="Cambria" w:cs="Times New Roman"/>
      <w:b/>
      <w:bCs/>
      <w:sz w:val="32"/>
      <w:szCs w:val="32"/>
    </w:rPr>
  </w:style>
  <w:style w:type="character" w:customStyle="1" w:styleId="3Char">
    <w:name w:val="标题 3 Char"/>
    <w:basedOn w:val="a0"/>
    <w:link w:val="3"/>
    <w:uiPriority w:val="9"/>
    <w:rsid w:val="005103FD"/>
    <w:rPr>
      <w:rFonts w:ascii="Calibri" w:eastAsia="宋体" w:hAnsi="Calibri" w:cs="Times New Roman"/>
      <w:b/>
      <w:bCs/>
      <w:sz w:val="32"/>
      <w:szCs w:val="32"/>
    </w:rPr>
  </w:style>
  <w:style w:type="character" w:customStyle="1" w:styleId="4Char">
    <w:name w:val="标题 4 Char"/>
    <w:basedOn w:val="a0"/>
    <w:link w:val="4"/>
    <w:rsid w:val="005103FD"/>
    <w:rPr>
      <w:rFonts w:ascii="Arial" w:eastAsia="黑体" w:hAnsi="Arial" w:cs="Times New Roman"/>
      <w:b/>
      <w:bCs/>
      <w:kern w:val="0"/>
      <w:sz w:val="28"/>
      <w:szCs w:val="28"/>
    </w:rPr>
  </w:style>
  <w:style w:type="character" w:customStyle="1" w:styleId="Char">
    <w:name w:val="页脚 Char"/>
    <w:link w:val="a3"/>
    <w:uiPriority w:val="99"/>
    <w:rsid w:val="005103FD"/>
    <w:rPr>
      <w:sz w:val="18"/>
      <w:szCs w:val="18"/>
    </w:rPr>
  </w:style>
  <w:style w:type="character" w:customStyle="1" w:styleId="Char0">
    <w:name w:val="标准文本 Char"/>
    <w:link w:val="a4"/>
    <w:rsid w:val="005103FD"/>
    <w:rPr>
      <w:rFonts w:ascii="Times New Roman" w:eastAsia="宋体" w:hAnsi="Times New Roman" w:cs="Times New Roman"/>
      <w:sz w:val="24"/>
      <w:szCs w:val="20"/>
    </w:rPr>
  </w:style>
  <w:style w:type="character" w:customStyle="1" w:styleId="Char1">
    <w:name w:val="页眉 Char"/>
    <w:link w:val="a5"/>
    <w:uiPriority w:val="99"/>
    <w:rsid w:val="005103FD"/>
    <w:rPr>
      <w:sz w:val="18"/>
      <w:szCs w:val="18"/>
    </w:rPr>
  </w:style>
  <w:style w:type="character" w:customStyle="1" w:styleId="Char2">
    <w:name w:val="文档结构图 Char"/>
    <w:link w:val="a6"/>
    <w:uiPriority w:val="99"/>
    <w:rsid w:val="005103FD"/>
    <w:rPr>
      <w:rFonts w:ascii="宋体" w:eastAsia="宋体"/>
      <w:sz w:val="18"/>
      <w:szCs w:val="18"/>
    </w:rPr>
  </w:style>
  <w:style w:type="paragraph" w:styleId="a3">
    <w:name w:val="footer"/>
    <w:basedOn w:val="a"/>
    <w:link w:val="Char"/>
    <w:uiPriority w:val="99"/>
    <w:unhideWhenUsed/>
    <w:rsid w:val="005103FD"/>
    <w:pPr>
      <w:tabs>
        <w:tab w:val="center" w:pos="4153"/>
        <w:tab w:val="right" w:pos="8306"/>
      </w:tabs>
      <w:snapToGrid w:val="0"/>
      <w:jc w:val="left"/>
    </w:pPr>
    <w:rPr>
      <w:sz w:val="18"/>
      <w:szCs w:val="18"/>
    </w:rPr>
  </w:style>
  <w:style w:type="character" w:customStyle="1" w:styleId="Char10">
    <w:name w:val="页脚 Char1"/>
    <w:basedOn w:val="a0"/>
    <w:uiPriority w:val="99"/>
    <w:semiHidden/>
    <w:rsid w:val="005103FD"/>
    <w:rPr>
      <w:sz w:val="18"/>
      <w:szCs w:val="18"/>
    </w:rPr>
  </w:style>
  <w:style w:type="paragraph" w:styleId="a6">
    <w:name w:val="Document Map"/>
    <w:basedOn w:val="a"/>
    <w:link w:val="Char2"/>
    <w:uiPriority w:val="99"/>
    <w:unhideWhenUsed/>
    <w:rsid w:val="005103FD"/>
    <w:rPr>
      <w:rFonts w:ascii="宋体" w:eastAsia="宋体"/>
      <w:sz w:val="18"/>
      <w:szCs w:val="18"/>
    </w:rPr>
  </w:style>
  <w:style w:type="character" w:customStyle="1" w:styleId="Char11">
    <w:name w:val="文档结构图 Char1"/>
    <w:basedOn w:val="a0"/>
    <w:uiPriority w:val="99"/>
    <w:semiHidden/>
    <w:rsid w:val="005103FD"/>
    <w:rPr>
      <w:rFonts w:ascii="宋体" w:eastAsia="宋体"/>
      <w:sz w:val="18"/>
      <w:szCs w:val="18"/>
    </w:rPr>
  </w:style>
  <w:style w:type="paragraph" w:styleId="a5">
    <w:name w:val="header"/>
    <w:basedOn w:val="a"/>
    <w:link w:val="Char1"/>
    <w:uiPriority w:val="99"/>
    <w:unhideWhenUsed/>
    <w:rsid w:val="005103F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103FD"/>
    <w:rPr>
      <w:sz w:val="18"/>
      <w:szCs w:val="18"/>
    </w:rPr>
  </w:style>
  <w:style w:type="paragraph" w:customStyle="1" w:styleId="a4">
    <w:name w:val="标准文本"/>
    <w:basedOn w:val="a"/>
    <w:link w:val="Char0"/>
    <w:qFormat/>
    <w:rsid w:val="005103F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103FD"/>
    <w:pPr>
      <w:shd w:val="clear" w:color="auto" w:fill="000080"/>
    </w:pPr>
    <w:rPr>
      <w:rFonts w:ascii="Tahoma" w:hAnsi="Tahoma"/>
      <w:sz w:val="24"/>
      <w:szCs w:val="24"/>
    </w:rPr>
  </w:style>
  <w:style w:type="paragraph" w:customStyle="1" w:styleId="USE3">
    <w:name w:val="USE 3"/>
    <w:basedOn w:val="a"/>
    <w:rsid w:val="005103F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103FD"/>
    <w:pPr>
      <w:ind w:firstLineChars="200" w:firstLine="420"/>
    </w:pPr>
    <w:rPr>
      <w:rFonts w:ascii="Calibri" w:eastAsia="宋体" w:hAnsi="Calibri" w:cs="Times New Roman"/>
    </w:rPr>
  </w:style>
  <w:style w:type="paragraph" w:customStyle="1" w:styleId="USE10">
    <w:name w:val="USE 1"/>
    <w:basedOn w:val="a"/>
    <w:rsid w:val="005103F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103FD"/>
    <w:pPr>
      <w:ind w:firstLineChars="200" w:firstLine="420"/>
    </w:pPr>
    <w:rPr>
      <w:rFonts w:ascii="Times New Roman" w:eastAsia="宋体" w:hAnsi="Times New Roman" w:cs="Times New Roman"/>
      <w:szCs w:val="24"/>
    </w:rPr>
  </w:style>
  <w:style w:type="paragraph" w:customStyle="1" w:styleId="USE2">
    <w:name w:val="USE 2"/>
    <w:basedOn w:val="a"/>
    <w:rsid w:val="005103F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103FD"/>
    <w:pPr>
      <w:ind w:firstLineChars="200" w:firstLine="420"/>
    </w:pPr>
    <w:rPr>
      <w:rFonts w:ascii="Calibri" w:eastAsia="宋体" w:hAnsi="Calibri" w:cs="Times New Roman"/>
    </w:rPr>
  </w:style>
  <w:style w:type="paragraph" w:customStyle="1" w:styleId="USE4">
    <w:name w:val="USE 4"/>
    <w:basedOn w:val="a"/>
    <w:rsid w:val="005103F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103F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103F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103FD"/>
    <w:rPr>
      <w:rFonts w:ascii="Calibri" w:eastAsia="宋体" w:hAnsi="Calibri" w:cs="黑体"/>
      <w:sz w:val="18"/>
      <w:szCs w:val="18"/>
    </w:rPr>
  </w:style>
  <w:style w:type="character" w:customStyle="1" w:styleId="Char4">
    <w:name w:val="批注框文本 Char"/>
    <w:basedOn w:val="a0"/>
    <w:link w:val="a7"/>
    <w:semiHidden/>
    <w:rsid w:val="005103FD"/>
    <w:rPr>
      <w:rFonts w:ascii="Calibri" w:eastAsia="宋体" w:hAnsi="Calibri" w:cs="黑体"/>
      <w:sz w:val="18"/>
      <w:szCs w:val="18"/>
    </w:rPr>
  </w:style>
  <w:style w:type="character" w:styleId="a8">
    <w:name w:val="Hyperlink"/>
    <w:rsid w:val="005103FD"/>
    <w:rPr>
      <w:color w:val="0000FF"/>
      <w:u w:val="single"/>
    </w:rPr>
  </w:style>
  <w:style w:type="paragraph" w:customStyle="1" w:styleId="25">
    <w:name w:val="样式 宋体 一号 加粗 居中 行距: 最小值 25 磅"/>
    <w:basedOn w:val="a"/>
    <w:rsid w:val="005103FD"/>
    <w:pPr>
      <w:spacing w:line="500" w:lineRule="atLeast"/>
      <w:jc w:val="center"/>
    </w:pPr>
    <w:rPr>
      <w:rFonts w:ascii="宋体" w:eastAsia="宋体" w:hAnsi="宋体" w:cs="宋体"/>
      <w:b/>
      <w:bCs/>
      <w:sz w:val="52"/>
      <w:szCs w:val="20"/>
    </w:rPr>
  </w:style>
  <w:style w:type="paragraph" w:styleId="a9">
    <w:name w:val="Normal (Web)"/>
    <w:basedOn w:val="a"/>
    <w:rsid w:val="005103F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103F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103FD"/>
    <w:rPr>
      <w:rFonts w:ascii="宋体" w:eastAsia="宋体" w:hAnsi="Times New Roman" w:cs="Times New Roman"/>
      <w:kern w:val="0"/>
      <w:sz w:val="28"/>
      <w:szCs w:val="20"/>
    </w:rPr>
  </w:style>
  <w:style w:type="paragraph" w:styleId="ab">
    <w:name w:val="Body Text"/>
    <w:basedOn w:val="a"/>
    <w:link w:val="Char6"/>
    <w:rsid w:val="005103F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103FD"/>
    <w:rPr>
      <w:rFonts w:ascii="宋体" w:eastAsia="宋体" w:hAnsi="Times New Roman" w:cs="Times New Roman"/>
      <w:kern w:val="0"/>
      <w:sz w:val="28"/>
      <w:szCs w:val="20"/>
    </w:rPr>
  </w:style>
  <w:style w:type="paragraph" w:styleId="ac">
    <w:name w:val="List Paragraph"/>
    <w:basedOn w:val="a"/>
    <w:uiPriority w:val="34"/>
    <w:qFormat/>
    <w:rsid w:val="005103F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103FD"/>
    <w:pPr>
      <w:spacing w:line="360" w:lineRule="auto"/>
    </w:pPr>
    <w:rPr>
      <w:rFonts w:ascii="宋体" w:eastAsia="宋体" w:hAnsi="宋体" w:cs="宋体"/>
      <w:szCs w:val="20"/>
    </w:rPr>
  </w:style>
  <w:style w:type="paragraph" w:styleId="10">
    <w:name w:val="index 1"/>
    <w:basedOn w:val="a"/>
    <w:next w:val="a"/>
    <w:autoRedefine/>
    <w:semiHidden/>
    <w:unhideWhenUsed/>
    <w:rsid w:val="005103FD"/>
    <w:rPr>
      <w:rFonts w:ascii="Calibri" w:eastAsia="宋体" w:hAnsi="Calibri" w:cs="黑体"/>
    </w:rPr>
  </w:style>
  <w:style w:type="paragraph" w:styleId="ad">
    <w:name w:val="index heading"/>
    <w:basedOn w:val="a"/>
    <w:next w:val="10"/>
    <w:semiHidden/>
    <w:rsid w:val="005103FD"/>
    <w:rPr>
      <w:rFonts w:ascii="Times New Roman" w:eastAsia="宋体" w:hAnsi="Times New Roman" w:cs="Times New Roman"/>
      <w:szCs w:val="20"/>
    </w:rPr>
  </w:style>
  <w:style w:type="character" w:styleId="ae">
    <w:name w:val="annotation reference"/>
    <w:semiHidden/>
    <w:rsid w:val="005103FD"/>
    <w:rPr>
      <w:sz w:val="21"/>
      <w:szCs w:val="21"/>
    </w:rPr>
  </w:style>
  <w:style w:type="paragraph" w:customStyle="1" w:styleId="p16">
    <w:name w:val="p16"/>
    <w:basedOn w:val="a"/>
    <w:rsid w:val="005103F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103F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103FD"/>
    <w:rPr>
      <w:rFonts w:ascii="宋体" w:eastAsia="宋体" w:hAnsi="Courier New" w:cs="Times New Roman"/>
      <w:szCs w:val="21"/>
    </w:rPr>
  </w:style>
  <w:style w:type="character" w:customStyle="1" w:styleId="Char7">
    <w:name w:val="纯文本 Char"/>
    <w:basedOn w:val="a0"/>
    <w:link w:val="af"/>
    <w:rsid w:val="005103FD"/>
    <w:rPr>
      <w:rFonts w:ascii="宋体" w:eastAsia="宋体" w:hAnsi="Courier New" w:cs="Times New Roman"/>
      <w:szCs w:val="21"/>
    </w:rPr>
  </w:style>
  <w:style w:type="paragraph" w:styleId="af0">
    <w:name w:val="annotation text"/>
    <w:basedOn w:val="a"/>
    <w:link w:val="Char8"/>
    <w:semiHidden/>
    <w:rsid w:val="005103FD"/>
    <w:pPr>
      <w:jc w:val="left"/>
    </w:pPr>
    <w:rPr>
      <w:rFonts w:ascii="Times New Roman" w:eastAsia="宋体" w:hAnsi="Times New Roman" w:cs="Times New Roman"/>
      <w:szCs w:val="24"/>
    </w:rPr>
  </w:style>
  <w:style w:type="character" w:customStyle="1" w:styleId="Char8">
    <w:name w:val="批注文字 Char"/>
    <w:basedOn w:val="a0"/>
    <w:link w:val="af0"/>
    <w:semiHidden/>
    <w:rsid w:val="005103FD"/>
    <w:rPr>
      <w:rFonts w:ascii="Times New Roman" w:eastAsia="宋体" w:hAnsi="Times New Roman" w:cs="Times New Roman"/>
      <w:szCs w:val="24"/>
    </w:rPr>
  </w:style>
  <w:style w:type="paragraph" w:customStyle="1" w:styleId="CharChar">
    <w:name w:val="Char Char"/>
    <w:basedOn w:val="a"/>
    <w:rsid w:val="005103F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3127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3127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70</Pages>
  <Words>5229</Words>
  <Characters>29811</Characters>
  <Application>Microsoft Office Word</Application>
  <DocSecurity>0</DocSecurity>
  <Lines>248</Lines>
  <Paragraphs>69</Paragraphs>
  <ScaleCrop>false</ScaleCrop>
  <Company>Microsoft</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21</cp:revision>
  <dcterms:created xsi:type="dcterms:W3CDTF">2017-09-11T07:43:00Z</dcterms:created>
  <dcterms:modified xsi:type="dcterms:W3CDTF">2017-10-12T08:02:00Z</dcterms:modified>
</cp:coreProperties>
</file>