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39" w:rsidRDefault="009C4439">
      <w:pPr>
        <w:rPr>
          <w:rFonts w:hint="eastAsia"/>
        </w:rPr>
      </w:pPr>
    </w:p>
    <w:p w:rsidR="009C4439" w:rsidRDefault="009C4439">
      <w:pPr>
        <w:jc w:val="center"/>
        <w:rPr>
          <w:sz w:val="80"/>
          <w:szCs w:val="80"/>
        </w:rPr>
      </w:pPr>
    </w:p>
    <w:p w:rsidR="009C4439" w:rsidRDefault="006B73C5">
      <w:pPr>
        <w:spacing w:line="276" w:lineRule="auto"/>
        <w:jc w:val="center"/>
        <w:rPr>
          <w:rFonts w:ascii="宋体" w:hAnsi="宋体"/>
          <w:color w:val="0000FF"/>
          <w:sz w:val="56"/>
        </w:rPr>
      </w:pPr>
      <w:r>
        <w:rPr>
          <w:rFonts w:ascii="宋体" w:hAnsi="宋体" w:hint="eastAsia"/>
          <w:color w:val="0000FF"/>
          <w:sz w:val="56"/>
        </w:rPr>
        <w:t>深圳大学</w:t>
      </w:r>
    </w:p>
    <w:p w:rsidR="009C4439" w:rsidRDefault="006B73C5">
      <w:pPr>
        <w:spacing w:line="276" w:lineRule="auto"/>
        <w:jc w:val="center"/>
        <w:rPr>
          <w:rFonts w:ascii="宋体" w:hAnsi="宋体"/>
          <w:b/>
          <w:color w:val="000000"/>
          <w:sz w:val="90"/>
        </w:rPr>
      </w:pPr>
      <w:r>
        <w:rPr>
          <w:rFonts w:ascii="宋体" w:hAnsi="宋体" w:hint="eastAsia"/>
          <w:b/>
          <w:color w:val="000000"/>
          <w:sz w:val="90"/>
        </w:rPr>
        <w:t>采 购 文 件</w:t>
      </w:r>
    </w:p>
    <w:p w:rsidR="009C4439" w:rsidRDefault="006B73C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9C4439" w:rsidRDefault="009C4439">
      <w:pPr>
        <w:spacing w:line="276" w:lineRule="auto"/>
      </w:pPr>
    </w:p>
    <w:p w:rsidR="009C4439" w:rsidRDefault="009C4439"/>
    <w:p w:rsidR="009C4439" w:rsidRDefault="009C4439"/>
    <w:p w:rsidR="009C4439" w:rsidRDefault="009C4439"/>
    <w:p w:rsidR="009C4439" w:rsidRDefault="009C4439"/>
    <w:p w:rsidR="009C4439" w:rsidRDefault="009C4439"/>
    <w:p w:rsidR="009C4439" w:rsidRDefault="009C4439"/>
    <w:p w:rsidR="009C4439" w:rsidRDefault="006B73C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在线教学平台设备</w:t>
      </w:r>
    </w:p>
    <w:p w:rsidR="009C4439" w:rsidRDefault="009C4439"/>
    <w:p w:rsidR="009C4439" w:rsidRDefault="006B73C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SZUCG20200289HW</w:t>
      </w:r>
    </w:p>
    <w:p w:rsidR="009C4439" w:rsidRDefault="009C4439">
      <w:pPr>
        <w:spacing w:line="360" w:lineRule="auto"/>
      </w:pPr>
    </w:p>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9C4439"/>
    <w:p w:rsidR="009C4439" w:rsidRDefault="006B73C5">
      <w:pPr>
        <w:spacing w:line="360" w:lineRule="auto"/>
        <w:jc w:val="center"/>
        <w:rPr>
          <w:rFonts w:ascii="宋体" w:hAnsi="宋体"/>
          <w:color w:val="000000"/>
          <w:sz w:val="32"/>
        </w:rPr>
      </w:pPr>
      <w:r>
        <w:rPr>
          <w:rFonts w:ascii="宋体" w:hAnsi="宋体" w:hint="eastAsia"/>
          <w:color w:val="000000"/>
          <w:sz w:val="32"/>
        </w:rPr>
        <w:t>深圳大学招投标管理中心</w:t>
      </w:r>
    </w:p>
    <w:p w:rsidR="009C4439" w:rsidRDefault="002F2473">
      <w:pPr>
        <w:spacing w:line="360" w:lineRule="auto"/>
        <w:jc w:val="center"/>
        <w:rPr>
          <w:rFonts w:ascii="宋体" w:hAnsi="宋体"/>
          <w:color w:val="000000"/>
          <w:sz w:val="32"/>
        </w:rPr>
      </w:pPr>
      <w:r>
        <w:rPr>
          <w:rFonts w:ascii="宋体" w:hAnsi="宋体" w:hint="eastAsia"/>
          <w:color w:val="FF0000"/>
          <w:sz w:val="32"/>
        </w:rPr>
        <w:t>二零二零年八</w:t>
      </w:r>
      <w:r w:rsidR="006B73C5">
        <w:rPr>
          <w:rFonts w:ascii="宋体" w:hAnsi="宋体" w:hint="eastAsia"/>
          <w:color w:val="FF0000"/>
          <w:sz w:val="32"/>
        </w:rPr>
        <w:t>月</w:t>
      </w:r>
    </w:p>
    <w:p w:rsidR="009C4439" w:rsidRDefault="009C4439">
      <w:pPr>
        <w:jc w:val="center"/>
      </w:pPr>
    </w:p>
    <w:p w:rsidR="009C4439" w:rsidRDefault="006B73C5">
      <w:pPr>
        <w:pStyle w:val="10"/>
      </w:pPr>
      <w:r>
        <w:rPr>
          <w:rFonts w:hint="eastAsia"/>
        </w:rPr>
        <w:lastRenderedPageBreak/>
        <w:t>关键信息</w:t>
      </w:r>
    </w:p>
    <w:p w:rsidR="009C4439" w:rsidRDefault="006B73C5">
      <w:pPr>
        <w:pStyle w:val="20"/>
        <w:rPr>
          <w:sz w:val="36"/>
          <w:szCs w:val="36"/>
        </w:rPr>
      </w:pPr>
      <w:r>
        <w:rPr>
          <w:rFonts w:hint="eastAsia"/>
          <w:sz w:val="36"/>
          <w:szCs w:val="36"/>
        </w:rPr>
        <w:t>项目信息</w:t>
      </w:r>
    </w:p>
    <w:p w:rsidR="009C4439" w:rsidRDefault="006B73C5">
      <w:pPr>
        <w:rPr>
          <w:rFonts w:ascii="宋体" w:hAnsi="宋体"/>
          <w:sz w:val="32"/>
        </w:rPr>
      </w:pPr>
      <w:r>
        <w:rPr>
          <w:rFonts w:ascii="宋体" w:hAnsi="宋体"/>
          <w:sz w:val="32"/>
        </w:rPr>
        <w:t xml:space="preserve">      项目编号：  </w:t>
      </w:r>
      <w:r>
        <w:rPr>
          <w:rFonts w:ascii="宋体" w:hAnsi="宋体" w:hint="eastAsia"/>
          <w:color w:val="FF0000"/>
          <w:sz w:val="32"/>
          <w:szCs w:val="32"/>
        </w:rPr>
        <w:t>SZUCG20200289HW</w:t>
      </w:r>
    </w:p>
    <w:p w:rsidR="009C4439" w:rsidRDefault="006B73C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在线教学平台设备</w:t>
      </w:r>
    </w:p>
    <w:p w:rsidR="009C4439" w:rsidRDefault="006B73C5">
      <w:pPr>
        <w:rPr>
          <w:rFonts w:ascii="宋体" w:hAnsi="宋体"/>
          <w:sz w:val="32"/>
        </w:rPr>
      </w:pPr>
      <w:r>
        <w:rPr>
          <w:rFonts w:ascii="宋体" w:hAnsi="宋体"/>
          <w:sz w:val="32"/>
        </w:rPr>
        <w:t xml:space="preserve">      包   号：   </w:t>
      </w:r>
      <w:r>
        <w:rPr>
          <w:rFonts w:ascii="宋体" w:hAnsi="宋体" w:hint="eastAsia"/>
          <w:sz w:val="32"/>
        </w:rPr>
        <w:t>A</w:t>
      </w:r>
    </w:p>
    <w:p w:rsidR="009C4439" w:rsidRDefault="006B73C5">
      <w:pPr>
        <w:rPr>
          <w:rFonts w:ascii="宋体" w:hAnsi="宋体"/>
          <w:sz w:val="32"/>
        </w:rPr>
      </w:pPr>
      <w:r>
        <w:rPr>
          <w:rFonts w:ascii="宋体" w:hAnsi="宋体"/>
          <w:sz w:val="32"/>
        </w:rPr>
        <w:t xml:space="preserve">      项目类型：  货物类</w:t>
      </w:r>
    </w:p>
    <w:p w:rsidR="009C4439" w:rsidRDefault="006B73C5">
      <w:pPr>
        <w:rPr>
          <w:rFonts w:ascii="宋体" w:hAnsi="宋体"/>
          <w:sz w:val="32"/>
        </w:rPr>
      </w:pPr>
      <w:r>
        <w:rPr>
          <w:rFonts w:ascii="宋体" w:hAnsi="宋体"/>
          <w:sz w:val="32"/>
        </w:rPr>
        <w:t xml:space="preserve">      采购方式：  公开招标</w:t>
      </w:r>
    </w:p>
    <w:p w:rsidR="009C4439" w:rsidRDefault="006B73C5">
      <w:pPr>
        <w:rPr>
          <w:rFonts w:ascii="宋体" w:hAnsi="宋体"/>
          <w:sz w:val="32"/>
        </w:rPr>
      </w:pPr>
      <w:r>
        <w:rPr>
          <w:rFonts w:ascii="宋体" w:hAnsi="宋体"/>
          <w:sz w:val="32"/>
        </w:rPr>
        <w:t xml:space="preserve">      货币类型：  人民币</w:t>
      </w:r>
    </w:p>
    <w:p w:rsidR="009C4439" w:rsidRDefault="006B73C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9C4439" w:rsidRDefault="009C4439">
      <w:pPr>
        <w:ind w:firstLineChars="196" w:firstLine="551"/>
        <w:rPr>
          <w:b/>
          <w:color w:val="FF0000"/>
          <w:sz w:val="28"/>
          <w:szCs w:val="28"/>
        </w:rPr>
      </w:pPr>
    </w:p>
    <w:p w:rsidR="009C4439" w:rsidRDefault="006B73C5">
      <w:pPr>
        <w:pStyle w:val="20"/>
        <w:rPr>
          <w:sz w:val="36"/>
        </w:rPr>
      </w:pPr>
      <w:r>
        <w:rPr>
          <w:rFonts w:hint="eastAsia"/>
          <w:sz w:val="36"/>
        </w:rPr>
        <w:t>投标文件初审表</w:t>
      </w:r>
    </w:p>
    <w:p w:rsidR="009C4439" w:rsidRDefault="006B73C5">
      <w:pPr>
        <w:jc w:val="center"/>
        <w:rPr>
          <w:b/>
          <w:sz w:val="28"/>
          <w:szCs w:val="28"/>
        </w:rPr>
      </w:pPr>
      <w:r>
        <w:rPr>
          <w:rFonts w:hint="eastAsia"/>
          <w:b/>
          <w:sz w:val="28"/>
          <w:szCs w:val="28"/>
        </w:rPr>
        <w:t>资格性检查表</w:t>
      </w:r>
    </w:p>
    <w:p w:rsidR="009C4439" w:rsidRDefault="006B73C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C4439">
        <w:tc>
          <w:tcPr>
            <w:tcW w:w="846" w:type="dxa"/>
          </w:tcPr>
          <w:p w:rsidR="009C4439" w:rsidRDefault="006B73C5">
            <w:pPr>
              <w:jc w:val="center"/>
            </w:pPr>
            <w:r>
              <w:rPr>
                <w:rFonts w:hint="eastAsia"/>
              </w:rPr>
              <w:t>序号</w:t>
            </w:r>
          </w:p>
        </w:tc>
        <w:tc>
          <w:tcPr>
            <w:tcW w:w="7457" w:type="dxa"/>
          </w:tcPr>
          <w:p w:rsidR="009C4439" w:rsidRDefault="006B73C5">
            <w:pPr>
              <w:jc w:val="center"/>
            </w:pPr>
            <w:r>
              <w:rPr>
                <w:rFonts w:hint="eastAsia"/>
              </w:rPr>
              <w:t>内容</w:t>
            </w:r>
          </w:p>
        </w:tc>
      </w:tr>
      <w:tr w:rsidR="009C4439">
        <w:tc>
          <w:tcPr>
            <w:tcW w:w="846" w:type="dxa"/>
          </w:tcPr>
          <w:p w:rsidR="009C4439" w:rsidRDefault="006B73C5">
            <w:pPr>
              <w:jc w:val="center"/>
            </w:pPr>
            <w:r>
              <w:t>1</w:t>
            </w:r>
          </w:p>
        </w:tc>
        <w:tc>
          <w:tcPr>
            <w:tcW w:w="7457" w:type="dxa"/>
          </w:tcPr>
          <w:p w:rsidR="009C4439" w:rsidRDefault="006B73C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9C4439" w:rsidRDefault="009C4439"/>
    <w:p w:rsidR="009C4439" w:rsidRDefault="006B73C5">
      <w:pPr>
        <w:jc w:val="center"/>
        <w:rPr>
          <w:b/>
          <w:sz w:val="28"/>
          <w:szCs w:val="28"/>
        </w:rPr>
      </w:pPr>
      <w:r>
        <w:rPr>
          <w:rFonts w:hint="eastAsia"/>
          <w:b/>
          <w:sz w:val="28"/>
          <w:szCs w:val="28"/>
        </w:rPr>
        <w:t>符合性检查表</w:t>
      </w:r>
    </w:p>
    <w:p w:rsidR="009C4439" w:rsidRDefault="006B73C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C4439">
        <w:tc>
          <w:tcPr>
            <w:tcW w:w="846" w:type="dxa"/>
          </w:tcPr>
          <w:p w:rsidR="009C4439" w:rsidRDefault="006B73C5">
            <w:pPr>
              <w:jc w:val="center"/>
            </w:pPr>
            <w:r>
              <w:rPr>
                <w:rFonts w:hint="eastAsia"/>
              </w:rPr>
              <w:t>序号</w:t>
            </w:r>
          </w:p>
        </w:tc>
        <w:tc>
          <w:tcPr>
            <w:tcW w:w="7457" w:type="dxa"/>
          </w:tcPr>
          <w:p w:rsidR="009C4439" w:rsidRDefault="006B73C5">
            <w:pPr>
              <w:jc w:val="center"/>
            </w:pPr>
            <w:r>
              <w:rPr>
                <w:rFonts w:hint="eastAsia"/>
              </w:rPr>
              <w:t>内容</w:t>
            </w:r>
          </w:p>
        </w:tc>
      </w:tr>
      <w:tr w:rsidR="009C4439">
        <w:tc>
          <w:tcPr>
            <w:tcW w:w="846" w:type="dxa"/>
          </w:tcPr>
          <w:p w:rsidR="009C4439" w:rsidRDefault="006B73C5">
            <w:pPr>
              <w:jc w:val="center"/>
            </w:pPr>
            <w:r>
              <w:t>1</w:t>
            </w:r>
          </w:p>
        </w:tc>
        <w:tc>
          <w:tcPr>
            <w:tcW w:w="7457" w:type="dxa"/>
          </w:tcPr>
          <w:p w:rsidR="009C4439" w:rsidRDefault="006B73C5">
            <w:r>
              <w:rPr>
                <w:rFonts w:hint="eastAsia"/>
              </w:rPr>
              <w:t>将一个包中的内容拆开投标</w:t>
            </w:r>
          </w:p>
        </w:tc>
      </w:tr>
      <w:tr w:rsidR="009C4439">
        <w:tc>
          <w:tcPr>
            <w:tcW w:w="846" w:type="dxa"/>
          </w:tcPr>
          <w:p w:rsidR="009C4439" w:rsidRDefault="006B73C5">
            <w:pPr>
              <w:jc w:val="center"/>
            </w:pPr>
            <w:r>
              <w:t>2</w:t>
            </w:r>
          </w:p>
        </w:tc>
        <w:tc>
          <w:tcPr>
            <w:tcW w:w="7457" w:type="dxa"/>
          </w:tcPr>
          <w:p w:rsidR="009C4439" w:rsidRDefault="006B73C5">
            <w:r>
              <w:rPr>
                <w:rFonts w:hint="eastAsia"/>
              </w:rPr>
              <w:t>招标文件未规定允许有替代方案时，对同一货物投标时，同时提供两套或两套以上的投标方案</w:t>
            </w:r>
          </w:p>
        </w:tc>
      </w:tr>
      <w:tr w:rsidR="009C4439">
        <w:tc>
          <w:tcPr>
            <w:tcW w:w="846" w:type="dxa"/>
          </w:tcPr>
          <w:p w:rsidR="009C4439" w:rsidRDefault="006B73C5">
            <w:pPr>
              <w:jc w:val="center"/>
            </w:pPr>
            <w:r>
              <w:t>3</w:t>
            </w:r>
          </w:p>
        </w:tc>
        <w:tc>
          <w:tcPr>
            <w:tcW w:w="7457" w:type="dxa"/>
          </w:tcPr>
          <w:p w:rsidR="009C4439" w:rsidRDefault="006B73C5">
            <w:r>
              <w:rPr>
                <w:rFonts w:hint="eastAsia"/>
              </w:rPr>
              <w:t>投标总价或分项报价高于财政预算限额的</w:t>
            </w:r>
          </w:p>
        </w:tc>
      </w:tr>
      <w:tr w:rsidR="009C4439">
        <w:tc>
          <w:tcPr>
            <w:tcW w:w="846" w:type="dxa"/>
          </w:tcPr>
          <w:p w:rsidR="009C4439" w:rsidRDefault="006B73C5">
            <w:pPr>
              <w:jc w:val="center"/>
            </w:pPr>
            <w:r>
              <w:t>4</w:t>
            </w:r>
          </w:p>
        </w:tc>
        <w:tc>
          <w:tcPr>
            <w:tcW w:w="7457" w:type="dxa"/>
          </w:tcPr>
          <w:p w:rsidR="009C4439" w:rsidRDefault="006B73C5">
            <w:r>
              <w:rPr>
                <w:rFonts w:hint="eastAsia"/>
              </w:rPr>
              <w:t>同一项目出现两个及以上报价，且根据招标文件通用条款“</w:t>
            </w:r>
            <w:r>
              <w:rPr>
                <w:rFonts w:hint="eastAsia"/>
              </w:rPr>
              <w:t>34.</w:t>
            </w:r>
            <w:r>
              <w:rPr>
                <w:rFonts w:hint="eastAsia"/>
              </w:rPr>
              <w:t>错误的修正”内容，无法确定有效报价的</w:t>
            </w:r>
          </w:p>
        </w:tc>
      </w:tr>
      <w:tr w:rsidR="009C4439">
        <w:tc>
          <w:tcPr>
            <w:tcW w:w="846" w:type="dxa"/>
          </w:tcPr>
          <w:p w:rsidR="009C4439" w:rsidRDefault="006B73C5">
            <w:pPr>
              <w:jc w:val="center"/>
            </w:pPr>
            <w:r>
              <w:t>5</w:t>
            </w:r>
          </w:p>
        </w:tc>
        <w:tc>
          <w:tcPr>
            <w:tcW w:w="7457" w:type="dxa"/>
          </w:tcPr>
          <w:p w:rsidR="009C4439" w:rsidRDefault="006B73C5">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r>
              <w:rPr>
                <w:rFonts w:hint="eastAsia"/>
              </w:rPr>
              <w:t>）</w:t>
            </w:r>
          </w:p>
        </w:tc>
      </w:tr>
      <w:tr w:rsidR="009C4439">
        <w:tc>
          <w:tcPr>
            <w:tcW w:w="846" w:type="dxa"/>
          </w:tcPr>
          <w:p w:rsidR="009C4439" w:rsidRDefault="006B73C5">
            <w:pPr>
              <w:jc w:val="center"/>
            </w:pPr>
            <w:r>
              <w:rPr>
                <w:rFonts w:hint="eastAsia"/>
              </w:rPr>
              <w:t>6</w:t>
            </w:r>
          </w:p>
        </w:tc>
        <w:tc>
          <w:tcPr>
            <w:tcW w:w="7457" w:type="dxa"/>
          </w:tcPr>
          <w:p w:rsidR="009C4439" w:rsidRDefault="006B73C5">
            <w:r>
              <w:rPr>
                <w:rFonts w:hint="eastAsia"/>
              </w:rPr>
              <w:t>未按照货物明细清单要求逐项报价，投标报价有严重缺漏项目</w:t>
            </w:r>
          </w:p>
        </w:tc>
      </w:tr>
      <w:tr w:rsidR="009C4439">
        <w:tc>
          <w:tcPr>
            <w:tcW w:w="846" w:type="dxa"/>
          </w:tcPr>
          <w:p w:rsidR="009C4439" w:rsidRDefault="006B73C5">
            <w:pPr>
              <w:jc w:val="center"/>
            </w:pPr>
            <w:r>
              <w:t>7</w:t>
            </w:r>
          </w:p>
        </w:tc>
        <w:tc>
          <w:tcPr>
            <w:tcW w:w="7457" w:type="dxa"/>
          </w:tcPr>
          <w:p w:rsidR="009C4439" w:rsidRDefault="006B73C5">
            <w:pPr>
              <w:rPr>
                <w:b/>
              </w:rPr>
            </w:pPr>
            <w:r>
              <w:rPr>
                <w:rFonts w:hint="eastAsia"/>
                <w:b/>
              </w:rPr>
              <w:t>投标文件载明的交货期超过招标文件规定的期限</w:t>
            </w:r>
          </w:p>
        </w:tc>
      </w:tr>
      <w:tr w:rsidR="009C4439">
        <w:tc>
          <w:tcPr>
            <w:tcW w:w="846" w:type="dxa"/>
          </w:tcPr>
          <w:p w:rsidR="009C4439" w:rsidRDefault="006B73C5">
            <w:pPr>
              <w:jc w:val="center"/>
            </w:pPr>
            <w:r>
              <w:t>8</w:t>
            </w:r>
          </w:p>
        </w:tc>
        <w:tc>
          <w:tcPr>
            <w:tcW w:w="7457" w:type="dxa"/>
          </w:tcPr>
          <w:p w:rsidR="009C4439" w:rsidRDefault="006B73C5">
            <w:pPr>
              <w:rPr>
                <w:b/>
              </w:rPr>
            </w:pPr>
            <w:r>
              <w:rPr>
                <w:rFonts w:hint="eastAsia"/>
                <w:b/>
              </w:rPr>
              <w:t>投标文件载明的免费保修期低于招标文件规定的期限</w:t>
            </w:r>
          </w:p>
        </w:tc>
      </w:tr>
      <w:tr w:rsidR="009C4439">
        <w:tc>
          <w:tcPr>
            <w:tcW w:w="846" w:type="dxa"/>
          </w:tcPr>
          <w:p w:rsidR="009C4439" w:rsidRDefault="006B73C5">
            <w:pPr>
              <w:jc w:val="center"/>
            </w:pPr>
            <w:r>
              <w:rPr>
                <w:rFonts w:hint="eastAsia"/>
              </w:rPr>
              <w:t>9</w:t>
            </w:r>
          </w:p>
        </w:tc>
        <w:tc>
          <w:tcPr>
            <w:tcW w:w="7457" w:type="dxa"/>
          </w:tcPr>
          <w:p w:rsidR="009C4439" w:rsidRDefault="006B73C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C4439">
        <w:tc>
          <w:tcPr>
            <w:tcW w:w="846" w:type="dxa"/>
          </w:tcPr>
          <w:p w:rsidR="009C4439" w:rsidRDefault="006B73C5">
            <w:pPr>
              <w:jc w:val="center"/>
            </w:pPr>
            <w:r>
              <w:t>10</w:t>
            </w:r>
          </w:p>
        </w:tc>
        <w:tc>
          <w:tcPr>
            <w:tcW w:w="7457" w:type="dxa"/>
          </w:tcPr>
          <w:p w:rsidR="009C4439" w:rsidRDefault="006B73C5">
            <w:pPr>
              <w:rPr>
                <w:b/>
              </w:rPr>
            </w:pPr>
            <w:r>
              <w:rPr>
                <w:rFonts w:hint="eastAsia"/>
                <w:color w:val="000000"/>
              </w:rPr>
              <w:t>对于拒绝进口的项目采用进口产品投标的；</w:t>
            </w:r>
          </w:p>
        </w:tc>
      </w:tr>
      <w:tr w:rsidR="009C4439">
        <w:tc>
          <w:tcPr>
            <w:tcW w:w="846" w:type="dxa"/>
          </w:tcPr>
          <w:p w:rsidR="009C4439" w:rsidRDefault="006B73C5">
            <w:pPr>
              <w:jc w:val="center"/>
            </w:pPr>
            <w:r>
              <w:t>11</w:t>
            </w:r>
          </w:p>
        </w:tc>
        <w:tc>
          <w:tcPr>
            <w:tcW w:w="7457" w:type="dxa"/>
          </w:tcPr>
          <w:p w:rsidR="009C4439" w:rsidRDefault="006B73C5">
            <w:pPr>
              <w:rPr>
                <w:color w:val="000000"/>
              </w:rPr>
            </w:pPr>
            <w:r>
              <w:rPr>
                <w:rFonts w:hint="eastAsia"/>
                <w:color w:val="000000"/>
              </w:rPr>
              <w:t>所投产品、工程、服务在质量、技术、方案等方面没有实质性满足招标文件要求</w:t>
            </w:r>
          </w:p>
        </w:tc>
      </w:tr>
      <w:tr w:rsidR="009C4439">
        <w:tc>
          <w:tcPr>
            <w:tcW w:w="846" w:type="dxa"/>
          </w:tcPr>
          <w:p w:rsidR="009C4439" w:rsidRDefault="006B73C5">
            <w:pPr>
              <w:jc w:val="center"/>
            </w:pPr>
            <w:r>
              <w:rPr>
                <w:rFonts w:hint="eastAsia"/>
              </w:rPr>
              <w:t>1</w:t>
            </w:r>
            <w:r>
              <w:t>2</w:t>
            </w:r>
          </w:p>
        </w:tc>
        <w:tc>
          <w:tcPr>
            <w:tcW w:w="7457" w:type="dxa"/>
          </w:tcPr>
          <w:p w:rsidR="009C4439" w:rsidRDefault="006B73C5">
            <w:r>
              <w:rPr>
                <w:rFonts w:hint="eastAsia"/>
              </w:rPr>
              <w:t>未按招标文件所提供的样式填写《投标函》；未按招标文件所提供的《投标及履约承诺函》进行承诺；未按招标文件对投标文件组成的要求提供投标文件的</w:t>
            </w:r>
            <w:r>
              <w:rPr>
                <w:rFonts w:hint="eastAsia"/>
              </w:rPr>
              <w:lastRenderedPageBreak/>
              <w:t>（投标文件组成不完整），以及未按招标文件要求详细填报材料、品牌、型号的</w:t>
            </w:r>
          </w:p>
        </w:tc>
      </w:tr>
      <w:tr w:rsidR="009C4439">
        <w:tc>
          <w:tcPr>
            <w:tcW w:w="846" w:type="dxa"/>
          </w:tcPr>
          <w:p w:rsidR="009C4439" w:rsidRDefault="006B73C5">
            <w:pPr>
              <w:jc w:val="center"/>
            </w:pPr>
            <w:r>
              <w:rPr>
                <w:rFonts w:hint="eastAsia"/>
              </w:rPr>
              <w:lastRenderedPageBreak/>
              <w:t>1</w:t>
            </w:r>
            <w:r>
              <w:t>3</w:t>
            </w:r>
          </w:p>
        </w:tc>
        <w:tc>
          <w:tcPr>
            <w:tcW w:w="7457" w:type="dxa"/>
          </w:tcPr>
          <w:p w:rsidR="009C4439" w:rsidRDefault="006B73C5">
            <w:pPr>
              <w:rPr>
                <w:b/>
              </w:rPr>
            </w:pPr>
            <w:r>
              <w:rPr>
                <w:rFonts w:hint="eastAsia"/>
                <w:b/>
              </w:rPr>
              <w:t>《技术规格偏离表》或《商务需求偏离表》填写不全、不明或不实</w:t>
            </w:r>
          </w:p>
        </w:tc>
      </w:tr>
      <w:tr w:rsidR="009C4439">
        <w:tc>
          <w:tcPr>
            <w:tcW w:w="846" w:type="dxa"/>
          </w:tcPr>
          <w:p w:rsidR="009C4439" w:rsidRDefault="006B73C5">
            <w:pPr>
              <w:jc w:val="center"/>
            </w:pPr>
            <w:r>
              <w:t>1</w:t>
            </w:r>
            <w:r>
              <w:rPr>
                <w:rFonts w:hint="eastAsia"/>
              </w:rPr>
              <w:t>4</w:t>
            </w:r>
          </w:p>
        </w:tc>
        <w:tc>
          <w:tcPr>
            <w:tcW w:w="7457" w:type="dxa"/>
          </w:tcPr>
          <w:p w:rsidR="009C4439" w:rsidRDefault="006B73C5">
            <w:r>
              <w:rPr>
                <w:rFonts w:hint="eastAsia"/>
              </w:rPr>
              <w:t>法律、法规规定的其他情形</w:t>
            </w:r>
          </w:p>
        </w:tc>
      </w:tr>
    </w:tbl>
    <w:p w:rsidR="009C4439" w:rsidRDefault="009C4439"/>
    <w:p w:rsidR="009C4439" w:rsidRDefault="009C4439"/>
    <w:p w:rsidR="009C4439" w:rsidRDefault="006B73C5">
      <w:pPr>
        <w:pStyle w:val="20"/>
        <w:rPr>
          <w:sz w:val="36"/>
        </w:rPr>
      </w:pPr>
      <w:r>
        <w:rPr>
          <w:sz w:val="36"/>
        </w:rPr>
        <w:t>评标信息</w:t>
      </w:r>
    </w:p>
    <w:p w:rsidR="009C4439" w:rsidRDefault="009C4439">
      <w:pPr>
        <w:rPr>
          <w:color w:val="FF0000"/>
        </w:rPr>
      </w:pPr>
      <w:bookmarkStart w:id="0" w:name="OLE_LINK2"/>
    </w:p>
    <w:p w:rsidR="009C4439" w:rsidRDefault="006B73C5">
      <w:bookmarkStart w:id="1" w:name="OLE_LINK4"/>
      <w:bookmarkStart w:id="2" w:name="OLE_LINK3"/>
      <w:r>
        <w:rPr>
          <w:rFonts w:hint="eastAsia"/>
          <w:b/>
        </w:rPr>
        <w:t>评标方法：</w:t>
      </w:r>
      <w:r>
        <w:rPr>
          <w:rFonts w:hint="eastAsia"/>
        </w:rPr>
        <w:t>本项目评审方法采用综合评分法（详见“第二册通用条款第七章”）。本项目推荐候选中标供应商数量为</w:t>
      </w:r>
      <w:r>
        <w:t>1</w:t>
      </w:r>
      <w:r>
        <w:rPr>
          <w:rFonts w:hint="eastAsia"/>
        </w:rPr>
        <w:t>家，中标供应商数量为</w:t>
      </w:r>
      <w:r>
        <w:rPr>
          <w:rFonts w:hint="eastAsia"/>
        </w:rPr>
        <w:t xml:space="preserve"> 1 </w:t>
      </w:r>
      <w:r>
        <w:rPr>
          <w:rFonts w:hint="eastAsia"/>
        </w:rPr>
        <w:t>家。</w:t>
      </w:r>
    </w:p>
    <w:p w:rsidR="009C4439" w:rsidRDefault="009C4439"/>
    <w:p w:rsidR="009C4439" w:rsidRDefault="006B73C5">
      <w:pPr>
        <w:rPr>
          <w:b/>
        </w:rPr>
      </w:pPr>
      <w:r>
        <w:rPr>
          <w:rFonts w:hint="eastAsia"/>
          <w:b/>
        </w:rPr>
        <w:t>评标方法</w:t>
      </w:r>
      <w:r>
        <w:rPr>
          <w:b/>
        </w:rPr>
        <w:t>说明：</w:t>
      </w:r>
    </w:p>
    <w:p w:rsidR="009C4439" w:rsidRDefault="006B73C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9C4439" w:rsidRDefault="006B73C5">
      <w:pPr>
        <w:ind w:firstLine="420"/>
      </w:pPr>
      <w:r>
        <w:rPr>
          <w:rFonts w:hint="eastAsia"/>
        </w:rPr>
        <w:t>价格分</w:t>
      </w:r>
      <w:r>
        <w:rPr>
          <w:rFonts w:hint="eastAsia"/>
        </w:rPr>
        <w:t xml:space="preserve"> =(</w:t>
      </w:r>
      <w:r>
        <w:rPr>
          <w:rFonts w:hint="eastAsia"/>
        </w:rPr>
        <w:t>评标基准价／投标报价</w:t>
      </w:r>
      <w:r>
        <w:rPr>
          <w:rFonts w:hint="eastAsia"/>
        </w:rPr>
        <w:t>)</w:t>
      </w:r>
      <w:r>
        <w:rPr>
          <w:rFonts w:hint="eastAsia"/>
        </w:rPr>
        <w:t>×</w:t>
      </w:r>
      <w:r>
        <w:rPr>
          <w:rFonts w:hint="eastAsia"/>
        </w:rPr>
        <w:t>100</w:t>
      </w:r>
    </w:p>
    <w:p w:rsidR="009C4439" w:rsidRDefault="006B73C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9C4439" w:rsidRDefault="006B73C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9C4439" w:rsidRDefault="006B73C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9C4439" w:rsidRDefault="006B73C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9C4439" w:rsidRDefault="009C44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633"/>
        <w:gridCol w:w="2112"/>
        <w:gridCol w:w="1371"/>
        <w:gridCol w:w="3645"/>
        <w:gridCol w:w="6"/>
      </w:tblGrid>
      <w:tr w:rsidR="009C4439" w:rsidTr="004B3A87">
        <w:trPr>
          <w:gridAfter w:val="1"/>
          <w:wAfter w:w="6" w:type="dxa"/>
          <w:trHeight w:val="20"/>
          <w:jc w:val="center"/>
        </w:trPr>
        <w:tc>
          <w:tcPr>
            <w:tcW w:w="762" w:type="dxa"/>
            <w:vAlign w:val="center"/>
          </w:tcPr>
          <w:p w:rsidR="009C4439" w:rsidRDefault="006B73C5">
            <w:pPr>
              <w:spacing w:line="240" w:lineRule="exact"/>
              <w:jc w:val="center"/>
              <w:rPr>
                <w:rFonts w:ascii="宋体" w:hAnsi="宋体"/>
                <w:szCs w:val="21"/>
              </w:rPr>
            </w:pPr>
            <w:bookmarkStart w:id="3" w:name="OLE_LINK5"/>
            <w:r>
              <w:rPr>
                <w:rFonts w:ascii="宋体" w:hAnsi="宋体" w:hint="eastAsia"/>
                <w:szCs w:val="21"/>
              </w:rPr>
              <w:t>序号</w:t>
            </w:r>
          </w:p>
        </w:tc>
        <w:tc>
          <w:tcPr>
            <w:tcW w:w="4116" w:type="dxa"/>
            <w:gridSpan w:val="3"/>
            <w:vAlign w:val="center"/>
          </w:tcPr>
          <w:p w:rsidR="009C4439" w:rsidRDefault="006B73C5">
            <w:pPr>
              <w:spacing w:line="240" w:lineRule="exact"/>
              <w:jc w:val="center"/>
              <w:rPr>
                <w:rFonts w:ascii="宋体" w:hAnsi="宋体"/>
                <w:szCs w:val="21"/>
              </w:rPr>
            </w:pPr>
            <w:r>
              <w:rPr>
                <w:rFonts w:ascii="宋体" w:hAnsi="宋体" w:hint="eastAsia"/>
                <w:szCs w:val="21"/>
              </w:rPr>
              <w:t>评分项</w:t>
            </w:r>
          </w:p>
        </w:tc>
        <w:tc>
          <w:tcPr>
            <w:tcW w:w="3645" w:type="dxa"/>
            <w:vAlign w:val="center"/>
          </w:tcPr>
          <w:p w:rsidR="009C4439" w:rsidRDefault="006B73C5">
            <w:pPr>
              <w:spacing w:line="240" w:lineRule="exact"/>
              <w:jc w:val="center"/>
              <w:rPr>
                <w:rFonts w:ascii="宋体" w:hAnsi="宋体"/>
                <w:szCs w:val="21"/>
              </w:rPr>
            </w:pPr>
            <w:r>
              <w:rPr>
                <w:rFonts w:ascii="宋体" w:hAnsi="宋体" w:hint="eastAsia"/>
                <w:szCs w:val="21"/>
              </w:rPr>
              <w:t>权重（%）</w:t>
            </w:r>
          </w:p>
        </w:tc>
      </w:tr>
      <w:tr w:rsidR="009C4439" w:rsidTr="004B3A87">
        <w:trPr>
          <w:gridAfter w:val="1"/>
          <w:wAfter w:w="6" w:type="dxa"/>
          <w:trHeight w:val="20"/>
          <w:jc w:val="center"/>
        </w:trPr>
        <w:tc>
          <w:tcPr>
            <w:tcW w:w="762" w:type="dxa"/>
            <w:vAlign w:val="center"/>
          </w:tcPr>
          <w:p w:rsidR="009C4439" w:rsidRDefault="006B73C5">
            <w:pPr>
              <w:spacing w:line="240" w:lineRule="exact"/>
              <w:jc w:val="center"/>
              <w:rPr>
                <w:rFonts w:ascii="宋体" w:hAnsi="宋体"/>
                <w:szCs w:val="21"/>
              </w:rPr>
            </w:pPr>
            <w:r>
              <w:rPr>
                <w:rFonts w:ascii="宋体" w:hAnsi="宋体"/>
                <w:szCs w:val="21"/>
              </w:rPr>
              <w:t>1</w:t>
            </w:r>
          </w:p>
        </w:tc>
        <w:tc>
          <w:tcPr>
            <w:tcW w:w="4116" w:type="dxa"/>
            <w:gridSpan w:val="3"/>
            <w:vAlign w:val="center"/>
          </w:tcPr>
          <w:p w:rsidR="009C4439" w:rsidRDefault="006B73C5">
            <w:pPr>
              <w:spacing w:line="240" w:lineRule="exact"/>
              <w:jc w:val="center"/>
              <w:rPr>
                <w:rFonts w:ascii="宋体" w:hAnsi="宋体"/>
                <w:szCs w:val="21"/>
              </w:rPr>
            </w:pPr>
            <w:r>
              <w:rPr>
                <w:rFonts w:ascii="宋体" w:hAnsi="宋体" w:hint="eastAsia"/>
                <w:szCs w:val="21"/>
              </w:rPr>
              <w:t>价格</w:t>
            </w:r>
          </w:p>
        </w:tc>
        <w:tc>
          <w:tcPr>
            <w:tcW w:w="3645" w:type="dxa"/>
            <w:vAlign w:val="center"/>
          </w:tcPr>
          <w:p w:rsidR="009C4439" w:rsidRDefault="006B73C5">
            <w:pPr>
              <w:spacing w:line="240" w:lineRule="exact"/>
              <w:jc w:val="center"/>
              <w:rPr>
                <w:rFonts w:ascii="宋体" w:hAnsi="宋体"/>
                <w:szCs w:val="21"/>
              </w:rPr>
            </w:pPr>
            <w:r>
              <w:rPr>
                <w:rFonts w:ascii="宋体" w:hAnsi="宋体" w:hint="eastAsia"/>
                <w:szCs w:val="21"/>
              </w:rPr>
              <w:t>30</w:t>
            </w:r>
          </w:p>
        </w:tc>
      </w:tr>
      <w:tr w:rsidR="009C4439" w:rsidTr="004B3A87">
        <w:trPr>
          <w:gridAfter w:val="1"/>
          <w:wAfter w:w="6" w:type="dxa"/>
          <w:trHeight w:val="20"/>
          <w:jc w:val="center"/>
        </w:trPr>
        <w:tc>
          <w:tcPr>
            <w:tcW w:w="762" w:type="dxa"/>
            <w:vAlign w:val="center"/>
          </w:tcPr>
          <w:p w:rsidR="009C4439" w:rsidRDefault="006B73C5">
            <w:pPr>
              <w:spacing w:line="240" w:lineRule="exact"/>
              <w:jc w:val="center"/>
              <w:rPr>
                <w:rFonts w:ascii="宋体" w:hAnsi="宋体"/>
                <w:szCs w:val="21"/>
              </w:rPr>
            </w:pPr>
            <w:r>
              <w:rPr>
                <w:rFonts w:ascii="宋体" w:hAnsi="宋体"/>
                <w:szCs w:val="21"/>
              </w:rPr>
              <w:t>2</w:t>
            </w:r>
          </w:p>
        </w:tc>
        <w:tc>
          <w:tcPr>
            <w:tcW w:w="4116" w:type="dxa"/>
            <w:gridSpan w:val="3"/>
            <w:vAlign w:val="center"/>
          </w:tcPr>
          <w:p w:rsidR="009C4439" w:rsidRDefault="006B73C5">
            <w:pPr>
              <w:spacing w:line="240" w:lineRule="exact"/>
              <w:jc w:val="center"/>
              <w:rPr>
                <w:rFonts w:ascii="宋体" w:hAnsi="宋体"/>
                <w:szCs w:val="21"/>
              </w:rPr>
            </w:pPr>
            <w:r>
              <w:rPr>
                <w:rFonts w:ascii="宋体" w:hAnsi="宋体" w:hint="eastAsia"/>
                <w:szCs w:val="21"/>
              </w:rPr>
              <w:t>技术部分</w:t>
            </w:r>
          </w:p>
        </w:tc>
        <w:tc>
          <w:tcPr>
            <w:tcW w:w="3645" w:type="dxa"/>
            <w:vAlign w:val="center"/>
          </w:tcPr>
          <w:p w:rsidR="009C4439" w:rsidRDefault="004B3A87">
            <w:pPr>
              <w:spacing w:line="240" w:lineRule="exact"/>
              <w:jc w:val="center"/>
              <w:rPr>
                <w:rFonts w:ascii="宋体" w:hAnsi="宋体"/>
                <w:szCs w:val="21"/>
              </w:rPr>
            </w:pPr>
            <w:r>
              <w:rPr>
                <w:rFonts w:ascii="宋体" w:hAnsi="宋体"/>
                <w:szCs w:val="21"/>
              </w:rPr>
              <w:t>52</w:t>
            </w:r>
          </w:p>
        </w:tc>
      </w:tr>
      <w:tr w:rsidR="009C4439" w:rsidTr="004B3A87">
        <w:trPr>
          <w:gridAfter w:val="1"/>
          <w:wAfter w:w="6" w:type="dxa"/>
          <w:trHeight w:val="20"/>
          <w:jc w:val="center"/>
        </w:trPr>
        <w:tc>
          <w:tcPr>
            <w:tcW w:w="762" w:type="dxa"/>
            <w:vMerge w:val="restart"/>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hint="eastAsia"/>
                <w:szCs w:val="21"/>
              </w:rPr>
              <w:t>序号</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评分因素</w:t>
            </w:r>
          </w:p>
        </w:tc>
        <w:tc>
          <w:tcPr>
            <w:tcW w:w="1371" w:type="dxa"/>
            <w:vAlign w:val="center"/>
          </w:tcPr>
          <w:p w:rsidR="009C4439" w:rsidRDefault="006B73C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645" w:type="dxa"/>
            <w:vAlign w:val="center"/>
          </w:tcPr>
          <w:p w:rsidR="009C4439" w:rsidRDefault="006B73C5">
            <w:pPr>
              <w:spacing w:line="240" w:lineRule="exact"/>
              <w:jc w:val="center"/>
              <w:rPr>
                <w:rFonts w:ascii="宋体" w:hAnsi="宋体"/>
                <w:szCs w:val="21"/>
              </w:rPr>
            </w:pPr>
            <w:r>
              <w:rPr>
                <w:rFonts w:ascii="宋体" w:hAnsi="宋体" w:hint="eastAsia"/>
                <w:szCs w:val="21"/>
              </w:rPr>
              <w:t>评分准则</w:t>
            </w:r>
          </w:p>
        </w:tc>
      </w:tr>
      <w:tr w:rsidR="009C4439" w:rsidTr="004B3A87">
        <w:trPr>
          <w:gridAfter w:val="1"/>
          <w:wAfter w:w="6" w:type="dxa"/>
          <w:trHeight w:val="20"/>
          <w:jc w:val="center"/>
        </w:trPr>
        <w:tc>
          <w:tcPr>
            <w:tcW w:w="762" w:type="dxa"/>
            <w:vMerge/>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hint="eastAsia"/>
                <w:szCs w:val="21"/>
              </w:rPr>
              <w:t>1</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技术保障措施</w:t>
            </w:r>
          </w:p>
        </w:tc>
        <w:tc>
          <w:tcPr>
            <w:tcW w:w="1371" w:type="dxa"/>
            <w:vAlign w:val="center"/>
          </w:tcPr>
          <w:p w:rsidR="009C4439" w:rsidRDefault="004B3A87">
            <w:pPr>
              <w:spacing w:line="240" w:lineRule="exact"/>
              <w:jc w:val="center"/>
              <w:rPr>
                <w:rFonts w:ascii="宋体" w:hAnsi="宋体"/>
                <w:szCs w:val="21"/>
              </w:rPr>
            </w:pPr>
            <w:r>
              <w:rPr>
                <w:rFonts w:ascii="宋体" w:hAnsi="宋体"/>
                <w:szCs w:val="21"/>
              </w:rPr>
              <w:t>3</w:t>
            </w:r>
          </w:p>
        </w:tc>
        <w:tc>
          <w:tcPr>
            <w:tcW w:w="3645" w:type="dxa"/>
            <w:vAlign w:val="center"/>
          </w:tcPr>
          <w:p w:rsidR="009C4439" w:rsidRDefault="006B73C5">
            <w:pPr>
              <w:spacing w:line="276" w:lineRule="auto"/>
              <w:rPr>
                <w:rFonts w:ascii="宋体" w:hAnsi="宋体" w:cs="宋体"/>
                <w:color w:val="000000" w:themeColor="text1"/>
                <w:szCs w:val="21"/>
              </w:rPr>
            </w:pPr>
            <w:r>
              <w:rPr>
                <w:rFonts w:ascii="宋体" w:hAnsi="宋体" w:cs="宋体" w:hint="eastAsia"/>
                <w:color w:val="000000" w:themeColor="text1"/>
                <w:szCs w:val="21"/>
              </w:rPr>
              <w:t>1、投标人须为本项目配备一名项目实施总负责人，该负责人具有高级信息系统项目管理师资格证书的，得</w:t>
            </w:r>
            <w:r w:rsidR="00A7671B">
              <w:rPr>
                <w:rFonts w:ascii="宋体" w:hAnsi="宋体" w:cs="宋体"/>
                <w:color w:val="000000" w:themeColor="text1"/>
                <w:szCs w:val="21"/>
              </w:rPr>
              <w:t>1</w:t>
            </w:r>
            <w:r>
              <w:rPr>
                <w:rFonts w:ascii="宋体" w:hAnsi="宋体" w:cs="宋体" w:hint="eastAsia"/>
                <w:color w:val="000000" w:themeColor="text1"/>
                <w:szCs w:val="21"/>
              </w:rPr>
              <w:t xml:space="preserve">分。 </w:t>
            </w:r>
          </w:p>
          <w:p w:rsidR="009C4439" w:rsidRDefault="006B73C5">
            <w:pPr>
              <w:spacing w:line="276" w:lineRule="auto"/>
              <w:rPr>
                <w:rFonts w:ascii="宋体" w:hAnsi="宋体" w:cs="宋体"/>
                <w:color w:val="000000" w:themeColor="text1"/>
                <w:szCs w:val="21"/>
              </w:rPr>
            </w:pPr>
            <w:r>
              <w:rPr>
                <w:rFonts w:ascii="宋体" w:hAnsi="宋体" w:cs="宋体" w:hint="eastAsia"/>
                <w:color w:val="000000" w:themeColor="text1"/>
                <w:szCs w:val="21"/>
              </w:rPr>
              <w:t>2、投标人须为本项目组配备以下相关技术人员：</w:t>
            </w:r>
          </w:p>
          <w:p w:rsidR="009C4439" w:rsidRDefault="006B73C5">
            <w:pPr>
              <w:spacing w:line="276"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hint="eastAsia"/>
                <w:color w:val="000000" w:themeColor="text1"/>
              </w:rPr>
              <w:t>配备≥4名具有信息安全保障人员证书的，得</w:t>
            </w:r>
            <w:r w:rsidR="00A7671B">
              <w:rPr>
                <w:rFonts w:ascii="宋体" w:hAnsi="宋体"/>
                <w:color w:val="000000" w:themeColor="text1"/>
              </w:rPr>
              <w:t>1</w:t>
            </w:r>
            <w:r>
              <w:rPr>
                <w:rFonts w:ascii="宋体" w:hAnsi="宋体" w:hint="eastAsia"/>
                <w:color w:val="000000" w:themeColor="text1"/>
              </w:rPr>
              <w:t>分；</w:t>
            </w:r>
          </w:p>
          <w:p w:rsidR="009C4439" w:rsidRDefault="006B73C5">
            <w:pPr>
              <w:spacing w:line="276" w:lineRule="auto"/>
              <w:rPr>
                <w:rFonts w:ascii="宋体" w:hAnsi="宋体"/>
                <w:color w:val="000000" w:themeColor="text1"/>
              </w:rPr>
            </w:pPr>
            <w:r>
              <w:rPr>
                <w:rFonts w:ascii="宋体" w:hAnsi="宋体" w:hint="eastAsia"/>
                <w:color w:val="000000" w:themeColor="text1"/>
              </w:rPr>
              <w:t>（2）配备≥</w:t>
            </w:r>
            <w:r>
              <w:rPr>
                <w:rFonts w:ascii="宋体" w:hAnsi="宋体"/>
                <w:color w:val="000000" w:themeColor="text1"/>
              </w:rPr>
              <w:t>5</w:t>
            </w:r>
            <w:r>
              <w:rPr>
                <w:rFonts w:ascii="宋体" w:hAnsi="宋体" w:hint="eastAsia"/>
                <w:color w:val="000000" w:themeColor="text1"/>
              </w:rPr>
              <w:t>名具有</w:t>
            </w:r>
            <w:r w:rsidR="004B3A87">
              <w:rPr>
                <w:rFonts w:ascii="宋体" w:hAnsi="宋体" w:hint="eastAsia"/>
                <w:color w:val="000000" w:themeColor="text1"/>
              </w:rPr>
              <w:t>网络工程师</w:t>
            </w:r>
            <w:r>
              <w:rPr>
                <w:rFonts w:ascii="宋体" w:hAnsi="宋体" w:hint="eastAsia"/>
                <w:color w:val="000000" w:themeColor="text1"/>
              </w:rPr>
              <w:t>工程师认证证书的技术人员的，得</w:t>
            </w:r>
            <w:r w:rsidR="00A7671B">
              <w:rPr>
                <w:rFonts w:ascii="宋体" w:hAnsi="宋体"/>
                <w:color w:val="000000" w:themeColor="text1"/>
              </w:rPr>
              <w:t>1</w:t>
            </w:r>
            <w:r>
              <w:rPr>
                <w:rFonts w:ascii="宋体" w:hAnsi="宋体" w:hint="eastAsia"/>
                <w:color w:val="000000" w:themeColor="text1"/>
              </w:rPr>
              <w:t xml:space="preserve">分； </w:t>
            </w:r>
          </w:p>
          <w:p w:rsidR="009C4439" w:rsidRDefault="006B73C5">
            <w:pPr>
              <w:spacing w:line="276" w:lineRule="auto"/>
              <w:rPr>
                <w:rFonts w:ascii="宋体" w:hAnsi="宋体"/>
                <w:color w:val="000000" w:themeColor="text1"/>
              </w:rPr>
            </w:pPr>
            <w:r>
              <w:rPr>
                <w:rFonts w:ascii="宋体" w:hAnsi="宋体" w:hint="eastAsia"/>
                <w:color w:val="000000" w:themeColor="text1"/>
              </w:rPr>
              <w:t>以上各累计得分，</w:t>
            </w:r>
            <w:r>
              <w:rPr>
                <w:rFonts w:ascii="宋体" w:hAnsi="宋体" w:cs="宋体" w:hint="eastAsia"/>
                <w:color w:val="000000" w:themeColor="text1"/>
                <w:szCs w:val="21"/>
              </w:rPr>
              <w:t>最高得</w:t>
            </w:r>
            <w:r w:rsidR="00A7671B">
              <w:rPr>
                <w:rFonts w:ascii="宋体" w:hAnsi="宋体" w:cs="宋体"/>
                <w:color w:val="000000" w:themeColor="text1"/>
              </w:rPr>
              <w:t>3</w:t>
            </w:r>
            <w:r>
              <w:rPr>
                <w:rFonts w:ascii="宋体" w:hAnsi="宋体" w:hint="eastAsia"/>
                <w:color w:val="000000" w:themeColor="text1"/>
              </w:rPr>
              <w:t xml:space="preserve">分。 </w:t>
            </w:r>
          </w:p>
          <w:p w:rsidR="009C4439" w:rsidRDefault="006B73C5">
            <w:pPr>
              <w:spacing w:line="276" w:lineRule="auto"/>
              <w:ind w:firstLineChars="100" w:firstLine="210"/>
              <w:rPr>
                <w:rFonts w:ascii="宋体" w:hAnsi="宋体" w:cs="宋体"/>
                <w:szCs w:val="21"/>
              </w:rPr>
            </w:pPr>
            <w:r>
              <w:rPr>
                <w:rFonts w:ascii="宋体" w:hAnsi="宋体" w:hint="eastAsia"/>
                <w:color w:val="000000" w:themeColor="text1"/>
              </w:rPr>
              <w:t>证明文件：团队成员须为投标人在职员工</w:t>
            </w:r>
            <w:r>
              <w:rPr>
                <w:rFonts w:ascii="宋体" w:hAnsi="宋体" w:cs="宋体" w:hint="eastAsia"/>
                <w:color w:val="000000" w:themeColor="text1"/>
                <w:szCs w:val="21"/>
              </w:rPr>
              <w:t>（不接受兼职、不接受关联公司借调人员）</w:t>
            </w:r>
            <w:r>
              <w:rPr>
                <w:rFonts w:ascii="宋体" w:hAnsi="宋体" w:hint="eastAsia"/>
                <w:color w:val="000000" w:themeColor="text1"/>
              </w:rPr>
              <w:t>，须提供与投标人签署的劳动合同（或劳动关系证明）复印件，职称证书/资格证书相关证明文件复印件，原件备查。如未按要求提供证明材料，或所提供的证明材料未能体现上述评分内容的，视为该证明材料无效。同一人员不重复计分。</w:t>
            </w:r>
          </w:p>
        </w:tc>
      </w:tr>
      <w:tr w:rsidR="009C4439" w:rsidTr="004B3A87">
        <w:trPr>
          <w:gridAfter w:val="1"/>
          <w:wAfter w:w="6" w:type="dxa"/>
          <w:trHeight w:val="557"/>
          <w:jc w:val="center"/>
        </w:trPr>
        <w:tc>
          <w:tcPr>
            <w:tcW w:w="762" w:type="dxa"/>
            <w:vMerge/>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12" w:type="dxa"/>
            <w:vAlign w:val="center"/>
          </w:tcPr>
          <w:p w:rsidR="009C4439" w:rsidRDefault="006B73C5">
            <w:pPr>
              <w:spacing w:line="240" w:lineRule="exact"/>
              <w:jc w:val="center"/>
              <w:rPr>
                <w:rFonts w:ascii="宋体" w:hAnsi="宋体"/>
                <w:szCs w:val="21"/>
              </w:rPr>
            </w:pPr>
            <w:r>
              <w:rPr>
                <w:rFonts w:ascii="宋体" w:hAnsi="宋体" w:cs="宋体" w:hint="eastAsia"/>
                <w:kern w:val="0"/>
              </w:rPr>
              <w:t>技术规格偏离情况</w:t>
            </w:r>
          </w:p>
        </w:tc>
        <w:tc>
          <w:tcPr>
            <w:tcW w:w="1371" w:type="dxa"/>
            <w:vAlign w:val="center"/>
          </w:tcPr>
          <w:p w:rsidR="009C4439" w:rsidRDefault="004B3A87">
            <w:pPr>
              <w:spacing w:after="160" w:line="240" w:lineRule="exact"/>
              <w:jc w:val="center"/>
              <w:rPr>
                <w:rFonts w:ascii="宋体" w:eastAsia="仿宋_GB2312" w:hAnsi="宋体"/>
                <w:sz w:val="24"/>
                <w:szCs w:val="21"/>
              </w:rPr>
            </w:pPr>
            <w:r>
              <w:rPr>
                <w:rFonts w:ascii="宋体" w:eastAsia="仿宋_GB2312" w:hAnsi="宋体"/>
                <w:szCs w:val="21"/>
              </w:rPr>
              <w:t>49</w:t>
            </w:r>
          </w:p>
        </w:tc>
        <w:tc>
          <w:tcPr>
            <w:tcW w:w="3645" w:type="dxa"/>
            <w:vAlign w:val="center"/>
          </w:tcPr>
          <w:p w:rsidR="009C4439" w:rsidRDefault="006B73C5">
            <w:pPr>
              <w:widowControl/>
              <w:spacing w:line="276" w:lineRule="auto"/>
              <w:jc w:val="left"/>
              <w:rPr>
                <w:rFonts w:cs="宋体"/>
              </w:rPr>
            </w:pPr>
            <w:r>
              <w:rPr>
                <w:rFonts w:cs="宋体" w:hint="eastAsia"/>
              </w:rPr>
              <w:t>投标人应如实填写《技术规格偏离表》，评审委员会根据技术需求参数</w:t>
            </w:r>
            <w:r>
              <w:rPr>
                <w:rFonts w:cs="宋体" w:hint="eastAsia"/>
              </w:rPr>
              <w:lastRenderedPageBreak/>
              <w:t>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rPr>
              <w:t>2</w:t>
            </w:r>
            <w:r w:rsidR="003811DB">
              <w:rPr>
                <w:rFonts w:cs="宋体" w:hint="eastAsia"/>
              </w:rPr>
              <w:t>.5</w:t>
            </w:r>
            <w:r>
              <w:rPr>
                <w:rFonts w:cs="宋体" w:hint="eastAsia"/>
              </w:rPr>
              <w:t>分；普通</w:t>
            </w:r>
            <w:r>
              <w:rPr>
                <w:rFonts w:cs="宋体"/>
              </w:rPr>
              <w:t>参数</w:t>
            </w:r>
            <w:r>
              <w:rPr>
                <w:rFonts w:cs="宋体" w:hint="eastAsia"/>
              </w:rPr>
              <w:t>每负偏离一项扣</w:t>
            </w:r>
            <w:r>
              <w:rPr>
                <w:rFonts w:cs="宋体" w:hint="eastAsia"/>
              </w:rPr>
              <w:t>1</w:t>
            </w:r>
            <w:r>
              <w:rPr>
                <w:rFonts w:cs="宋体" w:hint="eastAsia"/>
              </w:rPr>
              <w:t>分；扣完为止。</w:t>
            </w:r>
          </w:p>
        </w:tc>
      </w:tr>
      <w:tr w:rsidR="009C4439" w:rsidTr="004B3A87">
        <w:trPr>
          <w:gridAfter w:val="1"/>
          <w:wAfter w:w="6" w:type="dxa"/>
          <w:trHeight w:val="20"/>
          <w:jc w:val="center"/>
        </w:trPr>
        <w:tc>
          <w:tcPr>
            <w:tcW w:w="762" w:type="dxa"/>
            <w:vAlign w:val="center"/>
          </w:tcPr>
          <w:p w:rsidR="009C4439" w:rsidRDefault="006B73C5">
            <w:pPr>
              <w:spacing w:line="240" w:lineRule="exact"/>
              <w:jc w:val="center"/>
              <w:rPr>
                <w:rFonts w:ascii="宋体" w:hAnsi="宋体"/>
                <w:szCs w:val="21"/>
              </w:rPr>
            </w:pPr>
            <w:r>
              <w:rPr>
                <w:rFonts w:ascii="宋体" w:hAnsi="宋体"/>
                <w:szCs w:val="21"/>
              </w:rPr>
              <w:lastRenderedPageBreak/>
              <w:t>3</w:t>
            </w:r>
          </w:p>
        </w:tc>
        <w:tc>
          <w:tcPr>
            <w:tcW w:w="4116" w:type="dxa"/>
            <w:gridSpan w:val="3"/>
            <w:vAlign w:val="center"/>
          </w:tcPr>
          <w:p w:rsidR="009C4439" w:rsidRDefault="006B73C5">
            <w:pPr>
              <w:spacing w:line="240" w:lineRule="exact"/>
              <w:jc w:val="center"/>
              <w:rPr>
                <w:rFonts w:ascii="宋体" w:hAnsi="宋体"/>
                <w:szCs w:val="21"/>
              </w:rPr>
            </w:pPr>
            <w:r>
              <w:rPr>
                <w:rFonts w:ascii="宋体" w:hAnsi="宋体" w:hint="eastAsia"/>
                <w:szCs w:val="21"/>
              </w:rPr>
              <w:t>商务需求</w:t>
            </w:r>
          </w:p>
        </w:tc>
        <w:tc>
          <w:tcPr>
            <w:tcW w:w="3645" w:type="dxa"/>
            <w:vAlign w:val="center"/>
          </w:tcPr>
          <w:p w:rsidR="009C4439" w:rsidRDefault="00312CF1">
            <w:pPr>
              <w:spacing w:line="240" w:lineRule="exact"/>
              <w:jc w:val="center"/>
              <w:rPr>
                <w:rFonts w:ascii="宋体" w:hAnsi="宋体"/>
                <w:szCs w:val="21"/>
              </w:rPr>
            </w:pPr>
            <w:r>
              <w:rPr>
                <w:rFonts w:ascii="宋体" w:hAnsi="宋体" w:hint="eastAsia"/>
                <w:szCs w:val="21"/>
              </w:rPr>
              <w:t>9</w:t>
            </w:r>
          </w:p>
        </w:tc>
      </w:tr>
      <w:tr w:rsidR="0089336E" w:rsidTr="004B3A87">
        <w:trPr>
          <w:gridAfter w:val="1"/>
          <w:wAfter w:w="6" w:type="dxa"/>
          <w:trHeight w:val="20"/>
          <w:jc w:val="center"/>
        </w:trPr>
        <w:tc>
          <w:tcPr>
            <w:tcW w:w="762" w:type="dxa"/>
            <w:vMerge w:val="restart"/>
            <w:vAlign w:val="center"/>
          </w:tcPr>
          <w:p w:rsidR="0089336E" w:rsidRDefault="0089336E">
            <w:pPr>
              <w:spacing w:line="240" w:lineRule="exact"/>
              <w:jc w:val="center"/>
              <w:rPr>
                <w:rFonts w:ascii="宋体" w:hAnsi="宋体"/>
                <w:szCs w:val="21"/>
              </w:rPr>
            </w:pPr>
          </w:p>
        </w:tc>
        <w:tc>
          <w:tcPr>
            <w:tcW w:w="633" w:type="dxa"/>
            <w:vAlign w:val="center"/>
          </w:tcPr>
          <w:p w:rsidR="0089336E" w:rsidRDefault="0089336E">
            <w:pPr>
              <w:spacing w:line="240" w:lineRule="exact"/>
              <w:jc w:val="center"/>
              <w:rPr>
                <w:rFonts w:ascii="宋体" w:hAnsi="宋体"/>
                <w:szCs w:val="21"/>
              </w:rPr>
            </w:pPr>
            <w:r>
              <w:rPr>
                <w:rFonts w:ascii="宋体" w:hAnsi="宋体" w:hint="eastAsia"/>
                <w:szCs w:val="21"/>
              </w:rPr>
              <w:t>序号</w:t>
            </w:r>
          </w:p>
        </w:tc>
        <w:tc>
          <w:tcPr>
            <w:tcW w:w="2112" w:type="dxa"/>
            <w:vAlign w:val="center"/>
          </w:tcPr>
          <w:p w:rsidR="0089336E" w:rsidRDefault="0089336E">
            <w:pPr>
              <w:spacing w:line="240" w:lineRule="exact"/>
              <w:jc w:val="center"/>
              <w:rPr>
                <w:rFonts w:ascii="宋体" w:hAnsi="宋体"/>
                <w:szCs w:val="21"/>
              </w:rPr>
            </w:pPr>
            <w:r>
              <w:rPr>
                <w:rFonts w:ascii="宋体" w:hAnsi="宋体" w:hint="eastAsia"/>
                <w:szCs w:val="21"/>
              </w:rPr>
              <w:t>评分因素</w:t>
            </w:r>
          </w:p>
        </w:tc>
        <w:tc>
          <w:tcPr>
            <w:tcW w:w="1371" w:type="dxa"/>
            <w:vAlign w:val="center"/>
          </w:tcPr>
          <w:p w:rsidR="0089336E" w:rsidRDefault="0089336E">
            <w:pPr>
              <w:spacing w:line="240" w:lineRule="exact"/>
              <w:jc w:val="center"/>
              <w:rPr>
                <w:rFonts w:ascii="宋体" w:hAnsi="宋体"/>
                <w:szCs w:val="21"/>
              </w:rPr>
            </w:pPr>
            <w:r>
              <w:rPr>
                <w:rFonts w:ascii="宋体" w:hAnsi="宋体" w:hint="eastAsia"/>
                <w:szCs w:val="21"/>
              </w:rPr>
              <w:t>权重</w:t>
            </w:r>
          </w:p>
          <w:p w:rsidR="0089336E" w:rsidRDefault="0089336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45" w:type="dxa"/>
            <w:vAlign w:val="center"/>
          </w:tcPr>
          <w:p w:rsidR="0089336E" w:rsidRDefault="0089336E">
            <w:pPr>
              <w:spacing w:line="240" w:lineRule="exact"/>
              <w:jc w:val="center"/>
              <w:rPr>
                <w:rFonts w:ascii="宋体" w:hAnsi="宋体"/>
                <w:szCs w:val="21"/>
              </w:rPr>
            </w:pPr>
            <w:r>
              <w:rPr>
                <w:rFonts w:ascii="宋体" w:hAnsi="宋体" w:hint="eastAsia"/>
                <w:szCs w:val="21"/>
              </w:rPr>
              <w:t>评分准则</w:t>
            </w:r>
          </w:p>
        </w:tc>
      </w:tr>
      <w:tr w:rsidR="0089336E" w:rsidTr="004B3A87">
        <w:trPr>
          <w:gridAfter w:val="1"/>
          <w:wAfter w:w="6" w:type="dxa"/>
          <w:trHeight w:val="20"/>
          <w:jc w:val="center"/>
        </w:trPr>
        <w:tc>
          <w:tcPr>
            <w:tcW w:w="762" w:type="dxa"/>
            <w:vMerge/>
            <w:vAlign w:val="center"/>
          </w:tcPr>
          <w:p w:rsidR="0089336E" w:rsidRDefault="0089336E">
            <w:pPr>
              <w:spacing w:line="240" w:lineRule="exact"/>
              <w:jc w:val="center"/>
              <w:rPr>
                <w:rFonts w:ascii="宋体" w:hAnsi="宋体"/>
                <w:szCs w:val="21"/>
              </w:rPr>
            </w:pPr>
          </w:p>
        </w:tc>
        <w:tc>
          <w:tcPr>
            <w:tcW w:w="633" w:type="dxa"/>
            <w:vAlign w:val="center"/>
          </w:tcPr>
          <w:p w:rsidR="0089336E" w:rsidRDefault="0089336E">
            <w:pPr>
              <w:spacing w:line="240" w:lineRule="exact"/>
              <w:jc w:val="center"/>
              <w:rPr>
                <w:rFonts w:ascii="宋体" w:hAnsi="宋体"/>
                <w:szCs w:val="21"/>
              </w:rPr>
            </w:pPr>
            <w:r>
              <w:rPr>
                <w:rFonts w:ascii="宋体" w:hAnsi="宋体" w:hint="eastAsia"/>
                <w:szCs w:val="21"/>
              </w:rPr>
              <w:t>1</w:t>
            </w:r>
          </w:p>
        </w:tc>
        <w:tc>
          <w:tcPr>
            <w:tcW w:w="2112" w:type="dxa"/>
            <w:vAlign w:val="center"/>
          </w:tcPr>
          <w:p w:rsidR="0089336E" w:rsidRDefault="0089336E">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1371" w:type="dxa"/>
            <w:vAlign w:val="center"/>
          </w:tcPr>
          <w:p w:rsidR="0089336E" w:rsidRDefault="0089336E">
            <w:pPr>
              <w:spacing w:line="240" w:lineRule="exact"/>
              <w:jc w:val="center"/>
              <w:rPr>
                <w:rFonts w:ascii="宋体" w:hAnsi="宋体"/>
                <w:szCs w:val="21"/>
              </w:rPr>
            </w:pPr>
            <w:r>
              <w:rPr>
                <w:rFonts w:ascii="宋体" w:hAnsi="宋体"/>
                <w:szCs w:val="21"/>
              </w:rPr>
              <w:t>4</w:t>
            </w:r>
          </w:p>
        </w:tc>
        <w:tc>
          <w:tcPr>
            <w:tcW w:w="3645" w:type="dxa"/>
            <w:vAlign w:val="center"/>
          </w:tcPr>
          <w:p w:rsidR="0089336E" w:rsidRDefault="0089336E">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12CF1">
              <w:rPr>
                <w:rFonts w:cs="宋体"/>
              </w:rPr>
              <w:t>33</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89336E" w:rsidTr="004B3A87">
        <w:trPr>
          <w:gridAfter w:val="1"/>
          <w:wAfter w:w="6" w:type="dxa"/>
          <w:trHeight w:val="20"/>
          <w:jc w:val="center"/>
        </w:trPr>
        <w:tc>
          <w:tcPr>
            <w:tcW w:w="762" w:type="dxa"/>
            <w:vMerge/>
            <w:vAlign w:val="center"/>
          </w:tcPr>
          <w:p w:rsidR="0089336E" w:rsidRDefault="0089336E">
            <w:pPr>
              <w:spacing w:line="240" w:lineRule="exact"/>
              <w:jc w:val="center"/>
              <w:rPr>
                <w:rFonts w:ascii="宋体" w:hAnsi="宋体"/>
                <w:szCs w:val="21"/>
              </w:rPr>
            </w:pPr>
          </w:p>
        </w:tc>
        <w:tc>
          <w:tcPr>
            <w:tcW w:w="633" w:type="dxa"/>
            <w:vAlign w:val="center"/>
          </w:tcPr>
          <w:p w:rsidR="0089336E" w:rsidRDefault="0089336E">
            <w:pPr>
              <w:spacing w:line="240" w:lineRule="exact"/>
              <w:jc w:val="center"/>
              <w:rPr>
                <w:rFonts w:ascii="宋体" w:hAnsi="宋体"/>
                <w:szCs w:val="21"/>
              </w:rPr>
            </w:pPr>
            <w:r>
              <w:rPr>
                <w:rFonts w:ascii="宋体" w:hAnsi="宋体" w:hint="eastAsia"/>
                <w:szCs w:val="21"/>
              </w:rPr>
              <w:t>2</w:t>
            </w:r>
          </w:p>
        </w:tc>
        <w:tc>
          <w:tcPr>
            <w:tcW w:w="2112" w:type="dxa"/>
            <w:vAlign w:val="center"/>
          </w:tcPr>
          <w:p w:rsidR="0089336E" w:rsidRDefault="0089336E">
            <w:pPr>
              <w:spacing w:line="240" w:lineRule="exact"/>
              <w:jc w:val="center"/>
              <w:rPr>
                <w:rFonts w:ascii="宋体" w:hAnsi="宋体"/>
                <w:szCs w:val="21"/>
              </w:rPr>
            </w:pPr>
            <w:r>
              <w:rPr>
                <w:rFonts w:ascii="宋体" w:hAnsi="宋体" w:hint="eastAsia"/>
                <w:szCs w:val="21"/>
              </w:rPr>
              <w:t>其他商务条款偏离情况</w:t>
            </w:r>
          </w:p>
        </w:tc>
        <w:tc>
          <w:tcPr>
            <w:tcW w:w="1371" w:type="dxa"/>
            <w:vAlign w:val="center"/>
          </w:tcPr>
          <w:p w:rsidR="0089336E" w:rsidRDefault="0089336E">
            <w:pPr>
              <w:spacing w:line="240" w:lineRule="exact"/>
              <w:jc w:val="center"/>
              <w:rPr>
                <w:rFonts w:ascii="宋体" w:hAnsi="宋体"/>
                <w:szCs w:val="21"/>
              </w:rPr>
            </w:pPr>
            <w:r>
              <w:rPr>
                <w:rFonts w:ascii="宋体" w:hAnsi="宋体"/>
                <w:szCs w:val="21"/>
              </w:rPr>
              <w:t>5</w:t>
            </w:r>
          </w:p>
        </w:tc>
        <w:tc>
          <w:tcPr>
            <w:tcW w:w="3645" w:type="dxa"/>
            <w:vAlign w:val="center"/>
          </w:tcPr>
          <w:p w:rsidR="0089336E" w:rsidRDefault="0089336E">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2</w:t>
            </w:r>
            <w:r>
              <w:rPr>
                <w:rFonts w:cs="宋体"/>
              </w:rPr>
              <w:t>0</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9C4439" w:rsidTr="004B3A87">
        <w:trPr>
          <w:trHeight w:val="20"/>
          <w:jc w:val="center"/>
        </w:trPr>
        <w:tc>
          <w:tcPr>
            <w:tcW w:w="762" w:type="dxa"/>
            <w:tcBorders>
              <w:top w:val="single" w:sz="4" w:space="0" w:color="auto"/>
              <w:left w:val="single" w:sz="4" w:space="0" w:color="auto"/>
              <w:bottom w:val="single" w:sz="4" w:space="0" w:color="auto"/>
              <w:right w:val="single" w:sz="4" w:space="0" w:color="auto"/>
            </w:tcBorders>
            <w:vAlign w:val="center"/>
          </w:tcPr>
          <w:p w:rsidR="009C4439" w:rsidRDefault="006B73C5">
            <w:pPr>
              <w:spacing w:line="240" w:lineRule="exact"/>
              <w:jc w:val="center"/>
              <w:rPr>
                <w:rFonts w:ascii="宋体" w:hAnsi="宋体"/>
                <w:szCs w:val="21"/>
              </w:rPr>
            </w:pPr>
            <w:r>
              <w:rPr>
                <w:rFonts w:ascii="宋体" w:hAnsi="宋体" w:hint="eastAsia"/>
                <w:szCs w:val="21"/>
              </w:rPr>
              <w:t>4</w:t>
            </w:r>
          </w:p>
        </w:tc>
        <w:tc>
          <w:tcPr>
            <w:tcW w:w="4116" w:type="dxa"/>
            <w:gridSpan w:val="3"/>
            <w:tcBorders>
              <w:top w:val="single" w:sz="4" w:space="0" w:color="auto"/>
              <w:left w:val="single" w:sz="4" w:space="0" w:color="auto"/>
              <w:bottom w:val="single" w:sz="4" w:space="0" w:color="auto"/>
              <w:right w:val="single" w:sz="4" w:space="0" w:color="auto"/>
            </w:tcBorders>
            <w:vAlign w:val="center"/>
          </w:tcPr>
          <w:p w:rsidR="009C4439" w:rsidRDefault="006B73C5">
            <w:pPr>
              <w:spacing w:line="240" w:lineRule="exact"/>
              <w:jc w:val="center"/>
              <w:rPr>
                <w:rFonts w:ascii="宋体" w:hAnsi="宋体"/>
                <w:szCs w:val="21"/>
              </w:rPr>
            </w:pPr>
            <w:r>
              <w:rPr>
                <w:rFonts w:ascii="宋体" w:hAnsi="宋体" w:hint="eastAsia"/>
                <w:szCs w:val="21"/>
              </w:rPr>
              <w:t>诚信情况</w:t>
            </w:r>
          </w:p>
        </w:tc>
        <w:tc>
          <w:tcPr>
            <w:tcW w:w="3651" w:type="dxa"/>
            <w:gridSpan w:val="2"/>
            <w:tcBorders>
              <w:top w:val="single" w:sz="4" w:space="0" w:color="auto"/>
              <w:left w:val="single" w:sz="4" w:space="0" w:color="auto"/>
              <w:bottom w:val="single" w:sz="4" w:space="0" w:color="auto"/>
              <w:right w:val="single" w:sz="4" w:space="0" w:color="auto"/>
            </w:tcBorders>
            <w:vAlign w:val="center"/>
          </w:tcPr>
          <w:p w:rsidR="009C4439" w:rsidRDefault="006B73C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C4439" w:rsidTr="004B3A87">
        <w:trPr>
          <w:trHeight w:val="20"/>
          <w:jc w:val="center"/>
        </w:trPr>
        <w:tc>
          <w:tcPr>
            <w:tcW w:w="762" w:type="dxa"/>
            <w:vMerge w:val="restart"/>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hint="eastAsia"/>
                <w:szCs w:val="21"/>
              </w:rPr>
              <w:t>序号</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评分因素</w:t>
            </w:r>
          </w:p>
        </w:tc>
        <w:tc>
          <w:tcPr>
            <w:tcW w:w="1371" w:type="dxa"/>
            <w:vAlign w:val="center"/>
          </w:tcPr>
          <w:p w:rsidR="009C4439" w:rsidRDefault="006B73C5">
            <w:pPr>
              <w:spacing w:line="240" w:lineRule="exact"/>
              <w:jc w:val="center"/>
              <w:rPr>
                <w:rFonts w:ascii="宋体" w:hAnsi="宋体"/>
                <w:szCs w:val="21"/>
              </w:rPr>
            </w:pPr>
            <w:r>
              <w:rPr>
                <w:rFonts w:ascii="宋体" w:hAnsi="宋体" w:hint="eastAsia"/>
                <w:szCs w:val="21"/>
              </w:rPr>
              <w:t>权重</w:t>
            </w:r>
          </w:p>
          <w:p w:rsidR="009C4439" w:rsidRDefault="006B73C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51" w:type="dxa"/>
            <w:gridSpan w:val="2"/>
            <w:vAlign w:val="center"/>
          </w:tcPr>
          <w:p w:rsidR="009C4439" w:rsidRDefault="006B73C5">
            <w:pPr>
              <w:spacing w:line="240" w:lineRule="exact"/>
              <w:jc w:val="center"/>
              <w:rPr>
                <w:rFonts w:ascii="宋体" w:hAnsi="宋体"/>
                <w:szCs w:val="21"/>
              </w:rPr>
            </w:pPr>
            <w:r>
              <w:rPr>
                <w:rFonts w:ascii="宋体" w:hAnsi="宋体" w:hint="eastAsia"/>
                <w:szCs w:val="21"/>
              </w:rPr>
              <w:t>评分准则</w:t>
            </w:r>
          </w:p>
        </w:tc>
      </w:tr>
      <w:tr w:rsidR="009C4439" w:rsidTr="004B3A87">
        <w:trPr>
          <w:trHeight w:val="20"/>
          <w:jc w:val="center"/>
        </w:trPr>
        <w:tc>
          <w:tcPr>
            <w:tcW w:w="762" w:type="dxa"/>
            <w:vMerge/>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szCs w:val="21"/>
              </w:rPr>
              <w:t>1</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诚信</w:t>
            </w:r>
          </w:p>
        </w:tc>
        <w:tc>
          <w:tcPr>
            <w:tcW w:w="1371" w:type="dxa"/>
            <w:vAlign w:val="center"/>
          </w:tcPr>
          <w:p w:rsidR="009C4439" w:rsidRDefault="006B73C5">
            <w:pPr>
              <w:spacing w:line="240" w:lineRule="exact"/>
              <w:jc w:val="center"/>
              <w:rPr>
                <w:rFonts w:ascii="宋体" w:hAnsi="宋体"/>
                <w:szCs w:val="21"/>
              </w:rPr>
            </w:pPr>
            <w:r>
              <w:rPr>
                <w:rFonts w:ascii="宋体" w:hAnsi="宋体"/>
                <w:szCs w:val="21"/>
              </w:rPr>
              <w:t>5</w:t>
            </w:r>
          </w:p>
        </w:tc>
        <w:tc>
          <w:tcPr>
            <w:tcW w:w="3651" w:type="dxa"/>
            <w:gridSpan w:val="2"/>
          </w:tcPr>
          <w:p w:rsidR="009C4439" w:rsidRDefault="006B73C5">
            <w:pPr>
              <w:spacing w:line="276" w:lineRule="auto"/>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C4439" w:rsidTr="004B3A87">
        <w:trPr>
          <w:trHeight w:val="20"/>
          <w:jc w:val="center"/>
        </w:trPr>
        <w:tc>
          <w:tcPr>
            <w:tcW w:w="762" w:type="dxa"/>
            <w:vMerge/>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szCs w:val="21"/>
              </w:rPr>
              <w:t>2</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履约</w:t>
            </w:r>
          </w:p>
        </w:tc>
        <w:tc>
          <w:tcPr>
            <w:tcW w:w="1371" w:type="dxa"/>
            <w:vAlign w:val="center"/>
          </w:tcPr>
          <w:p w:rsidR="009C4439" w:rsidRDefault="006B73C5">
            <w:pPr>
              <w:spacing w:line="240" w:lineRule="exact"/>
              <w:jc w:val="center"/>
              <w:rPr>
                <w:rFonts w:ascii="宋体" w:hAnsi="宋体"/>
                <w:szCs w:val="21"/>
              </w:rPr>
            </w:pPr>
            <w:r>
              <w:rPr>
                <w:rFonts w:ascii="宋体" w:hAnsi="宋体"/>
                <w:szCs w:val="21"/>
              </w:rPr>
              <w:t>2</w:t>
            </w:r>
          </w:p>
        </w:tc>
        <w:tc>
          <w:tcPr>
            <w:tcW w:w="3651" w:type="dxa"/>
            <w:gridSpan w:val="2"/>
          </w:tcPr>
          <w:p w:rsidR="009C4439" w:rsidRDefault="006B73C5">
            <w:pPr>
              <w:pStyle w:val="af0"/>
              <w:numPr>
                <w:ilvl w:val="12"/>
                <w:numId w:val="0"/>
              </w:numPr>
              <w:pBdr>
                <w:bottom w:val="none" w:sz="0" w:space="0" w:color="auto"/>
              </w:pBdr>
              <w:tabs>
                <w:tab w:val="clear" w:pos="4153"/>
                <w:tab w:val="clear" w:pos="8306"/>
              </w:tabs>
              <w:spacing w:line="276"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9C4439" w:rsidTr="004B3A87">
        <w:trPr>
          <w:trHeight w:val="20"/>
          <w:jc w:val="center"/>
        </w:trPr>
        <w:tc>
          <w:tcPr>
            <w:tcW w:w="762" w:type="dxa"/>
            <w:vAlign w:val="center"/>
          </w:tcPr>
          <w:p w:rsidR="009C4439" w:rsidRDefault="006B73C5">
            <w:pPr>
              <w:spacing w:line="240" w:lineRule="exact"/>
              <w:jc w:val="center"/>
              <w:rPr>
                <w:rFonts w:ascii="宋体" w:hAnsi="宋体"/>
                <w:szCs w:val="21"/>
              </w:rPr>
            </w:pPr>
            <w:r>
              <w:rPr>
                <w:rFonts w:ascii="宋体" w:hAnsi="宋体"/>
                <w:szCs w:val="21"/>
              </w:rPr>
              <w:t>5</w:t>
            </w:r>
          </w:p>
        </w:tc>
        <w:tc>
          <w:tcPr>
            <w:tcW w:w="4116" w:type="dxa"/>
            <w:gridSpan w:val="3"/>
            <w:vAlign w:val="center"/>
          </w:tcPr>
          <w:p w:rsidR="009C4439" w:rsidRDefault="006B73C5">
            <w:pPr>
              <w:spacing w:line="240" w:lineRule="exact"/>
              <w:jc w:val="center"/>
              <w:rPr>
                <w:rFonts w:ascii="宋体" w:hAnsi="宋体"/>
                <w:szCs w:val="21"/>
              </w:rPr>
            </w:pPr>
            <w:r>
              <w:rPr>
                <w:rFonts w:ascii="宋体" w:hAnsi="宋体" w:hint="eastAsia"/>
                <w:szCs w:val="21"/>
              </w:rPr>
              <w:t>综合实力部分</w:t>
            </w:r>
          </w:p>
        </w:tc>
        <w:tc>
          <w:tcPr>
            <w:tcW w:w="3651" w:type="dxa"/>
            <w:gridSpan w:val="2"/>
            <w:vAlign w:val="center"/>
          </w:tcPr>
          <w:p w:rsidR="009C4439" w:rsidRDefault="004B3A8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2</w:t>
            </w:r>
          </w:p>
        </w:tc>
      </w:tr>
      <w:tr w:rsidR="009C4439" w:rsidTr="004B3A87">
        <w:trPr>
          <w:trHeight w:val="20"/>
          <w:jc w:val="center"/>
        </w:trPr>
        <w:tc>
          <w:tcPr>
            <w:tcW w:w="762" w:type="dxa"/>
            <w:vMerge w:val="restart"/>
            <w:vAlign w:val="center"/>
          </w:tcPr>
          <w:p w:rsidR="009C4439" w:rsidRDefault="009C4439">
            <w:pPr>
              <w:spacing w:line="240" w:lineRule="exact"/>
              <w:jc w:val="center"/>
              <w:rPr>
                <w:rFonts w:ascii="宋体" w:hAnsi="宋体"/>
                <w:szCs w:val="21"/>
              </w:rPr>
            </w:pPr>
          </w:p>
        </w:tc>
        <w:tc>
          <w:tcPr>
            <w:tcW w:w="633" w:type="dxa"/>
            <w:vAlign w:val="center"/>
          </w:tcPr>
          <w:p w:rsidR="009C4439" w:rsidRDefault="006B73C5">
            <w:pPr>
              <w:spacing w:line="240" w:lineRule="exact"/>
              <w:jc w:val="center"/>
              <w:rPr>
                <w:rFonts w:ascii="宋体" w:hAnsi="宋体"/>
                <w:szCs w:val="21"/>
              </w:rPr>
            </w:pPr>
            <w:r>
              <w:rPr>
                <w:rFonts w:ascii="宋体" w:hAnsi="宋体" w:hint="eastAsia"/>
                <w:szCs w:val="21"/>
              </w:rPr>
              <w:t>序号</w:t>
            </w:r>
          </w:p>
        </w:tc>
        <w:tc>
          <w:tcPr>
            <w:tcW w:w="2112" w:type="dxa"/>
            <w:vAlign w:val="center"/>
          </w:tcPr>
          <w:p w:rsidR="009C4439" w:rsidRDefault="006B73C5">
            <w:pPr>
              <w:spacing w:line="240" w:lineRule="exact"/>
              <w:jc w:val="center"/>
              <w:rPr>
                <w:rFonts w:ascii="宋体" w:hAnsi="宋体"/>
                <w:szCs w:val="21"/>
              </w:rPr>
            </w:pPr>
            <w:r>
              <w:rPr>
                <w:rFonts w:ascii="宋体" w:hAnsi="宋体" w:hint="eastAsia"/>
                <w:szCs w:val="21"/>
              </w:rPr>
              <w:t>评分因素</w:t>
            </w:r>
          </w:p>
        </w:tc>
        <w:tc>
          <w:tcPr>
            <w:tcW w:w="1371" w:type="dxa"/>
            <w:vAlign w:val="center"/>
          </w:tcPr>
          <w:p w:rsidR="009C4439" w:rsidRDefault="006B73C5">
            <w:pPr>
              <w:spacing w:line="240" w:lineRule="exact"/>
              <w:jc w:val="center"/>
              <w:rPr>
                <w:rFonts w:ascii="宋体" w:hAnsi="宋体"/>
                <w:szCs w:val="21"/>
              </w:rPr>
            </w:pPr>
            <w:r>
              <w:rPr>
                <w:rFonts w:ascii="宋体" w:hAnsi="宋体" w:hint="eastAsia"/>
                <w:szCs w:val="21"/>
              </w:rPr>
              <w:t>权重</w:t>
            </w:r>
          </w:p>
          <w:p w:rsidR="009C4439" w:rsidRDefault="006B73C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51" w:type="dxa"/>
            <w:gridSpan w:val="2"/>
            <w:vAlign w:val="center"/>
          </w:tcPr>
          <w:p w:rsidR="009C4439" w:rsidRDefault="006B73C5">
            <w:pPr>
              <w:spacing w:line="240" w:lineRule="exact"/>
              <w:jc w:val="center"/>
              <w:rPr>
                <w:rFonts w:ascii="宋体" w:hAnsi="宋体"/>
                <w:szCs w:val="21"/>
              </w:rPr>
            </w:pPr>
            <w:r>
              <w:rPr>
                <w:rFonts w:ascii="宋体" w:hAnsi="宋体" w:hint="eastAsia"/>
                <w:szCs w:val="21"/>
              </w:rPr>
              <w:t>评分准则</w:t>
            </w:r>
          </w:p>
        </w:tc>
      </w:tr>
      <w:tr w:rsidR="009C4439" w:rsidTr="004B3A87">
        <w:trPr>
          <w:trHeight w:val="20"/>
          <w:jc w:val="center"/>
        </w:trPr>
        <w:tc>
          <w:tcPr>
            <w:tcW w:w="762" w:type="dxa"/>
            <w:vMerge/>
            <w:vAlign w:val="center"/>
          </w:tcPr>
          <w:p w:rsidR="009C4439" w:rsidRDefault="009C4439">
            <w:pPr>
              <w:spacing w:after="160" w:line="240" w:lineRule="exact"/>
              <w:jc w:val="center"/>
              <w:rPr>
                <w:rFonts w:ascii="宋体" w:eastAsia="仿宋_GB2312" w:hAnsi="宋体"/>
                <w:sz w:val="24"/>
                <w:szCs w:val="21"/>
              </w:rPr>
            </w:pPr>
          </w:p>
        </w:tc>
        <w:tc>
          <w:tcPr>
            <w:tcW w:w="633" w:type="dxa"/>
            <w:vAlign w:val="center"/>
          </w:tcPr>
          <w:p w:rsidR="009C4439" w:rsidRDefault="004B3A87">
            <w:pPr>
              <w:spacing w:line="240" w:lineRule="exact"/>
              <w:jc w:val="center"/>
              <w:rPr>
                <w:rFonts w:ascii="宋体" w:hAnsi="宋体"/>
                <w:szCs w:val="21"/>
              </w:rPr>
            </w:pPr>
            <w:r>
              <w:rPr>
                <w:rFonts w:ascii="宋体" w:hAnsi="宋体"/>
                <w:szCs w:val="21"/>
              </w:rPr>
              <w:t>1</w:t>
            </w:r>
          </w:p>
        </w:tc>
        <w:tc>
          <w:tcPr>
            <w:tcW w:w="2112" w:type="dxa"/>
            <w:vAlign w:val="center"/>
          </w:tcPr>
          <w:p w:rsidR="009C4439" w:rsidRDefault="006B73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tc>
        <w:tc>
          <w:tcPr>
            <w:tcW w:w="1371" w:type="dxa"/>
            <w:vAlign w:val="center"/>
          </w:tcPr>
          <w:p w:rsidR="009C4439" w:rsidRDefault="006B73C5">
            <w:pPr>
              <w:spacing w:line="240" w:lineRule="exact"/>
              <w:jc w:val="center"/>
              <w:rPr>
                <w:rFonts w:ascii="宋体" w:hAnsi="宋体"/>
                <w:szCs w:val="21"/>
              </w:rPr>
            </w:pPr>
            <w:r>
              <w:rPr>
                <w:rFonts w:ascii="宋体" w:hAnsi="宋体" w:hint="eastAsia"/>
                <w:szCs w:val="21"/>
              </w:rPr>
              <w:t>2</w:t>
            </w:r>
          </w:p>
        </w:tc>
        <w:tc>
          <w:tcPr>
            <w:tcW w:w="3651" w:type="dxa"/>
            <w:gridSpan w:val="2"/>
            <w:vAlign w:val="center"/>
          </w:tcPr>
          <w:p w:rsidR="009C4439" w:rsidRDefault="006B73C5">
            <w:pPr>
              <w:pStyle w:val="af0"/>
              <w:numPr>
                <w:ilvl w:val="12"/>
                <w:numId w:val="0"/>
              </w:numPr>
              <w:pBdr>
                <w:bottom w:val="none" w:sz="0" w:space="0" w:color="auto"/>
              </w:pBdr>
              <w:tabs>
                <w:tab w:val="clear" w:pos="4153"/>
                <w:tab w:val="clear" w:pos="8306"/>
              </w:tabs>
              <w:spacing w:line="276" w:lineRule="auto"/>
              <w:jc w:val="both"/>
              <w:rPr>
                <w:rFonts w:ascii="宋体" w:hAnsi="宋体"/>
                <w:sz w:val="21"/>
                <w:szCs w:val="21"/>
              </w:rPr>
            </w:pPr>
            <w:r>
              <w:rPr>
                <w:rFonts w:ascii="宋体" w:hAnsi="宋体" w:hint="eastAsia"/>
                <w:sz w:val="21"/>
                <w:szCs w:val="21"/>
              </w:rPr>
              <w:t>投标人近三年（2017年1月1日至本项目招标公告发布之日，以合同签订时间为准）同类业绩情况：提供≥2个</w:t>
            </w:r>
            <w:r w:rsidR="004B3A87">
              <w:rPr>
                <w:rFonts w:ascii="宋体" w:hAnsi="宋体" w:hint="eastAsia"/>
                <w:sz w:val="21"/>
                <w:szCs w:val="21"/>
              </w:rPr>
              <w:t>（或以上）</w:t>
            </w:r>
            <w:r>
              <w:rPr>
                <w:rFonts w:ascii="宋体" w:hAnsi="宋体" w:hint="eastAsia"/>
                <w:sz w:val="21"/>
                <w:szCs w:val="21"/>
              </w:rPr>
              <w:t>的，得</w:t>
            </w:r>
            <w:r w:rsidR="004B3A87">
              <w:rPr>
                <w:rFonts w:ascii="宋体" w:hAnsi="宋体"/>
                <w:sz w:val="21"/>
                <w:szCs w:val="21"/>
              </w:rPr>
              <w:t>100</w:t>
            </w:r>
            <w:r>
              <w:rPr>
                <w:rFonts w:ascii="宋体" w:hAnsi="宋体" w:hint="eastAsia"/>
                <w:sz w:val="21"/>
                <w:szCs w:val="21"/>
              </w:rPr>
              <w:t>分；提供1个的，得</w:t>
            </w:r>
            <w:r w:rsidR="004B3A87">
              <w:rPr>
                <w:rFonts w:ascii="宋体" w:hAnsi="宋体" w:hint="eastAsia"/>
                <w:sz w:val="21"/>
                <w:szCs w:val="21"/>
              </w:rPr>
              <w:t>8</w:t>
            </w:r>
            <w:r w:rsidR="004B3A87">
              <w:rPr>
                <w:rFonts w:ascii="宋体" w:hAnsi="宋体"/>
                <w:sz w:val="21"/>
                <w:szCs w:val="21"/>
              </w:rPr>
              <w:t>0</w:t>
            </w:r>
            <w:r>
              <w:rPr>
                <w:rFonts w:ascii="宋体" w:hAnsi="宋体" w:hint="eastAsia"/>
                <w:sz w:val="21"/>
                <w:szCs w:val="21"/>
              </w:rPr>
              <w:t>分。</w:t>
            </w:r>
          </w:p>
          <w:p w:rsidR="009C4439" w:rsidRDefault="006B73C5">
            <w:pPr>
              <w:pStyle w:val="af0"/>
              <w:numPr>
                <w:ilvl w:val="12"/>
                <w:numId w:val="0"/>
              </w:numPr>
              <w:pBdr>
                <w:bottom w:val="none" w:sz="0" w:space="0" w:color="auto"/>
              </w:pBdr>
              <w:tabs>
                <w:tab w:val="clear" w:pos="4153"/>
                <w:tab w:val="clear" w:pos="8306"/>
              </w:tabs>
              <w:spacing w:line="300" w:lineRule="auto"/>
              <w:ind w:firstLineChars="150" w:firstLine="315"/>
              <w:jc w:val="both"/>
              <w:rPr>
                <w:rFonts w:ascii="宋体" w:hAnsi="宋体"/>
                <w:sz w:val="21"/>
                <w:szCs w:val="21"/>
              </w:rPr>
            </w:pPr>
            <w:r>
              <w:rPr>
                <w:rFonts w:ascii="宋体" w:hAnsi="宋体" w:hint="eastAsia"/>
                <w:sz w:val="21"/>
                <w:szCs w:val="21"/>
              </w:rPr>
              <w:lastRenderedPageBreak/>
              <w:t>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rsidR="009C4439" w:rsidRDefault="009C4439">
      <w:pPr>
        <w:widowControl/>
        <w:jc w:val="left"/>
      </w:pPr>
    </w:p>
    <w:p w:rsidR="009C4439" w:rsidRDefault="006B73C5">
      <w:pPr>
        <w:widowControl/>
        <w:jc w:val="left"/>
      </w:pPr>
      <w:r>
        <w:br w:type="page"/>
      </w:r>
    </w:p>
    <w:p w:rsidR="009C4439" w:rsidRDefault="006B73C5">
      <w:pPr>
        <w:pStyle w:val="10"/>
      </w:pPr>
      <w:r>
        <w:rPr>
          <w:rFonts w:hint="eastAsia"/>
        </w:rPr>
        <w:lastRenderedPageBreak/>
        <w:t>目录</w:t>
      </w:r>
    </w:p>
    <w:p w:rsidR="009C4439" w:rsidRDefault="006B73C5">
      <w:pPr>
        <w:rPr>
          <w:b/>
          <w:sz w:val="24"/>
        </w:rPr>
      </w:pPr>
      <w:r>
        <w:rPr>
          <w:rFonts w:hint="eastAsia"/>
          <w:b/>
          <w:sz w:val="24"/>
        </w:rPr>
        <w:t>第一册专用条款</w:t>
      </w:r>
    </w:p>
    <w:p w:rsidR="009C4439" w:rsidRDefault="006B73C5">
      <w:pPr>
        <w:rPr>
          <w:sz w:val="24"/>
        </w:rPr>
      </w:pPr>
      <w:r>
        <w:rPr>
          <w:rFonts w:hint="eastAsia"/>
          <w:sz w:val="24"/>
        </w:rPr>
        <w:t>关键信息</w:t>
      </w:r>
    </w:p>
    <w:p w:rsidR="009C4439" w:rsidRDefault="006B73C5">
      <w:pPr>
        <w:ind w:leftChars="300" w:left="630" w:firstLineChars="300" w:firstLine="630"/>
        <w:rPr>
          <w:rFonts w:ascii="宋体" w:hAnsi="宋体"/>
          <w:szCs w:val="21"/>
        </w:rPr>
      </w:pPr>
      <w:r>
        <w:rPr>
          <w:rFonts w:ascii="宋体" w:hAnsi="宋体" w:hint="eastAsia"/>
          <w:szCs w:val="21"/>
        </w:rPr>
        <w:t>第一章  招标公告</w:t>
      </w:r>
    </w:p>
    <w:p w:rsidR="009C4439" w:rsidRDefault="006B73C5">
      <w:pPr>
        <w:ind w:leftChars="300" w:left="630" w:firstLineChars="300" w:firstLine="630"/>
        <w:rPr>
          <w:rFonts w:ascii="宋体" w:hAnsi="宋体"/>
          <w:szCs w:val="21"/>
        </w:rPr>
      </w:pPr>
      <w:r>
        <w:rPr>
          <w:rFonts w:ascii="宋体" w:hAnsi="宋体" w:hint="eastAsia"/>
          <w:szCs w:val="21"/>
        </w:rPr>
        <w:t>第二章  招标项目需求</w:t>
      </w:r>
    </w:p>
    <w:p w:rsidR="009C4439" w:rsidRDefault="006B73C5">
      <w:pPr>
        <w:ind w:leftChars="300" w:left="630" w:firstLineChars="300" w:firstLine="630"/>
        <w:rPr>
          <w:rFonts w:ascii="宋体" w:hAnsi="宋体"/>
          <w:szCs w:val="21"/>
        </w:rPr>
      </w:pPr>
      <w:r>
        <w:rPr>
          <w:rFonts w:ascii="宋体" w:hAnsi="宋体" w:hint="eastAsia"/>
          <w:szCs w:val="21"/>
        </w:rPr>
        <w:t>第三章  投标文件格式、附件</w:t>
      </w:r>
    </w:p>
    <w:p w:rsidR="009C4439" w:rsidRDefault="006B73C5">
      <w:pPr>
        <w:ind w:leftChars="300" w:left="630" w:firstLineChars="300" w:firstLine="630"/>
        <w:rPr>
          <w:rFonts w:ascii="宋体" w:hAnsi="宋体"/>
          <w:szCs w:val="21"/>
        </w:rPr>
      </w:pPr>
      <w:r>
        <w:rPr>
          <w:rFonts w:ascii="宋体" w:hAnsi="宋体" w:hint="eastAsia"/>
          <w:szCs w:val="21"/>
        </w:rPr>
        <w:t>第四章  合同条款及格式</w:t>
      </w:r>
    </w:p>
    <w:p w:rsidR="009C4439" w:rsidRDefault="006B73C5">
      <w:pPr>
        <w:ind w:leftChars="300" w:left="630" w:firstLineChars="300" w:firstLine="630"/>
        <w:rPr>
          <w:rFonts w:ascii="宋体" w:hAnsi="宋体"/>
          <w:szCs w:val="21"/>
        </w:rPr>
      </w:pPr>
      <w:r>
        <w:rPr>
          <w:rFonts w:ascii="宋体" w:hAnsi="宋体" w:hint="eastAsia"/>
          <w:szCs w:val="21"/>
        </w:rPr>
        <w:t>第五章  政府采购履约异常情况反馈表</w:t>
      </w:r>
    </w:p>
    <w:p w:rsidR="009C4439" w:rsidRDefault="009C4439">
      <w:pPr>
        <w:rPr>
          <w:b/>
          <w:sz w:val="24"/>
        </w:rPr>
      </w:pPr>
    </w:p>
    <w:p w:rsidR="009C4439" w:rsidRDefault="006B73C5">
      <w:pPr>
        <w:rPr>
          <w:b/>
          <w:sz w:val="24"/>
        </w:rPr>
      </w:pPr>
      <w:r>
        <w:rPr>
          <w:rFonts w:hint="eastAsia"/>
          <w:b/>
          <w:sz w:val="24"/>
        </w:rPr>
        <w:t>第二册通用条款</w:t>
      </w:r>
    </w:p>
    <w:p w:rsidR="009C4439" w:rsidRDefault="006B73C5">
      <w:pPr>
        <w:numPr>
          <w:ilvl w:val="1"/>
          <w:numId w:val="0"/>
        </w:numPr>
        <w:tabs>
          <w:tab w:val="left" w:pos="360"/>
        </w:tabs>
        <w:ind w:firstLineChars="514" w:firstLine="1079"/>
        <w:rPr>
          <w:szCs w:val="21"/>
        </w:rPr>
      </w:pPr>
      <w:r>
        <w:rPr>
          <w:rFonts w:hint="eastAsia"/>
          <w:szCs w:val="21"/>
        </w:rPr>
        <w:t>第一章总则</w:t>
      </w:r>
    </w:p>
    <w:p w:rsidR="009C4439" w:rsidRDefault="006B73C5">
      <w:pPr>
        <w:numPr>
          <w:ilvl w:val="1"/>
          <w:numId w:val="0"/>
        </w:numPr>
        <w:tabs>
          <w:tab w:val="left" w:pos="360"/>
        </w:tabs>
        <w:ind w:firstLineChars="514" w:firstLine="1079"/>
        <w:rPr>
          <w:szCs w:val="21"/>
        </w:rPr>
      </w:pPr>
      <w:r>
        <w:rPr>
          <w:rFonts w:hint="eastAsia"/>
          <w:szCs w:val="21"/>
        </w:rPr>
        <w:t>第二章招标文件</w:t>
      </w:r>
    </w:p>
    <w:p w:rsidR="009C4439" w:rsidRDefault="006B73C5">
      <w:pPr>
        <w:numPr>
          <w:ilvl w:val="1"/>
          <w:numId w:val="0"/>
        </w:numPr>
        <w:tabs>
          <w:tab w:val="left" w:pos="360"/>
        </w:tabs>
        <w:ind w:firstLineChars="514" w:firstLine="1079"/>
        <w:rPr>
          <w:szCs w:val="21"/>
        </w:rPr>
      </w:pPr>
      <w:r>
        <w:rPr>
          <w:rFonts w:hint="eastAsia"/>
          <w:szCs w:val="21"/>
        </w:rPr>
        <w:t>第三章投标文件的编制</w:t>
      </w:r>
    </w:p>
    <w:p w:rsidR="009C4439" w:rsidRDefault="006B73C5">
      <w:pPr>
        <w:numPr>
          <w:ilvl w:val="1"/>
          <w:numId w:val="0"/>
        </w:numPr>
        <w:tabs>
          <w:tab w:val="left" w:pos="360"/>
        </w:tabs>
        <w:ind w:firstLineChars="514" w:firstLine="1079"/>
        <w:rPr>
          <w:szCs w:val="21"/>
        </w:rPr>
      </w:pPr>
      <w:r>
        <w:rPr>
          <w:rFonts w:hint="eastAsia"/>
          <w:szCs w:val="21"/>
        </w:rPr>
        <w:t>第四章投标文件的递交</w:t>
      </w:r>
    </w:p>
    <w:p w:rsidR="009C4439" w:rsidRDefault="006B73C5">
      <w:pPr>
        <w:numPr>
          <w:ilvl w:val="1"/>
          <w:numId w:val="0"/>
        </w:numPr>
        <w:tabs>
          <w:tab w:val="left" w:pos="360"/>
        </w:tabs>
        <w:ind w:firstLineChars="514" w:firstLine="1079"/>
        <w:rPr>
          <w:szCs w:val="21"/>
        </w:rPr>
      </w:pPr>
      <w:r>
        <w:rPr>
          <w:rFonts w:hint="eastAsia"/>
          <w:szCs w:val="21"/>
        </w:rPr>
        <w:t>第五章开标</w:t>
      </w:r>
    </w:p>
    <w:p w:rsidR="009C4439" w:rsidRDefault="006B73C5">
      <w:pPr>
        <w:numPr>
          <w:ilvl w:val="1"/>
          <w:numId w:val="0"/>
        </w:numPr>
        <w:tabs>
          <w:tab w:val="left" w:pos="360"/>
        </w:tabs>
        <w:ind w:firstLineChars="514" w:firstLine="1079"/>
        <w:rPr>
          <w:szCs w:val="21"/>
        </w:rPr>
      </w:pPr>
      <w:r>
        <w:rPr>
          <w:rFonts w:hint="eastAsia"/>
          <w:szCs w:val="21"/>
        </w:rPr>
        <w:t>第六章评标要求</w:t>
      </w:r>
    </w:p>
    <w:p w:rsidR="009C4439" w:rsidRDefault="006B73C5">
      <w:pPr>
        <w:numPr>
          <w:ilvl w:val="1"/>
          <w:numId w:val="0"/>
        </w:numPr>
        <w:tabs>
          <w:tab w:val="left" w:pos="360"/>
        </w:tabs>
        <w:ind w:firstLineChars="514" w:firstLine="1079"/>
        <w:rPr>
          <w:szCs w:val="21"/>
        </w:rPr>
      </w:pPr>
      <w:r>
        <w:rPr>
          <w:rFonts w:hint="eastAsia"/>
          <w:szCs w:val="21"/>
        </w:rPr>
        <w:t>第七章评标程序及评标方法</w:t>
      </w:r>
    </w:p>
    <w:p w:rsidR="009C4439" w:rsidRDefault="006B73C5">
      <w:pPr>
        <w:numPr>
          <w:ilvl w:val="1"/>
          <w:numId w:val="0"/>
        </w:numPr>
        <w:tabs>
          <w:tab w:val="left" w:pos="360"/>
        </w:tabs>
        <w:ind w:firstLineChars="514" w:firstLine="1079"/>
        <w:rPr>
          <w:szCs w:val="21"/>
        </w:rPr>
      </w:pPr>
      <w:r>
        <w:rPr>
          <w:rFonts w:hint="eastAsia"/>
          <w:szCs w:val="21"/>
        </w:rPr>
        <w:t>第八章定标及公示</w:t>
      </w:r>
    </w:p>
    <w:p w:rsidR="009C4439" w:rsidRDefault="006B73C5">
      <w:pPr>
        <w:numPr>
          <w:ilvl w:val="1"/>
          <w:numId w:val="0"/>
        </w:numPr>
        <w:tabs>
          <w:tab w:val="left" w:pos="360"/>
        </w:tabs>
        <w:ind w:firstLineChars="514" w:firstLine="1079"/>
        <w:rPr>
          <w:szCs w:val="21"/>
        </w:rPr>
      </w:pPr>
      <w:r>
        <w:rPr>
          <w:rFonts w:hint="eastAsia"/>
          <w:szCs w:val="21"/>
        </w:rPr>
        <w:t>第九章公开招标失败的后续处理</w:t>
      </w:r>
    </w:p>
    <w:p w:rsidR="009C4439" w:rsidRDefault="006B73C5">
      <w:pPr>
        <w:numPr>
          <w:ilvl w:val="1"/>
          <w:numId w:val="0"/>
        </w:numPr>
        <w:tabs>
          <w:tab w:val="left" w:pos="360"/>
        </w:tabs>
        <w:ind w:firstLineChars="514" w:firstLine="1079"/>
        <w:rPr>
          <w:szCs w:val="21"/>
        </w:rPr>
      </w:pPr>
      <w:r>
        <w:rPr>
          <w:rFonts w:hint="eastAsia"/>
          <w:szCs w:val="21"/>
        </w:rPr>
        <w:t>第十章合同的授予与备案</w:t>
      </w:r>
    </w:p>
    <w:p w:rsidR="009C4439" w:rsidRDefault="006B73C5">
      <w:pPr>
        <w:numPr>
          <w:ilvl w:val="1"/>
          <w:numId w:val="0"/>
        </w:numPr>
        <w:tabs>
          <w:tab w:val="left" w:pos="360"/>
        </w:tabs>
        <w:ind w:firstLineChars="514" w:firstLine="1079"/>
        <w:rPr>
          <w:szCs w:val="21"/>
        </w:rPr>
      </w:pPr>
      <w:r>
        <w:rPr>
          <w:rFonts w:hint="eastAsia"/>
          <w:szCs w:val="21"/>
        </w:rPr>
        <w:t>第十一章质疑处理</w:t>
      </w:r>
    </w:p>
    <w:p w:rsidR="009C4439" w:rsidRDefault="009C4439">
      <w:pPr>
        <w:rPr>
          <w:sz w:val="24"/>
        </w:rPr>
      </w:pPr>
    </w:p>
    <w:p w:rsidR="009C4439" w:rsidRDefault="006B73C5">
      <w:pPr>
        <w:pStyle w:val="10"/>
      </w:pPr>
      <w:r>
        <w:rPr>
          <w:sz w:val="24"/>
        </w:rPr>
        <w:br w:type="page"/>
      </w:r>
      <w:bookmarkStart w:id="4" w:name="bt合同条款及格式"/>
      <w:bookmarkStart w:id="5" w:name="bt商务标投标文件格式"/>
      <w:bookmarkStart w:id="6" w:name="bt项目管理班子配备情况"/>
      <w:bookmarkStart w:id="7" w:name="bt投标人须知"/>
      <w:bookmarkStart w:id="8" w:name="bt说明"/>
      <w:bookmarkStart w:id="9" w:name="bt投标文件签署授权委托书"/>
      <w:bookmarkStart w:id="10" w:name="bt投标人情况介绍"/>
      <w:bookmarkStart w:id="11" w:name="bt技术标投标文件格式"/>
      <w:bookmarkStart w:id="12" w:name="bt其他资料2"/>
      <w:bookmarkStart w:id="13" w:name="bt合同格式"/>
      <w:bookmarkStart w:id="14" w:name="合同格式"/>
      <w:bookmarkStart w:id="15" w:name="bt其他资料由投标人自定"/>
      <w:bookmarkStart w:id="16" w:name="bt投标报价汇总表"/>
      <w:bookmarkStart w:id="17" w:name="bt投标函"/>
      <w:bookmarkStart w:id="18" w:name="bt合同条款"/>
      <w:bookmarkStart w:id="19" w:name="bt本工程承诺书"/>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rsidR="009C4439" w:rsidRDefault="006B73C5">
      <w:pPr>
        <w:pStyle w:val="20"/>
        <w:rPr>
          <w:sz w:val="32"/>
          <w:szCs w:val="32"/>
        </w:rPr>
      </w:pPr>
      <w:r>
        <w:rPr>
          <w:rFonts w:hint="eastAsia"/>
          <w:sz w:val="32"/>
          <w:szCs w:val="32"/>
        </w:rPr>
        <w:t>第一章  招标公告</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在线教学平台设备</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9C4439" w:rsidRDefault="009C4439">
      <w:pPr>
        <w:ind w:firstLineChars="200" w:firstLine="420"/>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SZUCG20200289HW</w:t>
      </w:r>
    </w:p>
    <w:p w:rsidR="009C4439" w:rsidRDefault="006B73C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在线教学平台设备</w:t>
      </w:r>
    </w:p>
    <w:p w:rsidR="009C4439" w:rsidRDefault="006B73C5">
      <w:pPr>
        <w:rPr>
          <w:rFonts w:ascii="宋体" w:hAnsi="宋体" w:cs="宋体"/>
          <w:kern w:val="0"/>
          <w:szCs w:val="21"/>
        </w:rPr>
      </w:pPr>
      <w:r>
        <w:rPr>
          <w:rFonts w:ascii="宋体" w:hAnsi="宋体" w:cs="宋体" w:hint="eastAsia"/>
          <w:kern w:val="0"/>
          <w:szCs w:val="21"/>
        </w:rPr>
        <w:t>三、项目概况：</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9C4439" w:rsidRDefault="009C4439">
      <w:pPr>
        <w:ind w:firstLineChars="200" w:firstLine="420"/>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四、投标人资格要求：</w:t>
      </w:r>
    </w:p>
    <w:p w:rsidR="009C4439" w:rsidRDefault="009C4439">
      <w:pPr>
        <w:ind w:firstLineChars="200" w:firstLine="420"/>
        <w:rPr>
          <w:rFonts w:ascii="宋体" w:hAnsi="宋体" w:cs="宋体"/>
          <w:kern w:val="0"/>
          <w:szCs w:val="21"/>
        </w:rPr>
      </w:pPr>
    </w:p>
    <w:p w:rsidR="009C4439" w:rsidRDefault="006B73C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9C4439" w:rsidRDefault="006B73C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9C4439" w:rsidRDefault="006B73C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9C4439" w:rsidRDefault="006B73C5">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9C4439" w:rsidRDefault="006B73C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9C4439" w:rsidRDefault="006B73C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9C4439" w:rsidRDefault="009C4439">
      <w:pPr>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496,000.00元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9C4439" w:rsidRDefault="009C4439">
      <w:pPr>
        <w:ind w:firstLineChars="200" w:firstLine="420"/>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六、投标与开标注意事项：</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C4439" w:rsidRDefault="006B73C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9C4439" w:rsidRDefault="006B73C5">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CA5C48">
        <w:rPr>
          <w:rFonts w:ascii="宋体" w:hAnsi="宋体" w:cs="宋体" w:hint="eastAsia"/>
          <w:kern w:val="0"/>
          <w:szCs w:val="21"/>
        </w:rPr>
        <w:t>08</w:t>
      </w:r>
      <w:r>
        <w:rPr>
          <w:rFonts w:ascii="宋体" w:hAnsi="宋体" w:cs="宋体" w:hint="eastAsia"/>
          <w:kern w:val="0"/>
          <w:szCs w:val="21"/>
        </w:rPr>
        <w:t>月</w:t>
      </w:r>
      <w:r w:rsidR="00CA5C48">
        <w:rPr>
          <w:rFonts w:ascii="宋体" w:hAnsi="宋体" w:cs="宋体" w:hint="eastAsia"/>
          <w:kern w:val="0"/>
          <w:szCs w:val="21"/>
        </w:rPr>
        <w:t>10</w:t>
      </w:r>
      <w:r>
        <w:rPr>
          <w:rFonts w:ascii="宋体" w:hAnsi="宋体" w:cs="宋体" w:hint="eastAsia"/>
          <w:kern w:val="0"/>
          <w:szCs w:val="21"/>
        </w:rPr>
        <w:t>日起至2020年</w:t>
      </w:r>
      <w:r w:rsidR="00CA5C48">
        <w:rPr>
          <w:rFonts w:ascii="宋体" w:hAnsi="宋体" w:cs="宋体" w:hint="eastAsia"/>
          <w:kern w:val="0"/>
          <w:szCs w:val="21"/>
        </w:rPr>
        <w:t>08</w:t>
      </w:r>
      <w:r>
        <w:rPr>
          <w:rFonts w:ascii="宋体" w:hAnsi="宋体" w:cs="宋体" w:hint="eastAsia"/>
          <w:kern w:val="0"/>
          <w:szCs w:val="21"/>
        </w:rPr>
        <w:t>月</w:t>
      </w:r>
      <w:r w:rsidR="00CA5C48">
        <w:rPr>
          <w:rFonts w:ascii="宋体" w:hAnsi="宋体" w:cs="宋体"/>
          <w:kern w:val="0"/>
          <w:szCs w:val="21"/>
        </w:rPr>
        <w:t>20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9C4439" w:rsidRDefault="006B73C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9C4439" w:rsidRDefault="006B73C5">
      <w:pPr>
        <w:ind w:firstLineChars="400" w:firstLine="840"/>
        <w:rPr>
          <w:rFonts w:ascii="宋体" w:hAnsi="宋体" w:cs="宋体"/>
          <w:kern w:val="0"/>
          <w:szCs w:val="21"/>
        </w:rPr>
      </w:pPr>
      <w:r>
        <w:rPr>
          <w:rFonts w:ascii="宋体" w:hAnsi="宋体" w:cs="宋体" w:hint="eastAsia"/>
          <w:kern w:val="0"/>
          <w:szCs w:val="21"/>
        </w:rPr>
        <w:t>户名：深圳大学</w:t>
      </w:r>
    </w:p>
    <w:p w:rsidR="009C4439" w:rsidRDefault="006B73C5">
      <w:pPr>
        <w:ind w:firstLineChars="400" w:firstLine="840"/>
        <w:rPr>
          <w:rFonts w:ascii="宋体" w:hAnsi="宋体" w:cs="宋体"/>
          <w:kern w:val="0"/>
          <w:szCs w:val="21"/>
        </w:rPr>
      </w:pPr>
      <w:r>
        <w:rPr>
          <w:rFonts w:ascii="宋体" w:hAnsi="宋体" w:cs="宋体" w:hint="eastAsia"/>
          <w:kern w:val="0"/>
          <w:szCs w:val="21"/>
        </w:rPr>
        <w:t>账号：7549 6835 0439</w:t>
      </w:r>
    </w:p>
    <w:p w:rsidR="009C4439" w:rsidRDefault="006B73C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C4439" w:rsidRDefault="006B73C5">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2. 关于质疑 </w:t>
      </w:r>
    </w:p>
    <w:p w:rsidR="009C4439" w:rsidRDefault="006B73C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C4439" w:rsidRDefault="006B73C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CA5C48">
        <w:rPr>
          <w:rFonts w:ascii="宋体" w:hAnsi="宋体" w:cs="宋体" w:hint="eastAsia"/>
          <w:color w:val="FF0000"/>
          <w:kern w:val="0"/>
          <w:szCs w:val="21"/>
        </w:rPr>
        <w:t>08</w:t>
      </w:r>
      <w:r>
        <w:rPr>
          <w:rFonts w:ascii="宋体" w:hAnsi="宋体" w:cs="宋体" w:hint="eastAsia"/>
          <w:color w:val="FF0000"/>
          <w:kern w:val="0"/>
          <w:szCs w:val="21"/>
        </w:rPr>
        <w:t>月</w:t>
      </w:r>
      <w:r w:rsidR="00CA5C48">
        <w:rPr>
          <w:rFonts w:ascii="宋体" w:hAnsi="宋体" w:cs="宋体" w:hint="eastAsia"/>
          <w:color w:val="FF0000"/>
          <w:kern w:val="0"/>
          <w:szCs w:val="21"/>
        </w:rPr>
        <w:t>21</w:t>
      </w:r>
      <w:r>
        <w:rPr>
          <w:rFonts w:ascii="宋体" w:hAnsi="宋体" w:cs="宋体" w:hint="eastAsia"/>
          <w:color w:val="FF0000"/>
          <w:kern w:val="0"/>
          <w:szCs w:val="21"/>
        </w:rPr>
        <w:t>日</w:t>
      </w:r>
      <w:r w:rsidR="00CA5C48">
        <w:rPr>
          <w:rFonts w:ascii="宋体" w:hAnsi="宋体" w:cs="宋体"/>
          <w:b/>
          <w:color w:val="FF0000"/>
          <w:kern w:val="0"/>
          <w:szCs w:val="21"/>
        </w:rPr>
        <w:t>15</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9C4439" w:rsidRDefault="006B73C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9C4439" w:rsidRDefault="006B73C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9C4439" w:rsidRDefault="006B73C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9C4439" w:rsidRDefault="006B73C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C4439" w:rsidRDefault="006B73C5">
      <w:pPr>
        <w:ind w:firstLineChars="400" w:firstLine="840"/>
        <w:rPr>
          <w:rFonts w:ascii="宋体" w:hAnsi="宋体" w:cs="宋体"/>
          <w:kern w:val="0"/>
          <w:szCs w:val="21"/>
        </w:rPr>
      </w:pPr>
      <w:r>
        <w:rPr>
          <w:rFonts w:ascii="宋体" w:hAnsi="宋体" w:cs="宋体" w:hint="eastAsia"/>
          <w:kern w:val="0"/>
          <w:szCs w:val="21"/>
        </w:rPr>
        <w:t>定于</w:t>
      </w:r>
      <w:r w:rsidR="00CA5C48">
        <w:rPr>
          <w:rFonts w:ascii="宋体" w:hAnsi="宋体" w:cs="宋体" w:hint="eastAsia"/>
          <w:color w:val="FF0000"/>
          <w:kern w:val="0"/>
          <w:szCs w:val="21"/>
        </w:rPr>
        <w:t>2020年08月21日</w:t>
      </w:r>
      <w:r w:rsidR="00CA5C48">
        <w:rPr>
          <w:rFonts w:ascii="宋体" w:hAnsi="宋体" w:cs="宋体"/>
          <w:b/>
          <w:color w:val="FF0000"/>
          <w:kern w:val="0"/>
          <w:szCs w:val="21"/>
        </w:rPr>
        <w:t>15</w:t>
      </w:r>
      <w:r w:rsidR="00CA5C48">
        <w:rPr>
          <w:rFonts w:ascii="宋体" w:hAnsi="宋体" w:cs="宋体" w:hint="eastAsia"/>
          <w:b/>
          <w:color w:val="FF0000"/>
          <w:kern w:val="0"/>
          <w:szCs w:val="21"/>
        </w:rPr>
        <w:t>：00</w:t>
      </w:r>
      <w:r w:rsidR="00CA5C48">
        <w:rPr>
          <w:rFonts w:ascii="宋体" w:hAnsi="宋体" w:cs="宋体" w:hint="eastAsia"/>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9C4439" w:rsidRDefault="006B73C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C4439" w:rsidRDefault="009C4439">
      <w:pPr>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七、重要提示：</w:t>
      </w:r>
    </w:p>
    <w:p w:rsidR="009C4439" w:rsidRDefault="006B73C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9C4439" w:rsidRDefault="006B73C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9C4439" w:rsidRDefault="006B73C5">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9C4439" w:rsidRDefault="009C4439">
      <w:pPr>
        <w:ind w:firstLineChars="200" w:firstLine="420"/>
        <w:rPr>
          <w:rFonts w:ascii="宋体" w:hAnsi="宋体" w:cs="宋体"/>
          <w:kern w:val="0"/>
          <w:szCs w:val="21"/>
        </w:rPr>
      </w:pPr>
    </w:p>
    <w:p w:rsidR="009C4439" w:rsidRDefault="006B73C5">
      <w:pPr>
        <w:rPr>
          <w:rFonts w:ascii="宋体" w:hAnsi="宋体" w:cs="宋体"/>
          <w:kern w:val="0"/>
          <w:szCs w:val="21"/>
        </w:rPr>
      </w:pPr>
      <w:r>
        <w:rPr>
          <w:rFonts w:ascii="宋体" w:hAnsi="宋体" w:cs="宋体" w:hint="eastAsia"/>
          <w:kern w:val="0"/>
          <w:szCs w:val="21"/>
        </w:rPr>
        <w:t>八、联系方式：</w:t>
      </w:r>
    </w:p>
    <w:p w:rsidR="009C4439" w:rsidRDefault="006B73C5">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9C4439" w:rsidRDefault="006B73C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9C4439" w:rsidRDefault="006B73C5">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9C4439" w:rsidRDefault="009C4439">
      <w:pPr>
        <w:widowControl/>
        <w:jc w:val="left"/>
        <w:rPr>
          <w:rFonts w:ascii="宋体" w:hAnsi="宋体" w:cs="宋体"/>
          <w:kern w:val="0"/>
          <w:szCs w:val="21"/>
        </w:rPr>
      </w:pPr>
    </w:p>
    <w:p w:rsidR="009C4439" w:rsidRDefault="006B73C5">
      <w:pPr>
        <w:widowControl/>
        <w:jc w:val="left"/>
        <w:rPr>
          <w:rFonts w:ascii="宋体" w:hAnsi="宋体" w:cs="宋体"/>
          <w:kern w:val="0"/>
          <w:szCs w:val="21"/>
        </w:rPr>
      </w:pPr>
      <w:r>
        <w:rPr>
          <w:rFonts w:ascii="宋体" w:hAnsi="宋体" w:cs="宋体" w:hint="eastAsia"/>
          <w:kern w:val="0"/>
          <w:szCs w:val="21"/>
        </w:rPr>
        <w:t>九、公告期限：</w:t>
      </w:r>
    </w:p>
    <w:p w:rsidR="009C4439" w:rsidRDefault="006B73C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CA5C48">
        <w:rPr>
          <w:rFonts w:ascii="宋体" w:hAnsi="宋体" w:cs="宋体" w:hint="eastAsia"/>
          <w:kern w:val="0"/>
          <w:szCs w:val="21"/>
        </w:rPr>
        <w:t>08</w:t>
      </w:r>
      <w:r>
        <w:rPr>
          <w:rFonts w:ascii="宋体" w:hAnsi="宋体" w:cs="宋体" w:hint="eastAsia"/>
          <w:kern w:val="0"/>
          <w:szCs w:val="21"/>
        </w:rPr>
        <w:t>月</w:t>
      </w:r>
      <w:r w:rsidR="00CA5C48">
        <w:rPr>
          <w:rFonts w:ascii="宋体" w:hAnsi="宋体" w:cs="宋体" w:hint="eastAsia"/>
          <w:kern w:val="0"/>
          <w:szCs w:val="21"/>
        </w:rPr>
        <w:t>11</w:t>
      </w:r>
      <w:r>
        <w:rPr>
          <w:rFonts w:ascii="宋体" w:hAnsi="宋体" w:cs="宋体" w:hint="eastAsia"/>
          <w:kern w:val="0"/>
          <w:szCs w:val="21"/>
        </w:rPr>
        <w:t>日至2020年</w:t>
      </w:r>
      <w:r w:rsidR="00CA5C48">
        <w:rPr>
          <w:rFonts w:ascii="宋体" w:hAnsi="宋体" w:cs="宋体" w:hint="eastAsia"/>
          <w:kern w:val="0"/>
          <w:szCs w:val="21"/>
        </w:rPr>
        <w:t>08</w:t>
      </w:r>
      <w:r>
        <w:rPr>
          <w:rFonts w:ascii="宋体" w:hAnsi="宋体" w:cs="宋体" w:hint="eastAsia"/>
          <w:kern w:val="0"/>
          <w:szCs w:val="21"/>
        </w:rPr>
        <w:t>月</w:t>
      </w:r>
      <w:r w:rsidR="00CA5C48">
        <w:rPr>
          <w:rFonts w:ascii="宋体" w:hAnsi="宋体" w:cs="宋体" w:hint="eastAsia"/>
          <w:kern w:val="0"/>
          <w:szCs w:val="21"/>
        </w:rPr>
        <w:t>17</w:t>
      </w:r>
      <w:r>
        <w:rPr>
          <w:rFonts w:ascii="宋体" w:hAnsi="宋体" w:cs="宋体" w:hint="eastAsia"/>
          <w:kern w:val="0"/>
          <w:szCs w:val="21"/>
        </w:rPr>
        <w:t>日止。</w:t>
      </w:r>
    </w:p>
    <w:p w:rsidR="009C4439" w:rsidRDefault="009C4439">
      <w:pPr>
        <w:ind w:firstLineChars="350" w:firstLine="735"/>
        <w:rPr>
          <w:rFonts w:ascii="宋体" w:hAnsi="宋体" w:cs="宋体"/>
          <w:kern w:val="0"/>
          <w:szCs w:val="21"/>
        </w:rPr>
      </w:pPr>
    </w:p>
    <w:p w:rsidR="009C4439" w:rsidRDefault="006B73C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9C4439" w:rsidRDefault="006B73C5">
      <w:pPr>
        <w:ind w:firstLineChars="350" w:firstLine="738"/>
        <w:jc w:val="right"/>
        <w:rPr>
          <w:rFonts w:ascii="宋体" w:hAnsi="宋体" w:cs="宋体"/>
          <w:b/>
          <w:kern w:val="0"/>
          <w:szCs w:val="21"/>
        </w:rPr>
      </w:pPr>
      <w:r>
        <w:rPr>
          <w:rFonts w:ascii="宋体" w:hAnsi="宋体" w:cs="宋体" w:hint="eastAsia"/>
          <w:b/>
          <w:kern w:val="0"/>
          <w:szCs w:val="21"/>
        </w:rPr>
        <w:t>2020年</w:t>
      </w:r>
      <w:r w:rsidR="00CA5C48">
        <w:rPr>
          <w:rFonts w:ascii="宋体" w:hAnsi="宋体" w:cs="宋体" w:hint="eastAsia"/>
          <w:b/>
          <w:kern w:val="0"/>
          <w:szCs w:val="21"/>
        </w:rPr>
        <w:t>08</w:t>
      </w:r>
      <w:r>
        <w:rPr>
          <w:rFonts w:ascii="宋体" w:hAnsi="宋体" w:cs="宋体" w:hint="eastAsia"/>
          <w:b/>
          <w:kern w:val="0"/>
          <w:szCs w:val="21"/>
        </w:rPr>
        <w:t>月</w:t>
      </w:r>
      <w:r w:rsidR="00CA5C48">
        <w:rPr>
          <w:rFonts w:ascii="宋体" w:hAnsi="宋体" w:cs="宋体" w:hint="eastAsia"/>
          <w:b/>
          <w:kern w:val="0"/>
          <w:szCs w:val="21"/>
        </w:rPr>
        <w:t>10</w:t>
      </w:r>
      <w:r>
        <w:rPr>
          <w:rFonts w:ascii="宋体" w:hAnsi="宋体" w:cs="宋体" w:hint="eastAsia"/>
          <w:b/>
          <w:kern w:val="0"/>
          <w:szCs w:val="21"/>
        </w:rPr>
        <w:t>日</w:t>
      </w: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9C4439">
      <w:pPr>
        <w:ind w:firstLineChars="350" w:firstLine="738"/>
        <w:jc w:val="right"/>
        <w:rPr>
          <w:rFonts w:ascii="宋体" w:hAnsi="宋体" w:cs="宋体"/>
          <w:b/>
          <w:kern w:val="0"/>
          <w:szCs w:val="21"/>
        </w:rPr>
      </w:pPr>
    </w:p>
    <w:p w:rsidR="009C4439" w:rsidRDefault="006B73C5">
      <w:pPr>
        <w:pStyle w:val="20"/>
        <w:rPr>
          <w:b w:val="0"/>
          <w:sz w:val="32"/>
          <w:szCs w:val="32"/>
        </w:rPr>
      </w:pPr>
      <w:r>
        <w:rPr>
          <w:rFonts w:hint="eastAsia"/>
          <w:b w:val="0"/>
          <w:sz w:val="32"/>
          <w:szCs w:val="32"/>
        </w:rPr>
        <w:lastRenderedPageBreak/>
        <w:t>第二章  项目需求</w:t>
      </w:r>
    </w:p>
    <w:p w:rsidR="009C4439" w:rsidRDefault="006B73C5" w:rsidP="00CA5941">
      <w:pPr>
        <w:pStyle w:val="20"/>
        <w:spacing w:beforeLines="50" w:before="120" w:afterLines="50" w:after="120"/>
        <w:rPr>
          <w:b w:val="0"/>
          <w:sz w:val="28"/>
          <w:szCs w:val="28"/>
        </w:rPr>
      </w:pPr>
      <w:bookmarkStart w:id="21" w:name="_Toc100052364"/>
      <w:bookmarkStart w:id="22" w:name="_Toc60631620"/>
      <w:bookmarkStart w:id="23" w:name="_Toc101074876"/>
      <w:bookmarkStart w:id="24" w:name="_Toc73521635"/>
      <w:bookmarkStart w:id="25" w:name="_Toc73521547"/>
      <w:bookmarkStart w:id="26" w:name="_Toc73518117"/>
      <w:bookmarkStart w:id="27" w:name="_Toc73517639"/>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C4439">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9C4439" w:rsidRDefault="006B73C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9C4439" w:rsidRDefault="006B73C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9C4439" w:rsidRDefault="006B73C5">
            <w:pPr>
              <w:jc w:val="center"/>
              <w:rPr>
                <w:rFonts w:ascii="宋体" w:hAnsi="宋体"/>
                <w:b/>
                <w:bCs/>
              </w:rPr>
            </w:pPr>
            <w:r>
              <w:rPr>
                <w:rFonts w:ascii="宋体" w:hAnsi="宋体" w:hint="eastAsia"/>
                <w:b/>
                <w:bCs/>
              </w:rPr>
              <w:t>规      定</w:t>
            </w:r>
          </w:p>
        </w:tc>
      </w:tr>
      <w:tr w:rsidR="009C44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C4439" w:rsidRDefault="006B73C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9C4439" w:rsidRDefault="006B73C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9C4439" w:rsidRDefault="006B73C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C44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C4439" w:rsidRDefault="006B73C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9C4439" w:rsidRDefault="006B73C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9C4439" w:rsidRDefault="006B73C5">
            <w:pPr>
              <w:rPr>
                <w:rFonts w:ascii="宋体" w:hAnsi="宋体"/>
              </w:rPr>
            </w:pPr>
            <w:r>
              <w:rPr>
                <w:rFonts w:ascii="宋体" w:hAnsi="宋体" w:hint="eastAsia"/>
                <w:u w:val="single"/>
              </w:rPr>
              <w:t>60日历天</w:t>
            </w:r>
            <w:r>
              <w:rPr>
                <w:rFonts w:ascii="宋体" w:hAnsi="宋体" w:hint="eastAsia"/>
              </w:rPr>
              <w:t>（从投标截止之日算起）</w:t>
            </w:r>
          </w:p>
        </w:tc>
      </w:tr>
      <w:tr w:rsidR="009C44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C4439" w:rsidRDefault="006B73C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9C4439" w:rsidRDefault="006B73C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9C4439" w:rsidRDefault="006B73C5">
            <w:pPr>
              <w:rPr>
                <w:rFonts w:ascii="宋体" w:hAnsi="宋体"/>
                <w:b/>
              </w:rPr>
            </w:pPr>
            <w:r>
              <w:rPr>
                <w:rFonts w:ascii="宋体" w:hAnsi="宋体" w:hint="eastAsia"/>
                <w:b/>
                <w:color w:val="FF0000"/>
              </w:rPr>
              <w:t>不允许</w:t>
            </w:r>
          </w:p>
        </w:tc>
      </w:tr>
      <w:tr w:rsidR="009C44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C4439" w:rsidRDefault="006B73C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9C4439" w:rsidRDefault="006B73C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9C4439" w:rsidRDefault="006B73C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C44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C4439" w:rsidRDefault="006B73C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9C4439" w:rsidRDefault="006B73C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9C4439" w:rsidRDefault="006B73C5">
            <w:pPr>
              <w:rPr>
                <w:rFonts w:ascii="宋体" w:hAnsi="宋体"/>
              </w:rPr>
            </w:pPr>
            <w:r>
              <w:rPr>
                <w:rFonts w:ascii="宋体" w:hAnsi="宋体" w:hint="eastAsia"/>
              </w:rPr>
              <w:t>无</w:t>
            </w:r>
          </w:p>
        </w:tc>
      </w:tr>
      <w:tr w:rsidR="009C4439">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9C4439" w:rsidRDefault="006B73C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9C4439" w:rsidRDefault="006B73C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9C4439" w:rsidRDefault="006B73C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9C4439" w:rsidRDefault="006B73C5">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9C4439" w:rsidRDefault="006B73C5">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rsidR="009C4439" w:rsidRDefault="006B73C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p>
    <w:p w:rsidR="009C4439" w:rsidRDefault="006B73C5" w:rsidP="00CA5941">
      <w:pPr>
        <w:pStyle w:val="20"/>
        <w:spacing w:beforeLines="50" w:before="120" w:afterLines="50" w:after="120"/>
        <w:rPr>
          <w:sz w:val="28"/>
          <w:szCs w:val="28"/>
        </w:rPr>
      </w:pPr>
      <w:r>
        <w:rPr>
          <w:rFonts w:hint="eastAsia"/>
          <w:sz w:val="28"/>
          <w:szCs w:val="28"/>
        </w:rPr>
        <w:t>二、货物清单</w:t>
      </w:r>
    </w:p>
    <w:p w:rsidR="009C4439" w:rsidRDefault="006B73C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C4439">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财政预算限额(元)</w:t>
            </w: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color w:val="000000" w:themeColor="text1"/>
              </w:rPr>
              <w:t>在线教学平台设备</w:t>
            </w:r>
          </w:p>
        </w:tc>
        <w:tc>
          <w:tcPr>
            <w:tcW w:w="850"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color w:val="000000" w:themeColor="text1"/>
              </w:rPr>
              <w:t>1</w:t>
            </w:r>
          </w:p>
        </w:tc>
        <w:tc>
          <w:tcPr>
            <w:tcW w:w="99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color w:val="000000" w:themeColor="text1"/>
              </w:rPr>
              <w:t>批</w:t>
            </w:r>
          </w:p>
        </w:tc>
        <w:tc>
          <w:tcPr>
            <w:tcW w:w="1418"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9C4439" w:rsidRDefault="006B73C5">
            <w:pPr>
              <w:widowControl/>
              <w:jc w:val="center"/>
              <w:rPr>
                <w:szCs w:val="21"/>
              </w:rPr>
            </w:pPr>
            <w:r>
              <w:rPr>
                <w:szCs w:val="21"/>
              </w:rPr>
              <w:t>496,000.00</w:t>
            </w:r>
          </w:p>
        </w:tc>
      </w:tr>
    </w:tbl>
    <w:p w:rsidR="009C4439" w:rsidRDefault="006B73C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C4439">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b/>
                <w:bCs/>
                <w:kern w:val="0"/>
              </w:rPr>
            </w:pPr>
            <w:r>
              <w:rPr>
                <w:rFonts w:ascii="宋体" w:hAnsi="宋体" w:hint="eastAsia"/>
                <w:b/>
                <w:bCs/>
                <w:kern w:val="0"/>
              </w:rPr>
              <w:t>备注</w:t>
            </w: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互动云平台</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6B73C5">
            <w:pPr>
              <w:widowControl/>
              <w:jc w:val="center"/>
              <w:rPr>
                <w:b/>
                <w:szCs w:val="21"/>
              </w:rPr>
            </w:pPr>
            <w:r>
              <w:rPr>
                <w:rFonts w:hint="eastAsia"/>
                <w:b/>
                <w:color w:val="FF0000"/>
                <w:szCs w:val="21"/>
              </w:rPr>
              <w:t>核心产品</w:t>
            </w: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互动云主机视频互动软件</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互动云主机导播软件</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教学视频资源</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高清录播主机</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录播管理软件</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导播台</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录制面板</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个</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高清图像采集器</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4</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教师定位分析仪</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color w:val="000000" w:themeColor="text1"/>
              </w:rPr>
              <w:t>2</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个</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lastRenderedPageBreak/>
              <w:t>1</w:t>
            </w:r>
            <w:r>
              <w:rPr>
                <w:rFonts w:ascii="宋体" w:hAnsi="宋体"/>
                <w:kern w:val="0"/>
                <w:szCs w:val="21"/>
              </w:rPr>
              <w:t>1</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数字音频矩阵</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2</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采访话筒</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6</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支</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3</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无线话筒</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4</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音箱</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2</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对</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5</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功放</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6</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电源管理器</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台</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7</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推拉黑板</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块</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1</w:t>
            </w:r>
            <w:r>
              <w:rPr>
                <w:rFonts w:ascii="宋体" w:hAnsi="宋体"/>
                <w:kern w:val="0"/>
                <w:szCs w:val="21"/>
              </w:rPr>
              <w:t>8</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课桌椅</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color w:val="000000" w:themeColor="text1"/>
              </w:rPr>
              <w:t>60</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位</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kern w:val="0"/>
                <w:szCs w:val="21"/>
              </w:rPr>
              <w:t>19</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教学讲台</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张</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r w:rsidR="009C44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ascii="宋体" w:hAnsi="宋体" w:hint="eastAsia"/>
                <w:kern w:val="0"/>
                <w:szCs w:val="21"/>
              </w:rPr>
              <w:t>2</w:t>
            </w:r>
            <w:r>
              <w:rPr>
                <w:rFonts w:ascii="宋体" w:hAnsi="宋体"/>
                <w:kern w:val="0"/>
                <w:szCs w:val="21"/>
              </w:rPr>
              <w:t>0</w:t>
            </w:r>
          </w:p>
        </w:tc>
        <w:tc>
          <w:tcPr>
            <w:tcW w:w="3402"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机柜</w:t>
            </w:r>
          </w:p>
        </w:tc>
        <w:tc>
          <w:tcPr>
            <w:tcW w:w="1134"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1</w:t>
            </w:r>
          </w:p>
        </w:tc>
        <w:tc>
          <w:tcPr>
            <w:tcW w:w="1276" w:type="dxa"/>
            <w:tcBorders>
              <w:top w:val="single" w:sz="4" w:space="0" w:color="auto"/>
              <w:left w:val="nil"/>
              <w:bottom w:val="single" w:sz="4" w:space="0" w:color="auto"/>
              <w:right w:val="single" w:sz="4" w:space="0" w:color="auto"/>
            </w:tcBorders>
            <w:vAlign w:val="center"/>
          </w:tcPr>
          <w:p w:rsidR="009C4439" w:rsidRDefault="006B73C5">
            <w:pPr>
              <w:widowControl/>
              <w:jc w:val="center"/>
              <w:rPr>
                <w:rFonts w:ascii="宋体" w:hAnsi="宋体"/>
                <w:kern w:val="0"/>
                <w:szCs w:val="21"/>
              </w:rPr>
            </w:pPr>
            <w:r>
              <w:rPr>
                <w:rFonts w:hint="eastAsia"/>
                <w:color w:val="000000" w:themeColor="text1"/>
              </w:rPr>
              <w:t>个</w:t>
            </w:r>
          </w:p>
        </w:tc>
        <w:tc>
          <w:tcPr>
            <w:tcW w:w="1984" w:type="dxa"/>
            <w:tcBorders>
              <w:top w:val="single" w:sz="4" w:space="0" w:color="auto"/>
              <w:left w:val="nil"/>
              <w:bottom w:val="single" w:sz="4" w:space="0" w:color="auto"/>
              <w:right w:val="single" w:sz="4" w:space="0" w:color="auto"/>
            </w:tcBorders>
            <w:vAlign w:val="center"/>
          </w:tcPr>
          <w:p w:rsidR="009C4439" w:rsidRDefault="009C4439">
            <w:pPr>
              <w:widowControl/>
              <w:jc w:val="center"/>
              <w:rPr>
                <w:szCs w:val="21"/>
              </w:rPr>
            </w:pPr>
          </w:p>
        </w:tc>
      </w:tr>
    </w:tbl>
    <w:p w:rsidR="009C4439" w:rsidRDefault="009C4439">
      <w:pPr>
        <w:jc w:val="left"/>
        <w:rPr>
          <w:rFonts w:ascii="宋体" w:hAnsi="宋体"/>
          <w:b/>
          <w:sz w:val="24"/>
        </w:rPr>
      </w:pPr>
    </w:p>
    <w:p w:rsidR="009C4439" w:rsidRDefault="009C4439">
      <w:pPr>
        <w:jc w:val="left"/>
        <w:rPr>
          <w:rFonts w:ascii="宋体" w:hAnsi="宋体"/>
          <w:b/>
          <w:sz w:val="24"/>
        </w:rPr>
      </w:pPr>
    </w:p>
    <w:p w:rsidR="009C4439" w:rsidRDefault="009C4439">
      <w:pPr>
        <w:jc w:val="left"/>
        <w:rPr>
          <w:rFonts w:ascii="宋体" w:hAnsi="宋体"/>
          <w:b/>
          <w:sz w:val="24"/>
        </w:rPr>
      </w:pPr>
    </w:p>
    <w:p w:rsidR="009C4439" w:rsidRDefault="009C4439">
      <w:pPr>
        <w:jc w:val="left"/>
        <w:rPr>
          <w:rFonts w:ascii="宋体" w:hAnsi="宋体"/>
          <w:b/>
          <w:sz w:val="24"/>
        </w:rPr>
      </w:pPr>
    </w:p>
    <w:p w:rsidR="009C4439" w:rsidRDefault="006B73C5" w:rsidP="00CA5941">
      <w:pPr>
        <w:pStyle w:val="20"/>
        <w:spacing w:beforeLines="50" w:before="120" w:afterLines="50" w:after="120"/>
        <w:rPr>
          <w:sz w:val="28"/>
          <w:szCs w:val="28"/>
        </w:rPr>
      </w:pPr>
      <w:r>
        <w:rPr>
          <w:rFonts w:hint="eastAsia"/>
          <w:sz w:val="28"/>
          <w:szCs w:val="28"/>
        </w:rPr>
        <w:t>三、具体技术要求</w:t>
      </w:r>
    </w:p>
    <w:p w:rsidR="009C4439" w:rsidRDefault="006B73C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9C4439" w:rsidRDefault="006B73C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9C4439" w:rsidRDefault="009C4439">
      <w:pPr>
        <w:rPr>
          <w:b/>
          <w:szCs w:val="21"/>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7088"/>
      </w:tblGrid>
      <w:tr w:rsidR="009C4439">
        <w:trPr>
          <w:trHeight w:val="285"/>
        </w:trPr>
        <w:tc>
          <w:tcPr>
            <w:tcW w:w="851" w:type="dxa"/>
            <w:shd w:val="clear" w:color="auto" w:fill="FFFFFF" w:themeFill="background1"/>
            <w:vAlign w:val="center"/>
          </w:tcPr>
          <w:p w:rsidR="009C4439" w:rsidRDefault="006B73C5">
            <w:pPr>
              <w:widowControl/>
              <w:jc w:val="center"/>
              <w:rPr>
                <w:rFonts w:ascii="宋体" w:hAnsi="宋体" w:cs="宋体"/>
                <w:b/>
                <w:bCs/>
                <w:kern w:val="0"/>
                <w:szCs w:val="21"/>
              </w:rPr>
            </w:pPr>
            <w:r>
              <w:rPr>
                <w:rFonts w:ascii="宋体" w:hAnsi="宋体" w:cs="宋体" w:hint="eastAsia"/>
                <w:b/>
                <w:bCs/>
                <w:kern w:val="0"/>
                <w:szCs w:val="21"/>
              </w:rPr>
              <w:t>序号</w:t>
            </w:r>
          </w:p>
        </w:tc>
        <w:tc>
          <w:tcPr>
            <w:tcW w:w="1134" w:type="dxa"/>
            <w:shd w:val="clear" w:color="auto" w:fill="FFFFFF" w:themeFill="background1"/>
            <w:vAlign w:val="center"/>
          </w:tcPr>
          <w:p w:rsidR="009C4439" w:rsidRDefault="006B73C5">
            <w:pPr>
              <w:jc w:val="center"/>
              <w:rPr>
                <w:b/>
              </w:rPr>
            </w:pPr>
            <w:r>
              <w:rPr>
                <w:rFonts w:hint="eastAsia"/>
                <w:b/>
              </w:rPr>
              <w:t>货物名称</w:t>
            </w:r>
          </w:p>
        </w:tc>
        <w:tc>
          <w:tcPr>
            <w:tcW w:w="7088" w:type="dxa"/>
            <w:shd w:val="clear" w:color="auto" w:fill="FFFFFF" w:themeFill="background1"/>
            <w:vAlign w:val="center"/>
          </w:tcPr>
          <w:p w:rsidR="009C4439" w:rsidRDefault="006B73C5">
            <w:pPr>
              <w:jc w:val="center"/>
              <w:rPr>
                <w:b/>
              </w:rPr>
            </w:pPr>
            <w:r>
              <w:rPr>
                <w:rFonts w:hint="eastAsia"/>
                <w:b/>
              </w:rPr>
              <w:t>招标技术要求</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互动云平台</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采用软硬件全嵌入式架构设计，高稳定性、低功耗、基于 Linux 系统免受病毒入侵困扰。</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多点互动：视音频流实时分发，支持≥50个互动点同时接入。</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rsidP="00890F5B">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分组互动：支持互动分组功能，支持同时创建≥5个互动房间</w:t>
            </w:r>
            <w:r w:rsidR="00890F5B">
              <w:rPr>
                <w:rFonts w:ascii="宋体" w:hAnsi="宋体" w:cs="宋体" w:hint="eastAsia"/>
                <w:color w:val="000000" w:themeColor="text1"/>
                <w:kern w:val="0"/>
                <w:szCs w:val="21"/>
              </w:rPr>
              <w:t>。</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高清画质：互动画质支持1080P、720P。</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5</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负载均衡：灵活扩容，多台互动云主机构建私有云系统，实现互动点数和组数的同步扩容、负载均衡。</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6</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设备级联：支持多台主机级联互通，突破单个互动房间的接入点数，创建大型会议。</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7</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协议兼容：支持SIP/H.323标准协议，可对接主流视频会议系统；网络自适应：动态网络带宽自适应技术。</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8</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双流互动：支持双流互动功能，实现任意一个互动点同时共享视频画面（主流</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和电脑画面（辅流）。</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9</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通讯接口：≥1个10/100/1000Mbps自适应网络接口、≥2个USB接口、≥1个HDMI环出口；</w:t>
            </w:r>
          </w:p>
        </w:tc>
      </w:tr>
      <w:tr w:rsidR="009C4439" w:rsidRPr="001E098B">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Pr>
                <w:rFonts w:ascii="宋体" w:hAnsi="宋体" w:cs="宋体"/>
                <w:color w:val="000000" w:themeColor="text1"/>
                <w:kern w:val="0"/>
                <w:szCs w:val="21"/>
              </w:rPr>
              <w:t>0</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采用</w:t>
            </w:r>
            <w:r w:rsidR="00B6318D">
              <w:rPr>
                <w:rFonts w:ascii="宋体" w:hAnsi="宋体" w:cs="宋体" w:hint="eastAsia"/>
                <w:kern w:val="0"/>
                <w:szCs w:val="21"/>
              </w:rPr>
              <w:t>≤</w:t>
            </w:r>
            <w:r>
              <w:rPr>
                <w:rFonts w:ascii="宋体" w:hAnsi="宋体" w:cs="宋体" w:hint="eastAsia"/>
                <w:color w:val="000000" w:themeColor="text1"/>
                <w:kern w:val="0"/>
                <w:szCs w:val="21"/>
              </w:rPr>
              <w:t>DC36V安全电压供电，无风扇设计，性能稳定、低功耗；</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1E098B" w:rsidP="001E098B">
            <w:pPr>
              <w:widowControl/>
              <w:rPr>
                <w:rFonts w:ascii="宋体" w:hAnsi="宋体" w:cs="宋体"/>
                <w:color w:val="000000" w:themeColor="text1"/>
                <w:kern w:val="0"/>
                <w:szCs w:val="21"/>
              </w:rPr>
            </w:pPr>
            <w:r>
              <w:rPr>
                <w:rFonts w:ascii="宋体" w:hAnsi="宋体" w:cs="宋体" w:hint="eastAsia"/>
                <w:kern w:val="0"/>
                <w:szCs w:val="21"/>
              </w:rPr>
              <w:t>▲</w:t>
            </w:r>
            <w:r w:rsidR="006B73C5">
              <w:rPr>
                <w:rFonts w:ascii="宋体" w:hAnsi="宋体" w:cs="宋体" w:hint="eastAsia"/>
                <w:color w:val="000000" w:themeColor="text1"/>
                <w:kern w:val="0"/>
                <w:szCs w:val="21"/>
              </w:rPr>
              <w:t>1</w:t>
            </w:r>
            <w:r w:rsidR="006B73C5">
              <w:rPr>
                <w:rFonts w:ascii="宋体" w:hAnsi="宋体" w:cs="宋体"/>
                <w:color w:val="000000" w:themeColor="text1"/>
                <w:kern w:val="0"/>
                <w:szCs w:val="21"/>
              </w:rPr>
              <w:t>1</w:t>
            </w:r>
            <w:r w:rsidR="003811DB">
              <w:rPr>
                <w:rFonts w:ascii="宋体" w:hAnsi="宋体" w:cs="宋体" w:hint="eastAsia"/>
                <w:color w:val="000000" w:themeColor="text1"/>
                <w:kern w:val="0"/>
                <w:szCs w:val="21"/>
              </w:rPr>
              <w:t>、</w:t>
            </w:r>
            <w:r w:rsidR="006B73C5">
              <w:rPr>
                <w:rFonts w:ascii="宋体" w:hAnsi="宋体" w:cs="宋体" w:hint="eastAsia"/>
                <w:color w:val="000000" w:themeColor="text1"/>
                <w:kern w:val="0"/>
                <w:szCs w:val="21"/>
              </w:rPr>
              <w:t>整机使用平均无故障运行时间(MTBF)应≥100000小时</w:t>
            </w:r>
            <w:r>
              <w:rPr>
                <w:rFonts w:ascii="宋体" w:hAnsi="宋体" w:cs="宋体" w:hint="eastAsia"/>
                <w:color w:val="000000" w:themeColor="text1"/>
                <w:kern w:val="0"/>
                <w:szCs w:val="21"/>
              </w:rPr>
              <w:t>。</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rsidP="00672AAE">
            <w:pPr>
              <w:widowControl/>
              <w:rPr>
                <w:rFonts w:ascii="宋体" w:hAnsi="宋体" w:cs="宋体"/>
                <w:color w:val="000000" w:themeColor="text1"/>
                <w:kern w:val="0"/>
                <w:szCs w:val="21"/>
              </w:rPr>
            </w:pPr>
            <w:r>
              <w:rPr>
                <w:rFonts w:hint="eastAsia"/>
                <w:b/>
                <w:szCs w:val="21"/>
              </w:rPr>
              <w:t>★</w:t>
            </w:r>
            <w:r>
              <w:rPr>
                <w:rFonts w:hint="eastAsia"/>
                <w:bCs/>
                <w:szCs w:val="21"/>
              </w:rPr>
              <w:t>1</w:t>
            </w:r>
            <w:r>
              <w:rPr>
                <w:bCs/>
                <w:szCs w:val="21"/>
              </w:rPr>
              <w:t>2</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为确保系统兼容性</w:t>
            </w:r>
            <w:r w:rsidR="00672AAE">
              <w:rPr>
                <w:rFonts w:ascii="宋体" w:hAnsi="宋体" w:cs="宋体" w:hint="eastAsia"/>
                <w:color w:val="000000" w:themeColor="text1"/>
                <w:kern w:val="0"/>
                <w:szCs w:val="21"/>
              </w:rPr>
              <w:t>、稳定性、</w:t>
            </w:r>
            <w:r w:rsidR="00672AAE">
              <w:rPr>
                <w:rFonts w:ascii="宋体" w:hAnsi="宋体" w:cs="宋体"/>
                <w:color w:val="000000" w:themeColor="text1"/>
                <w:kern w:val="0"/>
                <w:szCs w:val="21"/>
              </w:rPr>
              <w:t>扩</w:t>
            </w:r>
            <w:r w:rsidR="00672AAE">
              <w:rPr>
                <w:rFonts w:ascii="宋体" w:hAnsi="宋体" w:cs="宋体" w:hint="eastAsia"/>
                <w:color w:val="000000" w:themeColor="text1"/>
                <w:kern w:val="0"/>
                <w:szCs w:val="21"/>
              </w:rPr>
              <w:t>展性</w:t>
            </w:r>
            <w:r>
              <w:rPr>
                <w:rFonts w:ascii="宋体" w:hAnsi="宋体" w:cs="宋体" w:hint="eastAsia"/>
                <w:color w:val="000000" w:themeColor="text1"/>
                <w:kern w:val="0"/>
                <w:szCs w:val="21"/>
              </w:rPr>
              <w:t>，要求与录播系统为同一品牌。</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2</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互动云主机视频互动软件</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支持RTSP、H.323、SIP视频传输协议。</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通讯录管理：支持预设互动数据，包括互动用户的名称、IP、协议方式等。支持互动用户终端数据的批量导入和导出功能。</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支持预约互动在预设时刻自动启动并连接各个互动终端，支持临时启动已预约的互动会议。</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会议模式和授课模式两种不同的场景应用模式，其中授课模式提供与互动教学应用针对性设计，主讲端可进行自由的互动画面布局操作，将主讲录播教室的老师画面、学生画面、课件PPT自定义共享给每个听课室；</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5</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支持互动双流功能。对于支持双流互动的终端设备，支持主讲或任意听讲端的视频与电脑信号同步双流输出到每一个互动端，每个互动端可同时环出这两个画面。</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6</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支持场景保存功能，能够实时保存当前互动场景布局、画面、发言权限。多次操作后，可一键式快速调用已保存的场景。至少支持3个场景保存功能。要求进行功能演示，并配同步讲解。</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7</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支持发言权限管理，管理员或主讲人可对整个互动会议的发言权限进行灵活管理，支持自定义发言授权，支持一键全场禁言功能，支持对各互动点的发言申请进行审批授权；</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8</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支持直播转发功能，支持与转发服务器对接实现互动直播流的大规模直播应用。</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9</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直播视频质量</w:t>
            </w:r>
            <w:r w:rsidR="001E098B" w:rsidRPr="001E098B">
              <w:rPr>
                <w:rFonts w:ascii="宋体" w:hAnsi="宋体" w:cs="宋体" w:hint="eastAsia"/>
                <w:color w:val="000000" w:themeColor="text1"/>
                <w:kern w:val="0"/>
                <w:szCs w:val="21"/>
              </w:rPr>
              <w:t>≥</w:t>
            </w:r>
            <w:r>
              <w:rPr>
                <w:rFonts w:ascii="宋体" w:hAnsi="宋体" w:cs="宋体" w:hint="eastAsia"/>
                <w:color w:val="000000" w:themeColor="text1"/>
                <w:kern w:val="0"/>
                <w:szCs w:val="21"/>
              </w:rPr>
              <w:t>1080P高清分辨率，声画同步，无严重延时。</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3</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互动云主机导播软件</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支持多种互动布局模式，包括单画面全屏、双分屏、4分屏、6分屏、8分屏。</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w:t>
            </w:r>
            <w:r w:rsidR="003811DB">
              <w:rPr>
                <w:rFonts w:ascii="宋体" w:hAnsi="宋体" w:cs="宋体" w:hint="eastAsia"/>
                <w:color w:val="000000" w:themeColor="text1"/>
                <w:kern w:val="0"/>
                <w:szCs w:val="21"/>
              </w:rPr>
              <w:t>、</w:t>
            </w:r>
            <w:r w:rsidR="00390555">
              <w:rPr>
                <w:rFonts w:ascii="宋体" w:hAnsi="宋体" w:cs="宋体" w:hint="eastAsia"/>
                <w:color w:val="000000" w:themeColor="text1"/>
                <w:kern w:val="0"/>
                <w:szCs w:val="21"/>
              </w:rPr>
              <w:t>用户</w:t>
            </w:r>
            <w:r>
              <w:rPr>
                <w:rFonts w:ascii="宋体" w:hAnsi="宋体" w:cs="宋体" w:hint="eastAsia"/>
                <w:color w:val="000000" w:themeColor="text1"/>
                <w:kern w:val="0"/>
                <w:szCs w:val="21"/>
              </w:rPr>
              <w:t>列表中通过鼠标拖拽方式实现画面预览与切换，支持互动画面内各画面的拖拽交换。</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3</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提供完善的主讲角色控制权限功能，主讲端可根据互动需求开启和关闭各互动端的画面显示、发言权限；</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sidR="003811DB">
              <w:rPr>
                <w:rFonts w:ascii="宋体" w:hAnsi="宋体" w:cs="宋体" w:hint="eastAsia"/>
                <w:color w:val="000000" w:themeColor="text1"/>
                <w:kern w:val="0"/>
                <w:szCs w:val="21"/>
              </w:rPr>
              <w:t>、</w:t>
            </w:r>
            <w:r>
              <w:rPr>
                <w:rFonts w:ascii="宋体" w:hAnsi="宋体" w:cs="宋体" w:hint="eastAsia"/>
                <w:color w:val="000000" w:themeColor="text1"/>
                <w:kern w:val="0"/>
                <w:szCs w:val="21"/>
              </w:rPr>
              <w:t>支持临时呼入参会用户以外人员加入互动；支持临时自定义添加符合标准H.323或SIP协议的终端设备加入互动。</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4</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教学视频资源</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、录播管理：支持把录播设备接入平台，实现自动转码、无缝直播点播，并具备直播和点播功能。支持对录播进行远程关机、休眠唤醒、启动录制等操作。</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2、自动转码功能：支持视频下载、上传、编辑、管理。可实现所有主流视频文件格式自动转码，包括asf、mpg、rmvb、mov、rm、avi、3gp、wmv、flv、mp4等，可设置下载及观看权限。可设置高标清转码清晰度码流。</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3、虚拟切片：支持视频自动划分知识点片段，且不破坏视频原来的完整性。知识点目录支持在全屏状态下呈现，支持快速点击跳转到相应节点播放，支持片段循环播放。支持对上传的视频添加和修改“知识点”。</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4、强制播放：支持强制设置播放源，用户点击任意视频均强制播放指定视频源，便于学校进行统一播放和管理。</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1E098B">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5、流量统计：支持平台对用户访问数、页面访问数进行数量统计，用户流量可按日、周、月、年、总浏览数进行分类统计。支持对视频直播流量、点播流量统计，并以曲线图形式展现≥10天内的访问流量变化趋势。</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rsidP="001E098B">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6、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B47278">
            <w:pPr>
              <w:widowControl/>
              <w:rPr>
                <w:rFonts w:ascii="宋体" w:hAnsi="宋体" w:cs="宋体"/>
                <w:color w:val="000000" w:themeColor="text1"/>
                <w:kern w:val="0"/>
                <w:szCs w:val="21"/>
              </w:rPr>
            </w:pPr>
            <w:r>
              <w:rPr>
                <w:rFonts w:ascii="宋体" w:hAnsi="宋体" w:cs="宋体" w:hint="eastAsia"/>
                <w:color w:val="000000" w:themeColor="text1"/>
                <w:kern w:val="0"/>
                <w:szCs w:val="21"/>
              </w:rPr>
              <w:t>7</w:t>
            </w:r>
            <w:r w:rsidR="006B73C5">
              <w:rPr>
                <w:rFonts w:ascii="宋体" w:hAnsi="宋体" w:cs="宋体" w:hint="eastAsia"/>
                <w:color w:val="000000" w:themeColor="text1"/>
                <w:kern w:val="0"/>
                <w:szCs w:val="21"/>
              </w:rPr>
              <w:t>、学院资源管理功能：支持视频资源多维度分类，可按学院、专业分类管理，支持用户自定义分类类型。并支持对视频资源根据年份、学期进行不同</w:t>
            </w:r>
            <w:r w:rsidR="006B73C5">
              <w:rPr>
                <w:rFonts w:ascii="宋体" w:hAnsi="宋体" w:cs="宋体" w:hint="eastAsia"/>
                <w:color w:val="000000" w:themeColor="text1"/>
                <w:kern w:val="0"/>
                <w:szCs w:val="21"/>
              </w:rPr>
              <w:lastRenderedPageBreak/>
              <w:t>维度的快速检索；视频资源以课题系列为单位进行整合管理，可查询到对应课题的一系列课程视频资源及相应的授课老师，方便连贯性地逐一点播观看。同时可按照学校课表安排自动录制、归类视频到相应课程中，自动汇聚为校本课程资源库；</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B47278">
            <w:pPr>
              <w:widowControl/>
              <w:rPr>
                <w:rFonts w:ascii="宋体" w:hAnsi="宋体" w:cs="宋体"/>
                <w:color w:val="000000" w:themeColor="text1"/>
                <w:kern w:val="0"/>
                <w:szCs w:val="21"/>
              </w:rPr>
            </w:pPr>
            <w:r>
              <w:rPr>
                <w:rFonts w:ascii="宋体" w:hAnsi="宋体" w:cs="宋体"/>
                <w:color w:val="000000" w:themeColor="text1"/>
                <w:kern w:val="0"/>
                <w:szCs w:val="21"/>
              </w:rPr>
              <w:t>8</w:t>
            </w:r>
            <w:r w:rsidR="006B73C5">
              <w:rPr>
                <w:rFonts w:ascii="宋体" w:hAnsi="宋体" w:cs="宋体" w:hint="eastAsia"/>
                <w:color w:val="000000" w:themeColor="text1"/>
                <w:kern w:val="0"/>
                <w:szCs w:val="21"/>
              </w:rPr>
              <w:t>、直播点播功能：支持不同操作系统的兼容直播点播功能，包括Windows、Linux、IOS；基于flash+html5技术，无需安装插件即可进行视频直播、点播观看；支持流媒体转发服务，平台支持</w:t>
            </w:r>
            <w:r w:rsidR="001E098B" w:rsidRPr="001E098B">
              <w:rPr>
                <w:rFonts w:ascii="宋体" w:hAnsi="宋体" w:cs="宋体" w:hint="eastAsia"/>
                <w:color w:val="000000" w:themeColor="text1"/>
                <w:kern w:val="0"/>
                <w:szCs w:val="21"/>
              </w:rPr>
              <w:t>≥</w:t>
            </w:r>
            <w:r w:rsidR="006B73C5">
              <w:rPr>
                <w:rFonts w:ascii="宋体" w:hAnsi="宋体" w:cs="宋体" w:hint="eastAsia"/>
                <w:color w:val="000000" w:themeColor="text1"/>
                <w:kern w:val="0"/>
                <w:szCs w:val="21"/>
              </w:rPr>
              <w:t>2000点以上高清直播功能，支持直播权限及密码设置，让直播信息更加安全。</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B47278">
            <w:pPr>
              <w:widowControl/>
              <w:rPr>
                <w:rFonts w:ascii="宋体" w:hAnsi="宋体" w:cs="宋体"/>
                <w:color w:val="000000" w:themeColor="text1"/>
                <w:kern w:val="0"/>
                <w:szCs w:val="21"/>
              </w:rPr>
            </w:pPr>
            <w:r>
              <w:rPr>
                <w:rFonts w:ascii="宋体" w:hAnsi="宋体" w:cs="宋体"/>
                <w:color w:val="000000" w:themeColor="text1"/>
                <w:kern w:val="0"/>
                <w:szCs w:val="21"/>
              </w:rPr>
              <w:t>9</w:t>
            </w:r>
            <w:r w:rsidR="006B73C5">
              <w:rPr>
                <w:rFonts w:ascii="宋体" w:hAnsi="宋体" w:cs="宋体" w:hint="eastAsia"/>
                <w:color w:val="000000" w:themeColor="text1"/>
                <w:kern w:val="0"/>
                <w:szCs w:val="21"/>
              </w:rPr>
              <w:t>、巡课功能：平台首页提供专门的高校巡课功能模块，支持以录播教室不同的地点分布进行巡课管理，可以教学楼为单位进行录播教室的归属管理，支持自定义教学楼名称。支持以教学楼为单位开展巡课，可查询到每个教学楼的地点、教学楼内的录播教室数量、正在使用录播授课教室的数量、本日预约的计划授课安排数量、本日已录制的视频数量。</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B47278" w:rsidP="001E098B">
            <w:pPr>
              <w:widowControl/>
              <w:rPr>
                <w:rFonts w:ascii="宋体" w:hAnsi="宋体" w:cs="宋体"/>
                <w:color w:val="000000" w:themeColor="text1"/>
                <w:kern w:val="0"/>
                <w:szCs w:val="21"/>
              </w:rPr>
            </w:pPr>
            <w:r>
              <w:rPr>
                <w:rFonts w:ascii="宋体" w:hAnsi="宋体" w:cs="宋体" w:hint="eastAsia"/>
                <w:color w:val="000000" w:themeColor="text1"/>
                <w:kern w:val="0"/>
                <w:szCs w:val="21"/>
              </w:rPr>
              <w:t>10</w:t>
            </w:r>
            <w:r w:rsidR="003811DB">
              <w:rPr>
                <w:rFonts w:ascii="宋体" w:hAnsi="宋体" w:cs="宋体" w:hint="eastAsia"/>
                <w:color w:val="000000" w:themeColor="text1"/>
                <w:kern w:val="0"/>
                <w:szCs w:val="21"/>
              </w:rPr>
              <w:t>、</w:t>
            </w:r>
            <w:r w:rsidR="006B73C5">
              <w:rPr>
                <w:rFonts w:ascii="宋体" w:hAnsi="宋体" w:cs="宋体" w:hint="eastAsia"/>
                <w:color w:val="000000" w:themeColor="text1"/>
                <w:kern w:val="0"/>
                <w:szCs w:val="21"/>
              </w:rPr>
              <w:t>个人空间功能：平台为不同类型用户量身定制了不同的管理权限和专属网盘管理空间，实现网络空间人人通。支持添加自定义用户类型，包括管理员、老师、学生等；支持自定义各种用户类型的用户权限。</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672AAE">
            <w:pPr>
              <w:widowControl/>
              <w:rPr>
                <w:rFonts w:ascii="宋体" w:hAnsi="宋体" w:cs="宋体"/>
                <w:b/>
                <w:bCs/>
                <w:color w:val="000000" w:themeColor="text1"/>
                <w:kern w:val="0"/>
                <w:szCs w:val="21"/>
              </w:rPr>
            </w:pPr>
            <w:r>
              <w:rPr>
                <w:rFonts w:hint="eastAsia"/>
                <w:b/>
                <w:szCs w:val="21"/>
              </w:rPr>
              <w:t>★</w:t>
            </w:r>
            <w:r w:rsidR="00B47278">
              <w:rPr>
                <w:rFonts w:ascii="宋体" w:hAnsi="宋体" w:cs="宋体" w:hint="eastAsia"/>
                <w:color w:val="000000" w:themeColor="text1"/>
                <w:kern w:val="0"/>
                <w:szCs w:val="21"/>
              </w:rPr>
              <w:t>11</w:t>
            </w:r>
            <w:r>
              <w:rPr>
                <w:rFonts w:ascii="宋体" w:hAnsi="宋体" w:cs="宋体" w:hint="eastAsia"/>
                <w:color w:val="000000" w:themeColor="text1"/>
                <w:kern w:val="0"/>
                <w:szCs w:val="21"/>
              </w:rPr>
              <w:t>、为了保证系统兼容性</w:t>
            </w:r>
            <w:r w:rsidR="00672AAE">
              <w:rPr>
                <w:rFonts w:ascii="宋体" w:hAnsi="宋体" w:cs="宋体" w:hint="eastAsia"/>
                <w:color w:val="000000" w:themeColor="text1"/>
                <w:kern w:val="0"/>
                <w:szCs w:val="21"/>
              </w:rPr>
              <w:t>稳定性、</w:t>
            </w:r>
            <w:r w:rsidR="00672AAE">
              <w:rPr>
                <w:rFonts w:ascii="宋体" w:hAnsi="宋体" w:cs="宋体"/>
                <w:color w:val="000000" w:themeColor="text1"/>
                <w:kern w:val="0"/>
                <w:szCs w:val="21"/>
              </w:rPr>
              <w:t>扩</w:t>
            </w:r>
            <w:r w:rsidR="00672AAE">
              <w:rPr>
                <w:rFonts w:ascii="宋体" w:hAnsi="宋体" w:cs="宋体" w:hint="eastAsia"/>
                <w:color w:val="000000" w:themeColor="text1"/>
                <w:kern w:val="0"/>
                <w:szCs w:val="21"/>
              </w:rPr>
              <w:t>展性</w:t>
            </w:r>
            <w:r>
              <w:rPr>
                <w:rFonts w:ascii="宋体" w:hAnsi="宋体" w:cs="宋体" w:hint="eastAsia"/>
                <w:color w:val="000000" w:themeColor="text1"/>
                <w:kern w:val="0"/>
                <w:szCs w:val="21"/>
              </w:rPr>
              <w:t>，要求平台与录播主机为同一品牌</w:t>
            </w:r>
            <w:r w:rsidR="00672AAE">
              <w:rPr>
                <w:rFonts w:ascii="宋体" w:hAnsi="宋体" w:cs="宋体" w:hint="eastAsia"/>
                <w:color w:val="000000" w:themeColor="text1"/>
                <w:kern w:val="0"/>
                <w:szCs w:val="21"/>
              </w:rPr>
              <w:t>。</w:t>
            </w:r>
          </w:p>
        </w:tc>
      </w:tr>
      <w:tr w:rsidR="009C4439">
        <w:trPr>
          <w:trHeight w:val="450"/>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5</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高清录播主机</w:t>
            </w:r>
          </w:p>
        </w:tc>
        <w:tc>
          <w:tcPr>
            <w:tcW w:w="7088" w:type="dxa"/>
            <w:shd w:val="clear" w:color="auto" w:fill="auto"/>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1、机架式安装≤1</w:t>
            </w:r>
            <w:r>
              <w:rPr>
                <w:rFonts w:ascii="宋体" w:hAnsi="宋体" w:cs="宋体"/>
                <w:color w:val="000000" w:themeColor="text1"/>
                <w:kern w:val="0"/>
                <w:szCs w:val="21"/>
              </w:rPr>
              <w:t>U</w:t>
            </w:r>
            <w:r>
              <w:rPr>
                <w:rFonts w:ascii="宋体" w:hAnsi="宋体" w:cs="宋体" w:hint="eastAsia"/>
                <w:color w:val="000000" w:themeColor="text1"/>
                <w:kern w:val="0"/>
                <w:szCs w:val="21"/>
              </w:rPr>
              <w:t>，采用嵌入式架构设计，Linux操作系统，集成多种功能应用，包括导播、录制、跟踪、直播、点播、互动等。</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2、视频接口：3G-SDI≥4、HDMI in≥3、HDMI out≥3，采集和输出分辨率支持1080P@30fps；音频接口：XLR接口≥2、Line in≥2、Line out≥1、耳机监听接口≥1；其他接口：Console≥2、USB≥2；</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4、采用</w:t>
            </w:r>
            <w:r w:rsidR="00B6318D">
              <w:rPr>
                <w:rFonts w:ascii="宋体" w:hAnsi="宋体" w:cs="宋体" w:hint="eastAsia"/>
                <w:kern w:val="0"/>
                <w:szCs w:val="21"/>
              </w:rPr>
              <w:t>≤</w:t>
            </w:r>
            <w:r>
              <w:rPr>
                <w:rFonts w:ascii="宋体" w:hAnsi="宋体" w:cs="宋体" w:hint="eastAsia"/>
                <w:color w:val="000000" w:themeColor="text1"/>
                <w:kern w:val="0"/>
                <w:szCs w:val="21"/>
              </w:rPr>
              <w:t>DC36V安全电压供电，具有低功耗环保优势；存储容量：2TB 机械硬盘。</w:t>
            </w:r>
          </w:p>
        </w:tc>
      </w:tr>
      <w:tr w:rsidR="009C4439">
        <w:trPr>
          <w:trHeight w:val="67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kern w:val="0"/>
                <w:szCs w:val="21"/>
              </w:rPr>
              <w:t>▲5</w:t>
            </w:r>
            <w:r>
              <w:rPr>
                <w:rFonts w:ascii="宋体" w:hAnsi="宋体" w:cs="宋体" w:hint="eastAsia"/>
                <w:color w:val="000000" w:themeColor="text1"/>
                <w:kern w:val="0"/>
                <w:szCs w:val="21"/>
              </w:rPr>
              <w:t>、视频采集：采用3G-SDI模拟接口进行高清摄像机视频采集，接口支持对接入摄像机的POC供电信号、视频信号、控制信号同步传输；为避免信号干扰，不接受多条不同接口线缆绞合成一条线缆铺设或者增加额外转换设备的方式。</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kern w:val="0"/>
                <w:szCs w:val="21"/>
              </w:rPr>
              <w:t>▲6</w:t>
            </w:r>
            <w:r>
              <w:rPr>
                <w:rFonts w:ascii="宋体" w:hAnsi="宋体" w:cs="宋体" w:hint="eastAsia"/>
                <w:color w:val="000000" w:themeColor="text1"/>
                <w:kern w:val="0"/>
                <w:szCs w:val="21"/>
              </w:rPr>
              <w:t>、互动功能：支持H.323、SIP等主流互动通讯协议，同时支持查询互动系统内的通讯录数据，包括设备账号、昵称等，并可通过通讯录选择呼叫以及通过系统分配的录播数字短号直呼等方式快捷创建互动，实现远程互动教学。</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7、双流互动：为便捷进行远程互动教学应用，支持BFCP和H.239双流互动协议。</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2C6351">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8、</w:t>
            </w:r>
            <w:r w:rsidRPr="00672AAE">
              <w:rPr>
                <w:rFonts w:ascii="宋体" w:hAnsi="宋体" w:cs="宋体" w:hint="eastAsia"/>
                <w:kern w:val="0"/>
                <w:szCs w:val="21"/>
              </w:rPr>
              <w:t xml:space="preserve"> 整机使用平均无故障运行时间(MTBF)应≥100000小时</w:t>
            </w:r>
            <w:r w:rsidR="00672AAE" w:rsidRPr="00672AAE">
              <w:rPr>
                <w:rFonts w:ascii="宋体" w:hAnsi="宋体" w:cs="宋体" w:hint="eastAsia"/>
                <w:b/>
                <w:kern w:val="0"/>
                <w:szCs w:val="21"/>
              </w:rPr>
              <w:t>。</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hint="eastAsia"/>
                <w:b/>
                <w:szCs w:val="21"/>
              </w:rPr>
              <w:t>★</w:t>
            </w:r>
            <w:r>
              <w:rPr>
                <w:rFonts w:hint="eastAsia"/>
                <w:b/>
                <w:szCs w:val="21"/>
              </w:rPr>
              <w:t>9</w:t>
            </w:r>
            <w:r>
              <w:rPr>
                <w:rFonts w:ascii="宋体" w:hAnsi="宋体" w:cs="宋体" w:hint="eastAsia"/>
                <w:kern w:val="0"/>
                <w:szCs w:val="21"/>
              </w:rPr>
              <w:t>、为保证高清录播主机</w:t>
            </w:r>
            <w:r>
              <w:rPr>
                <w:rFonts w:ascii="宋体" w:hAnsi="宋体" w:cs="宋体" w:hint="eastAsia"/>
                <w:szCs w:val="21"/>
              </w:rPr>
              <w:t>电源管理器</w:t>
            </w:r>
            <w:r>
              <w:rPr>
                <w:rFonts w:ascii="宋体" w:hAnsi="宋体" w:cs="宋体" w:hint="eastAsia"/>
                <w:kern w:val="0"/>
                <w:szCs w:val="21"/>
              </w:rPr>
              <w:t>与</w:t>
            </w:r>
            <w:r>
              <w:rPr>
                <w:rFonts w:ascii="宋体" w:hAnsi="宋体" w:cs="宋体" w:hint="eastAsia"/>
                <w:szCs w:val="21"/>
              </w:rPr>
              <w:t>电源管理器</w:t>
            </w:r>
            <w:r>
              <w:rPr>
                <w:rFonts w:ascii="宋体" w:hAnsi="宋体" w:cs="宋体" w:hint="eastAsia"/>
                <w:kern w:val="0"/>
                <w:szCs w:val="21"/>
              </w:rPr>
              <w:t>及录制面板的兼容性、</w:t>
            </w:r>
            <w:r w:rsidR="00672AAE" w:rsidRPr="00672AAE">
              <w:rPr>
                <w:rFonts w:ascii="宋体" w:hAnsi="宋体" w:cs="宋体" w:hint="eastAsia"/>
                <w:kern w:val="0"/>
                <w:szCs w:val="21"/>
              </w:rPr>
              <w:t>稳定性、扩展性</w:t>
            </w:r>
            <w:r>
              <w:rPr>
                <w:rFonts w:ascii="宋体" w:hAnsi="宋体" w:cs="宋体" w:hint="eastAsia"/>
                <w:kern w:val="0"/>
                <w:szCs w:val="21"/>
              </w:rPr>
              <w:t>，要求为同一品牌。</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6</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录播管理软件</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1、软件架构：支持B/S架构设计，能够方便教师使用IE、360等主流浏览器通过网络直接访问录播主机进行导播和管理。</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2、录制控制：支持录制、暂停、停止等基本功能操作，实现全自动、手动两种录制模式，支持录制过程中实时切换录制模式。</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3、录制管理：支持高低码流同步录制，支持电影模式和资源模式录制，实现复合画面、每个摄像机画面及电脑课件画面的独立封装和点播。支持自定义录制分辨率、帧率和码率，支持≥1080P，码率支持512kbps到40Mbps可设。</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color w:val="000000" w:themeColor="text1"/>
                <w:kern w:val="0"/>
                <w:szCs w:val="21"/>
              </w:rPr>
              <w:t>4、分段录制：支持分段录制技术，当录制的课程时间较长时，可按照用户设定的文件时长自动分割录制成多个视频文件，提供不分段、30分钟分段、60分钟分段三种方式可选。</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5、同步录制：支持USB接口插入U盘，实现本机和U盘同步录制功能，录</w:t>
            </w:r>
            <w:r>
              <w:rPr>
                <w:rFonts w:ascii="宋体" w:hAnsi="宋体" w:cs="宋体" w:hint="eastAsia"/>
                <w:color w:val="000000" w:themeColor="text1"/>
                <w:kern w:val="0"/>
                <w:szCs w:val="21"/>
              </w:rPr>
              <w:lastRenderedPageBreak/>
              <w:t>制完毕后同时另存为一份录像文件到U盘中。</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6、摄像机控制：支持鼠标快速定位功能，通过鼠标点击快速居中画面区域，通过鼠标滚轮可以调节云台摄像机的焦距。每个云台摄像机应至少支持8个预置位设置与调用功能。</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7、面板管控：Console接口支持接入控制面板，对录播设备进行唤醒、录制管理。</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8、视频环出：2路HDMI信号同步输出，录课模式下实时环出录课画面，双流互动模式下双HDMI输出分别实时环出互动主、辅流画面。</w:t>
            </w:r>
          </w:p>
        </w:tc>
      </w:tr>
      <w:tr w:rsidR="009C4439">
        <w:trPr>
          <w:trHeight w:val="450"/>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390555">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Pr>
                <w:rFonts w:ascii="宋体" w:hAnsi="宋体" w:cs="宋体"/>
                <w:color w:val="000000" w:themeColor="text1"/>
                <w:kern w:val="0"/>
                <w:szCs w:val="21"/>
              </w:rPr>
              <w:t>0</w:t>
            </w:r>
            <w:r>
              <w:rPr>
                <w:rFonts w:ascii="宋体" w:hAnsi="宋体" w:cs="宋体" w:hint="eastAsia"/>
                <w:color w:val="000000" w:themeColor="text1"/>
                <w:kern w:val="0"/>
                <w:szCs w:val="21"/>
              </w:rPr>
              <w:t>、视频修复：支持硬盘格式化功能，支持对设备异常断电、宕机造成的损坏视频文件进行修复。</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7</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导播台</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支持远程操作录播主机的开关机；支持不少于5种特技效果；支持不少于6个布局选择；6路视频直播切换；6个预置位；6个视频预选功能；支持录制、暂停、停止功能；支持全自动录播模式和手动录播模式；导播控制台关机按键为控制录播系统软关机/唤醒功能。</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8</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录制面板</w:t>
            </w: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在讲台上镶嵌式安装方式；控制接口：RS232；支持一键式系统电源开关控制；一键式录制、停止、锁定电脑信号；支持本地录播全自动的开启、关闭控制。该功能同时支持录播模式和互动模式；支持通过面板一键发起与远端设备互动连接；</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.支持通过交互控制面板切换互动画面的信号源，并传输到听课室，包括本地老师信号、学生信号、电脑信号、远端课室画面；</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.支持对各画面的自由布局控制，包括单画面全屏、双分屏、三分屏、四分屏、画中画，并传输到听课室；</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.支持远程“一键静音”功能，主讲端可一键关闭远端互动教室发言，进入主讲授课模式。</w:t>
            </w:r>
          </w:p>
        </w:tc>
      </w:tr>
      <w:tr w:rsidR="009C4439">
        <w:trPr>
          <w:trHeight w:val="450"/>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9</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高清图像采集器</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摄像机管理软件采用B/S架构，支持通用浏览器直接访问进行管理；支持网络参数设置与修改，支持一键恢复默认参数；支持摄像机控制功能，包括云台控制、预置位设置与调用、焦距调节等；水平转动速度范围：≥1.0° ~ 94.2°/s，垂直转动速度范围：≥1.0° ~ 74.8°/s，水平视场角：≥72.0° ~ 6.7°，垂直视场角：≥43.2° ~ 3.7°；</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2、视频输出接口：HDMI、SDI；网络接口：RJ45；音频接口：Line In,3.5mm≥1路；通讯接口：RS232、RS422；USB接口：USB Type-A；</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hint="eastAsia"/>
                <w:b/>
                <w:szCs w:val="21"/>
              </w:rPr>
              <w:t>★</w:t>
            </w:r>
            <w:r>
              <w:rPr>
                <w:rFonts w:hint="eastAsia"/>
                <w:b/>
                <w:szCs w:val="21"/>
              </w:rPr>
              <w:t>3</w:t>
            </w:r>
            <w:r>
              <w:rPr>
                <w:rFonts w:ascii="宋体" w:hAnsi="宋体" w:cs="宋体" w:hint="eastAsia"/>
                <w:kern w:val="0"/>
                <w:szCs w:val="21"/>
              </w:rPr>
              <w:t>、为保证</w:t>
            </w:r>
            <w:r>
              <w:rPr>
                <w:rFonts w:hint="eastAsia"/>
                <w:bCs/>
                <w:szCs w:val="21"/>
              </w:rPr>
              <w:t>高清图像采集器</w:t>
            </w:r>
            <w:r>
              <w:rPr>
                <w:rFonts w:ascii="宋体" w:hAnsi="宋体" w:cs="宋体" w:hint="eastAsia"/>
                <w:kern w:val="0"/>
                <w:szCs w:val="21"/>
              </w:rPr>
              <w:t>与高清录播主机的兼容性、稳定性，要求为同一品牌。</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10</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教师定位分析仪</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1、采用B/S架构设计，支持通用浏览器进行远程访问进行管理；采用图像识别定位分析技术，智能识别教学行为，根据预设的跟踪分析逻辑触发跟踪信号，与录播主机进行跟踪数据对接；</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支持两种跟踪模式：紧跟模式、“特写”与“全景”切换跟踪模式；支持多个区域屏蔽功能，避免屏蔽区域内的干扰，提高系统识别效果；支持检测区域设置，对指定区域进行跟踪分析，支持同时划分多个检测区域；</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▲3</w:t>
            </w:r>
            <w:r>
              <w:rPr>
                <w:rFonts w:ascii="宋体" w:hAnsi="宋体" w:cs="宋体" w:hint="eastAsia"/>
                <w:color w:val="000000" w:themeColor="text1"/>
                <w:kern w:val="0"/>
                <w:szCs w:val="21"/>
              </w:rPr>
              <w:t>、扫描方式：逐行扫描；输出帧率：≥30fps；有效像素：≥1920（H）×1080（V）；最低照度：≥0.3Lux；</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sidRPr="00672AAE">
              <w:rPr>
                <w:rFonts w:ascii="宋体" w:hAnsi="宋体" w:cs="宋体" w:hint="eastAsia"/>
                <w:kern w:val="0"/>
                <w:szCs w:val="21"/>
              </w:rPr>
              <w:t>、</w:t>
            </w:r>
            <w:r w:rsidR="0030261E" w:rsidRPr="00672AAE">
              <w:rPr>
                <w:rFonts w:ascii="宋体" w:hAnsi="宋体" w:cs="宋体" w:hint="eastAsia"/>
                <w:kern w:val="0"/>
                <w:szCs w:val="21"/>
              </w:rPr>
              <w:t>整机使用平均无故障运行时间(MTBF)应≥</w:t>
            </w:r>
            <w:r w:rsidR="0030261E" w:rsidRPr="00672AAE">
              <w:rPr>
                <w:rFonts w:ascii="宋体" w:hAnsi="宋体" w:cs="宋体"/>
                <w:kern w:val="0"/>
                <w:szCs w:val="21"/>
              </w:rPr>
              <w:t>6</w:t>
            </w:r>
            <w:r w:rsidR="0030261E" w:rsidRPr="00672AAE">
              <w:rPr>
                <w:rFonts w:ascii="宋体" w:hAnsi="宋体" w:cs="宋体" w:hint="eastAsia"/>
                <w:kern w:val="0"/>
                <w:szCs w:val="21"/>
              </w:rPr>
              <w:t>0000小时</w:t>
            </w:r>
            <w:r w:rsidRPr="00672AAE">
              <w:rPr>
                <w:rFonts w:ascii="宋体" w:hAnsi="宋体" w:cs="宋体" w:hint="eastAsia"/>
                <w:kern w:val="0"/>
                <w:szCs w:val="21"/>
              </w:rPr>
              <w:t>。</w:t>
            </w:r>
          </w:p>
        </w:tc>
      </w:tr>
      <w:tr w:rsidR="009C4439">
        <w:trPr>
          <w:trHeight w:val="285"/>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11</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数字音频矩阵</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1、采用C/S或B/S软件架构设计，支持对音频处理矩阵进行管理；兼容多方平台控制管理，支持windows系统、iOS系统（iPAD、Iphone)以及Andriod系统；信道管理：提供输入输出信道的快捷控制方式，每个通道的处理器都可以快速直通和启用，选中不同的信道，会自动切换信道信息；扩展器管理：</w:t>
            </w:r>
            <w:r>
              <w:rPr>
                <w:rFonts w:ascii="宋体" w:hAnsi="宋体" w:cs="宋体" w:hint="eastAsia"/>
                <w:kern w:val="0"/>
                <w:szCs w:val="21"/>
              </w:rPr>
              <w:lastRenderedPageBreak/>
              <w:t>支持通过扩展器调整输入的动态范围；</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2、音频输入/输出通道（MIC/LINE）：≥12路输入/8路输出，支持选择多种电平的音源输入，支持幻像供电功能；矩阵功能:输入多路信号并将其按用户设定比例进行混合，分配到多个输出通道中；</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▲3、内置≥2组数字功放模块，提供两路功率放大音频输出接口；</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hint="eastAsia"/>
                <w:b/>
                <w:szCs w:val="21"/>
              </w:rPr>
              <w:t>★</w:t>
            </w:r>
            <w:r>
              <w:rPr>
                <w:rFonts w:hint="eastAsia"/>
                <w:bCs/>
                <w:szCs w:val="21"/>
              </w:rPr>
              <w:t>4</w:t>
            </w:r>
            <w:r>
              <w:rPr>
                <w:rFonts w:ascii="宋体" w:hAnsi="宋体" w:cs="宋体" w:hint="eastAsia"/>
                <w:kern w:val="0"/>
                <w:szCs w:val="21"/>
              </w:rPr>
              <w:t>、为保证兼容性、</w:t>
            </w:r>
            <w:r w:rsidR="00672AAE">
              <w:rPr>
                <w:rFonts w:ascii="宋体" w:hAnsi="宋体" w:cs="宋体" w:hint="eastAsia"/>
                <w:color w:val="000000" w:themeColor="text1"/>
                <w:kern w:val="0"/>
                <w:szCs w:val="21"/>
              </w:rPr>
              <w:t>稳定性、</w:t>
            </w:r>
            <w:r w:rsidR="00672AAE">
              <w:rPr>
                <w:rFonts w:ascii="宋体" w:hAnsi="宋体" w:cs="宋体"/>
                <w:color w:val="000000" w:themeColor="text1"/>
                <w:kern w:val="0"/>
                <w:szCs w:val="21"/>
              </w:rPr>
              <w:t>扩</w:t>
            </w:r>
            <w:r w:rsidR="00672AAE">
              <w:rPr>
                <w:rFonts w:ascii="宋体" w:hAnsi="宋体" w:cs="宋体" w:hint="eastAsia"/>
                <w:color w:val="000000" w:themeColor="text1"/>
                <w:kern w:val="0"/>
                <w:szCs w:val="21"/>
              </w:rPr>
              <w:t>展性</w:t>
            </w:r>
            <w:r>
              <w:rPr>
                <w:rFonts w:ascii="宋体" w:hAnsi="宋体" w:cs="宋体" w:hint="eastAsia"/>
                <w:kern w:val="0"/>
                <w:szCs w:val="21"/>
              </w:rPr>
              <w:t xml:space="preserve">，要求与高清录播主机的为同一品牌。      </w:t>
            </w:r>
          </w:p>
        </w:tc>
      </w:tr>
      <w:tr w:rsidR="009C4439">
        <w:trPr>
          <w:trHeight w:val="285"/>
        </w:trPr>
        <w:tc>
          <w:tcPr>
            <w:tcW w:w="851" w:type="dxa"/>
            <w:vMerge/>
            <w:vAlign w:val="center"/>
          </w:tcPr>
          <w:p w:rsidR="009C4439" w:rsidRDefault="009C4439">
            <w:pPr>
              <w:widowControl/>
              <w:jc w:val="left"/>
              <w:rPr>
                <w:rFonts w:eastAsia="等线"/>
                <w:color w:val="000000" w:themeColor="text1"/>
                <w:kern w:val="0"/>
                <w:szCs w:val="21"/>
              </w:rPr>
            </w:pPr>
          </w:p>
        </w:tc>
        <w:tc>
          <w:tcPr>
            <w:tcW w:w="1134" w:type="dxa"/>
            <w:vMerge/>
            <w:vAlign w:val="center"/>
          </w:tcPr>
          <w:p w:rsidR="009C4439" w:rsidRDefault="009C4439">
            <w:pPr>
              <w:widowControl/>
              <w:jc w:val="left"/>
              <w:rPr>
                <w:rFonts w:ascii="宋体" w:hAnsi="宋体" w:cs="宋体"/>
                <w:color w:val="000000" w:themeColor="text1"/>
                <w:kern w:val="0"/>
                <w:szCs w:val="21"/>
              </w:rPr>
            </w:pPr>
          </w:p>
        </w:tc>
        <w:tc>
          <w:tcPr>
            <w:tcW w:w="7088" w:type="dxa"/>
            <w:shd w:val="clear" w:color="000000" w:fill="FFFFFF"/>
            <w:vAlign w:val="center"/>
          </w:tcPr>
          <w:p w:rsidR="009C4439" w:rsidRDefault="006B73C5" w:rsidP="00672AAE">
            <w:pPr>
              <w:widowControl/>
              <w:rPr>
                <w:rFonts w:ascii="宋体" w:hAnsi="宋体" w:cs="宋体"/>
                <w:color w:val="000000" w:themeColor="text1"/>
                <w:kern w:val="0"/>
                <w:szCs w:val="21"/>
              </w:rPr>
            </w:pPr>
            <w:r>
              <w:rPr>
                <w:rFonts w:ascii="宋体" w:hAnsi="宋体" w:cs="宋体" w:hint="eastAsia"/>
                <w:kern w:val="0"/>
                <w:szCs w:val="21"/>
              </w:rPr>
              <w:t>▲5</w:t>
            </w:r>
            <w:r>
              <w:rPr>
                <w:rFonts w:ascii="宋体" w:hAnsi="宋体" w:cs="宋体" w:hint="eastAsia"/>
                <w:color w:val="000000" w:themeColor="text1"/>
                <w:kern w:val="0"/>
                <w:szCs w:val="21"/>
              </w:rPr>
              <w:t>、</w:t>
            </w:r>
            <w:r w:rsidR="0030261E" w:rsidRPr="00672AAE">
              <w:rPr>
                <w:rFonts w:ascii="宋体" w:hAnsi="宋体" w:cs="宋体" w:hint="eastAsia"/>
                <w:kern w:val="0"/>
                <w:szCs w:val="21"/>
              </w:rPr>
              <w:t>整机使用平均无故障运行时间(MTBF)应≥60000小时</w:t>
            </w:r>
            <w:r w:rsidR="00672AAE" w:rsidRPr="00672AAE">
              <w:rPr>
                <w:rFonts w:ascii="宋体" w:hAnsi="宋体" w:cs="宋体" w:hint="eastAsia"/>
                <w:kern w:val="0"/>
                <w:szCs w:val="21"/>
              </w:rPr>
              <w:t>。</w:t>
            </w:r>
          </w:p>
        </w:tc>
      </w:tr>
      <w:tr w:rsidR="009C4439">
        <w:trPr>
          <w:trHeight w:val="450"/>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12</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采访话筒</w:t>
            </w:r>
          </w:p>
        </w:tc>
        <w:tc>
          <w:tcPr>
            <w:tcW w:w="7088" w:type="dxa"/>
            <w:shd w:val="clear" w:color="auto" w:fill="auto"/>
            <w:vAlign w:val="center"/>
          </w:tcPr>
          <w:p w:rsidR="009C4439" w:rsidRDefault="006B73C5">
            <w:pPr>
              <w:widowControl/>
              <w:rPr>
                <w:rFonts w:ascii="宋体" w:hAnsi="宋体" w:cs="宋体"/>
                <w:kern w:val="0"/>
                <w:szCs w:val="21"/>
              </w:rPr>
            </w:pPr>
            <w:r>
              <w:rPr>
                <w:rFonts w:ascii="宋体" w:hAnsi="宋体" w:cs="宋体" w:hint="eastAsia"/>
                <w:kern w:val="0"/>
                <w:szCs w:val="21"/>
              </w:rPr>
              <w:t>驻极体；指向性：超心型；支持48V 幻象电源；</w:t>
            </w:r>
          </w:p>
          <w:p w:rsidR="009C4439" w:rsidRDefault="006B73C5">
            <w:pPr>
              <w:widowControl/>
              <w:rPr>
                <w:rFonts w:ascii="宋体" w:hAnsi="宋体" w:cs="宋体"/>
                <w:color w:val="000000" w:themeColor="text1"/>
                <w:kern w:val="0"/>
                <w:szCs w:val="21"/>
              </w:rPr>
            </w:pPr>
            <w:r>
              <w:rPr>
                <w:rFonts w:ascii="宋体" w:hAnsi="宋体" w:cs="宋体" w:hint="eastAsia"/>
                <w:kern w:val="0"/>
                <w:szCs w:val="21"/>
              </w:rPr>
              <w:t>响应：40Hz—16kHz；灵敏度： -29dB±3dB；信噪比：≥70dB；</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13</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无线话筒</w:t>
            </w: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频率范围：≥500MHz-980MHz；音频响应：≥50Hz-15KHz；综合信噪比S/N：&gt;105dB；综合失真：≤ 0.5%。</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14</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音箱</w:t>
            </w:r>
          </w:p>
        </w:tc>
        <w:tc>
          <w:tcPr>
            <w:tcW w:w="7088" w:type="dxa"/>
            <w:shd w:val="clear" w:color="auto" w:fill="auto"/>
            <w:noWrap/>
            <w:vAlign w:val="center"/>
          </w:tcPr>
          <w:p w:rsidR="009C4439" w:rsidRDefault="006B73C5">
            <w:pPr>
              <w:widowControl/>
              <w:rPr>
                <w:rFonts w:ascii="宋体" w:hAnsi="宋体" w:cs="宋体"/>
                <w:color w:val="000000" w:themeColor="text1"/>
                <w:kern w:val="0"/>
                <w:szCs w:val="21"/>
              </w:rPr>
            </w:pPr>
            <w:r>
              <w:rPr>
                <w:rFonts w:ascii="宋体" w:hAnsi="宋体" w:cs="宋体" w:hint="eastAsia"/>
                <w:kern w:val="0"/>
                <w:szCs w:val="21"/>
              </w:rPr>
              <w:t>频率响应：≥60Hz-20KHz；功率：≥60W(RMS)；灵敏度：≥91dB。</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15</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功放</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输出功率 2x200W (8Ω) ，2x350W (4Ω)；频率响应 20Hz-20KHz；信噪比≥100dB；总谐波失真&lt;0.01%；</w:t>
            </w:r>
          </w:p>
        </w:tc>
      </w:tr>
      <w:tr w:rsidR="009C4439">
        <w:trPr>
          <w:trHeight w:val="281"/>
        </w:trPr>
        <w:tc>
          <w:tcPr>
            <w:tcW w:w="851" w:type="dxa"/>
            <w:vMerge w:val="restart"/>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16</w:t>
            </w:r>
          </w:p>
        </w:tc>
        <w:tc>
          <w:tcPr>
            <w:tcW w:w="1134" w:type="dxa"/>
            <w:vMerge w:val="restart"/>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电源管理器</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1、向录播视频系统、音频系统、显示系统提供统一的、至少八路电源管理；支持对录播系统控制功能，实现通过录制面板一键启动录播系统相关设备的电源；支持录播系统的远程集中统一控制，实现录播主机远程开关机。</w:t>
            </w:r>
          </w:p>
        </w:tc>
      </w:tr>
      <w:tr w:rsidR="009C4439">
        <w:trPr>
          <w:trHeight w:val="280"/>
        </w:trPr>
        <w:tc>
          <w:tcPr>
            <w:tcW w:w="851" w:type="dxa"/>
            <w:vMerge/>
            <w:shd w:val="clear" w:color="auto" w:fill="auto"/>
            <w:vAlign w:val="center"/>
          </w:tcPr>
          <w:p w:rsidR="009C4439" w:rsidRDefault="009C4439">
            <w:pPr>
              <w:widowControl/>
              <w:jc w:val="center"/>
              <w:rPr>
                <w:rFonts w:eastAsia="等线"/>
                <w:color w:val="000000" w:themeColor="text1"/>
                <w:kern w:val="0"/>
                <w:szCs w:val="21"/>
              </w:rPr>
            </w:pPr>
          </w:p>
        </w:tc>
        <w:tc>
          <w:tcPr>
            <w:tcW w:w="1134" w:type="dxa"/>
            <w:vMerge/>
            <w:shd w:val="clear" w:color="auto" w:fill="auto"/>
            <w:vAlign w:val="center"/>
          </w:tcPr>
          <w:p w:rsidR="009C4439" w:rsidRDefault="009C4439">
            <w:pPr>
              <w:widowControl/>
              <w:jc w:val="center"/>
              <w:rPr>
                <w:rFonts w:ascii="宋体" w:hAnsi="宋体" w:cs="宋体"/>
                <w:color w:val="000000" w:themeColor="text1"/>
                <w:kern w:val="0"/>
                <w:szCs w:val="21"/>
              </w:rPr>
            </w:pP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hint="eastAsia"/>
                <w:b/>
                <w:szCs w:val="21"/>
              </w:rPr>
              <w:t>★</w:t>
            </w:r>
            <w:r>
              <w:rPr>
                <w:rFonts w:hint="eastAsia"/>
                <w:b/>
                <w:szCs w:val="21"/>
              </w:rPr>
              <w:t>2</w:t>
            </w:r>
            <w:r>
              <w:rPr>
                <w:rFonts w:ascii="宋体" w:hAnsi="宋体" w:cs="宋体" w:hint="eastAsia"/>
                <w:kern w:val="0"/>
                <w:szCs w:val="21"/>
              </w:rPr>
              <w:t>、为保证</w:t>
            </w:r>
            <w:r>
              <w:rPr>
                <w:rFonts w:ascii="宋体" w:hAnsi="宋体" w:cs="宋体" w:hint="eastAsia"/>
                <w:szCs w:val="21"/>
              </w:rPr>
              <w:t>电源管理器</w:t>
            </w:r>
            <w:r>
              <w:rPr>
                <w:rFonts w:ascii="宋体" w:hAnsi="宋体" w:cs="宋体" w:hint="eastAsia"/>
                <w:kern w:val="0"/>
                <w:szCs w:val="21"/>
              </w:rPr>
              <w:t>与高清录播主机及录制面板的兼容性、</w:t>
            </w:r>
            <w:r w:rsidR="006658B3">
              <w:rPr>
                <w:rFonts w:ascii="宋体" w:hAnsi="宋体" w:cs="宋体" w:hint="eastAsia"/>
                <w:color w:val="000000" w:themeColor="text1"/>
                <w:kern w:val="0"/>
                <w:szCs w:val="21"/>
              </w:rPr>
              <w:t>稳定性、</w:t>
            </w:r>
            <w:r w:rsidR="006658B3">
              <w:rPr>
                <w:rFonts w:ascii="宋体" w:hAnsi="宋体" w:cs="宋体"/>
                <w:color w:val="000000" w:themeColor="text1"/>
                <w:kern w:val="0"/>
                <w:szCs w:val="21"/>
              </w:rPr>
              <w:t>扩</w:t>
            </w:r>
            <w:r w:rsidR="006658B3">
              <w:rPr>
                <w:rFonts w:ascii="宋体" w:hAnsi="宋体" w:cs="宋体" w:hint="eastAsia"/>
                <w:color w:val="000000" w:themeColor="text1"/>
                <w:kern w:val="0"/>
                <w:szCs w:val="21"/>
              </w:rPr>
              <w:t>展性</w:t>
            </w:r>
            <w:r>
              <w:rPr>
                <w:rFonts w:ascii="宋体" w:hAnsi="宋体" w:cs="宋体" w:hint="eastAsia"/>
                <w:kern w:val="0"/>
                <w:szCs w:val="21"/>
              </w:rPr>
              <w:t>，要求为同一品牌。</w:t>
            </w:r>
          </w:p>
        </w:tc>
      </w:tr>
      <w:tr w:rsidR="009C4439">
        <w:trPr>
          <w:trHeight w:val="314"/>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17</w:t>
            </w:r>
          </w:p>
        </w:tc>
        <w:tc>
          <w:tcPr>
            <w:tcW w:w="1134"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推拉黑板</w:t>
            </w:r>
          </w:p>
        </w:tc>
        <w:tc>
          <w:tcPr>
            <w:tcW w:w="7088" w:type="dxa"/>
            <w:shd w:val="clear" w:color="auto" w:fill="auto"/>
            <w:vAlign w:val="center"/>
          </w:tcPr>
          <w:p w:rsidR="007B1269" w:rsidRDefault="00BE1D13">
            <w:pPr>
              <w:widowControl/>
              <w:rPr>
                <w:rFonts w:ascii="宋体" w:hAnsi="宋体" w:cs="宋体"/>
                <w:color w:val="000000" w:themeColor="text1"/>
                <w:kern w:val="0"/>
                <w:szCs w:val="21"/>
              </w:rPr>
            </w:pPr>
            <w:r>
              <w:rPr>
                <w:rFonts w:hint="eastAsia"/>
                <w:b/>
                <w:szCs w:val="21"/>
              </w:rPr>
              <w:t>★</w:t>
            </w:r>
            <w:r w:rsidR="006B73C5">
              <w:rPr>
                <w:rFonts w:ascii="宋体" w:hAnsi="宋体" w:cs="宋体" w:hint="eastAsia"/>
                <w:kern w:val="0"/>
                <w:szCs w:val="21"/>
              </w:rPr>
              <w:t>面板采用厚度为≥0.3mm烤漆面板；背板材料：厚度≥0.2mm的镀锌钢板，为整张板；书写板材料整体组装：包角要求：塑料包角，与边框颜色一致，外观：面板无损伤，无纵向的棱型，铝合金无划伤，无色差，平面板平整。</w:t>
            </w:r>
          </w:p>
        </w:tc>
      </w:tr>
      <w:tr w:rsidR="009C4439">
        <w:trPr>
          <w:trHeight w:val="450"/>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18</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课桌椅</w:t>
            </w:r>
          </w:p>
        </w:tc>
        <w:tc>
          <w:tcPr>
            <w:tcW w:w="7088" w:type="dxa"/>
            <w:shd w:val="clear" w:color="auto" w:fill="auto"/>
            <w:vAlign w:val="center"/>
          </w:tcPr>
          <w:p w:rsidR="009C4439" w:rsidRDefault="006B73C5">
            <w:pPr>
              <w:widowControl/>
              <w:rPr>
                <w:rFonts w:ascii="宋体" w:hAnsi="宋体" w:cs="宋体"/>
                <w:color w:val="000000" w:themeColor="text1"/>
                <w:kern w:val="0"/>
                <w:szCs w:val="21"/>
              </w:rPr>
            </w:pPr>
            <w:r>
              <w:rPr>
                <w:rFonts w:ascii="宋体" w:hAnsi="宋体" w:cs="宋体" w:hint="eastAsia"/>
                <w:color w:val="000000" w:themeColor="text1"/>
                <w:kern w:val="0"/>
                <w:szCs w:val="21"/>
              </w:rPr>
              <w:t>材质：台面及档板采用</w:t>
            </w:r>
            <w:r w:rsidRPr="00A927A7">
              <w:rPr>
                <w:rFonts w:ascii="宋体" w:hAnsi="宋体" w:cs="宋体" w:hint="eastAsia"/>
                <w:bCs/>
                <w:color w:val="000000" w:themeColor="text1"/>
                <w:kern w:val="0"/>
                <w:szCs w:val="21"/>
              </w:rPr>
              <w:t>实木夹板</w:t>
            </w:r>
            <w:r>
              <w:rPr>
                <w:rFonts w:ascii="宋体" w:hAnsi="宋体" w:cs="宋体" w:hint="eastAsia"/>
                <w:color w:val="000000" w:themeColor="text1"/>
                <w:kern w:val="0"/>
                <w:szCs w:val="21"/>
              </w:rPr>
              <w:t>,台面厚度</w:t>
            </w:r>
            <w:r>
              <w:rPr>
                <w:rFonts w:ascii="宋体" w:hAnsi="宋体" w:cs="宋体" w:hint="eastAsia"/>
                <w:kern w:val="0"/>
                <w:szCs w:val="21"/>
              </w:rPr>
              <w:t>≥</w:t>
            </w:r>
            <w:r>
              <w:rPr>
                <w:rFonts w:ascii="宋体" w:hAnsi="宋体" w:cs="宋体" w:hint="eastAsia"/>
                <w:color w:val="000000" w:themeColor="text1"/>
                <w:kern w:val="0"/>
                <w:szCs w:val="21"/>
              </w:rPr>
              <w:t>25mm,档板厚度</w:t>
            </w:r>
            <w:r>
              <w:rPr>
                <w:rFonts w:ascii="宋体" w:hAnsi="宋体" w:cs="宋体" w:hint="eastAsia"/>
                <w:kern w:val="0"/>
                <w:szCs w:val="21"/>
              </w:rPr>
              <w:t>≥</w:t>
            </w:r>
            <w:r>
              <w:rPr>
                <w:rFonts w:ascii="宋体" w:hAnsi="宋体" w:cs="宋体" w:hint="eastAsia"/>
                <w:color w:val="000000" w:themeColor="text1"/>
                <w:kern w:val="0"/>
                <w:szCs w:val="21"/>
              </w:rPr>
              <w:t>16mm，封全自动机械热熔同色PVC厚直边,板材环保，面下方带书网，桌身钢制，立柱为</w:t>
            </w:r>
            <w:r>
              <w:rPr>
                <w:rFonts w:ascii="宋体" w:hAnsi="宋体" w:cs="宋体" w:hint="eastAsia"/>
                <w:kern w:val="0"/>
                <w:szCs w:val="21"/>
              </w:rPr>
              <w:t>≥</w:t>
            </w:r>
            <w:r>
              <w:rPr>
                <w:rFonts w:ascii="宋体" w:hAnsi="宋体" w:cs="宋体" w:hint="eastAsia"/>
                <w:color w:val="000000" w:themeColor="text1"/>
                <w:kern w:val="0"/>
                <w:szCs w:val="21"/>
              </w:rPr>
              <w:t>118*38MM厚*1.5厚旦管圆R20弧. 底座为冲压件厚度为</w:t>
            </w:r>
            <w:r>
              <w:rPr>
                <w:rFonts w:ascii="宋体" w:hAnsi="宋体" w:cs="宋体" w:hint="eastAsia"/>
                <w:kern w:val="0"/>
                <w:szCs w:val="21"/>
              </w:rPr>
              <w:t>≥</w:t>
            </w:r>
            <w:r>
              <w:rPr>
                <w:rFonts w:ascii="宋体" w:hAnsi="宋体" w:cs="宋体" w:hint="eastAsia"/>
                <w:color w:val="000000" w:themeColor="text1"/>
                <w:kern w:val="0"/>
                <w:szCs w:val="21"/>
              </w:rPr>
              <w:t>1.8厚钢板。</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hint="eastAsia"/>
                <w:color w:val="000000" w:themeColor="text1"/>
                <w:kern w:val="0"/>
                <w:szCs w:val="21"/>
              </w:rPr>
              <w:t>1</w:t>
            </w:r>
            <w:r>
              <w:rPr>
                <w:rFonts w:eastAsia="等线"/>
                <w:color w:val="000000" w:themeColor="text1"/>
                <w:kern w:val="0"/>
                <w:szCs w:val="21"/>
              </w:rPr>
              <w:t>9</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教学讲台</w:t>
            </w:r>
          </w:p>
        </w:tc>
        <w:tc>
          <w:tcPr>
            <w:tcW w:w="7088" w:type="dxa"/>
            <w:shd w:val="clear" w:color="auto" w:fill="auto"/>
            <w:vAlign w:val="center"/>
          </w:tcPr>
          <w:p w:rsidR="009C4439" w:rsidRDefault="006B73C5">
            <w:r>
              <w:rPr>
                <w:rFonts w:hint="eastAsia"/>
              </w:rPr>
              <w:t>1</w:t>
            </w:r>
            <w:r w:rsidR="003811DB">
              <w:rPr>
                <w:rFonts w:hint="eastAsia"/>
              </w:rPr>
              <w:t>）</w:t>
            </w:r>
            <w:r>
              <w:rPr>
                <w:rFonts w:hint="eastAsia"/>
              </w:rPr>
              <w:t>讲台钢板厚度</w:t>
            </w:r>
            <w:r>
              <w:rPr>
                <w:rFonts w:ascii="宋体" w:hAnsi="宋体" w:cs="宋体" w:hint="eastAsia"/>
                <w:kern w:val="0"/>
                <w:szCs w:val="21"/>
              </w:rPr>
              <w:t>≥</w:t>
            </w:r>
            <w:r>
              <w:rPr>
                <w:rFonts w:hint="eastAsia"/>
              </w:rPr>
              <w:t>0.8mm</w:t>
            </w:r>
            <w:r>
              <w:rPr>
                <w:rFonts w:hint="eastAsia"/>
              </w:rPr>
              <w:t>，盖板采取翻转方式打开</w:t>
            </w:r>
            <w:r w:rsidR="00A927A7">
              <w:rPr>
                <w:rFonts w:hint="eastAsia"/>
              </w:rPr>
              <w:t>，方便维护使用</w:t>
            </w:r>
            <w:r>
              <w:rPr>
                <w:rFonts w:hint="eastAsia"/>
              </w:rPr>
              <w:t>。</w:t>
            </w:r>
          </w:p>
          <w:p w:rsidR="009C4439" w:rsidRDefault="006B73C5">
            <w:r>
              <w:rPr>
                <w:rFonts w:hint="eastAsia"/>
              </w:rPr>
              <w:t>2</w:t>
            </w:r>
            <w:r w:rsidR="003811DB">
              <w:rPr>
                <w:rFonts w:hint="eastAsia"/>
              </w:rPr>
              <w:t>）</w:t>
            </w:r>
            <w:r>
              <w:rPr>
                <w:rFonts w:hint="eastAsia"/>
              </w:rPr>
              <w:t>钢木结合材料一体成型；实木扶手；桌面木质台面；全封闭式结构，保障多媒体设备的安全性。</w:t>
            </w:r>
          </w:p>
          <w:p w:rsidR="009C4439" w:rsidRDefault="006B73C5">
            <w:r>
              <w:rPr>
                <w:rFonts w:hint="eastAsia"/>
              </w:rPr>
              <w:t>3</w:t>
            </w:r>
            <w:r w:rsidR="003811DB">
              <w:rPr>
                <w:rFonts w:hint="eastAsia"/>
              </w:rPr>
              <w:t>）</w:t>
            </w:r>
            <w:r>
              <w:rPr>
                <w:rFonts w:hint="eastAsia"/>
              </w:rPr>
              <w:t>整个讲台只使用一副滑轨</w:t>
            </w:r>
          </w:p>
          <w:p w:rsidR="009C4439" w:rsidRDefault="006B73C5">
            <w:r>
              <w:rPr>
                <w:rFonts w:hint="eastAsia"/>
              </w:rPr>
              <w:t>4</w:t>
            </w:r>
            <w:r w:rsidR="003811DB">
              <w:rPr>
                <w:rFonts w:hint="eastAsia"/>
              </w:rPr>
              <w:t>）</w:t>
            </w:r>
            <w:r>
              <w:rPr>
                <w:rFonts w:hint="eastAsia"/>
              </w:rPr>
              <w:t>液晶显示器采用反转设计，显示器角度随意调节，可使视线和显示器接近垂直，可安装</w:t>
            </w:r>
            <w:r>
              <w:rPr>
                <w:rFonts w:ascii="宋体" w:hAnsi="宋体" w:cs="宋体" w:hint="eastAsia"/>
                <w:kern w:val="0"/>
                <w:szCs w:val="21"/>
              </w:rPr>
              <w:t>≥</w:t>
            </w:r>
            <w:r>
              <w:rPr>
                <w:rFonts w:hint="eastAsia"/>
              </w:rPr>
              <w:t>2</w:t>
            </w:r>
            <w:r w:rsidR="00712F9B">
              <w:t>3</w:t>
            </w:r>
            <w:r>
              <w:rPr>
                <w:rFonts w:hint="eastAsia"/>
              </w:rPr>
              <w:t>寸显示器，关闭后所有设备都隐藏在讲台内。</w:t>
            </w:r>
          </w:p>
          <w:p w:rsidR="009C4439" w:rsidRDefault="006B73C5">
            <w:r>
              <w:rPr>
                <w:rFonts w:hint="eastAsia"/>
              </w:rPr>
              <w:t>5</w:t>
            </w:r>
            <w:r w:rsidR="003811DB">
              <w:rPr>
                <w:rFonts w:hint="eastAsia"/>
              </w:rPr>
              <w:t>）</w:t>
            </w:r>
            <w:r>
              <w:rPr>
                <w:rFonts w:hint="eastAsia"/>
              </w:rPr>
              <w:t>键盘采用翻转式操作，显示器、中央控制系统、键盘互不影响独立操作。</w:t>
            </w:r>
          </w:p>
          <w:p w:rsidR="009C4439" w:rsidRDefault="006B73C5">
            <w:pPr>
              <w:widowControl/>
              <w:rPr>
                <w:rFonts w:ascii="宋体" w:hAnsi="宋体" w:cs="宋体"/>
                <w:color w:val="000000" w:themeColor="text1"/>
                <w:kern w:val="0"/>
                <w:szCs w:val="21"/>
              </w:rPr>
            </w:pPr>
            <w:r>
              <w:rPr>
                <w:rFonts w:hint="eastAsia"/>
              </w:rPr>
              <w:t>6</w:t>
            </w:r>
            <w:r w:rsidR="003811DB">
              <w:rPr>
                <w:rFonts w:hint="eastAsia"/>
              </w:rPr>
              <w:t>）</w:t>
            </w:r>
            <w:r>
              <w:rPr>
                <w:rFonts w:hint="eastAsia"/>
              </w:rPr>
              <w:t>右侧采用隐藏抽拉式设计，安装视频展示台</w:t>
            </w:r>
            <w:r>
              <w:rPr>
                <w:rFonts w:hint="eastAsia"/>
              </w:rPr>
              <w:t>,</w:t>
            </w:r>
            <w:r>
              <w:rPr>
                <w:rFonts w:hint="eastAsia"/>
              </w:rPr>
              <w:t>无需钥匙开启。</w:t>
            </w:r>
          </w:p>
        </w:tc>
      </w:tr>
      <w:tr w:rsidR="009C4439">
        <w:trPr>
          <w:trHeight w:val="285"/>
        </w:trPr>
        <w:tc>
          <w:tcPr>
            <w:tcW w:w="851" w:type="dxa"/>
            <w:shd w:val="clear" w:color="auto" w:fill="auto"/>
            <w:vAlign w:val="center"/>
          </w:tcPr>
          <w:p w:rsidR="009C4439" w:rsidRDefault="006B73C5">
            <w:pPr>
              <w:widowControl/>
              <w:jc w:val="center"/>
              <w:rPr>
                <w:rFonts w:eastAsia="等线"/>
                <w:color w:val="000000" w:themeColor="text1"/>
                <w:kern w:val="0"/>
                <w:szCs w:val="21"/>
              </w:rPr>
            </w:pPr>
            <w:r>
              <w:rPr>
                <w:rFonts w:eastAsia="等线"/>
                <w:color w:val="000000" w:themeColor="text1"/>
                <w:kern w:val="0"/>
                <w:szCs w:val="21"/>
              </w:rPr>
              <w:t>20</w:t>
            </w:r>
          </w:p>
        </w:tc>
        <w:tc>
          <w:tcPr>
            <w:tcW w:w="1134" w:type="dxa"/>
            <w:shd w:val="clear" w:color="auto" w:fill="auto"/>
            <w:vAlign w:val="center"/>
          </w:tcPr>
          <w:p w:rsidR="009C4439" w:rsidRDefault="006B73C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机柜</w:t>
            </w:r>
          </w:p>
        </w:tc>
        <w:tc>
          <w:tcPr>
            <w:tcW w:w="7088" w:type="dxa"/>
            <w:shd w:val="clear" w:color="auto" w:fill="auto"/>
            <w:vAlign w:val="center"/>
          </w:tcPr>
          <w:p w:rsidR="009C4439" w:rsidRDefault="006B73C5" w:rsidP="0012488E">
            <w:pPr>
              <w:widowControl/>
              <w:rPr>
                <w:rFonts w:ascii="宋体" w:hAnsi="宋体" w:cs="宋体"/>
                <w:color w:val="000000" w:themeColor="text1"/>
                <w:kern w:val="0"/>
                <w:szCs w:val="21"/>
              </w:rPr>
            </w:pPr>
            <w:r>
              <w:rPr>
                <w:rFonts w:ascii="宋体" w:hAnsi="宋体" w:cs="宋体" w:hint="eastAsia"/>
                <w:color w:val="000000" w:themeColor="text1"/>
                <w:kern w:val="0"/>
                <w:szCs w:val="21"/>
              </w:rPr>
              <w:t>材料及工艺：冷轧钢板整体焊接；IP20防护等级，防止人的手指接触到电器内部的零件；</w:t>
            </w:r>
            <w:r w:rsidR="001F467F">
              <w:rPr>
                <w:rFonts w:ascii="宋体" w:hAnsi="宋体" w:cs="宋体" w:hint="eastAsia"/>
                <w:color w:val="000000" w:themeColor="text1"/>
                <w:kern w:val="0"/>
                <w:szCs w:val="21"/>
              </w:rPr>
              <w:t>机柜</w:t>
            </w:r>
            <w:r w:rsidR="00BE1D13">
              <w:rPr>
                <w:rFonts w:ascii="宋体" w:hAnsi="宋体" w:cs="宋体" w:hint="eastAsia"/>
                <w:color w:val="000000" w:themeColor="text1"/>
                <w:kern w:val="0"/>
                <w:szCs w:val="21"/>
              </w:rPr>
              <w:t>≥</w:t>
            </w:r>
            <w:r w:rsidR="0012488E">
              <w:rPr>
                <w:rFonts w:ascii="宋体" w:hAnsi="宋体" w:cs="宋体" w:hint="eastAsia"/>
                <w:color w:val="000000" w:themeColor="text1"/>
                <w:kern w:val="0"/>
                <w:szCs w:val="21"/>
              </w:rPr>
              <w:t>1200mm*800</w:t>
            </w:r>
            <w:r w:rsidR="0012488E">
              <w:rPr>
                <w:rFonts w:ascii="宋体" w:hAnsi="宋体" w:cs="宋体"/>
                <w:color w:val="000000" w:themeColor="text1"/>
                <w:kern w:val="0"/>
                <w:szCs w:val="21"/>
              </w:rPr>
              <w:t>mm</w:t>
            </w:r>
            <w:r w:rsidR="0012488E">
              <w:rPr>
                <w:rFonts w:ascii="宋体" w:hAnsi="宋体" w:cs="宋体" w:hint="eastAsia"/>
                <w:color w:val="000000" w:themeColor="text1"/>
                <w:kern w:val="0"/>
                <w:szCs w:val="21"/>
              </w:rPr>
              <w:t>*600mm</w:t>
            </w:r>
            <w:r w:rsidR="0012488E">
              <w:rPr>
                <w:rFonts w:ascii="宋体" w:hAnsi="宋体" w:cs="宋体"/>
                <w:color w:val="000000" w:themeColor="text1"/>
                <w:kern w:val="0"/>
                <w:szCs w:val="21"/>
              </w:rPr>
              <w:t>.</w:t>
            </w:r>
          </w:p>
        </w:tc>
      </w:tr>
    </w:tbl>
    <w:p w:rsidR="0030261E" w:rsidRDefault="0030261E" w:rsidP="0030261E"/>
    <w:p w:rsidR="009C4439" w:rsidRDefault="006B73C5" w:rsidP="00CA5941">
      <w:pPr>
        <w:pStyle w:val="20"/>
        <w:spacing w:beforeLines="50" w:before="120" w:afterLines="50" w:after="120"/>
        <w:rPr>
          <w:sz w:val="28"/>
          <w:szCs w:val="28"/>
        </w:rPr>
      </w:pPr>
      <w:r>
        <w:rPr>
          <w:rFonts w:hint="eastAsia"/>
          <w:sz w:val="28"/>
          <w:szCs w:val="28"/>
        </w:rPr>
        <w:t>四、商务需求</w:t>
      </w:r>
    </w:p>
    <w:p w:rsidR="009C4439" w:rsidRDefault="009C443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C4439">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9C4439" w:rsidRDefault="006B73C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9C4439" w:rsidRDefault="006B73C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9C4439" w:rsidRDefault="006B73C5">
            <w:pPr>
              <w:jc w:val="center"/>
              <w:rPr>
                <w:b/>
              </w:rPr>
            </w:pPr>
            <w:r>
              <w:rPr>
                <w:rFonts w:hint="eastAsia"/>
                <w:b/>
              </w:rPr>
              <w:t>招标商务需求</w:t>
            </w:r>
          </w:p>
        </w:tc>
      </w:tr>
      <w:tr w:rsidR="009C4439">
        <w:trPr>
          <w:trHeight w:val="280"/>
        </w:trPr>
        <w:tc>
          <w:tcPr>
            <w:tcW w:w="8820" w:type="dxa"/>
            <w:gridSpan w:val="3"/>
          </w:tcPr>
          <w:p w:rsidR="009C4439" w:rsidRDefault="006B73C5">
            <w:pPr>
              <w:rPr>
                <w:b/>
              </w:rPr>
            </w:pPr>
            <w:r>
              <w:rPr>
                <w:rFonts w:hint="eastAsia"/>
                <w:b/>
              </w:rPr>
              <w:t>（一）免费保修期内售后服务要求</w:t>
            </w:r>
          </w:p>
        </w:tc>
      </w:tr>
      <w:tr w:rsidR="009C4439">
        <w:trPr>
          <w:trHeight w:val="150"/>
        </w:trPr>
        <w:tc>
          <w:tcPr>
            <w:tcW w:w="1260" w:type="dxa"/>
            <w:vAlign w:val="center"/>
          </w:tcPr>
          <w:p w:rsidR="009C4439" w:rsidRDefault="006B73C5">
            <w:pPr>
              <w:jc w:val="center"/>
              <w:rPr>
                <w:b/>
              </w:rPr>
            </w:pPr>
            <w:r>
              <w:rPr>
                <w:rFonts w:hint="eastAsia"/>
                <w:b/>
              </w:rPr>
              <w:t>1</w:t>
            </w:r>
          </w:p>
        </w:tc>
        <w:tc>
          <w:tcPr>
            <w:tcW w:w="1620" w:type="dxa"/>
            <w:vAlign w:val="center"/>
          </w:tcPr>
          <w:p w:rsidR="009C4439" w:rsidRDefault="006B73C5">
            <w:r>
              <w:rPr>
                <w:rFonts w:hint="eastAsia"/>
              </w:rPr>
              <w:t>免费保修期</w:t>
            </w:r>
          </w:p>
        </w:tc>
        <w:tc>
          <w:tcPr>
            <w:tcW w:w="5940" w:type="dxa"/>
          </w:tcPr>
          <w:p w:rsidR="009C4439" w:rsidRDefault="006B73C5">
            <w:pPr>
              <w:rPr>
                <w:b/>
              </w:rPr>
            </w:pPr>
            <w:r>
              <w:rPr>
                <w:rFonts w:hint="eastAsia"/>
                <w:b/>
                <w:szCs w:val="21"/>
              </w:rPr>
              <w:t>★</w:t>
            </w:r>
            <w:r>
              <w:rPr>
                <w:rFonts w:hint="eastAsia"/>
                <w:bCs/>
                <w:szCs w:val="21"/>
              </w:rPr>
              <w:t>货物免费保修期</w:t>
            </w:r>
            <w:r>
              <w:rPr>
                <w:bCs/>
                <w:szCs w:val="21"/>
                <w:u w:val="single"/>
              </w:rPr>
              <w:t xml:space="preserve">3 </w:t>
            </w:r>
            <w:r>
              <w:rPr>
                <w:rFonts w:hint="eastAsia"/>
                <w:bCs/>
                <w:szCs w:val="21"/>
              </w:rPr>
              <w:t>年，时间自最终验收合格并交付使用之日起计算。</w:t>
            </w:r>
          </w:p>
        </w:tc>
      </w:tr>
      <w:tr w:rsidR="009C4439">
        <w:trPr>
          <w:trHeight w:val="320"/>
        </w:trPr>
        <w:tc>
          <w:tcPr>
            <w:tcW w:w="1260" w:type="dxa"/>
            <w:vAlign w:val="center"/>
          </w:tcPr>
          <w:p w:rsidR="009C4439" w:rsidRDefault="006B73C5">
            <w:pPr>
              <w:jc w:val="center"/>
              <w:rPr>
                <w:b/>
              </w:rPr>
            </w:pPr>
            <w:r>
              <w:rPr>
                <w:rFonts w:hint="eastAsia"/>
                <w:b/>
              </w:rPr>
              <w:t>2</w:t>
            </w:r>
          </w:p>
        </w:tc>
        <w:tc>
          <w:tcPr>
            <w:tcW w:w="1620" w:type="dxa"/>
          </w:tcPr>
          <w:p w:rsidR="009C4439" w:rsidRDefault="006B73C5">
            <w:r>
              <w:rPr>
                <w:rFonts w:hint="eastAsia"/>
              </w:rPr>
              <w:t>维修响应及故障解决时间</w:t>
            </w:r>
          </w:p>
        </w:tc>
        <w:tc>
          <w:tcPr>
            <w:tcW w:w="5940" w:type="dxa"/>
          </w:tcPr>
          <w:p w:rsidR="009C4439" w:rsidRDefault="006B73C5">
            <w:pPr>
              <w:rPr>
                <w:b/>
              </w:rPr>
            </w:pPr>
            <w:r>
              <w:rPr>
                <w:rFonts w:hint="eastAsia"/>
                <w:bCs/>
                <w:szCs w:val="21"/>
              </w:rPr>
              <w:t>在保修期内，一旦发生质量问题，投标人保证在接到通知</w:t>
            </w:r>
            <w:r w:rsidR="0030261E">
              <w:rPr>
                <w:bCs/>
                <w:szCs w:val="21"/>
              </w:rPr>
              <w:t>24</w:t>
            </w:r>
            <w:r>
              <w:rPr>
                <w:rFonts w:hint="eastAsia"/>
                <w:bCs/>
                <w:szCs w:val="21"/>
              </w:rPr>
              <w:t>小时内赶到现场进行修理或更换。</w:t>
            </w:r>
          </w:p>
        </w:tc>
      </w:tr>
      <w:tr w:rsidR="009C4439">
        <w:trPr>
          <w:trHeight w:val="320"/>
        </w:trPr>
        <w:tc>
          <w:tcPr>
            <w:tcW w:w="1260" w:type="dxa"/>
            <w:vAlign w:val="center"/>
          </w:tcPr>
          <w:p w:rsidR="009C4439" w:rsidRDefault="006B73C5">
            <w:pPr>
              <w:jc w:val="center"/>
              <w:rPr>
                <w:b/>
              </w:rPr>
            </w:pPr>
            <w:r>
              <w:rPr>
                <w:rFonts w:hint="eastAsia"/>
                <w:b/>
              </w:rPr>
              <w:t>3</w:t>
            </w:r>
          </w:p>
        </w:tc>
        <w:tc>
          <w:tcPr>
            <w:tcW w:w="1620" w:type="dxa"/>
          </w:tcPr>
          <w:p w:rsidR="009C4439" w:rsidRDefault="006B73C5">
            <w:r>
              <w:rPr>
                <w:rFonts w:hint="eastAsia"/>
              </w:rPr>
              <w:t>发生</w:t>
            </w:r>
            <w:r>
              <w:t>质量问题</w:t>
            </w:r>
            <w:r>
              <w:rPr>
                <w:rFonts w:hint="eastAsia"/>
              </w:rPr>
              <w:t>的</w:t>
            </w:r>
            <w:r>
              <w:t>处理方式</w:t>
            </w:r>
          </w:p>
        </w:tc>
        <w:tc>
          <w:tcPr>
            <w:tcW w:w="5940" w:type="dxa"/>
          </w:tcPr>
          <w:p w:rsidR="009C4439" w:rsidRDefault="006B73C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C4439">
        <w:trPr>
          <w:trHeight w:val="523"/>
        </w:trPr>
        <w:tc>
          <w:tcPr>
            <w:tcW w:w="1260" w:type="dxa"/>
            <w:vAlign w:val="center"/>
          </w:tcPr>
          <w:p w:rsidR="009C4439" w:rsidRDefault="006B73C5">
            <w:pPr>
              <w:jc w:val="center"/>
              <w:rPr>
                <w:b/>
              </w:rPr>
            </w:pPr>
            <w:r>
              <w:rPr>
                <w:rFonts w:hint="eastAsia"/>
                <w:b/>
              </w:rPr>
              <w:lastRenderedPageBreak/>
              <w:t>4</w:t>
            </w:r>
          </w:p>
        </w:tc>
        <w:tc>
          <w:tcPr>
            <w:tcW w:w="1620" w:type="dxa"/>
            <w:vAlign w:val="center"/>
          </w:tcPr>
          <w:p w:rsidR="009C4439" w:rsidRDefault="006B73C5">
            <w:pPr>
              <w:rPr>
                <w:b/>
              </w:rPr>
            </w:pPr>
            <w:r>
              <w:rPr>
                <w:rFonts w:hint="eastAsia"/>
              </w:rPr>
              <w:t>其他</w:t>
            </w:r>
          </w:p>
        </w:tc>
        <w:tc>
          <w:tcPr>
            <w:tcW w:w="5940" w:type="dxa"/>
            <w:vAlign w:val="center"/>
          </w:tcPr>
          <w:p w:rsidR="009C4439" w:rsidRDefault="006B73C5">
            <w:pPr>
              <w:rPr>
                <w:b/>
              </w:rPr>
            </w:pPr>
            <w:r>
              <w:rPr>
                <w:rFonts w:hint="eastAsia"/>
                <w:bCs/>
                <w:szCs w:val="21"/>
              </w:rPr>
              <w:t>投标人应按其投标文件中的承诺，进行其他售后服务工作。</w:t>
            </w:r>
          </w:p>
        </w:tc>
      </w:tr>
      <w:tr w:rsidR="009C4439">
        <w:trPr>
          <w:trHeight w:val="350"/>
        </w:trPr>
        <w:tc>
          <w:tcPr>
            <w:tcW w:w="8820" w:type="dxa"/>
            <w:gridSpan w:val="3"/>
          </w:tcPr>
          <w:p w:rsidR="009C4439" w:rsidRDefault="006B73C5">
            <w:pPr>
              <w:rPr>
                <w:b/>
              </w:rPr>
            </w:pPr>
            <w:r>
              <w:rPr>
                <w:rFonts w:hint="eastAsia"/>
                <w:b/>
              </w:rPr>
              <w:t>（二）其他商务要求</w:t>
            </w:r>
          </w:p>
        </w:tc>
      </w:tr>
      <w:tr w:rsidR="009C4439">
        <w:trPr>
          <w:trHeight w:val="350"/>
        </w:trPr>
        <w:tc>
          <w:tcPr>
            <w:tcW w:w="1260" w:type="dxa"/>
            <w:vMerge w:val="restart"/>
            <w:vAlign w:val="center"/>
          </w:tcPr>
          <w:p w:rsidR="009C4439" w:rsidRDefault="006B73C5">
            <w:pPr>
              <w:jc w:val="center"/>
              <w:rPr>
                <w:b/>
              </w:rPr>
            </w:pPr>
            <w:r>
              <w:rPr>
                <w:rFonts w:hint="eastAsia"/>
                <w:b/>
              </w:rPr>
              <w:t>1</w:t>
            </w:r>
          </w:p>
        </w:tc>
        <w:tc>
          <w:tcPr>
            <w:tcW w:w="1620" w:type="dxa"/>
            <w:vMerge w:val="restart"/>
            <w:vAlign w:val="center"/>
          </w:tcPr>
          <w:p w:rsidR="009C4439" w:rsidRDefault="006B73C5">
            <w:pPr>
              <w:jc w:val="center"/>
            </w:pPr>
            <w:r>
              <w:rPr>
                <w:rFonts w:hint="eastAsia"/>
              </w:rPr>
              <w:t>关于交货</w:t>
            </w:r>
          </w:p>
        </w:tc>
        <w:tc>
          <w:tcPr>
            <w:tcW w:w="5940" w:type="dxa"/>
          </w:tcPr>
          <w:p w:rsidR="009C4439" w:rsidRDefault="006B73C5">
            <w:pPr>
              <w:rPr>
                <w:bCs/>
                <w:szCs w:val="21"/>
              </w:rPr>
            </w:pPr>
            <w:r>
              <w:rPr>
                <w:rFonts w:hint="eastAsia"/>
                <w:b/>
                <w:szCs w:val="21"/>
              </w:rPr>
              <w:t>★</w:t>
            </w: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sidR="00BE1D13">
              <w:rPr>
                <w:rFonts w:hint="eastAsia"/>
                <w:bCs/>
                <w:szCs w:val="21"/>
              </w:rPr>
              <w:t>1</w:t>
            </w:r>
            <w:r w:rsidR="00BE1D13">
              <w:rPr>
                <w:bCs/>
                <w:szCs w:val="21"/>
              </w:rPr>
              <w:t>0</w:t>
            </w:r>
            <w:r>
              <w:rPr>
                <w:rFonts w:hint="eastAsia"/>
                <w:bCs/>
                <w:szCs w:val="21"/>
              </w:rPr>
              <w:t>天（日历日）内。</w:t>
            </w:r>
          </w:p>
        </w:tc>
      </w:tr>
      <w:tr w:rsidR="009C4439">
        <w:trPr>
          <w:trHeight w:val="451"/>
        </w:trPr>
        <w:tc>
          <w:tcPr>
            <w:tcW w:w="1260" w:type="dxa"/>
            <w:vMerge/>
            <w:vAlign w:val="center"/>
          </w:tcPr>
          <w:p w:rsidR="009C4439" w:rsidRDefault="009C4439">
            <w:pPr>
              <w:jc w:val="center"/>
              <w:rPr>
                <w:b/>
              </w:rPr>
            </w:pPr>
          </w:p>
        </w:tc>
        <w:tc>
          <w:tcPr>
            <w:tcW w:w="1620" w:type="dxa"/>
            <w:vMerge/>
            <w:vAlign w:val="center"/>
          </w:tcPr>
          <w:p w:rsidR="009C4439" w:rsidRDefault="009C4439">
            <w:pPr>
              <w:jc w:val="center"/>
            </w:pPr>
          </w:p>
        </w:tc>
        <w:tc>
          <w:tcPr>
            <w:tcW w:w="5940" w:type="dxa"/>
          </w:tcPr>
          <w:p w:rsidR="009C4439" w:rsidRDefault="006B73C5">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C4439">
        <w:trPr>
          <w:trHeight w:val="350"/>
        </w:trPr>
        <w:tc>
          <w:tcPr>
            <w:tcW w:w="1260" w:type="dxa"/>
            <w:vMerge/>
            <w:vAlign w:val="center"/>
          </w:tcPr>
          <w:p w:rsidR="009C4439" w:rsidRDefault="009C4439">
            <w:pPr>
              <w:jc w:val="center"/>
              <w:rPr>
                <w:b/>
              </w:rPr>
            </w:pPr>
          </w:p>
        </w:tc>
        <w:tc>
          <w:tcPr>
            <w:tcW w:w="1620" w:type="dxa"/>
            <w:vMerge/>
            <w:vAlign w:val="center"/>
          </w:tcPr>
          <w:p w:rsidR="009C4439" w:rsidRDefault="009C4439">
            <w:pPr>
              <w:jc w:val="center"/>
            </w:pPr>
          </w:p>
        </w:tc>
        <w:tc>
          <w:tcPr>
            <w:tcW w:w="5940" w:type="dxa"/>
          </w:tcPr>
          <w:p w:rsidR="009C4439" w:rsidRDefault="006B73C5">
            <w:pPr>
              <w:spacing w:line="340" w:lineRule="exact"/>
              <w:rPr>
                <w:bCs/>
                <w:szCs w:val="21"/>
              </w:rPr>
            </w:pPr>
            <w:r>
              <w:rPr>
                <w:rFonts w:hint="eastAsia"/>
                <w:bCs/>
                <w:szCs w:val="21"/>
              </w:rPr>
              <w:t xml:space="preserve">1.3 </w:t>
            </w:r>
            <w:r>
              <w:rPr>
                <w:rFonts w:hint="eastAsia"/>
                <w:bCs/>
                <w:szCs w:val="21"/>
              </w:rPr>
              <w:t>交货（具体）地点：</w:t>
            </w:r>
            <w:r>
              <w:rPr>
                <w:rFonts w:hint="eastAsia"/>
                <w:bCs/>
                <w:color w:val="FF0000"/>
                <w:szCs w:val="21"/>
                <w:highlight w:val="yellow"/>
                <w:u w:val="single"/>
              </w:rPr>
              <w:t>深圳大学师范</w:t>
            </w:r>
            <w:r>
              <w:rPr>
                <w:bCs/>
                <w:color w:val="FF0000"/>
                <w:szCs w:val="21"/>
                <w:highlight w:val="yellow"/>
                <w:u w:val="single"/>
              </w:rPr>
              <w:t>学院</w:t>
            </w:r>
            <w:r>
              <w:rPr>
                <w:rFonts w:hint="eastAsia"/>
                <w:bCs/>
                <w:color w:val="FF0000"/>
                <w:szCs w:val="21"/>
                <w:highlight w:val="yellow"/>
                <w:u w:val="single"/>
              </w:rPr>
              <w:t>内</w:t>
            </w:r>
          </w:p>
        </w:tc>
      </w:tr>
      <w:tr w:rsidR="009C4439">
        <w:trPr>
          <w:trHeight w:val="350"/>
        </w:trPr>
        <w:tc>
          <w:tcPr>
            <w:tcW w:w="1260" w:type="dxa"/>
            <w:vMerge/>
            <w:vAlign w:val="center"/>
          </w:tcPr>
          <w:p w:rsidR="009C4439" w:rsidRDefault="009C4439">
            <w:pPr>
              <w:jc w:val="center"/>
              <w:rPr>
                <w:b/>
              </w:rPr>
            </w:pPr>
          </w:p>
        </w:tc>
        <w:tc>
          <w:tcPr>
            <w:tcW w:w="1620" w:type="dxa"/>
            <w:vMerge/>
            <w:vAlign w:val="center"/>
          </w:tcPr>
          <w:p w:rsidR="009C4439" w:rsidRDefault="009C4439">
            <w:pPr>
              <w:jc w:val="center"/>
            </w:pPr>
          </w:p>
        </w:tc>
        <w:tc>
          <w:tcPr>
            <w:tcW w:w="5940" w:type="dxa"/>
          </w:tcPr>
          <w:p w:rsidR="009C4439" w:rsidRDefault="006B73C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9C4439" w:rsidRDefault="006B73C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C4439" w:rsidRDefault="006B73C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C4439" w:rsidRDefault="006B73C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C4439" w:rsidRDefault="006B73C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9C4439" w:rsidRDefault="006B73C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C4439">
        <w:trPr>
          <w:trHeight w:val="350"/>
        </w:trPr>
        <w:tc>
          <w:tcPr>
            <w:tcW w:w="1260" w:type="dxa"/>
            <w:vMerge w:val="restart"/>
            <w:vAlign w:val="center"/>
          </w:tcPr>
          <w:p w:rsidR="009C4439" w:rsidRDefault="006B73C5">
            <w:pPr>
              <w:jc w:val="center"/>
              <w:rPr>
                <w:b/>
              </w:rPr>
            </w:pPr>
            <w:r>
              <w:rPr>
                <w:rFonts w:hint="eastAsia"/>
                <w:b/>
              </w:rPr>
              <w:t>2</w:t>
            </w:r>
          </w:p>
        </w:tc>
        <w:tc>
          <w:tcPr>
            <w:tcW w:w="1620" w:type="dxa"/>
            <w:vMerge w:val="restart"/>
            <w:vAlign w:val="center"/>
          </w:tcPr>
          <w:p w:rsidR="009C4439" w:rsidRDefault="006B73C5">
            <w:pPr>
              <w:jc w:val="center"/>
            </w:pPr>
            <w:r>
              <w:rPr>
                <w:rFonts w:hint="eastAsia"/>
              </w:rPr>
              <w:t>关于验收</w:t>
            </w:r>
          </w:p>
        </w:tc>
        <w:tc>
          <w:tcPr>
            <w:tcW w:w="5940" w:type="dxa"/>
          </w:tcPr>
          <w:p w:rsidR="009C4439" w:rsidRDefault="006B73C5">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9C4439">
        <w:trPr>
          <w:trHeight w:val="350"/>
        </w:trPr>
        <w:tc>
          <w:tcPr>
            <w:tcW w:w="1260" w:type="dxa"/>
            <w:vMerge/>
            <w:vAlign w:val="center"/>
          </w:tcPr>
          <w:p w:rsidR="009C4439" w:rsidRDefault="009C4439">
            <w:pPr>
              <w:jc w:val="center"/>
              <w:rPr>
                <w:b/>
              </w:rPr>
            </w:pPr>
          </w:p>
        </w:tc>
        <w:tc>
          <w:tcPr>
            <w:tcW w:w="1620" w:type="dxa"/>
            <w:vMerge/>
          </w:tcPr>
          <w:p w:rsidR="009C4439" w:rsidRDefault="009C4439">
            <w:pPr>
              <w:rPr>
                <w:b/>
              </w:rPr>
            </w:pPr>
          </w:p>
        </w:tc>
        <w:tc>
          <w:tcPr>
            <w:tcW w:w="5940" w:type="dxa"/>
          </w:tcPr>
          <w:p w:rsidR="009C4439" w:rsidRDefault="006B73C5">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rsidR="009C4439" w:rsidRDefault="006B73C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9C4439" w:rsidRDefault="006B73C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9C4439" w:rsidRDefault="006B73C5">
            <w:pPr>
              <w:tabs>
                <w:tab w:val="left" w:pos="1260"/>
              </w:tabs>
              <w:spacing w:line="340" w:lineRule="exact"/>
              <w:rPr>
                <w:bCs/>
                <w:szCs w:val="21"/>
              </w:rPr>
            </w:pPr>
            <w:r>
              <w:rPr>
                <w:bCs/>
                <w:szCs w:val="21"/>
              </w:rPr>
              <w:t>c</w:t>
            </w:r>
            <w:r>
              <w:rPr>
                <w:rFonts w:hint="eastAsia"/>
                <w:bCs/>
                <w:szCs w:val="21"/>
              </w:rPr>
              <w:t>、货物具备产品合格证。</w:t>
            </w:r>
          </w:p>
        </w:tc>
      </w:tr>
      <w:tr w:rsidR="009C4439">
        <w:trPr>
          <w:trHeight w:val="350"/>
        </w:trPr>
        <w:tc>
          <w:tcPr>
            <w:tcW w:w="1260" w:type="dxa"/>
            <w:vAlign w:val="center"/>
          </w:tcPr>
          <w:p w:rsidR="009C4439" w:rsidRDefault="006B73C5">
            <w:pPr>
              <w:jc w:val="center"/>
              <w:rPr>
                <w:b/>
              </w:rPr>
            </w:pPr>
            <w:r>
              <w:rPr>
                <w:rFonts w:hint="eastAsia"/>
                <w:b/>
              </w:rPr>
              <w:t>3</w:t>
            </w:r>
          </w:p>
        </w:tc>
        <w:tc>
          <w:tcPr>
            <w:tcW w:w="1620" w:type="dxa"/>
            <w:vAlign w:val="center"/>
          </w:tcPr>
          <w:p w:rsidR="009C4439" w:rsidRDefault="006B73C5">
            <w:pPr>
              <w:jc w:val="center"/>
            </w:pPr>
            <w:r>
              <w:rPr>
                <w:rFonts w:hint="eastAsia"/>
              </w:rPr>
              <w:t>付款方式</w:t>
            </w:r>
          </w:p>
        </w:tc>
        <w:tc>
          <w:tcPr>
            <w:tcW w:w="5940" w:type="dxa"/>
          </w:tcPr>
          <w:p w:rsidR="009C4439" w:rsidRPr="002A0EB9" w:rsidRDefault="006B73C5" w:rsidP="002A0EB9">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Pr>
                <w:rFonts w:ascii="宋体" w:hAnsi="宋体" w:hint="eastAsia"/>
                <w:color w:val="000000"/>
                <w:szCs w:val="21"/>
              </w:rPr>
              <w:t>申请合同签订后预支付30%的定金。验收合格后，需方整理相关付款资料，经付款审批流程后支付剩余70%货款。</w:t>
            </w:r>
          </w:p>
        </w:tc>
      </w:tr>
      <w:tr w:rsidR="009C4439">
        <w:trPr>
          <w:trHeight w:val="350"/>
        </w:trPr>
        <w:tc>
          <w:tcPr>
            <w:tcW w:w="1260" w:type="dxa"/>
            <w:vAlign w:val="center"/>
          </w:tcPr>
          <w:p w:rsidR="009C4439" w:rsidRDefault="006B73C5">
            <w:pPr>
              <w:jc w:val="center"/>
            </w:pPr>
            <w:r>
              <w:rPr>
                <w:rFonts w:hint="eastAsia"/>
                <w:b/>
              </w:rPr>
              <w:t>4</w:t>
            </w:r>
          </w:p>
        </w:tc>
        <w:tc>
          <w:tcPr>
            <w:tcW w:w="1620" w:type="dxa"/>
            <w:vAlign w:val="center"/>
          </w:tcPr>
          <w:p w:rsidR="009C4439" w:rsidRDefault="006B73C5">
            <w:r>
              <w:rPr>
                <w:rFonts w:hint="eastAsia"/>
              </w:rPr>
              <w:t>关于</w:t>
            </w:r>
            <w:r>
              <w:t>知识产权</w:t>
            </w:r>
          </w:p>
        </w:tc>
        <w:tc>
          <w:tcPr>
            <w:tcW w:w="5940" w:type="dxa"/>
          </w:tcPr>
          <w:p w:rsidR="009C4439" w:rsidRDefault="006B73C5">
            <w:r>
              <w:rPr>
                <w:rFonts w:hint="eastAsia"/>
              </w:rPr>
              <w:t>1</w:t>
            </w:r>
            <w:r>
              <w:rPr>
                <w:rFonts w:hint="eastAsia"/>
              </w:rPr>
              <w:t>、提供的货物必须是合法厂家生产和经销的原包装产品（包括零配件），必须具备生产日期、厂名、厂址、产品合格证等。</w:t>
            </w:r>
          </w:p>
          <w:p w:rsidR="009C4439" w:rsidRDefault="006B73C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C4439">
        <w:trPr>
          <w:trHeight w:val="350"/>
        </w:trPr>
        <w:tc>
          <w:tcPr>
            <w:tcW w:w="1260" w:type="dxa"/>
            <w:vAlign w:val="center"/>
          </w:tcPr>
          <w:p w:rsidR="009C4439" w:rsidRDefault="006B73C5">
            <w:pPr>
              <w:jc w:val="center"/>
              <w:rPr>
                <w:b/>
              </w:rPr>
            </w:pPr>
            <w:r>
              <w:rPr>
                <w:b/>
              </w:rPr>
              <w:t>5</w:t>
            </w:r>
          </w:p>
        </w:tc>
        <w:tc>
          <w:tcPr>
            <w:tcW w:w="1620" w:type="dxa"/>
            <w:vAlign w:val="center"/>
          </w:tcPr>
          <w:p w:rsidR="009C4439" w:rsidRDefault="006B73C5">
            <w:r>
              <w:rPr>
                <w:rFonts w:hint="eastAsia"/>
              </w:rPr>
              <w:t>关于</w:t>
            </w:r>
            <w:r>
              <w:t>商检</w:t>
            </w:r>
          </w:p>
        </w:tc>
        <w:tc>
          <w:tcPr>
            <w:tcW w:w="5940" w:type="dxa"/>
          </w:tcPr>
          <w:p w:rsidR="009C4439" w:rsidRDefault="006B73C5">
            <w:r>
              <w:rPr>
                <w:rFonts w:hint="eastAsia"/>
              </w:rPr>
              <w:t>依据相关法律法规要求，如</w:t>
            </w:r>
            <w:r>
              <w:t>所提供的货物需</w:t>
            </w:r>
            <w:r>
              <w:rPr>
                <w:rFonts w:hint="eastAsia"/>
              </w:rPr>
              <w:t>由国家商检部门进行商检的，商检、检疫费用由中标人承担。</w:t>
            </w:r>
          </w:p>
        </w:tc>
      </w:tr>
    </w:tbl>
    <w:p w:rsidR="009C4439" w:rsidRDefault="009C4439">
      <w:pPr>
        <w:rPr>
          <w:rFonts w:cs="宋体"/>
          <w:color w:val="FF0000"/>
        </w:rPr>
      </w:pPr>
    </w:p>
    <w:p w:rsidR="009C4439" w:rsidRDefault="006B73C5" w:rsidP="00CA5941">
      <w:pPr>
        <w:pStyle w:val="20"/>
        <w:spacing w:beforeLines="50" w:before="120" w:afterLines="50" w:after="120"/>
        <w:rPr>
          <w:sz w:val="28"/>
          <w:szCs w:val="28"/>
        </w:rPr>
      </w:pPr>
      <w:r>
        <w:rPr>
          <w:rFonts w:hint="eastAsia"/>
          <w:sz w:val="28"/>
          <w:szCs w:val="28"/>
        </w:rPr>
        <w:t>五、注意</w:t>
      </w:r>
      <w:r>
        <w:rPr>
          <w:sz w:val="28"/>
          <w:szCs w:val="28"/>
        </w:rPr>
        <w:t>事项</w:t>
      </w:r>
    </w:p>
    <w:p w:rsidR="009C4439" w:rsidRDefault="009C4439">
      <w:pPr>
        <w:rPr>
          <w:b/>
          <w:sz w:val="24"/>
        </w:rPr>
      </w:pPr>
    </w:p>
    <w:p w:rsidR="009C4439" w:rsidRDefault="006B73C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9C4439" w:rsidRDefault="006B73C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Pr>
          <w:rFonts w:ascii="宋体" w:hAnsi="宋体" w:hint="eastAsia"/>
          <w:szCs w:val="21"/>
        </w:rPr>
        <w:lastRenderedPageBreak/>
        <w:t>定的采取随机抽取方式确定，其他投标无效。</w:t>
      </w:r>
    </w:p>
    <w:p w:rsidR="009C4439" w:rsidRDefault="006B73C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C4439" w:rsidRDefault="006B73C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9C4439" w:rsidRDefault="006B73C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9C4439" w:rsidRDefault="006B73C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9C4439" w:rsidRDefault="006B73C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9C4439" w:rsidRDefault="006B73C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9C4439" w:rsidRDefault="006B73C5">
      <w:pPr>
        <w:widowControl/>
        <w:jc w:val="left"/>
        <w:rPr>
          <w:b/>
          <w:sz w:val="24"/>
        </w:rPr>
      </w:pPr>
      <w:r>
        <w:rPr>
          <w:b/>
          <w:sz w:val="24"/>
        </w:rPr>
        <w:br w:type="page"/>
      </w:r>
    </w:p>
    <w:p w:rsidR="009C4439" w:rsidRDefault="006B73C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9C4439" w:rsidRDefault="006B73C5">
      <w:pPr>
        <w:rPr>
          <w:rStyle w:val="3Char"/>
          <w:color w:val="FF0000"/>
          <w:sz w:val="24"/>
        </w:rPr>
      </w:pPr>
      <w:r>
        <w:rPr>
          <w:rStyle w:val="3Char"/>
          <w:rFonts w:hint="eastAsia"/>
          <w:color w:val="FF0000"/>
          <w:sz w:val="24"/>
        </w:rPr>
        <w:t>特别提醒：</w:t>
      </w:r>
    </w:p>
    <w:p w:rsidR="009C4439" w:rsidRDefault="006B73C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9C4439" w:rsidRDefault="006B73C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9C4439" w:rsidRDefault="006B73C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9C4439" w:rsidRDefault="009C4439">
      <w:pPr>
        <w:rPr>
          <w:sz w:val="32"/>
          <w:szCs w:val="32"/>
        </w:rPr>
      </w:pPr>
    </w:p>
    <w:p w:rsidR="009C4439" w:rsidRDefault="006B73C5">
      <w:pPr>
        <w:ind w:firstLineChars="200" w:firstLine="480"/>
        <w:rPr>
          <w:rFonts w:ascii="宋体" w:hAnsi="宋体"/>
          <w:sz w:val="24"/>
        </w:rPr>
      </w:pPr>
      <w:r>
        <w:rPr>
          <w:rFonts w:ascii="宋体" w:hAnsi="宋体" w:hint="eastAsia"/>
          <w:sz w:val="24"/>
        </w:rPr>
        <w:t>投标文件组成：</w:t>
      </w:r>
    </w:p>
    <w:p w:rsidR="009C4439" w:rsidRDefault="006B73C5">
      <w:pPr>
        <w:pStyle w:val="a1"/>
        <w:ind w:firstLineChars="750" w:firstLine="1575"/>
        <w:rPr>
          <w:rFonts w:ascii="宋体" w:hAnsi="宋体"/>
          <w:color w:val="000000"/>
          <w:szCs w:val="21"/>
        </w:rPr>
      </w:pPr>
      <w:r>
        <w:rPr>
          <w:rFonts w:ascii="宋体" w:hAnsi="宋体" w:hint="eastAsia"/>
          <w:color w:val="000000"/>
          <w:szCs w:val="21"/>
        </w:rPr>
        <w:t>1、投标文件封面</w:t>
      </w:r>
    </w:p>
    <w:p w:rsidR="009C4439" w:rsidRDefault="006B73C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9C4439" w:rsidRDefault="006B73C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9C4439" w:rsidRDefault="006B73C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9C4439" w:rsidRDefault="006B73C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9C4439" w:rsidRDefault="006B73C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9C4439" w:rsidRDefault="006B73C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9C4439" w:rsidRDefault="006B73C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9C4439" w:rsidRDefault="006B73C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9C4439" w:rsidRDefault="006B73C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9C4439" w:rsidRDefault="006B73C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9C4439" w:rsidRDefault="006B73C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9C4439" w:rsidRDefault="006B73C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9C4439" w:rsidRDefault="006B73C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9C4439" w:rsidRDefault="006B73C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9C4439" w:rsidRDefault="009C4439">
      <w:pPr>
        <w:ind w:leftChars="342" w:left="718" w:firstLineChars="675" w:firstLine="1418"/>
        <w:rPr>
          <w:szCs w:val="21"/>
        </w:rPr>
      </w:pPr>
    </w:p>
    <w:p w:rsidR="009C4439" w:rsidRDefault="006B73C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9C4439" w:rsidRDefault="006B73C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9C4439" w:rsidRDefault="006B73C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9C4439" w:rsidRDefault="006B73C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9C4439" w:rsidRDefault="006B73C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9C4439" w:rsidRDefault="006B73C5">
      <w:pPr>
        <w:widowControl/>
        <w:jc w:val="left"/>
        <w:rPr>
          <w:szCs w:val="21"/>
        </w:rPr>
      </w:pPr>
      <w:r>
        <w:rPr>
          <w:szCs w:val="21"/>
        </w:rPr>
        <w:br w:type="page"/>
      </w:r>
    </w:p>
    <w:p w:rsidR="009C4439" w:rsidRDefault="006B73C5">
      <w:pPr>
        <w:pStyle w:val="30"/>
        <w:rPr>
          <w:color w:val="FF0000"/>
        </w:rPr>
      </w:pPr>
      <w:r>
        <w:rPr>
          <w:rFonts w:hint="eastAsia"/>
          <w:color w:val="FF0000"/>
        </w:rPr>
        <w:lastRenderedPageBreak/>
        <w:t>封面</w:t>
      </w:r>
    </w:p>
    <w:p w:rsidR="009C4439" w:rsidRDefault="009C4439">
      <w:pPr>
        <w:rPr>
          <w:rFonts w:asciiTheme="minorEastAsia" w:eastAsiaTheme="minorEastAsia" w:hAnsiTheme="minorEastAsia"/>
          <w:b/>
          <w:color w:val="FF0000"/>
          <w:sz w:val="30"/>
          <w:szCs w:val="30"/>
        </w:rPr>
      </w:pPr>
    </w:p>
    <w:p w:rsidR="009C4439" w:rsidRDefault="006B73C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9C4439" w:rsidRDefault="009C4439">
      <w:pPr>
        <w:jc w:val="center"/>
        <w:rPr>
          <w:rFonts w:asciiTheme="minorEastAsia" w:eastAsiaTheme="minorEastAsia" w:hAnsiTheme="minorEastAsia"/>
          <w:b/>
          <w:sz w:val="52"/>
          <w:szCs w:val="52"/>
        </w:rPr>
      </w:pPr>
    </w:p>
    <w:p w:rsidR="009C4439" w:rsidRDefault="009C4439">
      <w:pPr>
        <w:jc w:val="center"/>
        <w:rPr>
          <w:rFonts w:asciiTheme="minorEastAsia" w:eastAsiaTheme="minorEastAsia" w:hAnsiTheme="minorEastAsia"/>
          <w:b/>
          <w:sz w:val="52"/>
          <w:szCs w:val="52"/>
        </w:rPr>
      </w:pPr>
    </w:p>
    <w:p w:rsidR="009C4439" w:rsidRDefault="006B73C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6B73C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9C4439" w:rsidRDefault="009C4439">
      <w:pPr>
        <w:rPr>
          <w:rFonts w:asciiTheme="minorEastAsia" w:eastAsiaTheme="minorEastAsia" w:hAnsiTheme="minorEastAsia"/>
          <w:b/>
          <w:sz w:val="32"/>
          <w:szCs w:val="32"/>
        </w:rPr>
      </w:pPr>
    </w:p>
    <w:p w:rsidR="009C4439" w:rsidRDefault="006B73C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9C4439">
      <w:pPr>
        <w:rPr>
          <w:rFonts w:asciiTheme="minorEastAsia" w:eastAsiaTheme="minorEastAsia" w:hAnsiTheme="minorEastAsia"/>
          <w:b/>
          <w:sz w:val="30"/>
          <w:szCs w:val="30"/>
        </w:rPr>
      </w:pPr>
    </w:p>
    <w:p w:rsidR="009C4439" w:rsidRDefault="006B73C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9C4439" w:rsidRDefault="009C4439">
      <w:pPr>
        <w:rPr>
          <w:rFonts w:asciiTheme="minorEastAsia" w:eastAsiaTheme="minorEastAsia" w:hAnsiTheme="minorEastAsia"/>
          <w:b/>
          <w:color w:val="FF0000"/>
          <w:sz w:val="30"/>
          <w:szCs w:val="30"/>
        </w:rPr>
      </w:pPr>
    </w:p>
    <w:p w:rsidR="009C4439" w:rsidRDefault="009C4439">
      <w:pPr>
        <w:rPr>
          <w:rFonts w:asciiTheme="minorEastAsia" w:eastAsiaTheme="minorEastAsia" w:hAnsiTheme="minorEastAsia"/>
          <w:b/>
          <w:color w:val="FF0000"/>
          <w:sz w:val="30"/>
          <w:szCs w:val="30"/>
        </w:rPr>
      </w:pPr>
    </w:p>
    <w:p w:rsidR="009C4439" w:rsidRDefault="006B73C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9C4439" w:rsidRDefault="006B73C5">
      <w:pPr>
        <w:pStyle w:val="30"/>
        <w:jc w:val="center"/>
        <w:rPr>
          <w:sz w:val="36"/>
          <w:szCs w:val="36"/>
        </w:rPr>
      </w:pPr>
      <w:r>
        <w:rPr>
          <w:rFonts w:hint="eastAsia"/>
          <w:sz w:val="36"/>
          <w:szCs w:val="36"/>
        </w:rPr>
        <w:lastRenderedPageBreak/>
        <w:t>目录</w:t>
      </w:r>
    </w:p>
    <w:p w:rsidR="009C4439" w:rsidRDefault="006B73C5">
      <w:pPr>
        <w:rPr>
          <w:rFonts w:ascii="仿宋_GB2312" w:eastAsia="仿宋_GB2312"/>
          <w:sz w:val="30"/>
          <w:szCs w:val="30"/>
        </w:rPr>
      </w:pPr>
      <w:r>
        <w:rPr>
          <w:rFonts w:ascii="仿宋_GB2312" w:eastAsia="仿宋_GB2312" w:hint="eastAsia"/>
          <w:sz w:val="30"/>
          <w:szCs w:val="30"/>
        </w:rPr>
        <w:t>投标文件第一部分</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9C4439" w:rsidRDefault="006B73C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9C4439" w:rsidRDefault="009C4439">
      <w:pPr>
        <w:rPr>
          <w:rFonts w:ascii="仿宋_GB2312" w:eastAsia="仿宋_GB2312"/>
          <w:sz w:val="30"/>
          <w:szCs w:val="30"/>
        </w:rPr>
      </w:pPr>
    </w:p>
    <w:p w:rsidR="009C4439" w:rsidRDefault="006B73C5">
      <w:pPr>
        <w:rPr>
          <w:rFonts w:ascii="仿宋_GB2312" w:eastAsia="仿宋_GB2312"/>
          <w:sz w:val="30"/>
          <w:szCs w:val="30"/>
        </w:rPr>
      </w:pPr>
      <w:r>
        <w:rPr>
          <w:rFonts w:ascii="仿宋_GB2312" w:eastAsia="仿宋_GB2312" w:hint="eastAsia"/>
          <w:sz w:val="30"/>
          <w:szCs w:val="30"/>
        </w:rPr>
        <w:t>投标文件第二部分</w:t>
      </w:r>
    </w:p>
    <w:p w:rsidR="009C4439" w:rsidRDefault="006B73C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9C4439" w:rsidRDefault="006B73C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9C4439" w:rsidRDefault="006B73C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9C4439" w:rsidRDefault="006B73C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9C4439" w:rsidRDefault="009C4439"/>
    <w:p w:rsidR="009C4439" w:rsidRDefault="009C4439"/>
    <w:p w:rsidR="009C4439" w:rsidRDefault="006B73C5">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9C4439">
      <w:pPr>
        <w:ind w:leftChars="342" w:left="718" w:firstLineChars="675" w:firstLine="1418"/>
        <w:rPr>
          <w:szCs w:val="21"/>
        </w:rPr>
      </w:pPr>
    </w:p>
    <w:p w:rsidR="009C4439" w:rsidRDefault="006B73C5">
      <w:pPr>
        <w:pStyle w:val="30"/>
      </w:pPr>
      <w:r>
        <w:rPr>
          <w:rFonts w:hint="eastAsia"/>
          <w:color w:val="FF0000"/>
        </w:rPr>
        <w:lastRenderedPageBreak/>
        <w:t>投标文件第一部分</w:t>
      </w:r>
    </w:p>
    <w:p w:rsidR="009C4439" w:rsidRDefault="009C4439">
      <w:pPr>
        <w:rPr>
          <w:kern w:val="0"/>
        </w:rPr>
      </w:pPr>
    </w:p>
    <w:p w:rsidR="009C4439" w:rsidRDefault="006B73C5">
      <w:pPr>
        <w:pStyle w:val="30"/>
        <w:jc w:val="center"/>
        <w:rPr>
          <w:rFonts w:ascii="黑体" w:eastAsia="黑体"/>
          <w:b w:val="0"/>
          <w:kern w:val="0"/>
          <w:sz w:val="32"/>
        </w:rPr>
      </w:pPr>
      <w:r>
        <w:rPr>
          <w:rFonts w:ascii="黑体" w:eastAsia="黑体" w:hint="eastAsia"/>
          <w:b w:val="0"/>
          <w:kern w:val="0"/>
          <w:sz w:val="32"/>
        </w:rPr>
        <w:t>一、投标函</w:t>
      </w:r>
    </w:p>
    <w:p w:rsidR="009C4439" w:rsidRDefault="006B73C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9C4439" w:rsidRDefault="006B73C5" w:rsidP="00CA594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9C4439" w:rsidRDefault="006B73C5" w:rsidP="004F574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rsidR="009C4439" w:rsidRDefault="006B73C5" w:rsidP="004F574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9C4439" w:rsidRDefault="006B73C5" w:rsidP="004F574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9C4439" w:rsidRDefault="006B73C5" w:rsidP="004F574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9C4439" w:rsidRDefault="009C4439">
      <w:pPr>
        <w:ind w:leftChars="257" w:left="540"/>
        <w:rPr>
          <w:sz w:val="28"/>
          <w:szCs w:val="28"/>
        </w:rPr>
      </w:pPr>
    </w:p>
    <w:p w:rsidR="009C4439" w:rsidRDefault="009C4439">
      <w:pPr>
        <w:ind w:leftChars="257" w:left="540"/>
        <w:rPr>
          <w:sz w:val="28"/>
          <w:szCs w:val="28"/>
        </w:rPr>
      </w:pPr>
    </w:p>
    <w:p w:rsidR="009C4439" w:rsidRDefault="006B73C5">
      <w:pPr>
        <w:ind w:leftChars="257" w:left="540"/>
        <w:rPr>
          <w:sz w:val="28"/>
          <w:szCs w:val="28"/>
        </w:rPr>
      </w:pPr>
      <w:r>
        <w:rPr>
          <w:rFonts w:hint="eastAsia"/>
          <w:sz w:val="28"/>
          <w:szCs w:val="28"/>
        </w:rPr>
        <w:t>投标人：</w:t>
      </w:r>
      <w:r>
        <w:rPr>
          <w:rFonts w:hint="eastAsia"/>
          <w:sz w:val="28"/>
          <w:szCs w:val="28"/>
        </w:rPr>
        <w:t xml:space="preserve">   (</w:t>
      </w:r>
      <w:r>
        <w:rPr>
          <w:rFonts w:hint="eastAsia"/>
          <w:sz w:val="28"/>
          <w:szCs w:val="28"/>
        </w:rPr>
        <w:t>盖章</w:t>
      </w:r>
      <w:r>
        <w:rPr>
          <w:rFonts w:hint="eastAsia"/>
          <w:sz w:val="28"/>
          <w:szCs w:val="28"/>
        </w:rPr>
        <w:t xml:space="preserve">) </w:t>
      </w:r>
    </w:p>
    <w:p w:rsidR="009C4439" w:rsidRDefault="006B73C5">
      <w:pPr>
        <w:ind w:leftChars="257" w:left="540"/>
        <w:rPr>
          <w:sz w:val="28"/>
          <w:szCs w:val="28"/>
          <w:u w:val="single"/>
        </w:rPr>
      </w:pPr>
      <w:r>
        <w:rPr>
          <w:rFonts w:hint="eastAsia"/>
          <w:sz w:val="28"/>
          <w:szCs w:val="28"/>
        </w:rPr>
        <w:t>单位地址：</w:t>
      </w:r>
    </w:p>
    <w:p w:rsidR="009C4439" w:rsidRDefault="006B73C5">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rsidR="009C4439" w:rsidRDefault="006B73C5">
      <w:pPr>
        <w:ind w:leftChars="257" w:left="540"/>
        <w:rPr>
          <w:sz w:val="28"/>
          <w:szCs w:val="28"/>
          <w:u w:val="single"/>
        </w:rPr>
      </w:pPr>
      <w:r>
        <w:rPr>
          <w:rFonts w:hint="eastAsia"/>
          <w:sz w:val="28"/>
          <w:szCs w:val="28"/>
        </w:rPr>
        <w:t>电话：传真：</w:t>
      </w:r>
    </w:p>
    <w:p w:rsidR="009C4439" w:rsidRDefault="006B73C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C4439" w:rsidRDefault="006B73C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C4439" w:rsidRDefault="006B73C5">
      <w:pPr>
        <w:ind w:firstLineChars="200" w:firstLine="560"/>
        <w:rPr>
          <w:sz w:val="24"/>
        </w:rPr>
      </w:pPr>
      <w:r>
        <w:rPr>
          <w:rFonts w:ascii="宋体" w:hAnsi="宋体" w:hint="eastAsia"/>
          <w:sz w:val="28"/>
          <w:szCs w:val="28"/>
        </w:rPr>
        <w:t>日期：年月日</w:t>
      </w:r>
    </w:p>
    <w:p w:rsidR="009C4439" w:rsidRDefault="006B73C5">
      <w:pPr>
        <w:rPr>
          <w:rFonts w:ascii="黑体" w:eastAsia="黑体" w:hAnsi="宋体"/>
        </w:rPr>
      </w:pPr>
      <w:r>
        <w:rPr>
          <w:rFonts w:ascii="黑体" w:eastAsia="黑体" w:hAnsi="宋体"/>
        </w:rPr>
        <w:br w:type="page"/>
      </w:r>
    </w:p>
    <w:p w:rsidR="009C4439" w:rsidRDefault="006B73C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9C4439" w:rsidRDefault="009C4439">
      <w:pPr>
        <w:rPr>
          <w:rFonts w:ascii="宋体" w:hAnsi="宋体"/>
          <w:sz w:val="24"/>
        </w:rPr>
      </w:pPr>
    </w:p>
    <w:p w:rsidR="009C4439" w:rsidRDefault="006B73C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9C4439" w:rsidRDefault="009C4439">
      <w:pPr>
        <w:rPr>
          <w:rFonts w:ascii="宋体" w:hAnsi="宋体"/>
          <w:sz w:val="28"/>
          <w:szCs w:val="28"/>
        </w:rPr>
      </w:pPr>
    </w:p>
    <w:p w:rsidR="009C4439" w:rsidRDefault="006B73C5">
      <w:pPr>
        <w:ind w:right="-815" w:firstLineChars="200" w:firstLine="560"/>
        <w:rPr>
          <w:rFonts w:ascii="宋体" w:hAnsi="宋体"/>
          <w:sz w:val="28"/>
          <w:szCs w:val="28"/>
        </w:rPr>
      </w:pPr>
      <w:r>
        <w:rPr>
          <w:rFonts w:ascii="宋体" w:hAnsi="宋体" w:hint="eastAsia"/>
          <w:sz w:val="28"/>
          <w:szCs w:val="28"/>
        </w:rPr>
        <w:t>我公司承诺：</w:t>
      </w:r>
    </w:p>
    <w:p w:rsidR="009C4439" w:rsidRDefault="006B73C5">
      <w:pPr>
        <w:ind w:firstLineChars="200" w:firstLine="560"/>
        <w:rPr>
          <w:rFonts w:ascii="宋体" w:hAnsi="宋体"/>
          <w:sz w:val="28"/>
          <w:szCs w:val="28"/>
        </w:rPr>
      </w:pPr>
      <w:r>
        <w:rPr>
          <w:rFonts w:ascii="宋体" w:hAnsi="宋体" w:hint="eastAsia"/>
          <w:sz w:val="28"/>
          <w:szCs w:val="28"/>
        </w:rPr>
        <w:t>1.我公司依法缴纳税收和社会保障资金。</w:t>
      </w:r>
    </w:p>
    <w:p w:rsidR="009C4439" w:rsidRDefault="006B73C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9C4439" w:rsidRDefault="006B73C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9C4439" w:rsidRDefault="006B73C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9C4439" w:rsidRDefault="006B73C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9C4439" w:rsidRDefault="006B73C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9C4439" w:rsidRDefault="006B73C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9C4439" w:rsidRDefault="006B73C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9C4439" w:rsidRDefault="006B73C5">
      <w:pPr>
        <w:ind w:firstLineChars="200" w:firstLine="560"/>
        <w:rPr>
          <w:rFonts w:ascii="宋体" w:hAnsi="宋体"/>
          <w:sz w:val="28"/>
          <w:szCs w:val="28"/>
        </w:rPr>
      </w:pPr>
      <w:r>
        <w:rPr>
          <w:rFonts w:ascii="宋体" w:hAnsi="宋体" w:hint="eastAsia"/>
          <w:sz w:val="28"/>
          <w:szCs w:val="28"/>
        </w:rPr>
        <w:t>9. 我公司保证不违法分包转包。</w:t>
      </w:r>
    </w:p>
    <w:p w:rsidR="009C4439" w:rsidRDefault="006B73C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9C4439" w:rsidRDefault="006B73C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9C4439" w:rsidRDefault="009C4439">
      <w:pPr>
        <w:wordWrap w:val="0"/>
        <w:ind w:firstLine="645"/>
        <w:jc w:val="right"/>
        <w:rPr>
          <w:rFonts w:ascii="宋体" w:hAnsi="宋体"/>
          <w:sz w:val="28"/>
          <w:szCs w:val="28"/>
        </w:rPr>
      </w:pPr>
    </w:p>
    <w:p w:rsidR="009C4439" w:rsidRDefault="009C4439">
      <w:pPr>
        <w:ind w:firstLine="645"/>
        <w:jc w:val="right"/>
        <w:rPr>
          <w:rFonts w:ascii="宋体" w:hAnsi="宋体"/>
          <w:sz w:val="28"/>
          <w:szCs w:val="28"/>
        </w:rPr>
      </w:pPr>
    </w:p>
    <w:p w:rsidR="009C4439" w:rsidRDefault="006B73C5">
      <w:pPr>
        <w:ind w:firstLine="645"/>
        <w:jc w:val="right"/>
        <w:rPr>
          <w:rFonts w:ascii="宋体" w:hAnsi="宋体"/>
          <w:sz w:val="28"/>
          <w:szCs w:val="28"/>
        </w:rPr>
      </w:pPr>
      <w:r>
        <w:rPr>
          <w:rFonts w:ascii="宋体" w:hAnsi="宋体" w:hint="eastAsia"/>
          <w:sz w:val="28"/>
          <w:szCs w:val="28"/>
        </w:rPr>
        <w:t>法定代表人或其委托代理人：              （签字或签章）</w:t>
      </w:r>
    </w:p>
    <w:p w:rsidR="009C4439" w:rsidRDefault="009C4439">
      <w:pPr>
        <w:ind w:firstLine="645"/>
        <w:jc w:val="right"/>
        <w:rPr>
          <w:rFonts w:ascii="宋体" w:hAnsi="宋体"/>
          <w:sz w:val="28"/>
          <w:szCs w:val="28"/>
        </w:rPr>
      </w:pPr>
    </w:p>
    <w:p w:rsidR="009C4439" w:rsidRDefault="006B73C5">
      <w:pPr>
        <w:wordWrap w:val="0"/>
        <w:ind w:firstLine="645"/>
        <w:jc w:val="right"/>
        <w:rPr>
          <w:rFonts w:ascii="宋体" w:hAnsi="宋体"/>
          <w:sz w:val="28"/>
          <w:szCs w:val="28"/>
        </w:rPr>
      </w:pPr>
      <w:r>
        <w:rPr>
          <w:rFonts w:ascii="宋体" w:hAnsi="宋体" w:hint="eastAsia"/>
          <w:sz w:val="28"/>
          <w:szCs w:val="28"/>
        </w:rPr>
        <w:t xml:space="preserve">公司名称：                                   （盖章）   </w:t>
      </w:r>
    </w:p>
    <w:p w:rsidR="009C4439" w:rsidRDefault="006B73C5">
      <w:pPr>
        <w:pStyle w:val="a8"/>
        <w:ind w:firstLineChars="200" w:firstLine="560"/>
        <w:rPr>
          <w:rFonts w:ascii="宋体"/>
          <w:b w:val="0"/>
          <w:sz w:val="28"/>
          <w:szCs w:val="28"/>
        </w:rPr>
      </w:pPr>
      <w:r>
        <w:rPr>
          <w:rFonts w:ascii="宋体" w:hint="eastAsia"/>
          <w:b w:val="0"/>
          <w:sz w:val="28"/>
          <w:szCs w:val="28"/>
        </w:rPr>
        <w:t>年   月   日</w:t>
      </w:r>
    </w:p>
    <w:p w:rsidR="009C4439" w:rsidRDefault="006B73C5">
      <w:pPr>
        <w:pStyle w:val="a8"/>
        <w:ind w:firstLineChars="200" w:firstLine="420"/>
        <w:rPr>
          <w:rFonts w:ascii="宋体" w:hAnsi="宋体"/>
        </w:rPr>
      </w:pPr>
      <w:r>
        <w:rPr>
          <w:rFonts w:ascii="宋体"/>
          <w:b w:val="0"/>
          <w:sz w:val="21"/>
          <w:szCs w:val="21"/>
        </w:rPr>
        <w:br w:type="page"/>
      </w:r>
    </w:p>
    <w:p w:rsidR="009C4439" w:rsidRDefault="006B73C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9C4439" w:rsidRDefault="006B73C5">
      <w:pPr>
        <w:spacing w:line="360" w:lineRule="auto"/>
        <w:ind w:leftChars="72" w:left="151"/>
        <w:rPr>
          <w:rFonts w:ascii="宋体" w:hAnsi="宋体"/>
          <w:sz w:val="24"/>
          <w:szCs w:val="22"/>
        </w:rPr>
      </w:pPr>
      <w:r>
        <w:rPr>
          <w:rFonts w:ascii="宋体" w:hAnsi="宋体" w:hint="eastAsia"/>
          <w:sz w:val="24"/>
        </w:rPr>
        <w:t>投标人名称：_________________ （盖章）</w:t>
      </w:r>
    </w:p>
    <w:p w:rsidR="009C4439" w:rsidRDefault="006B73C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9C4439" w:rsidRDefault="009C4439">
      <w:pPr>
        <w:spacing w:line="360" w:lineRule="auto"/>
        <w:jc w:val="right"/>
        <w:rPr>
          <w:rFonts w:ascii="宋体" w:hAnsi="宋体"/>
          <w:sz w:val="24"/>
        </w:rPr>
      </w:pPr>
    </w:p>
    <w:p w:rsidR="009C4439" w:rsidRDefault="009C4439">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C4439">
        <w:trPr>
          <w:trHeight w:val="743"/>
        </w:trPr>
        <w:tc>
          <w:tcPr>
            <w:tcW w:w="477" w:type="pct"/>
            <w:vAlign w:val="center"/>
          </w:tcPr>
          <w:p w:rsidR="009C4439" w:rsidRDefault="006B73C5">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9C4439" w:rsidRDefault="006B73C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9C4439" w:rsidRDefault="006B73C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9C4439" w:rsidRDefault="006B73C5">
            <w:pPr>
              <w:spacing w:line="360" w:lineRule="auto"/>
              <w:jc w:val="center"/>
              <w:rPr>
                <w:rFonts w:ascii="宋体" w:hAnsi="宋体"/>
                <w:sz w:val="24"/>
              </w:rPr>
            </w:pPr>
            <w:r>
              <w:rPr>
                <w:rFonts w:ascii="宋体" w:hAnsi="宋体" w:hint="eastAsia"/>
                <w:sz w:val="24"/>
              </w:rPr>
              <w:t>交货期（天/日历日）</w:t>
            </w:r>
          </w:p>
        </w:tc>
      </w:tr>
      <w:tr w:rsidR="009C4439">
        <w:trPr>
          <w:trHeight w:val="1561"/>
        </w:trPr>
        <w:tc>
          <w:tcPr>
            <w:tcW w:w="477" w:type="pct"/>
            <w:vAlign w:val="center"/>
          </w:tcPr>
          <w:p w:rsidR="009C4439" w:rsidRDefault="009C4439">
            <w:pPr>
              <w:spacing w:line="360" w:lineRule="auto"/>
              <w:jc w:val="center"/>
              <w:rPr>
                <w:rFonts w:ascii="宋体" w:hAnsi="宋体"/>
                <w:sz w:val="24"/>
                <w:szCs w:val="22"/>
              </w:rPr>
            </w:pPr>
          </w:p>
        </w:tc>
        <w:tc>
          <w:tcPr>
            <w:tcW w:w="970" w:type="pct"/>
            <w:vAlign w:val="center"/>
          </w:tcPr>
          <w:p w:rsidR="009C4439" w:rsidRDefault="009C4439">
            <w:pPr>
              <w:spacing w:line="360" w:lineRule="auto"/>
              <w:jc w:val="center"/>
              <w:rPr>
                <w:rFonts w:ascii="宋体" w:hAnsi="宋体"/>
                <w:color w:val="FF0000"/>
                <w:sz w:val="24"/>
                <w:szCs w:val="22"/>
              </w:rPr>
            </w:pPr>
          </w:p>
        </w:tc>
        <w:tc>
          <w:tcPr>
            <w:tcW w:w="1970" w:type="pct"/>
            <w:vAlign w:val="center"/>
          </w:tcPr>
          <w:p w:rsidR="009C4439" w:rsidRDefault="006B73C5">
            <w:pPr>
              <w:spacing w:line="360" w:lineRule="auto"/>
              <w:rPr>
                <w:rFonts w:ascii="宋体" w:hAnsi="宋体"/>
                <w:sz w:val="24"/>
              </w:rPr>
            </w:pPr>
            <w:r>
              <w:rPr>
                <w:rFonts w:ascii="宋体" w:hAnsi="宋体" w:hint="eastAsia"/>
                <w:sz w:val="24"/>
              </w:rPr>
              <w:t>小写金额：</w:t>
            </w:r>
          </w:p>
          <w:p w:rsidR="009C4439" w:rsidRDefault="006B73C5">
            <w:pPr>
              <w:spacing w:line="360" w:lineRule="auto"/>
              <w:rPr>
                <w:rFonts w:ascii="宋体" w:hAnsi="宋体"/>
                <w:sz w:val="24"/>
                <w:szCs w:val="22"/>
              </w:rPr>
            </w:pPr>
            <w:r>
              <w:rPr>
                <w:rFonts w:ascii="宋体" w:hAnsi="宋体" w:hint="eastAsia"/>
                <w:sz w:val="24"/>
              </w:rPr>
              <w:t>大写金额：</w:t>
            </w:r>
          </w:p>
        </w:tc>
        <w:tc>
          <w:tcPr>
            <w:tcW w:w="1583" w:type="pct"/>
            <w:vAlign w:val="center"/>
          </w:tcPr>
          <w:p w:rsidR="009C4439" w:rsidRDefault="009C4439">
            <w:pPr>
              <w:spacing w:line="360" w:lineRule="auto"/>
              <w:jc w:val="center"/>
              <w:rPr>
                <w:rFonts w:ascii="宋体" w:hAnsi="宋体"/>
                <w:sz w:val="24"/>
              </w:rPr>
            </w:pPr>
          </w:p>
        </w:tc>
      </w:tr>
      <w:tr w:rsidR="009C4439">
        <w:trPr>
          <w:trHeight w:val="463"/>
        </w:trPr>
        <w:tc>
          <w:tcPr>
            <w:tcW w:w="5000" w:type="pct"/>
            <w:gridSpan w:val="4"/>
            <w:vAlign w:val="center"/>
          </w:tcPr>
          <w:p w:rsidR="009C4439" w:rsidRDefault="006B73C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9C4439" w:rsidRDefault="009C4439">
      <w:pPr>
        <w:spacing w:line="360" w:lineRule="auto"/>
        <w:ind w:left="153" w:hanging="153"/>
        <w:rPr>
          <w:rFonts w:ascii="宋体" w:hAnsi="宋体"/>
          <w:sz w:val="24"/>
          <w:szCs w:val="22"/>
        </w:rPr>
      </w:pPr>
    </w:p>
    <w:p w:rsidR="009C4439" w:rsidRDefault="006B73C5">
      <w:pPr>
        <w:spacing w:line="360" w:lineRule="auto"/>
        <w:ind w:leftChars="-400" w:left="-840" w:firstLineChars="350" w:firstLine="840"/>
        <w:rPr>
          <w:rFonts w:ascii="宋体" w:hAnsi="宋体"/>
          <w:sz w:val="24"/>
        </w:rPr>
      </w:pPr>
      <w:r>
        <w:rPr>
          <w:rFonts w:ascii="宋体" w:hAnsi="宋体" w:hint="eastAsia"/>
          <w:sz w:val="24"/>
        </w:rPr>
        <w:t>注：</w:t>
      </w:r>
    </w:p>
    <w:p w:rsidR="009C4439" w:rsidRDefault="006B73C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9C4439" w:rsidRDefault="006B73C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9C4439" w:rsidRDefault="009C4439">
      <w:pPr>
        <w:tabs>
          <w:tab w:val="left" w:pos="360"/>
        </w:tabs>
        <w:spacing w:line="360" w:lineRule="auto"/>
        <w:ind w:left="360"/>
        <w:rPr>
          <w:rFonts w:ascii="宋体" w:hAnsi="宋体"/>
          <w:sz w:val="24"/>
        </w:rPr>
      </w:pPr>
    </w:p>
    <w:p w:rsidR="009C4439" w:rsidRDefault="009C4439">
      <w:pPr>
        <w:spacing w:line="360" w:lineRule="auto"/>
        <w:ind w:left="153" w:hanging="153"/>
        <w:rPr>
          <w:rFonts w:ascii="宋体" w:hAnsi="宋体"/>
          <w:sz w:val="24"/>
        </w:rPr>
      </w:pPr>
    </w:p>
    <w:p w:rsidR="009C4439" w:rsidRDefault="009C4439">
      <w:pPr>
        <w:spacing w:line="360" w:lineRule="auto"/>
        <w:ind w:left="153" w:hanging="153"/>
        <w:rPr>
          <w:rFonts w:ascii="宋体" w:hAnsi="宋体"/>
          <w:sz w:val="24"/>
        </w:rPr>
      </w:pPr>
    </w:p>
    <w:p w:rsidR="009C4439" w:rsidRDefault="006B73C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9C4439" w:rsidRDefault="006B73C5">
      <w:pPr>
        <w:spacing w:line="360" w:lineRule="auto"/>
        <w:ind w:leftChars="-514" w:left="-1079" w:firstLineChars="449" w:firstLine="1078"/>
        <w:rPr>
          <w:rFonts w:ascii="宋体" w:hAnsi="宋体"/>
          <w:sz w:val="24"/>
        </w:rPr>
      </w:pPr>
      <w:r>
        <w:rPr>
          <w:rFonts w:ascii="宋体" w:hAnsi="宋体" w:hint="eastAsia"/>
          <w:sz w:val="24"/>
        </w:rPr>
        <w:t>日期：   年   月   日</w:t>
      </w:r>
    </w:p>
    <w:p w:rsidR="009C4439" w:rsidRDefault="006B73C5">
      <w:r>
        <w:rPr>
          <w:rFonts w:ascii="宋体" w:hAnsi="宋体"/>
          <w:szCs w:val="20"/>
        </w:rPr>
        <w:br w:type="page"/>
      </w:r>
    </w:p>
    <w:p w:rsidR="009C4439" w:rsidRDefault="006B73C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9C4439" w:rsidRDefault="006B73C5">
      <w:pPr>
        <w:numPr>
          <w:ilvl w:val="0"/>
          <w:numId w:val="6"/>
        </w:numPr>
        <w:jc w:val="center"/>
        <w:rPr>
          <w:b/>
          <w:sz w:val="24"/>
        </w:rPr>
      </w:pPr>
      <w:r>
        <w:rPr>
          <w:rFonts w:hint="eastAsia"/>
          <w:b/>
          <w:sz w:val="24"/>
        </w:rPr>
        <w:t>项目报价表</w:t>
      </w:r>
    </w:p>
    <w:p w:rsidR="009C4439" w:rsidRDefault="009C4439">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C4439">
        <w:trPr>
          <w:jc w:val="center"/>
        </w:trPr>
        <w:tc>
          <w:tcPr>
            <w:tcW w:w="539" w:type="dxa"/>
          </w:tcPr>
          <w:p w:rsidR="009C4439" w:rsidRDefault="006B73C5">
            <w:pPr>
              <w:jc w:val="center"/>
              <w:rPr>
                <w:szCs w:val="21"/>
              </w:rPr>
            </w:pPr>
            <w:r>
              <w:rPr>
                <w:rFonts w:hint="eastAsia"/>
                <w:szCs w:val="21"/>
              </w:rPr>
              <w:t>序号</w:t>
            </w:r>
          </w:p>
        </w:tc>
        <w:tc>
          <w:tcPr>
            <w:tcW w:w="1079" w:type="dxa"/>
            <w:vAlign w:val="center"/>
          </w:tcPr>
          <w:p w:rsidR="009C4439" w:rsidRDefault="006B73C5">
            <w:pPr>
              <w:jc w:val="center"/>
              <w:rPr>
                <w:szCs w:val="21"/>
              </w:rPr>
            </w:pPr>
            <w:r>
              <w:rPr>
                <w:rFonts w:hint="eastAsia"/>
                <w:szCs w:val="21"/>
              </w:rPr>
              <w:t>货物名称</w:t>
            </w:r>
          </w:p>
        </w:tc>
        <w:tc>
          <w:tcPr>
            <w:tcW w:w="1438" w:type="dxa"/>
            <w:vAlign w:val="center"/>
          </w:tcPr>
          <w:p w:rsidR="009C4439" w:rsidRDefault="006B73C5">
            <w:pPr>
              <w:jc w:val="center"/>
              <w:rPr>
                <w:szCs w:val="21"/>
              </w:rPr>
            </w:pPr>
            <w:r>
              <w:rPr>
                <w:rFonts w:hint="eastAsia"/>
                <w:szCs w:val="21"/>
              </w:rPr>
              <w:t>规格及型号</w:t>
            </w:r>
          </w:p>
        </w:tc>
        <w:tc>
          <w:tcPr>
            <w:tcW w:w="900" w:type="dxa"/>
            <w:vAlign w:val="center"/>
          </w:tcPr>
          <w:p w:rsidR="009C4439" w:rsidRDefault="006B73C5">
            <w:pPr>
              <w:jc w:val="center"/>
              <w:rPr>
                <w:b/>
                <w:color w:val="FF0000"/>
                <w:szCs w:val="21"/>
              </w:rPr>
            </w:pPr>
            <w:r>
              <w:rPr>
                <w:rFonts w:hint="eastAsia"/>
                <w:b/>
                <w:color w:val="FF0000"/>
                <w:szCs w:val="21"/>
              </w:rPr>
              <w:t>原产地</w:t>
            </w:r>
          </w:p>
        </w:tc>
        <w:tc>
          <w:tcPr>
            <w:tcW w:w="720" w:type="dxa"/>
            <w:vAlign w:val="center"/>
          </w:tcPr>
          <w:p w:rsidR="009C4439" w:rsidRDefault="006B73C5">
            <w:pPr>
              <w:jc w:val="center"/>
              <w:rPr>
                <w:szCs w:val="21"/>
              </w:rPr>
            </w:pPr>
            <w:r>
              <w:rPr>
                <w:rFonts w:hint="eastAsia"/>
                <w:szCs w:val="21"/>
              </w:rPr>
              <w:t>品牌</w:t>
            </w:r>
          </w:p>
        </w:tc>
        <w:tc>
          <w:tcPr>
            <w:tcW w:w="720" w:type="dxa"/>
            <w:vAlign w:val="center"/>
          </w:tcPr>
          <w:p w:rsidR="009C4439" w:rsidRDefault="006B73C5">
            <w:pPr>
              <w:jc w:val="center"/>
              <w:rPr>
                <w:szCs w:val="21"/>
              </w:rPr>
            </w:pPr>
            <w:r>
              <w:rPr>
                <w:rFonts w:hint="eastAsia"/>
                <w:szCs w:val="21"/>
              </w:rPr>
              <w:t>数量</w:t>
            </w:r>
          </w:p>
        </w:tc>
        <w:tc>
          <w:tcPr>
            <w:tcW w:w="900" w:type="dxa"/>
            <w:vAlign w:val="center"/>
          </w:tcPr>
          <w:p w:rsidR="009C4439" w:rsidRDefault="006B73C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9C4439" w:rsidRDefault="006B73C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9C4439" w:rsidRDefault="006B73C5">
            <w:pPr>
              <w:jc w:val="center"/>
              <w:rPr>
                <w:szCs w:val="21"/>
              </w:rPr>
            </w:pPr>
            <w:r>
              <w:rPr>
                <w:rFonts w:hint="eastAsia"/>
                <w:szCs w:val="21"/>
              </w:rPr>
              <w:t>备注（免税</w:t>
            </w:r>
            <w:r>
              <w:rPr>
                <w:szCs w:val="21"/>
              </w:rPr>
              <w:t>或含税</w:t>
            </w:r>
            <w:r>
              <w:rPr>
                <w:rFonts w:hint="eastAsia"/>
                <w:szCs w:val="21"/>
              </w:rPr>
              <w:t>）</w:t>
            </w:r>
          </w:p>
        </w:tc>
      </w:tr>
      <w:tr w:rsidR="009C4439">
        <w:trPr>
          <w:jc w:val="center"/>
        </w:trPr>
        <w:tc>
          <w:tcPr>
            <w:tcW w:w="539" w:type="dxa"/>
          </w:tcPr>
          <w:p w:rsidR="009C4439" w:rsidRDefault="006B73C5">
            <w:pPr>
              <w:rPr>
                <w:sz w:val="24"/>
              </w:rPr>
            </w:pPr>
            <w:r>
              <w:rPr>
                <w:rFonts w:hint="eastAsia"/>
                <w:sz w:val="24"/>
              </w:rPr>
              <w:t>1</w:t>
            </w: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539" w:type="dxa"/>
          </w:tcPr>
          <w:p w:rsidR="009C4439" w:rsidRDefault="006B73C5">
            <w:pPr>
              <w:rPr>
                <w:sz w:val="24"/>
              </w:rPr>
            </w:pPr>
            <w:r>
              <w:rPr>
                <w:rFonts w:hint="eastAsia"/>
                <w:sz w:val="24"/>
              </w:rPr>
              <w:t>2</w:t>
            </w: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539" w:type="dxa"/>
          </w:tcPr>
          <w:p w:rsidR="009C4439" w:rsidRDefault="009C4439">
            <w:pPr>
              <w:rPr>
                <w:sz w:val="24"/>
              </w:rPr>
            </w:pP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539" w:type="dxa"/>
          </w:tcPr>
          <w:p w:rsidR="009C4439" w:rsidRDefault="009C4439">
            <w:pPr>
              <w:rPr>
                <w:sz w:val="24"/>
              </w:rPr>
            </w:pP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539" w:type="dxa"/>
          </w:tcPr>
          <w:p w:rsidR="009C4439" w:rsidRDefault="009C4439">
            <w:pPr>
              <w:rPr>
                <w:sz w:val="24"/>
              </w:rPr>
            </w:pP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539" w:type="dxa"/>
          </w:tcPr>
          <w:p w:rsidR="009C4439" w:rsidRDefault="009C4439">
            <w:pPr>
              <w:rPr>
                <w:sz w:val="24"/>
              </w:rPr>
            </w:pPr>
          </w:p>
        </w:tc>
        <w:tc>
          <w:tcPr>
            <w:tcW w:w="1079" w:type="dxa"/>
          </w:tcPr>
          <w:p w:rsidR="009C4439" w:rsidRDefault="009C4439">
            <w:pPr>
              <w:rPr>
                <w:sz w:val="24"/>
              </w:rPr>
            </w:pPr>
          </w:p>
        </w:tc>
        <w:tc>
          <w:tcPr>
            <w:tcW w:w="1438" w:type="dxa"/>
          </w:tcPr>
          <w:p w:rsidR="009C4439" w:rsidRDefault="009C4439">
            <w:pPr>
              <w:rPr>
                <w:sz w:val="24"/>
              </w:rPr>
            </w:pPr>
          </w:p>
        </w:tc>
        <w:tc>
          <w:tcPr>
            <w:tcW w:w="900" w:type="dxa"/>
          </w:tcPr>
          <w:p w:rsidR="009C4439" w:rsidRDefault="009C4439">
            <w:pPr>
              <w:rPr>
                <w:sz w:val="24"/>
              </w:rPr>
            </w:pPr>
          </w:p>
        </w:tc>
        <w:tc>
          <w:tcPr>
            <w:tcW w:w="720" w:type="dxa"/>
          </w:tcPr>
          <w:p w:rsidR="009C4439" w:rsidRDefault="009C4439">
            <w:pPr>
              <w:rPr>
                <w:sz w:val="24"/>
              </w:rPr>
            </w:pPr>
          </w:p>
        </w:tc>
        <w:tc>
          <w:tcPr>
            <w:tcW w:w="720" w:type="dxa"/>
          </w:tcPr>
          <w:p w:rsidR="009C4439" w:rsidRDefault="009C4439">
            <w:pPr>
              <w:rPr>
                <w:sz w:val="24"/>
              </w:rPr>
            </w:pPr>
          </w:p>
        </w:tc>
        <w:tc>
          <w:tcPr>
            <w:tcW w:w="900" w:type="dxa"/>
          </w:tcPr>
          <w:p w:rsidR="009C4439" w:rsidRDefault="009C4439">
            <w:pPr>
              <w:rPr>
                <w:sz w:val="24"/>
              </w:rPr>
            </w:pPr>
          </w:p>
        </w:tc>
        <w:tc>
          <w:tcPr>
            <w:tcW w:w="900" w:type="dxa"/>
          </w:tcPr>
          <w:p w:rsidR="009C4439" w:rsidRDefault="009C4439">
            <w:pPr>
              <w:rPr>
                <w:sz w:val="24"/>
              </w:rPr>
            </w:pPr>
          </w:p>
        </w:tc>
        <w:tc>
          <w:tcPr>
            <w:tcW w:w="1446" w:type="dxa"/>
          </w:tcPr>
          <w:p w:rsidR="009C4439" w:rsidRDefault="009C4439">
            <w:pPr>
              <w:rPr>
                <w:sz w:val="24"/>
              </w:rPr>
            </w:pPr>
          </w:p>
        </w:tc>
      </w:tr>
      <w:tr w:rsidR="009C4439">
        <w:trPr>
          <w:jc w:val="center"/>
        </w:trPr>
        <w:tc>
          <w:tcPr>
            <w:tcW w:w="8642" w:type="dxa"/>
            <w:gridSpan w:val="9"/>
          </w:tcPr>
          <w:p w:rsidR="009C4439" w:rsidRDefault="006B73C5">
            <w:pPr>
              <w:rPr>
                <w:sz w:val="24"/>
              </w:rPr>
            </w:pPr>
            <w:r>
              <w:rPr>
                <w:rFonts w:hint="eastAsia"/>
                <w:sz w:val="24"/>
              </w:rPr>
              <w:t>合计（即：投标总价；币种：人民币；单位：元）：大写：</w:t>
            </w:r>
          </w:p>
        </w:tc>
      </w:tr>
    </w:tbl>
    <w:p w:rsidR="009C4439" w:rsidRDefault="009C4439">
      <w:pPr>
        <w:rPr>
          <w:rFonts w:ascii="宋体" w:hAnsi="宋体"/>
          <w:szCs w:val="21"/>
        </w:rPr>
      </w:pPr>
    </w:p>
    <w:p w:rsidR="009C4439" w:rsidRDefault="006B73C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rsidR="009C4439" w:rsidRDefault="009C4439">
      <w:pPr>
        <w:rPr>
          <w:rFonts w:ascii="宋体" w:hAnsi="宋体"/>
          <w:szCs w:val="21"/>
        </w:rPr>
      </w:pPr>
    </w:p>
    <w:p w:rsidR="009C4439" w:rsidRDefault="006B73C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9C4439" w:rsidRDefault="009C4439">
      <w:pPr>
        <w:rPr>
          <w:rFonts w:ascii="宋体" w:hAnsi="宋体"/>
          <w:szCs w:val="21"/>
        </w:rPr>
      </w:pPr>
    </w:p>
    <w:p w:rsidR="009C4439" w:rsidRDefault="006B73C5">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rsidR="009C4439" w:rsidRDefault="009C4439">
      <w:pPr>
        <w:rPr>
          <w:rFonts w:ascii="宋体" w:hAnsi="宋体"/>
          <w:szCs w:val="21"/>
          <w:u w:val="single"/>
        </w:rPr>
      </w:pPr>
    </w:p>
    <w:p w:rsidR="009C4439" w:rsidRDefault="006B73C5">
      <w:pPr>
        <w:rPr>
          <w:rFonts w:ascii="宋体" w:hAnsi="宋体"/>
          <w:b/>
          <w:color w:val="FF0000"/>
          <w:sz w:val="24"/>
        </w:rPr>
      </w:pPr>
      <w:r>
        <w:rPr>
          <w:rFonts w:ascii="宋体" w:hAnsi="宋体" w:hint="eastAsia"/>
          <w:b/>
          <w:color w:val="FF0000"/>
          <w:sz w:val="24"/>
        </w:rPr>
        <w:t>注：1.所有价格应按“招标文件”中规定的货币单位填写；</w:t>
      </w:r>
    </w:p>
    <w:p w:rsidR="009C4439" w:rsidRDefault="006B73C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9C4439" w:rsidRDefault="006B73C5">
      <w:pPr>
        <w:rPr>
          <w:rFonts w:ascii="宋体" w:hAnsi="宋体"/>
          <w:b/>
          <w:color w:val="FF0000"/>
          <w:sz w:val="24"/>
        </w:rPr>
      </w:pPr>
      <w:r>
        <w:rPr>
          <w:rFonts w:ascii="宋体" w:hAnsi="宋体" w:hint="eastAsia"/>
          <w:b/>
          <w:color w:val="FF0000"/>
          <w:sz w:val="24"/>
        </w:rPr>
        <w:t xml:space="preserve">    3.投标总价应为以上各分项价格之和；</w:t>
      </w:r>
    </w:p>
    <w:p w:rsidR="009C4439" w:rsidRDefault="006B73C5">
      <w:pPr>
        <w:rPr>
          <w:rFonts w:ascii="宋体" w:hAnsi="宋体"/>
          <w:b/>
          <w:color w:val="FF0000"/>
          <w:sz w:val="24"/>
        </w:rPr>
      </w:pPr>
      <w:r>
        <w:rPr>
          <w:rFonts w:ascii="宋体" w:hAnsi="宋体" w:hint="eastAsia"/>
          <w:b/>
          <w:color w:val="FF0000"/>
          <w:sz w:val="24"/>
        </w:rPr>
        <w:t>4.本表格式不得修改；</w:t>
      </w:r>
    </w:p>
    <w:p w:rsidR="009C4439" w:rsidRDefault="006B73C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9C4439" w:rsidRDefault="006B73C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9C4439" w:rsidRDefault="006B73C5">
      <w:pPr>
        <w:rPr>
          <w:rFonts w:ascii="宋体" w:hAnsi="宋体"/>
          <w:b/>
          <w:color w:val="FF0000"/>
          <w:sz w:val="24"/>
        </w:rPr>
      </w:pPr>
      <w:r>
        <w:rPr>
          <w:rFonts w:ascii="宋体" w:hAnsi="宋体" w:hint="eastAsia"/>
          <w:b/>
          <w:color w:val="FF0000"/>
          <w:sz w:val="24"/>
        </w:rPr>
        <w:t>7.开标一览表的投标总价必须与项目报价表的投标总价一致。</w:t>
      </w:r>
    </w:p>
    <w:p w:rsidR="009C4439" w:rsidRDefault="006B73C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9C4439" w:rsidRDefault="006B73C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9C4439" w:rsidRDefault="006B73C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9C4439" w:rsidRDefault="009C4439">
      <w:pPr>
        <w:ind w:firstLineChars="200" w:firstLine="482"/>
        <w:jc w:val="center"/>
        <w:rPr>
          <w:rFonts w:hAnsi="宋体"/>
          <w:b/>
          <w:bCs/>
          <w:sz w:val="24"/>
        </w:rPr>
      </w:pPr>
    </w:p>
    <w:p w:rsidR="009C4439" w:rsidRDefault="006B73C5">
      <w:pPr>
        <w:ind w:firstLineChars="200" w:firstLine="482"/>
        <w:jc w:val="center"/>
        <w:rPr>
          <w:rFonts w:hAnsi="宋体"/>
          <w:b/>
          <w:bCs/>
          <w:sz w:val="24"/>
        </w:rPr>
      </w:pPr>
      <w:r>
        <w:rPr>
          <w:rFonts w:hAnsi="宋体" w:hint="eastAsia"/>
          <w:b/>
          <w:bCs/>
          <w:sz w:val="24"/>
        </w:rPr>
        <w:t>（二）可选配件报价清单（不包括在总报价内）</w:t>
      </w:r>
    </w:p>
    <w:p w:rsidR="009C4439" w:rsidRDefault="006B73C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9C4439" w:rsidRDefault="009C4439">
      <w:pPr>
        <w:ind w:firstLineChars="200" w:firstLine="482"/>
        <w:rPr>
          <w:rFonts w:hAnsi="宋体"/>
          <w:b/>
          <w:bCs/>
          <w:sz w:val="24"/>
        </w:rPr>
      </w:pPr>
    </w:p>
    <w:p w:rsidR="009C4439" w:rsidRDefault="006B73C5">
      <w:pPr>
        <w:ind w:firstLineChars="200" w:firstLine="482"/>
        <w:jc w:val="center"/>
        <w:rPr>
          <w:rFonts w:hAnsi="宋体"/>
          <w:b/>
          <w:bCs/>
          <w:sz w:val="24"/>
        </w:rPr>
      </w:pPr>
      <w:r>
        <w:rPr>
          <w:rFonts w:hAnsi="宋体"/>
          <w:b/>
          <w:bCs/>
          <w:sz w:val="24"/>
        </w:rPr>
        <w:br w:type="page"/>
      </w:r>
    </w:p>
    <w:p w:rsidR="009C4439" w:rsidRDefault="006B73C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9C4439" w:rsidRDefault="006B73C5" w:rsidP="00CA594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9C4439" w:rsidRDefault="009C4439">
      <w:pPr>
        <w:rPr>
          <w:b/>
          <w:bCs/>
          <w:sz w:val="24"/>
        </w:rPr>
      </w:pPr>
    </w:p>
    <w:p w:rsidR="009C4439" w:rsidRDefault="006B73C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9C4439" w:rsidRDefault="006B73C5">
      <w:pPr>
        <w:outlineLvl w:val="3"/>
        <w:rPr>
          <w:b/>
          <w:sz w:val="24"/>
        </w:rPr>
      </w:pPr>
      <w:r>
        <w:rPr>
          <w:rFonts w:hint="eastAsia"/>
          <w:b/>
          <w:bCs/>
          <w:sz w:val="24"/>
        </w:rPr>
        <w:t>（一）技术保障措施及</w:t>
      </w:r>
      <w:r>
        <w:rPr>
          <w:rFonts w:hint="eastAsia"/>
          <w:b/>
          <w:sz w:val="24"/>
        </w:rPr>
        <w:t>实施本项目的主要技术人员情况表（格式自定）</w:t>
      </w:r>
    </w:p>
    <w:p w:rsidR="009C4439" w:rsidRDefault="006B73C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9C4439" w:rsidRDefault="009C4439">
      <w:pPr>
        <w:rPr>
          <w:b/>
          <w:bCs/>
          <w:sz w:val="24"/>
        </w:rPr>
      </w:pPr>
    </w:p>
    <w:p w:rsidR="009C4439" w:rsidRDefault="006B73C5">
      <w:pPr>
        <w:outlineLvl w:val="3"/>
        <w:rPr>
          <w:b/>
          <w:bCs/>
          <w:sz w:val="24"/>
        </w:rPr>
      </w:pPr>
      <w:r>
        <w:rPr>
          <w:rFonts w:hint="eastAsia"/>
          <w:b/>
          <w:bCs/>
          <w:sz w:val="24"/>
        </w:rPr>
        <w:t>（二）施工安全保障措施（可选）</w:t>
      </w:r>
    </w:p>
    <w:p w:rsidR="009C4439" w:rsidRDefault="006B73C5">
      <w:pPr>
        <w:outlineLvl w:val="3"/>
        <w:rPr>
          <w:b/>
          <w:color w:val="FF0000"/>
          <w:sz w:val="24"/>
        </w:rPr>
      </w:pPr>
      <w:r>
        <w:rPr>
          <w:rFonts w:hint="eastAsia"/>
          <w:b/>
          <w:color w:val="FF0000"/>
          <w:sz w:val="24"/>
        </w:rPr>
        <w:t>提供详细的施工安全保障方案</w:t>
      </w:r>
    </w:p>
    <w:p w:rsidR="009C4439" w:rsidRDefault="009C4439"/>
    <w:p w:rsidR="009C4439" w:rsidRDefault="006B73C5">
      <w:pPr>
        <w:outlineLvl w:val="3"/>
        <w:rPr>
          <w:b/>
          <w:color w:val="000000"/>
          <w:sz w:val="24"/>
        </w:rPr>
      </w:pPr>
      <w:r>
        <w:rPr>
          <w:rFonts w:hint="eastAsia"/>
          <w:b/>
          <w:sz w:val="24"/>
        </w:rPr>
        <w:t>（三）节能环保（可选）</w:t>
      </w:r>
    </w:p>
    <w:p w:rsidR="009C4439" w:rsidRDefault="009C4439">
      <w:pPr>
        <w:rPr>
          <w:b/>
          <w:bCs/>
          <w:sz w:val="24"/>
        </w:rPr>
      </w:pPr>
    </w:p>
    <w:p w:rsidR="009C4439" w:rsidRDefault="006B73C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9C4439" w:rsidRDefault="009C4439">
      <w:pPr>
        <w:rPr>
          <w:b/>
          <w:bCs/>
          <w:sz w:val="24"/>
        </w:rPr>
      </w:pPr>
    </w:p>
    <w:p w:rsidR="009C4439" w:rsidRDefault="006B73C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C4439">
        <w:trPr>
          <w:cantSplit/>
        </w:trPr>
        <w:tc>
          <w:tcPr>
            <w:tcW w:w="9288" w:type="dxa"/>
            <w:gridSpan w:val="6"/>
            <w:vAlign w:val="center"/>
          </w:tcPr>
          <w:p w:rsidR="009C4439" w:rsidRDefault="009C4439">
            <w:pPr>
              <w:rPr>
                <w:rFonts w:ascii="宋体" w:hAnsi="宋体"/>
                <w:szCs w:val="21"/>
              </w:rPr>
            </w:pPr>
          </w:p>
        </w:tc>
      </w:tr>
      <w:tr w:rsidR="009C4439">
        <w:tc>
          <w:tcPr>
            <w:tcW w:w="1620" w:type="dxa"/>
            <w:vAlign w:val="center"/>
          </w:tcPr>
          <w:p w:rsidR="009C4439" w:rsidRDefault="006B73C5">
            <w:pPr>
              <w:rPr>
                <w:rFonts w:ascii="宋体" w:hAnsi="宋体"/>
                <w:szCs w:val="21"/>
              </w:rPr>
            </w:pPr>
            <w:r>
              <w:rPr>
                <w:rFonts w:ascii="宋体" w:hAnsi="宋体" w:hint="eastAsia"/>
                <w:szCs w:val="21"/>
              </w:rPr>
              <w:t>采购人</w:t>
            </w:r>
          </w:p>
        </w:tc>
        <w:tc>
          <w:tcPr>
            <w:tcW w:w="1726" w:type="dxa"/>
            <w:vAlign w:val="center"/>
          </w:tcPr>
          <w:p w:rsidR="009C4439" w:rsidRDefault="006B73C5">
            <w:pPr>
              <w:rPr>
                <w:rFonts w:ascii="宋体" w:hAnsi="宋体"/>
                <w:szCs w:val="21"/>
              </w:rPr>
            </w:pPr>
            <w:r>
              <w:rPr>
                <w:rFonts w:ascii="宋体" w:hAnsi="宋体" w:hint="eastAsia"/>
                <w:szCs w:val="21"/>
              </w:rPr>
              <w:t>项目名称</w:t>
            </w:r>
          </w:p>
        </w:tc>
        <w:tc>
          <w:tcPr>
            <w:tcW w:w="1548" w:type="dxa"/>
            <w:vAlign w:val="center"/>
          </w:tcPr>
          <w:p w:rsidR="009C4439" w:rsidRDefault="006B73C5">
            <w:pPr>
              <w:rPr>
                <w:rFonts w:ascii="宋体" w:hAnsi="宋体"/>
                <w:szCs w:val="21"/>
              </w:rPr>
            </w:pPr>
            <w:r>
              <w:rPr>
                <w:rFonts w:ascii="宋体" w:hAnsi="宋体" w:hint="eastAsia"/>
                <w:szCs w:val="21"/>
              </w:rPr>
              <w:t>项目规模（金额）</w:t>
            </w:r>
          </w:p>
        </w:tc>
        <w:tc>
          <w:tcPr>
            <w:tcW w:w="1464" w:type="dxa"/>
            <w:vAlign w:val="center"/>
          </w:tcPr>
          <w:p w:rsidR="009C4439" w:rsidRDefault="006B73C5">
            <w:pPr>
              <w:rPr>
                <w:rFonts w:ascii="宋体" w:hAnsi="宋体"/>
                <w:szCs w:val="21"/>
              </w:rPr>
            </w:pPr>
            <w:r>
              <w:rPr>
                <w:rFonts w:ascii="宋体" w:hAnsi="宋体" w:hint="eastAsia"/>
                <w:szCs w:val="21"/>
              </w:rPr>
              <w:t>合同签订日期</w:t>
            </w:r>
          </w:p>
        </w:tc>
        <w:tc>
          <w:tcPr>
            <w:tcW w:w="1465" w:type="dxa"/>
            <w:vAlign w:val="center"/>
          </w:tcPr>
          <w:p w:rsidR="009C4439" w:rsidRDefault="006B73C5">
            <w:pPr>
              <w:rPr>
                <w:rFonts w:ascii="宋体" w:hAnsi="宋体"/>
                <w:szCs w:val="21"/>
              </w:rPr>
            </w:pPr>
            <w:r>
              <w:rPr>
                <w:rFonts w:ascii="宋体" w:hAnsi="宋体" w:hint="eastAsia"/>
                <w:szCs w:val="21"/>
              </w:rPr>
              <w:t>履约验收时间</w:t>
            </w:r>
          </w:p>
        </w:tc>
        <w:tc>
          <w:tcPr>
            <w:tcW w:w="1465" w:type="dxa"/>
            <w:vAlign w:val="center"/>
          </w:tcPr>
          <w:p w:rsidR="009C4439" w:rsidRDefault="006B73C5">
            <w:pPr>
              <w:rPr>
                <w:rFonts w:ascii="宋体" w:hAnsi="宋体"/>
                <w:szCs w:val="21"/>
              </w:rPr>
            </w:pPr>
            <w:r>
              <w:rPr>
                <w:rFonts w:ascii="宋体" w:hAnsi="宋体" w:hint="eastAsia"/>
                <w:szCs w:val="21"/>
              </w:rPr>
              <w:t>完成质量情况（以履约验收报告为准）</w:t>
            </w:r>
          </w:p>
        </w:tc>
      </w:tr>
      <w:tr w:rsidR="009C4439">
        <w:tc>
          <w:tcPr>
            <w:tcW w:w="1620" w:type="dxa"/>
            <w:vAlign w:val="center"/>
          </w:tcPr>
          <w:p w:rsidR="009C4439" w:rsidRDefault="009C4439">
            <w:pPr>
              <w:rPr>
                <w:rFonts w:ascii="宋体" w:hAnsi="宋体"/>
                <w:szCs w:val="21"/>
              </w:rPr>
            </w:pPr>
          </w:p>
        </w:tc>
        <w:tc>
          <w:tcPr>
            <w:tcW w:w="1726" w:type="dxa"/>
            <w:vAlign w:val="center"/>
          </w:tcPr>
          <w:p w:rsidR="009C4439" w:rsidRDefault="009C4439">
            <w:pPr>
              <w:rPr>
                <w:rFonts w:ascii="宋体" w:hAnsi="宋体"/>
                <w:szCs w:val="21"/>
              </w:rPr>
            </w:pPr>
          </w:p>
        </w:tc>
        <w:tc>
          <w:tcPr>
            <w:tcW w:w="1548" w:type="dxa"/>
            <w:vAlign w:val="center"/>
          </w:tcPr>
          <w:p w:rsidR="009C4439" w:rsidRDefault="009C4439">
            <w:pPr>
              <w:rPr>
                <w:rFonts w:ascii="宋体" w:hAnsi="宋体"/>
                <w:szCs w:val="21"/>
              </w:rPr>
            </w:pPr>
          </w:p>
        </w:tc>
        <w:tc>
          <w:tcPr>
            <w:tcW w:w="1464"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r>
      <w:tr w:rsidR="009C4439">
        <w:tc>
          <w:tcPr>
            <w:tcW w:w="1620" w:type="dxa"/>
            <w:vAlign w:val="center"/>
          </w:tcPr>
          <w:p w:rsidR="009C4439" w:rsidRDefault="009C4439">
            <w:pPr>
              <w:rPr>
                <w:rFonts w:ascii="宋体" w:hAnsi="宋体"/>
                <w:szCs w:val="21"/>
              </w:rPr>
            </w:pPr>
          </w:p>
        </w:tc>
        <w:tc>
          <w:tcPr>
            <w:tcW w:w="1726" w:type="dxa"/>
            <w:vAlign w:val="center"/>
          </w:tcPr>
          <w:p w:rsidR="009C4439" w:rsidRDefault="009C4439">
            <w:pPr>
              <w:rPr>
                <w:rFonts w:ascii="宋体" w:hAnsi="宋体"/>
                <w:szCs w:val="21"/>
              </w:rPr>
            </w:pPr>
          </w:p>
        </w:tc>
        <w:tc>
          <w:tcPr>
            <w:tcW w:w="1548" w:type="dxa"/>
            <w:vAlign w:val="center"/>
          </w:tcPr>
          <w:p w:rsidR="009C4439" w:rsidRDefault="009C4439">
            <w:pPr>
              <w:rPr>
                <w:rFonts w:ascii="宋体" w:hAnsi="宋体"/>
                <w:szCs w:val="21"/>
              </w:rPr>
            </w:pPr>
          </w:p>
        </w:tc>
        <w:tc>
          <w:tcPr>
            <w:tcW w:w="1464"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r>
      <w:tr w:rsidR="009C4439">
        <w:tc>
          <w:tcPr>
            <w:tcW w:w="1620" w:type="dxa"/>
            <w:vAlign w:val="center"/>
          </w:tcPr>
          <w:p w:rsidR="009C4439" w:rsidRDefault="009C4439">
            <w:pPr>
              <w:rPr>
                <w:rFonts w:ascii="宋体" w:hAnsi="宋体"/>
                <w:szCs w:val="21"/>
              </w:rPr>
            </w:pPr>
          </w:p>
        </w:tc>
        <w:tc>
          <w:tcPr>
            <w:tcW w:w="1726" w:type="dxa"/>
            <w:vAlign w:val="center"/>
          </w:tcPr>
          <w:p w:rsidR="009C4439" w:rsidRDefault="009C4439">
            <w:pPr>
              <w:rPr>
                <w:rFonts w:ascii="宋体" w:hAnsi="宋体"/>
                <w:szCs w:val="21"/>
              </w:rPr>
            </w:pPr>
          </w:p>
        </w:tc>
        <w:tc>
          <w:tcPr>
            <w:tcW w:w="1548" w:type="dxa"/>
            <w:vAlign w:val="center"/>
          </w:tcPr>
          <w:p w:rsidR="009C4439" w:rsidRDefault="009C4439">
            <w:pPr>
              <w:rPr>
                <w:rFonts w:ascii="宋体" w:hAnsi="宋体"/>
                <w:szCs w:val="21"/>
              </w:rPr>
            </w:pPr>
          </w:p>
        </w:tc>
        <w:tc>
          <w:tcPr>
            <w:tcW w:w="1464"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r>
      <w:tr w:rsidR="009C4439">
        <w:tc>
          <w:tcPr>
            <w:tcW w:w="1620" w:type="dxa"/>
            <w:vAlign w:val="center"/>
          </w:tcPr>
          <w:p w:rsidR="009C4439" w:rsidRDefault="009C4439">
            <w:pPr>
              <w:rPr>
                <w:rFonts w:ascii="宋体" w:hAnsi="宋体"/>
                <w:szCs w:val="21"/>
              </w:rPr>
            </w:pPr>
          </w:p>
        </w:tc>
        <w:tc>
          <w:tcPr>
            <w:tcW w:w="1726" w:type="dxa"/>
            <w:vAlign w:val="center"/>
          </w:tcPr>
          <w:p w:rsidR="009C4439" w:rsidRDefault="009C4439">
            <w:pPr>
              <w:rPr>
                <w:rFonts w:ascii="宋体" w:hAnsi="宋体"/>
                <w:szCs w:val="21"/>
              </w:rPr>
            </w:pPr>
          </w:p>
        </w:tc>
        <w:tc>
          <w:tcPr>
            <w:tcW w:w="1548" w:type="dxa"/>
            <w:vAlign w:val="center"/>
          </w:tcPr>
          <w:p w:rsidR="009C4439" w:rsidRDefault="009C4439">
            <w:pPr>
              <w:rPr>
                <w:rFonts w:ascii="宋体" w:hAnsi="宋体"/>
                <w:szCs w:val="21"/>
              </w:rPr>
            </w:pPr>
          </w:p>
        </w:tc>
        <w:tc>
          <w:tcPr>
            <w:tcW w:w="1464"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c>
          <w:tcPr>
            <w:tcW w:w="1465" w:type="dxa"/>
            <w:vAlign w:val="center"/>
          </w:tcPr>
          <w:p w:rsidR="009C4439" w:rsidRDefault="009C4439">
            <w:pPr>
              <w:rPr>
                <w:rFonts w:ascii="宋体" w:hAnsi="宋体"/>
                <w:szCs w:val="21"/>
              </w:rPr>
            </w:pPr>
          </w:p>
        </w:tc>
      </w:tr>
    </w:tbl>
    <w:p w:rsidR="009C4439" w:rsidRDefault="009C4439">
      <w:pPr>
        <w:rPr>
          <w:b/>
          <w:bCs/>
          <w:color w:val="FF0000"/>
          <w:sz w:val="24"/>
        </w:rPr>
      </w:pPr>
    </w:p>
    <w:p w:rsidR="009C4439" w:rsidRDefault="009C4439">
      <w:pPr>
        <w:rPr>
          <w:b/>
          <w:bCs/>
          <w:color w:val="FF0000"/>
          <w:sz w:val="24"/>
        </w:rPr>
      </w:pPr>
    </w:p>
    <w:p w:rsidR="009C4439" w:rsidRDefault="009C4439">
      <w:pPr>
        <w:rPr>
          <w:b/>
          <w:bCs/>
          <w:sz w:val="24"/>
        </w:rPr>
      </w:pPr>
    </w:p>
    <w:p w:rsidR="009C4439" w:rsidRDefault="006B73C5">
      <w:pPr>
        <w:outlineLvl w:val="3"/>
        <w:rPr>
          <w:b/>
          <w:bCs/>
          <w:sz w:val="24"/>
        </w:rPr>
      </w:pPr>
      <w:r>
        <w:rPr>
          <w:rFonts w:hint="eastAsia"/>
          <w:b/>
          <w:bCs/>
          <w:sz w:val="24"/>
        </w:rPr>
        <w:t>（二）近三年同类业绩证明</w:t>
      </w:r>
      <w:r>
        <w:rPr>
          <w:b/>
          <w:bCs/>
          <w:sz w:val="24"/>
        </w:rPr>
        <w:t>材料</w:t>
      </w:r>
    </w:p>
    <w:p w:rsidR="009C4439" w:rsidRDefault="006B73C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9C4439" w:rsidRDefault="009C4439">
      <w:pPr>
        <w:rPr>
          <w:b/>
          <w:bCs/>
          <w:sz w:val="24"/>
        </w:rPr>
      </w:pPr>
    </w:p>
    <w:p w:rsidR="009C4439" w:rsidRDefault="009C4439">
      <w:pPr>
        <w:rPr>
          <w:b/>
          <w:bCs/>
          <w:sz w:val="24"/>
        </w:rPr>
      </w:pPr>
    </w:p>
    <w:p w:rsidR="009C4439" w:rsidRDefault="009C4439">
      <w:pPr>
        <w:rPr>
          <w:b/>
          <w:bCs/>
          <w:sz w:val="24"/>
        </w:rPr>
      </w:pPr>
    </w:p>
    <w:p w:rsidR="009C4439" w:rsidRDefault="006B73C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9C4439" w:rsidRDefault="009C4439">
      <w:pPr>
        <w:rPr>
          <w:b/>
          <w:bCs/>
          <w:sz w:val="24"/>
        </w:rPr>
      </w:pPr>
    </w:p>
    <w:p w:rsidR="009C4439" w:rsidRDefault="006B73C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9C4439" w:rsidRDefault="009C4439">
      <w:pPr>
        <w:rPr>
          <w:b/>
          <w:bCs/>
        </w:rPr>
      </w:pPr>
    </w:p>
    <w:p w:rsidR="009C4439" w:rsidRDefault="006B73C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9C4439" w:rsidRDefault="006B73C5">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9C4439" w:rsidRDefault="006B73C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C4439">
        <w:trPr>
          <w:jc w:val="center"/>
        </w:trPr>
        <w:tc>
          <w:tcPr>
            <w:tcW w:w="704" w:type="dxa"/>
          </w:tcPr>
          <w:p w:rsidR="009C4439" w:rsidRDefault="006B73C5">
            <w:pPr>
              <w:jc w:val="center"/>
              <w:rPr>
                <w:sz w:val="24"/>
              </w:rPr>
            </w:pPr>
            <w:r>
              <w:rPr>
                <w:rFonts w:hint="eastAsia"/>
                <w:sz w:val="24"/>
              </w:rPr>
              <w:t>序号</w:t>
            </w:r>
          </w:p>
        </w:tc>
        <w:tc>
          <w:tcPr>
            <w:tcW w:w="5103" w:type="dxa"/>
          </w:tcPr>
          <w:p w:rsidR="009C4439" w:rsidRDefault="006B73C5">
            <w:pPr>
              <w:jc w:val="center"/>
              <w:rPr>
                <w:sz w:val="24"/>
              </w:rPr>
            </w:pPr>
            <w:r>
              <w:rPr>
                <w:rFonts w:hint="eastAsia"/>
                <w:sz w:val="24"/>
              </w:rPr>
              <w:t>技术规格证明</w:t>
            </w:r>
            <w:r>
              <w:rPr>
                <w:sz w:val="24"/>
              </w:rPr>
              <w:t>文件名称</w:t>
            </w:r>
          </w:p>
        </w:tc>
        <w:tc>
          <w:tcPr>
            <w:tcW w:w="2126" w:type="dxa"/>
          </w:tcPr>
          <w:p w:rsidR="009C4439" w:rsidRDefault="006B73C5">
            <w:pPr>
              <w:jc w:val="center"/>
              <w:rPr>
                <w:sz w:val="24"/>
              </w:rPr>
            </w:pPr>
            <w:r>
              <w:rPr>
                <w:rFonts w:hint="eastAsia"/>
                <w:sz w:val="24"/>
              </w:rPr>
              <w:t>备注</w:t>
            </w:r>
          </w:p>
        </w:tc>
      </w:tr>
      <w:tr w:rsidR="009C4439">
        <w:trPr>
          <w:jc w:val="center"/>
        </w:trPr>
        <w:tc>
          <w:tcPr>
            <w:tcW w:w="704" w:type="dxa"/>
          </w:tcPr>
          <w:p w:rsidR="009C4439" w:rsidRDefault="006B73C5">
            <w:pPr>
              <w:jc w:val="center"/>
              <w:rPr>
                <w:sz w:val="24"/>
              </w:rPr>
            </w:pPr>
            <w:r>
              <w:rPr>
                <w:rFonts w:hint="eastAsia"/>
                <w:sz w:val="24"/>
              </w:rPr>
              <w:t>1</w:t>
            </w:r>
          </w:p>
        </w:tc>
        <w:tc>
          <w:tcPr>
            <w:tcW w:w="5103" w:type="dxa"/>
          </w:tcPr>
          <w:p w:rsidR="009C4439" w:rsidRDefault="009C4439">
            <w:pPr>
              <w:jc w:val="center"/>
              <w:rPr>
                <w:sz w:val="24"/>
              </w:rPr>
            </w:pPr>
          </w:p>
        </w:tc>
        <w:tc>
          <w:tcPr>
            <w:tcW w:w="2126" w:type="dxa"/>
          </w:tcPr>
          <w:p w:rsidR="009C4439" w:rsidRDefault="009C4439">
            <w:pPr>
              <w:jc w:val="center"/>
              <w:rPr>
                <w:sz w:val="24"/>
              </w:rPr>
            </w:pPr>
          </w:p>
        </w:tc>
      </w:tr>
      <w:tr w:rsidR="009C4439">
        <w:trPr>
          <w:jc w:val="center"/>
        </w:trPr>
        <w:tc>
          <w:tcPr>
            <w:tcW w:w="704" w:type="dxa"/>
          </w:tcPr>
          <w:p w:rsidR="009C4439" w:rsidRDefault="006B73C5">
            <w:pPr>
              <w:jc w:val="center"/>
              <w:rPr>
                <w:sz w:val="24"/>
              </w:rPr>
            </w:pPr>
            <w:r>
              <w:rPr>
                <w:rFonts w:hint="eastAsia"/>
                <w:sz w:val="24"/>
              </w:rPr>
              <w:t>2</w:t>
            </w:r>
          </w:p>
        </w:tc>
        <w:tc>
          <w:tcPr>
            <w:tcW w:w="5103" w:type="dxa"/>
          </w:tcPr>
          <w:p w:rsidR="009C4439" w:rsidRDefault="009C4439">
            <w:pPr>
              <w:jc w:val="center"/>
              <w:rPr>
                <w:sz w:val="24"/>
              </w:rPr>
            </w:pPr>
          </w:p>
        </w:tc>
        <w:tc>
          <w:tcPr>
            <w:tcW w:w="2126" w:type="dxa"/>
          </w:tcPr>
          <w:p w:rsidR="009C4439" w:rsidRDefault="009C4439">
            <w:pPr>
              <w:jc w:val="center"/>
              <w:rPr>
                <w:sz w:val="24"/>
              </w:rPr>
            </w:pPr>
          </w:p>
        </w:tc>
      </w:tr>
      <w:tr w:rsidR="009C4439">
        <w:trPr>
          <w:jc w:val="center"/>
        </w:trPr>
        <w:tc>
          <w:tcPr>
            <w:tcW w:w="704" w:type="dxa"/>
          </w:tcPr>
          <w:p w:rsidR="009C4439" w:rsidRDefault="006B73C5">
            <w:pPr>
              <w:jc w:val="center"/>
              <w:rPr>
                <w:sz w:val="24"/>
              </w:rPr>
            </w:pPr>
            <w:r>
              <w:rPr>
                <w:rFonts w:hint="eastAsia"/>
                <w:sz w:val="24"/>
              </w:rPr>
              <w:t>3</w:t>
            </w:r>
          </w:p>
        </w:tc>
        <w:tc>
          <w:tcPr>
            <w:tcW w:w="5103" w:type="dxa"/>
          </w:tcPr>
          <w:p w:rsidR="009C4439" w:rsidRDefault="009C4439">
            <w:pPr>
              <w:jc w:val="center"/>
              <w:rPr>
                <w:sz w:val="24"/>
              </w:rPr>
            </w:pPr>
          </w:p>
        </w:tc>
        <w:tc>
          <w:tcPr>
            <w:tcW w:w="2126" w:type="dxa"/>
          </w:tcPr>
          <w:p w:rsidR="009C4439" w:rsidRDefault="009C4439">
            <w:pPr>
              <w:jc w:val="center"/>
              <w:rPr>
                <w:sz w:val="24"/>
              </w:rPr>
            </w:pPr>
          </w:p>
        </w:tc>
      </w:tr>
      <w:tr w:rsidR="009C4439">
        <w:trPr>
          <w:jc w:val="center"/>
        </w:trPr>
        <w:tc>
          <w:tcPr>
            <w:tcW w:w="704" w:type="dxa"/>
          </w:tcPr>
          <w:p w:rsidR="009C4439" w:rsidRDefault="009C4439">
            <w:pPr>
              <w:jc w:val="center"/>
              <w:rPr>
                <w:sz w:val="24"/>
              </w:rPr>
            </w:pPr>
          </w:p>
        </w:tc>
        <w:tc>
          <w:tcPr>
            <w:tcW w:w="5103" w:type="dxa"/>
          </w:tcPr>
          <w:p w:rsidR="009C4439" w:rsidRDefault="009C4439">
            <w:pPr>
              <w:jc w:val="center"/>
              <w:rPr>
                <w:sz w:val="24"/>
              </w:rPr>
            </w:pPr>
          </w:p>
        </w:tc>
        <w:tc>
          <w:tcPr>
            <w:tcW w:w="2126" w:type="dxa"/>
          </w:tcPr>
          <w:p w:rsidR="009C4439" w:rsidRDefault="009C4439">
            <w:pPr>
              <w:jc w:val="center"/>
              <w:rPr>
                <w:sz w:val="24"/>
              </w:rPr>
            </w:pPr>
          </w:p>
        </w:tc>
      </w:tr>
    </w:tbl>
    <w:p w:rsidR="009C4439" w:rsidRDefault="009C4439">
      <w:pPr>
        <w:rPr>
          <w:sz w:val="24"/>
        </w:rPr>
      </w:pPr>
    </w:p>
    <w:p w:rsidR="009C4439" w:rsidRDefault="006B73C5">
      <w:pPr>
        <w:outlineLvl w:val="3"/>
        <w:rPr>
          <w:b/>
          <w:bCs/>
          <w:sz w:val="24"/>
        </w:rPr>
      </w:pPr>
      <w:r>
        <w:rPr>
          <w:rFonts w:hint="eastAsia"/>
          <w:b/>
          <w:bCs/>
          <w:sz w:val="24"/>
        </w:rPr>
        <w:t>（二）技术规格证明文件</w:t>
      </w:r>
    </w:p>
    <w:p w:rsidR="009C4439" w:rsidRDefault="009C4439">
      <w:pPr>
        <w:rPr>
          <w:sz w:val="24"/>
        </w:rPr>
      </w:pPr>
    </w:p>
    <w:p w:rsidR="009C4439" w:rsidRDefault="009C4439">
      <w:pPr>
        <w:rPr>
          <w:sz w:val="24"/>
        </w:rPr>
      </w:pPr>
    </w:p>
    <w:p w:rsidR="009C4439" w:rsidRDefault="006B73C5">
      <w:pPr>
        <w:pStyle w:val="30"/>
        <w:jc w:val="center"/>
        <w:rPr>
          <w:rFonts w:ascii="黑体" w:eastAsia="黑体"/>
          <w:b w:val="0"/>
          <w:sz w:val="24"/>
          <w:szCs w:val="24"/>
        </w:rPr>
      </w:pPr>
      <w:r>
        <w:rPr>
          <w:rFonts w:ascii="黑体" w:eastAsia="黑体" w:hint="eastAsia"/>
          <w:b w:val="0"/>
          <w:sz w:val="24"/>
          <w:szCs w:val="24"/>
        </w:rPr>
        <w:t>十、技术规格偏离表</w:t>
      </w:r>
    </w:p>
    <w:p w:rsidR="009C4439" w:rsidRDefault="009C4439">
      <w:pPr>
        <w:rPr>
          <w:sz w:val="24"/>
        </w:rPr>
      </w:pPr>
    </w:p>
    <w:p w:rsidR="009C4439" w:rsidRDefault="006B73C5">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566"/>
        <w:gridCol w:w="3657"/>
        <w:gridCol w:w="2296"/>
        <w:gridCol w:w="993"/>
        <w:gridCol w:w="624"/>
      </w:tblGrid>
      <w:tr w:rsidR="00517668" w:rsidTr="00517668">
        <w:trPr>
          <w:trHeight w:val="285"/>
        </w:trPr>
        <w:tc>
          <w:tcPr>
            <w:tcW w:w="230" w:type="pct"/>
            <w:shd w:val="clear" w:color="auto" w:fill="FFFFFF" w:themeFill="background1"/>
            <w:vAlign w:val="center"/>
          </w:tcPr>
          <w:p w:rsidR="00517668" w:rsidRDefault="00517668" w:rsidP="00517668">
            <w:pPr>
              <w:widowControl/>
              <w:jc w:val="center"/>
              <w:rPr>
                <w:rFonts w:ascii="宋体" w:hAnsi="宋体" w:cs="宋体"/>
                <w:b/>
                <w:bCs/>
                <w:kern w:val="0"/>
                <w:szCs w:val="21"/>
              </w:rPr>
            </w:pPr>
            <w:r>
              <w:rPr>
                <w:rFonts w:ascii="宋体" w:hAnsi="宋体" w:cs="宋体" w:hint="eastAsia"/>
                <w:b/>
                <w:bCs/>
                <w:kern w:val="0"/>
                <w:szCs w:val="21"/>
              </w:rPr>
              <w:t>序号</w:t>
            </w:r>
          </w:p>
        </w:tc>
        <w:tc>
          <w:tcPr>
            <w:tcW w:w="332" w:type="pct"/>
            <w:shd w:val="clear" w:color="auto" w:fill="FFFFFF" w:themeFill="background1"/>
            <w:vAlign w:val="center"/>
          </w:tcPr>
          <w:p w:rsidR="00517668" w:rsidRDefault="00517668" w:rsidP="00517668">
            <w:pPr>
              <w:jc w:val="center"/>
              <w:rPr>
                <w:b/>
              </w:rPr>
            </w:pPr>
            <w:r>
              <w:rPr>
                <w:rFonts w:hint="eastAsia"/>
                <w:b/>
              </w:rPr>
              <w:t>货物名称</w:t>
            </w:r>
          </w:p>
        </w:tc>
        <w:tc>
          <w:tcPr>
            <w:tcW w:w="2144" w:type="pct"/>
            <w:shd w:val="clear" w:color="auto" w:fill="FFFFFF" w:themeFill="background1"/>
            <w:vAlign w:val="center"/>
          </w:tcPr>
          <w:p w:rsidR="00517668" w:rsidRDefault="00517668" w:rsidP="00517668">
            <w:pPr>
              <w:jc w:val="center"/>
              <w:rPr>
                <w:b/>
              </w:rPr>
            </w:pPr>
            <w:r>
              <w:rPr>
                <w:rFonts w:hint="eastAsia"/>
                <w:b/>
              </w:rPr>
              <w:t>招标技术要求</w:t>
            </w:r>
          </w:p>
        </w:tc>
        <w:tc>
          <w:tcPr>
            <w:tcW w:w="1346" w:type="pct"/>
            <w:shd w:val="clear" w:color="auto" w:fill="FFFFFF" w:themeFill="background1"/>
            <w:vAlign w:val="center"/>
          </w:tcPr>
          <w:p w:rsidR="00517668" w:rsidRPr="00517668" w:rsidRDefault="00517668" w:rsidP="00517668">
            <w:pPr>
              <w:jc w:val="center"/>
              <w:rPr>
                <w:b/>
                <w:szCs w:val="21"/>
              </w:rPr>
            </w:pPr>
            <w:r w:rsidRPr="00517668">
              <w:rPr>
                <w:rFonts w:hint="eastAsia"/>
                <w:b/>
                <w:szCs w:val="21"/>
              </w:rPr>
              <w:t>投标技术响应</w:t>
            </w:r>
          </w:p>
        </w:tc>
        <w:tc>
          <w:tcPr>
            <w:tcW w:w="582" w:type="pct"/>
            <w:shd w:val="clear" w:color="auto" w:fill="FFFFFF" w:themeFill="background1"/>
            <w:vAlign w:val="center"/>
          </w:tcPr>
          <w:p w:rsidR="00517668" w:rsidRPr="00517668" w:rsidRDefault="00517668" w:rsidP="00517668">
            <w:pPr>
              <w:jc w:val="center"/>
              <w:rPr>
                <w:b/>
                <w:szCs w:val="21"/>
              </w:rPr>
            </w:pPr>
            <w:r w:rsidRPr="00517668">
              <w:rPr>
                <w:rFonts w:hint="eastAsia"/>
                <w:b/>
                <w:szCs w:val="21"/>
              </w:rPr>
              <w:t>偏离情况</w:t>
            </w:r>
          </w:p>
        </w:tc>
        <w:tc>
          <w:tcPr>
            <w:tcW w:w="366" w:type="pct"/>
            <w:shd w:val="clear" w:color="auto" w:fill="FFFFFF" w:themeFill="background1"/>
            <w:vAlign w:val="center"/>
          </w:tcPr>
          <w:p w:rsidR="00517668" w:rsidRPr="00517668" w:rsidRDefault="00517668" w:rsidP="00517668">
            <w:pPr>
              <w:jc w:val="center"/>
              <w:rPr>
                <w:b/>
                <w:szCs w:val="21"/>
              </w:rPr>
            </w:pPr>
            <w:r w:rsidRPr="00517668">
              <w:rPr>
                <w:rFonts w:hint="eastAsia"/>
                <w:b/>
                <w:szCs w:val="21"/>
              </w:rPr>
              <w:t>说明</w:t>
            </w: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互动云平台</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1、采用软硬件全嵌入式架构设计，高稳定性、低功耗、基于 Linux 系统免受病毒入侵困扰。</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2、多点互动：视音频流实时分发，支持≥50个互动点同时接入。</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3、分组互动：支持互动分组功能，支持同时创建≥5个互动房间。</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4、高清画质：互动画质支持1080P、720P。</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5、负载均衡：灵活扩容，多台互动云主机构建私有云系统，实现互动点数和组数的同步扩容、负载均衡。</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6、设备级联：支持多台主机级联互通，突破单个互动房间的接入点数，创建大型会议。</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7、协议兼容：支持SIP/H.323标准协议，可对接主流视频会议系统；网络自适应：动态网络带宽自适应技术。</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8、双流互动：支持双流互动功能，实现任意一个互动点同时共享视频画面（主流、和电脑画面（辅流）。</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9、通讯接口：≥1个10/100/1000Mbps自适应网络接口、≥2个USB接口、≥1个HDMI环出口；</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Pr>
                <w:rFonts w:ascii="宋体" w:hAnsi="宋体" w:cs="宋体"/>
                <w:color w:val="000000" w:themeColor="text1"/>
                <w:kern w:val="0"/>
                <w:szCs w:val="21"/>
              </w:rPr>
              <w:t>0</w:t>
            </w:r>
            <w:r>
              <w:rPr>
                <w:rFonts w:ascii="宋体" w:hAnsi="宋体" w:cs="宋体" w:hint="eastAsia"/>
                <w:color w:val="000000" w:themeColor="text1"/>
                <w:kern w:val="0"/>
                <w:szCs w:val="21"/>
              </w:rPr>
              <w:t>、采用</w:t>
            </w:r>
            <w:r>
              <w:rPr>
                <w:rFonts w:ascii="宋体" w:hAnsi="宋体" w:cs="宋体" w:hint="eastAsia"/>
                <w:kern w:val="0"/>
                <w:szCs w:val="21"/>
              </w:rPr>
              <w:t>≤</w:t>
            </w:r>
            <w:r>
              <w:rPr>
                <w:rFonts w:ascii="宋体" w:hAnsi="宋体" w:cs="宋体" w:hint="eastAsia"/>
                <w:color w:val="000000" w:themeColor="text1"/>
                <w:kern w:val="0"/>
                <w:szCs w:val="21"/>
              </w:rPr>
              <w:t>DC36V安全电压供电，无风扇设计，性能稳定、低功耗；</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Pr>
                <w:rFonts w:ascii="宋体" w:hAnsi="宋体" w:cs="宋体"/>
                <w:color w:val="000000" w:themeColor="text1"/>
                <w:kern w:val="0"/>
                <w:szCs w:val="21"/>
              </w:rPr>
              <w:t>1</w:t>
            </w:r>
            <w:r>
              <w:rPr>
                <w:rFonts w:ascii="宋体" w:hAnsi="宋体" w:cs="宋体" w:hint="eastAsia"/>
                <w:color w:val="000000" w:themeColor="text1"/>
                <w:kern w:val="0"/>
                <w:szCs w:val="21"/>
              </w:rPr>
              <w:t>、整机使用平均无故障运行时间(MTBF)应≥100000小时。</w:t>
            </w:r>
          </w:p>
        </w:tc>
        <w:tc>
          <w:tcPr>
            <w:tcW w:w="1346" w:type="pct"/>
            <w:shd w:val="clear" w:color="000000" w:fill="FFFFFF"/>
          </w:tcPr>
          <w:p w:rsidR="00517668" w:rsidRDefault="00517668" w:rsidP="003632CF">
            <w:pPr>
              <w:widowControl/>
              <w:rPr>
                <w:rFonts w:ascii="宋体" w:hAnsi="宋体" w:cs="宋体" w:hint="eastAsia"/>
                <w:kern w:val="0"/>
                <w:szCs w:val="21"/>
              </w:rPr>
            </w:pPr>
          </w:p>
        </w:tc>
        <w:tc>
          <w:tcPr>
            <w:tcW w:w="582" w:type="pct"/>
            <w:shd w:val="clear" w:color="000000" w:fill="FFFFFF"/>
          </w:tcPr>
          <w:p w:rsidR="00517668" w:rsidRDefault="00517668" w:rsidP="003632CF">
            <w:pPr>
              <w:widowControl/>
              <w:rPr>
                <w:rFonts w:ascii="宋体" w:hAnsi="宋体" w:cs="宋体" w:hint="eastAsia"/>
                <w:kern w:val="0"/>
                <w:szCs w:val="21"/>
              </w:rPr>
            </w:pPr>
          </w:p>
        </w:tc>
        <w:tc>
          <w:tcPr>
            <w:tcW w:w="366" w:type="pct"/>
            <w:shd w:val="clear" w:color="000000" w:fill="FFFFFF"/>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hint="eastAsia"/>
                <w:bCs/>
                <w:szCs w:val="21"/>
              </w:rPr>
              <w:t>1</w:t>
            </w:r>
            <w:r>
              <w:rPr>
                <w:bCs/>
                <w:szCs w:val="21"/>
              </w:rPr>
              <w:t>2</w:t>
            </w:r>
            <w:r>
              <w:rPr>
                <w:rFonts w:ascii="宋体" w:hAnsi="宋体" w:cs="宋体" w:hint="eastAsia"/>
                <w:color w:val="000000" w:themeColor="text1"/>
                <w:kern w:val="0"/>
                <w:szCs w:val="21"/>
              </w:rPr>
              <w:t>、为确保系统兼容性、稳定性、</w:t>
            </w:r>
            <w:r>
              <w:rPr>
                <w:rFonts w:ascii="宋体" w:hAnsi="宋体" w:cs="宋体"/>
                <w:color w:val="000000" w:themeColor="text1"/>
                <w:kern w:val="0"/>
                <w:szCs w:val="21"/>
              </w:rPr>
              <w:lastRenderedPageBreak/>
              <w:t>扩</w:t>
            </w:r>
            <w:r>
              <w:rPr>
                <w:rFonts w:ascii="宋体" w:hAnsi="宋体" w:cs="宋体" w:hint="eastAsia"/>
                <w:color w:val="000000" w:themeColor="text1"/>
                <w:kern w:val="0"/>
                <w:szCs w:val="21"/>
              </w:rPr>
              <w:t>展性，要求与录播系统为同一品牌。</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2</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互动云主机视频互动软件</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1、支持RTSP、H.323、SIP视频传输协议。</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2、通讯录管理：支持预设互动数据，包括互动用户的名称、IP、协议方式等。支持互动用户终端数据的批量导入和导出功能。</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3、支持预约互动在预设时刻自动启动并连接各个互动终端，支持临时启动已预约的互动会议。</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支持会议模式和授课模式两种不同的场景应用模式，其中授课模式提供与互动教学应用针对性设计，主讲端可进行自由的互动画面布局操作，将主讲录播教室的老师画面、学生画面、课件PPT自定义共享给每个听课室；</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5、支持互动双流功能。对于支持双流互动的终端设备，支持主讲或任意听讲端的视频与电脑信号同步双流输出到每一个互动端，每个互动端可同时环出这两个画面。</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6、支持场景保存功能，能够实时保存当前互动场景布局、画面、发言权限。多次操作后，可一键式快速调用已保存的场景。至少支持3个场景保存功能。要求进行功能演示，并配同步讲解。</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7、支持发言权限管理，管理员或主讲人可对整个互动会议的发言权限进行灵活管理，支持自定义发言授权，支持一键全场禁言功能，支持对各互动点的发言申请进行审批授权；</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8、支持直播转发功能，支持与转发服务器对接实现互动直播流的大规模直播应用。</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9、直播视频质量</w:t>
            </w:r>
            <w:r w:rsidRPr="001E098B">
              <w:rPr>
                <w:rFonts w:ascii="宋体" w:hAnsi="宋体" w:cs="宋体" w:hint="eastAsia"/>
                <w:color w:val="000000" w:themeColor="text1"/>
                <w:kern w:val="0"/>
                <w:szCs w:val="21"/>
              </w:rPr>
              <w:t>≥</w:t>
            </w:r>
            <w:r>
              <w:rPr>
                <w:rFonts w:ascii="宋体" w:hAnsi="宋体" w:cs="宋体" w:hint="eastAsia"/>
                <w:color w:val="000000" w:themeColor="text1"/>
                <w:kern w:val="0"/>
                <w:szCs w:val="21"/>
              </w:rPr>
              <w:t>1080P高清分辨率，声画同步，无严重延时。</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3</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互动云主机导播软件</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1、支持多种互动布局模式，包括单画面全屏、双分屏、4分屏、6分屏、8分屏。</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2、用户列表中通过鼠标拖拽方式实现画面预览与切换，支持互动画面内各画面的拖拽交换。</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3、提供完善的主讲角色控制权限功能，主讲端可根据互动需求开启和关闭各互动端的画面显示、发言权限；</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4、支持临时呼入参会用户以外人员加入互动；支持临时自定义添加符合标准H.323或SIP协议的终端设备加入互动。</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lastRenderedPageBreak/>
              <w:t>4</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教学视频资源</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、录播管理：支持把录播设备接入平台，实现自动转码、无缝直播点播，并具备直播和点播功能。支持对录播进行远程关机、休眠唤醒、启动录制等操作。</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2、自动转码功能：支持视频下载、上传、编辑、管理。可实现所有主流视频文件格式自动转码，包括asf、mpg、rmvb、mov、rm、avi、3gp、wmv、flv、mp4等，可设置下载及观看权限。可设置高标清转码清晰度码流。</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3、虚拟切片：支持视频自动划分知识点片段，且不破坏视频原来的完整性。知识点目录支持在全屏状态下呈现，支持快速点击跳转到相应节点播放，支持片段循环播放。支持对上传的视频添加和修改“知识点”。</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4、强制播放：支持强制设置播放源，用户点击任意视频均强制播放指定视频源，便于学校进行统一播放和管理。</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5、流量统计：支持平台对用户访问数、页面访问数进行数量统计，用户流量可按日、周、月、年、总浏览数进行分类统计。支持对视频直播流量、点播流量统计，并以曲线图形式展现≥10天内的访问流量变化趋势。</w:t>
            </w:r>
          </w:p>
        </w:tc>
        <w:tc>
          <w:tcPr>
            <w:tcW w:w="1346" w:type="pct"/>
            <w:shd w:val="clear" w:color="000000" w:fill="FFFFFF"/>
          </w:tcPr>
          <w:p w:rsidR="00517668" w:rsidRDefault="00517668" w:rsidP="003632CF">
            <w:pPr>
              <w:widowControl/>
              <w:rPr>
                <w:rFonts w:ascii="宋体" w:hAnsi="宋体" w:cs="宋体" w:hint="eastAsia"/>
                <w:kern w:val="0"/>
                <w:szCs w:val="21"/>
              </w:rPr>
            </w:pPr>
          </w:p>
        </w:tc>
        <w:tc>
          <w:tcPr>
            <w:tcW w:w="582" w:type="pct"/>
            <w:shd w:val="clear" w:color="000000" w:fill="FFFFFF"/>
          </w:tcPr>
          <w:p w:rsidR="00517668" w:rsidRDefault="00517668" w:rsidP="003632CF">
            <w:pPr>
              <w:widowControl/>
              <w:rPr>
                <w:rFonts w:ascii="宋体" w:hAnsi="宋体" w:cs="宋体" w:hint="eastAsia"/>
                <w:kern w:val="0"/>
                <w:szCs w:val="21"/>
              </w:rPr>
            </w:pPr>
          </w:p>
        </w:tc>
        <w:tc>
          <w:tcPr>
            <w:tcW w:w="366" w:type="pct"/>
            <w:shd w:val="clear" w:color="000000" w:fill="FFFFFF"/>
          </w:tcPr>
          <w:p w:rsidR="00517668" w:rsidRDefault="00517668" w:rsidP="003632CF">
            <w:pPr>
              <w:widowControl/>
              <w:rPr>
                <w:rFonts w:ascii="宋体" w:hAnsi="宋体" w:cs="宋体" w:hint="eastAsia"/>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6、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7、学院资源管理功能：支持视频资源多维度分类，可按学院、专业分类管理，支持用户自定义分类类型。并支持对视频资源根据年份、学期进行不同维度的快速检索；视频资源以课题系列为单位进行整合管理，可查询到对应课题的一系列课程视频资源及相应的授课老师，方便连贯性地逐一点播观看。同时可按照学校课表安排自动录制、归类视频到相应课程中，自动汇聚为校本课程资源库；</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color w:val="000000" w:themeColor="text1"/>
                <w:kern w:val="0"/>
                <w:szCs w:val="21"/>
              </w:rPr>
              <w:t>8</w:t>
            </w:r>
            <w:r>
              <w:rPr>
                <w:rFonts w:ascii="宋体" w:hAnsi="宋体" w:cs="宋体" w:hint="eastAsia"/>
                <w:color w:val="000000" w:themeColor="text1"/>
                <w:kern w:val="0"/>
                <w:szCs w:val="21"/>
              </w:rPr>
              <w:t>、直播点播功能：支持不同操作系统的兼容直播点播功能，包括Windows、Linux、IOS；基于flash+html5技术，无需安装插件即可进行视频直播、点播观看；支持流媒体转发服务，平台支持</w:t>
            </w:r>
            <w:r w:rsidRPr="001E098B">
              <w:rPr>
                <w:rFonts w:ascii="宋体" w:hAnsi="宋体" w:cs="宋体" w:hint="eastAsia"/>
                <w:color w:val="000000" w:themeColor="text1"/>
                <w:kern w:val="0"/>
                <w:szCs w:val="21"/>
              </w:rPr>
              <w:t>≥</w:t>
            </w:r>
            <w:r>
              <w:rPr>
                <w:rFonts w:ascii="宋体" w:hAnsi="宋体" w:cs="宋体" w:hint="eastAsia"/>
                <w:color w:val="000000" w:themeColor="text1"/>
                <w:kern w:val="0"/>
                <w:szCs w:val="21"/>
              </w:rPr>
              <w:t>2000点以上高清直播功能，支</w:t>
            </w:r>
            <w:r>
              <w:rPr>
                <w:rFonts w:ascii="宋体" w:hAnsi="宋体" w:cs="宋体" w:hint="eastAsia"/>
                <w:color w:val="000000" w:themeColor="text1"/>
                <w:kern w:val="0"/>
                <w:szCs w:val="21"/>
              </w:rPr>
              <w:lastRenderedPageBreak/>
              <w:t>持直播权限及密码设置，让直播信息更加安全。</w:t>
            </w:r>
          </w:p>
        </w:tc>
        <w:tc>
          <w:tcPr>
            <w:tcW w:w="1346" w:type="pct"/>
          </w:tcPr>
          <w:p w:rsidR="00517668" w:rsidRDefault="00517668" w:rsidP="003632CF">
            <w:pPr>
              <w:widowControl/>
              <w:rPr>
                <w:rFonts w:ascii="宋体" w:hAnsi="宋体" w:cs="宋体"/>
                <w:color w:val="000000" w:themeColor="text1"/>
                <w:kern w:val="0"/>
                <w:szCs w:val="21"/>
              </w:rPr>
            </w:pPr>
          </w:p>
        </w:tc>
        <w:tc>
          <w:tcPr>
            <w:tcW w:w="582" w:type="pct"/>
          </w:tcPr>
          <w:p w:rsidR="00517668" w:rsidRDefault="00517668" w:rsidP="003632CF">
            <w:pPr>
              <w:widowControl/>
              <w:rPr>
                <w:rFonts w:ascii="宋体" w:hAnsi="宋体" w:cs="宋体"/>
                <w:color w:val="000000" w:themeColor="text1"/>
                <w:kern w:val="0"/>
                <w:szCs w:val="21"/>
              </w:rPr>
            </w:pPr>
          </w:p>
        </w:tc>
        <w:tc>
          <w:tcPr>
            <w:tcW w:w="366" w:type="pct"/>
          </w:tcPr>
          <w:p w:rsidR="00517668" w:rsidRDefault="00517668" w:rsidP="003632CF">
            <w:pPr>
              <w:widowControl/>
              <w:rPr>
                <w:rFonts w:ascii="宋体" w:hAnsi="宋体" w:cs="宋体"/>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color w:val="000000" w:themeColor="text1"/>
                <w:kern w:val="0"/>
                <w:szCs w:val="21"/>
              </w:rPr>
              <w:t>9</w:t>
            </w:r>
            <w:r>
              <w:rPr>
                <w:rFonts w:ascii="宋体" w:hAnsi="宋体" w:cs="宋体" w:hint="eastAsia"/>
                <w:color w:val="000000" w:themeColor="text1"/>
                <w:kern w:val="0"/>
                <w:szCs w:val="21"/>
              </w:rPr>
              <w:t>、巡课功能：平台首页提供专门的高校巡课功能模块，支持以录播教室不同的地点分布进行巡课管理，可以教学楼为单位进行录播教室的归属管理，支持自定义教学楼名称。支持以教学楼为单位开展巡课，可查询到每个教学楼的地点、教学楼内的录播教室数量、正在使用录播授课教室的数量、本日预约的计划授课安排数量、本日已录制的视频数量。</w:t>
            </w:r>
          </w:p>
        </w:tc>
        <w:tc>
          <w:tcPr>
            <w:tcW w:w="1346" w:type="pct"/>
          </w:tcPr>
          <w:p w:rsidR="00517668" w:rsidRDefault="00517668" w:rsidP="003632CF">
            <w:pPr>
              <w:widowControl/>
              <w:rPr>
                <w:rFonts w:ascii="宋体" w:hAnsi="宋体" w:cs="宋体"/>
                <w:color w:val="000000" w:themeColor="text1"/>
                <w:kern w:val="0"/>
                <w:szCs w:val="21"/>
              </w:rPr>
            </w:pPr>
          </w:p>
        </w:tc>
        <w:tc>
          <w:tcPr>
            <w:tcW w:w="582" w:type="pct"/>
          </w:tcPr>
          <w:p w:rsidR="00517668" w:rsidRDefault="00517668" w:rsidP="003632CF">
            <w:pPr>
              <w:widowControl/>
              <w:rPr>
                <w:rFonts w:ascii="宋体" w:hAnsi="宋体" w:cs="宋体"/>
                <w:color w:val="000000" w:themeColor="text1"/>
                <w:kern w:val="0"/>
                <w:szCs w:val="21"/>
              </w:rPr>
            </w:pPr>
          </w:p>
        </w:tc>
        <w:tc>
          <w:tcPr>
            <w:tcW w:w="366" w:type="pct"/>
          </w:tcPr>
          <w:p w:rsidR="00517668" w:rsidRDefault="00517668" w:rsidP="003632CF">
            <w:pPr>
              <w:widowControl/>
              <w:rPr>
                <w:rFonts w:ascii="宋体" w:hAnsi="宋体" w:cs="宋体"/>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10、个人空间功能：平台为不同类型用户量身定制了不同的管理权限和专属网盘管理空间，实现网络空间人人通。支持添加自定义用户类型，包括管理员、老师、学生等；支持自定义各种用户类型的用户权限。</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b/>
                <w:bCs/>
                <w:color w:val="000000" w:themeColor="text1"/>
                <w:kern w:val="0"/>
                <w:szCs w:val="21"/>
              </w:rPr>
            </w:pPr>
            <w:r>
              <w:rPr>
                <w:rFonts w:hint="eastAsia"/>
                <w:b/>
                <w:szCs w:val="21"/>
              </w:rPr>
              <w:t>★</w:t>
            </w:r>
            <w:r>
              <w:rPr>
                <w:rFonts w:ascii="宋体" w:hAnsi="宋体" w:cs="宋体" w:hint="eastAsia"/>
                <w:color w:val="000000" w:themeColor="text1"/>
                <w:kern w:val="0"/>
                <w:szCs w:val="21"/>
              </w:rPr>
              <w:t>11、为了保证系统兼容性稳定性、</w:t>
            </w:r>
            <w:r>
              <w:rPr>
                <w:rFonts w:ascii="宋体" w:hAnsi="宋体" w:cs="宋体"/>
                <w:color w:val="000000" w:themeColor="text1"/>
                <w:kern w:val="0"/>
                <w:szCs w:val="21"/>
              </w:rPr>
              <w:t>扩</w:t>
            </w:r>
            <w:r>
              <w:rPr>
                <w:rFonts w:ascii="宋体" w:hAnsi="宋体" w:cs="宋体" w:hint="eastAsia"/>
                <w:color w:val="000000" w:themeColor="text1"/>
                <w:kern w:val="0"/>
                <w:szCs w:val="21"/>
              </w:rPr>
              <w:t>展性，要求平台与录播主机为同一品牌。</w:t>
            </w:r>
          </w:p>
        </w:tc>
        <w:tc>
          <w:tcPr>
            <w:tcW w:w="1346" w:type="pct"/>
            <w:shd w:val="clear" w:color="000000" w:fill="FFFFFF"/>
          </w:tcPr>
          <w:p w:rsidR="00517668" w:rsidRDefault="00517668" w:rsidP="003632CF">
            <w:pPr>
              <w:widowControl/>
              <w:rPr>
                <w:rFonts w:hint="eastAsia"/>
                <w:b/>
                <w:szCs w:val="21"/>
              </w:rPr>
            </w:pPr>
          </w:p>
        </w:tc>
        <w:tc>
          <w:tcPr>
            <w:tcW w:w="582" w:type="pct"/>
            <w:shd w:val="clear" w:color="000000" w:fill="FFFFFF"/>
          </w:tcPr>
          <w:p w:rsidR="00517668" w:rsidRDefault="00517668" w:rsidP="003632CF">
            <w:pPr>
              <w:widowControl/>
              <w:rPr>
                <w:rFonts w:hint="eastAsia"/>
                <w:b/>
                <w:szCs w:val="21"/>
              </w:rPr>
            </w:pPr>
          </w:p>
        </w:tc>
        <w:tc>
          <w:tcPr>
            <w:tcW w:w="366" w:type="pct"/>
            <w:shd w:val="clear" w:color="000000" w:fill="FFFFFF"/>
          </w:tcPr>
          <w:p w:rsidR="00517668" w:rsidRDefault="00517668" w:rsidP="003632CF">
            <w:pPr>
              <w:widowControl/>
              <w:rPr>
                <w:rFonts w:hint="eastAsia"/>
                <w:b/>
                <w:szCs w:val="21"/>
              </w:rPr>
            </w:pPr>
          </w:p>
        </w:tc>
      </w:tr>
      <w:tr w:rsidR="00517668" w:rsidTr="00517668">
        <w:trPr>
          <w:trHeight w:val="450"/>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5</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高清录播主机</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1、机架式安装≤1</w:t>
            </w:r>
            <w:r>
              <w:rPr>
                <w:rFonts w:ascii="宋体" w:hAnsi="宋体" w:cs="宋体"/>
                <w:color w:val="000000" w:themeColor="text1"/>
                <w:kern w:val="0"/>
                <w:szCs w:val="21"/>
              </w:rPr>
              <w:t>U</w:t>
            </w:r>
            <w:r>
              <w:rPr>
                <w:rFonts w:ascii="宋体" w:hAnsi="宋体" w:cs="宋体" w:hint="eastAsia"/>
                <w:color w:val="000000" w:themeColor="text1"/>
                <w:kern w:val="0"/>
                <w:szCs w:val="21"/>
              </w:rPr>
              <w:t>，采用嵌入式架构设计，Linux操作系统，集成多种功能应用，包括导播、录制、跟踪、直播、点播、互动等。</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2、视频接口：3G-SDI≥4、HDMI in≥3、HDMI out≥3，采集和输出分辨率支持1080P@30fps；音频接口：XLR接口≥2、Line in≥2、Line out≥1、耳机监听接口≥1；其他接口：Console≥2、USB≥2；</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4、采用</w:t>
            </w:r>
            <w:r>
              <w:rPr>
                <w:rFonts w:ascii="宋体" w:hAnsi="宋体" w:cs="宋体" w:hint="eastAsia"/>
                <w:kern w:val="0"/>
                <w:szCs w:val="21"/>
              </w:rPr>
              <w:t>≤</w:t>
            </w:r>
            <w:r>
              <w:rPr>
                <w:rFonts w:ascii="宋体" w:hAnsi="宋体" w:cs="宋体" w:hint="eastAsia"/>
                <w:color w:val="000000" w:themeColor="text1"/>
                <w:kern w:val="0"/>
                <w:szCs w:val="21"/>
              </w:rPr>
              <w:t>DC36V安全电压供电，具有低功耗环保优势；存储容量：2TB 机械硬盘。</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67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▲5</w:t>
            </w:r>
            <w:r>
              <w:rPr>
                <w:rFonts w:ascii="宋体" w:hAnsi="宋体" w:cs="宋体" w:hint="eastAsia"/>
                <w:color w:val="000000" w:themeColor="text1"/>
                <w:kern w:val="0"/>
                <w:szCs w:val="21"/>
              </w:rPr>
              <w:t>、视频采集：采用3G-SDI模拟接口进行高清摄像机视频采集，接口支持对接入摄像机的POC供电信号、视频信号、控制信号同步传输；为避免信号干扰，不接受多条不同接口线缆绞合成一条线缆铺设或者增加额外转换设备的方式。</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▲6</w:t>
            </w:r>
            <w:r>
              <w:rPr>
                <w:rFonts w:ascii="宋体" w:hAnsi="宋体" w:cs="宋体" w:hint="eastAsia"/>
                <w:color w:val="000000" w:themeColor="text1"/>
                <w:kern w:val="0"/>
                <w:szCs w:val="21"/>
              </w:rPr>
              <w:t>、互动功能：支持H.323、SIP等主流互动通讯协议，同时支持查询互动系统内的通讯录数据，包括设备账号、昵称等，并可通过通讯录选择呼叫以及通过系统分配的录播数字短号直呼等方式快捷创建互动，实现远程互动教学。</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7、双流互动：为便捷进行远程互动教学应用，支持BFCP和H.239双流互动</w:t>
            </w:r>
            <w:r>
              <w:rPr>
                <w:rFonts w:ascii="宋体" w:hAnsi="宋体" w:cs="宋体" w:hint="eastAsia"/>
                <w:color w:val="000000" w:themeColor="text1"/>
                <w:kern w:val="0"/>
                <w:szCs w:val="21"/>
              </w:rPr>
              <w:lastRenderedPageBreak/>
              <w:t>协议。</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8、</w:t>
            </w:r>
            <w:r w:rsidRPr="00672AAE">
              <w:rPr>
                <w:rFonts w:ascii="宋体" w:hAnsi="宋体" w:cs="宋体" w:hint="eastAsia"/>
                <w:kern w:val="0"/>
                <w:szCs w:val="21"/>
              </w:rPr>
              <w:t xml:space="preserve"> 整机使用平均无故障运行时间(MTBF)应≥100000小时</w:t>
            </w:r>
            <w:r w:rsidRPr="00672AAE">
              <w:rPr>
                <w:rFonts w:ascii="宋体" w:hAnsi="宋体" w:cs="宋体" w:hint="eastAsia"/>
                <w:b/>
                <w:kern w:val="0"/>
                <w:szCs w:val="21"/>
              </w:rPr>
              <w:t>。</w:t>
            </w:r>
          </w:p>
        </w:tc>
        <w:tc>
          <w:tcPr>
            <w:tcW w:w="1346" w:type="pct"/>
            <w:shd w:val="clear" w:color="000000" w:fill="FFFFFF"/>
          </w:tcPr>
          <w:p w:rsidR="00517668" w:rsidRDefault="00517668" w:rsidP="003632CF">
            <w:pPr>
              <w:widowControl/>
              <w:rPr>
                <w:rFonts w:ascii="宋体" w:hAnsi="宋体" w:cs="宋体" w:hint="eastAsia"/>
                <w:kern w:val="0"/>
                <w:szCs w:val="21"/>
              </w:rPr>
            </w:pPr>
          </w:p>
        </w:tc>
        <w:tc>
          <w:tcPr>
            <w:tcW w:w="582" w:type="pct"/>
            <w:shd w:val="clear" w:color="000000" w:fill="FFFFFF"/>
          </w:tcPr>
          <w:p w:rsidR="00517668" w:rsidRDefault="00517668" w:rsidP="003632CF">
            <w:pPr>
              <w:widowControl/>
              <w:rPr>
                <w:rFonts w:ascii="宋体" w:hAnsi="宋体" w:cs="宋体" w:hint="eastAsia"/>
                <w:kern w:val="0"/>
                <w:szCs w:val="21"/>
              </w:rPr>
            </w:pPr>
          </w:p>
        </w:tc>
        <w:tc>
          <w:tcPr>
            <w:tcW w:w="366" w:type="pct"/>
            <w:shd w:val="clear" w:color="000000" w:fill="FFFFFF"/>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hint="eastAsia"/>
                <w:b/>
                <w:szCs w:val="21"/>
              </w:rPr>
              <w:t>9</w:t>
            </w:r>
            <w:r>
              <w:rPr>
                <w:rFonts w:ascii="宋体" w:hAnsi="宋体" w:cs="宋体" w:hint="eastAsia"/>
                <w:kern w:val="0"/>
                <w:szCs w:val="21"/>
              </w:rPr>
              <w:t>、为保证高清录播主机</w:t>
            </w:r>
            <w:r>
              <w:rPr>
                <w:rFonts w:ascii="宋体" w:hAnsi="宋体" w:cs="宋体" w:hint="eastAsia"/>
                <w:szCs w:val="21"/>
              </w:rPr>
              <w:t>电源管理器</w:t>
            </w:r>
            <w:r>
              <w:rPr>
                <w:rFonts w:ascii="宋体" w:hAnsi="宋体" w:cs="宋体" w:hint="eastAsia"/>
                <w:kern w:val="0"/>
                <w:szCs w:val="21"/>
              </w:rPr>
              <w:t>与</w:t>
            </w:r>
            <w:r>
              <w:rPr>
                <w:rFonts w:ascii="宋体" w:hAnsi="宋体" w:cs="宋体" w:hint="eastAsia"/>
                <w:szCs w:val="21"/>
              </w:rPr>
              <w:t>电源管理器</w:t>
            </w:r>
            <w:r>
              <w:rPr>
                <w:rFonts w:ascii="宋体" w:hAnsi="宋体" w:cs="宋体" w:hint="eastAsia"/>
                <w:kern w:val="0"/>
                <w:szCs w:val="21"/>
              </w:rPr>
              <w:t>及录制面板的兼容性、</w:t>
            </w:r>
            <w:r w:rsidRPr="00672AAE">
              <w:rPr>
                <w:rFonts w:ascii="宋体" w:hAnsi="宋体" w:cs="宋体" w:hint="eastAsia"/>
                <w:kern w:val="0"/>
                <w:szCs w:val="21"/>
              </w:rPr>
              <w:t>稳定性、扩展性</w:t>
            </w:r>
            <w:r>
              <w:rPr>
                <w:rFonts w:ascii="宋体" w:hAnsi="宋体" w:cs="宋体" w:hint="eastAsia"/>
                <w:kern w:val="0"/>
                <w:szCs w:val="21"/>
              </w:rPr>
              <w:t>，要求为同一品牌。</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6</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录播管理软件</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1、软件架构：支持B/S架构设计，能够方便教师使用IE、360等主流浏览器通过网络直接访问录播主机进行导播和管理。</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2、录制控制：支持录制、暂停、停止等基本功能操作，实现全自动、手动两种录制模式，支持录制过程中实时切换录制模式。</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3、录制管理：支持高低码流同步录制，支持电影模式和资源模式录制，实现复合画面、每个摄像机画面及电脑课件画面的独立封装和点播。支持自定义录制分辨率、帧率和码率，支持≥1080P，码率支持512kbps到40Mbps可设。</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4、分段录制：支持分段录制技术，当录制的课程时间较长时，可按照用户设定的文件时长自动分割录制成多个视频文件，提供不分段、30分钟分段、60分钟分段三种方式可选。</w:t>
            </w:r>
          </w:p>
        </w:tc>
        <w:tc>
          <w:tcPr>
            <w:tcW w:w="1346" w:type="pct"/>
            <w:shd w:val="clear" w:color="000000" w:fill="FFFFFF"/>
          </w:tcPr>
          <w:p w:rsidR="00517668" w:rsidRDefault="00517668" w:rsidP="003632CF">
            <w:pPr>
              <w:widowControl/>
              <w:rPr>
                <w:rFonts w:ascii="宋体" w:hAnsi="宋体" w:cs="宋体" w:hint="eastAsia"/>
                <w:color w:val="000000" w:themeColor="text1"/>
                <w:kern w:val="0"/>
                <w:szCs w:val="21"/>
              </w:rPr>
            </w:pPr>
          </w:p>
        </w:tc>
        <w:tc>
          <w:tcPr>
            <w:tcW w:w="582" w:type="pct"/>
            <w:shd w:val="clear" w:color="000000" w:fill="FFFFFF"/>
          </w:tcPr>
          <w:p w:rsidR="00517668" w:rsidRDefault="00517668" w:rsidP="003632CF">
            <w:pPr>
              <w:widowControl/>
              <w:rPr>
                <w:rFonts w:ascii="宋体" w:hAnsi="宋体" w:cs="宋体" w:hint="eastAsia"/>
                <w:color w:val="000000" w:themeColor="text1"/>
                <w:kern w:val="0"/>
                <w:szCs w:val="21"/>
              </w:rPr>
            </w:pPr>
          </w:p>
        </w:tc>
        <w:tc>
          <w:tcPr>
            <w:tcW w:w="366" w:type="pct"/>
            <w:shd w:val="clear" w:color="000000" w:fill="FFFFFF"/>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5、同步录制：支持USB接口插入U盘，实现本机和U盘同步录制功能，录制完毕后同时另存为一份录像文件到U盘中。</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6、摄像机控制：支持鼠标快速定位功能，通过鼠标点击快速居中画面区域，通过鼠标滚轮可以调节云台摄像机的焦距。每个云台摄像机应至少支持8个预置位设置与调用功能。</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7、面板管控：Console接口支持接入控制面板，对录播设备进行唤醒、录制管理。</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8、视频环出：2路HDMI信号同步输出，录课模式下实时环出录课画面，双流互动模式下双HDMI输出分别实时环出互动主、辅流画面。</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450"/>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w:t>
            </w:r>
            <w:r>
              <w:rPr>
                <w:rFonts w:ascii="宋体" w:hAnsi="宋体" w:cs="宋体" w:hint="eastAsia"/>
                <w:color w:val="000000" w:themeColor="text1"/>
                <w:kern w:val="0"/>
                <w:szCs w:val="21"/>
              </w:rPr>
              <w:t>1</w:t>
            </w:r>
            <w:r>
              <w:rPr>
                <w:rFonts w:ascii="宋体" w:hAnsi="宋体" w:cs="宋体"/>
                <w:color w:val="000000" w:themeColor="text1"/>
                <w:kern w:val="0"/>
                <w:szCs w:val="21"/>
              </w:rPr>
              <w:t>0</w:t>
            </w:r>
            <w:r>
              <w:rPr>
                <w:rFonts w:ascii="宋体" w:hAnsi="宋体" w:cs="宋体" w:hint="eastAsia"/>
                <w:color w:val="000000" w:themeColor="text1"/>
                <w:kern w:val="0"/>
                <w:szCs w:val="21"/>
              </w:rPr>
              <w:t>、视频修复：支持硬盘格式化功能，支持对设备异常断电、宕机造成的损坏视频文件进行修复。</w:t>
            </w:r>
          </w:p>
        </w:tc>
        <w:tc>
          <w:tcPr>
            <w:tcW w:w="1346" w:type="pct"/>
            <w:shd w:val="clear" w:color="000000" w:fill="FFFFFF"/>
          </w:tcPr>
          <w:p w:rsidR="00517668" w:rsidRDefault="00517668" w:rsidP="003632CF">
            <w:pPr>
              <w:widowControl/>
              <w:rPr>
                <w:rFonts w:ascii="宋体" w:hAnsi="宋体" w:cs="宋体" w:hint="eastAsia"/>
                <w:kern w:val="0"/>
                <w:szCs w:val="21"/>
              </w:rPr>
            </w:pPr>
          </w:p>
        </w:tc>
        <w:tc>
          <w:tcPr>
            <w:tcW w:w="582" w:type="pct"/>
            <w:shd w:val="clear" w:color="000000" w:fill="FFFFFF"/>
          </w:tcPr>
          <w:p w:rsidR="00517668" w:rsidRDefault="00517668" w:rsidP="003632CF">
            <w:pPr>
              <w:widowControl/>
              <w:rPr>
                <w:rFonts w:ascii="宋体" w:hAnsi="宋体" w:cs="宋体" w:hint="eastAsia"/>
                <w:kern w:val="0"/>
                <w:szCs w:val="21"/>
              </w:rPr>
            </w:pPr>
          </w:p>
        </w:tc>
        <w:tc>
          <w:tcPr>
            <w:tcW w:w="366" w:type="pct"/>
            <w:shd w:val="clear" w:color="000000" w:fill="FFFFFF"/>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7</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导播台</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支持远程操作录播主机的开关机；支持不少于5种特技效果；支持不少于6个布局选择；6路视频直播切换；6个预置位；6个视频预选功能；支持录制、暂停、停止功能；支持全自动录播模式和手动录播模式；导播控制台关机按键为控制录播系统软关机/唤醒功能。</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8</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录制面板</w:t>
            </w: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在讲台上镶嵌式安装方式；控制接口：RS232；支持一键式系统电源开关控制；一键式录制、停止、锁定电脑信号；支持本地录播全自动的开启、关闭控制。该功能同时支持录播模式和互动模式；支持通过面板一键发起与远端设备互动连接；</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.支持通过交互控制面板切换互动画面的信号源，并传输到听课室，包括本地老师信号、学生信号、电脑信号、远端课室画面；</w:t>
            </w:r>
          </w:p>
        </w:tc>
        <w:tc>
          <w:tcPr>
            <w:tcW w:w="1346" w:type="pct"/>
          </w:tcPr>
          <w:p w:rsidR="00517668" w:rsidRDefault="00517668" w:rsidP="003632CF">
            <w:pPr>
              <w:widowControl/>
              <w:rPr>
                <w:rFonts w:ascii="宋体" w:hAnsi="宋体" w:cs="宋体"/>
                <w:color w:val="000000" w:themeColor="text1"/>
                <w:kern w:val="0"/>
                <w:szCs w:val="21"/>
              </w:rPr>
            </w:pPr>
          </w:p>
        </w:tc>
        <w:tc>
          <w:tcPr>
            <w:tcW w:w="582" w:type="pct"/>
          </w:tcPr>
          <w:p w:rsidR="00517668" w:rsidRDefault="00517668" w:rsidP="003632CF">
            <w:pPr>
              <w:widowControl/>
              <w:rPr>
                <w:rFonts w:ascii="宋体" w:hAnsi="宋体" w:cs="宋体"/>
                <w:color w:val="000000" w:themeColor="text1"/>
                <w:kern w:val="0"/>
                <w:szCs w:val="21"/>
              </w:rPr>
            </w:pPr>
          </w:p>
        </w:tc>
        <w:tc>
          <w:tcPr>
            <w:tcW w:w="366" w:type="pct"/>
          </w:tcPr>
          <w:p w:rsidR="00517668" w:rsidRDefault="00517668" w:rsidP="003632CF">
            <w:pPr>
              <w:widowControl/>
              <w:rPr>
                <w:rFonts w:ascii="宋体" w:hAnsi="宋体" w:cs="宋体"/>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rPr>
              <w:t>.支持对各画面的自由布局控制，包括单画面全屏、双分屏、三分屏、四分屏、画中画，并传输到听课室；</w:t>
            </w:r>
          </w:p>
        </w:tc>
        <w:tc>
          <w:tcPr>
            <w:tcW w:w="1346" w:type="pct"/>
          </w:tcPr>
          <w:p w:rsidR="00517668" w:rsidRDefault="00517668" w:rsidP="003632CF">
            <w:pPr>
              <w:widowControl/>
              <w:rPr>
                <w:rFonts w:ascii="宋体" w:hAnsi="宋体" w:cs="宋体"/>
                <w:color w:val="000000" w:themeColor="text1"/>
                <w:kern w:val="0"/>
                <w:szCs w:val="21"/>
              </w:rPr>
            </w:pPr>
          </w:p>
        </w:tc>
        <w:tc>
          <w:tcPr>
            <w:tcW w:w="582" w:type="pct"/>
          </w:tcPr>
          <w:p w:rsidR="00517668" w:rsidRDefault="00517668" w:rsidP="003632CF">
            <w:pPr>
              <w:widowControl/>
              <w:rPr>
                <w:rFonts w:ascii="宋体" w:hAnsi="宋体" w:cs="宋体"/>
                <w:color w:val="000000" w:themeColor="text1"/>
                <w:kern w:val="0"/>
                <w:szCs w:val="21"/>
              </w:rPr>
            </w:pPr>
          </w:p>
        </w:tc>
        <w:tc>
          <w:tcPr>
            <w:tcW w:w="366" w:type="pct"/>
          </w:tcPr>
          <w:p w:rsidR="00517668" w:rsidRDefault="00517668" w:rsidP="003632CF">
            <w:pPr>
              <w:widowControl/>
              <w:rPr>
                <w:rFonts w:ascii="宋体" w:hAnsi="宋体" w:cs="宋体"/>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color w:val="000000" w:themeColor="text1"/>
                <w:kern w:val="0"/>
                <w:szCs w:val="21"/>
              </w:rPr>
              <w:t>4</w:t>
            </w:r>
            <w:r>
              <w:rPr>
                <w:rFonts w:ascii="宋体" w:hAnsi="宋体" w:cs="宋体" w:hint="eastAsia"/>
                <w:color w:val="000000" w:themeColor="text1"/>
                <w:kern w:val="0"/>
                <w:szCs w:val="21"/>
              </w:rPr>
              <w:t>.支持远程“一键静音”功能，主讲端可一键关闭远端互动教室发言，进入主讲授课模式。</w:t>
            </w:r>
          </w:p>
        </w:tc>
        <w:tc>
          <w:tcPr>
            <w:tcW w:w="1346" w:type="pct"/>
          </w:tcPr>
          <w:p w:rsidR="00517668" w:rsidRDefault="00517668" w:rsidP="003632CF">
            <w:pPr>
              <w:widowControl/>
              <w:rPr>
                <w:rFonts w:ascii="宋体" w:hAnsi="宋体" w:cs="宋体"/>
                <w:color w:val="000000" w:themeColor="text1"/>
                <w:kern w:val="0"/>
                <w:szCs w:val="21"/>
              </w:rPr>
            </w:pPr>
          </w:p>
        </w:tc>
        <w:tc>
          <w:tcPr>
            <w:tcW w:w="582" w:type="pct"/>
          </w:tcPr>
          <w:p w:rsidR="00517668" w:rsidRDefault="00517668" w:rsidP="003632CF">
            <w:pPr>
              <w:widowControl/>
              <w:rPr>
                <w:rFonts w:ascii="宋体" w:hAnsi="宋体" w:cs="宋体"/>
                <w:color w:val="000000" w:themeColor="text1"/>
                <w:kern w:val="0"/>
                <w:szCs w:val="21"/>
              </w:rPr>
            </w:pPr>
          </w:p>
        </w:tc>
        <w:tc>
          <w:tcPr>
            <w:tcW w:w="366" w:type="pct"/>
          </w:tcPr>
          <w:p w:rsidR="00517668" w:rsidRDefault="00517668" w:rsidP="003632CF">
            <w:pPr>
              <w:widowControl/>
              <w:rPr>
                <w:rFonts w:ascii="宋体" w:hAnsi="宋体" w:cs="宋体"/>
                <w:color w:val="000000" w:themeColor="text1"/>
                <w:kern w:val="0"/>
                <w:szCs w:val="21"/>
              </w:rPr>
            </w:pPr>
          </w:p>
        </w:tc>
      </w:tr>
      <w:tr w:rsidR="00517668" w:rsidTr="00517668">
        <w:trPr>
          <w:trHeight w:val="450"/>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9</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高清图像采集器</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1、摄像机管理软件采用B/S架构，支持通用浏览器直接访问进行管理；支持网络参数设置与修改，支持一键恢复默认参数；支持摄像机控制功能，包括云台控制、预置位设置与调用、焦距调节等；水平转动速度范围：≥1.0° ~ 94.2°/s，垂直转动速度范围：≥1.0° ~ 74.8°/s，水平视场角：≥72.0° ~ 6.7°，垂直视场角：≥43.2° ~ 3.7°；</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2、视频输出接口：HDMI、SDI；网络接口：RJ45；音频接口：Line In,3.5mm≥1路；通讯接口：RS232、RS422；USB接口：USB Type-A；</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hint="eastAsia"/>
                <w:b/>
                <w:szCs w:val="21"/>
              </w:rPr>
              <w:t>3</w:t>
            </w:r>
            <w:r>
              <w:rPr>
                <w:rFonts w:ascii="宋体" w:hAnsi="宋体" w:cs="宋体" w:hint="eastAsia"/>
                <w:kern w:val="0"/>
                <w:szCs w:val="21"/>
              </w:rPr>
              <w:t>、为保证</w:t>
            </w:r>
            <w:r>
              <w:rPr>
                <w:rFonts w:hint="eastAsia"/>
                <w:bCs/>
                <w:szCs w:val="21"/>
              </w:rPr>
              <w:t>高清图像采集器</w:t>
            </w:r>
            <w:r>
              <w:rPr>
                <w:rFonts w:ascii="宋体" w:hAnsi="宋体" w:cs="宋体" w:hint="eastAsia"/>
                <w:kern w:val="0"/>
                <w:szCs w:val="21"/>
              </w:rPr>
              <w:t>与高清录播主机的兼容性、稳定性，要求为同一品牌。</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10</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教师定位分</w:t>
            </w:r>
            <w:r>
              <w:rPr>
                <w:rFonts w:ascii="宋体" w:hAnsi="宋体" w:cs="宋体" w:hint="eastAsia"/>
                <w:color w:val="000000" w:themeColor="text1"/>
                <w:kern w:val="0"/>
                <w:szCs w:val="21"/>
              </w:rPr>
              <w:lastRenderedPageBreak/>
              <w:t>析仪</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lastRenderedPageBreak/>
              <w:t>1、采用B/S架构设计，支持通用浏览器进行远程访问进行管理；采用图像识别定位分析技术，智能识别教学行为，根据预设的跟踪分析逻辑触发跟踪信号，与录播主机进行跟踪数据对</w:t>
            </w:r>
            <w:r>
              <w:rPr>
                <w:rFonts w:ascii="宋体" w:hAnsi="宋体" w:cs="宋体" w:hint="eastAsia"/>
                <w:color w:val="000000" w:themeColor="text1"/>
                <w:kern w:val="0"/>
                <w:szCs w:val="21"/>
              </w:rPr>
              <w:lastRenderedPageBreak/>
              <w:t>接；</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支持两种跟踪模式：紧跟模式、“特写”与“全景”切换跟踪模式；支持多个区域屏蔽功能，避免屏蔽区域内的干扰，提高系统识别效果；支持检测区域设置，对指定区域进行跟踪分析，支持同时划分多个检测区域；</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▲3</w:t>
            </w:r>
            <w:r>
              <w:rPr>
                <w:rFonts w:ascii="宋体" w:hAnsi="宋体" w:cs="宋体" w:hint="eastAsia"/>
                <w:color w:val="000000" w:themeColor="text1"/>
                <w:kern w:val="0"/>
                <w:szCs w:val="21"/>
              </w:rPr>
              <w:t>、扫描方式：逐行扫描；输出帧率：≥30fps；有效像素：≥1920（H）×1080（V）；最低照度：≥0.3Lux；</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sidRPr="00672AAE">
              <w:rPr>
                <w:rFonts w:ascii="宋体" w:hAnsi="宋体" w:cs="宋体" w:hint="eastAsia"/>
                <w:kern w:val="0"/>
                <w:szCs w:val="21"/>
              </w:rPr>
              <w:t>、整机使用平均无故障运行时间(MTBF)应≥</w:t>
            </w:r>
            <w:r w:rsidRPr="00672AAE">
              <w:rPr>
                <w:rFonts w:ascii="宋体" w:hAnsi="宋体" w:cs="宋体"/>
                <w:kern w:val="0"/>
                <w:szCs w:val="21"/>
              </w:rPr>
              <w:t>6</w:t>
            </w:r>
            <w:r w:rsidRPr="00672AAE">
              <w:rPr>
                <w:rFonts w:ascii="宋体" w:hAnsi="宋体" w:cs="宋体" w:hint="eastAsia"/>
                <w:kern w:val="0"/>
                <w:szCs w:val="21"/>
              </w:rPr>
              <w:t>0000小时。</w:t>
            </w:r>
          </w:p>
        </w:tc>
        <w:tc>
          <w:tcPr>
            <w:tcW w:w="1346" w:type="pct"/>
            <w:shd w:val="clear" w:color="000000" w:fill="FFFFFF"/>
          </w:tcPr>
          <w:p w:rsidR="00517668" w:rsidRDefault="00517668" w:rsidP="003632CF">
            <w:pPr>
              <w:widowControl/>
              <w:rPr>
                <w:rFonts w:ascii="宋体" w:hAnsi="宋体" w:cs="宋体" w:hint="eastAsia"/>
                <w:color w:val="000000" w:themeColor="text1"/>
                <w:kern w:val="0"/>
                <w:szCs w:val="21"/>
              </w:rPr>
            </w:pPr>
          </w:p>
        </w:tc>
        <w:tc>
          <w:tcPr>
            <w:tcW w:w="582" w:type="pct"/>
            <w:shd w:val="clear" w:color="000000" w:fill="FFFFFF"/>
          </w:tcPr>
          <w:p w:rsidR="00517668" w:rsidRDefault="00517668" w:rsidP="003632CF">
            <w:pPr>
              <w:widowControl/>
              <w:rPr>
                <w:rFonts w:ascii="宋体" w:hAnsi="宋体" w:cs="宋体" w:hint="eastAsia"/>
                <w:color w:val="000000" w:themeColor="text1"/>
                <w:kern w:val="0"/>
                <w:szCs w:val="21"/>
              </w:rPr>
            </w:pPr>
          </w:p>
        </w:tc>
        <w:tc>
          <w:tcPr>
            <w:tcW w:w="366" w:type="pct"/>
            <w:shd w:val="clear" w:color="000000" w:fill="FFFFFF"/>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11</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数字音频矩阵</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1、采用C/S或B/S软件架构设计，支持对音频处理矩阵进行管理；兼容多方平台控制管理，支持windows系统、iOS系统（iPAD、Iphone)以及Andriod系统；信道管理：提供输入输出信道的快捷控制方式，每个通道的处理器都可以快速直通和启用，选中不同的信道，会自动切换信道信息；扩展器管理：支持通过扩展器调整输入的动态范围；</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2、音频输入/输出通道（MIC/LINE）：≥12路输入/8路输出，支持选择多种电平的音源输入，支持幻像供电功能；矩阵功能:输入多路信号并将其按用户设定比例进行混合，分配到多个输出通道中；</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▲3、内置≥2组数字功放模块，提供两路功率放大音频输出接口；</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hint="eastAsia"/>
                <w:bCs/>
                <w:szCs w:val="21"/>
              </w:rPr>
              <w:t>4</w:t>
            </w:r>
            <w:r>
              <w:rPr>
                <w:rFonts w:ascii="宋体" w:hAnsi="宋体" w:cs="宋体" w:hint="eastAsia"/>
                <w:kern w:val="0"/>
                <w:szCs w:val="21"/>
              </w:rPr>
              <w:t>、为保证兼容性、</w:t>
            </w:r>
            <w:r>
              <w:rPr>
                <w:rFonts w:ascii="宋体" w:hAnsi="宋体" w:cs="宋体" w:hint="eastAsia"/>
                <w:color w:val="000000" w:themeColor="text1"/>
                <w:kern w:val="0"/>
                <w:szCs w:val="21"/>
              </w:rPr>
              <w:t>稳定性、</w:t>
            </w:r>
            <w:r>
              <w:rPr>
                <w:rFonts w:ascii="宋体" w:hAnsi="宋体" w:cs="宋体"/>
                <w:color w:val="000000" w:themeColor="text1"/>
                <w:kern w:val="0"/>
                <w:szCs w:val="21"/>
              </w:rPr>
              <w:t>扩</w:t>
            </w:r>
            <w:r>
              <w:rPr>
                <w:rFonts w:ascii="宋体" w:hAnsi="宋体" w:cs="宋体" w:hint="eastAsia"/>
                <w:color w:val="000000" w:themeColor="text1"/>
                <w:kern w:val="0"/>
                <w:szCs w:val="21"/>
              </w:rPr>
              <w:t>展性</w:t>
            </w:r>
            <w:r>
              <w:rPr>
                <w:rFonts w:ascii="宋体" w:hAnsi="宋体" w:cs="宋体" w:hint="eastAsia"/>
                <w:kern w:val="0"/>
                <w:szCs w:val="21"/>
              </w:rPr>
              <w:t xml:space="preserve">，要求与高清录播主机的为同一品牌。      </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285"/>
        </w:trPr>
        <w:tc>
          <w:tcPr>
            <w:tcW w:w="230" w:type="pct"/>
            <w:vMerge/>
            <w:vAlign w:val="center"/>
          </w:tcPr>
          <w:p w:rsidR="00517668" w:rsidRDefault="00517668" w:rsidP="003632CF">
            <w:pPr>
              <w:widowControl/>
              <w:jc w:val="left"/>
              <w:rPr>
                <w:rFonts w:eastAsia="等线"/>
                <w:color w:val="000000" w:themeColor="text1"/>
                <w:kern w:val="0"/>
                <w:szCs w:val="21"/>
              </w:rPr>
            </w:pPr>
          </w:p>
        </w:tc>
        <w:tc>
          <w:tcPr>
            <w:tcW w:w="332" w:type="pct"/>
            <w:vMerge/>
            <w:vAlign w:val="center"/>
          </w:tcPr>
          <w:p w:rsidR="00517668" w:rsidRDefault="00517668" w:rsidP="003632CF">
            <w:pPr>
              <w:widowControl/>
              <w:jc w:val="left"/>
              <w:rPr>
                <w:rFonts w:ascii="宋体" w:hAnsi="宋体" w:cs="宋体"/>
                <w:color w:val="000000" w:themeColor="text1"/>
                <w:kern w:val="0"/>
                <w:szCs w:val="21"/>
              </w:rPr>
            </w:pPr>
          </w:p>
        </w:tc>
        <w:tc>
          <w:tcPr>
            <w:tcW w:w="2144" w:type="pct"/>
            <w:shd w:val="clear" w:color="000000" w:fill="FFFFFF"/>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▲5</w:t>
            </w:r>
            <w:r>
              <w:rPr>
                <w:rFonts w:ascii="宋体" w:hAnsi="宋体" w:cs="宋体" w:hint="eastAsia"/>
                <w:color w:val="000000" w:themeColor="text1"/>
                <w:kern w:val="0"/>
                <w:szCs w:val="21"/>
              </w:rPr>
              <w:t>、</w:t>
            </w:r>
            <w:r w:rsidRPr="00672AAE">
              <w:rPr>
                <w:rFonts w:ascii="宋体" w:hAnsi="宋体" w:cs="宋体" w:hint="eastAsia"/>
                <w:kern w:val="0"/>
                <w:szCs w:val="21"/>
              </w:rPr>
              <w:t>整机使用平均无故障运行时间(MTBF)应≥60000小时。</w:t>
            </w:r>
          </w:p>
        </w:tc>
        <w:tc>
          <w:tcPr>
            <w:tcW w:w="1346" w:type="pct"/>
            <w:shd w:val="clear" w:color="000000" w:fill="FFFFFF"/>
          </w:tcPr>
          <w:p w:rsidR="00517668" w:rsidRDefault="00517668" w:rsidP="003632CF">
            <w:pPr>
              <w:widowControl/>
              <w:rPr>
                <w:rFonts w:ascii="宋体" w:hAnsi="宋体" w:cs="宋体" w:hint="eastAsia"/>
                <w:kern w:val="0"/>
                <w:szCs w:val="21"/>
              </w:rPr>
            </w:pPr>
          </w:p>
        </w:tc>
        <w:tc>
          <w:tcPr>
            <w:tcW w:w="582" w:type="pct"/>
            <w:shd w:val="clear" w:color="000000" w:fill="FFFFFF"/>
          </w:tcPr>
          <w:p w:rsidR="00517668" w:rsidRDefault="00517668" w:rsidP="003632CF">
            <w:pPr>
              <w:widowControl/>
              <w:rPr>
                <w:rFonts w:ascii="宋体" w:hAnsi="宋体" w:cs="宋体" w:hint="eastAsia"/>
                <w:kern w:val="0"/>
                <w:szCs w:val="21"/>
              </w:rPr>
            </w:pPr>
          </w:p>
        </w:tc>
        <w:tc>
          <w:tcPr>
            <w:tcW w:w="366" w:type="pct"/>
            <w:shd w:val="clear" w:color="000000" w:fill="FFFFFF"/>
          </w:tcPr>
          <w:p w:rsidR="00517668" w:rsidRDefault="00517668" w:rsidP="003632CF">
            <w:pPr>
              <w:widowControl/>
              <w:rPr>
                <w:rFonts w:ascii="宋体" w:hAnsi="宋体" w:cs="宋体" w:hint="eastAsia"/>
                <w:kern w:val="0"/>
                <w:szCs w:val="21"/>
              </w:rPr>
            </w:pPr>
          </w:p>
        </w:tc>
      </w:tr>
      <w:tr w:rsidR="00517668" w:rsidTr="00517668">
        <w:trPr>
          <w:trHeight w:val="450"/>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12</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采访话筒</w:t>
            </w:r>
          </w:p>
        </w:tc>
        <w:tc>
          <w:tcPr>
            <w:tcW w:w="2144" w:type="pct"/>
            <w:shd w:val="clear" w:color="auto" w:fill="auto"/>
            <w:vAlign w:val="center"/>
          </w:tcPr>
          <w:p w:rsidR="00517668" w:rsidRDefault="00517668" w:rsidP="003632CF">
            <w:pPr>
              <w:widowControl/>
              <w:rPr>
                <w:rFonts w:ascii="宋体" w:hAnsi="宋体" w:cs="宋体"/>
                <w:kern w:val="0"/>
                <w:szCs w:val="21"/>
              </w:rPr>
            </w:pPr>
            <w:r>
              <w:rPr>
                <w:rFonts w:ascii="宋体" w:hAnsi="宋体" w:cs="宋体" w:hint="eastAsia"/>
                <w:kern w:val="0"/>
                <w:szCs w:val="21"/>
              </w:rPr>
              <w:t>驻极体；指向性：超心型；支持48V 幻象电源；</w:t>
            </w:r>
          </w:p>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响应：40Hz—16kHz；灵敏度： -29dB±3dB；信噪比：≥70dB；</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13</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无线话筒</w:t>
            </w: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频率范围：≥500MHz-980MHz；音频响应：≥50Hz-15KHz；综合信噪比S/N：&gt;105dB；综合失真：≤ 0.5%。</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14</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音箱</w:t>
            </w:r>
          </w:p>
        </w:tc>
        <w:tc>
          <w:tcPr>
            <w:tcW w:w="2144" w:type="pct"/>
            <w:shd w:val="clear" w:color="auto" w:fill="auto"/>
            <w:noWrap/>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kern w:val="0"/>
                <w:szCs w:val="21"/>
              </w:rPr>
              <w:t>频率响应：≥60Hz-20KHz；功率：≥60W(RMS)；灵敏度：≥91dB。</w:t>
            </w:r>
          </w:p>
        </w:tc>
        <w:tc>
          <w:tcPr>
            <w:tcW w:w="1346" w:type="pct"/>
          </w:tcPr>
          <w:p w:rsidR="00517668" w:rsidRDefault="00517668" w:rsidP="003632CF">
            <w:pPr>
              <w:widowControl/>
              <w:rPr>
                <w:rFonts w:ascii="宋体" w:hAnsi="宋体" w:cs="宋体" w:hint="eastAsia"/>
                <w:kern w:val="0"/>
                <w:szCs w:val="21"/>
              </w:rPr>
            </w:pPr>
          </w:p>
        </w:tc>
        <w:tc>
          <w:tcPr>
            <w:tcW w:w="582" w:type="pct"/>
          </w:tcPr>
          <w:p w:rsidR="00517668" w:rsidRDefault="00517668" w:rsidP="003632CF">
            <w:pPr>
              <w:widowControl/>
              <w:rPr>
                <w:rFonts w:ascii="宋体" w:hAnsi="宋体" w:cs="宋体" w:hint="eastAsia"/>
                <w:kern w:val="0"/>
                <w:szCs w:val="21"/>
              </w:rPr>
            </w:pPr>
          </w:p>
        </w:tc>
        <w:tc>
          <w:tcPr>
            <w:tcW w:w="366" w:type="pct"/>
          </w:tcPr>
          <w:p w:rsidR="00517668" w:rsidRDefault="00517668" w:rsidP="003632CF">
            <w:pPr>
              <w:widowControl/>
              <w:rPr>
                <w:rFonts w:ascii="宋体" w:hAnsi="宋体" w:cs="宋体" w:hint="eastAsia"/>
                <w:kern w:val="0"/>
                <w:szCs w:val="21"/>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15</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功放</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输出功率 2x200W (8Ω) ，2x350W (4Ω)；频率响应 20Hz-20KHz；信噪比≥100dB；总谐波失真&lt;0.01%；</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1"/>
        </w:trPr>
        <w:tc>
          <w:tcPr>
            <w:tcW w:w="230" w:type="pct"/>
            <w:vMerge w:val="restar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16</w:t>
            </w:r>
          </w:p>
        </w:tc>
        <w:tc>
          <w:tcPr>
            <w:tcW w:w="332" w:type="pct"/>
            <w:vMerge w:val="restar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电源管</w:t>
            </w:r>
            <w:r>
              <w:rPr>
                <w:rFonts w:ascii="宋体" w:hAnsi="宋体" w:cs="宋体" w:hint="eastAsia"/>
                <w:color w:val="000000" w:themeColor="text1"/>
                <w:kern w:val="0"/>
                <w:szCs w:val="21"/>
              </w:rPr>
              <w:lastRenderedPageBreak/>
              <w:t>理器</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lastRenderedPageBreak/>
              <w:t>1、向录播视频系统、音频系统、显示系统提供统一的、至少八路电源管理；支持对录播系统控制功能，实现通过</w:t>
            </w:r>
            <w:r>
              <w:rPr>
                <w:rFonts w:ascii="宋体" w:hAnsi="宋体" w:cs="宋体" w:hint="eastAsia"/>
                <w:color w:val="000000" w:themeColor="text1"/>
                <w:kern w:val="0"/>
                <w:szCs w:val="21"/>
              </w:rPr>
              <w:lastRenderedPageBreak/>
              <w:t>录制面板一键启动录播系统相关设备的电源；支持录播系统的远程集中统一控制，实现录播主机远程开关机。</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0"/>
        </w:trPr>
        <w:tc>
          <w:tcPr>
            <w:tcW w:w="230" w:type="pct"/>
            <w:vMerge/>
            <w:shd w:val="clear" w:color="auto" w:fill="auto"/>
            <w:vAlign w:val="center"/>
          </w:tcPr>
          <w:p w:rsidR="00517668" w:rsidRDefault="00517668" w:rsidP="003632CF">
            <w:pPr>
              <w:widowControl/>
              <w:jc w:val="center"/>
              <w:rPr>
                <w:rFonts w:eastAsia="等线"/>
                <w:color w:val="000000" w:themeColor="text1"/>
                <w:kern w:val="0"/>
                <w:szCs w:val="21"/>
              </w:rPr>
            </w:pPr>
          </w:p>
        </w:tc>
        <w:tc>
          <w:tcPr>
            <w:tcW w:w="332" w:type="pct"/>
            <w:vMerge/>
            <w:shd w:val="clear" w:color="auto" w:fill="auto"/>
            <w:vAlign w:val="center"/>
          </w:tcPr>
          <w:p w:rsidR="00517668" w:rsidRDefault="00517668" w:rsidP="003632CF">
            <w:pPr>
              <w:widowControl/>
              <w:jc w:val="center"/>
              <w:rPr>
                <w:rFonts w:ascii="宋体" w:hAnsi="宋体" w:cs="宋体"/>
                <w:color w:val="000000" w:themeColor="text1"/>
                <w:kern w:val="0"/>
                <w:szCs w:val="21"/>
              </w:rPr>
            </w:pP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hint="eastAsia"/>
                <w:b/>
                <w:szCs w:val="21"/>
              </w:rPr>
              <w:t>2</w:t>
            </w:r>
            <w:r>
              <w:rPr>
                <w:rFonts w:ascii="宋体" w:hAnsi="宋体" w:cs="宋体" w:hint="eastAsia"/>
                <w:kern w:val="0"/>
                <w:szCs w:val="21"/>
              </w:rPr>
              <w:t>、为保证</w:t>
            </w:r>
            <w:r>
              <w:rPr>
                <w:rFonts w:ascii="宋体" w:hAnsi="宋体" w:cs="宋体" w:hint="eastAsia"/>
                <w:szCs w:val="21"/>
              </w:rPr>
              <w:t>电源管理器</w:t>
            </w:r>
            <w:r>
              <w:rPr>
                <w:rFonts w:ascii="宋体" w:hAnsi="宋体" w:cs="宋体" w:hint="eastAsia"/>
                <w:kern w:val="0"/>
                <w:szCs w:val="21"/>
              </w:rPr>
              <w:t>与高清录播主机及录制面板的兼容性、</w:t>
            </w:r>
            <w:r>
              <w:rPr>
                <w:rFonts w:ascii="宋体" w:hAnsi="宋体" w:cs="宋体" w:hint="eastAsia"/>
                <w:color w:val="000000" w:themeColor="text1"/>
                <w:kern w:val="0"/>
                <w:szCs w:val="21"/>
              </w:rPr>
              <w:t>稳定性、</w:t>
            </w:r>
            <w:r>
              <w:rPr>
                <w:rFonts w:ascii="宋体" w:hAnsi="宋体" w:cs="宋体"/>
                <w:color w:val="000000" w:themeColor="text1"/>
                <w:kern w:val="0"/>
                <w:szCs w:val="21"/>
              </w:rPr>
              <w:t>扩</w:t>
            </w:r>
            <w:r>
              <w:rPr>
                <w:rFonts w:ascii="宋体" w:hAnsi="宋体" w:cs="宋体" w:hint="eastAsia"/>
                <w:color w:val="000000" w:themeColor="text1"/>
                <w:kern w:val="0"/>
                <w:szCs w:val="21"/>
              </w:rPr>
              <w:t>展性</w:t>
            </w:r>
            <w:r>
              <w:rPr>
                <w:rFonts w:ascii="宋体" w:hAnsi="宋体" w:cs="宋体" w:hint="eastAsia"/>
                <w:kern w:val="0"/>
                <w:szCs w:val="21"/>
              </w:rPr>
              <w:t>，要求为同一品牌。</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314"/>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17</w:t>
            </w:r>
          </w:p>
        </w:tc>
        <w:tc>
          <w:tcPr>
            <w:tcW w:w="332"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推拉黑板</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hint="eastAsia"/>
                <w:b/>
                <w:szCs w:val="21"/>
              </w:rPr>
              <w:t>★</w:t>
            </w:r>
            <w:r>
              <w:rPr>
                <w:rFonts w:ascii="宋体" w:hAnsi="宋体" w:cs="宋体" w:hint="eastAsia"/>
                <w:kern w:val="0"/>
                <w:szCs w:val="21"/>
              </w:rPr>
              <w:t>面板采用厚度为≥0.3mm烤漆面板；背板材料：厚度≥0.2mm的镀锌钢板，为整张板；书写板材料整体组装：包角要求：塑料包角，与边框颜色一致，外观：面板无损伤，无纵向的棱型，铝合金无划伤，无色差，平面板平整。</w:t>
            </w:r>
          </w:p>
        </w:tc>
        <w:tc>
          <w:tcPr>
            <w:tcW w:w="1346" w:type="pct"/>
          </w:tcPr>
          <w:p w:rsidR="00517668" w:rsidRDefault="00517668" w:rsidP="003632CF">
            <w:pPr>
              <w:widowControl/>
              <w:rPr>
                <w:rFonts w:hint="eastAsia"/>
                <w:b/>
                <w:szCs w:val="21"/>
              </w:rPr>
            </w:pPr>
          </w:p>
        </w:tc>
        <w:tc>
          <w:tcPr>
            <w:tcW w:w="582" w:type="pct"/>
          </w:tcPr>
          <w:p w:rsidR="00517668" w:rsidRDefault="00517668" w:rsidP="003632CF">
            <w:pPr>
              <w:widowControl/>
              <w:rPr>
                <w:rFonts w:hint="eastAsia"/>
                <w:b/>
                <w:szCs w:val="21"/>
              </w:rPr>
            </w:pPr>
          </w:p>
        </w:tc>
        <w:tc>
          <w:tcPr>
            <w:tcW w:w="366" w:type="pct"/>
          </w:tcPr>
          <w:p w:rsidR="00517668" w:rsidRDefault="00517668" w:rsidP="003632CF">
            <w:pPr>
              <w:widowControl/>
              <w:rPr>
                <w:rFonts w:hint="eastAsia"/>
                <w:b/>
                <w:szCs w:val="21"/>
              </w:rPr>
            </w:pPr>
          </w:p>
        </w:tc>
      </w:tr>
      <w:tr w:rsidR="00517668" w:rsidTr="00517668">
        <w:trPr>
          <w:trHeight w:val="450"/>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18</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课桌椅</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材质：台面及档板采用</w:t>
            </w:r>
            <w:r w:rsidRPr="00A927A7">
              <w:rPr>
                <w:rFonts w:ascii="宋体" w:hAnsi="宋体" w:cs="宋体" w:hint="eastAsia"/>
                <w:bCs/>
                <w:color w:val="000000" w:themeColor="text1"/>
                <w:kern w:val="0"/>
                <w:szCs w:val="21"/>
              </w:rPr>
              <w:t>实木夹板</w:t>
            </w:r>
            <w:r>
              <w:rPr>
                <w:rFonts w:ascii="宋体" w:hAnsi="宋体" w:cs="宋体" w:hint="eastAsia"/>
                <w:color w:val="000000" w:themeColor="text1"/>
                <w:kern w:val="0"/>
                <w:szCs w:val="21"/>
              </w:rPr>
              <w:t>,台面厚度</w:t>
            </w:r>
            <w:r>
              <w:rPr>
                <w:rFonts w:ascii="宋体" w:hAnsi="宋体" w:cs="宋体" w:hint="eastAsia"/>
                <w:kern w:val="0"/>
                <w:szCs w:val="21"/>
              </w:rPr>
              <w:t>≥</w:t>
            </w:r>
            <w:r>
              <w:rPr>
                <w:rFonts w:ascii="宋体" w:hAnsi="宋体" w:cs="宋体" w:hint="eastAsia"/>
                <w:color w:val="000000" w:themeColor="text1"/>
                <w:kern w:val="0"/>
                <w:szCs w:val="21"/>
              </w:rPr>
              <w:t>25mm,档板厚度</w:t>
            </w:r>
            <w:r>
              <w:rPr>
                <w:rFonts w:ascii="宋体" w:hAnsi="宋体" w:cs="宋体" w:hint="eastAsia"/>
                <w:kern w:val="0"/>
                <w:szCs w:val="21"/>
              </w:rPr>
              <w:t>≥</w:t>
            </w:r>
            <w:r>
              <w:rPr>
                <w:rFonts w:ascii="宋体" w:hAnsi="宋体" w:cs="宋体" w:hint="eastAsia"/>
                <w:color w:val="000000" w:themeColor="text1"/>
                <w:kern w:val="0"/>
                <w:szCs w:val="21"/>
              </w:rPr>
              <w:t>16mm，封全自动机械热熔同色PVC厚直边,板材环保，面下方带书网，桌身钢制，立柱为</w:t>
            </w:r>
            <w:r>
              <w:rPr>
                <w:rFonts w:ascii="宋体" w:hAnsi="宋体" w:cs="宋体" w:hint="eastAsia"/>
                <w:kern w:val="0"/>
                <w:szCs w:val="21"/>
              </w:rPr>
              <w:t>≥</w:t>
            </w:r>
            <w:r>
              <w:rPr>
                <w:rFonts w:ascii="宋体" w:hAnsi="宋体" w:cs="宋体" w:hint="eastAsia"/>
                <w:color w:val="000000" w:themeColor="text1"/>
                <w:kern w:val="0"/>
                <w:szCs w:val="21"/>
              </w:rPr>
              <w:t>118*38MM厚*1.5厚旦管圆R20弧. 底座为冲压件厚度为</w:t>
            </w:r>
            <w:r>
              <w:rPr>
                <w:rFonts w:ascii="宋体" w:hAnsi="宋体" w:cs="宋体" w:hint="eastAsia"/>
                <w:kern w:val="0"/>
                <w:szCs w:val="21"/>
              </w:rPr>
              <w:t>≥</w:t>
            </w:r>
            <w:r>
              <w:rPr>
                <w:rFonts w:ascii="宋体" w:hAnsi="宋体" w:cs="宋体" w:hint="eastAsia"/>
                <w:color w:val="000000" w:themeColor="text1"/>
                <w:kern w:val="0"/>
                <w:szCs w:val="21"/>
              </w:rPr>
              <w:t>1.8厚钢板。</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hint="eastAsia"/>
                <w:color w:val="000000" w:themeColor="text1"/>
                <w:kern w:val="0"/>
                <w:szCs w:val="21"/>
              </w:rPr>
              <w:t>1</w:t>
            </w:r>
            <w:r>
              <w:rPr>
                <w:rFonts w:eastAsia="等线"/>
                <w:color w:val="000000" w:themeColor="text1"/>
                <w:kern w:val="0"/>
                <w:szCs w:val="21"/>
              </w:rPr>
              <w:t>9</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教学讲台</w:t>
            </w:r>
          </w:p>
        </w:tc>
        <w:tc>
          <w:tcPr>
            <w:tcW w:w="2144" w:type="pct"/>
            <w:shd w:val="clear" w:color="auto" w:fill="auto"/>
            <w:vAlign w:val="center"/>
          </w:tcPr>
          <w:p w:rsidR="00517668" w:rsidRDefault="00517668" w:rsidP="003632CF">
            <w:r>
              <w:rPr>
                <w:rFonts w:hint="eastAsia"/>
              </w:rPr>
              <w:t>1</w:t>
            </w:r>
            <w:r>
              <w:rPr>
                <w:rFonts w:hint="eastAsia"/>
              </w:rPr>
              <w:t>）讲台钢板厚度</w:t>
            </w:r>
            <w:r>
              <w:rPr>
                <w:rFonts w:ascii="宋体" w:hAnsi="宋体" w:cs="宋体" w:hint="eastAsia"/>
                <w:kern w:val="0"/>
                <w:szCs w:val="21"/>
              </w:rPr>
              <w:t>≥</w:t>
            </w:r>
            <w:r>
              <w:rPr>
                <w:rFonts w:hint="eastAsia"/>
              </w:rPr>
              <w:t>0.8mm</w:t>
            </w:r>
            <w:r>
              <w:rPr>
                <w:rFonts w:hint="eastAsia"/>
              </w:rPr>
              <w:t>，盖板采取翻转方式打开，方便维护使用。</w:t>
            </w:r>
          </w:p>
          <w:p w:rsidR="00517668" w:rsidRDefault="00517668" w:rsidP="003632CF">
            <w:r>
              <w:rPr>
                <w:rFonts w:hint="eastAsia"/>
              </w:rPr>
              <w:t>2</w:t>
            </w:r>
            <w:r>
              <w:rPr>
                <w:rFonts w:hint="eastAsia"/>
              </w:rPr>
              <w:t>）钢木结合材料一体成型；实木扶手；桌面木质台面；全封闭式结构，保障多媒体设备的安全性。</w:t>
            </w:r>
          </w:p>
          <w:p w:rsidR="00517668" w:rsidRDefault="00517668" w:rsidP="003632CF">
            <w:r>
              <w:rPr>
                <w:rFonts w:hint="eastAsia"/>
              </w:rPr>
              <w:t>3</w:t>
            </w:r>
            <w:r>
              <w:rPr>
                <w:rFonts w:hint="eastAsia"/>
              </w:rPr>
              <w:t>）整个讲台只使用一副滑轨</w:t>
            </w:r>
          </w:p>
          <w:p w:rsidR="00517668" w:rsidRDefault="00517668" w:rsidP="003632CF">
            <w:r>
              <w:rPr>
                <w:rFonts w:hint="eastAsia"/>
              </w:rPr>
              <w:t>4</w:t>
            </w:r>
            <w:r>
              <w:rPr>
                <w:rFonts w:hint="eastAsia"/>
              </w:rPr>
              <w:t>）液晶显示器采用反转设计，显示器角度随意调节，可使视线和显示器接近垂直，可安装</w:t>
            </w:r>
            <w:r>
              <w:rPr>
                <w:rFonts w:ascii="宋体" w:hAnsi="宋体" w:cs="宋体" w:hint="eastAsia"/>
                <w:kern w:val="0"/>
                <w:szCs w:val="21"/>
              </w:rPr>
              <w:t>≥</w:t>
            </w:r>
            <w:r>
              <w:rPr>
                <w:rFonts w:hint="eastAsia"/>
              </w:rPr>
              <w:t>2</w:t>
            </w:r>
            <w:r>
              <w:t>3</w:t>
            </w:r>
            <w:r>
              <w:rPr>
                <w:rFonts w:hint="eastAsia"/>
              </w:rPr>
              <w:t>寸显示器，关闭后所有设备都隐藏在讲台内。</w:t>
            </w:r>
          </w:p>
          <w:p w:rsidR="00517668" w:rsidRDefault="00517668" w:rsidP="003632CF">
            <w:r>
              <w:rPr>
                <w:rFonts w:hint="eastAsia"/>
              </w:rPr>
              <w:t>5</w:t>
            </w:r>
            <w:r>
              <w:rPr>
                <w:rFonts w:hint="eastAsia"/>
              </w:rPr>
              <w:t>）键盘采用翻转式操作，显示器、中央控制系统、键盘互不影响独立操作。</w:t>
            </w:r>
          </w:p>
          <w:p w:rsidR="00517668" w:rsidRDefault="00517668" w:rsidP="003632CF">
            <w:pPr>
              <w:widowControl/>
              <w:rPr>
                <w:rFonts w:ascii="宋体" w:hAnsi="宋体" w:cs="宋体"/>
                <w:color w:val="000000" w:themeColor="text1"/>
                <w:kern w:val="0"/>
                <w:szCs w:val="21"/>
              </w:rPr>
            </w:pPr>
            <w:r>
              <w:rPr>
                <w:rFonts w:hint="eastAsia"/>
              </w:rPr>
              <w:t>6</w:t>
            </w:r>
            <w:r>
              <w:rPr>
                <w:rFonts w:hint="eastAsia"/>
              </w:rPr>
              <w:t>）右侧采用隐藏抽拉式设计，安装视频展示台</w:t>
            </w:r>
            <w:r>
              <w:rPr>
                <w:rFonts w:hint="eastAsia"/>
              </w:rPr>
              <w:t>,</w:t>
            </w:r>
            <w:r>
              <w:rPr>
                <w:rFonts w:hint="eastAsia"/>
              </w:rPr>
              <w:t>无需钥匙开启。</w:t>
            </w:r>
          </w:p>
        </w:tc>
        <w:tc>
          <w:tcPr>
            <w:tcW w:w="1346" w:type="pct"/>
          </w:tcPr>
          <w:p w:rsidR="00517668" w:rsidRDefault="00517668" w:rsidP="003632CF">
            <w:pPr>
              <w:rPr>
                <w:rFonts w:hint="eastAsia"/>
              </w:rPr>
            </w:pPr>
          </w:p>
        </w:tc>
        <w:tc>
          <w:tcPr>
            <w:tcW w:w="582" w:type="pct"/>
          </w:tcPr>
          <w:p w:rsidR="00517668" w:rsidRDefault="00517668" w:rsidP="003632CF">
            <w:pPr>
              <w:rPr>
                <w:rFonts w:hint="eastAsia"/>
              </w:rPr>
            </w:pPr>
          </w:p>
        </w:tc>
        <w:tc>
          <w:tcPr>
            <w:tcW w:w="366" w:type="pct"/>
          </w:tcPr>
          <w:p w:rsidR="00517668" w:rsidRDefault="00517668" w:rsidP="003632CF">
            <w:pPr>
              <w:rPr>
                <w:rFonts w:hint="eastAsia"/>
              </w:rPr>
            </w:pPr>
          </w:p>
        </w:tc>
      </w:tr>
      <w:tr w:rsidR="00517668" w:rsidTr="00517668">
        <w:trPr>
          <w:trHeight w:val="285"/>
        </w:trPr>
        <w:tc>
          <w:tcPr>
            <w:tcW w:w="230" w:type="pct"/>
            <w:shd w:val="clear" w:color="auto" w:fill="auto"/>
            <w:vAlign w:val="center"/>
          </w:tcPr>
          <w:p w:rsidR="00517668" w:rsidRDefault="00517668" w:rsidP="003632CF">
            <w:pPr>
              <w:widowControl/>
              <w:jc w:val="center"/>
              <w:rPr>
                <w:rFonts w:eastAsia="等线"/>
                <w:color w:val="000000" w:themeColor="text1"/>
                <w:kern w:val="0"/>
                <w:szCs w:val="21"/>
              </w:rPr>
            </w:pPr>
            <w:r>
              <w:rPr>
                <w:rFonts w:eastAsia="等线"/>
                <w:color w:val="000000" w:themeColor="text1"/>
                <w:kern w:val="0"/>
                <w:szCs w:val="21"/>
              </w:rPr>
              <w:t>20</w:t>
            </w:r>
          </w:p>
        </w:tc>
        <w:tc>
          <w:tcPr>
            <w:tcW w:w="332" w:type="pct"/>
            <w:shd w:val="clear" w:color="auto" w:fill="auto"/>
            <w:vAlign w:val="center"/>
          </w:tcPr>
          <w:p w:rsidR="00517668" w:rsidRDefault="00517668" w:rsidP="003632CF">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机柜</w:t>
            </w:r>
          </w:p>
        </w:tc>
        <w:tc>
          <w:tcPr>
            <w:tcW w:w="2144" w:type="pct"/>
            <w:shd w:val="clear" w:color="auto" w:fill="auto"/>
            <w:vAlign w:val="center"/>
          </w:tcPr>
          <w:p w:rsidR="00517668" w:rsidRDefault="00517668" w:rsidP="003632CF">
            <w:pPr>
              <w:widowControl/>
              <w:rPr>
                <w:rFonts w:ascii="宋体" w:hAnsi="宋体" w:cs="宋体"/>
                <w:color w:val="000000" w:themeColor="text1"/>
                <w:kern w:val="0"/>
                <w:szCs w:val="21"/>
              </w:rPr>
            </w:pPr>
            <w:r>
              <w:rPr>
                <w:rFonts w:ascii="宋体" w:hAnsi="宋体" w:cs="宋体" w:hint="eastAsia"/>
                <w:color w:val="000000" w:themeColor="text1"/>
                <w:kern w:val="0"/>
                <w:szCs w:val="21"/>
              </w:rPr>
              <w:t>材料及工艺：冷轧钢板整体焊接；IP20防护等级，防止人的手指接触到电器内部的零件；机柜≥1200mm*800</w:t>
            </w:r>
            <w:r>
              <w:rPr>
                <w:rFonts w:ascii="宋体" w:hAnsi="宋体" w:cs="宋体"/>
                <w:color w:val="000000" w:themeColor="text1"/>
                <w:kern w:val="0"/>
                <w:szCs w:val="21"/>
              </w:rPr>
              <w:t>mm</w:t>
            </w:r>
            <w:r>
              <w:rPr>
                <w:rFonts w:ascii="宋体" w:hAnsi="宋体" w:cs="宋体" w:hint="eastAsia"/>
                <w:color w:val="000000" w:themeColor="text1"/>
                <w:kern w:val="0"/>
                <w:szCs w:val="21"/>
              </w:rPr>
              <w:t>*600mm</w:t>
            </w:r>
            <w:r>
              <w:rPr>
                <w:rFonts w:ascii="宋体" w:hAnsi="宋体" w:cs="宋体"/>
                <w:color w:val="000000" w:themeColor="text1"/>
                <w:kern w:val="0"/>
                <w:szCs w:val="21"/>
              </w:rPr>
              <w:t>.</w:t>
            </w:r>
          </w:p>
        </w:tc>
        <w:tc>
          <w:tcPr>
            <w:tcW w:w="1346" w:type="pct"/>
          </w:tcPr>
          <w:p w:rsidR="00517668" w:rsidRDefault="00517668" w:rsidP="003632CF">
            <w:pPr>
              <w:widowControl/>
              <w:rPr>
                <w:rFonts w:ascii="宋体" w:hAnsi="宋体" w:cs="宋体" w:hint="eastAsia"/>
                <w:color w:val="000000" w:themeColor="text1"/>
                <w:kern w:val="0"/>
                <w:szCs w:val="21"/>
              </w:rPr>
            </w:pPr>
          </w:p>
        </w:tc>
        <w:tc>
          <w:tcPr>
            <w:tcW w:w="582" w:type="pct"/>
          </w:tcPr>
          <w:p w:rsidR="00517668" w:rsidRDefault="00517668" w:rsidP="003632CF">
            <w:pPr>
              <w:widowControl/>
              <w:rPr>
                <w:rFonts w:ascii="宋体" w:hAnsi="宋体" w:cs="宋体" w:hint="eastAsia"/>
                <w:color w:val="000000" w:themeColor="text1"/>
                <w:kern w:val="0"/>
                <w:szCs w:val="21"/>
              </w:rPr>
            </w:pPr>
          </w:p>
        </w:tc>
        <w:tc>
          <w:tcPr>
            <w:tcW w:w="366" w:type="pct"/>
          </w:tcPr>
          <w:p w:rsidR="00517668" w:rsidRDefault="00517668" w:rsidP="003632CF">
            <w:pPr>
              <w:widowControl/>
              <w:rPr>
                <w:rFonts w:ascii="宋体" w:hAnsi="宋体" w:cs="宋体" w:hint="eastAsia"/>
                <w:color w:val="000000" w:themeColor="text1"/>
                <w:kern w:val="0"/>
                <w:szCs w:val="21"/>
              </w:rPr>
            </w:pPr>
          </w:p>
        </w:tc>
      </w:tr>
    </w:tbl>
    <w:p w:rsidR="009C4439" w:rsidRDefault="006B73C5">
      <w:pPr>
        <w:rPr>
          <w:sz w:val="24"/>
        </w:rPr>
      </w:pPr>
      <w:r>
        <w:rPr>
          <w:rFonts w:hint="eastAsia"/>
          <w:sz w:val="24"/>
        </w:rPr>
        <w:t>备注：</w:t>
      </w:r>
    </w:p>
    <w:p w:rsidR="009C4439" w:rsidRDefault="006B73C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9C4439" w:rsidRDefault="006B73C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9C4439" w:rsidRDefault="006B73C5">
      <w:pPr>
        <w:rPr>
          <w:color w:val="FF0000"/>
          <w:sz w:val="24"/>
        </w:rPr>
      </w:pPr>
      <w:r>
        <w:rPr>
          <w:rFonts w:hint="eastAsia"/>
          <w:color w:val="FF0000"/>
          <w:sz w:val="24"/>
        </w:rPr>
        <w:t>3</w:t>
      </w:r>
      <w:r>
        <w:rPr>
          <w:rFonts w:hint="eastAsia"/>
          <w:color w:val="FF0000"/>
          <w:sz w:val="24"/>
        </w:rPr>
        <w:t>、“偏离情况”一栏应如实填写“正偏离”、“负偏离”或“无偏离”。</w:t>
      </w:r>
    </w:p>
    <w:p w:rsidR="009C4439" w:rsidRDefault="006B73C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9C4439" w:rsidRDefault="006B73C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9C4439" w:rsidRDefault="006B73C5">
      <w:pPr>
        <w:rPr>
          <w:sz w:val="24"/>
        </w:rPr>
      </w:pPr>
      <w:r>
        <w:rPr>
          <w:rFonts w:hint="eastAsia"/>
          <w:sz w:val="24"/>
        </w:rPr>
        <w:lastRenderedPageBreak/>
        <w:t>5</w:t>
      </w:r>
      <w:r>
        <w:rPr>
          <w:rFonts w:hint="eastAsia"/>
          <w:sz w:val="24"/>
        </w:rPr>
        <w:t>、证明资料的提供要求：</w:t>
      </w:r>
    </w:p>
    <w:p w:rsidR="009C4439" w:rsidRDefault="006B73C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C4439" w:rsidRDefault="006B73C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9C4439" w:rsidRDefault="006B73C5">
      <w:pPr>
        <w:rPr>
          <w:sz w:val="24"/>
        </w:rPr>
      </w:pPr>
      <w:r>
        <w:rPr>
          <w:rFonts w:hint="eastAsia"/>
          <w:sz w:val="24"/>
        </w:rPr>
        <w:t>未达到以上提供要求的，评标委员会有权认定为不合格响应，其相关分数予以扣减或作投标无效处理。</w:t>
      </w:r>
    </w:p>
    <w:p w:rsidR="009C4439" w:rsidRDefault="006B73C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9C4439" w:rsidRDefault="006B73C5">
      <w:pPr>
        <w:rPr>
          <w:sz w:val="24"/>
        </w:rPr>
      </w:pPr>
      <w:r>
        <w:rPr>
          <w:sz w:val="24"/>
        </w:rPr>
        <w:br w:type="page"/>
      </w:r>
    </w:p>
    <w:p w:rsidR="009C4439" w:rsidRDefault="006B73C5">
      <w:pPr>
        <w:pStyle w:val="30"/>
        <w:jc w:val="center"/>
        <w:rPr>
          <w:b w:val="0"/>
        </w:rPr>
      </w:pPr>
      <w:r>
        <w:rPr>
          <w:rFonts w:ascii="黑体" w:eastAsia="黑体" w:hint="eastAsia"/>
          <w:b w:val="0"/>
          <w:bCs w:val="0"/>
          <w:kern w:val="0"/>
          <w:sz w:val="24"/>
          <w:szCs w:val="20"/>
        </w:rPr>
        <w:lastRenderedPageBreak/>
        <w:t>十一、商务需求偏离表</w:t>
      </w:r>
    </w:p>
    <w:p w:rsidR="009C4439" w:rsidRDefault="009C4439">
      <w:pPr>
        <w:rPr>
          <w:b/>
          <w:sz w:val="24"/>
        </w:rPr>
      </w:pPr>
    </w:p>
    <w:p w:rsidR="009C4439" w:rsidRDefault="006B73C5">
      <w:pPr>
        <w:rPr>
          <w:sz w:val="24"/>
          <w:u w:val="single"/>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517668" w:rsidTr="00517668">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517668" w:rsidRDefault="00517668" w:rsidP="00517668">
            <w:pPr>
              <w:jc w:val="center"/>
              <w:rPr>
                <w:b/>
                <w:szCs w:val="21"/>
              </w:rPr>
            </w:pPr>
            <w:r>
              <w:rPr>
                <w:rFonts w:hint="eastAsia"/>
                <w:b/>
                <w:szCs w:val="21"/>
              </w:rPr>
              <w:t>说明</w:t>
            </w:r>
          </w:p>
        </w:tc>
      </w:tr>
      <w:tr w:rsidR="00517668" w:rsidTr="00517668">
        <w:trPr>
          <w:trHeight w:val="280"/>
        </w:trPr>
        <w:tc>
          <w:tcPr>
            <w:tcW w:w="1664" w:type="pct"/>
            <w:gridSpan w:val="3"/>
          </w:tcPr>
          <w:p w:rsidR="00517668" w:rsidRDefault="00517668" w:rsidP="003632CF">
            <w:pPr>
              <w:rPr>
                <w:b/>
              </w:rPr>
            </w:pPr>
            <w:r>
              <w:rPr>
                <w:rFonts w:hint="eastAsia"/>
                <w:b/>
              </w:rPr>
              <w:t>（一）免费保修期内售后服务要求</w:t>
            </w:r>
          </w:p>
        </w:tc>
        <w:tc>
          <w:tcPr>
            <w:tcW w:w="1112" w:type="pct"/>
          </w:tcPr>
          <w:p w:rsidR="00517668" w:rsidRDefault="00517668" w:rsidP="003632CF">
            <w:pPr>
              <w:rPr>
                <w:rFonts w:hint="eastAsia"/>
                <w:b/>
              </w:rPr>
            </w:pPr>
          </w:p>
        </w:tc>
        <w:tc>
          <w:tcPr>
            <w:tcW w:w="1112" w:type="pct"/>
          </w:tcPr>
          <w:p w:rsidR="00517668" w:rsidRDefault="00517668" w:rsidP="003632CF">
            <w:pPr>
              <w:rPr>
                <w:rFonts w:hint="eastAsia"/>
                <w:b/>
              </w:rPr>
            </w:pPr>
          </w:p>
        </w:tc>
        <w:tc>
          <w:tcPr>
            <w:tcW w:w="1112" w:type="pct"/>
          </w:tcPr>
          <w:p w:rsidR="00517668" w:rsidRDefault="00517668" w:rsidP="003632CF">
            <w:pPr>
              <w:rPr>
                <w:rFonts w:hint="eastAsia"/>
                <w:b/>
              </w:rPr>
            </w:pPr>
          </w:p>
        </w:tc>
      </w:tr>
      <w:tr w:rsidR="00517668" w:rsidTr="00517668">
        <w:trPr>
          <w:trHeight w:val="150"/>
        </w:trPr>
        <w:tc>
          <w:tcPr>
            <w:tcW w:w="250" w:type="pct"/>
            <w:vAlign w:val="center"/>
          </w:tcPr>
          <w:p w:rsidR="00517668" w:rsidRDefault="00517668" w:rsidP="003632CF">
            <w:pPr>
              <w:jc w:val="center"/>
              <w:rPr>
                <w:b/>
              </w:rPr>
            </w:pPr>
            <w:r>
              <w:rPr>
                <w:rFonts w:hint="eastAsia"/>
                <w:b/>
              </w:rPr>
              <w:t>1</w:t>
            </w:r>
          </w:p>
        </w:tc>
        <w:tc>
          <w:tcPr>
            <w:tcW w:w="301" w:type="pct"/>
            <w:vAlign w:val="center"/>
          </w:tcPr>
          <w:p w:rsidR="00517668" w:rsidRDefault="00517668" w:rsidP="003632CF">
            <w:r>
              <w:rPr>
                <w:rFonts w:hint="eastAsia"/>
              </w:rPr>
              <w:t>免费保修期</w:t>
            </w:r>
          </w:p>
        </w:tc>
        <w:tc>
          <w:tcPr>
            <w:tcW w:w="1112" w:type="pct"/>
          </w:tcPr>
          <w:p w:rsidR="00517668" w:rsidRDefault="00517668" w:rsidP="003632CF">
            <w:pPr>
              <w:rPr>
                <w:b/>
              </w:rPr>
            </w:pPr>
            <w:r>
              <w:rPr>
                <w:rFonts w:hint="eastAsia"/>
                <w:b/>
                <w:szCs w:val="21"/>
              </w:rPr>
              <w:t>★</w:t>
            </w:r>
            <w:r>
              <w:rPr>
                <w:rFonts w:hint="eastAsia"/>
                <w:bCs/>
                <w:szCs w:val="21"/>
              </w:rPr>
              <w:t>货物免费保修期</w:t>
            </w:r>
            <w:r>
              <w:rPr>
                <w:bCs/>
                <w:szCs w:val="21"/>
                <w:u w:val="single"/>
              </w:rPr>
              <w:t xml:space="preserve">3 </w:t>
            </w:r>
            <w:r>
              <w:rPr>
                <w:rFonts w:hint="eastAsia"/>
                <w:bCs/>
                <w:szCs w:val="21"/>
              </w:rPr>
              <w:t>年，时间自最终验收合格并交付使用之日起计算。</w:t>
            </w:r>
          </w:p>
        </w:tc>
        <w:tc>
          <w:tcPr>
            <w:tcW w:w="1112" w:type="pct"/>
          </w:tcPr>
          <w:p w:rsidR="00517668" w:rsidRDefault="00517668" w:rsidP="003632CF">
            <w:pPr>
              <w:rPr>
                <w:rFonts w:hint="eastAsia"/>
                <w:b/>
                <w:szCs w:val="21"/>
              </w:rPr>
            </w:pPr>
          </w:p>
        </w:tc>
        <w:tc>
          <w:tcPr>
            <w:tcW w:w="1112" w:type="pct"/>
          </w:tcPr>
          <w:p w:rsidR="00517668" w:rsidRDefault="00517668" w:rsidP="003632CF">
            <w:pPr>
              <w:rPr>
                <w:rFonts w:hint="eastAsia"/>
                <w:b/>
                <w:szCs w:val="21"/>
              </w:rPr>
            </w:pPr>
          </w:p>
        </w:tc>
        <w:tc>
          <w:tcPr>
            <w:tcW w:w="1112" w:type="pct"/>
          </w:tcPr>
          <w:p w:rsidR="00517668" w:rsidRDefault="00517668" w:rsidP="003632CF">
            <w:pPr>
              <w:rPr>
                <w:rFonts w:hint="eastAsia"/>
                <w:b/>
                <w:szCs w:val="21"/>
              </w:rPr>
            </w:pPr>
          </w:p>
        </w:tc>
      </w:tr>
      <w:tr w:rsidR="00517668" w:rsidTr="00517668">
        <w:trPr>
          <w:trHeight w:val="320"/>
        </w:trPr>
        <w:tc>
          <w:tcPr>
            <w:tcW w:w="250" w:type="pct"/>
            <w:vAlign w:val="center"/>
          </w:tcPr>
          <w:p w:rsidR="00517668" w:rsidRDefault="00517668" w:rsidP="003632CF">
            <w:pPr>
              <w:jc w:val="center"/>
              <w:rPr>
                <w:b/>
              </w:rPr>
            </w:pPr>
            <w:r>
              <w:rPr>
                <w:rFonts w:hint="eastAsia"/>
                <w:b/>
              </w:rPr>
              <w:t>2</w:t>
            </w:r>
          </w:p>
        </w:tc>
        <w:tc>
          <w:tcPr>
            <w:tcW w:w="301" w:type="pct"/>
          </w:tcPr>
          <w:p w:rsidR="00517668" w:rsidRDefault="00517668" w:rsidP="003632CF">
            <w:r>
              <w:rPr>
                <w:rFonts w:hint="eastAsia"/>
              </w:rPr>
              <w:t>维修响应及故障解决时间</w:t>
            </w:r>
          </w:p>
        </w:tc>
        <w:tc>
          <w:tcPr>
            <w:tcW w:w="1112" w:type="pct"/>
          </w:tcPr>
          <w:p w:rsidR="00517668" w:rsidRDefault="00517668" w:rsidP="003632CF">
            <w:pPr>
              <w:rPr>
                <w:b/>
              </w:rPr>
            </w:pPr>
            <w:r>
              <w:rPr>
                <w:rFonts w:hint="eastAsia"/>
                <w:bCs/>
                <w:szCs w:val="21"/>
              </w:rPr>
              <w:t>在保修期内，一旦发生质量问题，投标人保证在接到通知</w:t>
            </w:r>
            <w:r>
              <w:rPr>
                <w:bCs/>
                <w:szCs w:val="21"/>
              </w:rPr>
              <w:t>24</w:t>
            </w:r>
            <w:r>
              <w:rPr>
                <w:rFonts w:hint="eastAsia"/>
                <w:bCs/>
                <w:szCs w:val="21"/>
              </w:rPr>
              <w:t>小时内赶到现场进行修理或更换。</w:t>
            </w: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r>
      <w:tr w:rsidR="00517668" w:rsidTr="00517668">
        <w:trPr>
          <w:trHeight w:val="320"/>
        </w:trPr>
        <w:tc>
          <w:tcPr>
            <w:tcW w:w="250" w:type="pct"/>
            <w:vAlign w:val="center"/>
          </w:tcPr>
          <w:p w:rsidR="00517668" w:rsidRDefault="00517668" w:rsidP="003632CF">
            <w:pPr>
              <w:jc w:val="center"/>
              <w:rPr>
                <w:b/>
              </w:rPr>
            </w:pPr>
            <w:r>
              <w:rPr>
                <w:rFonts w:hint="eastAsia"/>
                <w:b/>
              </w:rPr>
              <w:t>3</w:t>
            </w:r>
          </w:p>
        </w:tc>
        <w:tc>
          <w:tcPr>
            <w:tcW w:w="301" w:type="pct"/>
          </w:tcPr>
          <w:p w:rsidR="00517668" w:rsidRDefault="00517668" w:rsidP="003632CF">
            <w:r>
              <w:rPr>
                <w:rFonts w:hint="eastAsia"/>
              </w:rPr>
              <w:t>发生</w:t>
            </w:r>
            <w:r>
              <w:t>质量问题</w:t>
            </w:r>
            <w:r>
              <w:rPr>
                <w:rFonts w:hint="eastAsia"/>
              </w:rPr>
              <w:t>的</w:t>
            </w:r>
            <w:r>
              <w:t>处理方式</w:t>
            </w:r>
          </w:p>
        </w:tc>
        <w:tc>
          <w:tcPr>
            <w:tcW w:w="1112" w:type="pct"/>
          </w:tcPr>
          <w:p w:rsidR="00517668" w:rsidRDefault="00517668" w:rsidP="003632C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r>
      <w:tr w:rsidR="00517668" w:rsidTr="00517668">
        <w:trPr>
          <w:trHeight w:val="523"/>
        </w:trPr>
        <w:tc>
          <w:tcPr>
            <w:tcW w:w="250" w:type="pct"/>
            <w:vAlign w:val="center"/>
          </w:tcPr>
          <w:p w:rsidR="00517668" w:rsidRDefault="00517668" w:rsidP="003632CF">
            <w:pPr>
              <w:jc w:val="center"/>
              <w:rPr>
                <w:b/>
              </w:rPr>
            </w:pPr>
            <w:r>
              <w:rPr>
                <w:rFonts w:hint="eastAsia"/>
                <w:b/>
              </w:rPr>
              <w:t>4</w:t>
            </w:r>
          </w:p>
        </w:tc>
        <w:tc>
          <w:tcPr>
            <w:tcW w:w="301" w:type="pct"/>
            <w:vAlign w:val="center"/>
          </w:tcPr>
          <w:p w:rsidR="00517668" w:rsidRDefault="00517668" w:rsidP="003632CF">
            <w:pPr>
              <w:rPr>
                <w:b/>
              </w:rPr>
            </w:pPr>
            <w:r>
              <w:rPr>
                <w:rFonts w:hint="eastAsia"/>
              </w:rPr>
              <w:t>其他</w:t>
            </w:r>
          </w:p>
        </w:tc>
        <w:tc>
          <w:tcPr>
            <w:tcW w:w="1112" w:type="pct"/>
            <w:vAlign w:val="center"/>
          </w:tcPr>
          <w:p w:rsidR="00517668" w:rsidRDefault="00517668" w:rsidP="003632CF">
            <w:pPr>
              <w:rPr>
                <w:b/>
              </w:rPr>
            </w:pPr>
            <w:r>
              <w:rPr>
                <w:rFonts w:hint="eastAsia"/>
                <w:bCs/>
                <w:szCs w:val="21"/>
              </w:rPr>
              <w:t>投标人应按其投标文件中的承诺，进行其他售后服务工作。</w:t>
            </w: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r>
      <w:tr w:rsidR="00517668" w:rsidTr="00517668">
        <w:trPr>
          <w:trHeight w:val="350"/>
        </w:trPr>
        <w:tc>
          <w:tcPr>
            <w:tcW w:w="1664" w:type="pct"/>
            <w:gridSpan w:val="3"/>
          </w:tcPr>
          <w:p w:rsidR="00517668" w:rsidRDefault="00517668" w:rsidP="003632CF">
            <w:pPr>
              <w:rPr>
                <w:b/>
              </w:rPr>
            </w:pPr>
            <w:r>
              <w:rPr>
                <w:rFonts w:hint="eastAsia"/>
                <w:b/>
              </w:rPr>
              <w:t>（二）其他商务要求</w:t>
            </w:r>
          </w:p>
        </w:tc>
        <w:tc>
          <w:tcPr>
            <w:tcW w:w="1112" w:type="pct"/>
          </w:tcPr>
          <w:p w:rsidR="00517668" w:rsidRDefault="00517668" w:rsidP="003632CF">
            <w:pPr>
              <w:rPr>
                <w:rFonts w:hint="eastAsia"/>
                <w:b/>
              </w:rPr>
            </w:pPr>
          </w:p>
        </w:tc>
        <w:tc>
          <w:tcPr>
            <w:tcW w:w="1112" w:type="pct"/>
          </w:tcPr>
          <w:p w:rsidR="00517668" w:rsidRDefault="00517668" w:rsidP="003632CF">
            <w:pPr>
              <w:rPr>
                <w:rFonts w:hint="eastAsia"/>
                <w:b/>
              </w:rPr>
            </w:pPr>
          </w:p>
        </w:tc>
        <w:tc>
          <w:tcPr>
            <w:tcW w:w="1112" w:type="pct"/>
          </w:tcPr>
          <w:p w:rsidR="00517668" w:rsidRDefault="00517668" w:rsidP="003632CF">
            <w:pPr>
              <w:rPr>
                <w:rFonts w:hint="eastAsia"/>
                <w:b/>
              </w:rPr>
            </w:pPr>
          </w:p>
        </w:tc>
      </w:tr>
      <w:tr w:rsidR="00517668" w:rsidTr="00517668">
        <w:trPr>
          <w:trHeight w:val="350"/>
        </w:trPr>
        <w:tc>
          <w:tcPr>
            <w:tcW w:w="250" w:type="pct"/>
            <w:vMerge w:val="restart"/>
            <w:vAlign w:val="center"/>
          </w:tcPr>
          <w:p w:rsidR="00517668" w:rsidRDefault="00517668" w:rsidP="003632CF">
            <w:pPr>
              <w:jc w:val="center"/>
              <w:rPr>
                <w:b/>
              </w:rPr>
            </w:pPr>
            <w:r>
              <w:rPr>
                <w:rFonts w:hint="eastAsia"/>
                <w:b/>
              </w:rPr>
              <w:t>1</w:t>
            </w:r>
          </w:p>
        </w:tc>
        <w:tc>
          <w:tcPr>
            <w:tcW w:w="301" w:type="pct"/>
            <w:vMerge w:val="restart"/>
            <w:vAlign w:val="center"/>
          </w:tcPr>
          <w:p w:rsidR="00517668" w:rsidRDefault="00517668" w:rsidP="003632CF">
            <w:pPr>
              <w:jc w:val="center"/>
            </w:pPr>
            <w:r>
              <w:rPr>
                <w:rFonts w:hint="eastAsia"/>
              </w:rPr>
              <w:t>关于交货</w:t>
            </w:r>
          </w:p>
        </w:tc>
        <w:tc>
          <w:tcPr>
            <w:tcW w:w="1112" w:type="pct"/>
          </w:tcPr>
          <w:p w:rsidR="00517668" w:rsidRDefault="00517668" w:rsidP="003632CF">
            <w:pPr>
              <w:rPr>
                <w:bCs/>
                <w:szCs w:val="21"/>
              </w:rPr>
            </w:pPr>
            <w:r>
              <w:rPr>
                <w:rFonts w:hint="eastAsia"/>
                <w:b/>
                <w:szCs w:val="21"/>
              </w:rPr>
              <w:t>★</w:t>
            </w: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rPr>
              <w:t>1</w:t>
            </w:r>
            <w:r>
              <w:rPr>
                <w:bCs/>
                <w:szCs w:val="21"/>
              </w:rPr>
              <w:t>0</w:t>
            </w:r>
            <w:r>
              <w:rPr>
                <w:rFonts w:hint="eastAsia"/>
                <w:bCs/>
                <w:szCs w:val="21"/>
              </w:rPr>
              <w:t>天（日历日）内。</w:t>
            </w:r>
          </w:p>
        </w:tc>
        <w:tc>
          <w:tcPr>
            <w:tcW w:w="1112" w:type="pct"/>
          </w:tcPr>
          <w:p w:rsidR="00517668" w:rsidRDefault="00517668" w:rsidP="003632CF">
            <w:pPr>
              <w:rPr>
                <w:rFonts w:hint="eastAsia"/>
                <w:b/>
                <w:szCs w:val="21"/>
              </w:rPr>
            </w:pPr>
          </w:p>
        </w:tc>
        <w:tc>
          <w:tcPr>
            <w:tcW w:w="1112" w:type="pct"/>
          </w:tcPr>
          <w:p w:rsidR="00517668" w:rsidRDefault="00517668" w:rsidP="003632CF">
            <w:pPr>
              <w:rPr>
                <w:rFonts w:hint="eastAsia"/>
                <w:b/>
                <w:szCs w:val="21"/>
              </w:rPr>
            </w:pPr>
          </w:p>
        </w:tc>
        <w:tc>
          <w:tcPr>
            <w:tcW w:w="1112" w:type="pct"/>
          </w:tcPr>
          <w:p w:rsidR="00517668" w:rsidRDefault="00517668" w:rsidP="003632CF">
            <w:pPr>
              <w:rPr>
                <w:rFonts w:hint="eastAsia"/>
                <w:b/>
                <w:szCs w:val="21"/>
              </w:rPr>
            </w:pPr>
          </w:p>
        </w:tc>
      </w:tr>
      <w:tr w:rsidR="00517668" w:rsidTr="00517668">
        <w:trPr>
          <w:trHeight w:val="451"/>
        </w:trPr>
        <w:tc>
          <w:tcPr>
            <w:tcW w:w="250" w:type="pct"/>
            <w:vMerge/>
            <w:vAlign w:val="center"/>
          </w:tcPr>
          <w:p w:rsidR="00517668" w:rsidRDefault="00517668" w:rsidP="003632CF">
            <w:pPr>
              <w:jc w:val="center"/>
              <w:rPr>
                <w:b/>
              </w:rPr>
            </w:pPr>
          </w:p>
        </w:tc>
        <w:tc>
          <w:tcPr>
            <w:tcW w:w="301" w:type="pct"/>
            <w:vMerge/>
            <w:vAlign w:val="center"/>
          </w:tcPr>
          <w:p w:rsidR="00517668" w:rsidRDefault="00517668" w:rsidP="003632CF">
            <w:pPr>
              <w:jc w:val="center"/>
            </w:pPr>
          </w:p>
        </w:tc>
        <w:tc>
          <w:tcPr>
            <w:tcW w:w="1112" w:type="pct"/>
          </w:tcPr>
          <w:p w:rsidR="00517668" w:rsidRDefault="00517668" w:rsidP="003632CF">
            <w:pPr>
              <w:rPr>
                <w:bCs/>
                <w:szCs w:val="21"/>
              </w:rPr>
            </w:pPr>
            <w:r>
              <w:rPr>
                <w:rFonts w:hint="eastAsia"/>
                <w:bCs/>
                <w:szCs w:val="21"/>
              </w:rPr>
              <w:t>1.2</w:t>
            </w:r>
            <w:r>
              <w:rPr>
                <w:rFonts w:hint="eastAsia"/>
                <w:bCs/>
                <w:szCs w:val="21"/>
              </w:rPr>
              <w:t>投标人必须承担的设备运输、安装调试、验收检测和提供设备操作说明书、图纸等其他</w:t>
            </w:r>
            <w:r>
              <w:rPr>
                <w:rFonts w:hint="eastAsia"/>
                <w:bCs/>
                <w:szCs w:val="21"/>
              </w:rPr>
              <w:lastRenderedPageBreak/>
              <w:t>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c>
          <w:tcPr>
            <w:tcW w:w="1112" w:type="pct"/>
          </w:tcPr>
          <w:p w:rsidR="00517668" w:rsidRDefault="00517668" w:rsidP="003632CF">
            <w:pPr>
              <w:rPr>
                <w:rFonts w:hint="eastAsia"/>
                <w:bCs/>
                <w:szCs w:val="21"/>
              </w:rPr>
            </w:pPr>
          </w:p>
        </w:tc>
      </w:tr>
      <w:tr w:rsidR="00517668" w:rsidTr="00517668">
        <w:trPr>
          <w:trHeight w:val="350"/>
        </w:trPr>
        <w:tc>
          <w:tcPr>
            <w:tcW w:w="250" w:type="pct"/>
            <w:vMerge/>
            <w:vAlign w:val="center"/>
          </w:tcPr>
          <w:p w:rsidR="00517668" w:rsidRDefault="00517668" w:rsidP="003632CF">
            <w:pPr>
              <w:jc w:val="center"/>
              <w:rPr>
                <w:b/>
              </w:rPr>
            </w:pPr>
          </w:p>
        </w:tc>
        <w:tc>
          <w:tcPr>
            <w:tcW w:w="301" w:type="pct"/>
            <w:vMerge/>
            <w:vAlign w:val="center"/>
          </w:tcPr>
          <w:p w:rsidR="00517668" w:rsidRDefault="00517668" w:rsidP="003632CF">
            <w:pPr>
              <w:jc w:val="center"/>
            </w:pPr>
          </w:p>
        </w:tc>
        <w:tc>
          <w:tcPr>
            <w:tcW w:w="1112" w:type="pct"/>
          </w:tcPr>
          <w:p w:rsidR="00517668" w:rsidRDefault="00517668" w:rsidP="003632CF">
            <w:pPr>
              <w:spacing w:line="340" w:lineRule="exact"/>
              <w:rPr>
                <w:bCs/>
                <w:szCs w:val="21"/>
              </w:rPr>
            </w:pPr>
            <w:r>
              <w:rPr>
                <w:rFonts w:hint="eastAsia"/>
                <w:bCs/>
                <w:szCs w:val="21"/>
              </w:rPr>
              <w:t xml:space="preserve">1.3 </w:t>
            </w:r>
            <w:r>
              <w:rPr>
                <w:rFonts w:hint="eastAsia"/>
                <w:bCs/>
                <w:szCs w:val="21"/>
              </w:rPr>
              <w:t>交货（具体）地点：</w:t>
            </w:r>
            <w:r>
              <w:rPr>
                <w:rFonts w:hint="eastAsia"/>
                <w:bCs/>
                <w:color w:val="FF0000"/>
                <w:szCs w:val="21"/>
                <w:highlight w:val="yellow"/>
                <w:u w:val="single"/>
              </w:rPr>
              <w:t>深圳大学师范</w:t>
            </w:r>
            <w:r>
              <w:rPr>
                <w:bCs/>
                <w:color w:val="FF0000"/>
                <w:szCs w:val="21"/>
                <w:highlight w:val="yellow"/>
                <w:u w:val="single"/>
              </w:rPr>
              <w:t>学院</w:t>
            </w:r>
            <w:r>
              <w:rPr>
                <w:rFonts w:hint="eastAsia"/>
                <w:bCs/>
                <w:color w:val="FF0000"/>
                <w:szCs w:val="21"/>
                <w:highlight w:val="yellow"/>
                <w:u w:val="single"/>
              </w:rPr>
              <w:t>内</w:t>
            </w:r>
          </w:p>
        </w:tc>
        <w:tc>
          <w:tcPr>
            <w:tcW w:w="1112" w:type="pct"/>
          </w:tcPr>
          <w:p w:rsidR="00517668" w:rsidRDefault="00517668" w:rsidP="003632CF">
            <w:pPr>
              <w:spacing w:line="340" w:lineRule="exact"/>
              <w:rPr>
                <w:rFonts w:hint="eastAsia"/>
                <w:bCs/>
                <w:szCs w:val="21"/>
              </w:rPr>
            </w:pPr>
          </w:p>
        </w:tc>
        <w:tc>
          <w:tcPr>
            <w:tcW w:w="1112" w:type="pct"/>
          </w:tcPr>
          <w:p w:rsidR="00517668" w:rsidRDefault="00517668" w:rsidP="003632CF">
            <w:pPr>
              <w:spacing w:line="340" w:lineRule="exact"/>
              <w:rPr>
                <w:rFonts w:hint="eastAsia"/>
                <w:bCs/>
                <w:szCs w:val="21"/>
              </w:rPr>
            </w:pPr>
          </w:p>
        </w:tc>
        <w:tc>
          <w:tcPr>
            <w:tcW w:w="1112" w:type="pct"/>
          </w:tcPr>
          <w:p w:rsidR="00517668" w:rsidRDefault="00517668" w:rsidP="003632CF">
            <w:pPr>
              <w:spacing w:line="340" w:lineRule="exact"/>
              <w:rPr>
                <w:rFonts w:hint="eastAsia"/>
                <w:bCs/>
                <w:szCs w:val="21"/>
              </w:rPr>
            </w:pPr>
          </w:p>
        </w:tc>
      </w:tr>
      <w:tr w:rsidR="00517668" w:rsidTr="00517668">
        <w:trPr>
          <w:trHeight w:val="350"/>
        </w:trPr>
        <w:tc>
          <w:tcPr>
            <w:tcW w:w="250" w:type="pct"/>
            <w:vMerge/>
            <w:vAlign w:val="center"/>
          </w:tcPr>
          <w:p w:rsidR="00517668" w:rsidRDefault="00517668" w:rsidP="003632CF">
            <w:pPr>
              <w:jc w:val="center"/>
              <w:rPr>
                <w:b/>
              </w:rPr>
            </w:pPr>
          </w:p>
        </w:tc>
        <w:tc>
          <w:tcPr>
            <w:tcW w:w="301" w:type="pct"/>
            <w:vMerge/>
            <w:vAlign w:val="center"/>
          </w:tcPr>
          <w:p w:rsidR="00517668" w:rsidRDefault="00517668" w:rsidP="003632CF">
            <w:pPr>
              <w:jc w:val="center"/>
            </w:pPr>
          </w:p>
        </w:tc>
        <w:tc>
          <w:tcPr>
            <w:tcW w:w="1112" w:type="pct"/>
          </w:tcPr>
          <w:p w:rsidR="00517668" w:rsidRDefault="00517668" w:rsidP="003632C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517668" w:rsidRDefault="00517668" w:rsidP="003632C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517668" w:rsidRDefault="00517668" w:rsidP="003632C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17668" w:rsidRDefault="00517668" w:rsidP="003632C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17668" w:rsidRDefault="00517668" w:rsidP="003632C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517668" w:rsidRDefault="00517668" w:rsidP="003632C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517668" w:rsidRDefault="00517668" w:rsidP="003632CF">
            <w:pPr>
              <w:spacing w:line="340" w:lineRule="exact"/>
              <w:rPr>
                <w:rFonts w:hint="eastAsia"/>
                <w:bCs/>
                <w:szCs w:val="21"/>
              </w:rPr>
            </w:pPr>
          </w:p>
        </w:tc>
        <w:tc>
          <w:tcPr>
            <w:tcW w:w="1112" w:type="pct"/>
          </w:tcPr>
          <w:p w:rsidR="00517668" w:rsidRDefault="00517668" w:rsidP="003632CF">
            <w:pPr>
              <w:spacing w:line="340" w:lineRule="exact"/>
              <w:rPr>
                <w:rFonts w:hint="eastAsia"/>
                <w:bCs/>
                <w:szCs w:val="21"/>
              </w:rPr>
            </w:pPr>
          </w:p>
        </w:tc>
        <w:tc>
          <w:tcPr>
            <w:tcW w:w="1112" w:type="pct"/>
          </w:tcPr>
          <w:p w:rsidR="00517668" w:rsidRDefault="00517668" w:rsidP="003632CF">
            <w:pPr>
              <w:spacing w:line="340" w:lineRule="exact"/>
              <w:rPr>
                <w:rFonts w:hint="eastAsia"/>
                <w:bCs/>
                <w:szCs w:val="21"/>
              </w:rPr>
            </w:pPr>
          </w:p>
        </w:tc>
      </w:tr>
      <w:tr w:rsidR="00517668" w:rsidTr="00517668">
        <w:trPr>
          <w:trHeight w:val="350"/>
        </w:trPr>
        <w:tc>
          <w:tcPr>
            <w:tcW w:w="250" w:type="pct"/>
            <w:vMerge w:val="restart"/>
            <w:vAlign w:val="center"/>
          </w:tcPr>
          <w:p w:rsidR="00517668" w:rsidRDefault="00517668" w:rsidP="003632CF">
            <w:pPr>
              <w:jc w:val="center"/>
              <w:rPr>
                <w:b/>
              </w:rPr>
            </w:pPr>
            <w:r>
              <w:rPr>
                <w:rFonts w:hint="eastAsia"/>
                <w:b/>
              </w:rPr>
              <w:t>2</w:t>
            </w:r>
          </w:p>
        </w:tc>
        <w:tc>
          <w:tcPr>
            <w:tcW w:w="301" w:type="pct"/>
            <w:vMerge w:val="restart"/>
            <w:vAlign w:val="center"/>
          </w:tcPr>
          <w:p w:rsidR="00517668" w:rsidRDefault="00517668" w:rsidP="003632CF">
            <w:pPr>
              <w:jc w:val="center"/>
            </w:pPr>
            <w:r>
              <w:rPr>
                <w:rFonts w:hint="eastAsia"/>
              </w:rPr>
              <w:t>关于验收</w:t>
            </w:r>
          </w:p>
        </w:tc>
        <w:tc>
          <w:tcPr>
            <w:tcW w:w="1112" w:type="pct"/>
          </w:tcPr>
          <w:p w:rsidR="00517668" w:rsidRDefault="00517668" w:rsidP="003632CF">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rsidR="00517668" w:rsidRDefault="00517668" w:rsidP="003632CF">
            <w:pPr>
              <w:spacing w:line="340" w:lineRule="exact"/>
              <w:rPr>
                <w:bCs/>
                <w:szCs w:val="21"/>
              </w:rPr>
            </w:pPr>
          </w:p>
        </w:tc>
        <w:tc>
          <w:tcPr>
            <w:tcW w:w="1112" w:type="pct"/>
          </w:tcPr>
          <w:p w:rsidR="00517668" w:rsidRDefault="00517668" w:rsidP="003632CF">
            <w:pPr>
              <w:spacing w:line="340" w:lineRule="exact"/>
              <w:rPr>
                <w:bCs/>
                <w:szCs w:val="21"/>
              </w:rPr>
            </w:pPr>
          </w:p>
        </w:tc>
        <w:tc>
          <w:tcPr>
            <w:tcW w:w="1112" w:type="pct"/>
          </w:tcPr>
          <w:p w:rsidR="00517668" w:rsidRDefault="00517668" w:rsidP="003632CF">
            <w:pPr>
              <w:spacing w:line="340" w:lineRule="exact"/>
              <w:rPr>
                <w:bCs/>
                <w:szCs w:val="21"/>
              </w:rPr>
            </w:pPr>
          </w:p>
        </w:tc>
      </w:tr>
      <w:tr w:rsidR="00517668" w:rsidTr="00517668">
        <w:trPr>
          <w:trHeight w:val="350"/>
        </w:trPr>
        <w:tc>
          <w:tcPr>
            <w:tcW w:w="250" w:type="pct"/>
            <w:vMerge/>
            <w:vAlign w:val="center"/>
          </w:tcPr>
          <w:p w:rsidR="00517668" w:rsidRDefault="00517668" w:rsidP="003632CF">
            <w:pPr>
              <w:jc w:val="center"/>
              <w:rPr>
                <w:b/>
              </w:rPr>
            </w:pPr>
          </w:p>
        </w:tc>
        <w:tc>
          <w:tcPr>
            <w:tcW w:w="301" w:type="pct"/>
            <w:vMerge/>
          </w:tcPr>
          <w:p w:rsidR="00517668" w:rsidRDefault="00517668" w:rsidP="003632CF">
            <w:pPr>
              <w:rPr>
                <w:b/>
              </w:rPr>
            </w:pPr>
          </w:p>
        </w:tc>
        <w:tc>
          <w:tcPr>
            <w:tcW w:w="1112" w:type="pct"/>
          </w:tcPr>
          <w:p w:rsidR="00517668" w:rsidRDefault="00517668" w:rsidP="003632CF">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rsidR="00517668" w:rsidRDefault="00517668" w:rsidP="003632CF">
            <w:pPr>
              <w:tabs>
                <w:tab w:val="left" w:pos="1260"/>
              </w:tabs>
              <w:spacing w:line="340" w:lineRule="exact"/>
              <w:rPr>
                <w:bCs/>
                <w:szCs w:val="21"/>
              </w:rPr>
            </w:pPr>
            <w:r>
              <w:rPr>
                <w:bCs/>
                <w:szCs w:val="21"/>
              </w:rPr>
              <w:t>a</w:t>
            </w:r>
            <w:r>
              <w:rPr>
                <w:rFonts w:hint="eastAsia"/>
                <w:bCs/>
                <w:szCs w:val="21"/>
              </w:rPr>
              <w:t>、中标人已按照合同规定提供了全部</w:t>
            </w:r>
            <w:r>
              <w:rPr>
                <w:rFonts w:hint="eastAsia"/>
                <w:bCs/>
                <w:szCs w:val="21"/>
              </w:rPr>
              <w:lastRenderedPageBreak/>
              <w:t>产品及完整的技术资料。</w:t>
            </w:r>
          </w:p>
          <w:p w:rsidR="00517668" w:rsidRDefault="00517668" w:rsidP="003632C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517668" w:rsidRDefault="00517668" w:rsidP="003632C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517668" w:rsidRDefault="00517668" w:rsidP="003632CF">
            <w:pPr>
              <w:spacing w:line="340" w:lineRule="exact"/>
              <w:rPr>
                <w:bCs/>
                <w:szCs w:val="21"/>
              </w:rPr>
            </w:pPr>
          </w:p>
        </w:tc>
        <w:tc>
          <w:tcPr>
            <w:tcW w:w="1112" w:type="pct"/>
          </w:tcPr>
          <w:p w:rsidR="00517668" w:rsidRDefault="00517668" w:rsidP="003632CF">
            <w:pPr>
              <w:spacing w:line="340" w:lineRule="exact"/>
              <w:rPr>
                <w:bCs/>
                <w:szCs w:val="21"/>
              </w:rPr>
            </w:pPr>
          </w:p>
        </w:tc>
        <w:tc>
          <w:tcPr>
            <w:tcW w:w="1112" w:type="pct"/>
          </w:tcPr>
          <w:p w:rsidR="00517668" w:rsidRDefault="00517668" w:rsidP="003632CF">
            <w:pPr>
              <w:spacing w:line="340" w:lineRule="exact"/>
              <w:rPr>
                <w:bCs/>
                <w:szCs w:val="21"/>
              </w:rPr>
            </w:pPr>
          </w:p>
        </w:tc>
      </w:tr>
      <w:tr w:rsidR="00517668" w:rsidRPr="002A0EB9" w:rsidTr="00517668">
        <w:trPr>
          <w:trHeight w:val="350"/>
        </w:trPr>
        <w:tc>
          <w:tcPr>
            <w:tcW w:w="250" w:type="pct"/>
            <w:vAlign w:val="center"/>
          </w:tcPr>
          <w:p w:rsidR="00517668" w:rsidRDefault="00517668" w:rsidP="003632CF">
            <w:pPr>
              <w:jc w:val="center"/>
              <w:rPr>
                <w:b/>
              </w:rPr>
            </w:pPr>
            <w:r>
              <w:rPr>
                <w:rFonts w:hint="eastAsia"/>
                <w:b/>
              </w:rPr>
              <w:t>3</w:t>
            </w:r>
          </w:p>
        </w:tc>
        <w:tc>
          <w:tcPr>
            <w:tcW w:w="301" w:type="pct"/>
            <w:vAlign w:val="center"/>
          </w:tcPr>
          <w:p w:rsidR="00517668" w:rsidRDefault="00517668" w:rsidP="003632CF">
            <w:pPr>
              <w:jc w:val="center"/>
            </w:pPr>
            <w:r>
              <w:rPr>
                <w:rFonts w:hint="eastAsia"/>
              </w:rPr>
              <w:t>付款方式</w:t>
            </w:r>
          </w:p>
        </w:tc>
        <w:tc>
          <w:tcPr>
            <w:tcW w:w="1112" w:type="pct"/>
          </w:tcPr>
          <w:p w:rsidR="00517668" w:rsidRPr="002A0EB9" w:rsidRDefault="00517668" w:rsidP="003632CF">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Pr>
                <w:rFonts w:ascii="宋体" w:hAnsi="宋体" w:hint="eastAsia"/>
                <w:color w:val="000000"/>
                <w:szCs w:val="21"/>
              </w:rPr>
              <w:t>申请合同签订后预支付30%的定金。验收合格后，需方整理相关付款资料，经付款审批流程后支付剩余70%货款。</w:t>
            </w:r>
          </w:p>
        </w:tc>
        <w:tc>
          <w:tcPr>
            <w:tcW w:w="1112" w:type="pct"/>
          </w:tcPr>
          <w:p w:rsidR="00517668" w:rsidRDefault="00517668" w:rsidP="003632CF">
            <w:pPr>
              <w:rPr>
                <w:rFonts w:ascii="宋体" w:hAnsi="宋体" w:hint="eastAsia"/>
                <w:b/>
                <w:color w:val="FF0000"/>
                <w:szCs w:val="21"/>
              </w:rPr>
            </w:pPr>
          </w:p>
        </w:tc>
        <w:tc>
          <w:tcPr>
            <w:tcW w:w="1112" w:type="pct"/>
          </w:tcPr>
          <w:p w:rsidR="00517668" w:rsidRDefault="00517668" w:rsidP="003632CF">
            <w:pPr>
              <w:rPr>
                <w:rFonts w:ascii="宋体" w:hAnsi="宋体" w:hint="eastAsia"/>
                <w:b/>
                <w:color w:val="FF0000"/>
                <w:szCs w:val="21"/>
              </w:rPr>
            </w:pPr>
          </w:p>
        </w:tc>
        <w:tc>
          <w:tcPr>
            <w:tcW w:w="1112" w:type="pct"/>
          </w:tcPr>
          <w:p w:rsidR="00517668" w:rsidRDefault="00517668" w:rsidP="003632CF">
            <w:pPr>
              <w:rPr>
                <w:rFonts w:ascii="宋体" w:hAnsi="宋体" w:hint="eastAsia"/>
                <w:b/>
                <w:color w:val="FF0000"/>
                <w:szCs w:val="21"/>
              </w:rPr>
            </w:pPr>
          </w:p>
        </w:tc>
      </w:tr>
      <w:tr w:rsidR="00517668" w:rsidTr="00517668">
        <w:trPr>
          <w:trHeight w:val="350"/>
        </w:trPr>
        <w:tc>
          <w:tcPr>
            <w:tcW w:w="250" w:type="pct"/>
            <w:vAlign w:val="center"/>
          </w:tcPr>
          <w:p w:rsidR="00517668" w:rsidRDefault="00517668" w:rsidP="003632CF">
            <w:pPr>
              <w:jc w:val="center"/>
            </w:pPr>
            <w:r>
              <w:rPr>
                <w:rFonts w:hint="eastAsia"/>
                <w:b/>
              </w:rPr>
              <w:t>4</w:t>
            </w:r>
          </w:p>
        </w:tc>
        <w:tc>
          <w:tcPr>
            <w:tcW w:w="301" w:type="pct"/>
            <w:vAlign w:val="center"/>
          </w:tcPr>
          <w:p w:rsidR="00517668" w:rsidRDefault="00517668" w:rsidP="003632CF">
            <w:r>
              <w:rPr>
                <w:rFonts w:hint="eastAsia"/>
              </w:rPr>
              <w:t>关于</w:t>
            </w:r>
            <w:r>
              <w:t>知识产权</w:t>
            </w:r>
          </w:p>
        </w:tc>
        <w:tc>
          <w:tcPr>
            <w:tcW w:w="1112" w:type="pct"/>
          </w:tcPr>
          <w:p w:rsidR="00517668" w:rsidRDefault="00517668" w:rsidP="003632CF">
            <w:r>
              <w:rPr>
                <w:rFonts w:hint="eastAsia"/>
              </w:rPr>
              <w:t>1</w:t>
            </w:r>
            <w:r>
              <w:rPr>
                <w:rFonts w:hint="eastAsia"/>
              </w:rPr>
              <w:t>、提供的货物必须是合法厂家生产和经销的原包装产品（包括零配件），必须具备生产日期、厂名、厂址、产品合格证等。</w:t>
            </w:r>
          </w:p>
          <w:p w:rsidR="00517668" w:rsidRDefault="00517668" w:rsidP="003632C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517668" w:rsidRDefault="00517668" w:rsidP="003632CF">
            <w:pPr>
              <w:rPr>
                <w:rFonts w:hint="eastAsia"/>
              </w:rPr>
            </w:pPr>
          </w:p>
        </w:tc>
        <w:tc>
          <w:tcPr>
            <w:tcW w:w="1112" w:type="pct"/>
          </w:tcPr>
          <w:p w:rsidR="00517668" w:rsidRDefault="00517668" w:rsidP="003632CF">
            <w:pPr>
              <w:rPr>
                <w:rFonts w:hint="eastAsia"/>
              </w:rPr>
            </w:pPr>
          </w:p>
        </w:tc>
        <w:tc>
          <w:tcPr>
            <w:tcW w:w="1112" w:type="pct"/>
          </w:tcPr>
          <w:p w:rsidR="00517668" w:rsidRDefault="00517668" w:rsidP="003632CF">
            <w:pPr>
              <w:rPr>
                <w:rFonts w:hint="eastAsia"/>
              </w:rPr>
            </w:pPr>
          </w:p>
        </w:tc>
      </w:tr>
      <w:tr w:rsidR="00517668" w:rsidTr="00517668">
        <w:trPr>
          <w:trHeight w:val="350"/>
        </w:trPr>
        <w:tc>
          <w:tcPr>
            <w:tcW w:w="250" w:type="pct"/>
            <w:vAlign w:val="center"/>
          </w:tcPr>
          <w:p w:rsidR="00517668" w:rsidRDefault="00517668" w:rsidP="003632CF">
            <w:pPr>
              <w:jc w:val="center"/>
              <w:rPr>
                <w:b/>
              </w:rPr>
            </w:pPr>
            <w:r>
              <w:rPr>
                <w:b/>
              </w:rPr>
              <w:t>5</w:t>
            </w:r>
          </w:p>
        </w:tc>
        <w:tc>
          <w:tcPr>
            <w:tcW w:w="301" w:type="pct"/>
            <w:vAlign w:val="center"/>
          </w:tcPr>
          <w:p w:rsidR="00517668" w:rsidRDefault="00517668" w:rsidP="003632CF">
            <w:r>
              <w:rPr>
                <w:rFonts w:hint="eastAsia"/>
              </w:rPr>
              <w:t>关于</w:t>
            </w:r>
            <w:r>
              <w:t>商检</w:t>
            </w:r>
          </w:p>
        </w:tc>
        <w:tc>
          <w:tcPr>
            <w:tcW w:w="1112" w:type="pct"/>
          </w:tcPr>
          <w:p w:rsidR="00517668" w:rsidRDefault="00517668" w:rsidP="003632CF">
            <w:r>
              <w:rPr>
                <w:rFonts w:hint="eastAsia"/>
              </w:rPr>
              <w:t>依据相关法律法规要求，如</w:t>
            </w:r>
            <w:r>
              <w:t>所提供的货物需</w:t>
            </w:r>
            <w:r>
              <w:rPr>
                <w:rFonts w:hint="eastAsia"/>
              </w:rPr>
              <w:t>由国家商检部门进行商检的，商检、检疫费用由中标人承担。</w:t>
            </w:r>
          </w:p>
        </w:tc>
        <w:tc>
          <w:tcPr>
            <w:tcW w:w="1112" w:type="pct"/>
          </w:tcPr>
          <w:p w:rsidR="00517668" w:rsidRDefault="00517668" w:rsidP="003632CF">
            <w:pPr>
              <w:rPr>
                <w:rFonts w:hint="eastAsia"/>
              </w:rPr>
            </w:pPr>
          </w:p>
        </w:tc>
        <w:tc>
          <w:tcPr>
            <w:tcW w:w="1112" w:type="pct"/>
          </w:tcPr>
          <w:p w:rsidR="00517668" w:rsidRDefault="00517668" w:rsidP="003632CF">
            <w:pPr>
              <w:rPr>
                <w:rFonts w:hint="eastAsia"/>
              </w:rPr>
            </w:pPr>
          </w:p>
        </w:tc>
        <w:tc>
          <w:tcPr>
            <w:tcW w:w="1112" w:type="pct"/>
          </w:tcPr>
          <w:p w:rsidR="00517668" w:rsidRDefault="00517668" w:rsidP="003632CF">
            <w:pPr>
              <w:rPr>
                <w:rFonts w:hint="eastAsia"/>
              </w:rPr>
            </w:pPr>
          </w:p>
        </w:tc>
      </w:tr>
    </w:tbl>
    <w:p w:rsidR="009C4439" w:rsidRDefault="006B73C5">
      <w:pPr>
        <w:rPr>
          <w:sz w:val="24"/>
        </w:rPr>
      </w:pPr>
      <w:bookmarkStart w:id="31" w:name="_GoBack"/>
      <w:bookmarkEnd w:id="31"/>
      <w:r>
        <w:rPr>
          <w:rFonts w:hint="eastAsia"/>
          <w:sz w:val="24"/>
        </w:rPr>
        <w:t>备注：</w:t>
      </w:r>
    </w:p>
    <w:p w:rsidR="009C4439" w:rsidRDefault="006B73C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9C4439" w:rsidRDefault="006B73C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9C4439" w:rsidRDefault="006B73C5">
      <w:pPr>
        <w:rPr>
          <w:sz w:val="24"/>
        </w:rPr>
      </w:pPr>
      <w:r>
        <w:rPr>
          <w:rFonts w:hint="eastAsia"/>
          <w:b/>
          <w:color w:val="FF0000"/>
          <w:sz w:val="24"/>
        </w:rPr>
        <w:t xml:space="preserve">3. </w:t>
      </w:r>
      <w:r>
        <w:rPr>
          <w:rFonts w:hint="eastAsia"/>
          <w:b/>
          <w:color w:val="FF0000"/>
          <w:sz w:val="24"/>
        </w:rPr>
        <w:t>“偏离情况”栏中应如实填写“正偏离”、“负偏离”或“无偏离”。</w:t>
      </w:r>
    </w:p>
    <w:p w:rsidR="009C4439" w:rsidRDefault="006B73C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rsidR="009C4439" w:rsidRDefault="006B73C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9C4439" w:rsidRDefault="006B73C5">
      <w:pPr>
        <w:rPr>
          <w:sz w:val="24"/>
        </w:rPr>
      </w:pPr>
      <w:r>
        <w:rPr>
          <w:sz w:val="24"/>
        </w:rPr>
        <w:br w:type="page"/>
      </w:r>
    </w:p>
    <w:p w:rsidR="009C4439" w:rsidRDefault="006B73C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9C4439" w:rsidRDefault="009C4439"/>
    <w:p w:rsidR="009C4439" w:rsidRDefault="009C4439"/>
    <w:p w:rsidR="009C4439" w:rsidRDefault="009C4439"/>
    <w:p w:rsidR="009C4439" w:rsidRDefault="009C4439"/>
    <w:p w:rsidR="009C4439" w:rsidRDefault="006B73C5">
      <w:r>
        <w:br w:type="page"/>
      </w:r>
    </w:p>
    <w:p w:rsidR="009C4439" w:rsidRDefault="006B73C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9C4439" w:rsidRDefault="006B73C5">
      <w:pPr>
        <w:pStyle w:val="30"/>
        <w:jc w:val="center"/>
        <w:rPr>
          <w:rFonts w:ascii="黑体" w:eastAsia="黑体"/>
          <w:b w:val="0"/>
          <w:kern w:val="0"/>
          <w:sz w:val="24"/>
        </w:rPr>
      </w:pPr>
      <w:r>
        <w:rPr>
          <w:rFonts w:ascii="黑体" w:eastAsia="黑体" w:hint="eastAsia"/>
          <w:b w:val="0"/>
          <w:kern w:val="0"/>
          <w:sz w:val="24"/>
        </w:rPr>
        <w:t>一、法定代表人证明书</w:t>
      </w:r>
    </w:p>
    <w:p w:rsidR="009C4439" w:rsidRDefault="009C4439">
      <w:pPr>
        <w:rPr>
          <w:sz w:val="24"/>
        </w:rPr>
      </w:pPr>
    </w:p>
    <w:p w:rsidR="009C4439" w:rsidRDefault="006B73C5">
      <w:pPr>
        <w:spacing w:line="360" w:lineRule="auto"/>
        <w:rPr>
          <w:szCs w:val="21"/>
        </w:rPr>
      </w:pPr>
      <w:r>
        <w:rPr>
          <w:rFonts w:hint="eastAsia"/>
          <w:szCs w:val="21"/>
        </w:rPr>
        <w:t>，现任我单位职务，为法定代表人，特此证明。</w:t>
      </w:r>
    </w:p>
    <w:p w:rsidR="009C4439" w:rsidRDefault="006B73C5">
      <w:pPr>
        <w:spacing w:line="360" w:lineRule="auto"/>
        <w:rPr>
          <w:szCs w:val="21"/>
        </w:rPr>
      </w:pPr>
      <w:r>
        <w:rPr>
          <w:rFonts w:hint="eastAsia"/>
          <w:szCs w:val="21"/>
        </w:rPr>
        <w:t>有效日期：签发日期：单位：（公章）</w:t>
      </w:r>
    </w:p>
    <w:p w:rsidR="009C4439" w:rsidRDefault="006B73C5">
      <w:pPr>
        <w:spacing w:line="360" w:lineRule="auto"/>
        <w:rPr>
          <w:szCs w:val="21"/>
        </w:rPr>
      </w:pPr>
      <w:r>
        <w:rPr>
          <w:rFonts w:hint="eastAsia"/>
          <w:szCs w:val="21"/>
        </w:rPr>
        <w:t>附：代表人性别：年龄：身份证号码：</w:t>
      </w:r>
    </w:p>
    <w:p w:rsidR="009C4439" w:rsidRDefault="006B73C5">
      <w:pPr>
        <w:spacing w:line="360" w:lineRule="auto"/>
        <w:rPr>
          <w:szCs w:val="21"/>
        </w:rPr>
      </w:pPr>
      <w:r>
        <w:rPr>
          <w:rFonts w:hint="eastAsia"/>
          <w:szCs w:val="21"/>
        </w:rPr>
        <w:t>营业执照号码：经济性质：</w:t>
      </w:r>
    </w:p>
    <w:p w:rsidR="009C4439" w:rsidRDefault="006B73C5">
      <w:pPr>
        <w:spacing w:line="360" w:lineRule="auto"/>
        <w:rPr>
          <w:szCs w:val="21"/>
        </w:rPr>
      </w:pPr>
      <w:r>
        <w:rPr>
          <w:rFonts w:hint="eastAsia"/>
          <w:szCs w:val="21"/>
        </w:rPr>
        <w:t>主营（产）：</w:t>
      </w:r>
    </w:p>
    <w:p w:rsidR="009C4439" w:rsidRDefault="006B73C5">
      <w:pPr>
        <w:spacing w:line="360" w:lineRule="auto"/>
        <w:rPr>
          <w:szCs w:val="21"/>
        </w:rPr>
      </w:pPr>
      <w:r>
        <w:rPr>
          <w:rFonts w:hint="eastAsia"/>
          <w:szCs w:val="21"/>
        </w:rPr>
        <w:t>兼营（产）：</w:t>
      </w:r>
    </w:p>
    <w:p w:rsidR="009C4439" w:rsidRDefault="009C4439">
      <w:pPr>
        <w:spacing w:line="360" w:lineRule="auto"/>
        <w:rPr>
          <w:szCs w:val="21"/>
        </w:rPr>
      </w:pPr>
    </w:p>
    <w:p w:rsidR="009C4439" w:rsidRDefault="006B73C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9C4439" w:rsidRDefault="006B73C5">
      <w:pPr>
        <w:rPr>
          <w:szCs w:val="21"/>
        </w:rPr>
      </w:pPr>
      <w:r>
        <w:rPr>
          <w:rFonts w:hint="eastAsia"/>
          <w:szCs w:val="21"/>
        </w:rPr>
        <w:t xml:space="preserve">      2</w:t>
      </w:r>
      <w:r>
        <w:rPr>
          <w:rFonts w:hint="eastAsia"/>
          <w:szCs w:val="21"/>
        </w:rPr>
        <w:t>、内容必须填写真实、清楚，涂改无效，不得转让、买卖。</w:t>
      </w:r>
    </w:p>
    <w:p w:rsidR="009C4439" w:rsidRDefault="009C4439">
      <w:pPr>
        <w:rPr>
          <w:sz w:val="24"/>
        </w:rPr>
      </w:pPr>
    </w:p>
    <w:p w:rsidR="009C4439" w:rsidRDefault="009C4439">
      <w:pPr>
        <w:rPr>
          <w:b/>
          <w:bCs/>
          <w:sz w:val="24"/>
        </w:rPr>
      </w:pPr>
    </w:p>
    <w:p w:rsidR="009C4439" w:rsidRDefault="006B73C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9C4439" w:rsidRDefault="006B73C5">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9C4439" w:rsidRDefault="006B73C5">
      <w:pPr>
        <w:pStyle w:val="a1"/>
        <w:spacing w:line="360" w:lineRule="auto"/>
        <w:rPr>
          <w:szCs w:val="21"/>
        </w:rPr>
      </w:pPr>
      <w:r>
        <w:rPr>
          <w:rFonts w:hint="eastAsia"/>
          <w:szCs w:val="21"/>
        </w:rPr>
        <w:t>有效期限：与本公司投标文件中标注的投标有效期相同，自法人代表签字之日起生效。</w:t>
      </w:r>
    </w:p>
    <w:p w:rsidR="009C4439" w:rsidRDefault="006B73C5">
      <w:pPr>
        <w:pStyle w:val="a1"/>
        <w:spacing w:line="360" w:lineRule="auto"/>
        <w:rPr>
          <w:szCs w:val="21"/>
        </w:rPr>
      </w:pPr>
      <w:r>
        <w:rPr>
          <w:rFonts w:hint="eastAsia"/>
          <w:szCs w:val="21"/>
        </w:rPr>
        <w:t>代理人无转委托权，特此委托。</w:t>
      </w:r>
    </w:p>
    <w:p w:rsidR="009C4439" w:rsidRDefault="009C4439">
      <w:pPr>
        <w:pStyle w:val="a1"/>
        <w:spacing w:line="360" w:lineRule="auto"/>
        <w:rPr>
          <w:szCs w:val="21"/>
        </w:rPr>
      </w:pPr>
    </w:p>
    <w:p w:rsidR="009C4439" w:rsidRDefault="006B73C5">
      <w:pPr>
        <w:spacing w:line="360" w:lineRule="auto"/>
        <w:ind w:leftChars="257" w:left="540"/>
        <w:rPr>
          <w:szCs w:val="21"/>
          <w:u w:val="single"/>
        </w:rPr>
      </w:pPr>
      <w:r>
        <w:rPr>
          <w:rFonts w:hint="eastAsia"/>
          <w:szCs w:val="21"/>
        </w:rPr>
        <w:t>代理人：职务：</w:t>
      </w:r>
    </w:p>
    <w:p w:rsidR="009C4439" w:rsidRDefault="006B73C5">
      <w:pPr>
        <w:spacing w:line="360" w:lineRule="auto"/>
        <w:ind w:leftChars="257" w:left="540"/>
        <w:rPr>
          <w:szCs w:val="21"/>
        </w:rPr>
      </w:pPr>
      <w:r>
        <w:rPr>
          <w:rFonts w:hint="eastAsia"/>
          <w:szCs w:val="21"/>
        </w:rPr>
        <w:t>联系电话：</w:t>
      </w:r>
    </w:p>
    <w:p w:rsidR="009C4439" w:rsidRDefault="006B73C5">
      <w:pPr>
        <w:spacing w:line="360" w:lineRule="auto"/>
        <w:ind w:leftChars="257" w:left="540"/>
        <w:rPr>
          <w:szCs w:val="21"/>
          <w:u w:val="single"/>
        </w:rPr>
      </w:pPr>
      <w:r>
        <w:rPr>
          <w:rFonts w:hint="eastAsia"/>
          <w:szCs w:val="21"/>
        </w:rPr>
        <w:t>身份证号码：</w:t>
      </w:r>
    </w:p>
    <w:p w:rsidR="009C4439" w:rsidRDefault="009C4439">
      <w:pPr>
        <w:spacing w:line="360" w:lineRule="auto"/>
        <w:ind w:leftChars="257" w:left="540"/>
        <w:rPr>
          <w:szCs w:val="21"/>
        </w:rPr>
      </w:pPr>
    </w:p>
    <w:p w:rsidR="009C4439" w:rsidRDefault="006B73C5">
      <w:pPr>
        <w:spacing w:line="360" w:lineRule="auto"/>
        <w:ind w:leftChars="257" w:left="540"/>
        <w:rPr>
          <w:szCs w:val="21"/>
        </w:rPr>
      </w:pPr>
      <w:r>
        <w:rPr>
          <w:rFonts w:hint="eastAsia"/>
          <w:szCs w:val="21"/>
        </w:rPr>
        <w:t>投标人（公司名称）：（公章）</w:t>
      </w:r>
    </w:p>
    <w:p w:rsidR="009C4439" w:rsidRDefault="006B73C5">
      <w:pPr>
        <w:spacing w:line="360" w:lineRule="auto"/>
        <w:ind w:leftChars="257" w:left="540"/>
        <w:rPr>
          <w:szCs w:val="21"/>
        </w:rPr>
      </w:pPr>
      <w:r>
        <w:rPr>
          <w:rFonts w:hint="eastAsia"/>
          <w:szCs w:val="21"/>
        </w:rPr>
        <w:t>法定代表人：（签名或</w:t>
      </w:r>
      <w:r>
        <w:rPr>
          <w:szCs w:val="21"/>
        </w:rPr>
        <w:t>签章</w:t>
      </w:r>
      <w:r>
        <w:rPr>
          <w:rFonts w:hint="eastAsia"/>
          <w:szCs w:val="21"/>
        </w:rPr>
        <w:t>）</w:t>
      </w:r>
    </w:p>
    <w:p w:rsidR="009C4439" w:rsidRDefault="006B73C5">
      <w:pPr>
        <w:spacing w:line="360" w:lineRule="auto"/>
        <w:ind w:leftChars="257" w:left="540"/>
        <w:rPr>
          <w:szCs w:val="21"/>
        </w:rPr>
      </w:pPr>
      <w:r>
        <w:rPr>
          <w:rFonts w:hint="eastAsia"/>
          <w:szCs w:val="21"/>
        </w:rPr>
        <w:t>授权委托日期：年月日</w:t>
      </w:r>
    </w:p>
    <w:p w:rsidR="009C4439" w:rsidRDefault="009C4439"/>
    <w:p w:rsidR="009C4439" w:rsidRDefault="006B73C5">
      <w:r>
        <w:br w:type="page"/>
      </w:r>
    </w:p>
    <w:p w:rsidR="009C4439" w:rsidRDefault="006B73C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9C4439" w:rsidRDefault="006B73C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C4439" w:rsidRDefault="009C4439">
      <w:pPr>
        <w:rPr>
          <w:sz w:val="24"/>
        </w:rPr>
      </w:pPr>
    </w:p>
    <w:p w:rsidR="009C4439" w:rsidRDefault="006B73C5">
      <w:pPr>
        <w:rPr>
          <w:sz w:val="24"/>
        </w:rPr>
      </w:pPr>
      <w:r>
        <w:rPr>
          <w:rFonts w:hint="eastAsia"/>
          <w:sz w:val="24"/>
        </w:rPr>
        <w:t>1</w:t>
      </w:r>
      <w:r>
        <w:rPr>
          <w:rFonts w:hint="eastAsia"/>
          <w:sz w:val="24"/>
        </w:rPr>
        <w:t>、项目交货期、实施进度表</w:t>
      </w:r>
    </w:p>
    <w:p w:rsidR="009C4439" w:rsidRDefault="006B73C5">
      <w:pPr>
        <w:rPr>
          <w:sz w:val="24"/>
        </w:rPr>
      </w:pPr>
      <w:r>
        <w:rPr>
          <w:rFonts w:hint="eastAsia"/>
          <w:sz w:val="24"/>
        </w:rPr>
        <w:t>2</w:t>
      </w:r>
      <w:r>
        <w:rPr>
          <w:rFonts w:hint="eastAsia"/>
          <w:sz w:val="24"/>
        </w:rPr>
        <w:t>、相关配套措施</w:t>
      </w:r>
    </w:p>
    <w:p w:rsidR="009C4439" w:rsidRDefault="006B73C5">
      <w:pPr>
        <w:rPr>
          <w:b/>
          <w:bCs/>
          <w:color w:val="FF0000"/>
          <w:sz w:val="24"/>
        </w:rPr>
      </w:pPr>
      <w:r>
        <w:rPr>
          <w:rFonts w:hint="eastAsia"/>
          <w:b/>
          <w:bCs/>
          <w:color w:val="FF0000"/>
          <w:sz w:val="24"/>
        </w:rPr>
        <w:t>（备注：该部分须与“技术保障措施”、“施工安全保障措施”、“商务需求”等部分承诺的内容相呼应，不得前后矛盾。）</w:t>
      </w:r>
    </w:p>
    <w:p w:rsidR="009C4439" w:rsidRDefault="009C4439">
      <w:pPr>
        <w:rPr>
          <w:b/>
          <w:bCs/>
          <w:sz w:val="24"/>
        </w:rPr>
      </w:pPr>
    </w:p>
    <w:p w:rsidR="009C4439" w:rsidRDefault="006B73C5">
      <w:pPr>
        <w:pStyle w:val="30"/>
        <w:jc w:val="center"/>
        <w:rPr>
          <w:rFonts w:ascii="黑体" w:eastAsia="黑体"/>
          <w:b w:val="0"/>
          <w:sz w:val="24"/>
          <w:szCs w:val="24"/>
        </w:rPr>
      </w:pPr>
      <w:r>
        <w:rPr>
          <w:rFonts w:ascii="黑体" w:eastAsia="黑体" w:hint="eastAsia"/>
          <w:b w:val="0"/>
          <w:sz w:val="24"/>
          <w:szCs w:val="24"/>
        </w:rPr>
        <w:t>四、售后服务方案</w:t>
      </w:r>
    </w:p>
    <w:p w:rsidR="009C4439" w:rsidRDefault="009C4439">
      <w:pPr>
        <w:rPr>
          <w:sz w:val="24"/>
        </w:rPr>
      </w:pPr>
    </w:p>
    <w:p w:rsidR="009C4439" w:rsidRDefault="006B73C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C4439" w:rsidRDefault="006B73C5">
      <w:pPr>
        <w:rPr>
          <w:sz w:val="24"/>
        </w:rPr>
      </w:pPr>
      <w:r>
        <w:rPr>
          <w:sz w:val="24"/>
        </w:rPr>
        <w:t>1</w:t>
      </w:r>
      <w:r>
        <w:rPr>
          <w:rFonts w:hint="eastAsia"/>
          <w:sz w:val="24"/>
        </w:rPr>
        <w:t>、免费保修期；</w:t>
      </w:r>
    </w:p>
    <w:p w:rsidR="009C4439" w:rsidRDefault="006B73C5">
      <w:pPr>
        <w:rPr>
          <w:sz w:val="24"/>
        </w:rPr>
      </w:pPr>
      <w:r>
        <w:rPr>
          <w:sz w:val="24"/>
        </w:rPr>
        <w:t>2</w:t>
      </w:r>
      <w:r>
        <w:rPr>
          <w:rFonts w:hint="eastAsia"/>
          <w:sz w:val="24"/>
        </w:rPr>
        <w:t>、故障或技术支持响应时间；</w:t>
      </w:r>
    </w:p>
    <w:p w:rsidR="009C4439" w:rsidRDefault="006B73C5">
      <w:pPr>
        <w:rPr>
          <w:sz w:val="24"/>
        </w:rPr>
      </w:pPr>
      <w:r>
        <w:rPr>
          <w:sz w:val="24"/>
        </w:rPr>
        <w:t>3</w:t>
      </w:r>
      <w:r>
        <w:rPr>
          <w:rFonts w:hint="eastAsia"/>
          <w:sz w:val="24"/>
        </w:rPr>
        <w:t>、投标人承诺的其他维修维护方案、措施</w:t>
      </w:r>
    </w:p>
    <w:p w:rsidR="009C4439" w:rsidRDefault="006B73C5">
      <w:pPr>
        <w:rPr>
          <w:sz w:val="24"/>
        </w:rPr>
      </w:pPr>
      <w:r>
        <w:rPr>
          <w:sz w:val="24"/>
        </w:rPr>
        <w:t>4</w:t>
      </w:r>
      <w:r>
        <w:rPr>
          <w:rFonts w:hint="eastAsia"/>
          <w:sz w:val="24"/>
        </w:rPr>
        <w:t>、质量保证及违约承诺。</w:t>
      </w:r>
    </w:p>
    <w:p w:rsidR="009C4439" w:rsidRDefault="006B73C5">
      <w:pPr>
        <w:rPr>
          <w:b/>
          <w:color w:val="FF0000"/>
          <w:sz w:val="24"/>
        </w:rPr>
      </w:pPr>
      <w:r>
        <w:rPr>
          <w:rFonts w:hint="eastAsia"/>
          <w:b/>
          <w:color w:val="FF0000"/>
          <w:sz w:val="24"/>
        </w:rPr>
        <w:t>（备注：该部分须与“商务需求”承诺的内容相呼应，不得前后矛盾。）</w:t>
      </w:r>
    </w:p>
    <w:p w:rsidR="009C4439" w:rsidRDefault="009C4439"/>
    <w:p w:rsidR="009C4439" w:rsidRDefault="006B73C5">
      <w:r>
        <w:br w:type="page"/>
      </w:r>
    </w:p>
    <w:p w:rsidR="009C4439" w:rsidRDefault="006B73C5">
      <w:pPr>
        <w:pStyle w:val="20"/>
        <w:rPr>
          <w:kern w:val="2"/>
          <w:sz w:val="32"/>
          <w:szCs w:val="32"/>
        </w:rPr>
      </w:pPr>
      <w:r>
        <w:rPr>
          <w:rFonts w:hint="eastAsia"/>
          <w:kern w:val="2"/>
          <w:sz w:val="32"/>
          <w:szCs w:val="32"/>
        </w:rPr>
        <w:lastRenderedPageBreak/>
        <w:t>第四章 合同条款及格式（仅供参考）</w:t>
      </w:r>
    </w:p>
    <w:p w:rsidR="009C4439" w:rsidRDefault="006B73C5">
      <w:pPr>
        <w:pStyle w:val="40"/>
        <w:jc w:val="center"/>
      </w:pPr>
      <w:r>
        <w:rPr>
          <w:rFonts w:hint="eastAsia"/>
        </w:rPr>
        <w:t>有专业类别的格式合同范本请选择相应的合同</w:t>
      </w:r>
    </w:p>
    <w:p w:rsidR="009C4439" w:rsidRDefault="006B73C5">
      <w:pPr>
        <w:pStyle w:val="20"/>
        <w:rPr>
          <w:kern w:val="2"/>
        </w:rPr>
      </w:pPr>
      <w:r>
        <w:rPr>
          <w:rFonts w:hint="eastAsia"/>
        </w:rPr>
        <w:t>一、</w:t>
      </w:r>
      <w:r>
        <w:rPr>
          <w:rFonts w:hint="eastAsia"/>
          <w:kern w:val="2"/>
        </w:rPr>
        <w:t>合同条款及格式</w:t>
      </w:r>
    </w:p>
    <w:p w:rsidR="009C4439" w:rsidRDefault="006B73C5">
      <w:pPr>
        <w:jc w:val="center"/>
        <w:rPr>
          <w:b/>
          <w:sz w:val="24"/>
        </w:rPr>
      </w:pPr>
      <w:r>
        <w:rPr>
          <w:rFonts w:hint="eastAsia"/>
          <w:b/>
          <w:sz w:val="24"/>
        </w:rPr>
        <w:t>（仅供参考）</w:t>
      </w:r>
    </w:p>
    <w:p w:rsidR="009C4439" w:rsidRDefault="006B73C5">
      <w:pPr>
        <w:jc w:val="left"/>
        <w:rPr>
          <w:szCs w:val="21"/>
        </w:rPr>
      </w:pPr>
      <w:r>
        <w:rPr>
          <w:rFonts w:hint="eastAsia"/>
          <w:szCs w:val="21"/>
        </w:rPr>
        <w:t>采购人：</w:t>
      </w:r>
    </w:p>
    <w:p w:rsidR="009C4439" w:rsidRDefault="006B73C5">
      <w:pPr>
        <w:jc w:val="left"/>
        <w:rPr>
          <w:szCs w:val="21"/>
        </w:rPr>
      </w:pPr>
      <w:r>
        <w:rPr>
          <w:rFonts w:hint="eastAsia"/>
          <w:szCs w:val="21"/>
        </w:rPr>
        <w:t>供应商：</w:t>
      </w:r>
    </w:p>
    <w:p w:rsidR="009C4439" w:rsidRDefault="009C4439">
      <w:pPr>
        <w:jc w:val="left"/>
        <w:rPr>
          <w:sz w:val="24"/>
        </w:rPr>
      </w:pPr>
    </w:p>
    <w:p w:rsidR="009C4439" w:rsidRDefault="006B73C5">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rsidR="009C4439" w:rsidRDefault="006B73C5">
      <w:pPr>
        <w:spacing w:line="360" w:lineRule="auto"/>
        <w:ind w:firstLine="560"/>
        <w:jc w:val="left"/>
        <w:rPr>
          <w:b/>
          <w:szCs w:val="21"/>
        </w:rPr>
      </w:pPr>
      <w:r>
        <w:rPr>
          <w:rFonts w:hint="eastAsia"/>
          <w:b/>
          <w:szCs w:val="21"/>
        </w:rPr>
        <w:t>第一条合同标的</w:t>
      </w:r>
    </w:p>
    <w:p w:rsidR="009C4439" w:rsidRDefault="006B73C5">
      <w:pPr>
        <w:spacing w:line="360" w:lineRule="auto"/>
        <w:ind w:firstLine="560"/>
        <w:jc w:val="left"/>
        <w:rPr>
          <w:szCs w:val="21"/>
        </w:rPr>
      </w:pPr>
      <w:r>
        <w:rPr>
          <w:rFonts w:hint="eastAsia"/>
          <w:szCs w:val="21"/>
        </w:rPr>
        <w:t>乙方根据甲方需求提供下列货物：</w:t>
      </w:r>
    </w:p>
    <w:p w:rsidR="009C4439" w:rsidRDefault="006B73C5">
      <w:pPr>
        <w:spacing w:line="360" w:lineRule="auto"/>
        <w:ind w:firstLine="560"/>
        <w:jc w:val="left"/>
        <w:rPr>
          <w:szCs w:val="21"/>
        </w:rPr>
      </w:pPr>
      <w:r>
        <w:rPr>
          <w:rFonts w:hint="eastAsia"/>
          <w:szCs w:val="21"/>
        </w:rPr>
        <w:t>货物名称、规格及数量详见。</w:t>
      </w:r>
    </w:p>
    <w:p w:rsidR="009C4439" w:rsidRDefault="006B73C5">
      <w:pPr>
        <w:spacing w:line="360" w:lineRule="auto"/>
        <w:ind w:firstLine="560"/>
        <w:jc w:val="left"/>
        <w:rPr>
          <w:b/>
          <w:szCs w:val="21"/>
        </w:rPr>
      </w:pPr>
      <w:r>
        <w:rPr>
          <w:rFonts w:hint="eastAsia"/>
          <w:b/>
          <w:szCs w:val="21"/>
        </w:rPr>
        <w:t>第二条合同价款</w:t>
      </w:r>
    </w:p>
    <w:p w:rsidR="009C4439" w:rsidRDefault="006B73C5">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9C4439" w:rsidRDefault="006B73C5">
      <w:pPr>
        <w:spacing w:line="360" w:lineRule="auto"/>
        <w:ind w:firstLine="560"/>
        <w:jc w:val="left"/>
        <w:rPr>
          <w:b/>
          <w:szCs w:val="21"/>
        </w:rPr>
      </w:pPr>
      <w:r>
        <w:rPr>
          <w:rFonts w:hint="eastAsia"/>
          <w:b/>
          <w:szCs w:val="21"/>
        </w:rPr>
        <w:t>第三条权利保证</w:t>
      </w:r>
    </w:p>
    <w:p w:rsidR="009C4439" w:rsidRDefault="006B73C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C4439" w:rsidRDefault="006B73C5">
      <w:pPr>
        <w:spacing w:line="360" w:lineRule="auto"/>
        <w:ind w:firstLine="560"/>
        <w:jc w:val="left"/>
        <w:rPr>
          <w:b/>
          <w:szCs w:val="21"/>
        </w:rPr>
      </w:pPr>
      <w:r>
        <w:rPr>
          <w:rFonts w:hint="eastAsia"/>
          <w:b/>
          <w:szCs w:val="21"/>
        </w:rPr>
        <w:t>第四条质量保证</w:t>
      </w:r>
    </w:p>
    <w:p w:rsidR="009C4439" w:rsidRDefault="006B73C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9C4439" w:rsidRDefault="006B73C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9C4439" w:rsidRDefault="006B73C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9C4439" w:rsidRDefault="009C4439">
      <w:pPr>
        <w:spacing w:line="360" w:lineRule="auto"/>
        <w:ind w:firstLine="560"/>
        <w:jc w:val="left"/>
        <w:rPr>
          <w:rFonts w:ascii="宋体" w:hAnsi="宋体"/>
          <w:szCs w:val="21"/>
        </w:rPr>
      </w:pPr>
    </w:p>
    <w:p w:rsidR="009C4439" w:rsidRDefault="009C4439">
      <w:pPr>
        <w:spacing w:line="360" w:lineRule="auto"/>
        <w:ind w:firstLine="560"/>
        <w:jc w:val="left"/>
        <w:rPr>
          <w:rFonts w:ascii="宋体" w:hAnsi="宋体"/>
          <w:szCs w:val="21"/>
        </w:rPr>
      </w:pPr>
    </w:p>
    <w:p w:rsidR="009C4439" w:rsidRDefault="006B73C5">
      <w:pPr>
        <w:spacing w:line="360" w:lineRule="auto"/>
        <w:ind w:firstLine="560"/>
        <w:jc w:val="left"/>
        <w:rPr>
          <w:b/>
          <w:szCs w:val="21"/>
        </w:rPr>
      </w:pPr>
      <w:r>
        <w:rPr>
          <w:rFonts w:hint="eastAsia"/>
          <w:b/>
          <w:szCs w:val="21"/>
        </w:rPr>
        <w:t>第五条交货和验收</w:t>
      </w:r>
    </w:p>
    <w:p w:rsidR="009C4439" w:rsidRDefault="006B73C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9C4439" w:rsidRDefault="006B73C5">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rsidR="009C4439" w:rsidRDefault="006B73C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C4439" w:rsidRDefault="006B73C5">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9C4439" w:rsidRDefault="006B73C5">
      <w:pPr>
        <w:spacing w:line="360" w:lineRule="auto"/>
        <w:ind w:firstLine="560"/>
        <w:jc w:val="left"/>
        <w:rPr>
          <w:b/>
          <w:szCs w:val="21"/>
        </w:rPr>
      </w:pPr>
      <w:r>
        <w:rPr>
          <w:rFonts w:hint="eastAsia"/>
          <w:b/>
          <w:szCs w:val="21"/>
        </w:rPr>
        <w:t>第六条保修及其他服务</w:t>
      </w:r>
    </w:p>
    <w:p w:rsidR="009C4439" w:rsidRDefault="006B73C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9C4439" w:rsidRDefault="006B73C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9C4439" w:rsidRDefault="006B73C5">
      <w:pPr>
        <w:spacing w:line="360" w:lineRule="auto"/>
        <w:ind w:firstLine="560"/>
        <w:jc w:val="left"/>
        <w:rPr>
          <w:b/>
          <w:szCs w:val="21"/>
        </w:rPr>
      </w:pPr>
      <w:r>
        <w:rPr>
          <w:rFonts w:hint="eastAsia"/>
          <w:b/>
          <w:szCs w:val="21"/>
        </w:rPr>
        <w:t>第七条履约保证金</w:t>
      </w:r>
    </w:p>
    <w:p w:rsidR="009C4439" w:rsidRDefault="006B73C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9C4439" w:rsidRDefault="006B73C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9C4439" w:rsidRDefault="006B73C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9C4439" w:rsidRDefault="009C4439">
      <w:pPr>
        <w:spacing w:line="360" w:lineRule="auto"/>
        <w:ind w:firstLine="560"/>
        <w:jc w:val="left"/>
        <w:rPr>
          <w:rFonts w:ascii="宋体" w:hAnsi="宋体"/>
          <w:szCs w:val="21"/>
        </w:rPr>
      </w:pPr>
    </w:p>
    <w:p w:rsidR="009C4439" w:rsidRDefault="006B73C5">
      <w:pPr>
        <w:spacing w:line="360" w:lineRule="auto"/>
        <w:ind w:firstLine="560"/>
        <w:jc w:val="left"/>
        <w:rPr>
          <w:b/>
          <w:szCs w:val="21"/>
        </w:rPr>
      </w:pPr>
      <w:r>
        <w:rPr>
          <w:rFonts w:hint="eastAsia"/>
          <w:b/>
          <w:szCs w:val="21"/>
        </w:rPr>
        <w:t>第八条货款支付</w:t>
      </w:r>
    </w:p>
    <w:p w:rsidR="009C4439" w:rsidRDefault="009C4439">
      <w:pPr>
        <w:spacing w:line="360" w:lineRule="auto"/>
        <w:ind w:firstLine="560"/>
        <w:jc w:val="left"/>
        <w:rPr>
          <w:szCs w:val="21"/>
        </w:rPr>
      </w:pPr>
    </w:p>
    <w:p w:rsidR="009C4439" w:rsidRDefault="006B73C5">
      <w:pPr>
        <w:spacing w:line="360" w:lineRule="auto"/>
        <w:ind w:firstLine="560"/>
        <w:jc w:val="left"/>
        <w:rPr>
          <w:b/>
          <w:szCs w:val="21"/>
        </w:rPr>
      </w:pPr>
      <w:r>
        <w:rPr>
          <w:rFonts w:hint="eastAsia"/>
          <w:b/>
          <w:szCs w:val="21"/>
        </w:rPr>
        <w:t>第九条违约责任</w:t>
      </w:r>
    </w:p>
    <w:p w:rsidR="009C4439" w:rsidRDefault="006B73C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9C4439" w:rsidRDefault="006B73C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9C4439" w:rsidRDefault="006B73C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9C4439" w:rsidRDefault="006B73C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9C4439" w:rsidRDefault="006B73C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9C4439" w:rsidRDefault="006B73C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rsidR="009C4439" w:rsidRDefault="006B73C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C4439" w:rsidRDefault="006B73C5">
      <w:pPr>
        <w:spacing w:line="360" w:lineRule="auto"/>
        <w:ind w:firstLine="560"/>
        <w:jc w:val="left"/>
        <w:rPr>
          <w:b/>
          <w:szCs w:val="21"/>
        </w:rPr>
      </w:pPr>
      <w:r>
        <w:rPr>
          <w:rFonts w:hint="eastAsia"/>
          <w:b/>
          <w:szCs w:val="21"/>
        </w:rPr>
        <w:t>第十条合同的变更和终止</w:t>
      </w:r>
    </w:p>
    <w:p w:rsidR="009C4439" w:rsidRDefault="006B73C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9C4439" w:rsidRDefault="006B73C5">
      <w:pPr>
        <w:spacing w:line="360" w:lineRule="auto"/>
        <w:ind w:firstLine="560"/>
        <w:jc w:val="left"/>
        <w:rPr>
          <w:b/>
          <w:szCs w:val="21"/>
        </w:rPr>
      </w:pPr>
      <w:r>
        <w:rPr>
          <w:rFonts w:hint="eastAsia"/>
          <w:b/>
          <w:szCs w:val="21"/>
        </w:rPr>
        <w:t>第十一条争议的解决</w:t>
      </w:r>
    </w:p>
    <w:p w:rsidR="009C4439" w:rsidRDefault="006B73C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9C4439" w:rsidRDefault="006B73C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9C4439" w:rsidRDefault="006B73C5">
      <w:pPr>
        <w:spacing w:line="360" w:lineRule="auto"/>
        <w:ind w:firstLine="560"/>
        <w:jc w:val="left"/>
        <w:rPr>
          <w:b/>
          <w:szCs w:val="21"/>
        </w:rPr>
      </w:pPr>
      <w:r>
        <w:rPr>
          <w:rFonts w:hint="eastAsia"/>
          <w:b/>
          <w:szCs w:val="21"/>
        </w:rPr>
        <w:t>第十二条合同生效及其他</w:t>
      </w:r>
    </w:p>
    <w:p w:rsidR="009C4439" w:rsidRDefault="006B73C5">
      <w:pPr>
        <w:spacing w:line="360" w:lineRule="auto"/>
        <w:ind w:firstLine="560"/>
        <w:jc w:val="left"/>
        <w:rPr>
          <w:rFonts w:ascii="宋体" w:hAnsi="宋体"/>
          <w:szCs w:val="21"/>
        </w:rPr>
      </w:pPr>
      <w:r>
        <w:rPr>
          <w:rFonts w:ascii="宋体" w:hAnsi="宋体" w:hint="eastAsia"/>
          <w:szCs w:val="21"/>
        </w:rPr>
        <w:t>1、下列文件均为本合同的组成部分：</w:t>
      </w:r>
    </w:p>
    <w:p w:rsidR="009C4439" w:rsidRDefault="006B73C5">
      <w:pPr>
        <w:spacing w:line="360" w:lineRule="auto"/>
        <w:ind w:firstLine="560"/>
        <w:jc w:val="left"/>
        <w:rPr>
          <w:rFonts w:ascii="宋体" w:hAnsi="宋体"/>
          <w:szCs w:val="21"/>
        </w:rPr>
      </w:pPr>
      <w:r>
        <w:rPr>
          <w:rFonts w:ascii="宋体" w:hAnsi="宋体" w:hint="eastAsia"/>
          <w:szCs w:val="21"/>
        </w:rPr>
        <w:t>（1）号招标文件、答疑及补充通知；</w:t>
      </w:r>
    </w:p>
    <w:p w:rsidR="009C4439" w:rsidRDefault="006B73C5">
      <w:pPr>
        <w:spacing w:line="360" w:lineRule="auto"/>
        <w:ind w:firstLine="560"/>
        <w:jc w:val="left"/>
        <w:rPr>
          <w:rFonts w:ascii="宋体" w:hAnsi="宋体"/>
          <w:szCs w:val="21"/>
        </w:rPr>
      </w:pPr>
      <w:r>
        <w:rPr>
          <w:rFonts w:ascii="宋体" w:hAnsi="宋体" w:hint="eastAsia"/>
          <w:szCs w:val="21"/>
        </w:rPr>
        <w:t>（2）乙方的投标文件；</w:t>
      </w:r>
    </w:p>
    <w:p w:rsidR="009C4439" w:rsidRDefault="006B73C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9C4439" w:rsidRDefault="006B73C5">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9C4439" w:rsidRDefault="009C4439">
      <w:pPr>
        <w:spacing w:line="360" w:lineRule="auto"/>
        <w:ind w:firstLine="560"/>
        <w:jc w:val="left"/>
        <w:rPr>
          <w:rFonts w:ascii="宋体" w:hAnsi="宋体"/>
          <w:szCs w:val="21"/>
        </w:rPr>
      </w:pPr>
    </w:p>
    <w:p w:rsidR="009C4439" w:rsidRDefault="009C4439">
      <w:pPr>
        <w:spacing w:line="360" w:lineRule="auto"/>
        <w:ind w:firstLine="560"/>
        <w:jc w:val="left"/>
        <w:rPr>
          <w:rFonts w:ascii="宋体" w:hAnsi="宋体"/>
          <w:szCs w:val="21"/>
        </w:rPr>
      </w:pPr>
    </w:p>
    <w:p w:rsidR="009C4439" w:rsidRDefault="006B73C5">
      <w:pPr>
        <w:spacing w:line="360" w:lineRule="auto"/>
        <w:ind w:firstLine="560"/>
        <w:jc w:val="left"/>
        <w:rPr>
          <w:rFonts w:ascii="宋体" w:hAnsi="宋体"/>
          <w:szCs w:val="21"/>
        </w:rPr>
      </w:pPr>
      <w:r>
        <w:rPr>
          <w:rFonts w:ascii="宋体" w:hAnsi="宋体" w:hint="eastAsia"/>
          <w:szCs w:val="21"/>
        </w:rPr>
        <w:t>甲方（采购人）：   （盖章）       乙方（供应商）：    （盖章）</w:t>
      </w:r>
    </w:p>
    <w:p w:rsidR="009C4439" w:rsidRDefault="006B73C5">
      <w:pPr>
        <w:spacing w:line="360" w:lineRule="auto"/>
        <w:ind w:firstLine="560"/>
        <w:jc w:val="left"/>
        <w:rPr>
          <w:rFonts w:ascii="宋体" w:hAnsi="宋体"/>
          <w:szCs w:val="21"/>
        </w:rPr>
      </w:pPr>
      <w:r>
        <w:rPr>
          <w:rFonts w:ascii="宋体" w:hAnsi="宋体" w:hint="eastAsia"/>
          <w:szCs w:val="21"/>
        </w:rPr>
        <w:t xml:space="preserve">法定代表人：                     法定代表人： </w:t>
      </w:r>
    </w:p>
    <w:p w:rsidR="009C4439" w:rsidRDefault="006B73C5">
      <w:pPr>
        <w:spacing w:line="360" w:lineRule="auto"/>
        <w:ind w:firstLine="560"/>
        <w:jc w:val="left"/>
        <w:rPr>
          <w:rFonts w:ascii="宋体" w:hAnsi="宋体"/>
          <w:szCs w:val="21"/>
        </w:rPr>
      </w:pPr>
      <w:r>
        <w:rPr>
          <w:rFonts w:ascii="宋体" w:hAnsi="宋体" w:hint="eastAsia"/>
          <w:szCs w:val="21"/>
        </w:rPr>
        <w:t>委托代理人：                     委托代理人：</w:t>
      </w:r>
    </w:p>
    <w:p w:rsidR="009C4439" w:rsidRDefault="006B73C5">
      <w:pPr>
        <w:ind w:firstLineChars="250" w:firstLine="525"/>
        <w:rPr>
          <w:rFonts w:ascii="宋体" w:hAnsi="宋体"/>
          <w:b/>
          <w:szCs w:val="21"/>
        </w:rPr>
      </w:pPr>
      <w:r>
        <w:rPr>
          <w:rFonts w:ascii="宋体" w:hAnsi="宋体" w:hint="eastAsia"/>
          <w:szCs w:val="21"/>
        </w:rPr>
        <w:t>日期：   年     月    日         日期：   年     月    日</w:t>
      </w:r>
    </w:p>
    <w:p w:rsidR="009C4439" w:rsidRDefault="006B73C5">
      <w:r>
        <w:br w:type="page"/>
      </w:r>
    </w:p>
    <w:p w:rsidR="009C4439" w:rsidRDefault="006B73C5">
      <w:pPr>
        <w:pStyle w:val="20"/>
        <w:rPr>
          <w:kern w:val="2"/>
          <w:sz w:val="32"/>
          <w:szCs w:val="32"/>
        </w:rPr>
      </w:pPr>
      <w:r>
        <w:rPr>
          <w:rFonts w:hint="eastAsia"/>
          <w:kern w:val="2"/>
          <w:sz w:val="32"/>
          <w:szCs w:val="32"/>
        </w:rPr>
        <w:lastRenderedPageBreak/>
        <w:t>第五章  深圳大学采购履约情况反馈表</w:t>
      </w:r>
    </w:p>
    <w:p w:rsidR="009C4439" w:rsidRDefault="006B73C5">
      <w:pPr>
        <w:spacing w:line="240" w:lineRule="atLeast"/>
        <w:rPr>
          <w:rFonts w:ascii="宋体" w:hAnsi="宋体"/>
          <w:b/>
          <w:szCs w:val="21"/>
        </w:rPr>
      </w:pPr>
      <w:r>
        <w:rPr>
          <w:rFonts w:ascii="宋体" w:hAnsi="宋体" w:hint="eastAsia"/>
          <w:b/>
          <w:szCs w:val="21"/>
        </w:rPr>
        <w:t>采购单位名称：                       联系人及电话：</w:t>
      </w:r>
    </w:p>
    <w:p w:rsidR="009C4439" w:rsidRDefault="009C4439">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C4439">
        <w:trPr>
          <w:trHeight w:val="450"/>
          <w:jc w:val="center"/>
        </w:trPr>
        <w:tc>
          <w:tcPr>
            <w:tcW w:w="2282" w:type="dxa"/>
            <w:gridSpan w:val="3"/>
            <w:vAlign w:val="center"/>
          </w:tcPr>
          <w:p w:rsidR="009C4439" w:rsidRDefault="006B73C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C4439" w:rsidRDefault="009C4439">
            <w:pPr>
              <w:spacing w:line="240" w:lineRule="atLeast"/>
              <w:jc w:val="center"/>
              <w:rPr>
                <w:rFonts w:ascii="宋体" w:hAnsi="宋体"/>
                <w:szCs w:val="21"/>
              </w:rPr>
            </w:pPr>
          </w:p>
        </w:tc>
        <w:tc>
          <w:tcPr>
            <w:tcW w:w="1980" w:type="dxa"/>
            <w:vAlign w:val="center"/>
          </w:tcPr>
          <w:p w:rsidR="009C4439" w:rsidRDefault="006B73C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C4439" w:rsidRDefault="009C4439">
            <w:pPr>
              <w:spacing w:line="240" w:lineRule="atLeast"/>
              <w:jc w:val="center"/>
              <w:rPr>
                <w:rFonts w:ascii="宋体" w:hAnsi="宋体"/>
                <w:szCs w:val="21"/>
              </w:rPr>
            </w:pPr>
          </w:p>
        </w:tc>
      </w:tr>
      <w:tr w:rsidR="009C4439">
        <w:trPr>
          <w:trHeight w:val="461"/>
          <w:jc w:val="center"/>
        </w:trPr>
        <w:tc>
          <w:tcPr>
            <w:tcW w:w="2282" w:type="dxa"/>
            <w:gridSpan w:val="3"/>
            <w:vAlign w:val="center"/>
          </w:tcPr>
          <w:p w:rsidR="009C4439" w:rsidRDefault="006B73C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C4439" w:rsidRDefault="009C4439">
            <w:pPr>
              <w:spacing w:line="240" w:lineRule="atLeast"/>
              <w:jc w:val="center"/>
              <w:rPr>
                <w:rFonts w:ascii="宋体" w:hAnsi="宋体"/>
                <w:szCs w:val="21"/>
              </w:rPr>
            </w:pPr>
          </w:p>
        </w:tc>
        <w:tc>
          <w:tcPr>
            <w:tcW w:w="1980" w:type="dxa"/>
            <w:vAlign w:val="center"/>
          </w:tcPr>
          <w:p w:rsidR="009C4439" w:rsidRDefault="006B73C5">
            <w:pPr>
              <w:spacing w:line="240" w:lineRule="atLeast"/>
              <w:jc w:val="center"/>
              <w:rPr>
                <w:rFonts w:ascii="宋体" w:hAnsi="宋体"/>
                <w:szCs w:val="21"/>
              </w:rPr>
            </w:pPr>
            <w:r>
              <w:rPr>
                <w:rFonts w:ascii="宋体" w:hAnsi="宋体" w:hint="eastAsia"/>
                <w:szCs w:val="21"/>
              </w:rPr>
              <w:t>供应商</w:t>
            </w:r>
          </w:p>
          <w:p w:rsidR="009C4439" w:rsidRDefault="006B73C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C4439" w:rsidRDefault="009C4439">
            <w:pPr>
              <w:spacing w:line="240" w:lineRule="atLeast"/>
              <w:jc w:val="center"/>
              <w:rPr>
                <w:rFonts w:ascii="宋体" w:hAnsi="宋体"/>
                <w:szCs w:val="21"/>
              </w:rPr>
            </w:pPr>
          </w:p>
        </w:tc>
      </w:tr>
      <w:tr w:rsidR="009C4439">
        <w:trPr>
          <w:trHeight w:val="438"/>
          <w:jc w:val="center"/>
        </w:trPr>
        <w:tc>
          <w:tcPr>
            <w:tcW w:w="2282" w:type="dxa"/>
            <w:gridSpan w:val="3"/>
            <w:vAlign w:val="center"/>
          </w:tcPr>
          <w:p w:rsidR="009C4439" w:rsidRDefault="006B73C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C4439" w:rsidRDefault="009C4439">
            <w:pPr>
              <w:spacing w:line="240" w:lineRule="atLeast"/>
              <w:jc w:val="center"/>
              <w:rPr>
                <w:rFonts w:ascii="宋体" w:hAnsi="宋体"/>
                <w:szCs w:val="21"/>
              </w:rPr>
            </w:pPr>
          </w:p>
        </w:tc>
        <w:tc>
          <w:tcPr>
            <w:tcW w:w="1980" w:type="dxa"/>
            <w:vAlign w:val="center"/>
          </w:tcPr>
          <w:p w:rsidR="009C4439" w:rsidRDefault="006B73C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C4439" w:rsidRDefault="006B73C5">
            <w:pPr>
              <w:spacing w:line="240" w:lineRule="atLeast"/>
              <w:rPr>
                <w:rFonts w:ascii="宋体" w:hAnsi="宋体"/>
                <w:szCs w:val="21"/>
              </w:rPr>
            </w:pPr>
            <w:r>
              <w:rPr>
                <w:rFonts w:ascii="宋体" w:hAnsi="宋体" w:hint="eastAsia"/>
                <w:szCs w:val="21"/>
              </w:rPr>
              <w:t>自       至</w:t>
            </w:r>
          </w:p>
        </w:tc>
      </w:tr>
      <w:tr w:rsidR="009C4439">
        <w:trPr>
          <w:trHeight w:val="544"/>
          <w:jc w:val="center"/>
        </w:trPr>
        <w:tc>
          <w:tcPr>
            <w:tcW w:w="842" w:type="dxa"/>
            <w:vMerge w:val="restart"/>
            <w:vAlign w:val="center"/>
          </w:tcPr>
          <w:p w:rsidR="009C4439" w:rsidRDefault="006B73C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C4439" w:rsidRDefault="006B73C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val="restart"/>
            <w:tcBorders>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 xml:space="preserve"> □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tcBorders>
              <w:right w:val="single" w:sz="4" w:space="0" w:color="auto"/>
            </w:tcBorders>
            <w:vAlign w:val="center"/>
          </w:tcPr>
          <w:p w:rsidR="009C4439" w:rsidRDefault="009C44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 xml:space="preserve"> □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tcBorders>
              <w:right w:val="single" w:sz="4" w:space="0" w:color="auto"/>
            </w:tcBorders>
            <w:vAlign w:val="center"/>
          </w:tcPr>
          <w:p w:rsidR="009C4439" w:rsidRDefault="009C44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 xml:space="preserve"> □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tcBorders>
              <w:right w:val="single" w:sz="4" w:space="0" w:color="auto"/>
            </w:tcBorders>
            <w:vAlign w:val="center"/>
          </w:tcPr>
          <w:p w:rsidR="009C4439" w:rsidRDefault="009C44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 xml:space="preserve"> □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tcBorders>
              <w:right w:val="single" w:sz="4" w:space="0" w:color="auto"/>
            </w:tcBorders>
            <w:vAlign w:val="center"/>
          </w:tcPr>
          <w:p w:rsidR="009C4439" w:rsidRDefault="009C44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 xml:space="preserve"> □ 优          □ 良          □ 中           □ 差</w:t>
            </w:r>
          </w:p>
        </w:tc>
      </w:tr>
      <w:tr w:rsidR="009C4439">
        <w:trPr>
          <w:trHeight w:val="458"/>
          <w:jc w:val="center"/>
        </w:trPr>
        <w:tc>
          <w:tcPr>
            <w:tcW w:w="842" w:type="dxa"/>
            <w:vMerge/>
            <w:vAlign w:val="center"/>
          </w:tcPr>
          <w:p w:rsidR="009C4439" w:rsidRDefault="009C4439">
            <w:pPr>
              <w:spacing w:line="240" w:lineRule="atLeast"/>
              <w:jc w:val="center"/>
              <w:rPr>
                <w:rFonts w:ascii="宋体" w:hAnsi="宋体"/>
                <w:szCs w:val="21"/>
              </w:rPr>
            </w:pPr>
          </w:p>
        </w:tc>
        <w:tc>
          <w:tcPr>
            <w:tcW w:w="720" w:type="dxa"/>
            <w:vMerge/>
            <w:tcBorders>
              <w:right w:val="single" w:sz="4" w:space="0" w:color="auto"/>
            </w:tcBorders>
            <w:vAlign w:val="center"/>
          </w:tcPr>
          <w:p w:rsidR="009C4439" w:rsidRDefault="009C44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C4439" w:rsidRDefault="006B73C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C4439" w:rsidRDefault="006B73C5" w:rsidP="00CA5941">
            <w:pPr>
              <w:spacing w:beforeLines="50" w:before="120" w:afterLines="50" w:after="120" w:line="240" w:lineRule="atLeast"/>
              <w:rPr>
                <w:rFonts w:ascii="宋体" w:hAnsi="宋体"/>
                <w:szCs w:val="21"/>
                <w:u w:val="single"/>
              </w:rPr>
            </w:pPr>
            <w:r>
              <w:rPr>
                <w:rFonts w:ascii="宋体" w:hAnsi="宋体" w:hint="eastAsia"/>
                <w:szCs w:val="21"/>
              </w:rPr>
              <w:t>评价内容为：</w:t>
            </w:r>
          </w:p>
          <w:p w:rsidR="009C4439" w:rsidRDefault="006B73C5" w:rsidP="004F574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C4439">
        <w:trPr>
          <w:trHeight w:val="3523"/>
          <w:jc w:val="center"/>
        </w:trPr>
        <w:tc>
          <w:tcPr>
            <w:tcW w:w="1562" w:type="dxa"/>
            <w:gridSpan w:val="2"/>
            <w:vAlign w:val="center"/>
          </w:tcPr>
          <w:p w:rsidR="009C4439" w:rsidRDefault="006B73C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tc>
      </w:tr>
      <w:tr w:rsidR="009C4439">
        <w:trPr>
          <w:trHeight w:val="2510"/>
          <w:jc w:val="center"/>
        </w:trPr>
        <w:tc>
          <w:tcPr>
            <w:tcW w:w="1562" w:type="dxa"/>
            <w:gridSpan w:val="2"/>
            <w:vAlign w:val="center"/>
          </w:tcPr>
          <w:p w:rsidR="009C4439" w:rsidRDefault="006B73C5">
            <w:pPr>
              <w:spacing w:line="240" w:lineRule="atLeast"/>
              <w:jc w:val="center"/>
              <w:rPr>
                <w:rFonts w:ascii="宋体" w:hAnsi="宋体"/>
                <w:szCs w:val="21"/>
              </w:rPr>
            </w:pPr>
            <w:r>
              <w:rPr>
                <w:rFonts w:ascii="宋体" w:hAnsi="宋体" w:hint="eastAsia"/>
                <w:szCs w:val="21"/>
              </w:rPr>
              <w:t>采购单位意见</w:t>
            </w:r>
          </w:p>
          <w:p w:rsidR="009C4439" w:rsidRDefault="006B73C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rPr>
                <w:rFonts w:ascii="宋体" w:hAnsi="宋体"/>
                <w:szCs w:val="21"/>
              </w:rPr>
            </w:pPr>
          </w:p>
          <w:p w:rsidR="009C4439" w:rsidRDefault="009C4439">
            <w:pPr>
              <w:spacing w:line="240" w:lineRule="atLeast"/>
              <w:ind w:firstLineChars="1800" w:firstLine="3780"/>
              <w:rPr>
                <w:rFonts w:ascii="宋体" w:hAnsi="宋体"/>
                <w:szCs w:val="21"/>
              </w:rPr>
            </w:pPr>
          </w:p>
          <w:p w:rsidR="009C4439" w:rsidRDefault="006B73C5">
            <w:pPr>
              <w:spacing w:line="240" w:lineRule="atLeast"/>
              <w:ind w:firstLineChars="1800" w:firstLine="3780"/>
              <w:rPr>
                <w:rFonts w:ascii="宋体" w:hAnsi="宋体"/>
                <w:szCs w:val="21"/>
              </w:rPr>
            </w:pPr>
            <w:r>
              <w:rPr>
                <w:rFonts w:ascii="宋体" w:hAnsi="宋体" w:hint="eastAsia"/>
                <w:szCs w:val="21"/>
              </w:rPr>
              <w:t>日期：   年   月   日</w:t>
            </w:r>
          </w:p>
        </w:tc>
      </w:tr>
    </w:tbl>
    <w:p w:rsidR="009C4439" w:rsidRDefault="006B73C5">
      <w:pPr>
        <w:spacing w:line="240" w:lineRule="atLeast"/>
        <w:rPr>
          <w:rFonts w:ascii="宋体" w:hAnsi="宋体"/>
          <w:szCs w:val="21"/>
        </w:rPr>
      </w:pPr>
      <w:r>
        <w:rPr>
          <w:rFonts w:ascii="宋体" w:hAnsi="宋体" w:hint="eastAsia"/>
          <w:szCs w:val="21"/>
        </w:rPr>
        <w:t>说明：</w:t>
      </w:r>
    </w:p>
    <w:p w:rsidR="009C4439" w:rsidRDefault="006B73C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9C4439" w:rsidRDefault="006B73C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9C4439" w:rsidRDefault="009C4439">
      <w:pPr>
        <w:spacing w:line="240" w:lineRule="atLeast"/>
        <w:rPr>
          <w:rFonts w:ascii="宋体" w:hAnsi="宋体"/>
          <w:szCs w:val="21"/>
        </w:rPr>
      </w:pPr>
    </w:p>
    <w:p w:rsidR="009C4439" w:rsidRDefault="006B73C5">
      <w:pPr>
        <w:pStyle w:val="10"/>
      </w:pPr>
      <w:r>
        <w:rPr>
          <w:rFonts w:hint="eastAsia"/>
        </w:rPr>
        <w:t>第二册通用条款（公开招标）</w:t>
      </w:r>
    </w:p>
    <w:p w:rsidR="009C4439" w:rsidRDefault="006B73C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9C4439" w:rsidRDefault="006B73C5">
      <w:pPr>
        <w:spacing w:line="360" w:lineRule="auto"/>
        <w:rPr>
          <w:rFonts w:ascii="黑体" w:eastAsia="黑体" w:hAnsi="宋体"/>
          <w:sz w:val="24"/>
        </w:rPr>
      </w:pPr>
      <w:r>
        <w:rPr>
          <w:rFonts w:ascii="黑体" w:eastAsia="黑体" w:hAnsi="宋体" w:hint="eastAsia"/>
          <w:sz w:val="24"/>
        </w:rPr>
        <w:t>1.通用条款说明</w:t>
      </w:r>
    </w:p>
    <w:p w:rsidR="009C4439" w:rsidRDefault="006B73C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9C4439" w:rsidRDefault="006B73C5">
      <w:pPr>
        <w:ind w:firstLineChars="196" w:firstLine="412"/>
        <w:rPr>
          <w:rFonts w:ascii="宋体" w:hAnsi="宋体"/>
          <w:szCs w:val="21"/>
        </w:rPr>
      </w:pPr>
      <w:r>
        <w:rPr>
          <w:rFonts w:ascii="宋体" w:hAnsi="宋体" w:hint="eastAsia"/>
          <w:szCs w:val="21"/>
        </w:rPr>
        <w:t>1.2招标文件分为第一册“专用条款”和第二册“通用条款”。</w:t>
      </w:r>
    </w:p>
    <w:p w:rsidR="009C4439" w:rsidRDefault="006B73C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9C4439" w:rsidRDefault="006B73C5">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9C4439" w:rsidRDefault="006B73C5">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9C4439" w:rsidRDefault="006B73C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9C4439" w:rsidRDefault="006B73C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9C4439" w:rsidRDefault="006B73C5">
      <w:pPr>
        <w:spacing w:line="360" w:lineRule="auto"/>
        <w:rPr>
          <w:rFonts w:ascii="黑体" w:eastAsia="黑体" w:hAnsi="宋体"/>
          <w:sz w:val="24"/>
        </w:rPr>
      </w:pPr>
      <w:r>
        <w:rPr>
          <w:rFonts w:ascii="黑体" w:eastAsia="黑体" w:hAnsi="宋体" w:hint="eastAsia"/>
          <w:sz w:val="24"/>
        </w:rPr>
        <w:t>3．定义</w:t>
      </w:r>
    </w:p>
    <w:p w:rsidR="009C4439" w:rsidRDefault="006B73C5">
      <w:pPr>
        <w:ind w:firstLineChars="200" w:firstLine="420"/>
        <w:rPr>
          <w:rFonts w:ascii="宋体" w:hAnsi="宋体"/>
          <w:szCs w:val="21"/>
        </w:rPr>
      </w:pPr>
      <w:r>
        <w:rPr>
          <w:rFonts w:ascii="宋体" w:hAnsi="宋体"/>
          <w:szCs w:val="21"/>
        </w:rPr>
        <w:t>招标文件中下列术语应解释为：</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9C4439" w:rsidRDefault="006B73C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9C4439" w:rsidRDefault="006B73C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9C4439" w:rsidRDefault="006B73C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9C4439" w:rsidRDefault="006B73C5">
      <w:pPr>
        <w:spacing w:line="360" w:lineRule="auto"/>
        <w:rPr>
          <w:rFonts w:ascii="黑体" w:eastAsia="黑体" w:hAnsi="宋体"/>
          <w:sz w:val="24"/>
        </w:rPr>
      </w:pPr>
      <w:r>
        <w:rPr>
          <w:rFonts w:ascii="黑体" w:eastAsia="黑体" w:hAnsi="宋体" w:hint="eastAsia"/>
          <w:sz w:val="24"/>
        </w:rPr>
        <w:t>4. 供应商责任</w:t>
      </w:r>
    </w:p>
    <w:p w:rsidR="009C4439" w:rsidRDefault="006B73C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9C4439" w:rsidRDefault="006B73C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9C4439" w:rsidRDefault="006B73C5">
      <w:pPr>
        <w:spacing w:line="360" w:lineRule="auto"/>
        <w:rPr>
          <w:rFonts w:ascii="黑体" w:eastAsia="黑体" w:hAnsi="宋体"/>
          <w:sz w:val="24"/>
        </w:rPr>
      </w:pPr>
      <w:r>
        <w:rPr>
          <w:rFonts w:ascii="黑体" w:eastAsia="黑体" w:hAnsi="宋体" w:hint="eastAsia"/>
          <w:sz w:val="24"/>
        </w:rPr>
        <w:t>5．投标人参加深圳大学采购活动的条件</w:t>
      </w:r>
    </w:p>
    <w:p w:rsidR="009C4439" w:rsidRDefault="006B73C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9C4439" w:rsidRDefault="006B73C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9C4439" w:rsidRDefault="006B73C5">
      <w:pPr>
        <w:spacing w:line="360" w:lineRule="auto"/>
        <w:rPr>
          <w:rFonts w:ascii="黑体" w:eastAsia="黑体" w:hAnsi="宋体"/>
          <w:sz w:val="24"/>
        </w:rPr>
      </w:pPr>
      <w:r>
        <w:rPr>
          <w:rFonts w:ascii="黑体" w:eastAsia="黑体" w:hAnsi="宋体" w:hint="eastAsia"/>
          <w:sz w:val="24"/>
        </w:rPr>
        <w:t>6．联合体投标</w:t>
      </w:r>
    </w:p>
    <w:p w:rsidR="009C4439" w:rsidRDefault="006B73C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9C4439" w:rsidRDefault="006B73C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9C4439" w:rsidRDefault="006B73C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rsidR="009C4439" w:rsidRDefault="006B73C5">
      <w:pPr>
        <w:ind w:leftChars="200" w:left="420" w:firstLineChars="196" w:firstLine="412"/>
        <w:rPr>
          <w:rFonts w:ascii="宋体" w:hAnsi="宋体"/>
        </w:rPr>
      </w:pPr>
      <w:r>
        <w:rPr>
          <w:rFonts w:ascii="宋体" w:hAnsi="宋体" w:hint="eastAsia"/>
        </w:rPr>
        <w:t>1、具有独立承担民事责任的能力；</w:t>
      </w:r>
    </w:p>
    <w:p w:rsidR="009C4439" w:rsidRDefault="006B73C5">
      <w:pPr>
        <w:ind w:left="420" w:firstLineChars="196" w:firstLine="412"/>
        <w:rPr>
          <w:rFonts w:ascii="宋体" w:hAnsi="宋体"/>
        </w:rPr>
      </w:pPr>
      <w:r>
        <w:rPr>
          <w:rFonts w:ascii="宋体" w:hAnsi="宋体" w:hint="eastAsia"/>
        </w:rPr>
        <w:t>2、有良好的商业信誉和健全的财务会计制度；</w:t>
      </w:r>
    </w:p>
    <w:p w:rsidR="009C4439" w:rsidRDefault="006B73C5">
      <w:pPr>
        <w:ind w:leftChars="200" w:left="420" w:firstLineChars="196" w:firstLine="412"/>
        <w:rPr>
          <w:rFonts w:ascii="宋体" w:hAnsi="宋体"/>
        </w:rPr>
      </w:pPr>
      <w:r>
        <w:rPr>
          <w:rFonts w:ascii="宋体" w:hAnsi="宋体" w:hint="eastAsia"/>
        </w:rPr>
        <w:t>3、具有履行合同所必需的设备和专业技术能力；</w:t>
      </w:r>
    </w:p>
    <w:p w:rsidR="009C4439" w:rsidRDefault="006B73C5">
      <w:pPr>
        <w:ind w:leftChars="200" w:left="420" w:firstLineChars="196" w:firstLine="412"/>
        <w:rPr>
          <w:rFonts w:ascii="宋体" w:hAnsi="宋体"/>
        </w:rPr>
      </w:pPr>
      <w:r>
        <w:rPr>
          <w:rFonts w:ascii="宋体" w:hAnsi="宋体" w:hint="eastAsia"/>
        </w:rPr>
        <w:t>4、有依法缴纳税收和社会保障资金的良好记录；</w:t>
      </w:r>
    </w:p>
    <w:p w:rsidR="009C4439" w:rsidRDefault="006B73C5">
      <w:pPr>
        <w:ind w:leftChars="200" w:left="420" w:firstLineChars="196" w:firstLine="412"/>
        <w:rPr>
          <w:rFonts w:ascii="宋体" w:hAnsi="宋体"/>
        </w:rPr>
      </w:pPr>
      <w:r>
        <w:rPr>
          <w:rFonts w:ascii="宋体" w:hAnsi="宋体" w:hint="eastAsia"/>
        </w:rPr>
        <w:t>5、参加采购活动前三年内，在经营活动中没有重大违法记录；</w:t>
      </w:r>
    </w:p>
    <w:p w:rsidR="009C4439" w:rsidRDefault="006B73C5">
      <w:pPr>
        <w:ind w:leftChars="200" w:left="420" w:firstLineChars="196" w:firstLine="412"/>
        <w:rPr>
          <w:rFonts w:ascii="宋体" w:hAnsi="宋体"/>
        </w:rPr>
      </w:pPr>
      <w:r>
        <w:rPr>
          <w:rFonts w:ascii="宋体" w:hAnsi="宋体" w:hint="eastAsia"/>
        </w:rPr>
        <w:t>6、法律、行政法规规定的其他条件。</w:t>
      </w:r>
    </w:p>
    <w:p w:rsidR="009C4439" w:rsidRDefault="006B73C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9C4439" w:rsidRDefault="006B73C5">
      <w:pPr>
        <w:ind w:firstLineChars="196" w:firstLine="412"/>
        <w:rPr>
          <w:rFonts w:ascii="宋体" w:hAnsi="宋体"/>
        </w:rPr>
      </w:pPr>
      <w:r>
        <w:rPr>
          <w:rFonts w:ascii="宋体" w:hAnsi="宋体" w:hint="eastAsia"/>
        </w:rPr>
        <w:t>（3）投标人的投标文件及中标后签署的合同协议对联合体各方均具法律约束力；</w:t>
      </w:r>
    </w:p>
    <w:p w:rsidR="009C4439" w:rsidRDefault="006B73C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9C4439" w:rsidRDefault="006B73C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9C4439" w:rsidRDefault="006B73C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9C4439" w:rsidRDefault="006B73C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9C4439" w:rsidRDefault="006B73C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9C4439" w:rsidRDefault="006B73C5">
      <w:pPr>
        <w:ind w:firstLineChars="196" w:firstLine="412"/>
        <w:rPr>
          <w:rFonts w:ascii="宋体" w:hAnsi="宋体"/>
        </w:rPr>
      </w:pPr>
      <w:r>
        <w:rPr>
          <w:rFonts w:ascii="宋体" w:hAnsi="宋体" w:hint="eastAsia"/>
        </w:rPr>
        <w:t>（9）本通用条款中“投标人”一词亦指联合体各方，专用条款另有规定或说明的除外。</w:t>
      </w:r>
    </w:p>
    <w:p w:rsidR="009C4439" w:rsidRDefault="006B73C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9C4439" w:rsidRDefault="006B73C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9C4439" w:rsidRDefault="006B73C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9C4439" w:rsidRDefault="006B73C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9C4439" w:rsidRDefault="006B73C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C4439" w:rsidRDefault="006B73C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C4439" w:rsidRDefault="006B73C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9C4439" w:rsidRDefault="006B73C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9C4439" w:rsidRDefault="006B73C5">
      <w:pPr>
        <w:spacing w:line="360" w:lineRule="auto"/>
        <w:rPr>
          <w:rFonts w:ascii="黑体" w:eastAsia="黑体" w:hAnsi="宋体"/>
          <w:sz w:val="24"/>
        </w:rPr>
      </w:pPr>
      <w:r>
        <w:rPr>
          <w:rFonts w:ascii="黑体" w:eastAsia="黑体" w:hAnsi="宋体" w:hint="eastAsia"/>
          <w:sz w:val="24"/>
        </w:rPr>
        <w:t>8．投标费用</w:t>
      </w:r>
    </w:p>
    <w:p w:rsidR="009C4439" w:rsidRDefault="006B73C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9C4439" w:rsidRDefault="006B73C5">
      <w:pPr>
        <w:spacing w:line="360" w:lineRule="auto"/>
        <w:rPr>
          <w:rFonts w:ascii="黑体" w:eastAsia="黑体" w:hAnsi="宋体"/>
          <w:sz w:val="24"/>
        </w:rPr>
      </w:pPr>
      <w:r>
        <w:rPr>
          <w:rFonts w:ascii="黑体" w:eastAsia="黑体" w:hAnsi="宋体" w:hint="eastAsia"/>
          <w:sz w:val="24"/>
        </w:rPr>
        <w:t>9．踏勘现场</w:t>
      </w:r>
    </w:p>
    <w:p w:rsidR="009C4439" w:rsidRDefault="006B73C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9C4439" w:rsidRDefault="006B73C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9C4439" w:rsidRDefault="006B73C5">
      <w:pPr>
        <w:ind w:firstLineChars="196" w:firstLine="412"/>
        <w:rPr>
          <w:rFonts w:ascii="宋体" w:hAnsi="宋体"/>
        </w:rPr>
      </w:pPr>
      <w:r>
        <w:rPr>
          <w:rFonts w:ascii="宋体" w:hAnsi="宋体" w:hint="eastAsia"/>
        </w:rPr>
        <w:t>9.3采购人必须通过学校采购机构向投标人提供有关现场的资料和数据。</w:t>
      </w:r>
    </w:p>
    <w:p w:rsidR="009C4439" w:rsidRDefault="006B73C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9C4439" w:rsidRDefault="006B73C5">
      <w:pPr>
        <w:spacing w:line="360" w:lineRule="auto"/>
        <w:rPr>
          <w:rFonts w:ascii="黑体" w:eastAsia="黑体" w:hAnsi="宋体"/>
          <w:sz w:val="24"/>
        </w:rPr>
      </w:pPr>
      <w:r>
        <w:rPr>
          <w:rFonts w:ascii="黑体" w:eastAsia="黑体" w:hAnsi="宋体" w:hint="eastAsia"/>
          <w:sz w:val="24"/>
        </w:rPr>
        <w:t>10．招标答疑</w:t>
      </w:r>
    </w:p>
    <w:p w:rsidR="009C4439" w:rsidRDefault="006B73C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9C4439" w:rsidRDefault="006B73C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9C4439" w:rsidRDefault="006B73C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9C4439" w:rsidRDefault="006B73C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9C4439" w:rsidRDefault="006B73C5">
      <w:pPr>
        <w:ind w:firstLineChars="196" w:firstLine="412"/>
        <w:rPr>
          <w:rFonts w:ascii="宋体" w:hAnsi="宋体"/>
          <w:szCs w:val="21"/>
        </w:rPr>
      </w:pPr>
      <w:r>
        <w:rPr>
          <w:rFonts w:ascii="宋体" w:hAnsi="宋体" w:hint="eastAsia"/>
          <w:szCs w:val="21"/>
        </w:rPr>
        <w:t>10.5未参与招标答疑不作为否定投标人资格的理由。</w:t>
      </w:r>
    </w:p>
    <w:p w:rsidR="009C4439" w:rsidRDefault="009C4439">
      <w:pPr>
        <w:ind w:firstLineChars="196" w:firstLine="412"/>
        <w:rPr>
          <w:rFonts w:ascii="宋体" w:hAnsi="宋体"/>
        </w:rPr>
      </w:pP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9C4439" w:rsidRDefault="006B73C5">
      <w:pPr>
        <w:spacing w:line="360" w:lineRule="auto"/>
        <w:rPr>
          <w:rFonts w:ascii="黑体" w:eastAsia="黑体" w:hAnsi="宋体"/>
          <w:sz w:val="24"/>
        </w:rPr>
      </w:pPr>
      <w:r>
        <w:rPr>
          <w:rFonts w:ascii="黑体" w:eastAsia="黑体" w:hAnsi="宋体" w:hint="eastAsia"/>
          <w:sz w:val="24"/>
        </w:rPr>
        <w:t>11．招标文件的编制与组成</w:t>
      </w:r>
    </w:p>
    <w:p w:rsidR="009C4439" w:rsidRDefault="006B73C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9C4439" w:rsidRDefault="006B73C5">
      <w:pPr>
        <w:ind w:firstLineChars="196" w:firstLine="412"/>
        <w:rPr>
          <w:rFonts w:ascii="宋体" w:hAnsi="宋体"/>
          <w:szCs w:val="21"/>
        </w:rPr>
      </w:pPr>
      <w:r>
        <w:rPr>
          <w:rFonts w:ascii="宋体" w:hAnsi="宋体" w:hint="eastAsia"/>
          <w:szCs w:val="21"/>
        </w:rPr>
        <w:t>招标文件包括下列内容：</w:t>
      </w:r>
    </w:p>
    <w:p w:rsidR="009C4439" w:rsidRDefault="006B73C5">
      <w:pPr>
        <w:ind w:leftChars="200" w:left="420" w:firstLineChars="196" w:firstLine="413"/>
        <w:rPr>
          <w:rFonts w:ascii="宋体" w:hAnsi="宋体"/>
          <w:b/>
          <w:szCs w:val="21"/>
        </w:rPr>
      </w:pPr>
      <w:r>
        <w:rPr>
          <w:rFonts w:ascii="宋体" w:hAnsi="宋体" w:hint="eastAsia"/>
          <w:b/>
          <w:szCs w:val="21"/>
        </w:rPr>
        <w:t>第一册  专用条款</w:t>
      </w:r>
    </w:p>
    <w:p w:rsidR="009C4439" w:rsidRDefault="006B73C5">
      <w:pPr>
        <w:ind w:leftChars="514" w:left="1079"/>
        <w:rPr>
          <w:rFonts w:ascii="宋体" w:hAnsi="宋体"/>
          <w:b/>
          <w:szCs w:val="21"/>
        </w:rPr>
      </w:pPr>
      <w:r>
        <w:rPr>
          <w:rFonts w:ascii="宋体" w:hAnsi="宋体" w:hint="eastAsia"/>
          <w:b/>
          <w:szCs w:val="21"/>
        </w:rPr>
        <w:t>关键信息</w:t>
      </w:r>
    </w:p>
    <w:p w:rsidR="009C4439" w:rsidRDefault="006B73C5">
      <w:pPr>
        <w:ind w:leftChars="300" w:left="630" w:firstLineChars="196" w:firstLine="412"/>
        <w:rPr>
          <w:rFonts w:ascii="宋体" w:hAnsi="宋体"/>
          <w:szCs w:val="21"/>
        </w:rPr>
      </w:pPr>
      <w:r>
        <w:rPr>
          <w:rFonts w:ascii="宋体" w:hAnsi="宋体" w:hint="eastAsia"/>
          <w:szCs w:val="21"/>
        </w:rPr>
        <w:t>第一章  招标公告</w:t>
      </w:r>
    </w:p>
    <w:p w:rsidR="009C4439" w:rsidRDefault="006B73C5">
      <w:pPr>
        <w:ind w:leftChars="300" w:left="630" w:firstLineChars="196" w:firstLine="412"/>
        <w:rPr>
          <w:rFonts w:ascii="宋体" w:hAnsi="宋体"/>
          <w:szCs w:val="21"/>
        </w:rPr>
      </w:pPr>
      <w:r>
        <w:rPr>
          <w:rFonts w:ascii="宋体" w:hAnsi="宋体" w:hint="eastAsia"/>
          <w:szCs w:val="21"/>
        </w:rPr>
        <w:t>第二章  招标项目需求</w:t>
      </w:r>
    </w:p>
    <w:p w:rsidR="009C4439" w:rsidRDefault="006B73C5">
      <w:pPr>
        <w:ind w:leftChars="300" w:left="630" w:firstLineChars="196" w:firstLine="412"/>
        <w:rPr>
          <w:rFonts w:ascii="宋体" w:hAnsi="宋体"/>
          <w:szCs w:val="21"/>
        </w:rPr>
      </w:pPr>
      <w:r>
        <w:rPr>
          <w:rFonts w:ascii="宋体" w:hAnsi="宋体" w:hint="eastAsia"/>
          <w:szCs w:val="21"/>
        </w:rPr>
        <w:t>第三章  投标文件格式</w:t>
      </w:r>
    </w:p>
    <w:p w:rsidR="009C4439" w:rsidRDefault="006B73C5">
      <w:pPr>
        <w:ind w:leftChars="300" w:left="630" w:firstLineChars="196" w:firstLine="412"/>
        <w:rPr>
          <w:rFonts w:ascii="宋体" w:hAnsi="宋体"/>
          <w:szCs w:val="21"/>
        </w:rPr>
      </w:pPr>
      <w:r>
        <w:rPr>
          <w:rFonts w:ascii="宋体" w:hAnsi="宋体" w:hint="eastAsia"/>
          <w:szCs w:val="21"/>
        </w:rPr>
        <w:t>第四章  合同及履约情况反馈表格式</w:t>
      </w:r>
    </w:p>
    <w:p w:rsidR="009C4439" w:rsidRDefault="006B73C5">
      <w:pPr>
        <w:ind w:leftChars="200" w:left="420" w:firstLineChars="196" w:firstLine="413"/>
        <w:rPr>
          <w:rFonts w:ascii="宋体" w:hAnsi="宋体"/>
          <w:b/>
          <w:szCs w:val="21"/>
        </w:rPr>
      </w:pPr>
      <w:r>
        <w:rPr>
          <w:rFonts w:ascii="宋体" w:hAnsi="宋体" w:hint="eastAsia"/>
          <w:b/>
          <w:szCs w:val="21"/>
        </w:rPr>
        <w:t>第二册  通用条款</w:t>
      </w:r>
    </w:p>
    <w:p w:rsidR="009C4439" w:rsidRDefault="006B73C5">
      <w:pPr>
        <w:numPr>
          <w:ilvl w:val="1"/>
          <w:numId w:val="0"/>
        </w:numPr>
        <w:tabs>
          <w:tab w:val="left" w:pos="360"/>
        </w:tabs>
        <w:ind w:firstLineChars="514" w:firstLine="1079"/>
        <w:rPr>
          <w:szCs w:val="21"/>
        </w:rPr>
      </w:pPr>
      <w:r>
        <w:rPr>
          <w:rFonts w:hint="eastAsia"/>
          <w:szCs w:val="21"/>
        </w:rPr>
        <w:t>第一章总则</w:t>
      </w:r>
    </w:p>
    <w:p w:rsidR="009C4439" w:rsidRDefault="006B73C5">
      <w:pPr>
        <w:numPr>
          <w:ilvl w:val="1"/>
          <w:numId w:val="0"/>
        </w:numPr>
        <w:tabs>
          <w:tab w:val="left" w:pos="360"/>
        </w:tabs>
        <w:ind w:firstLineChars="514" w:firstLine="1079"/>
        <w:rPr>
          <w:szCs w:val="21"/>
        </w:rPr>
      </w:pPr>
      <w:r>
        <w:rPr>
          <w:rFonts w:hint="eastAsia"/>
          <w:szCs w:val="21"/>
        </w:rPr>
        <w:t>第二章招标文件</w:t>
      </w:r>
    </w:p>
    <w:p w:rsidR="009C4439" w:rsidRDefault="006B73C5">
      <w:pPr>
        <w:numPr>
          <w:ilvl w:val="1"/>
          <w:numId w:val="0"/>
        </w:numPr>
        <w:tabs>
          <w:tab w:val="left" w:pos="360"/>
        </w:tabs>
        <w:ind w:firstLineChars="514" w:firstLine="1079"/>
        <w:rPr>
          <w:szCs w:val="21"/>
        </w:rPr>
      </w:pPr>
      <w:r>
        <w:rPr>
          <w:rFonts w:hint="eastAsia"/>
          <w:szCs w:val="21"/>
        </w:rPr>
        <w:t>第三章投标文件的编制</w:t>
      </w:r>
    </w:p>
    <w:p w:rsidR="009C4439" w:rsidRDefault="006B73C5">
      <w:pPr>
        <w:numPr>
          <w:ilvl w:val="1"/>
          <w:numId w:val="0"/>
        </w:numPr>
        <w:tabs>
          <w:tab w:val="left" w:pos="360"/>
        </w:tabs>
        <w:ind w:firstLineChars="514" w:firstLine="1079"/>
        <w:rPr>
          <w:szCs w:val="21"/>
        </w:rPr>
      </w:pPr>
      <w:r>
        <w:rPr>
          <w:rFonts w:hint="eastAsia"/>
          <w:szCs w:val="21"/>
        </w:rPr>
        <w:t>第四章投标文件的递交</w:t>
      </w:r>
    </w:p>
    <w:p w:rsidR="009C4439" w:rsidRDefault="006B73C5">
      <w:pPr>
        <w:numPr>
          <w:ilvl w:val="1"/>
          <w:numId w:val="0"/>
        </w:numPr>
        <w:tabs>
          <w:tab w:val="left" w:pos="360"/>
        </w:tabs>
        <w:ind w:firstLineChars="514" w:firstLine="1079"/>
        <w:rPr>
          <w:szCs w:val="21"/>
        </w:rPr>
      </w:pPr>
      <w:r>
        <w:rPr>
          <w:rFonts w:hint="eastAsia"/>
          <w:szCs w:val="21"/>
        </w:rPr>
        <w:t>第五章开标</w:t>
      </w:r>
    </w:p>
    <w:p w:rsidR="009C4439" w:rsidRDefault="006B73C5">
      <w:pPr>
        <w:numPr>
          <w:ilvl w:val="1"/>
          <w:numId w:val="0"/>
        </w:numPr>
        <w:tabs>
          <w:tab w:val="left" w:pos="360"/>
        </w:tabs>
        <w:ind w:firstLineChars="514" w:firstLine="1079"/>
        <w:rPr>
          <w:szCs w:val="21"/>
        </w:rPr>
      </w:pPr>
      <w:r>
        <w:rPr>
          <w:rFonts w:hint="eastAsia"/>
          <w:szCs w:val="21"/>
        </w:rPr>
        <w:t>第六章评标要求</w:t>
      </w:r>
    </w:p>
    <w:p w:rsidR="009C4439" w:rsidRDefault="006B73C5">
      <w:pPr>
        <w:numPr>
          <w:ilvl w:val="1"/>
          <w:numId w:val="0"/>
        </w:numPr>
        <w:tabs>
          <w:tab w:val="left" w:pos="360"/>
        </w:tabs>
        <w:ind w:firstLineChars="514" w:firstLine="1079"/>
        <w:rPr>
          <w:szCs w:val="21"/>
        </w:rPr>
      </w:pPr>
      <w:r>
        <w:rPr>
          <w:rFonts w:hint="eastAsia"/>
          <w:szCs w:val="21"/>
        </w:rPr>
        <w:t>第七章评标程序及评标方法</w:t>
      </w:r>
    </w:p>
    <w:p w:rsidR="009C4439" w:rsidRDefault="006B73C5">
      <w:pPr>
        <w:numPr>
          <w:ilvl w:val="1"/>
          <w:numId w:val="0"/>
        </w:numPr>
        <w:tabs>
          <w:tab w:val="left" w:pos="360"/>
        </w:tabs>
        <w:ind w:firstLineChars="514" w:firstLine="1079"/>
        <w:rPr>
          <w:szCs w:val="21"/>
        </w:rPr>
      </w:pPr>
      <w:r>
        <w:rPr>
          <w:rFonts w:hint="eastAsia"/>
          <w:szCs w:val="21"/>
        </w:rPr>
        <w:t>第八章定标及公示</w:t>
      </w:r>
    </w:p>
    <w:p w:rsidR="009C4439" w:rsidRDefault="006B73C5">
      <w:pPr>
        <w:numPr>
          <w:ilvl w:val="1"/>
          <w:numId w:val="0"/>
        </w:numPr>
        <w:tabs>
          <w:tab w:val="left" w:pos="360"/>
        </w:tabs>
        <w:ind w:firstLineChars="514" w:firstLine="1079"/>
        <w:rPr>
          <w:szCs w:val="21"/>
        </w:rPr>
      </w:pPr>
      <w:r>
        <w:rPr>
          <w:rFonts w:hint="eastAsia"/>
          <w:szCs w:val="21"/>
        </w:rPr>
        <w:t>第九章公开招标失败的后续处理</w:t>
      </w:r>
    </w:p>
    <w:p w:rsidR="009C4439" w:rsidRDefault="006B73C5">
      <w:pPr>
        <w:numPr>
          <w:ilvl w:val="1"/>
          <w:numId w:val="0"/>
        </w:numPr>
        <w:tabs>
          <w:tab w:val="left" w:pos="360"/>
        </w:tabs>
        <w:ind w:firstLineChars="514" w:firstLine="1079"/>
        <w:rPr>
          <w:szCs w:val="21"/>
        </w:rPr>
      </w:pPr>
      <w:r>
        <w:rPr>
          <w:rFonts w:hint="eastAsia"/>
          <w:szCs w:val="21"/>
        </w:rPr>
        <w:t>第十章合同的授予与备案</w:t>
      </w:r>
    </w:p>
    <w:p w:rsidR="009C4439" w:rsidRDefault="006B73C5">
      <w:pPr>
        <w:numPr>
          <w:ilvl w:val="1"/>
          <w:numId w:val="0"/>
        </w:numPr>
        <w:tabs>
          <w:tab w:val="left" w:pos="360"/>
        </w:tabs>
        <w:ind w:firstLineChars="514" w:firstLine="1079"/>
        <w:rPr>
          <w:szCs w:val="21"/>
        </w:rPr>
      </w:pPr>
      <w:r>
        <w:rPr>
          <w:rFonts w:hint="eastAsia"/>
          <w:szCs w:val="21"/>
        </w:rPr>
        <w:t>第十一章质疑处理</w:t>
      </w:r>
    </w:p>
    <w:p w:rsidR="009C4439" w:rsidRDefault="006B73C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9C4439" w:rsidRDefault="006B73C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C4439" w:rsidRDefault="006B73C5">
      <w:pPr>
        <w:spacing w:line="360" w:lineRule="auto"/>
        <w:rPr>
          <w:rFonts w:ascii="黑体" w:eastAsia="黑体" w:hAnsi="宋体"/>
          <w:sz w:val="24"/>
        </w:rPr>
      </w:pPr>
      <w:r>
        <w:rPr>
          <w:rFonts w:ascii="黑体" w:eastAsia="黑体" w:hAnsi="宋体" w:hint="eastAsia"/>
          <w:sz w:val="24"/>
        </w:rPr>
        <w:t>12．招标文件的澄清</w:t>
      </w:r>
    </w:p>
    <w:p w:rsidR="009C4439" w:rsidRDefault="006B73C5">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9C4439" w:rsidRDefault="006B73C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9C4439" w:rsidRDefault="006B73C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9C4439" w:rsidRDefault="006B73C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9C4439" w:rsidRDefault="006B73C5">
      <w:pPr>
        <w:spacing w:line="360" w:lineRule="auto"/>
        <w:rPr>
          <w:rFonts w:ascii="黑体" w:eastAsia="黑体" w:hAnsi="宋体"/>
          <w:sz w:val="24"/>
        </w:rPr>
      </w:pPr>
      <w:r>
        <w:rPr>
          <w:rFonts w:ascii="黑体" w:eastAsia="黑体" w:hAnsi="宋体" w:hint="eastAsia"/>
          <w:sz w:val="24"/>
        </w:rPr>
        <w:t>14．投标文件的语言及度量单位</w:t>
      </w:r>
    </w:p>
    <w:p w:rsidR="009C4439" w:rsidRDefault="006B73C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C4439" w:rsidRDefault="006B73C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9C4439" w:rsidRDefault="006B73C5">
      <w:pPr>
        <w:spacing w:line="360" w:lineRule="auto"/>
        <w:rPr>
          <w:rFonts w:ascii="黑体" w:eastAsia="黑体" w:hAnsi="宋体"/>
          <w:sz w:val="24"/>
        </w:rPr>
      </w:pPr>
      <w:r>
        <w:rPr>
          <w:rFonts w:ascii="黑体" w:eastAsia="黑体" w:hAnsi="宋体" w:hint="eastAsia"/>
          <w:sz w:val="24"/>
        </w:rPr>
        <w:t>15．投标文件的组成</w:t>
      </w:r>
    </w:p>
    <w:p w:rsidR="009C4439" w:rsidRDefault="006B73C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9C4439" w:rsidRDefault="006B73C5">
      <w:pPr>
        <w:spacing w:line="360" w:lineRule="auto"/>
        <w:rPr>
          <w:rFonts w:ascii="黑体" w:eastAsia="黑体" w:hAnsi="宋体"/>
          <w:sz w:val="24"/>
        </w:rPr>
      </w:pPr>
      <w:r>
        <w:rPr>
          <w:rFonts w:ascii="黑体" w:eastAsia="黑体" w:hAnsi="宋体" w:hint="eastAsia"/>
          <w:sz w:val="24"/>
        </w:rPr>
        <w:t>16．投标文件格式</w:t>
      </w:r>
    </w:p>
    <w:p w:rsidR="009C4439" w:rsidRDefault="006B73C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9C4439" w:rsidRDefault="006B73C5">
      <w:pPr>
        <w:spacing w:line="360" w:lineRule="auto"/>
        <w:rPr>
          <w:rFonts w:ascii="黑体" w:eastAsia="黑体" w:hAnsi="宋体"/>
          <w:sz w:val="24"/>
        </w:rPr>
      </w:pPr>
      <w:r>
        <w:rPr>
          <w:rFonts w:ascii="黑体" w:eastAsia="黑体" w:hAnsi="宋体" w:hint="eastAsia"/>
          <w:sz w:val="24"/>
        </w:rPr>
        <w:t>17．投标货币</w:t>
      </w:r>
    </w:p>
    <w:p w:rsidR="009C4439" w:rsidRDefault="006B73C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9C4439" w:rsidRDefault="006B73C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9C4439" w:rsidRDefault="006B73C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9C4439" w:rsidRDefault="006B73C5">
      <w:pPr>
        <w:ind w:firstLineChars="196" w:firstLine="412"/>
        <w:rPr>
          <w:rFonts w:ascii="宋体" w:hAnsi="宋体"/>
          <w:szCs w:val="21"/>
        </w:rPr>
      </w:pPr>
      <w:r>
        <w:rPr>
          <w:rFonts w:ascii="宋体" w:hAnsi="宋体" w:hint="eastAsia"/>
          <w:szCs w:val="21"/>
        </w:rPr>
        <w:t>18.2.1主要技术指标和性能的详细说明；</w:t>
      </w:r>
    </w:p>
    <w:p w:rsidR="009C4439" w:rsidRDefault="006B73C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9C4439" w:rsidRDefault="006B73C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C4439" w:rsidRDefault="006B73C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9C4439" w:rsidRDefault="006B73C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9C4439" w:rsidRDefault="006B73C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9C4439" w:rsidRDefault="006B73C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9C4439" w:rsidRDefault="006B73C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9C4439" w:rsidRDefault="006B73C5">
      <w:pPr>
        <w:spacing w:line="360" w:lineRule="auto"/>
        <w:rPr>
          <w:rFonts w:ascii="黑体" w:eastAsia="黑体" w:hAnsi="宋体"/>
          <w:sz w:val="24"/>
        </w:rPr>
      </w:pPr>
      <w:r>
        <w:rPr>
          <w:rFonts w:ascii="黑体" w:eastAsia="黑体" w:hAnsi="宋体" w:hint="eastAsia"/>
          <w:sz w:val="24"/>
        </w:rPr>
        <w:t>19．投标文件其他证明文件的要求</w:t>
      </w:r>
    </w:p>
    <w:p w:rsidR="009C4439" w:rsidRDefault="006B73C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9C4439" w:rsidRDefault="006B73C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C4439" w:rsidRDefault="006B73C5">
      <w:pPr>
        <w:spacing w:line="360" w:lineRule="auto"/>
        <w:rPr>
          <w:rFonts w:ascii="黑体" w:eastAsia="黑体" w:hAnsi="宋体"/>
          <w:sz w:val="24"/>
        </w:rPr>
      </w:pPr>
      <w:r>
        <w:rPr>
          <w:rFonts w:ascii="黑体" w:eastAsia="黑体" w:hAnsi="宋体" w:hint="eastAsia"/>
          <w:sz w:val="24"/>
        </w:rPr>
        <w:t>20．投标有效期</w:t>
      </w:r>
    </w:p>
    <w:p w:rsidR="009C4439" w:rsidRDefault="006B73C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9C4439" w:rsidRDefault="006B73C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9C4439" w:rsidRDefault="006B73C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9C4439" w:rsidRDefault="006B73C5">
      <w:pPr>
        <w:spacing w:line="360" w:lineRule="auto"/>
        <w:rPr>
          <w:rFonts w:ascii="黑体" w:eastAsia="黑体" w:hAnsi="宋体"/>
          <w:sz w:val="24"/>
        </w:rPr>
      </w:pPr>
      <w:r>
        <w:rPr>
          <w:rFonts w:ascii="黑体" w:eastAsia="黑体" w:hAnsi="宋体" w:hint="eastAsia"/>
          <w:sz w:val="24"/>
        </w:rPr>
        <w:t>21．关于投标保证金</w:t>
      </w:r>
    </w:p>
    <w:p w:rsidR="009C4439" w:rsidRDefault="006B73C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9C4439" w:rsidRDefault="006B73C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9C4439" w:rsidRDefault="006B73C5">
      <w:pPr>
        <w:spacing w:line="360" w:lineRule="auto"/>
        <w:rPr>
          <w:rFonts w:ascii="黑体" w:eastAsia="黑体" w:hAnsi="宋体"/>
          <w:sz w:val="24"/>
        </w:rPr>
      </w:pPr>
      <w:r>
        <w:rPr>
          <w:rFonts w:ascii="黑体" w:eastAsia="黑体" w:hAnsi="宋体" w:hint="eastAsia"/>
          <w:sz w:val="24"/>
        </w:rPr>
        <w:t>22．投标人的替代方案</w:t>
      </w:r>
    </w:p>
    <w:p w:rsidR="009C4439" w:rsidRDefault="006B73C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9C4439" w:rsidRDefault="006B73C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C4439" w:rsidRDefault="006B73C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9C4439" w:rsidRDefault="006B73C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9C4439" w:rsidRDefault="006B73C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9C4439" w:rsidRDefault="006B73C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9C4439" w:rsidRDefault="006B73C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9C4439" w:rsidRDefault="006B73C5">
      <w:pPr>
        <w:spacing w:line="360" w:lineRule="auto"/>
        <w:rPr>
          <w:rFonts w:ascii="黑体" w:eastAsia="黑体" w:hAnsi="宋体"/>
          <w:sz w:val="24"/>
        </w:rPr>
      </w:pPr>
      <w:r>
        <w:rPr>
          <w:rFonts w:ascii="黑体" w:eastAsia="黑体" w:hAnsi="宋体" w:hint="eastAsia"/>
          <w:sz w:val="24"/>
        </w:rPr>
        <w:t>24．投标书的保密</w:t>
      </w:r>
    </w:p>
    <w:p w:rsidR="009C4439" w:rsidRDefault="006B73C5">
      <w:pPr>
        <w:ind w:firstLineChars="196" w:firstLine="412"/>
        <w:rPr>
          <w:rFonts w:ascii="宋体" w:hAnsi="宋体"/>
        </w:rPr>
      </w:pPr>
      <w:r>
        <w:rPr>
          <w:rFonts w:ascii="宋体" w:hAnsi="宋体" w:hint="eastAsia"/>
        </w:rPr>
        <w:t>24.1在投标文件制作完成后，所有文件必须密封完整且加盖公章。</w:t>
      </w:r>
    </w:p>
    <w:p w:rsidR="009C4439" w:rsidRDefault="006B73C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9C4439" w:rsidRDefault="006B73C5">
      <w:pPr>
        <w:spacing w:line="360" w:lineRule="auto"/>
        <w:rPr>
          <w:rFonts w:ascii="黑体" w:eastAsia="黑体" w:hAnsi="宋体"/>
          <w:sz w:val="24"/>
        </w:rPr>
      </w:pPr>
      <w:r>
        <w:rPr>
          <w:rFonts w:ascii="黑体" w:eastAsia="黑体" w:hAnsi="宋体" w:hint="eastAsia"/>
          <w:sz w:val="24"/>
        </w:rPr>
        <w:t>25．投标截止时间</w:t>
      </w:r>
    </w:p>
    <w:p w:rsidR="009C4439" w:rsidRDefault="006B73C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9C4439" w:rsidRDefault="006B73C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9C4439" w:rsidRDefault="006B73C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9C4439" w:rsidRDefault="006B73C5">
      <w:pPr>
        <w:spacing w:line="360" w:lineRule="auto"/>
        <w:rPr>
          <w:rFonts w:ascii="黑体" w:eastAsia="黑体" w:hAnsi="宋体"/>
          <w:sz w:val="24"/>
        </w:rPr>
      </w:pPr>
      <w:r>
        <w:rPr>
          <w:rFonts w:ascii="黑体" w:eastAsia="黑体" w:hAnsi="宋体" w:hint="eastAsia"/>
          <w:sz w:val="24"/>
        </w:rPr>
        <w:t>26.样品的递交</w:t>
      </w:r>
    </w:p>
    <w:p w:rsidR="009C4439" w:rsidRDefault="006B73C5">
      <w:pPr>
        <w:ind w:firstLine="420"/>
        <w:rPr>
          <w:rFonts w:ascii="宋体" w:hAnsi="宋体"/>
          <w:szCs w:val="21"/>
        </w:rPr>
      </w:pPr>
      <w:r>
        <w:rPr>
          <w:rFonts w:ascii="宋体" w:hAnsi="宋体" w:hint="eastAsia"/>
          <w:szCs w:val="21"/>
        </w:rPr>
        <w:t>26.1 如确有必要，采购人可以要求投标人提供样品。</w:t>
      </w:r>
    </w:p>
    <w:p w:rsidR="009C4439" w:rsidRDefault="006B73C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9C4439" w:rsidRDefault="006B73C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9C4439" w:rsidRDefault="006B73C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9C4439" w:rsidRDefault="006B73C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9C4439" w:rsidRDefault="006B73C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9C4439" w:rsidRDefault="006B73C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9C4439" w:rsidRDefault="006B73C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9C4439" w:rsidRDefault="006B73C5">
      <w:pPr>
        <w:spacing w:line="360" w:lineRule="auto"/>
        <w:rPr>
          <w:rFonts w:ascii="黑体" w:eastAsia="黑体" w:hAnsi="宋体"/>
          <w:sz w:val="24"/>
        </w:rPr>
      </w:pPr>
      <w:r>
        <w:rPr>
          <w:rFonts w:ascii="黑体" w:eastAsia="黑体" w:hAnsi="宋体" w:hint="eastAsia"/>
          <w:sz w:val="24"/>
        </w:rPr>
        <w:t>28．开标</w:t>
      </w:r>
    </w:p>
    <w:p w:rsidR="009C4439" w:rsidRDefault="006B73C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9C4439" w:rsidRDefault="006B73C5">
      <w:pPr>
        <w:spacing w:line="360" w:lineRule="auto"/>
        <w:rPr>
          <w:rFonts w:ascii="黑体" w:eastAsia="黑体" w:hAnsi="宋体"/>
          <w:sz w:val="24"/>
        </w:rPr>
      </w:pPr>
      <w:r>
        <w:rPr>
          <w:rFonts w:ascii="黑体" w:eastAsia="黑体" w:hAnsi="宋体" w:hint="eastAsia"/>
          <w:sz w:val="24"/>
        </w:rPr>
        <w:t>29．评审委员会组成</w:t>
      </w:r>
    </w:p>
    <w:p w:rsidR="009C4439" w:rsidRDefault="006B73C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9C4439" w:rsidRDefault="006B73C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9C4439" w:rsidRDefault="006B73C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9C4439" w:rsidRDefault="006B73C5">
      <w:pPr>
        <w:ind w:firstLineChars="196" w:firstLine="412"/>
        <w:rPr>
          <w:rFonts w:ascii="宋体" w:hAnsi="宋体"/>
        </w:rPr>
      </w:pPr>
      <w:r>
        <w:rPr>
          <w:rFonts w:ascii="宋体" w:hAnsi="宋体" w:hint="eastAsia"/>
        </w:rPr>
        <w:t>29.2评标定标应当遵循公平、公正、科学、择优的原则。</w:t>
      </w:r>
    </w:p>
    <w:p w:rsidR="009C4439" w:rsidRDefault="006B73C5">
      <w:pPr>
        <w:ind w:firstLineChars="196" w:firstLine="412"/>
        <w:rPr>
          <w:rFonts w:ascii="宋体" w:hAnsi="宋体"/>
        </w:rPr>
      </w:pPr>
      <w:r>
        <w:rPr>
          <w:rFonts w:ascii="宋体" w:hAnsi="宋体" w:hint="eastAsia"/>
        </w:rPr>
        <w:t>29.3评标活动依法进行，任何单位和个人不得非法干预评标过程和结果。</w:t>
      </w:r>
    </w:p>
    <w:p w:rsidR="009C4439" w:rsidRDefault="006B73C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9C4439" w:rsidRDefault="006B73C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9C4439" w:rsidRDefault="006B73C5">
      <w:pPr>
        <w:spacing w:line="360" w:lineRule="auto"/>
        <w:rPr>
          <w:rFonts w:ascii="黑体" w:eastAsia="黑体" w:hAnsi="宋体"/>
          <w:sz w:val="24"/>
        </w:rPr>
      </w:pPr>
      <w:r>
        <w:rPr>
          <w:rFonts w:ascii="黑体" w:eastAsia="黑体" w:hAnsi="宋体" w:hint="eastAsia"/>
          <w:sz w:val="24"/>
        </w:rPr>
        <w:t>30．向评审委员会提供的资料</w:t>
      </w:r>
    </w:p>
    <w:p w:rsidR="009C4439" w:rsidRDefault="006B73C5">
      <w:pPr>
        <w:ind w:firstLineChars="196" w:firstLine="412"/>
        <w:rPr>
          <w:rFonts w:ascii="宋体" w:hAnsi="宋体"/>
        </w:rPr>
      </w:pPr>
      <w:r>
        <w:rPr>
          <w:rFonts w:ascii="宋体" w:hAnsi="宋体" w:hint="eastAsia"/>
        </w:rPr>
        <w:t>30.1公开发布的招标文件，包括图纸、服务清单、答疑文件等；</w:t>
      </w:r>
    </w:p>
    <w:p w:rsidR="009C4439" w:rsidRDefault="006B73C5">
      <w:pPr>
        <w:ind w:firstLineChars="196" w:firstLine="412"/>
        <w:rPr>
          <w:rFonts w:ascii="宋体" w:hAnsi="宋体"/>
        </w:rPr>
      </w:pPr>
      <w:r>
        <w:rPr>
          <w:rFonts w:ascii="宋体" w:hAnsi="宋体" w:hint="eastAsia"/>
        </w:rPr>
        <w:t>30.2其他评标必须的资料。</w:t>
      </w:r>
    </w:p>
    <w:p w:rsidR="009C4439" w:rsidRDefault="006B73C5">
      <w:pPr>
        <w:ind w:firstLineChars="196" w:firstLine="412"/>
        <w:rPr>
          <w:rFonts w:ascii="宋体" w:hAnsi="宋体"/>
        </w:rPr>
      </w:pPr>
      <w:r>
        <w:rPr>
          <w:rFonts w:ascii="宋体" w:hAnsi="宋体" w:hint="eastAsia"/>
        </w:rPr>
        <w:t>30.3评审委员会应当认真研究招标文件，至少应了解熟悉以下内容：</w:t>
      </w:r>
    </w:p>
    <w:p w:rsidR="009C4439" w:rsidRDefault="006B73C5">
      <w:pPr>
        <w:ind w:firstLineChars="196" w:firstLine="412"/>
        <w:rPr>
          <w:rFonts w:ascii="宋体" w:hAnsi="宋体"/>
        </w:rPr>
      </w:pPr>
      <w:r>
        <w:rPr>
          <w:rFonts w:ascii="宋体" w:hAnsi="宋体" w:hint="eastAsia"/>
        </w:rPr>
        <w:t>（1）招标的目的；</w:t>
      </w:r>
    </w:p>
    <w:p w:rsidR="009C4439" w:rsidRDefault="006B73C5">
      <w:pPr>
        <w:ind w:firstLineChars="196" w:firstLine="412"/>
        <w:rPr>
          <w:rFonts w:ascii="宋体" w:hAnsi="宋体"/>
        </w:rPr>
      </w:pPr>
      <w:r>
        <w:rPr>
          <w:rFonts w:ascii="宋体" w:hAnsi="宋体" w:hint="eastAsia"/>
        </w:rPr>
        <w:t>（2）招标项目需求的范围和性质；</w:t>
      </w:r>
    </w:p>
    <w:p w:rsidR="009C4439" w:rsidRDefault="006B73C5">
      <w:pPr>
        <w:ind w:firstLineChars="196" w:firstLine="412"/>
        <w:rPr>
          <w:rFonts w:ascii="宋体" w:hAnsi="宋体"/>
        </w:rPr>
      </w:pPr>
      <w:r>
        <w:rPr>
          <w:rFonts w:ascii="宋体" w:hAnsi="宋体" w:hint="eastAsia"/>
        </w:rPr>
        <w:t>（3）招标文件规定的投标人的资格、财政预算限额、商务条款；</w:t>
      </w:r>
    </w:p>
    <w:p w:rsidR="009C4439" w:rsidRDefault="006B73C5">
      <w:pPr>
        <w:ind w:firstLineChars="196" w:firstLine="412"/>
        <w:rPr>
          <w:rFonts w:ascii="宋体" w:hAnsi="宋体"/>
        </w:rPr>
      </w:pPr>
      <w:r>
        <w:rPr>
          <w:rFonts w:ascii="宋体" w:hAnsi="宋体" w:hint="eastAsia"/>
        </w:rPr>
        <w:t>（4）招标文件规定的评标程序、评标方法和评标因素；</w:t>
      </w:r>
    </w:p>
    <w:p w:rsidR="009C4439" w:rsidRDefault="006B73C5">
      <w:pPr>
        <w:ind w:firstLineChars="196" w:firstLine="412"/>
        <w:rPr>
          <w:rFonts w:ascii="宋体" w:hAnsi="宋体"/>
        </w:rPr>
      </w:pPr>
      <w:r>
        <w:rPr>
          <w:rFonts w:ascii="宋体" w:hAnsi="宋体" w:hint="eastAsia"/>
        </w:rPr>
        <w:t>（5）招标文件所列示的资格性审查表及符合性审查表；</w:t>
      </w:r>
    </w:p>
    <w:p w:rsidR="009C4439" w:rsidRDefault="006B73C5">
      <w:pPr>
        <w:spacing w:line="360" w:lineRule="auto"/>
        <w:rPr>
          <w:rFonts w:ascii="黑体" w:eastAsia="黑体" w:hAnsi="宋体"/>
          <w:sz w:val="24"/>
        </w:rPr>
      </w:pPr>
      <w:r>
        <w:rPr>
          <w:rFonts w:ascii="黑体" w:eastAsia="黑体" w:hAnsi="宋体" w:hint="eastAsia"/>
          <w:sz w:val="24"/>
        </w:rPr>
        <w:t>31．独立评标</w:t>
      </w:r>
    </w:p>
    <w:p w:rsidR="009C4439" w:rsidRDefault="006B73C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9C4439" w:rsidRDefault="006B73C5">
      <w:pPr>
        <w:spacing w:line="360" w:lineRule="auto"/>
        <w:rPr>
          <w:rFonts w:ascii="黑体" w:eastAsia="黑体" w:hAnsi="宋体"/>
          <w:sz w:val="24"/>
        </w:rPr>
      </w:pPr>
      <w:r>
        <w:rPr>
          <w:rFonts w:ascii="黑体" w:eastAsia="黑体" w:hAnsi="宋体" w:hint="eastAsia"/>
          <w:sz w:val="24"/>
        </w:rPr>
        <w:t>32．投标文件初审</w:t>
      </w:r>
    </w:p>
    <w:p w:rsidR="009C4439" w:rsidRDefault="006B73C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9C4439" w:rsidRDefault="006B73C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9C4439" w:rsidRDefault="006B73C5">
      <w:pPr>
        <w:ind w:firstLineChars="196" w:firstLine="412"/>
        <w:rPr>
          <w:rFonts w:ascii="宋体" w:hAnsi="宋体"/>
        </w:rPr>
      </w:pPr>
      <w:r>
        <w:rPr>
          <w:rFonts w:ascii="宋体" w:hAnsi="宋体" w:hint="eastAsia"/>
        </w:rPr>
        <w:t>32.3 投标文件初审中关于供应商家数的计算:</w:t>
      </w:r>
    </w:p>
    <w:p w:rsidR="009C4439" w:rsidRDefault="006B73C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C4439" w:rsidRDefault="006B73C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C4439" w:rsidRDefault="006B73C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9C4439" w:rsidRDefault="006B73C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9C4439" w:rsidRDefault="006B73C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9C4439" w:rsidRDefault="006B73C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9C4439" w:rsidRDefault="006B73C5">
      <w:pPr>
        <w:ind w:firstLineChars="196" w:firstLine="412"/>
        <w:rPr>
          <w:rFonts w:ascii="宋体" w:hAnsi="宋体"/>
        </w:rPr>
      </w:pPr>
      <w:r>
        <w:rPr>
          <w:rFonts w:ascii="宋体" w:hAnsi="宋体" w:hint="eastAsia"/>
        </w:rPr>
        <w:t>32.5.2不同投标人委托同一单位或者个人办理投标事宜；</w:t>
      </w:r>
    </w:p>
    <w:p w:rsidR="009C4439" w:rsidRDefault="006B73C5">
      <w:pPr>
        <w:ind w:firstLineChars="196" w:firstLine="412"/>
        <w:rPr>
          <w:rFonts w:ascii="宋体" w:hAnsi="宋体"/>
        </w:rPr>
      </w:pPr>
      <w:r>
        <w:rPr>
          <w:rFonts w:ascii="宋体" w:hAnsi="宋体" w:hint="eastAsia"/>
        </w:rPr>
        <w:t>32.5.3不同投标人的投标文件载明的项目管理成员或者联系人员为同一人；</w:t>
      </w:r>
    </w:p>
    <w:p w:rsidR="009C4439" w:rsidRDefault="006B73C5">
      <w:pPr>
        <w:ind w:firstLineChars="196" w:firstLine="412"/>
        <w:rPr>
          <w:rFonts w:ascii="宋体" w:hAnsi="宋体"/>
        </w:rPr>
      </w:pPr>
      <w:r>
        <w:rPr>
          <w:rFonts w:ascii="宋体" w:hAnsi="宋体" w:hint="eastAsia"/>
        </w:rPr>
        <w:t>32.5.4不同投标人的投标文件异常一致或者投标报价呈规律性差异；</w:t>
      </w:r>
    </w:p>
    <w:p w:rsidR="009C4439" w:rsidRDefault="006B73C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9C4439" w:rsidRDefault="006B73C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9C4439" w:rsidRDefault="006B73C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9C4439" w:rsidRDefault="006B73C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9C4439" w:rsidRDefault="006B73C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9C4439" w:rsidRDefault="006B73C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9C4439" w:rsidRDefault="006B73C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9C4439" w:rsidRDefault="006B73C5">
      <w:pPr>
        <w:spacing w:line="360" w:lineRule="auto"/>
        <w:rPr>
          <w:rFonts w:ascii="黑体" w:eastAsia="黑体" w:hAnsi="宋体"/>
          <w:sz w:val="24"/>
        </w:rPr>
      </w:pPr>
      <w:r>
        <w:rPr>
          <w:rFonts w:ascii="黑体" w:eastAsia="黑体" w:hAnsi="宋体" w:hint="eastAsia"/>
          <w:sz w:val="24"/>
        </w:rPr>
        <w:t>33．澄清有关问题</w:t>
      </w:r>
    </w:p>
    <w:p w:rsidR="009C4439" w:rsidRDefault="006B73C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9C4439" w:rsidRDefault="006B73C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9C4439" w:rsidRDefault="006B73C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9C4439" w:rsidRDefault="006B73C5">
      <w:pPr>
        <w:spacing w:line="360" w:lineRule="auto"/>
        <w:rPr>
          <w:rFonts w:ascii="黑体" w:eastAsia="黑体" w:hAnsi="宋体"/>
          <w:sz w:val="24"/>
        </w:rPr>
      </w:pPr>
      <w:r>
        <w:rPr>
          <w:rFonts w:ascii="黑体" w:eastAsia="黑体" w:hAnsi="宋体" w:hint="eastAsia"/>
          <w:sz w:val="24"/>
        </w:rPr>
        <w:t>34．错误的修正</w:t>
      </w:r>
    </w:p>
    <w:p w:rsidR="009C4439" w:rsidRDefault="006B73C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9C4439" w:rsidRDefault="006B73C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9C4439" w:rsidRDefault="006B73C5">
      <w:pPr>
        <w:ind w:firstLineChars="196" w:firstLine="412"/>
        <w:rPr>
          <w:rFonts w:ascii="宋体" w:hAnsi="宋体"/>
          <w:szCs w:val="21"/>
        </w:rPr>
      </w:pPr>
      <w:r>
        <w:rPr>
          <w:rFonts w:ascii="宋体" w:hAnsi="宋体" w:hint="eastAsia"/>
          <w:szCs w:val="21"/>
        </w:rPr>
        <w:t>34.2大写金额和小写金额不一致的，以大写金额为准；</w:t>
      </w:r>
    </w:p>
    <w:p w:rsidR="009C4439" w:rsidRDefault="006B73C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9C4439" w:rsidRDefault="006B73C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9C4439" w:rsidRDefault="006B73C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9C4439" w:rsidRDefault="006B73C5">
      <w:pPr>
        <w:spacing w:line="360" w:lineRule="auto"/>
        <w:rPr>
          <w:rFonts w:ascii="黑体" w:eastAsia="黑体" w:hAnsi="宋体"/>
          <w:sz w:val="24"/>
        </w:rPr>
      </w:pPr>
      <w:r>
        <w:rPr>
          <w:rFonts w:ascii="黑体" w:eastAsia="黑体" w:hAnsi="宋体" w:hint="eastAsia"/>
          <w:sz w:val="24"/>
        </w:rPr>
        <w:t>35．投标文件的比较与评价</w:t>
      </w:r>
    </w:p>
    <w:p w:rsidR="009C4439" w:rsidRDefault="006B73C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9C4439" w:rsidRDefault="006B73C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9C4439" w:rsidRDefault="006B73C5">
      <w:pPr>
        <w:spacing w:line="360" w:lineRule="auto"/>
        <w:rPr>
          <w:rFonts w:ascii="黑体" w:eastAsia="黑体" w:hAnsi="宋体"/>
          <w:sz w:val="24"/>
        </w:rPr>
      </w:pPr>
      <w:r>
        <w:rPr>
          <w:rFonts w:ascii="黑体" w:eastAsia="黑体" w:hAnsi="宋体" w:hint="eastAsia"/>
          <w:sz w:val="24"/>
        </w:rPr>
        <w:t>36.实地考察、演示或设备测试</w:t>
      </w:r>
    </w:p>
    <w:p w:rsidR="009C4439" w:rsidRDefault="006B73C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9C4439" w:rsidRDefault="006B73C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9C4439" w:rsidRDefault="006B73C5">
      <w:pPr>
        <w:spacing w:line="360" w:lineRule="auto"/>
        <w:rPr>
          <w:rFonts w:ascii="黑体" w:eastAsia="黑体" w:hAnsi="宋体"/>
          <w:sz w:val="24"/>
        </w:rPr>
      </w:pPr>
      <w:r>
        <w:rPr>
          <w:rFonts w:ascii="黑体" w:eastAsia="黑体" w:hAnsi="宋体" w:hint="eastAsia"/>
          <w:sz w:val="24"/>
        </w:rPr>
        <w:t>37．评标方法</w:t>
      </w:r>
    </w:p>
    <w:p w:rsidR="009C4439" w:rsidRDefault="006B73C5">
      <w:pPr>
        <w:ind w:firstLineChars="196" w:firstLine="413"/>
        <w:rPr>
          <w:rFonts w:ascii="宋体" w:hAnsi="宋体"/>
          <w:b/>
          <w:bCs/>
          <w:szCs w:val="21"/>
        </w:rPr>
      </w:pPr>
      <w:r>
        <w:rPr>
          <w:rFonts w:ascii="宋体" w:hAnsi="宋体" w:hint="eastAsia"/>
          <w:b/>
          <w:bCs/>
          <w:szCs w:val="21"/>
        </w:rPr>
        <w:t>37.1最低价法</w:t>
      </w:r>
    </w:p>
    <w:p w:rsidR="009C4439" w:rsidRDefault="006B73C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9C4439" w:rsidRDefault="006B73C5">
      <w:pPr>
        <w:ind w:firstLineChars="196" w:firstLine="413"/>
        <w:rPr>
          <w:rFonts w:ascii="宋体" w:hAnsi="宋体"/>
          <w:b/>
          <w:bCs/>
          <w:szCs w:val="21"/>
        </w:rPr>
      </w:pPr>
      <w:r>
        <w:rPr>
          <w:rFonts w:ascii="宋体" w:hAnsi="宋体" w:hint="eastAsia"/>
          <w:b/>
          <w:bCs/>
          <w:szCs w:val="21"/>
        </w:rPr>
        <w:t>37.2综合评分法</w:t>
      </w:r>
    </w:p>
    <w:p w:rsidR="009C4439" w:rsidRDefault="006B73C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9C4439" w:rsidRDefault="006B73C5">
      <w:pPr>
        <w:ind w:firstLineChars="196" w:firstLine="413"/>
        <w:rPr>
          <w:rFonts w:ascii="宋体" w:hAnsi="宋体"/>
          <w:b/>
          <w:bCs/>
          <w:szCs w:val="21"/>
        </w:rPr>
      </w:pPr>
      <w:r>
        <w:rPr>
          <w:rFonts w:ascii="宋体" w:hAnsi="宋体" w:hint="eastAsia"/>
          <w:b/>
          <w:bCs/>
          <w:szCs w:val="21"/>
        </w:rPr>
        <w:t>37.3定性评审法</w:t>
      </w:r>
    </w:p>
    <w:p w:rsidR="009C4439" w:rsidRDefault="006B73C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9C4439" w:rsidRDefault="006B73C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9C4439" w:rsidRDefault="006B73C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9C4439" w:rsidRDefault="006B73C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9C4439" w:rsidRDefault="006B73C5">
      <w:pPr>
        <w:ind w:firstLineChars="196" w:firstLine="412"/>
        <w:rPr>
          <w:rFonts w:ascii="宋体" w:hAnsi="宋体"/>
          <w:bCs/>
          <w:szCs w:val="21"/>
        </w:rPr>
      </w:pPr>
      <w:r>
        <w:rPr>
          <w:rFonts w:ascii="宋体" w:hAnsi="宋体" w:hint="eastAsia"/>
          <w:bCs/>
          <w:szCs w:val="21"/>
        </w:rPr>
        <w:t>（1）分值汇总计算错误的；</w:t>
      </w:r>
    </w:p>
    <w:p w:rsidR="009C4439" w:rsidRDefault="006B73C5">
      <w:pPr>
        <w:ind w:firstLineChars="196" w:firstLine="412"/>
        <w:rPr>
          <w:rFonts w:ascii="宋体" w:hAnsi="宋体"/>
          <w:bCs/>
          <w:szCs w:val="21"/>
        </w:rPr>
      </w:pPr>
      <w:r>
        <w:rPr>
          <w:rFonts w:ascii="宋体" w:hAnsi="宋体" w:hint="eastAsia"/>
          <w:bCs/>
          <w:szCs w:val="21"/>
        </w:rPr>
        <w:t>（2）分项评分超出评分标准范围的；</w:t>
      </w:r>
    </w:p>
    <w:p w:rsidR="009C4439" w:rsidRDefault="006B73C5">
      <w:pPr>
        <w:ind w:firstLineChars="196" w:firstLine="412"/>
        <w:rPr>
          <w:rFonts w:ascii="宋体" w:hAnsi="宋体"/>
          <w:bCs/>
          <w:szCs w:val="21"/>
        </w:rPr>
      </w:pPr>
      <w:r>
        <w:rPr>
          <w:rFonts w:ascii="宋体" w:hAnsi="宋体" w:hint="eastAsia"/>
          <w:bCs/>
          <w:szCs w:val="21"/>
        </w:rPr>
        <w:t>（3）评审委员会成员对客观评审因素评分不一致的；</w:t>
      </w:r>
    </w:p>
    <w:p w:rsidR="009C4439" w:rsidRDefault="006B73C5">
      <w:pPr>
        <w:ind w:firstLineChars="196" w:firstLine="412"/>
        <w:rPr>
          <w:rFonts w:ascii="宋体" w:hAnsi="宋体"/>
          <w:bCs/>
          <w:szCs w:val="21"/>
        </w:rPr>
      </w:pPr>
      <w:r>
        <w:rPr>
          <w:rFonts w:ascii="宋体" w:hAnsi="宋体" w:hint="eastAsia"/>
          <w:bCs/>
          <w:szCs w:val="21"/>
        </w:rPr>
        <w:t>（4）经评审委员会认定评分畸高、畸低的。</w:t>
      </w:r>
    </w:p>
    <w:p w:rsidR="009C4439" w:rsidRDefault="006B73C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9C4439" w:rsidRDefault="006B73C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9C4439" w:rsidRDefault="006B73C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9C4439" w:rsidRDefault="006B73C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9C4439" w:rsidRDefault="006B73C5">
      <w:pPr>
        <w:ind w:firstLineChars="196" w:firstLine="412"/>
        <w:rPr>
          <w:rFonts w:ascii="宋体" w:hAnsi="宋体"/>
          <w:bCs/>
          <w:szCs w:val="21"/>
        </w:rPr>
      </w:pPr>
      <w:r>
        <w:rPr>
          <w:rFonts w:ascii="宋体" w:hAnsi="宋体" w:hint="eastAsia"/>
          <w:bCs/>
          <w:szCs w:val="21"/>
        </w:rPr>
        <w:t>（1）评审委员会组成不符合相关规定的；</w:t>
      </w:r>
    </w:p>
    <w:p w:rsidR="009C4439" w:rsidRDefault="006B73C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9C4439" w:rsidRDefault="006B73C5">
      <w:pPr>
        <w:ind w:firstLineChars="196" w:firstLine="412"/>
        <w:rPr>
          <w:rFonts w:ascii="宋体" w:hAnsi="宋体"/>
          <w:bCs/>
          <w:szCs w:val="21"/>
        </w:rPr>
      </w:pPr>
      <w:r>
        <w:rPr>
          <w:rFonts w:ascii="宋体" w:hAnsi="宋体" w:hint="eastAsia"/>
          <w:bCs/>
          <w:szCs w:val="21"/>
        </w:rPr>
        <w:t>（3）评审委员会及其成员独立评标受到非法干预的；</w:t>
      </w:r>
    </w:p>
    <w:p w:rsidR="009C4439" w:rsidRDefault="006B73C5">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9C4439" w:rsidRDefault="006B73C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9C4439" w:rsidRDefault="006B73C5">
      <w:pPr>
        <w:spacing w:line="360" w:lineRule="auto"/>
        <w:rPr>
          <w:rFonts w:ascii="黑体" w:eastAsia="黑体" w:hAnsi="宋体"/>
          <w:sz w:val="24"/>
        </w:rPr>
      </w:pPr>
      <w:r>
        <w:rPr>
          <w:rFonts w:ascii="黑体" w:eastAsia="黑体" w:hAnsi="宋体" w:hint="eastAsia"/>
          <w:sz w:val="24"/>
        </w:rPr>
        <w:t>38．定标方法</w:t>
      </w:r>
    </w:p>
    <w:p w:rsidR="009C4439" w:rsidRDefault="006B73C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9C4439" w:rsidRDefault="006B73C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9C4439" w:rsidRDefault="006B73C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C4439" w:rsidRDefault="006B73C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9C4439" w:rsidRDefault="006B73C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9C4439" w:rsidRDefault="006B73C5">
      <w:pPr>
        <w:spacing w:line="360" w:lineRule="auto"/>
        <w:rPr>
          <w:rFonts w:ascii="黑体" w:eastAsia="黑体" w:hAnsi="宋体"/>
          <w:sz w:val="24"/>
        </w:rPr>
      </w:pPr>
      <w:r>
        <w:rPr>
          <w:rFonts w:ascii="黑体" w:eastAsia="黑体" w:hAnsi="宋体" w:hint="eastAsia"/>
          <w:sz w:val="24"/>
        </w:rPr>
        <w:t>39．编写评标报告</w:t>
      </w:r>
    </w:p>
    <w:p w:rsidR="009C4439" w:rsidRDefault="006B73C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9C4439" w:rsidRDefault="006B73C5">
      <w:pPr>
        <w:spacing w:line="360" w:lineRule="auto"/>
        <w:rPr>
          <w:rFonts w:ascii="黑体" w:eastAsia="黑体" w:hAnsi="宋体"/>
          <w:sz w:val="24"/>
        </w:rPr>
      </w:pPr>
      <w:r>
        <w:rPr>
          <w:rFonts w:ascii="黑体" w:eastAsia="黑体" w:hAnsi="宋体" w:hint="eastAsia"/>
          <w:sz w:val="24"/>
        </w:rPr>
        <w:lastRenderedPageBreak/>
        <w:t>40．中标公告</w:t>
      </w:r>
    </w:p>
    <w:p w:rsidR="009C4439" w:rsidRDefault="006B73C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9C4439" w:rsidRDefault="006B73C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9C4439" w:rsidRDefault="006B73C5">
      <w:pPr>
        <w:spacing w:line="360" w:lineRule="auto"/>
        <w:rPr>
          <w:rFonts w:ascii="黑体" w:eastAsia="黑体" w:hAnsi="宋体"/>
          <w:sz w:val="24"/>
        </w:rPr>
      </w:pPr>
      <w:r>
        <w:rPr>
          <w:rFonts w:ascii="黑体" w:eastAsia="黑体" w:hAnsi="宋体" w:hint="eastAsia"/>
          <w:sz w:val="24"/>
        </w:rPr>
        <w:t>41．中标通知书</w:t>
      </w:r>
    </w:p>
    <w:p w:rsidR="009C4439" w:rsidRDefault="006B73C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9C4439" w:rsidRDefault="006B73C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9C4439" w:rsidRDefault="006B73C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9C4439" w:rsidRDefault="006B73C5">
      <w:pPr>
        <w:spacing w:line="360" w:lineRule="auto"/>
        <w:rPr>
          <w:rFonts w:ascii="黑体" w:eastAsia="黑体" w:hAnsi="宋体"/>
          <w:sz w:val="24"/>
        </w:rPr>
      </w:pPr>
      <w:r>
        <w:rPr>
          <w:rFonts w:ascii="黑体" w:eastAsia="黑体" w:hAnsi="宋体" w:hint="eastAsia"/>
          <w:sz w:val="24"/>
        </w:rPr>
        <w:t>42．公开招标失败的处理</w:t>
      </w:r>
    </w:p>
    <w:p w:rsidR="009C4439" w:rsidRDefault="006B73C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9C4439" w:rsidRDefault="006B73C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9C4439" w:rsidRDefault="006B73C5">
      <w:pPr>
        <w:ind w:firstLineChars="196" w:firstLine="412"/>
        <w:rPr>
          <w:rFonts w:ascii="宋体" w:hAnsi="宋体"/>
          <w:szCs w:val="21"/>
        </w:rPr>
      </w:pPr>
      <w:r>
        <w:rPr>
          <w:rFonts w:ascii="宋体" w:hAnsi="宋体" w:hint="eastAsia"/>
          <w:szCs w:val="21"/>
        </w:rPr>
        <w:t>42.3重新组织采购有以下两种组织形式：</w:t>
      </w:r>
    </w:p>
    <w:p w:rsidR="009C4439" w:rsidRDefault="006B73C5">
      <w:pPr>
        <w:ind w:firstLineChars="196" w:firstLine="412"/>
        <w:rPr>
          <w:rFonts w:ascii="宋体" w:hAnsi="宋体"/>
        </w:rPr>
      </w:pPr>
      <w:r>
        <w:rPr>
          <w:rFonts w:ascii="宋体" w:hAnsi="宋体" w:hint="eastAsia"/>
        </w:rPr>
        <w:t>（1）由学校采购机构重新组织公开招标；</w:t>
      </w:r>
    </w:p>
    <w:p w:rsidR="009C4439" w:rsidRDefault="006B73C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9C4439" w:rsidRDefault="006B73C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9C4439" w:rsidRDefault="006B73C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9C4439" w:rsidRDefault="006B73C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9C4439" w:rsidRDefault="006B73C5">
      <w:pPr>
        <w:ind w:firstLineChars="196" w:firstLine="412"/>
        <w:rPr>
          <w:rFonts w:ascii="宋体" w:hAnsi="宋体"/>
          <w:szCs w:val="21"/>
        </w:rPr>
      </w:pPr>
      <w:r>
        <w:rPr>
          <w:rFonts w:ascii="宋体" w:hAnsi="宋体" w:hint="eastAsia"/>
          <w:szCs w:val="21"/>
        </w:rPr>
        <w:t>本项目的合同将授予按本招标文件规定评审确定的中标人。</w:t>
      </w:r>
    </w:p>
    <w:p w:rsidR="009C4439" w:rsidRDefault="006B73C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9C4439" w:rsidRDefault="006B73C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9C4439" w:rsidRDefault="006B73C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9C4439" w:rsidRDefault="006B73C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9C4439" w:rsidRDefault="006B73C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9C4439" w:rsidRDefault="006B73C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9C4439" w:rsidRDefault="006B73C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9C4439" w:rsidRDefault="006B73C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9C4439" w:rsidRDefault="006B73C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9C4439" w:rsidRDefault="006B73C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9C4439" w:rsidRDefault="006B73C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9C4439" w:rsidRDefault="006B73C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9C4439" w:rsidRDefault="006B73C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9C4439" w:rsidRDefault="006B73C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9C4439" w:rsidRDefault="006B73C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9C4439" w:rsidRDefault="006B73C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C4439" w:rsidRDefault="006B73C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9C4439" w:rsidRDefault="006B73C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95F65" w:rsidRDefault="006B73C5" w:rsidP="004F574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9C4439" w:rsidRDefault="006B73C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9C4439" w:rsidRDefault="006B73C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9C4439" w:rsidRDefault="006B73C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9C4439" w:rsidRDefault="006B73C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9C4439" w:rsidRDefault="006B73C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9C4439" w:rsidRDefault="006B73C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9C4439" w:rsidRDefault="006B73C5">
      <w:pPr>
        <w:ind w:firstLineChars="196" w:firstLine="412"/>
        <w:rPr>
          <w:rFonts w:ascii="宋体" w:hAnsi="宋体"/>
          <w:szCs w:val="21"/>
        </w:rPr>
      </w:pPr>
      <w:r>
        <w:rPr>
          <w:rFonts w:ascii="宋体" w:hAnsi="宋体" w:hint="eastAsia"/>
          <w:szCs w:val="21"/>
        </w:rPr>
        <w:t>51.2法律依据</w:t>
      </w:r>
    </w:p>
    <w:p w:rsidR="009C4439" w:rsidRDefault="006B73C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9C4439" w:rsidRDefault="006B73C5">
      <w:pPr>
        <w:ind w:firstLineChars="196" w:firstLine="412"/>
        <w:rPr>
          <w:rFonts w:ascii="宋体" w:hAnsi="宋体"/>
          <w:szCs w:val="21"/>
        </w:rPr>
      </w:pPr>
      <w:r>
        <w:rPr>
          <w:rFonts w:ascii="宋体" w:hAnsi="宋体" w:hint="eastAsia"/>
          <w:szCs w:val="21"/>
        </w:rPr>
        <w:t>51.3质疑条件</w:t>
      </w:r>
    </w:p>
    <w:p w:rsidR="009C4439" w:rsidRDefault="006B73C5">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9C4439" w:rsidRDefault="006B73C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C4439" w:rsidRDefault="006B73C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9C4439" w:rsidRDefault="006B73C5">
      <w:pPr>
        <w:ind w:firstLine="420"/>
        <w:rPr>
          <w:rFonts w:ascii="宋体" w:hAnsi="宋体"/>
          <w:szCs w:val="21"/>
        </w:rPr>
      </w:pPr>
      <w:r>
        <w:rPr>
          <w:rFonts w:ascii="宋体" w:hAnsi="宋体"/>
          <w:szCs w:val="21"/>
        </w:rPr>
        <w:t>51.4</w:t>
      </w:r>
      <w:r>
        <w:rPr>
          <w:rFonts w:ascii="宋体" w:hAnsi="宋体" w:hint="eastAsia"/>
          <w:szCs w:val="21"/>
        </w:rPr>
        <w:t>提交材料</w:t>
      </w:r>
    </w:p>
    <w:p w:rsidR="009C4439" w:rsidRDefault="006B73C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9C4439" w:rsidRDefault="006B73C5">
      <w:pPr>
        <w:ind w:firstLine="420"/>
        <w:rPr>
          <w:rFonts w:ascii="宋体" w:hAnsi="宋体"/>
          <w:szCs w:val="21"/>
        </w:rPr>
      </w:pPr>
      <w:r>
        <w:rPr>
          <w:rFonts w:ascii="宋体" w:hAnsi="宋体" w:hint="eastAsia"/>
          <w:szCs w:val="21"/>
        </w:rPr>
        <w:t>51.5 收文部门</w:t>
      </w:r>
    </w:p>
    <w:p w:rsidR="009C4439" w:rsidRDefault="006B73C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9C4439" w:rsidRDefault="006B73C5">
      <w:pPr>
        <w:ind w:firstLine="420"/>
        <w:rPr>
          <w:rFonts w:ascii="宋体" w:hAnsi="宋体"/>
          <w:szCs w:val="21"/>
        </w:rPr>
      </w:pPr>
      <w:r>
        <w:rPr>
          <w:rFonts w:ascii="宋体" w:hAnsi="宋体" w:hint="eastAsia"/>
          <w:szCs w:val="21"/>
        </w:rPr>
        <w:t>51.6收文办理程序</w:t>
      </w:r>
    </w:p>
    <w:p w:rsidR="009C4439" w:rsidRDefault="006B73C5">
      <w:pPr>
        <w:ind w:firstLine="420"/>
        <w:rPr>
          <w:rFonts w:ascii="宋体" w:hAnsi="宋体"/>
          <w:szCs w:val="21"/>
        </w:rPr>
      </w:pPr>
      <w:r>
        <w:rPr>
          <w:rFonts w:ascii="宋体" w:hAnsi="宋体" w:hint="eastAsia"/>
          <w:szCs w:val="21"/>
        </w:rPr>
        <w:t>51.6.1供应商提交的质疑材料符合质疑条件的办理收文，出具收文回执；</w:t>
      </w:r>
    </w:p>
    <w:p w:rsidR="009C4439" w:rsidRDefault="006B73C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9C4439" w:rsidRDefault="006B73C5">
      <w:pPr>
        <w:ind w:firstLine="420"/>
        <w:rPr>
          <w:rFonts w:ascii="宋体" w:hAnsi="宋体"/>
          <w:szCs w:val="21"/>
        </w:rPr>
      </w:pPr>
      <w:r>
        <w:rPr>
          <w:rFonts w:ascii="宋体" w:hAnsi="宋体" w:hint="eastAsia"/>
          <w:szCs w:val="21"/>
        </w:rPr>
        <w:t>51.7质疑答复时限</w:t>
      </w:r>
    </w:p>
    <w:p w:rsidR="009C4439" w:rsidRDefault="006B73C5">
      <w:pPr>
        <w:ind w:firstLine="420"/>
        <w:rPr>
          <w:rFonts w:ascii="宋体" w:hAnsi="宋体"/>
          <w:szCs w:val="21"/>
        </w:rPr>
      </w:pPr>
      <w:r>
        <w:rPr>
          <w:rFonts w:ascii="宋体" w:hAnsi="宋体" w:hint="eastAsia"/>
          <w:szCs w:val="21"/>
        </w:rPr>
        <w:t>自收文之日起七个工作日内。</w:t>
      </w:r>
    </w:p>
    <w:p w:rsidR="009C4439" w:rsidRDefault="006B73C5">
      <w:pPr>
        <w:ind w:firstLine="420"/>
        <w:rPr>
          <w:rFonts w:ascii="宋体" w:hAnsi="宋体"/>
          <w:szCs w:val="21"/>
        </w:rPr>
      </w:pPr>
      <w:r>
        <w:rPr>
          <w:rFonts w:ascii="宋体" w:hAnsi="宋体" w:hint="eastAsia"/>
          <w:szCs w:val="21"/>
        </w:rPr>
        <w:t>51.8投诉</w:t>
      </w:r>
    </w:p>
    <w:p w:rsidR="009C4439" w:rsidRDefault="006B73C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9C4439" w:rsidRDefault="006B73C5">
      <w:pPr>
        <w:spacing w:line="360" w:lineRule="auto"/>
        <w:rPr>
          <w:rFonts w:ascii="黑体" w:eastAsia="黑体" w:hAnsi="宋体"/>
          <w:sz w:val="24"/>
        </w:rPr>
      </w:pPr>
      <w:r>
        <w:rPr>
          <w:rFonts w:ascii="黑体" w:eastAsia="黑体" w:hAnsi="宋体" w:hint="eastAsia"/>
          <w:sz w:val="24"/>
        </w:rPr>
        <w:t>52.质疑后续处理</w:t>
      </w:r>
    </w:p>
    <w:p w:rsidR="009C4439" w:rsidRDefault="006B73C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9C4439" w:rsidRDefault="006B73C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9C4439" w:rsidRDefault="009C4439">
      <w:pPr>
        <w:spacing w:line="240" w:lineRule="atLeast"/>
        <w:rPr>
          <w:rFonts w:ascii="宋体" w:hAnsi="宋体"/>
          <w:szCs w:val="21"/>
        </w:rPr>
      </w:pPr>
    </w:p>
    <w:p w:rsidR="009C4439" w:rsidRDefault="009C4439">
      <w:pPr>
        <w:jc w:val="center"/>
        <w:rPr>
          <w:rFonts w:ascii="宋体" w:hAnsi="宋体"/>
          <w:color w:val="FF0000"/>
          <w:szCs w:val="21"/>
        </w:rPr>
      </w:pPr>
    </w:p>
    <w:p w:rsidR="009C4439" w:rsidRDefault="009C4439">
      <w:pPr>
        <w:spacing w:line="240" w:lineRule="atLeast"/>
        <w:rPr>
          <w:rFonts w:ascii="宋体" w:hAnsi="宋体"/>
          <w:szCs w:val="21"/>
        </w:rPr>
      </w:pPr>
    </w:p>
    <w:p w:rsidR="009C4439" w:rsidRDefault="009C4439">
      <w:pPr>
        <w:jc w:val="center"/>
        <w:rPr>
          <w:rFonts w:ascii="宋体" w:hAnsi="宋体"/>
          <w:color w:val="FF0000"/>
          <w:szCs w:val="21"/>
        </w:rPr>
      </w:pPr>
    </w:p>
    <w:p w:rsidR="009C4439" w:rsidRDefault="009C4439">
      <w:pPr>
        <w:pStyle w:val="10"/>
        <w:rPr>
          <w:szCs w:val="21"/>
        </w:rPr>
      </w:pPr>
    </w:p>
    <w:sectPr w:rsidR="009C4439" w:rsidSect="00013AA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1F1B0" w16cid:durableId="22D5611D"/>
  <w16cid:commentId w16cid:paraId="04A1B77F" w16cid:durableId="22D5611E"/>
  <w16cid:commentId w16cid:paraId="4B092C59" w16cid:durableId="22D5611F"/>
  <w16cid:commentId w16cid:paraId="39F7286D" w16cid:durableId="22D56121"/>
  <w16cid:commentId w16cid:paraId="59D6AC1F" w16cid:durableId="22D56122"/>
  <w16cid:commentId w16cid:paraId="1B9608E4" w16cid:durableId="22D56123"/>
  <w16cid:commentId w16cid:paraId="65DFCE52" w16cid:durableId="22D56124"/>
  <w16cid:commentId w16cid:paraId="21A890D2" w16cid:durableId="22D56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5B" w:rsidRDefault="0082235B">
      <w:r>
        <w:separator/>
      </w:r>
    </w:p>
  </w:endnote>
  <w:endnote w:type="continuationSeparator" w:id="0">
    <w:p w:rsidR="0082235B" w:rsidRDefault="008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F9" w:rsidRDefault="00463A5B">
    <w:pPr>
      <w:pStyle w:val="af"/>
      <w:framePr w:wrap="around" w:vAnchor="text" w:hAnchor="margin" w:xAlign="center" w:y="1"/>
      <w:rPr>
        <w:rStyle w:val="af9"/>
      </w:rPr>
    </w:pPr>
    <w:r>
      <w:rPr>
        <w:rStyle w:val="af9"/>
      </w:rPr>
      <w:fldChar w:fldCharType="begin"/>
    </w:r>
    <w:r w:rsidR="008D57F9">
      <w:rPr>
        <w:rStyle w:val="af9"/>
      </w:rPr>
      <w:instrText xml:space="preserve">PAGE  </w:instrText>
    </w:r>
    <w:r>
      <w:rPr>
        <w:rStyle w:val="af9"/>
      </w:rPr>
      <w:fldChar w:fldCharType="separate"/>
    </w:r>
    <w:r w:rsidR="008D57F9">
      <w:rPr>
        <w:rStyle w:val="af9"/>
      </w:rPr>
      <w:t>17</w:t>
    </w:r>
    <w:r>
      <w:rPr>
        <w:rStyle w:val="af9"/>
      </w:rPr>
      <w:fldChar w:fldCharType="end"/>
    </w:r>
  </w:p>
  <w:p w:rsidR="008D57F9" w:rsidRDefault="008D57F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F9" w:rsidRDefault="008D57F9">
    <w:pPr>
      <w:pStyle w:val="af"/>
      <w:framePr w:wrap="around" w:vAnchor="text" w:hAnchor="margin" w:xAlign="center" w:y="1"/>
      <w:rPr>
        <w:rStyle w:val="af9"/>
      </w:rPr>
    </w:pPr>
    <w:r>
      <w:t xml:space="preserve">- </w:t>
    </w:r>
    <w:r w:rsidR="00463A5B">
      <w:rPr>
        <w:noProof/>
      </w:rPr>
      <w:fldChar w:fldCharType="begin"/>
    </w:r>
    <w:r>
      <w:rPr>
        <w:noProof/>
      </w:rPr>
      <w:instrText xml:space="preserve"> PAGE </w:instrText>
    </w:r>
    <w:r w:rsidR="00463A5B">
      <w:rPr>
        <w:noProof/>
      </w:rPr>
      <w:fldChar w:fldCharType="separate"/>
    </w:r>
    <w:r w:rsidR="00517668">
      <w:rPr>
        <w:noProof/>
      </w:rPr>
      <w:t>34</w:t>
    </w:r>
    <w:r w:rsidR="00463A5B">
      <w:rPr>
        <w:noProof/>
      </w:rPr>
      <w:fldChar w:fldCharType="end"/>
    </w:r>
    <w:r>
      <w:t xml:space="preserve"> -</w:t>
    </w:r>
  </w:p>
  <w:p w:rsidR="008D57F9" w:rsidRDefault="008D57F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5B" w:rsidRDefault="0082235B">
      <w:r>
        <w:separator/>
      </w:r>
    </w:p>
  </w:footnote>
  <w:footnote w:type="continuationSeparator" w:id="0">
    <w:p w:rsidR="0082235B" w:rsidRDefault="0082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F9" w:rsidRDefault="008D57F9">
    <w:pPr>
      <w:pStyle w:val="af0"/>
      <w:jc w:val="both"/>
    </w:pPr>
    <w:r>
      <w:rPr>
        <w:rFonts w:hint="eastAsia"/>
      </w:rPr>
      <w:t>深圳大学招投标管理中心招标文件　　　　　　　　　　　　　　　　　招标编号：</w:t>
    </w:r>
    <w:r>
      <w:rPr>
        <w:rFonts w:hint="eastAsia"/>
      </w:rPr>
      <w:t>SZUCG</w:t>
    </w:r>
    <w:r>
      <w:t>20200289HW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F9" w:rsidRDefault="008D57F9">
    <w:pPr>
      <w:pStyle w:val="af0"/>
      <w:jc w:val="both"/>
    </w:pPr>
    <w:r>
      <w:rPr>
        <w:rFonts w:hint="eastAsia"/>
      </w:rPr>
      <w:t>深圳大学招投标管理中心招标文件　　　　　　　　　　　　　　　　　招标编号：</w:t>
    </w:r>
    <w:r>
      <w:rPr>
        <w:rFonts w:hint="eastAsia"/>
      </w:rPr>
      <w:t>SZUCG</w:t>
    </w:r>
    <w:r>
      <w:t>20200289HW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6F961189"/>
    <w:multiLevelType w:val="multilevel"/>
    <w:tmpl w:val="6F9611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2E72"/>
    <w:rsid w:val="00013AAC"/>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671A"/>
    <w:rsid w:val="00057332"/>
    <w:rsid w:val="000602D1"/>
    <w:rsid w:val="0006267A"/>
    <w:rsid w:val="0006297C"/>
    <w:rsid w:val="00062A1E"/>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501F"/>
    <w:rsid w:val="000B6961"/>
    <w:rsid w:val="000B6B59"/>
    <w:rsid w:val="000B7B54"/>
    <w:rsid w:val="000C0173"/>
    <w:rsid w:val="000C1EE4"/>
    <w:rsid w:val="000C2446"/>
    <w:rsid w:val="000C2A91"/>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98E"/>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88E"/>
    <w:rsid w:val="00125C8A"/>
    <w:rsid w:val="00130808"/>
    <w:rsid w:val="00130827"/>
    <w:rsid w:val="001308A2"/>
    <w:rsid w:val="00132E1C"/>
    <w:rsid w:val="00132F55"/>
    <w:rsid w:val="001342FB"/>
    <w:rsid w:val="00134AF9"/>
    <w:rsid w:val="00134B47"/>
    <w:rsid w:val="00134D6D"/>
    <w:rsid w:val="00136675"/>
    <w:rsid w:val="0013675A"/>
    <w:rsid w:val="00137492"/>
    <w:rsid w:val="001408BD"/>
    <w:rsid w:val="00141C34"/>
    <w:rsid w:val="00141F37"/>
    <w:rsid w:val="00143653"/>
    <w:rsid w:val="00143B3A"/>
    <w:rsid w:val="00143EE5"/>
    <w:rsid w:val="001446E6"/>
    <w:rsid w:val="0014770B"/>
    <w:rsid w:val="00147B3F"/>
    <w:rsid w:val="001516CD"/>
    <w:rsid w:val="00153E64"/>
    <w:rsid w:val="00157E23"/>
    <w:rsid w:val="00157FC3"/>
    <w:rsid w:val="00160589"/>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762"/>
    <w:rsid w:val="00192B89"/>
    <w:rsid w:val="00194FD4"/>
    <w:rsid w:val="00196B41"/>
    <w:rsid w:val="00196B4E"/>
    <w:rsid w:val="001A027A"/>
    <w:rsid w:val="001A0D2C"/>
    <w:rsid w:val="001A0F8D"/>
    <w:rsid w:val="001A3EB9"/>
    <w:rsid w:val="001A422B"/>
    <w:rsid w:val="001A440A"/>
    <w:rsid w:val="001A4A55"/>
    <w:rsid w:val="001A647E"/>
    <w:rsid w:val="001A6A4F"/>
    <w:rsid w:val="001A6E4E"/>
    <w:rsid w:val="001A76B7"/>
    <w:rsid w:val="001B03A3"/>
    <w:rsid w:val="001B1339"/>
    <w:rsid w:val="001B1C5E"/>
    <w:rsid w:val="001B1FC5"/>
    <w:rsid w:val="001B29E4"/>
    <w:rsid w:val="001B2FA4"/>
    <w:rsid w:val="001B325E"/>
    <w:rsid w:val="001B350E"/>
    <w:rsid w:val="001B4AD1"/>
    <w:rsid w:val="001B7BEC"/>
    <w:rsid w:val="001C04B2"/>
    <w:rsid w:val="001C12C0"/>
    <w:rsid w:val="001C1FDE"/>
    <w:rsid w:val="001C3ECC"/>
    <w:rsid w:val="001C3F29"/>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098B"/>
    <w:rsid w:val="001E1F53"/>
    <w:rsid w:val="001E2502"/>
    <w:rsid w:val="001E292F"/>
    <w:rsid w:val="001E400D"/>
    <w:rsid w:val="001E474D"/>
    <w:rsid w:val="001E4CED"/>
    <w:rsid w:val="001E5A81"/>
    <w:rsid w:val="001E72E6"/>
    <w:rsid w:val="001F0349"/>
    <w:rsid w:val="001F06D1"/>
    <w:rsid w:val="001F0B74"/>
    <w:rsid w:val="001F467F"/>
    <w:rsid w:val="001F4EB8"/>
    <w:rsid w:val="001F6287"/>
    <w:rsid w:val="001F6F6A"/>
    <w:rsid w:val="001F7595"/>
    <w:rsid w:val="0020005F"/>
    <w:rsid w:val="00200B34"/>
    <w:rsid w:val="00200B4C"/>
    <w:rsid w:val="00201AFA"/>
    <w:rsid w:val="00203267"/>
    <w:rsid w:val="0020391D"/>
    <w:rsid w:val="00204856"/>
    <w:rsid w:val="00205DF8"/>
    <w:rsid w:val="00205F9C"/>
    <w:rsid w:val="0020781D"/>
    <w:rsid w:val="00210771"/>
    <w:rsid w:val="0021117A"/>
    <w:rsid w:val="00211885"/>
    <w:rsid w:val="00211AB7"/>
    <w:rsid w:val="00212A69"/>
    <w:rsid w:val="0021300D"/>
    <w:rsid w:val="00214F31"/>
    <w:rsid w:val="00215699"/>
    <w:rsid w:val="002159DE"/>
    <w:rsid w:val="00215E99"/>
    <w:rsid w:val="002166A6"/>
    <w:rsid w:val="0021693C"/>
    <w:rsid w:val="00216B63"/>
    <w:rsid w:val="00216BB6"/>
    <w:rsid w:val="00216C30"/>
    <w:rsid w:val="0021798E"/>
    <w:rsid w:val="00217AB3"/>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EB9"/>
    <w:rsid w:val="002A180F"/>
    <w:rsid w:val="002A2291"/>
    <w:rsid w:val="002A367A"/>
    <w:rsid w:val="002A547D"/>
    <w:rsid w:val="002A5CFA"/>
    <w:rsid w:val="002A7597"/>
    <w:rsid w:val="002B11CE"/>
    <w:rsid w:val="002B22D4"/>
    <w:rsid w:val="002B3FD0"/>
    <w:rsid w:val="002B5C84"/>
    <w:rsid w:val="002B7969"/>
    <w:rsid w:val="002C02E8"/>
    <w:rsid w:val="002C0E76"/>
    <w:rsid w:val="002C1405"/>
    <w:rsid w:val="002C2DB8"/>
    <w:rsid w:val="002C6351"/>
    <w:rsid w:val="002C7FAE"/>
    <w:rsid w:val="002D0356"/>
    <w:rsid w:val="002D06EE"/>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473"/>
    <w:rsid w:val="002F2B7A"/>
    <w:rsid w:val="002F2C03"/>
    <w:rsid w:val="002F3105"/>
    <w:rsid w:val="002F379C"/>
    <w:rsid w:val="002F4205"/>
    <w:rsid w:val="002F5836"/>
    <w:rsid w:val="002F5892"/>
    <w:rsid w:val="002F72FF"/>
    <w:rsid w:val="0030110E"/>
    <w:rsid w:val="00301A86"/>
    <w:rsid w:val="0030261E"/>
    <w:rsid w:val="0030463E"/>
    <w:rsid w:val="00304712"/>
    <w:rsid w:val="00304ED6"/>
    <w:rsid w:val="0030529D"/>
    <w:rsid w:val="00306285"/>
    <w:rsid w:val="003065CD"/>
    <w:rsid w:val="00307223"/>
    <w:rsid w:val="00312115"/>
    <w:rsid w:val="00312CF1"/>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81C"/>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589"/>
    <w:rsid w:val="00373681"/>
    <w:rsid w:val="00373C35"/>
    <w:rsid w:val="00373D40"/>
    <w:rsid w:val="00377BE4"/>
    <w:rsid w:val="00380094"/>
    <w:rsid w:val="003811DB"/>
    <w:rsid w:val="00382A1D"/>
    <w:rsid w:val="00383071"/>
    <w:rsid w:val="003837F4"/>
    <w:rsid w:val="00383E66"/>
    <w:rsid w:val="003846D9"/>
    <w:rsid w:val="00385F39"/>
    <w:rsid w:val="00386757"/>
    <w:rsid w:val="00386E26"/>
    <w:rsid w:val="00386F0A"/>
    <w:rsid w:val="00387C45"/>
    <w:rsid w:val="0039055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889"/>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417"/>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7F2"/>
    <w:rsid w:val="00403364"/>
    <w:rsid w:val="0040415C"/>
    <w:rsid w:val="00405CFF"/>
    <w:rsid w:val="004065CE"/>
    <w:rsid w:val="00407FDA"/>
    <w:rsid w:val="0041450E"/>
    <w:rsid w:val="004148D1"/>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470"/>
    <w:rsid w:val="004363FA"/>
    <w:rsid w:val="004364CC"/>
    <w:rsid w:val="0044033B"/>
    <w:rsid w:val="004405B0"/>
    <w:rsid w:val="00440CCD"/>
    <w:rsid w:val="004417BD"/>
    <w:rsid w:val="00441F0E"/>
    <w:rsid w:val="00441FF9"/>
    <w:rsid w:val="0044382F"/>
    <w:rsid w:val="004442EB"/>
    <w:rsid w:val="00444910"/>
    <w:rsid w:val="00447B77"/>
    <w:rsid w:val="0045135E"/>
    <w:rsid w:val="00453062"/>
    <w:rsid w:val="00454597"/>
    <w:rsid w:val="004548E6"/>
    <w:rsid w:val="0045543A"/>
    <w:rsid w:val="004561F9"/>
    <w:rsid w:val="0045637C"/>
    <w:rsid w:val="00461E1A"/>
    <w:rsid w:val="004627B7"/>
    <w:rsid w:val="00463A5B"/>
    <w:rsid w:val="00465F04"/>
    <w:rsid w:val="004661D8"/>
    <w:rsid w:val="004673E0"/>
    <w:rsid w:val="00470418"/>
    <w:rsid w:val="00471549"/>
    <w:rsid w:val="004727C4"/>
    <w:rsid w:val="00475A6B"/>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3C33"/>
    <w:rsid w:val="004A4377"/>
    <w:rsid w:val="004A57EB"/>
    <w:rsid w:val="004A5824"/>
    <w:rsid w:val="004B0652"/>
    <w:rsid w:val="004B0F93"/>
    <w:rsid w:val="004B1CAB"/>
    <w:rsid w:val="004B32F3"/>
    <w:rsid w:val="004B36ED"/>
    <w:rsid w:val="004B3A87"/>
    <w:rsid w:val="004B3D44"/>
    <w:rsid w:val="004B419C"/>
    <w:rsid w:val="004B612E"/>
    <w:rsid w:val="004B623B"/>
    <w:rsid w:val="004B669A"/>
    <w:rsid w:val="004B6E26"/>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74F"/>
    <w:rsid w:val="004F5B65"/>
    <w:rsid w:val="005008BE"/>
    <w:rsid w:val="00500F7A"/>
    <w:rsid w:val="005012AD"/>
    <w:rsid w:val="005027BB"/>
    <w:rsid w:val="00502ADE"/>
    <w:rsid w:val="005037E1"/>
    <w:rsid w:val="00503B5C"/>
    <w:rsid w:val="00503B96"/>
    <w:rsid w:val="0050431C"/>
    <w:rsid w:val="0050456A"/>
    <w:rsid w:val="005068E1"/>
    <w:rsid w:val="00507222"/>
    <w:rsid w:val="005077C5"/>
    <w:rsid w:val="0051168A"/>
    <w:rsid w:val="005122F4"/>
    <w:rsid w:val="00512FEC"/>
    <w:rsid w:val="00514E36"/>
    <w:rsid w:val="005156A6"/>
    <w:rsid w:val="00516393"/>
    <w:rsid w:val="005163CF"/>
    <w:rsid w:val="005168AE"/>
    <w:rsid w:val="005173ED"/>
    <w:rsid w:val="00517668"/>
    <w:rsid w:val="00520B4F"/>
    <w:rsid w:val="00524AD7"/>
    <w:rsid w:val="00526CFF"/>
    <w:rsid w:val="005274F8"/>
    <w:rsid w:val="005308D5"/>
    <w:rsid w:val="00531F39"/>
    <w:rsid w:val="00533920"/>
    <w:rsid w:val="0053480E"/>
    <w:rsid w:val="00535324"/>
    <w:rsid w:val="0053558A"/>
    <w:rsid w:val="005371C4"/>
    <w:rsid w:val="0054216F"/>
    <w:rsid w:val="005422CE"/>
    <w:rsid w:val="00542B78"/>
    <w:rsid w:val="00542F18"/>
    <w:rsid w:val="00543467"/>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0EE7"/>
    <w:rsid w:val="00561923"/>
    <w:rsid w:val="0056310A"/>
    <w:rsid w:val="005664C7"/>
    <w:rsid w:val="0056651B"/>
    <w:rsid w:val="00570C98"/>
    <w:rsid w:val="00571D59"/>
    <w:rsid w:val="00572E3E"/>
    <w:rsid w:val="00573592"/>
    <w:rsid w:val="0057420B"/>
    <w:rsid w:val="00574577"/>
    <w:rsid w:val="00575D3B"/>
    <w:rsid w:val="00580280"/>
    <w:rsid w:val="0058135A"/>
    <w:rsid w:val="00583FDC"/>
    <w:rsid w:val="00584058"/>
    <w:rsid w:val="00584129"/>
    <w:rsid w:val="00585571"/>
    <w:rsid w:val="00585B91"/>
    <w:rsid w:val="00586390"/>
    <w:rsid w:val="00586BF1"/>
    <w:rsid w:val="00587877"/>
    <w:rsid w:val="00590343"/>
    <w:rsid w:val="005903B6"/>
    <w:rsid w:val="005903E4"/>
    <w:rsid w:val="00590F8A"/>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051"/>
    <w:rsid w:val="00613C47"/>
    <w:rsid w:val="006148AC"/>
    <w:rsid w:val="00615497"/>
    <w:rsid w:val="00616201"/>
    <w:rsid w:val="00616225"/>
    <w:rsid w:val="00617A8B"/>
    <w:rsid w:val="00622FEA"/>
    <w:rsid w:val="00623CDF"/>
    <w:rsid w:val="00623DB1"/>
    <w:rsid w:val="00623F0A"/>
    <w:rsid w:val="006245F3"/>
    <w:rsid w:val="0062479D"/>
    <w:rsid w:val="00625C14"/>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229"/>
    <w:rsid w:val="006653D7"/>
    <w:rsid w:val="006658B3"/>
    <w:rsid w:val="00665F5E"/>
    <w:rsid w:val="006665BA"/>
    <w:rsid w:val="00666A4F"/>
    <w:rsid w:val="006703D9"/>
    <w:rsid w:val="00672AAE"/>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0FB"/>
    <w:rsid w:val="006A0F5C"/>
    <w:rsid w:val="006A2150"/>
    <w:rsid w:val="006A241D"/>
    <w:rsid w:val="006A3288"/>
    <w:rsid w:val="006A43E6"/>
    <w:rsid w:val="006A594C"/>
    <w:rsid w:val="006A646B"/>
    <w:rsid w:val="006A70BE"/>
    <w:rsid w:val="006B059F"/>
    <w:rsid w:val="006B0A89"/>
    <w:rsid w:val="006B1A3B"/>
    <w:rsid w:val="006B264B"/>
    <w:rsid w:val="006B4547"/>
    <w:rsid w:val="006B6F32"/>
    <w:rsid w:val="006B7130"/>
    <w:rsid w:val="006B73C5"/>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3D6"/>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9B"/>
    <w:rsid w:val="00712FC5"/>
    <w:rsid w:val="00713BE5"/>
    <w:rsid w:val="00714394"/>
    <w:rsid w:val="007161C6"/>
    <w:rsid w:val="00720EAA"/>
    <w:rsid w:val="00721F7E"/>
    <w:rsid w:val="00722E29"/>
    <w:rsid w:val="00723178"/>
    <w:rsid w:val="00724606"/>
    <w:rsid w:val="00724E85"/>
    <w:rsid w:val="007255BA"/>
    <w:rsid w:val="00727583"/>
    <w:rsid w:val="00730073"/>
    <w:rsid w:val="00730DDD"/>
    <w:rsid w:val="00731DE8"/>
    <w:rsid w:val="007321A6"/>
    <w:rsid w:val="00734887"/>
    <w:rsid w:val="00735CD2"/>
    <w:rsid w:val="007365B6"/>
    <w:rsid w:val="007401E2"/>
    <w:rsid w:val="00740CA4"/>
    <w:rsid w:val="007411E5"/>
    <w:rsid w:val="00746951"/>
    <w:rsid w:val="0074731F"/>
    <w:rsid w:val="0074791E"/>
    <w:rsid w:val="00750D79"/>
    <w:rsid w:val="0075115D"/>
    <w:rsid w:val="0075283C"/>
    <w:rsid w:val="007530F4"/>
    <w:rsid w:val="00753890"/>
    <w:rsid w:val="007555DF"/>
    <w:rsid w:val="00755809"/>
    <w:rsid w:val="00755E75"/>
    <w:rsid w:val="00757BFB"/>
    <w:rsid w:val="0076045D"/>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97A4F"/>
    <w:rsid w:val="007A3977"/>
    <w:rsid w:val="007A4E17"/>
    <w:rsid w:val="007A641B"/>
    <w:rsid w:val="007A643A"/>
    <w:rsid w:val="007A7F6D"/>
    <w:rsid w:val="007B0FBD"/>
    <w:rsid w:val="007B1269"/>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0E9F"/>
    <w:rsid w:val="007D13CB"/>
    <w:rsid w:val="007D13E7"/>
    <w:rsid w:val="007D143E"/>
    <w:rsid w:val="007D1D08"/>
    <w:rsid w:val="007D1E37"/>
    <w:rsid w:val="007D3D9D"/>
    <w:rsid w:val="007D563E"/>
    <w:rsid w:val="007D5FC1"/>
    <w:rsid w:val="007D715A"/>
    <w:rsid w:val="007E0A53"/>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35B"/>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1985"/>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87F69"/>
    <w:rsid w:val="00890711"/>
    <w:rsid w:val="008909F3"/>
    <w:rsid w:val="00890F5B"/>
    <w:rsid w:val="00891CCE"/>
    <w:rsid w:val="0089336E"/>
    <w:rsid w:val="00893479"/>
    <w:rsid w:val="00895412"/>
    <w:rsid w:val="0089665E"/>
    <w:rsid w:val="00896E9D"/>
    <w:rsid w:val="008A18C6"/>
    <w:rsid w:val="008A1C47"/>
    <w:rsid w:val="008A5290"/>
    <w:rsid w:val="008A54EE"/>
    <w:rsid w:val="008A593A"/>
    <w:rsid w:val="008A6006"/>
    <w:rsid w:val="008A6AFD"/>
    <w:rsid w:val="008A6C5A"/>
    <w:rsid w:val="008B0EAD"/>
    <w:rsid w:val="008B1718"/>
    <w:rsid w:val="008B27E2"/>
    <w:rsid w:val="008B2DF3"/>
    <w:rsid w:val="008B3403"/>
    <w:rsid w:val="008B376A"/>
    <w:rsid w:val="008B3F57"/>
    <w:rsid w:val="008B40F0"/>
    <w:rsid w:val="008B49BE"/>
    <w:rsid w:val="008B5559"/>
    <w:rsid w:val="008B7220"/>
    <w:rsid w:val="008C031A"/>
    <w:rsid w:val="008C08A5"/>
    <w:rsid w:val="008C479C"/>
    <w:rsid w:val="008C5487"/>
    <w:rsid w:val="008C5D3D"/>
    <w:rsid w:val="008C64E3"/>
    <w:rsid w:val="008C661F"/>
    <w:rsid w:val="008C67EC"/>
    <w:rsid w:val="008C6D2C"/>
    <w:rsid w:val="008C7883"/>
    <w:rsid w:val="008D044B"/>
    <w:rsid w:val="008D08BB"/>
    <w:rsid w:val="008D0D1E"/>
    <w:rsid w:val="008D26B1"/>
    <w:rsid w:val="008D571F"/>
    <w:rsid w:val="008D5722"/>
    <w:rsid w:val="008D57F9"/>
    <w:rsid w:val="008D6840"/>
    <w:rsid w:val="008D704D"/>
    <w:rsid w:val="008E1E54"/>
    <w:rsid w:val="008E3030"/>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AD5"/>
    <w:rsid w:val="00925E32"/>
    <w:rsid w:val="0092636D"/>
    <w:rsid w:val="00926982"/>
    <w:rsid w:val="009270C4"/>
    <w:rsid w:val="009276A7"/>
    <w:rsid w:val="00930766"/>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192"/>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5929"/>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F34"/>
    <w:rsid w:val="009B53D1"/>
    <w:rsid w:val="009B5594"/>
    <w:rsid w:val="009B729E"/>
    <w:rsid w:val="009B7498"/>
    <w:rsid w:val="009B7ED4"/>
    <w:rsid w:val="009C3B58"/>
    <w:rsid w:val="009C3D84"/>
    <w:rsid w:val="009C4439"/>
    <w:rsid w:val="009C5499"/>
    <w:rsid w:val="009C7B1D"/>
    <w:rsid w:val="009D03F1"/>
    <w:rsid w:val="009D0DBA"/>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2337"/>
    <w:rsid w:val="00A338D9"/>
    <w:rsid w:val="00A34114"/>
    <w:rsid w:val="00A342D8"/>
    <w:rsid w:val="00A34BEA"/>
    <w:rsid w:val="00A34C81"/>
    <w:rsid w:val="00A34E19"/>
    <w:rsid w:val="00A36BD5"/>
    <w:rsid w:val="00A372B2"/>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1B"/>
    <w:rsid w:val="00A771BF"/>
    <w:rsid w:val="00A808AC"/>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7A7"/>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57E"/>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A01"/>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278"/>
    <w:rsid w:val="00B478C0"/>
    <w:rsid w:val="00B539EB"/>
    <w:rsid w:val="00B5495B"/>
    <w:rsid w:val="00B55424"/>
    <w:rsid w:val="00B562E6"/>
    <w:rsid w:val="00B564E9"/>
    <w:rsid w:val="00B576E1"/>
    <w:rsid w:val="00B6004E"/>
    <w:rsid w:val="00B608F1"/>
    <w:rsid w:val="00B60F79"/>
    <w:rsid w:val="00B61B49"/>
    <w:rsid w:val="00B62E01"/>
    <w:rsid w:val="00B6318D"/>
    <w:rsid w:val="00B63B4A"/>
    <w:rsid w:val="00B63BE3"/>
    <w:rsid w:val="00B64778"/>
    <w:rsid w:val="00B64AB9"/>
    <w:rsid w:val="00B673CA"/>
    <w:rsid w:val="00B6741B"/>
    <w:rsid w:val="00B6753E"/>
    <w:rsid w:val="00B7117A"/>
    <w:rsid w:val="00B72053"/>
    <w:rsid w:val="00B74584"/>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DA5"/>
    <w:rsid w:val="00BA075F"/>
    <w:rsid w:val="00BA0A76"/>
    <w:rsid w:val="00BA0FA7"/>
    <w:rsid w:val="00BA10CE"/>
    <w:rsid w:val="00BA59BA"/>
    <w:rsid w:val="00BA5B2A"/>
    <w:rsid w:val="00BA7495"/>
    <w:rsid w:val="00BB0423"/>
    <w:rsid w:val="00BB0A78"/>
    <w:rsid w:val="00BB1613"/>
    <w:rsid w:val="00BB1D28"/>
    <w:rsid w:val="00BB3396"/>
    <w:rsid w:val="00BB3B83"/>
    <w:rsid w:val="00BB44FD"/>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0FE9"/>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D13"/>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3509"/>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941"/>
    <w:rsid w:val="00CA5C48"/>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5F1E"/>
    <w:rsid w:val="00CC5FEC"/>
    <w:rsid w:val="00CC707F"/>
    <w:rsid w:val="00CC79CD"/>
    <w:rsid w:val="00CD0761"/>
    <w:rsid w:val="00CD1841"/>
    <w:rsid w:val="00CD1BF1"/>
    <w:rsid w:val="00CD2A3E"/>
    <w:rsid w:val="00CD31C1"/>
    <w:rsid w:val="00CD40A4"/>
    <w:rsid w:val="00CD4704"/>
    <w:rsid w:val="00CD4B3B"/>
    <w:rsid w:val="00CD5401"/>
    <w:rsid w:val="00CD65D5"/>
    <w:rsid w:val="00CD68DD"/>
    <w:rsid w:val="00CD6C94"/>
    <w:rsid w:val="00CD7B8B"/>
    <w:rsid w:val="00CE2B04"/>
    <w:rsid w:val="00CE47D4"/>
    <w:rsid w:val="00CE5298"/>
    <w:rsid w:val="00CE58EB"/>
    <w:rsid w:val="00CE5A70"/>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22F"/>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639"/>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D7"/>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5F65"/>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2EE"/>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9B2"/>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00A"/>
    <w:rsid w:val="00E45B91"/>
    <w:rsid w:val="00E46606"/>
    <w:rsid w:val="00E46C57"/>
    <w:rsid w:val="00E50533"/>
    <w:rsid w:val="00E50B08"/>
    <w:rsid w:val="00E5176B"/>
    <w:rsid w:val="00E525D3"/>
    <w:rsid w:val="00E528BA"/>
    <w:rsid w:val="00E552F8"/>
    <w:rsid w:val="00E55484"/>
    <w:rsid w:val="00E5635A"/>
    <w:rsid w:val="00E565C2"/>
    <w:rsid w:val="00E56718"/>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678D"/>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B65"/>
    <w:rsid w:val="00ED10A0"/>
    <w:rsid w:val="00ED11C5"/>
    <w:rsid w:val="00ED1924"/>
    <w:rsid w:val="00ED1E35"/>
    <w:rsid w:val="00ED2DB6"/>
    <w:rsid w:val="00ED48EA"/>
    <w:rsid w:val="00ED4FB2"/>
    <w:rsid w:val="00ED507D"/>
    <w:rsid w:val="00ED66B7"/>
    <w:rsid w:val="00ED73B1"/>
    <w:rsid w:val="00ED74E9"/>
    <w:rsid w:val="00EE16CA"/>
    <w:rsid w:val="00EE3270"/>
    <w:rsid w:val="00EE4C7E"/>
    <w:rsid w:val="00EE51DB"/>
    <w:rsid w:val="00EE556D"/>
    <w:rsid w:val="00EE6128"/>
    <w:rsid w:val="00EE6184"/>
    <w:rsid w:val="00EE6A99"/>
    <w:rsid w:val="00EE7A2C"/>
    <w:rsid w:val="00EF0472"/>
    <w:rsid w:val="00EF1EA6"/>
    <w:rsid w:val="00EF2240"/>
    <w:rsid w:val="00EF3482"/>
    <w:rsid w:val="00EF42C8"/>
    <w:rsid w:val="00EF4FF9"/>
    <w:rsid w:val="00EF6556"/>
    <w:rsid w:val="00F006D1"/>
    <w:rsid w:val="00F012A8"/>
    <w:rsid w:val="00F0319D"/>
    <w:rsid w:val="00F04472"/>
    <w:rsid w:val="00F11979"/>
    <w:rsid w:val="00F12D86"/>
    <w:rsid w:val="00F13B05"/>
    <w:rsid w:val="00F1481E"/>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A39"/>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E11"/>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406"/>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C85"/>
    <w:rsid w:val="00FD5E1C"/>
    <w:rsid w:val="00FD6327"/>
    <w:rsid w:val="00FD6A7B"/>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5840BBA"/>
    <w:rsid w:val="3C700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E776ED-9BD5-40B3-AFCE-40824A2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7668"/>
    <w:pPr>
      <w:widowControl w:val="0"/>
      <w:jc w:val="both"/>
    </w:pPr>
    <w:rPr>
      <w:kern w:val="2"/>
      <w:sz w:val="21"/>
      <w:szCs w:val="24"/>
    </w:rPr>
  </w:style>
  <w:style w:type="paragraph" w:styleId="10">
    <w:name w:val="heading 1"/>
    <w:basedOn w:val="30"/>
    <w:next w:val="a0"/>
    <w:link w:val="1Char"/>
    <w:qFormat/>
    <w:rsid w:val="00013AAC"/>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013AAC"/>
    <w:pPr>
      <w:adjustRightInd w:val="0"/>
      <w:jc w:val="center"/>
      <w:textAlignment w:val="baseline"/>
      <w:outlineLvl w:val="1"/>
    </w:pPr>
    <w:rPr>
      <w:bCs w:val="0"/>
      <w:kern w:val="0"/>
      <w:sz w:val="24"/>
      <w:szCs w:val="20"/>
    </w:rPr>
  </w:style>
  <w:style w:type="paragraph" w:styleId="30">
    <w:name w:val="heading 3"/>
    <w:basedOn w:val="40"/>
    <w:next w:val="a0"/>
    <w:link w:val="3Char1"/>
    <w:qFormat/>
    <w:rsid w:val="00013AAC"/>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013AA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013AAC"/>
    <w:pPr>
      <w:keepNext/>
      <w:keepLines/>
      <w:spacing w:before="280" w:after="290" w:line="376" w:lineRule="auto"/>
      <w:outlineLvl w:val="4"/>
    </w:pPr>
    <w:rPr>
      <w:b/>
      <w:sz w:val="28"/>
      <w:szCs w:val="20"/>
    </w:rPr>
  </w:style>
  <w:style w:type="paragraph" w:styleId="6">
    <w:name w:val="heading 6"/>
    <w:basedOn w:val="a0"/>
    <w:next w:val="a1"/>
    <w:qFormat/>
    <w:rsid w:val="00013AAC"/>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013AAC"/>
    <w:pPr>
      <w:keepNext/>
      <w:keepLines/>
      <w:spacing w:before="240" w:after="64" w:line="320" w:lineRule="auto"/>
      <w:outlineLvl w:val="6"/>
    </w:pPr>
    <w:rPr>
      <w:b/>
      <w:sz w:val="24"/>
      <w:szCs w:val="20"/>
    </w:rPr>
  </w:style>
  <w:style w:type="paragraph" w:styleId="8">
    <w:name w:val="heading 8"/>
    <w:basedOn w:val="a0"/>
    <w:next w:val="a1"/>
    <w:qFormat/>
    <w:rsid w:val="00013AAC"/>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013AA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013AAC"/>
    <w:pPr>
      <w:ind w:firstLine="420"/>
    </w:pPr>
    <w:rPr>
      <w:szCs w:val="20"/>
    </w:rPr>
  </w:style>
  <w:style w:type="paragraph" w:styleId="31">
    <w:name w:val="List 3"/>
    <w:basedOn w:val="a0"/>
    <w:rsid w:val="00013AAC"/>
    <w:pPr>
      <w:ind w:leftChars="400" w:left="100" w:hangingChars="200" w:hanging="200"/>
    </w:pPr>
  </w:style>
  <w:style w:type="paragraph" w:styleId="70">
    <w:name w:val="toc 7"/>
    <w:basedOn w:val="a0"/>
    <w:next w:val="a0"/>
    <w:semiHidden/>
    <w:rsid w:val="00013AAC"/>
    <w:pPr>
      <w:ind w:left="1260"/>
      <w:jc w:val="left"/>
    </w:pPr>
    <w:rPr>
      <w:szCs w:val="21"/>
    </w:rPr>
  </w:style>
  <w:style w:type="paragraph" w:styleId="42">
    <w:name w:val="List Bullet 4"/>
    <w:basedOn w:val="a0"/>
    <w:rsid w:val="00013AAC"/>
    <w:pPr>
      <w:tabs>
        <w:tab w:val="left" w:pos="1620"/>
      </w:tabs>
      <w:ind w:leftChars="600" w:left="1620" w:hangingChars="200" w:hanging="360"/>
    </w:pPr>
  </w:style>
  <w:style w:type="paragraph" w:styleId="a5">
    <w:name w:val="caption"/>
    <w:basedOn w:val="a0"/>
    <w:next w:val="a0"/>
    <w:qFormat/>
    <w:rsid w:val="00013AAC"/>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013AAC"/>
    <w:pPr>
      <w:numPr>
        <w:numId w:val="1"/>
      </w:numPr>
    </w:pPr>
    <w:rPr>
      <w:szCs w:val="20"/>
    </w:rPr>
  </w:style>
  <w:style w:type="paragraph" w:styleId="a6">
    <w:name w:val="Document Map"/>
    <w:basedOn w:val="a0"/>
    <w:link w:val="Char0"/>
    <w:semiHidden/>
    <w:rsid w:val="00013AAC"/>
    <w:pPr>
      <w:shd w:val="clear" w:color="auto" w:fill="000080"/>
    </w:pPr>
  </w:style>
  <w:style w:type="paragraph" w:styleId="a7">
    <w:name w:val="annotation text"/>
    <w:basedOn w:val="a0"/>
    <w:link w:val="Char1"/>
    <w:qFormat/>
    <w:rsid w:val="00013AAC"/>
    <w:pPr>
      <w:autoSpaceDE w:val="0"/>
      <w:autoSpaceDN w:val="0"/>
      <w:adjustRightInd w:val="0"/>
      <w:jc w:val="left"/>
      <w:textAlignment w:val="baseline"/>
    </w:pPr>
    <w:rPr>
      <w:rFonts w:ascii="宋体"/>
      <w:kern w:val="0"/>
      <w:sz w:val="34"/>
      <w:szCs w:val="20"/>
    </w:rPr>
  </w:style>
  <w:style w:type="paragraph" w:styleId="60">
    <w:name w:val="index 6"/>
    <w:basedOn w:val="a0"/>
    <w:next w:val="a0"/>
    <w:rsid w:val="00013AAC"/>
    <w:pPr>
      <w:ind w:leftChars="1000" w:left="1000"/>
    </w:pPr>
  </w:style>
  <w:style w:type="paragraph" w:styleId="32">
    <w:name w:val="Body Text 3"/>
    <w:basedOn w:val="a0"/>
    <w:rsid w:val="00013AAC"/>
    <w:pPr>
      <w:spacing w:after="120"/>
    </w:pPr>
    <w:rPr>
      <w:sz w:val="16"/>
      <w:szCs w:val="16"/>
    </w:rPr>
  </w:style>
  <w:style w:type="paragraph" w:styleId="33">
    <w:name w:val="List Bullet 3"/>
    <w:basedOn w:val="a0"/>
    <w:rsid w:val="00013AAC"/>
    <w:pPr>
      <w:tabs>
        <w:tab w:val="left" w:pos="1200"/>
      </w:tabs>
      <w:ind w:leftChars="400" w:left="1200" w:hangingChars="200" w:hanging="360"/>
    </w:pPr>
  </w:style>
  <w:style w:type="paragraph" w:styleId="a8">
    <w:name w:val="Body Text"/>
    <w:basedOn w:val="a0"/>
    <w:link w:val="Char2"/>
    <w:qFormat/>
    <w:rsid w:val="00013AAC"/>
    <w:pPr>
      <w:spacing w:line="360" w:lineRule="auto"/>
    </w:pPr>
    <w:rPr>
      <w:b/>
      <w:bCs/>
      <w:sz w:val="24"/>
    </w:rPr>
  </w:style>
  <w:style w:type="paragraph" w:styleId="a9">
    <w:name w:val="Body Text Indent"/>
    <w:basedOn w:val="a0"/>
    <w:link w:val="Char3"/>
    <w:qFormat/>
    <w:rsid w:val="00013AAC"/>
    <w:pPr>
      <w:spacing w:line="360" w:lineRule="auto"/>
      <w:ind w:firstLineChars="200" w:firstLine="420"/>
    </w:pPr>
  </w:style>
  <w:style w:type="paragraph" w:styleId="21">
    <w:name w:val="List 2"/>
    <w:basedOn w:val="aa"/>
    <w:rsid w:val="00013AAC"/>
    <w:pPr>
      <w:ind w:left="1080"/>
    </w:pPr>
  </w:style>
  <w:style w:type="paragraph" w:styleId="aa">
    <w:name w:val="List"/>
    <w:basedOn w:val="a8"/>
    <w:rsid w:val="00013AAC"/>
    <w:pPr>
      <w:spacing w:after="220" w:line="220" w:lineRule="atLeast"/>
      <w:ind w:left="720" w:hanging="360"/>
    </w:pPr>
    <w:rPr>
      <w:b w:val="0"/>
      <w:bCs w:val="0"/>
      <w:sz w:val="21"/>
      <w:szCs w:val="20"/>
    </w:rPr>
  </w:style>
  <w:style w:type="paragraph" w:styleId="ab">
    <w:name w:val="Block Text"/>
    <w:basedOn w:val="a0"/>
    <w:rsid w:val="00013AAC"/>
    <w:pPr>
      <w:spacing w:after="120"/>
      <w:ind w:leftChars="700" w:left="1440" w:rightChars="700" w:right="1440"/>
    </w:pPr>
  </w:style>
  <w:style w:type="paragraph" w:styleId="22">
    <w:name w:val="List Bullet 2"/>
    <w:basedOn w:val="a0"/>
    <w:rsid w:val="00013AAC"/>
    <w:pPr>
      <w:tabs>
        <w:tab w:val="left" w:pos="780"/>
      </w:tabs>
      <w:ind w:leftChars="200" w:left="780" w:hangingChars="200" w:hanging="360"/>
    </w:pPr>
  </w:style>
  <w:style w:type="paragraph" w:styleId="50">
    <w:name w:val="toc 5"/>
    <w:basedOn w:val="a0"/>
    <w:next w:val="a0"/>
    <w:semiHidden/>
    <w:rsid w:val="00013AAC"/>
    <w:pPr>
      <w:ind w:left="840"/>
      <w:jc w:val="left"/>
    </w:pPr>
    <w:rPr>
      <w:szCs w:val="21"/>
    </w:rPr>
  </w:style>
  <w:style w:type="paragraph" w:styleId="34">
    <w:name w:val="toc 3"/>
    <w:basedOn w:val="a0"/>
    <w:next w:val="a0"/>
    <w:uiPriority w:val="39"/>
    <w:semiHidden/>
    <w:qFormat/>
    <w:rsid w:val="00013AAC"/>
    <w:pPr>
      <w:ind w:left="420"/>
      <w:jc w:val="left"/>
    </w:pPr>
    <w:rPr>
      <w:i/>
      <w:iCs/>
    </w:rPr>
  </w:style>
  <w:style w:type="paragraph" w:styleId="ac">
    <w:name w:val="Plain Text"/>
    <w:basedOn w:val="a0"/>
    <w:link w:val="Char4"/>
    <w:qFormat/>
    <w:rsid w:val="00013AAC"/>
    <w:rPr>
      <w:rFonts w:ascii="宋体" w:hAnsi="Courier New"/>
      <w:szCs w:val="20"/>
    </w:rPr>
  </w:style>
  <w:style w:type="paragraph" w:styleId="51">
    <w:name w:val="List Bullet 5"/>
    <w:basedOn w:val="a0"/>
    <w:rsid w:val="00013AAC"/>
    <w:pPr>
      <w:tabs>
        <w:tab w:val="left" w:pos="2040"/>
      </w:tabs>
      <w:ind w:leftChars="800" w:left="2040" w:hangingChars="200" w:hanging="360"/>
    </w:pPr>
  </w:style>
  <w:style w:type="paragraph" w:styleId="80">
    <w:name w:val="toc 8"/>
    <w:basedOn w:val="a0"/>
    <w:next w:val="a0"/>
    <w:semiHidden/>
    <w:rsid w:val="00013AAC"/>
    <w:pPr>
      <w:ind w:left="1470"/>
      <w:jc w:val="left"/>
    </w:pPr>
    <w:rPr>
      <w:szCs w:val="21"/>
    </w:rPr>
  </w:style>
  <w:style w:type="paragraph" w:styleId="ad">
    <w:name w:val="Date"/>
    <w:basedOn w:val="a0"/>
    <w:next w:val="a0"/>
    <w:qFormat/>
    <w:rsid w:val="00013AAC"/>
    <w:rPr>
      <w:rFonts w:ascii="宋体" w:hAnsi="Courier New"/>
      <w:sz w:val="32"/>
      <w:szCs w:val="20"/>
    </w:rPr>
  </w:style>
  <w:style w:type="paragraph" w:styleId="23">
    <w:name w:val="Body Text Indent 2"/>
    <w:basedOn w:val="a0"/>
    <w:rsid w:val="00013AAC"/>
    <w:pPr>
      <w:spacing w:beforeLines="50" w:afterLines="50" w:line="120" w:lineRule="auto"/>
      <w:ind w:firstLineChars="400" w:firstLine="840"/>
      <w:jc w:val="left"/>
    </w:pPr>
    <w:rPr>
      <w:rFonts w:ascii="宋体" w:hAnsi="宋体"/>
    </w:rPr>
  </w:style>
  <w:style w:type="paragraph" w:styleId="ae">
    <w:name w:val="Balloon Text"/>
    <w:basedOn w:val="a0"/>
    <w:link w:val="Char10"/>
    <w:rsid w:val="00013AAC"/>
    <w:rPr>
      <w:sz w:val="18"/>
      <w:szCs w:val="18"/>
    </w:rPr>
  </w:style>
  <w:style w:type="paragraph" w:styleId="af">
    <w:name w:val="footer"/>
    <w:basedOn w:val="a0"/>
    <w:link w:val="Char5"/>
    <w:rsid w:val="00013AAC"/>
    <w:pPr>
      <w:tabs>
        <w:tab w:val="center" w:pos="4153"/>
        <w:tab w:val="right" w:pos="8306"/>
      </w:tabs>
      <w:snapToGrid w:val="0"/>
      <w:jc w:val="left"/>
    </w:pPr>
    <w:rPr>
      <w:sz w:val="18"/>
      <w:szCs w:val="18"/>
    </w:rPr>
  </w:style>
  <w:style w:type="paragraph" w:styleId="af0">
    <w:name w:val="header"/>
    <w:basedOn w:val="a0"/>
    <w:link w:val="Char6"/>
    <w:uiPriority w:val="99"/>
    <w:rsid w:val="00013AAC"/>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013AAC"/>
    <w:pPr>
      <w:spacing w:before="120" w:after="120"/>
      <w:jc w:val="left"/>
    </w:pPr>
    <w:rPr>
      <w:b/>
      <w:bCs/>
      <w:caps/>
    </w:rPr>
  </w:style>
  <w:style w:type="paragraph" w:styleId="43">
    <w:name w:val="toc 4"/>
    <w:basedOn w:val="a0"/>
    <w:next w:val="a0"/>
    <w:semiHidden/>
    <w:rsid w:val="00013AAC"/>
    <w:pPr>
      <w:ind w:left="630"/>
      <w:jc w:val="left"/>
    </w:pPr>
    <w:rPr>
      <w:szCs w:val="21"/>
    </w:rPr>
  </w:style>
  <w:style w:type="paragraph" w:styleId="af1">
    <w:name w:val="index heading"/>
    <w:basedOn w:val="a0"/>
    <w:next w:val="12"/>
    <w:rsid w:val="00013AAC"/>
  </w:style>
  <w:style w:type="paragraph" w:styleId="12">
    <w:name w:val="index 1"/>
    <w:basedOn w:val="a0"/>
    <w:next w:val="a0"/>
    <w:rsid w:val="00013AAC"/>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013AAC"/>
    <w:pPr>
      <w:ind w:left="1050"/>
      <w:jc w:val="left"/>
    </w:pPr>
    <w:rPr>
      <w:szCs w:val="21"/>
    </w:rPr>
  </w:style>
  <w:style w:type="paragraph" w:styleId="35">
    <w:name w:val="Body Text Indent 3"/>
    <w:basedOn w:val="a0"/>
    <w:qFormat/>
    <w:rsid w:val="00013AAC"/>
    <w:pPr>
      <w:spacing w:line="360" w:lineRule="auto"/>
      <w:ind w:firstLineChars="200" w:firstLine="482"/>
    </w:pPr>
    <w:rPr>
      <w:rFonts w:ascii="宋体"/>
      <w:b/>
      <w:bCs/>
      <w:sz w:val="24"/>
    </w:rPr>
  </w:style>
  <w:style w:type="paragraph" w:styleId="24">
    <w:name w:val="toc 2"/>
    <w:basedOn w:val="a0"/>
    <w:next w:val="a0"/>
    <w:semiHidden/>
    <w:qFormat/>
    <w:rsid w:val="00013AAC"/>
    <w:pPr>
      <w:tabs>
        <w:tab w:val="right" w:leader="dot" w:pos="8296"/>
      </w:tabs>
      <w:ind w:left="210"/>
      <w:jc w:val="left"/>
    </w:pPr>
    <w:rPr>
      <w:smallCaps/>
    </w:rPr>
  </w:style>
  <w:style w:type="paragraph" w:styleId="90">
    <w:name w:val="toc 9"/>
    <w:basedOn w:val="a0"/>
    <w:next w:val="a0"/>
    <w:semiHidden/>
    <w:rsid w:val="00013AAC"/>
    <w:pPr>
      <w:ind w:left="1680"/>
      <w:jc w:val="left"/>
    </w:pPr>
    <w:rPr>
      <w:szCs w:val="21"/>
    </w:rPr>
  </w:style>
  <w:style w:type="paragraph" w:styleId="25">
    <w:name w:val="Body Text 2"/>
    <w:basedOn w:val="a0"/>
    <w:qFormat/>
    <w:rsid w:val="00013AAC"/>
    <w:pPr>
      <w:spacing w:line="360" w:lineRule="auto"/>
    </w:pPr>
    <w:rPr>
      <w:sz w:val="24"/>
    </w:rPr>
  </w:style>
  <w:style w:type="paragraph" w:styleId="HTML">
    <w:name w:val="HTML Preformatted"/>
    <w:basedOn w:val="a0"/>
    <w:qFormat/>
    <w:rsid w:val="00013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013AAC"/>
    <w:rPr>
      <w:sz w:val="24"/>
    </w:rPr>
  </w:style>
  <w:style w:type="paragraph" w:styleId="26">
    <w:name w:val="index 2"/>
    <w:basedOn w:val="a0"/>
    <w:next w:val="a0"/>
    <w:rsid w:val="00013AAC"/>
    <w:pPr>
      <w:adjustRightInd w:val="0"/>
      <w:spacing w:line="315" w:lineRule="atLeast"/>
      <w:ind w:left="420"/>
      <w:jc w:val="left"/>
      <w:textAlignment w:val="baseline"/>
    </w:pPr>
    <w:rPr>
      <w:rFonts w:ascii="宋体"/>
      <w:kern w:val="0"/>
    </w:rPr>
  </w:style>
  <w:style w:type="paragraph" w:styleId="af3">
    <w:name w:val="Title"/>
    <w:basedOn w:val="a0"/>
    <w:qFormat/>
    <w:rsid w:val="00013AAC"/>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013AAC"/>
    <w:pPr>
      <w:autoSpaceDE/>
      <w:autoSpaceDN/>
      <w:adjustRightInd/>
      <w:textAlignment w:val="auto"/>
    </w:pPr>
    <w:rPr>
      <w:rFonts w:ascii="Times New Roman"/>
      <w:b/>
      <w:bCs/>
      <w:kern w:val="2"/>
      <w:sz w:val="21"/>
      <w:szCs w:val="24"/>
    </w:rPr>
  </w:style>
  <w:style w:type="paragraph" w:styleId="af5">
    <w:name w:val="Body Text First Indent"/>
    <w:basedOn w:val="a8"/>
    <w:link w:val="Char8"/>
    <w:rsid w:val="00013AAC"/>
    <w:pPr>
      <w:spacing w:after="120" w:line="240" w:lineRule="auto"/>
      <w:ind w:firstLineChars="100" w:firstLine="420"/>
    </w:pPr>
    <w:rPr>
      <w:b w:val="0"/>
      <w:bCs w:val="0"/>
      <w:sz w:val="21"/>
    </w:rPr>
  </w:style>
  <w:style w:type="paragraph" w:styleId="27">
    <w:name w:val="Body Text First Indent 2"/>
    <w:basedOn w:val="a9"/>
    <w:link w:val="2Char0"/>
    <w:rsid w:val="00013AAC"/>
    <w:pPr>
      <w:spacing w:after="120" w:line="240" w:lineRule="auto"/>
      <w:ind w:left="420" w:firstLineChars="0" w:firstLine="210"/>
    </w:pPr>
    <w:rPr>
      <w:szCs w:val="20"/>
    </w:rPr>
  </w:style>
  <w:style w:type="table" w:styleId="af6">
    <w:name w:val="Table Grid"/>
    <w:basedOn w:val="a3"/>
    <w:rsid w:val="00013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013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013AA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013AAC"/>
    <w:rPr>
      <w:b/>
      <w:bCs/>
    </w:rPr>
  </w:style>
  <w:style w:type="character" w:styleId="af9">
    <w:name w:val="page number"/>
    <w:basedOn w:val="a2"/>
    <w:rsid w:val="00013AAC"/>
  </w:style>
  <w:style w:type="character" w:styleId="afa">
    <w:name w:val="FollowedHyperlink"/>
    <w:rsid w:val="00013AAC"/>
    <w:rPr>
      <w:color w:val="800080"/>
      <w:u w:val="single"/>
    </w:rPr>
  </w:style>
  <w:style w:type="character" w:styleId="afb">
    <w:name w:val="Emphasis"/>
    <w:qFormat/>
    <w:rsid w:val="00013AAC"/>
    <w:rPr>
      <w:color w:val="CC0000"/>
    </w:rPr>
  </w:style>
  <w:style w:type="character" w:styleId="afc">
    <w:name w:val="Hyperlink"/>
    <w:qFormat/>
    <w:rsid w:val="00013AAC"/>
    <w:rPr>
      <w:color w:val="0000FF"/>
      <w:u w:val="single"/>
    </w:rPr>
  </w:style>
  <w:style w:type="character" w:styleId="afd">
    <w:name w:val="annotation reference"/>
    <w:unhideWhenUsed/>
    <w:rsid w:val="00013AAC"/>
    <w:rPr>
      <w:sz w:val="21"/>
      <w:szCs w:val="21"/>
    </w:rPr>
  </w:style>
  <w:style w:type="character" w:customStyle="1" w:styleId="4Char">
    <w:name w:val="标题 4 Char"/>
    <w:link w:val="40"/>
    <w:rsid w:val="00013AAC"/>
    <w:rPr>
      <w:rFonts w:ascii="Arial" w:eastAsia="黑体" w:hAnsi="Arial"/>
      <w:b/>
      <w:bCs/>
      <w:kern w:val="2"/>
      <w:sz w:val="28"/>
      <w:szCs w:val="28"/>
      <w:lang w:val="en-US" w:eastAsia="zh-CN" w:bidi="ar-SA"/>
    </w:rPr>
  </w:style>
  <w:style w:type="paragraph" w:customStyle="1" w:styleId="Char9">
    <w:name w:val="Char"/>
    <w:basedOn w:val="a0"/>
    <w:qFormat/>
    <w:rsid w:val="00013AAC"/>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13AAC"/>
    <w:rPr>
      <w:rFonts w:ascii="宋体" w:eastAsia="宋体" w:hAnsi="宋体"/>
      <w:b/>
      <w:bCs/>
      <w:kern w:val="2"/>
      <w:sz w:val="28"/>
      <w:szCs w:val="32"/>
      <w:lang w:val="en-US" w:eastAsia="zh-CN" w:bidi="ar-SA"/>
    </w:rPr>
  </w:style>
  <w:style w:type="character" w:customStyle="1" w:styleId="1Char">
    <w:name w:val="标题 1 Char"/>
    <w:link w:val="10"/>
    <w:qFormat/>
    <w:rsid w:val="00013AAC"/>
    <w:rPr>
      <w:rFonts w:ascii="宋体" w:eastAsia="黑体" w:hAnsi="宋体"/>
      <w:kern w:val="44"/>
      <w:sz w:val="48"/>
      <w:szCs w:val="48"/>
    </w:rPr>
  </w:style>
  <w:style w:type="character" w:customStyle="1" w:styleId="Char">
    <w:name w:val="正文缩进 Char"/>
    <w:link w:val="a1"/>
    <w:qFormat/>
    <w:rsid w:val="00013AAC"/>
    <w:rPr>
      <w:rFonts w:eastAsia="宋体"/>
      <w:kern w:val="2"/>
      <w:sz w:val="21"/>
      <w:lang w:val="en-US" w:eastAsia="zh-CN" w:bidi="ar-SA"/>
    </w:rPr>
  </w:style>
  <w:style w:type="character" w:customStyle="1" w:styleId="13">
    <w:name w:val="已访问的超链接1"/>
    <w:qFormat/>
    <w:rsid w:val="00013AAC"/>
    <w:rPr>
      <w:color w:val="800080"/>
      <w:u w:val="single"/>
    </w:rPr>
  </w:style>
  <w:style w:type="character" w:customStyle="1" w:styleId="3Char">
    <w:name w:val="标题 3 Char"/>
    <w:rsid w:val="00013AAC"/>
    <w:rPr>
      <w:rFonts w:ascii="黑体" w:eastAsia="黑体"/>
      <w:bCs/>
      <w:sz w:val="30"/>
    </w:rPr>
  </w:style>
  <w:style w:type="paragraph" w:customStyle="1" w:styleId="41">
    <w:name w:val="样式41"/>
    <w:basedOn w:val="a0"/>
    <w:rsid w:val="00013AAC"/>
    <w:pPr>
      <w:numPr>
        <w:numId w:val="2"/>
      </w:numPr>
      <w:tabs>
        <w:tab w:val="left" w:pos="945"/>
      </w:tabs>
      <w:spacing w:line="360" w:lineRule="auto"/>
    </w:pPr>
    <w:rPr>
      <w:b/>
      <w:color w:val="000000"/>
      <w:sz w:val="24"/>
      <w:szCs w:val="20"/>
    </w:rPr>
  </w:style>
  <w:style w:type="paragraph" w:customStyle="1" w:styleId="afe">
    <w:name w:val="图"/>
    <w:basedOn w:val="a0"/>
    <w:rsid w:val="00013AAC"/>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013AAC"/>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013AAC"/>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013AA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013AAC"/>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013AAC"/>
    <w:pPr>
      <w:suppressAutoHyphens/>
      <w:autoSpaceDE w:val="0"/>
      <w:spacing w:after="120"/>
      <w:jc w:val="left"/>
    </w:pPr>
    <w:rPr>
      <w:rFonts w:ascii="Helvetica" w:hAnsi="Helvetica"/>
      <w:kern w:val="1"/>
      <w:sz w:val="20"/>
      <w:szCs w:val="20"/>
    </w:rPr>
  </w:style>
  <w:style w:type="paragraph" w:customStyle="1" w:styleId="aff0">
    <w:name w:val="自定义正文"/>
    <w:basedOn w:val="a0"/>
    <w:rsid w:val="00013AAC"/>
    <w:pPr>
      <w:spacing w:afterLines="50"/>
      <w:ind w:leftChars="600" w:left="600"/>
    </w:pPr>
  </w:style>
  <w:style w:type="paragraph" w:customStyle="1" w:styleId="CharCharCharCharChar">
    <w:name w:val="Char Char Char Char Char"/>
    <w:basedOn w:val="a0"/>
    <w:rsid w:val="00013AAC"/>
    <w:rPr>
      <w:rFonts w:ascii="Tahoma" w:hAnsi="Tahoma"/>
      <w:sz w:val="24"/>
      <w:szCs w:val="20"/>
    </w:rPr>
  </w:style>
  <w:style w:type="paragraph" w:customStyle="1" w:styleId="14">
    <w:name w:val="小标题 1"/>
    <w:basedOn w:val="a0"/>
    <w:rsid w:val="00013AA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013AAC"/>
    <w:rPr>
      <w:rFonts w:ascii="Tahoma" w:hAnsi="Tahoma"/>
      <w:sz w:val="24"/>
      <w:szCs w:val="20"/>
    </w:rPr>
  </w:style>
  <w:style w:type="paragraph" w:customStyle="1" w:styleId="aff1">
    <w:name w:val="È±Ê¡ÎÄ±¾"/>
    <w:basedOn w:val="a0"/>
    <w:rsid w:val="00013AAC"/>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013AAC"/>
    <w:rPr>
      <w:rFonts w:ascii="宋体" w:eastAsia="宋体"/>
      <w:sz w:val="34"/>
      <w:lang w:val="en-US" w:eastAsia="zh-CN" w:bidi="ar-SA"/>
    </w:rPr>
  </w:style>
  <w:style w:type="paragraph" w:customStyle="1" w:styleId="Style64">
    <w:name w:val="_Style 64"/>
    <w:basedOn w:val="a0"/>
    <w:rsid w:val="00013AAC"/>
    <w:pPr>
      <w:widowControl/>
      <w:spacing w:after="160" w:line="240" w:lineRule="exact"/>
      <w:jc w:val="left"/>
    </w:pPr>
  </w:style>
  <w:style w:type="paragraph" w:customStyle="1" w:styleId="CharCharCharCharCharCharChar">
    <w:name w:val="Char Char Char Char Char Char Char"/>
    <w:basedOn w:val="a0"/>
    <w:rsid w:val="00013AAC"/>
    <w:pPr>
      <w:widowControl/>
      <w:spacing w:after="160" w:line="240" w:lineRule="exact"/>
      <w:jc w:val="left"/>
    </w:pPr>
  </w:style>
  <w:style w:type="character" w:customStyle="1" w:styleId="Char6">
    <w:name w:val="页眉 Char"/>
    <w:link w:val="af0"/>
    <w:uiPriority w:val="99"/>
    <w:rsid w:val="00013AAC"/>
    <w:rPr>
      <w:rFonts w:eastAsia="宋体"/>
      <w:kern w:val="2"/>
      <w:sz w:val="18"/>
      <w:szCs w:val="18"/>
      <w:lang w:val="en-US" w:eastAsia="zh-CN" w:bidi="ar-SA"/>
    </w:rPr>
  </w:style>
  <w:style w:type="paragraph" w:customStyle="1" w:styleId="CharCharCharCharCharCharChar1">
    <w:name w:val="Char Char Char Char Char Char Char1"/>
    <w:basedOn w:val="a0"/>
    <w:rsid w:val="00013AAC"/>
    <w:pPr>
      <w:widowControl/>
      <w:spacing w:after="160" w:line="240" w:lineRule="exact"/>
      <w:jc w:val="left"/>
    </w:pPr>
  </w:style>
  <w:style w:type="paragraph" w:styleId="aff2">
    <w:name w:val="List Paragraph"/>
    <w:basedOn w:val="a0"/>
    <w:qFormat/>
    <w:rsid w:val="00013AAC"/>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013AA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013AAC"/>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013AAC"/>
    <w:rPr>
      <w:rFonts w:ascii="宋体" w:hAnsi="Courier New"/>
      <w:kern w:val="2"/>
      <w:sz w:val="21"/>
    </w:rPr>
  </w:style>
  <w:style w:type="paragraph" w:customStyle="1" w:styleId="CharCharCharCharCharChar1Char">
    <w:name w:val="Char Char Char Char Char Char1 Char"/>
    <w:basedOn w:val="a0"/>
    <w:rsid w:val="00013AAC"/>
    <w:pPr>
      <w:widowControl/>
      <w:spacing w:after="160" w:line="240" w:lineRule="exact"/>
      <w:jc w:val="left"/>
    </w:pPr>
    <w:rPr>
      <w:rFonts w:ascii="Verdana" w:hAnsi="Verdana"/>
      <w:kern w:val="0"/>
      <w:szCs w:val="20"/>
      <w:lang w:eastAsia="en-US"/>
    </w:rPr>
  </w:style>
  <w:style w:type="paragraph" w:customStyle="1" w:styleId="font6">
    <w:name w:val="font6"/>
    <w:basedOn w:val="a0"/>
    <w:rsid w:val="00013AAC"/>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013AAC"/>
    <w:pPr>
      <w:spacing w:before="60" w:after="60"/>
      <w:jc w:val="center"/>
    </w:pPr>
    <w:rPr>
      <w:rFonts w:eastAsia="文鼎CS书宋二"/>
      <w:w w:val="95"/>
      <w:sz w:val="18"/>
      <w:szCs w:val="20"/>
    </w:rPr>
  </w:style>
  <w:style w:type="paragraph" w:customStyle="1" w:styleId="aff4">
    <w:name w:val="内正文"/>
    <w:basedOn w:val="a0"/>
    <w:rsid w:val="00013AAC"/>
    <w:pPr>
      <w:ind w:firstLine="420"/>
    </w:pPr>
    <w:rPr>
      <w:rFonts w:eastAsia="文鼎CS书宋二"/>
      <w:szCs w:val="20"/>
    </w:rPr>
  </w:style>
  <w:style w:type="character" w:customStyle="1" w:styleId="2Char">
    <w:name w:val="标题 2 Char"/>
    <w:link w:val="20"/>
    <w:rsid w:val="00013AAC"/>
    <w:rPr>
      <w:rFonts w:ascii="宋体" w:hAnsi="宋体"/>
      <w:b/>
      <w:sz w:val="24"/>
    </w:rPr>
  </w:style>
  <w:style w:type="character" w:customStyle="1" w:styleId="Char10">
    <w:name w:val="批注框文本 Char1"/>
    <w:link w:val="ae"/>
    <w:rsid w:val="00013AAC"/>
    <w:rPr>
      <w:kern w:val="2"/>
      <w:sz w:val="18"/>
      <w:szCs w:val="18"/>
    </w:rPr>
  </w:style>
  <w:style w:type="paragraph" w:customStyle="1" w:styleId="15">
    <w:name w:val="样式1"/>
    <w:basedOn w:val="af3"/>
    <w:rsid w:val="00013AAC"/>
    <w:pPr>
      <w:spacing w:before="120" w:after="120"/>
    </w:pPr>
    <w:rPr>
      <w:rFonts w:eastAsia="黑体"/>
      <w:b w:val="0"/>
      <w:sz w:val="30"/>
      <w:szCs w:val="21"/>
    </w:rPr>
  </w:style>
  <w:style w:type="paragraph" w:customStyle="1" w:styleId="29">
    <w:name w:val="样式2"/>
    <w:basedOn w:val="af3"/>
    <w:next w:val="15"/>
    <w:rsid w:val="00013AAC"/>
    <w:pPr>
      <w:spacing w:before="120" w:after="120"/>
    </w:pPr>
    <w:rPr>
      <w:rFonts w:eastAsia="黑体"/>
      <w:b w:val="0"/>
      <w:sz w:val="30"/>
      <w:szCs w:val="30"/>
    </w:rPr>
  </w:style>
  <w:style w:type="character" w:customStyle="1" w:styleId="Char5">
    <w:name w:val="页脚 Char"/>
    <w:link w:val="af"/>
    <w:rsid w:val="00013AAC"/>
    <w:rPr>
      <w:kern w:val="2"/>
      <w:sz w:val="18"/>
      <w:szCs w:val="18"/>
    </w:rPr>
  </w:style>
  <w:style w:type="paragraph" w:customStyle="1" w:styleId="aff5">
    <w:name w:val="内正文篇标"/>
    <w:basedOn w:val="aff4"/>
    <w:rsid w:val="00013AAC"/>
    <w:pPr>
      <w:ind w:firstLineChars="654" w:firstLine="2354"/>
      <w:jc w:val="left"/>
    </w:pPr>
    <w:rPr>
      <w:rFonts w:ascii="宋体" w:eastAsia="宋体" w:hAnsi="宋体"/>
      <w:w w:val="90"/>
      <w:sz w:val="40"/>
    </w:rPr>
  </w:style>
  <w:style w:type="paragraph" w:customStyle="1" w:styleId="aff6">
    <w:name w:val="内正文加粗"/>
    <w:basedOn w:val="aff4"/>
    <w:rsid w:val="00013AAC"/>
    <w:pPr>
      <w:spacing w:before="60" w:after="60"/>
    </w:pPr>
    <w:rPr>
      <w:b/>
    </w:rPr>
  </w:style>
  <w:style w:type="paragraph" w:customStyle="1" w:styleId="aff7">
    <w:name w:val="正文未缩进"/>
    <w:basedOn w:val="a0"/>
    <w:rsid w:val="00013AAC"/>
    <w:rPr>
      <w:rFonts w:eastAsia="文鼎CS书宋二"/>
      <w:szCs w:val="20"/>
    </w:rPr>
  </w:style>
  <w:style w:type="character" w:customStyle="1" w:styleId="Char3">
    <w:name w:val="正文文本缩进 Char"/>
    <w:basedOn w:val="a2"/>
    <w:link w:val="a9"/>
    <w:rsid w:val="00013AAC"/>
    <w:rPr>
      <w:kern w:val="2"/>
      <w:sz w:val="21"/>
      <w:szCs w:val="24"/>
    </w:rPr>
  </w:style>
  <w:style w:type="character" w:customStyle="1" w:styleId="2Char0">
    <w:name w:val="正文首行缩进 2 Char"/>
    <w:basedOn w:val="Char3"/>
    <w:link w:val="27"/>
    <w:rsid w:val="00013AAC"/>
    <w:rPr>
      <w:kern w:val="2"/>
      <w:sz w:val="21"/>
      <w:szCs w:val="24"/>
    </w:rPr>
  </w:style>
  <w:style w:type="paragraph" w:customStyle="1" w:styleId="aff8">
    <w:name w:val="小标题"/>
    <w:basedOn w:val="a0"/>
    <w:rsid w:val="00013AAC"/>
    <w:pPr>
      <w:spacing w:before="240" w:after="240"/>
      <w:jc w:val="center"/>
    </w:pPr>
    <w:rPr>
      <w:rFonts w:eastAsia="创艺简黑体"/>
      <w:b/>
      <w:w w:val="95"/>
      <w:szCs w:val="20"/>
    </w:rPr>
  </w:style>
  <w:style w:type="paragraph" w:customStyle="1" w:styleId="aff9">
    <w:name w:val="表格标题"/>
    <w:basedOn w:val="aff8"/>
    <w:rsid w:val="00013AAC"/>
    <w:pPr>
      <w:spacing w:before="120" w:after="60"/>
    </w:pPr>
    <w:rPr>
      <w:rFonts w:eastAsia="文鼎CS大宋"/>
      <w:b w:val="0"/>
      <w:sz w:val="28"/>
    </w:rPr>
  </w:style>
  <w:style w:type="paragraph" w:customStyle="1" w:styleId="affa">
    <w:name w:val="节标题"/>
    <w:basedOn w:val="a0"/>
    <w:rsid w:val="00013AAC"/>
    <w:pPr>
      <w:spacing w:before="240" w:after="240"/>
      <w:jc w:val="center"/>
    </w:pPr>
    <w:rPr>
      <w:rFonts w:eastAsia="文鼎CS长美黑"/>
      <w:w w:val="95"/>
      <w:sz w:val="32"/>
      <w:szCs w:val="20"/>
    </w:rPr>
  </w:style>
  <w:style w:type="paragraph" w:customStyle="1" w:styleId="affb">
    <w:name w:val="说明"/>
    <w:basedOn w:val="aff8"/>
    <w:rsid w:val="00013AAC"/>
    <w:pPr>
      <w:spacing w:before="0" w:after="0" w:line="288" w:lineRule="auto"/>
      <w:ind w:firstLine="420"/>
      <w:jc w:val="both"/>
    </w:pPr>
    <w:rPr>
      <w:rFonts w:ascii="文鼎中楷" w:eastAsia="文鼎中楷"/>
      <w:b w:val="0"/>
    </w:rPr>
  </w:style>
  <w:style w:type="character" w:customStyle="1" w:styleId="p121">
    <w:name w:val="p121"/>
    <w:rsid w:val="00013AAC"/>
    <w:rPr>
      <w:rFonts w:hint="default"/>
      <w:sz w:val="24"/>
      <w:szCs w:val="24"/>
    </w:rPr>
  </w:style>
  <w:style w:type="paragraph" w:customStyle="1" w:styleId="DefinitionTerm">
    <w:name w:val="Definition Term"/>
    <w:basedOn w:val="a0"/>
    <w:next w:val="a0"/>
    <w:rsid w:val="00013AAC"/>
    <w:pPr>
      <w:autoSpaceDE w:val="0"/>
      <w:autoSpaceDN w:val="0"/>
      <w:adjustRightInd w:val="0"/>
      <w:jc w:val="left"/>
    </w:pPr>
    <w:rPr>
      <w:kern w:val="0"/>
      <w:sz w:val="24"/>
      <w:szCs w:val="20"/>
    </w:rPr>
  </w:style>
  <w:style w:type="character" w:customStyle="1" w:styleId="Char2">
    <w:name w:val="正文文本 Char"/>
    <w:basedOn w:val="a2"/>
    <w:link w:val="a8"/>
    <w:rsid w:val="00013AAC"/>
    <w:rPr>
      <w:b/>
      <w:bCs/>
      <w:kern w:val="2"/>
      <w:sz w:val="24"/>
      <w:szCs w:val="24"/>
    </w:rPr>
  </w:style>
  <w:style w:type="character" w:customStyle="1" w:styleId="Char8">
    <w:name w:val="正文首行缩进 Char"/>
    <w:basedOn w:val="Char2"/>
    <w:link w:val="af5"/>
    <w:rsid w:val="00013AAC"/>
    <w:rPr>
      <w:b w:val="0"/>
      <w:bCs w:val="0"/>
      <w:kern w:val="2"/>
      <w:sz w:val="21"/>
      <w:szCs w:val="24"/>
    </w:rPr>
  </w:style>
  <w:style w:type="paragraph" w:customStyle="1" w:styleId="font5">
    <w:name w:val="font5"/>
    <w:basedOn w:val="a0"/>
    <w:rsid w:val="00013AAC"/>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013AAC"/>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013A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013AA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013AA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013AA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013AA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013AA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013AA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013AA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013AA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013AA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013AA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013AA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013AA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013AA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013AA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013AA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013AA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013AA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013AA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013AA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013AA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rsid w:val="00013AAC"/>
    <w:pPr>
      <w:spacing w:line="360" w:lineRule="auto"/>
      <w:ind w:firstLineChars="800" w:firstLine="2560"/>
    </w:pPr>
    <w:rPr>
      <w:b w:val="0"/>
      <w:sz w:val="32"/>
      <w:szCs w:val="20"/>
    </w:rPr>
  </w:style>
  <w:style w:type="paragraph" w:customStyle="1" w:styleId="4Char0">
    <w:name w:val="标题4 Char"/>
    <w:basedOn w:val="a0"/>
    <w:rsid w:val="00013AAC"/>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013AAC"/>
    <w:pPr>
      <w:numPr>
        <w:numId w:val="3"/>
      </w:numPr>
      <w:spacing w:line="480" w:lineRule="auto"/>
      <w:jc w:val="left"/>
    </w:pPr>
    <w:rPr>
      <w:b/>
      <w:sz w:val="24"/>
    </w:rPr>
  </w:style>
  <w:style w:type="paragraph" w:customStyle="1" w:styleId="2">
    <w:name w:val="投标人须知2"/>
    <w:basedOn w:val="a0"/>
    <w:rsid w:val="00013AAC"/>
    <w:pPr>
      <w:numPr>
        <w:ilvl w:val="1"/>
        <w:numId w:val="3"/>
      </w:numPr>
      <w:spacing w:line="300" w:lineRule="auto"/>
      <w:jc w:val="left"/>
    </w:pPr>
    <w:rPr>
      <w:szCs w:val="21"/>
    </w:rPr>
  </w:style>
  <w:style w:type="paragraph" w:customStyle="1" w:styleId="3">
    <w:name w:val="投标人须知3"/>
    <w:basedOn w:val="a0"/>
    <w:rsid w:val="00013AAC"/>
    <w:pPr>
      <w:numPr>
        <w:ilvl w:val="2"/>
        <w:numId w:val="3"/>
      </w:numPr>
      <w:spacing w:line="300" w:lineRule="auto"/>
      <w:jc w:val="left"/>
    </w:pPr>
  </w:style>
  <w:style w:type="paragraph" w:customStyle="1" w:styleId="4">
    <w:name w:val="投标人须知4"/>
    <w:basedOn w:val="a0"/>
    <w:rsid w:val="00013AAC"/>
    <w:pPr>
      <w:numPr>
        <w:ilvl w:val="3"/>
        <w:numId w:val="3"/>
      </w:numPr>
      <w:spacing w:line="300" w:lineRule="auto"/>
      <w:ind w:left="794" w:hanging="340"/>
      <w:jc w:val="left"/>
    </w:pPr>
  </w:style>
  <w:style w:type="paragraph" w:customStyle="1" w:styleId="16">
    <w:name w:val="样式 投标人须知1 + (符号) 宋体"/>
    <w:basedOn w:val="1"/>
    <w:rsid w:val="00013AAC"/>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013AAC"/>
    <w:rPr>
      <w:rFonts w:ascii="仿宋_GB2312" w:eastAsia="仿宋_GB2312"/>
      <w:b/>
      <w:sz w:val="32"/>
      <w:szCs w:val="32"/>
    </w:rPr>
  </w:style>
  <w:style w:type="paragraph" w:customStyle="1" w:styleId="17">
    <w:name w:val="表格内文1"/>
    <w:basedOn w:val="aff3"/>
    <w:rsid w:val="00013AAC"/>
  </w:style>
  <w:style w:type="paragraph" w:customStyle="1" w:styleId="001">
    <w:name w:val="001"/>
    <w:basedOn w:val="05"/>
    <w:rsid w:val="00013AAC"/>
  </w:style>
  <w:style w:type="paragraph" w:customStyle="1" w:styleId="05">
    <w:name w:val="05"/>
    <w:basedOn w:val="01"/>
    <w:rsid w:val="00013AAC"/>
  </w:style>
  <w:style w:type="paragraph" w:customStyle="1" w:styleId="01">
    <w:name w:val="01"/>
    <w:basedOn w:val="2a"/>
    <w:rsid w:val="00013AAC"/>
  </w:style>
  <w:style w:type="paragraph" w:customStyle="1" w:styleId="2a">
    <w:name w:val="表格内文2"/>
    <w:basedOn w:val="aff3"/>
    <w:rsid w:val="00013AAC"/>
  </w:style>
  <w:style w:type="paragraph" w:customStyle="1" w:styleId="002">
    <w:name w:val="002"/>
    <w:basedOn w:val="aff4"/>
    <w:rsid w:val="00013AAC"/>
    <w:pPr>
      <w:spacing w:before="62" w:after="62"/>
      <w:jc w:val="center"/>
    </w:pPr>
  </w:style>
  <w:style w:type="paragraph" w:customStyle="1" w:styleId="affc">
    <w:name w:val="表格下注"/>
    <w:basedOn w:val="aff4"/>
    <w:rsid w:val="00013AAC"/>
    <w:pPr>
      <w:ind w:left="798" w:hanging="378"/>
    </w:pPr>
    <w:rPr>
      <w:sz w:val="18"/>
    </w:rPr>
  </w:style>
  <w:style w:type="paragraph" w:customStyle="1" w:styleId="Affd">
    <w:name w:val="正文A"/>
    <w:basedOn w:val="aff4"/>
    <w:rsid w:val="00013AAC"/>
    <w:pPr>
      <w:tabs>
        <w:tab w:val="center" w:pos="3780"/>
        <w:tab w:val="left" w:pos="7140"/>
      </w:tabs>
      <w:spacing w:before="120"/>
      <w:ind w:right="196"/>
      <w:jc w:val="right"/>
    </w:pPr>
    <w:rPr>
      <w:rFonts w:eastAsia="宋体"/>
      <w:b/>
      <w:bCs/>
      <w:w w:val="95"/>
    </w:rPr>
  </w:style>
  <w:style w:type="paragraph" w:customStyle="1" w:styleId="font8">
    <w:name w:val="font8"/>
    <w:basedOn w:val="a0"/>
    <w:rsid w:val="00013AAC"/>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013AAC"/>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013AAC"/>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013AAC"/>
    <w:pPr>
      <w:widowControl/>
      <w:spacing w:before="100" w:beforeAutospacing="1" w:after="100" w:afterAutospacing="1"/>
      <w:jc w:val="left"/>
    </w:pPr>
    <w:rPr>
      <w:kern w:val="0"/>
      <w:sz w:val="20"/>
      <w:szCs w:val="20"/>
    </w:rPr>
  </w:style>
  <w:style w:type="paragraph" w:customStyle="1" w:styleId="font12">
    <w:name w:val="font12"/>
    <w:basedOn w:val="a0"/>
    <w:rsid w:val="00013AAC"/>
    <w:pPr>
      <w:widowControl/>
      <w:spacing w:before="100" w:beforeAutospacing="1" w:after="100" w:afterAutospacing="1"/>
      <w:jc w:val="left"/>
    </w:pPr>
    <w:rPr>
      <w:kern w:val="0"/>
      <w:sz w:val="20"/>
      <w:szCs w:val="20"/>
    </w:rPr>
  </w:style>
  <w:style w:type="paragraph" w:customStyle="1" w:styleId="xl22">
    <w:name w:val="xl22"/>
    <w:basedOn w:val="a0"/>
    <w:rsid w:val="00013AAC"/>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013AAC"/>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013AA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013A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013AA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013AA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013A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013A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013AAC"/>
    <w:rPr>
      <w:rFonts w:eastAsia="宋体" w:cs="宋体"/>
      <w:b w:val="0"/>
      <w:bCs w:val="0"/>
    </w:rPr>
  </w:style>
  <w:style w:type="paragraph" w:customStyle="1" w:styleId="afff">
    <w:name w:val="样式 章标题"/>
    <w:basedOn w:val="af3"/>
    <w:rsid w:val="00013AAC"/>
    <w:pPr>
      <w:tabs>
        <w:tab w:val="left" w:pos="1590"/>
      </w:tabs>
      <w:ind w:left="1590" w:hanging="1590"/>
    </w:pPr>
    <w:rPr>
      <w:rFonts w:eastAsia="宋体"/>
      <w:b w:val="0"/>
      <w:bCs w:val="0"/>
    </w:rPr>
  </w:style>
  <w:style w:type="paragraph" w:customStyle="1" w:styleId="200">
    <w:name w:val="样式 章标题 20 加粗 居中"/>
    <w:basedOn w:val="afff"/>
    <w:rsid w:val="00013AAC"/>
    <w:rPr>
      <w:rFonts w:cs="宋体"/>
      <w:b/>
      <w:bCs/>
      <w:sz w:val="40"/>
    </w:rPr>
  </w:style>
  <w:style w:type="paragraph" w:customStyle="1" w:styleId="afff0">
    <w:name w:val="样式 章标题 + 宋体 加粗 倾斜 黑色"/>
    <w:basedOn w:val="20"/>
    <w:rsid w:val="00013AAC"/>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013AAC"/>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013AA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013AA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013AAC"/>
    <w:pPr>
      <w:ind w:firstLine="420"/>
    </w:pPr>
    <w:rPr>
      <w:b w:val="0"/>
      <w:bCs w:val="0"/>
    </w:rPr>
  </w:style>
  <w:style w:type="character" w:customStyle="1" w:styleId="Char7">
    <w:name w:val="批注主题 Char"/>
    <w:link w:val="af4"/>
    <w:rsid w:val="00013AAC"/>
    <w:rPr>
      <w:b/>
      <w:bCs/>
      <w:kern w:val="2"/>
      <w:sz w:val="21"/>
      <w:szCs w:val="24"/>
    </w:rPr>
  </w:style>
  <w:style w:type="paragraph" w:customStyle="1" w:styleId="afff1">
    <w:name w:val="前言、引言标题"/>
    <w:next w:val="a0"/>
    <w:rsid w:val="00013AAC"/>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013AAC"/>
    <w:pPr>
      <w:tabs>
        <w:tab w:val="left" w:pos="360"/>
        <w:tab w:val="left" w:pos="840"/>
      </w:tabs>
      <w:jc w:val="both"/>
    </w:pPr>
    <w:rPr>
      <w:rFonts w:ascii="宋体"/>
      <w:sz w:val="21"/>
    </w:rPr>
  </w:style>
  <w:style w:type="paragraph" w:customStyle="1" w:styleId="afff3">
    <w:name w:val="二级条标题"/>
    <w:basedOn w:val="a0"/>
    <w:next w:val="a0"/>
    <w:rsid w:val="00013AAC"/>
    <w:pPr>
      <w:widowControl/>
      <w:tabs>
        <w:tab w:val="left" w:pos="1680"/>
      </w:tabs>
      <w:ind w:left="1680" w:hanging="420"/>
      <w:jc w:val="left"/>
      <w:outlineLvl w:val="3"/>
    </w:pPr>
    <w:rPr>
      <w:rFonts w:eastAsia="黑体"/>
      <w:kern w:val="0"/>
      <w:szCs w:val="20"/>
    </w:rPr>
  </w:style>
  <w:style w:type="character" w:customStyle="1" w:styleId="foChar">
    <w:name w:val="fo Char"/>
    <w:rsid w:val="00013AAC"/>
    <w:rPr>
      <w:rFonts w:eastAsia="宋体"/>
      <w:kern w:val="2"/>
      <w:sz w:val="18"/>
      <w:szCs w:val="18"/>
      <w:lang w:val="en-US" w:eastAsia="zh-CN" w:bidi="ar-SA"/>
    </w:rPr>
  </w:style>
  <w:style w:type="paragraph" w:styleId="afff4">
    <w:name w:val="Intense Quote"/>
    <w:basedOn w:val="a0"/>
    <w:next w:val="a0"/>
    <w:link w:val="Charb"/>
    <w:qFormat/>
    <w:rsid w:val="00013AAC"/>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013AAC"/>
    <w:rPr>
      <w:b/>
      <w:bCs/>
      <w:i/>
      <w:iCs/>
      <w:color w:val="4F81BD"/>
      <w:kern w:val="2"/>
      <w:sz w:val="21"/>
      <w:szCs w:val="24"/>
    </w:rPr>
  </w:style>
  <w:style w:type="character" w:customStyle="1" w:styleId="CharChar3">
    <w:name w:val="Char Char3"/>
    <w:locked/>
    <w:rsid w:val="00013AAC"/>
    <w:rPr>
      <w:rFonts w:ascii="Arial" w:eastAsia="黑体" w:hAnsi="Arial"/>
      <w:b/>
      <w:bCs/>
      <w:kern w:val="2"/>
      <w:sz w:val="32"/>
      <w:szCs w:val="32"/>
      <w:lang w:val="en-US" w:eastAsia="zh-CN" w:bidi="ar-SA"/>
    </w:rPr>
  </w:style>
  <w:style w:type="character" w:customStyle="1" w:styleId="CharChar1">
    <w:name w:val="Char Char1"/>
    <w:locked/>
    <w:rsid w:val="00013AAC"/>
    <w:rPr>
      <w:rFonts w:ascii="宋体" w:eastAsia="宋体" w:hAnsi="宋体"/>
      <w:kern w:val="2"/>
      <w:sz w:val="18"/>
      <w:szCs w:val="18"/>
      <w:lang w:val="en-US" w:eastAsia="zh-CN" w:bidi="ar-SA"/>
    </w:rPr>
  </w:style>
  <w:style w:type="character" w:customStyle="1" w:styleId="Char0">
    <w:name w:val="文档结构图 Char"/>
    <w:link w:val="a6"/>
    <w:semiHidden/>
    <w:locked/>
    <w:rsid w:val="00013AAC"/>
    <w:rPr>
      <w:kern w:val="2"/>
      <w:sz w:val="21"/>
      <w:szCs w:val="24"/>
      <w:shd w:val="clear" w:color="auto" w:fill="000080"/>
    </w:rPr>
  </w:style>
  <w:style w:type="character" w:customStyle="1" w:styleId="CharChar2">
    <w:name w:val="Char Char2"/>
    <w:rsid w:val="00013AAC"/>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013AAC"/>
    <w:rPr>
      <w:rFonts w:ascii="仿宋_GB2312" w:eastAsia="仿宋_GB2312"/>
      <w:b/>
      <w:sz w:val="32"/>
      <w:szCs w:val="32"/>
    </w:rPr>
  </w:style>
  <w:style w:type="character" w:customStyle="1" w:styleId="CharChar9">
    <w:name w:val="Char Char9"/>
    <w:rsid w:val="00013AAC"/>
    <w:rPr>
      <w:rFonts w:eastAsia="宋体"/>
      <w:b/>
      <w:bCs/>
      <w:kern w:val="2"/>
      <w:sz w:val="24"/>
      <w:szCs w:val="24"/>
      <w:lang w:val="en-US" w:eastAsia="zh-CN" w:bidi="ar-SA"/>
    </w:rPr>
  </w:style>
  <w:style w:type="paragraph" w:customStyle="1" w:styleId="afff5">
    <w:name w:val="缩进正文"/>
    <w:basedOn w:val="a0"/>
    <w:link w:val="Charc"/>
    <w:rsid w:val="00013AAC"/>
    <w:pPr>
      <w:ind w:firstLineChars="200" w:firstLine="560"/>
    </w:pPr>
    <w:rPr>
      <w:rFonts w:eastAsia="仿宋_GB2312" w:cs="宋体"/>
      <w:sz w:val="28"/>
      <w:szCs w:val="20"/>
    </w:rPr>
  </w:style>
  <w:style w:type="character" w:customStyle="1" w:styleId="Charc">
    <w:name w:val="缩进正文 Char"/>
    <w:link w:val="afff5"/>
    <w:rsid w:val="00013AAC"/>
    <w:rPr>
      <w:rFonts w:eastAsia="仿宋_GB2312" w:cs="宋体"/>
      <w:kern w:val="2"/>
      <w:sz w:val="28"/>
    </w:rPr>
  </w:style>
  <w:style w:type="paragraph" w:customStyle="1" w:styleId="TOC1">
    <w:name w:val="TOC 标题1"/>
    <w:basedOn w:val="10"/>
    <w:next w:val="a0"/>
    <w:uiPriority w:val="39"/>
    <w:qFormat/>
    <w:rsid w:val="00013AA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013AAC"/>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013AAC"/>
    <w:rPr>
      <w:rFonts w:ascii="宋体" w:eastAsia="宋体" w:hAnsi="宋体"/>
      <w:b/>
      <w:bCs/>
      <w:sz w:val="24"/>
      <w:lang w:val="en-US" w:eastAsia="zh-CN" w:bidi="ar-SA"/>
    </w:rPr>
  </w:style>
  <w:style w:type="character" w:customStyle="1" w:styleId="EHPTChar1">
    <w:name w:val="EHPT Char1"/>
    <w:rsid w:val="00013AAC"/>
    <w:rPr>
      <w:rFonts w:eastAsia="宋体"/>
      <w:b/>
      <w:bCs/>
      <w:kern w:val="2"/>
      <w:sz w:val="24"/>
      <w:szCs w:val="24"/>
      <w:lang w:val="en-US" w:eastAsia="zh-CN" w:bidi="ar-SA"/>
    </w:rPr>
  </w:style>
  <w:style w:type="character" w:customStyle="1" w:styleId="Chard">
    <w:name w:val="批注框文本 Char"/>
    <w:semiHidden/>
    <w:rsid w:val="00013AAC"/>
    <w:rPr>
      <w:rFonts w:ascii="Times New Roman" w:hAnsi="Times New Roman"/>
      <w:kern w:val="2"/>
      <w:sz w:val="18"/>
      <w:szCs w:val="18"/>
    </w:rPr>
  </w:style>
  <w:style w:type="character" w:customStyle="1" w:styleId="18">
    <w:name w:val="正文1"/>
    <w:rsid w:val="00013AAC"/>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013AAC"/>
    <w:rPr>
      <w:rFonts w:ascii="Tahoma" w:hAnsi="Tahoma"/>
      <w:sz w:val="24"/>
      <w:szCs w:val="20"/>
    </w:rPr>
  </w:style>
  <w:style w:type="paragraph" w:customStyle="1" w:styleId="Default">
    <w:name w:val="Default"/>
    <w:qFormat/>
    <w:rsid w:val="00013AAC"/>
    <w:pPr>
      <w:widowControl w:val="0"/>
      <w:autoSpaceDE w:val="0"/>
      <w:autoSpaceDN w:val="0"/>
      <w:adjustRightInd w:val="0"/>
    </w:pPr>
    <w:rPr>
      <w:color w:val="000000"/>
      <w:sz w:val="24"/>
      <w:szCs w:val="24"/>
    </w:rPr>
  </w:style>
  <w:style w:type="paragraph" w:customStyle="1" w:styleId="19">
    <w:name w:val="修订1"/>
    <w:hidden/>
    <w:uiPriority w:val="99"/>
    <w:semiHidden/>
    <w:rsid w:val="00013A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525E7-6E09-44BF-BD48-7D6C0635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6590</Words>
  <Characters>37568</Characters>
  <Application>Microsoft Office Word</Application>
  <DocSecurity>0</DocSecurity>
  <Lines>313</Lines>
  <Paragraphs>88</Paragraphs>
  <ScaleCrop>false</ScaleCrop>
  <Company>深圳市清华斯维尔软件科技有限公司</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10</cp:revision>
  <cp:lastPrinted>2015-02-16T02:37:00Z</cp:lastPrinted>
  <dcterms:created xsi:type="dcterms:W3CDTF">2020-08-06T07:52:00Z</dcterms:created>
  <dcterms:modified xsi:type="dcterms:W3CDTF">2020-08-10T09:13:00Z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