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Pr>
        <w:rPr>
          <w:rFonts w:hint="eastAsia"/>
        </w:rPr>
      </w:pPr>
    </w:p>
    <w:p w:rsidR="00C750BC" w:rsidRDefault="00A6624B" w:rsidP="00EF1C04">
      <w:pPr>
        <w:jc w:val="center"/>
        <w:rPr>
          <w:color w:val="0000FF"/>
          <w:sz w:val="56"/>
        </w:rPr>
      </w:pPr>
      <w:r>
        <w:rPr>
          <w:rFonts w:hint="eastAsia"/>
          <w:color w:val="0000FF"/>
          <w:sz w:val="56"/>
        </w:rPr>
        <w:t>中药材</w:t>
      </w:r>
      <w:r w:rsidR="00D64766">
        <w:rPr>
          <w:rFonts w:hint="eastAsia"/>
          <w:color w:val="0000FF"/>
          <w:sz w:val="56"/>
        </w:rPr>
        <w:t>采购</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A6624B">
        <w:rPr>
          <w:rFonts w:hint="eastAsia"/>
          <w:color w:val="FF0000"/>
          <w:sz w:val="30"/>
        </w:rPr>
        <w:t>SZU2016113HW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A6624B">
        <w:rPr>
          <w:rFonts w:hint="eastAsia"/>
          <w:color w:val="0000FF"/>
          <w:sz w:val="30"/>
        </w:rPr>
        <w:t>五月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A6624B">
        <w:rPr>
          <w:rFonts w:ascii="宋体" w:eastAsia="宋体" w:hAnsi="宋体" w:hint="eastAsia"/>
          <w:color w:val="FF0000"/>
          <w:szCs w:val="21"/>
        </w:rPr>
        <w:t>中药材</w:t>
      </w:r>
      <w:r w:rsidR="00D64766">
        <w:rPr>
          <w:rFonts w:ascii="宋体" w:eastAsia="宋体" w:hAnsi="宋体" w:hint="eastAsia"/>
          <w:color w:val="FF0000"/>
          <w:szCs w:val="21"/>
        </w:rPr>
        <w:t>采购</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A6624B">
        <w:rPr>
          <w:rFonts w:ascii="宋体" w:eastAsia="宋体" w:hAnsi="宋体" w:hint="eastAsia"/>
          <w:color w:val="FF0000"/>
          <w:szCs w:val="21"/>
        </w:rPr>
        <w:t>SZU2016113HW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A6624B">
        <w:rPr>
          <w:rFonts w:ascii="宋体" w:eastAsia="宋体" w:hAnsi="宋体" w:hint="eastAsia"/>
          <w:color w:val="FF0000"/>
          <w:szCs w:val="21"/>
        </w:rPr>
        <w:t>中药材</w:t>
      </w:r>
      <w:r w:rsidR="00D64766">
        <w:rPr>
          <w:rFonts w:ascii="宋体" w:eastAsia="宋体" w:hAnsi="宋体" w:hint="eastAsia"/>
          <w:color w:val="FF0000"/>
          <w:szCs w:val="21"/>
        </w:rPr>
        <w:t>采购</w:t>
      </w:r>
    </w:p>
    <w:p w:rsidR="009A23D6"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3. 投标人资格要求：</w:t>
      </w:r>
    </w:p>
    <w:p w:rsidR="009A23D6" w:rsidRDefault="009A23D6" w:rsidP="009A23D6">
      <w:pPr>
        <w:numPr>
          <w:ilvl w:val="0"/>
          <w:numId w:val="2"/>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9A23D6" w:rsidRDefault="009A23D6" w:rsidP="009A23D6">
      <w:pPr>
        <w:numPr>
          <w:ilvl w:val="0"/>
          <w:numId w:val="2"/>
        </w:numPr>
        <w:spacing w:line="360" w:lineRule="auto"/>
        <w:rPr>
          <w:rFonts w:ascii="宋体" w:hAnsi="宋体" w:cs="Times New Roman"/>
          <w:sz w:val="24"/>
          <w:szCs w:val="24"/>
        </w:rPr>
      </w:pPr>
      <w:r>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C959DD">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 (证明文件：投标人须提供检察院出具的《行贿犯罪档案查询告知函》原件或复印件或扫描件加盖投标人公章)；</w:t>
      </w:r>
    </w:p>
    <w:p w:rsidR="00C959DD" w:rsidRPr="00C959DD" w:rsidRDefault="00C750BC" w:rsidP="00C959DD">
      <w:pPr>
        <w:tabs>
          <w:tab w:val="num" w:pos="420"/>
        </w:tabs>
        <w:spacing w:line="384" w:lineRule="auto"/>
        <w:ind w:left="420" w:hanging="420"/>
        <w:rPr>
          <w:rFonts w:ascii="宋体" w:eastAsia="宋体" w:hAnsi="宋体" w:cs="宋体"/>
          <w:color w:val="222222"/>
          <w:kern w:val="0"/>
          <w:sz w:val="24"/>
          <w:szCs w:val="24"/>
        </w:rPr>
      </w:pPr>
      <w:r w:rsidRPr="009C777C">
        <w:rPr>
          <w:rFonts w:ascii="宋体" w:eastAsia="宋体" w:hAnsi="宋体"/>
          <w:color w:val="000000"/>
          <w:szCs w:val="21"/>
        </w:rPr>
        <w:t xml:space="preserve">4. </w:t>
      </w:r>
      <w:r w:rsidR="00C959DD" w:rsidRPr="00C959DD">
        <w:rPr>
          <w:rFonts w:ascii="Times New Roman" w:eastAsia="宋体" w:hAnsi="Times New Roman" w:cs="宋体" w:hint="eastAsia"/>
          <w:color w:val="222222"/>
          <w:kern w:val="0"/>
          <w:sz w:val="24"/>
          <w:szCs w:val="24"/>
        </w:rPr>
        <w:t>购买招标文件时间、地点及售价：任何有兴趣的合格投标人可从</w:t>
      </w:r>
      <w:r w:rsidR="00C959DD" w:rsidRPr="00C959DD">
        <w:rPr>
          <w:rFonts w:ascii="Times New Roman" w:eastAsia="宋体" w:hAnsi="Times New Roman" w:cs="Times New Roman"/>
          <w:color w:val="FF0000"/>
          <w:kern w:val="0"/>
          <w:sz w:val="24"/>
          <w:szCs w:val="24"/>
        </w:rPr>
        <w:t>2016</w:t>
      </w:r>
      <w:r w:rsidR="00C959DD" w:rsidRPr="00C959DD">
        <w:rPr>
          <w:rFonts w:ascii="Times New Roman" w:eastAsia="宋体" w:hAnsi="Times New Roman" w:cs="宋体" w:hint="eastAsia"/>
          <w:color w:val="FF0000"/>
          <w:kern w:val="0"/>
          <w:sz w:val="24"/>
          <w:szCs w:val="24"/>
        </w:rPr>
        <w:t>年</w:t>
      </w:r>
      <w:r w:rsidR="00C959DD" w:rsidRPr="00C959DD">
        <w:rPr>
          <w:rFonts w:ascii="Times New Roman" w:eastAsia="宋体" w:hAnsi="Times New Roman" w:cs="Times New Roman"/>
          <w:color w:val="FF0000"/>
          <w:kern w:val="0"/>
          <w:sz w:val="24"/>
          <w:szCs w:val="24"/>
        </w:rPr>
        <w:t>05</w:t>
      </w:r>
      <w:r w:rsidR="00C959DD" w:rsidRPr="00C959DD">
        <w:rPr>
          <w:rFonts w:ascii="Times New Roman" w:eastAsia="宋体" w:hAnsi="Times New Roman" w:cs="宋体" w:hint="eastAsia"/>
          <w:color w:val="FF0000"/>
          <w:kern w:val="0"/>
          <w:sz w:val="24"/>
          <w:szCs w:val="24"/>
        </w:rPr>
        <w:t>月</w:t>
      </w:r>
      <w:r w:rsidR="003B00E1">
        <w:rPr>
          <w:rFonts w:ascii="Times New Roman" w:eastAsia="宋体" w:hAnsi="Times New Roman" w:cs="宋体" w:hint="eastAsia"/>
          <w:color w:val="FF0000"/>
          <w:kern w:val="0"/>
          <w:sz w:val="24"/>
          <w:szCs w:val="24"/>
        </w:rPr>
        <w:t>31</w:t>
      </w:r>
      <w:r w:rsidR="00C959DD" w:rsidRPr="00C959DD">
        <w:rPr>
          <w:rFonts w:ascii="Times New Roman" w:eastAsia="宋体" w:hAnsi="Times New Roman" w:cs="宋体" w:hint="eastAsia"/>
          <w:color w:val="222222"/>
          <w:kern w:val="0"/>
          <w:sz w:val="24"/>
          <w:szCs w:val="24"/>
        </w:rPr>
        <w:t>起至</w:t>
      </w:r>
      <w:r w:rsidR="00C959DD" w:rsidRPr="00C959DD">
        <w:rPr>
          <w:rFonts w:ascii="Times New Roman" w:eastAsia="宋体" w:hAnsi="Times New Roman" w:cs="Times New Roman"/>
          <w:color w:val="FF0000"/>
          <w:kern w:val="0"/>
          <w:sz w:val="24"/>
          <w:szCs w:val="24"/>
        </w:rPr>
        <w:t>2016</w:t>
      </w:r>
      <w:r w:rsidR="00C959DD" w:rsidRPr="00C959DD">
        <w:rPr>
          <w:rFonts w:ascii="Times New Roman" w:eastAsia="宋体" w:hAnsi="Times New Roman" w:cs="宋体" w:hint="eastAsia"/>
          <w:color w:val="FF0000"/>
          <w:kern w:val="0"/>
          <w:sz w:val="24"/>
          <w:szCs w:val="24"/>
        </w:rPr>
        <w:t>年</w:t>
      </w:r>
      <w:r w:rsidR="00C959DD" w:rsidRPr="00C959DD">
        <w:rPr>
          <w:rFonts w:ascii="Times New Roman" w:eastAsia="宋体" w:hAnsi="Times New Roman" w:cs="Times New Roman"/>
          <w:color w:val="FF0000"/>
          <w:kern w:val="0"/>
          <w:sz w:val="24"/>
          <w:szCs w:val="24"/>
        </w:rPr>
        <w:t>0</w:t>
      </w:r>
      <w:r w:rsidR="003B00E1">
        <w:rPr>
          <w:rFonts w:ascii="Times New Roman" w:eastAsia="宋体" w:hAnsi="Times New Roman" w:cs="Times New Roman" w:hint="eastAsia"/>
          <w:color w:val="FF0000"/>
          <w:kern w:val="0"/>
          <w:sz w:val="24"/>
          <w:szCs w:val="24"/>
        </w:rPr>
        <w:t>6</w:t>
      </w:r>
      <w:r w:rsidR="00C959DD" w:rsidRPr="00C959DD">
        <w:rPr>
          <w:rFonts w:ascii="Times New Roman" w:eastAsia="宋体" w:hAnsi="Times New Roman" w:cs="宋体" w:hint="eastAsia"/>
          <w:color w:val="FF0000"/>
          <w:kern w:val="0"/>
          <w:sz w:val="24"/>
          <w:szCs w:val="24"/>
        </w:rPr>
        <w:t>月</w:t>
      </w:r>
      <w:r w:rsidR="003B00E1">
        <w:rPr>
          <w:rFonts w:ascii="Times New Roman" w:eastAsia="宋体" w:hAnsi="Times New Roman" w:cs="宋体" w:hint="eastAsia"/>
          <w:color w:val="FF0000"/>
          <w:kern w:val="0"/>
          <w:sz w:val="24"/>
          <w:szCs w:val="24"/>
        </w:rPr>
        <w:t>12</w:t>
      </w:r>
      <w:r w:rsidR="00C959DD" w:rsidRPr="00C959DD">
        <w:rPr>
          <w:rFonts w:ascii="Times New Roman" w:eastAsia="宋体" w:hAnsi="Times New Roman" w:cs="宋体" w:hint="eastAsia"/>
          <w:color w:val="222222"/>
          <w:kern w:val="0"/>
          <w:sz w:val="24"/>
          <w:szCs w:val="24"/>
        </w:rPr>
        <w:t>天（节假日除外）的</w:t>
      </w:r>
      <w:r w:rsidR="00C959DD" w:rsidRPr="00C959DD">
        <w:rPr>
          <w:rFonts w:ascii="Times New Roman" w:eastAsia="宋体" w:hAnsi="Times New Roman" w:cs="Times New Roman"/>
          <w:color w:val="222222"/>
          <w:kern w:val="0"/>
          <w:sz w:val="24"/>
          <w:szCs w:val="24"/>
        </w:rPr>
        <w:t>9:00</w:t>
      </w:r>
      <w:r w:rsidR="00C959DD" w:rsidRPr="00C959DD">
        <w:rPr>
          <w:rFonts w:ascii="Times New Roman" w:eastAsia="宋体" w:hAnsi="Times New Roman" w:cs="宋体" w:hint="eastAsia"/>
          <w:color w:val="222222"/>
          <w:kern w:val="0"/>
          <w:sz w:val="24"/>
          <w:szCs w:val="24"/>
        </w:rPr>
        <w:t>—</w:t>
      </w:r>
      <w:r w:rsidR="00C959DD" w:rsidRPr="00C959DD">
        <w:rPr>
          <w:rFonts w:ascii="Times New Roman" w:eastAsia="宋体" w:hAnsi="Times New Roman" w:cs="Times New Roman"/>
          <w:color w:val="222222"/>
          <w:kern w:val="0"/>
          <w:sz w:val="24"/>
          <w:szCs w:val="24"/>
        </w:rPr>
        <w:t>11:00</w:t>
      </w:r>
      <w:r w:rsidR="00C959DD" w:rsidRPr="00C959DD">
        <w:rPr>
          <w:rFonts w:ascii="Times New Roman" w:eastAsia="宋体" w:hAnsi="Times New Roman" w:cs="宋体" w:hint="eastAsia"/>
          <w:color w:val="222222"/>
          <w:kern w:val="0"/>
          <w:sz w:val="24"/>
          <w:szCs w:val="24"/>
        </w:rPr>
        <w:t>；</w:t>
      </w:r>
      <w:r w:rsidR="00C959DD" w:rsidRPr="00C959DD">
        <w:rPr>
          <w:rFonts w:ascii="Times New Roman" w:eastAsia="宋体" w:hAnsi="Times New Roman" w:cs="Times New Roman"/>
          <w:color w:val="222222"/>
          <w:kern w:val="0"/>
          <w:sz w:val="24"/>
          <w:szCs w:val="24"/>
        </w:rPr>
        <w:t>14:00</w:t>
      </w:r>
      <w:r w:rsidR="00C959DD" w:rsidRPr="00C959DD">
        <w:rPr>
          <w:rFonts w:ascii="Times New Roman" w:eastAsia="宋体" w:hAnsi="Times New Roman" w:cs="宋体" w:hint="eastAsia"/>
          <w:color w:val="222222"/>
          <w:kern w:val="0"/>
          <w:sz w:val="24"/>
          <w:szCs w:val="24"/>
        </w:rPr>
        <w:t>—</w:t>
      </w:r>
      <w:r w:rsidR="00C959DD" w:rsidRPr="00C959DD">
        <w:rPr>
          <w:rFonts w:ascii="Times New Roman" w:eastAsia="宋体" w:hAnsi="Times New Roman" w:cs="Times New Roman"/>
          <w:color w:val="222222"/>
          <w:kern w:val="0"/>
          <w:sz w:val="24"/>
          <w:szCs w:val="24"/>
        </w:rPr>
        <w:t>17:00</w:t>
      </w:r>
      <w:r w:rsidR="00C959DD" w:rsidRPr="00C959DD">
        <w:rPr>
          <w:rFonts w:ascii="Times New Roman" w:eastAsia="宋体" w:hAnsi="Times New Roman" w:cs="宋体" w:hint="eastAsia"/>
          <w:color w:val="222222"/>
          <w:kern w:val="0"/>
          <w:sz w:val="24"/>
          <w:szCs w:val="24"/>
        </w:rPr>
        <w:t>在深圳大学招投标管理中心（地址：</w:t>
      </w:r>
      <w:r w:rsidR="00C959DD" w:rsidRPr="00C959DD">
        <w:rPr>
          <w:rFonts w:ascii="Times New Roman" w:eastAsia="宋体" w:hAnsi="Times New Roman" w:cs="宋体" w:hint="eastAsia"/>
          <w:color w:val="000000"/>
          <w:kern w:val="0"/>
          <w:sz w:val="24"/>
        </w:rPr>
        <w:t>深圳大学办公楼</w:t>
      </w:r>
      <w:r w:rsidR="00C959DD" w:rsidRPr="00C959DD">
        <w:rPr>
          <w:rFonts w:ascii="Times New Roman" w:eastAsia="宋体" w:hAnsi="Times New Roman" w:cs="Times New Roman"/>
          <w:color w:val="000000"/>
          <w:kern w:val="0"/>
          <w:sz w:val="24"/>
        </w:rPr>
        <w:t>236-2</w:t>
      </w:r>
      <w:r w:rsidR="00C959DD" w:rsidRPr="00C959DD">
        <w:rPr>
          <w:rFonts w:ascii="Times New Roman" w:eastAsia="宋体" w:hAnsi="Times New Roman" w:cs="宋体" w:hint="eastAsia"/>
          <w:color w:val="000000"/>
          <w:kern w:val="0"/>
          <w:sz w:val="24"/>
        </w:rPr>
        <w:t>室</w:t>
      </w:r>
      <w:r w:rsidR="00C959DD" w:rsidRPr="00C959DD">
        <w:rPr>
          <w:rFonts w:ascii="Times New Roman" w:eastAsia="宋体" w:hAnsi="Times New Roman" w:cs="宋体" w:hint="eastAsia"/>
          <w:color w:val="222222"/>
          <w:kern w:val="0"/>
          <w:sz w:val="24"/>
          <w:szCs w:val="24"/>
        </w:rPr>
        <w:t>）得到进一步的信息、查阅或购买招标文件。本招标文件售价人民币</w:t>
      </w:r>
      <w:r w:rsidR="00C959DD" w:rsidRPr="00C959DD">
        <w:rPr>
          <w:rFonts w:ascii="Times New Roman" w:eastAsia="宋体" w:hAnsi="Times New Roman" w:cs="Times New Roman"/>
          <w:color w:val="222222"/>
          <w:kern w:val="0"/>
          <w:sz w:val="24"/>
          <w:szCs w:val="24"/>
        </w:rPr>
        <w:t>150</w:t>
      </w:r>
      <w:r w:rsidR="00C959DD" w:rsidRPr="00C959DD">
        <w:rPr>
          <w:rFonts w:ascii="Times New Roman" w:eastAsia="宋体" w:hAnsi="Times New Roman" w:cs="宋体" w:hint="eastAsia"/>
          <w:color w:val="222222"/>
          <w:kern w:val="0"/>
          <w:sz w:val="24"/>
          <w:szCs w:val="24"/>
        </w:rPr>
        <w:t>元。异地投标人报名可将公司营业执照、投标报名表和标书费付款回执发至邮箱</w:t>
      </w:r>
      <w:r w:rsidR="00C959DD" w:rsidRPr="00C959DD">
        <w:rPr>
          <w:rFonts w:ascii="Times New Roman" w:eastAsia="宋体" w:hAnsi="Times New Roman" w:cs="Times New Roman"/>
          <w:color w:val="222222"/>
          <w:kern w:val="0"/>
          <w:sz w:val="24"/>
          <w:szCs w:val="24"/>
        </w:rPr>
        <w:t>suncong@szu.edu.cn</w:t>
      </w:r>
      <w:r w:rsidR="00C959DD" w:rsidRPr="00C959DD">
        <w:rPr>
          <w:rFonts w:ascii="Times New Roman" w:eastAsia="宋体" w:hAnsi="Times New Roman" w:cs="宋体" w:hint="eastAsia"/>
          <w:color w:val="222222"/>
          <w:kern w:val="0"/>
          <w:sz w:val="24"/>
          <w:szCs w:val="24"/>
        </w:rPr>
        <w:t>。标书费缴纳至深圳大学基本账户：</w:t>
      </w:r>
    </w:p>
    <w:p w:rsidR="00C959DD" w:rsidRPr="00C959DD" w:rsidRDefault="00C959DD" w:rsidP="00C959DD">
      <w:pPr>
        <w:widowControl/>
        <w:spacing w:line="384" w:lineRule="auto"/>
        <w:ind w:left="420" w:firstLineChars="200" w:firstLine="480"/>
        <w:jc w:val="left"/>
        <w:rPr>
          <w:rFonts w:ascii="宋体" w:eastAsia="宋体" w:hAnsi="宋体" w:cs="宋体"/>
          <w:color w:val="222222"/>
          <w:kern w:val="0"/>
          <w:sz w:val="24"/>
          <w:szCs w:val="24"/>
        </w:rPr>
      </w:pPr>
      <w:r w:rsidRPr="00C959DD">
        <w:rPr>
          <w:rFonts w:ascii="Times New Roman" w:eastAsia="宋体" w:hAnsi="Times New Roman" w:cs="宋体" w:hint="eastAsia"/>
          <w:color w:val="222222"/>
          <w:kern w:val="0"/>
          <w:sz w:val="24"/>
          <w:szCs w:val="24"/>
        </w:rPr>
        <w:t>户名：深圳大学</w:t>
      </w:r>
    </w:p>
    <w:p w:rsidR="00C959DD" w:rsidRPr="00C959DD" w:rsidRDefault="00C959DD" w:rsidP="00C959DD">
      <w:pPr>
        <w:widowControl/>
        <w:spacing w:line="384" w:lineRule="auto"/>
        <w:ind w:left="420" w:firstLineChars="200" w:firstLine="480"/>
        <w:jc w:val="left"/>
        <w:rPr>
          <w:rFonts w:ascii="宋体" w:eastAsia="宋体" w:hAnsi="宋体" w:cs="宋体"/>
          <w:color w:val="222222"/>
          <w:kern w:val="0"/>
          <w:sz w:val="24"/>
          <w:szCs w:val="24"/>
        </w:rPr>
      </w:pPr>
      <w:r w:rsidRPr="00C959DD">
        <w:rPr>
          <w:rFonts w:ascii="Times New Roman" w:eastAsia="宋体" w:hAnsi="Times New Roman" w:cs="宋体" w:hint="eastAsia"/>
          <w:color w:val="222222"/>
          <w:kern w:val="0"/>
          <w:sz w:val="24"/>
          <w:szCs w:val="24"/>
        </w:rPr>
        <w:t>开户行：平安银行深圳深大支行</w:t>
      </w:r>
    </w:p>
    <w:p w:rsidR="00C959DD" w:rsidRPr="00C959DD" w:rsidRDefault="00C959DD" w:rsidP="00C959DD">
      <w:pPr>
        <w:widowControl/>
        <w:spacing w:line="384" w:lineRule="auto"/>
        <w:ind w:left="420" w:firstLineChars="200" w:firstLine="480"/>
        <w:jc w:val="left"/>
        <w:rPr>
          <w:rFonts w:ascii="Times New Roman" w:eastAsia="宋体" w:hAnsi="Times New Roman" w:cs="Times New Roman"/>
          <w:color w:val="222222"/>
          <w:kern w:val="0"/>
          <w:sz w:val="24"/>
          <w:szCs w:val="24"/>
        </w:rPr>
      </w:pPr>
      <w:r w:rsidRPr="00C959DD">
        <w:rPr>
          <w:rFonts w:ascii="Times New Roman" w:eastAsia="宋体" w:hAnsi="Times New Roman" w:cs="宋体" w:hint="eastAsia"/>
          <w:color w:val="222222"/>
          <w:kern w:val="0"/>
          <w:sz w:val="24"/>
          <w:szCs w:val="24"/>
        </w:rPr>
        <w:t>账号：</w:t>
      </w:r>
      <w:r w:rsidRPr="00C959DD">
        <w:rPr>
          <w:rFonts w:ascii="Times New Roman" w:eastAsia="宋体" w:hAnsi="Times New Roman" w:cs="Times New Roman"/>
          <w:color w:val="222222"/>
          <w:kern w:val="0"/>
          <w:sz w:val="24"/>
          <w:szCs w:val="24"/>
        </w:rPr>
        <w:t>0362100045710</w:t>
      </w:r>
    </w:p>
    <w:p w:rsidR="00C750BC" w:rsidRPr="00FF069C" w:rsidRDefault="00C959DD" w:rsidP="00FF069C">
      <w:pPr>
        <w:widowControl/>
        <w:spacing w:line="384" w:lineRule="auto"/>
        <w:ind w:left="420"/>
        <w:jc w:val="left"/>
        <w:rPr>
          <w:rFonts w:ascii="宋体" w:eastAsia="宋体" w:hAnsi="宋体" w:cs="宋体"/>
          <w:color w:val="222222"/>
          <w:kern w:val="0"/>
          <w:sz w:val="24"/>
          <w:szCs w:val="24"/>
        </w:rPr>
      </w:pPr>
      <w:r w:rsidRPr="00C959DD">
        <w:rPr>
          <w:rFonts w:ascii="Times New Roman" w:eastAsia="宋体" w:hAnsi="Times New Roman" w:cs="宋体" w:hint="eastAsia"/>
          <w:color w:val="222222"/>
          <w:kern w:val="0"/>
          <w:sz w:val="24"/>
          <w:szCs w:val="24"/>
        </w:rPr>
        <w:t>并在转账单上备注</w:t>
      </w:r>
      <w:r w:rsidRPr="00C959DD">
        <w:rPr>
          <w:rFonts w:ascii="Times New Roman" w:eastAsia="宋体" w:hAnsi="Times New Roman" w:cs="Times New Roman"/>
          <w:color w:val="222222"/>
          <w:kern w:val="0"/>
          <w:sz w:val="24"/>
          <w:szCs w:val="24"/>
        </w:rPr>
        <w:t xml:space="preserve"> </w:t>
      </w:r>
      <w:r w:rsidRPr="00C959DD">
        <w:rPr>
          <w:rFonts w:ascii="Times New Roman" w:eastAsia="宋体" w:hAnsi="Times New Roman" w:cs="宋体" w:hint="eastAsia"/>
          <w:color w:val="222222"/>
          <w:kern w:val="0"/>
          <w:sz w:val="24"/>
          <w:szCs w:val="24"/>
        </w:rPr>
        <w:t>项目编号</w:t>
      </w:r>
      <w:r w:rsidR="00C750BC" w:rsidRPr="009C777C">
        <w:rPr>
          <w:rFonts w:hint="eastAsia"/>
          <w:color w:val="000000"/>
          <w:kern w:val="0"/>
          <w:szCs w:val="21"/>
        </w:rPr>
        <w:t>。</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5.</w:t>
      </w:r>
      <w:r>
        <w:rPr>
          <w:rFonts w:ascii="宋体" w:eastAsia="宋体" w:hAnsi="宋体"/>
          <w:color w:val="FF0000"/>
          <w:szCs w:val="21"/>
        </w:rPr>
        <w:t>本项目预算为</w:t>
      </w:r>
      <w:r w:rsidR="009A23D6">
        <w:rPr>
          <w:rFonts w:ascii="宋体" w:eastAsia="宋体" w:hAnsi="宋体" w:hint="eastAsia"/>
          <w:color w:val="FF0000"/>
          <w:szCs w:val="21"/>
        </w:rPr>
        <w:t>49.5万</w:t>
      </w:r>
      <w:r>
        <w:rPr>
          <w:rFonts w:ascii="宋体" w:eastAsia="宋体" w:hAnsi="宋体"/>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，收取标书费150元。</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6. 截标时间：</w:t>
      </w:r>
      <w:r w:rsidR="00A70314">
        <w:rPr>
          <w:rFonts w:ascii="宋体" w:eastAsia="宋体" w:hAnsi="宋体" w:hint="eastAsia"/>
          <w:color w:val="FF0000"/>
          <w:szCs w:val="21"/>
        </w:rPr>
        <w:t>2016年0</w:t>
      </w:r>
      <w:r w:rsidR="003B00E1">
        <w:rPr>
          <w:rFonts w:ascii="宋体" w:eastAsia="宋体" w:hAnsi="宋体" w:hint="eastAsia"/>
          <w:color w:val="FF0000"/>
          <w:szCs w:val="21"/>
        </w:rPr>
        <w:t>6</w:t>
      </w:r>
      <w:r w:rsidR="00A70314">
        <w:rPr>
          <w:rFonts w:ascii="宋体" w:eastAsia="宋体" w:hAnsi="宋体" w:hint="eastAsia"/>
          <w:color w:val="FF0000"/>
          <w:szCs w:val="21"/>
        </w:rPr>
        <w:t>月</w:t>
      </w:r>
      <w:r w:rsidR="003B00E1">
        <w:rPr>
          <w:rFonts w:ascii="宋体" w:eastAsia="宋体" w:hAnsi="宋体" w:hint="eastAsia"/>
          <w:color w:val="FF0000"/>
          <w:szCs w:val="21"/>
        </w:rPr>
        <w:t>13</w:t>
      </w:r>
      <w:r w:rsidR="00A70314">
        <w:rPr>
          <w:rFonts w:ascii="宋体" w:eastAsia="宋体" w:hAnsi="宋体" w:hint="eastAsia"/>
          <w:color w:val="FF0000"/>
          <w:szCs w:val="21"/>
        </w:rPr>
        <w:t>日（星期</w:t>
      </w:r>
      <w:r w:rsidR="003B00E1">
        <w:rPr>
          <w:rFonts w:ascii="宋体" w:eastAsia="宋体" w:hAnsi="宋体" w:hint="eastAsia"/>
          <w:color w:val="FF0000"/>
          <w:szCs w:val="21"/>
        </w:rPr>
        <w:t>一</w:t>
      </w:r>
      <w:r w:rsidR="00A70314">
        <w:rPr>
          <w:rFonts w:ascii="宋体" w:eastAsia="宋体" w:hAnsi="宋体" w:hint="eastAsia"/>
          <w:color w:val="FF0000"/>
          <w:szCs w:val="21"/>
        </w:rPr>
        <w:t>）1</w:t>
      </w:r>
      <w:r w:rsidR="0087692E">
        <w:rPr>
          <w:rFonts w:ascii="宋体" w:eastAsia="宋体" w:hAnsi="宋体"/>
          <w:color w:val="FF0000"/>
          <w:szCs w:val="21"/>
        </w:rPr>
        <w:t>0</w:t>
      </w:r>
      <w:r w:rsidR="00A70314">
        <w:rPr>
          <w:rFonts w:ascii="宋体" w:eastAsia="宋体" w:hAnsi="宋体" w:hint="eastAsia"/>
          <w:color w:val="FF0000"/>
          <w:szCs w:val="21"/>
        </w:rPr>
        <w:t>:00 （北京时间）</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7. 开标时间：</w:t>
      </w:r>
      <w:r w:rsidR="00A70314">
        <w:rPr>
          <w:rFonts w:ascii="宋体" w:eastAsia="宋体" w:hAnsi="宋体" w:hint="eastAsia"/>
          <w:color w:val="FF0000"/>
          <w:szCs w:val="21"/>
        </w:rPr>
        <w:t>2016年05月30日（星期</w:t>
      </w:r>
      <w:r w:rsidR="003B00E1">
        <w:rPr>
          <w:rFonts w:ascii="宋体" w:eastAsia="宋体" w:hAnsi="宋体" w:hint="eastAsia"/>
          <w:color w:val="FF0000"/>
          <w:szCs w:val="21"/>
        </w:rPr>
        <w:t>一</w:t>
      </w:r>
      <w:bookmarkStart w:id="1" w:name="_GoBack"/>
      <w:bookmarkEnd w:id="1"/>
      <w:r w:rsidR="00A70314">
        <w:rPr>
          <w:rFonts w:ascii="宋体" w:eastAsia="宋体" w:hAnsi="宋体" w:hint="eastAsia"/>
          <w:color w:val="FF0000"/>
          <w:szCs w:val="21"/>
        </w:rPr>
        <w:t>）1</w:t>
      </w:r>
      <w:r w:rsidR="0087692E">
        <w:rPr>
          <w:rFonts w:ascii="宋体" w:eastAsia="宋体" w:hAnsi="宋体"/>
          <w:color w:val="FF0000"/>
          <w:szCs w:val="21"/>
        </w:rPr>
        <w:t>0</w:t>
      </w:r>
      <w:r w:rsidR="00A70314">
        <w:rPr>
          <w:rFonts w:ascii="宋体" w:eastAsia="宋体" w:hAnsi="宋体" w:hint="eastAsia"/>
          <w:color w:val="FF0000"/>
          <w:szCs w:val="21"/>
        </w:rPr>
        <w:t>:00 （北京时间）</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8. 开标地点：深圳大学办公楼</w:t>
      </w:r>
      <w:r w:rsidRPr="009C777C">
        <w:rPr>
          <w:rFonts w:ascii="宋体" w:eastAsia="宋体" w:hAnsi="宋体" w:hint="eastAsia"/>
          <w:color w:val="000000"/>
          <w:szCs w:val="21"/>
        </w:rPr>
        <w:t>237-</w:t>
      </w:r>
      <w:r w:rsidR="00A70314">
        <w:rPr>
          <w:rFonts w:ascii="宋体" w:eastAsia="宋体" w:hAnsi="宋体" w:hint="eastAsia"/>
          <w:color w:val="000000"/>
          <w:szCs w:val="21"/>
        </w:rPr>
        <w:t>1</w:t>
      </w:r>
      <w:r w:rsidRPr="009C777C">
        <w:rPr>
          <w:rFonts w:ascii="宋体" w:eastAsia="宋体" w:hAnsi="宋体"/>
          <w:color w:val="000000"/>
          <w:szCs w:val="21"/>
        </w:rPr>
        <w:t>。投标书直接送至开标室。</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lastRenderedPageBreak/>
        <w:t>9.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p>
    <w:bookmarkEnd w:id="0"/>
    <w:p w:rsidR="00C750BC" w:rsidRDefault="00C750BC">
      <w:pPr>
        <w:widowControl/>
        <w:jc w:val="left"/>
        <w:rPr>
          <w:rFonts w:ascii="宋体" w:eastAsia="宋体" w:hAnsi="宋体"/>
          <w:color w:val="000000"/>
          <w:sz w:val="24"/>
        </w:rPr>
      </w:pPr>
      <w:r>
        <w:rPr>
          <w:rFonts w:ascii="宋体" w:eastAsia="宋体" w:hAnsi="宋体"/>
          <w:color w:val="000000"/>
          <w:sz w:val="24"/>
        </w:rPr>
        <w:br w:type="page"/>
      </w: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717257" w:rsidRPr="00717257" w:rsidRDefault="00C750BC" w:rsidP="00717257">
      <w:pPr>
        <w:spacing w:beforeLines="50" w:before="156" w:line="360" w:lineRule="auto"/>
        <w:jc w:val="left"/>
        <w:rPr>
          <w:rFonts w:ascii="仿宋" w:eastAsia="仿宋" w:hAnsi="仿宋"/>
          <w:color w:val="000000"/>
          <w:sz w:val="24"/>
        </w:rPr>
      </w:pPr>
      <w:r>
        <w:rPr>
          <w:rFonts w:ascii="仿宋" w:eastAsia="仿宋" w:hAnsi="仿宋" w:hint="eastAsia"/>
          <w:color w:val="000000"/>
          <w:sz w:val="24"/>
        </w:rPr>
        <w:t xml:space="preserve">　　</w:t>
      </w:r>
      <w:r w:rsidR="00717257">
        <w:rPr>
          <w:rFonts w:ascii="仿宋" w:eastAsia="仿宋" w:hAnsi="仿宋" w:hint="eastAsia"/>
          <w:color w:val="000000"/>
          <w:sz w:val="24"/>
        </w:rPr>
        <w:t>(1)</w:t>
      </w:r>
      <w:r w:rsidR="00717257" w:rsidRPr="00717257">
        <w:rPr>
          <w:rFonts w:ascii="仿宋" w:eastAsia="仿宋" w:hAnsi="仿宋" w:hint="eastAsia"/>
          <w:color w:val="000000"/>
          <w:sz w:val="24"/>
        </w:rPr>
        <w:t>投标人须是在中华人民共和国境内注册的有合法经营资格的国内独立法人；（证明文件：投标人须提供有效的营业执照复印件加盖投标人公章）。</w:t>
      </w:r>
    </w:p>
    <w:p w:rsidR="00C750BC" w:rsidRPr="00394029" w:rsidRDefault="00717257" w:rsidP="00717257">
      <w:pPr>
        <w:spacing w:beforeLines="50" w:before="156"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rPr>
        <w:t>(2)</w:t>
      </w:r>
      <w:r w:rsidRPr="00717257">
        <w:rPr>
          <w:rFonts w:ascii="仿宋" w:eastAsia="仿宋" w:hAnsi="仿宋" w:hint="eastAsia"/>
          <w:color w:val="000000"/>
          <w:sz w:val="24"/>
        </w:rPr>
        <w:t>投标人必须提供近三年内（即至少从2013年5月开始起算，投标人成立不足三年的可从成立之日起算）无行贿犯罪记录，由投标人营业执照住所地人民检察院出具《行贿犯罪档案查询告知函》。告知函自出具之日起2个月内有效，有效期到期日应在本项目的公告日之后。 (证明文件：投标人须提供检察院出具的《行贿犯罪档案查询告知函》原件或复印件或扫描件加盖投标人公章)</w:t>
      </w:r>
      <w:r>
        <w:rPr>
          <w:rFonts w:ascii="仿宋" w:eastAsia="仿宋" w:hAnsi="仿宋" w:hint="eastAsia"/>
          <w:color w:val="000000"/>
          <w:sz w:val="24"/>
        </w:rPr>
        <w:t>。</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四、投标保证金</w:t>
      </w:r>
    </w:p>
    <w:p w:rsidR="00C750BC" w:rsidRDefault="00C750BC" w:rsidP="006056B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C750BC"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A02643">
        <w:rPr>
          <w:rFonts w:ascii="仿宋" w:eastAsia="仿宋" w:hint="eastAsia"/>
          <w:color w:val="000000"/>
          <w:sz w:val="24"/>
        </w:rPr>
        <w:t>项目合同签订后一个月内办理投标人的保证金退还手续，咨询电话：26057039</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C750BC" w:rsidRPr="006056B6"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w:t>
      </w:r>
      <w:r w:rsidR="00717257">
        <w:rPr>
          <w:rFonts w:ascii="仿宋" w:eastAsia="仿宋" w:hAnsi="仿宋" w:hint="eastAsia"/>
          <w:sz w:val="24"/>
        </w:rPr>
        <w:t>通过</w:t>
      </w:r>
      <w:r w:rsidRPr="002043C3">
        <w:rPr>
          <w:rFonts w:ascii="仿宋" w:eastAsia="仿宋" w:hAnsi="仿宋" w:hint="eastAsia"/>
          <w:sz w:val="24"/>
        </w:rPr>
        <w:t>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w:t>
      </w:r>
      <w:r w:rsidRPr="002043C3">
        <w:rPr>
          <w:rFonts w:ascii="仿宋" w:eastAsia="仿宋" w:hAnsi="仿宋" w:hint="eastAsia"/>
          <w:sz w:val="24"/>
        </w:rPr>
        <w:lastRenderedPageBreak/>
        <w:t>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C750BC" w:rsidRPr="00EF1C04" w:rsidRDefault="00C750BC" w:rsidP="00EF1C04">
      <w:pPr>
        <w:spacing w:beforeLines="50" w:before="156"/>
        <w:jc w:val="left"/>
        <w:rPr>
          <w:rFonts w:ascii="仿宋" w:eastAsia="仿宋" w:hAnsi="仿宋"/>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十四、关于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7C6F40" w:rsidRPr="007C6F40" w:rsidRDefault="007C6F40" w:rsidP="007C6F40">
      <w:pPr>
        <w:spacing w:line="360" w:lineRule="auto"/>
        <w:rPr>
          <w:rFonts w:ascii="仿宋" w:eastAsia="仿宋" w:hAnsi="仿宋" w:cs="宋体"/>
          <w:b/>
          <w:bCs/>
          <w:kern w:val="0"/>
          <w:sz w:val="24"/>
          <w:szCs w:val="24"/>
        </w:rPr>
      </w:pPr>
    </w:p>
    <w:p w:rsidR="007C6F40" w:rsidRPr="007C6F40" w:rsidRDefault="007C6F40"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十五、其他事项：</w:t>
      </w:r>
    </w:p>
    <w:p w:rsidR="00FF069C" w:rsidRPr="00947435" w:rsidRDefault="00FF069C" w:rsidP="00FF069C">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FF069C" w:rsidRPr="00947435" w:rsidRDefault="00FF069C" w:rsidP="00FF069C">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Pr="00947435">
        <w:rPr>
          <w:rFonts w:ascii="仿宋" w:eastAsia="仿宋" w:hAnsi="仿宋" w:hint="eastAsia"/>
          <w:kern w:val="0"/>
          <w:sz w:val="24"/>
          <w:szCs w:val="24"/>
        </w:rPr>
        <w:t>、货物必须是全新的合法的。</w:t>
      </w:r>
    </w:p>
    <w:p w:rsidR="00FF069C" w:rsidRPr="00CF03F3" w:rsidRDefault="00FF069C" w:rsidP="00FF069C">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Pr="00947435">
        <w:rPr>
          <w:rFonts w:ascii="仿宋" w:eastAsia="仿宋" w:hAnsi="仿宋" w:hint="eastAsia"/>
          <w:kern w:val="0"/>
          <w:sz w:val="24"/>
          <w:szCs w:val="24"/>
        </w:rPr>
        <w:t>、供应商必须对所提供货物的知识产权负责。</w:t>
      </w:r>
    </w:p>
    <w:p w:rsidR="00C750BC" w:rsidRDefault="00C750BC">
      <w:pPr>
        <w:widowControl/>
        <w:jc w:val="left"/>
        <w:rPr>
          <w:rFonts w:ascii="仿宋" w:eastAsia="仿宋" w:hAnsi="仿宋"/>
          <w:color w:val="000000"/>
          <w:sz w:val="24"/>
        </w:rPr>
      </w:pPr>
      <w:r>
        <w:rPr>
          <w:rFonts w:ascii="仿宋" w:eastAsia="仿宋" w:hAnsi="仿宋"/>
          <w:color w:val="000000"/>
          <w:sz w:val="24"/>
        </w:rPr>
        <w:br w:type="page"/>
      </w:r>
    </w:p>
    <w:p w:rsidR="00C750BC" w:rsidRDefault="00C750BC" w:rsidP="00EF1C04">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A6624B">
        <w:rPr>
          <w:rFonts w:ascii="仿宋" w:eastAsia="仿宋" w:cs="仿宋"/>
          <w:color w:val="0000FF"/>
          <w:kern w:val="0"/>
          <w:sz w:val="24"/>
          <w:szCs w:val="24"/>
          <w:lang w:val="zh-CN"/>
        </w:rPr>
        <w:t>SZU2016113HW</w:t>
      </w:r>
      <w:r>
        <w:rPr>
          <w:rFonts w:ascii="仿宋" w:eastAsia="仿宋" w:cs="仿宋"/>
          <w:color w:val="0000FF"/>
          <w:kern w:val="0"/>
          <w:sz w:val="24"/>
          <w:szCs w:val="24"/>
          <w:lang w:val="zh-CN"/>
        </w:rPr>
        <w:t xml:space="preserve"> </w:t>
      </w:r>
      <w:r w:rsidR="00A6624B">
        <w:rPr>
          <w:rFonts w:ascii="仿宋" w:eastAsia="仿宋" w:cs="仿宋" w:hint="eastAsia"/>
          <w:color w:val="0000FF"/>
          <w:kern w:val="0"/>
          <w:sz w:val="24"/>
          <w:szCs w:val="24"/>
          <w:lang w:val="zh-CN"/>
        </w:rPr>
        <w:t>中药材</w:t>
      </w:r>
      <w:r w:rsidR="00D64766">
        <w:rPr>
          <w:rFonts w:ascii="仿宋" w:eastAsia="仿宋" w:cs="仿宋" w:hint="eastAsia"/>
          <w:color w:val="0000FF"/>
          <w:kern w:val="0"/>
          <w:sz w:val="24"/>
          <w:szCs w:val="24"/>
          <w:lang w:val="zh-CN"/>
        </w:rPr>
        <w:t>采购</w:t>
      </w:r>
    </w:p>
    <w:p w:rsidR="00FF069C" w:rsidRPr="006C2EB4" w:rsidRDefault="00FF069C" w:rsidP="00FF069C">
      <w:pPr>
        <w:ind w:firstLineChars="250" w:firstLine="525"/>
      </w:pPr>
      <w:r w:rsidRPr="006C2EB4">
        <w:t>1</w:t>
      </w:r>
      <w:r w:rsidRPr="006C2EB4">
        <w:rPr>
          <w:rFonts w:hint="eastAsia"/>
        </w:rPr>
        <w:t>．货物名称及数量。</w:t>
      </w:r>
      <w:r w:rsidRPr="006C2EB4">
        <w:t xml:space="preserve"> </w:t>
      </w:r>
    </w:p>
    <w:tbl>
      <w:tblPr>
        <w:tblStyle w:val="a8"/>
        <w:tblW w:w="0" w:type="auto"/>
        <w:tblInd w:w="675" w:type="dxa"/>
        <w:tblLook w:val="01E0" w:firstRow="1" w:lastRow="1" w:firstColumn="1" w:lastColumn="1" w:noHBand="0" w:noVBand="0"/>
      </w:tblPr>
      <w:tblGrid>
        <w:gridCol w:w="709"/>
        <w:gridCol w:w="3492"/>
        <w:gridCol w:w="902"/>
        <w:gridCol w:w="709"/>
        <w:gridCol w:w="1701"/>
      </w:tblGrid>
      <w:tr w:rsidR="006C2EB4" w:rsidRPr="006C2EB4" w:rsidTr="005358A8">
        <w:tc>
          <w:tcPr>
            <w:tcW w:w="709" w:type="dxa"/>
          </w:tcPr>
          <w:p w:rsidR="00FF069C" w:rsidRPr="006C2EB4" w:rsidRDefault="00FF069C" w:rsidP="005358A8">
            <w:pPr>
              <w:jc w:val="center"/>
            </w:pPr>
            <w:r w:rsidRPr="006C2EB4">
              <w:rPr>
                <w:rFonts w:hint="eastAsia"/>
              </w:rPr>
              <w:t>序号</w:t>
            </w:r>
          </w:p>
        </w:tc>
        <w:tc>
          <w:tcPr>
            <w:tcW w:w="3492" w:type="dxa"/>
          </w:tcPr>
          <w:p w:rsidR="00FF069C" w:rsidRPr="006C2EB4" w:rsidRDefault="00FF069C" w:rsidP="005358A8">
            <w:pPr>
              <w:jc w:val="center"/>
            </w:pPr>
            <w:r w:rsidRPr="006C2EB4">
              <w:rPr>
                <w:rFonts w:hint="eastAsia"/>
              </w:rPr>
              <w:t>货物名称</w:t>
            </w:r>
          </w:p>
        </w:tc>
        <w:tc>
          <w:tcPr>
            <w:tcW w:w="902" w:type="dxa"/>
          </w:tcPr>
          <w:p w:rsidR="00FF069C" w:rsidRPr="006C2EB4" w:rsidRDefault="00FF069C" w:rsidP="005358A8">
            <w:pPr>
              <w:jc w:val="center"/>
            </w:pPr>
            <w:r w:rsidRPr="006C2EB4">
              <w:rPr>
                <w:rFonts w:hint="eastAsia"/>
              </w:rPr>
              <w:t>数量</w:t>
            </w:r>
          </w:p>
        </w:tc>
        <w:tc>
          <w:tcPr>
            <w:tcW w:w="709" w:type="dxa"/>
          </w:tcPr>
          <w:p w:rsidR="00FF069C" w:rsidRPr="006C2EB4" w:rsidRDefault="00FF069C" w:rsidP="005358A8">
            <w:pPr>
              <w:jc w:val="center"/>
            </w:pPr>
            <w:r w:rsidRPr="006C2EB4">
              <w:rPr>
                <w:rFonts w:hint="eastAsia"/>
              </w:rPr>
              <w:t>单位</w:t>
            </w:r>
          </w:p>
        </w:tc>
        <w:tc>
          <w:tcPr>
            <w:tcW w:w="1701" w:type="dxa"/>
          </w:tcPr>
          <w:p w:rsidR="00FF069C" w:rsidRPr="006C2EB4" w:rsidRDefault="00FF069C" w:rsidP="005358A8">
            <w:pPr>
              <w:jc w:val="center"/>
            </w:pPr>
            <w:r w:rsidRPr="006C2EB4">
              <w:rPr>
                <w:rFonts w:hint="eastAsia"/>
              </w:rPr>
              <w:t>备注</w:t>
            </w:r>
          </w:p>
        </w:tc>
      </w:tr>
      <w:tr w:rsidR="006C2EB4" w:rsidRPr="006C2EB4" w:rsidTr="005358A8">
        <w:tc>
          <w:tcPr>
            <w:tcW w:w="709" w:type="dxa"/>
          </w:tcPr>
          <w:p w:rsidR="00FF069C" w:rsidRPr="006C2EB4" w:rsidRDefault="00FF069C" w:rsidP="005358A8">
            <w:pPr>
              <w:jc w:val="center"/>
            </w:pPr>
            <w:r w:rsidRPr="006C2EB4">
              <w:rPr>
                <w:rFonts w:hint="eastAsia"/>
              </w:rPr>
              <w:t>一</w:t>
            </w:r>
          </w:p>
        </w:tc>
        <w:tc>
          <w:tcPr>
            <w:tcW w:w="3492" w:type="dxa"/>
          </w:tcPr>
          <w:p w:rsidR="00FF069C" w:rsidRPr="006C2EB4" w:rsidRDefault="00FF069C" w:rsidP="005358A8">
            <w:pPr>
              <w:jc w:val="center"/>
            </w:pPr>
            <w:r w:rsidRPr="006C2EB4">
              <w:rPr>
                <w:rFonts w:hint="eastAsia"/>
              </w:rPr>
              <w:t>中药材</w:t>
            </w:r>
          </w:p>
        </w:tc>
        <w:tc>
          <w:tcPr>
            <w:tcW w:w="902" w:type="dxa"/>
          </w:tcPr>
          <w:p w:rsidR="00FF069C" w:rsidRPr="006C2EB4" w:rsidRDefault="00FF069C" w:rsidP="005358A8">
            <w:pPr>
              <w:jc w:val="center"/>
            </w:pPr>
            <w:r w:rsidRPr="006C2EB4">
              <w:rPr>
                <w:rFonts w:hint="eastAsia"/>
              </w:rPr>
              <w:t>一</w:t>
            </w:r>
          </w:p>
        </w:tc>
        <w:tc>
          <w:tcPr>
            <w:tcW w:w="709" w:type="dxa"/>
          </w:tcPr>
          <w:p w:rsidR="00FF069C" w:rsidRPr="006C2EB4" w:rsidRDefault="00FF069C" w:rsidP="005358A8">
            <w:pPr>
              <w:jc w:val="center"/>
            </w:pPr>
            <w:r w:rsidRPr="006C2EB4">
              <w:rPr>
                <w:rFonts w:hint="eastAsia"/>
              </w:rPr>
              <w:t>批</w:t>
            </w:r>
          </w:p>
        </w:tc>
        <w:tc>
          <w:tcPr>
            <w:tcW w:w="1701" w:type="dxa"/>
          </w:tcPr>
          <w:p w:rsidR="00FF069C" w:rsidRPr="006C2EB4" w:rsidRDefault="00FF069C" w:rsidP="005358A8">
            <w:pPr>
              <w:jc w:val="center"/>
            </w:pPr>
          </w:p>
        </w:tc>
      </w:tr>
    </w:tbl>
    <w:p w:rsidR="00FF069C" w:rsidRPr="006C2EB4" w:rsidRDefault="00FF069C" w:rsidP="00FF069C">
      <w:pPr>
        <w:ind w:firstLineChars="250" w:firstLine="525"/>
      </w:pPr>
      <w:r w:rsidRPr="006C2EB4">
        <w:rPr>
          <w:rFonts w:hint="eastAsia"/>
        </w:rPr>
        <w:t>2.</w:t>
      </w:r>
      <w:r w:rsidRPr="006C2EB4">
        <w:rPr>
          <w:rFonts w:hint="eastAsia"/>
        </w:rPr>
        <w:t>详细药材名称以及数量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607"/>
        <w:gridCol w:w="721"/>
        <w:gridCol w:w="721"/>
        <w:gridCol w:w="1804"/>
      </w:tblGrid>
      <w:tr w:rsidR="006C2EB4" w:rsidRPr="006C2EB4" w:rsidTr="005358A8">
        <w:trPr>
          <w:trHeight w:val="464"/>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bookmarkStart w:id="2" w:name="OLE_LINK1"/>
            <w:bookmarkStart w:id="3" w:name="OLE_LINK2"/>
            <w:r w:rsidRPr="006C2EB4">
              <w:rPr>
                <w:rFonts w:hint="eastAsia"/>
              </w:rPr>
              <w:t>序号</w:t>
            </w:r>
          </w:p>
        </w:tc>
        <w:tc>
          <w:tcPr>
            <w:tcW w:w="3607"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货物名称</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数量</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单位</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备注</w:t>
            </w:r>
          </w:p>
        </w:tc>
      </w:tr>
      <w:tr w:rsidR="006C2EB4" w:rsidRPr="006C2EB4" w:rsidTr="005358A8">
        <w:trPr>
          <w:trHeight w:val="464"/>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一</w:t>
            </w:r>
          </w:p>
        </w:tc>
        <w:tc>
          <w:tcPr>
            <w:tcW w:w="3607"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中药材</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64"/>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1</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三七</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2</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制大黄</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3</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山楂</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4</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制何首乌</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5</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荷叶</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6</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决明子</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7</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金线莲</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50</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千克</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8</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小叶苦丁茶</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9</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大叶苦丁茶</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bookmarkEnd w:id="2"/>
      <w:bookmarkEnd w:id="3"/>
    </w:tbl>
    <w:p w:rsidR="004E4562" w:rsidRPr="006C2EB4" w:rsidRDefault="004E4562" w:rsidP="004E4562">
      <w:pPr>
        <w:widowControl/>
        <w:jc w:val="left"/>
        <w:rPr>
          <w:rFonts w:ascii="宋体" w:eastAsia="宋体" w:hAnsi="宋体"/>
          <w:b/>
          <w:sz w:val="24"/>
        </w:rPr>
      </w:pPr>
    </w:p>
    <w:p w:rsidR="00FF069C" w:rsidRPr="006C2EB4" w:rsidRDefault="006C2EB4" w:rsidP="006C2EB4">
      <w:pPr>
        <w:ind w:firstLineChars="196" w:firstLine="412"/>
      </w:pPr>
      <w:r w:rsidRPr="006C2EB4">
        <w:rPr>
          <w:rFonts w:hint="eastAsia"/>
        </w:rPr>
        <w:t>3.</w:t>
      </w:r>
      <w:r w:rsidR="00FF069C" w:rsidRPr="006C2EB4">
        <w:rPr>
          <w:rFonts w:hint="eastAsia"/>
        </w:rPr>
        <w:t>技术需求</w:t>
      </w:r>
    </w:p>
    <w:p w:rsidR="00FF069C" w:rsidRPr="006C2EB4" w:rsidRDefault="00FF069C" w:rsidP="00FF069C">
      <w:pPr>
        <w:ind w:firstLineChars="250" w:firstLine="525"/>
        <w:rPr>
          <w:rFonts w:ascii="宋体" w:hAnsi="宋体"/>
          <w:szCs w:val="21"/>
        </w:rPr>
      </w:pPr>
      <w:r w:rsidRPr="006C2EB4">
        <w:rPr>
          <w:rFonts w:ascii="宋体" w:hAnsi="宋体" w:hint="eastAsia"/>
          <w:szCs w:val="21"/>
        </w:rPr>
        <w:t>1．采购货物配置功能要求，各设备的主要技术参数、性能规格</w:t>
      </w:r>
    </w:p>
    <w:p w:rsidR="00FF069C" w:rsidRPr="006C2EB4" w:rsidRDefault="00FF069C" w:rsidP="00FF069C">
      <w:r w:rsidRPr="006C2EB4">
        <w:rPr>
          <w:rFonts w:ascii="宋体" w:hAnsi="宋体" w:hint="eastAsia"/>
          <w:szCs w:val="21"/>
        </w:rPr>
        <w:t xml:space="preserve">       </w:t>
      </w:r>
      <w:r w:rsidRPr="006C2EB4">
        <w:rPr>
          <w:rFonts w:ascii="宋体" w:hAnsi="宋体"/>
          <w:szCs w:val="21"/>
        </w:rPr>
        <w:t>1</w:t>
      </w:r>
      <w:r w:rsidRPr="006C2EB4">
        <w:rPr>
          <w:rFonts w:ascii="宋体" w:hAnsi="宋体" w:hint="eastAsia"/>
          <w:szCs w:val="21"/>
        </w:rPr>
        <w:t xml:space="preserve">） </w:t>
      </w:r>
      <w:r w:rsidRPr="006C2EB4">
        <w:rPr>
          <w:rFonts w:hint="eastAsia"/>
        </w:rPr>
        <w:t>三七：</w:t>
      </w:r>
      <w:r w:rsidRPr="006C2EB4">
        <w:rPr>
          <w:rFonts w:hint="eastAsia"/>
        </w:rPr>
        <w:t xml:space="preserve"> </w:t>
      </w:r>
      <w:r w:rsidRPr="006C2EB4">
        <w:rPr>
          <w:rFonts w:hint="eastAsia"/>
        </w:rPr>
        <w:t>三七</w:t>
      </w:r>
      <w:r w:rsidRPr="006C2EB4">
        <w:t>剪口，</w:t>
      </w:r>
      <w:r w:rsidRPr="006C2EB4">
        <w:rPr>
          <w:rFonts w:hint="eastAsia"/>
        </w:rPr>
        <w:t xml:space="preserve"> </w:t>
      </w:r>
      <w:r w:rsidRPr="006C2EB4">
        <w:rPr>
          <w:rFonts w:hint="eastAsia"/>
        </w:rPr>
        <w:t>产地</w:t>
      </w:r>
      <w:r w:rsidRPr="006C2EB4">
        <w:t>：云南</w:t>
      </w:r>
    </w:p>
    <w:p w:rsidR="00FF069C" w:rsidRPr="006C2EB4" w:rsidRDefault="00FF069C" w:rsidP="00FF069C">
      <w:pPr>
        <w:rPr>
          <w:rFonts w:ascii="宋体" w:hAnsi="宋体"/>
          <w:szCs w:val="21"/>
        </w:rPr>
      </w:pPr>
      <w:r w:rsidRPr="006C2EB4">
        <w:t xml:space="preserve">       2</w:t>
      </w:r>
      <w:r w:rsidRPr="006C2EB4">
        <w:rPr>
          <w:rFonts w:hint="eastAsia"/>
        </w:rPr>
        <w:t>）</w:t>
      </w:r>
      <w:r w:rsidRPr="006C2EB4">
        <w:rPr>
          <w:rFonts w:hint="eastAsia"/>
        </w:rPr>
        <w:t xml:space="preserve"> </w:t>
      </w:r>
      <w:r w:rsidRPr="006C2EB4">
        <w:rPr>
          <w:rFonts w:hint="eastAsia"/>
        </w:rPr>
        <w:t>制大黄</w:t>
      </w:r>
      <w:r w:rsidRPr="006C2EB4">
        <w:rPr>
          <w:rFonts w:hint="eastAsia"/>
        </w:rPr>
        <w:t xml:space="preserve"> </w:t>
      </w:r>
      <w:r w:rsidRPr="006C2EB4">
        <w:rPr>
          <w:rFonts w:hint="eastAsia"/>
        </w:rPr>
        <w:t>：</w:t>
      </w:r>
      <w:r w:rsidRPr="006C2EB4">
        <w:rPr>
          <w:rFonts w:hint="eastAsia"/>
        </w:rPr>
        <w:t xml:space="preserve"> </w:t>
      </w:r>
      <w:r w:rsidRPr="006C2EB4">
        <w:rPr>
          <w:rFonts w:hint="eastAsia"/>
        </w:rPr>
        <w:t>产地</w:t>
      </w:r>
      <w:r w:rsidRPr="006C2EB4">
        <w:rPr>
          <w:rFonts w:hint="eastAsia"/>
        </w:rPr>
        <w:t xml:space="preserve"> </w:t>
      </w:r>
      <w:r w:rsidRPr="006C2EB4">
        <w:rPr>
          <w:rFonts w:hint="eastAsia"/>
        </w:rPr>
        <w:t>：</w:t>
      </w:r>
      <w:r w:rsidRPr="006C2EB4">
        <w:rPr>
          <w:rFonts w:hint="eastAsia"/>
        </w:rPr>
        <w:t xml:space="preserve"> </w:t>
      </w:r>
      <w:r w:rsidRPr="006C2EB4">
        <w:rPr>
          <w:rFonts w:hint="eastAsia"/>
        </w:rPr>
        <w:t>四川</w:t>
      </w:r>
    </w:p>
    <w:p w:rsidR="00FF069C" w:rsidRPr="006C2EB4" w:rsidRDefault="00FF069C" w:rsidP="00FF069C">
      <w:pPr>
        <w:ind w:firstLineChars="350" w:firstLine="735"/>
        <w:rPr>
          <w:rFonts w:ascii="宋体" w:hAnsi="宋体"/>
          <w:szCs w:val="21"/>
        </w:rPr>
      </w:pPr>
      <w:r w:rsidRPr="006C2EB4">
        <w:rPr>
          <w:rFonts w:ascii="宋体" w:hAnsi="宋体"/>
          <w:szCs w:val="21"/>
        </w:rPr>
        <w:t>3</w:t>
      </w:r>
      <w:r w:rsidRPr="006C2EB4">
        <w:rPr>
          <w:rFonts w:ascii="宋体" w:hAnsi="宋体" w:hint="eastAsia"/>
          <w:szCs w:val="21"/>
        </w:rPr>
        <w:t>） 山楂 ： 场地</w:t>
      </w:r>
      <w:r w:rsidRPr="006C2EB4">
        <w:rPr>
          <w:rFonts w:ascii="宋体" w:hAnsi="宋体"/>
          <w:szCs w:val="21"/>
        </w:rPr>
        <w:t>：</w:t>
      </w:r>
      <w:r w:rsidRPr="006C2EB4">
        <w:rPr>
          <w:rFonts w:ascii="宋体" w:hAnsi="宋体" w:hint="eastAsia"/>
          <w:szCs w:val="21"/>
        </w:rPr>
        <w:t xml:space="preserve"> 河北</w:t>
      </w:r>
    </w:p>
    <w:p w:rsidR="00FF069C" w:rsidRPr="006C2EB4" w:rsidRDefault="00FF069C" w:rsidP="00FF069C">
      <w:pPr>
        <w:ind w:firstLineChars="350" w:firstLine="735"/>
        <w:rPr>
          <w:rFonts w:ascii="宋体" w:hAnsi="宋体"/>
          <w:szCs w:val="21"/>
        </w:rPr>
      </w:pPr>
      <w:r w:rsidRPr="006C2EB4">
        <w:rPr>
          <w:rFonts w:ascii="宋体" w:hAnsi="宋体"/>
          <w:szCs w:val="21"/>
        </w:rPr>
        <w:t>4</w:t>
      </w:r>
      <w:r w:rsidRPr="006C2EB4">
        <w:rPr>
          <w:rFonts w:ascii="宋体" w:hAnsi="宋体" w:hint="eastAsia"/>
          <w:szCs w:val="21"/>
        </w:rPr>
        <w:t>） 制何首乌： 产地</w:t>
      </w:r>
      <w:r w:rsidRPr="006C2EB4">
        <w:rPr>
          <w:rFonts w:ascii="宋体" w:hAnsi="宋体"/>
          <w:szCs w:val="21"/>
        </w:rPr>
        <w:t>：</w:t>
      </w:r>
      <w:r w:rsidRPr="006C2EB4">
        <w:rPr>
          <w:rFonts w:ascii="宋体" w:hAnsi="宋体" w:hint="eastAsia"/>
          <w:szCs w:val="21"/>
        </w:rPr>
        <w:t>云南</w:t>
      </w:r>
    </w:p>
    <w:p w:rsidR="00FF069C" w:rsidRPr="006C2EB4" w:rsidRDefault="00FF069C" w:rsidP="00FF069C">
      <w:pPr>
        <w:ind w:firstLineChars="350" w:firstLine="735"/>
        <w:rPr>
          <w:rFonts w:ascii="宋体" w:hAnsi="宋体"/>
          <w:szCs w:val="21"/>
        </w:rPr>
      </w:pPr>
      <w:r w:rsidRPr="006C2EB4">
        <w:rPr>
          <w:rFonts w:ascii="宋体" w:hAnsi="宋体"/>
          <w:szCs w:val="21"/>
        </w:rPr>
        <w:t>5</w:t>
      </w:r>
      <w:r w:rsidRPr="006C2EB4">
        <w:rPr>
          <w:rFonts w:ascii="宋体" w:hAnsi="宋体" w:hint="eastAsia"/>
          <w:szCs w:val="21"/>
        </w:rPr>
        <w:t>） 荷叶： 产地</w:t>
      </w:r>
      <w:r w:rsidRPr="006C2EB4">
        <w:rPr>
          <w:rFonts w:ascii="宋体" w:hAnsi="宋体"/>
          <w:szCs w:val="21"/>
        </w:rPr>
        <w:t>：</w:t>
      </w:r>
      <w:r w:rsidRPr="006C2EB4">
        <w:rPr>
          <w:rFonts w:ascii="宋体" w:hAnsi="宋体" w:hint="eastAsia"/>
          <w:szCs w:val="21"/>
        </w:rPr>
        <w:t>云南</w:t>
      </w:r>
    </w:p>
    <w:p w:rsidR="00FF069C" w:rsidRPr="006C2EB4" w:rsidRDefault="00FF069C" w:rsidP="00FF069C">
      <w:pPr>
        <w:ind w:firstLineChars="350" w:firstLine="735"/>
        <w:rPr>
          <w:rFonts w:ascii="宋体" w:hAnsi="宋体"/>
          <w:szCs w:val="21"/>
        </w:rPr>
      </w:pPr>
      <w:r w:rsidRPr="006C2EB4">
        <w:rPr>
          <w:rFonts w:ascii="宋体" w:hAnsi="宋体"/>
          <w:szCs w:val="21"/>
        </w:rPr>
        <w:t>6</w:t>
      </w:r>
      <w:r w:rsidRPr="006C2EB4">
        <w:rPr>
          <w:rFonts w:ascii="宋体" w:hAnsi="宋体" w:hint="eastAsia"/>
          <w:szCs w:val="21"/>
        </w:rPr>
        <w:t>） 决明子： 产地</w:t>
      </w:r>
      <w:r w:rsidRPr="006C2EB4">
        <w:rPr>
          <w:rFonts w:ascii="宋体" w:hAnsi="宋体"/>
          <w:szCs w:val="21"/>
        </w:rPr>
        <w:t>：</w:t>
      </w:r>
      <w:r w:rsidRPr="006C2EB4">
        <w:rPr>
          <w:rFonts w:ascii="宋体" w:hAnsi="宋体" w:hint="eastAsia"/>
          <w:szCs w:val="21"/>
        </w:rPr>
        <w:t>广西</w:t>
      </w:r>
    </w:p>
    <w:p w:rsidR="00FF069C" w:rsidRPr="006C2EB4" w:rsidRDefault="00FF069C" w:rsidP="00FF069C">
      <w:pPr>
        <w:ind w:firstLineChars="350" w:firstLine="735"/>
        <w:rPr>
          <w:rFonts w:ascii="宋体" w:hAnsi="宋体"/>
          <w:szCs w:val="21"/>
        </w:rPr>
      </w:pPr>
      <w:r w:rsidRPr="006C2EB4">
        <w:rPr>
          <w:rFonts w:ascii="宋体" w:hAnsi="宋体"/>
          <w:szCs w:val="21"/>
        </w:rPr>
        <w:t>7</w:t>
      </w:r>
      <w:r w:rsidRPr="006C2EB4">
        <w:rPr>
          <w:rFonts w:ascii="宋体" w:hAnsi="宋体" w:hint="eastAsia"/>
          <w:szCs w:val="21"/>
        </w:rPr>
        <w:t>） 金线莲： 产地</w:t>
      </w:r>
      <w:r w:rsidRPr="006C2EB4">
        <w:rPr>
          <w:rFonts w:ascii="宋体" w:hAnsi="宋体"/>
          <w:szCs w:val="21"/>
        </w:rPr>
        <w:t>：</w:t>
      </w:r>
      <w:r w:rsidRPr="006C2EB4">
        <w:rPr>
          <w:rFonts w:ascii="宋体" w:hAnsi="宋体" w:hint="eastAsia"/>
          <w:szCs w:val="21"/>
        </w:rPr>
        <w:t>福建</w:t>
      </w:r>
    </w:p>
    <w:p w:rsidR="00FF069C" w:rsidRPr="006C2EB4" w:rsidRDefault="00FF069C" w:rsidP="00FF069C">
      <w:pPr>
        <w:ind w:firstLineChars="350" w:firstLine="735"/>
        <w:rPr>
          <w:rFonts w:ascii="宋体" w:hAnsi="宋体"/>
          <w:szCs w:val="21"/>
        </w:rPr>
      </w:pPr>
      <w:r w:rsidRPr="006C2EB4">
        <w:rPr>
          <w:rFonts w:ascii="宋体" w:hAnsi="宋体"/>
          <w:szCs w:val="21"/>
        </w:rPr>
        <w:t>8</w:t>
      </w:r>
      <w:r w:rsidRPr="006C2EB4">
        <w:rPr>
          <w:rFonts w:ascii="宋体" w:hAnsi="宋体" w:hint="eastAsia"/>
          <w:szCs w:val="21"/>
        </w:rPr>
        <w:t>） 小叶苦丁茶： 产地：云南</w:t>
      </w:r>
    </w:p>
    <w:p w:rsidR="00FF069C" w:rsidRPr="006C2EB4" w:rsidRDefault="00FF069C" w:rsidP="00FF069C">
      <w:pPr>
        <w:ind w:firstLineChars="350" w:firstLine="735"/>
        <w:rPr>
          <w:rFonts w:ascii="宋体" w:hAnsi="宋体"/>
          <w:szCs w:val="21"/>
        </w:rPr>
      </w:pPr>
      <w:r w:rsidRPr="006C2EB4">
        <w:rPr>
          <w:rFonts w:ascii="宋体" w:hAnsi="宋体"/>
          <w:szCs w:val="21"/>
        </w:rPr>
        <w:t>9</w:t>
      </w:r>
      <w:r w:rsidRPr="006C2EB4">
        <w:rPr>
          <w:rFonts w:ascii="宋体" w:hAnsi="宋体" w:hint="eastAsia"/>
          <w:szCs w:val="21"/>
        </w:rPr>
        <w:t>） 大叶苦丁茶： 产地</w:t>
      </w:r>
      <w:r w:rsidRPr="006C2EB4">
        <w:rPr>
          <w:rFonts w:ascii="宋体" w:hAnsi="宋体"/>
          <w:szCs w:val="21"/>
        </w:rPr>
        <w:t>：</w:t>
      </w:r>
      <w:r w:rsidRPr="006C2EB4">
        <w:rPr>
          <w:rFonts w:ascii="宋体" w:hAnsi="宋体" w:hint="eastAsia"/>
          <w:szCs w:val="21"/>
        </w:rPr>
        <w:t>海南</w:t>
      </w:r>
    </w:p>
    <w:p w:rsidR="00FF069C" w:rsidRPr="006C2EB4" w:rsidRDefault="00FF069C" w:rsidP="00FF069C">
      <w:pPr>
        <w:ind w:firstLineChars="250" w:firstLine="525"/>
        <w:rPr>
          <w:rFonts w:ascii="宋体" w:hAnsi="宋体"/>
          <w:szCs w:val="21"/>
        </w:rPr>
      </w:pPr>
    </w:p>
    <w:p w:rsidR="00FF069C" w:rsidRPr="006C2EB4" w:rsidRDefault="00FF069C" w:rsidP="00FF069C">
      <w:pPr>
        <w:ind w:firstLineChars="250" w:firstLine="525"/>
        <w:rPr>
          <w:rFonts w:ascii="宋体" w:hAnsi="宋体"/>
          <w:szCs w:val="21"/>
        </w:rPr>
      </w:pPr>
      <w:r w:rsidRPr="006C2EB4">
        <w:rPr>
          <w:rFonts w:ascii="宋体" w:hAnsi="宋体" w:hint="eastAsia"/>
          <w:szCs w:val="21"/>
        </w:rPr>
        <w:t>2．技术验收主要标准</w:t>
      </w:r>
    </w:p>
    <w:p w:rsidR="00FF069C" w:rsidRPr="006C2EB4" w:rsidRDefault="00FF069C" w:rsidP="00FF069C">
      <w:pPr>
        <w:ind w:firstLineChars="250" w:firstLine="525"/>
        <w:rPr>
          <w:rFonts w:ascii="宋体" w:hAnsi="宋体"/>
          <w:szCs w:val="21"/>
        </w:rPr>
      </w:pPr>
      <w:r w:rsidRPr="006C2EB4">
        <w:rPr>
          <w:rFonts w:ascii="宋体" w:hAnsi="宋体" w:hint="eastAsia"/>
          <w:szCs w:val="21"/>
        </w:rPr>
        <w:t>供方所提供的中药材须有《中华人民共和国药典》中对中药材的取样、炮制以及中药材的性状、鉴别、检查，指纹特征等证明。</w:t>
      </w:r>
    </w:p>
    <w:p w:rsidR="00FF069C" w:rsidRPr="006C2EB4" w:rsidRDefault="00FF069C" w:rsidP="00FF069C">
      <w:pPr>
        <w:ind w:firstLineChars="250" w:firstLine="525"/>
        <w:rPr>
          <w:rFonts w:ascii="宋体" w:hAnsi="宋体"/>
          <w:szCs w:val="21"/>
        </w:rPr>
      </w:pPr>
      <w:r w:rsidRPr="006C2EB4">
        <w:rPr>
          <w:rFonts w:ascii="宋体" w:hAnsi="宋体" w:hint="eastAsia"/>
          <w:szCs w:val="21"/>
        </w:rPr>
        <w:t>供方所提供的三七、制大黄、山楂、制何首乌、荷叶和决明子的质量及其来源均须符合《中华人民共和国药典》（2015版）规定的标准。</w:t>
      </w:r>
    </w:p>
    <w:p w:rsidR="00FF069C" w:rsidRPr="006C2EB4" w:rsidRDefault="00FF069C" w:rsidP="00FF069C">
      <w:pPr>
        <w:ind w:firstLineChars="250" w:firstLine="525"/>
        <w:rPr>
          <w:rFonts w:ascii="宋体" w:hAnsi="宋体"/>
          <w:szCs w:val="21"/>
        </w:rPr>
      </w:pPr>
      <w:r w:rsidRPr="006C2EB4">
        <w:rPr>
          <w:rFonts w:ascii="宋体" w:hAnsi="宋体" w:hint="eastAsia"/>
          <w:szCs w:val="21"/>
        </w:rPr>
        <w:t>金线莲、小叶苦丁茶和大叶苦丁茶的质量标准需符合深圳大学药学系规定的标准。</w:t>
      </w:r>
    </w:p>
    <w:p w:rsidR="00FF069C" w:rsidRPr="006C2EB4" w:rsidRDefault="00FF069C" w:rsidP="00FF069C">
      <w:pPr>
        <w:ind w:firstLineChars="196" w:firstLine="412"/>
        <w:rPr>
          <w:rFonts w:ascii="宋体" w:hAnsi="宋体"/>
          <w:b/>
          <w:szCs w:val="21"/>
        </w:rPr>
      </w:pPr>
      <w:r w:rsidRPr="006C2EB4">
        <w:rPr>
          <w:rFonts w:ascii="宋体" w:hAnsi="宋体" w:hint="eastAsia"/>
          <w:szCs w:val="21"/>
        </w:rPr>
        <w:lastRenderedPageBreak/>
        <w:t>金线莲苷</w:t>
      </w:r>
      <w:r w:rsidRPr="006C2EB4">
        <w:rPr>
          <w:rFonts w:ascii="宋体" w:hAnsi="宋体"/>
          <w:szCs w:val="21"/>
        </w:rPr>
        <w:t>含量不少于</w:t>
      </w:r>
      <w:r w:rsidRPr="006C2EB4">
        <w:rPr>
          <w:rFonts w:ascii="宋体" w:hAnsi="宋体" w:hint="eastAsia"/>
          <w:szCs w:val="21"/>
        </w:rPr>
        <w:t>3,89</w:t>
      </w:r>
      <w:r w:rsidRPr="006C2EB4">
        <w:rPr>
          <w:rFonts w:ascii="宋体" w:hAnsi="宋体"/>
          <w:szCs w:val="21"/>
        </w:rPr>
        <w:t>%，</w:t>
      </w:r>
      <w:r w:rsidRPr="006C2EB4">
        <w:rPr>
          <w:rFonts w:ascii="宋体" w:hAnsi="宋体" w:hint="eastAsia"/>
          <w:szCs w:val="21"/>
        </w:rPr>
        <w:t xml:space="preserve"> 大叶苦丁茶： 苦丁茶苷H</w:t>
      </w:r>
      <w:r w:rsidRPr="006C2EB4">
        <w:rPr>
          <w:rFonts w:ascii="宋体" w:hAnsi="宋体"/>
          <w:szCs w:val="21"/>
        </w:rPr>
        <w:t>含量不低于</w:t>
      </w:r>
      <w:r w:rsidRPr="006C2EB4">
        <w:rPr>
          <w:rFonts w:ascii="宋体" w:hAnsi="宋体" w:hint="eastAsia"/>
          <w:szCs w:val="21"/>
        </w:rPr>
        <w:t>0.88</w:t>
      </w:r>
      <w:r w:rsidRPr="006C2EB4">
        <w:rPr>
          <w:rFonts w:ascii="宋体" w:hAnsi="宋体"/>
          <w:szCs w:val="21"/>
        </w:rPr>
        <w:t>%，</w:t>
      </w:r>
      <w:r w:rsidRPr="006C2EB4">
        <w:rPr>
          <w:rFonts w:ascii="宋体" w:hAnsi="宋体" w:hint="eastAsia"/>
          <w:szCs w:val="21"/>
        </w:rPr>
        <w:t>小叶苦丁茶中的</w:t>
      </w:r>
      <w:r w:rsidRPr="006C2EB4">
        <w:rPr>
          <w:rFonts w:ascii="宋体" w:hAnsi="宋体"/>
          <w:szCs w:val="21"/>
        </w:rPr>
        <w:t>阿克</w:t>
      </w:r>
      <w:r w:rsidRPr="006C2EB4">
        <w:rPr>
          <w:rFonts w:ascii="宋体" w:hAnsi="宋体" w:hint="eastAsia"/>
          <w:szCs w:val="21"/>
        </w:rPr>
        <w:t>苷</w:t>
      </w:r>
      <w:r w:rsidRPr="006C2EB4">
        <w:rPr>
          <w:rFonts w:ascii="宋体" w:hAnsi="宋体"/>
          <w:szCs w:val="21"/>
        </w:rPr>
        <w:t>含量不低于</w:t>
      </w:r>
      <w:r w:rsidRPr="006C2EB4">
        <w:rPr>
          <w:rFonts w:ascii="宋体" w:hAnsi="宋体" w:hint="eastAsia"/>
          <w:szCs w:val="21"/>
        </w:rPr>
        <w:t>2</w:t>
      </w:r>
      <w:r w:rsidRPr="006C2EB4">
        <w:rPr>
          <w:rFonts w:ascii="宋体" w:hAnsi="宋体"/>
          <w:szCs w:val="21"/>
        </w:rPr>
        <w:t>%</w:t>
      </w:r>
    </w:p>
    <w:p w:rsidR="004E4562" w:rsidRDefault="004E4562">
      <w:pPr>
        <w:widowControl/>
        <w:jc w:val="left"/>
        <w:rPr>
          <w:rFonts w:ascii="宋体" w:eastAsia="宋体" w:hAnsi="宋体"/>
          <w:b/>
          <w:color w:val="FF0000"/>
          <w:sz w:val="24"/>
          <w:szCs w:val="24"/>
        </w:rPr>
      </w:pPr>
      <w:r>
        <w:rPr>
          <w:rFonts w:ascii="宋体" w:eastAsia="宋体" w:hAnsi="宋体"/>
          <w:b/>
          <w:color w:val="FF0000"/>
          <w:sz w:val="24"/>
          <w:szCs w:val="24"/>
        </w:rPr>
        <w:br w:type="page"/>
      </w:r>
    </w:p>
    <w:p w:rsidR="004E4562" w:rsidRPr="004E4562" w:rsidRDefault="004E4562" w:rsidP="004E4562">
      <w:pPr>
        <w:widowControl/>
        <w:tabs>
          <w:tab w:val="left" w:pos="945"/>
        </w:tabs>
        <w:jc w:val="left"/>
        <w:rPr>
          <w:rFonts w:ascii="宋体" w:eastAsia="宋体" w:hAnsi="宋体"/>
          <w:b/>
          <w:color w:val="FF0000"/>
          <w:sz w:val="24"/>
          <w:szCs w:val="24"/>
        </w:rPr>
      </w:pPr>
    </w:p>
    <w:p w:rsidR="00C750BC" w:rsidRPr="004E4562" w:rsidRDefault="00C750BC">
      <w:pPr>
        <w:widowControl/>
        <w:jc w:val="left"/>
        <w:rPr>
          <w:rFonts w:ascii="宋体" w:eastAsia="宋体" w:hAnsi="宋体"/>
          <w:b/>
          <w:color w:val="000000"/>
          <w:sz w:val="24"/>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64526E"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64526E"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A6624B"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中药材</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7"/>
          <w:footerReference w:type="even" r:id="rId8"/>
          <w:footerReference w:type="default" r:id="rId9"/>
          <w:footerReference w:type="first" r:id="rId10"/>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4"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4"/>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5" w:name="_Toc37670364"/>
      <w:bookmarkStart w:id="6" w:name="_Toc49329266"/>
      <w:bookmarkStart w:id="7"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5"/>
      <w:bookmarkEnd w:id="6"/>
      <w:bookmarkEnd w:id="7"/>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C750BC" w:rsidRPr="00654262" w:rsidRDefault="00C750BC" w:rsidP="006056B6">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C750BC" w:rsidRPr="00AB11A9" w:rsidRDefault="00C750BC" w:rsidP="006056B6">
      <w:pPr>
        <w:spacing w:line="360" w:lineRule="auto"/>
        <w:jc w:val="center"/>
        <w:outlineLvl w:val="2"/>
        <w:rPr>
          <w:rFonts w:ascii="宋体" w:hAnsi="宋体"/>
          <w:b/>
          <w:sz w:val="24"/>
        </w:rPr>
      </w:pP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深圳大学招投标管理中心：</w:t>
      </w:r>
    </w:p>
    <w:p w:rsidR="00C750BC" w:rsidRPr="0008327C" w:rsidRDefault="00C750BC" w:rsidP="006056B6">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项目投标，当符合投标保证金退还条件时，请按下列银行信息退还我方。</w:t>
      </w: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C750BC" w:rsidRPr="0018042B" w:rsidRDefault="00C750BC" w:rsidP="006056B6">
      <w:pPr>
        <w:spacing w:line="360" w:lineRule="auto"/>
        <w:jc w:val="right"/>
        <w:outlineLvl w:val="2"/>
        <w:rPr>
          <w:rFonts w:ascii="宋体" w:hAnsi="宋体"/>
          <w:sz w:val="24"/>
        </w:rPr>
      </w:pPr>
    </w:p>
    <w:p w:rsidR="00C750BC" w:rsidRDefault="00C750BC" w:rsidP="006056B6">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C750BC" w:rsidRDefault="00C750BC" w:rsidP="006056B6">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C750BC" w:rsidRDefault="00C750BC" w:rsidP="006056B6">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C750BC" w:rsidRDefault="00C750BC" w:rsidP="006056B6">
      <w:pPr>
        <w:spacing w:line="360" w:lineRule="auto"/>
        <w:ind w:rightChars="229" w:right="481"/>
        <w:outlineLvl w:val="2"/>
        <w:rPr>
          <w:rFonts w:ascii="宋体" w:hAnsi="宋体"/>
          <w:sz w:val="24"/>
        </w:rPr>
      </w:pPr>
    </w:p>
    <w:p w:rsidR="00C750BC" w:rsidRDefault="00C750BC" w:rsidP="006056B6">
      <w:pPr>
        <w:spacing w:line="360" w:lineRule="auto"/>
        <w:ind w:rightChars="229" w:right="481"/>
        <w:outlineLvl w:val="2"/>
        <w:rPr>
          <w:rFonts w:ascii="宋体" w:hAnsi="宋体"/>
          <w:sz w:val="24"/>
        </w:rPr>
      </w:pPr>
    </w:p>
    <w:p w:rsidR="00C750BC" w:rsidRPr="008F1827" w:rsidRDefault="00C750BC" w:rsidP="006056B6">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8" w:name="_投标承诺函"/>
      <w:bookmarkStart w:id="9" w:name="_Toc38337722"/>
      <w:bookmarkStart w:id="10" w:name="_Toc49329276"/>
      <w:bookmarkStart w:id="11" w:name="_Toc119321166"/>
      <w:bookmarkEnd w:id="8"/>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9"/>
      <w:r w:rsidRPr="00951746">
        <w:rPr>
          <w:rFonts w:ascii="华文新魏" w:eastAsia="华文新魏" w:hAnsi="MS Sans Serif" w:hint="eastAsia"/>
          <w:b/>
          <w:bCs/>
          <w:kern w:val="0"/>
          <w:sz w:val="48"/>
          <w:szCs w:val="46"/>
        </w:rPr>
        <w:t>面</w:t>
      </w:r>
      <w:bookmarkEnd w:id="10"/>
      <w:r w:rsidRPr="00951746">
        <w:rPr>
          <w:rFonts w:ascii="华文新魏" w:eastAsia="华文新魏" w:hAnsi="MS Sans Serif" w:hint="eastAsia"/>
          <w:b/>
          <w:bCs/>
          <w:kern w:val="0"/>
          <w:sz w:val="48"/>
          <w:szCs w:val="46"/>
        </w:rPr>
        <w:t>格式</w:t>
      </w:r>
      <w:bookmarkEnd w:id="11"/>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2"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2"/>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Pr="009C777C">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6E" w:rsidRDefault="0064526E" w:rsidP="007C6F40">
      <w:r>
        <w:separator/>
      </w:r>
    </w:p>
  </w:endnote>
  <w:endnote w:type="continuationSeparator" w:id="0">
    <w:p w:rsidR="0064526E" w:rsidRDefault="0064526E"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6452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3B00E1">
      <w:rPr>
        <w:rStyle w:val="a3"/>
        <w:noProof/>
      </w:rPr>
      <w:t>15</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3B00E1">
      <w:rPr>
        <w:rStyle w:val="a3"/>
        <w:noProof/>
      </w:rPr>
      <w:t>17</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6E" w:rsidRDefault="0064526E" w:rsidP="007C6F40">
      <w:r>
        <w:separator/>
      </w:r>
    </w:p>
  </w:footnote>
  <w:footnote w:type="continuationSeparator" w:id="0">
    <w:p w:rsidR="0064526E" w:rsidRDefault="0064526E"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A6624B">
      <w:rPr>
        <w:rFonts w:hint="eastAsia"/>
      </w:rPr>
      <w:t>113HW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26A214D"/>
    <w:multiLevelType w:val="hybridMultilevel"/>
    <w:tmpl w:val="7E12DAAE"/>
    <w:lvl w:ilvl="0" w:tplc="EFAADDC0">
      <w:start w:val="1"/>
      <w:numFmt w:val="decimal"/>
      <w:lvlText w:val="(%1)"/>
      <w:lvlJc w:val="left"/>
      <w:pPr>
        <w:ind w:left="420" w:hanging="420"/>
      </w:pPr>
      <w:rPr>
        <w:color w:val="auto"/>
      </w:rPr>
    </w:lvl>
    <w:lvl w:ilvl="1" w:tplc="FFEEF3E8">
      <w:start w:val="1"/>
      <w:numFmt w:val="japaneseCounting"/>
      <w:lvlText w:val="%2、"/>
      <w:lvlJc w:val="left"/>
      <w:pPr>
        <w:ind w:left="930" w:hanging="51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34689"/>
    <w:rsid w:val="0005355B"/>
    <w:rsid w:val="000D4BF7"/>
    <w:rsid w:val="002200F9"/>
    <w:rsid w:val="0024026F"/>
    <w:rsid w:val="00357EA3"/>
    <w:rsid w:val="00394029"/>
    <w:rsid w:val="00394707"/>
    <w:rsid w:val="003B00E1"/>
    <w:rsid w:val="004144AC"/>
    <w:rsid w:val="004C3F2A"/>
    <w:rsid w:val="004E4562"/>
    <w:rsid w:val="00542AAA"/>
    <w:rsid w:val="0064526E"/>
    <w:rsid w:val="006C2EB4"/>
    <w:rsid w:val="00717257"/>
    <w:rsid w:val="00744AB1"/>
    <w:rsid w:val="0077691A"/>
    <w:rsid w:val="007A18E4"/>
    <w:rsid w:val="007C6F40"/>
    <w:rsid w:val="00824E57"/>
    <w:rsid w:val="0087692E"/>
    <w:rsid w:val="008916F9"/>
    <w:rsid w:val="009941E9"/>
    <w:rsid w:val="009A23D6"/>
    <w:rsid w:val="00A36568"/>
    <w:rsid w:val="00A6624B"/>
    <w:rsid w:val="00A70314"/>
    <w:rsid w:val="00AA6DC1"/>
    <w:rsid w:val="00B108A4"/>
    <w:rsid w:val="00B4465F"/>
    <w:rsid w:val="00C22AD8"/>
    <w:rsid w:val="00C51965"/>
    <w:rsid w:val="00C750BC"/>
    <w:rsid w:val="00C959DD"/>
    <w:rsid w:val="00C9740F"/>
    <w:rsid w:val="00D64766"/>
    <w:rsid w:val="00DB2AE1"/>
    <w:rsid w:val="00DD197A"/>
    <w:rsid w:val="00EB648D"/>
    <w:rsid w:val="00EE1A6A"/>
    <w:rsid w:val="00EF4125"/>
    <w:rsid w:val="00F1143B"/>
    <w:rsid w:val="00F271EF"/>
    <w:rsid w:val="00F6552B"/>
    <w:rsid w:val="00F85DA3"/>
    <w:rsid w:val="00F90288"/>
    <w:rsid w:val="00FF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CC065-608F-4354-947F-FADDECCF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FF069C"/>
    <w:rPr>
      <w:sz w:val="18"/>
      <w:szCs w:val="18"/>
    </w:rPr>
  </w:style>
  <w:style w:type="character" w:customStyle="1" w:styleId="Char1">
    <w:name w:val="批注框文本 Char"/>
    <w:basedOn w:val="a0"/>
    <w:link w:val="a7"/>
    <w:uiPriority w:val="99"/>
    <w:semiHidden/>
    <w:rsid w:val="00FF069C"/>
    <w:rPr>
      <w:sz w:val="18"/>
      <w:szCs w:val="18"/>
    </w:rPr>
  </w:style>
  <w:style w:type="table" w:styleId="a8">
    <w:name w:val="Table Grid"/>
    <w:basedOn w:val="a1"/>
    <w:rsid w:val="00FF069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2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17</Pages>
  <Words>1109</Words>
  <Characters>6324</Characters>
  <Application>Microsoft Office Word</Application>
  <DocSecurity>0</DocSecurity>
  <Lines>52</Lines>
  <Paragraphs>14</Paragraphs>
  <ScaleCrop>false</ScaleCrop>
  <Company>Microsoft</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17</cp:revision>
  <dcterms:created xsi:type="dcterms:W3CDTF">2016-03-30T09:42:00Z</dcterms:created>
  <dcterms:modified xsi:type="dcterms:W3CDTF">2016-05-31T03:04:00Z</dcterms:modified>
</cp:coreProperties>
</file>