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214E5070" w:rsidR="00346803" w:rsidRDefault="00FA75A6" w:rsidP="001411A8">
      <w:pPr>
        <w:jc w:val="center"/>
        <w:rPr>
          <w:color w:val="0000FF"/>
          <w:sz w:val="56"/>
        </w:rPr>
      </w:pPr>
      <w:bookmarkStart w:id="1" w:name="OLE_LINK1"/>
      <w:bookmarkStart w:id="2" w:name="OLE_LINK2"/>
      <w:r>
        <w:rPr>
          <w:rFonts w:ascii="宋体" w:hAnsi="宋体" w:hint="eastAsia"/>
          <w:color w:val="0000FF"/>
          <w:sz w:val="56"/>
        </w:rPr>
        <w:t>知识产权管理云平台服务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709504A4" w:rsidR="00346803" w:rsidRDefault="00346803">
      <w:pPr>
        <w:jc w:val="center"/>
        <w:rPr>
          <w:color w:val="000000"/>
          <w:sz w:val="30"/>
        </w:rPr>
      </w:pPr>
      <w:r w:rsidRPr="00135DB1">
        <w:rPr>
          <w:rFonts w:hint="eastAsia"/>
          <w:color w:val="000000"/>
          <w:sz w:val="30"/>
        </w:rPr>
        <w:t>（采购编号：</w:t>
      </w:r>
      <w:r w:rsidR="00CE6510">
        <w:rPr>
          <w:rFonts w:hint="eastAsia"/>
          <w:color w:val="000000"/>
          <w:sz w:val="28"/>
        </w:rPr>
        <w:t>SZU2017261FW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72898AE5"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060">
        <w:rPr>
          <w:rFonts w:hint="eastAsia"/>
          <w:color w:val="000000"/>
          <w:sz w:val="30"/>
        </w:rPr>
        <w:t>十</w:t>
      </w:r>
      <w:r w:rsidR="00C34178">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6DF144C3" w:rsidR="002F46C6" w:rsidRPr="00135DB1" w:rsidRDefault="0058470B" w:rsidP="00CC3BEA">
      <w:pPr>
        <w:spacing w:beforeLines="50" w:before="156" w:line="360" w:lineRule="auto"/>
        <w:rPr>
          <w:rFonts w:ascii="宋体" w:hAnsi="宋体"/>
          <w:color w:val="FF0000"/>
          <w:sz w:val="28"/>
          <w:szCs w:val="28"/>
        </w:rPr>
      </w:pPr>
      <w:r>
        <w:rPr>
          <w:rFonts w:ascii="宋体" w:hAnsi="宋体" w:hint="eastAsia"/>
          <w:color w:val="FF0000"/>
          <w:sz w:val="28"/>
          <w:szCs w:val="28"/>
        </w:rPr>
        <w:t>广州奥凯信息咨询有限公司</w:t>
      </w:r>
    </w:p>
    <w:p w14:paraId="0AA8D72A" w14:textId="61AE33A1"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FA75A6">
        <w:rPr>
          <w:rFonts w:ascii="宋体" w:hAnsi="宋体" w:hint="eastAsia"/>
          <w:color w:val="FF0000"/>
          <w:sz w:val="24"/>
          <w:szCs w:val="24"/>
        </w:rPr>
        <w:t>知识产权管理云平台服务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1D704467"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CE6510">
        <w:rPr>
          <w:rFonts w:ascii="宋体" w:hAnsi="宋体"/>
          <w:color w:val="FF0000"/>
          <w:sz w:val="24"/>
        </w:rPr>
        <w:t>SZU2017261FW</w:t>
      </w:r>
    </w:p>
    <w:p w14:paraId="30EC9486" w14:textId="4FDA7C22"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FA75A6">
        <w:rPr>
          <w:rFonts w:ascii="宋体" w:hAnsi="宋体" w:hint="eastAsia"/>
          <w:color w:val="FF0000"/>
          <w:sz w:val="24"/>
          <w:szCs w:val="24"/>
        </w:rPr>
        <w:t>知识产权管理云平台服务</w:t>
      </w:r>
    </w:p>
    <w:p w14:paraId="7F0A96CB" w14:textId="5FC280D0"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EA1E82">
        <w:rPr>
          <w:rFonts w:ascii="宋体" w:hAnsi="宋体" w:hint="eastAsia"/>
          <w:color w:val="FF0000"/>
          <w:sz w:val="24"/>
        </w:rPr>
        <w:t>22</w:t>
      </w:r>
      <w:r w:rsidR="0037497D">
        <w:rPr>
          <w:rFonts w:ascii="宋体" w:hAnsi="宋体" w:hint="eastAsia"/>
          <w:color w:val="FF0000"/>
          <w:sz w:val="24"/>
        </w:rPr>
        <w:t>0</w:t>
      </w:r>
      <w:r w:rsidR="005A76C5">
        <w:rPr>
          <w:rFonts w:ascii="宋体" w:hAnsi="宋体"/>
          <w:color w:val="FF0000"/>
          <w:sz w:val="24"/>
        </w:rPr>
        <w:t>,000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36888779"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58470B">
        <w:rPr>
          <w:rFonts w:ascii="宋体" w:hAnsi="宋体" w:hint="eastAsia"/>
          <w:color w:val="FF0000"/>
          <w:sz w:val="24"/>
        </w:rPr>
        <w:t>广州奥凯信息咨询有限公司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1D456954"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F021B1" w:rsidRPr="00734799">
        <w:rPr>
          <w:rFonts w:ascii="宋体" w:hAnsi="宋体"/>
          <w:color w:val="FF0000"/>
          <w:sz w:val="24"/>
        </w:rPr>
        <w:t>7</w:t>
      </w:r>
      <w:r w:rsidR="00A856D4" w:rsidRPr="00734799">
        <w:rPr>
          <w:rFonts w:ascii="宋体" w:hAnsi="宋体"/>
          <w:color w:val="FF0000"/>
          <w:sz w:val="24"/>
        </w:rPr>
        <w:t>年</w:t>
      </w:r>
      <w:r w:rsidR="00240060" w:rsidRPr="00734799">
        <w:rPr>
          <w:rFonts w:ascii="宋体" w:hAnsi="宋体"/>
          <w:color w:val="FF0000"/>
          <w:sz w:val="24"/>
        </w:rPr>
        <w:t>1</w:t>
      </w:r>
      <w:r w:rsidR="0037497D">
        <w:rPr>
          <w:rFonts w:ascii="宋体" w:hAnsi="宋体" w:hint="eastAsia"/>
          <w:color w:val="FF0000"/>
          <w:sz w:val="24"/>
        </w:rPr>
        <w:t>2</w:t>
      </w:r>
      <w:r w:rsidR="00A856D4" w:rsidRPr="00734799">
        <w:rPr>
          <w:rFonts w:ascii="宋体" w:hAnsi="宋体"/>
          <w:color w:val="FF0000"/>
          <w:sz w:val="24"/>
        </w:rPr>
        <w:t>月</w:t>
      </w:r>
      <w:r w:rsidR="006B3415">
        <w:rPr>
          <w:rFonts w:ascii="宋体" w:hAnsi="宋体" w:hint="eastAsia"/>
          <w:color w:val="FF0000"/>
          <w:sz w:val="24"/>
        </w:rPr>
        <w:t>8</w:t>
      </w:r>
      <w:r w:rsidR="00A856D4" w:rsidRPr="00734799">
        <w:rPr>
          <w:rFonts w:ascii="宋体" w:hAnsi="宋体"/>
          <w:color w:val="FF0000"/>
          <w:sz w:val="24"/>
        </w:rPr>
        <w:t>日（星期</w:t>
      </w:r>
      <w:r w:rsidR="006B3415">
        <w:rPr>
          <w:rFonts w:ascii="宋体" w:hAnsi="宋体" w:hint="eastAsia"/>
          <w:color w:val="FF0000"/>
          <w:sz w:val="24"/>
        </w:rPr>
        <w:t>五</w:t>
      </w:r>
      <w:r w:rsidR="00A856D4" w:rsidRPr="00734799">
        <w:rPr>
          <w:rFonts w:ascii="宋体" w:hAnsi="宋体"/>
          <w:color w:val="FF0000"/>
          <w:sz w:val="24"/>
        </w:rPr>
        <w:t>）</w:t>
      </w:r>
      <w:r w:rsidR="00852C70" w:rsidRPr="00734799">
        <w:rPr>
          <w:rFonts w:ascii="宋体" w:hAnsi="宋体"/>
          <w:color w:val="FF0000"/>
          <w:sz w:val="24"/>
        </w:rPr>
        <w:t>1</w:t>
      </w:r>
      <w:r w:rsidR="00915E66">
        <w:rPr>
          <w:rFonts w:ascii="宋体" w:hAnsi="宋体" w:hint="eastAsia"/>
          <w:color w:val="FF0000"/>
          <w:sz w:val="24"/>
        </w:rPr>
        <w:t>5</w:t>
      </w:r>
      <w:bookmarkStart w:id="6" w:name="_GoBack"/>
      <w:bookmarkEnd w:id="6"/>
      <w:r w:rsidR="00A856D4" w:rsidRPr="00734799">
        <w:rPr>
          <w:rFonts w:ascii="宋体" w:hAnsi="宋体"/>
          <w:color w:val="FF0000"/>
          <w:sz w:val="24"/>
        </w:rPr>
        <w:t>:00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679554AD"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8470B">
        <w:rPr>
          <w:rFonts w:ascii="仿宋" w:eastAsia="仿宋" w:hAnsi="仿宋" w:hint="eastAsia"/>
          <w:b/>
          <w:sz w:val="24"/>
        </w:rPr>
        <w:t>广州奥凯信息咨询有限公司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29CDC76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02E60394"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在合同签订之日起15个工作日内，整理材料一次性支付全部合同款。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60BDAA03" w14:textId="08DA5583" w:rsidR="00EA1E82" w:rsidRPr="00350186" w:rsidRDefault="00EA1E82" w:rsidP="00350186">
      <w:pPr>
        <w:rPr>
          <w:b/>
          <w:sz w:val="28"/>
          <w:szCs w:val="28"/>
        </w:rPr>
      </w:pPr>
      <w:proofErr w:type="gramStart"/>
      <w:r w:rsidRPr="00350186">
        <w:rPr>
          <w:rFonts w:hint="eastAsia"/>
          <w:b/>
          <w:sz w:val="28"/>
          <w:szCs w:val="28"/>
        </w:rPr>
        <w:t>一</w:t>
      </w:r>
      <w:proofErr w:type="gramEnd"/>
      <w:r w:rsidRPr="00350186">
        <w:rPr>
          <w:rFonts w:hint="eastAsia"/>
          <w:b/>
          <w:sz w:val="28"/>
          <w:szCs w:val="28"/>
        </w:rPr>
        <w:t xml:space="preserve"> </w:t>
      </w:r>
      <w:r w:rsidRPr="00350186">
        <w:rPr>
          <w:rFonts w:hint="eastAsia"/>
          <w:b/>
          <w:sz w:val="28"/>
          <w:szCs w:val="28"/>
        </w:rPr>
        <w:t>项目整体要求</w:t>
      </w:r>
    </w:p>
    <w:p w14:paraId="67302C86" w14:textId="77777777" w:rsidR="00EA1E82" w:rsidRPr="006A14FF" w:rsidRDefault="00EA1E82" w:rsidP="00EA1E82">
      <w:pPr>
        <w:spacing w:line="360" w:lineRule="auto"/>
        <w:ind w:firstLineChars="200" w:firstLine="420"/>
        <w:rPr>
          <w:rFonts w:ascii="宋体" w:hAnsi="宋体"/>
        </w:rPr>
      </w:pPr>
      <w:r w:rsidRPr="006A14FF">
        <w:rPr>
          <w:rFonts w:ascii="宋体" w:hAnsi="宋体" w:hint="eastAsia"/>
        </w:rPr>
        <w:t>1.</w:t>
      </w:r>
      <w:r>
        <w:rPr>
          <w:rFonts w:ascii="宋体" w:hAnsi="宋体" w:hint="eastAsia"/>
        </w:rPr>
        <w:t>建成一套</w:t>
      </w:r>
      <w:r w:rsidRPr="006A14FF">
        <w:rPr>
          <w:rFonts w:ascii="宋体" w:hAnsi="宋体" w:hint="eastAsia"/>
        </w:rPr>
        <w:t>专利</w:t>
      </w:r>
      <w:r>
        <w:rPr>
          <w:rFonts w:ascii="宋体" w:hAnsi="宋体" w:hint="eastAsia"/>
        </w:rPr>
        <w:t>全生命</w:t>
      </w:r>
      <w:r w:rsidRPr="006A14FF">
        <w:rPr>
          <w:rFonts w:ascii="宋体" w:hAnsi="宋体" w:hint="eastAsia"/>
        </w:rPr>
        <w:t>管理</w:t>
      </w:r>
      <w:r>
        <w:rPr>
          <w:rFonts w:ascii="宋体" w:hAnsi="宋体" w:hint="eastAsia"/>
        </w:rPr>
        <w:t>系统</w:t>
      </w:r>
      <w:r w:rsidRPr="006A14FF">
        <w:rPr>
          <w:rFonts w:ascii="宋体" w:hAnsi="宋体" w:hint="eastAsia"/>
        </w:rPr>
        <w:t>；</w:t>
      </w:r>
    </w:p>
    <w:p w14:paraId="3E28FF0D" w14:textId="77777777" w:rsidR="00EA1E82" w:rsidRPr="006A14FF" w:rsidRDefault="00EA1E82" w:rsidP="00EA1E82">
      <w:pPr>
        <w:spacing w:line="360" w:lineRule="auto"/>
        <w:ind w:firstLineChars="200" w:firstLine="420"/>
        <w:rPr>
          <w:rFonts w:ascii="宋体" w:hAnsi="宋体"/>
        </w:rPr>
      </w:pPr>
      <w:r w:rsidRPr="006A14FF">
        <w:rPr>
          <w:rFonts w:ascii="宋体" w:hAnsi="宋体" w:hint="eastAsia"/>
        </w:rPr>
        <w:t>2.</w:t>
      </w:r>
      <w:r>
        <w:rPr>
          <w:rFonts w:ascii="宋体" w:hAnsi="宋体" w:hint="eastAsia"/>
        </w:rPr>
        <w:t>能实现从专利申请、代理、审查、授权、缴费、运营</w:t>
      </w:r>
      <w:r w:rsidRPr="006A14FF">
        <w:rPr>
          <w:rFonts w:ascii="宋体" w:hAnsi="宋体" w:hint="eastAsia"/>
        </w:rPr>
        <w:t>全生命周期的管理；</w:t>
      </w:r>
    </w:p>
    <w:p w14:paraId="45CD5E8E" w14:textId="77777777" w:rsidR="00EA1E82" w:rsidRPr="006A14FF" w:rsidRDefault="00EA1E82" w:rsidP="00EA1E82">
      <w:pPr>
        <w:spacing w:line="360" w:lineRule="auto"/>
        <w:ind w:firstLineChars="200" w:firstLine="420"/>
        <w:rPr>
          <w:rFonts w:ascii="宋体" w:hAnsi="宋体"/>
        </w:rPr>
      </w:pPr>
      <w:r w:rsidRPr="006A14FF">
        <w:rPr>
          <w:rFonts w:ascii="宋体" w:hAnsi="宋体" w:hint="eastAsia"/>
        </w:rPr>
        <w:t>3.能实现发明人、院系、学校及代理公司四个层面的互动管理；</w:t>
      </w:r>
    </w:p>
    <w:p w14:paraId="72B13657" w14:textId="77777777" w:rsidR="00EA1E82" w:rsidRPr="006A14FF" w:rsidRDefault="00EA1E82" w:rsidP="00EA1E82">
      <w:pPr>
        <w:spacing w:line="360" w:lineRule="auto"/>
        <w:ind w:firstLineChars="200" w:firstLine="420"/>
        <w:rPr>
          <w:rFonts w:ascii="宋体" w:hAnsi="宋体"/>
        </w:rPr>
      </w:pPr>
      <w:r w:rsidRPr="006A14FF">
        <w:rPr>
          <w:rFonts w:ascii="宋体" w:hAnsi="宋体" w:hint="eastAsia"/>
        </w:rPr>
        <w:t>4.实现与国家</w:t>
      </w:r>
      <w:r>
        <w:rPr>
          <w:rFonts w:ascii="宋体" w:hAnsi="宋体" w:hint="eastAsia"/>
        </w:rPr>
        <w:t>专利</w:t>
      </w:r>
      <w:r w:rsidRPr="006A14FF">
        <w:rPr>
          <w:rFonts w:ascii="宋体" w:hAnsi="宋体" w:hint="eastAsia"/>
        </w:rPr>
        <w:t>局的数据实时对接；</w:t>
      </w:r>
    </w:p>
    <w:p w14:paraId="137E8FC2" w14:textId="77777777" w:rsidR="00EA1E82" w:rsidRPr="006A14FF" w:rsidRDefault="00EA1E82" w:rsidP="00EA1E82">
      <w:pPr>
        <w:spacing w:line="360" w:lineRule="auto"/>
        <w:ind w:firstLineChars="200" w:firstLine="420"/>
        <w:rPr>
          <w:rFonts w:ascii="宋体" w:hAnsi="宋体"/>
        </w:rPr>
      </w:pPr>
      <w:r>
        <w:rPr>
          <w:rFonts w:ascii="宋体" w:hAnsi="宋体"/>
        </w:rPr>
        <w:t>5</w:t>
      </w:r>
      <w:r w:rsidRPr="006A14FF">
        <w:rPr>
          <w:rFonts w:ascii="宋体" w:hAnsi="宋体" w:hint="eastAsia"/>
        </w:rPr>
        <w:t>.能发布</w:t>
      </w:r>
      <w:r>
        <w:rPr>
          <w:rFonts w:ascii="宋体" w:hAnsi="宋体" w:hint="eastAsia"/>
        </w:rPr>
        <w:t>专利</w:t>
      </w:r>
      <w:r w:rsidRPr="006A14FF">
        <w:rPr>
          <w:rFonts w:ascii="宋体" w:hAnsi="宋体" w:hint="eastAsia"/>
        </w:rPr>
        <w:t>相关的工作通知；</w:t>
      </w:r>
    </w:p>
    <w:p w14:paraId="795DCB62" w14:textId="77777777" w:rsidR="00EA1E82" w:rsidRPr="009D427C" w:rsidRDefault="00EA1E82" w:rsidP="00EA1E82">
      <w:pPr>
        <w:spacing w:line="360" w:lineRule="auto"/>
        <w:ind w:firstLineChars="200" w:firstLine="420"/>
        <w:rPr>
          <w:rFonts w:ascii="宋体" w:hAnsi="宋体"/>
        </w:rPr>
      </w:pPr>
      <w:r>
        <w:rPr>
          <w:rFonts w:ascii="宋体" w:hAnsi="宋体"/>
        </w:rPr>
        <w:t>6</w:t>
      </w:r>
      <w:r w:rsidRPr="006A14FF">
        <w:rPr>
          <w:rFonts w:ascii="宋体" w:hAnsi="宋体" w:hint="eastAsia"/>
        </w:rPr>
        <w:t>.能与</w:t>
      </w:r>
      <w:r>
        <w:rPr>
          <w:rFonts w:ascii="宋体" w:hAnsi="宋体" w:hint="eastAsia"/>
        </w:rPr>
        <w:t>学校现有的</w:t>
      </w:r>
      <w:r w:rsidRPr="006A14FF">
        <w:rPr>
          <w:rFonts w:ascii="宋体" w:hAnsi="宋体" w:hint="eastAsia"/>
        </w:rPr>
        <w:t>系统实现</w:t>
      </w:r>
      <w:r>
        <w:rPr>
          <w:rFonts w:ascii="宋体" w:hAnsi="宋体" w:hint="eastAsia"/>
        </w:rPr>
        <w:t>一定的</w:t>
      </w:r>
      <w:r w:rsidRPr="006A14FF">
        <w:rPr>
          <w:rFonts w:ascii="宋体" w:hAnsi="宋体" w:hint="eastAsia"/>
        </w:rPr>
        <w:t>数据共享与兼容。</w:t>
      </w:r>
    </w:p>
    <w:p w14:paraId="1E505A80" w14:textId="77777777" w:rsidR="00EA1E82" w:rsidRPr="00350186" w:rsidRDefault="00EA1E82" w:rsidP="00350186">
      <w:pPr>
        <w:rPr>
          <w:b/>
          <w:sz w:val="28"/>
          <w:szCs w:val="28"/>
        </w:rPr>
      </w:pPr>
      <w:bookmarkStart w:id="7" w:name="_Toc480885118"/>
      <w:bookmarkStart w:id="8" w:name="_Toc483522712"/>
      <w:bookmarkStart w:id="9" w:name="_Toc480885120"/>
      <w:r w:rsidRPr="00350186">
        <w:rPr>
          <w:rFonts w:hint="eastAsia"/>
          <w:b/>
          <w:sz w:val="28"/>
          <w:szCs w:val="28"/>
        </w:rPr>
        <w:t>二</w:t>
      </w:r>
      <w:r w:rsidRPr="00350186">
        <w:rPr>
          <w:rFonts w:hint="eastAsia"/>
          <w:b/>
          <w:sz w:val="28"/>
          <w:szCs w:val="28"/>
        </w:rPr>
        <w:t xml:space="preserve"> </w:t>
      </w:r>
      <w:r w:rsidRPr="00350186">
        <w:rPr>
          <w:rFonts w:hint="eastAsia"/>
          <w:b/>
          <w:sz w:val="28"/>
          <w:szCs w:val="28"/>
        </w:rPr>
        <w:t>项目详细需求</w:t>
      </w:r>
      <w:bookmarkStart w:id="10" w:name="_Toc480885119"/>
      <w:bookmarkEnd w:id="7"/>
      <w:bookmarkEnd w:id="8"/>
    </w:p>
    <w:p w14:paraId="0BACA98F" w14:textId="77777777" w:rsidR="00EA1E82" w:rsidRPr="00350186" w:rsidRDefault="00EA1E82" w:rsidP="00350186">
      <w:pPr>
        <w:rPr>
          <w:b/>
          <w:sz w:val="28"/>
          <w:szCs w:val="28"/>
        </w:rPr>
      </w:pPr>
      <w:bookmarkStart w:id="11" w:name="_Toc483522713"/>
      <w:r w:rsidRPr="00350186">
        <w:rPr>
          <w:rFonts w:hint="eastAsia"/>
          <w:b/>
          <w:sz w:val="28"/>
          <w:szCs w:val="28"/>
        </w:rPr>
        <w:t>（一）人员角色管理要求</w:t>
      </w:r>
      <w:bookmarkEnd w:id="10"/>
      <w:bookmarkEnd w:id="11"/>
    </w:p>
    <w:p w14:paraId="79F18A3E" w14:textId="77777777" w:rsidR="00EA1E82" w:rsidRPr="006A14FF" w:rsidRDefault="00EA1E82" w:rsidP="00EA1E82">
      <w:pPr>
        <w:spacing w:line="360" w:lineRule="auto"/>
        <w:ind w:firstLine="420"/>
        <w:rPr>
          <w:rFonts w:ascii="宋体" w:hAnsi="宋体"/>
        </w:rPr>
      </w:pPr>
      <w:r w:rsidRPr="006A14FF">
        <w:rPr>
          <w:rFonts w:ascii="宋体" w:hAnsi="宋体" w:hint="eastAsia"/>
        </w:rPr>
        <w:t>根据业务范畴的不同，其用户可以分为</w:t>
      </w:r>
      <w:r>
        <w:rPr>
          <w:rFonts w:ascii="宋体" w:hAnsi="宋体" w:hint="eastAsia"/>
        </w:rPr>
        <w:t>发明人</w:t>
      </w:r>
      <w:r w:rsidRPr="006A14FF">
        <w:rPr>
          <w:rFonts w:ascii="宋体" w:hAnsi="宋体" w:hint="eastAsia"/>
        </w:rPr>
        <w:t>、</w:t>
      </w:r>
      <w:r>
        <w:rPr>
          <w:rFonts w:ascii="宋体" w:hAnsi="宋体" w:hint="eastAsia"/>
        </w:rPr>
        <w:t>课题组领导</w:t>
      </w:r>
      <w:r w:rsidRPr="006A14FF">
        <w:rPr>
          <w:rFonts w:ascii="宋体" w:hAnsi="宋体" w:hint="eastAsia"/>
        </w:rPr>
        <w:t>、</w:t>
      </w:r>
      <w:r>
        <w:rPr>
          <w:rFonts w:ascii="宋体" w:hAnsi="宋体" w:hint="eastAsia"/>
        </w:rPr>
        <w:t>知识产权专员</w:t>
      </w:r>
      <w:r w:rsidRPr="006A14FF">
        <w:rPr>
          <w:rFonts w:ascii="宋体" w:hAnsi="宋体" w:hint="eastAsia"/>
        </w:rPr>
        <w:t>、</w:t>
      </w:r>
      <w:r>
        <w:rPr>
          <w:rFonts w:ascii="宋体" w:hAnsi="宋体" w:hint="eastAsia"/>
        </w:rPr>
        <w:t>院系领导、科技处业务管理员、科技处</w:t>
      </w:r>
      <w:r w:rsidRPr="006A14FF">
        <w:rPr>
          <w:rFonts w:ascii="宋体" w:hAnsi="宋体" w:hint="eastAsia"/>
        </w:rPr>
        <w:t>领导、专利代理公司及系统管理员等多种用户，并可根据学校管理需要进一步划分角色用户进行分级管理。</w:t>
      </w:r>
    </w:p>
    <w:p w14:paraId="42516EAD" w14:textId="77777777" w:rsidR="00EA1E82" w:rsidRDefault="00EA1E82" w:rsidP="00EA1E82">
      <w:pPr>
        <w:spacing w:line="360" w:lineRule="auto"/>
        <w:ind w:firstLineChars="200" w:firstLine="422"/>
        <w:rPr>
          <w:rFonts w:ascii="宋体" w:hAnsi="宋体"/>
        </w:rPr>
      </w:pPr>
      <w:r>
        <w:rPr>
          <w:rFonts w:ascii="宋体" w:hAnsi="宋体" w:hint="eastAsia"/>
          <w:b/>
        </w:rPr>
        <w:t>发明人</w:t>
      </w:r>
      <w:r w:rsidRPr="006A14FF">
        <w:rPr>
          <w:rFonts w:ascii="宋体" w:hAnsi="宋体" w:hint="eastAsia"/>
          <w:b/>
        </w:rPr>
        <w:t>：</w:t>
      </w:r>
      <w:r>
        <w:rPr>
          <w:rFonts w:ascii="宋体" w:hAnsi="宋体" w:hint="eastAsia"/>
        </w:rPr>
        <w:t>发明人可以在系统中管理自己的专利</w:t>
      </w:r>
      <w:r w:rsidRPr="006A14FF">
        <w:rPr>
          <w:rFonts w:ascii="宋体" w:hAnsi="宋体" w:hint="eastAsia"/>
        </w:rPr>
        <w:t>，在线申报</w:t>
      </w:r>
      <w:r>
        <w:rPr>
          <w:rFonts w:ascii="宋体" w:hAnsi="宋体" w:hint="eastAsia"/>
        </w:rPr>
        <w:t>专利</w:t>
      </w:r>
      <w:r w:rsidRPr="006A14FF">
        <w:rPr>
          <w:rFonts w:ascii="宋体" w:hAnsi="宋体" w:hint="eastAsia"/>
        </w:rPr>
        <w:t>，通过系统接收消息及费用提醒，并可以反馈意见等。</w:t>
      </w:r>
    </w:p>
    <w:p w14:paraId="490FA9F4" w14:textId="77777777" w:rsidR="00EA1E82" w:rsidRPr="006A14FF" w:rsidRDefault="00EA1E82" w:rsidP="00EA1E82">
      <w:pPr>
        <w:spacing w:line="360" w:lineRule="auto"/>
        <w:ind w:firstLineChars="200" w:firstLine="422"/>
        <w:rPr>
          <w:rFonts w:ascii="宋体" w:hAnsi="宋体"/>
        </w:rPr>
      </w:pPr>
      <w:r>
        <w:rPr>
          <w:rFonts w:ascii="宋体" w:hAnsi="宋体" w:hint="eastAsia"/>
          <w:b/>
        </w:rPr>
        <w:t>课题组领导</w:t>
      </w:r>
      <w:r w:rsidRPr="006A14FF">
        <w:rPr>
          <w:rFonts w:ascii="宋体" w:hAnsi="宋体" w:hint="eastAsia"/>
          <w:b/>
        </w:rPr>
        <w:t>：</w:t>
      </w:r>
      <w:r>
        <w:rPr>
          <w:rFonts w:ascii="宋体" w:hAnsi="宋体" w:hint="eastAsia"/>
        </w:rPr>
        <w:t>可以在系统中管理自己课题组的专利，审批课题组内提交的提案申请，并可以反馈意见。</w:t>
      </w:r>
    </w:p>
    <w:p w14:paraId="78F7DDF0" w14:textId="77777777" w:rsidR="00EA1E82" w:rsidRDefault="00EA1E82" w:rsidP="00EA1E82">
      <w:pPr>
        <w:spacing w:line="360" w:lineRule="auto"/>
        <w:ind w:firstLineChars="200" w:firstLine="422"/>
        <w:rPr>
          <w:rFonts w:ascii="宋体" w:hAnsi="宋体"/>
        </w:rPr>
      </w:pPr>
      <w:r>
        <w:rPr>
          <w:rFonts w:ascii="宋体" w:hAnsi="宋体" w:hint="eastAsia"/>
          <w:b/>
        </w:rPr>
        <w:t>知识产权专员</w:t>
      </w:r>
      <w:r w:rsidRPr="006A14FF">
        <w:rPr>
          <w:rFonts w:ascii="宋体" w:hAnsi="宋体" w:hint="eastAsia"/>
          <w:b/>
        </w:rPr>
        <w:t>：</w:t>
      </w:r>
      <w:r w:rsidRPr="006A14FF">
        <w:rPr>
          <w:rFonts w:ascii="宋体" w:hAnsi="宋体" w:hint="eastAsia"/>
        </w:rPr>
        <w:t>各院系单位设置</w:t>
      </w:r>
      <w:r>
        <w:rPr>
          <w:rFonts w:ascii="宋体" w:hAnsi="宋体" w:hint="eastAsia"/>
        </w:rPr>
        <w:t>知识产权专员，负责本部门</w:t>
      </w:r>
      <w:r w:rsidRPr="006A14FF">
        <w:rPr>
          <w:rFonts w:ascii="宋体" w:hAnsi="宋体" w:hint="eastAsia"/>
        </w:rPr>
        <w:t>的</w:t>
      </w:r>
      <w:r>
        <w:rPr>
          <w:rFonts w:ascii="宋体" w:hAnsi="宋体" w:hint="eastAsia"/>
        </w:rPr>
        <w:t>专利</w:t>
      </w:r>
      <w:r w:rsidRPr="006A14FF">
        <w:rPr>
          <w:rFonts w:ascii="宋体" w:hAnsi="宋体" w:hint="eastAsia"/>
        </w:rPr>
        <w:t>管理业务。</w:t>
      </w:r>
      <w:r>
        <w:rPr>
          <w:rFonts w:ascii="宋体" w:hAnsi="宋体" w:hint="eastAsia"/>
        </w:rPr>
        <w:t>科研处业务管理员</w:t>
      </w:r>
      <w:r w:rsidRPr="006A14FF">
        <w:rPr>
          <w:rFonts w:ascii="宋体" w:hAnsi="宋体" w:hint="eastAsia"/>
        </w:rPr>
        <w:t>可以向所属</w:t>
      </w:r>
      <w:r>
        <w:rPr>
          <w:rFonts w:ascii="宋体" w:hAnsi="宋体" w:hint="eastAsia"/>
        </w:rPr>
        <w:t>部门</w:t>
      </w:r>
      <w:r w:rsidRPr="006A14FF">
        <w:rPr>
          <w:rFonts w:ascii="宋体" w:hAnsi="宋体" w:hint="eastAsia"/>
        </w:rPr>
        <w:t>的</w:t>
      </w:r>
      <w:r>
        <w:rPr>
          <w:rFonts w:ascii="宋体" w:hAnsi="宋体" w:hint="eastAsia"/>
        </w:rPr>
        <w:t>发明人</w:t>
      </w:r>
      <w:r w:rsidRPr="006A14FF">
        <w:rPr>
          <w:rFonts w:ascii="宋体" w:hAnsi="宋体" w:hint="eastAsia"/>
        </w:rPr>
        <w:t>发送消息。并接收反馈信息。</w:t>
      </w:r>
    </w:p>
    <w:p w14:paraId="580A3A65" w14:textId="77777777" w:rsidR="00EA1E82" w:rsidRPr="00314B4C" w:rsidRDefault="00EA1E82" w:rsidP="00EA1E82">
      <w:pPr>
        <w:spacing w:line="360" w:lineRule="auto"/>
        <w:ind w:firstLineChars="200" w:firstLine="422"/>
        <w:rPr>
          <w:rFonts w:ascii="宋体" w:hAnsi="宋体"/>
        </w:rPr>
      </w:pPr>
      <w:r>
        <w:rPr>
          <w:rFonts w:ascii="宋体" w:hAnsi="宋体" w:hint="eastAsia"/>
          <w:b/>
        </w:rPr>
        <w:t>院系领导</w:t>
      </w:r>
      <w:r w:rsidRPr="006A14FF">
        <w:rPr>
          <w:rFonts w:ascii="宋体" w:hAnsi="宋体" w:hint="eastAsia"/>
          <w:b/>
        </w:rPr>
        <w:t>：</w:t>
      </w:r>
      <w:r>
        <w:rPr>
          <w:rFonts w:ascii="宋体" w:hAnsi="宋体" w:hint="eastAsia"/>
        </w:rPr>
        <w:t>可以在系统中管理自己院系的专利，审批课题组内提交的提案申请，并可以反馈意见。</w:t>
      </w:r>
    </w:p>
    <w:p w14:paraId="1B6F186C" w14:textId="77777777" w:rsidR="00EA1E82" w:rsidRPr="006A14FF" w:rsidRDefault="00EA1E82" w:rsidP="00EA1E82">
      <w:pPr>
        <w:spacing w:line="360" w:lineRule="auto"/>
        <w:ind w:firstLineChars="200" w:firstLine="422"/>
        <w:rPr>
          <w:rFonts w:ascii="宋体" w:hAnsi="宋体"/>
        </w:rPr>
      </w:pPr>
      <w:r>
        <w:rPr>
          <w:rFonts w:ascii="宋体" w:hAnsi="宋体" w:hint="eastAsia"/>
          <w:b/>
        </w:rPr>
        <w:t>科技处业务管理员</w:t>
      </w:r>
      <w:r w:rsidRPr="006A14FF">
        <w:rPr>
          <w:rFonts w:ascii="宋体" w:hAnsi="宋体" w:hint="eastAsia"/>
          <w:b/>
        </w:rPr>
        <w:t>：</w:t>
      </w:r>
      <w:r>
        <w:rPr>
          <w:rFonts w:ascii="宋体" w:hAnsi="宋体" w:hint="eastAsia"/>
        </w:rPr>
        <w:t>主要是科技处的</w:t>
      </w:r>
      <w:r w:rsidRPr="006A14FF">
        <w:rPr>
          <w:rFonts w:ascii="宋体" w:hAnsi="宋体" w:hint="eastAsia"/>
        </w:rPr>
        <w:t>工作人员，负责全校</w:t>
      </w:r>
      <w:r>
        <w:rPr>
          <w:rFonts w:ascii="宋体" w:hAnsi="宋体" w:hint="eastAsia"/>
        </w:rPr>
        <w:t>专利</w:t>
      </w:r>
      <w:r w:rsidRPr="006A14FF">
        <w:rPr>
          <w:rFonts w:ascii="宋体" w:hAnsi="宋体" w:hint="eastAsia"/>
        </w:rPr>
        <w:t>的管理业务。通过系统可以建立学校的</w:t>
      </w:r>
      <w:r>
        <w:rPr>
          <w:rFonts w:ascii="宋体" w:hAnsi="宋体" w:hint="eastAsia"/>
        </w:rPr>
        <w:t>专利</w:t>
      </w:r>
      <w:r w:rsidRPr="006A14FF">
        <w:rPr>
          <w:rFonts w:ascii="宋体" w:hAnsi="宋体" w:hint="eastAsia"/>
        </w:rPr>
        <w:t>管理评价指标，管理全校的</w:t>
      </w:r>
      <w:r>
        <w:rPr>
          <w:rFonts w:ascii="宋体" w:hAnsi="宋体" w:hint="eastAsia"/>
        </w:rPr>
        <w:t>专利</w:t>
      </w:r>
      <w:r w:rsidRPr="006A14FF">
        <w:rPr>
          <w:rFonts w:ascii="宋体" w:hAnsi="宋体" w:hint="eastAsia"/>
        </w:rPr>
        <w:t>数据，在线监管全校的</w:t>
      </w:r>
      <w:r>
        <w:rPr>
          <w:rFonts w:ascii="宋体" w:hAnsi="宋体" w:hint="eastAsia"/>
        </w:rPr>
        <w:t>专利</w:t>
      </w:r>
      <w:r w:rsidRPr="006A14FF">
        <w:rPr>
          <w:rFonts w:ascii="宋体" w:hAnsi="宋体" w:hint="eastAsia"/>
        </w:rPr>
        <w:t>申报、审核、资助、缴费、转化、统计等多项工作。另外</w:t>
      </w:r>
      <w:r w:rsidRPr="006A14FF">
        <w:rPr>
          <w:rFonts w:ascii="宋体" w:hAnsi="宋体"/>
        </w:rPr>
        <w:t>科</w:t>
      </w:r>
      <w:r w:rsidRPr="006A14FF">
        <w:rPr>
          <w:rFonts w:ascii="宋体" w:hAnsi="宋体" w:hint="eastAsia"/>
        </w:rPr>
        <w:t>研院还可以通过系统发送通知，负责系统的维护和管理。</w:t>
      </w:r>
    </w:p>
    <w:p w14:paraId="1008B803" w14:textId="77777777" w:rsidR="00EA1E82" w:rsidRPr="006A14FF" w:rsidRDefault="00EA1E82" w:rsidP="00EA1E82">
      <w:pPr>
        <w:spacing w:line="360" w:lineRule="auto"/>
        <w:ind w:firstLineChars="200" w:firstLine="422"/>
        <w:rPr>
          <w:rFonts w:ascii="宋体" w:hAnsi="宋体"/>
        </w:rPr>
      </w:pPr>
      <w:r>
        <w:rPr>
          <w:rFonts w:ascii="宋体" w:hAnsi="宋体" w:hint="eastAsia"/>
          <w:b/>
        </w:rPr>
        <w:t>科技处</w:t>
      </w:r>
      <w:r w:rsidRPr="006A14FF">
        <w:rPr>
          <w:rFonts w:ascii="宋体" w:hAnsi="宋体" w:hint="eastAsia"/>
          <w:b/>
        </w:rPr>
        <w:t>领导：</w:t>
      </w:r>
      <w:r>
        <w:rPr>
          <w:rFonts w:ascii="宋体" w:hAnsi="宋体" w:hint="eastAsia"/>
        </w:rPr>
        <w:t>系统</w:t>
      </w:r>
      <w:r w:rsidRPr="006A14FF">
        <w:rPr>
          <w:rFonts w:ascii="宋体" w:hAnsi="宋体" w:hint="eastAsia"/>
        </w:rPr>
        <w:t>为各级领导查询提供各项数据，及时了解到最新、最直观的</w:t>
      </w:r>
      <w:r>
        <w:rPr>
          <w:rFonts w:ascii="宋体" w:hAnsi="宋体" w:hint="eastAsia"/>
        </w:rPr>
        <w:t>专利</w:t>
      </w:r>
      <w:r w:rsidRPr="006A14FF">
        <w:rPr>
          <w:rFonts w:ascii="宋体" w:hAnsi="宋体" w:hint="eastAsia"/>
        </w:rPr>
        <w:t>动态分析，为相关决策提供依据。</w:t>
      </w:r>
    </w:p>
    <w:p w14:paraId="3987F739" w14:textId="77777777" w:rsidR="00EA1E82" w:rsidRPr="006A14FF" w:rsidRDefault="00EA1E82" w:rsidP="00EA1E82">
      <w:pPr>
        <w:spacing w:line="360" w:lineRule="auto"/>
        <w:ind w:firstLineChars="200" w:firstLine="422"/>
        <w:rPr>
          <w:rFonts w:ascii="宋体" w:hAnsi="宋体"/>
        </w:rPr>
      </w:pPr>
      <w:r w:rsidRPr="006A14FF">
        <w:rPr>
          <w:rFonts w:ascii="宋体" w:hAnsi="宋体" w:hint="eastAsia"/>
          <w:b/>
        </w:rPr>
        <w:lastRenderedPageBreak/>
        <w:t>专利代理公司：</w:t>
      </w:r>
      <w:r w:rsidRPr="006A14FF">
        <w:rPr>
          <w:rFonts w:ascii="宋体" w:hAnsi="宋体" w:hint="eastAsia"/>
        </w:rPr>
        <w:t>学校授权代理公司对应的登陆账号，各代理公司可实时收到我校提交的代理需求，通过系统及时与对应的</w:t>
      </w:r>
      <w:r>
        <w:rPr>
          <w:rFonts w:ascii="宋体" w:hAnsi="宋体" w:hint="eastAsia"/>
        </w:rPr>
        <w:t>发明人</w:t>
      </w:r>
      <w:r w:rsidRPr="006A14FF">
        <w:rPr>
          <w:rFonts w:ascii="宋体" w:hAnsi="宋体" w:hint="eastAsia"/>
        </w:rPr>
        <w:t>联系，并及时将国家</w:t>
      </w:r>
      <w:r>
        <w:rPr>
          <w:rFonts w:ascii="宋体" w:hAnsi="宋体" w:hint="eastAsia"/>
        </w:rPr>
        <w:t>专利</w:t>
      </w:r>
      <w:r w:rsidRPr="006A14FF">
        <w:rPr>
          <w:rFonts w:ascii="宋体" w:hAnsi="宋体" w:hint="eastAsia"/>
        </w:rPr>
        <w:t>局反馈的信息上传至系统，实现学校对代理公司的监管。</w:t>
      </w:r>
    </w:p>
    <w:p w14:paraId="30241F06" w14:textId="77777777" w:rsidR="00EA1E82" w:rsidRDefault="00EA1E82" w:rsidP="00EA1E82">
      <w:pPr>
        <w:spacing w:line="360" w:lineRule="auto"/>
        <w:ind w:firstLineChars="200" w:firstLine="422"/>
        <w:rPr>
          <w:rFonts w:ascii="宋体" w:hAnsi="宋体"/>
        </w:rPr>
      </w:pPr>
      <w:r w:rsidRPr="006A14FF">
        <w:rPr>
          <w:rFonts w:ascii="宋体" w:hAnsi="宋体" w:hint="eastAsia"/>
          <w:b/>
        </w:rPr>
        <w:t>系统管理员：</w:t>
      </w:r>
      <w:r w:rsidRPr="006A14FF">
        <w:rPr>
          <w:rFonts w:ascii="宋体" w:hAnsi="宋体" w:hint="eastAsia"/>
        </w:rPr>
        <w:t>系统管理员是系统中的超级用户，由系统初始化时自动产生。系统管理员主要用于维护数据，进行各项参数设置，并可根据实际情况设定用户组或者某一用户的权限。系统管理员主要有系统日志管理、数据导入导出、角色和权限设置、Email服务器设置、系统参数设置等功能。</w:t>
      </w:r>
    </w:p>
    <w:p w14:paraId="74C6F06F" w14:textId="77777777" w:rsidR="00EA1E82" w:rsidRPr="00350186" w:rsidRDefault="00EA1E82" w:rsidP="00350186">
      <w:pPr>
        <w:rPr>
          <w:b/>
          <w:sz w:val="28"/>
          <w:szCs w:val="28"/>
        </w:rPr>
      </w:pPr>
      <w:r w:rsidRPr="00350186">
        <w:rPr>
          <w:rFonts w:hint="eastAsia"/>
          <w:b/>
          <w:sz w:val="28"/>
          <w:szCs w:val="28"/>
        </w:rPr>
        <w:t>（二）功能概要需求</w:t>
      </w:r>
      <w:bookmarkStart w:id="12" w:name="_Toc480885121"/>
    </w:p>
    <w:bookmarkEnd w:id="12"/>
    <w:p w14:paraId="0F02C890" w14:textId="77777777" w:rsidR="00EA1E82" w:rsidRPr="006A14FF" w:rsidRDefault="00EA1E82" w:rsidP="00EA1E82">
      <w:pPr>
        <w:spacing w:line="360" w:lineRule="auto"/>
        <w:ind w:firstLineChars="200" w:firstLine="420"/>
        <w:rPr>
          <w:rFonts w:ascii="宋体" w:hAnsi="宋体"/>
        </w:rPr>
      </w:pPr>
      <w:r w:rsidRPr="006A14FF">
        <w:rPr>
          <w:rFonts w:ascii="宋体" w:hAnsi="宋体" w:hint="eastAsia"/>
        </w:rPr>
        <w:t>为整个</w:t>
      </w:r>
      <w:r>
        <w:rPr>
          <w:rFonts w:ascii="宋体" w:hAnsi="宋体" w:hint="eastAsia"/>
        </w:rPr>
        <w:t>专利</w:t>
      </w:r>
      <w:r w:rsidRPr="006A14FF">
        <w:rPr>
          <w:rFonts w:ascii="宋体" w:hAnsi="宋体" w:hint="eastAsia"/>
        </w:rPr>
        <w:t>管理系统的重点建设内容，建立完整的专利全生命周期的流程管理体系。</w:t>
      </w:r>
      <w:r w:rsidRPr="006A14FF">
        <w:rPr>
          <w:rFonts w:ascii="宋体" w:hAnsi="宋体"/>
        </w:rPr>
        <w:t>以下是系统的一般用户角色进行定义和系统职责描述：</w:t>
      </w:r>
    </w:p>
    <w:p w14:paraId="78D507E9" w14:textId="77777777" w:rsidR="00EA1E82" w:rsidRPr="006A14FF" w:rsidRDefault="00EA1E82" w:rsidP="00EA1E82">
      <w:pPr>
        <w:spacing w:line="360" w:lineRule="auto"/>
        <w:ind w:firstLineChars="200" w:firstLine="422"/>
        <w:rPr>
          <w:rFonts w:ascii="宋体" w:hAnsi="宋体"/>
          <w:b/>
        </w:rPr>
      </w:pPr>
      <w:r>
        <w:rPr>
          <w:rFonts w:ascii="宋体" w:hAnsi="宋体" w:hint="eastAsia"/>
          <w:b/>
        </w:rPr>
        <w:t>发明人</w:t>
      </w:r>
      <w:r w:rsidRPr="006A14FF">
        <w:rPr>
          <w:rFonts w:ascii="宋体" w:hAnsi="宋体" w:hint="eastAsia"/>
          <w:b/>
        </w:rPr>
        <w:t>功能需求：</w:t>
      </w:r>
    </w:p>
    <w:p w14:paraId="1F9D806A" w14:textId="77777777" w:rsidR="00EA1E82" w:rsidRDefault="00EA1E82" w:rsidP="00EA1E82">
      <w:pPr>
        <w:spacing w:line="360" w:lineRule="auto"/>
        <w:ind w:firstLineChars="200" w:firstLine="420"/>
        <w:rPr>
          <w:rFonts w:ascii="宋体" w:hAnsi="宋体"/>
        </w:rPr>
      </w:pPr>
      <w:r>
        <w:rPr>
          <w:rFonts w:ascii="宋体" w:hAnsi="宋体" w:hint="eastAsia"/>
        </w:rPr>
        <w:t>发明人</w:t>
      </w:r>
      <w:r w:rsidRPr="006A14FF">
        <w:rPr>
          <w:rFonts w:ascii="宋体" w:hAnsi="宋体" w:hint="eastAsia"/>
        </w:rPr>
        <w:t>对自己申报的专利进行管理，包括以下几个页面：</w:t>
      </w:r>
    </w:p>
    <w:p w14:paraId="78542544" w14:textId="4127B691" w:rsidR="00EA1E82" w:rsidRDefault="007351A0" w:rsidP="007351A0">
      <w:pPr>
        <w:widowControl/>
        <w:spacing w:line="360" w:lineRule="auto"/>
        <w:ind w:firstLineChars="200" w:firstLine="420"/>
        <w:jc w:val="left"/>
        <w:rPr>
          <w:rFonts w:ascii="宋体" w:hAnsi="宋体"/>
        </w:rPr>
      </w:pPr>
      <w:r>
        <w:rPr>
          <w:rFonts w:ascii="宋体" w:hAnsi="宋体" w:hint="eastAsia"/>
        </w:rPr>
        <w:t>（1）</w:t>
      </w:r>
      <w:r w:rsidR="00EA1E82">
        <w:rPr>
          <w:rFonts w:ascii="宋体" w:hAnsi="宋体" w:hint="eastAsia"/>
        </w:rPr>
        <w:t>提案管理</w:t>
      </w:r>
    </w:p>
    <w:p w14:paraId="4F269BD6" w14:textId="77777777" w:rsidR="00EA1E82" w:rsidRDefault="00EA1E82" w:rsidP="007351A0">
      <w:pPr>
        <w:spacing w:line="360" w:lineRule="auto"/>
        <w:ind w:firstLineChars="200" w:firstLine="420"/>
        <w:rPr>
          <w:rFonts w:ascii="宋体" w:hAnsi="宋体"/>
        </w:rPr>
      </w:pPr>
      <w:r>
        <w:rPr>
          <w:rFonts w:hint="eastAsia"/>
          <w:szCs w:val="21"/>
        </w:rPr>
        <w:t>发明人对属于自己的提案的管理，包括创建、编辑和提交给管理员审核</w:t>
      </w:r>
      <w:r w:rsidRPr="00084FCC">
        <w:rPr>
          <w:rFonts w:hint="eastAsia"/>
          <w:szCs w:val="21"/>
        </w:rPr>
        <w:t>。</w:t>
      </w:r>
    </w:p>
    <w:p w14:paraId="17353D6E" w14:textId="565E7E52" w:rsidR="00EA1E82" w:rsidRPr="006A14FF" w:rsidRDefault="007351A0" w:rsidP="007351A0">
      <w:pPr>
        <w:widowControl/>
        <w:spacing w:line="360" w:lineRule="auto"/>
        <w:ind w:firstLineChars="200" w:firstLine="420"/>
        <w:jc w:val="left"/>
        <w:rPr>
          <w:rFonts w:ascii="宋体" w:hAnsi="宋体"/>
        </w:rPr>
      </w:pPr>
      <w:r>
        <w:rPr>
          <w:rFonts w:ascii="宋体" w:hAnsi="宋体" w:hint="eastAsia"/>
        </w:rPr>
        <w:t>（2）</w:t>
      </w:r>
      <w:r w:rsidR="00EA1E82" w:rsidRPr="006A14FF">
        <w:rPr>
          <w:rFonts w:ascii="宋体" w:hAnsi="宋体" w:hint="eastAsia"/>
        </w:rPr>
        <w:t>专利</w:t>
      </w:r>
      <w:r w:rsidR="00EA1E82">
        <w:rPr>
          <w:rFonts w:ascii="宋体" w:hAnsi="宋体" w:hint="eastAsia"/>
        </w:rPr>
        <w:t>管理</w:t>
      </w:r>
    </w:p>
    <w:p w14:paraId="708272E2" w14:textId="77777777" w:rsidR="00EA1E82" w:rsidRPr="006A14FF" w:rsidRDefault="00EA1E82" w:rsidP="007351A0">
      <w:pPr>
        <w:spacing w:line="360" w:lineRule="auto"/>
        <w:ind w:firstLineChars="200" w:firstLine="420"/>
        <w:rPr>
          <w:rFonts w:ascii="宋体" w:hAnsi="宋体"/>
        </w:rPr>
      </w:pPr>
      <w:r w:rsidRPr="006A14FF">
        <w:rPr>
          <w:rFonts w:ascii="宋体" w:hAnsi="宋体" w:hint="eastAsia"/>
        </w:rPr>
        <w:t>新建的专利会在每个</w:t>
      </w:r>
      <w:r>
        <w:rPr>
          <w:rFonts w:ascii="宋体" w:hAnsi="宋体" w:hint="eastAsia"/>
        </w:rPr>
        <w:t>发明人</w:t>
      </w:r>
      <w:r w:rsidRPr="006A14FF">
        <w:rPr>
          <w:rFonts w:ascii="宋体" w:hAnsi="宋体" w:hint="eastAsia"/>
        </w:rPr>
        <w:t>账户下形成列表，显示专利的关键信息（包括：申请档案号、专利名称、发明人、专利号、专利所处状态、专利相关文档下载查看/下载按钮）。</w:t>
      </w:r>
    </w:p>
    <w:p w14:paraId="577E44B5" w14:textId="7AC4EF50" w:rsidR="00EA1E82" w:rsidRPr="006A14FF" w:rsidRDefault="007351A0" w:rsidP="007351A0">
      <w:pPr>
        <w:widowControl/>
        <w:spacing w:line="360" w:lineRule="auto"/>
        <w:ind w:firstLineChars="200" w:firstLine="420"/>
        <w:jc w:val="left"/>
        <w:rPr>
          <w:rFonts w:ascii="宋体" w:hAnsi="宋体"/>
        </w:rPr>
      </w:pPr>
      <w:r>
        <w:rPr>
          <w:rFonts w:ascii="宋体" w:hAnsi="宋体" w:hint="eastAsia"/>
        </w:rPr>
        <w:t>（3）</w:t>
      </w:r>
      <w:r w:rsidR="00EA1E82">
        <w:rPr>
          <w:rFonts w:ascii="宋体" w:hAnsi="宋体" w:hint="eastAsia"/>
        </w:rPr>
        <w:t>费用管理</w:t>
      </w:r>
    </w:p>
    <w:p w14:paraId="221EB04B" w14:textId="77777777" w:rsidR="00EA1E82" w:rsidRPr="006A14FF" w:rsidRDefault="00EA1E82" w:rsidP="007351A0">
      <w:pPr>
        <w:spacing w:line="360" w:lineRule="auto"/>
        <w:ind w:firstLineChars="200" w:firstLine="420"/>
        <w:rPr>
          <w:rFonts w:ascii="宋体" w:hAnsi="宋体"/>
        </w:rPr>
      </w:pPr>
      <w:r w:rsidRPr="006A14FF">
        <w:rPr>
          <w:rFonts w:ascii="宋体" w:hAnsi="宋体" w:hint="eastAsia"/>
        </w:rPr>
        <w:t>用于管理专利的申请费、审查费、代理费、缴纳的年费，学校给予的资助费、奖励费</w:t>
      </w:r>
      <w:r>
        <w:rPr>
          <w:rFonts w:ascii="宋体" w:hAnsi="宋体" w:hint="eastAsia"/>
        </w:rPr>
        <w:t>，</w:t>
      </w:r>
      <w:r w:rsidRPr="006A14FF">
        <w:rPr>
          <w:rFonts w:ascii="宋体" w:hAnsi="宋体" w:hint="eastAsia"/>
        </w:rPr>
        <w:t>以及转化后获得的许可费、转让费等</w:t>
      </w:r>
      <w:r>
        <w:rPr>
          <w:rFonts w:ascii="宋体" w:hAnsi="宋体" w:hint="eastAsia"/>
        </w:rPr>
        <w:t>的数据</w:t>
      </w:r>
      <w:r w:rsidRPr="006A14FF">
        <w:rPr>
          <w:rFonts w:ascii="宋体" w:hAnsi="宋体" w:hint="eastAsia"/>
        </w:rPr>
        <w:t>信息</w:t>
      </w:r>
      <w:r>
        <w:rPr>
          <w:rFonts w:ascii="宋体" w:hAnsi="宋体" w:hint="eastAsia"/>
        </w:rPr>
        <w:t>及相应票据</w:t>
      </w:r>
      <w:r w:rsidRPr="006A14FF">
        <w:rPr>
          <w:rFonts w:ascii="宋体" w:hAnsi="宋体" w:hint="eastAsia"/>
        </w:rPr>
        <w:t>。</w:t>
      </w:r>
    </w:p>
    <w:p w14:paraId="0E5DED3D" w14:textId="77B173C8" w:rsidR="00EA1E82" w:rsidRDefault="007351A0" w:rsidP="007351A0">
      <w:pPr>
        <w:widowControl/>
        <w:spacing w:line="360" w:lineRule="auto"/>
        <w:ind w:firstLineChars="200" w:firstLine="420"/>
        <w:jc w:val="left"/>
        <w:rPr>
          <w:rFonts w:ascii="宋体" w:hAnsi="宋体"/>
        </w:rPr>
      </w:pPr>
      <w:r>
        <w:rPr>
          <w:rFonts w:ascii="宋体" w:hAnsi="宋体" w:hint="eastAsia"/>
        </w:rPr>
        <w:t>（4）</w:t>
      </w:r>
      <w:r w:rsidR="00EA1E82" w:rsidRPr="00E12A47">
        <w:rPr>
          <w:rFonts w:ascii="宋体" w:hAnsi="宋体" w:hint="eastAsia"/>
        </w:rPr>
        <w:t>期限管理</w:t>
      </w:r>
    </w:p>
    <w:p w14:paraId="4462F548" w14:textId="77777777" w:rsidR="00EA1E82" w:rsidRPr="00E12A47" w:rsidRDefault="00EA1E82" w:rsidP="007351A0">
      <w:pPr>
        <w:spacing w:line="360" w:lineRule="auto"/>
        <w:ind w:firstLineChars="200" w:firstLine="420"/>
        <w:rPr>
          <w:rFonts w:ascii="宋体" w:hAnsi="宋体"/>
        </w:rPr>
      </w:pPr>
      <w:r w:rsidRPr="006A14FF">
        <w:rPr>
          <w:rFonts w:ascii="宋体" w:hAnsi="宋体" w:hint="eastAsia"/>
        </w:rPr>
        <w:t>专利年费到期、授权期到期等状态的前2个月、1个月、1周时，触发系统在</w:t>
      </w:r>
      <w:r>
        <w:rPr>
          <w:rFonts w:ascii="宋体" w:hAnsi="宋体" w:hint="eastAsia"/>
        </w:rPr>
        <w:t>发明人</w:t>
      </w:r>
      <w:r w:rsidRPr="006A14FF">
        <w:rPr>
          <w:rFonts w:ascii="宋体" w:hAnsi="宋体" w:hint="eastAsia"/>
        </w:rPr>
        <w:t>登录界面提醒并自动发一封提醒邮件到</w:t>
      </w:r>
      <w:r>
        <w:rPr>
          <w:rFonts w:ascii="宋体" w:hAnsi="宋体" w:hint="eastAsia"/>
        </w:rPr>
        <w:t>发明人</w:t>
      </w:r>
      <w:r w:rsidRPr="006A14FF">
        <w:rPr>
          <w:rFonts w:ascii="宋体" w:hAnsi="宋体" w:hint="eastAsia"/>
        </w:rPr>
        <w:t>常用邮箱提醒，同时也在学院及学校管理人员页面专门页面中形成列表。</w:t>
      </w:r>
    </w:p>
    <w:p w14:paraId="2368A6DF" w14:textId="67286AB7" w:rsidR="00EA1E82" w:rsidRPr="006A14FF" w:rsidRDefault="007351A0" w:rsidP="007351A0">
      <w:pPr>
        <w:widowControl/>
        <w:spacing w:line="360" w:lineRule="auto"/>
        <w:ind w:firstLineChars="200" w:firstLine="420"/>
        <w:jc w:val="left"/>
        <w:rPr>
          <w:rFonts w:ascii="宋体" w:hAnsi="宋体"/>
        </w:rPr>
      </w:pPr>
      <w:r>
        <w:rPr>
          <w:rFonts w:ascii="宋体" w:hAnsi="宋体" w:hint="eastAsia"/>
        </w:rPr>
        <w:t>（5）</w:t>
      </w:r>
      <w:r w:rsidR="00EA1E82">
        <w:rPr>
          <w:rFonts w:ascii="宋体" w:hAnsi="宋体" w:hint="eastAsia"/>
        </w:rPr>
        <w:t>文档管理</w:t>
      </w:r>
    </w:p>
    <w:p w14:paraId="00D67914" w14:textId="77777777" w:rsidR="00EA1E82" w:rsidRPr="00E948D6" w:rsidRDefault="00EA1E82" w:rsidP="007351A0">
      <w:pPr>
        <w:spacing w:line="360" w:lineRule="auto"/>
        <w:ind w:firstLineChars="200" w:firstLine="420"/>
        <w:rPr>
          <w:rFonts w:ascii="宋体" w:hAnsi="宋体"/>
        </w:rPr>
      </w:pPr>
      <w:r>
        <w:rPr>
          <w:rFonts w:ascii="宋体" w:hAnsi="宋体" w:hint="eastAsia"/>
        </w:rPr>
        <w:t>管理自己的提案或这里的相关文件。</w:t>
      </w:r>
    </w:p>
    <w:p w14:paraId="3EEFB35B" w14:textId="77777777" w:rsidR="00EA1E82" w:rsidRPr="006A14FF" w:rsidRDefault="00EA1E82" w:rsidP="00EA1E82">
      <w:pPr>
        <w:spacing w:line="360" w:lineRule="auto"/>
        <w:ind w:firstLineChars="200" w:firstLine="422"/>
        <w:rPr>
          <w:rFonts w:ascii="宋体" w:hAnsi="宋体"/>
        </w:rPr>
      </w:pPr>
      <w:r w:rsidRPr="006A14FF">
        <w:rPr>
          <w:rFonts w:ascii="宋体" w:hAnsi="宋体" w:hint="eastAsia"/>
          <w:b/>
        </w:rPr>
        <w:t>管理人员功能需求：</w:t>
      </w:r>
      <w:r w:rsidRPr="006A14FF">
        <w:rPr>
          <w:rFonts w:ascii="宋体" w:hAnsi="宋体"/>
        </w:rPr>
        <w:t xml:space="preserve"> </w:t>
      </w:r>
    </w:p>
    <w:p w14:paraId="0CC081A8" w14:textId="5773E04B" w:rsidR="00EA1E82" w:rsidRPr="006A14FF" w:rsidRDefault="007351A0" w:rsidP="007351A0">
      <w:pPr>
        <w:widowControl/>
        <w:spacing w:line="360" w:lineRule="auto"/>
        <w:ind w:firstLineChars="200" w:firstLine="420"/>
        <w:jc w:val="left"/>
        <w:rPr>
          <w:rFonts w:ascii="宋体" w:hAnsi="宋体"/>
        </w:rPr>
      </w:pPr>
      <w:r>
        <w:rPr>
          <w:rFonts w:ascii="宋体" w:hAnsi="宋体" w:hint="eastAsia"/>
        </w:rPr>
        <w:t>（1）</w:t>
      </w:r>
      <w:r w:rsidR="00EA1E82">
        <w:rPr>
          <w:rFonts w:ascii="宋体" w:hAnsi="宋体" w:hint="eastAsia"/>
        </w:rPr>
        <w:t>审核提案</w:t>
      </w:r>
      <w:r w:rsidR="00EA1E82" w:rsidRPr="006A14FF">
        <w:rPr>
          <w:rFonts w:ascii="宋体" w:hAnsi="宋体" w:hint="eastAsia"/>
        </w:rPr>
        <w:t>功能</w:t>
      </w:r>
    </w:p>
    <w:p w14:paraId="503AAF92" w14:textId="77777777" w:rsidR="00EA1E82" w:rsidRPr="006A14FF" w:rsidRDefault="00EA1E82" w:rsidP="007351A0">
      <w:pPr>
        <w:spacing w:line="360" w:lineRule="auto"/>
        <w:ind w:firstLineChars="200" w:firstLine="420"/>
        <w:rPr>
          <w:rFonts w:ascii="宋体" w:hAnsi="宋体"/>
        </w:rPr>
      </w:pPr>
      <w:r>
        <w:rPr>
          <w:rFonts w:ascii="宋体" w:hAnsi="宋体" w:hint="eastAsia"/>
        </w:rPr>
        <w:lastRenderedPageBreak/>
        <w:t>发明人提交</w:t>
      </w:r>
      <w:r w:rsidRPr="006A14FF">
        <w:rPr>
          <w:rFonts w:ascii="宋体" w:hAnsi="宋体" w:hint="eastAsia"/>
        </w:rPr>
        <w:t>的所有</w:t>
      </w:r>
      <w:r>
        <w:rPr>
          <w:rFonts w:ascii="宋体" w:hAnsi="宋体" w:hint="eastAsia"/>
        </w:rPr>
        <w:t>提案</w:t>
      </w:r>
      <w:r w:rsidRPr="006A14FF">
        <w:rPr>
          <w:rFonts w:ascii="宋体" w:hAnsi="宋体" w:hint="eastAsia"/>
        </w:rPr>
        <w:t>在管理人员页面形成列表，管理人员可以逐一审核。</w:t>
      </w:r>
    </w:p>
    <w:p w14:paraId="766E4DF3" w14:textId="0635CB2E" w:rsidR="00EA1E82" w:rsidRPr="006A14FF" w:rsidRDefault="007351A0" w:rsidP="007351A0">
      <w:pPr>
        <w:widowControl/>
        <w:spacing w:line="360" w:lineRule="auto"/>
        <w:ind w:firstLineChars="200" w:firstLine="420"/>
        <w:jc w:val="left"/>
        <w:rPr>
          <w:rFonts w:ascii="宋体" w:hAnsi="宋体"/>
        </w:rPr>
      </w:pPr>
      <w:r>
        <w:rPr>
          <w:rFonts w:ascii="宋体" w:hAnsi="宋体" w:hint="eastAsia"/>
        </w:rPr>
        <w:t>（2）</w:t>
      </w:r>
      <w:r w:rsidR="00EA1E82" w:rsidRPr="006A14FF">
        <w:rPr>
          <w:rFonts w:ascii="宋体" w:hAnsi="宋体" w:hint="eastAsia"/>
        </w:rPr>
        <w:t>审核</w:t>
      </w:r>
      <w:r w:rsidR="00EA1E82">
        <w:rPr>
          <w:rFonts w:ascii="宋体" w:hAnsi="宋体" w:hint="eastAsia"/>
        </w:rPr>
        <w:t>代理专利提交信息的</w:t>
      </w:r>
      <w:r w:rsidR="00EA1E82" w:rsidRPr="006A14FF">
        <w:rPr>
          <w:rFonts w:ascii="宋体" w:hAnsi="宋体" w:hint="eastAsia"/>
        </w:rPr>
        <w:t>功能</w:t>
      </w:r>
    </w:p>
    <w:p w14:paraId="00B16249" w14:textId="77777777" w:rsidR="00EA1E82" w:rsidRPr="006A14FF" w:rsidRDefault="00EA1E82" w:rsidP="007351A0">
      <w:pPr>
        <w:spacing w:line="360" w:lineRule="auto"/>
        <w:ind w:firstLineChars="200" w:firstLine="420"/>
        <w:rPr>
          <w:rFonts w:ascii="宋体" w:hAnsi="宋体"/>
        </w:rPr>
      </w:pPr>
      <w:r w:rsidRPr="006A14FF">
        <w:rPr>
          <w:rFonts w:ascii="宋体" w:hAnsi="宋体" w:hint="eastAsia"/>
        </w:rPr>
        <w:t>所有信息变更的发明专利在管理人员页面形成列表，管理人员可以逐一审核。</w:t>
      </w:r>
    </w:p>
    <w:p w14:paraId="30143980" w14:textId="5EF19CA9" w:rsidR="00EA1E82" w:rsidRDefault="007351A0" w:rsidP="007351A0">
      <w:pPr>
        <w:widowControl/>
        <w:spacing w:line="360" w:lineRule="auto"/>
        <w:ind w:firstLineChars="200" w:firstLine="420"/>
        <w:jc w:val="left"/>
        <w:rPr>
          <w:rFonts w:ascii="宋体" w:hAnsi="宋体"/>
        </w:rPr>
      </w:pPr>
      <w:r>
        <w:rPr>
          <w:rFonts w:ascii="宋体" w:hAnsi="宋体" w:hint="eastAsia"/>
        </w:rPr>
        <w:t>（3）</w:t>
      </w:r>
      <w:r w:rsidR="00EA1E82" w:rsidRPr="006A14FF">
        <w:rPr>
          <w:rFonts w:ascii="宋体" w:hAnsi="宋体" w:hint="eastAsia"/>
        </w:rPr>
        <w:t>到期提醒专利管理功能</w:t>
      </w:r>
    </w:p>
    <w:p w14:paraId="12EEB913" w14:textId="77777777" w:rsidR="00EA1E82" w:rsidRPr="00F83CA3" w:rsidRDefault="00EA1E82" w:rsidP="007351A0">
      <w:pPr>
        <w:spacing w:line="360" w:lineRule="auto"/>
        <w:ind w:firstLineChars="200" w:firstLine="420"/>
        <w:rPr>
          <w:rFonts w:ascii="宋体" w:hAnsi="宋体"/>
        </w:rPr>
      </w:pPr>
      <w:r w:rsidRPr="006A14FF">
        <w:rPr>
          <w:rFonts w:ascii="宋体" w:hAnsi="宋体" w:hint="eastAsia"/>
        </w:rPr>
        <w:t>专利年费到期、授权期到期等状态的前2个月、1个月、1周时，触发系统在</w:t>
      </w:r>
      <w:r>
        <w:rPr>
          <w:rFonts w:ascii="宋体" w:hAnsi="宋体" w:hint="eastAsia"/>
        </w:rPr>
        <w:t>发明人</w:t>
      </w:r>
      <w:r w:rsidRPr="006A14FF">
        <w:rPr>
          <w:rFonts w:ascii="宋体" w:hAnsi="宋体" w:hint="eastAsia"/>
        </w:rPr>
        <w:t>登录界面提醒并自动发一封提醒邮件到</w:t>
      </w:r>
      <w:r>
        <w:rPr>
          <w:rFonts w:ascii="宋体" w:hAnsi="宋体" w:hint="eastAsia"/>
        </w:rPr>
        <w:t>发明人</w:t>
      </w:r>
      <w:r w:rsidRPr="006A14FF">
        <w:rPr>
          <w:rFonts w:ascii="宋体" w:hAnsi="宋体" w:hint="eastAsia"/>
        </w:rPr>
        <w:t>常用邮箱提醒，同时也在学院及学校管理人员页面专门页面中形成列表。</w:t>
      </w:r>
    </w:p>
    <w:p w14:paraId="6B3EB726" w14:textId="24FB7B80" w:rsidR="00EA1E82" w:rsidRPr="006A14FF" w:rsidRDefault="007351A0" w:rsidP="007351A0">
      <w:pPr>
        <w:widowControl/>
        <w:spacing w:line="360" w:lineRule="auto"/>
        <w:ind w:firstLineChars="200" w:firstLine="420"/>
        <w:jc w:val="left"/>
        <w:rPr>
          <w:rFonts w:ascii="宋体" w:hAnsi="宋体"/>
        </w:rPr>
      </w:pPr>
      <w:r>
        <w:rPr>
          <w:rFonts w:ascii="宋体" w:hAnsi="宋体" w:hint="eastAsia"/>
        </w:rPr>
        <w:t>（4）</w:t>
      </w:r>
      <w:r w:rsidR="00EA1E82" w:rsidRPr="006A14FF">
        <w:rPr>
          <w:rFonts w:ascii="宋体" w:hAnsi="宋体" w:hint="eastAsia"/>
        </w:rPr>
        <w:t>专利状态自动</w:t>
      </w:r>
      <w:r w:rsidR="00EA1E82">
        <w:rPr>
          <w:rFonts w:ascii="宋体" w:hAnsi="宋体" w:hint="eastAsia"/>
        </w:rPr>
        <w:t>更新同步</w:t>
      </w:r>
      <w:r w:rsidR="00EA1E82" w:rsidRPr="006A14FF">
        <w:rPr>
          <w:rFonts w:ascii="宋体" w:hAnsi="宋体" w:hint="eastAsia"/>
        </w:rPr>
        <w:t>功能</w:t>
      </w:r>
    </w:p>
    <w:p w14:paraId="60051990" w14:textId="77777777" w:rsidR="00EA1E82" w:rsidRDefault="00EA1E82" w:rsidP="007351A0">
      <w:pPr>
        <w:spacing w:line="360" w:lineRule="auto"/>
        <w:ind w:firstLineChars="200" w:firstLine="420"/>
        <w:rPr>
          <w:rFonts w:ascii="宋体" w:hAnsi="宋体"/>
        </w:rPr>
      </w:pPr>
      <w:r w:rsidRPr="006A14FF">
        <w:rPr>
          <w:rFonts w:ascii="宋体" w:hAnsi="宋体" w:hint="eastAsia"/>
        </w:rPr>
        <w:t>通过最高权限管理人员设定更新周期（每月/每季度/每年），系统定时自动比对国家</w:t>
      </w:r>
      <w:r>
        <w:rPr>
          <w:rFonts w:ascii="宋体" w:hAnsi="宋体" w:hint="eastAsia"/>
        </w:rPr>
        <w:t>专利</w:t>
      </w:r>
      <w:r w:rsidRPr="006A14FF">
        <w:rPr>
          <w:rFonts w:ascii="宋体" w:hAnsi="宋体" w:hint="eastAsia"/>
        </w:rPr>
        <w:t>局对外公开的与本数据库中相同专利号的</w:t>
      </w:r>
      <w:r>
        <w:rPr>
          <w:rFonts w:ascii="宋体" w:hAnsi="宋体" w:hint="eastAsia"/>
        </w:rPr>
        <w:t>专利状态信息，状态信息不同的在管理人员中形成列表，</w:t>
      </w:r>
      <w:proofErr w:type="gramStart"/>
      <w:r>
        <w:rPr>
          <w:rFonts w:ascii="宋体" w:hAnsi="宋体" w:hint="eastAsia"/>
        </w:rPr>
        <w:t>供管理</w:t>
      </w:r>
      <w:proofErr w:type="gramEnd"/>
      <w:r>
        <w:rPr>
          <w:rFonts w:ascii="宋体" w:hAnsi="宋体" w:hint="eastAsia"/>
        </w:rPr>
        <w:t>人员查看</w:t>
      </w:r>
      <w:r w:rsidRPr="006A14FF">
        <w:rPr>
          <w:rFonts w:ascii="宋体" w:hAnsi="宋体" w:hint="eastAsia"/>
        </w:rPr>
        <w:t>。</w:t>
      </w:r>
    </w:p>
    <w:p w14:paraId="3EB288FF" w14:textId="387F4486" w:rsidR="00EA1E82" w:rsidRPr="00E12A47" w:rsidRDefault="007351A0" w:rsidP="007351A0">
      <w:pPr>
        <w:widowControl/>
        <w:spacing w:line="360" w:lineRule="auto"/>
        <w:ind w:firstLineChars="200" w:firstLine="420"/>
        <w:jc w:val="left"/>
        <w:rPr>
          <w:rFonts w:ascii="宋体" w:hAnsi="宋体"/>
        </w:rPr>
      </w:pPr>
      <w:r>
        <w:rPr>
          <w:rFonts w:ascii="宋体" w:hAnsi="宋体" w:hint="eastAsia"/>
        </w:rPr>
        <w:t>（5）</w:t>
      </w:r>
      <w:r w:rsidR="00EA1E82" w:rsidRPr="00E12A47">
        <w:rPr>
          <w:rFonts w:ascii="宋体" w:hAnsi="宋体" w:hint="eastAsia"/>
        </w:rPr>
        <w:t>专利运营管理页面</w:t>
      </w:r>
    </w:p>
    <w:p w14:paraId="623E76C0" w14:textId="77777777" w:rsidR="00EA1E82" w:rsidRPr="006A14FF" w:rsidRDefault="00EA1E82" w:rsidP="007351A0">
      <w:pPr>
        <w:spacing w:line="360" w:lineRule="auto"/>
        <w:ind w:firstLineChars="200" w:firstLine="420"/>
        <w:rPr>
          <w:rFonts w:ascii="宋体" w:hAnsi="宋体"/>
        </w:rPr>
      </w:pPr>
      <w:r>
        <w:rPr>
          <w:rFonts w:ascii="宋体" w:hAnsi="宋体" w:hint="eastAsia"/>
        </w:rPr>
        <w:t>对已进行许可、</w:t>
      </w:r>
      <w:r w:rsidRPr="00CD4EFF">
        <w:rPr>
          <w:rFonts w:ascii="宋体" w:hAnsi="宋体" w:hint="eastAsia"/>
        </w:rPr>
        <w:t>转让</w:t>
      </w:r>
      <w:r>
        <w:rPr>
          <w:rFonts w:ascii="宋体" w:hAnsi="宋体" w:hint="eastAsia"/>
        </w:rPr>
        <w:t>等方式运营的专利，可在线提交，填写相关基本信息并上传附</w:t>
      </w:r>
      <w:r w:rsidRPr="00CD4EFF">
        <w:rPr>
          <w:rFonts w:ascii="宋体" w:hAnsi="宋体" w:hint="eastAsia"/>
        </w:rPr>
        <w:t>件、专利转化合同等，</w:t>
      </w:r>
      <w:proofErr w:type="gramStart"/>
      <w:r w:rsidRPr="00CD4EFF">
        <w:rPr>
          <w:rFonts w:ascii="宋体" w:hAnsi="宋体" w:hint="eastAsia"/>
        </w:rPr>
        <w:t>供管理</w:t>
      </w:r>
      <w:proofErr w:type="gramEnd"/>
      <w:r w:rsidRPr="00CD4EFF">
        <w:rPr>
          <w:rFonts w:ascii="宋体" w:hAnsi="宋体" w:hint="eastAsia"/>
        </w:rPr>
        <w:t>人员</w:t>
      </w:r>
      <w:r>
        <w:rPr>
          <w:rFonts w:ascii="宋体" w:hAnsi="宋体" w:hint="eastAsia"/>
        </w:rPr>
        <w:t>存档记录</w:t>
      </w:r>
      <w:r w:rsidRPr="00CD4EFF">
        <w:rPr>
          <w:rFonts w:ascii="宋体" w:hAnsi="宋体" w:hint="eastAsia"/>
        </w:rPr>
        <w:t>。</w:t>
      </w:r>
    </w:p>
    <w:p w14:paraId="115E94F8" w14:textId="77777777" w:rsidR="00EA1E82" w:rsidRPr="006A14FF" w:rsidRDefault="00EA1E82" w:rsidP="00EA1E82">
      <w:pPr>
        <w:spacing w:line="360" w:lineRule="auto"/>
        <w:ind w:firstLineChars="200" w:firstLine="422"/>
        <w:rPr>
          <w:rFonts w:ascii="宋体" w:hAnsi="宋体"/>
          <w:b/>
        </w:rPr>
      </w:pPr>
      <w:r w:rsidRPr="006A14FF">
        <w:rPr>
          <w:rFonts w:ascii="宋体" w:hAnsi="宋体" w:hint="eastAsia"/>
          <w:b/>
        </w:rPr>
        <w:t>专利代理公司功能需求：</w:t>
      </w:r>
    </w:p>
    <w:p w14:paraId="7485B32D" w14:textId="77777777" w:rsidR="00EA1E82" w:rsidRDefault="00EA1E82" w:rsidP="00EA1E82">
      <w:pPr>
        <w:spacing w:line="360" w:lineRule="auto"/>
        <w:ind w:firstLineChars="200" w:firstLine="420"/>
        <w:rPr>
          <w:rFonts w:ascii="宋体" w:hAnsi="宋体"/>
        </w:rPr>
      </w:pPr>
      <w:r w:rsidRPr="006A14FF">
        <w:rPr>
          <w:rFonts w:ascii="宋体" w:hAnsi="宋体" w:hint="eastAsia"/>
        </w:rPr>
        <w:t>经学校审核允许申请的专利将依据其选择的代理机构提交到相应的专利代理公司，代理公司登陆后即可收到我校提交的代理需求，并在系统中查阅专利申请的基本信息，获得</w:t>
      </w:r>
      <w:r>
        <w:rPr>
          <w:rFonts w:ascii="宋体" w:hAnsi="宋体" w:hint="eastAsia"/>
        </w:rPr>
        <w:t>发明人</w:t>
      </w:r>
      <w:r w:rsidRPr="006A14FF">
        <w:rPr>
          <w:rFonts w:ascii="宋体" w:hAnsi="宋体" w:hint="eastAsia"/>
        </w:rPr>
        <w:t>的联系方式。代理公司可直接与</w:t>
      </w:r>
      <w:r>
        <w:rPr>
          <w:rFonts w:ascii="宋体" w:hAnsi="宋体" w:hint="eastAsia"/>
        </w:rPr>
        <w:t>发明人</w:t>
      </w:r>
      <w:r w:rsidRPr="006A14FF">
        <w:rPr>
          <w:rFonts w:ascii="宋体" w:hAnsi="宋体" w:hint="eastAsia"/>
        </w:rPr>
        <w:t>对接提供相关服务，并上</w:t>
      </w:r>
      <w:proofErr w:type="gramStart"/>
      <w:r w:rsidRPr="006A14FF">
        <w:rPr>
          <w:rFonts w:ascii="宋体" w:hAnsi="宋体" w:hint="eastAsia"/>
        </w:rPr>
        <w:t>传专利</w:t>
      </w:r>
      <w:proofErr w:type="gramEnd"/>
      <w:r w:rsidRPr="006A14FF">
        <w:rPr>
          <w:rFonts w:ascii="宋体" w:hAnsi="宋体" w:hint="eastAsia"/>
        </w:rPr>
        <w:t>代理合同</w:t>
      </w:r>
      <w:r>
        <w:rPr>
          <w:rFonts w:ascii="宋体" w:hAnsi="宋体" w:hint="eastAsia"/>
        </w:rPr>
        <w:t>及费用相关的票据</w:t>
      </w:r>
      <w:r w:rsidRPr="006A14FF">
        <w:rPr>
          <w:rFonts w:ascii="宋体" w:hAnsi="宋体" w:hint="eastAsia"/>
        </w:rPr>
        <w:t>。在全程的代理服务中，及时将国家</w:t>
      </w:r>
      <w:r>
        <w:rPr>
          <w:rFonts w:ascii="宋体" w:hAnsi="宋体" w:hint="eastAsia"/>
        </w:rPr>
        <w:t>专利</w:t>
      </w:r>
      <w:r w:rsidRPr="006A14FF">
        <w:rPr>
          <w:rFonts w:ascii="宋体" w:hAnsi="宋体" w:hint="eastAsia"/>
        </w:rPr>
        <w:t>局反馈的信息上传至系统，以便</w:t>
      </w:r>
      <w:r>
        <w:rPr>
          <w:rFonts w:ascii="宋体" w:hAnsi="宋体" w:hint="eastAsia"/>
        </w:rPr>
        <w:t>发明人</w:t>
      </w:r>
      <w:r w:rsidRPr="006A14FF">
        <w:rPr>
          <w:rFonts w:ascii="宋体" w:hAnsi="宋体" w:hint="eastAsia"/>
        </w:rPr>
        <w:t>在系统提交专利信息变更申请，同时实现学校对代理公司的监管。</w:t>
      </w:r>
      <w:bookmarkStart w:id="13" w:name="_Toc480885123"/>
    </w:p>
    <w:bookmarkEnd w:id="9"/>
    <w:bookmarkEnd w:id="13"/>
    <w:p w14:paraId="4837B152" w14:textId="77777777" w:rsidR="00EA1E82" w:rsidRPr="00DF0C10" w:rsidRDefault="00EA1E82" w:rsidP="00EA1E82">
      <w:pPr>
        <w:spacing w:line="360" w:lineRule="auto"/>
        <w:ind w:firstLineChars="200" w:firstLine="420"/>
        <w:rPr>
          <w:rFonts w:ascii="宋体" w:hAnsi="宋体"/>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B518D2">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B518D2">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4" w:name="_Toc119321151"/>
      <w:r>
        <w:rPr>
          <w:rFonts w:ascii="华文新魏" w:eastAsia="华文新魏" w:hAnsi="MS Sans Serif" w:hint="eastAsia"/>
          <w:b/>
          <w:bCs/>
          <w:kern w:val="0"/>
          <w:sz w:val="48"/>
          <w:szCs w:val="46"/>
        </w:rPr>
        <w:lastRenderedPageBreak/>
        <w:t>法定代表人授权书</w:t>
      </w:r>
      <w:bookmarkEnd w:id="14"/>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5" w:name="_Toc49329266"/>
      <w:bookmarkStart w:id="16" w:name="_Toc119321152"/>
      <w:bookmarkStart w:id="17"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5"/>
      <w:bookmarkEnd w:id="16"/>
      <w:bookmarkEnd w:id="17"/>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8" w:name="_Toc38337722"/>
      <w:bookmarkStart w:id="19" w:name="_Toc49329276"/>
      <w:bookmarkStart w:id="20"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21" w:name="OLE_LINK4"/>
      <w:bookmarkStart w:id="22" w:name="OLE_LINK5"/>
      <w:bookmarkStart w:id="23" w:name="OLE_LINK6"/>
      <w:bookmarkStart w:id="24" w:name="OLE_LINK7"/>
      <w:r>
        <w:rPr>
          <w:rFonts w:hint="eastAsia"/>
          <w:sz w:val="24"/>
        </w:rPr>
        <w:t>壹万元</w:t>
      </w:r>
      <w:bookmarkEnd w:id="21"/>
      <w:bookmarkEnd w:id="22"/>
      <w:bookmarkEnd w:id="23"/>
      <w:bookmarkEnd w:id="24"/>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8"/>
      <w:r>
        <w:rPr>
          <w:rFonts w:ascii="华文新魏" w:eastAsia="华文新魏" w:hAnsi="MS Sans Serif" w:hint="eastAsia"/>
          <w:b/>
          <w:bCs/>
          <w:kern w:val="0"/>
          <w:sz w:val="48"/>
          <w:szCs w:val="46"/>
        </w:rPr>
        <w:t>面</w:t>
      </w:r>
      <w:bookmarkEnd w:id="19"/>
      <w:r>
        <w:rPr>
          <w:rFonts w:ascii="华文新魏" w:eastAsia="华文新魏" w:hAnsi="MS Sans Serif" w:hint="eastAsia"/>
          <w:b/>
          <w:bCs/>
          <w:kern w:val="0"/>
          <w:sz w:val="48"/>
          <w:szCs w:val="46"/>
        </w:rPr>
        <w:t>格式</w:t>
      </w:r>
      <w:bookmarkEnd w:id="20"/>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25" w:name="_Toc108234932"/>
            <w:r>
              <w:rPr>
                <w:rFonts w:ascii="隶书" w:eastAsia="隶书" w:hAnsi="宋体" w:hint="eastAsia"/>
                <w:b/>
                <w:bCs/>
                <w:color w:val="000000"/>
                <w:sz w:val="48"/>
              </w:rPr>
              <w:t>谈判文件</w:t>
            </w:r>
            <w:bookmarkEnd w:id="25"/>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65934" w14:textId="77777777" w:rsidR="00B518D2" w:rsidRDefault="00B518D2">
      <w:r>
        <w:separator/>
      </w:r>
    </w:p>
  </w:endnote>
  <w:endnote w:type="continuationSeparator" w:id="0">
    <w:p w14:paraId="519619BD" w14:textId="77777777" w:rsidR="00B518D2" w:rsidRDefault="00B5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915E66">
      <w:rPr>
        <w:rStyle w:val="a3"/>
        <w:noProof/>
      </w:rPr>
      <w:t>2</w:t>
    </w:r>
    <w:r w:rsidR="00E0550D">
      <w:fldChar w:fldCharType="end"/>
    </w:r>
    <w:r>
      <w:rPr>
        <w:rStyle w:val="a3"/>
      </w:rPr>
      <w:t xml:space="preserve"> / </w:t>
    </w:r>
    <w:fldSimple w:instr=" NUMPAGES  \* Arabic  \* MERGEFORMAT ">
      <w:r w:rsidR="00915E66" w:rsidRPr="00915E66">
        <w:rPr>
          <w:rStyle w:val="a3"/>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6C3AE" w14:textId="77777777" w:rsidR="00B518D2" w:rsidRDefault="00B518D2">
      <w:r>
        <w:separator/>
      </w:r>
    </w:p>
  </w:footnote>
  <w:footnote w:type="continuationSeparator" w:id="0">
    <w:p w14:paraId="69CDD019" w14:textId="77777777" w:rsidR="00B518D2" w:rsidRDefault="00B51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5CA1C2CD"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B3BC1">
      <w:rPr>
        <w:rFonts w:hint="eastAsia"/>
      </w:rPr>
      <w:t xml:space="preserve">　　</w:t>
    </w:r>
    <w:r>
      <w:rPr>
        <w:rFonts w:hint="eastAsia"/>
      </w:rPr>
      <w:t>采购编号：</w:t>
    </w:r>
    <w:r w:rsidR="00CE6510">
      <w:rPr>
        <w:rFonts w:hint="eastAsia"/>
      </w:rPr>
      <w:t>SZU2017261FW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5772A"/>
    <w:rsid w:val="00077DD7"/>
    <w:rsid w:val="00085AB4"/>
    <w:rsid w:val="00097C0C"/>
    <w:rsid w:val="000B024B"/>
    <w:rsid w:val="000B0A40"/>
    <w:rsid w:val="000C157C"/>
    <w:rsid w:val="000D09AD"/>
    <w:rsid w:val="000D178B"/>
    <w:rsid w:val="000E0696"/>
    <w:rsid w:val="000E31CC"/>
    <w:rsid w:val="001033CD"/>
    <w:rsid w:val="001053DF"/>
    <w:rsid w:val="00105AF0"/>
    <w:rsid w:val="00117765"/>
    <w:rsid w:val="00120D1E"/>
    <w:rsid w:val="00122123"/>
    <w:rsid w:val="00122680"/>
    <w:rsid w:val="001259DD"/>
    <w:rsid w:val="00126877"/>
    <w:rsid w:val="00133C9D"/>
    <w:rsid w:val="00135DB1"/>
    <w:rsid w:val="001411A8"/>
    <w:rsid w:val="00157628"/>
    <w:rsid w:val="00165BC6"/>
    <w:rsid w:val="001713A2"/>
    <w:rsid w:val="001777DA"/>
    <w:rsid w:val="00192EB4"/>
    <w:rsid w:val="001A43C4"/>
    <w:rsid w:val="001C641C"/>
    <w:rsid w:val="001E428B"/>
    <w:rsid w:val="001E7E12"/>
    <w:rsid w:val="001F3D39"/>
    <w:rsid w:val="002054DC"/>
    <w:rsid w:val="00226BB1"/>
    <w:rsid w:val="00232A1A"/>
    <w:rsid w:val="0023643F"/>
    <w:rsid w:val="00240060"/>
    <w:rsid w:val="0024298B"/>
    <w:rsid w:val="00251D9E"/>
    <w:rsid w:val="00254ABF"/>
    <w:rsid w:val="00286EA8"/>
    <w:rsid w:val="0029051A"/>
    <w:rsid w:val="00294786"/>
    <w:rsid w:val="002A4D8B"/>
    <w:rsid w:val="002C5873"/>
    <w:rsid w:val="002C5FC2"/>
    <w:rsid w:val="002D07A8"/>
    <w:rsid w:val="002D7C1D"/>
    <w:rsid w:val="002E59BE"/>
    <w:rsid w:val="002F46C6"/>
    <w:rsid w:val="003106E1"/>
    <w:rsid w:val="003230F2"/>
    <w:rsid w:val="00323461"/>
    <w:rsid w:val="003318A0"/>
    <w:rsid w:val="00346803"/>
    <w:rsid w:val="003477EC"/>
    <w:rsid w:val="00350186"/>
    <w:rsid w:val="00352811"/>
    <w:rsid w:val="00363498"/>
    <w:rsid w:val="00364F2F"/>
    <w:rsid w:val="0037497D"/>
    <w:rsid w:val="003804A8"/>
    <w:rsid w:val="00383796"/>
    <w:rsid w:val="003A44BA"/>
    <w:rsid w:val="003D7730"/>
    <w:rsid w:val="003F0C1E"/>
    <w:rsid w:val="004072ED"/>
    <w:rsid w:val="00433468"/>
    <w:rsid w:val="0044102A"/>
    <w:rsid w:val="0044128A"/>
    <w:rsid w:val="00443A66"/>
    <w:rsid w:val="004508BB"/>
    <w:rsid w:val="00450A29"/>
    <w:rsid w:val="00457064"/>
    <w:rsid w:val="004615A2"/>
    <w:rsid w:val="00461E68"/>
    <w:rsid w:val="004770E7"/>
    <w:rsid w:val="004906E9"/>
    <w:rsid w:val="00491C90"/>
    <w:rsid w:val="0049363B"/>
    <w:rsid w:val="00494FEC"/>
    <w:rsid w:val="004B25EC"/>
    <w:rsid w:val="004C175E"/>
    <w:rsid w:val="004C512B"/>
    <w:rsid w:val="004C7564"/>
    <w:rsid w:val="004D72ED"/>
    <w:rsid w:val="004E16B1"/>
    <w:rsid w:val="004E461A"/>
    <w:rsid w:val="0050333E"/>
    <w:rsid w:val="00504C80"/>
    <w:rsid w:val="005071AB"/>
    <w:rsid w:val="0054104F"/>
    <w:rsid w:val="00561580"/>
    <w:rsid w:val="0056677B"/>
    <w:rsid w:val="005713E1"/>
    <w:rsid w:val="005731EC"/>
    <w:rsid w:val="0058470B"/>
    <w:rsid w:val="005A76C5"/>
    <w:rsid w:val="005A7E8E"/>
    <w:rsid w:val="005C5D5B"/>
    <w:rsid w:val="005D5917"/>
    <w:rsid w:val="005E4BA8"/>
    <w:rsid w:val="005F2F38"/>
    <w:rsid w:val="00613ABE"/>
    <w:rsid w:val="00616C49"/>
    <w:rsid w:val="0062646B"/>
    <w:rsid w:val="00641BC8"/>
    <w:rsid w:val="00643709"/>
    <w:rsid w:val="0065193A"/>
    <w:rsid w:val="006649D4"/>
    <w:rsid w:val="006702E0"/>
    <w:rsid w:val="00671A9C"/>
    <w:rsid w:val="00675526"/>
    <w:rsid w:val="00676080"/>
    <w:rsid w:val="006B3415"/>
    <w:rsid w:val="006C1FD8"/>
    <w:rsid w:val="006D2240"/>
    <w:rsid w:val="006E27D7"/>
    <w:rsid w:val="006F11B3"/>
    <w:rsid w:val="00704EA8"/>
    <w:rsid w:val="00712946"/>
    <w:rsid w:val="00717AF0"/>
    <w:rsid w:val="00723284"/>
    <w:rsid w:val="007251B2"/>
    <w:rsid w:val="0072662F"/>
    <w:rsid w:val="00727DBE"/>
    <w:rsid w:val="00734799"/>
    <w:rsid w:val="007351A0"/>
    <w:rsid w:val="00765F3E"/>
    <w:rsid w:val="007707A6"/>
    <w:rsid w:val="00776699"/>
    <w:rsid w:val="00780E23"/>
    <w:rsid w:val="00793EBB"/>
    <w:rsid w:val="007B7D95"/>
    <w:rsid w:val="007D18D6"/>
    <w:rsid w:val="007E5F17"/>
    <w:rsid w:val="007F22E3"/>
    <w:rsid w:val="00815923"/>
    <w:rsid w:val="00843D58"/>
    <w:rsid w:val="00845620"/>
    <w:rsid w:val="00852C70"/>
    <w:rsid w:val="00872277"/>
    <w:rsid w:val="008901C7"/>
    <w:rsid w:val="00890527"/>
    <w:rsid w:val="008921BC"/>
    <w:rsid w:val="008B3BC1"/>
    <w:rsid w:val="008B5526"/>
    <w:rsid w:val="008C407F"/>
    <w:rsid w:val="008C74CF"/>
    <w:rsid w:val="008F7624"/>
    <w:rsid w:val="009071C8"/>
    <w:rsid w:val="00915E66"/>
    <w:rsid w:val="0091669A"/>
    <w:rsid w:val="009178CC"/>
    <w:rsid w:val="00942070"/>
    <w:rsid w:val="0094502C"/>
    <w:rsid w:val="00952B67"/>
    <w:rsid w:val="009532C7"/>
    <w:rsid w:val="00963924"/>
    <w:rsid w:val="009721F6"/>
    <w:rsid w:val="00997295"/>
    <w:rsid w:val="0099756F"/>
    <w:rsid w:val="009A447C"/>
    <w:rsid w:val="009A5616"/>
    <w:rsid w:val="009B506E"/>
    <w:rsid w:val="009B6C8B"/>
    <w:rsid w:val="009C210F"/>
    <w:rsid w:val="009D3084"/>
    <w:rsid w:val="009E6D47"/>
    <w:rsid w:val="009E79FA"/>
    <w:rsid w:val="00A16A14"/>
    <w:rsid w:val="00A17CB7"/>
    <w:rsid w:val="00A257FD"/>
    <w:rsid w:val="00A3729C"/>
    <w:rsid w:val="00A43DB6"/>
    <w:rsid w:val="00A4617E"/>
    <w:rsid w:val="00A64EC7"/>
    <w:rsid w:val="00A72DA9"/>
    <w:rsid w:val="00A76F70"/>
    <w:rsid w:val="00A8016B"/>
    <w:rsid w:val="00A856D4"/>
    <w:rsid w:val="00AB327B"/>
    <w:rsid w:val="00AC0BA7"/>
    <w:rsid w:val="00AC3FED"/>
    <w:rsid w:val="00AE6822"/>
    <w:rsid w:val="00AE7D40"/>
    <w:rsid w:val="00B21653"/>
    <w:rsid w:val="00B32A00"/>
    <w:rsid w:val="00B343BA"/>
    <w:rsid w:val="00B518D2"/>
    <w:rsid w:val="00B631EA"/>
    <w:rsid w:val="00B66244"/>
    <w:rsid w:val="00B832C7"/>
    <w:rsid w:val="00B85D71"/>
    <w:rsid w:val="00B906B5"/>
    <w:rsid w:val="00BA224C"/>
    <w:rsid w:val="00BA51A7"/>
    <w:rsid w:val="00BC2194"/>
    <w:rsid w:val="00BC456E"/>
    <w:rsid w:val="00BD4E6D"/>
    <w:rsid w:val="00BE4E1E"/>
    <w:rsid w:val="00BE6BC8"/>
    <w:rsid w:val="00BF1073"/>
    <w:rsid w:val="00C00E86"/>
    <w:rsid w:val="00C13B00"/>
    <w:rsid w:val="00C32C19"/>
    <w:rsid w:val="00C34178"/>
    <w:rsid w:val="00C43329"/>
    <w:rsid w:val="00C43456"/>
    <w:rsid w:val="00C668B5"/>
    <w:rsid w:val="00C67023"/>
    <w:rsid w:val="00C76B14"/>
    <w:rsid w:val="00C82B3F"/>
    <w:rsid w:val="00C84AA3"/>
    <w:rsid w:val="00C8663B"/>
    <w:rsid w:val="00C94714"/>
    <w:rsid w:val="00CA2889"/>
    <w:rsid w:val="00CB4493"/>
    <w:rsid w:val="00CB6B86"/>
    <w:rsid w:val="00CC3BEA"/>
    <w:rsid w:val="00CD4F42"/>
    <w:rsid w:val="00CE5258"/>
    <w:rsid w:val="00CE6510"/>
    <w:rsid w:val="00CF3E72"/>
    <w:rsid w:val="00D23794"/>
    <w:rsid w:val="00D407CA"/>
    <w:rsid w:val="00D5690F"/>
    <w:rsid w:val="00D63E4B"/>
    <w:rsid w:val="00D63FFC"/>
    <w:rsid w:val="00D75C16"/>
    <w:rsid w:val="00D82030"/>
    <w:rsid w:val="00D908AE"/>
    <w:rsid w:val="00D91907"/>
    <w:rsid w:val="00D92A47"/>
    <w:rsid w:val="00D9656E"/>
    <w:rsid w:val="00D97B33"/>
    <w:rsid w:val="00DB6C99"/>
    <w:rsid w:val="00DB784D"/>
    <w:rsid w:val="00DD2DDE"/>
    <w:rsid w:val="00DF0E4E"/>
    <w:rsid w:val="00DF161D"/>
    <w:rsid w:val="00DF257B"/>
    <w:rsid w:val="00DF3294"/>
    <w:rsid w:val="00E040EF"/>
    <w:rsid w:val="00E0550D"/>
    <w:rsid w:val="00E070BA"/>
    <w:rsid w:val="00E071FC"/>
    <w:rsid w:val="00E314D3"/>
    <w:rsid w:val="00E93F03"/>
    <w:rsid w:val="00EA1E82"/>
    <w:rsid w:val="00EC1000"/>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57B4A"/>
    <w:rsid w:val="00F80E56"/>
    <w:rsid w:val="00F86334"/>
    <w:rsid w:val="00F9531D"/>
    <w:rsid w:val="00F97D28"/>
    <w:rsid w:val="00F97DE0"/>
    <w:rsid w:val="00FA75A6"/>
    <w:rsid w:val="00FB0EB0"/>
    <w:rsid w:val="00FC1B97"/>
    <w:rsid w:val="00FC1C28"/>
    <w:rsid w:val="00FC21F6"/>
    <w:rsid w:val="00FD0870"/>
    <w:rsid w:val="00FD7FEC"/>
    <w:rsid w:val="00FE247F"/>
    <w:rsid w:val="00FE2E7B"/>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8D0062-712D-4C88-A210-579A1BDC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17</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78</cp:revision>
  <cp:lastPrinted>2017-12-05T01:04:00Z</cp:lastPrinted>
  <dcterms:created xsi:type="dcterms:W3CDTF">2016-12-21T06:33:00Z</dcterms:created>
  <dcterms:modified xsi:type="dcterms:W3CDTF">2017-12-06T09:12:00Z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