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F939732"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A1B90">
        <w:rPr>
          <w:rFonts w:ascii="宋体" w:hAnsi="宋体" w:hint="eastAsia"/>
          <w:color w:val="FF0000"/>
          <w:sz w:val="32"/>
          <w:szCs w:val="32"/>
        </w:rPr>
        <w:t>凝胶渗透色谱仪</w:t>
      </w:r>
    </w:p>
    <w:p w14:paraId="24C23C89" w14:textId="77777777" w:rsidR="00861974" w:rsidRDefault="00861974" w:rsidP="00432C23"/>
    <w:p w14:paraId="4A991DA6" w14:textId="3695FCE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A1B90">
        <w:rPr>
          <w:rFonts w:ascii="宋体" w:hAnsi="宋体" w:hint="eastAsia"/>
          <w:color w:val="FF0000"/>
          <w:sz w:val="32"/>
          <w:szCs w:val="32"/>
        </w:rPr>
        <w:t>SZUCG20210293EQ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6107CC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0A1B90">
        <w:rPr>
          <w:rFonts w:ascii="宋体" w:hAnsi="宋体" w:hint="eastAsia"/>
          <w:color w:val="FF0000"/>
          <w:sz w:val="32"/>
        </w:rPr>
        <w:t>四</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66D7631" w:rsidR="009B2AD6" w:rsidRPr="009D5001" w:rsidRDefault="009B2AD6" w:rsidP="009B2AD6">
      <w:pPr>
        <w:rPr>
          <w:rFonts w:ascii="宋体" w:hAnsi="宋体"/>
          <w:sz w:val="32"/>
        </w:rPr>
      </w:pPr>
      <w:r w:rsidRPr="009D5001">
        <w:rPr>
          <w:rFonts w:ascii="宋体" w:hAnsi="宋体"/>
          <w:sz w:val="32"/>
        </w:rPr>
        <w:t xml:space="preserve">      项目编号：  </w:t>
      </w:r>
      <w:r w:rsidR="000A1B90">
        <w:rPr>
          <w:rFonts w:ascii="宋体" w:hAnsi="宋体" w:hint="eastAsia"/>
          <w:color w:val="FF0000"/>
          <w:sz w:val="32"/>
          <w:szCs w:val="32"/>
        </w:rPr>
        <w:t>SZUCG20210293EQ</w:t>
      </w:r>
    </w:p>
    <w:p w14:paraId="07E0F69B" w14:textId="1410BA2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A1B90">
        <w:rPr>
          <w:rFonts w:ascii="宋体" w:hAnsi="宋体" w:hint="eastAsia"/>
          <w:color w:val="FF0000"/>
          <w:sz w:val="32"/>
          <w:szCs w:val="32"/>
        </w:rPr>
        <w:t>凝胶渗透色谱仪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48475B69" w:rsidR="00B62E01" w:rsidRPr="00DD48F9" w:rsidRDefault="00B62E01" w:rsidP="009109DD">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9109DD">
              <w:rPr>
                <w:color w:val="FF0000"/>
                <w:szCs w:val="21"/>
                <w:highlight w:val="yellow"/>
              </w:rPr>
              <w:t>12</w:t>
            </w:r>
            <w:r w:rsidRPr="00DD48F9">
              <w:rPr>
                <w:szCs w:val="21"/>
                <w:highlight w:val="yellow"/>
              </w:rPr>
              <w:t>分；普通参数每负偏离一项扣</w:t>
            </w:r>
            <w:r w:rsidR="009109DD">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7C159EA2" w:rsidR="00B829E9" w:rsidRPr="00DD48F9" w:rsidRDefault="00B829E9" w:rsidP="00B829E9">
            <w:pPr>
              <w:spacing w:line="240" w:lineRule="exact"/>
              <w:jc w:val="center"/>
              <w:rPr>
                <w:szCs w:val="21"/>
              </w:rPr>
            </w:pPr>
            <w:r w:rsidRPr="00DD48F9">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w:t>
            </w:r>
            <w:r w:rsidRPr="00DD48F9">
              <w:rPr>
                <w:szCs w:val="21"/>
              </w:rPr>
              <w:lastRenderedPageBreak/>
              <w:t>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0B79BE6F" w:rsidR="00B62E01" w:rsidRPr="00DD48F9" w:rsidRDefault="00A26AD1" w:rsidP="000A1B9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0A1B90">
              <w:rPr>
                <w:sz w:val="21"/>
                <w:szCs w:val="21"/>
              </w:rPr>
              <w:t>4</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3D58793"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A1B90">
        <w:rPr>
          <w:color w:val="FF0000"/>
          <w:kern w:val="0"/>
          <w:szCs w:val="21"/>
          <w:u w:val="single"/>
        </w:rPr>
        <w:t>凝胶渗透色谱仪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8B6A26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A1B90">
        <w:rPr>
          <w:color w:val="FF0000"/>
          <w:szCs w:val="21"/>
        </w:rPr>
        <w:t>SZUCG20210293EQ</w:t>
      </w:r>
    </w:p>
    <w:p w14:paraId="6BD90406" w14:textId="7C4496BB"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A1B90">
        <w:rPr>
          <w:color w:val="FF0000"/>
          <w:kern w:val="0"/>
          <w:szCs w:val="21"/>
        </w:rPr>
        <w:t>凝胶渗透色谱仪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249D2AD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343CD0" w:rsidRPr="00343CD0">
        <w:rPr>
          <w:color w:val="FF0000"/>
          <w:kern w:val="0"/>
          <w:szCs w:val="21"/>
        </w:rPr>
        <w:t>450,000.00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018A872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832A1F" w:rsidRPr="00DE3608">
        <w:rPr>
          <w:kern w:val="0"/>
          <w:szCs w:val="21"/>
        </w:rPr>
        <w:t>202</w:t>
      </w:r>
      <w:r w:rsidR="00832A1F">
        <w:rPr>
          <w:kern w:val="0"/>
          <w:szCs w:val="21"/>
        </w:rPr>
        <w:t>1</w:t>
      </w:r>
      <w:r w:rsidR="00832A1F" w:rsidRPr="00DE3608">
        <w:rPr>
          <w:kern w:val="0"/>
          <w:szCs w:val="21"/>
        </w:rPr>
        <w:t>年</w:t>
      </w:r>
      <w:r w:rsidR="00832A1F">
        <w:rPr>
          <w:rFonts w:hint="eastAsia"/>
          <w:kern w:val="0"/>
          <w:szCs w:val="21"/>
        </w:rPr>
        <w:t>0</w:t>
      </w:r>
      <w:r w:rsidR="00832A1F">
        <w:rPr>
          <w:kern w:val="0"/>
          <w:szCs w:val="21"/>
        </w:rPr>
        <w:t>4</w:t>
      </w:r>
      <w:r w:rsidR="00832A1F" w:rsidRPr="00DE3608">
        <w:rPr>
          <w:kern w:val="0"/>
          <w:szCs w:val="21"/>
        </w:rPr>
        <w:t>月</w:t>
      </w:r>
      <w:r w:rsidR="00251DE3">
        <w:rPr>
          <w:kern w:val="0"/>
          <w:szCs w:val="21"/>
        </w:rPr>
        <w:t>09</w:t>
      </w:r>
      <w:r w:rsidR="00832A1F" w:rsidRPr="00DE3608">
        <w:rPr>
          <w:kern w:val="0"/>
          <w:szCs w:val="21"/>
        </w:rPr>
        <w:t>日起至</w:t>
      </w:r>
      <w:r w:rsidR="00832A1F" w:rsidRPr="00DE3608">
        <w:rPr>
          <w:kern w:val="0"/>
          <w:szCs w:val="21"/>
        </w:rPr>
        <w:t>202</w:t>
      </w:r>
      <w:r w:rsidR="00832A1F">
        <w:rPr>
          <w:kern w:val="0"/>
          <w:szCs w:val="21"/>
        </w:rPr>
        <w:t>1</w:t>
      </w:r>
      <w:r w:rsidR="00832A1F" w:rsidRPr="00DE3608">
        <w:rPr>
          <w:kern w:val="0"/>
          <w:szCs w:val="21"/>
        </w:rPr>
        <w:t>年</w:t>
      </w:r>
      <w:r w:rsidR="00832A1F">
        <w:rPr>
          <w:rFonts w:hint="eastAsia"/>
          <w:kern w:val="0"/>
          <w:szCs w:val="21"/>
        </w:rPr>
        <w:t>0</w:t>
      </w:r>
      <w:r w:rsidR="00832A1F">
        <w:rPr>
          <w:kern w:val="0"/>
          <w:szCs w:val="21"/>
        </w:rPr>
        <w:t>4</w:t>
      </w:r>
      <w:r w:rsidR="00832A1F" w:rsidRPr="00DE3608">
        <w:rPr>
          <w:kern w:val="0"/>
          <w:szCs w:val="21"/>
        </w:rPr>
        <w:t>月</w:t>
      </w:r>
      <w:r w:rsidR="00832A1F">
        <w:rPr>
          <w:kern w:val="0"/>
          <w:szCs w:val="21"/>
        </w:rPr>
        <w:t>22</w:t>
      </w:r>
      <w:r w:rsidR="00832A1F"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C6B177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832A1F" w:rsidRPr="00DE3608">
        <w:rPr>
          <w:color w:val="FF0000"/>
          <w:kern w:val="0"/>
          <w:szCs w:val="21"/>
        </w:rPr>
        <w:t>202</w:t>
      </w:r>
      <w:r w:rsidR="00832A1F">
        <w:rPr>
          <w:color w:val="FF0000"/>
          <w:kern w:val="0"/>
          <w:szCs w:val="21"/>
        </w:rPr>
        <w:t>1</w:t>
      </w:r>
      <w:r w:rsidR="00832A1F" w:rsidRPr="00DE3608">
        <w:rPr>
          <w:color w:val="FF0000"/>
          <w:kern w:val="0"/>
          <w:szCs w:val="21"/>
        </w:rPr>
        <w:t>年</w:t>
      </w:r>
      <w:r w:rsidR="00832A1F">
        <w:rPr>
          <w:rFonts w:hint="eastAsia"/>
          <w:color w:val="FF0000"/>
          <w:kern w:val="0"/>
          <w:szCs w:val="21"/>
        </w:rPr>
        <w:t>0</w:t>
      </w:r>
      <w:r w:rsidR="00832A1F">
        <w:rPr>
          <w:color w:val="FF0000"/>
          <w:kern w:val="0"/>
          <w:szCs w:val="21"/>
        </w:rPr>
        <w:t>4</w:t>
      </w:r>
      <w:r w:rsidR="00832A1F" w:rsidRPr="00DE3608">
        <w:rPr>
          <w:color w:val="FF0000"/>
          <w:kern w:val="0"/>
          <w:szCs w:val="21"/>
        </w:rPr>
        <w:t>月</w:t>
      </w:r>
      <w:r w:rsidR="00832A1F">
        <w:rPr>
          <w:color w:val="FF0000"/>
          <w:kern w:val="0"/>
          <w:szCs w:val="21"/>
        </w:rPr>
        <w:t>23</w:t>
      </w:r>
      <w:r w:rsidR="00832A1F" w:rsidRPr="00DE3608">
        <w:rPr>
          <w:color w:val="FF0000"/>
          <w:kern w:val="0"/>
          <w:szCs w:val="21"/>
        </w:rPr>
        <w:t>日</w:t>
      </w:r>
      <w:r w:rsidR="00832A1F" w:rsidRPr="00DE3608">
        <w:rPr>
          <w:kern w:val="0"/>
          <w:szCs w:val="21"/>
        </w:rPr>
        <w:t xml:space="preserve"> </w:t>
      </w:r>
      <w:r w:rsidR="00832A1F">
        <w:rPr>
          <w:b/>
          <w:color w:val="FF0000"/>
          <w:kern w:val="0"/>
          <w:szCs w:val="21"/>
        </w:rPr>
        <w:t>09</w:t>
      </w:r>
      <w:r w:rsidR="00832A1F" w:rsidRPr="00DE3608">
        <w:rPr>
          <w:b/>
          <w:color w:val="FF0000"/>
          <w:kern w:val="0"/>
          <w:szCs w:val="21"/>
        </w:rPr>
        <w:t>：</w:t>
      </w:r>
      <w:r w:rsidR="00832A1F">
        <w:rPr>
          <w:b/>
          <w:color w:val="FF0000"/>
          <w:kern w:val="0"/>
          <w:szCs w:val="21"/>
        </w:rPr>
        <w:t>0</w:t>
      </w:r>
      <w:r w:rsidR="00832A1F" w:rsidRPr="00DE3608">
        <w:rPr>
          <w:b/>
          <w:color w:val="FF0000"/>
          <w:kern w:val="0"/>
          <w:szCs w:val="21"/>
        </w:rPr>
        <w:t>0</w:t>
      </w:r>
      <w:r w:rsidR="00832A1F"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603A90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832A1F" w:rsidRPr="00DE3608">
        <w:rPr>
          <w:kern w:val="0"/>
          <w:szCs w:val="21"/>
        </w:rPr>
        <w:t>202</w:t>
      </w:r>
      <w:r w:rsidR="00832A1F">
        <w:rPr>
          <w:kern w:val="0"/>
          <w:szCs w:val="21"/>
        </w:rPr>
        <w:t>1</w:t>
      </w:r>
      <w:r w:rsidR="00832A1F" w:rsidRPr="00DE3608">
        <w:rPr>
          <w:kern w:val="0"/>
          <w:szCs w:val="21"/>
        </w:rPr>
        <w:t>年</w:t>
      </w:r>
      <w:r w:rsidR="00832A1F" w:rsidRPr="00C63CA1">
        <w:rPr>
          <w:rFonts w:hint="eastAsia"/>
          <w:kern w:val="0"/>
          <w:szCs w:val="21"/>
        </w:rPr>
        <w:t>04</w:t>
      </w:r>
      <w:r w:rsidR="00832A1F" w:rsidRPr="00C63CA1">
        <w:rPr>
          <w:rFonts w:hint="eastAsia"/>
          <w:kern w:val="0"/>
          <w:szCs w:val="21"/>
        </w:rPr>
        <w:t>月</w:t>
      </w:r>
      <w:r w:rsidR="00832A1F">
        <w:rPr>
          <w:kern w:val="0"/>
          <w:szCs w:val="21"/>
        </w:rPr>
        <w:t>23</w:t>
      </w:r>
      <w:r w:rsidR="00832A1F" w:rsidRPr="00C63CA1">
        <w:rPr>
          <w:rFonts w:hint="eastAsia"/>
          <w:kern w:val="0"/>
          <w:szCs w:val="21"/>
        </w:rPr>
        <w:t>日</w:t>
      </w:r>
      <w:r w:rsidR="00832A1F" w:rsidRPr="00DE3608">
        <w:rPr>
          <w:kern w:val="0"/>
          <w:szCs w:val="21"/>
        </w:rPr>
        <w:t>09:</w:t>
      </w:r>
      <w:r w:rsidR="00832A1F">
        <w:rPr>
          <w:kern w:val="0"/>
          <w:szCs w:val="21"/>
        </w:rPr>
        <w:t>0</w:t>
      </w:r>
      <w:r w:rsidR="00832A1F" w:rsidRPr="00DE3608">
        <w:rPr>
          <w:kern w:val="0"/>
          <w:szCs w:val="21"/>
        </w:rPr>
        <w:t>0</w:t>
      </w:r>
      <w:r w:rsidR="00832A1F"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CBEA598" w:rsidR="008603EB" w:rsidRPr="00DE3608" w:rsidRDefault="000A3A58"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18820000356</w:t>
      </w:r>
    </w:p>
    <w:p w14:paraId="40153C95" w14:textId="77777777" w:rsidR="00832A1F" w:rsidRPr="00DE3608" w:rsidRDefault="00832A1F" w:rsidP="00832A1F">
      <w:pPr>
        <w:widowControl/>
        <w:adjustRightInd w:val="0"/>
        <w:snapToGrid w:val="0"/>
        <w:spacing w:line="360" w:lineRule="auto"/>
        <w:jc w:val="left"/>
        <w:rPr>
          <w:kern w:val="0"/>
          <w:szCs w:val="21"/>
        </w:rPr>
      </w:pPr>
      <w:r w:rsidRPr="00DE3608">
        <w:rPr>
          <w:kern w:val="0"/>
          <w:szCs w:val="21"/>
        </w:rPr>
        <w:t>九、公告期限：</w:t>
      </w:r>
    </w:p>
    <w:p w14:paraId="09C1F04E" w14:textId="729871E4" w:rsidR="00832A1F" w:rsidRPr="00DE3608" w:rsidRDefault="00832A1F" w:rsidP="00832A1F">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4</w:t>
      </w:r>
      <w:r w:rsidRPr="00DE3608">
        <w:rPr>
          <w:kern w:val="0"/>
          <w:szCs w:val="21"/>
        </w:rPr>
        <w:t>月</w:t>
      </w:r>
      <w:r w:rsidR="00251DE3">
        <w:rPr>
          <w:kern w:val="0"/>
          <w:szCs w:val="21"/>
        </w:rPr>
        <w:t>12</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4</w:t>
      </w:r>
      <w:r w:rsidRPr="00DE3608">
        <w:rPr>
          <w:kern w:val="0"/>
          <w:szCs w:val="21"/>
        </w:rPr>
        <w:t>月</w:t>
      </w:r>
      <w:r>
        <w:rPr>
          <w:kern w:val="0"/>
          <w:szCs w:val="21"/>
        </w:rPr>
        <w:t>1</w:t>
      </w:r>
      <w:r w:rsidR="00251DE3">
        <w:rPr>
          <w:kern w:val="0"/>
          <w:szCs w:val="21"/>
        </w:rPr>
        <w:t>6</w:t>
      </w:r>
      <w:r w:rsidRPr="00DE3608">
        <w:rPr>
          <w:kern w:val="0"/>
          <w:szCs w:val="21"/>
        </w:rPr>
        <w:t>日止。</w:t>
      </w:r>
    </w:p>
    <w:p w14:paraId="702CA172" w14:textId="77777777" w:rsidR="00832A1F" w:rsidRPr="00DE3608" w:rsidRDefault="00832A1F" w:rsidP="00832A1F">
      <w:pPr>
        <w:adjustRightInd w:val="0"/>
        <w:snapToGrid w:val="0"/>
        <w:spacing w:line="360" w:lineRule="auto"/>
        <w:ind w:firstLineChars="350" w:firstLine="735"/>
        <w:jc w:val="left"/>
        <w:rPr>
          <w:kern w:val="0"/>
          <w:szCs w:val="21"/>
        </w:rPr>
      </w:pPr>
    </w:p>
    <w:p w14:paraId="7B3A8CB2" w14:textId="77777777" w:rsidR="00832A1F" w:rsidRPr="00DE3608" w:rsidRDefault="00832A1F" w:rsidP="00832A1F">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441954B0" w:rsidR="00C60D2E" w:rsidRDefault="00832A1F" w:rsidP="00832A1F">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912AF9">
        <w:rPr>
          <w:rFonts w:hint="eastAsia"/>
          <w:b/>
          <w:kern w:val="0"/>
          <w:szCs w:val="21"/>
        </w:rPr>
        <w:t>0</w:t>
      </w:r>
      <w:r>
        <w:rPr>
          <w:b/>
          <w:kern w:val="0"/>
          <w:szCs w:val="21"/>
        </w:rPr>
        <w:t>4</w:t>
      </w:r>
      <w:r w:rsidRPr="00912AF9">
        <w:rPr>
          <w:rFonts w:hint="eastAsia"/>
          <w:b/>
          <w:kern w:val="0"/>
          <w:szCs w:val="21"/>
        </w:rPr>
        <w:t>月</w:t>
      </w:r>
      <w:r w:rsidR="00251DE3">
        <w:rPr>
          <w:b/>
          <w:kern w:val="0"/>
          <w:szCs w:val="21"/>
        </w:rPr>
        <w:t>09</w:t>
      </w:r>
      <w:bookmarkStart w:id="21" w:name="_GoBack"/>
      <w:bookmarkEnd w:id="21"/>
      <w:r w:rsidRPr="00912AF9">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8E3A8D5" w:rsidR="002A367A" w:rsidRPr="006C4DF4" w:rsidRDefault="008D26B1" w:rsidP="000A3A58">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BA944BE" w:rsidR="008603EB" w:rsidRPr="006C4DF4" w:rsidRDefault="000A1B90" w:rsidP="008603EB">
            <w:pPr>
              <w:widowControl/>
              <w:jc w:val="center"/>
              <w:rPr>
                <w:kern w:val="0"/>
                <w:szCs w:val="21"/>
              </w:rPr>
            </w:pPr>
            <w:r>
              <w:rPr>
                <w:rFonts w:hint="eastAsia"/>
              </w:rPr>
              <w:t>凝胶渗透色谱仪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75E679A" w:rsidR="008603EB" w:rsidRPr="006C4DF4" w:rsidRDefault="00343CD0" w:rsidP="008603EB">
            <w:pPr>
              <w:widowControl/>
              <w:jc w:val="center"/>
              <w:rPr>
                <w:szCs w:val="21"/>
              </w:rPr>
            </w:pPr>
            <w:r w:rsidRPr="00343CD0">
              <w:rPr>
                <w:szCs w:val="21"/>
              </w:rPr>
              <w:t>450,000.00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C01E1C" w:rsidRPr="006C4DF4" w14:paraId="55434445"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ED21E36" w:rsidR="00C01E1C" w:rsidRPr="006C4DF4" w:rsidRDefault="00C01E1C" w:rsidP="00C01E1C">
            <w:pPr>
              <w:widowControl/>
              <w:jc w:val="center"/>
              <w:rPr>
                <w:kern w:val="0"/>
                <w:szCs w:val="21"/>
              </w:rPr>
            </w:pPr>
            <w:r w:rsidRPr="00C01E1C">
              <w:rPr>
                <w:rFonts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2A369DD4" w:rsidR="00C01E1C" w:rsidRPr="006C4DF4" w:rsidRDefault="00C01E1C" w:rsidP="00C01E1C">
            <w:pPr>
              <w:widowControl/>
              <w:jc w:val="center"/>
              <w:rPr>
                <w:kern w:val="0"/>
                <w:szCs w:val="21"/>
              </w:rPr>
            </w:pPr>
            <w:r w:rsidRPr="00C01E1C">
              <w:rPr>
                <w:rFonts w:hint="eastAsia"/>
                <w:kern w:val="0"/>
                <w:szCs w:val="21"/>
              </w:rPr>
              <w:t>凝胶渗透色谱仪主机</w:t>
            </w:r>
          </w:p>
        </w:tc>
        <w:tc>
          <w:tcPr>
            <w:tcW w:w="1134" w:type="dxa"/>
            <w:tcBorders>
              <w:top w:val="single" w:sz="4" w:space="0" w:color="auto"/>
              <w:left w:val="nil"/>
              <w:bottom w:val="single" w:sz="4" w:space="0" w:color="auto"/>
              <w:right w:val="single" w:sz="4" w:space="0" w:color="auto"/>
            </w:tcBorders>
            <w:vAlign w:val="center"/>
          </w:tcPr>
          <w:p w14:paraId="63A2FA6C" w14:textId="0C5196B3" w:rsidR="00C01E1C" w:rsidRPr="006C4DF4"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E6DEF4D" w14:textId="310F0BD9" w:rsidR="00C01E1C" w:rsidRPr="006C4DF4" w:rsidRDefault="00C01E1C" w:rsidP="00C01E1C">
            <w:pPr>
              <w:widowControl/>
              <w:jc w:val="center"/>
              <w:rPr>
                <w:kern w:val="0"/>
                <w:szCs w:val="21"/>
              </w:rPr>
            </w:pPr>
            <w:r w:rsidRPr="00C01E1C">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A8256A8" w14:textId="0C69E4D2" w:rsidR="00C01E1C" w:rsidRPr="006C4DF4" w:rsidRDefault="00C01E1C" w:rsidP="00C01E1C">
            <w:pPr>
              <w:widowControl/>
              <w:jc w:val="center"/>
              <w:rPr>
                <w:b/>
                <w:szCs w:val="21"/>
              </w:rPr>
            </w:pPr>
            <w:r w:rsidRPr="00C01E1C">
              <w:rPr>
                <w:b/>
                <w:color w:val="FF0000"/>
                <w:szCs w:val="21"/>
              </w:rPr>
              <w:t>核心产品</w:t>
            </w:r>
          </w:p>
        </w:tc>
      </w:tr>
      <w:tr w:rsidR="00C01E1C" w:rsidRPr="006C4DF4" w14:paraId="4A8EF0C9"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925DC73" w:rsidR="00C01E1C" w:rsidRPr="006C4DF4" w:rsidRDefault="00C01E1C" w:rsidP="00C01E1C">
            <w:pPr>
              <w:widowControl/>
              <w:jc w:val="center"/>
              <w:rPr>
                <w:kern w:val="0"/>
                <w:szCs w:val="21"/>
              </w:rPr>
            </w:pPr>
            <w:r w:rsidRPr="00C01E1C">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2A99552D" w:rsidR="00C01E1C" w:rsidRPr="006C4DF4" w:rsidRDefault="00C01E1C" w:rsidP="00C01E1C">
            <w:pPr>
              <w:widowControl/>
              <w:jc w:val="center"/>
              <w:rPr>
                <w:kern w:val="0"/>
                <w:szCs w:val="21"/>
              </w:rPr>
            </w:pPr>
            <w:r w:rsidRPr="00C01E1C">
              <w:rPr>
                <w:rFonts w:hint="eastAsia"/>
                <w:kern w:val="0"/>
                <w:szCs w:val="21"/>
              </w:rPr>
              <w:t>紫外可见光检测器</w:t>
            </w:r>
          </w:p>
        </w:tc>
        <w:tc>
          <w:tcPr>
            <w:tcW w:w="1134" w:type="dxa"/>
            <w:tcBorders>
              <w:top w:val="single" w:sz="4" w:space="0" w:color="auto"/>
              <w:left w:val="nil"/>
              <w:bottom w:val="single" w:sz="4" w:space="0" w:color="auto"/>
              <w:right w:val="single" w:sz="4" w:space="0" w:color="auto"/>
            </w:tcBorders>
            <w:vAlign w:val="center"/>
          </w:tcPr>
          <w:p w14:paraId="2BB64A56" w14:textId="6AE9D7FA" w:rsidR="00C01E1C" w:rsidRPr="006C4DF4"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77B269E3" w:rsidR="00C01E1C" w:rsidRPr="006C4DF4" w:rsidRDefault="00C01E1C" w:rsidP="00C01E1C">
            <w:pPr>
              <w:widowControl/>
              <w:jc w:val="center"/>
              <w:rPr>
                <w:kern w:val="0"/>
                <w:szCs w:val="21"/>
              </w:rPr>
            </w:pPr>
            <w:r w:rsidRPr="00C01E1C">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78E787E4" w:rsidR="00C01E1C" w:rsidRPr="006C4DF4" w:rsidRDefault="00C01E1C" w:rsidP="00C01E1C">
            <w:pPr>
              <w:widowControl/>
              <w:jc w:val="center"/>
              <w:rPr>
                <w:szCs w:val="21"/>
              </w:rPr>
            </w:pPr>
          </w:p>
        </w:tc>
      </w:tr>
      <w:tr w:rsidR="00C01E1C" w:rsidRPr="006C4DF4" w14:paraId="40FD85EB"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EDF7D47" w:rsidR="00C01E1C" w:rsidRPr="006C4DF4" w:rsidRDefault="00C01E1C" w:rsidP="00C01E1C">
            <w:pPr>
              <w:widowControl/>
              <w:jc w:val="center"/>
              <w:rPr>
                <w:kern w:val="0"/>
                <w:szCs w:val="21"/>
              </w:rPr>
            </w:pPr>
            <w:r w:rsidRPr="00C01E1C">
              <w:rPr>
                <w:rFonts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5ED5FE3C" w:rsidR="00C01E1C" w:rsidRPr="006C4DF4" w:rsidRDefault="00C01E1C" w:rsidP="00C01E1C">
            <w:pPr>
              <w:widowControl/>
              <w:jc w:val="center"/>
              <w:rPr>
                <w:kern w:val="0"/>
                <w:szCs w:val="21"/>
              </w:rPr>
            </w:pPr>
            <w:r w:rsidRPr="00C01E1C">
              <w:rPr>
                <w:rFonts w:hint="eastAsia"/>
                <w:kern w:val="0"/>
                <w:szCs w:val="21"/>
              </w:rPr>
              <w:t>示差检测器</w:t>
            </w:r>
          </w:p>
        </w:tc>
        <w:tc>
          <w:tcPr>
            <w:tcW w:w="1134" w:type="dxa"/>
            <w:tcBorders>
              <w:top w:val="single" w:sz="4" w:space="0" w:color="auto"/>
              <w:left w:val="nil"/>
              <w:bottom w:val="single" w:sz="4" w:space="0" w:color="auto"/>
              <w:right w:val="single" w:sz="4" w:space="0" w:color="auto"/>
            </w:tcBorders>
            <w:vAlign w:val="center"/>
          </w:tcPr>
          <w:p w14:paraId="65D1F9C2" w14:textId="52871DEF" w:rsidR="00C01E1C" w:rsidRPr="006C4DF4"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2494475F" w:rsidR="00C01E1C" w:rsidRPr="006C4DF4" w:rsidRDefault="00C01E1C" w:rsidP="00C01E1C">
            <w:pPr>
              <w:widowControl/>
              <w:jc w:val="center"/>
              <w:rPr>
                <w:kern w:val="0"/>
                <w:szCs w:val="21"/>
              </w:rPr>
            </w:pPr>
            <w:r w:rsidRPr="00C01E1C">
              <w:rPr>
                <w:rFonts w:hint="eastAsia"/>
                <w:kern w:val="0"/>
                <w:szCs w:val="21"/>
              </w:rPr>
              <w:t>台</w:t>
            </w:r>
          </w:p>
        </w:tc>
        <w:tc>
          <w:tcPr>
            <w:tcW w:w="1984" w:type="dxa"/>
            <w:tcBorders>
              <w:top w:val="single" w:sz="4" w:space="0" w:color="auto"/>
              <w:left w:val="nil"/>
              <w:bottom w:val="single" w:sz="4" w:space="0" w:color="auto"/>
              <w:right w:val="single" w:sz="4" w:space="0" w:color="auto"/>
            </w:tcBorders>
            <w:vAlign w:val="center"/>
          </w:tcPr>
          <w:p w14:paraId="722999C8" w14:textId="77777777" w:rsidR="00C01E1C" w:rsidRPr="006C4DF4" w:rsidRDefault="00C01E1C" w:rsidP="00C01E1C">
            <w:pPr>
              <w:widowControl/>
              <w:jc w:val="center"/>
              <w:rPr>
                <w:szCs w:val="21"/>
              </w:rPr>
            </w:pPr>
          </w:p>
        </w:tc>
      </w:tr>
      <w:tr w:rsidR="00C01E1C" w:rsidRPr="006C4DF4" w14:paraId="1555935E"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E99C78" w14:textId="0F0329A9" w:rsidR="00C01E1C" w:rsidRPr="00C01E1C" w:rsidRDefault="00C01E1C" w:rsidP="00C01E1C">
            <w:pPr>
              <w:widowControl/>
              <w:jc w:val="center"/>
              <w:rPr>
                <w:kern w:val="0"/>
                <w:szCs w:val="21"/>
              </w:rPr>
            </w:pPr>
            <w:r w:rsidRPr="00C01E1C">
              <w:rPr>
                <w:rFonts w:hint="eastAsia"/>
                <w:kern w:val="0"/>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42248721" w14:textId="29665CD8" w:rsidR="00C01E1C" w:rsidRPr="00C01E1C" w:rsidRDefault="00C01E1C" w:rsidP="00C01E1C">
            <w:pPr>
              <w:widowControl/>
              <w:jc w:val="center"/>
              <w:rPr>
                <w:kern w:val="0"/>
                <w:szCs w:val="21"/>
              </w:rPr>
            </w:pPr>
            <w:r w:rsidRPr="00C01E1C">
              <w:rPr>
                <w:rFonts w:hint="eastAsia"/>
                <w:kern w:val="0"/>
                <w:szCs w:val="21"/>
              </w:rPr>
              <w:t>自动进样器</w:t>
            </w:r>
          </w:p>
        </w:tc>
        <w:tc>
          <w:tcPr>
            <w:tcW w:w="1134" w:type="dxa"/>
            <w:tcBorders>
              <w:top w:val="single" w:sz="4" w:space="0" w:color="auto"/>
              <w:left w:val="nil"/>
              <w:bottom w:val="single" w:sz="4" w:space="0" w:color="auto"/>
              <w:right w:val="single" w:sz="4" w:space="0" w:color="auto"/>
            </w:tcBorders>
            <w:vAlign w:val="center"/>
          </w:tcPr>
          <w:p w14:paraId="0E60C72C" w14:textId="5579DAF7" w:rsidR="00C01E1C" w:rsidRPr="00C01E1C"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31C58FB8" w14:textId="3ED2084D" w:rsidR="00C01E1C" w:rsidRPr="00C01E1C" w:rsidRDefault="00C01E1C" w:rsidP="00C01E1C">
            <w:pPr>
              <w:widowControl/>
              <w:jc w:val="center"/>
              <w:rPr>
                <w:kern w:val="0"/>
                <w:szCs w:val="21"/>
              </w:rPr>
            </w:pPr>
            <w:r w:rsidRPr="00C01E1C">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3274A2F" w14:textId="77777777" w:rsidR="00C01E1C" w:rsidRPr="006C4DF4" w:rsidRDefault="00C01E1C" w:rsidP="00C01E1C">
            <w:pPr>
              <w:widowControl/>
              <w:jc w:val="center"/>
              <w:rPr>
                <w:szCs w:val="21"/>
              </w:rPr>
            </w:pPr>
          </w:p>
        </w:tc>
      </w:tr>
      <w:tr w:rsidR="00C01E1C" w:rsidRPr="006C4DF4" w14:paraId="192994DA"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540C86A" w14:textId="6B4035C7" w:rsidR="00C01E1C" w:rsidRPr="00C01E1C" w:rsidRDefault="00C01E1C" w:rsidP="00C01E1C">
            <w:pPr>
              <w:widowControl/>
              <w:jc w:val="center"/>
              <w:rPr>
                <w:kern w:val="0"/>
                <w:szCs w:val="21"/>
              </w:rPr>
            </w:pPr>
            <w:r w:rsidRPr="00C01E1C">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1554D0D" w14:textId="57049818" w:rsidR="00C01E1C" w:rsidRPr="00C01E1C" w:rsidRDefault="00C01E1C" w:rsidP="00C01E1C">
            <w:pPr>
              <w:widowControl/>
              <w:jc w:val="center"/>
              <w:rPr>
                <w:kern w:val="0"/>
                <w:szCs w:val="21"/>
              </w:rPr>
            </w:pPr>
            <w:r w:rsidRPr="00C01E1C">
              <w:rPr>
                <w:rFonts w:hint="eastAsia"/>
                <w:kern w:val="0"/>
                <w:szCs w:val="21"/>
              </w:rPr>
              <w:t>柱温箱</w:t>
            </w:r>
          </w:p>
        </w:tc>
        <w:tc>
          <w:tcPr>
            <w:tcW w:w="1134" w:type="dxa"/>
            <w:tcBorders>
              <w:top w:val="single" w:sz="4" w:space="0" w:color="auto"/>
              <w:left w:val="nil"/>
              <w:bottom w:val="single" w:sz="4" w:space="0" w:color="auto"/>
              <w:right w:val="single" w:sz="4" w:space="0" w:color="auto"/>
            </w:tcBorders>
            <w:vAlign w:val="center"/>
          </w:tcPr>
          <w:p w14:paraId="10799B3B" w14:textId="78F9784C" w:rsidR="00C01E1C" w:rsidRPr="00C01E1C"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2444E00E" w14:textId="1588FAB1" w:rsidR="00C01E1C" w:rsidRPr="00C01E1C" w:rsidRDefault="00C01E1C" w:rsidP="00C01E1C">
            <w:pPr>
              <w:widowControl/>
              <w:jc w:val="center"/>
              <w:rPr>
                <w:kern w:val="0"/>
                <w:szCs w:val="21"/>
              </w:rPr>
            </w:pPr>
            <w:r w:rsidRPr="00C01E1C">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015446B7" w14:textId="77777777" w:rsidR="00C01E1C" w:rsidRPr="006C4DF4" w:rsidRDefault="00C01E1C" w:rsidP="00C01E1C">
            <w:pPr>
              <w:widowControl/>
              <w:jc w:val="center"/>
              <w:rPr>
                <w:szCs w:val="21"/>
              </w:rPr>
            </w:pPr>
          </w:p>
        </w:tc>
      </w:tr>
      <w:tr w:rsidR="00C01E1C" w:rsidRPr="006C4DF4" w14:paraId="402B74EF"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A55D3D" w14:textId="5E31BD81" w:rsidR="00C01E1C" w:rsidRPr="00C01E1C" w:rsidRDefault="00C01E1C" w:rsidP="00C01E1C">
            <w:pPr>
              <w:widowControl/>
              <w:jc w:val="center"/>
              <w:rPr>
                <w:kern w:val="0"/>
                <w:szCs w:val="21"/>
              </w:rPr>
            </w:pPr>
            <w:r w:rsidRPr="00C01E1C">
              <w:rPr>
                <w:rFonts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35F6E39F" w14:textId="36879F3C" w:rsidR="00C01E1C" w:rsidRPr="00C01E1C" w:rsidRDefault="00C01E1C" w:rsidP="0010091B">
            <w:pPr>
              <w:widowControl/>
              <w:jc w:val="center"/>
              <w:rPr>
                <w:kern w:val="0"/>
                <w:szCs w:val="21"/>
              </w:rPr>
            </w:pPr>
            <w:r w:rsidRPr="00C01E1C">
              <w:rPr>
                <w:kern w:val="0"/>
                <w:szCs w:val="21"/>
              </w:rPr>
              <w:t>HSPgel RT 2.0 THF</w:t>
            </w:r>
            <w:r w:rsidRPr="00C01E1C">
              <w:rPr>
                <w:rFonts w:hint="eastAsia"/>
                <w:kern w:val="0"/>
                <w:szCs w:val="21"/>
              </w:rPr>
              <w:t>（四氢呋喃）色谱柱</w:t>
            </w:r>
          </w:p>
        </w:tc>
        <w:tc>
          <w:tcPr>
            <w:tcW w:w="1134" w:type="dxa"/>
            <w:tcBorders>
              <w:top w:val="single" w:sz="4" w:space="0" w:color="auto"/>
              <w:left w:val="nil"/>
              <w:bottom w:val="single" w:sz="4" w:space="0" w:color="auto"/>
              <w:right w:val="single" w:sz="4" w:space="0" w:color="auto"/>
            </w:tcBorders>
            <w:vAlign w:val="center"/>
          </w:tcPr>
          <w:p w14:paraId="5B872B58" w14:textId="6E5C9963" w:rsidR="00C01E1C" w:rsidRPr="00C01E1C"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6B96ADFA" w14:textId="7175567C" w:rsidR="00C01E1C" w:rsidRPr="00C01E1C" w:rsidRDefault="00C01E1C" w:rsidP="00C01E1C">
            <w:pPr>
              <w:widowControl/>
              <w:jc w:val="center"/>
              <w:rPr>
                <w:kern w:val="0"/>
                <w:szCs w:val="21"/>
              </w:rPr>
            </w:pPr>
            <w:r w:rsidRPr="00C01E1C">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0E9D35F3" w14:textId="77777777" w:rsidR="00C01E1C" w:rsidRPr="006C4DF4" w:rsidRDefault="00C01E1C" w:rsidP="00C01E1C">
            <w:pPr>
              <w:widowControl/>
              <w:jc w:val="center"/>
              <w:rPr>
                <w:szCs w:val="21"/>
              </w:rPr>
            </w:pPr>
          </w:p>
        </w:tc>
      </w:tr>
      <w:tr w:rsidR="00C01E1C" w:rsidRPr="006C4DF4" w14:paraId="474945A9"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8CE9DEB" w14:textId="610235B1" w:rsidR="00C01E1C" w:rsidRPr="00C01E1C" w:rsidRDefault="00C01E1C" w:rsidP="00C01E1C">
            <w:pPr>
              <w:widowControl/>
              <w:jc w:val="center"/>
              <w:rPr>
                <w:kern w:val="0"/>
                <w:szCs w:val="21"/>
              </w:rPr>
            </w:pPr>
            <w:r w:rsidRPr="00C01E1C">
              <w:rPr>
                <w:rFonts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698D10D8" w14:textId="7C58A72E" w:rsidR="00C01E1C" w:rsidRPr="00C01E1C" w:rsidRDefault="00C01E1C" w:rsidP="0010091B">
            <w:pPr>
              <w:widowControl/>
              <w:jc w:val="center"/>
              <w:rPr>
                <w:kern w:val="0"/>
                <w:szCs w:val="21"/>
              </w:rPr>
            </w:pPr>
            <w:r w:rsidRPr="00C01E1C">
              <w:rPr>
                <w:kern w:val="0"/>
                <w:szCs w:val="21"/>
              </w:rPr>
              <w:t>HSPgel RT 4.0 THF</w:t>
            </w:r>
            <w:r w:rsidRPr="00C01E1C">
              <w:rPr>
                <w:rFonts w:hint="eastAsia"/>
                <w:kern w:val="0"/>
                <w:szCs w:val="21"/>
              </w:rPr>
              <w:t>（四氢呋喃）色谱柱</w:t>
            </w:r>
          </w:p>
        </w:tc>
        <w:tc>
          <w:tcPr>
            <w:tcW w:w="1134" w:type="dxa"/>
            <w:tcBorders>
              <w:top w:val="single" w:sz="4" w:space="0" w:color="auto"/>
              <w:left w:val="nil"/>
              <w:bottom w:val="single" w:sz="4" w:space="0" w:color="auto"/>
              <w:right w:val="single" w:sz="4" w:space="0" w:color="auto"/>
            </w:tcBorders>
            <w:vAlign w:val="center"/>
          </w:tcPr>
          <w:p w14:paraId="63CC0B74" w14:textId="27F28E73" w:rsidR="00C01E1C" w:rsidRPr="00C01E1C" w:rsidRDefault="00C01E1C" w:rsidP="00C01E1C">
            <w:pPr>
              <w:widowControl/>
              <w:jc w:val="center"/>
              <w:rPr>
                <w:kern w:val="0"/>
                <w:szCs w:val="21"/>
              </w:rPr>
            </w:pPr>
            <w:r w:rsidRPr="00C01E1C">
              <w:rPr>
                <w:kern w:val="0"/>
                <w:szCs w:val="21"/>
              </w:rPr>
              <w:t>2</w:t>
            </w:r>
          </w:p>
        </w:tc>
        <w:tc>
          <w:tcPr>
            <w:tcW w:w="1276" w:type="dxa"/>
            <w:tcBorders>
              <w:top w:val="single" w:sz="4" w:space="0" w:color="auto"/>
              <w:left w:val="nil"/>
              <w:bottom w:val="single" w:sz="4" w:space="0" w:color="auto"/>
              <w:right w:val="single" w:sz="4" w:space="0" w:color="auto"/>
            </w:tcBorders>
            <w:vAlign w:val="center"/>
          </w:tcPr>
          <w:p w14:paraId="25E04AF1" w14:textId="1F4F9BA9" w:rsidR="00C01E1C" w:rsidRPr="00C01E1C" w:rsidRDefault="00C01E1C" w:rsidP="00C01E1C">
            <w:pPr>
              <w:widowControl/>
              <w:jc w:val="center"/>
              <w:rPr>
                <w:kern w:val="0"/>
                <w:szCs w:val="21"/>
              </w:rPr>
            </w:pPr>
            <w:r w:rsidRPr="00C01E1C">
              <w:rPr>
                <w:rFonts w:hint="eastAsia"/>
                <w:kern w:val="0"/>
                <w:szCs w:val="21"/>
              </w:rPr>
              <w:t>根</w:t>
            </w:r>
          </w:p>
        </w:tc>
        <w:tc>
          <w:tcPr>
            <w:tcW w:w="1984" w:type="dxa"/>
            <w:tcBorders>
              <w:top w:val="single" w:sz="4" w:space="0" w:color="auto"/>
              <w:left w:val="nil"/>
              <w:bottom w:val="single" w:sz="4" w:space="0" w:color="auto"/>
              <w:right w:val="single" w:sz="4" w:space="0" w:color="auto"/>
            </w:tcBorders>
            <w:vAlign w:val="center"/>
          </w:tcPr>
          <w:p w14:paraId="28A7C550" w14:textId="77777777" w:rsidR="00C01E1C" w:rsidRPr="006C4DF4" w:rsidRDefault="00C01E1C" w:rsidP="00C01E1C">
            <w:pPr>
              <w:widowControl/>
              <w:jc w:val="center"/>
              <w:rPr>
                <w:szCs w:val="21"/>
              </w:rPr>
            </w:pPr>
          </w:p>
        </w:tc>
      </w:tr>
      <w:tr w:rsidR="00C01E1C" w:rsidRPr="006C4DF4" w14:paraId="7883929B"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EDD49C7" w14:textId="6A9C3B71" w:rsidR="00C01E1C" w:rsidRPr="00C01E1C" w:rsidRDefault="00C01E1C" w:rsidP="00C01E1C">
            <w:pPr>
              <w:widowControl/>
              <w:jc w:val="center"/>
              <w:rPr>
                <w:kern w:val="0"/>
                <w:szCs w:val="21"/>
              </w:rPr>
            </w:pPr>
            <w:r w:rsidRPr="00C01E1C">
              <w:rPr>
                <w:rFonts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2A6422BF" w14:textId="629AE79D" w:rsidR="00C01E1C" w:rsidRPr="00C01E1C" w:rsidRDefault="00C01E1C" w:rsidP="0010091B">
            <w:pPr>
              <w:widowControl/>
              <w:jc w:val="center"/>
              <w:rPr>
                <w:kern w:val="0"/>
                <w:szCs w:val="21"/>
              </w:rPr>
            </w:pPr>
            <w:r w:rsidRPr="00C01E1C">
              <w:rPr>
                <w:rFonts w:hint="eastAsia"/>
                <w:kern w:val="0"/>
                <w:szCs w:val="21"/>
              </w:rPr>
              <w:t>色谱柱在线过滤器</w:t>
            </w:r>
          </w:p>
        </w:tc>
        <w:tc>
          <w:tcPr>
            <w:tcW w:w="1134" w:type="dxa"/>
            <w:tcBorders>
              <w:top w:val="single" w:sz="4" w:space="0" w:color="auto"/>
              <w:left w:val="nil"/>
              <w:bottom w:val="single" w:sz="4" w:space="0" w:color="auto"/>
              <w:right w:val="single" w:sz="4" w:space="0" w:color="auto"/>
            </w:tcBorders>
            <w:vAlign w:val="center"/>
          </w:tcPr>
          <w:p w14:paraId="5E95CFDA" w14:textId="7695C1B3" w:rsidR="00C01E1C" w:rsidRPr="00C01E1C"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3453CF90" w14:textId="6A34D567" w:rsidR="00C01E1C" w:rsidRPr="00C01E1C" w:rsidRDefault="00C01E1C" w:rsidP="00C01E1C">
            <w:pPr>
              <w:widowControl/>
              <w:jc w:val="center"/>
              <w:rPr>
                <w:kern w:val="0"/>
                <w:szCs w:val="21"/>
              </w:rPr>
            </w:pPr>
            <w:r w:rsidRPr="00C01E1C">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0E4E9A56" w14:textId="77777777" w:rsidR="00C01E1C" w:rsidRPr="006C4DF4" w:rsidRDefault="00C01E1C" w:rsidP="00C01E1C">
            <w:pPr>
              <w:widowControl/>
              <w:jc w:val="center"/>
              <w:rPr>
                <w:szCs w:val="21"/>
              </w:rPr>
            </w:pPr>
          </w:p>
        </w:tc>
      </w:tr>
      <w:tr w:rsidR="00C01E1C" w:rsidRPr="006C4DF4" w14:paraId="05A8751F"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7D6381" w14:textId="2AA1CCA0" w:rsidR="00C01E1C" w:rsidRPr="00C01E1C" w:rsidRDefault="00C01E1C" w:rsidP="00C01E1C">
            <w:pPr>
              <w:widowControl/>
              <w:jc w:val="center"/>
              <w:rPr>
                <w:kern w:val="0"/>
                <w:szCs w:val="21"/>
              </w:rPr>
            </w:pPr>
            <w:r w:rsidRPr="00C01E1C">
              <w:rPr>
                <w:rFonts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7D5F5521" w14:textId="794AE3BC" w:rsidR="00C01E1C" w:rsidRPr="00C01E1C" w:rsidRDefault="00C01E1C" w:rsidP="0010091B">
            <w:pPr>
              <w:widowControl/>
              <w:jc w:val="center"/>
              <w:rPr>
                <w:kern w:val="0"/>
                <w:szCs w:val="21"/>
              </w:rPr>
            </w:pPr>
            <w:r w:rsidRPr="00C01E1C">
              <w:rPr>
                <w:rFonts w:hint="eastAsia"/>
                <w:kern w:val="0"/>
                <w:szCs w:val="21"/>
              </w:rPr>
              <w:t>内置色谱软件工作站（含</w:t>
            </w:r>
            <w:r w:rsidRPr="00C01E1C">
              <w:rPr>
                <w:kern w:val="0"/>
                <w:szCs w:val="21"/>
              </w:rPr>
              <w:t>GPC/SEC</w:t>
            </w:r>
            <w:r w:rsidRPr="00C01E1C">
              <w:rPr>
                <w:rFonts w:hint="eastAsia"/>
                <w:kern w:val="0"/>
                <w:szCs w:val="21"/>
              </w:rPr>
              <w:t>软件）</w:t>
            </w:r>
          </w:p>
        </w:tc>
        <w:tc>
          <w:tcPr>
            <w:tcW w:w="1134" w:type="dxa"/>
            <w:tcBorders>
              <w:top w:val="single" w:sz="4" w:space="0" w:color="auto"/>
              <w:left w:val="nil"/>
              <w:bottom w:val="single" w:sz="4" w:space="0" w:color="auto"/>
              <w:right w:val="single" w:sz="4" w:space="0" w:color="auto"/>
            </w:tcBorders>
            <w:vAlign w:val="center"/>
          </w:tcPr>
          <w:p w14:paraId="4D51CA33" w14:textId="0F89A868" w:rsidR="00C01E1C" w:rsidRPr="00C01E1C"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55C6E011" w14:textId="2F0E50CF" w:rsidR="00C01E1C" w:rsidRPr="00C01E1C" w:rsidRDefault="00C01E1C" w:rsidP="00C01E1C">
            <w:pPr>
              <w:widowControl/>
              <w:jc w:val="center"/>
              <w:rPr>
                <w:kern w:val="0"/>
                <w:szCs w:val="21"/>
              </w:rPr>
            </w:pPr>
            <w:r w:rsidRPr="00C01E1C">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498EC856" w14:textId="77777777" w:rsidR="00C01E1C" w:rsidRPr="006C4DF4" w:rsidRDefault="00C01E1C" w:rsidP="00C01E1C">
            <w:pPr>
              <w:widowControl/>
              <w:jc w:val="center"/>
              <w:rPr>
                <w:szCs w:val="21"/>
              </w:rPr>
            </w:pPr>
          </w:p>
        </w:tc>
      </w:tr>
      <w:tr w:rsidR="00C01E1C" w:rsidRPr="006C4DF4" w14:paraId="1352D8C2" w14:textId="77777777" w:rsidTr="00C01E1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0EF6A2" w14:textId="6C523662" w:rsidR="00C01E1C" w:rsidRPr="00C01E1C" w:rsidRDefault="00C01E1C" w:rsidP="00C01E1C">
            <w:pPr>
              <w:widowControl/>
              <w:jc w:val="center"/>
              <w:rPr>
                <w:kern w:val="0"/>
                <w:szCs w:val="21"/>
              </w:rPr>
            </w:pPr>
            <w:r w:rsidRPr="00C01E1C">
              <w:rPr>
                <w:rFonts w:hint="eastAsia"/>
                <w:kern w:val="0"/>
                <w:szCs w:val="21"/>
              </w:rPr>
              <w:t>1</w:t>
            </w:r>
            <w:r w:rsidRPr="00C01E1C">
              <w:rPr>
                <w:kern w:val="0"/>
                <w:szCs w:val="21"/>
              </w:rPr>
              <w:t>0</w:t>
            </w:r>
          </w:p>
        </w:tc>
        <w:tc>
          <w:tcPr>
            <w:tcW w:w="3402" w:type="dxa"/>
            <w:tcBorders>
              <w:top w:val="single" w:sz="4" w:space="0" w:color="auto"/>
              <w:left w:val="nil"/>
              <w:bottom w:val="single" w:sz="4" w:space="0" w:color="auto"/>
              <w:right w:val="single" w:sz="4" w:space="0" w:color="auto"/>
            </w:tcBorders>
            <w:vAlign w:val="center"/>
          </w:tcPr>
          <w:p w14:paraId="0018922D" w14:textId="0E0B093C" w:rsidR="00C01E1C" w:rsidRPr="00C01E1C" w:rsidRDefault="000A3A58" w:rsidP="0010091B">
            <w:pPr>
              <w:widowControl/>
              <w:jc w:val="center"/>
              <w:rPr>
                <w:kern w:val="0"/>
                <w:szCs w:val="21"/>
              </w:rPr>
            </w:pPr>
            <w:r w:rsidRPr="00C01E1C">
              <w:rPr>
                <w:rFonts w:hint="eastAsia"/>
                <w:kern w:val="0"/>
                <w:szCs w:val="21"/>
              </w:rPr>
              <w:t>聚苯乙烯标准品</w:t>
            </w:r>
          </w:p>
        </w:tc>
        <w:tc>
          <w:tcPr>
            <w:tcW w:w="1134" w:type="dxa"/>
            <w:tcBorders>
              <w:top w:val="single" w:sz="4" w:space="0" w:color="auto"/>
              <w:left w:val="nil"/>
              <w:bottom w:val="single" w:sz="4" w:space="0" w:color="auto"/>
              <w:right w:val="single" w:sz="4" w:space="0" w:color="auto"/>
            </w:tcBorders>
            <w:vAlign w:val="center"/>
          </w:tcPr>
          <w:p w14:paraId="49AC7C59" w14:textId="15688E93" w:rsidR="00C01E1C" w:rsidRPr="00C01E1C" w:rsidRDefault="00C01E1C" w:rsidP="00C01E1C">
            <w:pPr>
              <w:widowControl/>
              <w:jc w:val="center"/>
              <w:rPr>
                <w:kern w:val="0"/>
                <w:szCs w:val="21"/>
              </w:rPr>
            </w:pPr>
            <w:r w:rsidRPr="00C01E1C">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792B3E6B" w14:textId="67324CC1" w:rsidR="00C01E1C" w:rsidRPr="00C01E1C" w:rsidRDefault="00C01E1C" w:rsidP="00C01E1C">
            <w:pPr>
              <w:widowControl/>
              <w:jc w:val="center"/>
              <w:rPr>
                <w:kern w:val="0"/>
                <w:szCs w:val="21"/>
              </w:rPr>
            </w:pPr>
            <w:r w:rsidRPr="00C01E1C">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0B067F6B" w14:textId="77777777" w:rsidR="00C01E1C" w:rsidRPr="006C4DF4" w:rsidRDefault="00C01E1C" w:rsidP="00C01E1C">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42063" w:rsidRPr="00EA2F45" w14:paraId="32386151" w14:textId="77777777" w:rsidTr="00742063">
        <w:trPr>
          <w:trHeight w:val="450"/>
        </w:trPr>
        <w:tc>
          <w:tcPr>
            <w:tcW w:w="900" w:type="dxa"/>
            <w:vMerge w:val="restart"/>
            <w:vAlign w:val="center"/>
          </w:tcPr>
          <w:p w14:paraId="4163AF4F" w14:textId="77777777" w:rsidR="00742063" w:rsidRPr="00EA2F45" w:rsidRDefault="00742063" w:rsidP="00742063">
            <w:pPr>
              <w:jc w:val="center"/>
              <w:rPr>
                <w:b/>
                <w:szCs w:val="21"/>
              </w:rPr>
            </w:pPr>
            <w:r w:rsidRPr="00EA2F45">
              <w:rPr>
                <w:b/>
                <w:szCs w:val="21"/>
              </w:rPr>
              <w:t>1</w:t>
            </w:r>
          </w:p>
        </w:tc>
        <w:tc>
          <w:tcPr>
            <w:tcW w:w="1980" w:type="dxa"/>
            <w:vMerge w:val="restart"/>
            <w:vAlign w:val="center"/>
          </w:tcPr>
          <w:p w14:paraId="28493933" w14:textId="214BE8A5" w:rsidR="00742063" w:rsidRPr="00EA2F45" w:rsidRDefault="00742063" w:rsidP="00742063">
            <w:pPr>
              <w:jc w:val="center"/>
              <w:rPr>
                <w:b/>
                <w:szCs w:val="21"/>
              </w:rPr>
            </w:pPr>
            <w:r>
              <w:rPr>
                <w:b/>
                <w:szCs w:val="21"/>
              </w:rPr>
              <w:t>凝胶渗透色谱仪</w:t>
            </w:r>
          </w:p>
        </w:tc>
        <w:tc>
          <w:tcPr>
            <w:tcW w:w="5580" w:type="dxa"/>
            <w:vAlign w:val="center"/>
          </w:tcPr>
          <w:p w14:paraId="1C2428A7" w14:textId="0EC4793E" w:rsidR="00742063" w:rsidRPr="00742063" w:rsidRDefault="00742063" w:rsidP="00742063">
            <w:pPr>
              <w:jc w:val="left"/>
              <w:rPr>
                <w:b/>
                <w:szCs w:val="21"/>
              </w:rPr>
            </w:pPr>
            <w:r w:rsidRPr="00742063">
              <w:rPr>
                <w:color w:val="000000"/>
                <w:szCs w:val="21"/>
              </w:rPr>
              <w:t xml:space="preserve">1.1 </w:t>
            </w:r>
            <w:r w:rsidRPr="00742063">
              <w:rPr>
                <w:color w:val="000000"/>
                <w:szCs w:val="21"/>
              </w:rPr>
              <w:t>四元高效梯度系统</w:t>
            </w:r>
          </w:p>
        </w:tc>
      </w:tr>
      <w:tr w:rsidR="00742063" w:rsidRPr="00EA2F45" w14:paraId="575D2B68" w14:textId="77777777" w:rsidTr="00742063">
        <w:trPr>
          <w:trHeight w:val="450"/>
        </w:trPr>
        <w:tc>
          <w:tcPr>
            <w:tcW w:w="900" w:type="dxa"/>
            <w:vMerge/>
            <w:vAlign w:val="center"/>
          </w:tcPr>
          <w:p w14:paraId="37FA2151" w14:textId="77777777" w:rsidR="00742063" w:rsidRPr="00EA2F45" w:rsidRDefault="00742063" w:rsidP="00742063">
            <w:pPr>
              <w:jc w:val="center"/>
              <w:rPr>
                <w:b/>
                <w:szCs w:val="21"/>
              </w:rPr>
            </w:pPr>
          </w:p>
        </w:tc>
        <w:tc>
          <w:tcPr>
            <w:tcW w:w="1980" w:type="dxa"/>
            <w:vMerge/>
            <w:vAlign w:val="center"/>
          </w:tcPr>
          <w:p w14:paraId="11DCDF72" w14:textId="77777777" w:rsidR="00742063" w:rsidRPr="00EA2F45" w:rsidRDefault="00742063" w:rsidP="00742063">
            <w:pPr>
              <w:jc w:val="center"/>
              <w:rPr>
                <w:b/>
                <w:szCs w:val="21"/>
              </w:rPr>
            </w:pPr>
          </w:p>
        </w:tc>
        <w:tc>
          <w:tcPr>
            <w:tcW w:w="5580" w:type="dxa"/>
            <w:vAlign w:val="center"/>
          </w:tcPr>
          <w:p w14:paraId="6174C2AC" w14:textId="373389A7" w:rsidR="00742063" w:rsidRPr="00742063" w:rsidRDefault="00742063" w:rsidP="009109DD">
            <w:pPr>
              <w:spacing w:line="360" w:lineRule="auto"/>
              <w:jc w:val="left"/>
              <w:rPr>
                <w:b/>
                <w:szCs w:val="21"/>
              </w:rPr>
            </w:pPr>
            <w:r w:rsidRPr="00742063">
              <w:rPr>
                <w:color w:val="000000"/>
                <w:szCs w:val="21"/>
              </w:rPr>
              <w:t xml:space="preserve">▲1.1.1 </w:t>
            </w:r>
            <w:r w:rsidRPr="00742063">
              <w:rPr>
                <w:color w:val="000000"/>
                <w:szCs w:val="21"/>
              </w:rPr>
              <w:t>双控制系统：可分别由色谱工作站和集成一体式在仪器主机的系统控制</w:t>
            </w:r>
            <w:r w:rsidR="009109DD">
              <w:rPr>
                <w:rFonts w:hint="eastAsia"/>
                <w:color w:val="000000"/>
                <w:szCs w:val="21"/>
              </w:rPr>
              <w:t>，</w:t>
            </w:r>
            <w:r w:rsidR="009109DD" w:rsidRPr="00F05D43">
              <w:rPr>
                <w:rFonts w:hint="eastAsia"/>
                <w:color w:val="000000"/>
                <w:szCs w:val="21"/>
              </w:rPr>
              <w:t>需提供</w:t>
            </w:r>
            <w:r w:rsidR="009109DD" w:rsidRPr="00F05D43">
              <w:rPr>
                <w:color w:val="000000"/>
                <w:szCs w:val="21"/>
              </w:rPr>
              <w:t>制造商公布（出具）的产品说明书、产品彩页</w:t>
            </w:r>
            <w:r w:rsidR="009109DD">
              <w:rPr>
                <w:rFonts w:hint="eastAsia"/>
                <w:color w:val="000000"/>
                <w:szCs w:val="21"/>
              </w:rPr>
              <w:t>作为</w:t>
            </w:r>
            <w:r w:rsidR="009109DD">
              <w:rPr>
                <w:color w:val="000000"/>
                <w:szCs w:val="21"/>
              </w:rPr>
              <w:t>证明材料，</w:t>
            </w:r>
            <w:r w:rsidR="009109DD">
              <w:rPr>
                <w:rFonts w:hint="eastAsia"/>
                <w:color w:val="000000"/>
                <w:szCs w:val="21"/>
              </w:rPr>
              <w:t>且证明</w:t>
            </w:r>
            <w:r w:rsidR="009109DD">
              <w:rPr>
                <w:color w:val="000000"/>
                <w:szCs w:val="21"/>
              </w:rPr>
              <w:t>材料中</w:t>
            </w:r>
            <w:r w:rsidR="009109DD">
              <w:rPr>
                <w:rFonts w:hint="eastAsia"/>
                <w:color w:val="000000"/>
                <w:szCs w:val="21"/>
              </w:rPr>
              <w:t>可</w:t>
            </w:r>
            <w:r w:rsidR="009109DD">
              <w:rPr>
                <w:color w:val="000000"/>
                <w:szCs w:val="21"/>
              </w:rPr>
              <w:t>证明投标产品属于双控制系统</w:t>
            </w:r>
            <w:r w:rsidR="00057246">
              <w:rPr>
                <w:rFonts w:hint="eastAsia"/>
                <w:color w:val="000000"/>
                <w:szCs w:val="21"/>
              </w:rPr>
              <w:t>。</w:t>
            </w:r>
          </w:p>
        </w:tc>
      </w:tr>
      <w:tr w:rsidR="00742063" w:rsidRPr="00EA2F45" w14:paraId="0C0E0198" w14:textId="77777777" w:rsidTr="00742063">
        <w:trPr>
          <w:trHeight w:val="450"/>
        </w:trPr>
        <w:tc>
          <w:tcPr>
            <w:tcW w:w="900" w:type="dxa"/>
            <w:vMerge/>
            <w:vAlign w:val="center"/>
          </w:tcPr>
          <w:p w14:paraId="2C571657" w14:textId="77777777" w:rsidR="00742063" w:rsidRPr="00EA2F45" w:rsidRDefault="00742063" w:rsidP="00742063">
            <w:pPr>
              <w:jc w:val="center"/>
              <w:rPr>
                <w:b/>
                <w:szCs w:val="21"/>
              </w:rPr>
            </w:pPr>
          </w:p>
        </w:tc>
        <w:tc>
          <w:tcPr>
            <w:tcW w:w="1980" w:type="dxa"/>
            <w:vMerge/>
            <w:vAlign w:val="center"/>
          </w:tcPr>
          <w:p w14:paraId="2400CE1D" w14:textId="77777777" w:rsidR="00742063" w:rsidRPr="00EA2F45" w:rsidRDefault="00742063" w:rsidP="00742063">
            <w:pPr>
              <w:jc w:val="center"/>
              <w:rPr>
                <w:b/>
                <w:szCs w:val="21"/>
              </w:rPr>
            </w:pPr>
          </w:p>
        </w:tc>
        <w:tc>
          <w:tcPr>
            <w:tcW w:w="5580" w:type="dxa"/>
            <w:vAlign w:val="center"/>
          </w:tcPr>
          <w:p w14:paraId="4DF00574" w14:textId="761F52DC" w:rsidR="00742063" w:rsidRPr="00742063" w:rsidRDefault="00742063" w:rsidP="00057246">
            <w:pPr>
              <w:spacing w:line="360" w:lineRule="auto"/>
              <w:jc w:val="left"/>
              <w:rPr>
                <w:b/>
                <w:szCs w:val="21"/>
              </w:rPr>
            </w:pPr>
            <w:r w:rsidRPr="00742063">
              <w:rPr>
                <w:rFonts w:ascii="Segoe UI Symbol" w:hAnsi="Segoe UI Symbol" w:cs="Segoe UI Symbol"/>
                <w:color w:val="000000"/>
                <w:szCs w:val="21"/>
              </w:rPr>
              <w:t>★</w:t>
            </w:r>
            <w:r w:rsidRPr="00742063">
              <w:rPr>
                <w:color w:val="000000"/>
                <w:szCs w:val="21"/>
              </w:rPr>
              <w:t xml:space="preserve">1.1.2 </w:t>
            </w:r>
            <w:r w:rsidRPr="00742063">
              <w:rPr>
                <w:color w:val="000000"/>
                <w:szCs w:val="21"/>
              </w:rPr>
              <w:t>工作模式：相互独立、电子控制的双柱塞直线驱动装置，双压力传感器反馈回路，无需混合器和阻尼器</w:t>
            </w:r>
            <w:r w:rsidR="00057246">
              <w:rPr>
                <w:rFonts w:hint="eastAsia"/>
                <w:color w:val="000000"/>
                <w:szCs w:val="21"/>
              </w:rPr>
              <w:t>。</w:t>
            </w:r>
          </w:p>
        </w:tc>
      </w:tr>
      <w:tr w:rsidR="00742063" w:rsidRPr="00EA2F45" w14:paraId="68C89398" w14:textId="77777777" w:rsidTr="00742063">
        <w:trPr>
          <w:trHeight w:val="510"/>
        </w:trPr>
        <w:tc>
          <w:tcPr>
            <w:tcW w:w="900" w:type="dxa"/>
            <w:vMerge/>
            <w:vAlign w:val="center"/>
          </w:tcPr>
          <w:p w14:paraId="105FDE84" w14:textId="77777777" w:rsidR="00742063" w:rsidRPr="00EA2F45" w:rsidRDefault="00742063" w:rsidP="00742063">
            <w:pPr>
              <w:jc w:val="center"/>
              <w:rPr>
                <w:b/>
                <w:szCs w:val="21"/>
              </w:rPr>
            </w:pPr>
          </w:p>
        </w:tc>
        <w:tc>
          <w:tcPr>
            <w:tcW w:w="1980" w:type="dxa"/>
            <w:vMerge/>
            <w:vAlign w:val="center"/>
          </w:tcPr>
          <w:p w14:paraId="48E82D91" w14:textId="77777777" w:rsidR="00742063" w:rsidRPr="00EA2F45" w:rsidRDefault="00742063" w:rsidP="00742063">
            <w:pPr>
              <w:jc w:val="center"/>
              <w:rPr>
                <w:b/>
                <w:szCs w:val="21"/>
              </w:rPr>
            </w:pPr>
          </w:p>
        </w:tc>
        <w:tc>
          <w:tcPr>
            <w:tcW w:w="5580" w:type="dxa"/>
            <w:vAlign w:val="center"/>
          </w:tcPr>
          <w:p w14:paraId="54660487" w14:textId="2C330E78" w:rsidR="00742063" w:rsidRPr="00742063" w:rsidRDefault="00742063" w:rsidP="00AE00FA">
            <w:pPr>
              <w:spacing w:line="360" w:lineRule="auto"/>
              <w:jc w:val="left"/>
              <w:rPr>
                <w:szCs w:val="21"/>
              </w:rPr>
            </w:pPr>
            <w:r w:rsidRPr="00742063">
              <w:rPr>
                <w:color w:val="000000"/>
                <w:szCs w:val="21"/>
              </w:rPr>
              <w:t xml:space="preserve">1.1.3 </w:t>
            </w:r>
            <w:r w:rsidRPr="00742063">
              <w:rPr>
                <w:color w:val="000000"/>
                <w:szCs w:val="21"/>
              </w:rPr>
              <w:t>流速范围</w:t>
            </w:r>
            <w:r w:rsidR="00131BCE">
              <w:rPr>
                <w:rFonts w:hint="eastAsia"/>
                <w:color w:val="000000"/>
                <w:szCs w:val="21"/>
              </w:rPr>
              <w:t>不小于</w:t>
            </w:r>
            <w:r w:rsidRPr="00742063">
              <w:rPr>
                <w:color w:val="000000"/>
                <w:szCs w:val="21"/>
              </w:rPr>
              <w:t xml:space="preserve"> 10.000 ml/min</w:t>
            </w:r>
            <w:r w:rsidR="00057246">
              <w:rPr>
                <w:rFonts w:hint="eastAsia"/>
                <w:color w:val="000000"/>
                <w:szCs w:val="21"/>
              </w:rPr>
              <w:t>。</w:t>
            </w:r>
            <w:r w:rsidRPr="00742063">
              <w:rPr>
                <w:color w:val="000000"/>
                <w:szCs w:val="21"/>
              </w:rPr>
              <w:t>以</w:t>
            </w:r>
            <w:r w:rsidR="00AE00FA">
              <w:rPr>
                <w:rFonts w:hint="eastAsia"/>
                <w:color w:val="000000"/>
                <w:szCs w:val="21"/>
              </w:rPr>
              <w:t>不小于</w:t>
            </w:r>
            <w:r w:rsidRPr="00742063">
              <w:rPr>
                <w:color w:val="000000"/>
                <w:szCs w:val="21"/>
              </w:rPr>
              <w:lastRenderedPageBreak/>
              <w:t>0.001ml/min</w:t>
            </w:r>
            <w:r w:rsidRPr="00742063">
              <w:rPr>
                <w:color w:val="000000"/>
                <w:szCs w:val="21"/>
              </w:rPr>
              <w:t>为增量</w:t>
            </w:r>
            <w:r w:rsidR="00057246">
              <w:rPr>
                <w:rFonts w:hint="eastAsia"/>
                <w:color w:val="000000"/>
                <w:szCs w:val="21"/>
              </w:rPr>
              <w:t>，</w:t>
            </w:r>
            <w:r w:rsidRPr="00742063">
              <w:rPr>
                <w:color w:val="000000"/>
                <w:szCs w:val="21"/>
              </w:rPr>
              <w:t>流量精度：</w:t>
            </w:r>
            <w:r w:rsidRPr="00742063">
              <w:rPr>
                <w:color w:val="000000"/>
                <w:szCs w:val="21"/>
              </w:rPr>
              <w:t>≤0.075% RSD or ≤0.02min SD</w:t>
            </w:r>
            <w:r w:rsidR="00057246">
              <w:rPr>
                <w:rFonts w:hint="eastAsia"/>
                <w:color w:val="000000"/>
                <w:szCs w:val="21"/>
              </w:rPr>
              <w:t>，</w:t>
            </w:r>
            <w:r w:rsidR="00AE00FA" w:rsidRPr="00742063">
              <w:rPr>
                <w:color w:val="000000"/>
                <w:szCs w:val="21"/>
              </w:rPr>
              <w:t>溶剂数量：</w:t>
            </w:r>
            <w:r w:rsidR="00AE00FA" w:rsidRPr="001B019D">
              <w:rPr>
                <w:rFonts w:hint="eastAsia"/>
                <w:sz w:val="24"/>
              </w:rPr>
              <w:t>≥</w:t>
            </w:r>
            <w:r w:rsidR="00AE00FA" w:rsidRPr="00742063">
              <w:rPr>
                <w:color w:val="000000"/>
                <w:szCs w:val="21"/>
              </w:rPr>
              <w:t>4</w:t>
            </w:r>
            <w:r w:rsidR="00AE00FA">
              <w:rPr>
                <w:rFonts w:hint="eastAsia"/>
                <w:color w:val="000000"/>
                <w:szCs w:val="21"/>
              </w:rPr>
              <w:t>，</w:t>
            </w:r>
            <w:r w:rsidR="00AE00FA">
              <w:rPr>
                <w:color w:val="000000"/>
                <w:szCs w:val="21"/>
              </w:rPr>
              <w:t>系统最高耐压力</w:t>
            </w:r>
            <w:r w:rsidR="00AE00FA">
              <w:rPr>
                <w:rFonts w:hint="eastAsia"/>
                <w:color w:val="000000"/>
                <w:szCs w:val="21"/>
              </w:rPr>
              <w:t>不小于</w:t>
            </w:r>
            <w:r w:rsidR="00AE00FA" w:rsidRPr="00742063">
              <w:rPr>
                <w:color w:val="000000"/>
                <w:szCs w:val="21"/>
              </w:rPr>
              <w:t>6000psi</w:t>
            </w:r>
            <w:r w:rsidR="00AE00FA" w:rsidRPr="00742063">
              <w:rPr>
                <w:color w:val="000000"/>
                <w:szCs w:val="21"/>
              </w:rPr>
              <w:t>。</w:t>
            </w:r>
            <w:r w:rsidRPr="00742063">
              <w:rPr>
                <w:color w:val="000000"/>
                <w:szCs w:val="21"/>
              </w:rPr>
              <w:t>梯度曲线：</w:t>
            </w:r>
            <w:r w:rsidRPr="00742063">
              <w:rPr>
                <w:color w:val="000000"/>
                <w:szCs w:val="21"/>
              </w:rPr>
              <w:t>11</w:t>
            </w:r>
            <w:r w:rsidRPr="00742063">
              <w:rPr>
                <w:color w:val="000000"/>
                <w:szCs w:val="21"/>
              </w:rPr>
              <w:t>种梯度曲线，</w:t>
            </w:r>
            <w:r w:rsidR="00AE00FA">
              <w:rPr>
                <w:rFonts w:hint="eastAsia"/>
                <w:color w:val="000000"/>
                <w:szCs w:val="21"/>
              </w:rPr>
              <w:t>包括</w:t>
            </w:r>
            <w:r w:rsidR="00AE00FA">
              <w:rPr>
                <w:color w:val="000000"/>
                <w:szCs w:val="21"/>
              </w:rPr>
              <w:t>但不限于</w:t>
            </w:r>
            <w:r w:rsidRPr="00742063">
              <w:rPr>
                <w:color w:val="000000"/>
                <w:szCs w:val="21"/>
              </w:rPr>
              <w:t>线性、步进、凹线和凸线</w:t>
            </w:r>
            <w:r w:rsidR="00AE00FA">
              <w:rPr>
                <w:rFonts w:hint="eastAsia"/>
                <w:color w:val="000000"/>
                <w:szCs w:val="21"/>
              </w:rPr>
              <w:t>。</w:t>
            </w:r>
          </w:p>
        </w:tc>
      </w:tr>
      <w:tr w:rsidR="00742063" w:rsidRPr="00EA2F45" w14:paraId="4C374AF9" w14:textId="77777777" w:rsidTr="00742063">
        <w:trPr>
          <w:trHeight w:val="510"/>
        </w:trPr>
        <w:tc>
          <w:tcPr>
            <w:tcW w:w="900" w:type="dxa"/>
            <w:vMerge/>
            <w:vAlign w:val="center"/>
          </w:tcPr>
          <w:p w14:paraId="71D32547" w14:textId="77777777" w:rsidR="00742063" w:rsidRPr="00EA2F45" w:rsidRDefault="00742063" w:rsidP="00742063">
            <w:pPr>
              <w:jc w:val="center"/>
              <w:rPr>
                <w:b/>
                <w:szCs w:val="21"/>
              </w:rPr>
            </w:pPr>
          </w:p>
        </w:tc>
        <w:tc>
          <w:tcPr>
            <w:tcW w:w="1980" w:type="dxa"/>
            <w:vMerge/>
            <w:vAlign w:val="center"/>
          </w:tcPr>
          <w:p w14:paraId="4C4A06AF" w14:textId="77777777" w:rsidR="00742063" w:rsidRPr="00EA2F45" w:rsidRDefault="00742063" w:rsidP="00742063">
            <w:pPr>
              <w:jc w:val="center"/>
              <w:rPr>
                <w:b/>
                <w:szCs w:val="21"/>
              </w:rPr>
            </w:pPr>
          </w:p>
        </w:tc>
        <w:tc>
          <w:tcPr>
            <w:tcW w:w="5580" w:type="dxa"/>
            <w:vAlign w:val="center"/>
          </w:tcPr>
          <w:p w14:paraId="4EEF4502" w14:textId="39B9D146" w:rsidR="00742063" w:rsidRPr="00742063" w:rsidRDefault="00742063" w:rsidP="00057246">
            <w:pPr>
              <w:jc w:val="left"/>
              <w:rPr>
                <w:b/>
                <w:szCs w:val="21"/>
              </w:rPr>
            </w:pPr>
            <w:r w:rsidRPr="00742063">
              <w:rPr>
                <w:rFonts w:ascii="Segoe UI Symbol" w:hAnsi="Segoe UI Symbol" w:cs="Segoe UI Symbol"/>
                <w:color w:val="000000"/>
                <w:szCs w:val="21"/>
              </w:rPr>
              <w:t>★</w:t>
            </w:r>
            <w:r w:rsidRPr="00742063">
              <w:rPr>
                <w:color w:val="000000"/>
                <w:szCs w:val="21"/>
              </w:rPr>
              <w:t xml:space="preserve">1.1.4 </w:t>
            </w:r>
            <w:r w:rsidRPr="00742063">
              <w:rPr>
                <w:color w:val="000000"/>
                <w:szCs w:val="21"/>
              </w:rPr>
              <w:t>延迟体积：</w:t>
            </w:r>
            <w:r w:rsidRPr="00742063">
              <w:rPr>
                <w:color w:val="000000"/>
                <w:szCs w:val="21"/>
              </w:rPr>
              <w:t>&lt;650µL</w:t>
            </w:r>
            <w:r w:rsidRPr="00742063">
              <w:rPr>
                <w:color w:val="000000"/>
                <w:szCs w:val="21"/>
              </w:rPr>
              <w:t>，不随反压变化</w:t>
            </w:r>
            <w:r w:rsidR="00057246">
              <w:rPr>
                <w:rFonts w:hint="eastAsia"/>
                <w:color w:val="000000"/>
                <w:szCs w:val="21"/>
              </w:rPr>
              <w:t>。</w:t>
            </w:r>
          </w:p>
        </w:tc>
      </w:tr>
      <w:tr w:rsidR="00742063" w:rsidRPr="00EA2F45" w14:paraId="181DF609" w14:textId="77777777" w:rsidTr="00742063">
        <w:trPr>
          <w:trHeight w:val="510"/>
        </w:trPr>
        <w:tc>
          <w:tcPr>
            <w:tcW w:w="900" w:type="dxa"/>
            <w:vMerge/>
            <w:vAlign w:val="center"/>
          </w:tcPr>
          <w:p w14:paraId="004405DB" w14:textId="77777777" w:rsidR="00742063" w:rsidRPr="00EA2F45" w:rsidRDefault="00742063" w:rsidP="00742063">
            <w:pPr>
              <w:jc w:val="center"/>
              <w:rPr>
                <w:b/>
                <w:szCs w:val="21"/>
              </w:rPr>
            </w:pPr>
          </w:p>
        </w:tc>
        <w:tc>
          <w:tcPr>
            <w:tcW w:w="1980" w:type="dxa"/>
            <w:vMerge/>
            <w:vAlign w:val="center"/>
          </w:tcPr>
          <w:p w14:paraId="4CA15C67" w14:textId="77777777" w:rsidR="00742063" w:rsidRPr="00EA2F45" w:rsidRDefault="00742063" w:rsidP="00742063">
            <w:pPr>
              <w:jc w:val="center"/>
              <w:rPr>
                <w:b/>
                <w:szCs w:val="21"/>
              </w:rPr>
            </w:pPr>
          </w:p>
        </w:tc>
        <w:tc>
          <w:tcPr>
            <w:tcW w:w="5580" w:type="dxa"/>
            <w:vAlign w:val="center"/>
          </w:tcPr>
          <w:p w14:paraId="6562BDF3" w14:textId="1026DA62" w:rsidR="00742063" w:rsidRPr="00742063" w:rsidRDefault="00742063" w:rsidP="00057246">
            <w:pPr>
              <w:adjustRightInd w:val="0"/>
              <w:snapToGrid w:val="0"/>
              <w:spacing w:line="360" w:lineRule="auto"/>
              <w:jc w:val="left"/>
              <w:rPr>
                <w:b/>
                <w:szCs w:val="21"/>
              </w:rPr>
            </w:pPr>
            <w:r w:rsidRPr="00742063">
              <w:rPr>
                <w:color w:val="000000"/>
                <w:szCs w:val="21"/>
              </w:rPr>
              <w:t xml:space="preserve">1.1.5 </w:t>
            </w:r>
            <w:r w:rsidRPr="00742063">
              <w:rPr>
                <w:color w:val="000000"/>
                <w:szCs w:val="21"/>
              </w:rPr>
              <w:t>梯度精度：</w:t>
            </w:r>
            <w:r w:rsidRPr="00742063">
              <w:rPr>
                <w:color w:val="000000"/>
                <w:szCs w:val="21"/>
              </w:rPr>
              <w:t>&lt;0.15% or ±0.02min SD</w:t>
            </w:r>
            <w:r w:rsidRPr="00742063">
              <w:rPr>
                <w:color w:val="000000"/>
                <w:szCs w:val="21"/>
              </w:rPr>
              <w:t>，不随反压变化</w:t>
            </w:r>
            <w:r w:rsidRPr="00742063">
              <w:rPr>
                <w:color w:val="000000"/>
                <w:szCs w:val="21"/>
              </w:rPr>
              <w:t>,</w:t>
            </w:r>
            <w:r w:rsidRPr="00742063">
              <w:rPr>
                <w:color w:val="000000"/>
                <w:szCs w:val="21"/>
              </w:rPr>
              <w:t>压缩补偿：自动，连续</w:t>
            </w:r>
            <w:r w:rsidR="00057246">
              <w:rPr>
                <w:rFonts w:hint="eastAsia"/>
                <w:color w:val="000000"/>
                <w:szCs w:val="21"/>
              </w:rPr>
              <w:t>，</w:t>
            </w:r>
            <w:r w:rsidRPr="00742063">
              <w:rPr>
                <w:color w:val="000000"/>
                <w:szCs w:val="21"/>
              </w:rPr>
              <w:t>延迟体积、梯度准确度和梯度精度指标不随反压变化</w:t>
            </w:r>
            <w:r w:rsidR="00057246">
              <w:rPr>
                <w:rFonts w:hint="eastAsia"/>
                <w:color w:val="000000"/>
                <w:szCs w:val="21"/>
              </w:rPr>
              <w:t>。</w:t>
            </w:r>
          </w:p>
        </w:tc>
      </w:tr>
      <w:tr w:rsidR="00742063" w:rsidRPr="00EA2F45" w14:paraId="72AE1319" w14:textId="77777777" w:rsidTr="00742063">
        <w:trPr>
          <w:trHeight w:val="510"/>
        </w:trPr>
        <w:tc>
          <w:tcPr>
            <w:tcW w:w="900" w:type="dxa"/>
            <w:vMerge/>
            <w:vAlign w:val="center"/>
          </w:tcPr>
          <w:p w14:paraId="50747A2E" w14:textId="77777777" w:rsidR="00742063" w:rsidRPr="00EA2F45" w:rsidRDefault="00742063" w:rsidP="00742063">
            <w:pPr>
              <w:jc w:val="center"/>
              <w:rPr>
                <w:b/>
                <w:szCs w:val="21"/>
              </w:rPr>
            </w:pPr>
          </w:p>
        </w:tc>
        <w:tc>
          <w:tcPr>
            <w:tcW w:w="1980" w:type="dxa"/>
            <w:vMerge/>
            <w:vAlign w:val="center"/>
          </w:tcPr>
          <w:p w14:paraId="1F80186B" w14:textId="77777777" w:rsidR="00742063" w:rsidRPr="00EA2F45" w:rsidRDefault="00742063" w:rsidP="00742063">
            <w:pPr>
              <w:jc w:val="center"/>
              <w:rPr>
                <w:b/>
                <w:szCs w:val="21"/>
              </w:rPr>
            </w:pPr>
          </w:p>
        </w:tc>
        <w:tc>
          <w:tcPr>
            <w:tcW w:w="5580" w:type="dxa"/>
            <w:vAlign w:val="center"/>
          </w:tcPr>
          <w:p w14:paraId="10359552" w14:textId="3D948857" w:rsidR="00742063" w:rsidRPr="00742063" w:rsidRDefault="00742063" w:rsidP="00FA204F">
            <w:pPr>
              <w:adjustRightInd w:val="0"/>
              <w:snapToGrid w:val="0"/>
              <w:jc w:val="left"/>
              <w:rPr>
                <w:b/>
                <w:szCs w:val="21"/>
              </w:rPr>
            </w:pPr>
            <w:r w:rsidRPr="00742063">
              <w:rPr>
                <w:color w:val="000000"/>
                <w:szCs w:val="21"/>
              </w:rPr>
              <w:t xml:space="preserve">1.2 </w:t>
            </w:r>
            <w:r w:rsidRPr="00742063">
              <w:rPr>
                <w:color w:val="000000"/>
                <w:szCs w:val="21"/>
              </w:rPr>
              <w:t>样品管理系统</w:t>
            </w:r>
            <w:r w:rsidR="00057246">
              <w:rPr>
                <w:rFonts w:hint="eastAsia"/>
                <w:color w:val="000000"/>
                <w:szCs w:val="21"/>
              </w:rPr>
              <w:t>：</w:t>
            </w:r>
          </w:p>
        </w:tc>
      </w:tr>
      <w:tr w:rsidR="00AE00FA" w:rsidRPr="00EA2F45" w14:paraId="2BD17020" w14:textId="77777777" w:rsidTr="00742063">
        <w:trPr>
          <w:trHeight w:val="510"/>
        </w:trPr>
        <w:tc>
          <w:tcPr>
            <w:tcW w:w="900" w:type="dxa"/>
            <w:vMerge/>
            <w:vAlign w:val="center"/>
          </w:tcPr>
          <w:p w14:paraId="1B1F9BA6" w14:textId="77777777" w:rsidR="00AE00FA" w:rsidRPr="00EA2F45" w:rsidRDefault="00AE00FA" w:rsidP="00AE00FA">
            <w:pPr>
              <w:jc w:val="center"/>
              <w:rPr>
                <w:b/>
                <w:szCs w:val="21"/>
              </w:rPr>
            </w:pPr>
          </w:p>
        </w:tc>
        <w:tc>
          <w:tcPr>
            <w:tcW w:w="1980" w:type="dxa"/>
            <w:vMerge/>
            <w:vAlign w:val="center"/>
          </w:tcPr>
          <w:p w14:paraId="26A2E2A2" w14:textId="77777777" w:rsidR="00AE00FA" w:rsidRPr="00EA2F45" w:rsidRDefault="00AE00FA" w:rsidP="00AE00FA">
            <w:pPr>
              <w:jc w:val="center"/>
              <w:rPr>
                <w:b/>
                <w:szCs w:val="21"/>
              </w:rPr>
            </w:pPr>
          </w:p>
        </w:tc>
        <w:tc>
          <w:tcPr>
            <w:tcW w:w="5580" w:type="dxa"/>
            <w:vAlign w:val="center"/>
          </w:tcPr>
          <w:p w14:paraId="51DD2496" w14:textId="2EEA0654" w:rsidR="00AE00FA" w:rsidRPr="00742063" w:rsidRDefault="00AE00FA" w:rsidP="00AE00FA">
            <w:pPr>
              <w:adjustRightInd w:val="0"/>
              <w:snapToGrid w:val="0"/>
              <w:spacing w:line="360" w:lineRule="auto"/>
              <w:jc w:val="left"/>
              <w:rPr>
                <w:b/>
                <w:szCs w:val="21"/>
              </w:rPr>
            </w:pPr>
            <w:r w:rsidRPr="00742063">
              <w:rPr>
                <w:color w:val="000000"/>
                <w:szCs w:val="21"/>
              </w:rPr>
              <w:t xml:space="preserve">▲1.2.1 </w:t>
            </w:r>
            <w:r w:rsidRPr="00742063">
              <w:rPr>
                <w:color w:val="000000"/>
                <w:szCs w:val="21"/>
              </w:rPr>
              <w:t>样品数量：</w:t>
            </w:r>
            <w:r>
              <w:rPr>
                <w:rFonts w:hint="eastAsia"/>
                <w:color w:val="000000"/>
                <w:szCs w:val="21"/>
              </w:rPr>
              <w:t>不小于</w:t>
            </w:r>
            <w:r w:rsidRPr="00742063">
              <w:rPr>
                <w:color w:val="000000"/>
                <w:szCs w:val="21"/>
              </w:rPr>
              <w:t>120</w:t>
            </w:r>
            <w:r w:rsidRPr="00742063">
              <w:rPr>
                <w:color w:val="000000"/>
                <w:szCs w:val="21"/>
              </w:rPr>
              <w:t>位</w:t>
            </w:r>
            <w:r>
              <w:rPr>
                <w:rFonts w:hint="eastAsia"/>
                <w:color w:val="000000"/>
                <w:szCs w:val="21"/>
              </w:rPr>
              <w:t>，</w:t>
            </w:r>
            <w:r w:rsidRPr="00742063">
              <w:rPr>
                <w:color w:val="000000"/>
                <w:szCs w:val="21"/>
              </w:rPr>
              <w:t>进样针清洗：针内外每次进样后通过专用流路自动清洗</w:t>
            </w:r>
            <w:r w:rsidRPr="00742063">
              <w:rPr>
                <w:color w:val="000000"/>
                <w:szCs w:val="21"/>
              </w:rPr>
              <w:t xml:space="preserve">, </w:t>
            </w:r>
            <w:r w:rsidRPr="00742063">
              <w:rPr>
                <w:color w:val="000000"/>
                <w:szCs w:val="21"/>
              </w:rPr>
              <w:t>进样范围</w:t>
            </w:r>
            <w:r>
              <w:rPr>
                <w:rFonts w:hint="eastAsia"/>
                <w:color w:val="000000"/>
                <w:szCs w:val="21"/>
              </w:rPr>
              <w:t>不小于</w:t>
            </w:r>
            <w:r w:rsidRPr="00742063">
              <w:rPr>
                <w:color w:val="000000"/>
                <w:szCs w:val="21"/>
              </w:rPr>
              <w:t>100.0 μL</w:t>
            </w:r>
            <w:r w:rsidRPr="00742063">
              <w:rPr>
                <w:color w:val="000000"/>
                <w:szCs w:val="21"/>
              </w:rPr>
              <w:t>，最高可扩展到</w:t>
            </w:r>
            <w:r w:rsidRPr="00742063">
              <w:rPr>
                <w:color w:val="000000"/>
                <w:szCs w:val="21"/>
              </w:rPr>
              <w:t>2000 L</w:t>
            </w:r>
            <w:r>
              <w:rPr>
                <w:rFonts w:hint="eastAsia"/>
                <w:color w:val="000000"/>
                <w:szCs w:val="21"/>
              </w:rPr>
              <w:t>以上，</w:t>
            </w:r>
            <w:r w:rsidRPr="00742063">
              <w:rPr>
                <w:color w:val="000000"/>
                <w:szCs w:val="21"/>
              </w:rPr>
              <w:t>进样次数：每个样品</w:t>
            </w:r>
            <w:r w:rsidRPr="00742063">
              <w:rPr>
                <w:color w:val="000000"/>
                <w:szCs w:val="21"/>
              </w:rPr>
              <w:t>1 - 99</w:t>
            </w:r>
            <w:r w:rsidRPr="00742063">
              <w:rPr>
                <w:color w:val="000000"/>
                <w:szCs w:val="21"/>
              </w:rPr>
              <w:t>次进样</w:t>
            </w:r>
            <w:r>
              <w:rPr>
                <w:rFonts w:hint="eastAsia"/>
                <w:color w:val="000000"/>
                <w:szCs w:val="21"/>
              </w:rPr>
              <w:t>，</w:t>
            </w:r>
            <w:r w:rsidRPr="00742063">
              <w:rPr>
                <w:color w:val="000000"/>
                <w:szCs w:val="21"/>
              </w:rPr>
              <w:t>最小样品量：剩余</w:t>
            </w:r>
            <w:r>
              <w:rPr>
                <w:rFonts w:hint="eastAsia"/>
                <w:color w:val="000000"/>
                <w:szCs w:val="21"/>
              </w:rPr>
              <w:t>不大于</w:t>
            </w:r>
            <w:r w:rsidRPr="00742063">
              <w:rPr>
                <w:color w:val="000000"/>
                <w:szCs w:val="21"/>
              </w:rPr>
              <w:t>10 μL</w:t>
            </w:r>
            <w:r>
              <w:rPr>
                <w:rFonts w:hint="eastAsia"/>
                <w:color w:val="000000"/>
                <w:szCs w:val="21"/>
              </w:rPr>
              <w:t>。</w:t>
            </w:r>
          </w:p>
        </w:tc>
      </w:tr>
      <w:tr w:rsidR="00AE00FA" w:rsidRPr="00EA2F45" w14:paraId="05BC2D79" w14:textId="77777777" w:rsidTr="00742063">
        <w:trPr>
          <w:trHeight w:val="510"/>
        </w:trPr>
        <w:tc>
          <w:tcPr>
            <w:tcW w:w="900" w:type="dxa"/>
            <w:vMerge/>
            <w:vAlign w:val="center"/>
          </w:tcPr>
          <w:p w14:paraId="1CC7491A" w14:textId="77777777" w:rsidR="00AE00FA" w:rsidRPr="00EA2F45" w:rsidRDefault="00AE00FA" w:rsidP="00AE00FA">
            <w:pPr>
              <w:jc w:val="center"/>
              <w:rPr>
                <w:b/>
                <w:szCs w:val="21"/>
              </w:rPr>
            </w:pPr>
          </w:p>
        </w:tc>
        <w:tc>
          <w:tcPr>
            <w:tcW w:w="1980" w:type="dxa"/>
            <w:vMerge/>
            <w:vAlign w:val="center"/>
          </w:tcPr>
          <w:p w14:paraId="244C3D3E" w14:textId="77777777" w:rsidR="00AE00FA" w:rsidRPr="00EA2F45" w:rsidRDefault="00AE00FA" w:rsidP="00AE00FA">
            <w:pPr>
              <w:jc w:val="center"/>
              <w:rPr>
                <w:b/>
                <w:szCs w:val="21"/>
              </w:rPr>
            </w:pPr>
          </w:p>
        </w:tc>
        <w:tc>
          <w:tcPr>
            <w:tcW w:w="5580" w:type="dxa"/>
            <w:vAlign w:val="center"/>
          </w:tcPr>
          <w:p w14:paraId="1BD6425A" w14:textId="7D23D81B" w:rsidR="00AE00FA" w:rsidRPr="00742063" w:rsidRDefault="00AE00FA" w:rsidP="00AE00FA">
            <w:pPr>
              <w:adjustRightInd w:val="0"/>
              <w:snapToGrid w:val="0"/>
              <w:spacing w:line="360" w:lineRule="auto"/>
              <w:jc w:val="left"/>
              <w:rPr>
                <w:b/>
                <w:szCs w:val="21"/>
              </w:rPr>
            </w:pPr>
            <w:r w:rsidRPr="00AE00FA">
              <w:rPr>
                <w:rFonts w:ascii="宋体" w:hAnsi="宋体" w:cs="Segoe UI Symbol"/>
                <w:color w:val="000000"/>
                <w:szCs w:val="21"/>
              </w:rPr>
              <w:t>★</w:t>
            </w:r>
            <w:r w:rsidRPr="00742063">
              <w:rPr>
                <w:color w:val="000000"/>
                <w:szCs w:val="21"/>
              </w:rPr>
              <w:t xml:space="preserve">1.2.2 </w:t>
            </w:r>
            <w:r w:rsidRPr="00742063">
              <w:rPr>
                <w:color w:val="000000"/>
                <w:szCs w:val="21"/>
              </w:rPr>
              <w:t>样品盘数量</w:t>
            </w:r>
            <w:r>
              <w:rPr>
                <w:rFonts w:hint="eastAsia"/>
                <w:color w:val="000000"/>
                <w:szCs w:val="21"/>
              </w:rPr>
              <w:t>至少</w:t>
            </w:r>
            <w:r w:rsidRPr="00742063">
              <w:rPr>
                <w:color w:val="000000"/>
                <w:szCs w:val="21"/>
              </w:rPr>
              <w:t>5</w:t>
            </w:r>
            <w:r w:rsidRPr="00742063">
              <w:rPr>
                <w:color w:val="000000"/>
                <w:szCs w:val="21"/>
              </w:rPr>
              <w:t>个，能够保证</w:t>
            </w:r>
            <w:r w:rsidRPr="00742063">
              <w:rPr>
                <w:color w:val="000000"/>
                <w:szCs w:val="21"/>
              </w:rPr>
              <w:t>1</w:t>
            </w:r>
            <w:r w:rsidRPr="00742063">
              <w:rPr>
                <w:color w:val="000000"/>
                <w:szCs w:val="21"/>
              </w:rPr>
              <w:t>个样品盘在进样的同时，其余</w:t>
            </w:r>
            <w:r w:rsidRPr="00742063">
              <w:rPr>
                <w:color w:val="000000"/>
                <w:szCs w:val="21"/>
              </w:rPr>
              <w:t>4</w:t>
            </w:r>
            <w:r w:rsidRPr="00742063">
              <w:rPr>
                <w:color w:val="000000"/>
                <w:szCs w:val="21"/>
              </w:rPr>
              <w:t>个样品盘能够取出或进行其它操作；</w:t>
            </w:r>
          </w:p>
        </w:tc>
      </w:tr>
      <w:tr w:rsidR="00AE00FA" w:rsidRPr="00EA2F45" w14:paraId="1AB43128" w14:textId="77777777" w:rsidTr="00742063">
        <w:trPr>
          <w:trHeight w:val="510"/>
        </w:trPr>
        <w:tc>
          <w:tcPr>
            <w:tcW w:w="900" w:type="dxa"/>
            <w:vMerge/>
            <w:vAlign w:val="center"/>
          </w:tcPr>
          <w:p w14:paraId="2302CFA0" w14:textId="77777777" w:rsidR="00AE00FA" w:rsidRPr="00EA2F45" w:rsidRDefault="00AE00FA" w:rsidP="00AE00FA">
            <w:pPr>
              <w:jc w:val="center"/>
              <w:rPr>
                <w:b/>
                <w:szCs w:val="21"/>
              </w:rPr>
            </w:pPr>
          </w:p>
        </w:tc>
        <w:tc>
          <w:tcPr>
            <w:tcW w:w="1980" w:type="dxa"/>
            <w:vMerge/>
            <w:vAlign w:val="center"/>
          </w:tcPr>
          <w:p w14:paraId="3DE3ED57" w14:textId="77777777" w:rsidR="00AE00FA" w:rsidRPr="00EA2F45" w:rsidRDefault="00AE00FA" w:rsidP="00AE00FA">
            <w:pPr>
              <w:jc w:val="center"/>
              <w:rPr>
                <w:b/>
                <w:szCs w:val="21"/>
              </w:rPr>
            </w:pPr>
          </w:p>
        </w:tc>
        <w:tc>
          <w:tcPr>
            <w:tcW w:w="5580" w:type="dxa"/>
            <w:vAlign w:val="center"/>
          </w:tcPr>
          <w:p w14:paraId="7A39E933" w14:textId="27E6085C" w:rsidR="00AE00FA" w:rsidRPr="00742063" w:rsidRDefault="00AE00FA" w:rsidP="009109DD">
            <w:pPr>
              <w:adjustRightInd w:val="0"/>
              <w:snapToGrid w:val="0"/>
              <w:spacing w:line="360" w:lineRule="auto"/>
              <w:jc w:val="left"/>
              <w:rPr>
                <w:b/>
                <w:szCs w:val="21"/>
              </w:rPr>
            </w:pPr>
            <w:r w:rsidRPr="00742063">
              <w:rPr>
                <w:color w:val="000000"/>
                <w:szCs w:val="21"/>
              </w:rPr>
              <w:t>1.3</w:t>
            </w:r>
            <w:r w:rsidR="009109DD" w:rsidRPr="009109DD">
              <w:rPr>
                <w:rFonts w:hint="eastAsia"/>
                <w:color w:val="000000"/>
                <w:szCs w:val="21"/>
              </w:rPr>
              <w:t>柱温箱</w:t>
            </w:r>
            <w:r w:rsidRPr="00742063">
              <w:rPr>
                <w:color w:val="000000"/>
                <w:szCs w:val="21"/>
              </w:rPr>
              <w:t>控温范围：</w:t>
            </w:r>
            <w:r w:rsidR="00F0183A" w:rsidRPr="00742063">
              <w:rPr>
                <w:color w:val="000000"/>
                <w:szCs w:val="21"/>
              </w:rPr>
              <w:t>室温</w:t>
            </w:r>
            <w:r w:rsidR="00F0183A">
              <w:rPr>
                <w:rFonts w:hint="eastAsia"/>
                <w:color w:val="000000"/>
                <w:szCs w:val="21"/>
              </w:rPr>
              <w:t>以上</w:t>
            </w:r>
            <w:r w:rsidR="00F0183A" w:rsidRPr="00742063">
              <w:rPr>
                <w:color w:val="000000"/>
                <w:szCs w:val="21"/>
              </w:rPr>
              <w:t>5</w:t>
            </w:r>
            <w:r w:rsidR="00F0183A" w:rsidRPr="00742063">
              <w:rPr>
                <w:rFonts w:ascii="宋体" w:hAnsi="宋体" w:cs="宋体" w:hint="eastAsia"/>
                <w:color w:val="000000"/>
                <w:szCs w:val="21"/>
              </w:rPr>
              <w:t>℃</w:t>
            </w:r>
            <w:r w:rsidR="00F0183A" w:rsidRPr="00742063">
              <w:rPr>
                <w:color w:val="000000"/>
                <w:szCs w:val="21"/>
              </w:rPr>
              <w:t>- 65</w:t>
            </w:r>
            <w:r w:rsidR="00F0183A" w:rsidRPr="00742063">
              <w:rPr>
                <w:rFonts w:ascii="宋体" w:hAnsi="宋体" w:cs="宋体" w:hint="eastAsia"/>
                <w:color w:val="000000"/>
                <w:szCs w:val="21"/>
              </w:rPr>
              <w:t>℃</w:t>
            </w:r>
            <w:r w:rsidR="00F0183A" w:rsidRPr="00742063">
              <w:rPr>
                <w:color w:val="000000"/>
                <w:szCs w:val="21"/>
              </w:rPr>
              <w:t>，</w:t>
            </w:r>
            <w:r w:rsidR="00F0183A">
              <w:rPr>
                <w:rFonts w:hint="eastAsia"/>
                <w:color w:val="000000"/>
                <w:szCs w:val="21"/>
              </w:rPr>
              <w:t>不小于</w:t>
            </w:r>
            <w:r w:rsidR="00F0183A" w:rsidRPr="00742063">
              <w:rPr>
                <w:color w:val="000000"/>
                <w:szCs w:val="21"/>
              </w:rPr>
              <w:t>1</w:t>
            </w:r>
            <w:r w:rsidR="00F0183A" w:rsidRPr="00742063">
              <w:rPr>
                <w:rFonts w:ascii="宋体" w:hAnsi="宋体" w:cs="宋体" w:hint="eastAsia"/>
                <w:color w:val="000000"/>
                <w:szCs w:val="21"/>
              </w:rPr>
              <w:t>℃</w:t>
            </w:r>
            <w:r w:rsidR="00F0183A" w:rsidRPr="00742063">
              <w:rPr>
                <w:color w:val="000000"/>
                <w:szCs w:val="21"/>
              </w:rPr>
              <w:t>为增量，控温准确度：</w:t>
            </w:r>
            <w:r w:rsidR="00F0183A">
              <w:rPr>
                <w:rFonts w:hint="eastAsia"/>
                <w:color w:val="000000"/>
                <w:szCs w:val="21"/>
              </w:rPr>
              <w:t>不大于</w:t>
            </w:r>
            <w:r w:rsidR="00F0183A" w:rsidRPr="00742063">
              <w:rPr>
                <w:color w:val="000000"/>
                <w:szCs w:val="21"/>
              </w:rPr>
              <w:t>0.5</w:t>
            </w:r>
            <w:r w:rsidR="00F0183A" w:rsidRPr="00742063">
              <w:rPr>
                <w:rFonts w:ascii="宋体" w:hAnsi="宋体" w:cs="宋体" w:hint="eastAsia"/>
                <w:color w:val="000000"/>
                <w:szCs w:val="21"/>
              </w:rPr>
              <w:t>℃</w:t>
            </w:r>
            <w:r w:rsidR="00F0183A">
              <w:rPr>
                <w:rFonts w:hint="eastAsia"/>
                <w:color w:val="000000"/>
                <w:szCs w:val="21"/>
              </w:rPr>
              <w:t>，</w:t>
            </w:r>
            <w:r w:rsidR="00F0183A" w:rsidRPr="00742063">
              <w:rPr>
                <w:color w:val="000000"/>
                <w:szCs w:val="21"/>
              </w:rPr>
              <w:t>温度稳定性：</w:t>
            </w:r>
            <w:r w:rsidR="00F0183A">
              <w:rPr>
                <w:rFonts w:hint="eastAsia"/>
                <w:color w:val="000000"/>
                <w:szCs w:val="21"/>
              </w:rPr>
              <w:t>不小于</w:t>
            </w:r>
            <w:r w:rsidR="00F0183A" w:rsidRPr="00742063">
              <w:rPr>
                <w:color w:val="000000"/>
                <w:szCs w:val="21"/>
              </w:rPr>
              <w:t>0.3</w:t>
            </w:r>
            <w:r w:rsidR="00F0183A" w:rsidRPr="00742063">
              <w:rPr>
                <w:rFonts w:ascii="宋体" w:hAnsi="宋体" w:cs="宋体" w:hint="eastAsia"/>
                <w:color w:val="000000"/>
                <w:szCs w:val="21"/>
              </w:rPr>
              <w:t>℃</w:t>
            </w:r>
            <w:r w:rsidR="00F0183A" w:rsidRPr="00742063">
              <w:rPr>
                <w:color w:val="000000"/>
                <w:szCs w:val="21"/>
              </w:rPr>
              <w:t>。</w:t>
            </w:r>
          </w:p>
        </w:tc>
      </w:tr>
      <w:tr w:rsidR="00AE00FA" w:rsidRPr="00EA2F45" w14:paraId="19471C8A" w14:textId="77777777" w:rsidTr="00742063">
        <w:trPr>
          <w:trHeight w:val="525"/>
        </w:trPr>
        <w:tc>
          <w:tcPr>
            <w:tcW w:w="900" w:type="dxa"/>
            <w:vMerge/>
            <w:vAlign w:val="center"/>
          </w:tcPr>
          <w:p w14:paraId="0DCE871A" w14:textId="77777777" w:rsidR="00AE00FA" w:rsidRPr="00EA2F45" w:rsidRDefault="00AE00FA" w:rsidP="00AE00FA">
            <w:pPr>
              <w:jc w:val="center"/>
              <w:rPr>
                <w:b/>
                <w:szCs w:val="21"/>
              </w:rPr>
            </w:pPr>
          </w:p>
        </w:tc>
        <w:tc>
          <w:tcPr>
            <w:tcW w:w="1980" w:type="dxa"/>
            <w:vMerge/>
            <w:vAlign w:val="center"/>
          </w:tcPr>
          <w:p w14:paraId="4721B36E" w14:textId="77777777" w:rsidR="00AE00FA" w:rsidRPr="00EA2F45" w:rsidRDefault="00AE00FA" w:rsidP="00AE00FA">
            <w:pPr>
              <w:jc w:val="center"/>
              <w:rPr>
                <w:b/>
                <w:szCs w:val="21"/>
              </w:rPr>
            </w:pPr>
          </w:p>
        </w:tc>
        <w:tc>
          <w:tcPr>
            <w:tcW w:w="5580" w:type="dxa"/>
            <w:vAlign w:val="center"/>
          </w:tcPr>
          <w:p w14:paraId="72ED6BA2" w14:textId="7901E2F5" w:rsidR="00AE00FA" w:rsidRPr="00742063" w:rsidRDefault="00AE00FA" w:rsidP="00AE00FA">
            <w:pPr>
              <w:jc w:val="left"/>
              <w:rPr>
                <w:b/>
                <w:szCs w:val="21"/>
              </w:rPr>
            </w:pPr>
            <w:r w:rsidRPr="00742063">
              <w:rPr>
                <w:color w:val="000000"/>
                <w:szCs w:val="21"/>
              </w:rPr>
              <w:t xml:space="preserve">1.4 </w:t>
            </w:r>
            <w:r w:rsidRPr="00742063">
              <w:rPr>
                <w:color w:val="000000"/>
                <w:szCs w:val="21"/>
              </w:rPr>
              <w:t>双波长紫外可见检测器</w:t>
            </w:r>
            <w:r>
              <w:rPr>
                <w:rFonts w:hint="eastAsia"/>
                <w:color w:val="000000"/>
                <w:szCs w:val="21"/>
              </w:rPr>
              <w:t>：</w:t>
            </w:r>
          </w:p>
        </w:tc>
      </w:tr>
      <w:tr w:rsidR="00AE00FA" w:rsidRPr="00EA2F45" w14:paraId="2CE68981" w14:textId="77777777" w:rsidTr="00742063">
        <w:trPr>
          <w:trHeight w:val="525"/>
        </w:trPr>
        <w:tc>
          <w:tcPr>
            <w:tcW w:w="900" w:type="dxa"/>
            <w:vMerge/>
            <w:vAlign w:val="center"/>
          </w:tcPr>
          <w:p w14:paraId="568DE19B" w14:textId="77777777" w:rsidR="00AE00FA" w:rsidRPr="00EA2F45" w:rsidRDefault="00AE00FA" w:rsidP="00AE00FA">
            <w:pPr>
              <w:jc w:val="center"/>
              <w:rPr>
                <w:b/>
                <w:szCs w:val="21"/>
              </w:rPr>
            </w:pPr>
          </w:p>
        </w:tc>
        <w:tc>
          <w:tcPr>
            <w:tcW w:w="1980" w:type="dxa"/>
            <w:vMerge/>
            <w:vAlign w:val="center"/>
          </w:tcPr>
          <w:p w14:paraId="1C14E47B" w14:textId="77777777" w:rsidR="00AE00FA" w:rsidRPr="00EA2F45" w:rsidRDefault="00AE00FA" w:rsidP="00AE00FA">
            <w:pPr>
              <w:jc w:val="center"/>
              <w:rPr>
                <w:b/>
                <w:szCs w:val="21"/>
              </w:rPr>
            </w:pPr>
          </w:p>
        </w:tc>
        <w:tc>
          <w:tcPr>
            <w:tcW w:w="5580" w:type="dxa"/>
            <w:vAlign w:val="center"/>
          </w:tcPr>
          <w:p w14:paraId="688E0F1C" w14:textId="4EB5AB93" w:rsidR="00AE00FA" w:rsidRPr="00F0183A" w:rsidRDefault="00AE00FA" w:rsidP="00AE00FA">
            <w:pPr>
              <w:spacing w:line="360" w:lineRule="auto"/>
              <w:jc w:val="left"/>
              <w:rPr>
                <w:kern w:val="0"/>
                <w:szCs w:val="21"/>
              </w:rPr>
            </w:pPr>
            <w:r w:rsidRPr="00742063">
              <w:rPr>
                <w:color w:val="000000"/>
                <w:szCs w:val="21"/>
              </w:rPr>
              <w:t>1.4.1</w:t>
            </w:r>
            <w:r w:rsidR="00F0183A" w:rsidRPr="00742063">
              <w:rPr>
                <w:color w:val="000000"/>
                <w:szCs w:val="21"/>
              </w:rPr>
              <w:t>波长范围</w:t>
            </w:r>
            <w:r w:rsidR="00F0183A">
              <w:rPr>
                <w:rFonts w:hint="eastAsia"/>
                <w:color w:val="000000"/>
                <w:szCs w:val="21"/>
              </w:rPr>
              <w:t>不小于</w:t>
            </w:r>
            <w:r w:rsidR="00F0183A" w:rsidRPr="00742063">
              <w:rPr>
                <w:color w:val="000000"/>
                <w:szCs w:val="21"/>
              </w:rPr>
              <w:t xml:space="preserve"> 700 nm</w:t>
            </w:r>
            <w:r w:rsidR="00F0183A" w:rsidRPr="00742063">
              <w:rPr>
                <w:color w:val="000000"/>
                <w:szCs w:val="21"/>
              </w:rPr>
              <w:t>，检测通道</w:t>
            </w:r>
            <w:r w:rsidR="00F0183A">
              <w:rPr>
                <w:rFonts w:hint="eastAsia"/>
                <w:color w:val="000000"/>
                <w:szCs w:val="21"/>
              </w:rPr>
              <w:t>至少</w:t>
            </w:r>
            <w:r w:rsidR="00F0183A" w:rsidRPr="00742063">
              <w:rPr>
                <w:color w:val="000000"/>
                <w:szCs w:val="21"/>
              </w:rPr>
              <w:t>2</w:t>
            </w:r>
            <w:r w:rsidR="00F0183A" w:rsidRPr="00742063">
              <w:rPr>
                <w:color w:val="000000"/>
                <w:szCs w:val="21"/>
              </w:rPr>
              <w:t>个，波长准确度：</w:t>
            </w:r>
            <w:r w:rsidR="00F0183A">
              <w:rPr>
                <w:rFonts w:hint="eastAsia"/>
                <w:color w:val="000000"/>
                <w:szCs w:val="21"/>
              </w:rPr>
              <w:t>不小于</w:t>
            </w:r>
            <w:r w:rsidR="00F0183A" w:rsidRPr="00742063">
              <w:rPr>
                <w:color w:val="000000"/>
                <w:szCs w:val="21"/>
              </w:rPr>
              <w:t>1.0 nm</w:t>
            </w:r>
            <w:r w:rsidR="00F0183A" w:rsidRPr="00742063">
              <w:rPr>
                <w:color w:val="000000"/>
                <w:szCs w:val="21"/>
              </w:rPr>
              <w:t>，波长重现性：</w:t>
            </w:r>
            <w:r w:rsidR="00F0183A">
              <w:rPr>
                <w:rFonts w:hint="eastAsia"/>
                <w:color w:val="000000"/>
                <w:szCs w:val="21"/>
              </w:rPr>
              <w:t>不小于</w:t>
            </w:r>
            <w:r w:rsidR="00F0183A" w:rsidRPr="00742063">
              <w:rPr>
                <w:color w:val="000000"/>
                <w:szCs w:val="21"/>
              </w:rPr>
              <w:t>0.1 nm</w:t>
            </w:r>
            <w:r w:rsidR="00F0183A" w:rsidRPr="00742063">
              <w:rPr>
                <w:color w:val="000000"/>
                <w:szCs w:val="21"/>
              </w:rPr>
              <w:t>，光程</w:t>
            </w:r>
            <w:r w:rsidR="00F0183A">
              <w:rPr>
                <w:rFonts w:hint="eastAsia"/>
                <w:color w:val="000000"/>
                <w:szCs w:val="21"/>
              </w:rPr>
              <w:t>不小于</w:t>
            </w:r>
            <w:r w:rsidR="00F0183A" w:rsidRPr="00742063">
              <w:rPr>
                <w:color w:val="000000"/>
                <w:szCs w:val="21"/>
              </w:rPr>
              <w:t>10mm</w:t>
            </w:r>
            <w:r w:rsidR="00F0183A" w:rsidRPr="00742063">
              <w:rPr>
                <w:color w:val="000000"/>
                <w:szCs w:val="21"/>
              </w:rPr>
              <w:t>，操作压力</w:t>
            </w:r>
            <w:r w:rsidR="00F0183A">
              <w:rPr>
                <w:rFonts w:hint="eastAsia"/>
                <w:color w:val="000000"/>
                <w:szCs w:val="21"/>
              </w:rPr>
              <w:t>不小于</w:t>
            </w:r>
            <w:r w:rsidR="00F0183A" w:rsidRPr="00742063">
              <w:rPr>
                <w:color w:val="000000"/>
                <w:szCs w:val="21"/>
              </w:rPr>
              <w:t>1000psi</w:t>
            </w:r>
            <w:r w:rsidR="00F0183A" w:rsidRPr="00742063">
              <w:rPr>
                <w:color w:val="000000"/>
                <w:szCs w:val="21"/>
              </w:rPr>
              <w:t>，带宽</w:t>
            </w:r>
            <w:r w:rsidR="00F0183A">
              <w:rPr>
                <w:rFonts w:hint="eastAsia"/>
                <w:color w:val="000000"/>
                <w:szCs w:val="21"/>
              </w:rPr>
              <w:t>不小于</w:t>
            </w:r>
            <w:r w:rsidR="00F0183A" w:rsidRPr="00742063">
              <w:rPr>
                <w:color w:val="000000"/>
                <w:szCs w:val="21"/>
              </w:rPr>
              <w:t>5nm</w:t>
            </w:r>
            <w:r w:rsidR="00F0183A">
              <w:rPr>
                <w:rFonts w:hint="eastAsia"/>
                <w:color w:val="000000"/>
                <w:szCs w:val="21"/>
              </w:rPr>
              <w:t>。</w:t>
            </w:r>
          </w:p>
        </w:tc>
      </w:tr>
      <w:tr w:rsidR="00AE00FA" w:rsidRPr="00EA2F45" w14:paraId="4F71FCCE" w14:textId="77777777" w:rsidTr="00742063">
        <w:trPr>
          <w:trHeight w:val="525"/>
        </w:trPr>
        <w:tc>
          <w:tcPr>
            <w:tcW w:w="900" w:type="dxa"/>
            <w:vMerge/>
            <w:vAlign w:val="center"/>
          </w:tcPr>
          <w:p w14:paraId="2335D5A8" w14:textId="77777777" w:rsidR="00AE00FA" w:rsidRPr="00EA2F45" w:rsidRDefault="00AE00FA" w:rsidP="00AE00FA">
            <w:pPr>
              <w:jc w:val="center"/>
              <w:rPr>
                <w:b/>
                <w:szCs w:val="21"/>
              </w:rPr>
            </w:pPr>
          </w:p>
        </w:tc>
        <w:tc>
          <w:tcPr>
            <w:tcW w:w="1980" w:type="dxa"/>
            <w:vMerge/>
            <w:vAlign w:val="center"/>
          </w:tcPr>
          <w:p w14:paraId="635265EC" w14:textId="77777777" w:rsidR="00AE00FA" w:rsidRPr="00EA2F45" w:rsidRDefault="00AE00FA" w:rsidP="00AE00FA">
            <w:pPr>
              <w:jc w:val="center"/>
              <w:rPr>
                <w:b/>
                <w:szCs w:val="21"/>
              </w:rPr>
            </w:pPr>
          </w:p>
        </w:tc>
        <w:tc>
          <w:tcPr>
            <w:tcW w:w="5580" w:type="dxa"/>
            <w:vAlign w:val="center"/>
          </w:tcPr>
          <w:p w14:paraId="6B1CEB0B" w14:textId="4B64D623" w:rsidR="00AE00FA" w:rsidRPr="00742063" w:rsidRDefault="00AE00FA" w:rsidP="00AE00FA">
            <w:pPr>
              <w:jc w:val="left"/>
              <w:rPr>
                <w:kern w:val="0"/>
                <w:szCs w:val="21"/>
              </w:rPr>
            </w:pPr>
            <w:r w:rsidRPr="00742063">
              <w:rPr>
                <w:color w:val="000000"/>
                <w:szCs w:val="21"/>
              </w:rPr>
              <w:t xml:space="preserve">▲1.4.2 </w:t>
            </w:r>
            <w:r w:rsidRPr="00742063">
              <w:rPr>
                <w:color w:val="000000"/>
                <w:szCs w:val="21"/>
              </w:rPr>
              <w:t>光源：单灯系统，全程只用氘灯，不用钨灯</w:t>
            </w:r>
            <w:r>
              <w:rPr>
                <w:rFonts w:hint="eastAsia"/>
                <w:color w:val="000000"/>
                <w:szCs w:val="21"/>
              </w:rPr>
              <w:t>。</w:t>
            </w:r>
          </w:p>
        </w:tc>
      </w:tr>
      <w:tr w:rsidR="00AE00FA" w:rsidRPr="00EA2F45" w14:paraId="01502937" w14:textId="77777777" w:rsidTr="00742063">
        <w:trPr>
          <w:trHeight w:val="525"/>
        </w:trPr>
        <w:tc>
          <w:tcPr>
            <w:tcW w:w="900" w:type="dxa"/>
            <w:vMerge/>
            <w:vAlign w:val="center"/>
          </w:tcPr>
          <w:p w14:paraId="62FC55C2" w14:textId="77777777" w:rsidR="00AE00FA" w:rsidRPr="00EA2F45" w:rsidRDefault="00AE00FA" w:rsidP="00AE00FA">
            <w:pPr>
              <w:jc w:val="center"/>
              <w:rPr>
                <w:b/>
                <w:szCs w:val="21"/>
              </w:rPr>
            </w:pPr>
          </w:p>
        </w:tc>
        <w:tc>
          <w:tcPr>
            <w:tcW w:w="1980" w:type="dxa"/>
            <w:vMerge/>
            <w:vAlign w:val="center"/>
          </w:tcPr>
          <w:p w14:paraId="0572D509" w14:textId="77777777" w:rsidR="00AE00FA" w:rsidRPr="00EA2F45" w:rsidRDefault="00AE00FA" w:rsidP="00AE00FA">
            <w:pPr>
              <w:jc w:val="center"/>
              <w:rPr>
                <w:b/>
                <w:szCs w:val="21"/>
              </w:rPr>
            </w:pPr>
          </w:p>
        </w:tc>
        <w:tc>
          <w:tcPr>
            <w:tcW w:w="5580" w:type="dxa"/>
            <w:vAlign w:val="center"/>
          </w:tcPr>
          <w:p w14:paraId="216380C7" w14:textId="72683DBD" w:rsidR="00AE00FA" w:rsidRPr="00742063" w:rsidRDefault="00AE00FA" w:rsidP="00F0183A">
            <w:pPr>
              <w:spacing w:line="360" w:lineRule="auto"/>
              <w:jc w:val="left"/>
              <w:rPr>
                <w:kern w:val="0"/>
                <w:szCs w:val="21"/>
              </w:rPr>
            </w:pPr>
            <w:r w:rsidRPr="00742063">
              <w:rPr>
                <w:color w:val="000000"/>
                <w:szCs w:val="21"/>
              </w:rPr>
              <w:t xml:space="preserve">1.4.3 </w:t>
            </w:r>
            <w:r w:rsidRPr="00742063">
              <w:rPr>
                <w:color w:val="000000"/>
                <w:szCs w:val="21"/>
              </w:rPr>
              <w:t>波长校正：内置硝酸铒滤光片，紫外光、可见光均可以校正，梯形流通池，减少光线在流通池中的折射，控制器：内置程序控制器，液晶显示，按键操作，有程序存储器，灯能量优化软件，可保持检测灵敏度。</w:t>
            </w:r>
          </w:p>
        </w:tc>
      </w:tr>
      <w:tr w:rsidR="00AE00FA" w:rsidRPr="00EA2F45" w14:paraId="3A7B13B1" w14:textId="77777777" w:rsidTr="00742063">
        <w:trPr>
          <w:trHeight w:val="525"/>
        </w:trPr>
        <w:tc>
          <w:tcPr>
            <w:tcW w:w="900" w:type="dxa"/>
            <w:vMerge/>
            <w:vAlign w:val="center"/>
          </w:tcPr>
          <w:p w14:paraId="64E14A71" w14:textId="77777777" w:rsidR="00AE00FA" w:rsidRPr="00EA2F45" w:rsidRDefault="00AE00FA" w:rsidP="00AE00FA">
            <w:pPr>
              <w:jc w:val="center"/>
              <w:rPr>
                <w:b/>
                <w:szCs w:val="21"/>
              </w:rPr>
            </w:pPr>
          </w:p>
        </w:tc>
        <w:tc>
          <w:tcPr>
            <w:tcW w:w="1980" w:type="dxa"/>
            <w:vMerge/>
            <w:vAlign w:val="center"/>
          </w:tcPr>
          <w:p w14:paraId="31F1B083" w14:textId="77777777" w:rsidR="00AE00FA" w:rsidRPr="00EA2F45" w:rsidRDefault="00AE00FA" w:rsidP="00AE00FA">
            <w:pPr>
              <w:jc w:val="center"/>
              <w:rPr>
                <w:b/>
                <w:szCs w:val="21"/>
              </w:rPr>
            </w:pPr>
          </w:p>
        </w:tc>
        <w:tc>
          <w:tcPr>
            <w:tcW w:w="5580" w:type="dxa"/>
            <w:vAlign w:val="center"/>
          </w:tcPr>
          <w:p w14:paraId="200D54CE" w14:textId="369EAFC8" w:rsidR="00AE00FA" w:rsidRPr="00742063" w:rsidRDefault="009109DD" w:rsidP="00AE00FA">
            <w:pPr>
              <w:spacing w:line="360" w:lineRule="auto"/>
              <w:jc w:val="left"/>
              <w:rPr>
                <w:kern w:val="0"/>
                <w:szCs w:val="21"/>
              </w:rPr>
            </w:pPr>
            <w:r w:rsidRPr="009109DD">
              <w:rPr>
                <w:rFonts w:hint="eastAsia"/>
                <w:color w:val="000000"/>
                <w:szCs w:val="21"/>
              </w:rPr>
              <w:t xml:space="preserve">1.5 </w:t>
            </w:r>
            <w:r w:rsidRPr="009109DD">
              <w:rPr>
                <w:rFonts w:hint="eastAsia"/>
                <w:color w:val="000000"/>
                <w:szCs w:val="21"/>
              </w:rPr>
              <w:t>示差折光检测器：</w:t>
            </w:r>
            <w:r w:rsidR="00F0183A" w:rsidRPr="00742063">
              <w:rPr>
                <w:color w:val="000000"/>
                <w:szCs w:val="21"/>
              </w:rPr>
              <w:t>RI</w:t>
            </w:r>
            <w:r w:rsidR="00F0183A" w:rsidRPr="00742063">
              <w:rPr>
                <w:color w:val="000000"/>
                <w:szCs w:val="21"/>
              </w:rPr>
              <w:t>范围</w:t>
            </w:r>
            <w:r w:rsidR="00F0183A">
              <w:rPr>
                <w:rFonts w:hint="eastAsia"/>
                <w:color w:val="000000"/>
                <w:szCs w:val="21"/>
              </w:rPr>
              <w:t>不小于</w:t>
            </w:r>
            <w:r w:rsidR="00F0183A" w:rsidRPr="00742063">
              <w:rPr>
                <w:color w:val="000000"/>
                <w:szCs w:val="21"/>
              </w:rPr>
              <w:t>1.75 RIU</w:t>
            </w:r>
            <w:r w:rsidR="00F0183A" w:rsidRPr="00742063">
              <w:rPr>
                <w:color w:val="000000"/>
                <w:szCs w:val="21"/>
              </w:rPr>
              <w:t>，测量范围</w:t>
            </w:r>
            <w:r w:rsidR="00F0183A">
              <w:rPr>
                <w:rFonts w:hint="eastAsia"/>
                <w:color w:val="000000"/>
                <w:szCs w:val="21"/>
              </w:rPr>
              <w:t>不小于</w:t>
            </w:r>
            <w:r w:rsidR="00F0183A" w:rsidRPr="00742063">
              <w:rPr>
                <w:color w:val="000000"/>
                <w:szCs w:val="21"/>
              </w:rPr>
              <w:t>7.0 x 10-9RIU</w:t>
            </w:r>
            <w:r w:rsidR="00F0183A" w:rsidRPr="00742063">
              <w:rPr>
                <w:color w:val="000000"/>
                <w:szCs w:val="21"/>
              </w:rPr>
              <w:t>，流通池：池体积</w:t>
            </w:r>
            <w:r w:rsidR="00F0183A">
              <w:rPr>
                <w:rFonts w:hint="eastAsia"/>
                <w:color w:val="000000"/>
                <w:szCs w:val="21"/>
              </w:rPr>
              <w:t>不小于</w:t>
            </w:r>
            <w:r w:rsidR="00F0183A" w:rsidRPr="00742063">
              <w:rPr>
                <w:color w:val="000000"/>
                <w:szCs w:val="21"/>
              </w:rPr>
              <w:t>10uL</w:t>
            </w:r>
            <w:r w:rsidR="00F0183A" w:rsidRPr="00742063">
              <w:rPr>
                <w:color w:val="000000"/>
                <w:szCs w:val="21"/>
              </w:rPr>
              <w:t>，最大耐压</w:t>
            </w:r>
            <w:r w:rsidR="00F0183A">
              <w:rPr>
                <w:rFonts w:hint="eastAsia"/>
                <w:color w:val="000000"/>
                <w:szCs w:val="21"/>
              </w:rPr>
              <w:t>不小于</w:t>
            </w:r>
            <w:r w:rsidR="00F0183A" w:rsidRPr="00742063">
              <w:rPr>
                <w:color w:val="000000"/>
                <w:szCs w:val="21"/>
              </w:rPr>
              <w:t xml:space="preserve">100psi </w:t>
            </w:r>
            <w:r w:rsidR="00F0183A" w:rsidRPr="00742063">
              <w:rPr>
                <w:color w:val="000000"/>
                <w:szCs w:val="21"/>
              </w:rPr>
              <w:t>内部温度控制</w:t>
            </w:r>
            <w:r w:rsidR="00F0183A">
              <w:rPr>
                <w:rFonts w:hint="eastAsia"/>
                <w:color w:val="000000"/>
                <w:szCs w:val="21"/>
              </w:rPr>
              <w:t>不低于</w:t>
            </w:r>
            <w:r w:rsidR="00F0183A" w:rsidRPr="00742063">
              <w:rPr>
                <w:color w:val="000000"/>
                <w:szCs w:val="21"/>
              </w:rPr>
              <w:t>55 °C</w:t>
            </w:r>
            <w:r w:rsidR="00F0183A" w:rsidRPr="00742063">
              <w:rPr>
                <w:color w:val="000000"/>
                <w:szCs w:val="21"/>
              </w:rPr>
              <w:t>，精度</w:t>
            </w:r>
            <w:r w:rsidR="00F0183A">
              <w:rPr>
                <w:rFonts w:hint="eastAsia"/>
                <w:color w:val="000000"/>
                <w:szCs w:val="21"/>
              </w:rPr>
              <w:t>不小于</w:t>
            </w:r>
            <w:r w:rsidR="00F0183A" w:rsidRPr="00742063">
              <w:rPr>
                <w:color w:val="000000"/>
                <w:szCs w:val="21"/>
              </w:rPr>
              <w:t>0.5 °C</w:t>
            </w:r>
            <w:r w:rsidR="00F0183A" w:rsidRPr="00742063">
              <w:rPr>
                <w:color w:val="000000"/>
                <w:szCs w:val="21"/>
              </w:rPr>
              <w:t>；光源：</w:t>
            </w:r>
            <w:r w:rsidR="00F0183A">
              <w:rPr>
                <w:rFonts w:hint="eastAsia"/>
                <w:color w:val="000000"/>
                <w:szCs w:val="21"/>
              </w:rPr>
              <w:t>不小于</w:t>
            </w:r>
            <w:r w:rsidR="00F0183A" w:rsidRPr="00742063">
              <w:rPr>
                <w:color w:val="000000"/>
                <w:szCs w:val="21"/>
              </w:rPr>
              <w:t>870nm LED</w:t>
            </w:r>
            <w:r w:rsidR="00F0183A" w:rsidRPr="00742063">
              <w:rPr>
                <w:color w:val="000000"/>
                <w:szCs w:val="21"/>
              </w:rPr>
              <w:t>光源</w:t>
            </w:r>
            <w:r w:rsidR="00F0183A">
              <w:rPr>
                <w:rFonts w:hint="eastAsia"/>
                <w:color w:val="000000"/>
                <w:szCs w:val="21"/>
              </w:rPr>
              <w:t>。</w:t>
            </w:r>
          </w:p>
        </w:tc>
      </w:tr>
      <w:tr w:rsidR="00AE00FA" w:rsidRPr="00EA2F45" w14:paraId="6ECE4418" w14:textId="77777777" w:rsidTr="00742063">
        <w:trPr>
          <w:trHeight w:val="525"/>
        </w:trPr>
        <w:tc>
          <w:tcPr>
            <w:tcW w:w="900" w:type="dxa"/>
            <w:vMerge/>
            <w:vAlign w:val="center"/>
          </w:tcPr>
          <w:p w14:paraId="1EAF3143" w14:textId="77777777" w:rsidR="00AE00FA" w:rsidRPr="00EA2F45" w:rsidRDefault="00AE00FA" w:rsidP="00AE00FA">
            <w:pPr>
              <w:jc w:val="center"/>
              <w:rPr>
                <w:b/>
                <w:szCs w:val="21"/>
              </w:rPr>
            </w:pPr>
          </w:p>
        </w:tc>
        <w:tc>
          <w:tcPr>
            <w:tcW w:w="1980" w:type="dxa"/>
            <w:vMerge/>
            <w:vAlign w:val="center"/>
          </w:tcPr>
          <w:p w14:paraId="4201A783" w14:textId="77777777" w:rsidR="00AE00FA" w:rsidRPr="00EA2F45" w:rsidRDefault="00AE00FA" w:rsidP="00AE00FA">
            <w:pPr>
              <w:jc w:val="center"/>
              <w:rPr>
                <w:b/>
                <w:szCs w:val="21"/>
              </w:rPr>
            </w:pPr>
          </w:p>
        </w:tc>
        <w:tc>
          <w:tcPr>
            <w:tcW w:w="5580" w:type="dxa"/>
            <w:vAlign w:val="center"/>
          </w:tcPr>
          <w:p w14:paraId="54843411" w14:textId="030C83F7" w:rsidR="00AE00FA" w:rsidRPr="00742063" w:rsidRDefault="00F0183A" w:rsidP="009109DD">
            <w:pPr>
              <w:spacing w:line="360" w:lineRule="auto"/>
              <w:jc w:val="left"/>
              <w:rPr>
                <w:kern w:val="0"/>
                <w:szCs w:val="21"/>
              </w:rPr>
            </w:pPr>
            <w:r w:rsidRPr="00742063">
              <w:rPr>
                <w:color w:val="000000"/>
                <w:szCs w:val="21"/>
              </w:rPr>
              <w:t>▲</w:t>
            </w:r>
            <w:r w:rsidR="00AE00FA" w:rsidRPr="00742063">
              <w:rPr>
                <w:color w:val="000000"/>
                <w:szCs w:val="21"/>
              </w:rPr>
              <w:t xml:space="preserve">1.6 </w:t>
            </w:r>
            <w:r w:rsidR="00AE00FA" w:rsidRPr="00742063">
              <w:rPr>
                <w:color w:val="000000"/>
                <w:szCs w:val="21"/>
              </w:rPr>
              <w:t>数据库色谱软件（原厂软件，提供原厂光盘及序列号）</w:t>
            </w:r>
            <w:r w:rsidR="00AE00FA">
              <w:rPr>
                <w:rFonts w:hint="eastAsia"/>
                <w:color w:val="000000"/>
                <w:szCs w:val="21"/>
              </w:rPr>
              <w:t>：</w:t>
            </w:r>
            <w:r w:rsidRPr="00742063">
              <w:rPr>
                <w:color w:val="000000"/>
                <w:szCs w:val="21"/>
              </w:rPr>
              <w:t>内置图文数据库</w:t>
            </w:r>
            <w:r>
              <w:rPr>
                <w:rFonts w:hint="eastAsia"/>
                <w:color w:val="000000"/>
                <w:szCs w:val="21"/>
              </w:rPr>
              <w:t>，</w:t>
            </w:r>
            <w:r w:rsidRPr="00742063">
              <w:rPr>
                <w:color w:val="000000"/>
                <w:szCs w:val="21"/>
              </w:rPr>
              <w:t>原始数据、仪器条件和处理参数等信息的关联由软件自动建立</w:t>
            </w:r>
            <w:r w:rsidR="009109DD">
              <w:rPr>
                <w:rFonts w:hint="eastAsia"/>
                <w:color w:val="000000"/>
                <w:szCs w:val="21"/>
              </w:rPr>
              <w:t>。</w:t>
            </w:r>
          </w:p>
        </w:tc>
      </w:tr>
      <w:tr w:rsidR="00F0183A" w:rsidRPr="00EA2F45" w14:paraId="2D447971" w14:textId="77777777" w:rsidTr="00742063">
        <w:trPr>
          <w:trHeight w:val="525"/>
        </w:trPr>
        <w:tc>
          <w:tcPr>
            <w:tcW w:w="900" w:type="dxa"/>
            <w:vMerge/>
            <w:vAlign w:val="center"/>
          </w:tcPr>
          <w:p w14:paraId="0B8D8F16" w14:textId="77777777" w:rsidR="00F0183A" w:rsidRPr="00EA2F45" w:rsidRDefault="00F0183A" w:rsidP="00F0183A">
            <w:pPr>
              <w:jc w:val="center"/>
              <w:rPr>
                <w:b/>
                <w:szCs w:val="21"/>
              </w:rPr>
            </w:pPr>
          </w:p>
        </w:tc>
        <w:tc>
          <w:tcPr>
            <w:tcW w:w="1980" w:type="dxa"/>
            <w:vMerge/>
            <w:vAlign w:val="center"/>
          </w:tcPr>
          <w:p w14:paraId="50B6F7B6" w14:textId="77777777" w:rsidR="00F0183A" w:rsidRPr="00EA2F45" w:rsidRDefault="00F0183A" w:rsidP="00F0183A">
            <w:pPr>
              <w:jc w:val="center"/>
              <w:rPr>
                <w:b/>
                <w:szCs w:val="21"/>
              </w:rPr>
            </w:pPr>
          </w:p>
        </w:tc>
        <w:tc>
          <w:tcPr>
            <w:tcW w:w="5580" w:type="dxa"/>
            <w:vAlign w:val="center"/>
          </w:tcPr>
          <w:p w14:paraId="1649EE37" w14:textId="47F1ADBE" w:rsidR="00F0183A" w:rsidRPr="00742063" w:rsidRDefault="00F0183A" w:rsidP="00F0183A">
            <w:pPr>
              <w:jc w:val="left"/>
              <w:rPr>
                <w:color w:val="000000"/>
                <w:szCs w:val="21"/>
              </w:rPr>
            </w:pPr>
            <w:r>
              <w:rPr>
                <w:rFonts w:hint="eastAsia"/>
                <w:kern w:val="0"/>
                <w:szCs w:val="21"/>
              </w:rPr>
              <w:t>1.7</w:t>
            </w:r>
            <w:r>
              <w:rPr>
                <w:kern w:val="0"/>
                <w:szCs w:val="21"/>
              </w:rPr>
              <w:t xml:space="preserve"> </w:t>
            </w:r>
            <w:r>
              <w:rPr>
                <w:rFonts w:hint="eastAsia"/>
                <w:kern w:val="0"/>
                <w:szCs w:val="21"/>
              </w:rPr>
              <w:t>色谱柱尺寸大于或等于：</w:t>
            </w:r>
            <w:r w:rsidRPr="00C01E1C">
              <w:rPr>
                <w:kern w:val="0"/>
                <w:szCs w:val="21"/>
              </w:rPr>
              <w:t>6.0x150mm</w:t>
            </w:r>
            <w:r>
              <w:rPr>
                <w:rFonts w:hint="eastAsia"/>
                <w:kern w:val="0"/>
                <w:szCs w:val="21"/>
              </w:rPr>
              <w:t>。</w:t>
            </w:r>
          </w:p>
        </w:tc>
      </w:tr>
      <w:tr w:rsidR="00F0183A" w:rsidRPr="00EA2F45" w14:paraId="72B6C0C6" w14:textId="77777777" w:rsidTr="00742063">
        <w:trPr>
          <w:trHeight w:val="525"/>
        </w:trPr>
        <w:tc>
          <w:tcPr>
            <w:tcW w:w="900" w:type="dxa"/>
            <w:vMerge/>
            <w:vAlign w:val="center"/>
          </w:tcPr>
          <w:p w14:paraId="36F3A623" w14:textId="77777777" w:rsidR="00F0183A" w:rsidRPr="00EA2F45" w:rsidRDefault="00F0183A" w:rsidP="00F0183A">
            <w:pPr>
              <w:jc w:val="center"/>
              <w:rPr>
                <w:b/>
                <w:szCs w:val="21"/>
              </w:rPr>
            </w:pPr>
          </w:p>
        </w:tc>
        <w:tc>
          <w:tcPr>
            <w:tcW w:w="1980" w:type="dxa"/>
            <w:vMerge/>
            <w:vAlign w:val="center"/>
          </w:tcPr>
          <w:p w14:paraId="3C396E7F" w14:textId="77777777" w:rsidR="00F0183A" w:rsidRPr="00EA2F45" w:rsidRDefault="00F0183A" w:rsidP="00F0183A">
            <w:pPr>
              <w:jc w:val="center"/>
              <w:rPr>
                <w:b/>
                <w:szCs w:val="21"/>
              </w:rPr>
            </w:pPr>
          </w:p>
        </w:tc>
        <w:tc>
          <w:tcPr>
            <w:tcW w:w="5580" w:type="dxa"/>
            <w:vAlign w:val="center"/>
          </w:tcPr>
          <w:p w14:paraId="0250D98E" w14:textId="6423AEB1" w:rsidR="00F0183A" w:rsidRPr="00742063" w:rsidRDefault="00F0183A" w:rsidP="00F0183A">
            <w:pPr>
              <w:jc w:val="left"/>
              <w:rPr>
                <w:color w:val="000000"/>
                <w:szCs w:val="21"/>
              </w:rPr>
            </w:pPr>
            <w:r>
              <w:rPr>
                <w:rFonts w:hint="eastAsia"/>
                <w:kern w:val="0"/>
                <w:szCs w:val="21"/>
              </w:rPr>
              <w:t>1.8</w:t>
            </w:r>
            <w:r w:rsidRPr="00C01E1C">
              <w:rPr>
                <w:rFonts w:hint="eastAsia"/>
                <w:kern w:val="0"/>
                <w:szCs w:val="21"/>
              </w:rPr>
              <w:t>色谱柱在线过滤器</w:t>
            </w:r>
            <w:r>
              <w:rPr>
                <w:rFonts w:hint="eastAsia"/>
                <w:kern w:val="0"/>
                <w:szCs w:val="21"/>
              </w:rPr>
              <w:t>采用不锈钢材质。</w:t>
            </w:r>
          </w:p>
        </w:tc>
      </w:tr>
      <w:tr w:rsidR="00F0183A" w:rsidRPr="00EA2F45" w14:paraId="43D662CF" w14:textId="77777777" w:rsidTr="00742063">
        <w:trPr>
          <w:trHeight w:val="525"/>
        </w:trPr>
        <w:tc>
          <w:tcPr>
            <w:tcW w:w="900" w:type="dxa"/>
            <w:vMerge/>
            <w:vAlign w:val="center"/>
          </w:tcPr>
          <w:p w14:paraId="680E61DE" w14:textId="77777777" w:rsidR="00F0183A" w:rsidRPr="00EA2F45" w:rsidRDefault="00F0183A" w:rsidP="00F0183A">
            <w:pPr>
              <w:jc w:val="center"/>
              <w:rPr>
                <w:b/>
                <w:szCs w:val="21"/>
              </w:rPr>
            </w:pPr>
          </w:p>
        </w:tc>
        <w:tc>
          <w:tcPr>
            <w:tcW w:w="1980" w:type="dxa"/>
            <w:vMerge/>
            <w:vAlign w:val="center"/>
          </w:tcPr>
          <w:p w14:paraId="0ACD6ED3" w14:textId="77777777" w:rsidR="00F0183A" w:rsidRPr="00EA2F45" w:rsidRDefault="00F0183A" w:rsidP="00F0183A">
            <w:pPr>
              <w:jc w:val="center"/>
              <w:rPr>
                <w:b/>
                <w:szCs w:val="21"/>
              </w:rPr>
            </w:pPr>
          </w:p>
        </w:tc>
        <w:tc>
          <w:tcPr>
            <w:tcW w:w="5580" w:type="dxa"/>
            <w:vAlign w:val="center"/>
          </w:tcPr>
          <w:p w14:paraId="06213AB8" w14:textId="27AAF271" w:rsidR="00F0183A" w:rsidRPr="00742063" w:rsidRDefault="00F0183A" w:rsidP="00F0183A">
            <w:pPr>
              <w:spacing w:line="360" w:lineRule="auto"/>
              <w:jc w:val="left"/>
              <w:rPr>
                <w:color w:val="000000"/>
                <w:szCs w:val="21"/>
              </w:rPr>
            </w:pPr>
            <w:r>
              <w:rPr>
                <w:rFonts w:hint="eastAsia"/>
                <w:kern w:val="0"/>
                <w:szCs w:val="21"/>
              </w:rPr>
              <w:t>1.9</w:t>
            </w:r>
            <w:r>
              <w:rPr>
                <w:kern w:val="0"/>
                <w:szCs w:val="21"/>
              </w:rPr>
              <w:t xml:space="preserve"> </w:t>
            </w:r>
            <w:r>
              <w:rPr>
                <w:rFonts w:hint="eastAsia"/>
                <w:kern w:val="0"/>
                <w:szCs w:val="21"/>
              </w:rPr>
              <w:t>聚苯乙烯标准样品分子量分别为</w:t>
            </w:r>
            <w:r w:rsidRPr="00C01E1C">
              <w:rPr>
                <w:rFonts w:hint="eastAsia"/>
                <w:kern w:val="0"/>
                <w:szCs w:val="21"/>
              </w:rPr>
              <w:t>400</w:t>
            </w:r>
            <w:r w:rsidRPr="00C01E1C">
              <w:rPr>
                <w:rFonts w:hint="eastAsia"/>
                <w:kern w:val="0"/>
                <w:szCs w:val="21"/>
              </w:rPr>
              <w:t>，</w:t>
            </w:r>
            <w:r w:rsidRPr="00C01E1C">
              <w:rPr>
                <w:rFonts w:hint="eastAsia"/>
                <w:kern w:val="0"/>
                <w:szCs w:val="21"/>
              </w:rPr>
              <w:t>530</w:t>
            </w:r>
            <w:r w:rsidRPr="00C01E1C">
              <w:rPr>
                <w:rFonts w:hint="eastAsia"/>
                <w:kern w:val="0"/>
                <w:szCs w:val="21"/>
              </w:rPr>
              <w:t>，</w:t>
            </w:r>
            <w:r w:rsidRPr="00C01E1C">
              <w:rPr>
                <w:rFonts w:hint="eastAsia"/>
                <w:kern w:val="0"/>
                <w:szCs w:val="21"/>
              </w:rPr>
              <w:t>950</w:t>
            </w:r>
            <w:r w:rsidRPr="00C01E1C">
              <w:rPr>
                <w:rFonts w:hint="eastAsia"/>
                <w:kern w:val="0"/>
                <w:szCs w:val="21"/>
              </w:rPr>
              <w:t>，</w:t>
            </w:r>
            <w:r w:rsidRPr="00C01E1C">
              <w:rPr>
                <w:rFonts w:hint="eastAsia"/>
                <w:kern w:val="0"/>
                <w:szCs w:val="21"/>
              </w:rPr>
              <w:t>2,800</w:t>
            </w:r>
            <w:r w:rsidRPr="00C01E1C">
              <w:rPr>
                <w:rFonts w:hint="eastAsia"/>
                <w:kern w:val="0"/>
                <w:szCs w:val="21"/>
              </w:rPr>
              <w:t>、</w:t>
            </w:r>
            <w:r w:rsidRPr="00C01E1C">
              <w:rPr>
                <w:rFonts w:hint="eastAsia"/>
                <w:kern w:val="0"/>
                <w:szCs w:val="21"/>
              </w:rPr>
              <w:t>6,400</w:t>
            </w:r>
            <w:r w:rsidRPr="00C01E1C">
              <w:rPr>
                <w:rFonts w:hint="eastAsia"/>
                <w:kern w:val="0"/>
                <w:szCs w:val="21"/>
              </w:rPr>
              <w:t>、</w:t>
            </w:r>
            <w:r w:rsidRPr="00C01E1C">
              <w:rPr>
                <w:rFonts w:hint="eastAsia"/>
                <w:kern w:val="0"/>
                <w:szCs w:val="21"/>
              </w:rPr>
              <w:t>10,100</w:t>
            </w:r>
            <w:r w:rsidRPr="00C01E1C">
              <w:rPr>
                <w:rFonts w:hint="eastAsia"/>
                <w:kern w:val="0"/>
                <w:szCs w:val="21"/>
              </w:rPr>
              <w:t>、</w:t>
            </w:r>
            <w:r w:rsidRPr="00C01E1C">
              <w:rPr>
                <w:rFonts w:hint="eastAsia"/>
                <w:kern w:val="0"/>
                <w:szCs w:val="21"/>
              </w:rPr>
              <w:t>17,000</w:t>
            </w:r>
            <w:r w:rsidRPr="00C01E1C">
              <w:rPr>
                <w:rFonts w:hint="eastAsia"/>
                <w:kern w:val="0"/>
                <w:szCs w:val="21"/>
              </w:rPr>
              <w:t>、</w:t>
            </w:r>
            <w:r w:rsidRPr="00C01E1C">
              <w:rPr>
                <w:rFonts w:hint="eastAsia"/>
                <w:kern w:val="0"/>
                <w:szCs w:val="21"/>
              </w:rPr>
              <w:t xml:space="preserve"> 43,000</w:t>
            </w:r>
            <w:r w:rsidRPr="00C01E1C">
              <w:rPr>
                <w:rFonts w:hint="eastAsia"/>
                <w:kern w:val="0"/>
                <w:szCs w:val="21"/>
              </w:rPr>
              <w:t>、</w:t>
            </w:r>
            <w:r w:rsidRPr="00C01E1C">
              <w:rPr>
                <w:rFonts w:hint="eastAsia"/>
                <w:kern w:val="0"/>
                <w:szCs w:val="21"/>
              </w:rPr>
              <w:t>110,000</w:t>
            </w:r>
            <w:r w:rsidRPr="00C01E1C">
              <w:rPr>
                <w:rFonts w:hint="eastAsia"/>
                <w:kern w:val="0"/>
                <w:szCs w:val="21"/>
              </w:rPr>
              <w:t>、</w:t>
            </w:r>
            <w:r w:rsidRPr="00C01E1C">
              <w:rPr>
                <w:rFonts w:hint="eastAsia"/>
                <w:kern w:val="0"/>
                <w:szCs w:val="21"/>
              </w:rPr>
              <w:t>180,000</w:t>
            </w:r>
            <w:r w:rsidRPr="00C01E1C">
              <w:rPr>
                <w:rFonts w:hint="eastAsia"/>
                <w:kern w:val="0"/>
                <w:szCs w:val="21"/>
              </w:rPr>
              <w:t>、</w:t>
            </w:r>
            <w:r w:rsidRPr="00C01E1C">
              <w:rPr>
                <w:rFonts w:hint="eastAsia"/>
                <w:kern w:val="0"/>
                <w:szCs w:val="21"/>
              </w:rPr>
              <w:t>430,000</w:t>
            </w:r>
            <w:r>
              <w:rPr>
                <w:rFonts w:hint="eastAsia"/>
                <w:kern w:val="0"/>
                <w:szCs w:val="21"/>
              </w:rPr>
              <w:t>，分散度</w:t>
            </w:r>
            <w:r w:rsidRPr="00F0183A">
              <w:rPr>
                <w:rFonts w:hint="eastAsia"/>
                <w:kern w:val="0"/>
                <w:szCs w:val="21"/>
              </w:rPr>
              <w:t>≤</w:t>
            </w:r>
            <w:r>
              <w:rPr>
                <w:rFonts w:hint="eastAsia"/>
                <w:kern w:val="0"/>
                <w:szCs w:val="21"/>
              </w:rPr>
              <w:t>1.1</w:t>
            </w:r>
            <w:r>
              <w:rPr>
                <w:rFonts w:hint="eastAsia"/>
                <w:kern w:val="0"/>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1EFB4D2F" w:rsidR="00815986" w:rsidRPr="00B56B2E" w:rsidRDefault="00815986" w:rsidP="00737DA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737DA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489FF9FD" w:rsidR="00815986" w:rsidRPr="00B56B2E" w:rsidRDefault="00CE5D21" w:rsidP="00A1470E">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w:t>
            </w:r>
            <w:r w:rsidRPr="00B56B2E">
              <w:rPr>
                <w:bCs/>
                <w:szCs w:val="21"/>
              </w:rPr>
              <w:lastRenderedPageBreak/>
              <w:t>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D6C9F3B"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737DA6" w:rsidRPr="00737DA6">
              <w:rPr>
                <w:rFonts w:hint="eastAsia"/>
                <w:bCs/>
                <w:szCs w:val="21"/>
              </w:rPr>
              <w:t>粤海校区实验楼</w:t>
            </w:r>
            <w:r w:rsidR="00737DA6" w:rsidRPr="00737DA6">
              <w:rPr>
                <w:rFonts w:hint="eastAsia"/>
                <w:bCs/>
                <w:szCs w:val="21"/>
              </w:rPr>
              <w:t>P</w:t>
            </w:r>
            <w:r w:rsidR="00737DA6" w:rsidRPr="00737DA6">
              <w:rPr>
                <w:rFonts w:hint="eastAsia"/>
                <w:bCs/>
                <w:szCs w:val="21"/>
              </w:rPr>
              <w:t>座</w:t>
            </w:r>
            <w:r w:rsidR="00737DA6" w:rsidRPr="00737DA6">
              <w:rPr>
                <w:rFonts w:hint="eastAsia"/>
                <w:bCs/>
                <w:szCs w:val="21"/>
              </w:rPr>
              <w:t>P112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w:t>
            </w:r>
            <w:r w:rsidRPr="00B56B2E">
              <w:rPr>
                <w:bCs/>
                <w:szCs w:val="21"/>
              </w:rPr>
              <w:lastRenderedPageBreak/>
              <w:t>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CBBEF33" w:rsidR="00BF7BD2" w:rsidRPr="00B56B2E" w:rsidRDefault="00BF7BD2" w:rsidP="002C3CE0">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EF8F300"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D213836" w:rsidR="00815986" w:rsidRPr="00B56B2E" w:rsidRDefault="00815986" w:rsidP="00970140">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970140">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8C3F8D8" w14:textId="77777777" w:rsidR="0060688C" w:rsidRDefault="0060688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902"/>
        <w:gridCol w:w="2934"/>
        <w:gridCol w:w="1210"/>
        <w:gridCol w:w="1210"/>
        <w:gridCol w:w="1210"/>
      </w:tblGrid>
      <w:tr w:rsidR="0060688C" w:rsidRPr="0060688C" w14:paraId="13E7728F" w14:textId="571C12A3" w:rsidTr="00FF6DC9">
        <w:trPr>
          <w:trHeight w:val="470"/>
        </w:trPr>
        <w:tc>
          <w:tcPr>
            <w:tcW w:w="549" w:type="dxa"/>
            <w:vAlign w:val="center"/>
          </w:tcPr>
          <w:p w14:paraId="07984F0C" w14:textId="77777777" w:rsidR="0060688C" w:rsidRPr="0060688C" w:rsidRDefault="0060688C" w:rsidP="0060688C">
            <w:pPr>
              <w:jc w:val="center"/>
              <w:rPr>
                <w:szCs w:val="21"/>
              </w:rPr>
            </w:pPr>
            <w:r w:rsidRPr="0060688C">
              <w:rPr>
                <w:szCs w:val="21"/>
              </w:rPr>
              <w:t>序号</w:t>
            </w:r>
          </w:p>
        </w:tc>
        <w:tc>
          <w:tcPr>
            <w:tcW w:w="902" w:type="dxa"/>
            <w:vAlign w:val="center"/>
          </w:tcPr>
          <w:p w14:paraId="791D372E" w14:textId="77777777" w:rsidR="0060688C" w:rsidRPr="0060688C" w:rsidRDefault="0060688C" w:rsidP="0060688C">
            <w:pPr>
              <w:widowControl/>
              <w:jc w:val="center"/>
              <w:rPr>
                <w:szCs w:val="21"/>
              </w:rPr>
            </w:pPr>
            <w:r w:rsidRPr="0060688C">
              <w:rPr>
                <w:szCs w:val="21"/>
              </w:rPr>
              <w:t>货物名称</w:t>
            </w:r>
          </w:p>
        </w:tc>
        <w:tc>
          <w:tcPr>
            <w:tcW w:w="2934" w:type="dxa"/>
            <w:vAlign w:val="center"/>
          </w:tcPr>
          <w:p w14:paraId="70DAC5E9" w14:textId="77777777" w:rsidR="0060688C" w:rsidRPr="0060688C" w:rsidRDefault="0060688C" w:rsidP="0060688C">
            <w:pPr>
              <w:jc w:val="center"/>
              <w:rPr>
                <w:szCs w:val="21"/>
              </w:rPr>
            </w:pPr>
            <w:r w:rsidRPr="0060688C">
              <w:rPr>
                <w:szCs w:val="21"/>
              </w:rPr>
              <w:t>招标技术要求</w:t>
            </w:r>
          </w:p>
        </w:tc>
        <w:tc>
          <w:tcPr>
            <w:tcW w:w="1210" w:type="dxa"/>
            <w:vAlign w:val="center"/>
          </w:tcPr>
          <w:p w14:paraId="5985BDD9" w14:textId="75CD45D5" w:rsidR="0060688C" w:rsidRPr="0060688C" w:rsidRDefault="0060688C" w:rsidP="0060688C">
            <w:pPr>
              <w:jc w:val="center"/>
              <w:rPr>
                <w:szCs w:val="21"/>
              </w:rPr>
            </w:pPr>
            <w:r w:rsidRPr="00A31569">
              <w:rPr>
                <w:rFonts w:hint="eastAsia"/>
                <w:szCs w:val="21"/>
              </w:rPr>
              <w:t>投标技术响应</w:t>
            </w:r>
          </w:p>
        </w:tc>
        <w:tc>
          <w:tcPr>
            <w:tcW w:w="1210" w:type="dxa"/>
            <w:vAlign w:val="center"/>
          </w:tcPr>
          <w:p w14:paraId="6FA4A9E4" w14:textId="5EFCF17E" w:rsidR="0060688C" w:rsidRPr="0060688C" w:rsidRDefault="0060688C" w:rsidP="0060688C">
            <w:pPr>
              <w:jc w:val="center"/>
              <w:rPr>
                <w:szCs w:val="21"/>
              </w:rPr>
            </w:pPr>
            <w:r w:rsidRPr="00A31569">
              <w:rPr>
                <w:rFonts w:hint="eastAsia"/>
                <w:szCs w:val="21"/>
              </w:rPr>
              <w:t>偏离情况</w:t>
            </w:r>
          </w:p>
        </w:tc>
        <w:tc>
          <w:tcPr>
            <w:tcW w:w="1210" w:type="dxa"/>
            <w:vAlign w:val="center"/>
          </w:tcPr>
          <w:p w14:paraId="6B03D89F" w14:textId="28C94505" w:rsidR="0060688C" w:rsidRPr="0060688C" w:rsidRDefault="0060688C" w:rsidP="0060688C">
            <w:pPr>
              <w:jc w:val="center"/>
              <w:rPr>
                <w:szCs w:val="21"/>
              </w:rPr>
            </w:pPr>
            <w:r w:rsidRPr="00A31569">
              <w:rPr>
                <w:rFonts w:hint="eastAsia"/>
                <w:szCs w:val="21"/>
              </w:rPr>
              <w:t>说明</w:t>
            </w:r>
          </w:p>
        </w:tc>
      </w:tr>
      <w:tr w:rsidR="0060688C" w:rsidRPr="0060688C" w14:paraId="1028B84F" w14:textId="0D9A2AB3" w:rsidTr="0060688C">
        <w:trPr>
          <w:trHeight w:val="450"/>
        </w:trPr>
        <w:tc>
          <w:tcPr>
            <w:tcW w:w="549" w:type="dxa"/>
            <w:vMerge w:val="restart"/>
            <w:vAlign w:val="center"/>
          </w:tcPr>
          <w:p w14:paraId="3122959E" w14:textId="77777777" w:rsidR="0060688C" w:rsidRPr="0060688C" w:rsidRDefault="0060688C" w:rsidP="0060688C">
            <w:pPr>
              <w:jc w:val="center"/>
              <w:rPr>
                <w:b/>
                <w:szCs w:val="21"/>
              </w:rPr>
            </w:pPr>
            <w:r w:rsidRPr="0060688C">
              <w:rPr>
                <w:b/>
                <w:szCs w:val="21"/>
              </w:rPr>
              <w:t>1</w:t>
            </w:r>
          </w:p>
        </w:tc>
        <w:tc>
          <w:tcPr>
            <w:tcW w:w="902" w:type="dxa"/>
            <w:vMerge w:val="restart"/>
            <w:vAlign w:val="center"/>
          </w:tcPr>
          <w:p w14:paraId="16D294AF" w14:textId="77777777" w:rsidR="0060688C" w:rsidRPr="0060688C" w:rsidRDefault="0060688C" w:rsidP="0060688C">
            <w:pPr>
              <w:jc w:val="center"/>
              <w:rPr>
                <w:b/>
                <w:szCs w:val="21"/>
              </w:rPr>
            </w:pPr>
            <w:r w:rsidRPr="0060688C">
              <w:rPr>
                <w:b/>
                <w:szCs w:val="21"/>
              </w:rPr>
              <w:t>凝胶渗透色谱仪</w:t>
            </w:r>
          </w:p>
        </w:tc>
        <w:tc>
          <w:tcPr>
            <w:tcW w:w="2934" w:type="dxa"/>
            <w:vAlign w:val="center"/>
          </w:tcPr>
          <w:p w14:paraId="279EBF96" w14:textId="77777777" w:rsidR="0060688C" w:rsidRPr="0060688C" w:rsidRDefault="0060688C" w:rsidP="0060688C">
            <w:pPr>
              <w:jc w:val="left"/>
              <w:rPr>
                <w:b/>
                <w:szCs w:val="21"/>
              </w:rPr>
            </w:pPr>
            <w:r w:rsidRPr="0060688C">
              <w:rPr>
                <w:color w:val="000000"/>
                <w:szCs w:val="21"/>
              </w:rPr>
              <w:t xml:space="preserve">1.1 </w:t>
            </w:r>
            <w:r w:rsidRPr="0060688C">
              <w:rPr>
                <w:color w:val="000000"/>
                <w:szCs w:val="21"/>
              </w:rPr>
              <w:t>四元高效梯度系统</w:t>
            </w:r>
          </w:p>
        </w:tc>
        <w:tc>
          <w:tcPr>
            <w:tcW w:w="1210" w:type="dxa"/>
          </w:tcPr>
          <w:p w14:paraId="3F45ACFC" w14:textId="77777777" w:rsidR="0060688C" w:rsidRPr="0060688C" w:rsidRDefault="0060688C" w:rsidP="0060688C">
            <w:pPr>
              <w:jc w:val="left"/>
              <w:rPr>
                <w:color w:val="000000"/>
                <w:szCs w:val="21"/>
              </w:rPr>
            </w:pPr>
          </w:p>
        </w:tc>
        <w:tc>
          <w:tcPr>
            <w:tcW w:w="1210" w:type="dxa"/>
          </w:tcPr>
          <w:p w14:paraId="4C442D35" w14:textId="77777777" w:rsidR="0060688C" w:rsidRPr="0060688C" w:rsidRDefault="0060688C" w:rsidP="0060688C">
            <w:pPr>
              <w:jc w:val="left"/>
              <w:rPr>
                <w:color w:val="000000"/>
                <w:szCs w:val="21"/>
              </w:rPr>
            </w:pPr>
          </w:p>
        </w:tc>
        <w:tc>
          <w:tcPr>
            <w:tcW w:w="1210" w:type="dxa"/>
          </w:tcPr>
          <w:p w14:paraId="6E64CDE5" w14:textId="1B16944E" w:rsidR="0060688C" w:rsidRPr="0060688C" w:rsidRDefault="0060688C" w:rsidP="0060688C">
            <w:pPr>
              <w:jc w:val="left"/>
              <w:rPr>
                <w:color w:val="000000"/>
                <w:szCs w:val="21"/>
              </w:rPr>
            </w:pPr>
          </w:p>
        </w:tc>
      </w:tr>
      <w:tr w:rsidR="0060688C" w:rsidRPr="0060688C" w14:paraId="16A01DE4" w14:textId="2C3BC53A" w:rsidTr="0060688C">
        <w:trPr>
          <w:trHeight w:val="450"/>
        </w:trPr>
        <w:tc>
          <w:tcPr>
            <w:tcW w:w="549" w:type="dxa"/>
            <w:vMerge/>
            <w:vAlign w:val="center"/>
          </w:tcPr>
          <w:p w14:paraId="053367E0" w14:textId="77777777" w:rsidR="0060688C" w:rsidRPr="0060688C" w:rsidRDefault="0060688C" w:rsidP="0060688C">
            <w:pPr>
              <w:jc w:val="center"/>
              <w:rPr>
                <w:b/>
                <w:szCs w:val="21"/>
              </w:rPr>
            </w:pPr>
          </w:p>
        </w:tc>
        <w:tc>
          <w:tcPr>
            <w:tcW w:w="902" w:type="dxa"/>
            <w:vMerge/>
            <w:vAlign w:val="center"/>
          </w:tcPr>
          <w:p w14:paraId="2024A031" w14:textId="77777777" w:rsidR="0060688C" w:rsidRPr="0060688C" w:rsidRDefault="0060688C" w:rsidP="0060688C">
            <w:pPr>
              <w:jc w:val="center"/>
              <w:rPr>
                <w:b/>
                <w:szCs w:val="21"/>
              </w:rPr>
            </w:pPr>
          </w:p>
        </w:tc>
        <w:tc>
          <w:tcPr>
            <w:tcW w:w="2934" w:type="dxa"/>
            <w:vAlign w:val="center"/>
          </w:tcPr>
          <w:p w14:paraId="38224AE6" w14:textId="77777777" w:rsidR="0060688C" w:rsidRPr="0060688C" w:rsidRDefault="0060688C" w:rsidP="0060688C">
            <w:pPr>
              <w:spacing w:line="360" w:lineRule="auto"/>
              <w:jc w:val="left"/>
              <w:rPr>
                <w:b/>
                <w:szCs w:val="21"/>
              </w:rPr>
            </w:pPr>
            <w:r w:rsidRPr="0060688C">
              <w:rPr>
                <w:color w:val="000000"/>
                <w:szCs w:val="21"/>
              </w:rPr>
              <w:t xml:space="preserve">▲1.1.1 </w:t>
            </w:r>
            <w:r w:rsidRPr="0060688C">
              <w:rPr>
                <w:color w:val="000000"/>
                <w:szCs w:val="21"/>
              </w:rPr>
              <w:t>双控制系统：可分别由色谱工作站和集成一体式在仪器主机的系统控制</w:t>
            </w:r>
            <w:r w:rsidRPr="0060688C">
              <w:rPr>
                <w:rFonts w:hint="eastAsia"/>
                <w:color w:val="000000"/>
                <w:szCs w:val="21"/>
              </w:rPr>
              <w:t>，需提供</w:t>
            </w:r>
            <w:r w:rsidRPr="0060688C">
              <w:rPr>
                <w:color w:val="000000"/>
                <w:szCs w:val="21"/>
              </w:rPr>
              <w:t>制造商公布（出具）的产品说明书、产品彩页</w:t>
            </w:r>
            <w:r w:rsidRPr="0060688C">
              <w:rPr>
                <w:rFonts w:hint="eastAsia"/>
                <w:color w:val="000000"/>
                <w:szCs w:val="21"/>
              </w:rPr>
              <w:t>作为</w:t>
            </w:r>
            <w:r w:rsidRPr="0060688C">
              <w:rPr>
                <w:color w:val="000000"/>
                <w:szCs w:val="21"/>
              </w:rPr>
              <w:t>证明材料，</w:t>
            </w:r>
            <w:r w:rsidRPr="0060688C">
              <w:rPr>
                <w:rFonts w:hint="eastAsia"/>
                <w:color w:val="000000"/>
                <w:szCs w:val="21"/>
              </w:rPr>
              <w:t>且证明</w:t>
            </w:r>
            <w:r w:rsidRPr="0060688C">
              <w:rPr>
                <w:color w:val="000000"/>
                <w:szCs w:val="21"/>
              </w:rPr>
              <w:t>材料中</w:t>
            </w:r>
            <w:r w:rsidRPr="0060688C">
              <w:rPr>
                <w:rFonts w:hint="eastAsia"/>
                <w:color w:val="000000"/>
                <w:szCs w:val="21"/>
              </w:rPr>
              <w:t>可</w:t>
            </w:r>
            <w:r w:rsidRPr="0060688C">
              <w:rPr>
                <w:color w:val="000000"/>
                <w:szCs w:val="21"/>
              </w:rPr>
              <w:t>证明投标产品属于双控制系统</w:t>
            </w:r>
            <w:r w:rsidRPr="0060688C">
              <w:rPr>
                <w:rFonts w:hint="eastAsia"/>
                <w:color w:val="000000"/>
                <w:szCs w:val="21"/>
              </w:rPr>
              <w:t>。</w:t>
            </w:r>
          </w:p>
        </w:tc>
        <w:tc>
          <w:tcPr>
            <w:tcW w:w="1210" w:type="dxa"/>
          </w:tcPr>
          <w:p w14:paraId="7262B24A" w14:textId="77777777" w:rsidR="0060688C" w:rsidRPr="0060688C" w:rsidRDefault="0060688C" w:rsidP="0060688C">
            <w:pPr>
              <w:spacing w:line="360" w:lineRule="auto"/>
              <w:jc w:val="left"/>
              <w:rPr>
                <w:color w:val="000000"/>
                <w:szCs w:val="21"/>
              </w:rPr>
            </w:pPr>
          </w:p>
        </w:tc>
        <w:tc>
          <w:tcPr>
            <w:tcW w:w="1210" w:type="dxa"/>
          </w:tcPr>
          <w:p w14:paraId="50BA2750" w14:textId="77777777" w:rsidR="0060688C" w:rsidRPr="0060688C" w:rsidRDefault="0060688C" w:rsidP="0060688C">
            <w:pPr>
              <w:spacing w:line="360" w:lineRule="auto"/>
              <w:jc w:val="left"/>
              <w:rPr>
                <w:color w:val="000000"/>
                <w:szCs w:val="21"/>
              </w:rPr>
            </w:pPr>
          </w:p>
        </w:tc>
        <w:tc>
          <w:tcPr>
            <w:tcW w:w="1210" w:type="dxa"/>
          </w:tcPr>
          <w:p w14:paraId="0C09FF71" w14:textId="6E871EEC" w:rsidR="0060688C" w:rsidRPr="0060688C" w:rsidRDefault="0060688C" w:rsidP="0060688C">
            <w:pPr>
              <w:spacing w:line="360" w:lineRule="auto"/>
              <w:jc w:val="left"/>
              <w:rPr>
                <w:color w:val="000000"/>
                <w:szCs w:val="21"/>
              </w:rPr>
            </w:pPr>
          </w:p>
        </w:tc>
      </w:tr>
      <w:tr w:rsidR="0060688C" w:rsidRPr="0060688C" w14:paraId="369A7441" w14:textId="76993C75" w:rsidTr="0060688C">
        <w:trPr>
          <w:trHeight w:val="450"/>
        </w:trPr>
        <w:tc>
          <w:tcPr>
            <w:tcW w:w="549" w:type="dxa"/>
            <w:vMerge/>
            <w:vAlign w:val="center"/>
          </w:tcPr>
          <w:p w14:paraId="17A7807C" w14:textId="77777777" w:rsidR="0060688C" w:rsidRPr="0060688C" w:rsidRDefault="0060688C" w:rsidP="0060688C">
            <w:pPr>
              <w:jc w:val="center"/>
              <w:rPr>
                <w:b/>
                <w:szCs w:val="21"/>
              </w:rPr>
            </w:pPr>
          </w:p>
        </w:tc>
        <w:tc>
          <w:tcPr>
            <w:tcW w:w="902" w:type="dxa"/>
            <w:vMerge/>
            <w:vAlign w:val="center"/>
          </w:tcPr>
          <w:p w14:paraId="0FF8C18F" w14:textId="77777777" w:rsidR="0060688C" w:rsidRPr="0060688C" w:rsidRDefault="0060688C" w:rsidP="0060688C">
            <w:pPr>
              <w:jc w:val="center"/>
              <w:rPr>
                <w:b/>
                <w:szCs w:val="21"/>
              </w:rPr>
            </w:pPr>
          </w:p>
        </w:tc>
        <w:tc>
          <w:tcPr>
            <w:tcW w:w="2934" w:type="dxa"/>
            <w:vAlign w:val="center"/>
          </w:tcPr>
          <w:p w14:paraId="55263A61" w14:textId="77777777" w:rsidR="0060688C" w:rsidRPr="0060688C" w:rsidRDefault="0060688C" w:rsidP="0060688C">
            <w:pPr>
              <w:spacing w:line="360" w:lineRule="auto"/>
              <w:jc w:val="left"/>
              <w:rPr>
                <w:b/>
                <w:szCs w:val="21"/>
              </w:rPr>
            </w:pPr>
            <w:r w:rsidRPr="0060688C">
              <w:rPr>
                <w:rFonts w:ascii="Segoe UI Symbol" w:hAnsi="Segoe UI Symbol" w:cs="Segoe UI Symbol"/>
                <w:color w:val="000000"/>
                <w:szCs w:val="21"/>
              </w:rPr>
              <w:t>★</w:t>
            </w:r>
            <w:r w:rsidRPr="0060688C">
              <w:rPr>
                <w:color w:val="000000"/>
                <w:szCs w:val="21"/>
              </w:rPr>
              <w:t xml:space="preserve">1.1.2 </w:t>
            </w:r>
            <w:r w:rsidRPr="0060688C">
              <w:rPr>
                <w:color w:val="000000"/>
                <w:szCs w:val="21"/>
              </w:rPr>
              <w:t>工作模式：相互独立、电子控制的双柱塞直线驱动装置，双压力传感器反馈回路，无需混合器和阻尼器</w:t>
            </w:r>
            <w:r w:rsidRPr="0060688C">
              <w:rPr>
                <w:rFonts w:hint="eastAsia"/>
                <w:color w:val="000000"/>
                <w:szCs w:val="21"/>
              </w:rPr>
              <w:t>。</w:t>
            </w:r>
          </w:p>
        </w:tc>
        <w:tc>
          <w:tcPr>
            <w:tcW w:w="1210" w:type="dxa"/>
          </w:tcPr>
          <w:p w14:paraId="7DACE291" w14:textId="77777777" w:rsidR="0060688C" w:rsidRPr="0060688C" w:rsidRDefault="0060688C" w:rsidP="0060688C">
            <w:pPr>
              <w:spacing w:line="360" w:lineRule="auto"/>
              <w:jc w:val="left"/>
              <w:rPr>
                <w:rFonts w:ascii="Segoe UI Symbol" w:hAnsi="Segoe UI Symbol" w:cs="Segoe UI Symbol"/>
                <w:color w:val="000000"/>
                <w:szCs w:val="21"/>
              </w:rPr>
            </w:pPr>
          </w:p>
        </w:tc>
        <w:tc>
          <w:tcPr>
            <w:tcW w:w="1210" w:type="dxa"/>
          </w:tcPr>
          <w:p w14:paraId="0F3CF1F4" w14:textId="77777777" w:rsidR="0060688C" w:rsidRPr="0060688C" w:rsidRDefault="0060688C" w:rsidP="0060688C">
            <w:pPr>
              <w:spacing w:line="360" w:lineRule="auto"/>
              <w:jc w:val="left"/>
              <w:rPr>
                <w:rFonts w:ascii="Segoe UI Symbol" w:hAnsi="Segoe UI Symbol" w:cs="Segoe UI Symbol"/>
                <w:color w:val="000000"/>
                <w:szCs w:val="21"/>
              </w:rPr>
            </w:pPr>
          </w:p>
        </w:tc>
        <w:tc>
          <w:tcPr>
            <w:tcW w:w="1210" w:type="dxa"/>
          </w:tcPr>
          <w:p w14:paraId="6FB14D5C" w14:textId="10831157" w:rsidR="0060688C" w:rsidRPr="0060688C" w:rsidRDefault="0060688C" w:rsidP="0060688C">
            <w:pPr>
              <w:spacing w:line="360" w:lineRule="auto"/>
              <w:jc w:val="left"/>
              <w:rPr>
                <w:rFonts w:ascii="Segoe UI Symbol" w:hAnsi="Segoe UI Symbol" w:cs="Segoe UI Symbol"/>
                <w:color w:val="000000"/>
                <w:szCs w:val="21"/>
              </w:rPr>
            </w:pPr>
          </w:p>
        </w:tc>
      </w:tr>
      <w:tr w:rsidR="0060688C" w:rsidRPr="0060688C" w14:paraId="1D1FAEF8" w14:textId="7FF1C22C" w:rsidTr="0060688C">
        <w:trPr>
          <w:trHeight w:val="510"/>
        </w:trPr>
        <w:tc>
          <w:tcPr>
            <w:tcW w:w="549" w:type="dxa"/>
            <w:vMerge/>
            <w:vAlign w:val="center"/>
          </w:tcPr>
          <w:p w14:paraId="5E6AB35C" w14:textId="77777777" w:rsidR="0060688C" w:rsidRPr="0060688C" w:rsidRDefault="0060688C" w:rsidP="0060688C">
            <w:pPr>
              <w:jc w:val="center"/>
              <w:rPr>
                <w:b/>
                <w:szCs w:val="21"/>
              </w:rPr>
            </w:pPr>
          </w:p>
        </w:tc>
        <w:tc>
          <w:tcPr>
            <w:tcW w:w="902" w:type="dxa"/>
            <w:vMerge/>
            <w:vAlign w:val="center"/>
          </w:tcPr>
          <w:p w14:paraId="3E6FB0C8" w14:textId="77777777" w:rsidR="0060688C" w:rsidRPr="0060688C" w:rsidRDefault="0060688C" w:rsidP="0060688C">
            <w:pPr>
              <w:jc w:val="center"/>
              <w:rPr>
                <w:b/>
                <w:szCs w:val="21"/>
              </w:rPr>
            </w:pPr>
          </w:p>
        </w:tc>
        <w:tc>
          <w:tcPr>
            <w:tcW w:w="2934" w:type="dxa"/>
            <w:vAlign w:val="center"/>
          </w:tcPr>
          <w:p w14:paraId="5DDDB2C2" w14:textId="77777777" w:rsidR="0060688C" w:rsidRPr="0060688C" w:rsidRDefault="0060688C" w:rsidP="0060688C">
            <w:pPr>
              <w:spacing w:line="360" w:lineRule="auto"/>
              <w:jc w:val="left"/>
              <w:rPr>
                <w:szCs w:val="21"/>
              </w:rPr>
            </w:pPr>
            <w:r w:rsidRPr="0060688C">
              <w:rPr>
                <w:color w:val="000000"/>
                <w:szCs w:val="21"/>
              </w:rPr>
              <w:t xml:space="preserve">1.1.3 </w:t>
            </w:r>
            <w:r w:rsidRPr="0060688C">
              <w:rPr>
                <w:color w:val="000000"/>
                <w:szCs w:val="21"/>
              </w:rPr>
              <w:t>流速范围</w:t>
            </w:r>
            <w:r w:rsidRPr="0060688C">
              <w:rPr>
                <w:rFonts w:hint="eastAsia"/>
                <w:color w:val="000000"/>
                <w:szCs w:val="21"/>
              </w:rPr>
              <w:t>不小于</w:t>
            </w:r>
            <w:r w:rsidRPr="0060688C">
              <w:rPr>
                <w:color w:val="000000"/>
                <w:szCs w:val="21"/>
              </w:rPr>
              <w:t xml:space="preserve"> 10.000 ml/min</w:t>
            </w:r>
            <w:r w:rsidRPr="0060688C">
              <w:rPr>
                <w:rFonts w:hint="eastAsia"/>
                <w:color w:val="000000"/>
                <w:szCs w:val="21"/>
              </w:rPr>
              <w:t>。</w:t>
            </w:r>
            <w:r w:rsidRPr="0060688C">
              <w:rPr>
                <w:color w:val="000000"/>
                <w:szCs w:val="21"/>
              </w:rPr>
              <w:t>以</w:t>
            </w:r>
            <w:r w:rsidRPr="0060688C">
              <w:rPr>
                <w:rFonts w:hint="eastAsia"/>
                <w:color w:val="000000"/>
                <w:szCs w:val="21"/>
              </w:rPr>
              <w:t>不小于</w:t>
            </w:r>
            <w:r w:rsidRPr="0060688C">
              <w:rPr>
                <w:color w:val="000000"/>
                <w:szCs w:val="21"/>
              </w:rPr>
              <w:t>0.001ml/min</w:t>
            </w:r>
            <w:r w:rsidRPr="0060688C">
              <w:rPr>
                <w:color w:val="000000"/>
                <w:szCs w:val="21"/>
              </w:rPr>
              <w:t>为增量</w:t>
            </w:r>
            <w:r w:rsidRPr="0060688C">
              <w:rPr>
                <w:rFonts w:hint="eastAsia"/>
                <w:color w:val="000000"/>
                <w:szCs w:val="21"/>
              </w:rPr>
              <w:t>，</w:t>
            </w:r>
            <w:r w:rsidRPr="0060688C">
              <w:rPr>
                <w:color w:val="000000"/>
                <w:szCs w:val="21"/>
              </w:rPr>
              <w:t>流量精度：</w:t>
            </w:r>
            <w:r w:rsidRPr="0060688C">
              <w:rPr>
                <w:color w:val="000000"/>
                <w:szCs w:val="21"/>
              </w:rPr>
              <w:t>≤0.075% RSD or ≤0.02min SD</w:t>
            </w:r>
            <w:r w:rsidRPr="0060688C">
              <w:rPr>
                <w:rFonts w:hint="eastAsia"/>
                <w:color w:val="000000"/>
                <w:szCs w:val="21"/>
              </w:rPr>
              <w:t>，</w:t>
            </w:r>
            <w:r w:rsidRPr="0060688C">
              <w:rPr>
                <w:color w:val="000000"/>
                <w:szCs w:val="21"/>
              </w:rPr>
              <w:t>溶剂数量：</w:t>
            </w:r>
            <w:r w:rsidRPr="0060688C">
              <w:rPr>
                <w:rFonts w:hint="eastAsia"/>
                <w:sz w:val="24"/>
              </w:rPr>
              <w:t>≥</w:t>
            </w:r>
            <w:r w:rsidRPr="0060688C">
              <w:rPr>
                <w:color w:val="000000"/>
                <w:szCs w:val="21"/>
              </w:rPr>
              <w:t>4</w:t>
            </w:r>
            <w:r w:rsidRPr="0060688C">
              <w:rPr>
                <w:rFonts w:hint="eastAsia"/>
                <w:color w:val="000000"/>
                <w:szCs w:val="21"/>
              </w:rPr>
              <w:t>，</w:t>
            </w:r>
            <w:r w:rsidRPr="0060688C">
              <w:rPr>
                <w:color w:val="000000"/>
                <w:szCs w:val="21"/>
              </w:rPr>
              <w:t>系统最高耐压力</w:t>
            </w:r>
            <w:r w:rsidRPr="0060688C">
              <w:rPr>
                <w:rFonts w:hint="eastAsia"/>
                <w:color w:val="000000"/>
                <w:szCs w:val="21"/>
              </w:rPr>
              <w:t>不小于</w:t>
            </w:r>
            <w:r w:rsidRPr="0060688C">
              <w:rPr>
                <w:color w:val="000000"/>
                <w:szCs w:val="21"/>
              </w:rPr>
              <w:lastRenderedPageBreak/>
              <w:t>6000psi</w:t>
            </w:r>
            <w:r w:rsidRPr="0060688C">
              <w:rPr>
                <w:color w:val="000000"/>
                <w:szCs w:val="21"/>
              </w:rPr>
              <w:t>。梯度曲线：</w:t>
            </w:r>
            <w:r w:rsidRPr="0060688C">
              <w:rPr>
                <w:color w:val="000000"/>
                <w:szCs w:val="21"/>
              </w:rPr>
              <w:t>11</w:t>
            </w:r>
            <w:r w:rsidRPr="0060688C">
              <w:rPr>
                <w:color w:val="000000"/>
                <w:szCs w:val="21"/>
              </w:rPr>
              <w:t>种梯度曲线，</w:t>
            </w:r>
            <w:r w:rsidRPr="0060688C">
              <w:rPr>
                <w:rFonts w:hint="eastAsia"/>
                <w:color w:val="000000"/>
                <w:szCs w:val="21"/>
              </w:rPr>
              <w:t>包括</w:t>
            </w:r>
            <w:r w:rsidRPr="0060688C">
              <w:rPr>
                <w:color w:val="000000"/>
                <w:szCs w:val="21"/>
              </w:rPr>
              <w:t>但不限于线性、步进、凹线和凸线</w:t>
            </w:r>
            <w:r w:rsidRPr="0060688C">
              <w:rPr>
                <w:rFonts w:hint="eastAsia"/>
                <w:color w:val="000000"/>
                <w:szCs w:val="21"/>
              </w:rPr>
              <w:t>。</w:t>
            </w:r>
          </w:p>
        </w:tc>
        <w:tc>
          <w:tcPr>
            <w:tcW w:w="1210" w:type="dxa"/>
          </w:tcPr>
          <w:p w14:paraId="0D781C9F" w14:textId="77777777" w:rsidR="0060688C" w:rsidRPr="0060688C" w:rsidRDefault="0060688C" w:rsidP="0060688C">
            <w:pPr>
              <w:spacing w:line="360" w:lineRule="auto"/>
              <w:jc w:val="left"/>
              <w:rPr>
                <w:color w:val="000000"/>
                <w:szCs w:val="21"/>
              </w:rPr>
            </w:pPr>
          </w:p>
        </w:tc>
        <w:tc>
          <w:tcPr>
            <w:tcW w:w="1210" w:type="dxa"/>
          </w:tcPr>
          <w:p w14:paraId="0F0646E3" w14:textId="77777777" w:rsidR="0060688C" w:rsidRPr="0060688C" w:rsidRDefault="0060688C" w:rsidP="0060688C">
            <w:pPr>
              <w:spacing w:line="360" w:lineRule="auto"/>
              <w:jc w:val="left"/>
              <w:rPr>
                <w:color w:val="000000"/>
                <w:szCs w:val="21"/>
              </w:rPr>
            </w:pPr>
          </w:p>
        </w:tc>
        <w:tc>
          <w:tcPr>
            <w:tcW w:w="1210" w:type="dxa"/>
          </w:tcPr>
          <w:p w14:paraId="78B306A5" w14:textId="301ACBB9" w:rsidR="0060688C" w:rsidRPr="0060688C" w:rsidRDefault="0060688C" w:rsidP="0060688C">
            <w:pPr>
              <w:spacing w:line="360" w:lineRule="auto"/>
              <w:jc w:val="left"/>
              <w:rPr>
                <w:color w:val="000000"/>
                <w:szCs w:val="21"/>
              </w:rPr>
            </w:pPr>
          </w:p>
        </w:tc>
      </w:tr>
      <w:tr w:rsidR="0060688C" w:rsidRPr="0060688C" w14:paraId="2BED664E" w14:textId="0712E11B" w:rsidTr="0060688C">
        <w:trPr>
          <w:trHeight w:val="510"/>
        </w:trPr>
        <w:tc>
          <w:tcPr>
            <w:tcW w:w="549" w:type="dxa"/>
            <w:vMerge/>
            <w:vAlign w:val="center"/>
          </w:tcPr>
          <w:p w14:paraId="6388288C" w14:textId="77777777" w:rsidR="0060688C" w:rsidRPr="0060688C" w:rsidRDefault="0060688C" w:rsidP="0060688C">
            <w:pPr>
              <w:jc w:val="center"/>
              <w:rPr>
                <w:b/>
                <w:szCs w:val="21"/>
              </w:rPr>
            </w:pPr>
          </w:p>
        </w:tc>
        <w:tc>
          <w:tcPr>
            <w:tcW w:w="902" w:type="dxa"/>
            <w:vMerge/>
            <w:vAlign w:val="center"/>
          </w:tcPr>
          <w:p w14:paraId="7988757F" w14:textId="77777777" w:rsidR="0060688C" w:rsidRPr="0060688C" w:rsidRDefault="0060688C" w:rsidP="0060688C">
            <w:pPr>
              <w:jc w:val="center"/>
              <w:rPr>
                <w:b/>
                <w:szCs w:val="21"/>
              </w:rPr>
            </w:pPr>
          </w:p>
        </w:tc>
        <w:tc>
          <w:tcPr>
            <w:tcW w:w="2934" w:type="dxa"/>
            <w:vAlign w:val="center"/>
          </w:tcPr>
          <w:p w14:paraId="031085E5" w14:textId="77777777" w:rsidR="0060688C" w:rsidRPr="0060688C" w:rsidRDefault="0060688C" w:rsidP="0060688C">
            <w:pPr>
              <w:jc w:val="left"/>
              <w:rPr>
                <w:b/>
                <w:szCs w:val="21"/>
              </w:rPr>
            </w:pPr>
            <w:r w:rsidRPr="0060688C">
              <w:rPr>
                <w:rFonts w:ascii="Segoe UI Symbol" w:hAnsi="Segoe UI Symbol" w:cs="Segoe UI Symbol"/>
                <w:color w:val="000000"/>
                <w:szCs w:val="21"/>
              </w:rPr>
              <w:t>★</w:t>
            </w:r>
            <w:r w:rsidRPr="0060688C">
              <w:rPr>
                <w:color w:val="000000"/>
                <w:szCs w:val="21"/>
              </w:rPr>
              <w:t xml:space="preserve">1.1.4 </w:t>
            </w:r>
            <w:r w:rsidRPr="0060688C">
              <w:rPr>
                <w:color w:val="000000"/>
                <w:szCs w:val="21"/>
              </w:rPr>
              <w:t>延迟体积：</w:t>
            </w:r>
            <w:r w:rsidRPr="0060688C">
              <w:rPr>
                <w:color w:val="000000"/>
                <w:szCs w:val="21"/>
              </w:rPr>
              <w:t>&lt;650µL</w:t>
            </w:r>
            <w:r w:rsidRPr="0060688C">
              <w:rPr>
                <w:color w:val="000000"/>
                <w:szCs w:val="21"/>
              </w:rPr>
              <w:t>，不随反压变化</w:t>
            </w:r>
            <w:r w:rsidRPr="0060688C">
              <w:rPr>
                <w:rFonts w:hint="eastAsia"/>
                <w:color w:val="000000"/>
                <w:szCs w:val="21"/>
              </w:rPr>
              <w:t>。</w:t>
            </w:r>
          </w:p>
        </w:tc>
        <w:tc>
          <w:tcPr>
            <w:tcW w:w="1210" w:type="dxa"/>
          </w:tcPr>
          <w:p w14:paraId="08FCEA36" w14:textId="77777777" w:rsidR="0060688C" w:rsidRPr="0060688C" w:rsidRDefault="0060688C" w:rsidP="0060688C">
            <w:pPr>
              <w:jc w:val="left"/>
              <w:rPr>
                <w:rFonts w:ascii="Segoe UI Symbol" w:hAnsi="Segoe UI Symbol" w:cs="Segoe UI Symbol"/>
                <w:color w:val="000000"/>
                <w:szCs w:val="21"/>
              </w:rPr>
            </w:pPr>
          </w:p>
        </w:tc>
        <w:tc>
          <w:tcPr>
            <w:tcW w:w="1210" w:type="dxa"/>
          </w:tcPr>
          <w:p w14:paraId="10563297" w14:textId="77777777" w:rsidR="0060688C" w:rsidRPr="0060688C" w:rsidRDefault="0060688C" w:rsidP="0060688C">
            <w:pPr>
              <w:jc w:val="left"/>
              <w:rPr>
                <w:rFonts w:ascii="Segoe UI Symbol" w:hAnsi="Segoe UI Symbol" w:cs="Segoe UI Symbol"/>
                <w:color w:val="000000"/>
                <w:szCs w:val="21"/>
              </w:rPr>
            </w:pPr>
          </w:p>
        </w:tc>
        <w:tc>
          <w:tcPr>
            <w:tcW w:w="1210" w:type="dxa"/>
          </w:tcPr>
          <w:p w14:paraId="7A527157" w14:textId="7EDA1B4C" w:rsidR="0060688C" w:rsidRPr="0060688C" w:rsidRDefault="0060688C" w:rsidP="0060688C">
            <w:pPr>
              <w:jc w:val="left"/>
              <w:rPr>
                <w:rFonts w:ascii="Segoe UI Symbol" w:hAnsi="Segoe UI Symbol" w:cs="Segoe UI Symbol"/>
                <w:color w:val="000000"/>
                <w:szCs w:val="21"/>
              </w:rPr>
            </w:pPr>
          </w:p>
        </w:tc>
      </w:tr>
      <w:tr w:rsidR="0060688C" w:rsidRPr="0060688C" w14:paraId="0B5ACCBB" w14:textId="47D32113" w:rsidTr="0060688C">
        <w:trPr>
          <w:trHeight w:val="510"/>
        </w:trPr>
        <w:tc>
          <w:tcPr>
            <w:tcW w:w="549" w:type="dxa"/>
            <w:vMerge/>
            <w:vAlign w:val="center"/>
          </w:tcPr>
          <w:p w14:paraId="4D7A7616" w14:textId="77777777" w:rsidR="0060688C" w:rsidRPr="0060688C" w:rsidRDefault="0060688C" w:rsidP="0060688C">
            <w:pPr>
              <w:jc w:val="center"/>
              <w:rPr>
                <w:b/>
                <w:szCs w:val="21"/>
              </w:rPr>
            </w:pPr>
          </w:p>
        </w:tc>
        <w:tc>
          <w:tcPr>
            <w:tcW w:w="902" w:type="dxa"/>
            <w:vMerge/>
            <w:vAlign w:val="center"/>
          </w:tcPr>
          <w:p w14:paraId="6E10F9DD" w14:textId="77777777" w:rsidR="0060688C" w:rsidRPr="0060688C" w:rsidRDefault="0060688C" w:rsidP="0060688C">
            <w:pPr>
              <w:jc w:val="center"/>
              <w:rPr>
                <w:b/>
                <w:szCs w:val="21"/>
              </w:rPr>
            </w:pPr>
          </w:p>
        </w:tc>
        <w:tc>
          <w:tcPr>
            <w:tcW w:w="2934" w:type="dxa"/>
            <w:vAlign w:val="center"/>
          </w:tcPr>
          <w:p w14:paraId="1C4E8541" w14:textId="77777777" w:rsidR="0060688C" w:rsidRPr="0060688C" w:rsidRDefault="0060688C" w:rsidP="0060688C">
            <w:pPr>
              <w:adjustRightInd w:val="0"/>
              <w:snapToGrid w:val="0"/>
              <w:spacing w:line="360" w:lineRule="auto"/>
              <w:jc w:val="left"/>
              <w:rPr>
                <w:b/>
                <w:szCs w:val="21"/>
              </w:rPr>
            </w:pPr>
            <w:r w:rsidRPr="0060688C">
              <w:rPr>
                <w:color w:val="000000"/>
                <w:szCs w:val="21"/>
              </w:rPr>
              <w:t xml:space="preserve">1.1.5 </w:t>
            </w:r>
            <w:r w:rsidRPr="0060688C">
              <w:rPr>
                <w:color w:val="000000"/>
                <w:szCs w:val="21"/>
              </w:rPr>
              <w:t>梯度精度：</w:t>
            </w:r>
            <w:r w:rsidRPr="0060688C">
              <w:rPr>
                <w:color w:val="000000"/>
                <w:szCs w:val="21"/>
              </w:rPr>
              <w:t>&lt;0.15% or ±0.02min SD</w:t>
            </w:r>
            <w:r w:rsidRPr="0060688C">
              <w:rPr>
                <w:color w:val="000000"/>
                <w:szCs w:val="21"/>
              </w:rPr>
              <w:t>，不随反压变化</w:t>
            </w:r>
            <w:r w:rsidRPr="0060688C">
              <w:rPr>
                <w:color w:val="000000"/>
                <w:szCs w:val="21"/>
              </w:rPr>
              <w:t>,</w:t>
            </w:r>
            <w:r w:rsidRPr="0060688C">
              <w:rPr>
                <w:color w:val="000000"/>
                <w:szCs w:val="21"/>
              </w:rPr>
              <w:t>压缩补偿：自动，连续</w:t>
            </w:r>
            <w:r w:rsidRPr="0060688C">
              <w:rPr>
                <w:rFonts w:hint="eastAsia"/>
                <w:color w:val="000000"/>
                <w:szCs w:val="21"/>
              </w:rPr>
              <w:t>，</w:t>
            </w:r>
            <w:r w:rsidRPr="0060688C">
              <w:rPr>
                <w:color w:val="000000"/>
                <w:szCs w:val="21"/>
              </w:rPr>
              <w:t>延迟体积、梯度准确度和梯度精度指标不随反压变化</w:t>
            </w:r>
            <w:r w:rsidRPr="0060688C">
              <w:rPr>
                <w:rFonts w:hint="eastAsia"/>
                <w:color w:val="000000"/>
                <w:szCs w:val="21"/>
              </w:rPr>
              <w:t>。</w:t>
            </w:r>
          </w:p>
        </w:tc>
        <w:tc>
          <w:tcPr>
            <w:tcW w:w="1210" w:type="dxa"/>
          </w:tcPr>
          <w:p w14:paraId="681280FD" w14:textId="77777777" w:rsidR="0060688C" w:rsidRPr="0060688C" w:rsidRDefault="0060688C" w:rsidP="0060688C">
            <w:pPr>
              <w:adjustRightInd w:val="0"/>
              <w:snapToGrid w:val="0"/>
              <w:spacing w:line="360" w:lineRule="auto"/>
              <w:jc w:val="left"/>
              <w:rPr>
                <w:color w:val="000000"/>
                <w:szCs w:val="21"/>
              </w:rPr>
            </w:pPr>
          </w:p>
        </w:tc>
        <w:tc>
          <w:tcPr>
            <w:tcW w:w="1210" w:type="dxa"/>
          </w:tcPr>
          <w:p w14:paraId="7B62C483" w14:textId="77777777" w:rsidR="0060688C" w:rsidRPr="0060688C" w:rsidRDefault="0060688C" w:rsidP="0060688C">
            <w:pPr>
              <w:adjustRightInd w:val="0"/>
              <w:snapToGrid w:val="0"/>
              <w:spacing w:line="360" w:lineRule="auto"/>
              <w:jc w:val="left"/>
              <w:rPr>
                <w:color w:val="000000"/>
                <w:szCs w:val="21"/>
              </w:rPr>
            </w:pPr>
          </w:p>
        </w:tc>
        <w:tc>
          <w:tcPr>
            <w:tcW w:w="1210" w:type="dxa"/>
          </w:tcPr>
          <w:p w14:paraId="09A8A328" w14:textId="55DF879F" w:rsidR="0060688C" w:rsidRPr="0060688C" w:rsidRDefault="0060688C" w:rsidP="0060688C">
            <w:pPr>
              <w:adjustRightInd w:val="0"/>
              <w:snapToGrid w:val="0"/>
              <w:spacing w:line="360" w:lineRule="auto"/>
              <w:jc w:val="left"/>
              <w:rPr>
                <w:color w:val="000000"/>
                <w:szCs w:val="21"/>
              </w:rPr>
            </w:pPr>
          </w:p>
        </w:tc>
      </w:tr>
      <w:tr w:rsidR="0060688C" w:rsidRPr="0060688C" w14:paraId="0D1B7AE0" w14:textId="2587F36D" w:rsidTr="0060688C">
        <w:trPr>
          <w:trHeight w:val="510"/>
        </w:trPr>
        <w:tc>
          <w:tcPr>
            <w:tcW w:w="549" w:type="dxa"/>
            <w:vMerge/>
            <w:vAlign w:val="center"/>
          </w:tcPr>
          <w:p w14:paraId="356CEBAA" w14:textId="77777777" w:rsidR="0060688C" w:rsidRPr="0060688C" w:rsidRDefault="0060688C" w:rsidP="0060688C">
            <w:pPr>
              <w:jc w:val="center"/>
              <w:rPr>
                <w:b/>
                <w:szCs w:val="21"/>
              </w:rPr>
            </w:pPr>
          </w:p>
        </w:tc>
        <w:tc>
          <w:tcPr>
            <w:tcW w:w="902" w:type="dxa"/>
            <w:vMerge/>
            <w:vAlign w:val="center"/>
          </w:tcPr>
          <w:p w14:paraId="2E99A868" w14:textId="77777777" w:rsidR="0060688C" w:rsidRPr="0060688C" w:rsidRDefault="0060688C" w:rsidP="0060688C">
            <w:pPr>
              <w:jc w:val="center"/>
              <w:rPr>
                <w:b/>
                <w:szCs w:val="21"/>
              </w:rPr>
            </w:pPr>
          </w:p>
        </w:tc>
        <w:tc>
          <w:tcPr>
            <w:tcW w:w="2934" w:type="dxa"/>
            <w:vAlign w:val="center"/>
          </w:tcPr>
          <w:p w14:paraId="57DE7AD7" w14:textId="77777777" w:rsidR="0060688C" w:rsidRPr="0060688C" w:rsidRDefault="0060688C" w:rsidP="0060688C">
            <w:pPr>
              <w:adjustRightInd w:val="0"/>
              <w:snapToGrid w:val="0"/>
              <w:jc w:val="left"/>
              <w:rPr>
                <w:b/>
                <w:szCs w:val="21"/>
              </w:rPr>
            </w:pPr>
            <w:r w:rsidRPr="0060688C">
              <w:rPr>
                <w:color w:val="000000"/>
                <w:szCs w:val="21"/>
              </w:rPr>
              <w:t xml:space="preserve">1.2 </w:t>
            </w:r>
            <w:r w:rsidRPr="0060688C">
              <w:rPr>
                <w:color w:val="000000"/>
                <w:szCs w:val="21"/>
              </w:rPr>
              <w:t>样品管理系统</w:t>
            </w:r>
            <w:r w:rsidRPr="0060688C">
              <w:rPr>
                <w:rFonts w:hint="eastAsia"/>
                <w:color w:val="000000"/>
                <w:szCs w:val="21"/>
              </w:rPr>
              <w:t>：</w:t>
            </w:r>
          </w:p>
        </w:tc>
        <w:tc>
          <w:tcPr>
            <w:tcW w:w="1210" w:type="dxa"/>
          </w:tcPr>
          <w:p w14:paraId="66F45301" w14:textId="77777777" w:rsidR="0060688C" w:rsidRPr="0060688C" w:rsidRDefault="0060688C" w:rsidP="0060688C">
            <w:pPr>
              <w:adjustRightInd w:val="0"/>
              <w:snapToGrid w:val="0"/>
              <w:jc w:val="left"/>
              <w:rPr>
                <w:color w:val="000000"/>
                <w:szCs w:val="21"/>
              </w:rPr>
            </w:pPr>
          </w:p>
        </w:tc>
        <w:tc>
          <w:tcPr>
            <w:tcW w:w="1210" w:type="dxa"/>
          </w:tcPr>
          <w:p w14:paraId="5342F47A" w14:textId="77777777" w:rsidR="0060688C" w:rsidRPr="0060688C" w:rsidRDefault="0060688C" w:rsidP="0060688C">
            <w:pPr>
              <w:adjustRightInd w:val="0"/>
              <w:snapToGrid w:val="0"/>
              <w:jc w:val="left"/>
              <w:rPr>
                <w:color w:val="000000"/>
                <w:szCs w:val="21"/>
              </w:rPr>
            </w:pPr>
          </w:p>
        </w:tc>
        <w:tc>
          <w:tcPr>
            <w:tcW w:w="1210" w:type="dxa"/>
          </w:tcPr>
          <w:p w14:paraId="6B92516B" w14:textId="1719C90F" w:rsidR="0060688C" w:rsidRPr="0060688C" w:rsidRDefault="0060688C" w:rsidP="0060688C">
            <w:pPr>
              <w:adjustRightInd w:val="0"/>
              <w:snapToGrid w:val="0"/>
              <w:jc w:val="left"/>
              <w:rPr>
                <w:color w:val="000000"/>
                <w:szCs w:val="21"/>
              </w:rPr>
            </w:pPr>
          </w:p>
        </w:tc>
      </w:tr>
      <w:tr w:rsidR="0060688C" w:rsidRPr="0060688C" w14:paraId="6C6B9420" w14:textId="674A783F" w:rsidTr="0060688C">
        <w:trPr>
          <w:trHeight w:val="510"/>
        </w:trPr>
        <w:tc>
          <w:tcPr>
            <w:tcW w:w="549" w:type="dxa"/>
            <w:vMerge/>
            <w:vAlign w:val="center"/>
          </w:tcPr>
          <w:p w14:paraId="7245A502" w14:textId="77777777" w:rsidR="0060688C" w:rsidRPr="0060688C" w:rsidRDefault="0060688C" w:rsidP="0060688C">
            <w:pPr>
              <w:jc w:val="center"/>
              <w:rPr>
                <w:b/>
                <w:szCs w:val="21"/>
              </w:rPr>
            </w:pPr>
          </w:p>
        </w:tc>
        <w:tc>
          <w:tcPr>
            <w:tcW w:w="902" w:type="dxa"/>
            <w:vMerge/>
            <w:vAlign w:val="center"/>
          </w:tcPr>
          <w:p w14:paraId="74D8426C" w14:textId="77777777" w:rsidR="0060688C" w:rsidRPr="0060688C" w:rsidRDefault="0060688C" w:rsidP="0060688C">
            <w:pPr>
              <w:jc w:val="center"/>
              <w:rPr>
                <w:b/>
                <w:szCs w:val="21"/>
              </w:rPr>
            </w:pPr>
          </w:p>
        </w:tc>
        <w:tc>
          <w:tcPr>
            <w:tcW w:w="2934" w:type="dxa"/>
            <w:vAlign w:val="center"/>
          </w:tcPr>
          <w:p w14:paraId="27791D73" w14:textId="77777777" w:rsidR="0060688C" w:rsidRPr="0060688C" w:rsidRDefault="0060688C" w:rsidP="0060688C">
            <w:pPr>
              <w:adjustRightInd w:val="0"/>
              <w:snapToGrid w:val="0"/>
              <w:spacing w:line="360" w:lineRule="auto"/>
              <w:jc w:val="left"/>
              <w:rPr>
                <w:b/>
                <w:szCs w:val="21"/>
              </w:rPr>
            </w:pPr>
            <w:r w:rsidRPr="0060688C">
              <w:rPr>
                <w:color w:val="000000"/>
                <w:szCs w:val="21"/>
              </w:rPr>
              <w:t xml:space="preserve">▲1.2.1 </w:t>
            </w:r>
            <w:r w:rsidRPr="0060688C">
              <w:rPr>
                <w:color w:val="000000"/>
                <w:szCs w:val="21"/>
              </w:rPr>
              <w:t>样品数量：</w:t>
            </w:r>
            <w:r w:rsidRPr="0060688C">
              <w:rPr>
                <w:rFonts w:hint="eastAsia"/>
                <w:color w:val="000000"/>
                <w:szCs w:val="21"/>
              </w:rPr>
              <w:t>不小于</w:t>
            </w:r>
            <w:r w:rsidRPr="0060688C">
              <w:rPr>
                <w:color w:val="000000"/>
                <w:szCs w:val="21"/>
              </w:rPr>
              <w:t>120</w:t>
            </w:r>
            <w:r w:rsidRPr="0060688C">
              <w:rPr>
                <w:color w:val="000000"/>
                <w:szCs w:val="21"/>
              </w:rPr>
              <w:t>位</w:t>
            </w:r>
            <w:r w:rsidRPr="0060688C">
              <w:rPr>
                <w:rFonts w:hint="eastAsia"/>
                <w:color w:val="000000"/>
                <w:szCs w:val="21"/>
              </w:rPr>
              <w:t>，</w:t>
            </w:r>
            <w:r w:rsidRPr="0060688C">
              <w:rPr>
                <w:color w:val="000000"/>
                <w:szCs w:val="21"/>
              </w:rPr>
              <w:t>进样针清洗：针内外每次进样后通过专用流路自动清洗</w:t>
            </w:r>
            <w:r w:rsidRPr="0060688C">
              <w:rPr>
                <w:color w:val="000000"/>
                <w:szCs w:val="21"/>
              </w:rPr>
              <w:t xml:space="preserve">, </w:t>
            </w:r>
            <w:r w:rsidRPr="0060688C">
              <w:rPr>
                <w:color w:val="000000"/>
                <w:szCs w:val="21"/>
              </w:rPr>
              <w:t>进样范围</w:t>
            </w:r>
            <w:r w:rsidRPr="0060688C">
              <w:rPr>
                <w:rFonts w:hint="eastAsia"/>
                <w:color w:val="000000"/>
                <w:szCs w:val="21"/>
              </w:rPr>
              <w:t>不小于</w:t>
            </w:r>
            <w:r w:rsidRPr="0060688C">
              <w:rPr>
                <w:color w:val="000000"/>
                <w:szCs w:val="21"/>
              </w:rPr>
              <w:t>100.0 μL</w:t>
            </w:r>
            <w:r w:rsidRPr="0060688C">
              <w:rPr>
                <w:color w:val="000000"/>
                <w:szCs w:val="21"/>
              </w:rPr>
              <w:t>，最高可扩展到</w:t>
            </w:r>
            <w:r w:rsidRPr="0060688C">
              <w:rPr>
                <w:color w:val="000000"/>
                <w:szCs w:val="21"/>
              </w:rPr>
              <w:t>2000 L</w:t>
            </w:r>
            <w:r w:rsidRPr="0060688C">
              <w:rPr>
                <w:rFonts w:hint="eastAsia"/>
                <w:color w:val="000000"/>
                <w:szCs w:val="21"/>
              </w:rPr>
              <w:t>以上，</w:t>
            </w:r>
            <w:r w:rsidRPr="0060688C">
              <w:rPr>
                <w:color w:val="000000"/>
                <w:szCs w:val="21"/>
              </w:rPr>
              <w:t>进样次数：每个样品</w:t>
            </w:r>
            <w:r w:rsidRPr="0060688C">
              <w:rPr>
                <w:color w:val="000000"/>
                <w:szCs w:val="21"/>
              </w:rPr>
              <w:t>1 - 99</w:t>
            </w:r>
            <w:r w:rsidRPr="0060688C">
              <w:rPr>
                <w:color w:val="000000"/>
                <w:szCs w:val="21"/>
              </w:rPr>
              <w:t>次进样</w:t>
            </w:r>
            <w:r w:rsidRPr="0060688C">
              <w:rPr>
                <w:rFonts w:hint="eastAsia"/>
                <w:color w:val="000000"/>
                <w:szCs w:val="21"/>
              </w:rPr>
              <w:t>，</w:t>
            </w:r>
            <w:r w:rsidRPr="0060688C">
              <w:rPr>
                <w:color w:val="000000"/>
                <w:szCs w:val="21"/>
              </w:rPr>
              <w:t>最小样品量：剩余</w:t>
            </w:r>
            <w:r w:rsidRPr="0060688C">
              <w:rPr>
                <w:rFonts w:hint="eastAsia"/>
                <w:color w:val="000000"/>
                <w:szCs w:val="21"/>
              </w:rPr>
              <w:t>不大于</w:t>
            </w:r>
            <w:r w:rsidRPr="0060688C">
              <w:rPr>
                <w:color w:val="000000"/>
                <w:szCs w:val="21"/>
              </w:rPr>
              <w:t>10 μL</w:t>
            </w:r>
            <w:r w:rsidRPr="0060688C">
              <w:rPr>
                <w:rFonts w:hint="eastAsia"/>
                <w:color w:val="000000"/>
                <w:szCs w:val="21"/>
              </w:rPr>
              <w:t>。</w:t>
            </w:r>
          </w:p>
        </w:tc>
        <w:tc>
          <w:tcPr>
            <w:tcW w:w="1210" w:type="dxa"/>
          </w:tcPr>
          <w:p w14:paraId="0225F957" w14:textId="77777777" w:rsidR="0060688C" w:rsidRPr="0060688C" w:rsidRDefault="0060688C" w:rsidP="0060688C">
            <w:pPr>
              <w:adjustRightInd w:val="0"/>
              <w:snapToGrid w:val="0"/>
              <w:spacing w:line="360" w:lineRule="auto"/>
              <w:jc w:val="left"/>
              <w:rPr>
                <w:color w:val="000000"/>
                <w:szCs w:val="21"/>
              </w:rPr>
            </w:pPr>
          </w:p>
        </w:tc>
        <w:tc>
          <w:tcPr>
            <w:tcW w:w="1210" w:type="dxa"/>
          </w:tcPr>
          <w:p w14:paraId="709F27FC" w14:textId="77777777" w:rsidR="0060688C" w:rsidRPr="0060688C" w:rsidRDefault="0060688C" w:rsidP="0060688C">
            <w:pPr>
              <w:adjustRightInd w:val="0"/>
              <w:snapToGrid w:val="0"/>
              <w:spacing w:line="360" w:lineRule="auto"/>
              <w:jc w:val="left"/>
              <w:rPr>
                <w:color w:val="000000"/>
                <w:szCs w:val="21"/>
              </w:rPr>
            </w:pPr>
          </w:p>
        </w:tc>
        <w:tc>
          <w:tcPr>
            <w:tcW w:w="1210" w:type="dxa"/>
          </w:tcPr>
          <w:p w14:paraId="2EF3E4D3" w14:textId="4AA9D6B8" w:rsidR="0060688C" w:rsidRPr="0060688C" w:rsidRDefault="0060688C" w:rsidP="0060688C">
            <w:pPr>
              <w:adjustRightInd w:val="0"/>
              <w:snapToGrid w:val="0"/>
              <w:spacing w:line="360" w:lineRule="auto"/>
              <w:jc w:val="left"/>
              <w:rPr>
                <w:color w:val="000000"/>
                <w:szCs w:val="21"/>
              </w:rPr>
            </w:pPr>
          </w:p>
        </w:tc>
      </w:tr>
      <w:tr w:rsidR="0060688C" w:rsidRPr="0060688C" w14:paraId="205C4BAF" w14:textId="5D9E479F" w:rsidTr="0060688C">
        <w:trPr>
          <w:trHeight w:val="510"/>
        </w:trPr>
        <w:tc>
          <w:tcPr>
            <w:tcW w:w="549" w:type="dxa"/>
            <w:vMerge/>
            <w:vAlign w:val="center"/>
          </w:tcPr>
          <w:p w14:paraId="761E772C" w14:textId="77777777" w:rsidR="0060688C" w:rsidRPr="0060688C" w:rsidRDefault="0060688C" w:rsidP="0060688C">
            <w:pPr>
              <w:jc w:val="center"/>
              <w:rPr>
                <w:b/>
                <w:szCs w:val="21"/>
              </w:rPr>
            </w:pPr>
          </w:p>
        </w:tc>
        <w:tc>
          <w:tcPr>
            <w:tcW w:w="902" w:type="dxa"/>
            <w:vMerge/>
            <w:vAlign w:val="center"/>
          </w:tcPr>
          <w:p w14:paraId="09CED464" w14:textId="77777777" w:rsidR="0060688C" w:rsidRPr="0060688C" w:rsidRDefault="0060688C" w:rsidP="0060688C">
            <w:pPr>
              <w:jc w:val="center"/>
              <w:rPr>
                <w:b/>
                <w:szCs w:val="21"/>
              </w:rPr>
            </w:pPr>
          </w:p>
        </w:tc>
        <w:tc>
          <w:tcPr>
            <w:tcW w:w="2934" w:type="dxa"/>
            <w:vAlign w:val="center"/>
          </w:tcPr>
          <w:p w14:paraId="5EB6A81D" w14:textId="77777777" w:rsidR="0060688C" w:rsidRPr="0060688C" w:rsidRDefault="0060688C" w:rsidP="0060688C">
            <w:pPr>
              <w:adjustRightInd w:val="0"/>
              <w:snapToGrid w:val="0"/>
              <w:spacing w:line="360" w:lineRule="auto"/>
              <w:jc w:val="left"/>
              <w:rPr>
                <w:b/>
                <w:szCs w:val="21"/>
              </w:rPr>
            </w:pPr>
            <w:r w:rsidRPr="0060688C">
              <w:rPr>
                <w:rFonts w:ascii="宋体" w:hAnsi="宋体" w:cs="Segoe UI Symbol"/>
                <w:color w:val="000000"/>
                <w:szCs w:val="21"/>
              </w:rPr>
              <w:t>★</w:t>
            </w:r>
            <w:r w:rsidRPr="0060688C">
              <w:rPr>
                <w:color w:val="000000"/>
                <w:szCs w:val="21"/>
              </w:rPr>
              <w:t xml:space="preserve">1.2.2 </w:t>
            </w:r>
            <w:r w:rsidRPr="0060688C">
              <w:rPr>
                <w:color w:val="000000"/>
                <w:szCs w:val="21"/>
              </w:rPr>
              <w:t>样品盘数量</w:t>
            </w:r>
            <w:r w:rsidRPr="0060688C">
              <w:rPr>
                <w:rFonts w:hint="eastAsia"/>
                <w:color w:val="000000"/>
                <w:szCs w:val="21"/>
              </w:rPr>
              <w:t>至少</w:t>
            </w:r>
            <w:r w:rsidRPr="0060688C">
              <w:rPr>
                <w:color w:val="000000"/>
                <w:szCs w:val="21"/>
              </w:rPr>
              <w:t>5</w:t>
            </w:r>
            <w:r w:rsidRPr="0060688C">
              <w:rPr>
                <w:color w:val="000000"/>
                <w:szCs w:val="21"/>
              </w:rPr>
              <w:t>个，能够保证</w:t>
            </w:r>
            <w:r w:rsidRPr="0060688C">
              <w:rPr>
                <w:color w:val="000000"/>
                <w:szCs w:val="21"/>
              </w:rPr>
              <w:t>1</w:t>
            </w:r>
            <w:r w:rsidRPr="0060688C">
              <w:rPr>
                <w:color w:val="000000"/>
                <w:szCs w:val="21"/>
              </w:rPr>
              <w:t>个样品盘在进样的同时，其余</w:t>
            </w:r>
            <w:r w:rsidRPr="0060688C">
              <w:rPr>
                <w:color w:val="000000"/>
                <w:szCs w:val="21"/>
              </w:rPr>
              <w:t>4</w:t>
            </w:r>
            <w:r w:rsidRPr="0060688C">
              <w:rPr>
                <w:color w:val="000000"/>
                <w:szCs w:val="21"/>
              </w:rPr>
              <w:t>个样品盘能够取出或进行其它操作；</w:t>
            </w:r>
          </w:p>
        </w:tc>
        <w:tc>
          <w:tcPr>
            <w:tcW w:w="1210" w:type="dxa"/>
          </w:tcPr>
          <w:p w14:paraId="461A15EC" w14:textId="77777777" w:rsidR="0060688C" w:rsidRPr="0060688C" w:rsidRDefault="0060688C" w:rsidP="0060688C">
            <w:pPr>
              <w:adjustRightInd w:val="0"/>
              <w:snapToGrid w:val="0"/>
              <w:spacing w:line="360" w:lineRule="auto"/>
              <w:jc w:val="left"/>
              <w:rPr>
                <w:rFonts w:ascii="宋体" w:hAnsi="宋体" w:cs="Segoe UI Symbol"/>
                <w:color w:val="000000"/>
                <w:szCs w:val="21"/>
              </w:rPr>
            </w:pPr>
          </w:p>
        </w:tc>
        <w:tc>
          <w:tcPr>
            <w:tcW w:w="1210" w:type="dxa"/>
          </w:tcPr>
          <w:p w14:paraId="06FA5F5E" w14:textId="77777777" w:rsidR="0060688C" w:rsidRPr="0060688C" w:rsidRDefault="0060688C" w:rsidP="0060688C">
            <w:pPr>
              <w:adjustRightInd w:val="0"/>
              <w:snapToGrid w:val="0"/>
              <w:spacing w:line="360" w:lineRule="auto"/>
              <w:jc w:val="left"/>
              <w:rPr>
                <w:rFonts w:ascii="宋体" w:hAnsi="宋体" w:cs="Segoe UI Symbol"/>
                <w:color w:val="000000"/>
                <w:szCs w:val="21"/>
              </w:rPr>
            </w:pPr>
          </w:p>
        </w:tc>
        <w:tc>
          <w:tcPr>
            <w:tcW w:w="1210" w:type="dxa"/>
          </w:tcPr>
          <w:p w14:paraId="1C2E77DB" w14:textId="24CDD1E7" w:rsidR="0060688C" w:rsidRPr="0060688C" w:rsidRDefault="0060688C" w:rsidP="0060688C">
            <w:pPr>
              <w:adjustRightInd w:val="0"/>
              <w:snapToGrid w:val="0"/>
              <w:spacing w:line="360" w:lineRule="auto"/>
              <w:jc w:val="left"/>
              <w:rPr>
                <w:rFonts w:ascii="宋体" w:hAnsi="宋体" w:cs="Segoe UI Symbol"/>
                <w:color w:val="000000"/>
                <w:szCs w:val="21"/>
              </w:rPr>
            </w:pPr>
          </w:p>
        </w:tc>
      </w:tr>
      <w:tr w:rsidR="0060688C" w:rsidRPr="0060688C" w14:paraId="1E3EED50" w14:textId="3DB8BEE9" w:rsidTr="0060688C">
        <w:trPr>
          <w:trHeight w:val="510"/>
        </w:trPr>
        <w:tc>
          <w:tcPr>
            <w:tcW w:w="549" w:type="dxa"/>
            <w:vMerge/>
            <w:vAlign w:val="center"/>
          </w:tcPr>
          <w:p w14:paraId="0FD048AD" w14:textId="77777777" w:rsidR="0060688C" w:rsidRPr="0060688C" w:rsidRDefault="0060688C" w:rsidP="0060688C">
            <w:pPr>
              <w:jc w:val="center"/>
              <w:rPr>
                <w:b/>
                <w:szCs w:val="21"/>
              </w:rPr>
            </w:pPr>
          </w:p>
        </w:tc>
        <w:tc>
          <w:tcPr>
            <w:tcW w:w="902" w:type="dxa"/>
            <w:vMerge/>
            <w:vAlign w:val="center"/>
          </w:tcPr>
          <w:p w14:paraId="4480CEFE" w14:textId="77777777" w:rsidR="0060688C" w:rsidRPr="0060688C" w:rsidRDefault="0060688C" w:rsidP="0060688C">
            <w:pPr>
              <w:jc w:val="center"/>
              <w:rPr>
                <w:b/>
                <w:szCs w:val="21"/>
              </w:rPr>
            </w:pPr>
          </w:p>
        </w:tc>
        <w:tc>
          <w:tcPr>
            <w:tcW w:w="2934" w:type="dxa"/>
            <w:vAlign w:val="center"/>
          </w:tcPr>
          <w:p w14:paraId="1C91BE51" w14:textId="77777777" w:rsidR="0060688C" w:rsidRPr="0060688C" w:rsidRDefault="0060688C" w:rsidP="0060688C">
            <w:pPr>
              <w:adjustRightInd w:val="0"/>
              <w:snapToGrid w:val="0"/>
              <w:spacing w:line="360" w:lineRule="auto"/>
              <w:jc w:val="left"/>
              <w:rPr>
                <w:b/>
                <w:szCs w:val="21"/>
              </w:rPr>
            </w:pPr>
            <w:r w:rsidRPr="0060688C">
              <w:rPr>
                <w:color w:val="000000"/>
                <w:szCs w:val="21"/>
              </w:rPr>
              <w:t>1.3</w:t>
            </w:r>
            <w:r w:rsidRPr="0060688C">
              <w:rPr>
                <w:rFonts w:hint="eastAsia"/>
                <w:color w:val="000000"/>
                <w:szCs w:val="21"/>
              </w:rPr>
              <w:t>柱温箱</w:t>
            </w:r>
            <w:r w:rsidRPr="0060688C">
              <w:rPr>
                <w:color w:val="000000"/>
                <w:szCs w:val="21"/>
              </w:rPr>
              <w:t>控温范围：室温</w:t>
            </w:r>
            <w:r w:rsidRPr="0060688C">
              <w:rPr>
                <w:rFonts w:hint="eastAsia"/>
                <w:color w:val="000000"/>
                <w:szCs w:val="21"/>
              </w:rPr>
              <w:t>以上</w:t>
            </w:r>
            <w:r w:rsidRPr="0060688C">
              <w:rPr>
                <w:color w:val="000000"/>
                <w:szCs w:val="21"/>
              </w:rPr>
              <w:t>5</w:t>
            </w:r>
            <w:r w:rsidRPr="0060688C">
              <w:rPr>
                <w:rFonts w:ascii="宋体" w:hAnsi="宋体" w:cs="宋体" w:hint="eastAsia"/>
                <w:color w:val="000000"/>
                <w:szCs w:val="21"/>
              </w:rPr>
              <w:t>℃</w:t>
            </w:r>
            <w:r w:rsidRPr="0060688C">
              <w:rPr>
                <w:color w:val="000000"/>
                <w:szCs w:val="21"/>
              </w:rPr>
              <w:t>- 65</w:t>
            </w:r>
            <w:r w:rsidRPr="0060688C">
              <w:rPr>
                <w:rFonts w:ascii="宋体" w:hAnsi="宋体" w:cs="宋体" w:hint="eastAsia"/>
                <w:color w:val="000000"/>
                <w:szCs w:val="21"/>
              </w:rPr>
              <w:t>℃</w:t>
            </w:r>
            <w:r w:rsidRPr="0060688C">
              <w:rPr>
                <w:color w:val="000000"/>
                <w:szCs w:val="21"/>
              </w:rPr>
              <w:t>，</w:t>
            </w:r>
            <w:r w:rsidRPr="0060688C">
              <w:rPr>
                <w:rFonts w:hint="eastAsia"/>
                <w:color w:val="000000"/>
                <w:szCs w:val="21"/>
              </w:rPr>
              <w:t>不小于</w:t>
            </w:r>
            <w:r w:rsidRPr="0060688C">
              <w:rPr>
                <w:color w:val="000000"/>
                <w:szCs w:val="21"/>
              </w:rPr>
              <w:t>1</w:t>
            </w:r>
            <w:r w:rsidRPr="0060688C">
              <w:rPr>
                <w:rFonts w:ascii="宋体" w:hAnsi="宋体" w:cs="宋体" w:hint="eastAsia"/>
                <w:color w:val="000000"/>
                <w:szCs w:val="21"/>
              </w:rPr>
              <w:t>℃</w:t>
            </w:r>
            <w:r w:rsidRPr="0060688C">
              <w:rPr>
                <w:color w:val="000000"/>
                <w:szCs w:val="21"/>
              </w:rPr>
              <w:t>为增量，控温准确度：</w:t>
            </w:r>
            <w:r w:rsidRPr="0060688C">
              <w:rPr>
                <w:rFonts w:hint="eastAsia"/>
                <w:color w:val="000000"/>
                <w:szCs w:val="21"/>
              </w:rPr>
              <w:t>不大于</w:t>
            </w:r>
            <w:r w:rsidRPr="0060688C">
              <w:rPr>
                <w:color w:val="000000"/>
                <w:szCs w:val="21"/>
              </w:rPr>
              <w:t>0.5</w:t>
            </w:r>
            <w:r w:rsidRPr="0060688C">
              <w:rPr>
                <w:rFonts w:ascii="宋体" w:hAnsi="宋体" w:cs="宋体" w:hint="eastAsia"/>
                <w:color w:val="000000"/>
                <w:szCs w:val="21"/>
              </w:rPr>
              <w:t>℃</w:t>
            </w:r>
            <w:r w:rsidRPr="0060688C">
              <w:rPr>
                <w:rFonts w:hint="eastAsia"/>
                <w:color w:val="000000"/>
                <w:szCs w:val="21"/>
              </w:rPr>
              <w:t>，</w:t>
            </w:r>
            <w:r w:rsidRPr="0060688C">
              <w:rPr>
                <w:color w:val="000000"/>
                <w:szCs w:val="21"/>
              </w:rPr>
              <w:t>温度稳定性：</w:t>
            </w:r>
            <w:r w:rsidRPr="0060688C">
              <w:rPr>
                <w:rFonts w:hint="eastAsia"/>
                <w:color w:val="000000"/>
                <w:szCs w:val="21"/>
              </w:rPr>
              <w:t>不小于</w:t>
            </w:r>
            <w:r w:rsidRPr="0060688C">
              <w:rPr>
                <w:color w:val="000000"/>
                <w:szCs w:val="21"/>
              </w:rPr>
              <w:t>0.3</w:t>
            </w:r>
            <w:r w:rsidRPr="0060688C">
              <w:rPr>
                <w:rFonts w:ascii="宋体" w:hAnsi="宋体" w:cs="宋体" w:hint="eastAsia"/>
                <w:color w:val="000000"/>
                <w:szCs w:val="21"/>
              </w:rPr>
              <w:t>℃</w:t>
            </w:r>
            <w:r w:rsidRPr="0060688C">
              <w:rPr>
                <w:color w:val="000000"/>
                <w:szCs w:val="21"/>
              </w:rPr>
              <w:t>。</w:t>
            </w:r>
          </w:p>
        </w:tc>
        <w:tc>
          <w:tcPr>
            <w:tcW w:w="1210" w:type="dxa"/>
          </w:tcPr>
          <w:p w14:paraId="1B924C24" w14:textId="77777777" w:rsidR="0060688C" w:rsidRPr="0060688C" w:rsidRDefault="0060688C" w:rsidP="0060688C">
            <w:pPr>
              <w:adjustRightInd w:val="0"/>
              <w:snapToGrid w:val="0"/>
              <w:spacing w:line="360" w:lineRule="auto"/>
              <w:jc w:val="left"/>
              <w:rPr>
                <w:color w:val="000000"/>
                <w:szCs w:val="21"/>
              </w:rPr>
            </w:pPr>
          </w:p>
        </w:tc>
        <w:tc>
          <w:tcPr>
            <w:tcW w:w="1210" w:type="dxa"/>
          </w:tcPr>
          <w:p w14:paraId="1FC11B12" w14:textId="77777777" w:rsidR="0060688C" w:rsidRPr="0060688C" w:rsidRDefault="0060688C" w:rsidP="0060688C">
            <w:pPr>
              <w:adjustRightInd w:val="0"/>
              <w:snapToGrid w:val="0"/>
              <w:spacing w:line="360" w:lineRule="auto"/>
              <w:jc w:val="left"/>
              <w:rPr>
                <w:color w:val="000000"/>
                <w:szCs w:val="21"/>
              </w:rPr>
            </w:pPr>
          </w:p>
        </w:tc>
        <w:tc>
          <w:tcPr>
            <w:tcW w:w="1210" w:type="dxa"/>
          </w:tcPr>
          <w:p w14:paraId="7380CCE1" w14:textId="4E294176" w:rsidR="0060688C" w:rsidRPr="0060688C" w:rsidRDefault="0060688C" w:rsidP="0060688C">
            <w:pPr>
              <w:adjustRightInd w:val="0"/>
              <w:snapToGrid w:val="0"/>
              <w:spacing w:line="360" w:lineRule="auto"/>
              <w:jc w:val="left"/>
              <w:rPr>
                <w:color w:val="000000"/>
                <w:szCs w:val="21"/>
              </w:rPr>
            </w:pPr>
          </w:p>
        </w:tc>
      </w:tr>
      <w:tr w:rsidR="0060688C" w:rsidRPr="0060688C" w14:paraId="007FD61A" w14:textId="2F40C495" w:rsidTr="0060688C">
        <w:trPr>
          <w:trHeight w:val="525"/>
        </w:trPr>
        <w:tc>
          <w:tcPr>
            <w:tcW w:w="549" w:type="dxa"/>
            <w:vMerge/>
            <w:vAlign w:val="center"/>
          </w:tcPr>
          <w:p w14:paraId="6F22DF44" w14:textId="77777777" w:rsidR="0060688C" w:rsidRPr="0060688C" w:rsidRDefault="0060688C" w:rsidP="0060688C">
            <w:pPr>
              <w:jc w:val="center"/>
              <w:rPr>
                <w:b/>
                <w:szCs w:val="21"/>
              </w:rPr>
            </w:pPr>
          </w:p>
        </w:tc>
        <w:tc>
          <w:tcPr>
            <w:tcW w:w="902" w:type="dxa"/>
            <w:vMerge/>
            <w:vAlign w:val="center"/>
          </w:tcPr>
          <w:p w14:paraId="27DC1F4D" w14:textId="77777777" w:rsidR="0060688C" w:rsidRPr="0060688C" w:rsidRDefault="0060688C" w:rsidP="0060688C">
            <w:pPr>
              <w:jc w:val="center"/>
              <w:rPr>
                <w:b/>
                <w:szCs w:val="21"/>
              </w:rPr>
            </w:pPr>
          </w:p>
        </w:tc>
        <w:tc>
          <w:tcPr>
            <w:tcW w:w="2934" w:type="dxa"/>
            <w:vAlign w:val="center"/>
          </w:tcPr>
          <w:p w14:paraId="42A9A085" w14:textId="77777777" w:rsidR="0060688C" w:rsidRPr="0060688C" w:rsidRDefault="0060688C" w:rsidP="0060688C">
            <w:pPr>
              <w:jc w:val="left"/>
              <w:rPr>
                <w:b/>
                <w:szCs w:val="21"/>
              </w:rPr>
            </w:pPr>
            <w:r w:rsidRPr="0060688C">
              <w:rPr>
                <w:color w:val="000000"/>
                <w:szCs w:val="21"/>
              </w:rPr>
              <w:t xml:space="preserve">1.4 </w:t>
            </w:r>
            <w:r w:rsidRPr="0060688C">
              <w:rPr>
                <w:color w:val="000000"/>
                <w:szCs w:val="21"/>
              </w:rPr>
              <w:t>双波长紫外可见检测器</w:t>
            </w:r>
            <w:r w:rsidRPr="0060688C">
              <w:rPr>
                <w:rFonts w:hint="eastAsia"/>
                <w:color w:val="000000"/>
                <w:szCs w:val="21"/>
              </w:rPr>
              <w:t>：</w:t>
            </w:r>
          </w:p>
        </w:tc>
        <w:tc>
          <w:tcPr>
            <w:tcW w:w="1210" w:type="dxa"/>
          </w:tcPr>
          <w:p w14:paraId="7F40DA98" w14:textId="77777777" w:rsidR="0060688C" w:rsidRPr="0060688C" w:rsidRDefault="0060688C" w:rsidP="0060688C">
            <w:pPr>
              <w:jc w:val="left"/>
              <w:rPr>
                <w:color w:val="000000"/>
                <w:szCs w:val="21"/>
              </w:rPr>
            </w:pPr>
          </w:p>
        </w:tc>
        <w:tc>
          <w:tcPr>
            <w:tcW w:w="1210" w:type="dxa"/>
          </w:tcPr>
          <w:p w14:paraId="5D4E0C83" w14:textId="77777777" w:rsidR="0060688C" w:rsidRPr="0060688C" w:rsidRDefault="0060688C" w:rsidP="0060688C">
            <w:pPr>
              <w:jc w:val="left"/>
              <w:rPr>
                <w:color w:val="000000"/>
                <w:szCs w:val="21"/>
              </w:rPr>
            </w:pPr>
          </w:p>
        </w:tc>
        <w:tc>
          <w:tcPr>
            <w:tcW w:w="1210" w:type="dxa"/>
          </w:tcPr>
          <w:p w14:paraId="62C250E2" w14:textId="4E3834CA" w:rsidR="0060688C" w:rsidRPr="0060688C" w:rsidRDefault="0060688C" w:rsidP="0060688C">
            <w:pPr>
              <w:jc w:val="left"/>
              <w:rPr>
                <w:color w:val="000000"/>
                <w:szCs w:val="21"/>
              </w:rPr>
            </w:pPr>
          </w:p>
        </w:tc>
      </w:tr>
      <w:tr w:rsidR="0060688C" w:rsidRPr="0060688C" w14:paraId="1C75FBA4" w14:textId="53A5D640" w:rsidTr="0060688C">
        <w:trPr>
          <w:trHeight w:val="525"/>
        </w:trPr>
        <w:tc>
          <w:tcPr>
            <w:tcW w:w="549" w:type="dxa"/>
            <w:vMerge/>
            <w:vAlign w:val="center"/>
          </w:tcPr>
          <w:p w14:paraId="4345575F" w14:textId="77777777" w:rsidR="0060688C" w:rsidRPr="0060688C" w:rsidRDefault="0060688C" w:rsidP="0060688C">
            <w:pPr>
              <w:jc w:val="center"/>
              <w:rPr>
                <w:b/>
                <w:szCs w:val="21"/>
              </w:rPr>
            </w:pPr>
          </w:p>
        </w:tc>
        <w:tc>
          <w:tcPr>
            <w:tcW w:w="902" w:type="dxa"/>
            <w:vMerge/>
            <w:vAlign w:val="center"/>
          </w:tcPr>
          <w:p w14:paraId="5635ACA1" w14:textId="77777777" w:rsidR="0060688C" w:rsidRPr="0060688C" w:rsidRDefault="0060688C" w:rsidP="0060688C">
            <w:pPr>
              <w:jc w:val="center"/>
              <w:rPr>
                <w:b/>
                <w:szCs w:val="21"/>
              </w:rPr>
            </w:pPr>
          </w:p>
        </w:tc>
        <w:tc>
          <w:tcPr>
            <w:tcW w:w="2934" w:type="dxa"/>
            <w:vAlign w:val="center"/>
          </w:tcPr>
          <w:p w14:paraId="642C8EFA" w14:textId="77777777" w:rsidR="0060688C" w:rsidRPr="0060688C" w:rsidRDefault="0060688C" w:rsidP="0060688C">
            <w:pPr>
              <w:spacing w:line="360" w:lineRule="auto"/>
              <w:jc w:val="left"/>
              <w:rPr>
                <w:kern w:val="0"/>
                <w:szCs w:val="21"/>
              </w:rPr>
            </w:pPr>
            <w:r w:rsidRPr="0060688C">
              <w:rPr>
                <w:color w:val="000000"/>
                <w:szCs w:val="21"/>
              </w:rPr>
              <w:t>1.4.1</w:t>
            </w:r>
            <w:r w:rsidRPr="0060688C">
              <w:rPr>
                <w:color w:val="000000"/>
                <w:szCs w:val="21"/>
              </w:rPr>
              <w:t>波长范围</w:t>
            </w:r>
            <w:r w:rsidRPr="0060688C">
              <w:rPr>
                <w:rFonts w:hint="eastAsia"/>
                <w:color w:val="000000"/>
                <w:szCs w:val="21"/>
              </w:rPr>
              <w:t>不小于</w:t>
            </w:r>
            <w:r w:rsidRPr="0060688C">
              <w:rPr>
                <w:color w:val="000000"/>
                <w:szCs w:val="21"/>
              </w:rPr>
              <w:t xml:space="preserve"> 700 nm</w:t>
            </w:r>
            <w:r w:rsidRPr="0060688C">
              <w:rPr>
                <w:color w:val="000000"/>
                <w:szCs w:val="21"/>
              </w:rPr>
              <w:t>，检测通道</w:t>
            </w:r>
            <w:r w:rsidRPr="0060688C">
              <w:rPr>
                <w:rFonts w:hint="eastAsia"/>
                <w:color w:val="000000"/>
                <w:szCs w:val="21"/>
              </w:rPr>
              <w:t>至少</w:t>
            </w:r>
            <w:r w:rsidRPr="0060688C">
              <w:rPr>
                <w:color w:val="000000"/>
                <w:szCs w:val="21"/>
              </w:rPr>
              <w:t>2</w:t>
            </w:r>
            <w:r w:rsidRPr="0060688C">
              <w:rPr>
                <w:color w:val="000000"/>
                <w:szCs w:val="21"/>
              </w:rPr>
              <w:t>个，波长准确度：</w:t>
            </w:r>
            <w:r w:rsidRPr="0060688C">
              <w:rPr>
                <w:rFonts w:hint="eastAsia"/>
                <w:color w:val="000000"/>
                <w:szCs w:val="21"/>
              </w:rPr>
              <w:t>不小于</w:t>
            </w:r>
            <w:r w:rsidRPr="0060688C">
              <w:rPr>
                <w:color w:val="000000"/>
                <w:szCs w:val="21"/>
              </w:rPr>
              <w:t>1.0 nm</w:t>
            </w:r>
            <w:r w:rsidRPr="0060688C">
              <w:rPr>
                <w:color w:val="000000"/>
                <w:szCs w:val="21"/>
              </w:rPr>
              <w:t>，波长重现性：</w:t>
            </w:r>
            <w:r w:rsidRPr="0060688C">
              <w:rPr>
                <w:rFonts w:hint="eastAsia"/>
                <w:color w:val="000000"/>
                <w:szCs w:val="21"/>
              </w:rPr>
              <w:t>不小于</w:t>
            </w:r>
            <w:r w:rsidRPr="0060688C">
              <w:rPr>
                <w:color w:val="000000"/>
                <w:szCs w:val="21"/>
              </w:rPr>
              <w:t xml:space="preserve">0.1 </w:t>
            </w:r>
            <w:r w:rsidRPr="0060688C">
              <w:rPr>
                <w:color w:val="000000"/>
                <w:szCs w:val="21"/>
              </w:rPr>
              <w:lastRenderedPageBreak/>
              <w:t>nm</w:t>
            </w:r>
            <w:r w:rsidRPr="0060688C">
              <w:rPr>
                <w:color w:val="000000"/>
                <w:szCs w:val="21"/>
              </w:rPr>
              <w:t>，光程</w:t>
            </w:r>
            <w:r w:rsidRPr="0060688C">
              <w:rPr>
                <w:rFonts w:hint="eastAsia"/>
                <w:color w:val="000000"/>
                <w:szCs w:val="21"/>
              </w:rPr>
              <w:t>不小于</w:t>
            </w:r>
            <w:r w:rsidRPr="0060688C">
              <w:rPr>
                <w:color w:val="000000"/>
                <w:szCs w:val="21"/>
              </w:rPr>
              <w:t>10mm</w:t>
            </w:r>
            <w:r w:rsidRPr="0060688C">
              <w:rPr>
                <w:color w:val="000000"/>
                <w:szCs w:val="21"/>
              </w:rPr>
              <w:t>，操作压力</w:t>
            </w:r>
            <w:r w:rsidRPr="0060688C">
              <w:rPr>
                <w:rFonts w:hint="eastAsia"/>
                <w:color w:val="000000"/>
                <w:szCs w:val="21"/>
              </w:rPr>
              <w:t>不小于</w:t>
            </w:r>
            <w:r w:rsidRPr="0060688C">
              <w:rPr>
                <w:color w:val="000000"/>
                <w:szCs w:val="21"/>
              </w:rPr>
              <w:t>1000psi</w:t>
            </w:r>
            <w:r w:rsidRPr="0060688C">
              <w:rPr>
                <w:color w:val="000000"/>
                <w:szCs w:val="21"/>
              </w:rPr>
              <w:t>，带宽</w:t>
            </w:r>
            <w:r w:rsidRPr="0060688C">
              <w:rPr>
                <w:rFonts w:hint="eastAsia"/>
                <w:color w:val="000000"/>
                <w:szCs w:val="21"/>
              </w:rPr>
              <w:t>不小于</w:t>
            </w:r>
            <w:r w:rsidRPr="0060688C">
              <w:rPr>
                <w:color w:val="000000"/>
                <w:szCs w:val="21"/>
              </w:rPr>
              <w:t>5nm</w:t>
            </w:r>
            <w:r w:rsidRPr="0060688C">
              <w:rPr>
                <w:rFonts w:hint="eastAsia"/>
                <w:color w:val="000000"/>
                <w:szCs w:val="21"/>
              </w:rPr>
              <w:t>。</w:t>
            </w:r>
          </w:p>
        </w:tc>
        <w:tc>
          <w:tcPr>
            <w:tcW w:w="1210" w:type="dxa"/>
          </w:tcPr>
          <w:p w14:paraId="38A8A8CA" w14:textId="77777777" w:rsidR="0060688C" w:rsidRPr="0060688C" w:rsidRDefault="0060688C" w:rsidP="0060688C">
            <w:pPr>
              <w:spacing w:line="360" w:lineRule="auto"/>
              <w:jc w:val="left"/>
              <w:rPr>
                <w:color w:val="000000"/>
                <w:szCs w:val="21"/>
              </w:rPr>
            </w:pPr>
          </w:p>
        </w:tc>
        <w:tc>
          <w:tcPr>
            <w:tcW w:w="1210" w:type="dxa"/>
          </w:tcPr>
          <w:p w14:paraId="1F187413" w14:textId="77777777" w:rsidR="0060688C" w:rsidRPr="0060688C" w:rsidRDefault="0060688C" w:rsidP="0060688C">
            <w:pPr>
              <w:spacing w:line="360" w:lineRule="auto"/>
              <w:jc w:val="left"/>
              <w:rPr>
                <w:color w:val="000000"/>
                <w:szCs w:val="21"/>
              </w:rPr>
            </w:pPr>
          </w:p>
        </w:tc>
        <w:tc>
          <w:tcPr>
            <w:tcW w:w="1210" w:type="dxa"/>
          </w:tcPr>
          <w:p w14:paraId="1C194186" w14:textId="1642E358" w:rsidR="0060688C" w:rsidRPr="0060688C" w:rsidRDefault="0060688C" w:rsidP="0060688C">
            <w:pPr>
              <w:spacing w:line="360" w:lineRule="auto"/>
              <w:jc w:val="left"/>
              <w:rPr>
                <w:color w:val="000000"/>
                <w:szCs w:val="21"/>
              </w:rPr>
            </w:pPr>
          </w:p>
        </w:tc>
      </w:tr>
      <w:tr w:rsidR="0060688C" w:rsidRPr="0060688C" w14:paraId="0DF20CDD" w14:textId="0FF37737" w:rsidTr="0060688C">
        <w:trPr>
          <w:trHeight w:val="525"/>
        </w:trPr>
        <w:tc>
          <w:tcPr>
            <w:tcW w:w="549" w:type="dxa"/>
            <w:vMerge/>
            <w:vAlign w:val="center"/>
          </w:tcPr>
          <w:p w14:paraId="75438EDA" w14:textId="77777777" w:rsidR="0060688C" w:rsidRPr="0060688C" w:rsidRDefault="0060688C" w:rsidP="0060688C">
            <w:pPr>
              <w:jc w:val="center"/>
              <w:rPr>
                <w:b/>
                <w:szCs w:val="21"/>
              </w:rPr>
            </w:pPr>
          </w:p>
        </w:tc>
        <w:tc>
          <w:tcPr>
            <w:tcW w:w="902" w:type="dxa"/>
            <w:vMerge/>
            <w:vAlign w:val="center"/>
          </w:tcPr>
          <w:p w14:paraId="3BCC3DF4" w14:textId="77777777" w:rsidR="0060688C" w:rsidRPr="0060688C" w:rsidRDefault="0060688C" w:rsidP="0060688C">
            <w:pPr>
              <w:jc w:val="center"/>
              <w:rPr>
                <w:b/>
                <w:szCs w:val="21"/>
              </w:rPr>
            </w:pPr>
          </w:p>
        </w:tc>
        <w:tc>
          <w:tcPr>
            <w:tcW w:w="2934" w:type="dxa"/>
            <w:vAlign w:val="center"/>
          </w:tcPr>
          <w:p w14:paraId="25717DC1" w14:textId="77777777" w:rsidR="0060688C" w:rsidRPr="0060688C" w:rsidRDefault="0060688C" w:rsidP="0060688C">
            <w:pPr>
              <w:jc w:val="left"/>
              <w:rPr>
                <w:kern w:val="0"/>
                <w:szCs w:val="21"/>
              </w:rPr>
            </w:pPr>
            <w:r w:rsidRPr="0060688C">
              <w:rPr>
                <w:color w:val="000000"/>
                <w:szCs w:val="21"/>
              </w:rPr>
              <w:t xml:space="preserve">▲1.4.2 </w:t>
            </w:r>
            <w:r w:rsidRPr="0060688C">
              <w:rPr>
                <w:color w:val="000000"/>
                <w:szCs w:val="21"/>
              </w:rPr>
              <w:t>光源：单灯系统，全程只用氘灯，不用钨灯</w:t>
            </w:r>
            <w:r w:rsidRPr="0060688C">
              <w:rPr>
                <w:rFonts w:hint="eastAsia"/>
                <w:color w:val="000000"/>
                <w:szCs w:val="21"/>
              </w:rPr>
              <w:t>。</w:t>
            </w:r>
          </w:p>
        </w:tc>
        <w:tc>
          <w:tcPr>
            <w:tcW w:w="1210" w:type="dxa"/>
          </w:tcPr>
          <w:p w14:paraId="3A09B927" w14:textId="77777777" w:rsidR="0060688C" w:rsidRPr="0060688C" w:rsidRDefault="0060688C" w:rsidP="0060688C">
            <w:pPr>
              <w:jc w:val="left"/>
              <w:rPr>
                <w:color w:val="000000"/>
                <w:szCs w:val="21"/>
              </w:rPr>
            </w:pPr>
          </w:p>
        </w:tc>
        <w:tc>
          <w:tcPr>
            <w:tcW w:w="1210" w:type="dxa"/>
          </w:tcPr>
          <w:p w14:paraId="41D930FD" w14:textId="77777777" w:rsidR="0060688C" w:rsidRPr="0060688C" w:rsidRDefault="0060688C" w:rsidP="0060688C">
            <w:pPr>
              <w:jc w:val="left"/>
              <w:rPr>
                <w:color w:val="000000"/>
                <w:szCs w:val="21"/>
              </w:rPr>
            </w:pPr>
          </w:p>
        </w:tc>
        <w:tc>
          <w:tcPr>
            <w:tcW w:w="1210" w:type="dxa"/>
          </w:tcPr>
          <w:p w14:paraId="0A31420A" w14:textId="0829ACDC" w:rsidR="0060688C" w:rsidRPr="0060688C" w:rsidRDefault="0060688C" w:rsidP="0060688C">
            <w:pPr>
              <w:jc w:val="left"/>
              <w:rPr>
                <w:color w:val="000000"/>
                <w:szCs w:val="21"/>
              </w:rPr>
            </w:pPr>
          </w:p>
        </w:tc>
      </w:tr>
      <w:tr w:rsidR="0060688C" w:rsidRPr="0060688C" w14:paraId="64920702" w14:textId="1EBF30EF" w:rsidTr="0060688C">
        <w:trPr>
          <w:trHeight w:val="525"/>
        </w:trPr>
        <w:tc>
          <w:tcPr>
            <w:tcW w:w="549" w:type="dxa"/>
            <w:vMerge/>
            <w:vAlign w:val="center"/>
          </w:tcPr>
          <w:p w14:paraId="19E43329" w14:textId="77777777" w:rsidR="0060688C" w:rsidRPr="0060688C" w:rsidRDefault="0060688C" w:rsidP="0060688C">
            <w:pPr>
              <w:jc w:val="center"/>
              <w:rPr>
                <w:b/>
                <w:szCs w:val="21"/>
              </w:rPr>
            </w:pPr>
          </w:p>
        </w:tc>
        <w:tc>
          <w:tcPr>
            <w:tcW w:w="902" w:type="dxa"/>
            <w:vMerge/>
            <w:vAlign w:val="center"/>
          </w:tcPr>
          <w:p w14:paraId="628B5A33" w14:textId="77777777" w:rsidR="0060688C" w:rsidRPr="0060688C" w:rsidRDefault="0060688C" w:rsidP="0060688C">
            <w:pPr>
              <w:jc w:val="center"/>
              <w:rPr>
                <w:b/>
                <w:szCs w:val="21"/>
              </w:rPr>
            </w:pPr>
          </w:p>
        </w:tc>
        <w:tc>
          <w:tcPr>
            <w:tcW w:w="2934" w:type="dxa"/>
            <w:vAlign w:val="center"/>
          </w:tcPr>
          <w:p w14:paraId="17103A1C" w14:textId="77777777" w:rsidR="0060688C" w:rsidRPr="0060688C" w:rsidRDefault="0060688C" w:rsidP="0060688C">
            <w:pPr>
              <w:spacing w:line="360" w:lineRule="auto"/>
              <w:jc w:val="left"/>
              <w:rPr>
                <w:kern w:val="0"/>
                <w:szCs w:val="21"/>
              </w:rPr>
            </w:pPr>
            <w:r w:rsidRPr="0060688C">
              <w:rPr>
                <w:color w:val="000000"/>
                <w:szCs w:val="21"/>
              </w:rPr>
              <w:t xml:space="preserve">1.4.3 </w:t>
            </w:r>
            <w:r w:rsidRPr="0060688C">
              <w:rPr>
                <w:color w:val="000000"/>
                <w:szCs w:val="21"/>
              </w:rPr>
              <w:t>波长校正：内置硝酸铒滤光片，紫外光、可见光均可以校正，梯形流通池，减少光线在流通池中的折射，控制器：内置程序控制器，液晶显示，按键操作，有程序存储器，灯能量优化软件，可保持检测灵敏度。</w:t>
            </w:r>
          </w:p>
        </w:tc>
        <w:tc>
          <w:tcPr>
            <w:tcW w:w="1210" w:type="dxa"/>
          </w:tcPr>
          <w:p w14:paraId="7E77FE04" w14:textId="77777777" w:rsidR="0060688C" w:rsidRPr="0060688C" w:rsidRDefault="0060688C" w:rsidP="0060688C">
            <w:pPr>
              <w:spacing w:line="360" w:lineRule="auto"/>
              <w:jc w:val="left"/>
              <w:rPr>
                <w:color w:val="000000"/>
                <w:szCs w:val="21"/>
              </w:rPr>
            </w:pPr>
          </w:p>
        </w:tc>
        <w:tc>
          <w:tcPr>
            <w:tcW w:w="1210" w:type="dxa"/>
          </w:tcPr>
          <w:p w14:paraId="61B9BBF7" w14:textId="77777777" w:rsidR="0060688C" w:rsidRPr="0060688C" w:rsidRDefault="0060688C" w:rsidP="0060688C">
            <w:pPr>
              <w:spacing w:line="360" w:lineRule="auto"/>
              <w:jc w:val="left"/>
              <w:rPr>
                <w:color w:val="000000"/>
                <w:szCs w:val="21"/>
              </w:rPr>
            </w:pPr>
          </w:p>
        </w:tc>
        <w:tc>
          <w:tcPr>
            <w:tcW w:w="1210" w:type="dxa"/>
          </w:tcPr>
          <w:p w14:paraId="27C4F640" w14:textId="4439352C" w:rsidR="0060688C" w:rsidRPr="0060688C" w:rsidRDefault="0060688C" w:rsidP="0060688C">
            <w:pPr>
              <w:spacing w:line="360" w:lineRule="auto"/>
              <w:jc w:val="left"/>
              <w:rPr>
                <w:color w:val="000000"/>
                <w:szCs w:val="21"/>
              </w:rPr>
            </w:pPr>
          </w:p>
        </w:tc>
      </w:tr>
      <w:tr w:rsidR="0060688C" w:rsidRPr="0060688C" w14:paraId="1CAFBDDE" w14:textId="4A27BC48" w:rsidTr="0060688C">
        <w:trPr>
          <w:trHeight w:val="525"/>
        </w:trPr>
        <w:tc>
          <w:tcPr>
            <w:tcW w:w="549" w:type="dxa"/>
            <w:vMerge/>
            <w:vAlign w:val="center"/>
          </w:tcPr>
          <w:p w14:paraId="5123B277" w14:textId="77777777" w:rsidR="0060688C" w:rsidRPr="0060688C" w:rsidRDefault="0060688C" w:rsidP="0060688C">
            <w:pPr>
              <w:jc w:val="center"/>
              <w:rPr>
                <w:b/>
                <w:szCs w:val="21"/>
              </w:rPr>
            </w:pPr>
          </w:p>
        </w:tc>
        <w:tc>
          <w:tcPr>
            <w:tcW w:w="902" w:type="dxa"/>
            <w:vMerge/>
            <w:vAlign w:val="center"/>
          </w:tcPr>
          <w:p w14:paraId="618257CB" w14:textId="77777777" w:rsidR="0060688C" w:rsidRPr="0060688C" w:rsidRDefault="0060688C" w:rsidP="0060688C">
            <w:pPr>
              <w:jc w:val="center"/>
              <w:rPr>
                <w:b/>
                <w:szCs w:val="21"/>
              </w:rPr>
            </w:pPr>
          </w:p>
        </w:tc>
        <w:tc>
          <w:tcPr>
            <w:tcW w:w="2934" w:type="dxa"/>
            <w:vAlign w:val="center"/>
          </w:tcPr>
          <w:p w14:paraId="606EFB68" w14:textId="77777777" w:rsidR="0060688C" w:rsidRPr="0060688C" w:rsidRDefault="0060688C" w:rsidP="0060688C">
            <w:pPr>
              <w:spacing w:line="360" w:lineRule="auto"/>
              <w:jc w:val="left"/>
              <w:rPr>
                <w:kern w:val="0"/>
                <w:szCs w:val="21"/>
              </w:rPr>
            </w:pPr>
            <w:r w:rsidRPr="0060688C">
              <w:rPr>
                <w:rFonts w:hint="eastAsia"/>
                <w:color w:val="000000"/>
                <w:szCs w:val="21"/>
              </w:rPr>
              <w:t xml:space="preserve">1.5 </w:t>
            </w:r>
            <w:r w:rsidRPr="0060688C">
              <w:rPr>
                <w:rFonts w:hint="eastAsia"/>
                <w:color w:val="000000"/>
                <w:szCs w:val="21"/>
              </w:rPr>
              <w:t>示差折光检测器：</w:t>
            </w:r>
            <w:r w:rsidRPr="0060688C">
              <w:rPr>
                <w:color w:val="000000"/>
                <w:szCs w:val="21"/>
              </w:rPr>
              <w:t>RI</w:t>
            </w:r>
            <w:r w:rsidRPr="0060688C">
              <w:rPr>
                <w:color w:val="000000"/>
                <w:szCs w:val="21"/>
              </w:rPr>
              <w:t>范围</w:t>
            </w:r>
            <w:r w:rsidRPr="0060688C">
              <w:rPr>
                <w:rFonts w:hint="eastAsia"/>
                <w:color w:val="000000"/>
                <w:szCs w:val="21"/>
              </w:rPr>
              <w:t>不小于</w:t>
            </w:r>
            <w:r w:rsidRPr="0060688C">
              <w:rPr>
                <w:color w:val="000000"/>
                <w:szCs w:val="21"/>
              </w:rPr>
              <w:t>1.75 RIU</w:t>
            </w:r>
            <w:r w:rsidRPr="0060688C">
              <w:rPr>
                <w:color w:val="000000"/>
                <w:szCs w:val="21"/>
              </w:rPr>
              <w:t>，测量范围</w:t>
            </w:r>
            <w:r w:rsidRPr="0060688C">
              <w:rPr>
                <w:rFonts w:hint="eastAsia"/>
                <w:color w:val="000000"/>
                <w:szCs w:val="21"/>
              </w:rPr>
              <w:t>不小于</w:t>
            </w:r>
            <w:r w:rsidRPr="0060688C">
              <w:rPr>
                <w:color w:val="000000"/>
                <w:szCs w:val="21"/>
              </w:rPr>
              <w:t>7.0 x 10-9RIU</w:t>
            </w:r>
            <w:r w:rsidRPr="0060688C">
              <w:rPr>
                <w:color w:val="000000"/>
                <w:szCs w:val="21"/>
              </w:rPr>
              <w:t>，流通池：池体积</w:t>
            </w:r>
            <w:r w:rsidRPr="0060688C">
              <w:rPr>
                <w:rFonts w:hint="eastAsia"/>
                <w:color w:val="000000"/>
                <w:szCs w:val="21"/>
              </w:rPr>
              <w:t>不小于</w:t>
            </w:r>
            <w:r w:rsidRPr="0060688C">
              <w:rPr>
                <w:color w:val="000000"/>
                <w:szCs w:val="21"/>
              </w:rPr>
              <w:t>10uL</w:t>
            </w:r>
            <w:r w:rsidRPr="0060688C">
              <w:rPr>
                <w:color w:val="000000"/>
                <w:szCs w:val="21"/>
              </w:rPr>
              <w:t>，最大耐压</w:t>
            </w:r>
            <w:r w:rsidRPr="0060688C">
              <w:rPr>
                <w:rFonts w:hint="eastAsia"/>
                <w:color w:val="000000"/>
                <w:szCs w:val="21"/>
              </w:rPr>
              <w:t>不小于</w:t>
            </w:r>
            <w:r w:rsidRPr="0060688C">
              <w:rPr>
                <w:color w:val="000000"/>
                <w:szCs w:val="21"/>
              </w:rPr>
              <w:t xml:space="preserve">100psi </w:t>
            </w:r>
            <w:r w:rsidRPr="0060688C">
              <w:rPr>
                <w:color w:val="000000"/>
                <w:szCs w:val="21"/>
              </w:rPr>
              <w:t>内部温度控制</w:t>
            </w:r>
            <w:r w:rsidRPr="0060688C">
              <w:rPr>
                <w:rFonts w:hint="eastAsia"/>
                <w:color w:val="000000"/>
                <w:szCs w:val="21"/>
              </w:rPr>
              <w:t>不低于</w:t>
            </w:r>
            <w:r w:rsidRPr="0060688C">
              <w:rPr>
                <w:color w:val="000000"/>
                <w:szCs w:val="21"/>
              </w:rPr>
              <w:t>55 °C</w:t>
            </w:r>
            <w:r w:rsidRPr="0060688C">
              <w:rPr>
                <w:color w:val="000000"/>
                <w:szCs w:val="21"/>
              </w:rPr>
              <w:t>，精度</w:t>
            </w:r>
            <w:r w:rsidRPr="0060688C">
              <w:rPr>
                <w:rFonts w:hint="eastAsia"/>
                <w:color w:val="000000"/>
                <w:szCs w:val="21"/>
              </w:rPr>
              <w:t>不小于</w:t>
            </w:r>
            <w:r w:rsidRPr="0060688C">
              <w:rPr>
                <w:color w:val="000000"/>
                <w:szCs w:val="21"/>
              </w:rPr>
              <w:t>0.5 °C</w:t>
            </w:r>
            <w:r w:rsidRPr="0060688C">
              <w:rPr>
                <w:color w:val="000000"/>
                <w:szCs w:val="21"/>
              </w:rPr>
              <w:t>；光源：</w:t>
            </w:r>
            <w:r w:rsidRPr="0060688C">
              <w:rPr>
                <w:rFonts w:hint="eastAsia"/>
                <w:color w:val="000000"/>
                <w:szCs w:val="21"/>
              </w:rPr>
              <w:t>不小于</w:t>
            </w:r>
            <w:r w:rsidRPr="0060688C">
              <w:rPr>
                <w:color w:val="000000"/>
                <w:szCs w:val="21"/>
              </w:rPr>
              <w:t>870nm LED</w:t>
            </w:r>
            <w:r w:rsidRPr="0060688C">
              <w:rPr>
                <w:color w:val="000000"/>
                <w:szCs w:val="21"/>
              </w:rPr>
              <w:t>光源</w:t>
            </w:r>
            <w:r w:rsidRPr="0060688C">
              <w:rPr>
                <w:rFonts w:hint="eastAsia"/>
                <w:color w:val="000000"/>
                <w:szCs w:val="21"/>
              </w:rPr>
              <w:t>。</w:t>
            </w:r>
          </w:p>
        </w:tc>
        <w:tc>
          <w:tcPr>
            <w:tcW w:w="1210" w:type="dxa"/>
          </w:tcPr>
          <w:p w14:paraId="55DCE08E" w14:textId="77777777" w:rsidR="0060688C" w:rsidRPr="0060688C" w:rsidRDefault="0060688C" w:rsidP="0060688C">
            <w:pPr>
              <w:spacing w:line="360" w:lineRule="auto"/>
              <w:jc w:val="left"/>
              <w:rPr>
                <w:color w:val="000000"/>
                <w:szCs w:val="21"/>
              </w:rPr>
            </w:pPr>
          </w:p>
        </w:tc>
        <w:tc>
          <w:tcPr>
            <w:tcW w:w="1210" w:type="dxa"/>
          </w:tcPr>
          <w:p w14:paraId="41A33234" w14:textId="77777777" w:rsidR="0060688C" w:rsidRPr="0060688C" w:rsidRDefault="0060688C" w:rsidP="0060688C">
            <w:pPr>
              <w:spacing w:line="360" w:lineRule="auto"/>
              <w:jc w:val="left"/>
              <w:rPr>
                <w:color w:val="000000"/>
                <w:szCs w:val="21"/>
              </w:rPr>
            </w:pPr>
          </w:p>
        </w:tc>
        <w:tc>
          <w:tcPr>
            <w:tcW w:w="1210" w:type="dxa"/>
          </w:tcPr>
          <w:p w14:paraId="716EF77C" w14:textId="2D6CCA8C" w:rsidR="0060688C" w:rsidRPr="0060688C" w:rsidRDefault="0060688C" w:rsidP="0060688C">
            <w:pPr>
              <w:spacing w:line="360" w:lineRule="auto"/>
              <w:jc w:val="left"/>
              <w:rPr>
                <w:color w:val="000000"/>
                <w:szCs w:val="21"/>
              </w:rPr>
            </w:pPr>
          </w:p>
        </w:tc>
      </w:tr>
      <w:tr w:rsidR="0060688C" w:rsidRPr="0060688C" w14:paraId="0BE59862" w14:textId="49194E60" w:rsidTr="0060688C">
        <w:trPr>
          <w:trHeight w:val="525"/>
        </w:trPr>
        <w:tc>
          <w:tcPr>
            <w:tcW w:w="549" w:type="dxa"/>
            <w:vMerge/>
            <w:vAlign w:val="center"/>
          </w:tcPr>
          <w:p w14:paraId="1D13B582" w14:textId="77777777" w:rsidR="0060688C" w:rsidRPr="0060688C" w:rsidRDefault="0060688C" w:rsidP="0060688C">
            <w:pPr>
              <w:jc w:val="center"/>
              <w:rPr>
                <w:b/>
                <w:szCs w:val="21"/>
              </w:rPr>
            </w:pPr>
          </w:p>
        </w:tc>
        <w:tc>
          <w:tcPr>
            <w:tcW w:w="902" w:type="dxa"/>
            <w:vMerge/>
            <w:vAlign w:val="center"/>
          </w:tcPr>
          <w:p w14:paraId="1826F71F" w14:textId="77777777" w:rsidR="0060688C" w:rsidRPr="0060688C" w:rsidRDefault="0060688C" w:rsidP="0060688C">
            <w:pPr>
              <w:jc w:val="center"/>
              <w:rPr>
                <w:b/>
                <w:szCs w:val="21"/>
              </w:rPr>
            </w:pPr>
          </w:p>
        </w:tc>
        <w:tc>
          <w:tcPr>
            <w:tcW w:w="2934" w:type="dxa"/>
            <w:vAlign w:val="center"/>
          </w:tcPr>
          <w:p w14:paraId="29E33143" w14:textId="77777777" w:rsidR="0060688C" w:rsidRPr="0060688C" w:rsidRDefault="0060688C" w:rsidP="0060688C">
            <w:pPr>
              <w:spacing w:line="360" w:lineRule="auto"/>
              <w:jc w:val="left"/>
              <w:rPr>
                <w:kern w:val="0"/>
                <w:szCs w:val="21"/>
              </w:rPr>
            </w:pPr>
            <w:r w:rsidRPr="0060688C">
              <w:rPr>
                <w:color w:val="000000"/>
                <w:szCs w:val="21"/>
              </w:rPr>
              <w:t xml:space="preserve">▲1.6 </w:t>
            </w:r>
            <w:r w:rsidRPr="0060688C">
              <w:rPr>
                <w:color w:val="000000"/>
                <w:szCs w:val="21"/>
              </w:rPr>
              <w:t>数据库色谱软件（原厂软件，提供原厂光盘及序列号）</w:t>
            </w:r>
            <w:r w:rsidRPr="0060688C">
              <w:rPr>
                <w:rFonts w:hint="eastAsia"/>
                <w:color w:val="000000"/>
                <w:szCs w:val="21"/>
              </w:rPr>
              <w:t>：</w:t>
            </w:r>
            <w:r w:rsidRPr="0060688C">
              <w:rPr>
                <w:color w:val="000000"/>
                <w:szCs w:val="21"/>
              </w:rPr>
              <w:t>内置图文数据库</w:t>
            </w:r>
            <w:r w:rsidRPr="0060688C">
              <w:rPr>
                <w:rFonts w:hint="eastAsia"/>
                <w:color w:val="000000"/>
                <w:szCs w:val="21"/>
              </w:rPr>
              <w:t>，</w:t>
            </w:r>
            <w:r w:rsidRPr="0060688C">
              <w:rPr>
                <w:color w:val="000000"/>
                <w:szCs w:val="21"/>
              </w:rPr>
              <w:t>原始数据、仪器条件和处理参数等信息的关联由软件自动建立</w:t>
            </w:r>
            <w:r w:rsidRPr="0060688C">
              <w:rPr>
                <w:rFonts w:hint="eastAsia"/>
                <w:color w:val="000000"/>
                <w:szCs w:val="21"/>
              </w:rPr>
              <w:t>。</w:t>
            </w:r>
          </w:p>
        </w:tc>
        <w:tc>
          <w:tcPr>
            <w:tcW w:w="1210" w:type="dxa"/>
          </w:tcPr>
          <w:p w14:paraId="2770B384" w14:textId="77777777" w:rsidR="0060688C" w:rsidRPr="0060688C" w:rsidRDefault="0060688C" w:rsidP="0060688C">
            <w:pPr>
              <w:spacing w:line="360" w:lineRule="auto"/>
              <w:jc w:val="left"/>
              <w:rPr>
                <w:color w:val="000000"/>
                <w:szCs w:val="21"/>
              </w:rPr>
            </w:pPr>
          </w:p>
        </w:tc>
        <w:tc>
          <w:tcPr>
            <w:tcW w:w="1210" w:type="dxa"/>
          </w:tcPr>
          <w:p w14:paraId="5468D4FA" w14:textId="77777777" w:rsidR="0060688C" w:rsidRPr="0060688C" w:rsidRDefault="0060688C" w:rsidP="0060688C">
            <w:pPr>
              <w:spacing w:line="360" w:lineRule="auto"/>
              <w:jc w:val="left"/>
              <w:rPr>
                <w:color w:val="000000"/>
                <w:szCs w:val="21"/>
              </w:rPr>
            </w:pPr>
          </w:p>
        </w:tc>
        <w:tc>
          <w:tcPr>
            <w:tcW w:w="1210" w:type="dxa"/>
          </w:tcPr>
          <w:p w14:paraId="6AE09C4D" w14:textId="2CC9CA76" w:rsidR="0060688C" w:rsidRPr="0060688C" w:rsidRDefault="0060688C" w:rsidP="0060688C">
            <w:pPr>
              <w:spacing w:line="360" w:lineRule="auto"/>
              <w:jc w:val="left"/>
              <w:rPr>
                <w:color w:val="000000"/>
                <w:szCs w:val="21"/>
              </w:rPr>
            </w:pPr>
          </w:p>
        </w:tc>
      </w:tr>
      <w:tr w:rsidR="0060688C" w:rsidRPr="0060688C" w14:paraId="3BED171E" w14:textId="45D93799" w:rsidTr="0060688C">
        <w:trPr>
          <w:trHeight w:val="525"/>
        </w:trPr>
        <w:tc>
          <w:tcPr>
            <w:tcW w:w="549" w:type="dxa"/>
            <w:vMerge/>
            <w:vAlign w:val="center"/>
          </w:tcPr>
          <w:p w14:paraId="02138E32" w14:textId="77777777" w:rsidR="0060688C" w:rsidRPr="0060688C" w:rsidRDefault="0060688C" w:rsidP="0060688C">
            <w:pPr>
              <w:jc w:val="center"/>
              <w:rPr>
                <w:b/>
                <w:szCs w:val="21"/>
              </w:rPr>
            </w:pPr>
          </w:p>
        </w:tc>
        <w:tc>
          <w:tcPr>
            <w:tcW w:w="902" w:type="dxa"/>
            <w:vMerge/>
            <w:vAlign w:val="center"/>
          </w:tcPr>
          <w:p w14:paraId="4342B62E" w14:textId="77777777" w:rsidR="0060688C" w:rsidRPr="0060688C" w:rsidRDefault="0060688C" w:rsidP="0060688C">
            <w:pPr>
              <w:jc w:val="center"/>
              <w:rPr>
                <w:b/>
                <w:szCs w:val="21"/>
              </w:rPr>
            </w:pPr>
          </w:p>
        </w:tc>
        <w:tc>
          <w:tcPr>
            <w:tcW w:w="2934" w:type="dxa"/>
            <w:vAlign w:val="center"/>
          </w:tcPr>
          <w:p w14:paraId="7153EE62" w14:textId="77777777" w:rsidR="0060688C" w:rsidRPr="0060688C" w:rsidRDefault="0060688C" w:rsidP="0060688C">
            <w:pPr>
              <w:jc w:val="left"/>
              <w:rPr>
                <w:color w:val="000000"/>
                <w:szCs w:val="21"/>
              </w:rPr>
            </w:pPr>
            <w:r w:rsidRPr="0060688C">
              <w:rPr>
                <w:rFonts w:hint="eastAsia"/>
                <w:kern w:val="0"/>
                <w:szCs w:val="21"/>
              </w:rPr>
              <w:t>1.7</w:t>
            </w:r>
            <w:r w:rsidRPr="0060688C">
              <w:rPr>
                <w:kern w:val="0"/>
                <w:szCs w:val="21"/>
              </w:rPr>
              <w:t xml:space="preserve"> </w:t>
            </w:r>
            <w:r w:rsidRPr="0060688C">
              <w:rPr>
                <w:rFonts w:hint="eastAsia"/>
                <w:kern w:val="0"/>
                <w:szCs w:val="21"/>
              </w:rPr>
              <w:t>色谱柱尺寸大于或等于：</w:t>
            </w:r>
            <w:r w:rsidRPr="0060688C">
              <w:rPr>
                <w:kern w:val="0"/>
                <w:szCs w:val="21"/>
              </w:rPr>
              <w:t>6.0x150mm</w:t>
            </w:r>
            <w:r w:rsidRPr="0060688C">
              <w:rPr>
                <w:rFonts w:hint="eastAsia"/>
                <w:kern w:val="0"/>
                <w:szCs w:val="21"/>
              </w:rPr>
              <w:t>。</w:t>
            </w:r>
          </w:p>
        </w:tc>
        <w:tc>
          <w:tcPr>
            <w:tcW w:w="1210" w:type="dxa"/>
          </w:tcPr>
          <w:p w14:paraId="03A1072D" w14:textId="77777777" w:rsidR="0060688C" w:rsidRPr="0060688C" w:rsidRDefault="0060688C" w:rsidP="0060688C">
            <w:pPr>
              <w:jc w:val="left"/>
              <w:rPr>
                <w:kern w:val="0"/>
                <w:szCs w:val="21"/>
              </w:rPr>
            </w:pPr>
          </w:p>
        </w:tc>
        <w:tc>
          <w:tcPr>
            <w:tcW w:w="1210" w:type="dxa"/>
          </w:tcPr>
          <w:p w14:paraId="4BC381B2" w14:textId="77777777" w:rsidR="0060688C" w:rsidRPr="0060688C" w:rsidRDefault="0060688C" w:rsidP="0060688C">
            <w:pPr>
              <w:jc w:val="left"/>
              <w:rPr>
                <w:kern w:val="0"/>
                <w:szCs w:val="21"/>
              </w:rPr>
            </w:pPr>
          </w:p>
        </w:tc>
        <w:tc>
          <w:tcPr>
            <w:tcW w:w="1210" w:type="dxa"/>
          </w:tcPr>
          <w:p w14:paraId="3936CBB7" w14:textId="54BF58EE" w:rsidR="0060688C" w:rsidRPr="0060688C" w:rsidRDefault="0060688C" w:rsidP="0060688C">
            <w:pPr>
              <w:jc w:val="left"/>
              <w:rPr>
                <w:kern w:val="0"/>
                <w:szCs w:val="21"/>
              </w:rPr>
            </w:pPr>
          </w:p>
        </w:tc>
      </w:tr>
      <w:tr w:rsidR="0060688C" w:rsidRPr="0060688C" w14:paraId="580D79C2" w14:textId="0631EAE0" w:rsidTr="0060688C">
        <w:trPr>
          <w:trHeight w:val="525"/>
        </w:trPr>
        <w:tc>
          <w:tcPr>
            <w:tcW w:w="549" w:type="dxa"/>
            <w:vMerge/>
            <w:vAlign w:val="center"/>
          </w:tcPr>
          <w:p w14:paraId="119CBAEF" w14:textId="77777777" w:rsidR="0060688C" w:rsidRPr="0060688C" w:rsidRDefault="0060688C" w:rsidP="0060688C">
            <w:pPr>
              <w:jc w:val="center"/>
              <w:rPr>
                <w:b/>
                <w:szCs w:val="21"/>
              </w:rPr>
            </w:pPr>
          </w:p>
        </w:tc>
        <w:tc>
          <w:tcPr>
            <w:tcW w:w="902" w:type="dxa"/>
            <w:vMerge/>
            <w:vAlign w:val="center"/>
          </w:tcPr>
          <w:p w14:paraId="44BC1EEB" w14:textId="77777777" w:rsidR="0060688C" w:rsidRPr="0060688C" w:rsidRDefault="0060688C" w:rsidP="0060688C">
            <w:pPr>
              <w:jc w:val="center"/>
              <w:rPr>
                <w:b/>
                <w:szCs w:val="21"/>
              </w:rPr>
            </w:pPr>
          </w:p>
        </w:tc>
        <w:tc>
          <w:tcPr>
            <w:tcW w:w="2934" w:type="dxa"/>
            <w:vAlign w:val="center"/>
          </w:tcPr>
          <w:p w14:paraId="7FFAEAC5" w14:textId="77777777" w:rsidR="0060688C" w:rsidRPr="0060688C" w:rsidRDefault="0060688C" w:rsidP="0060688C">
            <w:pPr>
              <w:jc w:val="left"/>
              <w:rPr>
                <w:color w:val="000000"/>
                <w:szCs w:val="21"/>
              </w:rPr>
            </w:pPr>
            <w:r w:rsidRPr="0060688C">
              <w:rPr>
                <w:rFonts w:hint="eastAsia"/>
                <w:kern w:val="0"/>
                <w:szCs w:val="21"/>
              </w:rPr>
              <w:t>1.8</w:t>
            </w:r>
            <w:r w:rsidRPr="0060688C">
              <w:rPr>
                <w:rFonts w:hint="eastAsia"/>
                <w:kern w:val="0"/>
                <w:szCs w:val="21"/>
              </w:rPr>
              <w:t>色谱柱在线过滤器采用不锈钢材质。</w:t>
            </w:r>
          </w:p>
        </w:tc>
        <w:tc>
          <w:tcPr>
            <w:tcW w:w="1210" w:type="dxa"/>
          </w:tcPr>
          <w:p w14:paraId="48C15AA5" w14:textId="77777777" w:rsidR="0060688C" w:rsidRPr="0060688C" w:rsidRDefault="0060688C" w:rsidP="0060688C">
            <w:pPr>
              <w:jc w:val="left"/>
              <w:rPr>
                <w:kern w:val="0"/>
                <w:szCs w:val="21"/>
              </w:rPr>
            </w:pPr>
          </w:p>
        </w:tc>
        <w:tc>
          <w:tcPr>
            <w:tcW w:w="1210" w:type="dxa"/>
          </w:tcPr>
          <w:p w14:paraId="6756C675" w14:textId="77777777" w:rsidR="0060688C" w:rsidRPr="0060688C" w:rsidRDefault="0060688C" w:rsidP="0060688C">
            <w:pPr>
              <w:jc w:val="left"/>
              <w:rPr>
                <w:kern w:val="0"/>
                <w:szCs w:val="21"/>
              </w:rPr>
            </w:pPr>
          </w:p>
        </w:tc>
        <w:tc>
          <w:tcPr>
            <w:tcW w:w="1210" w:type="dxa"/>
          </w:tcPr>
          <w:p w14:paraId="440C3A1D" w14:textId="26535E56" w:rsidR="0060688C" w:rsidRPr="0060688C" w:rsidRDefault="0060688C" w:rsidP="0060688C">
            <w:pPr>
              <w:jc w:val="left"/>
              <w:rPr>
                <w:kern w:val="0"/>
                <w:szCs w:val="21"/>
              </w:rPr>
            </w:pPr>
          </w:p>
        </w:tc>
      </w:tr>
      <w:tr w:rsidR="0060688C" w:rsidRPr="0060688C" w14:paraId="70A31786" w14:textId="241E40DB" w:rsidTr="0060688C">
        <w:trPr>
          <w:trHeight w:val="525"/>
        </w:trPr>
        <w:tc>
          <w:tcPr>
            <w:tcW w:w="549" w:type="dxa"/>
            <w:vMerge/>
            <w:vAlign w:val="center"/>
          </w:tcPr>
          <w:p w14:paraId="1804DA6D" w14:textId="77777777" w:rsidR="0060688C" w:rsidRPr="0060688C" w:rsidRDefault="0060688C" w:rsidP="0060688C">
            <w:pPr>
              <w:jc w:val="center"/>
              <w:rPr>
                <w:b/>
                <w:szCs w:val="21"/>
              </w:rPr>
            </w:pPr>
          </w:p>
        </w:tc>
        <w:tc>
          <w:tcPr>
            <w:tcW w:w="902" w:type="dxa"/>
            <w:vMerge/>
            <w:vAlign w:val="center"/>
          </w:tcPr>
          <w:p w14:paraId="0D3C3E00" w14:textId="77777777" w:rsidR="0060688C" w:rsidRPr="0060688C" w:rsidRDefault="0060688C" w:rsidP="0060688C">
            <w:pPr>
              <w:jc w:val="center"/>
              <w:rPr>
                <w:b/>
                <w:szCs w:val="21"/>
              </w:rPr>
            </w:pPr>
          </w:p>
        </w:tc>
        <w:tc>
          <w:tcPr>
            <w:tcW w:w="2934" w:type="dxa"/>
            <w:vAlign w:val="center"/>
          </w:tcPr>
          <w:p w14:paraId="5B233487" w14:textId="77777777" w:rsidR="0060688C" w:rsidRPr="0060688C" w:rsidRDefault="0060688C" w:rsidP="0060688C">
            <w:pPr>
              <w:spacing w:line="360" w:lineRule="auto"/>
              <w:jc w:val="left"/>
              <w:rPr>
                <w:color w:val="000000"/>
                <w:szCs w:val="21"/>
              </w:rPr>
            </w:pPr>
            <w:r w:rsidRPr="0060688C">
              <w:rPr>
                <w:rFonts w:hint="eastAsia"/>
                <w:kern w:val="0"/>
                <w:szCs w:val="21"/>
              </w:rPr>
              <w:t>1.9</w:t>
            </w:r>
            <w:r w:rsidRPr="0060688C">
              <w:rPr>
                <w:kern w:val="0"/>
                <w:szCs w:val="21"/>
              </w:rPr>
              <w:t xml:space="preserve"> </w:t>
            </w:r>
            <w:r w:rsidRPr="0060688C">
              <w:rPr>
                <w:rFonts w:hint="eastAsia"/>
                <w:kern w:val="0"/>
                <w:szCs w:val="21"/>
              </w:rPr>
              <w:t>聚苯乙烯标准样品分子量分别为</w:t>
            </w:r>
            <w:r w:rsidRPr="0060688C">
              <w:rPr>
                <w:rFonts w:hint="eastAsia"/>
                <w:kern w:val="0"/>
                <w:szCs w:val="21"/>
              </w:rPr>
              <w:t>400</w:t>
            </w:r>
            <w:r w:rsidRPr="0060688C">
              <w:rPr>
                <w:rFonts w:hint="eastAsia"/>
                <w:kern w:val="0"/>
                <w:szCs w:val="21"/>
              </w:rPr>
              <w:t>，</w:t>
            </w:r>
            <w:r w:rsidRPr="0060688C">
              <w:rPr>
                <w:rFonts w:hint="eastAsia"/>
                <w:kern w:val="0"/>
                <w:szCs w:val="21"/>
              </w:rPr>
              <w:t>530</w:t>
            </w:r>
            <w:r w:rsidRPr="0060688C">
              <w:rPr>
                <w:rFonts w:hint="eastAsia"/>
                <w:kern w:val="0"/>
                <w:szCs w:val="21"/>
              </w:rPr>
              <w:t>，</w:t>
            </w:r>
            <w:r w:rsidRPr="0060688C">
              <w:rPr>
                <w:rFonts w:hint="eastAsia"/>
                <w:kern w:val="0"/>
                <w:szCs w:val="21"/>
              </w:rPr>
              <w:t>950</w:t>
            </w:r>
            <w:r w:rsidRPr="0060688C">
              <w:rPr>
                <w:rFonts w:hint="eastAsia"/>
                <w:kern w:val="0"/>
                <w:szCs w:val="21"/>
              </w:rPr>
              <w:t>，</w:t>
            </w:r>
            <w:r w:rsidRPr="0060688C">
              <w:rPr>
                <w:rFonts w:hint="eastAsia"/>
                <w:kern w:val="0"/>
                <w:szCs w:val="21"/>
              </w:rPr>
              <w:t>2,800</w:t>
            </w:r>
            <w:r w:rsidRPr="0060688C">
              <w:rPr>
                <w:rFonts w:hint="eastAsia"/>
                <w:kern w:val="0"/>
                <w:szCs w:val="21"/>
              </w:rPr>
              <w:t>、</w:t>
            </w:r>
            <w:r w:rsidRPr="0060688C">
              <w:rPr>
                <w:rFonts w:hint="eastAsia"/>
                <w:kern w:val="0"/>
                <w:szCs w:val="21"/>
              </w:rPr>
              <w:t>6,400</w:t>
            </w:r>
            <w:r w:rsidRPr="0060688C">
              <w:rPr>
                <w:rFonts w:hint="eastAsia"/>
                <w:kern w:val="0"/>
                <w:szCs w:val="21"/>
              </w:rPr>
              <w:t>、</w:t>
            </w:r>
            <w:r w:rsidRPr="0060688C">
              <w:rPr>
                <w:rFonts w:hint="eastAsia"/>
                <w:kern w:val="0"/>
                <w:szCs w:val="21"/>
              </w:rPr>
              <w:t>10,100</w:t>
            </w:r>
            <w:r w:rsidRPr="0060688C">
              <w:rPr>
                <w:rFonts w:hint="eastAsia"/>
                <w:kern w:val="0"/>
                <w:szCs w:val="21"/>
              </w:rPr>
              <w:t>、</w:t>
            </w:r>
            <w:r w:rsidRPr="0060688C">
              <w:rPr>
                <w:rFonts w:hint="eastAsia"/>
                <w:kern w:val="0"/>
                <w:szCs w:val="21"/>
              </w:rPr>
              <w:t>17,000</w:t>
            </w:r>
            <w:r w:rsidRPr="0060688C">
              <w:rPr>
                <w:rFonts w:hint="eastAsia"/>
                <w:kern w:val="0"/>
                <w:szCs w:val="21"/>
              </w:rPr>
              <w:t>、</w:t>
            </w:r>
            <w:r w:rsidRPr="0060688C">
              <w:rPr>
                <w:rFonts w:hint="eastAsia"/>
                <w:kern w:val="0"/>
                <w:szCs w:val="21"/>
              </w:rPr>
              <w:t xml:space="preserve"> 43,000</w:t>
            </w:r>
            <w:r w:rsidRPr="0060688C">
              <w:rPr>
                <w:rFonts w:hint="eastAsia"/>
                <w:kern w:val="0"/>
                <w:szCs w:val="21"/>
              </w:rPr>
              <w:t>、</w:t>
            </w:r>
            <w:r w:rsidRPr="0060688C">
              <w:rPr>
                <w:rFonts w:hint="eastAsia"/>
                <w:kern w:val="0"/>
                <w:szCs w:val="21"/>
              </w:rPr>
              <w:t>110,000</w:t>
            </w:r>
            <w:r w:rsidRPr="0060688C">
              <w:rPr>
                <w:rFonts w:hint="eastAsia"/>
                <w:kern w:val="0"/>
                <w:szCs w:val="21"/>
              </w:rPr>
              <w:t>、</w:t>
            </w:r>
            <w:r w:rsidRPr="0060688C">
              <w:rPr>
                <w:rFonts w:hint="eastAsia"/>
                <w:kern w:val="0"/>
                <w:szCs w:val="21"/>
              </w:rPr>
              <w:lastRenderedPageBreak/>
              <w:t>180,000</w:t>
            </w:r>
            <w:r w:rsidRPr="0060688C">
              <w:rPr>
                <w:rFonts w:hint="eastAsia"/>
                <w:kern w:val="0"/>
                <w:szCs w:val="21"/>
              </w:rPr>
              <w:t>、</w:t>
            </w:r>
            <w:r w:rsidRPr="0060688C">
              <w:rPr>
                <w:rFonts w:hint="eastAsia"/>
                <w:kern w:val="0"/>
                <w:szCs w:val="21"/>
              </w:rPr>
              <w:t>430,000</w:t>
            </w:r>
            <w:r w:rsidRPr="0060688C">
              <w:rPr>
                <w:rFonts w:hint="eastAsia"/>
                <w:kern w:val="0"/>
                <w:szCs w:val="21"/>
              </w:rPr>
              <w:t>，分散度≤</w:t>
            </w:r>
            <w:r w:rsidRPr="0060688C">
              <w:rPr>
                <w:rFonts w:hint="eastAsia"/>
                <w:kern w:val="0"/>
                <w:szCs w:val="21"/>
              </w:rPr>
              <w:t>1.1</w:t>
            </w:r>
            <w:r w:rsidRPr="0060688C">
              <w:rPr>
                <w:rFonts w:hint="eastAsia"/>
                <w:kern w:val="0"/>
                <w:szCs w:val="21"/>
              </w:rPr>
              <w:t>。</w:t>
            </w:r>
          </w:p>
        </w:tc>
        <w:tc>
          <w:tcPr>
            <w:tcW w:w="1210" w:type="dxa"/>
          </w:tcPr>
          <w:p w14:paraId="0E8C165C" w14:textId="77777777" w:rsidR="0060688C" w:rsidRPr="0060688C" w:rsidRDefault="0060688C" w:rsidP="0060688C">
            <w:pPr>
              <w:spacing w:line="360" w:lineRule="auto"/>
              <w:jc w:val="left"/>
              <w:rPr>
                <w:kern w:val="0"/>
                <w:szCs w:val="21"/>
              </w:rPr>
            </w:pPr>
          </w:p>
        </w:tc>
        <w:tc>
          <w:tcPr>
            <w:tcW w:w="1210" w:type="dxa"/>
          </w:tcPr>
          <w:p w14:paraId="674C5720" w14:textId="77777777" w:rsidR="0060688C" w:rsidRPr="0060688C" w:rsidRDefault="0060688C" w:rsidP="0060688C">
            <w:pPr>
              <w:spacing w:line="360" w:lineRule="auto"/>
              <w:jc w:val="left"/>
              <w:rPr>
                <w:kern w:val="0"/>
                <w:szCs w:val="21"/>
              </w:rPr>
            </w:pPr>
          </w:p>
        </w:tc>
        <w:tc>
          <w:tcPr>
            <w:tcW w:w="1210" w:type="dxa"/>
          </w:tcPr>
          <w:p w14:paraId="37AACEA0" w14:textId="07085FB5" w:rsidR="0060688C" w:rsidRPr="0060688C" w:rsidRDefault="0060688C" w:rsidP="0060688C">
            <w:pPr>
              <w:spacing w:line="360" w:lineRule="auto"/>
              <w:jc w:val="left"/>
              <w:rPr>
                <w:kern w:val="0"/>
                <w:szCs w:val="21"/>
              </w:rPr>
            </w:pPr>
          </w:p>
        </w:tc>
      </w:tr>
    </w:tbl>
    <w:p w14:paraId="712E55C6" w14:textId="77777777" w:rsidR="0060688C" w:rsidRPr="0060688C" w:rsidRDefault="0060688C" w:rsidP="009E6DD0">
      <w:pPr>
        <w:rPr>
          <w:sz w:val="24"/>
        </w:rPr>
      </w:pPr>
    </w:p>
    <w:p w14:paraId="199D8EEF" w14:textId="77777777" w:rsidR="0060688C" w:rsidRDefault="0060688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D514805" w14:textId="77777777" w:rsidR="0060688C" w:rsidRDefault="0060688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869"/>
        <w:gridCol w:w="2759"/>
        <w:gridCol w:w="1299"/>
        <w:gridCol w:w="1299"/>
        <w:gridCol w:w="1299"/>
      </w:tblGrid>
      <w:tr w:rsidR="0060688C" w:rsidRPr="00B56B2E" w14:paraId="40587474" w14:textId="1DF79EB7" w:rsidTr="00E15045">
        <w:trPr>
          <w:trHeight w:val="567"/>
        </w:trPr>
        <w:tc>
          <w:tcPr>
            <w:tcW w:w="670" w:type="dxa"/>
            <w:tcBorders>
              <w:top w:val="single" w:sz="4" w:space="0" w:color="auto"/>
              <w:left w:val="single" w:sz="4" w:space="0" w:color="auto"/>
              <w:bottom w:val="single" w:sz="4" w:space="0" w:color="auto"/>
              <w:right w:val="single" w:sz="4" w:space="0" w:color="auto"/>
            </w:tcBorders>
            <w:vAlign w:val="center"/>
          </w:tcPr>
          <w:p w14:paraId="7D20B514" w14:textId="77777777" w:rsidR="0060688C" w:rsidRPr="00B56B2E" w:rsidRDefault="0060688C" w:rsidP="0060688C">
            <w:pPr>
              <w:jc w:val="center"/>
              <w:rPr>
                <w:b/>
              </w:rPr>
            </w:pPr>
            <w:r w:rsidRPr="00B56B2E">
              <w:rPr>
                <w:b/>
              </w:rPr>
              <w:t>序号</w:t>
            </w:r>
          </w:p>
        </w:tc>
        <w:tc>
          <w:tcPr>
            <w:tcW w:w="869" w:type="dxa"/>
            <w:tcBorders>
              <w:top w:val="single" w:sz="4" w:space="0" w:color="auto"/>
              <w:left w:val="single" w:sz="4" w:space="0" w:color="auto"/>
              <w:bottom w:val="single" w:sz="4" w:space="0" w:color="auto"/>
              <w:right w:val="single" w:sz="4" w:space="0" w:color="auto"/>
            </w:tcBorders>
            <w:vAlign w:val="center"/>
          </w:tcPr>
          <w:p w14:paraId="6ACFCD34" w14:textId="77777777" w:rsidR="0060688C" w:rsidRPr="00B56B2E" w:rsidRDefault="0060688C" w:rsidP="0060688C">
            <w:pPr>
              <w:jc w:val="center"/>
              <w:rPr>
                <w:b/>
              </w:rPr>
            </w:pPr>
            <w:r w:rsidRPr="00B56B2E">
              <w:rPr>
                <w:b/>
              </w:rPr>
              <w:t>目录</w:t>
            </w:r>
          </w:p>
        </w:tc>
        <w:tc>
          <w:tcPr>
            <w:tcW w:w="2759" w:type="dxa"/>
            <w:tcBorders>
              <w:top w:val="single" w:sz="4" w:space="0" w:color="auto"/>
              <w:left w:val="single" w:sz="4" w:space="0" w:color="auto"/>
              <w:bottom w:val="single" w:sz="4" w:space="0" w:color="auto"/>
              <w:right w:val="single" w:sz="4" w:space="0" w:color="auto"/>
            </w:tcBorders>
            <w:vAlign w:val="center"/>
          </w:tcPr>
          <w:p w14:paraId="4100375B" w14:textId="77777777" w:rsidR="0060688C" w:rsidRPr="00B56B2E" w:rsidRDefault="0060688C" w:rsidP="0060688C">
            <w:pPr>
              <w:jc w:val="center"/>
              <w:rPr>
                <w:b/>
              </w:rPr>
            </w:pPr>
            <w:r w:rsidRPr="00B56B2E">
              <w:rPr>
                <w:b/>
              </w:rPr>
              <w:t>招标商务需求</w:t>
            </w:r>
          </w:p>
        </w:tc>
        <w:tc>
          <w:tcPr>
            <w:tcW w:w="1299" w:type="dxa"/>
            <w:tcBorders>
              <w:top w:val="single" w:sz="4" w:space="0" w:color="auto"/>
              <w:left w:val="single" w:sz="4" w:space="0" w:color="auto"/>
              <w:bottom w:val="single" w:sz="4" w:space="0" w:color="auto"/>
              <w:right w:val="single" w:sz="4" w:space="0" w:color="auto"/>
            </w:tcBorders>
            <w:vAlign w:val="center"/>
          </w:tcPr>
          <w:p w14:paraId="402729E6" w14:textId="2C26393F" w:rsidR="0060688C" w:rsidRPr="00B56B2E" w:rsidRDefault="0060688C" w:rsidP="0060688C">
            <w:pPr>
              <w:jc w:val="center"/>
              <w:rPr>
                <w:b/>
              </w:rPr>
            </w:pPr>
            <w:r w:rsidRPr="00A31569">
              <w:rPr>
                <w:rFonts w:hint="eastAsia"/>
                <w:b/>
                <w:szCs w:val="21"/>
              </w:rPr>
              <w:t>投标商务条款</w:t>
            </w:r>
          </w:p>
        </w:tc>
        <w:tc>
          <w:tcPr>
            <w:tcW w:w="1299" w:type="dxa"/>
            <w:tcBorders>
              <w:top w:val="single" w:sz="4" w:space="0" w:color="auto"/>
              <w:left w:val="single" w:sz="4" w:space="0" w:color="auto"/>
              <w:bottom w:val="single" w:sz="4" w:space="0" w:color="auto"/>
              <w:right w:val="single" w:sz="4" w:space="0" w:color="auto"/>
            </w:tcBorders>
            <w:vAlign w:val="center"/>
          </w:tcPr>
          <w:p w14:paraId="2D5A2FC5" w14:textId="516EE473" w:rsidR="0060688C" w:rsidRPr="00B56B2E" w:rsidRDefault="0060688C" w:rsidP="0060688C">
            <w:pPr>
              <w:jc w:val="center"/>
              <w:rPr>
                <w:b/>
              </w:rPr>
            </w:pPr>
            <w:r w:rsidRPr="00A31569">
              <w:rPr>
                <w:rFonts w:hint="eastAsia"/>
                <w:b/>
                <w:szCs w:val="21"/>
              </w:rPr>
              <w:t>偏离情况</w:t>
            </w:r>
          </w:p>
        </w:tc>
        <w:tc>
          <w:tcPr>
            <w:tcW w:w="1299" w:type="dxa"/>
            <w:tcBorders>
              <w:top w:val="single" w:sz="4" w:space="0" w:color="auto"/>
              <w:left w:val="single" w:sz="4" w:space="0" w:color="auto"/>
              <w:bottom w:val="single" w:sz="4" w:space="0" w:color="auto"/>
              <w:right w:val="single" w:sz="4" w:space="0" w:color="auto"/>
            </w:tcBorders>
            <w:vAlign w:val="center"/>
          </w:tcPr>
          <w:p w14:paraId="3F909D09" w14:textId="263F0352" w:rsidR="0060688C" w:rsidRPr="00B56B2E" w:rsidRDefault="0060688C" w:rsidP="0060688C">
            <w:pPr>
              <w:jc w:val="center"/>
              <w:rPr>
                <w:b/>
              </w:rPr>
            </w:pPr>
            <w:r w:rsidRPr="00A31569">
              <w:rPr>
                <w:rFonts w:hint="eastAsia"/>
                <w:b/>
                <w:szCs w:val="21"/>
              </w:rPr>
              <w:t>说明</w:t>
            </w:r>
          </w:p>
        </w:tc>
      </w:tr>
      <w:tr w:rsidR="0060688C" w:rsidRPr="00B56B2E" w14:paraId="4DC2777D" w14:textId="29E531D8" w:rsidTr="0060688C">
        <w:trPr>
          <w:trHeight w:val="567"/>
        </w:trPr>
        <w:tc>
          <w:tcPr>
            <w:tcW w:w="4298" w:type="dxa"/>
            <w:gridSpan w:val="3"/>
            <w:vAlign w:val="center"/>
          </w:tcPr>
          <w:p w14:paraId="1C784A2E" w14:textId="77777777" w:rsidR="0060688C" w:rsidRPr="00B56B2E" w:rsidRDefault="0060688C" w:rsidP="005F27A0">
            <w:pPr>
              <w:rPr>
                <w:b/>
              </w:rPr>
            </w:pPr>
            <w:r w:rsidRPr="00B56B2E">
              <w:rPr>
                <w:b/>
              </w:rPr>
              <w:t>（一）免费保修期内售后服务要求</w:t>
            </w:r>
          </w:p>
        </w:tc>
        <w:tc>
          <w:tcPr>
            <w:tcW w:w="1299" w:type="dxa"/>
          </w:tcPr>
          <w:p w14:paraId="6105EA79" w14:textId="77777777" w:rsidR="0060688C" w:rsidRPr="00B56B2E" w:rsidRDefault="0060688C" w:rsidP="005F27A0">
            <w:pPr>
              <w:rPr>
                <w:b/>
              </w:rPr>
            </w:pPr>
          </w:p>
        </w:tc>
        <w:tc>
          <w:tcPr>
            <w:tcW w:w="1299" w:type="dxa"/>
          </w:tcPr>
          <w:p w14:paraId="05AC8AFE" w14:textId="77777777" w:rsidR="0060688C" w:rsidRPr="00B56B2E" w:rsidRDefault="0060688C" w:rsidP="005F27A0">
            <w:pPr>
              <w:rPr>
                <w:b/>
              </w:rPr>
            </w:pPr>
          </w:p>
        </w:tc>
        <w:tc>
          <w:tcPr>
            <w:tcW w:w="1299" w:type="dxa"/>
          </w:tcPr>
          <w:p w14:paraId="58B6018F" w14:textId="77E77626" w:rsidR="0060688C" w:rsidRPr="00B56B2E" w:rsidRDefault="0060688C" w:rsidP="005F27A0">
            <w:pPr>
              <w:rPr>
                <w:b/>
              </w:rPr>
            </w:pPr>
          </w:p>
        </w:tc>
      </w:tr>
      <w:tr w:rsidR="0060688C" w:rsidRPr="00B56B2E" w14:paraId="4AA5169A" w14:textId="5966BFD6" w:rsidTr="0060688C">
        <w:trPr>
          <w:trHeight w:val="567"/>
        </w:trPr>
        <w:tc>
          <w:tcPr>
            <w:tcW w:w="670" w:type="dxa"/>
            <w:vAlign w:val="center"/>
          </w:tcPr>
          <w:p w14:paraId="386ED9C4" w14:textId="77777777" w:rsidR="0060688C" w:rsidRPr="00B56B2E" w:rsidRDefault="0060688C" w:rsidP="005F27A0">
            <w:pPr>
              <w:jc w:val="center"/>
              <w:rPr>
                <w:b/>
              </w:rPr>
            </w:pPr>
            <w:r w:rsidRPr="00B56B2E">
              <w:rPr>
                <w:b/>
              </w:rPr>
              <w:t>1</w:t>
            </w:r>
          </w:p>
        </w:tc>
        <w:tc>
          <w:tcPr>
            <w:tcW w:w="869" w:type="dxa"/>
            <w:vAlign w:val="center"/>
          </w:tcPr>
          <w:p w14:paraId="0FA50880" w14:textId="77777777" w:rsidR="0060688C" w:rsidRPr="00B56B2E" w:rsidRDefault="0060688C" w:rsidP="005F27A0">
            <w:pPr>
              <w:jc w:val="center"/>
            </w:pPr>
            <w:r w:rsidRPr="00B56B2E">
              <w:t>免费保修期</w:t>
            </w:r>
          </w:p>
        </w:tc>
        <w:tc>
          <w:tcPr>
            <w:tcW w:w="2759" w:type="dxa"/>
            <w:vAlign w:val="center"/>
          </w:tcPr>
          <w:p w14:paraId="4943D73D" w14:textId="77777777" w:rsidR="0060688C" w:rsidRPr="00B56B2E" w:rsidRDefault="0060688C" w:rsidP="005F27A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99" w:type="dxa"/>
          </w:tcPr>
          <w:p w14:paraId="32964FF1" w14:textId="77777777" w:rsidR="0060688C" w:rsidRPr="00B56B2E" w:rsidRDefault="0060688C" w:rsidP="005F27A0">
            <w:pPr>
              <w:adjustRightInd w:val="0"/>
              <w:snapToGrid w:val="0"/>
              <w:spacing w:line="360" w:lineRule="auto"/>
              <w:jc w:val="left"/>
              <w:rPr>
                <w:bCs/>
                <w:szCs w:val="21"/>
              </w:rPr>
            </w:pPr>
          </w:p>
        </w:tc>
        <w:tc>
          <w:tcPr>
            <w:tcW w:w="1299" w:type="dxa"/>
          </w:tcPr>
          <w:p w14:paraId="4FB361C5" w14:textId="77777777" w:rsidR="0060688C" w:rsidRPr="00B56B2E" w:rsidRDefault="0060688C" w:rsidP="005F27A0">
            <w:pPr>
              <w:adjustRightInd w:val="0"/>
              <w:snapToGrid w:val="0"/>
              <w:spacing w:line="360" w:lineRule="auto"/>
              <w:jc w:val="left"/>
              <w:rPr>
                <w:bCs/>
                <w:szCs w:val="21"/>
              </w:rPr>
            </w:pPr>
          </w:p>
        </w:tc>
        <w:tc>
          <w:tcPr>
            <w:tcW w:w="1299" w:type="dxa"/>
          </w:tcPr>
          <w:p w14:paraId="55DA5C5E" w14:textId="475CD710" w:rsidR="0060688C" w:rsidRPr="00B56B2E" w:rsidRDefault="0060688C" w:rsidP="005F27A0">
            <w:pPr>
              <w:adjustRightInd w:val="0"/>
              <w:snapToGrid w:val="0"/>
              <w:spacing w:line="360" w:lineRule="auto"/>
              <w:jc w:val="left"/>
              <w:rPr>
                <w:bCs/>
                <w:szCs w:val="21"/>
              </w:rPr>
            </w:pPr>
          </w:p>
        </w:tc>
      </w:tr>
      <w:tr w:rsidR="0060688C" w:rsidRPr="00B56B2E" w14:paraId="4A11CBE4" w14:textId="35166401" w:rsidTr="0060688C">
        <w:trPr>
          <w:trHeight w:val="567"/>
        </w:trPr>
        <w:tc>
          <w:tcPr>
            <w:tcW w:w="670" w:type="dxa"/>
            <w:vAlign w:val="center"/>
          </w:tcPr>
          <w:p w14:paraId="3A60EAD0" w14:textId="77777777" w:rsidR="0060688C" w:rsidRPr="00B56B2E" w:rsidRDefault="0060688C" w:rsidP="005F27A0">
            <w:pPr>
              <w:jc w:val="center"/>
              <w:rPr>
                <w:b/>
              </w:rPr>
            </w:pPr>
            <w:r w:rsidRPr="00B56B2E">
              <w:rPr>
                <w:b/>
              </w:rPr>
              <w:t>2</w:t>
            </w:r>
          </w:p>
        </w:tc>
        <w:tc>
          <w:tcPr>
            <w:tcW w:w="869" w:type="dxa"/>
            <w:vAlign w:val="center"/>
          </w:tcPr>
          <w:p w14:paraId="331CF160" w14:textId="77777777" w:rsidR="0060688C" w:rsidRPr="00B56B2E" w:rsidRDefault="0060688C" w:rsidP="005F27A0">
            <w:pPr>
              <w:jc w:val="center"/>
            </w:pPr>
            <w:r w:rsidRPr="00B56B2E">
              <w:t>维修响应及故障解决时间</w:t>
            </w:r>
          </w:p>
        </w:tc>
        <w:tc>
          <w:tcPr>
            <w:tcW w:w="2759" w:type="dxa"/>
            <w:vAlign w:val="center"/>
          </w:tcPr>
          <w:p w14:paraId="7864B21C" w14:textId="77777777" w:rsidR="0060688C" w:rsidRPr="00B56B2E" w:rsidRDefault="0060688C" w:rsidP="005F27A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99" w:type="dxa"/>
          </w:tcPr>
          <w:p w14:paraId="62176DCD" w14:textId="77777777" w:rsidR="0060688C" w:rsidRPr="00B56B2E" w:rsidRDefault="0060688C" w:rsidP="005F27A0">
            <w:pPr>
              <w:adjustRightInd w:val="0"/>
              <w:snapToGrid w:val="0"/>
              <w:spacing w:line="360" w:lineRule="auto"/>
              <w:jc w:val="left"/>
              <w:rPr>
                <w:bCs/>
                <w:szCs w:val="21"/>
              </w:rPr>
            </w:pPr>
          </w:p>
        </w:tc>
        <w:tc>
          <w:tcPr>
            <w:tcW w:w="1299" w:type="dxa"/>
          </w:tcPr>
          <w:p w14:paraId="254E509C" w14:textId="77777777" w:rsidR="0060688C" w:rsidRPr="00B56B2E" w:rsidRDefault="0060688C" w:rsidP="005F27A0">
            <w:pPr>
              <w:adjustRightInd w:val="0"/>
              <w:snapToGrid w:val="0"/>
              <w:spacing w:line="360" w:lineRule="auto"/>
              <w:jc w:val="left"/>
              <w:rPr>
                <w:bCs/>
                <w:szCs w:val="21"/>
              </w:rPr>
            </w:pPr>
          </w:p>
        </w:tc>
        <w:tc>
          <w:tcPr>
            <w:tcW w:w="1299" w:type="dxa"/>
          </w:tcPr>
          <w:p w14:paraId="37075CBF" w14:textId="2FBA9E0E" w:rsidR="0060688C" w:rsidRPr="00B56B2E" w:rsidRDefault="0060688C" w:rsidP="005F27A0">
            <w:pPr>
              <w:adjustRightInd w:val="0"/>
              <w:snapToGrid w:val="0"/>
              <w:spacing w:line="360" w:lineRule="auto"/>
              <w:jc w:val="left"/>
              <w:rPr>
                <w:bCs/>
                <w:szCs w:val="21"/>
              </w:rPr>
            </w:pPr>
          </w:p>
        </w:tc>
      </w:tr>
      <w:tr w:rsidR="0060688C" w:rsidRPr="00B56B2E" w14:paraId="55A71418" w14:textId="307DD1D2" w:rsidTr="0060688C">
        <w:trPr>
          <w:trHeight w:val="567"/>
        </w:trPr>
        <w:tc>
          <w:tcPr>
            <w:tcW w:w="670" w:type="dxa"/>
            <w:vAlign w:val="center"/>
          </w:tcPr>
          <w:p w14:paraId="27C7BD13" w14:textId="77777777" w:rsidR="0060688C" w:rsidRPr="00B56B2E" w:rsidRDefault="0060688C" w:rsidP="005F27A0">
            <w:pPr>
              <w:jc w:val="center"/>
              <w:rPr>
                <w:b/>
              </w:rPr>
            </w:pPr>
            <w:r w:rsidRPr="00B56B2E">
              <w:rPr>
                <w:b/>
              </w:rPr>
              <w:t>3</w:t>
            </w:r>
          </w:p>
        </w:tc>
        <w:tc>
          <w:tcPr>
            <w:tcW w:w="869" w:type="dxa"/>
            <w:vAlign w:val="center"/>
          </w:tcPr>
          <w:p w14:paraId="34AD542D" w14:textId="77777777" w:rsidR="0060688C" w:rsidRPr="00B56B2E" w:rsidRDefault="0060688C" w:rsidP="005F27A0">
            <w:pPr>
              <w:jc w:val="center"/>
            </w:pPr>
            <w:r w:rsidRPr="00B56B2E">
              <w:t>发生质量问题的处理方式</w:t>
            </w:r>
          </w:p>
        </w:tc>
        <w:tc>
          <w:tcPr>
            <w:tcW w:w="2759" w:type="dxa"/>
            <w:vAlign w:val="center"/>
          </w:tcPr>
          <w:p w14:paraId="788306C1" w14:textId="77777777" w:rsidR="0060688C" w:rsidRPr="00B56B2E" w:rsidRDefault="0060688C" w:rsidP="005F27A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99" w:type="dxa"/>
          </w:tcPr>
          <w:p w14:paraId="15650301" w14:textId="77777777" w:rsidR="0060688C" w:rsidRPr="00B56B2E" w:rsidRDefault="0060688C" w:rsidP="005F27A0">
            <w:pPr>
              <w:adjustRightInd w:val="0"/>
              <w:snapToGrid w:val="0"/>
              <w:spacing w:line="360" w:lineRule="auto"/>
              <w:jc w:val="left"/>
              <w:rPr>
                <w:bCs/>
                <w:szCs w:val="21"/>
              </w:rPr>
            </w:pPr>
          </w:p>
        </w:tc>
        <w:tc>
          <w:tcPr>
            <w:tcW w:w="1299" w:type="dxa"/>
          </w:tcPr>
          <w:p w14:paraId="214A6E18" w14:textId="77777777" w:rsidR="0060688C" w:rsidRPr="00B56B2E" w:rsidRDefault="0060688C" w:rsidP="005F27A0">
            <w:pPr>
              <w:adjustRightInd w:val="0"/>
              <w:snapToGrid w:val="0"/>
              <w:spacing w:line="360" w:lineRule="auto"/>
              <w:jc w:val="left"/>
              <w:rPr>
                <w:bCs/>
                <w:szCs w:val="21"/>
              </w:rPr>
            </w:pPr>
          </w:p>
        </w:tc>
        <w:tc>
          <w:tcPr>
            <w:tcW w:w="1299" w:type="dxa"/>
          </w:tcPr>
          <w:p w14:paraId="65E7353C" w14:textId="48773C20" w:rsidR="0060688C" w:rsidRPr="00B56B2E" w:rsidRDefault="0060688C" w:rsidP="005F27A0">
            <w:pPr>
              <w:adjustRightInd w:val="0"/>
              <w:snapToGrid w:val="0"/>
              <w:spacing w:line="360" w:lineRule="auto"/>
              <w:jc w:val="left"/>
              <w:rPr>
                <w:bCs/>
                <w:szCs w:val="21"/>
              </w:rPr>
            </w:pPr>
          </w:p>
        </w:tc>
      </w:tr>
      <w:tr w:rsidR="0060688C" w:rsidRPr="00B56B2E" w14:paraId="2DD18E47" w14:textId="71F237BA" w:rsidTr="0060688C">
        <w:trPr>
          <w:trHeight w:val="567"/>
        </w:trPr>
        <w:tc>
          <w:tcPr>
            <w:tcW w:w="670" w:type="dxa"/>
            <w:vAlign w:val="center"/>
          </w:tcPr>
          <w:p w14:paraId="05BAD1D6" w14:textId="77777777" w:rsidR="0060688C" w:rsidRPr="00B56B2E" w:rsidRDefault="0060688C" w:rsidP="005F27A0">
            <w:pPr>
              <w:jc w:val="center"/>
              <w:rPr>
                <w:b/>
              </w:rPr>
            </w:pPr>
            <w:r w:rsidRPr="00B56B2E">
              <w:rPr>
                <w:b/>
              </w:rPr>
              <w:t>4</w:t>
            </w:r>
          </w:p>
        </w:tc>
        <w:tc>
          <w:tcPr>
            <w:tcW w:w="869" w:type="dxa"/>
            <w:vAlign w:val="center"/>
          </w:tcPr>
          <w:p w14:paraId="6B10AE8B" w14:textId="77777777" w:rsidR="0060688C" w:rsidRPr="00B56B2E" w:rsidRDefault="0060688C" w:rsidP="005F27A0">
            <w:pPr>
              <w:jc w:val="center"/>
              <w:rPr>
                <w:b/>
              </w:rPr>
            </w:pPr>
            <w:r w:rsidRPr="00B56B2E">
              <w:t>其他</w:t>
            </w:r>
          </w:p>
        </w:tc>
        <w:tc>
          <w:tcPr>
            <w:tcW w:w="2759" w:type="dxa"/>
            <w:vAlign w:val="center"/>
          </w:tcPr>
          <w:p w14:paraId="7A050659" w14:textId="77777777" w:rsidR="0060688C" w:rsidRPr="00B56B2E" w:rsidRDefault="0060688C" w:rsidP="005F27A0">
            <w:pPr>
              <w:rPr>
                <w:b/>
              </w:rPr>
            </w:pPr>
            <w:r w:rsidRPr="00B56B2E">
              <w:rPr>
                <w:bCs/>
                <w:szCs w:val="21"/>
              </w:rPr>
              <w:t>投标人应按其投标文件中的承诺，进行其他售后服务工作。</w:t>
            </w:r>
          </w:p>
        </w:tc>
        <w:tc>
          <w:tcPr>
            <w:tcW w:w="1299" w:type="dxa"/>
          </w:tcPr>
          <w:p w14:paraId="73FE94FD" w14:textId="77777777" w:rsidR="0060688C" w:rsidRPr="00B56B2E" w:rsidRDefault="0060688C" w:rsidP="005F27A0">
            <w:pPr>
              <w:rPr>
                <w:bCs/>
                <w:szCs w:val="21"/>
              </w:rPr>
            </w:pPr>
          </w:p>
        </w:tc>
        <w:tc>
          <w:tcPr>
            <w:tcW w:w="1299" w:type="dxa"/>
          </w:tcPr>
          <w:p w14:paraId="0774E13B" w14:textId="77777777" w:rsidR="0060688C" w:rsidRPr="00B56B2E" w:rsidRDefault="0060688C" w:rsidP="005F27A0">
            <w:pPr>
              <w:rPr>
                <w:bCs/>
                <w:szCs w:val="21"/>
              </w:rPr>
            </w:pPr>
          </w:p>
        </w:tc>
        <w:tc>
          <w:tcPr>
            <w:tcW w:w="1299" w:type="dxa"/>
          </w:tcPr>
          <w:p w14:paraId="7450E137" w14:textId="3F6E59B9" w:rsidR="0060688C" w:rsidRPr="00B56B2E" w:rsidRDefault="0060688C" w:rsidP="005F27A0">
            <w:pPr>
              <w:rPr>
                <w:bCs/>
                <w:szCs w:val="21"/>
              </w:rPr>
            </w:pPr>
          </w:p>
        </w:tc>
      </w:tr>
      <w:tr w:rsidR="0060688C" w:rsidRPr="00B56B2E" w14:paraId="0D2A671A" w14:textId="5DDCE48E" w:rsidTr="0060688C">
        <w:trPr>
          <w:trHeight w:val="567"/>
        </w:trPr>
        <w:tc>
          <w:tcPr>
            <w:tcW w:w="4298" w:type="dxa"/>
            <w:gridSpan w:val="3"/>
            <w:vAlign w:val="center"/>
          </w:tcPr>
          <w:p w14:paraId="5B4BFCB4" w14:textId="77777777" w:rsidR="0060688C" w:rsidRPr="00B56B2E" w:rsidRDefault="0060688C" w:rsidP="005F27A0">
            <w:pPr>
              <w:rPr>
                <w:b/>
              </w:rPr>
            </w:pPr>
            <w:r w:rsidRPr="00B56B2E">
              <w:rPr>
                <w:b/>
              </w:rPr>
              <w:t>（二）免费保修期外售后服务要求</w:t>
            </w:r>
          </w:p>
        </w:tc>
        <w:tc>
          <w:tcPr>
            <w:tcW w:w="1299" w:type="dxa"/>
          </w:tcPr>
          <w:p w14:paraId="7D867F73" w14:textId="77777777" w:rsidR="0060688C" w:rsidRPr="00B56B2E" w:rsidRDefault="0060688C" w:rsidP="005F27A0">
            <w:pPr>
              <w:rPr>
                <w:b/>
              </w:rPr>
            </w:pPr>
          </w:p>
        </w:tc>
        <w:tc>
          <w:tcPr>
            <w:tcW w:w="1299" w:type="dxa"/>
          </w:tcPr>
          <w:p w14:paraId="29DBF63F" w14:textId="77777777" w:rsidR="0060688C" w:rsidRPr="00B56B2E" w:rsidRDefault="0060688C" w:rsidP="005F27A0">
            <w:pPr>
              <w:rPr>
                <w:b/>
              </w:rPr>
            </w:pPr>
          </w:p>
        </w:tc>
        <w:tc>
          <w:tcPr>
            <w:tcW w:w="1299" w:type="dxa"/>
          </w:tcPr>
          <w:p w14:paraId="7E38F2E0" w14:textId="29F151CD" w:rsidR="0060688C" w:rsidRPr="00B56B2E" w:rsidRDefault="0060688C" w:rsidP="005F27A0">
            <w:pPr>
              <w:rPr>
                <w:b/>
              </w:rPr>
            </w:pPr>
          </w:p>
        </w:tc>
      </w:tr>
      <w:tr w:rsidR="0060688C" w:rsidRPr="00B56B2E" w14:paraId="3115209D" w14:textId="69CA6CAA" w:rsidTr="0060688C">
        <w:trPr>
          <w:trHeight w:val="567"/>
        </w:trPr>
        <w:tc>
          <w:tcPr>
            <w:tcW w:w="670" w:type="dxa"/>
            <w:vAlign w:val="center"/>
          </w:tcPr>
          <w:p w14:paraId="2EC1FE87" w14:textId="77777777" w:rsidR="0060688C" w:rsidRPr="00B56B2E" w:rsidRDefault="0060688C" w:rsidP="005F27A0">
            <w:pPr>
              <w:rPr>
                <w:b/>
              </w:rPr>
            </w:pPr>
            <w:r w:rsidRPr="00B56B2E">
              <w:rPr>
                <w:b/>
              </w:rPr>
              <w:t>1</w:t>
            </w:r>
          </w:p>
        </w:tc>
        <w:tc>
          <w:tcPr>
            <w:tcW w:w="869" w:type="dxa"/>
            <w:vAlign w:val="center"/>
          </w:tcPr>
          <w:p w14:paraId="634E4FB7" w14:textId="77777777" w:rsidR="0060688C" w:rsidRPr="00B56B2E" w:rsidRDefault="0060688C" w:rsidP="005F27A0">
            <w:pPr>
              <w:rPr>
                <w:b/>
              </w:rPr>
            </w:pPr>
          </w:p>
        </w:tc>
        <w:tc>
          <w:tcPr>
            <w:tcW w:w="2759" w:type="dxa"/>
            <w:vAlign w:val="center"/>
          </w:tcPr>
          <w:p w14:paraId="4E55150B" w14:textId="77777777" w:rsidR="0060688C" w:rsidRPr="00B56B2E" w:rsidRDefault="0060688C" w:rsidP="005F27A0">
            <w:pPr>
              <w:adjustRightInd w:val="0"/>
              <w:snapToGrid w:val="0"/>
              <w:spacing w:line="360" w:lineRule="auto"/>
              <w:jc w:val="left"/>
            </w:pPr>
            <w:r w:rsidRPr="00B56B2E">
              <w:t>免费保修期后继续支持维修，并按成本价标准收取维修及零件费用。</w:t>
            </w:r>
          </w:p>
        </w:tc>
        <w:tc>
          <w:tcPr>
            <w:tcW w:w="1299" w:type="dxa"/>
          </w:tcPr>
          <w:p w14:paraId="0AFF4F85" w14:textId="77777777" w:rsidR="0060688C" w:rsidRPr="00B56B2E" w:rsidRDefault="0060688C" w:rsidP="005F27A0">
            <w:pPr>
              <w:adjustRightInd w:val="0"/>
              <w:snapToGrid w:val="0"/>
              <w:spacing w:line="360" w:lineRule="auto"/>
              <w:jc w:val="left"/>
            </w:pPr>
          </w:p>
        </w:tc>
        <w:tc>
          <w:tcPr>
            <w:tcW w:w="1299" w:type="dxa"/>
          </w:tcPr>
          <w:p w14:paraId="0C7605EB" w14:textId="77777777" w:rsidR="0060688C" w:rsidRPr="00B56B2E" w:rsidRDefault="0060688C" w:rsidP="005F27A0">
            <w:pPr>
              <w:adjustRightInd w:val="0"/>
              <w:snapToGrid w:val="0"/>
              <w:spacing w:line="360" w:lineRule="auto"/>
              <w:jc w:val="left"/>
            </w:pPr>
          </w:p>
        </w:tc>
        <w:tc>
          <w:tcPr>
            <w:tcW w:w="1299" w:type="dxa"/>
          </w:tcPr>
          <w:p w14:paraId="15B7A82D" w14:textId="7682A161" w:rsidR="0060688C" w:rsidRPr="00B56B2E" w:rsidRDefault="0060688C" w:rsidP="005F27A0">
            <w:pPr>
              <w:adjustRightInd w:val="0"/>
              <w:snapToGrid w:val="0"/>
              <w:spacing w:line="360" w:lineRule="auto"/>
              <w:jc w:val="left"/>
            </w:pPr>
          </w:p>
        </w:tc>
      </w:tr>
      <w:tr w:rsidR="0060688C" w:rsidRPr="00B56B2E" w14:paraId="5B801539" w14:textId="41BB87D6" w:rsidTr="0060688C">
        <w:trPr>
          <w:trHeight w:val="567"/>
        </w:trPr>
        <w:tc>
          <w:tcPr>
            <w:tcW w:w="4298" w:type="dxa"/>
            <w:gridSpan w:val="3"/>
            <w:vAlign w:val="center"/>
          </w:tcPr>
          <w:p w14:paraId="1290E3CE" w14:textId="77777777" w:rsidR="0060688C" w:rsidRPr="00B56B2E" w:rsidRDefault="0060688C" w:rsidP="005F27A0">
            <w:pPr>
              <w:rPr>
                <w:b/>
              </w:rPr>
            </w:pPr>
            <w:r w:rsidRPr="00B56B2E">
              <w:rPr>
                <w:b/>
              </w:rPr>
              <w:t>（三）其他商务要求</w:t>
            </w:r>
          </w:p>
        </w:tc>
        <w:tc>
          <w:tcPr>
            <w:tcW w:w="1299" w:type="dxa"/>
          </w:tcPr>
          <w:p w14:paraId="60D8C8B7" w14:textId="77777777" w:rsidR="0060688C" w:rsidRPr="00B56B2E" w:rsidRDefault="0060688C" w:rsidP="005F27A0">
            <w:pPr>
              <w:rPr>
                <w:b/>
              </w:rPr>
            </w:pPr>
          </w:p>
        </w:tc>
        <w:tc>
          <w:tcPr>
            <w:tcW w:w="1299" w:type="dxa"/>
          </w:tcPr>
          <w:p w14:paraId="40A3235D" w14:textId="77777777" w:rsidR="0060688C" w:rsidRPr="00B56B2E" w:rsidRDefault="0060688C" w:rsidP="005F27A0">
            <w:pPr>
              <w:rPr>
                <w:b/>
              </w:rPr>
            </w:pPr>
          </w:p>
        </w:tc>
        <w:tc>
          <w:tcPr>
            <w:tcW w:w="1299" w:type="dxa"/>
          </w:tcPr>
          <w:p w14:paraId="5256ED24" w14:textId="26CDCFA1" w:rsidR="0060688C" w:rsidRPr="00B56B2E" w:rsidRDefault="0060688C" w:rsidP="005F27A0">
            <w:pPr>
              <w:rPr>
                <w:b/>
              </w:rPr>
            </w:pPr>
          </w:p>
        </w:tc>
      </w:tr>
      <w:tr w:rsidR="0060688C" w:rsidRPr="00B56B2E" w14:paraId="359EE231" w14:textId="6BD45418" w:rsidTr="0060688C">
        <w:trPr>
          <w:trHeight w:val="567"/>
        </w:trPr>
        <w:tc>
          <w:tcPr>
            <w:tcW w:w="670" w:type="dxa"/>
            <w:vMerge w:val="restart"/>
            <w:vAlign w:val="center"/>
          </w:tcPr>
          <w:p w14:paraId="5BBB1F2C" w14:textId="77777777" w:rsidR="0060688C" w:rsidRPr="00B56B2E" w:rsidRDefault="0060688C" w:rsidP="005F27A0">
            <w:pPr>
              <w:jc w:val="center"/>
              <w:rPr>
                <w:b/>
              </w:rPr>
            </w:pPr>
            <w:r w:rsidRPr="00B56B2E">
              <w:rPr>
                <w:b/>
              </w:rPr>
              <w:t>1</w:t>
            </w:r>
          </w:p>
        </w:tc>
        <w:tc>
          <w:tcPr>
            <w:tcW w:w="869" w:type="dxa"/>
            <w:vMerge w:val="restart"/>
            <w:vAlign w:val="center"/>
          </w:tcPr>
          <w:p w14:paraId="34A7B14E" w14:textId="77777777" w:rsidR="0060688C" w:rsidRPr="00B56B2E" w:rsidRDefault="0060688C" w:rsidP="005F27A0">
            <w:pPr>
              <w:jc w:val="center"/>
            </w:pPr>
            <w:r w:rsidRPr="00B56B2E">
              <w:t>关于交货</w:t>
            </w:r>
          </w:p>
        </w:tc>
        <w:tc>
          <w:tcPr>
            <w:tcW w:w="2759" w:type="dxa"/>
            <w:vAlign w:val="center"/>
          </w:tcPr>
          <w:p w14:paraId="2049BA68" w14:textId="77777777" w:rsidR="0060688C" w:rsidRPr="00B56B2E" w:rsidRDefault="0060688C" w:rsidP="005F27A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4780DCAE" w14:textId="77777777" w:rsidR="0060688C" w:rsidRPr="00B56B2E" w:rsidRDefault="0060688C" w:rsidP="005F27A0">
            <w:pPr>
              <w:adjustRightInd w:val="0"/>
              <w:snapToGrid w:val="0"/>
              <w:spacing w:line="360" w:lineRule="auto"/>
              <w:jc w:val="left"/>
              <w:rPr>
                <w:bCs/>
                <w:szCs w:val="21"/>
              </w:rPr>
            </w:pPr>
            <w:r w:rsidRPr="00B56B2E">
              <w:rPr>
                <w:b/>
                <w:color w:val="FF0000"/>
                <w:szCs w:val="21"/>
              </w:rPr>
              <w:t>从中华人民共和国境外提供</w:t>
            </w:r>
            <w:r w:rsidRPr="00B56B2E">
              <w:rPr>
                <w:b/>
                <w:color w:val="FF0000"/>
                <w:szCs w:val="21"/>
              </w:rPr>
              <w:lastRenderedPageBreak/>
              <w:t>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99" w:type="dxa"/>
          </w:tcPr>
          <w:p w14:paraId="43B3322A" w14:textId="77777777" w:rsidR="0060688C" w:rsidRPr="00B56B2E" w:rsidRDefault="0060688C" w:rsidP="005F27A0">
            <w:pPr>
              <w:adjustRightInd w:val="0"/>
              <w:snapToGrid w:val="0"/>
              <w:spacing w:line="360" w:lineRule="auto"/>
              <w:jc w:val="left"/>
              <w:rPr>
                <w:bCs/>
                <w:szCs w:val="21"/>
              </w:rPr>
            </w:pPr>
          </w:p>
        </w:tc>
        <w:tc>
          <w:tcPr>
            <w:tcW w:w="1299" w:type="dxa"/>
          </w:tcPr>
          <w:p w14:paraId="3981245F" w14:textId="77777777" w:rsidR="0060688C" w:rsidRPr="00B56B2E" w:rsidRDefault="0060688C" w:rsidP="005F27A0">
            <w:pPr>
              <w:adjustRightInd w:val="0"/>
              <w:snapToGrid w:val="0"/>
              <w:spacing w:line="360" w:lineRule="auto"/>
              <w:jc w:val="left"/>
              <w:rPr>
                <w:bCs/>
                <w:szCs w:val="21"/>
              </w:rPr>
            </w:pPr>
          </w:p>
        </w:tc>
        <w:tc>
          <w:tcPr>
            <w:tcW w:w="1299" w:type="dxa"/>
          </w:tcPr>
          <w:p w14:paraId="4BAB0AA3" w14:textId="4D907263" w:rsidR="0060688C" w:rsidRPr="00B56B2E" w:rsidRDefault="0060688C" w:rsidP="005F27A0">
            <w:pPr>
              <w:adjustRightInd w:val="0"/>
              <w:snapToGrid w:val="0"/>
              <w:spacing w:line="360" w:lineRule="auto"/>
              <w:jc w:val="left"/>
              <w:rPr>
                <w:bCs/>
                <w:szCs w:val="21"/>
              </w:rPr>
            </w:pPr>
          </w:p>
        </w:tc>
      </w:tr>
      <w:tr w:rsidR="0060688C" w:rsidRPr="00B56B2E" w14:paraId="591E607A" w14:textId="7BC3FB09" w:rsidTr="0060688C">
        <w:trPr>
          <w:trHeight w:val="567"/>
        </w:trPr>
        <w:tc>
          <w:tcPr>
            <w:tcW w:w="670" w:type="dxa"/>
            <w:vMerge/>
            <w:vAlign w:val="center"/>
          </w:tcPr>
          <w:p w14:paraId="2B58499E" w14:textId="77777777" w:rsidR="0060688C" w:rsidRPr="00B56B2E" w:rsidRDefault="0060688C" w:rsidP="005F27A0">
            <w:pPr>
              <w:jc w:val="center"/>
              <w:rPr>
                <w:b/>
              </w:rPr>
            </w:pPr>
          </w:p>
        </w:tc>
        <w:tc>
          <w:tcPr>
            <w:tcW w:w="869" w:type="dxa"/>
            <w:vMerge/>
            <w:vAlign w:val="center"/>
          </w:tcPr>
          <w:p w14:paraId="750D07BD" w14:textId="77777777" w:rsidR="0060688C" w:rsidRPr="00B56B2E" w:rsidRDefault="0060688C" w:rsidP="005F27A0">
            <w:pPr>
              <w:jc w:val="center"/>
            </w:pPr>
          </w:p>
        </w:tc>
        <w:tc>
          <w:tcPr>
            <w:tcW w:w="2759" w:type="dxa"/>
            <w:vAlign w:val="center"/>
          </w:tcPr>
          <w:p w14:paraId="0FEED998" w14:textId="77777777" w:rsidR="0060688C" w:rsidRPr="00B56B2E" w:rsidRDefault="0060688C" w:rsidP="005F27A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99" w:type="dxa"/>
          </w:tcPr>
          <w:p w14:paraId="0A13C446" w14:textId="77777777" w:rsidR="0060688C" w:rsidRPr="00B56B2E" w:rsidRDefault="0060688C" w:rsidP="005F27A0">
            <w:pPr>
              <w:adjustRightInd w:val="0"/>
              <w:snapToGrid w:val="0"/>
              <w:spacing w:line="360" w:lineRule="auto"/>
              <w:jc w:val="left"/>
              <w:rPr>
                <w:bCs/>
                <w:szCs w:val="21"/>
              </w:rPr>
            </w:pPr>
          </w:p>
        </w:tc>
        <w:tc>
          <w:tcPr>
            <w:tcW w:w="1299" w:type="dxa"/>
          </w:tcPr>
          <w:p w14:paraId="4FB93833" w14:textId="77777777" w:rsidR="0060688C" w:rsidRPr="00B56B2E" w:rsidRDefault="0060688C" w:rsidP="005F27A0">
            <w:pPr>
              <w:adjustRightInd w:val="0"/>
              <w:snapToGrid w:val="0"/>
              <w:spacing w:line="360" w:lineRule="auto"/>
              <w:jc w:val="left"/>
              <w:rPr>
                <w:bCs/>
                <w:szCs w:val="21"/>
              </w:rPr>
            </w:pPr>
          </w:p>
        </w:tc>
        <w:tc>
          <w:tcPr>
            <w:tcW w:w="1299" w:type="dxa"/>
          </w:tcPr>
          <w:p w14:paraId="288270B9" w14:textId="2A5D1346" w:rsidR="0060688C" w:rsidRPr="00B56B2E" w:rsidRDefault="0060688C" w:rsidP="005F27A0">
            <w:pPr>
              <w:adjustRightInd w:val="0"/>
              <w:snapToGrid w:val="0"/>
              <w:spacing w:line="360" w:lineRule="auto"/>
              <w:jc w:val="left"/>
              <w:rPr>
                <w:bCs/>
                <w:szCs w:val="21"/>
              </w:rPr>
            </w:pPr>
          </w:p>
        </w:tc>
      </w:tr>
      <w:tr w:rsidR="0060688C" w:rsidRPr="00B56B2E" w14:paraId="60234F8B" w14:textId="2F2B24C7" w:rsidTr="0060688C">
        <w:trPr>
          <w:trHeight w:val="567"/>
        </w:trPr>
        <w:tc>
          <w:tcPr>
            <w:tcW w:w="670" w:type="dxa"/>
            <w:vMerge/>
            <w:vAlign w:val="center"/>
          </w:tcPr>
          <w:p w14:paraId="7D68145D" w14:textId="77777777" w:rsidR="0060688C" w:rsidRPr="00B56B2E" w:rsidRDefault="0060688C" w:rsidP="005F27A0">
            <w:pPr>
              <w:jc w:val="center"/>
              <w:rPr>
                <w:b/>
              </w:rPr>
            </w:pPr>
          </w:p>
        </w:tc>
        <w:tc>
          <w:tcPr>
            <w:tcW w:w="869" w:type="dxa"/>
            <w:vMerge/>
            <w:vAlign w:val="center"/>
          </w:tcPr>
          <w:p w14:paraId="1CE23125" w14:textId="77777777" w:rsidR="0060688C" w:rsidRPr="00B56B2E" w:rsidRDefault="0060688C" w:rsidP="005F27A0">
            <w:pPr>
              <w:jc w:val="center"/>
            </w:pPr>
          </w:p>
        </w:tc>
        <w:tc>
          <w:tcPr>
            <w:tcW w:w="2759" w:type="dxa"/>
            <w:vAlign w:val="center"/>
          </w:tcPr>
          <w:p w14:paraId="2C840793" w14:textId="77777777" w:rsidR="0060688C" w:rsidRPr="00B56B2E" w:rsidRDefault="0060688C" w:rsidP="005F27A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737DA6">
              <w:rPr>
                <w:rFonts w:hint="eastAsia"/>
                <w:bCs/>
                <w:szCs w:val="21"/>
              </w:rPr>
              <w:t>粤海校区实验楼</w:t>
            </w:r>
            <w:r w:rsidRPr="00737DA6">
              <w:rPr>
                <w:rFonts w:hint="eastAsia"/>
                <w:bCs/>
                <w:szCs w:val="21"/>
              </w:rPr>
              <w:t>P</w:t>
            </w:r>
            <w:r w:rsidRPr="00737DA6">
              <w:rPr>
                <w:rFonts w:hint="eastAsia"/>
                <w:bCs/>
                <w:szCs w:val="21"/>
              </w:rPr>
              <w:t>座</w:t>
            </w:r>
            <w:r w:rsidRPr="00737DA6">
              <w:rPr>
                <w:rFonts w:hint="eastAsia"/>
                <w:bCs/>
                <w:szCs w:val="21"/>
              </w:rPr>
              <w:t>P112</w:t>
            </w:r>
            <w:r w:rsidRPr="00B56B2E">
              <w:rPr>
                <w:bCs/>
                <w:szCs w:val="21"/>
              </w:rPr>
              <w:t>。</w:t>
            </w:r>
          </w:p>
        </w:tc>
        <w:tc>
          <w:tcPr>
            <w:tcW w:w="1299" w:type="dxa"/>
          </w:tcPr>
          <w:p w14:paraId="235C0E48" w14:textId="77777777" w:rsidR="0060688C" w:rsidRPr="00B56B2E" w:rsidRDefault="0060688C" w:rsidP="005F27A0">
            <w:pPr>
              <w:adjustRightInd w:val="0"/>
              <w:snapToGrid w:val="0"/>
              <w:spacing w:line="360" w:lineRule="auto"/>
              <w:jc w:val="left"/>
              <w:rPr>
                <w:bCs/>
                <w:szCs w:val="21"/>
              </w:rPr>
            </w:pPr>
          </w:p>
        </w:tc>
        <w:tc>
          <w:tcPr>
            <w:tcW w:w="1299" w:type="dxa"/>
          </w:tcPr>
          <w:p w14:paraId="1B72E0E9" w14:textId="77777777" w:rsidR="0060688C" w:rsidRPr="00B56B2E" w:rsidRDefault="0060688C" w:rsidP="005F27A0">
            <w:pPr>
              <w:adjustRightInd w:val="0"/>
              <w:snapToGrid w:val="0"/>
              <w:spacing w:line="360" w:lineRule="auto"/>
              <w:jc w:val="left"/>
              <w:rPr>
                <w:bCs/>
                <w:szCs w:val="21"/>
              </w:rPr>
            </w:pPr>
          </w:p>
        </w:tc>
        <w:tc>
          <w:tcPr>
            <w:tcW w:w="1299" w:type="dxa"/>
          </w:tcPr>
          <w:p w14:paraId="252EA948" w14:textId="0FADD938" w:rsidR="0060688C" w:rsidRPr="00B56B2E" w:rsidRDefault="0060688C" w:rsidP="005F27A0">
            <w:pPr>
              <w:adjustRightInd w:val="0"/>
              <w:snapToGrid w:val="0"/>
              <w:spacing w:line="360" w:lineRule="auto"/>
              <w:jc w:val="left"/>
              <w:rPr>
                <w:bCs/>
                <w:szCs w:val="21"/>
              </w:rPr>
            </w:pPr>
          </w:p>
        </w:tc>
      </w:tr>
      <w:tr w:rsidR="0060688C" w:rsidRPr="00B56B2E" w14:paraId="343BF2DC" w14:textId="0A20F179" w:rsidTr="0060688C">
        <w:trPr>
          <w:trHeight w:val="567"/>
        </w:trPr>
        <w:tc>
          <w:tcPr>
            <w:tcW w:w="670" w:type="dxa"/>
            <w:vMerge/>
            <w:vAlign w:val="center"/>
          </w:tcPr>
          <w:p w14:paraId="45AF69BA" w14:textId="77777777" w:rsidR="0060688C" w:rsidRPr="00B56B2E" w:rsidRDefault="0060688C" w:rsidP="005F27A0">
            <w:pPr>
              <w:jc w:val="center"/>
              <w:rPr>
                <w:b/>
              </w:rPr>
            </w:pPr>
          </w:p>
        </w:tc>
        <w:tc>
          <w:tcPr>
            <w:tcW w:w="869" w:type="dxa"/>
            <w:vMerge/>
            <w:vAlign w:val="center"/>
          </w:tcPr>
          <w:p w14:paraId="7577E36D" w14:textId="77777777" w:rsidR="0060688C" w:rsidRPr="00B56B2E" w:rsidRDefault="0060688C" w:rsidP="005F27A0">
            <w:pPr>
              <w:jc w:val="center"/>
            </w:pPr>
          </w:p>
        </w:tc>
        <w:tc>
          <w:tcPr>
            <w:tcW w:w="2759" w:type="dxa"/>
            <w:vAlign w:val="center"/>
          </w:tcPr>
          <w:p w14:paraId="135CCB28" w14:textId="77777777" w:rsidR="0060688C" w:rsidRPr="00B56B2E" w:rsidRDefault="0060688C" w:rsidP="005F27A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9EA6910"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0CD791B"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5ABE909"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F17CB25"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7ED93237"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D6857D9" w14:textId="77777777" w:rsidR="0060688C" w:rsidRPr="00B56B2E" w:rsidRDefault="0060688C" w:rsidP="005F27A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6FF0103"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FD6C08F"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CA5FA14"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w:t>
            </w:r>
            <w:r w:rsidRPr="00B56B2E">
              <w:rPr>
                <w:bCs/>
                <w:szCs w:val="21"/>
              </w:rPr>
              <w:lastRenderedPageBreak/>
              <w:t>证；</w:t>
            </w:r>
          </w:p>
          <w:p w14:paraId="467799B9"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5511A7B"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371DD70"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248FC2A"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4FE8F01"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4C0F899"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A0DF141"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3ED2533"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BB90684" w14:textId="77777777" w:rsidR="0060688C" w:rsidRPr="00B56B2E" w:rsidRDefault="0060688C" w:rsidP="005F27A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99" w:type="dxa"/>
          </w:tcPr>
          <w:p w14:paraId="1AD87F87" w14:textId="77777777" w:rsidR="0060688C" w:rsidRPr="00B56B2E" w:rsidRDefault="0060688C" w:rsidP="005F27A0">
            <w:pPr>
              <w:adjustRightInd w:val="0"/>
              <w:snapToGrid w:val="0"/>
              <w:spacing w:line="360" w:lineRule="auto"/>
              <w:jc w:val="left"/>
              <w:rPr>
                <w:bCs/>
                <w:szCs w:val="21"/>
              </w:rPr>
            </w:pPr>
          </w:p>
        </w:tc>
        <w:tc>
          <w:tcPr>
            <w:tcW w:w="1299" w:type="dxa"/>
          </w:tcPr>
          <w:p w14:paraId="08D9C325" w14:textId="77777777" w:rsidR="0060688C" w:rsidRPr="00B56B2E" w:rsidRDefault="0060688C" w:rsidP="005F27A0">
            <w:pPr>
              <w:adjustRightInd w:val="0"/>
              <w:snapToGrid w:val="0"/>
              <w:spacing w:line="360" w:lineRule="auto"/>
              <w:jc w:val="left"/>
              <w:rPr>
                <w:bCs/>
                <w:szCs w:val="21"/>
              </w:rPr>
            </w:pPr>
          </w:p>
        </w:tc>
        <w:tc>
          <w:tcPr>
            <w:tcW w:w="1299" w:type="dxa"/>
          </w:tcPr>
          <w:p w14:paraId="2CDC58EB" w14:textId="212AFA87" w:rsidR="0060688C" w:rsidRPr="00B56B2E" w:rsidRDefault="0060688C" w:rsidP="005F27A0">
            <w:pPr>
              <w:adjustRightInd w:val="0"/>
              <w:snapToGrid w:val="0"/>
              <w:spacing w:line="360" w:lineRule="auto"/>
              <w:jc w:val="left"/>
              <w:rPr>
                <w:bCs/>
                <w:szCs w:val="21"/>
              </w:rPr>
            </w:pPr>
          </w:p>
        </w:tc>
      </w:tr>
      <w:tr w:rsidR="0060688C" w:rsidRPr="00B56B2E" w14:paraId="5DFF6910" w14:textId="1C4BFE6C" w:rsidTr="0060688C">
        <w:trPr>
          <w:trHeight w:val="567"/>
        </w:trPr>
        <w:tc>
          <w:tcPr>
            <w:tcW w:w="670" w:type="dxa"/>
            <w:vMerge w:val="restart"/>
            <w:vAlign w:val="center"/>
          </w:tcPr>
          <w:p w14:paraId="7AE0B3F7" w14:textId="77777777" w:rsidR="0060688C" w:rsidRPr="00B56B2E" w:rsidRDefault="0060688C" w:rsidP="005F27A0">
            <w:pPr>
              <w:jc w:val="center"/>
              <w:rPr>
                <w:b/>
              </w:rPr>
            </w:pPr>
            <w:r w:rsidRPr="00B56B2E">
              <w:rPr>
                <w:b/>
              </w:rPr>
              <w:lastRenderedPageBreak/>
              <w:t>2</w:t>
            </w:r>
          </w:p>
        </w:tc>
        <w:tc>
          <w:tcPr>
            <w:tcW w:w="869" w:type="dxa"/>
            <w:vMerge w:val="restart"/>
            <w:vAlign w:val="center"/>
          </w:tcPr>
          <w:p w14:paraId="196506F7" w14:textId="77777777" w:rsidR="0060688C" w:rsidRPr="00B56B2E" w:rsidRDefault="0060688C" w:rsidP="005F27A0">
            <w:pPr>
              <w:jc w:val="center"/>
            </w:pPr>
            <w:r w:rsidRPr="00B56B2E">
              <w:t>关于验收</w:t>
            </w:r>
          </w:p>
        </w:tc>
        <w:tc>
          <w:tcPr>
            <w:tcW w:w="2759" w:type="dxa"/>
            <w:vAlign w:val="center"/>
          </w:tcPr>
          <w:p w14:paraId="53C8EB80" w14:textId="77777777" w:rsidR="0060688C" w:rsidRPr="00B56B2E" w:rsidRDefault="0060688C" w:rsidP="005F27A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99" w:type="dxa"/>
          </w:tcPr>
          <w:p w14:paraId="0418ADC5" w14:textId="77777777" w:rsidR="0060688C" w:rsidRPr="00B56B2E" w:rsidRDefault="0060688C" w:rsidP="005F27A0">
            <w:pPr>
              <w:adjustRightInd w:val="0"/>
              <w:snapToGrid w:val="0"/>
              <w:spacing w:line="360" w:lineRule="auto"/>
              <w:jc w:val="left"/>
              <w:rPr>
                <w:bCs/>
                <w:szCs w:val="21"/>
              </w:rPr>
            </w:pPr>
          </w:p>
        </w:tc>
        <w:tc>
          <w:tcPr>
            <w:tcW w:w="1299" w:type="dxa"/>
          </w:tcPr>
          <w:p w14:paraId="5BCA6079" w14:textId="77777777" w:rsidR="0060688C" w:rsidRPr="00B56B2E" w:rsidRDefault="0060688C" w:rsidP="005F27A0">
            <w:pPr>
              <w:adjustRightInd w:val="0"/>
              <w:snapToGrid w:val="0"/>
              <w:spacing w:line="360" w:lineRule="auto"/>
              <w:jc w:val="left"/>
              <w:rPr>
                <w:bCs/>
                <w:szCs w:val="21"/>
              </w:rPr>
            </w:pPr>
          </w:p>
        </w:tc>
        <w:tc>
          <w:tcPr>
            <w:tcW w:w="1299" w:type="dxa"/>
          </w:tcPr>
          <w:p w14:paraId="2A6C40EA" w14:textId="25201B77" w:rsidR="0060688C" w:rsidRPr="00B56B2E" w:rsidRDefault="0060688C" w:rsidP="005F27A0">
            <w:pPr>
              <w:adjustRightInd w:val="0"/>
              <w:snapToGrid w:val="0"/>
              <w:spacing w:line="360" w:lineRule="auto"/>
              <w:jc w:val="left"/>
              <w:rPr>
                <w:bCs/>
                <w:szCs w:val="21"/>
              </w:rPr>
            </w:pPr>
          </w:p>
        </w:tc>
      </w:tr>
      <w:tr w:rsidR="0060688C" w:rsidRPr="00B56B2E" w14:paraId="39B2E9A5" w14:textId="16031605" w:rsidTr="0060688C">
        <w:trPr>
          <w:trHeight w:val="567"/>
        </w:trPr>
        <w:tc>
          <w:tcPr>
            <w:tcW w:w="670" w:type="dxa"/>
            <w:vMerge/>
            <w:vAlign w:val="center"/>
          </w:tcPr>
          <w:p w14:paraId="2A6E634E" w14:textId="77777777" w:rsidR="0060688C" w:rsidRPr="00B56B2E" w:rsidRDefault="0060688C" w:rsidP="005F27A0">
            <w:pPr>
              <w:jc w:val="center"/>
              <w:rPr>
                <w:b/>
              </w:rPr>
            </w:pPr>
          </w:p>
        </w:tc>
        <w:tc>
          <w:tcPr>
            <w:tcW w:w="869" w:type="dxa"/>
            <w:vMerge/>
            <w:vAlign w:val="center"/>
          </w:tcPr>
          <w:p w14:paraId="67E46EAA" w14:textId="77777777" w:rsidR="0060688C" w:rsidRPr="00B56B2E" w:rsidRDefault="0060688C" w:rsidP="005F27A0">
            <w:pPr>
              <w:jc w:val="center"/>
              <w:rPr>
                <w:b/>
              </w:rPr>
            </w:pPr>
          </w:p>
        </w:tc>
        <w:tc>
          <w:tcPr>
            <w:tcW w:w="2759" w:type="dxa"/>
            <w:vAlign w:val="center"/>
          </w:tcPr>
          <w:p w14:paraId="41766CF7" w14:textId="77777777" w:rsidR="0060688C" w:rsidRPr="00B56B2E" w:rsidRDefault="0060688C" w:rsidP="005F27A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73F0736" w14:textId="77777777" w:rsidR="0060688C" w:rsidRPr="00B56B2E" w:rsidRDefault="0060688C" w:rsidP="005F27A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8048765" w14:textId="77777777" w:rsidR="0060688C" w:rsidRPr="00B56B2E" w:rsidRDefault="0060688C" w:rsidP="005F27A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0CB135E" w14:textId="77777777" w:rsidR="0060688C" w:rsidRPr="00B56B2E" w:rsidRDefault="0060688C" w:rsidP="005F27A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99" w:type="dxa"/>
          </w:tcPr>
          <w:p w14:paraId="3DD799FB" w14:textId="77777777" w:rsidR="0060688C" w:rsidRPr="00B56B2E" w:rsidRDefault="0060688C" w:rsidP="005F27A0">
            <w:pPr>
              <w:adjustRightInd w:val="0"/>
              <w:snapToGrid w:val="0"/>
              <w:spacing w:line="360" w:lineRule="auto"/>
              <w:jc w:val="left"/>
              <w:rPr>
                <w:bCs/>
                <w:szCs w:val="21"/>
              </w:rPr>
            </w:pPr>
          </w:p>
        </w:tc>
        <w:tc>
          <w:tcPr>
            <w:tcW w:w="1299" w:type="dxa"/>
          </w:tcPr>
          <w:p w14:paraId="29AD7032" w14:textId="77777777" w:rsidR="0060688C" w:rsidRPr="00B56B2E" w:rsidRDefault="0060688C" w:rsidP="005F27A0">
            <w:pPr>
              <w:adjustRightInd w:val="0"/>
              <w:snapToGrid w:val="0"/>
              <w:spacing w:line="360" w:lineRule="auto"/>
              <w:jc w:val="left"/>
              <w:rPr>
                <w:bCs/>
                <w:szCs w:val="21"/>
              </w:rPr>
            </w:pPr>
          </w:p>
        </w:tc>
        <w:tc>
          <w:tcPr>
            <w:tcW w:w="1299" w:type="dxa"/>
          </w:tcPr>
          <w:p w14:paraId="0F707C76" w14:textId="7DE3DD4B" w:rsidR="0060688C" w:rsidRPr="00B56B2E" w:rsidRDefault="0060688C" w:rsidP="005F27A0">
            <w:pPr>
              <w:adjustRightInd w:val="0"/>
              <w:snapToGrid w:val="0"/>
              <w:spacing w:line="360" w:lineRule="auto"/>
              <w:jc w:val="left"/>
              <w:rPr>
                <w:bCs/>
                <w:szCs w:val="21"/>
              </w:rPr>
            </w:pPr>
          </w:p>
        </w:tc>
      </w:tr>
      <w:tr w:rsidR="0060688C" w:rsidRPr="00B56B2E" w14:paraId="560BEADE" w14:textId="696368A5" w:rsidTr="0060688C">
        <w:trPr>
          <w:trHeight w:val="567"/>
        </w:trPr>
        <w:tc>
          <w:tcPr>
            <w:tcW w:w="670" w:type="dxa"/>
            <w:vAlign w:val="center"/>
          </w:tcPr>
          <w:p w14:paraId="1FBA3962" w14:textId="77777777" w:rsidR="0060688C" w:rsidRPr="00B56B2E" w:rsidRDefault="0060688C" w:rsidP="005F27A0">
            <w:pPr>
              <w:jc w:val="center"/>
              <w:rPr>
                <w:b/>
              </w:rPr>
            </w:pPr>
            <w:r w:rsidRPr="00B56B2E">
              <w:rPr>
                <w:b/>
              </w:rPr>
              <w:lastRenderedPageBreak/>
              <w:t>3</w:t>
            </w:r>
          </w:p>
        </w:tc>
        <w:tc>
          <w:tcPr>
            <w:tcW w:w="869" w:type="dxa"/>
            <w:vAlign w:val="center"/>
          </w:tcPr>
          <w:p w14:paraId="4638214B" w14:textId="77777777" w:rsidR="0060688C" w:rsidRPr="00B56B2E" w:rsidRDefault="0060688C" w:rsidP="005F27A0">
            <w:pPr>
              <w:jc w:val="center"/>
            </w:pPr>
            <w:r w:rsidRPr="00B56B2E">
              <w:t>付款方式</w:t>
            </w:r>
          </w:p>
        </w:tc>
        <w:tc>
          <w:tcPr>
            <w:tcW w:w="2759" w:type="dxa"/>
            <w:vAlign w:val="center"/>
          </w:tcPr>
          <w:p w14:paraId="72621907" w14:textId="77777777" w:rsidR="0060688C" w:rsidRPr="00B56B2E" w:rsidRDefault="0060688C" w:rsidP="005F27A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8671921" w14:textId="77777777" w:rsidR="0060688C" w:rsidRPr="00B56B2E" w:rsidRDefault="0060688C" w:rsidP="005F27A0">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p w14:paraId="663BDCEE" w14:textId="77777777" w:rsidR="0060688C" w:rsidRPr="00B56B2E" w:rsidRDefault="0060688C" w:rsidP="005F27A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1977D6A" w14:textId="77777777" w:rsidR="0060688C" w:rsidRPr="00B56B2E" w:rsidRDefault="0060688C" w:rsidP="005F27A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BB31503" w14:textId="77777777" w:rsidR="0060688C" w:rsidRPr="00B56B2E" w:rsidRDefault="0060688C" w:rsidP="005F27A0">
            <w:pPr>
              <w:adjustRightInd w:val="0"/>
              <w:snapToGrid w:val="0"/>
              <w:spacing w:line="360" w:lineRule="auto"/>
              <w:ind w:firstLineChars="200" w:firstLine="420"/>
              <w:jc w:val="left"/>
              <w:rPr>
                <w:color w:val="FF0000"/>
                <w:szCs w:val="21"/>
              </w:rPr>
            </w:pPr>
            <w:r w:rsidRPr="00B56B2E">
              <w:rPr>
                <w:color w:val="FF0000"/>
                <w:szCs w:val="21"/>
              </w:rPr>
              <w:t>信用证付款</w:t>
            </w:r>
          </w:p>
          <w:p w14:paraId="3039F533" w14:textId="77777777" w:rsidR="0060688C" w:rsidRPr="00B56B2E" w:rsidRDefault="0060688C" w:rsidP="005F27A0">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A806897" w14:textId="77777777" w:rsidR="0060688C" w:rsidRPr="00B56B2E" w:rsidRDefault="0060688C" w:rsidP="005F27A0">
            <w:pPr>
              <w:adjustRightInd w:val="0"/>
              <w:snapToGrid w:val="0"/>
              <w:spacing w:line="360" w:lineRule="auto"/>
              <w:ind w:firstLineChars="200" w:firstLine="420"/>
              <w:jc w:val="left"/>
              <w:rPr>
                <w:szCs w:val="21"/>
              </w:rPr>
            </w:pPr>
          </w:p>
          <w:p w14:paraId="6B393222" w14:textId="77777777" w:rsidR="0060688C" w:rsidRPr="00B56B2E" w:rsidRDefault="0060688C" w:rsidP="005F27A0">
            <w:pPr>
              <w:adjustRightInd w:val="0"/>
              <w:snapToGrid w:val="0"/>
              <w:spacing w:line="360" w:lineRule="auto"/>
              <w:ind w:firstLineChars="200" w:firstLine="420"/>
              <w:jc w:val="left"/>
              <w:rPr>
                <w:bCs/>
                <w:szCs w:val="21"/>
              </w:rPr>
            </w:pPr>
            <w:r w:rsidRPr="00B56B2E">
              <w:rPr>
                <w:bCs/>
                <w:szCs w:val="21"/>
              </w:rPr>
              <w:t>代理费由中标供应商支付。</w:t>
            </w:r>
          </w:p>
          <w:p w14:paraId="0C4534EC" w14:textId="77777777" w:rsidR="0060688C" w:rsidRPr="00B56B2E" w:rsidRDefault="0060688C" w:rsidP="005F27A0">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w:t>
            </w:r>
            <w:r w:rsidRPr="00B56B2E">
              <w:rPr>
                <w:bCs/>
                <w:szCs w:val="21"/>
              </w:rPr>
              <w:lastRenderedPageBreak/>
              <w:t>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99" w:type="dxa"/>
          </w:tcPr>
          <w:p w14:paraId="5C5747B2" w14:textId="77777777" w:rsidR="0060688C" w:rsidRPr="00B56B2E" w:rsidRDefault="0060688C" w:rsidP="005F27A0">
            <w:pPr>
              <w:adjustRightInd w:val="0"/>
              <w:snapToGrid w:val="0"/>
              <w:spacing w:line="360" w:lineRule="auto"/>
              <w:ind w:firstLineChars="199" w:firstLine="420"/>
              <w:jc w:val="left"/>
              <w:rPr>
                <w:b/>
                <w:color w:val="FF0000"/>
                <w:szCs w:val="21"/>
              </w:rPr>
            </w:pPr>
          </w:p>
        </w:tc>
        <w:tc>
          <w:tcPr>
            <w:tcW w:w="1299" w:type="dxa"/>
          </w:tcPr>
          <w:p w14:paraId="4A77EA62" w14:textId="77777777" w:rsidR="0060688C" w:rsidRPr="00B56B2E" w:rsidRDefault="0060688C" w:rsidP="005F27A0">
            <w:pPr>
              <w:adjustRightInd w:val="0"/>
              <w:snapToGrid w:val="0"/>
              <w:spacing w:line="360" w:lineRule="auto"/>
              <w:ind w:firstLineChars="199" w:firstLine="420"/>
              <w:jc w:val="left"/>
              <w:rPr>
                <w:b/>
                <w:color w:val="FF0000"/>
                <w:szCs w:val="21"/>
              </w:rPr>
            </w:pPr>
          </w:p>
        </w:tc>
        <w:tc>
          <w:tcPr>
            <w:tcW w:w="1299" w:type="dxa"/>
          </w:tcPr>
          <w:p w14:paraId="25B28179" w14:textId="7DB60201" w:rsidR="0060688C" w:rsidRPr="00B56B2E" w:rsidRDefault="0060688C" w:rsidP="005F27A0">
            <w:pPr>
              <w:adjustRightInd w:val="0"/>
              <w:snapToGrid w:val="0"/>
              <w:spacing w:line="360" w:lineRule="auto"/>
              <w:ind w:firstLineChars="199" w:firstLine="420"/>
              <w:jc w:val="left"/>
              <w:rPr>
                <w:b/>
                <w:color w:val="FF0000"/>
                <w:szCs w:val="21"/>
              </w:rPr>
            </w:pPr>
          </w:p>
        </w:tc>
      </w:tr>
      <w:tr w:rsidR="0060688C" w:rsidRPr="00B56B2E" w14:paraId="28158EE9" w14:textId="4C1DB847" w:rsidTr="0060688C">
        <w:trPr>
          <w:trHeight w:val="567"/>
        </w:trPr>
        <w:tc>
          <w:tcPr>
            <w:tcW w:w="670" w:type="dxa"/>
            <w:vAlign w:val="center"/>
          </w:tcPr>
          <w:p w14:paraId="223E3C23" w14:textId="77777777" w:rsidR="0060688C" w:rsidRPr="00B56B2E" w:rsidRDefault="0060688C" w:rsidP="005F27A0">
            <w:pPr>
              <w:jc w:val="center"/>
            </w:pPr>
            <w:r w:rsidRPr="00B56B2E">
              <w:rPr>
                <w:b/>
              </w:rPr>
              <w:lastRenderedPageBreak/>
              <w:t>4</w:t>
            </w:r>
          </w:p>
        </w:tc>
        <w:tc>
          <w:tcPr>
            <w:tcW w:w="869" w:type="dxa"/>
            <w:vAlign w:val="center"/>
          </w:tcPr>
          <w:p w14:paraId="4895DD5C" w14:textId="77777777" w:rsidR="0060688C" w:rsidRPr="00B56B2E" w:rsidRDefault="0060688C" w:rsidP="005F27A0">
            <w:pPr>
              <w:jc w:val="center"/>
            </w:pPr>
            <w:r w:rsidRPr="00B56B2E">
              <w:t>关于知识产权</w:t>
            </w:r>
          </w:p>
        </w:tc>
        <w:tc>
          <w:tcPr>
            <w:tcW w:w="2759" w:type="dxa"/>
            <w:vAlign w:val="center"/>
          </w:tcPr>
          <w:p w14:paraId="3859F9AD" w14:textId="77777777" w:rsidR="0060688C" w:rsidRPr="00B56B2E" w:rsidRDefault="0060688C" w:rsidP="005F27A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6ECC20DC" w14:textId="77777777" w:rsidR="0060688C" w:rsidRPr="00B56B2E" w:rsidRDefault="0060688C" w:rsidP="005F27A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299" w:type="dxa"/>
          </w:tcPr>
          <w:p w14:paraId="3EB09AC7" w14:textId="77777777" w:rsidR="0060688C" w:rsidRPr="00B56B2E" w:rsidRDefault="0060688C" w:rsidP="005F27A0">
            <w:pPr>
              <w:adjustRightInd w:val="0"/>
              <w:snapToGrid w:val="0"/>
              <w:spacing w:line="360" w:lineRule="auto"/>
              <w:jc w:val="left"/>
            </w:pPr>
          </w:p>
        </w:tc>
        <w:tc>
          <w:tcPr>
            <w:tcW w:w="1299" w:type="dxa"/>
          </w:tcPr>
          <w:p w14:paraId="1DFBDB24" w14:textId="77777777" w:rsidR="0060688C" w:rsidRPr="00B56B2E" w:rsidRDefault="0060688C" w:rsidP="005F27A0">
            <w:pPr>
              <w:adjustRightInd w:val="0"/>
              <w:snapToGrid w:val="0"/>
              <w:spacing w:line="360" w:lineRule="auto"/>
              <w:jc w:val="left"/>
            </w:pPr>
          </w:p>
        </w:tc>
        <w:tc>
          <w:tcPr>
            <w:tcW w:w="1299" w:type="dxa"/>
          </w:tcPr>
          <w:p w14:paraId="2B3353E9" w14:textId="75677B8E" w:rsidR="0060688C" w:rsidRPr="00B56B2E" w:rsidRDefault="0060688C" w:rsidP="005F27A0">
            <w:pPr>
              <w:adjustRightInd w:val="0"/>
              <w:snapToGrid w:val="0"/>
              <w:spacing w:line="360" w:lineRule="auto"/>
              <w:jc w:val="left"/>
            </w:pPr>
          </w:p>
        </w:tc>
      </w:tr>
      <w:tr w:rsidR="0060688C" w:rsidRPr="00B56B2E" w14:paraId="6EE2E66F" w14:textId="6B26DC7F" w:rsidTr="0060688C">
        <w:trPr>
          <w:trHeight w:val="567"/>
        </w:trPr>
        <w:tc>
          <w:tcPr>
            <w:tcW w:w="670" w:type="dxa"/>
            <w:vAlign w:val="center"/>
          </w:tcPr>
          <w:p w14:paraId="5E184534" w14:textId="77777777" w:rsidR="0060688C" w:rsidRPr="00B56B2E" w:rsidRDefault="0060688C" w:rsidP="005F27A0">
            <w:pPr>
              <w:jc w:val="center"/>
              <w:rPr>
                <w:b/>
              </w:rPr>
            </w:pPr>
            <w:r w:rsidRPr="00B56B2E">
              <w:rPr>
                <w:b/>
              </w:rPr>
              <w:t>5</w:t>
            </w:r>
          </w:p>
        </w:tc>
        <w:tc>
          <w:tcPr>
            <w:tcW w:w="869" w:type="dxa"/>
            <w:vAlign w:val="center"/>
          </w:tcPr>
          <w:p w14:paraId="6423BD72" w14:textId="77777777" w:rsidR="0060688C" w:rsidRPr="00B56B2E" w:rsidRDefault="0060688C" w:rsidP="005F27A0">
            <w:pPr>
              <w:jc w:val="center"/>
            </w:pPr>
            <w:r w:rsidRPr="00B56B2E">
              <w:t>关于商检</w:t>
            </w:r>
          </w:p>
        </w:tc>
        <w:tc>
          <w:tcPr>
            <w:tcW w:w="2759" w:type="dxa"/>
            <w:vAlign w:val="center"/>
          </w:tcPr>
          <w:p w14:paraId="4A27AB49" w14:textId="77777777" w:rsidR="0060688C" w:rsidRPr="00B56B2E" w:rsidRDefault="0060688C" w:rsidP="005F27A0">
            <w:pPr>
              <w:adjustRightInd w:val="0"/>
              <w:snapToGrid w:val="0"/>
              <w:spacing w:line="360" w:lineRule="auto"/>
              <w:jc w:val="left"/>
            </w:pPr>
            <w:r w:rsidRPr="00B56B2E">
              <w:t>依据相关法律法规要求，如所提供的货物需由国家商检部门进行商检的，商检、检疫费用由中标人承担。</w:t>
            </w:r>
          </w:p>
        </w:tc>
        <w:tc>
          <w:tcPr>
            <w:tcW w:w="1299" w:type="dxa"/>
          </w:tcPr>
          <w:p w14:paraId="4F7B0FC4" w14:textId="77777777" w:rsidR="0060688C" w:rsidRPr="00B56B2E" w:rsidRDefault="0060688C" w:rsidP="005F27A0">
            <w:pPr>
              <w:adjustRightInd w:val="0"/>
              <w:snapToGrid w:val="0"/>
              <w:spacing w:line="360" w:lineRule="auto"/>
              <w:jc w:val="left"/>
            </w:pPr>
          </w:p>
        </w:tc>
        <w:tc>
          <w:tcPr>
            <w:tcW w:w="1299" w:type="dxa"/>
          </w:tcPr>
          <w:p w14:paraId="05199191" w14:textId="77777777" w:rsidR="0060688C" w:rsidRPr="00B56B2E" w:rsidRDefault="0060688C" w:rsidP="005F27A0">
            <w:pPr>
              <w:adjustRightInd w:val="0"/>
              <w:snapToGrid w:val="0"/>
              <w:spacing w:line="360" w:lineRule="auto"/>
              <w:jc w:val="left"/>
            </w:pPr>
          </w:p>
        </w:tc>
        <w:tc>
          <w:tcPr>
            <w:tcW w:w="1299" w:type="dxa"/>
          </w:tcPr>
          <w:p w14:paraId="4CE5DF95" w14:textId="6212C4ED" w:rsidR="0060688C" w:rsidRPr="00B56B2E" w:rsidRDefault="0060688C" w:rsidP="005F27A0">
            <w:pPr>
              <w:adjustRightInd w:val="0"/>
              <w:snapToGrid w:val="0"/>
              <w:spacing w:line="360" w:lineRule="auto"/>
              <w:jc w:val="left"/>
            </w:pPr>
          </w:p>
        </w:tc>
      </w:tr>
    </w:tbl>
    <w:p w14:paraId="1244BD76" w14:textId="77777777" w:rsidR="0060688C" w:rsidRPr="0060688C" w:rsidRDefault="0060688C" w:rsidP="001C1FDE">
      <w:pPr>
        <w:rPr>
          <w:sz w:val="24"/>
        </w:rPr>
      </w:pPr>
    </w:p>
    <w:p w14:paraId="722522F1" w14:textId="77777777" w:rsidR="0060688C" w:rsidRDefault="0060688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lastRenderedPageBreak/>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31757" w14:textId="77777777" w:rsidR="00602FC3" w:rsidRDefault="00602FC3">
      <w:r>
        <w:separator/>
      </w:r>
    </w:p>
  </w:endnote>
  <w:endnote w:type="continuationSeparator" w:id="0">
    <w:p w14:paraId="2ECEA417" w14:textId="77777777" w:rsidR="00602FC3" w:rsidRDefault="0060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742063" w:rsidRDefault="0074206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742063" w:rsidRDefault="007420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742063" w:rsidRDefault="00742063">
    <w:pPr>
      <w:pStyle w:val="ae"/>
      <w:framePr w:wrap="around" w:vAnchor="text" w:hAnchor="margin" w:xAlign="center" w:y="1"/>
      <w:rPr>
        <w:rStyle w:val="ad"/>
      </w:rPr>
    </w:pPr>
    <w:r>
      <w:t xml:space="preserve">- </w:t>
    </w:r>
    <w:r>
      <w:fldChar w:fldCharType="begin"/>
    </w:r>
    <w:r>
      <w:instrText xml:space="preserve"> PAGE </w:instrText>
    </w:r>
    <w:r>
      <w:fldChar w:fldCharType="separate"/>
    </w:r>
    <w:r w:rsidR="00251DE3">
      <w:rPr>
        <w:noProof/>
      </w:rPr>
      <w:t>21</w:t>
    </w:r>
    <w:r>
      <w:fldChar w:fldCharType="end"/>
    </w:r>
    <w:r>
      <w:t xml:space="preserve"> -</w:t>
    </w:r>
  </w:p>
  <w:p w14:paraId="0FE8C0C2" w14:textId="77777777" w:rsidR="00742063" w:rsidRDefault="007420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6AA20" w14:textId="77777777" w:rsidR="00602FC3" w:rsidRDefault="00602FC3">
      <w:r>
        <w:separator/>
      </w:r>
    </w:p>
  </w:footnote>
  <w:footnote w:type="continuationSeparator" w:id="0">
    <w:p w14:paraId="4AE7F83E" w14:textId="77777777" w:rsidR="00602FC3" w:rsidRDefault="00602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5C17BF1" w:rsidR="00742063" w:rsidRPr="00DB1188" w:rsidRDefault="00742063"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SZUCG20210293EQ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2595B3A" w:rsidR="00742063" w:rsidRPr="00BB0A78" w:rsidRDefault="00742063"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SZUCG20210293EQ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246"/>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1B90"/>
    <w:rsid w:val="000A21E9"/>
    <w:rsid w:val="000A3A58"/>
    <w:rsid w:val="000A3F6D"/>
    <w:rsid w:val="000A522B"/>
    <w:rsid w:val="000A6571"/>
    <w:rsid w:val="000B05E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1D5F"/>
    <w:rsid w:val="000F2065"/>
    <w:rsid w:val="000F294F"/>
    <w:rsid w:val="000F2A88"/>
    <w:rsid w:val="000F2B98"/>
    <w:rsid w:val="000F2D1B"/>
    <w:rsid w:val="000F515E"/>
    <w:rsid w:val="000F565B"/>
    <w:rsid w:val="000F5F3F"/>
    <w:rsid w:val="0010091B"/>
    <w:rsid w:val="00101DD0"/>
    <w:rsid w:val="00102555"/>
    <w:rsid w:val="001028E9"/>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1BCE"/>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6CE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3419"/>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1DE3"/>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CE0"/>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0D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5F64"/>
    <w:rsid w:val="0033764B"/>
    <w:rsid w:val="00340778"/>
    <w:rsid w:val="00341CED"/>
    <w:rsid w:val="00342C37"/>
    <w:rsid w:val="00342DC1"/>
    <w:rsid w:val="00343662"/>
    <w:rsid w:val="00343CD0"/>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26527"/>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6C7E"/>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FC3"/>
    <w:rsid w:val="00605DAE"/>
    <w:rsid w:val="0060688C"/>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DA6"/>
    <w:rsid w:val="007401E2"/>
    <w:rsid w:val="007411E5"/>
    <w:rsid w:val="00742063"/>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3CB"/>
    <w:rsid w:val="008066F8"/>
    <w:rsid w:val="00806A84"/>
    <w:rsid w:val="00807805"/>
    <w:rsid w:val="00807C6C"/>
    <w:rsid w:val="00810AE9"/>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CE5"/>
    <w:rsid w:val="00830A24"/>
    <w:rsid w:val="008312E0"/>
    <w:rsid w:val="00832596"/>
    <w:rsid w:val="00832A1F"/>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09DD"/>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3F1"/>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0140"/>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70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0FA"/>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1E1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6790"/>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83A"/>
    <w:rsid w:val="00F0319D"/>
    <w:rsid w:val="00F04472"/>
    <w:rsid w:val="00F06410"/>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204F"/>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688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 w:type="character" w:customStyle="1" w:styleId="font31">
    <w:name w:val="font31"/>
    <w:basedOn w:val="a2"/>
    <w:qFormat/>
    <w:rsid w:val="0005724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7246-4265-4B2D-B23D-6847F09F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12725</TotalTime>
  <Pages>56</Pages>
  <Words>5838</Words>
  <Characters>33283</Characters>
  <Application>Microsoft Office Word</Application>
  <DocSecurity>0</DocSecurity>
  <Lines>277</Lines>
  <Paragraphs>78</Paragraphs>
  <ScaleCrop>false</ScaleCrop>
  <Company>深圳市清华斯维尔软件科技有限公司</Company>
  <LinksUpToDate>false</LinksUpToDate>
  <CharactersWithSpaces>39043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313</cp:revision>
  <cp:lastPrinted>2015-02-16T02:37:00Z</cp:lastPrinted>
  <dcterms:created xsi:type="dcterms:W3CDTF">2018-03-08T08:55:00Z</dcterms:created>
  <dcterms:modified xsi:type="dcterms:W3CDTF">2021-04-09T06:30:00Z</dcterms:modified>
</cp:coreProperties>
</file>