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B1A" w:rsidRDefault="00C92B1A">
      <w:pPr>
        <w:rPr>
          <w:rFonts w:hint="eastAsia"/>
        </w:rPr>
      </w:pPr>
    </w:p>
    <w:p w:rsidR="00C92B1A" w:rsidRDefault="00C92B1A">
      <w:pPr>
        <w:jc w:val="center"/>
        <w:rPr>
          <w:sz w:val="80"/>
          <w:szCs w:val="80"/>
        </w:rPr>
      </w:pPr>
    </w:p>
    <w:p w:rsidR="00C92B1A" w:rsidRDefault="00B976D2">
      <w:pPr>
        <w:spacing w:line="276" w:lineRule="auto"/>
        <w:jc w:val="center"/>
        <w:rPr>
          <w:rFonts w:ascii="宋体" w:hAnsi="宋体"/>
          <w:color w:val="0000FF"/>
          <w:sz w:val="56"/>
        </w:rPr>
      </w:pPr>
      <w:r>
        <w:rPr>
          <w:rFonts w:ascii="宋体" w:hAnsi="宋体" w:hint="eastAsia"/>
          <w:color w:val="0000FF"/>
          <w:sz w:val="56"/>
        </w:rPr>
        <w:t>深圳大学</w:t>
      </w:r>
    </w:p>
    <w:p w:rsidR="00C92B1A" w:rsidRDefault="00B976D2">
      <w:pPr>
        <w:spacing w:line="276" w:lineRule="auto"/>
        <w:jc w:val="center"/>
        <w:rPr>
          <w:rFonts w:ascii="宋体" w:hAnsi="宋体"/>
          <w:b/>
          <w:color w:val="000000"/>
          <w:sz w:val="90"/>
        </w:rPr>
      </w:pPr>
      <w:r>
        <w:rPr>
          <w:rFonts w:ascii="宋体" w:hAnsi="宋体" w:hint="eastAsia"/>
          <w:b/>
          <w:color w:val="000000"/>
          <w:sz w:val="90"/>
        </w:rPr>
        <w:t>采 购 文 件</w:t>
      </w:r>
    </w:p>
    <w:p w:rsidR="00C92B1A" w:rsidRDefault="00B976D2">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C92B1A" w:rsidRDefault="00C92B1A">
      <w:pPr>
        <w:spacing w:line="276" w:lineRule="auto"/>
      </w:pPr>
    </w:p>
    <w:p w:rsidR="00C92B1A" w:rsidRDefault="00C92B1A"/>
    <w:p w:rsidR="00C92B1A" w:rsidRDefault="00C92B1A"/>
    <w:p w:rsidR="00C92B1A" w:rsidRDefault="00C92B1A"/>
    <w:p w:rsidR="00C92B1A" w:rsidRDefault="00C92B1A"/>
    <w:p w:rsidR="00C92B1A" w:rsidRDefault="00C92B1A"/>
    <w:p w:rsidR="00C92B1A" w:rsidRDefault="00C92B1A"/>
    <w:p w:rsidR="00C92B1A" w:rsidRDefault="00B976D2">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超声肝纤维化检测仪</w:t>
      </w:r>
    </w:p>
    <w:p w:rsidR="00C92B1A" w:rsidRDefault="00C92B1A"/>
    <w:p w:rsidR="00C92B1A" w:rsidRDefault="00B976D2">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SZUCG20190434EQ</w:t>
      </w:r>
    </w:p>
    <w:p w:rsidR="00C92B1A" w:rsidRDefault="00C92B1A">
      <w:pPr>
        <w:spacing w:line="360" w:lineRule="auto"/>
      </w:pPr>
    </w:p>
    <w:p w:rsidR="00C92B1A" w:rsidRDefault="00C92B1A"/>
    <w:p w:rsidR="00C92B1A" w:rsidRDefault="00C92B1A"/>
    <w:p w:rsidR="00C92B1A" w:rsidRDefault="00C92B1A"/>
    <w:p w:rsidR="00C92B1A" w:rsidRDefault="00C92B1A"/>
    <w:p w:rsidR="00C92B1A" w:rsidRDefault="00C92B1A"/>
    <w:p w:rsidR="00C92B1A" w:rsidRDefault="00C92B1A"/>
    <w:p w:rsidR="00C92B1A" w:rsidRDefault="00C92B1A"/>
    <w:p w:rsidR="00C92B1A" w:rsidRDefault="00C92B1A"/>
    <w:p w:rsidR="00C92B1A" w:rsidRDefault="00C92B1A"/>
    <w:p w:rsidR="00C92B1A" w:rsidRDefault="00C92B1A"/>
    <w:p w:rsidR="00C92B1A" w:rsidRDefault="00C92B1A"/>
    <w:p w:rsidR="00C92B1A" w:rsidRDefault="00C92B1A"/>
    <w:p w:rsidR="00C92B1A" w:rsidRDefault="00C92B1A"/>
    <w:p w:rsidR="00C92B1A" w:rsidRDefault="00C92B1A"/>
    <w:p w:rsidR="00C92B1A" w:rsidRDefault="00C92B1A"/>
    <w:p w:rsidR="00C92B1A" w:rsidRDefault="00C92B1A"/>
    <w:p w:rsidR="00C92B1A" w:rsidRDefault="00C92B1A"/>
    <w:p w:rsidR="00C92B1A" w:rsidRDefault="00C92B1A"/>
    <w:p w:rsidR="00C92B1A" w:rsidRDefault="00C92B1A"/>
    <w:p w:rsidR="00C92B1A" w:rsidRDefault="00C92B1A"/>
    <w:p w:rsidR="00C92B1A" w:rsidRDefault="00C92B1A"/>
    <w:p w:rsidR="00C92B1A" w:rsidRDefault="00B976D2">
      <w:pPr>
        <w:spacing w:line="360" w:lineRule="auto"/>
        <w:jc w:val="center"/>
        <w:rPr>
          <w:rFonts w:ascii="宋体" w:hAnsi="宋体"/>
          <w:color w:val="000000"/>
          <w:sz w:val="32"/>
        </w:rPr>
      </w:pPr>
      <w:r>
        <w:rPr>
          <w:rFonts w:ascii="宋体" w:hAnsi="宋体" w:hint="eastAsia"/>
          <w:color w:val="000000"/>
          <w:sz w:val="32"/>
        </w:rPr>
        <w:t>深圳大学招投标管理中心</w:t>
      </w:r>
    </w:p>
    <w:p w:rsidR="00C92B1A" w:rsidRDefault="00E90683">
      <w:pPr>
        <w:spacing w:line="360" w:lineRule="auto"/>
        <w:jc w:val="center"/>
        <w:rPr>
          <w:rFonts w:ascii="宋体" w:hAnsi="宋体"/>
          <w:color w:val="000000"/>
          <w:sz w:val="32"/>
        </w:rPr>
      </w:pPr>
      <w:r>
        <w:rPr>
          <w:rFonts w:ascii="宋体" w:hAnsi="宋体" w:hint="eastAsia"/>
          <w:color w:val="FF0000"/>
          <w:sz w:val="32"/>
        </w:rPr>
        <w:t>二零一九年九</w:t>
      </w:r>
      <w:r w:rsidR="00B976D2">
        <w:rPr>
          <w:rFonts w:ascii="宋体" w:hAnsi="宋体" w:hint="eastAsia"/>
          <w:color w:val="FF0000"/>
          <w:sz w:val="32"/>
        </w:rPr>
        <w:t>月</w:t>
      </w:r>
    </w:p>
    <w:p w:rsidR="00C92B1A" w:rsidRDefault="00C92B1A">
      <w:pPr>
        <w:jc w:val="center"/>
      </w:pPr>
    </w:p>
    <w:p w:rsidR="00C92B1A" w:rsidRDefault="00B976D2">
      <w:pPr>
        <w:pStyle w:val="10"/>
      </w:pPr>
      <w:r>
        <w:rPr>
          <w:rFonts w:hint="eastAsia"/>
        </w:rPr>
        <w:lastRenderedPageBreak/>
        <w:t>关键信息</w:t>
      </w:r>
    </w:p>
    <w:p w:rsidR="00C92B1A" w:rsidRDefault="00B976D2">
      <w:pPr>
        <w:pStyle w:val="20"/>
        <w:rPr>
          <w:sz w:val="36"/>
          <w:szCs w:val="36"/>
        </w:rPr>
      </w:pPr>
      <w:r>
        <w:rPr>
          <w:rFonts w:hint="eastAsia"/>
          <w:sz w:val="36"/>
          <w:szCs w:val="36"/>
        </w:rPr>
        <w:t>项目信息</w:t>
      </w:r>
    </w:p>
    <w:p w:rsidR="00C92B1A" w:rsidRDefault="00B976D2">
      <w:pPr>
        <w:rPr>
          <w:rFonts w:ascii="宋体" w:hAnsi="宋体"/>
          <w:sz w:val="32"/>
        </w:rPr>
      </w:pPr>
      <w:r>
        <w:rPr>
          <w:rFonts w:ascii="宋体" w:hAnsi="宋体"/>
          <w:sz w:val="32"/>
        </w:rPr>
        <w:t xml:space="preserve">      项目编号：  </w:t>
      </w:r>
      <w:r>
        <w:rPr>
          <w:rFonts w:ascii="宋体" w:hAnsi="宋体" w:hint="eastAsia"/>
          <w:color w:val="FF0000"/>
          <w:sz w:val="32"/>
          <w:szCs w:val="32"/>
        </w:rPr>
        <w:t>SZUCG20190434EQ</w:t>
      </w:r>
    </w:p>
    <w:p w:rsidR="00C92B1A" w:rsidRDefault="00B976D2">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超声肝纤维化检测仪</w:t>
      </w:r>
    </w:p>
    <w:p w:rsidR="00C92B1A" w:rsidRDefault="00B976D2">
      <w:pPr>
        <w:rPr>
          <w:rFonts w:ascii="宋体" w:hAnsi="宋体"/>
          <w:sz w:val="32"/>
        </w:rPr>
      </w:pPr>
      <w:r>
        <w:rPr>
          <w:rFonts w:ascii="宋体" w:hAnsi="宋体"/>
          <w:sz w:val="32"/>
        </w:rPr>
        <w:t xml:space="preserve">      包   号：   </w:t>
      </w:r>
      <w:r>
        <w:rPr>
          <w:rFonts w:ascii="宋体" w:hAnsi="宋体" w:hint="eastAsia"/>
          <w:sz w:val="32"/>
        </w:rPr>
        <w:t>A</w:t>
      </w:r>
    </w:p>
    <w:p w:rsidR="00C92B1A" w:rsidRDefault="00B976D2">
      <w:pPr>
        <w:rPr>
          <w:rFonts w:ascii="宋体" w:hAnsi="宋体"/>
          <w:sz w:val="32"/>
        </w:rPr>
      </w:pPr>
      <w:r>
        <w:rPr>
          <w:rFonts w:ascii="宋体" w:hAnsi="宋体"/>
          <w:sz w:val="32"/>
        </w:rPr>
        <w:t xml:space="preserve">      项目类型：  货物类</w:t>
      </w:r>
    </w:p>
    <w:p w:rsidR="00C92B1A" w:rsidRDefault="00B976D2">
      <w:pPr>
        <w:rPr>
          <w:rFonts w:ascii="宋体" w:hAnsi="宋体"/>
          <w:sz w:val="32"/>
        </w:rPr>
      </w:pPr>
      <w:r>
        <w:rPr>
          <w:rFonts w:ascii="宋体" w:hAnsi="宋体"/>
          <w:sz w:val="32"/>
        </w:rPr>
        <w:t xml:space="preserve">      采购方式：  公开招标</w:t>
      </w:r>
    </w:p>
    <w:p w:rsidR="00C92B1A" w:rsidRDefault="00B976D2">
      <w:pPr>
        <w:rPr>
          <w:rFonts w:ascii="宋体" w:hAnsi="宋体"/>
          <w:sz w:val="32"/>
        </w:rPr>
      </w:pPr>
      <w:r>
        <w:rPr>
          <w:rFonts w:ascii="宋体" w:hAnsi="宋体"/>
          <w:sz w:val="32"/>
        </w:rPr>
        <w:t xml:space="preserve">      货币类型：  人民币</w:t>
      </w:r>
    </w:p>
    <w:p w:rsidR="00C92B1A" w:rsidRDefault="00B976D2">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C92B1A" w:rsidRDefault="00C92B1A">
      <w:pPr>
        <w:ind w:firstLineChars="196" w:firstLine="551"/>
        <w:rPr>
          <w:b/>
          <w:color w:val="FF0000"/>
          <w:sz w:val="28"/>
          <w:szCs w:val="28"/>
        </w:rPr>
      </w:pPr>
    </w:p>
    <w:p w:rsidR="00C92B1A" w:rsidRDefault="00B976D2">
      <w:pPr>
        <w:pStyle w:val="20"/>
        <w:rPr>
          <w:sz w:val="36"/>
        </w:rPr>
      </w:pPr>
      <w:r>
        <w:rPr>
          <w:rFonts w:hint="eastAsia"/>
          <w:sz w:val="36"/>
        </w:rPr>
        <w:t>投标文件初审表</w:t>
      </w:r>
    </w:p>
    <w:p w:rsidR="00C92B1A" w:rsidRDefault="00B976D2">
      <w:pPr>
        <w:jc w:val="center"/>
        <w:rPr>
          <w:b/>
          <w:sz w:val="28"/>
          <w:szCs w:val="28"/>
        </w:rPr>
      </w:pPr>
      <w:r>
        <w:rPr>
          <w:rFonts w:hint="eastAsia"/>
          <w:b/>
          <w:sz w:val="28"/>
          <w:szCs w:val="28"/>
        </w:rPr>
        <w:t>资格性检查表</w:t>
      </w:r>
    </w:p>
    <w:p w:rsidR="00C92B1A" w:rsidRDefault="00B976D2">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C92B1A">
        <w:tc>
          <w:tcPr>
            <w:tcW w:w="846" w:type="dxa"/>
          </w:tcPr>
          <w:p w:rsidR="00C92B1A" w:rsidRDefault="00B976D2">
            <w:pPr>
              <w:jc w:val="center"/>
            </w:pPr>
            <w:r>
              <w:rPr>
                <w:rFonts w:hint="eastAsia"/>
              </w:rPr>
              <w:t>序号</w:t>
            </w:r>
          </w:p>
        </w:tc>
        <w:tc>
          <w:tcPr>
            <w:tcW w:w="7457" w:type="dxa"/>
          </w:tcPr>
          <w:p w:rsidR="00C92B1A" w:rsidRDefault="00B976D2">
            <w:pPr>
              <w:jc w:val="center"/>
            </w:pPr>
            <w:r>
              <w:rPr>
                <w:rFonts w:hint="eastAsia"/>
              </w:rPr>
              <w:t>内容</w:t>
            </w:r>
          </w:p>
        </w:tc>
      </w:tr>
      <w:tr w:rsidR="00C92B1A">
        <w:tc>
          <w:tcPr>
            <w:tcW w:w="846" w:type="dxa"/>
          </w:tcPr>
          <w:p w:rsidR="00C92B1A" w:rsidRDefault="00B976D2">
            <w:pPr>
              <w:jc w:val="center"/>
            </w:pPr>
            <w:r>
              <w:t>1</w:t>
            </w:r>
          </w:p>
        </w:tc>
        <w:tc>
          <w:tcPr>
            <w:tcW w:w="7457" w:type="dxa"/>
          </w:tcPr>
          <w:p w:rsidR="00C92B1A" w:rsidRDefault="00B976D2">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C92B1A" w:rsidRDefault="00C92B1A"/>
    <w:p w:rsidR="00C92B1A" w:rsidRDefault="00B976D2">
      <w:pPr>
        <w:jc w:val="center"/>
        <w:rPr>
          <w:b/>
          <w:sz w:val="28"/>
          <w:szCs w:val="28"/>
        </w:rPr>
      </w:pPr>
      <w:r>
        <w:rPr>
          <w:rFonts w:hint="eastAsia"/>
          <w:b/>
          <w:sz w:val="28"/>
          <w:szCs w:val="28"/>
        </w:rPr>
        <w:t>符合性检查表</w:t>
      </w:r>
    </w:p>
    <w:p w:rsidR="00C92B1A" w:rsidRDefault="00B976D2">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C92B1A">
        <w:tc>
          <w:tcPr>
            <w:tcW w:w="846" w:type="dxa"/>
          </w:tcPr>
          <w:p w:rsidR="00C92B1A" w:rsidRDefault="00B976D2">
            <w:pPr>
              <w:jc w:val="center"/>
            </w:pPr>
            <w:r>
              <w:rPr>
                <w:rFonts w:hint="eastAsia"/>
              </w:rPr>
              <w:t>序号</w:t>
            </w:r>
          </w:p>
        </w:tc>
        <w:tc>
          <w:tcPr>
            <w:tcW w:w="7457" w:type="dxa"/>
          </w:tcPr>
          <w:p w:rsidR="00C92B1A" w:rsidRDefault="00B976D2">
            <w:pPr>
              <w:jc w:val="center"/>
            </w:pPr>
            <w:r>
              <w:rPr>
                <w:rFonts w:hint="eastAsia"/>
              </w:rPr>
              <w:t>内容</w:t>
            </w:r>
          </w:p>
        </w:tc>
      </w:tr>
      <w:tr w:rsidR="00C92B1A">
        <w:tc>
          <w:tcPr>
            <w:tcW w:w="846" w:type="dxa"/>
          </w:tcPr>
          <w:p w:rsidR="00C92B1A" w:rsidRDefault="00B976D2">
            <w:pPr>
              <w:jc w:val="center"/>
            </w:pPr>
            <w:r>
              <w:t>1</w:t>
            </w:r>
          </w:p>
        </w:tc>
        <w:tc>
          <w:tcPr>
            <w:tcW w:w="7457" w:type="dxa"/>
          </w:tcPr>
          <w:p w:rsidR="00C92B1A" w:rsidRDefault="00B976D2">
            <w:r>
              <w:rPr>
                <w:rFonts w:hint="eastAsia"/>
              </w:rPr>
              <w:t>将一个包中的内容拆开投标</w:t>
            </w:r>
          </w:p>
        </w:tc>
      </w:tr>
      <w:tr w:rsidR="00C92B1A">
        <w:tc>
          <w:tcPr>
            <w:tcW w:w="846" w:type="dxa"/>
          </w:tcPr>
          <w:p w:rsidR="00C92B1A" w:rsidRDefault="00B976D2">
            <w:pPr>
              <w:jc w:val="center"/>
            </w:pPr>
            <w:r>
              <w:t>2</w:t>
            </w:r>
          </w:p>
        </w:tc>
        <w:tc>
          <w:tcPr>
            <w:tcW w:w="7457" w:type="dxa"/>
          </w:tcPr>
          <w:p w:rsidR="00C92B1A" w:rsidRDefault="00B976D2">
            <w:r>
              <w:rPr>
                <w:rFonts w:hint="eastAsia"/>
              </w:rPr>
              <w:t>招标文件未规定允许有替代方案时，对同一货物投标时，同时提供两套或两套以上的投标方案</w:t>
            </w:r>
          </w:p>
        </w:tc>
      </w:tr>
      <w:tr w:rsidR="00C92B1A">
        <w:tc>
          <w:tcPr>
            <w:tcW w:w="846" w:type="dxa"/>
          </w:tcPr>
          <w:p w:rsidR="00C92B1A" w:rsidRDefault="00B976D2">
            <w:pPr>
              <w:jc w:val="center"/>
            </w:pPr>
            <w:r>
              <w:t>3</w:t>
            </w:r>
          </w:p>
        </w:tc>
        <w:tc>
          <w:tcPr>
            <w:tcW w:w="7457" w:type="dxa"/>
          </w:tcPr>
          <w:p w:rsidR="00C92B1A" w:rsidRDefault="00B976D2">
            <w:r>
              <w:rPr>
                <w:rFonts w:hint="eastAsia"/>
              </w:rPr>
              <w:t>投标总价或分项报价高于财政预算限额的</w:t>
            </w:r>
          </w:p>
        </w:tc>
      </w:tr>
      <w:tr w:rsidR="00C92B1A">
        <w:tc>
          <w:tcPr>
            <w:tcW w:w="846" w:type="dxa"/>
          </w:tcPr>
          <w:p w:rsidR="00C92B1A" w:rsidRDefault="00B976D2">
            <w:pPr>
              <w:jc w:val="center"/>
            </w:pPr>
            <w:r>
              <w:t>4</w:t>
            </w:r>
          </w:p>
        </w:tc>
        <w:tc>
          <w:tcPr>
            <w:tcW w:w="7457" w:type="dxa"/>
          </w:tcPr>
          <w:p w:rsidR="00C92B1A" w:rsidRDefault="00B976D2">
            <w:r>
              <w:rPr>
                <w:rFonts w:hint="eastAsia"/>
              </w:rPr>
              <w:t>同一项目出现两个及以上报价，且根据招标文件通用条款“</w:t>
            </w:r>
            <w:r>
              <w:rPr>
                <w:rFonts w:hint="eastAsia"/>
              </w:rPr>
              <w:t>34.</w:t>
            </w:r>
            <w:r>
              <w:rPr>
                <w:rFonts w:hint="eastAsia"/>
              </w:rPr>
              <w:t>错误的修正”内容，无法确定有效报价的</w:t>
            </w:r>
          </w:p>
        </w:tc>
      </w:tr>
      <w:tr w:rsidR="00C92B1A">
        <w:tc>
          <w:tcPr>
            <w:tcW w:w="846" w:type="dxa"/>
          </w:tcPr>
          <w:p w:rsidR="00C92B1A" w:rsidRDefault="00B976D2">
            <w:pPr>
              <w:jc w:val="center"/>
            </w:pPr>
            <w:r>
              <w:t>5</w:t>
            </w:r>
          </w:p>
        </w:tc>
        <w:tc>
          <w:tcPr>
            <w:tcW w:w="7457" w:type="dxa"/>
          </w:tcPr>
          <w:p w:rsidR="00C92B1A" w:rsidRDefault="00B976D2">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hint="eastAsia"/>
              </w:rPr>
              <w:t>作出</w:t>
            </w:r>
            <w:proofErr w:type="gramEnd"/>
            <w:r>
              <w:rPr>
                <w:rFonts w:hint="eastAsia"/>
              </w:rPr>
              <w:t>报价合理性说明，以及书面说明是否采纳等意见不一致的，按照“少数服从多数”的原则确定评审委员会的意见）</w:t>
            </w:r>
          </w:p>
        </w:tc>
      </w:tr>
      <w:tr w:rsidR="00C92B1A">
        <w:tc>
          <w:tcPr>
            <w:tcW w:w="846" w:type="dxa"/>
          </w:tcPr>
          <w:p w:rsidR="00C92B1A" w:rsidRDefault="00B976D2">
            <w:pPr>
              <w:jc w:val="center"/>
            </w:pPr>
            <w:r>
              <w:rPr>
                <w:rFonts w:hint="eastAsia"/>
              </w:rPr>
              <w:t>6</w:t>
            </w:r>
          </w:p>
        </w:tc>
        <w:tc>
          <w:tcPr>
            <w:tcW w:w="7457" w:type="dxa"/>
          </w:tcPr>
          <w:p w:rsidR="00C92B1A" w:rsidRDefault="00B976D2">
            <w:r>
              <w:rPr>
                <w:rFonts w:hint="eastAsia"/>
              </w:rPr>
              <w:t>未按照货物明细清单要求逐项报价，投标报价有严重缺漏项目</w:t>
            </w:r>
          </w:p>
        </w:tc>
      </w:tr>
      <w:tr w:rsidR="00C92B1A">
        <w:tc>
          <w:tcPr>
            <w:tcW w:w="846" w:type="dxa"/>
          </w:tcPr>
          <w:p w:rsidR="00C92B1A" w:rsidRDefault="00B976D2">
            <w:pPr>
              <w:jc w:val="center"/>
            </w:pPr>
            <w:r>
              <w:t>7</w:t>
            </w:r>
          </w:p>
        </w:tc>
        <w:tc>
          <w:tcPr>
            <w:tcW w:w="7457" w:type="dxa"/>
          </w:tcPr>
          <w:p w:rsidR="00C92B1A" w:rsidRDefault="00B976D2">
            <w:pPr>
              <w:rPr>
                <w:b/>
              </w:rPr>
            </w:pPr>
            <w:r>
              <w:rPr>
                <w:rFonts w:hint="eastAsia"/>
                <w:b/>
              </w:rPr>
              <w:t>投标文件载明的交货期超过招标文件规定的期限</w:t>
            </w:r>
          </w:p>
        </w:tc>
      </w:tr>
      <w:tr w:rsidR="00C92B1A">
        <w:tc>
          <w:tcPr>
            <w:tcW w:w="846" w:type="dxa"/>
          </w:tcPr>
          <w:p w:rsidR="00C92B1A" w:rsidRDefault="00B976D2">
            <w:pPr>
              <w:jc w:val="center"/>
            </w:pPr>
            <w:r>
              <w:t>8</w:t>
            </w:r>
          </w:p>
        </w:tc>
        <w:tc>
          <w:tcPr>
            <w:tcW w:w="7457" w:type="dxa"/>
          </w:tcPr>
          <w:p w:rsidR="00C92B1A" w:rsidRDefault="00B976D2">
            <w:pPr>
              <w:rPr>
                <w:b/>
              </w:rPr>
            </w:pPr>
            <w:r>
              <w:rPr>
                <w:rFonts w:hint="eastAsia"/>
                <w:b/>
              </w:rPr>
              <w:t>投标文件载明的免费保修期低于招标文件规定的期限</w:t>
            </w:r>
          </w:p>
        </w:tc>
      </w:tr>
      <w:tr w:rsidR="00C92B1A">
        <w:tc>
          <w:tcPr>
            <w:tcW w:w="846" w:type="dxa"/>
          </w:tcPr>
          <w:p w:rsidR="00C92B1A" w:rsidRDefault="00B976D2">
            <w:pPr>
              <w:jc w:val="center"/>
            </w:pPr>
            <w:r>
              <w:rPr>
                <w:rFonts w:hint="eastAsia"/>
              </w:rPr>
              <w:t>9</w:t>
            </w:r>
          </w:p>
        </w:tc>
        <w:tc>
          <w:tcPr>
            <w:tcW w:w="7457" w:type="dxa"/>
          </w:tcPr>
          <w:p w:rsidR="00C92B1A" w:rsidRDefault="00B976D2">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C92B1A">
        <w:tc>
          <w:tcPr>
            <w:tcW w:w="846" w:type="dxa"/>
          </w:tcPr>
          <w:p w:rsidR="00C92B1A" w:rsidRDefault="00B976D2">
            <w:pPr>
              <w:jc w:val="center"/>
            </w:pPr>
            <w:r>
              <w:t>10</w:t>
            </w:r>
          </w:p>
        </w:tc>
        <w:tc>
          <w:tcPr>
            <w:tcW w:w="7457" w:type="dxa"/>
          </w:tcPr>
          <w:p w:rsidR="00C92B1A" w:rsidRDefault="00B976D2">
            <w:pPr>
              <w:rPr>
                <w:b/>
              </w:rPr>
            </w:pPr>
            <w:r>
              <w:rPr>
                <w:rFonts w:hint="eastAsia"/>
                <w:color w:val="000000"/>
              </w:rPr>
              <w:t>对于拒绝进口的项目采用进口产品投标的；</w:t>
            </w:r>
          </w:p>
        </w:tc>
      </w:tr>
      <w:tr w:rsidR="00C92B1A">
        <w:tc>
          <w:tcPr>
            <w:tcW w:w="846" w:type="dxa"/>
          </w:tcPr>
          <w:p w:rsidR="00C92B1A" w:rsidRDefault="00B976D2">
            <w:pPr>
              <w:jc w:val="center"/>
            </w:pPr>
            <w:r>
              <w:t>11</w:t>
            </w:r>
          </w:p>
        </w:tc>
        <w:tc>
          <w:tcPr>
            <w:tcW w:w="7457" w:type="dxa"/>
          </w:tcPr>
          <w:p w:rsidR="00C92B1A" w:rsidRDefault="00B976D2">
            <w:pPr>
              <w:rPr>
                <w:color w:val="000000"/>
              </w:rPr>
            </w:pPr>
            <w:r>
              <w:rPr>
                <w:rFonts w:hint="eastAsia"/>
                <w:color w:val="000000"/>
              </w:rPr>
              <w:t>所投产品、工程、服务在质量、技术、方案等方面没有实质性满足招标文件要求</w:t>
            </w:r>
          </w:p>
        </w:tc>
      </w:tr>
      <w:tr w:rsidR="00C92B1A">
        <w:tc>
          <w:tcPr>
            <w:tcW w:w="846" w:type="dxa"/>
          </w:tcPr>
          <w:p w:rsidR="00C92B1A" w:rsidRDefault="00B976D2">
            <w:pPr>
              <w:jc w:val="center"/>
            </w:pPr>
            <w:r>
              <w:rPr>
                <w:rFonts w:hint="eastAsia"/>
              </w:rPr>
              <w:t>1</w:t>
            </w:r>
            <w:r>
              <w:t>2</w:t>
            </w:r>
          </w:p>
        </w:tc>
        <w:tc>
          <w:tcPr>
            <w:tcW w:w="7457" w:type="dxa"/>
          </w:tcPr>
          <w:p w:rsidR="00C92B1A" w:rsidRDefault="00B976D2">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C92B1A">
        <w:tc>
          <w:tcPr>
            <w:tcW w:w="846" w:type="dxa"/>
          </w:tcPr>
          <w:p w:rsidR="00C92B1A" w:rsidRDefault="00B976D2">
            <w:pPr>
              <w:jc w:val="center"/>
            </w:pPr>
            <w:r>
              <w:rPr>
                <w:rFonts w:hint="eastAsia"/>
              </w:rPr>
              <w:lastRenderedPageBreak/>
              <w:t>1</w:t>
            </w:r>
            <w:r>
              <w:t>3</w:t>
            </w:r>
          </w:p>
        </w:tc>
        <w:tc>
          <w:tcPr>
            <w:tcW w:w="7457" w:type="dxa"/>
          </w:tcPr>
          <w:p w:rsidR="00C92B1A" w:rsidRDefault="00B976D2">
            <w:pPr>
              <w:rPr>
                <w:b/>
              </w:rPr>
            </w:pPr>
            <w:r>
              <w:rPr>
                <w:rFonts w:hint="eastAsia"/>
                <w:b/>
              </w:rPr>
              <w:t>《技术规格偏离表》或《商务需求偏离表》填写不全、不明或不实</w:t>
            </w:r>
          </w:p>
        </w:tc>
      </w:tr>
      <w:tr w:rsidR="00C92B1A">
        <w:tc>
          <w:tcPr>
            <w:tcW w:w="846" w:type="dxa"/>
          </w:tcPr>
          <w:p w:rsidR="00C92B1A" w:rsidRDefault="00B976D2">
            <w:pPr>
              <w:jc w:val="center"/>
            </w:pPr>
            <w:r>
              <w:t>1</w:t>
            </w:r>
            <w:r>
              <w:rPr>
                <w:rFonts w:hint="eastAsia"/>
              </w:rPr>
              <w:t>4</w:t>
            </w:r>
          </w:p>
        </w:tc>
        <w:tc>
          <w:tcPr>
            <w:tcW w:w="7457" w:type="dxa"/>
          </w:tcPr>
          <w:p w:rsidR="00C92B1A" w:rsidRDefault="00B976D2">
            <w:r>
              <w:rPr>
                <w:rFonts w:hint="eastAsia"/>
              </w:rPr>
              <w:t>法律、法规规定的其他情形</w:t>
            </w:r>
          </w:p>
        </w:tc>
      </w:tr>
    </w:tbl>
    <w:p w:rsidR="00C92B1A" w:rsidRDefault="00B976D2">
      <w:pPr>
        <w:pStyle w:val="20"/>
        <w:rPr>
          <w:sz w:val="36"/>
        </w:rPr>
      </w:pPr>
      <w:r>
        <w:rPr>
          <w:sz w:val="36"/>
        </w:rPr>
        <w:t>评标信息</w:t>
      </w:r>
    </w:p>
    <w:p w:rsidR="00C92B1A" w:rsidRDefault="00C92B1A">
      <w:pPr>
        <w:rPr>
          <w:color w:val="FF0000"/>
        </w:rPr>
      </w:pPr>
      <w:bookmarkStart w:id="0" w:name="OLE_LINK2"/>
    </w:p>
    <w:p w:rsidR="00C92B1A" w:rsidRDefault="00B976D2">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C92B1A" w:rsidRDefault="00C92B1A"/>
    <w:p w:rsidR="00C92B1A" w:rsidRDefault="00B976D2">
      <w:pPr>
        <w:rPr>
          <w:b/>
        </w:rPr>
      </w:pPr>
      <w:r>
        <w:rPr>
          <w:rFonts w:hint="eastAsia"/>
          <w:b/>
        </w:rPr>
        <w:t>评标方法</w:t>
      </w:r>
      <w:r>
        <w:rPr>
          <w:b/>
        </w:rPr>
        <w:t>说明：</w:t>
      </w:r>
    </w:p>
    <w:p w:rsidR="00C92B1A" w:rsidRDefault="00B976D2">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C92B1A" w:rsidRDefault="00B976D2">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C92B1A" w:rsidRDefault="00B976D2">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C92B1A" w:rsidRDefault="00B976D2">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C92B1A" w:rsidRDefault="00B976D2">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C92B1A" w:rsidRDefault="00B976D2">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C92B1A">
        <w:trPr>
          <w:gridAfter w:val="1"/>
          <w:wAfter w:w="6" w:type="dxa"/>
          <w:trHeight w:val="20"/>
          <w:jc w:val="center"/>
        </w:trPr>
        <w:tc>
          <w:tcPr>
            <w:tcW w:w="782" w:type="dxa"/>
            <w:vAlign w:val="center"/>
          </w:tcPr>
          <w:p w:rsidR="00C92B1A" w:rsidRDefault="00B976D2">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C92B1A" w:rsidRDefault="00B976D2">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C92B1A" w:rsidRDefault="00B976D2">
            <w:pPr>
              <w:spacing w:line="240" w:lineRule="exact"/>
              <w:jc w:val="center"/>
              <w:rPr>
                <w:rFonts w:ascii="宋体" w:hAnsi="宋体"/>
                <w:szCs w:val="21"/>
              </w:rPr>
            </w:pPr>
            <w:r>
              <w:rPr>
                <w:rFonts w:ascii="宋体" w:hAnsi="宋体" w:hint="eastAsia"/>
                <w:szCs w:val="21"/>
              </w:rPr>
              <w:t>权重（%）</w:t>
            </w:r>
          </w:p>
        </w:tc>
      </w:tr>
      <w:tr w:rsidR="00C92B1A">
        <w:trPr>
          <w:gridAfter w:val="1"/>
          <w:wAfter w:w="6" w:type="dxa"/>
          <w:trHeight w:val="20"/>
          <w:jc w:val="center"/>
        </w:trPr>
        <w:tc>
          <w:tcPr>
            <w:tcW w:w="782" w:type="dxa"/>
            <w:vAlign w:val="center"/>
          </w:tcPr>
          <w:p w:rsidR="00C92B1A" w:rsidRDefault="00B976D2">
            <w:pPr>
              <w:spacing w:line="240" w:lineRule="exact"/>
              <w:jc w:val="center"/>
              <w:rPr>
                <w:rFonts w:ascii="宋体" w:hAnsi="宋体"/>
                <w:szCs w:val="21"/>
              </w:rPr>
            </w:pPr>
            <w:r>
              <w:rPr>
                <w:rFonts w:ascii="宋体" w:hAnsi="宋体"/>
                <w:szCs w:val="21"/>
              </w:rPr>
              <w:t>1</w:t>
            </w:r>
          </w:p>
        </w:tc>
        <w:tc>
          <w:tcPr>
            <w:tcW w:w="3749" w:type="dxa"/>
            <w:gridSpan w:val="3"/>
            <w:vAlign w:val="center"/>
          </w:tcPr>
          <w:p w:rsidR="00C92B1A" w:rsidRDefault="00B976D2">
            <w:pPr>
              <w:spacing w:line="240" w:lineRule="exact"/>
              <w:jc w:val="center"/>
              <w:rPr>
                <w:rFonts w:ascii="宋体" w:hAnsi="宋体"/>
                <w:szCs w:val="21"/>
              </w:rPr>
            </w:pPr>
            <w:r>
              <w:rPr>
                <w:rFonts w:ascii="宋体" w:hAnsi="宋体" w:hint="eastAsia"/>
                <w:szCs w:val="21"/>
              </w:rPr>
              <w:t>价格</w:t>
            </w:r>
          </w:p>
        </w:tc>
        <w:tc>
          <w:tcPr>
            <w:tcW w:w="3766" w:type="dxa"/>
            <w:vAlign w:val="center"/>
          </w:tcPr>
          <w:p w:rsidR="00C92B1A" w:rsidRDefault="00B976D2">
            <w:pPr>
              <w:spacing w:line="240" w:lineRule="exact"/>
              <w:jc w:val="center"/>
              <w:rPr>
                <w:rFonts w:ascii="宋体" w:hAnsi="宋体"/>
                <w:szCs w:val="21"/>
              </w:rPr>
            </w:pPr>
            <w:r>
              <w:rPr>
                <w:rFonts w:ascii="宋体" w:hAnsi="宋体" w:hint="eastAsia"/>
                <w:szCs w:val="21"/>
              </w:rPr>
              <w:t>30</w:t>
            </w:r>
          </w:p>
        </w:tc>
      </w:tr>
      <w:tr w:rsidR="00C92B1A">
        <w:trPr>
          <w:gridAfter w:val="1"/>
          <w:wAfter w:w="6" w:type="dxa"/>
          <w:trHeight w:val="20"/>
          <w:jc w:val="center"/>
        </w:trPr>
        <w:tc>
          <w:tcPr>
            <w:tcW w:w="782" w:type="dxa"/>
            <w:vAlign w:val="center"/>
          </w:tcPr>
          <w:p w:rsidR="00C92B1A" w:rsidRDefault="00B976D2">
            <w:pPr>
              <w:spacing w:line="240" w:lineRule="exact"/>
              <w:jc w:val="center"/>
              <w:rPr>
                <w:rFonts w:ascii="宋体" w:hAnsi="宋体"/>
                <w:szCs w:val="21"/>
              </w:rPr>
            </w:pPr>
            <w:r>
              <w:rPr>
                <w:rFonts w:ascii="宋体" w:hAnsi="宋体"/>
                <w:szCs w:val="21"/>
              </w:rPr>
              <w:t>2</w:t>
            </w:r>
          </w:p>
        </w:tc>
        <w:tc>
          <w:tcPr>
            <w:tcW w:w="3749" w:type="dxa"/>
            <w:gridSpan w:val="3"/>
            <w:vAlign w:val="center"/>
          </w:tcPr>
          <w:p w:rsidR="00C92B1A" w:rsidRDefault="00B976D2">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C92B1A" w:rsidRDefault="00B976D2">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C92B1A">
        <w:trPr>
          <w:gridAfter w:val="1"/>
          <w:wAfter w:w="6" w:type="dxa"/>
          <w:trHeight w:val="20"/>
          <w:jc w:val="center"/>
        </w:trPr>
        <w:tc>
          <w:tcPr>
            <w:tcW w:w="782" w:type="dxa"/>
            <w:vMerge w:val="restart"/>
            <w:vAlign w:val="center"/>
          </w:tcPr>
          <w:p w:rsidR="00C92B1A" w:rsidRDefault="00C92B1A">
            <w:pPr>
              <w:spacing w:line="240" w:lineRule="exact"/>
              <w:jc w:val="center"/>
              <w:rPr>
                <w:rFonts w:ascii="宋体" w:hAnsi="宋体"/>
                <w:szCs w:val="21"/>
              </w:rPr>
            </w:pPr>
          </w:p>
        </w:tc>
        <w:tc>
          <w:tcPr>
            <w:tcW w:w="645" w:type="dxa"/>
            <w:vAlign w:val="center"/>
          </w:tcPr>
          <w:p w:rsidR="00C92B1A" w:rsidRDefault="00B976D2">
            <w:pPr>
              <w:spacing w:line="240" w:lineRule="exact"/>
              <w:jc w:val="center"/>
              <w:rPr>
                <w:rFonts w:ascii="宋体" w:hAnsi="宋体"/>
                <w:szCs w:val="21"/>
              </w:rPr>
            </w:pPr>
            <w:r>
              <w:rPr>
                <w:rFonts w:ascii="宋体" w:hAnsi="宋体" w:hint="eastAsia"/>
                <w:szCs w:val="21"/>
              </w:rPr>
              <w:t>序号</w:t>
            </w:r>
          </w:p>
        </w:tc>
        <w:tc>
          <w:tcPr>
            <w:tcW w:w="2186" w:type="dxa"/>
            <w:vAlign w:val="center"/>
          </w:tcPr>
          <w:p w:rsidR="00C92B1A" w:rsidRDefault="00B976D2">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C92B1A" w:rsidRDefault="00B976D2">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C92B1A" w:rsidRDefault="00B976D2">
            <w:pPr>
              <w:widowControl/>
              <w:jc w:val="center"/>
              <w:rPr>
                <w:rFonts w:cs="宋体"/>
              </w:rPr>
            </w:pPr>
            <w:r>
              <w:rPr>
                <w:rFonts w:cs="宋体" w:hint="eastAsia"/>
              </w:rPr>
              <w:t>评分准则</w:t>
            </w:r>
          </w:p>
        </w:tc>
      </w:tr>
      <w:tr w:rsidR="00C92B1A">
        <w:trPr>
          <w:gridAfter w:val="1"/>
          <w:wAfter w:w="6" w:type="dxa"/>
          <w:trHeight w:val="90"/>
          <w:jc w:val="center"/>
        </w:trPr>
        <w:tc>
          <w:tcPr>
            <w:tcW w:w="782" w:type="dxa"/>
            <w:vMerge/>
            <w:vAlign w:val="center"/>
          </w:tcPr>
          <w:p w:rsidR="00C92B1A" w:rsidRDefault="00C92B1A">
            <w:pPr>
              <w:spacing w:line="240" w:lineRule="exact"/>
              <w:jc w:val="center"/>
              <w:rPr>
                <w:rFonts w:ascii="宋体" w:hAnsi="宋体"/>
                <w:szCs w:val="21"/>
              </w:rPr>
            </w:pPr>
          </w:p>
        </w:tc>
        <w:tc>
          <w:tcPr>
            <w:tcW w:w="645" w:type="dxa"/>
            <w:vAlign w:val="center"/>
          </w:tcPr>
          <w:p w:rsidR="00C92B1A" w:rsidRDefault="00B976D2">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C92B1A" w:rsidRDefault="00B976D2">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C92B1A" w:rsidRDefault="00B976D2">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rsidR="00C92B1A" w:rsidRDefault="00B976D2">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rPr>
              <w:t>5</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hint="eastAsia"/>
              </w:rPr>
              <w:t>3</w:t>
            </w:r>
            <w:r>
              <w:rPr>
                <w:rFonts w:cs="宋体" w:hint="eastAsia"/>
              </w:rPr>
              <w:t>分；扣完为止。</w:t>
            </w:r>
          </w:p>
        </w:tc>
      </w:tr>
      <w:tr w:rsidR="00C92B1A">
        <w:trPr>
          <w:gridAfter w:val="1"/>
          <w:wAfter w:w="6" w:type="dxa"/>
          <w:trHeight w:val="20"/>
          <w:jc w:val="center"/>
        </w:trPr>
        <w:tc>
          <w:tcPr>
            <w:tcW w:w="782" w:type="dxa"/>
            <w:vAlign w:val="center"/>
          </w:tcPr>
          <w:p w:rsidR="00C92B1A" w:rsidRDefault="00B976D2">
            <w:pPr>
              <w:spacing w:line="240" w:lineRule="exact"/>
              <w:jc w:val="center"/>
              <w:rPr>
                <w:rFonts w:ascii="宋体" w:hAnsi="宋体"/>
                <w:szCs w:val="21"/>
              </w:rPr>
            </w:pPr>
            <w:r>
              <w:rPr>
                <w:rFonts w:ascii="宋体" w:hAnsi="宋体"/>
                <w:szCs w:val="21"/>
              </w:rPr>
              <w:t>3</w:t>
            </w:r>
          </w:p>
        </w:tc>
        <w:tc>
          <w:tcPr>
            <w:tcW w:w="3749" w:type="dxa"/>
            <w:gridSpan w:val="3"/>
            <w:vAlign w:val="center"/>
          </w:tcPr>
          <w:p w:rsidR="00C92B1A" w:rsidRDefault="00B976D2">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C92B1A" w:rsidRDefault="00B976D2">
            <w:pPr>
              <w:spacing w:line="240" w:lineRule="exact"/>
              <w:jc w:val="center"/>
              <w:rPr>
                <w:rFonts w:ascii="宋体" w:hAnsi="宋体"/>
                <w:szCs w:val="21"/>
              </w:rPr>
            </w:pPr>
            <w:r>
              <w:rPr>
                <w:rFonts w:ascii="宋体" w:hAnsi="宋体"/>
                <w:szCs w:val="21"/>
              </w:rPr>
              <w:t>10</w:t>
            </w:r>
          </w:p>
        </w:tc>
      </w:tr>
      <w:tr w:rsidR="00C92B1A">
        <w:trPr>
          <w:gridAfter w:val="1"/>
          <w:wAfter w:w="6" w:type="dxa"/>
          <w:trHeight w:val="20"/>
          <w:jc w:val="center"/>
        </w:trPr>
        <w:tc>
          <w:tcPr>
            <w:tcW w:w="782" w:type="dxa"/>
            <w:vMerge w:val="restart"/>
            <w:vAlign w:val="center"/>
          </w:tcPr>
          <w:p w:rsidR="00C92B1A" w:rsidRDefault="00C92B1A">
            <w:pPr>
              <w:spacing w:line="240" w:lineRule="exact"/>
              <w:jc w:val="center"/>
              <w:rPr>
                <w:rFonts w:ascii="宋体" w:hAnsi="宋体"/>
                <w:szCs w:val="21"/>
              </w:rPr>
            </w:pPr>
          </w:p>
        </w:tc>
        <w:tc>
          <w:tcPr>
            <w:tcW w:w="645" w:type="dxa"/>
            <w:vAlign w:val="center"/>
          </w:tcPr>
          <w:p w:rsidR="00C92B1A" w:rsidRDefault="00B976D2">
            <w:pPr>
              <w:spacing w:line="240" w:lineRule="exact"/>
              <w:jc w:val="center"/>
              <w:rPr>
                <w:rFonts w:ascii="宋体" w:hAnsi="宋体"/>
                <w:szCs w:val="21"/>
              </w:rPr>
            </w:pPr>
            <w:r>
              <w:rPr>
                <w:rFonts w:ascii="宋体" w:hAnsi="宋体" w:hint="eastAsia"/>
                <w:szCs w:val="21"/>
              </w:rPr>
              <w:t>序号</w:t>
            </w:r>
          </w:p>
        </w:tc>
        <w:tc>
          <w:tcPr>
            <w:tcW w:w="2186" w:type="dxa"/>
            <w:vAlign w:val="center"/>
          </w:tcPr>
          <w:p w:rsidR="00C92B1A" w:rsidRDefault="00B976D2">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C92B1A" w:rsidRDefault="00B976D2">
            <w:pPr>
              <w:spacing w:line="240" w:lineRule="exact"/>
              <w:jc w:val="center"/>
              <w:rPr>
                <w:rFonts w:ascii="宋体" w:hAnsi="宋体"/>
                <w:szCs w:val="21"/>
              </w:rPr>
            </w:pPr>
            <w:r>
              <w:rPr>
                <w:rFonts w:ascii="宋体" w:hAnsi="宋体" w:hint="eastAsia"/>
                <w:szCs w:val="21"/>
              </w:rPr>
              <w:t>权重</w:t>
            </w:r>
          </w:p>
          <w:p w:rsidR="00C92B1A" w:rsidRDefault="00B976D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C92B1A" w:rsidRDefault="00B976D2">
            <w:pPr>
              <w:spacing w:line="240" w:lineRule="exact"/>
              <w:jc w:val="center"/>
              <w:rPr>
                <w:rFonts w:ascii="宋体" w:hAnsi="宋体"/>
                <w:szCs w:val="21"/>
              </w:rPr>
            </w:pPr>
            <w:r>
              <w:rPr>
                <w:rFonts w:ascii="宋体" w:hAnsi="宋体" w:hint="eastAsia"/>
                <w:szCs w:val="21"/>
              </w:rPr>
              <w:t>评分准则</w:t>
            </w:r>
          </w:p>
        </w:tc>
      </w:tr>
      <w:tr w:rsidR="00C92B1A">
        <w:trPr>
          <w:gridAfter w:val="1"/>
          <w:wAfter w:w="6" w:type="dxa"/>
          <w:trHeight w:val="20"/>
          <w:jc w:val="center"/>
        </w:trPr>
        <w:tc>
          <w:tcPr>
            <w:tcW w:w="782" w:type="dxa"/>
            <w:vMerge/>
            <w:vAlign w:val="center"/>
          </w:tcPr>
          <w:p w:rsidR="00C92B1A" w:rsidRDefault="00C92B1A">
            <w:pPr>
              <w:spacing w:line="240" w:lineRule="exact"/>
              <w:jc w:val="center"/>
              <w:rPr>
                <w:rFonts w:ascii="宋体" w:hAnsi="宋体"/>
                <w:szCs w:val="21"/>
              </w:rPr>
            </w:pPr>
          </w:p>
        </w:tc>
        <w:tc>
          <w:tcPr>
            <w:tcW w:w="645" w:type="dxa"/>
            <w:vAlign w:val="center"/>
          </w:tcPr>
          <w:p w:rsidR="00C92B1A" w:rsidRDefault="00B976D2">
            <w:pPr>
              <w:spacing w:line="240" w:lineRule="exact"/>
              <w:jc w:val="center"/>
              <w:rPr>
                <w:rFonts w:ascii="宋体" w:hAnsi="宋体"/>
                <w:szCs w:val="21"/>
              </w:rPr>
            </w:pPr>
            <w:r>
              <w:rPr>
                <w:rFonts w:ascii="宋体" w:hAnsi="宋体" w:hint="eastAsia"/>
                <w:szCs w:val="21"/>
              </w:rPr>
              <w:t>1</w:t>
            </w:r>
          </w:p>
        </w:tc>
        <w:tc>
          <w:tcPr>
            <w:tcW w:w="2186" w:type="dxa"/>
            <w:vAlign w:val="center"/>
          </w:tcPr>
          <w:p w:rsidR="00C92B1A" w:rsidRDefault="00B976D2">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C92B1A" w:rsidRDefault="00B976D2">
            <w:pPr>
              <w:spacing w:line="240" w:lineRule="exact"/>
              <w:jc w:val="center"/>
              <w:rPr>
                <w:rFonts w:ascii="宋体" w:hAnsi="宋体"/>
                <w:szCs w:val="21"/>
              </w:rPr>
            </w:pPr>
            <w:r>
              <w:rPr>
                <w:rFonts w:ascii="宋体" w:hAnsi="宋体" w:hint="eastAsia"/>
                <w:szCs w:val="21"/>
              </w:rPr>
              <w:t>6</w:t>
            </w:r>
          </w:p>
        </w:tc>
        <w:tc>
          <w:tcPr>
            <w:tcW w:w="3766" w:type="dxa"/>
            <w:vAlign w:val="center"/>
          </w:tcPr>
          <w:p w:rsidR="00C92B1A" w:rsidRDefault="00B976D2">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30</w:t>
            </w:r>
            <w:r>
              <w:rPr>
                <w:rFonts w:cs="宋体" w:hint="eastAsia"/>
              </w:rPr>
              <w:t>分。</w:t>
            </w:r>
          </w:p>
        </w:tc>
      </w:tr>
      <w:tr w:rsidR="00C92B1A">
        <w:trPr>
          <w:gridAfter w:val="1"/>
          <w:wAfter w:w="6" w:type="dxa"/>
          <w:trHeight w:val="1424"/>
          <w:jc w:val="center"/>
        </w:trPr>
        <w:tc>
          <w:tcPr>
            <w:tcW w:w="782" w:type="dxa"/>
            <w:vMerge/>
            <w:vAlign w:val="center"/>
          </w:tcPr>
          <w:p w:rsidR="00C92B1A" w:rsidRDefault="00C92B1A">
            <w:pPr>
              <w:spacing w:line="240" w:lineRule="exact"/>
              <w:jc w:val="center"/>
              <w:rPr>
                <w:rFonts w:ascii="宋体" w:hAnsi="宋体"/>
                <w:szCs w:val="21"/>
              </w:rPr>
            </w:pPr>
          </w:p>
        </w:tc>
        <w:tc>
          <w:tcPr>
            <w:tcW w:w="645" w:type="dxa"/>
            <w:vAlign w:val="center"/>
          </w:tcPr>
          <w:p w:rsidR="00C92B1A" w:rsidRDefault="00B976D2">
            <w:pPr>
              <w:spacing w:line="240" w:lineRule="exact"/>
              <w:jc w:val="center"/>
              <w:rPr>
                <w:rFonts w:ascii="宋体" w:hAnsi="宋体"/>
                <w:szCs w:val="21"/>
              </w:rPr>
            </w:pPr>
            <w:r>
              <w:rPr>
                <w:rFonts w:ascii="宋体" w:hAnsi="宋体" w:hint="eastAsia"/>
                <w:szCs w:val="21"/>
              </w:rPr>
              <w:t>2</w:t>
            </w:r>
          </w:p>
        </w:tc>
        <w:tc>
          <w:tcPr>
            <w:tcW w:w="2186" w:type="dxa"/>
            <w:vAlign w:val="center"/>
          </w:tcPr>
          <w:p w:rsidR="00C92B1A" w:rsidRDefault="00B976D2">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C92B1A" w:rsidRDefault="00B976D2">
            <w:pPr>
              <w:spacing w:line="240" w:lineRule="exact"/>
              <w:jc w:val="center"/>
              <w:rPr>
                <w:rFonts w:ascii="宋体" w:hAnsi="宋体"/>
                <w:szCs w:val="21"/>
              </w:rPr>
            </w:pPr>
            <w:r>
              <w:rPr>
                <w:rFonts w:ascii="宋体" w:hAnsi="宋体"/>
                <w:szCs w:val="21"/>
              </w:rPr>
              <w:t>1</w:t>
            </w:r>
          </w:p>
        </w:tc>
        <w:tc>
          <w:tcPr>
            <w:tcW w:w="3766" w:type="dxa"/>
            <w:vAlign w:val="center"/>
          </w:tcPr>
          <w:p w:rsidR="00C92B1A" w:rsidRDefault="00B976D2">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C92B1A">
        <w:trPr>
          <w:gridAfter w:val="1"/>
          <w:wAfter w:w="6" w:type="dxa"/>
          <w:trHeight w:val="1394"/>
          <w:jc w:val="center"/>
        </w:trPr>
        <w:tc>
          <w:tcPr>
            <w:tcW w:w="782" w:type="dxa"/>
            <w:vMerge/>
            <w:vAlign w:val="center"/>
          </w:tcPr>
          <w:p w:rsidR="00C92B1A" w:rsidRDefault="00C92B1A">
            <w:pPr>
              <w:spacing w:line="240" w:lineRule="exact"/>
              <w:jc w:val="center"/>
              <w:rPr>
                <w:rFonts w:ascii="宋体" w:hAnsi="宋体"/>
                <w:szCs w:val="21"/>
              </w:rPr>
            </w:pPr>
          </w:p>
        </w:tc>
        <w:tc>
          <w:tcPr>
            <w:tcW w:w="645" w:type="dxa"/>
            <w:vAlign w:val="center"/>
          </w:tcPr>
          <w:p w:rsidR="00C92B1A" w:rsidRDefault="00B976D2">
            <w:pPr>
              <w:spacing w:line="240" w:lineRule="exact"/>
              <w:jc w:val="center"/>
              <w:rPr>
                <w:rFonts w:ascii="宋体" w:hAnsi="宋体"/>
                <w:szCs w:val="21"/>
              </w:rPr>
            </w:pPr>
            <w:r>
              <w:rPr>
                <w:rFonts w:ascii="宋体" w:hAnsi="宋体" w:hint="eastAsia"/>
                <w:szCs w:val="21"/>
              </w:rPr>
              <w:t>3</w:t>
            </w:r>
          </w:p>
        </w:tc>
        <w:tc>
          <w:tcPr>
            <w:tcW w:w="2186" w:type="dxa"/>
            <w:vAlign w:val="center"/>
          </w:tcPr>
          <w:p w:rsidR="00C92B1A" w:rsidRDefault="00B976D2">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C92B1A" w:rsidRDefault="00B976D2">
            <w:pPr>
              <w:spacing w:line="240" w:lineRule="exact"/>
              <w:jc w:val="center"/>
              <w:rPr>
                <w:rFonts w:ascii="宋体" w:hAnsi="宋体"/>
                <w:szCs w:val="21"/>
              </w:rPr>
            </w:pPr>
            <w:r>
              <w:rPr>
                <w:rFonts w:ascii="宋体" w:hAnsi="宋体" w:hint="eastAsia"/>
                <w:szCs w:val="21"/>
              </w:rPr>
              <w:t>3</w:t>
            </w:r>
          </w:p>
        </w:tc>
        <w:tc>
          <w:tcPr>
            <w:tcW w:w="3766" w:type="dxa"/>
            <w:vAlign w:val="center"/>
          </w:tcPr>
          <w:p w:rsidR="00C92B1A" w:rsidRDefault="00B976D2">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C92B1A">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C92B1A" w:rsidRDefault="00B976D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C92B1A" w:rsidRDefault="00B976D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C92B1A" w:rsidRDefault="00B976D2">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C92B1A">
        <w:trPr>
          <w:trHeight w:val="20"/>
          <w:jc w:val="center"/>
        </w:trPr>
        <w:tc>
          <w:tcPr>
            <w:tcW w:w="782" w:type="dxa"/>
            <w:vMerge w:val="restart"/>
            <w:vAlign w:val="center"/>
          </w:tcPr>
          <w:p w:rsidR="00C92B1A" w:rsidRDefault="00C92B1A">
            <w:pPr>
              <w:spacing w:line="240" w:lineRule="exact"/>
              <w:jc w:val="center"/>
              <w:rPr>
                <w:rFonts w:ascii="宋体" w:hAnsi="宋体"/>
                <w:szCs w:val="21"/>
              </w:rPr>
            </w:pPr>
          </w:p>
        </w:tc>
        <w:tc>
          <w:tcPr>
            <w:tcW w:w="645" w:type="dxa"/>
            <w:vAlign w:val="center"/>
          </w:tcPr>
          <w:p w:rsidR="00C92B1A" w:rsidRDefault="00B976D2">
            <w:pPr>
              <w:spacing w:line="240" w:lineRule="exact"/>
              <w:jc w:val="center"/>
              <w:rPr>
                <w:rFonts w:ascii="宋体" w:hAnsi="宋体"/>
                <w:szCs w:val="21"/>
              </w:rPr>
            </w:pPr>
            <w:r>
              <w:rPr>
                <w:rFonts w:ascii="宋体" w:hAnsi="宋体" w:hint="eastAsia"/>
                <w:szCs w:val="21"/>
              </w:rPr>
              <w:t>序号</w:t>
            </w:r>
          </w:p>
        </w:tc>
        <w:tc>
          <w:tcPr>
            <w:tcW w:w="2186" w:type="dxa"/>
            <w:vAlign w:val="center"/>
          </w:tcPr>
          <w:p w:rsidR="00C92B1A" w:rsidRDefault="00B976D2">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C92B1A" w:rsidRDefault="00B976D2">
            <w:pPr>
              <w:spacing w:line="240" w:lineRule="exact"/>
              <w:jc w:val="center"/>
              <w:rPr>
                <w:rFonts w:ascii="宋体" w:hAnsi="宋体"/>
                <w:szCs w:val="21"/>
              </w:rPr>
            </w:pPr>
            <w:r>
              <w:rPr>
                <w:rFonts w:ascii="宋体" w:hAnsi="宋体" w:hint="eastAsia"/>
                <w:szCs w:val="21"/>
              </w:rPr>
              <w:t>权重</w:t>
            </w:r>
          </w:p>
          <w:p w:rsidR="00C92B1A" w:rsidRDefault="00B976D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C92B1A" w:rsidRDefault="00B976D2">
            <w:pPr>
              <w:spacing w:line="240" w:lineRule="exact"/>
              <w:jc w:val="center"/>
              <w:rPr>
                <w:rFonts w:ascii="宋体" w:hAnsi="宋体"/>
                <w:szCs w:val="21"/>
              </w:rPr>
            </w:pPr>
            <w:r>
              <w:rPr>
                <w:rFonts w:ascii="宋体" w:hAnsi="宋体" w:hint="eastAsia"/>
                <w:szCs w:val="21"/>
              </w:rPr>
              <w:t>评分准则</w:t>
            </w:r>
          </w:p>
        </w:tc>
      </w:tr>
      <w:tr w:rsidR="00C92B1A">
        <w:trPr>
          <w:trHeight w:val="20"/>
          <w:jc w:val="center"/>
        </w:trPr>
        <w:tc>
          <w:tcPr>
            <w:tcW w:w="782" w:type="dxa"/>
            <w:vMerge/>
            <w:vAlign w:val="center"/>
          </w:tcPr>
          <w:p w:rsidR="00C92B1A" w:rsidRDefault="00C92B1A">
            <w:pPr>
              <w:spacing w:line="240" w:lineRule="exact"/>
              <w:jc w:val="center"/>
              <w:rPr>
                <w:rFonts w:ascii="宋体" w:hAnsi="宋体"/>
                <w:szCs w:val="21"/>
              </w:rPr>
            </w:pPr>
          </w:p>
        </w:tc>
        <w:tc>
          <w:tcPr>
            <w:tcW w:w="645" w:type="dxa"/>
            <w:vAlign w:val="center"/>
          </w:tcPr>
          <w:p w:rsidR="00C92B1A" w:rsidRDefault="00B976D2">
            <w:pPr>
              <w:spacing w:line="240" w:lineRule="exact"/>
              <w:jc w:val="center"/>
              <w:rPr>
                <w:rFonts w:ascii="宋体" w:hAnsi="宋体"/>
                <w:szCs w:val="21"/>
              </w:rPr>
            </w:pPr>
            <w:r>
              <w:rPr>
                <w:rFonts w:ascii="宋体" w:hAnsi="宋体"/>
                <w:szCs w:val="21"/>
              </w:rPr>
              <w:t>1</w:t>
            </w:r>
          </w:p>
        </w:tc>
        <w:tc>
          <w:tcPr>
            <w:tcW w:w="2186" w:type="dxa"/>
            <w:vAlign w:val="center"/>
          </w:tcPr>
          <w:p w:rsidR="00C92B1A" w:rsidRDefault="00B976D2">
            <w:pPr>
              <w:spacing w:line="240" w:lineRule="exact"/>
              <w:jc w:val="center"/>
              <w:rPr>
                <w:rFonts w:ascii="宋体" w:hAnsi="宋体"/>
                <w:szCs w:val="21"/>
              </w:rPr>
            </w:pPr>
            <w:r>
              <w:rPr>
                <w:rFonts w:ascii="宋体" w:hAnsi="宋体" w:hint="eastAsia"/>
                <w:szCs w:val="21"/>
              </w:rPr>
              <w:t>诚信</w:t>
            </w:r>
          </w:p>
        </w:tc>
        <w:tc>
          <w:tcPr>
            <w:tcW w:w="918" w:type="dxa"/>
            <w:vAlign w:val="center"/>
          </w:tcPr>
          <w:p w:rsidR="00C92B1A" w:rsidRDefault="00B976D2">
            <w:pPr>
              <w:spacing w:line="240" w:lineRule="exact"/>
              <w:jc w:val="center"/>
              <w:rPr>
                <w:rFonts w:ascii="宋体" w:hAnsi="宋体"/>
                <w:szCs w:val="21"/>
              </w:rPr>
            </w:pPr>
            <w:r>
              <w:rPr>
                <w:rFonts w:ascii="宋体" w:hAnsi="宋体"/>
                <w:szCs w:val="21"/>
              </w:rPr>
              <w:t>5</w:t>
            </w:r>
          </w:p>
        </w:tc>
        <w:tc>
          <w:tcPr>
            <w:tcW w:w="3772" w:type="dxa"/>
            <w:gridSpan w:val="2"/>
          </w:tcPr>
          <w:p w:rsidR="00C92B1A" w:rsidRDefault="00B976D2">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C92B1A">
        <w:trPr>
          <w:trHeight w:val="20"/>
          <w:jc w:val="center"/>
        </w:trPr>
        <w:tc>
          <w:tcPr>
            <w:tcW w:w="782" w:type="dxa"/>
            <w:vMerge/>
            <w:vAlign w:val="center"/>
          </w:tcPr>
          <w:p w:rsidR="00C92B1A" w:rsidRDefault="00C92B1A">
            <w:pPr>
              <w:spacing w:line="240" w:lineRule="exact"/>
              <w:jc w:val="center"/>
              <w:rPr>
                <w:rFonts w:ascii="宋体" w:hAnsi="宋体"/>
                <w:szCs w:val="21"/>
              </w:rPr>
            </w:pPr>
          </w:p>
        </w:tc>
        <w:tc>
          <w:tcPr>
            <w:tcW w:w="645" w:type="dxa"/>
            <w:vAlign w:val="center"/>
          </w:tcPr>
          <w:p w:rsidR="00C92B1A" w:rsidRDefault="00B976D2">
            <w:pPr>
              <w:spacing w:line="240" w:lineRule="exact"/>
              <w:jc w:val="center"/>
              <w:rPr>
                <w:rFonts w:ascii="宋体" w:hAnsi="宋体"/>
                <w:szCs w:val="21"/>
              </w:rPr>
            </w:pPr>
            <w:r>
              <w:rPr>
                <w:rFonts w:ascii="宋体" w:hAnsi="宋体"/>
                <w:szCs w:val="21"/>
              </w:rPr>
              <w:t>2</w:t>
            </w:r>
          </w:p>
        </w:tc>
        <w:tc>
          <w:tcPr>
            <w:tcW w:w="2186" w:type="dxa"/>
            <w:vAlign w:val="center"/>
          </w:tcPr>
          <w:p w:rsidR="00C92B1A" w:rsidRDefault="00B976D2">
            <w:pPr>
              <w:spacing w:line="240" w:lineRule="exact"/>
              <w:jc w:val="center"/>
              <w:rPr>
                <w:rFonts w:ascii="宋体" w:hAnsi="宋体"/>
                <w:szCs w:val="21"/>
              </w:rPr>
            </w:pPr>
            <w:r>
              <w:rPr>
                <w:rFonts w:ascii="宋体" w:hAnsi="宋体" w:hint="eastAsia"/>
                <w:szCs w:val="21"/>
              </w:rPr>
              <w:t>履约</w:t>
            </w:r>
          </w:p>
        </w:tc>
        <w:tc>
          <w:tcPr>
            <w:tcW w:w="918" w:type="dxa"/>
            <w:vAlign w:val="center"/>
          </w:tcPr>
          <w:p w:rsidR="00C92B1A" w:rsidRDefault="00B976D2">
            <w:pPr>
              <w:spacing w:line="240" w:lineRule="exact"/>
              <w:jc w:val="center"/>
              <w:rPr>
                <w:rFonts w:ascii="宋体" w:hAnsi="宋体"/>
                <w:szCs w:val="21"/>
              </w:rPr>
            </w:pPr>
            <w:r>
              <w:rPr>
                <w:rFonts w:ascii="宋体" w:hAnsi="宋体"/>
                <w:szCs w:val="21"/>
              </w:rPr>
              <w:t>2</w:t>
            </w:r>
          </w:p>
        </w:tc>
        <w:tc>
          <w:tcPr>
            <w:tcW w:w="3772" w:type="dxa"/>
            <w:gridSpan w:val="2"/>
          </w:tcPr>
          <w:p w:rsidR="00C92B1A" w:rsidRDefault="00B976D2">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C92B1A">
        <w:trPr>
          <w:trHeight w:val="20"/>
          <w:jc w:val="center"/>
        </w:trPr>
        <w:tc>
          <w:tcPr>
            <w:tcW w:w="782" w:type="dxa"/>
            <w:vAlign w:val="center"/>
          </w:tcPr>
          <w:p w:rsidR="00C92B1A" w:rsidRDefault="00B976D2">
            <w:pPr>
              <w:spacing w:line="240" w:lineRule="exact"/>
              <w:jc w:val="center"/>
              <w:rPr>
                <w:rFonts w:ascii="宋体" w:hAnsi="宋体"/>
                <w:szCs w:val="21"/>
              </w:rPr>
            </w:pPr>
            <w:r>
              <w:rPr>
                <w:rFonts w:ascii="宋体" w:hAnsi="宋体"/>
                <w:szCs w:val="21"/>
              </w:rPr>
              <w:t>5</w:t>
            </w:r>
          </w:p>
        </w:tc>
        <w:tc>
          <w:tcPr>
            <w:tcW w:w="3749" w:type="dxa"/>
            <w:gridSpan w:val="3"/>
            <w:vAlign w:val="center"/>
          </w:tcPr>
          <w:p w:rsidR="00C92B1A" w:rsidRDefault="00B976D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C92B1A" w:rsidRDefault="00B976D2">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C92B1A">
        <w:trPr>
          <w:trHeight w:val="20"/>
          <w:jc w:val="center"/>
        </w:trPr>
        <w:tc>
          <w:tcPr>
            <w:tcW w:w="782" w:type="dxa"/>
            <w:vMerge w:val="restart"/>
            <w:vAlign w:val="center"/>
          </w:tcPr>
          <w:p w:rsidR="00C92B1A" w:rsidRDefault="00C92B1A">
            <w:pPr>
              <w:spacing w:line="240" w:lineRule="exact"/>
              <w:jc w:val="center"/>
              <w:rPr>
                <w:rFonts w:ascii="宋体" w:hAnsi="宋体"/>
                <w:szCs w:val="21"/>
              </w:rPr>
            </w:pPr>
          </w:p>
        </w:tc>
        <w:tc>
          <w:tcPr>
            <w:tcW w:w="645" w:type="dxa"/>
            <w:vAlign w:val="center"/>
          </w:tcPr>
          <w:p w:rsidR="00C92B1A" w:rsidRDefault="00B976D2">
            <w:pPr>
              <w:spacing w:line="240" w:lineRule="exact"/>
              <w:jc w:val="center"/>
              <w:rPr>
                <w:rFonts w:ascii="宋体" w:hAnsi="宋体"/>
                <w:szCs w:val="21"/>
              </w:rPr>
            </w:pPr>
            <w:r>
              <w:rPr>
                <w:rFonts w:ascii="宋体" w:hAnsi="宋体" w:hint="eastAsia"/>
                <w:szCs w:val="21"/>
              </w:rPr>
              <w:t>序号</w:t>
            </w:r>
          </w:p>
        </w:tc>
        <w:tc>
          <w:tcPr>
            <w:tcW w:w="2186" w:type="dxa"/>
            <w:vAlign w:val="center"/>
          </w:tcPr>
          <w:p w:rsidR="00C92B1A" w:rsidRDefault="00B976D2">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C92B1A" w:rsidRDefault="00B976D2">
            <w:pPr>
              <w:spacing w:line="240" w:lineRule="exact"/>
              <w:jc w:val="center"/>
              <w:rPr>
                <w:rFonts w:ascii="宋体" w:hAnsi="宋体"/>
                <w:szCs w:val="21"/>
              </w:rPr>
            </w:pPr>
            <w:r>
              <w:rPr>
                <w:rFonts w:ascii="宋体" w:hAnsi="宋体" w:hint="eastAsia"/>
                <w:szCs w:val="21"/>
              </w:rPr>
              <w:t>权重</w:t>
            </w:r>
          </w:p>
          <w:p w:rsidR="00C92B1A" w:rsidRDefault="00B976D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C92B1A" w:rsidRDefault="00B976D2">
            <w:pPr>
              <w:spacing w:line="240" w:lineRule="exact"/>
              <w:jc w:val="center"/>
              <w:rPr>
                <w:rFonts w:ascii="宋体" w:hAnsi="宋体"/>
                <w:szCs w:val="21"/>
              </w:rPr>
            </w:pPr>
            <w:r>
              <w:rPr>
                <w:rFonts w:ascii="宋体" w:hAnsi="宋体" w:hint="eastAsia"/>
                <w:szCs w:val="21"/>
              </w:rPr>
              <w:t>评分准则</w:t>
            </w:r>
          </w:p>
        </w:tc>
      </w:tr>
      <w:tr w:rsidR="00C92B1A">
        <w:trPr>
          <w:trHeight w:val="20"/>
          <w:jc w:val="center"/>
        </w:trPr>
        <w:tc>
          <w:tcPr>
            <w:tcW w:w="782" w:type="dxa"/>
            <w:vMerge/>
            <w:vAlign w:val="center"/>
          </w:tcPr>
          <w:p w:rsidR="00C92B1A" w:rsidRDefault="00C92B1A">
            <w:pPr>
              <w:spacing w:after="160" w:line="240" w:lineRule="exact"/>
              <w:jc w:val="center"/>
              <w:rPr>
                <w:rFonts w:ascii="宋体" w:eastAsia="仿宋_GB2312" w:hAnsi="宋体"/>
                <w:sz w:val="24"/>
                <w:szCs w:val="21"/>
              </w:rPr>
            </w:pPr>
          </w:p>
        </w:tc>
        <w:tc>
          <w:tcPr>
            <w:tcW w:w="645" w:type="dxa"/>
            <w:vAlign w:val="center"/>
          </w:tcPr>
          <w:p w:rsidR="00C92B1A" w:rsidRDefault="00B976D2">
            <w:pPr>
              <w:spacing w:line="240" w:lineRule="exact"/>
              <w:jc w:val="center"/>
              <w:rPr>
                <w:rFonts w:ascii="宋体" w:hAnsi="宋体"/>
                <w:szCs w:val="21"/>
              </w:rPr>
            </w:pPr>
            <w:r>
              <w:rPr>
                <w:rFonts w:ascii="宋体" w:hAnsi="宋体" w:hint="eastAsia"/>
                <w:szCs w:val="21"/>
              </w:rPr>
              <w:t>1</w:t>
            </w:r>
          </w:p>
        </w:tc>
        <w:tc>
          <w:tcPr>
            <w:tcW w:w="2186" w:type="dxa"/>
            <w:vAlign w:val="center"/>
          </w:tcPr>
          <w:p w:rsidR="00C92B1A" w:rsidRDefault="00B976D2">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C92B1A" w:rsidRDefault="00B976D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C92B1A" w:rsidRDefault="00B976D2" w:rsidP="00E90683">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E90683">
              <w:rPr>
                <w:rFonts w:ascii="宋体" w:hAnsi="宋体"/>
                <w:sz w:val="21"/>
                <w:szCs w:val="21"/>
              </w:rPr>
              <w:t>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C92B1A" w:rsidRDefault="00C92B1A">
      <w:pPr>
        <w:ind w:firstLine="420"/>
      </w:pPr>
    </w:p>
    <w:p w:rsidR="00C92B1A" w:rsidRDefault="00C92B1A">
      <w:pPr>
        <w:ind w:firstLine="420"/>
      </w:pPr>
    </w:p>
    <w:bookmarkEnd w:id="0"/>
    <w:bookmarkEnd w:id="1"/>
    <w:bookmarkEnd w:id="2"/>
    <w:p w:rsidR="00C92B1A" w:rsidRDefault="00C92B1A"/>
    <w:p w:rsidR="00C92B1A" w:rsidRDefault="00B976D2">
      <w:pPr>
        <w:widowControl/>
        <w:jc w:val="left"/>
        <w:rPr>
          <w:rFonts w:ascii="宋体" w:eastAsia="黑体" w:hAnsi="宋体"/>
          <w:kern w:val="44"/>
          <w:sz w:val="48"/>
          <w:szCs w:val="48"/>
        </w:rPr>
      </w:pPr>
      <w:r>
        <w:br w:type="page"/>
      </w:r>
    </w:p>
    <w:p w:rsidR="00C92B1A" w:rsidRDefault="00B976D2">
      <w:pPr>
        <w:pStyle w:val="10"/>
      </w:pPr>
      <w:r>
        <w:rPr>
          <w:rFonts w:hint="eastAsia"/>
        </w:rPr>
        <w:lastRenderedPageBreak/>
        <w:t>目</w:t>
      </w:r>
      <w:r>
        <w:rPr>
          <w:rFonts w:hint="eastAsia"/>
        </w:rPr>
        <w:t xml:space="preserve">   </w:t>
      </w:r>
      <w:r>
        <w:rPr>
          <w:rFonts w:hint="eastAsia"/>
        </w:rPr>
        <w:t>录</w:t>
      </w:r>
    </w:p>
    <w:p w:rsidR="00C92B1A" w:rsidRDefault="00B976D2">
      <w:pPr>
        <w:rPr>
          <w:b/>
          <w:sz w:val="24"/>
        </w:rPr>
      </w:pPr>
      <w:r>
        <w:rPr>
          <w:rFonts w:hint="eastAsia"/>
          <w:b/>
          <w:sz w:val="24"/>
        </w:rPr>
        <w:t>第一册</w:t>
      </w:r>
      <w:r>
        <w:rPr>
          <w:rFonts w:hint="eastAsia"/>
          <w:b/>
          <w:sz w:val="24"/>
        </w:rPr>
        <w:t xml:space="preserve">  </w:t>
      </w:r>
      <w:r>
        <w:rPr>
          <w:rFonts w:hint="eastAsia"/>
          <w:b/>
          <w:sz w:val="24"/>
        </w:rPr>
        <w:t>专用条款</w:t>
      </w:r>
    </w:p>
    <w:p w:rsidR="00C92B1A" w:rsidRDefault="00B976D2">
      <w:pPr>
        <w:rPr>
          <w:sz w:val="24"/>
        </w:rPr>
      </w:pPr>
      <w:r>
        <w:rPr>
          <w:rFonts w:hint="eastAsia"/>
          <w:sz w:val="24"/>
        </w:rPr>
        <w:t xml:space="preserve">          </w:t>
      </w:r>
      <w:r>
        <w:rPr>
          <w:rFonts w:hint="eastAsia"/>
          <w:sz w:val="24"/>
        </w:rPr>
        <w:t>关键信息</w:t>
      </w:r>
    </w:p>
    <w:p w:rsidR="00C92B1A" w:rsidRDefault="00B976D2">
      <w:pPr>
        <w:ind w:leftChars="300" w:left="630" w:firstLineChars="300" w:firstLine="630"/>
        <w:rPr>
          <w:rFonts w:ascii="宋体" w:hAnsi="宋体"/>
          <w:szCs w:val="21"/>
        </w:rPr>
      </w:pPr>
      <w:r>
        <w:rPr>
          <w:rFonts w:ascii="宋体" w:hAnsi="宋体" w:hint="eastAsia"/>
          <w:szCs w:val="21"/>
        </w:rPr>
        <w:t>第一章  招标公告</w:t>
      </w:r>
    </w:p>
    <w:p w:rsidR="00C92B1A" w:rsidRDefault="00B976D2">
      <w:pPr>
        <w:ind w:leftChars="300" w:left="630" w:firstLineChars="300" w:firstLine="630"/>
        <w:rPr>
          <w:rFonts w:ascii="宋体" w:hAnsi="宋体"/>
          <w:szCs w:val="21"/>
        </w:rPr>
      </w:pPr>
      <w:r>
        <w:rPr>
          <w:rFonts w:ascii="宋体" w:hAnsi="宋体" w:hint="eastAsia"/>
          <w:szCs w:val="21"/>
        </w:rPr>
        <w:t>第二章  招标项目需求</w:t>
      </w:r>
    </w:p>
    <w:p w:rsidR="00C92B1A" w:rsidRDefault="00B976D2">
      <w:pPr>
        <w:ind w:leftChars="300" w:left="630" w:firstLineChars="300" w:firstLine="630"/>
        <w:rPr>
          <w:rFonts w:ascii="宋体" w:hAnsi="宋体"/>
          <w:szCs w:val="21"/>
        </w:rPr>
      </w:pPr>
      <w:r>
        <w:rPr>
          <w:rFonts w:ascii="宋体" w:hAnsi="宋体" w:hint="eastAsia"/>
          <w:szCs w:val="21"/>
        </w:rPr>
        <w:t>第三章  投标文件格式、附件</w:t>
      </w:r>
    </w:p>
    <w:p w:rsidR="00C92B1A" w:rsidRDefault="00B976D2">
      <w:pPr>
        <w:ind w:leftChars="300" w:left="630" w:firstLineChars="300" w:firstLine="630"/>
        <w:rPr>
          <w:rFonts w:ascii="宋体" w:hAnsi="宋体"/>
          <w:szCs w:val="21"/>
        </w:rPr>
      </w:pPr>
      <w:r>
        <w:rPr>
          <w:rFonts w:ascii="宋体" w:hAnsi="宋体" w:hint="eastAsia"/>
          <w:szCs w:val="21"/>
        </w:rPr>
        <w:t>第四章  合同条款及格式</w:t>
      </w:r>
    </w:p>
    <w:p w:rsidR="00C92B1A" w:rsidRDefault="00B976D2">
      <w:pPr>
        <w:ind w:leftChars="300" w:left="630" w:firstLineChars="300" w:firstLine="630"/>
        <w:rPr>
          <w:rFonts w:ascii="宋体" w:hAnsi="宋体"/>
          <w:szCs w:val="21"/>
        </w:rPr>
      </w:pPr>
      <w:r>
        <w:rPr>
          <w:rFonts w:ascii="宋体" w:hAnsi="宋体" w:hint="eastAsia"/>
          <w:szCs w:val="21"/>
        </w:rPr>
        <w:t>第五章  政府采购履约异常情况反馈表</w:t>
      </w:r>
    </w:p>
    <w:p w:rsidR="00C92B1A" w:rsidRDefault="00C92B1A">
      <w:pPr>
        <w:rPr>
          <w:b/>
          <w:sz w:val="24"/>
        </w:rPr>
      </w:pPr>
    </w:p>
    <w:p w:rsidR="00C92B1A" w:rsidRDefault="00B976D2">
      <w:pPr>
        <w:rPr>
          <w:b/>
          <w:sz w:val="24"/>
        </w:rPr>
      </w:pPr>
      <w:r>
        <w:rPr>
          <w:rFonts w:hint="eastAsia"/>
          <w:b/>
          <w:sz w:val="24"/>
        </w:rPr>
        <w:t>第二册</w:t>
      </w:r>
      <w:r>
        <w:rPr>
          <w:rFonts w:hint="eastAsia"/>
          <w:b/>
          <w:sz w:val="24"/>
        </w:rPr>
        <w:t xml:space="preserve">  </w:t>
      </w:r>
      <w:r>
        <w:rPr>
          <w:rFonts w:hint="eastAsia"/>
          <w:b/>
          <w:sz w:val="24"/>
        </w:rPr>
        <w:t>通用条款</w:t>
      </w:r>
    </w:p>
    <w:p w:rsidR="00C92B1A" w:rsidRDefault="00B976D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C92B1A" w:rsidRDefault="00B976D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C92B1A" w:rsidRDefault="00B976D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C92B1A" w:rsidRDefault="00B976D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C92B1A" w:rsidRDefault="00B976D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C92B1A" w:rsidRDefault="00B976D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C92B1A" w:rsidRDefault="00B976D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C92B1A" w:rsidRDefault="00B976D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C92B1A" w:rsidRDefault="00B976D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C92B1A" w:rsidRDefault="00B976D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C92B1A" w:rsidRDefault="00B976D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C92B1A" w:rsidRDefault="00C92B1A">
      <w:pPr>
        <w:rPr>
          <w:sz w:val="24"/>
        </w:rPr>
      </w:pPr>
    </w:p>
    <w:p w:rsidR="00C92B1A" w:rsidRDefault="00B976D2">
      <w:pPr>
        <w:pStyle w:val="10"/>
      </w:pPr>
      <w:r>
        <w:rPr>
          <w:sz w:val="24"/>
        </w:rPr>
        <w:br w:type="page"/>
      </w:r>
      <w:bookmarkStart w:id="3" w:name="bt合同格式"/>
      <w:bookmarkStart w:id="4" w:name="bt项目管理班子配备情况"/>
      <w:bookmarkStart w:id="5" w:name="bt本工程承诺书"/>
      <w:bookmarkStart w:id="6" w:name="bt技术标投标文件格式"/>
      <w:bookmarkStart w:id="7" w:name="bt投标报价汇总表"/>
      <w:bookmarkStart w:id="8" w:name="bt其他资料2"/>
      <w:bookmarkStart w:id="9" w:name="bt投标函"/>
      <w:bookmarkStart w:id="10" w:name="合同格式"/>
      <w:bookmarkStart w:id="11" w:name="bt合同条款及格式"/>
      <w:bookmarkStart w:id="12" w:name="bt说明"/>
      <w:bookmarkStart w:id="13" w:name="bt其他资料由投标人自定"/>
      <w:bookmarkStart w:id="14" w:name="bt投标文件签署授权委托书"/>
      <w:bookmarkStart w:id="15" w:name="bt投标人情况介绍"/>
      <w:bookmarkStart w:id="16" w:name="bt开标一览表"/>
      <w:bookmarkStart w:id="17" w:name="bt投标人须知"/>
      <w:bookmarkStart w:id="18" w:name="bt合同条款"/>
      <w:bookmarkStart w:id="19" w:name="bt商务标投标文件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C92B1A" w:rsidRDefault="00B976D2">
      <w:pPr>
        <w:pStyle w:val="20"/>
        <w:rPr>
          <w:sz w:val="32"/>
          <w:szCs w:val="32"/>
        </w:rPr>
      </w:pPr>
      <w:r>
        <w:rPr>
          <w:rFonts w:hint="eastAsia"/>
          <w:sz w:val="32"/>
          <w:szCs w:val="32"/>
        </w:rPr>
        <w:t>第一章  招标公告</w:t>
      </w:r>
    </w:p>
    <w:p w:rsidR="00C92B1A" w:rsidRDefault="00B976D2">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超声肝纤维化检测仪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C92B1A" w:rsidRDefault="00C92B1A">
      <w:pPr>
        <w:ind w:firstLineChars="200" w:firstLine="420"/>
        <w:rPr>
          <w:rFonts w:ascii="宋体" w:hAnsi="宋体" w:cs="宋体"/>
          <w:kern w:val="0"/>
          <w:szCs w:val="21"/>
        </w:rPr>
      </w:pPr>
    </w:p>
    <w:p w:rsidR="00C92B1A" w:rsidRDefault="00B976D2">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SZUCG20190434EQ</w:t>
      </w:r>
    </w:p>
    <w:p w:rsidR="00C92B1A" w:rsidRDefault="00B976D2">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超声肝纤维化检测仪</w:t>
      </w:r>
    </w:p>
    <w:p w:rsidR="00C92B1A" w:rsidRDefault="00B976D2">
      <w:pPr>
        <w:rPr>
          <w:rFonts w:ascii="宋体" w:hAnsi="宋体" w:cs="宋体"/>
          <w:kern w:val="0"/>
          <w:szCs w:val="21"/>
        </w:rPr>
      </w:pPr>
      <w:r>
        <w:rPr>
          <w:rFonts w:ascii="宋体" w:hAnsi="宋体" w:cs="宋体" w:hint="eastAsia"/>
          <w:kern w:val="0"/>
          <w:szCs w:val="21"/>
        </w:rPr>
        <w:t>三、项目概况：</w:t>
      </w:r>
    </w:p>
    <w:p w:rsidR="00C92B1A" w:rsidRDefault="00B976D2">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C92B1A" w:rsidRDefault="00B976D2">
      <w:pPr>
        <w:ind w:firstLineChars="200" w:firstLine="420"/>
        <w:rPr>
          <w:rFonts w:ascii="宋体" w:hAnsi="宋体" w:cs="宋体"/>
          <w:kern w:val="0"/>
          <w:szCs w:val="21"/>
        </w:rPr>
      </w:pPr>
      <w:r>
        <w:rPr>
          <w:rFonts w:ascii="宋体" w:hAnsi="宋体" w:cs="宋体"/>
          <w:kern w:val="0"/>
          <w:szCs w:val="21"/>
        </w:rPr>
        <w:t xml:space="preserve">    </w:t>
      </w:r>
    </w:p>
    <w:p w:rsidR="00C92B1A" w:rsidRDefault="00B976D2">
      <w:pPr>
        <w:rPr>
          <w:rFonts w:ascii="宋体" w:hAnsi="宋体" w:cs="宋体"/>
          <w:kern w:val="0"/>
          <w:szCs w:val="21"/>
        </w:rPr>
      </w:pPr>
      <w:r>
        <w:rPr>
          <w:rFonts w:ascii="宋体" w:hAnsi="宋体" w:cs="宋体" w:hint="eastAsia"/>
          <w:kern w:val="0"/>
          <w:szCs w:val="21"/>
        </w:rPr>
        <w:t>四、投标人资格要求：</w:t>
      </w:r>
    </w:p>
    <w:p w:rsidR="00C92B1A" w:rsidRDefault="00B976D2">
      <w:pPr>
        <w:ind w:firstLineChars="200" w:firstLine="420"/>
        <w:rPr>
          <w:rFonts w:ascii="宋体" w:hAnsi="宋体" w:cs="宋体"/>
          <w:kern w:val="0"/>
          <w:szCs w:val="21"/>
        </w:rPr>
      </w:pPr>
      <w:r>
        <w:rPr>
          <w:rFonts w:ascii="宋体" w:hAnsi="宋体" w:cs="宋体"/>
          <w:kern w:val="0"/>
          <w:szCs w:val="21"/>
        </w:rPr>
        <w:t xml:space="preserve">      </w:t>
      </w:r>
    </w:p>
    <w:p w:rsidR="00C92B1A" w:rsidRDefault="00B976D2">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C92B1A" w:rsidRDefault="00B976D2">
      <w:pPr>
        <w:ind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本项目不接受投标人选用进口产品参与投标，（进口产品是指通过海关验放进入中国境内且产自关境外的进口产品）。</w:t>
      </w:r>
    </w:p>
    <w:p w:rsidR="00C92B1A" w:rsidRDefault="00B976D2">
      <w:pPr>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C92B1A" w:rsidRDefault="00B976D2">
      <w:pPr>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C92B1A" w:rsidRDefault="00B976D2">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C92B1A" w:rsidRDefault="00B976D2">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rsidR="00C92B1A" w:rsidRDefault="00C92B1A">
      <w:pPr>
        <w:rPr>
          <w:rFonts w:ascii="宋体" w:hAnsi="宋体" w:cs="宋体"/>
          <w:kern w:val="0"/>
          <w:szCs w:val="21"/>
        </w:rPr>
      </w:pPr>
    </w:p>
    <w:p w:rsidR="00C92B1A" w:rsidRDefault="00B976D2">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color w:val="FF0000"/>
          <w:kern w:val="0"/>
          <w:szCs w:val="21"/>
        </w:rPr>
        <w:t>450</w:t>
      </w:r>
      <w:r>
        <w:rPr>
          <w:rFonts w:ascii="宋体" w:hAnsi="宋体" w:cs="宋体" w:hint="eastAsia"/>
          <w:color w:val="FF0000"/>
          <w:kern w:val="0"/>
          <w:szCs w:val="21"/>
        </w:rPr>
        <w:t>,000.00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C92B1A" w:rsidRDefault="00C92B1A">
      <w:pPr>
        <w:ind w:firstLineChars="200" w:firstLine="420"/>
        <w:rPr>
          <w:rFonts w:ascii="宋体" w:hAnsi="宋体" w:cs="宋体"/>
          <w:kern w:val="0"/>
          <w:szCs w:val="21"/>
        </w:rPr>
      </w:pPr>
    </w:p>
    <w:p w:rsidR="00C92B1A" w:rsidRDefault="00B976D2">
      <w:pPr>
        <w:rPr>
          <w:rFonts w:ascii="宋体" w:hAnsi="宋体" w:cs="宋体"/>
          <w:kern w:val="0"/>
          <w:szCs w:val="21"/>
        </w:rPr>
      </w:pPr>
      <w:r>
        <w:rPr>
          <w:rFonts w:ascii="宋体" w:hAnsi="宋体" w:cs="宋体" w:hint="eastAsia"/>
          <w:kern w:val="0"/>
          <w:szCs w:val="21"/>
        </w:rPr>
        <w:t>六、投标与开标注意事项：</w:t>
      </w:r>
    </w:p>
    <w:p w:rsidR="00C92B1A" w:rsidRDefault="00B976D2">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C92B1A" w:rsidRDefault="00B976D2">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E90683">
        <w:rPr>
          <w:rFonts w:ascii="宋体" w:hAnsi="宋体" w:cs="宋体"/>
          <w:kern w:val="0"/>
          <w:szCs w:val="21"/>
        </w:rPr>
        <w:t>09</w:t>
      </w:r>
      <w:r>
        <w:rPr>
          <w:rFonts w:ascii="宋体" w:hAnsi="宋体" w:cs="宋体" w:hint="eastAsia"/>
          <w:kern w:val="0"/>
          <w:szCs w:val="21"/>
        </w:rPr>
        <w:t>月</w:t>
      </w:r>
      <w:r w:rsidR="00E90683">
        <w:rPr>
          <w:rFonts w:ascii="宋体" w:hAnsi="宋体" w:cs="宋体"/>
          <w:kern w:val="0"/>
          <w:szCs w:val="21"/>
        </w:rPr>
        <w:t>16</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年0</w:t>
      </w:r>
      <w:r w:rsidR="0067209E">
        <w:rPr>
          <w:rFonts w:ascii="宋体" w:hAnsi="宋体" w:cs="宋体"/>
          <w:kern w:val="0"/>
          <w:szCs w:val="21"/>
        </w:rPr>
        <w:t>9</w:t>
      </w:r>
      <w:r>
        <w:rPr>
          <w:rFonts w:ascii="宋体" w:hAnsi="宋体" w:cs="宋体" w:hint="eastAsia"/>
          <w:kern w:val="0"/>
          <w:szCs w:val="21"/>
        </w:rPr>
        <w:t>月</w:t>
      </w:r>
      <w:r w:rsidR="00E90683">
        <w:rPr>
          <w:rFonts w:ascii="宋体" w:hAnsi="宋体" w:cs="宋体"/>
          <w:kern w:val="0"/>
          <w:szCs w:val="21"/>
        </w:rPr>
        <w:t>26</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C92B1A" w:rsidRDefault="00B976D2">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C92B1A" w:rsidRDefault="00B976D2">
      <w:pPr>
        <w:ind w:firstLineChars="400" w:firstLine="840"/>
        <w:rPr>
          <w:rFonts w:ascii="宋体" w:hAnsi="宋体" w:cs="宋体"/>
          <w:kern w:val="0"/>
          <w:szCs w:val="21"/>
        </w:rPr>
      </w:pPr>
      <w:r>
        <w:rPr>
          <w:rFonts w:ascii="宋体" w:hAnsi="宋体" w:cs="宋体" w:hint="eastAsia"/>
          <w:kern w:val="0"/>
          <w:szCs w:val="21"/>
        </w:rPr>
        <w:t>户名：深圳大学</w:t>
      </w:r>
    </w:p>
    <w:p w:rsidR="00C92B1A" w:rsidRDefault="00B976D2">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C92B1A" w:rsidRDefault="00B976D2">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C92B1A" w:rsidRDefault="00B976D2">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C92B1A" w:rsidRDefault="00B976D2">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C92B1A" w:rsidRDefault="00B976D2">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C92B1A" w:rsidRDefault="00B976D2">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C92B1A" w:rsidRDefault="00B976D2">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C92B1A" w:rsidRDefault="00B976D2">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kern w:val="0"/>
          <w:szCs w:val="21"/>
        </w:rPr>
        <w:t>2019</w:t>
      </w:r>
      <w:r>
        <w:rPr>
          <w:rFonts w:ascii="宋体" w:hAnsi="宋体" w:cs="宋体" w:hint="eastAsia"/>
          <w:kern w:val="0"/>
          <w:szCs w:val="21"/>
        </w:rPr>
        <w:t>年0</w:t>
      </w:r>
      <w:r w:rsidR="0067209E">
        <w:rPr>
          <w:rFonts w:ascii="宋体" w:hAnsi="宋体" w:cs="宋体"/>
          <w:kern w:val="0"/>
          <w:szCs w:val="21"/>
        </w:rPr>
        <w:t>9</w:t>
      </w:r>
      <w:r>
        <w:rPr>
          <w:rFonts w:ascii="宋体" w:hAnsi="宋体" w:cs="宋体" w:hint="eastAsia"/>
          <w:kern w:val="0"/>
          <w:szCs w:val="21"/>
        </w:rPr>
        <w:t>月</w:t>
      </w:r>
      <w:r w:rsidR="00E90683">
        <w:rPr>
          <w:rFonts w:ascii="宋体" w:hAnsi="宋体" w:cs="宋体"/>
          <w:kern w:val="0"/>
          <w:szCs w:val="21"/>
        </w:rPr>
        <w:t>27</w:t>
      </w:r>
      <w:r>
        <w:rPr>
          <w:rFonts w:ascii="宋体" w:hAnsi="宋体" w:cs="宋体" w:hint="eastAsia"/>
          <w:kern w:val="0"/>
          <w:szCs w:val="21"/>
        </w:rPr>
        <w:t xml:space="preserve">日 </w:t>
      </w:r>
      <w:r w:rsidR="00E90683">
        <w:rPr>
          <w:rFonts w:ascii="宋体" w:hAnsi="宋体" w:cs="宋体"/>
          <w:kern w:val="0"/>
          <w:szCs w:val="21"/>
        </w:rPr>
        <w:t>15</w:t>
      </w:r>
      <w:r>
        <w:rPr>
          <w:rFonts w:ascii="宋体" w:hAnsi="宋体" w:cs="宋体" w:hint="eastAsia"/>
          <w:kern w:val="0"/>
          <w:szCs w:val="21"/>
        </w:rPr>
        <w:t>:</w:t>
      </w:r>
      <w:r w:rsidR="00E90683">
        <w:rPr>
          <w:rFonts w:ascii="宋体" w:hAnsi="宋体" w:cs="宋体"/>
          <w:kern w:val="0"/>
          <w:szCs w:val="21"/>
        </w:rPr>
        <w:t>00</w:t>
      </w:r>
      <w:r>
        <w:rPr>
          <w:rFonts w:ascii="宋体" w:hAnsi="宋体" w:cs="宋体" w:hint="eastAsia"/>
          <w:kern w:val="0"/>
          <w:szCs w:val="21"/>
        </w:rPr>
        <w:t xml:space="preserve">时之前递交到深圳大学招投标管理中心。 </w:t>
      </w:r>
    </w:p>
    <w:p w:rsidR="00C92B1A" w:rsidRDefault="00B976D2">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C92B1A" w:rsidRDefault="00B976D2">
      <w:pPr>
        <w:ind w:firstLineChars="400" w:firstLine="840"/>
        <w:rPr>
          <w:rFonts w:ascii="宋体" w:hAnsi="宋体" w:cs="宋体"/>
          <w:kern w:val="0"/>
          <w:szCs w:val="21"/>
        </w:rPr>
      </w:pPr>
      <w:r>
        <w:rPr>
          <w:rFonts w:ascii="宋体" w:hAnsi="宋体" w:cs="宋体" w:hint="eastAsia"/>
          <w:kern w:val="0"/>
          <w:szCs w:val="21"/>
        </w:rPr>
        <w:t>定于</w:t>
      </w:r>
      <w:r w:rsidR="00E90683">
        <w:rPr>
          <w:rFonts w:ascii="宋体" w:hAnsi="宋体" w:cs="宋体"/>
          <w:kern w:val="0"/>
          <w:szCs w:val="21"/>
        </w:rPr>
        <w:t>2019</w:t>
      </w:r>
      <w:r w:rsidR="00E90683">
        <w:rPr>
          <w:rFonts w:ascii="宋体" w:hAnsi="宋体" w:cs="宋体" w:hint="eastAsia"/>
          <w:kern w:val="0"/>
          <w:szCs w:val="21"/>
        </w:rPr>
        <w:t>年0</w:t>
      </w:r>
      <w:r w:rsidR="00E90683">
        <w:rPr>
          <w:rFonts w:ascii="宋体" w:hAnsi="宋体" w:cs="宋体"/>
          <w:kern w:val="0"/>
          <w:szCs w:val="21"/>
        </w:rPr>
        <w:t>9</w:t>
      </w:r>
      <w:r w:rsidR="00E90683">
        <w:rPr>
          <w:rFonts w:ascii="宋体" w:hAnsi="宋体" w:cs="宋体" w:hint="eastAsia"/>
          <w:kern w:val="0"/>
          <w:szCs w:val="21"/>
        </w:rPr>
        <w:t>月</w:t>
      </w:r>
      <w:r w:rsidR="00E90683">
        <w:rPr>
          <w:rFonts w:ascii="宋体" w:hAnsi="宋体" w:cs="宋体"/>
          <w:kern w:val="0"/>
          <w:szCs w:val="21"/>
        </w:rPr>
        <w:t>27</w:t>
      </w:r>
      <w:r w:rsidR="00E90683">
        <w:rPr>
          <w:rFonts w:ascii="宋体" w:hAnsi="宋体" w:cs="宋体" w:hint="eastAsia"/>
          <w:kern w:val="0"/>
          <w:szCs w:val="21"/>
        </w:rPr>
        <w:t xml:space="preserve">日 </w:t>
      </w:r>
      <w:r w:rsidR="00E90683">
        <w:rPr>
          <w:rFonts w:ascii="宋体" w:hAnsi="宋体" w:cs="宋体"/>
          <w:kern w:val="0"/>
          <w:szCs w:val="21"/>
        </w:rPr>
        <w:t>15</w:t>
      </w:r>
      <w:r w:rsidR="00E90683">
        <w:rPr>
          <w:rFonts w:ascii="宋体" w:hAnsi="宋体" w:cs="宋体" w:hint="eastAsia"/>
          <w:kern w:val="0"/>
          <w:szCs w:val="21"/>
        </w:rPr>
        <w:t>:</w:t>
      </w:r>
      <w:r w:rsidR="00E90683">
        <w:rPr>
          <w:rFonts w:ascii="宋体" w:hAnsi="宋体" w:cs="宋体"/>
          <w:kern w:val="0"/>
          <w:szCs w:val="21"/>
        </w:rPr>
        <w:t>00</w:t>
      </w:r>
      <w:r w:rsidR="00E90683">
        <w:rPr>
          <w:rFonts w:ascii="宋体" w:hAnsi="宋体" w:cs="宋体" w:hint="eastAsia"/>
          <w:kern w:val="0"/>
          <w:szCs w:val="21"/>
        </w:rPr>
        <w:t>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C92B1A" w:rsidRDefault="00B976D2">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C92B1A" w:rsidRDefault="00C92B1A">
      <w:pPr>
        <w:rPr>
          <w:rFonts w:ascii="宋体" w:hAnsi="宋体" w:cs="宋体"/>
          <w:kern w:val="0"/>
          <w:szCs w:val="21"/>
        </w:rPr>
      </w:pPr>
    </w:p>
    <w:p w:rsidR="00C92B1A" w:rsidRDefault="00B976D2">
      <w:pPr>
        <w:rPr>
          <w:rFonts w:ascii="宋体" w:hAnsi="宋体" w:cs="宋体"/>
          <w:kern w:val="0"/>
          <w:szCs w:val="21"/>
        </w:rPr>
      </w:pPr>
      <w:r>
        <w:rPr>
          <w:rFonts w:ascii="宋体" w:hAnsi="宋体" w:cs="宋体" w:hint="eastAsia"/>
          <w:kern w:val="0"/>
          <w:szCs w:val="21"/>
        </w:rPr>
        <w:t>七、重要提示：</w:t>
      </w:r>
    </w:p>
    <w:p w:rsidR="00C92B1A" w:rsidRDefault="00B976D2">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C92B1A" w:rsidRDefault="00B976D2">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C92B1A" w:rsidRPr="002B6B90" w:rsidRDefault="00B976D2">
      <w:pPr>
        <w:ind w:firstLineChars="200" w:firstLine="422"/>
        <w:rPr>
          <w:rFonts w:ascii="宋体" w:hAnsi="宋体" w:cs="宋体"/>
          <w:b/>
          <w:color w:val="FF0000"/>
          <w:kern w:val="0"/>
          <w:szCs w:val="21"/>
        </w:rPr>
      </w:pPr>
      <w:r w:rsidRPr="002B6B90">
        <w:rPr>
          <w:rFonts w:ascii="宋体" w:hAnsi="宋体" w:cs="宋体" w:hint="eastAsia"/>
          <w:b/>
          <w:color w:val="FF0000"/>
          <w:kern w:val="0"/>
          <w:szCs w:val="21"/>
        </w:rPr>
        <w:t xml:space="preserve">3. </w:t>
      </w:r>
      <w:r w:rsidR="002B6B90" w:rsidRPr="002B6B90">
        <w:rPr>
          <w:rFonts w:ascii="宋体" w:hAnsi="宋体" w:cs="宋体" w:hint="eastAsia"/>
          <w:b/>
          <w:color w:val="FF0000"/>
          <w:kern w:val="0"/>
          <w:szCs w:val="21"/>
        </w:rPr>
        <w:t>本项目</w:t>
      </w:r>
      <w:r w:rsidR="002B6B90" w:rsidRPr="002B6B90">
        <w:rPr>
          <w:rFonts w:ascii="宋体" w:hAnsi="宋体" w:cs="宋体"/>
          <w:b/>
          <w:color w:val="FF0000"/>
          <w:kern w:val="0"/>
          <w:szCs w:val="21"/>
        </w:rPr>
        <w:t>无须</w:t>
      </w:r>
      <w:r w:rsidR="002B6B90" w:rsidRPr="002B6B90">
        <w:rPr>
          <w:rFonts w:ascii="宋体" w:hAnsi="宋体" w:cs="宋体" w:hint="eastAsia"/>
          <w:b/>
          <w:color w:val="FF0000"/>
          <w:kern w:val="0"/>
          <w:szCs w:val="21"/>
        </w:rPr>
        <w:t>交纳投标保证金</w:t>
      </w:r>
    </w:p>
    <w:p w:rsidR="00C92B1A" w:rsidRDefault="00B976D2">
      <w:pPr>
        <w:rPr>
          <w:rFonts w:ascii="宋体" w:hAnsi="宋体" w:cs="宋体"/>
          <w:kern w:val="0"/>
          <w:szCs w:val="21"/>
        </w:rPr>
      </w:pPr>
      <w:r>
        <w:rPr>
          <w:rFonts w:ascii="宋体" w:hAnsi="宋体" w:cs="宋体" w:hint="eastAsia"/>
          <w:kern w:val="0"/>
          <w:szCs w:val="21"/>
        </w:rPr>
        <w:t>八、联系方式：</w:t>
      </w:r>
    </w:p>
    <w:p w:rsidR="00C92B1A" w:rsidRDefault="00B976D2">
      <w:pPr>
        <w:ind w:firstLineChars="200" w:firstLine="420"/>
        <w:rPr>
          <w:rFonts w:ascii="宋体" w:hAnsi="宋体" w:cs="宋体"/>
          <w:kern w:val="0"/>
          <w:szCs w:val="21"/>
        </w:rPr>
      </w:pPr>
      <w:r>
        <w:rPr>
          <w:rFonts w:ascii="宋体" w:hAnsi="宋体" w:cs="宋体" w:hint="eastAsia"/>
          <w:kern w:val="0"/>
          <w:szCs w:val="21"/>
        </w:rPr>
        <w:t>1. 招标组织</w:t>
      </w:r>
    </w:p>
    <w:p w:rsidR="00C92B1A" w:rsidRDefault="00B976D2">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C92B1A" w:rsidRDefault="00B976D2">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C92B1A" w:rsidRDefault="00B976D2">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sidR="0067209E">
        <w:rPr>
          <w:rFonts w:ascii="宋体" w:hAnsi="宋体" w:cs="宋体" w:hint="eastAsia"/>
          <w:kern w:val="0"/>
          <w:szCs w:val="21"/>
        </w:rPr>
        <w:t>王</w:t>
      </w:r>
      <w:r>
        <w:rPr>
          <w:rFonts w:ascii="宋体" w:hAnsi="宋体" w:cs="宋体" w:hint="eastAsia"/>
          <w:kern w:val="0"/>
          <w:szCs w:val="21"/>
        </w:rPr>
        <w:t>老师 电话：（0755）2653 11</w:t>
      </w:r>
      <w:r w:rsidR="0067209E">
        <w:rPr>
          <w:rFonts w:ascii="宋体" w:hAnsi="宋体" w:cs="宋体"/>
          <w:kern w:val="0"/>
          <w:szCs w:val="21"/>
        </w:rPr>
        <w:t>29</w:t>
      </w:r>
    </w:p>
    <w:p w:rsidR="00C92B1A" w:rsidRDefault="00B976D2">
      <w:pPr>
        <w:ind w:firstLineChars="200" w:firstLine="420"/>
        <w:rPr>
          <w:rFonts w:ascii="宋体" w:hAnsi="宋体" w:cs="宋体"/>
          <w:kern w:val="0"/>
          <w:szCs w:val="21"/>
        </w:rPr>
      </w:pPr>
      <w:r>
        <w:rPr>
          <w:rFonts w:ascii="宋体" w:hAnsi="宋体" w:cs="宋体" w:hint="eastAsia"/>
          <w:kern w:val="0"/>
          <w:szCs w:val="21"/>
        </w:rPr>
        <w:t>2. 采购负责人</w:t>
      </w:r>
    </w:p>
    <w:p w:rsidR="00C92B1A" w:rsidRDefault="00B976D2">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深圳大学临床</w:t>
      </w:r>
      <w:r>
        <w:rPr>
          <w:rFonts w:ascii="宋体" w:hAnsi="宋体" w:cs="宋体"/>
          <w:kern w:val="0"/>
          <w:szCs w:val="21"/>
        </w:rPr>
        <w:t>医学科学院</w:t>
      </w:r>
    </w:p>
    <w:p w:rsidR="00C92B1A" w:rsidRDefault="00B976D2">
      <w:pPr>
        <w:ind w:firstLineChars="350" w:firstLine="735"/>
        <w:rPr>
          <w:rFonts w:ascii="宋体" w:hAnsi="宋体" w:cs="宋体"/>
          <w:kern w:val="0"/>
          <w:szCs w:val="21"/>
        </w:rPr>
      </w:pPr>
      <w:r>
        <w:rPr>
          <w:rFonts w:ascii="宋体" w:hAnsi="宋体" w:cs="宋体" w:hint="eastAsia"/>
          <w:kern w:val="0"/>
          <w:szCs w:val="21"/>
        </w:rPr>
        <w:t>详细地址：深圳市西丽大学城学苑大道1098号 深圳大学总医院</w:t>
      </w:r>
    </w:p>
    <w:p w:rsidR="00C92B1A" w:rsidRDefault="00B976D2">
      <w:pPr>
        <w:ind w:firstLineChars="350" w:firstLine="735"/>
        <w:rPr>
          <w:rFonts w:ascii="宋体" w:hAnsi="宋体" w:cs="宋体"/>
          <w:kern w:val="0"/>
          <w:szCs w:val="21"/>
        </w:rPr>
      </w:pPr>
      <w:r>
        <w:rPr>
          <w:rFonts w:ascii="宋体" w:hAnsi="宋体" w:cs="宋体" w:hint="eastAsia"/>
          <w:kern w:val="0"/>
          <w:szCs w:val="21"/>
        </w:rPr>
        <w:t>联系人 ：梁老师 电话：（0755）2183 9931</w:t>
      </w:r>
    </w:p>
    <w:p w:rsidR="00C92B1A" w:rsidRDefault="00B976D2">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C92B1A" w:rsidRDefault="00B976D2">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E90683">
        <w:rPr>
          <w:rFonts w:ascii="宋体" w:hAnsi="宋体" w:cs="宋体"/>
          <w:kern w:val="0"/>
          <w:szCs w:val="21"/>
        </w:rPr>
        <w:t>09</w:t>
      </w:r>
      <w:r>
        <w:rPr>
          <w:rFonts w:ascii="宋体" w:hAnsi="宋体" w:cs="宋体" w:hint="eastAsia"/>
          <w:kern w:val="0"/>
          <w:szCs w:val="21"/>
        </w:rPr>
        <w:t>月</w:t>
      </w:r>
      <w:r w:rsidR="00E90683">
        <w:rPr>
          <w:rFonts w:ascii="宋体" w:hAnsi="宋体" w:cs="宋体" w:hint="eastAsia"/>
          <w:kern w:val="0"/>
          <w:szCs w:val="21"/>
        </w:rPr>
        <w:t>17</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E90683">
        <w:rPr>
          <w:rFonts w:ascii="宋体" w:hAnsi="宋体" w:cs="宋体"/>
          <w:kern w:val="0"/>
          <w:szCs w:val="21"/>
        </w:rPr>
        <w:t>09</w:t>
      </w:r>
      <w:r>
        <w:rPr>
          <w:rFonts w:ascii="宋体" w:hAnsi="宋体" w:cs="宋体" w:hint="eastAsia"/>
          <w:kern w:val="0"/>
          <w:szCs w:val="21"/>
        </w:rPr>
        <w:t>月</w:t>
      </w:r>
      <w:r w:rsidR="00E90683">
        <w:rPr>
          <w:rFonts w:ascii="宋体" w:hAnsi="宋体" w:cs="宋体" w:hint="eastAsia"/>
          <w:kern w:val="0"/>
          <w:szCs w:val="21"/>
        </w:rPr>
        <w:t>23</w:t>
      </w:r>
      <w:r>
        <w:rPr>
          <w:rFonts w:ascii="宋体" w:hAnsi="宋体" w:cs="宋体" w:hint="eastAsia"/>
          <w:kern w:val="0"/>
          <w:szCs w:val="21"/>
        </w:rPr>
        <w:t>日止。</w:t>
      </w:r>
    </w:p>
    <w:p w:rsidR="00C92B1A" w:rsidRDefault="00C92B1A">
      <w:pPr>
        <w:ind w:firstLineChars="350" w:firstLine="735"/>
        <w:rPr>
          <w:rFonts w:ascii="宋体" w:hAnsi="宋体" w:cs="宋体"/>
          <w:kern w:val="0"/>
          <w:szCs w:val="21"/>
        </w:rPr>
      </w:pPr>
    </w:p>
    <w:p w:rsidR="00C92B1A" w:rsidRDefault="00B976D2">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C92B1A" w:rsidRDefault="00B976D2">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E90683">
        <w:rPr>
          <w:rFonts w:ascii="宋体" w:hAnsi="宋体" w:cs="宋体"/>
          <w:b/>
          <w:kern w:val="0"/>
          <w:szCs w:val="21"/>
        </w:rPr>
        <w:t>09</w:t>
      </w:r>
      <w:r>
        <w:rPr>
          <w:rFonts w:ascii="宋体" w:hAnsi="宋体" w:cs="宋体" w:hint="eastAsia"/>
          <w:b/>
          <w:kern w:val="0"/>
          <w:szCs w:val="21"/>
        </w:rPr>
        <w:t>月</w:t>
      </w:r>
      <w:r w:rsidR="00E90683">
        <w:rPr>
          <w:rFonts w:ascii="宋体" w:hAnsi="宋体" w:cs="宋体" w:hint="eastAsia"/>
          <w:b/>
          <w:kern w:val="0"/>
          <w:szCs w:val="21"/>
        </w:rPr>
        <w:t>16</w:t>
      </w:r>
      <w:r>
        <w:rPr>
          <w:rFonts w:ascii="宋体" w:hAnsi="宋体" w:cs="宋体" w:hint="eastAsia"/>
          <w:b/>
          <w:kern w:val="0"/>
          <w:szCs w:val="21"/>
        </w:rPr>
        <w:t>日</w:t>
      </w:r>
    </w:p>
    <w:p w:rsidR="002B6B90" w:rsidRDefault="002B6B90">
      <w:pPr>
        <w:ind w:firstLineChars="350" w:firstLine="738"/>
        <w:jc w:val="right"/>
        <w:rPr>
          <w:rFonts w:ascii="宋体" w:hAnsi="宋体" w:cs="宋体"/>
          <w:b/>
          <w:kern w:val="0"/>
          <w:szCs w:val="21"/>
        </w:rPr>
      </w:pPr>
    </w:p>
    <w:p w:rsidR="002B6B90" w:rsidRDefault="002B6B90">
      <w:pPr>
        <w:ind w:firstLineChars="350" w:firstLine="738"/>
        <w:jc w:val="right"/>
        <w:rPr>
          <w:rFonts w:ascii="宋体" w:hAnsi="宋体" w:cs="宋体"/>
          <w:b/>
          <w:kern w:val="0"/>
          <w:szCs w:val="21"/>
        </w:rPr>
      </w:pPr>
    </w:p>
    <w:p w:rsidR="002B6B90" w:rsidRDefault="002B6B90">
      <w:pPr>
        <w:ind w:firstLineChars="350" w:firstLine="738"/>
        <w:jc w:val="right"/>
        <w:rPr>
          <w:rFonts w:ascii="宋体" w:hAnsi="宋体" w:cs="宋体"/>
          <w:b/>
          <w:kern w:val="0"/>
          <w:szCs w:val="21"/>
        </w:rPr>
      </w:pPr>
    </w:p>
    <w:p w:rsidR="002B6B90" w:rsidRDefault="002B6B90">
      <w:pPr>
        <w:ind w:firstLineChars="350" w:firstLine="738"/>
        <w:jc w:val="right"/>
        <w:rPr>
          <w:rFonts w:ascii="宋体" w:hAnsi="宋体" w:cs="宋体"/>
          <w:b/>
          <w:kern w:val="0"/>
          <w:szCs w:val="21"/>
        </w:rPr>
      </w:pPr>
    </w:p>
    <w:p w:rsidR="002B6B90" w:rsidRDefault="002B6B90">
      <w:pPr>
        <w:ind w:firstLineChars="350" w:firstLine="738"/>
        <w:jc w:val="right"/>
        <w:rPr>
          <w:rFonts w:ascii="宋体" w:hAnsi="宋体" w:cs="宋体"/>
          <w:b/>
          <w:kern w:val="0"/>
          <w:szCs w:val="21"/>
        </w:rPr>
      </w:pPr>
    </w:p>
    <w:p w:rsidR="002B6B90" w:rsidRDefault="002B6B90">
      <w:pPr>
        <w:ind w:firstLineChars="350" w:firstLine="738"/>
        <w:jc w:val="right"/>
        <w:rPr>
          <w:rFonts w:ascii="宋体" w:hAnsi="宋体" w:cs="宋体"/>
          <w:b/>
          <w:kern w:val="0"/>
          <w:szCs w:val="21"/>
        </w:rPr>
      </w:pPr>
    </w:p>
    <w:p w:rsidR="002B6B90" w:rsidRDefault="002B6B90">
      <w:pPr>
        <w:ind w:firstLineChars="350" w:firstLine="738"/>
        <w:jc w:val="right"/>
        <w:rPr>
          <w:rFonts w:ascii="宋体" w:hAnsi="宋体" w:cs="宋体"/>
          <w:b/>
          <w:kern w:val="0"/>
          <w:szCs w:val="21"/>
        </w:rPr>
      </w:pPr>
    </w:p>
    <w:p w:rsidR="002B6B90" w:rsidRDefault="002B6B90">
      <w:pPr>
        <w:ind w:firstLineChars="350" w:firstLine="738"/>
        <w:jc w:val="right"/>
        <w:rPr>
          <w:rFonts w:ascii="宋体" w:hAnsi="宋体" w:cs="宋体"/>
          <w:b/>
          <w:kern w:val="0"/>
          <w:szCs w:val="21"/>
        </w:rPr>
      </w:pPr>
    </w:p>
    <w:p w:rsidR="002B6B90" w:rsidRDefault="002B6B90">
      <w:pPr>
        <w:ind w:firstLineChars="350" w:firstLine="738"/>
        <w:jc w:val="right"/>
        <w:rPr>
          <w:rFonts w:ascii="宋体" w:hAnsi="宋体" w:cs="宋体"/>
          <w:b/>
          <w:kern w:val="0"/>
          <w:szCs w:val="21"/>
        </w:rPr>
      </w:pPr>
    </w:p>
    <w:p w:rsidR="002B6B90" w:rsidRDefault="002B6B90">
      <w:pPr>
        <w:ind w:firstLineChars="350" w:firstLine="738"/>
        <w:jc w:val="right"/>
        <w:rPr>
          <w:rFonts w:ascii="宋体" w:hAnsi="宋体" w:cs="宋体" w:hint="eastAsia"/>
          <w:b/>
          <w:kern w:val="0"/>
          <w:szCs w:val="21"/>
        </w:rPr>
      </w:pPr>
    </w:p>
    <w:p w:rsidR="00C92B1A" w:rsidRDefault="00B976D2">
      <w:pPr>
        <w:pStyle w:val="20"/>
        <w:rPr>
          <w:sz w:val="32"/>
          <w:szCs w:val="32"/>
        </w:rPr>
      </w:pPr>
      <w:r>
        <w:rPr>
          <w:rFonts w:hint="eastAsia"/>
          <w:sz w:val="32"/>
          <w:szCs w:val="32"/>
        </w:rPr>
        <w:lastRenderedPageBreak/>
        <w:t>第二章  项目需求</w:t>
      </w:r>
    </w:p>
    <w:p w:rsidR="00C92B1A" w:rsidRDefault="00B976D2">
      <w:pPr>
        <w:pStyle w:val="20"/>
        <w:spacing w:beforeLines="50" w:before="120" w:afterLines="50" w:after="120"/>
        <w:rPr>
          <w:sz w:val="28"/>
          <w:szCs w:val="28"/>
        </w:rPr>
      </w:pPr>
      <w:bookmarkStart w:id="20" w:name="_Toc60560625"/>
      <w:bookmarkStart w:id="21" w:name="_Toc73521635"/>
      <w:bookmarkStart w:id="22" w:name="_Toc73517639"/>
      <w:bookmarkStart w:id="23" w:name="_Toc60631620"/>
      <w:bookmarkStart w:id="24" w:name="_Toc73518117"/>
      <w:bookmarkStart w:id="25" w:name="_Toc100052364"/>
      <w:bookmarkStart w:id="26" w:name="_Toc73521547"/>
      <w:bookmarkStart w:id="27"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C92B1A">
        <w:trPr>
          <w:cantSplit/>
          <w:trHeight w:val="20"/>
          <w:jc w:val="center"/>
        </w:trPr>
        <w:tc>
          <w:tcPr>
            <w:tcW w:w="807" w:type="dxa"/>
            <w:vAlign w:val="center"/>
          </w:tcPr>
          <w:bookmarkEnd w:id="20"/>
          <w:bookmarkEnd w:id="21"/>
          <w:bookmarkEnd w:id="22"/>
          <w:bookmarkEnd w:id="23"/>
          <w:bookmarkEnd w:id="24"/>
          <w:bookmarkEnd w:id="25"/>
          <w:bookmarkEnd w:id="26"/>
          <w:bookmarkEnd w:id="27"/>
          <w:p w:rsidR="00C92B1A" w:rsidRDefault="00B976D2">
            <w:pPr>
              <w:jc w:val="center"/>
              <w:rPr>
                <w:rFonts w:ascii="宋体" w:hAnsi="宋体"/>
                <w:b/>
                <w:bCs/>
              </w:rPr>
            </w:pPr>
            <w:r>
              <w:rPr>
                <w:rFonts w:ascii="宋体" w:hAnsi="宋体" w:hint="eastAsia"/>
                <w:b/>
                <w:bCs/>
              </w:rPr>
              <w:t>序号</w:t>
            </w:r>
          </w:p>
        </w:tc>
        <w:tc>
          <w:tcPr>
            <w:tcW w:w="2160" w:type="dxa"/>
            <w:vAlign w:val="center"/>
          </w:tcPr>
          <w:p w:rsidR="00C92B1A" w:rsidRDefault="00B976D2">
            <w:pPr>
              <w:jc w:val="center"/>
              <w:rPr>
                <w:rFonts w:ascii="宋体" w:hAnsi="宋体"/>
                <w:b/>
                <w:bCs/>
              </w:rPr>
            </w:pPr>
            <w:r>
              <w:rPr>
                <w:rFonts w:ascii="宋体" w:hAnsi="宋体" w:hint="eastAsia"/>
                <w:b/>
                <w:bCs/>
              </w:rPr>
              <w:t>内   容</w:t>
            </w:r>
          </w:p>
        </w:tc>
        <w:tc>
          <w:tcPr>
            <w:tcW w:w="5400" w:type="dxa"/>
            <w:vAlign w:val="center"/>
          </w:tcPr>
          <w:p w:rsidR="00C92B1A" w:rsidRDefault="00B976D2">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C92B1A">
        <w:trPr>
          <w:cantSplit/>
          <w:trHeight w:val="20"/>
          <w:jc w:val="center"/>
        </w:trPr>
        <w:tc>
          <w:tcPr>
            <w:tcW w:w="807" w:type="dxa"/>
            <w:vAlign w:val="center"/>
          </w:tcPr>
          <w:p w:rsidR="00C92B1A" w:rsidRDefault="00B976D2">
            <w:pPr>
              <w:jc w:val="center"/>
              <w:rPr>
                <w:rFonts w:ascii="宋体" w:hAnsi="宋体"/>
              </w:rPr>
            </w:pPr>
            <w:r>
              <w:rPr>
                <w:rFonts w:ascii="宋体" w:hAnsi="宋体" w:hint="eastAsia"/>
              </w:rPr>
              <w:t>1</w:t>
            </w:r>
          </w:p>
        </w:tc>
        <w:tc>
          <w:tcPr>
            <w:tcW w:w="2160" w:type="dxa"/>
            <w:vAlign w:val="center"/>
          </w:tcPr>
          <w:p w:rsidR="00C92B1A" w:rsidRDefault="00B976D2">
            <w:r>
              <w:rPr>
                <w:rFonts w:hint="eastAsia"/>
              </w:rPr>
              <w:t>联合体投标</w:t>
            </w:r>
          </w:p>
        </w:tc>
        <w:tc>
          <w:tcPr>
            <w:tcW w:w="5400" w:type="dxa"/>
            <w:vAlign w:val="center"/>
          </w:tcPr>
          <w:p w:rsidR="00C92B1A" w:rsidRDefault="00B976D2">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C92B1A">
        <w:trPr>
          <w:cantSplit/>
          <w:trHeight w:val="20"/>
          <w:jc w:val="center"/>
        </w:trPr>
        <w:tc>
          <w:tcPr>
            <w:tcW w:w="807" w:type="dxa"/>
            <w:vAlign w:val="center"/>
          </w:tcPr>
          <w:p w:rsidR="00C92B1A" w:rsidRDefault="00B976D2">
            <w:pPr>
              <w:jc w:val="center"/>
              <w:rPr>
                <w:rFonts w:ascii="宋体" w:hAnsi="宋体"/>
              </w:rPr>
            </w:pPr>
            <w:r>
              <w:rPr>
                <w:rFonts w:ascii="宋体" w:hAnsi="宋体" w:hint="eastAsia"/>
              </w:rPr>
              <w:t>2</w:t>
            </w:r>
          </w:p>
        </w:tc>
        <w:tc>
          <w:tcPr>
            <w:tcW w:w="2160" w:type="dxa"/>
            <w:vAlign w:val="center"/>
          </w:tcPr>
          <w:p w:rsidR="00C92B1A" w:rsidRDefault="00B976D2">
            <w:pPr>
              <w:rPr>
                <w:rFonts w:ascii="宋体" w:hAnsi="宋体"/>
              </w:rPr>
            </w:pPr>
            <w:r>
              <w:rPr>
                <w:rFonts w:ascii="宋体" w:hAnsi="宋体" w:hint="eastAsia"/>
              </w:rPr>
              <w:t>投标有效期</w:t>
            </w:r>
          </w:p>
        </w:tc>
        <w:tc>
          <w:tcPr>
            <w:tcW w:w="5400" w:type="dxa"/>
            <w:vAlign w:val="center"/>
          </w:tcPr>
          <w:p w:rsidR="00C92B1A" w:rsidRDefault="00B976D2">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C92B1A">
        <w:trPr>
          <w:cantSplit/>
          <w:trHeight w:val="20"/>
          <w:jc w:val="center"/>
        </w:trPr>
        <w:tc>
          <w:tcPr>
            <w:tcW w:w="807" w:type="dxa"/>
            <w:vAlign w:val="center"/>
          </w:tcPr>
          <w:p w:rsidR="00C92B1A" w:rsidRDefault="00B976D2">
            <w:pPr>
              <w:jc w:val="center"/>
              <w:rPr>
                <w:rFonts w:ascii="宋体" w:hAnsi="宋体"/>
              </w:rPr>
            </w:pPr>
            <w:r>
              <w:rPr>
                <w:rFonts w:ascii="宋体" w:hAnsi="宋体" w:hint="eastAsia"/>
              </w:rPr>
              <w:t>3</w:t>
            </w:r>
          </w:p>
        </w:tc>
        <w:tc>
          <w:tcPr>
            <w:tcW w:w="2160" w:type="dxa"/>
            <w:vAlign w:val="center"/>
          </w:tcPr>
          <w:p w:rsidR="00C92B1A" w:rsidRDefault="00B976D2">
            <w:pPr>
              <w:rPr>
                <w:rFonts w:ascii="宋体" w:hAnsi="宋体"/>
              </w:rPr>
            </w:pPr>
            <w:r>
              <w:rPr>
                <w:rFonts w:ascii="宋体" w:hAnsi="宋体" w:hint="eastAsia"/>
              </w:rPr>
              <w:t>投标人的替代方案</w:t>
            </w:r>
          </w:p>
        </w:tc>
        <w:tc>
          <w:tcPr>
            <w:tcW w:w="5400" w:type="dxa"/>
            <w:vAlign w:val="center"/>
          </w:tcPr>
          <w:p w:rsidR="00C92B1A" w:rsidRDefault="00B976D2">
            <w:pPr>
              <w:rPr>
                <w:rFonts w:ascii="宋体" w:hAnsi="宋体"/>
                <w:b/>
              </w:rPr>
            </w:pPr>
            <w:r>
              <w:rPr>
                <w:rFonts w:ascii="宋体" w:hAnsi="宋体" w:hint="eastAsia"/>
                <w:b/>
                <w:color w:val="FF0000"/>
              </w:rPr>
              <w:t>不允许</w:t>
            </w:r>
          </w:p>
        </w:tc>
      </w:tr>
      <w:tr w:rsidR="00C92B1A">
        <w:trPr>
          <w:cantSplit/>
          <w:trHeight w:val="20"/>
          <w:jc w:val="center"/>
        </w:trPr>
        <w:tc>
          <w:tcPr>
            <w:tcW w:w="807" w:type="dxa"/>
            <w:vAlign w:val="center"/>
          </w:tcPr>
          <w:p w:rsidR="00C92B1A" w:rsidRDefault="00B976D2">
            <w:pPr>
              <w:jc w:val="center"/>
              <w:rPr>
                <w:rFonts w:ascii="宋体" w:hAnsi="宋体"/>
              </w:rPr>
            </w:pPr>
            <w:r>
              <w:rPr>
                <w:rFonts w:ascii="宋体" w:hAnsi="宋体" w:hint="eastAsia"/>
              </w:rPr>
              <w:t>4</w:t>
            </w:r>
          </w:p>
        </w:tc>
        <w:tc>
          <w:tcPr>
            <w:tcW w:w="2160" w:type="dxa"/>
            <w:vAlign w:val="center"/>
          </w:tcPr>
          <w:p w:rsidR="00C92B1A" w:rsidRDefault="00B976D2">
            <w:pPr>
              <w:rPr>
                <w:rFonts w:ascii="宋体" w:hAnsi="宋体"/>
              </w:rPr>
            </w:pPr>
            <w:r>
              <w:rPr>
                <w:rFonts w:ascii="宋体" w:hAnsi="宋体" w:hint="eastAsia"/>
              </w:rPr>
              <w:t>投标文件的投递</w:t>
            </w:r>
          </w:p>
        </w:tc>
        <w:tc>
          <w:tcPr>
            <w:tcW w:w="5400" w:type="dxa"/>
            <w:vAlign w:val="center"/>
          </w:tcPr>
          <w:p w:rsidR="00C92B1A" w:rsidRDefault="00B976D2">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C92B1A">
        <w:trPr>
          <w:cantSplit/>
          <w:trHeight w:val="20"/>
          <w:jc w:val="center"/>
        </w:trPr>
        <w:tc>
          <w:tcPr>
            <w:tcW w:w="807" w:type="dxa"/>
            <w:vAlign w:val="center"/>
          </w:tcPr>
          <w:p w:rsidR="00C92B1A" w:rsidRDefault="00B976D2">
            <w:pPr>
              <w:jc w:val="center"/>
              <w:rPr>
                <w:rFonts w:ascii="宋体" w:hAnsi="宋体"/>
              </w:rPr>
            </w:pPr>
            <w:r>
              <w:rPr>
                <w:rFonts w:ascii="宋体" w:hAnsi="宋体"/>
              </w:rPr>
              <w:t>5</w:t>
            </w:r>
          </w:p>
        </w:tc>
        <w:tc>
          <w:tcPr>
            <w:tcW w:w="2160" w:type="dxa"/>
            <w:vAlign w:val="center"/>
          </w:tcPr>
          <w:p w:rsidR="00C92B1A" w:rsidRDefault="00B976D2">
            <w:pPr>
              <w:rPr>
                <w:rFonts w:ascii="宋体" w:hAnsi="宋体"/>
              </w:rPr>
            </w:pPr>
            <w:r>
              <w:rPr>
                <w:rFonts w:ascii="宋体" w:hAnsi="宋体" w:hint="eastAsia"/>
              </w:rPr>
              <w:t>履约担保金额</w:t>
            </w:r>
          </w:p>
        </w:tc>
        <w:tc>
          <w:tcPr>
            <w:tcW w:w="5400" w:type="dxa"/>
            <w:vAlign w:val="center"/>
          </w:tcPr>
          <w:p w:rsidR="00C92B1A" w:rsidRDefault="00B976D2">
            <w:pPr>
              <w:rPr>
                <w:rFonts w:ascii="宋体" w:hAnsi="宋体"/>
              </w:rPr>
            </w:pPr>
            <w:r>
              <w:rPr>
                <w:rFonts w:ascii="宋体" w:hAnsi="宋体" w:hint="eastAsia"/>
              </w:rPr>
              <w:t xml:space="preserve">为合同价款的  </w:t>
            </w:r>
            <w:r>
              <w:rPr>
                <w:rFonts w:ascii="宋体" w:hAnsi="宋体" w:hint="eastAsia"/>
                <w:b/>
                <w:bCs/>
                <w:color w:val="FF0000"/>
              </w:rPr>
              <w:t>5</w:t>
            </w:r>
            <w:r>
              <w:rPr>
                <w:rFonts w:ascii="宋体" w:hAnsi="宋体"/>
                <w:b/>
                <w:bCs/>
                <w:color w:val="FF0000"/>
              </w:rPr>
              <w:t>％</w:t>
            </w:r>
            <w:r>
              <w:rPr>
                <w:rFonts w:ascii="宋体" w:hAnsi="宋体"/>
              </w:rPr>
              <w:t>（不得超过10%）</w:t>
            </w:r>
          </w:p>
        </w:tc>
      </w:tr>
      <w:tr w:rsidR="00C92B1A">
        <w:trPr>
          <w:cantSplit/>
          <w:trHeight w:val="20"/>
          <w:jc w:val="center"/>
        </w:trPr>
        <w:tc>
          <w:tcPr>
            <w:tcW w:w="807" w:type="dxa"/>
            <w:vAlign w:val="center"/>
          </w:tcPr>
          <w:p w:rsidR="00C92B1A" w:rsidRDefault="00B976D2">
            <w:pPr>
              <w:jc w:val="center"/>
              <w:rPr>
                <w:rFonts w:ascii="宋体" w:hAnsi="宋体"/>
              </w:rPr>
            </w:pPr>
            <w:r>
              <w:rPr>
                <w:rFonts w:ascii="宋体" w:hAnsi="宋体" w:hint="eastAsia"/>
              </w:rPr>
              <w:t>6</w:t>
            </w:r>
          </w:p>
        </w:tc>
        <w:tc>
          <w:tcPr>
            <w:tcW w:w="2160" w:type="dxa"/>
            <w:vAlign w:val="center"/>
          </w:tcPr>
          <w:p w:rsidR="00C92B1A" w:rsidRDefault="00B976D2">
            <w:pPr>
              <w:rPr>
                <w:rFonts w:ascii="宋体" w:hAnsi="宋体"/>
              </w:rPr>
            </w:pPr>
            <w:r>
              <w:rPr>
                <w:rFonts w:ascii="宋体" w:hAnsi="宋体" w:hint="eastAsia"/>
              </w:rPr>
              <w:t>投标文件</w:t>
            </w:r>
          </w:p>
        </w:tc>
        <w:tc>
          <w:tcPr>
            <w:tcW w:w="5400" w:type="dxa"/>
            <w:vAlign w:val="center"/>
          </w:tcPr>
          <w:p w:rsidR="00C92B1A" w:rsidRDefault="00B976D2">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C92B1A" w:rsidRDefault="00B976D2">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C92B1A" w:rsidRDefault="00B976D2" w:rsidP="002B6B90">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C92B1A" w:rsidRDefault="00B976D2">
      <w:pPr>
        <w:rPr>
          <w:b/>
        </w:rPr>
      </w:pPr>
      <w:r>
        <w:rPr>
          <w:rFonts w:hint="eastAsia"/>
          <w:szCs w:val="21"/>
        </w:rPr>
        <w:t>备注：本表为通用条款相关内容的补充和明确，如与通用条款相冲突的以本表为准。</w:t>
      </w:r>
    </w:p>
    <w:p w:rsidR="00C92B1A" w:rsidRDefault="00C92B1A">
      <w:pPr>
        <w:rPr>
          <w:b/>
        </w:rPr>
      </w:pPr>
    </w:p>
    <w:p w:rsidR="00C92B1A" w:rsidRDefault="00B976D2">
      <w:pPr>
        <w:pStyle w:val="20"/>
        <w:spacing w:beforeLines="50" w:before="120" w:afterLines="50" w:after="120"/>
        <w:rPr>
          <w:sz w:val="28"/>
          <w:szCs w:val="28"/>
        </w:rPr>
      </w:pPr>
      <w:r>
        <w:rPr>
          <w:rFonts w:hint="eastAsia"/>
          <w:sz w:val="28"/>
          <w:szCs w:val="28"/>
        </w:rPr>
        <w:t>二、货物清单</w:t>
      </w:r>
    </w:p>
    <w:p w:rsidR="00C92B1A" w:rsidRDefault="00B976D2">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C92B1A">
        <w:trPr>
          <w:trHeight w:val="674"/>
        </w:trPr>
        <w:tc>
          <w:tcPr>
            <w:tcW w:w="678" w:type="dxa"/>
            <w:tcBorders>
              <w:top w:val="single" w:sz="4" w:space="0" w:color="auto"/>
              <w:left w:val="single" w:sz="4" w:space="0" w:color="auto"/>
              <w:bottom w:val="single" w:sz="4" w:space="0" w:color="auto"/>
              <w:right w:val="single" w:sz="4" w:space="0" w:color="auto"/>
            </w:tcBorders>
            <w:vAlign w:val="center"/>
          </w:tcPr>
          <w:p w:rsidR="00C92B1A" w:rsidRDefault="00B976D2">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rsidR="00C92B1A" w:rsidRDefault="00B976D2">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rsidR="00C92B1A" w:rsidRDefault="00B976D2">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rsidR="00C92B1A" w:rsidRDefault="00B976D2">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rsidR="00C92B1A" w:rsidRDefault="00B976D2">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rsidR="00C92B1A" w:rsidRDefault="00B976D2">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C92B1A">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rFonts w:ascii="宋体" w:hAnsi="宋体" w:cs="宋体"/>
                <w:bCs/>
                <w:szCs w:val="21"/>
              </w:rPr>
            </w:pPr>
            <w:r>
              <w:rPr>
                <w:rFonts w:ascii="宋体" w:hAnsi="宋体" w:cs="宋体" w:hint="eastAsia"/>
                <w:bCs/>
                <w:szCs w:val="21"/>
              </w:rPr>
              <w:t>1</w:t>
            </w:r>
          </w:p>
        </w:tc>
        <w:tc>
          <w:tcPr>
            <w:tcW w:w="2828" w:type="dxa"/>
            <w:tcBorders>
              <w:top w:val="single" w:sz="4" w:space="0" w:color="auto"/>
              <w:left w:val="nil"/>
              <w:bottom w:val="single" w:sz="4" w:space="0" w:color="auto"/>
              <w:right w:val="single" w:sz="4" w:space="0" w:color="auto"/>
            </w:tcBorders>
            <w:vAlign w:val="center"/>
          </w:tcPr>
          <w:p w:rsidR="00C92B1A" w:rsidRDefault="00B976D2">
            <w:pPr>
              <w:jc w:val="center"/>
              <w:rPr>
                <w:rFonts w:ascii="宋体" w:hAnsi="宋体" w:cs="宋体"/>
                <w:bCs/>
                <w:szCs w:val="21"/>
              </w:rPr>
            </w:pPr>
            <w:r>
              <w:rPr>
                <w:rFonts w:ascii="宋体" w:hAnsi="宋体" w:cs="宋体" w:hint="eastAsia"/>
                <w:bCs/>
                <w:szCs w:val="21"/>
              </w:rPr>
              <w:t>超声肝纤维化检测仪</w:t>
            </w:r>
          </w:p>
        </w:tc>
        <w:tc>
          <w:tcPr>
            <w:tcW w:w="780" w:type="dxa"/>
            <w:tcBorders>
              <w:top w:val="single" w:sz="4" w:space="0" w:color="auto"/>
              <w:left w:val="nil"/>
              <w:bottom w:val="single" w:sz="4" w:space="0" w:color="auto"/>
              <w:right w:val="single" w:sz="4" w:space="0" w:color="auto"/>
            </w:tcBorders>
            <w:vAlign w:val="center"/>
          </w:tcPr>
          <w:p w:rsidR="00C92B1A" w:rsidRDefault="00B976D2">
            <w:pPr>
              <w:jc w:val="center"/>
              <w:rPr>
                <w:rFonts w:ascii="宋体" w:hAnsi="宋体" w:cs="宋体"/>
                <w:bCs/>
                <w:szCs w:val="21"/>
              </w:rPr>
            </w:pPr>
            <w:r>
              <w:rPr>
                <w:rFonts w:ascii="宋体" w:hAnsi="宋体" w:cs="宋体" w:hint="eastAsia"/>
                <w:bCs/>
                <w:szCs w:val="21"/>
              </w:rPr>
              <w:t>1</w:t>
            </w:r>
          </w:p>
        </w:tc>
        <w:tc>
          <w:tcPr>
            <w:tcW w:w="930" w:type="dxa"/>
            <w:tcBorders>
              <w:top w:val="single" w:sz="4" w:space="0" w:color="auto"/>
              <w:left w:val="nil"/>
              <w:bottom w:val="single" w:sz="4" w:space="0" w:color="auto"/>
              <w:right w:val="single" w:sz="4" w:space="0" w:color="auto"/>
            </w:tcBorders>
            <w:vAlign w:val="center"/>
          </w:tcPr>
          <w:p w:rsidR="00C92B1A" w:rsidRDefault="00B976D2">
            <w:pPr>
              <w:jc w:val="center"/>
              <w:rPr>
                <w:rFonts w:ascii="宋体" w:hAnsi="宋体" w:cs="宋体"/>
                <w:bCs/>
                <w:szCs w:val="21"/>
              </w:rPr>
            </w:pPr>
            <w:r>
              <w:rPr>
                <w:rFonts w:ascii="宋体" w:hAnsi="宋体" w:cs="宋体" w:hint="eastAsia"/>
                <w:bCs/>
                <w:szCs w:val="21"/>
              </w:rPr>
              <w:t>套</w:t>
            </w:r>
          </w:p>
        </w:tc>
        <w:tc>
          <w:tcPr>
            <w:tcW w:w="1620" w:type="dxa"/>
            <w:tcBorders>
              <w:top w:val="single" w:sz="4" w:space="0" w:color="auto"/>
              <w:left w:val="nil"/>
              <w:bottom w:val="single" w:sz="4" w:space="0" w:color="auto"/>
              <w:right w:val="single" w:sz="4" w:space="0" w:color="auto"/>
            </w:tcBorders>
            <w:vAlign w:val="center"/>
          </w:tcPr>
          <w:p w:rsidR="00C92B1A" w:rsidRDefault="00B976D2">
            <w:pPr>
              <w:jc w:val="center"/>
              <w:rPr>
                <w:rFonts w:ascii="宋体" w:hAnsi="宋体" w:cs="宋体"/>
                <w:b/>
                <w:bCs/>
                <w:szCs w:val="21"/>
              </w:rPr>
            </w:pPr>
            <w:r>
              <w:rPr>
                <w:rFonts w:ascii="宋体" w:hAnsi="宋体" w:cs="宋体" w:hint="eastAsia"/>
                <w:b/>
                <w:bCs/>
                <w:color w:val="FF0000"/>
                <w:szCs w:val="21"/>
              </w:rPr>
              <w:t>拒绝进口</w:t>
            </w:r>
          </w:p>
        </w:tc>
        <w:tc>
          <w:tcPr>
            <w:tcW w:w="1650" w:type="dxa"/>
            <w:tcBorders>
              <w:top w:val="single" w:sz="4" w:space="0" w:color="auto"/>
              <w:left w:val="nil"/>
              <w:bottom w:val="single" w:sz="4" w:space="0" w:color="auto"/>
              <w:right w:val="single" w:sz="4" w:space="0" w:color="auto"/>
            </w:tcBorders>
            <w:vAlign w:val="center"/>
          </w:tcPr>
          <w:p w:rsidR="00C92B1A" w:rsidRDefault="00B976D2">
            <w:pPr>
              <w:jc w:val="center"/>
              <w:rPr>
                <w:rFonts w:ascii="宋体" w:hAnsi="宋体" w:cs="宋体"/>
                <w:bCs/>
                <w:szCs w:val="21"/>
              </w:rPr>
            </w:pPr>
            <w:r>
              <w:rPr>
                <w:rFonts w:ascii="宋体" w:hAnsi="宋体" w:cs="宋体"/>
                <w:bCs/>
                <w:szCs w:val="21"/>
              </w:rPr>
              <w:t>45</w:t>
            </w:r>
            <w:r>
              <w:rPr>
                <w:rFonts w:ascii="宋体" w:hAnsi="宋体" w:cs="宋体" w:hint="eastAsia"/>
                <w:bCs/>
                <w:szCs w:val="21"/>
              </w:rPr>
              <w:t>0</w:t>
            </w:r>
            <w:r>
              <w:rPr>
                <w:rFonts w:ascii="宋体" w:hAnsi="宋体" w:cs="宋体"/>
                <w:bCs/>
                <w:szCs w:val="21"/>
              </w:rPr>
              <w:t>,</w:t>
            </w:r>
            <w:r>
              <w:rPr>
                <w:rFonts w:ascii="宋体" w:hAnsi="宋体" w:cs="宋体" w:hint="eastAsia"/>
                <w:bCs/>
                <w:szCs w:val="21"/>
              </w:rPr>
              <w:t>000</w:t>
            </w:r>
            <w:r>
              <w:rPr>
                <w:rFonts w:ascii="宋体" w:hAnsi="宋体" w:cs="宋体"/>
                <w:bCs/>
                <w:szCs w:val="21"/>
              </w:rPr>
              <w:t>.00</w:t>
            </w:r>
          </w:p>
        </w:tc>
      </w:tr>
    </w:tbl>
    <w:p w:rsidR="00C92B1A" w:rsidRDefault="00C92B1A">
      <w:pPr>
        <w:jc w:val="left"/>
        <w:rPr>
          <w:rFonts w:ascii="宋体" w:hAnsi="宋体"/>
          <w:b/>
          <w:sz w:val="24"/>
        </w:rPr>
      </w:pPr>
    </w:p>
    <w:p w:rsidR="00C92B1A" w:rsidRDefault="00B976D2">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59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400"/>
        <w:gridCol w:w="1133"/>
        <w:gridCol w:w="1274"/>
        <w:gridCol w:w="2064"/>
      </w:tblGrid>
      <w:tr w:rsidR="00C92B1A">
        <w:tc>
          <w:tcPr>
            <w:tcW w:w="724" w:type="dxa"/>
            <w:tcBorders>
              <w:top w:val="single" w:sz="4" w:space="0" w:color="auto"/>
              <w:left w:val="single" w:sz="4" w:space="0" w:color="auto"/>
              <w:bottom w:val="single" w:sz="4" w:space="0" w:color="auto"/>
              <w:right w:val="single" w:sz="4" w:space="0" w:color="auto"/>
            </w:tcBorders>
            <w:vAlign w:val="center"/>
          </w:tcPr>
          <w:p w:rsidR="00C92B1A" w:rsidRDefault="00B976D2">
            <w:pPr>
              <w:widowControl/>
              <w:jc w:val="center"/>
              <w:rPr>
                <w:rFonts w:ascii="宋体" w:hAnsi="宋体" w:cs="宋体"/>
                <w:b/>
                <w:kern w:val="0"/>
              </w:rPr>
            </w:pPr>
            <w:r>
              <w:rPr>
                <w:rFonts w:ascii="宋体" w:hAnsi="宋体" w:cs="宋体" w:hint="eastAsia"/>
                <w:b/>
                <w:kern w:val="0"/>
                <w:lang w:bidi="ar"/>
              </w:rPr>
              <w:t>序号</w:t>
            </w:r>
          </w:p>
        </w:tc>
        <w:tc>
          <w:tcPr>
            <w:tcW w:w="3400" w:type="dxa"/>
            <w:tcBorders>
              <w:top w:val="single" w:sz="4" w:space="0" w:color="auto"/>
              <w:left w:val="nil"/>
              <w:bottom w:val="single" w:sz="4" w:space="0" w:color="auto"/>
              <w:right w:val="single" w:sz="4" w:space="0" w:color="auto"/>
            </w:tcBorders>
            <w:vAlign w:val="center"/>
          </w:tcPr>
          <w:p w:rsidR="00C92B1A" w:rsidRDefault="00B976D2">
            <w:pPr>
              <w:widowControl/>
              <w:jc w:val="center"/>
              <w:rPr>
                <w:rFonts w:ascii="宋体" w:hAnsi="宋体" w:cs="宋体"/>
                <w:b/>
                <w:kern w:val="0"/>
              </w:rPr>
            </w:pPr>
            <w:r>
              <w:rPr>
                <w:rFonts w:ascii="宋体" w:hAnsi="宋体" w:cs="宋体" w:hint="eastAsia"/>
                <w:b/>
                <w:kern w:val="0"/>
                <w:lang w:bidi="ar"/>
              </w:rPr>
              <w:t>货物名称</w:t>
            </w:r>
          </w:p>
        </w:tc>
        <w:tc>
          <w:tcPr>
            <w:tcW w:w="1133" w:type="dxa"/>
            <w:tcBorders>
              <w:top w:val="single" w:sz="4" w:space="0" w:color="auto"/>
              <w:left w:val="nil"/>
              <w:bottom w:val="single" w:sz="4" w:space="0" w:color="auto"/>
              <w:right w:val="single" w:sz="4" w:space="0" w:color="auto"/>
            </w:tcBorders>
            <w:vAlign w:val="center"/>
          </w:tcPr>
          <w:p w:rsidR="00C92B1A" w:rsidRDefault="00B976D2">
            <w:pPr>
              <w:widowControl/>
              <w:jc w:val="center"/>
              <w:rPr>
                <w:rFonts w:ascii="宋体" w:hAnsi="宋体" w:cs="宋体"/>
                <w:b/>
                <w:kern w:val="0"/>
              </w:rPr>
            </w:pPr>
            <w:r>
              <w:rPr>
                <w:rFonts w:ascii="宋体" w:hAnsi="宋体" w:cs="宋体" w:hint="eastAsia"/>
                <w:b/>
                <w:kern w:val="0"/>
                <w:lang w:bidi="ar"/>
              </w:rPr>
              <w:t>数量</w:t>
            </w:r>
          </w:p>
        </w:tc>
        <w:tc>
          <w:tcPr>
            <w:tcW w:w="1274" w:type="dxa"/>
            <w:tcBorders>
              <w:top w:val="single" w:sz="4" w:space="0" w:color="auto"/>
              <w:left w:val="nil"/>
              <w:bottom w:val="single" w:sz="4" w:space="0" w:color="auto"/>
              <w:right w:val="single" w:sz="4" w:space="0" w:color="auto"/>
            </w:tcBorders>
            <w:vAlign w:val="center"/>
          </w:tcPr>
          <w:p w:rsidR="00C92B1A" w:rsidRDefault="00B976D2">
            <w:pPr>
              <w:widowControl/>
              <w:jc w:val="center"/>
              <w:rPr>
                <w:rFonts w:ascii="宋体" w:hAnsi="宋体" w:cs="宋体"/>
                <w:b/>
                <w:kern w:val="0"/>
              </w:rPr>
            </w:pPr>
            <w:r>
              <w:rPr>
                <w:rFonts w:ascii="宋体" w:hAnsi="宋体" w:cs="宋体" w:hint="eastAsia"/>
                <w:b/>
                <w:kern w:val="0"/>
                <w:lang w:bidi="ar"/>
              </w:rPr>
              <w:t>单位</w:t>
            </w:r>
          </w:p>
        </w:tc>
        <w:tc>
          <w:tcPr>
            <w:tcW w:w="2064" w:type="dxa"/>
            <w:tcBorders>
              <w:top w:val="single" w:sz="4" w:space="0" w:color="auto"/>
              <w:left w:val="nil"/>
              <w:bottom w:val="single" w:sz="4" w:space="0" w:color="auto"/>
              <w:right w:val="single" w:sz="4" w:space="0" w:color="auto"/>
            </w:tcBorders>
            <w:vAlign w:val="center"/>
          </w:tcPr>
          <w:p w:rsidR="00C92B1A" w:rsidRDefault="00B976D2">
            <w:pPr>
              <w:widowControl/>
              <w:jc w:val="center"/>
              <w:rPr>
                <w:rFonts w:ascii="宋体" w:hAnsi="宋体" w:cs="宋体"/>
                <w:b/>
                <w:kern w:val="0"/>
              </w:rPr>
            </w:pPr>
            <w:r>
              <w:rPr>
                <w:rFonts w:ascii="宋体" w:hAnsi="宋体" w:cs="宋体" w:hint="eastAsia"/>
                <w:b/>
                <w:kern w:val="0"/>
                <w:lang w:bidi="ar"/>
              </w:rPr>
              <w:t>备注</w:t>
            </w:r>
          </w:p>
        </w:tc>
      </w:tr>
      <w:tr w:rsidR="00C92B1A">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C92B1A" w:rsidRDefault="00B976D2">
            <w:pPr>
              <w:widowControl/>
              <w:jc w:val="center"/>
              <w:rPr>
                <w:rFonts w:ascii="宋体" w:hAnsi="宋体" w:cs="宋体"/>
                <w:kern w:val="0"/>
                <w:szCs w:val="21"/>
              </w:rPr>
            </w:pPr>
            <w:r>
              <w:rPr>
                <w:rFonts w:ascii="宋体" w:hAnsi="宋体" w:cs="宋体"/>
                <w:kern w:val="0"/>
                <w:szCs w:val="21"/>
              </w:rPr>
              <w:t>1</w:t>
            </w:r>
          </w:p>
        </w:tc>
        <w:tc>
          <w:tcPr>
            <w:tcW w:w="3400" w:type="dxa"/>
            <w:tcBorders>
              <w:top w:val="single" w:sz="4" w:space="0" w:color="auto"/>
              <w:left w:val="nil"/>
              <w:bottom w:val="single" w:sz="4" w:space="0" w:color="auto"/>
              <w:right w:val="single" w:sz="4" w:space="0" w:color="auto"/>
            </w:tcBorders>
            <w:vAlign w:val="center"/>
          </w:tcPr>
          <w:p w:rsidR="00C92B1A" w:rsidRDefault="00B976D2">
            <w:pPr>
              <w:jc w:val="left"/>
              <w:rPr>
                <w:rFonts w:ascii="宋体" w:hAnsi="宋体" w:cs="宋体"/>
                <w:kern w:val="0"/>
                <w:szCs w:val="21"/>
              </w:rPr>
            </w:pPr>
            <w:r>
              <w:rPr>
                <w:rFonts w:hint="eastAsia"/>
                <w:bCs/>
                <w:szCs w:val="21"/>
              </w:rPr>
              <w:t>超声肝纤维化检测仪主机</w:t>
            </w:r>
          </w:p>
        </w:tc>
        <w:tc>
          <w:tcPr>
            <w:tcW w:w="1133" w:type="dxa"/>
            <w:tcBorders>
              <w:top w:val="single" w:sz="4" w:space="0" w:color="auto"/>
              <w:left w:val="nil"/>
              <w:bottom w:val="single" w:sz="4" w:space="0" w:color="auto"/>
              <w:right w:val="single" w:sz="4" w:space="0" w:color="auto"/>
            </w:tcBorders>
            <w:vAlign w:val="center"/>
          </w:tcPr>
          <w:p w:rsidR="00C92B1A" w:rsidRDefault="00B976D2">
            <w:pPr>
              <w:spacing w:line="440" w:lineRule="exact"/>
              <w:jc w:val="center"/>
              <w:rPr>
                <w:rFonts w:ascii="宋体" w:hAnsi="宋体" w:cs="宋体"/>
                <w:kern w:val="0"/>
                <w:szCs w:val="21"/>
              </w:rPr>
            </w:pPr>
            <w:r>
              <w:rPr>
                <w:rFonts w:ascii="宋体" w:hAnsi="宋体" w:cs="宋体" w:hint="eastAsia"/>
                <w:kern w:val="0"/>
                <w:szCs w:val="21"/>
              </w:rPr>
              <w:t>1</w:t>
            </w:r>
          </w:p>
        </w:tc>
        <w:tc>
          <w:tcPr>
            <w:tcW w:w="1274" w:type="dxa"/>
            <w:tcBorders>
              <w:top w:val="single" w:sz="4" w:space="0" w:color="auto"/>
              <w:left w:val="nil"/>
              <w:bottom w:val="single" w:sz="4" w:space="0" w:color="auto"/>
              <w:right w:val="single" w:sz="4" w:space="0" w:color="auto"/>
            </w:tcBorders>
            <w:vAlign w:val="center"/>
          </w:tcPr>
          <w:p w:rsidR="00C92B1A" w:rsidRDefault="00B976D2">
            <w:pPr>
              <w:spacing w:line="440" w:lineRule="exact"/>
              <w:jc w:val="center"/>
              <w:rPr>
                <w:rFonts w:ascii="宋体" w:hAnsi="宋体" w:cs="宋体"/>
                <w:kern w:val="0"/>
                <w:szCs w:val="21"/>
              </w:rPr>
            </w:pPr>
            <w:r>
              <w:rPr>
                <w:rFonts w:ascii="宋体" w:hAnsi="宋体" w:cs="宋体" w:hint="eastAsia"/>
                <w:kern w:val="0"/>
                <w:szCs w:val="21"/>
              </w:rPr>
              <w:t>台</w:t>
            </w:r>
          </w:p>
        </w:tc>
        <w:tc>
          <w:tcPr>
            <w:tcW w:w="2064" w:type="dxa"/>
            <w:tcBorders>
              <w:top w:val="single" w:sz="4" w:space="0" w:color="auto"/>
              <w:left w:val="nil"/>
              <w:bottom w:val="single" w:sz="4" w:space="0" w:color="auto"/>
              <w:right w:val="single" w:sz="4" w:space="0" w:color="auto"/>
            </w:tcBorders>
            <w:vAlign w:val="center"/>
          </w:tcPr>
          <w:p w:rsidR="00C92B1A" w:rsidRDefault="00B976D2">
            <w:pPr>
              <w:widowControl/>
              <w:jc w:val="center"/>
              <w:rPr>
                <w:b/>
                <w:szCs w:val="21"/>
              </w:rPr>
            </w:pPr>
            <w:r>
              <w:rPr>
                <w:rFonts w:ascii="宋体" w:hAnsi="宋体" w:hint="eastAsia"/>
                <w:b/>
                <w:color w:val="FF0000"/>
                <w:szCs w:val="21"/>
              </w:rPr>
              <w:t>核心产品</w:t>
            </w:r>
          </w:p>
        </w:tc>
      </w:tr>
      <w:tr w:rsidR="00C92B1A">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C92B1A" w:rsidRDefault="00B976D2">
            <w:pPr>
              <w:widowControl/>
              <w:jc w:val="center"/>
              <w:rPr>
                <w:bCs/>
                <w:szCs w:val="21"/>
              </w:rPr>
            </w:pPr>
            <w:r>
              <w:rPr>
                <w:rFonts w:hint="eastAsia"/>
                <w:bCs/>
                <w:szCs w:val="21"/>
              </w:rPr>
              <w:t>2</w:t>
            </w:r>
          </w:p>
        </w:tc>
        <w:tc>
          <w:tcPr>
            <w:tcW w:w="3400" w:type="dxa"/>
            <w:tcBorders>
              <w:top w:val="single" w:sz="4" w:space="0" w:color="auto"/>
              <w:left w:val="nil"/>
              <w:bottom w:val="single" w:sz="4" w:space="0" w:color="auto"/>
              <w:right w:val="single" w:sz="4" w:space="0" w:color="auto"/>
            </w:tcBorders>
            <w:vAlign w:val="center"/>
          </w:tcPr>
          <w:p w:rsidR="00C92B1A" w:rsidRDefault="00B976D2">
            <w:pPr>
              <w:jc w:val="left"/>
              <w:rPr>
                <w:bCs/>
                <w:szCs w:val="21"/>
              </w:rPr>
            </w:pPr>
            <w:r>
              <w:rPr>
                <w:bCs/>
                <w:szCs w:val="21"/>
              </w:rPr>
              <w:t>高速计算平台</w:t>
            </w:r>
          </w:p>
        </w:tc>
        <w:tc>
          <w:tcPr>
            <w:tcW w:w="1133" w:type="dxa"/>
            <w:tcBorders>
              <w:top w:val="single" w:sz="4" w:space="0" w:color="auto"/>
              <w:left w:val="nil"/>
              <w:bottom w:val="single" w:sz="4" w:space="0" w:color="auto"/>
              <w:right w:val="single" w:sz="4" w:space="0" w:color="auto"/>
            </w:tcBorders>
            <w:vAlign w:val="center"/>
          </w:tcPr>
          <w:p w:rsidR="00C92B1A" w:rsidRDefault="00B976D2">
            <w:pPr>
              <w:spacing w:line="440" w:lineRule="exact"/>
              <w:jc w:val="center"/>
              <w:rPr>
                <w:bCs/>
                <w:szCs w:val="21"/>
              </w:rPr>
            </w:pPr>
            <w:r>
              <w:rPr>
                <w:rFonts w:hint="eastAsia"/>
                <w:bCs/>
                <w:szCs w:val="21"/>
              </w:rPr>
              <w:t>1</w:t>
            </w:r>
          </w:p>
        </w:tc>
        <w:tc>
          <w:tcPr>
            <w:tcW w:w="1274" w:type="dxa"/>
            <w:tcBorders>
              <w:top w:val="single" w:sz="4" w:space="0" w:color="auto"/>
              <w:left w:val="nil"/>
              <w:bottom w:val="single" w:sz="4" w:space="0" w:color="auto"/>
              <w:right w:val="single" w:sz="4" w:space="0" w:color="auto"/>
            </w:tcBorders>
            <w:vAlign w:val="center"/>
          </w:tcPr>
          <w:p w:rsidR="00C92B1A" w:rsidRDefault="00B976D2">
            <w:pPr>
              <w:spacing w:line="440" w:lineRule="exact"/>
              <w:jc w:val="center"/>
              <w:rPr>
                <w:bCs/>
                <w:szCs w:val="21"/>
              </w:rPr>
            </w:pPr>
            <w:r>
              <w:rPr>
                <w:rFonts w:hint="eastAsia"/>
                <w:bCs/>
                <w:szCs w:val="21"/>
              </w:rPr>
              <w:t>台</w:t>
            </w:r>
          </w:p>
        </w:tc>
        <w:tc>
          <w:tcPr>
            <w:tcW w:w="2064" w:type="dxa"/>
            <w:tcBorders>
              <w:top w:val="single" w:sz="4" w:space="0" w:color="auto"/>
              <w:left w:val="nil"/>
              <w:bottom w:val="single" w:sz="4" w:space="0" w:color="auto"/>
              <w:right w:val="single" w:sz="4" w:space="0" w:color="auto"/>
            </w:tcBorders>
            <w:vAlign w:val="center"/>
          </w:tcPr>
          <w:p w:rsidR="00C92B1A" w:rsidRDefault="00C92B1A">
            <w:pPr>
              <w:widowControl/>
              <w:jc w:val="center"/>
              <w:rPr>
                <w:szCs w:val="21"/>
              </w:rPr>
            </w:pPr>
          </w:p>
        </w:tc>
      </w:tr>
      <w:tr w:rsidR="00C92B1A">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C92B1A" w:rsidRDefault="00B976D2">
            <w:pPr>
              <w:widowControl/>
              <w:jc w:val="center"/>
              <w:rPr>
                <w:bCs/>
                <w:szCs w:val="21"/>
              </w:rPr>
            </w:pPr>
            <w:r>
              <w:rPr>
                <w:rFonts w:hint="eastAsia"/>
                <w:bCs/>
                <w:szCs w:val="21"/>
              </w:rPr>
              <w:t>3</w:t>
            </w:r>
          </w:p>
        </w:tc>
        <w:tc>
          <w:tcPr>
            <w:tcW w:w="3400" w:type="dxa"/>
            <w:tcBorders>
              <w:top w:val="single" w:sz="4" w:space="0" w:color="auto"/>
              <w:left w:val="nil"/>
              <w:bottom w:val="single" w:sz="4" w:space="0" w:color="auto"/>
              <w:right w:val="single" w:sz="4" w:space="0" w:color="auto"/>
            </w:tcBorders>
            <w:vAlign w:val="center"/>
          </w:tcPr>
          <w:p w:rsidR="00C92B1A" w:rsidRDefault="00B976D2">
            <w:pPr>
              <w:jc w:val="left"/>
              <w:rPr>
                <w:bCs/>
                <w:szCs w:val="21"/>
              </w:rPr>
            </w:pPr>
            <w:r>
              <w:rPr>
                <w:bCs/>
                <w:szCs w:val="21"/>
              </w:rPr>
              <w:t>数字化超声诊断模块</w:t>
            </w:r>
          </w:p>
        </w:tc>
        <w:tc>
          <w:tcPr>
            <w:tcW w:w="1133" w:type="dxa"/>
            <w:tcBorders>
              <w:top w:val="single" w:sz="4" w:space="0" w:color="auto"/>
              <w:left w:val="nil"/>
              <w:bottom w:val="single" w:sz="4" w:space="0" w:color="auto"/>
              <w:right w:val="single" w:sz="4" w:space="0" w:color="auto"/>
            </w:tcBorders>
            <w:vAlign w:val="center"/>
          </w:tcPr>
          <w:p w:rsidR="00C92B1A" w:rsidRDefault="00B976D2">
            <w:pPr>
              <w:spacing w:line="440" w:lineRule="exact"/>
              <w:jc w:val="center"/>
              <w:rPr>
                <w:bCs/>
                <w:szCs w:val="21"/>
              </w:rPr>
            </w:pPr>
            <w:r>
              <w:rPr>
                <w:rFonts w:hint="eastAsia"/>
                <w:bCs/>
                <w:szCs w:val="21"/>
              </w:rPr>
              <w:t>1</w:t>
            </w:r>
          </w:p>
        </w:tc>
        <w:tc>
          <w:tcPr>
            <w:tcW w:w="1274" w:type="dxa"/>
            <w:tcBorders>
              <w:top w:val="single" w:sz="4" w:space="0" w:color="auto"/>
              <w:left w:val="nil"/>
              <w:bottom w:val="single" w:sz="4" w:space="0" w:color="auto"/>
              <w:right w:val="single" w:sz="4" w:space="0" w:color="auto"/>
            </w:tcBorders>
            <w:vAlign w:val="center"/>
          </w:tcPr>
          <w:p w:rsidR="00C92B1A" w:rsidRDefault="00B976D2">
            <w:pPr>
              <w:spacing w:line="440" w:lineRule="exact"/>
              <w:jc w:val="center"/>
              <w:rPr>
                <w:bCs/>
                <w:szCs w:val="21"/>
              </w:rPr>
            </w:pPr>
            <w:proofErr w:type="gramStart"/>
            <w:r>
              <w:rPr>
                <w:rFonts w:hint="eastAsia"/>
                <w:bCs/>
                <w:szCs w:val="21"/>
              </w:rPr>
              <w:t>个</w:t>
            </w:r>
            <w:proofErr w:type="gramEnd"/>
          </w:p>
        </w:tc>
        <w:tc>
          <w:tcPr>
            <w:tcW w:w="2064" w:type="dxa"/>
            <w:tcBorders>
              <w:top w:val="single" w:sz="4" w:space="0" w:color="auto"/>
              <w:left w:val="nil"/>
              <w:bottom w:val="single" w:sz="4" w:space="0" w:color="auto"/>
              <w:right w:val="single" w:sz="4" w:space="0" w:color="auto"/>
            </w:tcBorders>
            <w:vAlign w:val="center"/>
          </w:tcPr>
          <w:p w:rsidR="00C92B1A" w:rsidRDefault="00C92B1A">
            <w:pPr>
              <w:widowControl/>
              <w:jc w:val="center"/>
              <w:rPr>
                <w:szCs w:val="21"/>
              </w:rPr>
            </w:pPr>
          </w:p>
        </w:tc>
      </w:tr>
      <w:tr w:rsidR="00C92B1A">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C92B1A" w:rsidRDefault="00B976D2">
            <w:pPr>
              <w:widowControl/>
              <w:jc w:val="center"/>
              <w:rPr>
                <w:bCs/>
                <w:szCs w:val="21"/>
              </w:rPr>
            </w:pPr>
            <w:r>
              <w:rPr>
                <w:rFonts w:hint="eastAsia"/>
                <w:bCs/>
                <w:szCs w:val="21"/>
              </w:rPr>
              <w:t>4</w:t>
            </w:r>
          </w:p>
        </w:tc>
        <w:tc>
          <w:tcPr>
            <w:tcW w:w="3400" w:type="dxa"/>
            <w:tcBorders>
              <w:top w:val="single" w:sz="4" w:space="0" w:color="auto"/>
              <w:left w:val="nil"/>
              <w:bottom w:val="single" w:sz="4" w:space="0" w:color="auto"/>
              <w:right w:val="single" w:sz="4" w:space="0" w:color="auto"/>
            </w:tcBorders>
            <w:vAlign w:val="center"/>
          </w:tcPr>
          <w:p w:rsidR="00C92B1A" w:rsidRDefault="00B976D2">
            <w:pPr>
              <w:jc w:val="left"/>
              <w:rPr>
                <w:bCs/>
                <w:szCs w:val="21"/>
              </w:rPr>
            </w:pPr>
            <w:r>
              <w:rPr>
                <w:bCs/>
                <w:szCs w:val="21"/>
              </w:rPr>
              <w:t>动态宽频纤维扫描模块</w:t>
            </w:r>
          </w:p>
        </w:tc>
        <w:tc>
          <w:tcPr>
            <w:tcW w:w="1133" w:type="dxa"/>
            <w:tcBorders>
              <w:top w:val="single" w:sz="4" w:space="0" w:color="auto"/>
              <w:left w:val="nil"/>
              <w:bottom w:val="single" w:sz="4" w:space="0" w:color="auto"/>
              <w:right w:val="single" w:sz="4" w:space="0" w:color="auto"/>
            </w:tcBorders>
            <w:vAlign w:val="center"/>
          </w:tcPr>
          <w:p w:rsidR="00C92B1A" w:rsidRDefault="00B976D2">
            <w:pPr>
              <w:spacing w:line="440" w:lineRule="exact"/>
              <w:jc w:val="center"/>
              <w:rPr>
                <w:bCs/>
                <w:szCs w:val="21"/>
              </w:rPr>
            </w:pPr>
            <w:r>
              <w:rPr>
                <w:rFonts w:hint="eastAsia"/>
                <w:bCs/>
                <w:szCs w:val="21"/>
              </w:rPr>
              <w:t>1</w:t>
            </w:r>
          </w:p>
        </w:tc>
        <w:tc>
          <w:tcPr>
            <w:tcW w:w="1274" w:type="dxa"/>
            <w:tcBorders>
              <w:top w:val="single" w:sz="4" w:space="0" w:color="auto"/>
              <w:left w:val="nil"/>
              <w:bottom w:val="single" w:sz="4" w:space="0" w:color="auto"/>
              <w:right w:val="single" w:sz="4" w:space="0" w:color="auto"/>
            </w:tcBorders>
            <w:vAlign w:val="center"/>
          </w:tcPr>
          <w:p w:rsidR="00C92B1A" w:rsidRDefault="00B976D2">
            <w:pPr>
              <w:spacing w:line="440" w:lineRule="exact"/>
              <w:jc w:val="center"/>
              <w:rPr>
                <w:bCs/>
                <w:szCs w:val="21"/>
              </w:rPr>
            </w:pPr>
            <w:proofErr w:type="gramStart"/>
            <w:r>
              <w:rPr>
                <w:rFonts w:hint="eastAsia"/>
                <w:bCs/>
                <w:szCs w:val="21"/>
              </w:rPr>
              <w:t>个</w:t>
            </w:r>
            <w:proofErr w:type="gramEnd"/>
          </w:p>
        </w:tc>
        <w:tc>
          <w:tcPr>
            <w:tcW w:w="2064" w:type="dxa"/>
            <w:tcBorders>
              <w:top w:val="single" w:sz="4" w:space="0" w:color="auto"/>
              <w:left w:val="nil"/>
              <w:bottom w:val="single" w:sz="4" w:space="0" w:color="auto"/>
              <w:right w:val="single" w:sz="4" w:space="0" w:color="auto"/>
            </w:tcBorders>
            <w:vAlign w:val="center"/>
          </w:tcPr>
          <w:p w:rsidR="00C92B1A" w:rsidRDefault="00C92B1A">
            <w:pPr>
              <w:widowControl/>
              <w:jc w:val="center"/>
              <w:rPr>
                <w:szCs w:val="21"/>
              </w:rPr>
            </w:pPr>
          </w:p>
        </w:tc>
      </w:tr>
      <w:tr w:rsidR="00C92B1A">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C92B1A" w:rsidRDefault="00B976D2">
            <w:pPr>
              <w:widowControl/>
              <w:jc w:val="center"/>
              <w:rPr>
                <w:bCs/>
                <w:szCs w:val="21"/>
              </w:rPr>
            </w:pPr>
            <w:r>
              <w:rPr>
                <w:rFonts w:hint="eastAsia"/>
                <w:bCs/>
                <w:szCs w:val="21"/>
              </w:rPr>
              <w:t>5</w:t>
            </w:r>
          </w:p>
        </w:tc>
        <w:tc>
          <w:tcPr>
            <w:tcW w:w="3400" w:type="dxa"/>
            <w:tcBorders>
              <w:top w:val="single" w:sz="4" w:space="0" w:color="auto"/>
              <w:left w:val="nil"/>
              <w:bottom w:val="single" w:sz="4" w:space="0" w:color="auto"/>
              <w:right w:val="single" w:sz="4" w:space="0" w:color="auto"/>
            </w:tcBorders>
            <w:vAlign w:val="center"/>
          </w:tcPr>
          <w:p w:rsidR="00C92B1A" w:rsidRDefault="00B976D2">
            <w:pPr>
              <w:jc w:val="left"/>
              <w:rPr>
                <w:bCs/>
                <w:szCs w:val="21"/>
              </w:rPr>
            </w:pPr>
            <w:r>
              <w:rPr>
                <w:bCs/>
                <w:szCs w:val="21"/>
              </w:rPr>
              <w:t>影像引导探头</w:t>
            </w:r>
          </w:p>
        </w:tc>
        <w:tc>
          <w:tcPr>
            <w:tcW w:w="1133" w:type="dxa"/>
            <w:tcBorders>
              <w:top w:val="single" w:sz="4" w:space="0" w:color="auto"/>
              <w:left w:val="nil"/>
              <w:bottom w:val="single" w:sz="4" w:space="0" w:color="auto"/>
              <w:right w:val="single" w:sz="4" w:space="0" w:color="auto"/>
            </w:tcBorders>
            <w:vAlign w:val="center"/>
          </w:tcPr>
          <w:p w:rsidR="00C92B1A" w:rsidRDefault="00B976D2">
            <w:pPr>
              <w:spacing w:line="440" w:lineRule="exact"/>
              <w:jc w:val="center"/>
              <w:rPr>
                <w:bCs/>
                <w:szCs w:val="21"/>
              </w:rPr>
            </w:pPr>
            <w:r>
              <w:rPr>
                <w:rFonts w:hint="eastAsia"/>
                <w:bCs/>
                <w:szCs w:val="21"/>
              </w:rPr>
              <w:t>1</w:t>
            </w:r>
          </w:p>
        </w:tc>
        <w:tc>
          <w:tcPr>
            <w:tcW w:w="1274" w:type="dxa"/>
            <w:tcBorders>
              <w:top w:val="single" w:sz="4" w:space="0" w:color="auto"/>
              <w:left w:val="nil"/>
              <w:bottom w:val="single" w:sz="4" w:space="0" w:color="auto"/>
              <w:right w:val="single" w:sz="4" w:space="0" w:color="auto"/>
            </w:tcBorders>
            <w:vAlign w:val="center"/>
          </w:tcPr>
          <w:p w:rsidR="00C92B1A" w:rsidRDefault="00B976D2">
            <w:pPr>
              <w:spacing w:line="440" w:lineRule="exact"/>
              <w:jc w:val="center"/>
              <w:rPr>
                <w:bCs/>
                <w:szCs w:val="21"/>
              </w:rPr>
            </w:pPr>
            <w:proofErr w:type="gramStart"/>
            <w:r>
              <w:rPr>
                <w:rFonts w:hint="eastAsia"/>
                <w:bCs/>
                <w:szCs w:val="21"/>
              </w:rPr>
              <w:t>个</w:t>
            </w:r>
            <w:proofErr w:type="gramEnd"/>
          </w:p>
        </w:tc>
        <w:tc>
          <w:tcPr>
            <w:tcW w:w="2064" w:type="dxa"/>
            <w:tcBorders>
              <w:top w:val="single" w:sz="4" w:space="0" w:color="auto"/>
              <w:left w:val="nil"/>
              <w:bottom w:val="single" w:sz="4" w:space="0" w:color="auto"/>
              <w:right w:val="single" w:sz="4" w:space="0" w:color="auto"/>
            </w:tcBorders>
            <w:vAlign w:val="center"/>
          </w:tcPr>
          <w:p w:rsidR="00C92B1A" w:rsidRDefault="00C92B1A">
            <w:pPr>
              <w:widowControl/>
              <w:jc w:val="center"/>
              <w:rPr>
                <w:szCs w:val="21"/>
              </w:rPr>
            </w:pPr>
          </w:p>
        </w:tc>
      </w:tr>
      <w:tr w:rsidR="00C92B1A">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C92B1A" w:rsidRDefault="00B976D2">
            <w:pPr>
              <w:widowControl/>
              <w:jc w:val="center"/>
              <w:rPr>
                <w:bCs/>
                <w:szCs w:val="21"/>
              </w:rPr>
            </w:pPr>
            <w:r>
              <w:rPr>
                <w:rFonts w:hint="eastAsia"/>
                <w:bCs/>
                <w:szCs w:val="21"/>
              </w:rPr>
              <w:t>6</w:t>
            </w:r>
          </w:p>
        </w:tc>
        <w:tc>
          <w:tcPr>
            <w:tcW w:w="3400" w:type="dxa"/>
            <w:tcBorders>
              <w:top w:val="single" w:sz="4" w:space="0" w:color="auto"/>
              <w:left w:val="nil"/>
              <w:bottom w:val="single" w:sz="4" w:space="0" w:color="auto"/>
              <w:right w:val="single" w:sz="4" w:space="0" w:color="auto"/>
            </w:tcBorders>
            <w:vAlign w:val="center"/>
          </w:tcPr>
          <w:p w:rsidR="00C92B1A" w:rsidRDefault="00B976D2">
            <w:pPr>
              <w:jc w:val="left"/>
              <w:rPr>
                <w:bCs/>
                <w:szCs w:val="21"/>
              </w:rPr>
            </w:pPr>
            <w:r>
              <w:rPr>
                <w:rFonts w:hint="eastAsia"/>
                <w:bCs/>
                <w:szCs w:val="21"/>
              </w:rPr>
              <w:t>系统软件</w:t>
            </w:r>
          </w:p>
        </w:tc>
        <w:tc>
          <w:tcPr>
            <w:tcW w:w="1133" w:type="dxa"/>
            <w:tcBorders>
              <w:top w:val="single" w:sz="4" w:space="0" w:color="auto"/>
              <w:left w:val="nil"/>
              <w:bottom w:val="single" w:sz="4" w:space="0" w:color="auto"/>
              <w:right w:val="single" w:sz="4" w:space="0" w:color="auto"/>
            </w:tcBorders>
            <w:vAlign w:val="center"/>
          </w:tcPr>
          <w:p w:rsidR="00C92B1A" w:rsidRDefault="00B976D2">
            <w:pPr>
              <w:spacing w:line="440" w:lineRule="exact"/>
              <w:jc w:val="center"/>
              <w:rPr>
                <w:bCs/>
                <w:szCs w:val="21"/>
              </w:rPr>
            </w:pPr>
            <w:r>
              <w:rPr>
                <w:rFonts w:hint="eastAsia"/>
                <w:bCs/>
                <w:szCs w:val="21"/>
              </w:rPr>
              <w:t>1</w:t>
            </w:r>
          </w:p>
        </w:tc>
        <w:tc>
          <w:tcPr>
            <w:tcW w:w="1274" w:type="dxa"/>
            <w:tcBorders>
              <w:top w:val="single" w:sz="4" w:space="0" w:color="auto"/>
              <w:left w:val="nil"/>
              <w:bottom w:val="single" w:sz="4" w:space="0" w:color="auto"/>
              <w:right w:val="single" w:sz="4" w:space="0" w:color="auto"/>
            </w:tcBorders>
            <w:vAlign w:val="center"/>
          </w:tcPr>
          <w:p w:rsidR="00C92B1A" w:rsidRDefault="00B976D2">
            <w:pPr>
              <w:spacing w:line="440" w:lineRule="exact"/>
              <w:jc w:val="center"/>
              <w:rPr>
                <w:bCs/>
                <w:szCs w:val="21"/>
              </w:rPr>
            </w:pPr>
            <w:r>
              <w:rPr>
                <w:rFonts w:hint="eastAsia"/>
                <w:bCs/>
                <w:szCs w:val="21"/>
              </w:rPr>
              <w:t>套</w:t>
            </w:r>
          </w:p>
        </w:tc>
        <w:tc>
          <w:tcPr>
            <w:tcW w:w="2064" w:type="dxa"/>
            <w:tcBorders>
              <w:top w:val="single" w:sz="4" w:space="0" w:color="auto"/>
              <w:left w:val="nil"/>
              <w:bottom w:val="single" w:sz="4" w:space="0" w:color="auto"/>
              <w:right w:val="single" w:sz="4" w:space="0" w:color="auto"/>
            </w:tcBorders>
            <w:vAlign w:val="center"/>
          </w:tcPr>
          <w:p w:rsidR="00C92B1A" w:rsidRDefault="00C92B1A">
            <w:pPr>
              <w:widowControl/>
              <w:jc w:val="center"/>
              <w:rPr>
                <w:szCs w:val="21"/>
              </w:rPr>
            </w:pPr>
          </w:p>
        </w:tc>
      </w:tr>
    </w:tbl>
    <w:p w:rsidR="00C92B1A" w:rsidRDefault="00B976D2">
      <w:pPr>
        <w:rPr>
          <w:rFonts w:ascii="宋体" w:hAnsi="宋体"/>
          <w:bCs/>
          <w:szCs w:val="21"/>
        </w:rPr>
      </w:pPr>
      <w:r>
        <w:rPr>
          <w:rFonts w:ascii="宋体" w:hAnsi="宋体" w:hint="eastAsia"/>
          <w:bCs/>
          <w:szCs w:val="21"/>
        </w:rPr>
        <w:t>备注：</w:t>
      </w:r>
    </w:p>
    <w:p w:rsidR="00C92B1A" w:rsidRDefault="00B976D2">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C92B1A" w:rsidRDefault="00B976D2">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w:t>
      </w:r>
      <w:r>
        <w:rPr>
          <w:rFonts w:ascii="宋体" w:hAnsi="宋体" w:hint="eastAsia"/>
          <w:bCs/>
          <w:szCs w:val="21"/>
        </w:rPr>
        <w:lastRenderedPageBreak/>
        <w:t>订消化吸收再创新方案的供应商的进口产品，相关内容以财库〔2007〕119 号文和财办库〔2008〕248 号文的相关规定为准。</w:t>
      </w:r>
    </w:p>
    <w:p w:rsidR="00C92B1A" w:rsidRDefault="00C92B1A">
      <w:pPr>
        <w:jc w:val="left"/>
        <w:rPr>
          <w:rFonts w:ascii="宋体" w:hAnsi="宋体"/>
          <w:b/>
          <w:sz w:val="24"/>
        </w:rPr>
      </w:pPr>
    </w:p>
    <w:p w:rsidR="00C92B1A" w:rsidRDefault="00C92B1A">
      <w:pPr>
        <w:jc w:val="left"/>
        <w:rPr>
          <w:rFonts w:ascii="宋体" w:hAnsi="宋体"/>
          <w:b/>
          <w:sz w:val="24"/>
        </w:rPr>
      </w:pPr>
    </w:p>
    <w:p w:rsidR="00C92B1A" w:rsidRDefault="00C92B1A">
      <w:pPr>
        <w:pStyle w:val="aff2"/>
        <w:ind w:left="720" w:firstLineChars="300" w:firstLine="630"/>
        <w:jc w:val="left"/>
        <w:rPr>
          <w:rFonts w:ascii="宋体" w:hAnsi="宋体"/>
          <w:color w:val="FF0000"/>
          <w:szCs w:val="21"/>
        </w:rPr>
      </w:pPr>
    </w:p>
    <w:p w:rsidR="00C92B1A" w:rsidRDefault="00C92B1A">
      <w:pPr>
        <w:pStyle w:val="aff2"/>
        <w:ind w:left="720" w:firstLineChars="300" w:firstLine="630"/>
        <w:jc w:val="left"/>
        <w:rPr>
          <w:rFonts w:ascii="宋体" w:hAnsi="宋体"/>
          <w:color w:val="FF0000"/>
          <w:szCs w:val="21"/>
        </w:rPr>
      </w:pPr>
    </w:p>
    <w:p w:rsidR="00C92B1A" w:rsidRDefault="00B976D2">
      <w:pPr>
        <w:pStyle w:val="20"/>
        <w:spacing w:beforeLines="50" w:before="120" w:afterLines="50" w:after="120"/>
        <w:rPr>
          <w:sz w:val="28"/>
          <w:szCs w:val="28"/>
        </w:rPr>
      </w:pPr>
      <w:r>
        <w:rPr>
          <w:rFonts w:hint="eastAsia"/>
          <w:sz w:val="28"/>
          <w:szCs w:val="28"/>
        </w:rPr>
        <w:t>三、具体技术要求</w:t>
      </w:r>
    </w:p>
    <w:p w:rsidR="00C92B1A" w:rsidRDefault="00B976D2">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rsidR="00C92B1A" w:rsidRDefault="00B976D2">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E3009F" w:rsidRDefault="00E3009F">
      <w:pPr>
        <w:rPr>
          <w:b/>
          <w:szCs w:val="21"/>
        </w:rPr>
      </w:pPr>
    </w:p>
    <w:tbl>
      <w:tblPr>
        <w:tblW w:w="9305"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559"/>
        <w:gridCol w:w="6975"/>
      </w:tblGrid>
      <w:tr w:rsidR="00E3009F" w:rsidTr="00E3009F">
        <w:trPr>
          <w:trHeight w:val="555"/>
        </w:trPr>
        <w:tc>
          <w:tcPr>
            <w:tcW w:w="771" w:type="dxa"/>
            <w:tcBorders>
              <w:top w:val="single" w:sz="4" w:space="0" w:color="auto"/>
              <w:left w:val="single" w:sz="4" w:space="0" w:color="auto"/>
              <w:bottom w:val="single" w:sz="4" w:space="0" w:color="auto"/>
              <w:right w:val="single" w:sz="4" w:space="0" w:color="auto"/>
            </w:tcBorders>
            <w:vAlign w:val="center"/>
          </w:tcPr>
          <w:p w:rsidR="00E3009F" w:rsidRDefault="00E3009F" w:rsidP="00E3009F">
            <w:pPr>
              <w:jc w:val="center"/>
              <w:rPr>
                <w:rFonts w:ascii="宋体" w:hAnsi="宋体" w:cs="宋体"/>
                <w:b/>
                <w:bCs/>
                <w:szCs w:val="21"/>
              </w:rPr>
            </w:pPr>
            <w:r>
              <w:rPr>
                <w:rFonts w:ascii="宋体" w:hAnsi="宋体" w:cs="宋体" w:hint="eastAsia"/>
                <w:b/>
                <w:bCs/>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E3009F" w:rsidRPr="00E3009F" w:rsidRDefault="00E3009F" w:rsidP="00E3009F">
            <w:pPr>
              <w:rPr>
                <w:b/>
              </w:rPr>
            </w:pPr>
            <w:r w:rsidRPr="00E3009F">
              <w:rPr>
                <w:rFonts w:hint="eastAsia"/>
                <w:b/>
              </w:rPr>
              <w:t>货物名称</w:t>
            </w:r>
          </w:p>
        </w:tc>
        <w:tc>
          <w:tcPr>
            <w:tcW w:w="6975" w:type="dxa"/>
            <w:tcBorders>
              <w:top w:val="single" w:sz="4" w:space="0" w:color="auto"/>
              <w:left w:val="single" w:sz="4" w:space="0" w:color="auto"/>
              <w:bottom w:val="single" w:sz="4" w:space="0" w:color="auto"/>
              <w:right w:val="single" w:sz="4" w:space="0" w:color="auto"/>
            </w:tcBorders>
            <w:vAlign w:val="center"/>
          </w:tcPr>
          <w:p w:rsidR="00E3009F" w:rsidRDefault="00E3009F" w:rsidP="00E3009F">
            <w:pPr>
              <w:spacing w:line="360" w:lineRule="exact"/>
              <w:jc w:val="center"/>
              <w:rPr>
                <w:rFonts w:ascii="宋体" w:hAnsi="宋体" w:cs="宋体"/>
                <w:b/>
                <w:bCs/>
                <w:szCs w:val="21"/>
              </w:rPr>
            </w:pPr>
            <w:r>
              <w:rPr>
                <w:rFonts w:ascii="宋体" w:hAnsi="宋体" w:cs="宋体" w:hint="eastAsia"/>
                <w:b/>
                <w:bCs/>
                <w:szCs w:val="21"/>
              </w:rPr>
              <w:t>技术参数要求</w:t>
            </w:r>
          </w:p>
        </w:tc>
      </w:tr>
      <w:tr w:rsidR="00E3009F" w:rsidTr="00E3009F">
        <w:trPr>
          <w:trHeight w:val="254"/>
        </w:trPr>
        <w:tc>
          <w:tcPr>
            <w:tcW w:w="771" w:type="dxa"/>
            <w:vMerge w:val="restart"/>
            <w:tcBorders>
              <w:top w:val="single" w:sz="4" w:space="0" w:color="auto"/>
              <w:left w:val="single" w:sz="4" w:space="0" w:color="auto"/>
              <w:right w:val="single" w:sz="4" w:space="0" w:color="auto"/>
            </w:tcBorders>
            <w:vAlign w:val="center"/>
          </w:tcPr>
          <w:p w:rsidR="00E3009F" w:rsidRDefault="00E3009F" w:rsidP="00E3009F">
            <w:pPr>
              <w:rPr>
                <w:rFonts w:ascii="宋体" w:hAnsi="宋体" w:cs="宋体"/>
                <w:b/>
                <w:bCs/>
                <w:kern w:val="0"/>
                <w:szCs w:val="21"/>
              </w:rPr>
            </w:pPr>
            <w:r>
              <w:rPr>
                <w:rFonts w:ascii="宋体" w:hAnsi="宋体" w:cs="宋体" w:hint="eastAsia"/>
                <w:b/>
                <w:bCs/>
                <w:kern w:val="0"/>
                <w:szCs w:val="21"/>
              </w:rPr>
              <w:t>1</w:t>
            </w:r>
          </w:p>
        </w:tc>
        <w:tc>
          <w:tcPr>
            <w:tcW w:w="1559" w:type="dxa"/>
            <w:vMerge w:val="restart"/>
            <w:tcBorders>
              <w:top w:val="single" w:sz="4" w:space="0" w:color="auto"/>
              <w:left w:val="single" w:sz="4" w:space="0" w:color="auto"/>
              <w:right w:val="single" w:sz="4" w:space="0" w:color="auto"/>
            </w:tcBorders>
            <w:vAlign w:val="center"/>
          </w:tcPr>
          <w:p w:rsidR="00E3009F" w:rsidRPr="00E3009F" w:rsidRDefault="00E3009F" w:rsidP="00E3009F">
            <w:pPr>
              <w:rPr>
                <w:b/>
              </w:rPr>
            </w:pPr>
            <w:r w:rsidRPr="00E3009F">
              <w:rPr>
                <w:rFonts w:hint="eastAsia"/>
                <w:b/>
              </w:rPr>
              <w:t>超声肝纤维化检测仪</w:t>
            </w: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1</w:t>
            </w:r>
            <w:r w:rsidRPr="0001530C">
              <w:rPr>
                <w:rFonts w:hint="eastAsia"/>
              </w:rPr>
              <w:t>探头：</w:t>
            </w:r>
          </w:p>
        </w:tc>
      </w:tr>
      <w:tr w:rsidR="00E3009F" w:rsidTr="00E3009F">
        <w:trPr>
          <w:trHeight w:val="474"/>
        </w:trPr>
        <w:tc>
          <w:tcPr>
            <w:tcW w:w="771" w:type="dxa"/>
            <w:vMerge/>
            <w:tcBorders>
              <w:left w:val="single" w:sz="4" w:space="0" w:color="auto"/>
              <w:right w:val="single" w:sz="4" w:space="0" w:color="auto"/>
            </w:tcBorders>
            <w:vAlign w:val="center"/>
          </w:tcPr>
          <w:p w:rsidR="00E3009F" w:rsidRDefault="00E3009F" w:rsidP="00E3009F">
            <w:pPr>
              <w:rPr>
                <w:rFonts w:ascii="宋体" w:hAnsi="宋体" w:cs="宋体"/>
                <w:b/>
                <w:bCs/>
                <w:kern w:val="0"/>
                <w:szCs w:val="21"/>
              </w:rPr>
            </w:pPr>
          </w:p>
        </w:tc>
        <w:tc>
          <w:tcPr>
            <w:tcW w:w="1559" w:type="dxa"/>
            <w:vMerge/>
            <w:tcBorders>
              <w:left w:val="single" w:sz="4" w:space="0" w:color="auto"/>
              <w:right w:val="single" w:sz="4" w:space="0" w:color="auto"/>
            </w:tcBorders>
            <w:vAlign w:val="center"/>
          </w:tcPr>
          <w:p w:rsidR="00E3009F" w:rsidRDefault="00E3009F" w:rsidP="00E3009F">
            <w:pPr>
              <w:rPr>
                <w:rFonts w:ascii="宋体" w:hAnsi="宋体"/>
                <w:b/>
                <w:szCs w:val="21"/>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1.1</w:t>
            </w:r>
            <w:r w:rsidRPr="0001530C">
              <w:rPr>
                <w:rFonts w:hint="eastAsia"/>
              </w:rPr>
              <w:t>探头组成方式：影像引导探头与纤维扫描探头连接同一台主机及控制中心设计。</w:t>
            </w:r>
          </w:p>
        </w:tc>
      </w:tr>
      <w:tr w:rsidR="00E3009F" w:rsidTr="00E3009F">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 xml:space="preserve">1.1 </w:t>
            </w:r>
            <w:r w:rsidRPr="0001530C">
              <w:rPr>
                <w:rFonts w:hint="eastAsia"/>
              </w:rPr>
              <w:t>探头剪切波触动方式：脚踏开关触发探头剪切波发射。</w:t>
            </w:r>
          </w:p>
        </w:tc>
      </w:tr>
      <w:tr w:rsidR="00E3009F" w:rsidTr="00E3009F">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 xml:space="preserve">2 </w:t>
            </w:r>
            <w:r w:rsidRPr="0001530C">
              <w:rPr>
                <w:rFonts w:hint="eastAsia"/>
              </w:rPr>
              <w:t>主机：</w:t>
            </w:r>
          </w:p>
        </w:tc>
      </w:tr>
      <w:tr w:rsidR="00E3009F" w:rsidTr="003F5E56">
        <w:trPr>
          <w:trHeight w:val="197"/>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2.1</w:t>
            </w:r>
            <w:r w:rsidRPr="0001530C">
              <w:rPr>
                <w:rFonts w:hint="eastAsia"/>
              </w:rPr>
              <w:t>显示器</w:t>
            </w:r>
            <w:r w:rsidRPr="0001530C">
              <w:rPr>
                <w:rFonts w:hint="eastAsia"/>
              </w:rPr>
              <w:t>:</w:t>
            </w:r>
            <w:r w:rsidRPr="0001530C">
              <w:rPr>
                <w:rFonts w:hint="eastAsia"/>
              </w:rPr>
              <w:t>宽频液晶显示器的高分辨率≥</w:t>
            </w:r>
            <w:r w:rsidRPr="0001530C">
              <w:rPr>
                <w:rFonts w:hint="eastAsia"/>
              </w:rPr>
              <w:t>19"</w:t>
            </w:r>
            <w:r w:rsidRPr="0001530C">
              <w:rPr>
                <w:rFonts w:hint="eastAsia"/>
              </w:rPr>
              <w:t>；分辨率≥</w:t>
            </w:r>
            <w:r w:rsidRPr="0001530C">
              <w:rPr>
                <w:rFonts w:hint="eastAsia"/>
              </w:rPr>
              <w:t>1440*900</w:t>
            </w:r>
            <w:r w:rsidRPr="0001530C">
              <w:rPr>
                <w:rFonts w:hint="eastAsia"/>
              </w:rPr>
              <w:t>。</w:t>
            </w:r>
          </w:p>
        </w:tc>
      </w:tr>
      <w:tr w:rsidR="00E3009F" w:rsidTr="003F5E56">
        <w:trPr>
          <w:trHeight w:val="196"/>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 xml:space="preserve">2.1 </w:t>
            </w:r>
            <w:r w:rsidRPr="0001530C">
              <w:rPr>
                <w:rFonts w:hint="eastAsia"/>
              </w:rPr>
              <w:t>自由臂：左右旋转≥</w:t>
            </w:r>
            <w:r w:rsidRPr="0001530C">
              <w:rPr>
                <w:rFonts w:hint="eastAsia"/>
              </w:rPr>
              <w:t>90</w:t>
            </w:r>
            <w:r w:rsidRPr="0001530C">
              <w:rPr>
                <w:rFonts w:hint="eastAsia"/>
              </w:rPr>
              <w:t>°；上下俯仰≥</w:t>
            </w:r>
            <w:r w:rsidRPr="0001530C">
              <w:rPr>
                <w:rFonts w:hint="eastAsia"/>
              </w:rPr>
              <w:t>15</w:t>
            </w:r>
            <w:r w:rsidRPr="0001530C">
              <w:rPr>
                <w:rFonts w:hint="eastAsia"/>
              </w:rPr>
              <w:t>°。</w:t>
            </w:r>
          </w:p>
        </w:tc>
      </w:tr>
      <w:tr w:rsidR="00E3009F" w:rsidTr="003F5E56">
        <w:trPr>
          <w:trHeight w:val="90"/>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2.2 DICOM</w:t>
            </w:r>
            <w:r w:rsidRPr="0001530C">
              <w:rPr>
                <w:rFonts w:hint="eastAsia"/>
              </w:rPr>
              <w:t>接口：</w:t>
            </w:r>
            <w:r w:rsidRPr="0001530C">
              <w:rPr>
                <w:rFonts w:hint="eastAsia"/>
              </w:rPr>
              <w:t>DICOM3.0</w:t>
            </w:r>
            <w:r w:rsidRPr="0001530C">
              <w:rPr>
                <w:rFonts w:hint="eastAsia"/>
              </w:rPr>
              <w:t>标准图像和患者信息传输。</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 xml:space="preserve">2.3 </w:t>
            </w:r>
            <w:r w:rsidRPr="0001530C">
              <w:rPr>
                <w:rFonts w:hint="eastAsia"/>
              </w:rPr>
              <w:t>探头接口：影像引导探头接口≥</w:t>
            </w:r>
            <w:r w:rsidRPr="0001530C">
              <w:rPr>
                <w:rFonts w:hint="eastAsia"/>
              </w:rPr>
              <w:t>4</w:t>
            </w:r>
            <w:r w:rsidRPr="0001530C">
              <w:rPr>
                <w:rFonts w:hint="eastAsia"/>
              </w:rPr>
              <w:t>个；纤维扫描探头接口≥</w:t>
            </w:r>
            <w:r w:rsidRPr="0001530C">
              <w:rPr>
                <w:rFonts w:hint="eastAsia"/>
              </w:rPr>
              <w:t>1</w:t>
            </w:r>
            <w:r w:rsidRPr="0001530C">
              <w:rPr>
                <w:rFonts w:hint="eastAsia"/>
              </w:rPr>
              <w:t>个。</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 xml:space="preserve">2.4 </w:t>
            </w:r>
            <w:r w:rsidRPr="0001530C">
              <w:rPr>
                <w:rFonts w:hint="eastAsia"/>
              </w:rPr>
              <w:t>大容量内存≥</w:t>
            </w:r>
            <w:r w:rsidRPr="0001530C">
              <w:rPr>
                <w:rFonts w:hint="eastAsia"/>
              </w:rPr>
              <w:t>2G</w:t>
            </w:r>
            <w:r w:rsidRPr="0001530C">
              <w:rPr>
                <w:rFonts w:hint="eastAsia"/>
              </w:rPr>
              <w:t>。</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 xml:space="preserve">2.5 </w:t>
            </w:r>
            <w:r w:rsidRPr="0001530C">
              <w:rPr>
                <w:rFonts w:hint="eastAsia"/>
              </w:rPr>
              <w:t>存储容量≥</w:t>
            </w:r>
            <w:r w:rsidRPr="0001530C">
              <w:rPr>
                <w:rFonts w:hint="eastAsia"/>
              </w:rPr>
              <w:t>300G</w:t>
            </w:r>
            <w:r w:rsidRPr="0001530C">
              <w:rPr>
                <w:rFonts w:hint="eastAsia"/>
              </w:rPr>
              <w:t>。</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3</w:t>
            </w:r>
            <w:r w:rsidRPr="0001530C">
              <w:rPr>
                <w:rFonts w:hint="eastAsia"/>
              </w:rPr>
              <w:t>系统软件：</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w:t>
            </w:r>
            <w:r w:rsidRPr="0001530C">
              <w:rPr>
                <w:rFonts w:hint="eastAsia"/>
              </w:rPr>
              <w:t>3.1</w:t>
            </w:r>
            <w:proofErr w:type="gramStart"/>
            <w:r w:rsidRPr="0001530C">
              <w:rPr>
                <w:rFonts w:hint="eastAsia"/>
              </w:rPr>
              <w:t>二</w:t>
            </w:r>
            <w:proofErr w:type="gramEnd"/>
            <w:r w:rsidRPr="0001530C">
              <w:rPr>
                <w:rFonts w:hint="eastAsia"/>
              </w:rPr>
              <w:t>维超声影像功能应能够评估肝脏组织形态变化，能够调节超声影像深度，适合不同病人体型。</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 xml:space="preserve">3.2 </w:t>
            </w:r>
            <w:r w:rsidRPr="0001530C">
              <w:rPr>
                <w:rFonts w:hint="eastAsia"/>
              </w:rPr>
              <w:t>具有局部图像放大功能和回放文件功能。</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3.3</w:t>
            </w:r>
            <w:r w:rsidRPr="0001530C">
              <w:rPr>
                <w:rFonts w:hint="eastAsia"/>
              </w:rPr>
              <w:t>显示模式包含但不限于</w:t>
            </w:r>
            <w:r w:rsidRPr="0001530C">
              <w:rPr>
                <w:rFonts w:hint="eastAsia"/>
              </w:rPr>
              <w:t>A/M/E</w:t>
            </w:r>
            <w:r w:rsidRPr="0001530C">
              <w:rPr>
                <w:rFonts w:hint="eastAsia"/>
              </w:rPr>
              <w:t>；</w:t>
            </w:r>
            <w:r w:rsidRPr="0001530C">
              <w:rPr>
                <w:rFonts w:hint="eastAsia"/>
              </w:rPr>
              <w:t>B</w:t>
            </w:r>
            <w:r w:rsidRPr="0001530C">
              <w:rPr>
                <w:rFonts w:hint="eastAsia"/>
              </w:rPr>
              <w:t>、</w:t>
            </w:r>
            <w:r w:rsidRPr="0001530C">
              <w:rPr>
                <w:rFonts w:hint="eastAsia"/>
              </w:rPr>
              <w:t>B/B</w:t>
            </w:r>
            <w:r w:rsidRPr="0001530C">
              <w:rPr>
                <w:rFonts w:hint="eastAsia"/>
              </w:rPr>
              <w:t>、</w:t>
            </w:r>
            <w:r w:rsidRPr="0001530C">
              <w:rPr>
                <w:rFonts w:hint="eastAsia"/>
              </w:rPr>
              <w:t>4B</w:t>
            </w:r>
            <w:r w:rsidRPr="0001530C">
              <w:rPr>
                <w:rFonts w:hint="eastAsia"/>
              </w:rPr>
              <w:t>、</w:t>
            </w:r>
            <w:r w:rsidRPr="0001530C">
              <w:rPr>
                <w:rFonts w:hint="eastAsia"/>
              </w:rPr>
              <w:t>B/M</w:t>
            </w:r>
            <w:r w:rsidRPr="0001530C">
              <w:rPr>
                <w:rFonts w:hint="eastAsia"/>
              </w:rPr>
              <w:t>、</w:t>
            </w:r>
            <w:r w:rsidRPr="0001530C">
              <w:rPr>
                <w:rFonts w:hint="eastAsia"/>
              </w:rPr>
              <w:t>M</w:t>
            </w:r>
            <w:r w:rsidRPr="0001530C">
              <w:rPr>
                <w:rFonts w:hint="eastAsia"/>
              </w:rPr>
              <w:t>、</w:t>
            </w:r>
            <w:r w:rsidRPr="0001530C">
              <w:rPr>
                <w:rFonts w:hint="eastAsia"/>
              </w:rPr>
              <w:t>PWD</w:t>
            </w:r>
            <w:r w:rsidRPr="0001530C">
              <w:rPr>
                <w:rFonts w:hint="eastAsia"/>
              </w:rPr>
              <w:t>。</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3.4</w:t>
            </w:r>
            <w:r w:rsidRPr="0001530C">
              <w:rPr>
                <w:rFonts w:hint="eastAsia"/>
              </w:rPr>
              <w:t>具有患者信息数据库。</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3.5</w:t>
            </w:r>
            <w:r w:rsidRPr="0001530C">
              <w:rPr>
                <w:rFonts w:hint="eastAsia"/>
              </w:rPr>
              <w:t>能够快速存储至本地硬盘；通过</w:t>
            </w:r>
            <w:r w:rsidRPr="0001530C">
              <w:rPr>
                <w:rFonts w:hint="eastAsia"/>
              </w:rPr>
              <w:t>USB</w:t>
            </w:r>
            <w:r w:rsidRPr="0001530C">
              <w:rPr>
                <w:rFonts w:hint="eastAsia"/>
              </w:rPr>
              <w:t>接口快速存储至外接存储器。</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3.6</w:t>
            </w:r>
            <w:r w:rsidRPr="0001530C">
              <w:rPr>
                <w:rFonts w:hint="eastAsia"/>
              </w:rPr>
              <w:t>具备包含但不限于黑白和彩色纸质输出功能，完成黑白和彩色纸质报告的快速输出。</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3.7</w:t>
            </w:r>
            <w:r w:rsidRPr="0001530C">
              <w:rPr>
                <w:rFonts w:hint="eastAsia"/>
              </w:rPr>
              <w:t>信息传输编辑软件对接模块：实现信息传输编辑软件在</w:t>
            </w:r>
            <w:r w:rsidRPr="0001530C">
              <w:rPr>
                <w:rFonts w:hint="eastAsia"/>
              </w:rPr>
              <w:t>PC</w:t>
            </w:r>
            <w:r w:rsidRPr="0001530C">
              <w:rPr>
                <w:rFonts w:hint="eastAsia"/>
              </w:rPr>
              <w:t>与超声模块、键盘之间的对接。</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4</w:t>
            </w:r>
            <w:r w:rsidRPr="0001530C">
              <w:rPr>
                <w:rFonts w:hint="eastAsia"/>
              </w:rPr>
              <w:t>影像探头：</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4.1</w:t>
            </w:r>
            <w:r w:rsidRPr="0001530C">
              <w:rPr>
                <w:rFonts w:hint="eastAsia"/>
              </w:rPr>
              <w:t>影像引导探头数量≥</w:t>
            </w:r>
            <w:r w:rsidRPr="0001530C">
              <w:rPr>
                <w:rFonts w:hint="eastAsia"/>
              </w:rPr>
              <w:t>1</w:t>
            </w:r>
            <w:r w:rsidRPr="0001530C">
              <w:rPr>
                <w:rFonts w:hint="eastAsia"/>
              </w:rPr>
              <w:t>个。</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4.2</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4.3</w:t>
            </w:r>
            <w:r w:rsidRPr="0001530C">
              <w:rPr>
                <w:rFonts w:hint="eastAsia"/>
              </w:rPr>
              <w:t>侧向分辨率</w:t>
            </w:r>
            <w:r w:rsidRPr="0001530C">
              <w:rPr>
                <w:rFonts w:hint="eastAsia"/>
              </w:rPr>
              <w:t xml:space="preserve"> </w:t>
            </w:r>
            <w:r w:rsidRPr="0001530C">
              <w:rPr>
                <w:rFonts w:hint="eastAsia"/>
              </w:rPr>
              <w:t>≤</w:t>
            </w:r>
            <w:r w:rsidRPr="0001530C">
              <w:rPr>
                <w:rFonts w:hint="eastAsia"/>
              </w:rPr>
              <w:t xml:space="preserve"> 3mm</w:t>
            </w:r>
            <w:r w:rsidRPr="0001530C">
              <w:rPr>
                <w:rFonts w:hint="eastAsia"/>
              </w:rPr>
              <w:t>（</w:t>
            </w:r>
            <w:r w:rsidRPr="0001530C">
              <w:rPr>
                <w:rFonts w:hint="eastAsia"/>
              </w:rPr>
              <w:t>3.5MHz</w:t>
            </w:r>
            <w:r w:rsidRPr="0001530C">
              <w:rPr>
                <w:rFonts w:hint="eastAsia"/>
              </w:rPr>
              <w:t>，深度≤</w:t>
            </w:r>
            <w:r w:rsidRPr="0001530C">
              <w:rPr>
                <w:rFonts w:hint="eastAsia"/>
              </w:rPr>
              <w:t>80mm</w:t>
            </w:r>
            <w:r w:rsidRPr="0001530C">
              <w:rPr>
                <w:rFonts w:hint="eastAsia"/>
              </w:rPr>
              <w:t>）；侧向分辨率≤</w:t>
            </w:r>
            <w:r w:rsidRPr="0001530C">
              <w:rPr>
                <w:rFonts w:hint="eastAsia"/>
              </w:rPr>
              <w:t>4mm</w:t>
            </w:r>
            <w:r w:rsidRPr="0001530C">
              <w:rPr>
                <w:rFonts w:hint="eastAsia"/>
              </w:rPr>
              <w:t>（</w:t>
            </w:r>
            <w:r w:rsidRPr="0001530C">
              <w:rPr>
                <w:rFonts w:hint="eastAsia"/>
              </w:rPr>
              <w:t xml:space="preserve">3.5MHz </w:t>
            </w:r>
            <w:r w:rsidRPr="0001530C">
              <w:rPr>
                <w:rFonts w:hint="eastAsia"/>
              </w:rPr>
              <w:t>，</w:t>
            </w:r>
            <w:r w:rsidRPr="0001530C">
              <w:rPr>
                <w:rFonts w:hint="eastAsia"/>
              </w:rPr>
              <w:t>80mm</w:t>
            </w:r>
            <w:r w:rsidRPr="0001530C">
              <w:rPr>
                <w:rFonts w:hint="eastAsia"/>
              </w:rPr>
              <w:t>＜深度≤</w:t>
            </w:r>
            <w:r w:rsidRPr="0001530C">
              <w:rPr>
                <w:rFonts w:hint="eastAsia"/>
              </w:rPr>
              <w:t>130mm</w:t>
            </w:r>
            <w:r w:rsidRPr="0001530C">
              <w:rPr>
                <w:rFonts w:hint="eastAsia"/>
              </w:rPr>
              <w:t>）。</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kern w:val="0"/>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kern w:val="0"/>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4.4</w:t>
            </w:r>
            <w:r w:rsidRPr="0001530C">
              <w:rPr>
                <w:rFonts w:hint="eastAsia"/>
              </w:rPr>
              <w:t>轴向分辨率</w:t>
            </w:r>
            <w:r w:rsidRPr="0001530C">
              <w:rPr>
                <w:rFonts w:hint="eastAsia"/>
              </w:rPr>
              <w:t xml:space="preserve"> </w:t>
            </w:r>
            <w:r w:rsidRPr="0001530C">
              <w:rPr>
                <w:rFonts w:hint="eastAsia"/>
              </w:rPr>
              <w:t>≤</w:t>
            </w:r>
            <w:r w:rsidRPr="0001530C">
              <w:rPr>
                <w:rFonts w:hint="eastAsia"/>
              </w:rPr>
              <w:t xml:space="preserve"> 2mm</w:t>
            </w:r>
            <w:r w:rsidRPr="0001530C">
              <w:rPr>
                <w:rFonts w:hint="eastAsia"/>
              </w:rPr>
              <w:t>（</w:t>
            </w:r>
            <w:r w:rsidRPr="0001530C">
              <w:rPr>
                <w:rFonts w:hint="eastAsia"/>
              </w:rPr>
              <w:t>3.5MHz</w:t>
            </w:r>
            <w:r w:rsidRPr="0001530C">
              <w:rPr>
                <w:rFonts w:hint="eastAsia"/>
              </w:rPr>
              <w:t>，深度≤</w:t>
            </w:r>
            <w:r w:rsidRPr="0001530C">
              <w:rPr>
                <w:rFonts w:hint="eastAsia"/>
              </w:rPr>
              <w:t>80mm</w:t>
            </w:r>
            <w:r w:rsidRPr="0001530C">
              <w:rPr>
                <w:rFonts w:hint="eastAsia"/>
              </w:rPr>
              <w:t>）。</w:t>
            </w:r>
            <w:r w:rsidRPr="0001530C">
              <w:rPr>
                <w:rFonts w:hint="eastAsia"/>
              </w:rPr>
              <w:t xml:space="preserve"> </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4.5</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4.6</w:t>
            </w:r>
            <w:r w:rsidRPr="0001530C">
              <w:rPr>
                <w:rFonts w:hint="eastAsia"/>
              </w:rPr>
              <w:t>横向几何位置精度≤</w:t>
            </w:r>
            <w:r w:rsidRPr="0001530C">
              <w:rPr>
                <w:rFonts w:hint="eastAsia"/>
              </w:rPr>
              <w:t>20</w:t>
            </w:r>
            <w:r w:rsidRPr="0001530C">
              <w:rPr>
                <w:rFonts w:hint="eastAsia"/>
              </w:rPr>
              <w:t>％。</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4.7</w:t>
            </w:r>
            <w:r w:rsidRPr="0001530C">
              <w:rPr>
                <w:rFonts w:hint="eastAsia"/>
              </w:rPr>
              <w:t>纵向几何位置精度≤</w:t>
            </w:r>
            <w:r w:rsidRPr="0001530C">
              <w:rPr>
                <w:rFonts w:hint="eastAsia"/>
              </w:rPr>
              <w:t>10</w:t>
            </w:r>
            <w:r w:rsidRPr="0001530C">
              <w:rPr>
                <w:rFonts w:hint="eastAsia"/>
              </w:rPr>
              <w:t>％。</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4.8</w:t>
            </w:r>
            <w:r w:rsidRPr="0001530C">
              <w:rPr>
                <w:rFonts w:hint="eastAsia"/>
              </w:rPr>
              <w:t>检测深度</w:t>
            </w:r>
            <w:r w:rsidRPr="0001530C">
              <w:rPr>
                <w:rFonts w:hint="eastAsia"/>
              </w:rPr>
              <w:t xml:space="preserve"> </w:t>
            </w:r>
            <w:r w:rsidRPr="0001530C">
              <w:rPr>
                <w:rFonts w:hint="eastAsia"/>
              </w:rPr>
              <w:t>≥</w:t>
            </w:r>
            <w:r w:rsidRPr="0001530C">
              <w:rPr>
                <w:rFonts w:hint="eastAsia"/>
              </w:rPr>
              <w:t>140mm</w:t>
            </w:r>
            <w:r w:rsidRPr="0001530C">
              <w:rPr>
                <w:rFonts w:hint="eastAsia"/>
              </w:rPr>
              <w:t>（</w:t>
            </w:r>
            <w:r w:rsidRPr="0001530C">
              <w:rPr>
                <w:rFonts w:hint="eastAsia"/>
              </w:rPr>
              <w:t>3.5MHz</w:t>
            </w:r>
            <w:r w:rsidRPr="0001530C">
              <w:rPr>
                <w:rFonts w:hint="eastAsia"/>
              </w:rPr>
              <w:t>）</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4.9</w:t>
            </w:r>
            <w:r w:rsidRPr="0001530C">
              <w:rPr>
                <w:rFonts w:hint="eastAsia"/>
              </w:rPr>
              <w:t>纤维扫描探头数量≥</w:t>
            </w:r>
            <w:r w:rsidRPr="0001530C">
              <w:rPr>
                <w:rFonts w:hint="eastAsia"/>
              </w:rPr>
              <w:t>1</w:t>
            </w:r>
            <w:r w:rsidRPr="0001530C">
              <w:rPr>
                <w:rFonts w:hint="eastAsia"/>
              </w:rPr>
              <w:t>个</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w:t>
            </w:r>
            <w:r w:rsidRPr="0001530C">
              <w:rPr>
                <w:rFonts w:hint="eastAsia"/>
              </w:rPr>
              <w:t>4.10</w:t>
            </w:r>
            <w:r w:rsidRPr="0001530C">
              <w:rPr>
                <w:rFonts w:hint="eastAsia"/>
              </w:rPr>
              <w:t>纤维扫描探头适应频率范围宽于或等于</w:t>
            </w:r>
            <w:r w:rsidRPr="0001530C">
              <w:rPr>
                <w:rFonts w:hint="eastAsia"/>
              </w:rPr>
              <w:t>1.5MHz-6.0MHz</w:t>
            </w:r>
            <w:r w:rsidRPr="0001530C">
              <w:rPr>
                <w:rFonts w:hint="eastAsia"/>
              </w:rPr>
              <w:t>。</w:t>
            </w:r>
            <w:r w:rsidRPr="0001530C">
              <w:rPr>
                <w:rFonts w:hint="eastAsia"/>
              </w:rPr>
              <w:t xml:space="preserve"> </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4.11</w:t>
            </w:r>
            <w:r w:rsidRPr="0001530C">
              <w:rPr>
                <w:rFonts w:hint="eastAsia"/>
              </w:rPr>
              <w:t>探头前端直径≤</w:t>
            </w:r>
            <w:r w:rsidRPr="0001530C">
              <w:rPr>
                <w:rFonts w:hint="eastAsia"/>
              </w:rPr>
              <w:t>9mm</w:t>
            </w:r>
            <w:r w:rsidRPr="0001530C">
              <w:rPr>
                <w:rFonts w:hint="eastAsia"/>
              </w:rPr>
              <w:t>。</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4.12</w:t>
            </w:r>
            <w:r w:rsidRPr="0001530C">
              <w:rPr>
                <w:rFonts w:hint="eastAsia"/>
              </w:rPr>
              <w:t>探头中心工作频率</w:t>
            </w:r>
            <w:r w:rsidRPr="0001530C">
              <w:rPr>
                <w:rFonts w:hint="eastAsia"/>
              </w:rPr>
              <w:t>2.5MHz</w:t>
            </w:r>
            <w:r w:rsidRPr="0001530C">
              <w:rPr>
                <w:rFonts w:hint="eastAsia"/>
              </w:rPr>
              <w:t>±</w:t>
            </w:r>
            <w:r w:rsidRPr="0001530C">
              <w:rPr>
                <w:rFonts w:hint="eastAsia"/>
              </w:rPr>
              <w:t>15%</w:t>
            </w:r>
            <w:r w:rsidRPr="0001530C">
              <w:rPr>
                <w:rFonts w:hint="eastAsia"/>
              </w:rPr>
              <w:t>。</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4.13</w:t>
            </w:r>
            <w:r w:rsidRPr="0001530C">
              <w:rPr>
                <w:rFonts w:hint="eastAsia"/>
              </w:rPr>
              <w:t>剪切波频率</w:t>
            </w:r>
            <w:r w:rsidRPr="0001530C">
              <w:rPr>
                <w:rFonts w:hint="eastAsia"/>
              </w:rPr>
              <w:t>50Hz</w:t>
            </w:r>
            <w:r w:rsidRPr="0001530C">
              <w:rPr>
                <w:rFonts w:hint="eastAsia"/>
              </w:rPr>
              <w:t>±</w:t>
            </w:r>
            <w:r w:rsidRPr="0001530C">
              <w:rPr>
                <w:rFonts w:hint="eastAsia"/>
              </w:rPr>
              <w:t>10%</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5</w:t>
            </w:r>
            <w:r w:rsidRPr="0001530C">
              <w:rPr>
                <w:rFonts w:hint="eastAsia"/>
              </w:rPr>
              <w:t>硬度测量：</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5.1</w:t>
            </w:r>
            <w:r w:rsidRPr="0001530C">
              <w:rPr>
                <w:rFonts w:hint="eastAsia"/>
              </w:rPr>
              <w:t>测量深度宽于或等于</w:t>
            </w:r>
            <w:r w:rsidRPr="0001530C">
              <w:rPr>
                <w:rFonts w:hint="eastAsia"/>
              </w:rPr>
              <w:t>15mm-80mm</w:t>
            </w:r>
            <w:r w:rsidRPr="0001530C">
              <w:rPr>
                <w:rFonts w:hint="eastAsia"/>
              </w:rPr>
              <w:t>，测量误差≤</w:t>
            </w:r>
            <w:r w:rsidRPr="0001530C">
              <w:rPr>
                <w:rFonts w:hint="eastAsia"/>
              </w:rPr>
              <w:t>0.5Kpa</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5.2</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6</w:t>
            </w:r>
            <w:r w:rsidRPr="0001530C">
              <w:rPr>
                <w:rFonts w:hint="eastAsia"/>
              </w:rPr>
              <w:t>脂肪衰减参数测量：</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w:t>
            </w:r>
            <w:r w:rsidRPr="0001530C">
              <w:rPr>
                <w:rFonts w:hint="eastAsia"/>
              </w:rPr>
              <w:t>6.1</w:t>
            </w:r>
            <w:r w:rsidRPr="0001530C">
              <w:rPr>
                <w:rFonts w:hint="eastAsia"/>
              </w:rPr>
              <w:t>脂肪衰减参数检测范围宽于或等于</w:t>
            </w:r>
            <w:r w:rsidRPr="0001530C">
              <w:rPr>
                <w:rFonts w:hint="eastAsia"/>
              </w:rPr>
              <w:t>90dB/m - 450dB/m</w:t>
            </w:r>
            <w:r w:rsidRPr="0001530C">
              <w:rPr>
                <w:rFonts w:hint="eastAsia"/>
              </w:rPr>
              <w:t>。</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6.2</w:t>
            </w:r>
            <w:r w:rsidRPr="0001530C">
              <w:rPr>
                <w:rFonts w:hint="eastAsia"/>
              </w:rPr>
              <w:t>脂肪衰减参数测量误差≤</w:t>
            </w:r>
            <w:r w:rsidRPr="0001530C">
              <w:rPr>
                <w:rFonts w:hint="eastAsia"/>
              </w:rPr>
              <w:t>5dB/m</w:t>
            </w:r>
            <w:r w:rsidRPr="0001530C">
              <w:rPr>
                <w:rFonts w:hint="eastAsia"/>
              </w:rPr>
              <w:t>。</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7</w:t>
            </w:r>
            <w:r w:rsidRPr="0001530C">
              <w:rPr>
                <w:rFonts w:hint="eastAsia"/>
              </w:rPr>
              <w:t>纤维扫描功能：</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7.1</w:t>
            </w:r>
            <w:r w:rsidRPr="0001530C">
              <w:rPr>
                <w:rFonts w:hint="eastAsia"/>
              </w:rPr>
              <w:t>取样点定位：</w:t>
            </w:r>
            <w:r w:rsidRPr="0001530C">
              <w:rPr>
                <w:rFonts w:hint="eastAsia"/>
              </w:rPr>
              <w:t>A</w:t>
            </w:r>
            <w:r w:rsidRPr="0001530C">
              <w:rPr>
                <w:rFonts w:hint="eastAsia"/>
              </w:rPr>
              <w:t>模式；</w:t>
            </w:r>
            <w:r w:rsidRPr="0001530C">
              <w:rPr>
                <w:rFonts w:hint="eastAsia"/>
              </w:rPr>
              <w:t>M</w:t>
            </w:r>
            <w:r w:rsidRPr="0001530C">
              <w:rPr>
                <w:rFonts w:hint="eastAsia"/>
              </w:rPr>
              <w:t>模式同步显示确定取样点的位置。</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7.2</w:t>
            </w:r>
            <w:r w:rsidRPr="0001530C">
              <w:rPr>
                <w:rFonts w:hint="eastAsia"/>
              </w:rPr>
              <w:t>压力指示可实时监测探头承受压力范围。</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7.3</w:t>
            </w:r>
            <w:r w:rsidRPr="0001530C">
              <w:rPr>
                <w:rFonts w:hint="eastAsia"/>
              </w:rPr>
              <w:t>量化分析：软件可自动分析测量结果。</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Pr="0001530C" w:rsidRDefault="00E3009F" w:rsidP="00E3009F">
            <w:r w:rsidRPr="0001530C">
              <w:rPr>
                <w:rFonts w:hint="eastAsia"/>
              </w:rPr>
              <w:t>7.4</w:t>
            </w:r>
            <w:r w:rsidRPr="0001530C">
              <w:rPr>
                <w:rFonts w:hint="eastAsia"/>
              </w:rPr>
              <w:t>显示值：至少能够显示患者信息、中位数、硬度值、</w:t>
            </w:r>
            <w:r w:rsidRPr="0001530C">
              <w:rPr>
                <w:rFonts w:hint="eastAsia"/>
              </w:rPr>
              <w:t>IQR</w:t>
            </w:r>
            <w:r w:rsidRPr="0001530C">
              <w:rPr>
                <w:rFonts w:hint="eastAsia"/>
              </w:rPr>
              <w:t>、成功率、测量次数、组织衰减参数值。</w:t>
            </w:r>
          </w:p>
        </w:tc>
      </w:tr>
      <w:tr w:rsidR="00E3009F" w:rsidTr="003F5E56">
        <w:trPr>
          <w:trHeight w:val="124"/>
        </w:trPr>
        <w:tc>
          <w:tcPr>
            <w:tcW w:w="771"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1559" w:type="dxa"/>
            <w:vMerge/>
            <w:tcBorders>
              <w:left w:val="single" w:sz="4" w:space="0" w:color="auto"/>
              <w:right w:val="single" w:sz="4" w:space="0" w:color="auto"/>
            </w:tcBorders>
            <w:vAlign w:val="center"/>
          </w:tcPr>
          <w:p w:rsidR="00E3009F" w:rsidRDefault="00E3009F" w:rsidP="00E3009F">
            <w:pPr>
              <w:widowControl/>
              <w:jc w:val="center"/>
              <w:rPr>
                <w:rFonts w:ascii="宋体" w:hAnsi="宋体" w:cs="宋体"/>
                <w:b/>
                <w:bCs/>
                <w:szCs w:val="21"/>
                <w:highlight w:val="yellow"/>
              </w:rPr>
            </w:pPr>
          </w:p>
        </w:tc>
        <w:tc>
          <w:tcPr>
            <w:tcW w:w="6975" w:type="dxa"/>
            <w:tcBorders>
              <w:top w:val="single" w:sz="4" w:space="0" w:color="auto"/>
              <w:left w:val="single" w:sz="4" w:space="0" w:color="auto"/>
              <w:bottom w:val="single" w:sz="4" w:space="0" w:color="auto"/>
              <w:right w:val="single" w:sz="4" w:space="0" w:color="auto"/>
            </w:tcBorders>
          </w:tcPr>
          <w:p w:rsidR="00E3009F" w:rsidRDefault="00E3009F" w:rsidP="00E3009F">
            <w:r w:rsidRPr="0001530C">
              <w:rPr>
                <w:rFonts w:hint="eastAsia"/>
              </w:rPr>
              <w:t>7.5</w:t>
            </w:r>
            <w:r w:rsidRPr="0001530C">
              <w:rPr>
                <w:rFonts w:hint="eastAsia"/>
              </w:rPr>
              <w:t>弹性结果</w:t>
            </w:r>
            <w:proofErr w:type="gramStart"/>
            <w:r w:rsidRPr="0001530C">
              <w:rPr>
                <w:rFonts w:hint="eastAsia"/>
              </w:rPr>
              <w:t>图至少</w:t>
            </w:r>
            <w:proofErr w:type="gramEnd"/>
            <w:r w:rsidRPr="0001530C">
              <w:rPr>
                <w:rFonts w:hint="eastAsia"/>
              </w:rPr>
              <w:t>可显示测量深度及时间。</w:t>
            </w:r>
          </w:p>
        </w:tc>
      </w:tr>
    </w:tbl>
    <w:p w:rsidR="00C92B1A" w:rsidRDefault="00C92B1A">
      <w:pPr>
        <w:rPr>
          <w:b/>
          <w:szCs w:val="21"/>
        </w:rPr>
      </w:pPr>
    </w:p>
    <w:p w:rsidR="00C92B1A" w:rsidRDefault="00C92B1A">
      <w:pPr>
        <w:rPr>
          <w:b/>
          <w:szCs w:val="21"/>
        </w:rPr>
      </w:pPr>
    </w:p>
    <w:p w:rsidR="00C92B1A" w:rsidRDefault="00B976D2">
      <w:pPr>
        <w:pStyle w:val="20"/>
        <w:spacing w:beforeLines="50" w:before="120" w:afterLines="50" w:after="120"/>
        <w:rPr>
          <w:sz w:val="28"/>
          <w:szCs w:val="28"/>
        </w:rPr>
      </w:pPr>
      <w:r>
        <w:rPr>
          <w:rFonts w:hint="eastAsia"/>
          <w:sz w:val="28"/>
          <w:szCs w:val="28"/>
        </w:rPr>
        <w:t>四、商务需求</w:t>
      </w:r>
    </w:p>
    <w:p w:rsidR="00C92B1A" w:rsidRDefault="00C92B1A"/>
    <w:tbl>
      <w:tblPr>
        <w:tblW w:w="8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845"/>
        <w:gridCol w:w="5250"/>
      </w:tblGrid>
      <w:tr w:rsidR="00C92B1A">
        <w:trPr>
          <w:trHeight w:val="397"/>
        </w:trPr>
        <w:tc>
          <w:tcPr>
            <w:tcW w:w="103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rFonts w:cs="宋体" w:hint="eastAsia"/>
                <w:b/>
                <w:lang w:bidi="ar"/>
              </w:rPr>
              <w:t>序号</w:t>
            </w:r>
          </w:p>
        </w:tc>
        <w:tc>
          <w:tcPr>
            <w:tcW w:w="184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rFonts w:cs="宋体" w:hint="eastAsia"/>
                <w:b/>
                <w:lang w:bidi="ar"/>
              </w:rPr>
              <w:t>目录</w:t>
            </w: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rFonts w:cs="宋体" w:hint="eastAsia"/>
                <w:b/>
                <w:lang w:bidi="ar"/>
              </w:rPr>
              <w:t>招标商务需求</w:t>
            </w:r>
          </w:p>
        </w:tc>
      </w:tr>
      <w:tr w:rsidR="00C92B1A">
        <w:trPr>
          <w:trHeight w:val="280"/>
        </w:trPr>
        <w:tc>
          <w:tcPr>
            <w:tcW w:w="8130" w:type="dxa"/>
            <w:gridSpan w:val="3"/>
            <w:tcBorders>
              <w:top w:val="single" w:sz="4" w:space="0" w:color="auto"/>
              <w:left w:val="single" w:sz="4" w:space="0" w:color="auto"/>
              <w:bottom w:val="single" w:sz="4" w:space="0" w:color="auto"/>
              <w:right w:val="single" w:sz="4" w:space="0" w:color="auto"/>
            </w:tcBorders>
          </w:tcPr>
          <w:p w:rsidR="00C92B1A" w:rsidRDefault="00B976D2">
            <w:pPr>
              <w:rPr>
                <w:b/>
              </w:rPr>
            </w:pPr>
            <w:r>
              <w:rPr>
                <w:rFonts w:cs="宋体" w:hint="eastAsia"/>
                <w:b/>
                <w:lang w:bidi="ar"/>
              </w:rPr>
              <w:t>（一）免费保修期内售后服务要求</w:t>
            </w:r>
          </w:p>
        </w:tc>
      </w:tr>
      <w:tr w:rsidR="00C92B1A">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t>1</w:t>
            </w:r>
          </w:p>
        </w:tc>
        <w:tc>
          <w:tcPr>
            <w:tcW w:w="1845" w:type="dxa"/>
            <w:tcBorders>
              <w:top w:val="single" w:sz="4" w:space="0" w:color="auto"/>
              <w:left w:val="single" w:sz="4" w:space="0" w:color="auto"/>
              <w:bottom w:val="single" w:sz="4" w:space="0" w:color="auto"/>
              <w:right w:val="single" w:sz="4" w:space="0" w:color="auto"/>
            </w:tcBorders>
            <w:vAlign w:val="center"/>
          </w:tcPr>
          <w:p w:rsidR="00C92B1A" w:rsidRDefault="00B976D2">
            <w:pPr>
              <w:jc w:val="left"/>
            </w:pPr>
            <w:r>
              <w:rPr>
                <w:rFonts w:cs="宋体" w:hint="eastAsia"/>
                <w:lang w:bidi="ar"/>
              </w:rPr>
              <w:t>免费保修期</w:t>
            </w: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pPr>
              <w:rPr>
                <w:b/>
              </w:rPr>
            </w:pPr>
            <w:r>
              <w:rPr>
                <w:rFonts w:cs="宋体" w:hint="eastAsia"/>
                <w:bCs/>
                <w:szCs w:val="21"/>
                <w:lang w:bidi="ar"/>
              </w:rPr>
              <w:t>货物免费保修期</w:t>
            </w:r>
            <w:r>
              <w:rPr>
                <w:b/>
                <w:color w:val="FF0000"/>
                <w:szCs w:val="21"/>
                <w:u w:val="single"/>
                <w:lang w:bidi="ar"/>
              </w:rPr>
              <w:t xml:space="preserve"> 3 </w:t>
            </w:r>
            <w:r>
              <w:rPr>
                <w:rFonts w:cs="宋体" w:hint="eastAsia"/>
                <w:b/>
                <w:color w:val="FF0000"/>
                <w:szCs w:val="21"/>
                <w:lang w:bidi="ar"/>
              </w:rPr>
              <w:t>年</w:t>
            </w:r>
            <w:r>
              <w:rPr>
                <w:rFonts w:cs="宋体" w:hint="eastAsia"/>
                <w:bCs/>
                <w:szCs w:val="21"/>
                <w:lang w:bidi="ar"/>
              </w:rPr>
              <w:t>，时间</w:t>
            </w:r>
            <w:proofErr w:type="gramStart"/>
            <w:r>
              <w:rPr>
                <w:rFonts w:cs="宋体" w:hint="eastAsia"/>
                <w:bCs/>
                <w:szCs w:val="21"/>
                <w:lang w:bidi="ar"/>
              </w:rPr>
              <w:t>自最终</w:t>
            </w:r>
            <w:proofErr w:type="gramEnd"/>
            <w:r>
              <w:rPr>
                <w:rFonts w:cs="宋体" w:hint="eastAsia"/>
                <w:bCs/>
                <w:szCs w:val="21"/>
                <w:lang w:bidi="ar"/>
              </w:rPr>
              <w:t>验收合格并交付使用之日起计算。</w:t>
            </w:r>
          </w:p>
        </w:tc>
      </w:tr>
      <w:tr w:rsidR="00C92B1A">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t>2</w:t>
            </w:r>
          </w:p>
        </w:tc>
        <w:tc>
          <w:tcPr>
            <w:tcW w:w="1845" w:type="dxa"/>
            <w:tcBorders>
              <w:top w:val="single" w:sz="4" w:space="0" w:color="auto"/>
              <w:left w:val="single" w:sz="4" w:space="0" w:color="auto"/>
              <w:bottom w:val="single" w:sz="4" w:space="0" w:color="auto"/>
              <w:right w:val="single" w:sz="4" w:space="0" w:color="auto"/>
            </w:tcBorders>
            <w:vAlign w:val="center"/>
          </w:tcPr>
          <w:p w:rsidR="00C92B1A" w:rsidRDefault="00B976D2">
            <w:pPr>
              <w:jc w:val="left"/>
            </w:pPr>
            <w:r>
              <w:rPr>
                <w:rFonts w:cs="宋体" w:hint="eastAsia"/>
                <w:lang w:bidi="ar"/>
              </w:rPr>
              <w:t>保修期内零件工时费用</w:t>
            </w: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pPr>
              <w:rPr>
                <w:bCs/>
                <w:szCs w:val="21"/>
              </w:rPr>
            </w:pPr>
            <w:r>
              <w:rPr>
                <w:rFonts w:cs="宋体" w:hint="eastAsia"/>
                <w:szCs w:val="21"/>
                <w:lang w:bidi="ar"/>
              </w:rPr>
              <w:t>保修期内，免费更换零配件、免工时费。</w:t>
            </w:r>
          </w:p>
        </w:tc>
      </w:tr>
      <w:tr w:rsidR="00C92B1A">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t>3</w:t>
            </w:r>
          </w:p>
        </w:tc>
        <w:tc>
          <w:tcPr>
            <w:tcW w:w="1845" w:type="dxa"/>
            <w:tcBorders>
              <w:top w:val="single" w:sz="4" w:space="0" w:color="auto"/>
              <w:left w:val="single" w:sz="4" w:space="0" w:color="auto"/>
              <w:bottom w:val="single" w:sz="4" w:space="0" w:color="auto"/>
              <w:right w:val="single" w:sz="4" w:space="0" w:color="auto"/>
            </w:tcBorders>
            <w:vAlign w:val="center"/>
          </w:tcPr>
          <w:p w:rsidR="00C92B1A" w:rsidRDefault="00B976D2">
            <w:pPr>
              <w:jc w:val="left"/>
            </w:pPr>
            <w:r>
              <w:rPr>
                <w:rFonts w:cs="宋体" w:hint="eastAsia"/>
                <w:lang w:bidi="ar"/>
              </w:rPr>
              <w:t>保修期内</w:t>
            </w:r>
            <w:r>
              <w:rPr>
                <w:rFonts w:cs="宋体" w:hint="eastAsia"/>
                <w:szCs w:val="21"/>
                <w:lang w:bidi="ar"/>
              </w:rPr>
              <w:t>年度维护保养</w:t>
            </w: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pPr>
              <w:rPr>
                <w:bCs/>
                <w:szCs w:val="21"/>
              </w:rPr>
            </w:pPr>
            <w:r>
              <w:rPr>
                <w:rFonts w:cs="宋体" w:hint="eastAsia"/>
                <w:szCs w:val="21"/>
                <w:lang w:bidi="ar"/>
              </w:rPr>
              <w:t>保修期内，年度定期预防性维护保养次数应不少于</w:t>
            </w:r>
            <w:r>
              <w:rPr>
                <w:szCs w:val="21"/>
                <w:lang w:bidi="ar"/>
              </w:rPr>
              <w:t xml:space="preserve">   </w:t>
            </w:r>
            <w:r>
              <w:rPr>
                <w:bCs/>
                <w:szCs w:val="21"/>
                <w:u w:val="single"/>
                <w:lang w:bidi="ar"/>
              </w:rPr>
              <w:t xml:space="preserve"> </w:t>
            </w:r>
            <w:r>
              <w:rPr>
                <w:b/>
                <w:color w:val="FF0000"/>
                <w:szCs w:val="21"/>
                <w:lang w:bidi="ar"/>
              </w:rPr>
              <w:t>2</w:t>
            </w:r>
            <w:r>
              <w:rPr>
                <w:rFonts w:cs="宋体" w:hint="eastAsia"/>
                <w:b/>
                <w:color w:val="FF0000"/>
                <w:szCs w:val="21"/>
                <w:lang w:bidi="ar"/>
              </w:rPr>
              <w:t>次，</w:t>
            </w:r>
            <w:r>
              <w:rPr>
                <w:rFonts w:cs="宋体" w:hint="eastAsia"/>
                <w:szCs w:val="21"/>
                <w:lang w:bidi="ar"/>
              </w:rPr>
              <w:t>并提供</w:t>
            </w:r>
            <w:r>
              <w:rPr>
                <w:rFonts w:cs="宋体" w:hint="eastAsia"/>
                <w:bCs/>
                <w:szCs w:val="21"/>
                <w:lang w:bidi="ar"/>
              </w:rPr>
              <w:t>维护保养报告</w:t>
            </w:r>
            <w:r>
              <w:rPr>
                <w:rFonts w:cs="宋体" w:hint="eastAsia"/>
                <w:szCs w:val="21"/>
                <w:lang w:bidi="ar"/>
              </w:rPr>
              <w:t>。</w:t>
            </w:r>
          </w:p>
        </w:tc>
      </w:tr>
      <w:tr w:rsidR="00C92B1A">
        <w:trPr>
          <w:trHeight w:val="320"/>
        </w:trPr>
        <w:tc>
          <w:tcPr>
            <w:tcW w:w="103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t>4</w:t>
            </w:r>
          </w:p>
        </w:tc>
        <w:tc>
          <w:tcPr>
            <w:tcW w:w="1845" w:type="dxa"/>
            <w:tcBorders>
              <w:top w:val="single" w:sz="4" w:space="0" w:color="auto"/>
              <w:left w:val="single" w:sz="4" w:space="0" w:color="auto"/>
              <w:bottom w:val="single" w:sz="4" w:space="0" w:color="auto"/>
              <w:right w:val="single" w:sz="4" w:space="0" w:color="auto"/>
            </w:tcBorders>
            <w:vAlign w:val="center"/>
          </w:tcPr>
          <w:p w:rsidR="00C92B1A" w:rsidRDefault="00B976D2">
            <w:pPr>
              <w:jc w:val="left"/>
            </w:pPr>
            <w:r>
              <w:rPr>
                <w:rFonts w:cs="宋体" w:hint="eastAsia"/>
                <w:lang w:bidi="ar"/>
              </w:rPr>
              <w:t>维修响应及故障解决时间</w:t>
            </w: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r>
              <w:rPr>
                <w:rFonts w:cs="宋体" w:hint="eastAsia"/>
                <w:szCs w:val="21"/>
                <w:lang w:bidi="ar"/>
              </w:rPr>
              <w:t>在保修期内，一旦发生质量问题，由货物制造商提供售后服务，</w:t>
            </w:r>
            <w:r>
              <w:rPr>
                <w:b/>
                <w:color w:val="FF0000"/>
                <w:szCs w:val="21"/>
                <w:lang w:bidi="ar"/>
              </w:rPr>
              <w:t>2</w:t>
            </w:r>
            <w:r>
              <w:rPr>
                <w:rFonts w:cs="宋体" w:hint="eastAsia"/>
                <w:b/>
                <w:color w:val="FF0000"/>
                <w:szCs w:val="21"/>
                <w:lang w:bidi="ar"/>
              </w:rPr>
              <w:t>小时内</w:t>
            </w:r>
            <w:r>
              <w:rPr>
                <w:bCs/>
                <w:szCs w:val="21"/>
                <w:lang w:bidi="ar"/>
              </w:rPr>
              <w:t xml:space="preserve"> </w:t>
            </w:r>
            <w:r>
              <w:rPr>
                <w:rFonts w:cs="宋体" w:hint="eastAsia"/>
                <w:szCs w:val="21"/>
                <w:lang w:bidi="ar"/>
              </w:rPr>
              <w:t>响应，</w:t>
            </w:r>
            <w:r>
              <w:rPr>
                <w:b/>
                <w:color w:val="FF0000"/>
                <w:szCs w:val="21"/>
                <w:lang w:bidi="ar"/>
              </w:rPr>
              <w:t xml:space="preserve">24 </w:t>
            </w:r>
            <w:r>
              <w:rPr>
                <w:rFonts w:cs="宋体" w:hint="eastAsia"/>
                <w:b/>
                <w:color w:val="FF0000"/>
                <w:szCs w:val="21"/>
                <w:lang w:bidi="ar"/>
              </w:rPr>
              <w:t>小时内</w:t>
            </w:r>
            <w:r>
              <w:rPr>
                <w:bCs/>
                <w:szCs w:val="21"/>
                <w:lang w:bidi="ar"/>
              </w:rPr>
              <w:t xml:space="preserve"> </w:t>
            </w:r>
            <w:r>
              <w:rPr>
                <w:rFonts w:cs="宋体" w:hint="eastAsia"/>
                <w:szCs w:val="21"/>
                <w:lang w:bidi="ar"/>
              </w:rPr>
              <w:t>完成维修，零配件供应及时。</w:t>
            </w:r>
          </w:p>
        </w:tc>
      </w:tr>
      <w:tr w:rsidR="00C92B1A">
        <w:trPr>
          <w:trHeight w:val="90"/>
        </w:trPr>
        <w:tc>
          <w:tcPr>
            <w:tcW w:w="103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t>5</w:t>
            </w:r>
          </w:p>
        </w:tc>
        <w:tc>
          <w:tcPr>
            <w:tcW w:w="1845" w:type="dxa"/>
            <w:tcBorders>
              <w:top w:val="single" w:sz="4" w:space="0" w:color="auto"/>
              <w:left w:val="single" w:sz="4" w:space="0" w:color="auto"/>
              <w:bottom w:val="single" w:sz="4" w:space="0" w:color="auto"/>
              <w:right w:val="single" w:sz="4" w:space="0" w:color="auto"/>
            </w:tcBorders>
            <w:vAlign w:val="center"/>
          </w:tcPr>
          <w:p w:rsidR="00C92B1A" w:rsidRDefault="00B976D2">
            <w:pPr>
              <w:jc w:val="left"/>
            </w:pPr>
            <w:r>
              <w:rPr>
                <w:rFonts w:cs="宋体" w:hint="eastAsia"/>
                <w:lang w:bidi="ar"/>
              </w:rPr>
              <w:t>发生质量问题的处理方式</w:t>
            </w: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pPr>
              <w:rPr>
                <w:bCs/>
                <w:szCs w:val="21"/>
              </w:rPr>
            </w:pPr>
            <w:r>
              <w:rPr>
                <w:rFonts w:cs="宋体" w:hint="eastAsia"/>
                <w:bCs/>
                <w:szCs w:val="21"/>
                <w:lang w:bidi="ar"/>
              </w:rPr>
              <w:t>免费保修期内，如果有因质量问题而引起的损坏，中标人应对产品予以维修或更换，全部服务费和更换产品或配件的费用由中标人承担，中标人如不能修理或不能调换，按产品原价赔偿处理。</w:t>
            </w:r>
          </w:p>
        </w:tc>
      </w:tr>
      <w:tr w:rsidR="00C92B1A">
        <w:trPr>
          <w:trHeight w:val="320"/>
        </w:trPr>
        <w:tc>
          <w:tcPr>
            <w:tcW w:w="103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t>6</w:t>
            </w:r>
          </w:p>
        </w:tc>
        <w:tc>
          <w:tcPr>
            <w:tcW w:w="1845" w:type="dxa"/>
            <w:tcBorders>
              <w:top w:val="single" w:sz="4" w:space="0" w:color="auto"/>
              <w:left w:val="single" w:sz="4" w:space="0" w:color="auto"/>
              <w:bottom w:val="single" w:sz="4" w:space="0" w:color="auto"/>
              <w:right w:val="single" w:sz="4" w:space="0" w:color="auto"/>
            </w:tcBorders>
            <w:vAlign w:val="center"/>
          </w:tcPr>
          <w:p w:rsidR="00C92B1A" w:rsidRDefault="00B976D2">
            <w:pPr>
              <w:jc w:val="left"/>
            </w:pPr>
            <w:r>
              <w:rPr>
                <w:rFonts w:cs="宋体" w:hint="eastAsia"/>
                <w:lang w:bidi="ar"/>
              </w:rPr>
              <w:t>关于延长保修期</w:t>
            </w: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pPr>
              <w:spacing w:line="300" w:lineRule="exact"/>
              <w:rPr>
                <w:szCs w:val="21"/>
              </w:rPr>
            </w:pPr>
            <w:r>
              <w:rPr>
                <w:rFonts w:cs="宋体" w:hint="eastAsia"/>
                <w:szCs w:val="21"/>
                <w:lang w:bidi="ar"/>
              </w:rPr>
              <w:t>在保修期内</w:t>
            </w:r>
            <w:r>
              <w:rPr>
                <w:szCs w:val="21"/>
                <w:lang w:bidi="ar"/>
              </w:rPr>
              <w:t xml:space="preserve">, </w:t>
            </w:r>
            <w:r>
              <w:rPr>
                <w:rFonts w:cs="宋体" w:hint="eastAsia"/>
                <w:szCs w:val="21"/>
                <w:lang w:bidi="ar"/>
              </w:rPr>
              <w:t>投标人应确保年开机率在</w:t>
            </w:r>
            <w:r>
              <w:rPr>
                <w:szCs w:val="21"/>
                <w:lang w:bidi="ar"/>
              </w:rPr>
              <w:t>98%</w:t>
            </w:r>
            <w:r>
              <w:rPr>
                <w:rFonts w:cs="宋体" w:hint="eastAsia"/>
                <w:szCs w:val="21"/>
                <w:lang w:bidi="ar"/>
              </w:rPr>
              <w:t>以上</w:t>
            </w:r>
            <w:r>
              <w:rPr>
                <w:szCs w:val="21"/>
                <w:lang w:bidi="ar"/>
              </w:rPr>
              <w:t xml:space="preserve">, </w:t>
            </w:r>
            <w:r>
              <w:rPr>
                <w:rFonts w:cs="宋体" w:hint="eastAsia"/>
                <w:szCs w:val="21"/>
                <w:lang w:bidi="ar"/>
              </w:rPr>
              <w:t>若不能达到此开机率，将作以下处理：</w:t>
            </w:r>
          </w:p>
          <w:p w:rsidR="00C92B1A" w:rsidRDefault="00B976D2">
            <w:pPr>
              <w:spacing w:line="300" w:lineRule="exact"/>
              <w:rPr>
                <w:szCs w:val="21"/>
              </w:rPr>
            </w:pPr>
            <w:r>
              <w:rPr>
                <w:szCs w:val="21"/>
                <w:lang w:bidi="ar"/>
              </w:rPr>
              <w:t xml:space="preserve">a. </w:t>
            </w:r>
            <w:r>
              <w:rPr>
                <w:rFonts w:cs="宋体" w:hint="eastAsia"/>
                <w:szCs w:val="21"/>
                <w:lang w:bidi="ar"/>
              </w:rPr>
              <w:t>年开机率在</w:t>
            </w:r>
            <w:r>
              <w:rPr>
                <w:szCs w:val="21"/>
                <w:lang w:bidi="ar"/>
              </w:rPr>
              <w:t>90-95%</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1 </w:t>
            </w:r>
            <w:r>
              <w:rPr>
                <w:b/>
                <w:szCs w:val="21"/>
                <w:lang w:bidi="ar"/>
              </w:rPr>
              <w:t xml:space="preserve"> </w:t>
            </w:r>
            <w:r>
              <w:rPr>
                <w:rFonts w:cs="宋体" w:hint="eastAsia"/>
                <w:b/>
                <w:szCs w:val="21"/>
                <w:lang w:bidi="ar"/>
              </w:rPr>
              <w:t>年</w:t>
            </w:r>
            <w:r>
              <w:rPr>
                <w:szCs w:val="21"/>
                <w:lang w:bidi="ar"/>
              </w:rPr>
              <w:t xml:space="preserve"> </w:t>
            </w:r>
            <w:r>
              <w:rPr>
                <w:rFonts w:cs="宋体" w:hint="eastAsia"/>
                <w:szCs w:val="21"/>
                <w:lang w:bidi="ar"/>
              </w:rPr>
              <w:t>延长保修期；</w:t>
            </w:r>
          </w:p>
          <w:p w:rsidR="00C92B1A" w:rsidRDefault="00B976D2">
            <w:pPr>
              <w:spacing w:line="300" w:lineRule="exact"/>
              <w:rPr>
                <w:szCs w:val="21"/>
              </w:rPr>
            </w:pPr>
            <w:r>
              <w:rPr>
                <w:szCs w:val="21"/>
                <w:lang w:bidi="ar"/>
              </w:rPr>
              <w:t xml:space="preserve">b. </w:t>
            </w:r>
            <w:r>
              <w:rPr>
                <w:rFonts w:cs="宋体" w:hint="eastAsia"/>
                <w:szCs w:val="21"/>
                <w:lang w:bidi="ar"/>
              </w:rPr>
              <w:t>年开机率在</w:t>
            </w:r>
            <w:r>
              <w:rPr>
                <w:szCs w:val="21"/>
                <w:lang w:bidi="ar"/>
              </w:rPr>
              <w:t>85-90%</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2 </w:t>
            </w:r>
            <w:r>
              <w:rPr>
                <w:b/>
                <w:szCs w:val="21"/>
                <w:lang w:bidi="ar"/>
              </w:rPr>
              <w:t xml:space="preserve"> </w:t>
            </w:r>
            <w:r>
              <w:rPr>
                <w:rFonts w:cs="宋体" w:hint="eastAsia"/>
                <w:b/>
                <w:szCs w:val="21"/>
                <w:lang w:bidi="ar"/>
              </w:rPr>
              <w:t>年</w:t>
            </w:r>
            <w:r>
              <w:rPr>
                <w:b/>
                <w:szCs w:val="21"/>
                <w:lang w:bidi="ar"/>
              </w:rPr>
              <w:t xml:space="preserve"> </w:t>
            </w:r>
            <w:r>
              <w:rPr>
                <w:rFonts w:cs="宋体" w:hint="eastAsia"/>
                <w:szCs w:val="21"/>
                <w:lang w:bidi="ar"/>
              </w:rPr>
              <w:t>延长保修期；</w:t>
            </w:r>
          </w:p>
          <w:p w:rsidR="00C92B1A" w:rsidRDefault="00B976D2">
            <w:pPr>
              <w:spacing w:line="300" w:lineRule="exact"/>
              <w:rPr>
                <w:szCs w:val="21"/>
              </w:rPr>
            </w:pPr>
            <w:r>
              <w:rPr>
                <w:szCs w:val="21"/>
                <w:lang w:bidi="ar"/>
              </w:rPr>
              <w:t xml:space="preserve">c. </w:t>
            </w:r>
            <w:r>
              <w:rPr>
                <w:rFonts w:cs="宋体" w:hint="eastAsia"/>
                <w:szCs w:val="21"/>
                <w:lang w:bidi="ar"/>
              </w:rPr>
              <w:t>年开机率低于</w:t>
            </w:r>
            <w:r>
              <w:rPr>
                <w:szCs w:val="21"/>
                <w:lang w:bidi="ar"/>
              </w:rPr>
              <w:t>85%</w:t>
            </w:r>
            <w:r>
              <w:rPr>
                <w:rFonts w:cs="宋体" w:hint="eastAsia"/>
                <w:szCs w:val="21"/>
                <w:lang w:bidi="ar"/>
              </w:rPr>
              <w:t>，投标人必须无条件更换新机，并重新计算保修期，以及赔偿用户的直接经济损失和间接经济损失。</w:t>
            </w:r>
            <w:r>
              <w:rPr>
                <w:szCs w:val="21"/>
                <w:lang w:bidi="ar"/>
              </w:rPr>
              <w:t xml:space="preserve"> </w:t>
            </w:r>
          </w:p>
          <w:p w:rsidR="00C92B1A" w:rsidRDefault="00B976D2">
            <w:pPr>
              <w:rPr>
                <w:bCs/>
                <w:szCs w:val="21"/>
              </w:rPr>
            </w:pPr>
            <w:r>
              <w:rPr>
                <w:szCs w:val="21"/>
                <w:lang w:bidi="ar"/>
              </w:rPr>
              <w:t xml:space="preserve">   </w:t>
            </w:r>
            <w:r>
              <w:rPr>
                <w:rFonts w:cs="宋体" w:hint="eastAsia"/>
                <w:szCs w:val="21"/>
                <w:lang w:bidi="ar"/>
              </w:rPr>
              <w:t>注：年开机率</w:t>
            </w:r>
            <w:r>
              <w:rPr>
                <w:szCs w:val="21"/>
                <w:lang w:bidi="ar"/>
              </w:rPr>
              <w:t>=</w:t>
            </w:r>
            <w:r>
              <w:rPr>
                <w:rFonts w:cs="宋体" w:hint="eastAsia"/>
                <w:szCs w:val="21"/>
                <w:lang w:bidi="ar"/>
              </w:rPr>
              <w:t>（</w:t>
            </w:r>
            <w:r>
              <w:rPr>
                <w:szCs w:val="21"/>
                <w:lang w:bidi="ar"/>
              </w:rPr>
              <w:t>365-</w:t>
            </w:r>
            <w:r>
              <w:rPr>
                <w:rFonts w:cs="宋体" w:hint="eastAsia"/>
                <w:szCs w:val="21"/>
                <w:lang w:bidi="ar"/>
              </w:rPr>
              <w:t>停机天数）</w:t>
            </w:r>
            <w:r>
              <w:rPr>
                <w:szCs w:val="21"/>
                <w:lang w:bidi="ar"/>
              </w:rPr>
              <w:t>/365</w:t>
            </w:r>
            <w:r>
              <w:rPr>
                <w:rFonts w:cs="宋体" w:hint="eastAsia"/>
                <w:szCs w:val="21"/>
                <w:lang w:bidi="ar"/>
              </w:rPr>
              <w:t>）。</w:t>
            </w:r>
          </w:p>
        </w:tc>
      </w:tr>
      <w:tr w:rsidR="00C92B1A">
        <w:trPr>
          <w:trHeight w:val="523"/>
        </w:trPr>
        <w:tc>
          <w:tcPr>
            <w:tcW w:w="103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t>7</w:t>
            </w:r>
          </w:p>
        </w:tc>
        <w:tc>
          <w:tcPr>
            <w:tcW w:w="1845" w:type="dxa"/>
            <w:tcBorders>
              <w:top w:val="single" w:sz="4" w:space="0" w:color="auto"/>
              <w:left w:val="single" w:sz="4" w:space="0" w:color="auto"/>
              <w:bottom w:val="single" w:sz="4" w:space="0" w:color="auto"/>
              <w:right w:val="single" w:sz="4" w:space="0" w:color="auto"/>
            </w:tcBorders>
            <w:vAlign w:val="center"/>
          </w:tcPr>
          <w:p w:rsidR="00C92B1A" w:rsidRDefault="00B976D2">
            <w:pPr>
              <w:jc w:val="left"/>
            </w:pPr>
            <w:r>
              <w:rPr>
                <w:rFonts w:cs="宋体" w:hint="eastAsia"/>
                <w:lang w:bidi="ar"/>
              </w:rPr>
              <w:t>其他</w:t>
            </w: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pPr>
              <w:rPr>
                <w:b/>
              </w:rPr>
            </w:pPr>
            <w:r>
              <w:rPr>
                <w:rFonts w:cs="宋体" w:hint="eastAsia"/>
                <w:bCs/>
                <w:szCs w:val="21"/>
                <w:lang w:bidi="ar"/>
              </w:rPr>
              <w:t>投标人应按其投标文件中的承诺，进行其他售后服务工作。</w:t>
            </w:r>
          </w:p>
        </w:tc>
      </w:tr>
      <w:tr w:rsidR="00C92B1A">
        <w:trPr>
          <w:trHeight w:val="280"/>
        </w:trPr>
        <w:tc>
          <w:tcPr>
            <w:tcW w:w="8130" w:type="dxa"/>
            <w:gridSpan w:val="3"/>
            <w:tcBorders>
              <w:top w:val="single" w:sz="4" w:space="0" w:color="auto"/>
              <w:left w:val="single" w:sz="4" w:space="0" w:color="auto"/>
              <w:bottom w:val="single" w:sz="4" w:space="0" w:color="auto"/>
              <w:right w:val="single" w:sz="4" w:space="0" w:color="auto"/>
            </w:tcBorders>
          </w:tcPr>
          <w:p w:rsidR="00C92B1A" w:rsidRDefault="00B976D2">
            <w:pPr>
              <w:rPr>
                <w:b/>
              </w:rPr>
            </w:pPr>
            <w:r>
              <w:rPr>
                <w:rFonts w:cs="宋体" w:hint="eastAsia"/>
                <w:b/>
                <w:lang w:bidi="ar"/>
              </w:rPr>
              <w:t>（二）免费保修期外售后服务要求</w:t>
            </w:r>
          </w:p>
        </w:tc>
      </w:tr>
      <w:tr w:rsidR="00C92B1A">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lastRenderedPageBreak/>
              <w:t>1</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C92B1A" w:rsidRDefault="00B976D2">
            <w:r>
              <w:rPr>
                <w:rFonts w:cs="宋体" w:hint="eastAsia"/>
                <w:szCs w:val="21"/>
                <w:lang w:bidi="ar"/>
              </w:rPr>
              <w:t>保修期外售后服务要求</w:t>
            </w: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r>
              <w:rPr>
                <w:kern w:val="0"/>
                <w:szCs w:val="21"/>
                <w:lang w:bidi="ar"/>
              </w:rPr>
              <w:t>1.1</w:t>
            </w:r>
            <w:r>
              <w:rPr>
                <w:rFonts w:cs="宋体" w:hint="eastAsia"/>
                <w:szCs w:val="21"/>
                <w:lang w:bidi="ar"/>
              </w:rPr>
              <w:t>保修期满后，</w:t>
            </w:r>
            <w:r>
              <w:rPr>
                <w:rFonts w:cs="宋体" w:hint="eastAsia"/>
                <w:bCs/>
                <w:szCs w:val="21"/>
                <w:lang w:bidi="ar"/>
              </w:rPr>
              <w:t>一旦发生质量问题，投标人保证在接到通知</w:t>
            </w:r>
            <w:r>
              <w:rPr>
                <w:b/>
                <w:color w:val="FF0000"/>
                <w:szCs w:val="21"/>
                <w:lang w:bidi="ar"/>
              </w:rPr>
              <w:t>24</w:t>
            </w:r>
            <w:r>
              <w:rPr>
                <w:rFonts w:cs="宋体" w:hint="eastAsia"/>
                <w:b/>
                <w:color w:val="FF0000"/>
                <w:szCs w:val="21"/>
                <w:lang w:bidi="ar"/>
              </w:rPr>
              <w:t>小时内</w:t>
            </w:r>
            <w:r>
              <w:rPr>
                <w:b/>
                <w:szCs w:val="21"/>
                <w:lang w:bidi="ar"/>
              </w:rPr>
              <w:t xml:space="preserve"> </w:t>
            </w:r>
            <w:r>
              <w:rPr>
                <w:rFonts w:cs="宋体" w:hint="eastAsia"/>
                <w:bCs/>
                <w:szCs w:val="21"/>
                <w:lang w:bidi="ar"/>
              </w:rPr>
              <w:t>赶到现场进行修理或更换。</w:t>
            </w:r>
          </w:p>
        </w:tc>
      </w:tr>
      <w:tr w:rsidR="00C92B1A">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r>
              <w:rPr>
                <w:szCs w:val="21"/>
                <w:lang w:bidi="ar"/>
              </w:rPr>
              <w:t>1.2</w:t>
            </w:r>
            <w:r>
              <w:rPr>
                <w:rFonts w:cs="宋体" w:hint="eastAsia"/>
                <w:szCs w:val="21"/>
                <w:lang w:bidi="ar"/>
              </w:rPr>
              <w:t>保修期满后，投标人应继续支持维修，并以</w:t>
            </w:r>
            <w:r>
              <w:rPr>
                <w:rFonts w:cs="宋体" w:hint="eastAsia"/>
                <w:lang w:bidi="ar"/>
              </w:rPr>
              <w:t>优惠价</w:t>
            </w:r>
            <w:r>
              <w:rPr>
                <w:rFonts w:cs="宋体" w:hint="eastAsia"/>
                <w:szCs w:val="21"/>
                <w:lang w:bidi="ar"/>
              </w:rPr>
              <w:t>供应维修零配件、消耗品和延续保修合同。</w:t>
            </w:r>
          </w:p>
        </w:tc>
      </w:tr>
      <w:tr w:rsidR="00C92B1A">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r>
              <w:rPr>
                <w:szCs w:val="21"/>
                <w:lang w:bidi="ar"/>
              </w:rPr>
              <w:t>1.3</w:t>
            </w:r>
            <w:r>
              <w:rPr>
                <w:rFonts w:cs="宋体" w:hint="eastAsia"/>
                <w:szCs w:val="21"/>
                <w:lang w:bidi="ar"/>
              </w:rPr>
              <w:t>投标人及货物制</w:t>
            </w:r>
            <w:r>
              <w:rPr>
                <w:rFonts w:cs="宋体" w:hint="eastAsia"/>
                <w:bCs/>
                <w:szCs w:val="21"/>
                <w:lang w:bidi="ar"/>
              </w:rPr>
              <w:t>造商不得以任何理由不按时进行维修，不得要求采购人购买所谓“保修服务”（即：不论</w:t>
            </w:r>
            <w:r>
              <w:rPr>
                <w:rFonts w:cs="宋体" w:hint="eastAsia"/>
                <w:szCs w:val="21"/>
                <w:lang w:bidi="ar"/>
              </w:rPr>
              <w:t>货物有无故障先买保修服务），不得在货物</w:t>
            </w:r>
            <w:proofErr w:type="gramStart"/>
            <w:r>
              <w:rPr>
                <w:rFonts w:cs="宋体" w:hint="eastAsia"/>
                <w:szCs w:val="21"/>
                <w:lang w:bidi="ar"/>
              </w:rPr>
              <w:t>中嵌设任何</w:t>
            </w:r>
            <w:proofErr w:type="gramEnd"/>
            <w:r>
              <w:rPr>
                <w:rFonts w:cs="宋体" w:hint="eastAsia"/>
                <w:szCs w:val="21"/>
                <w:lang w:bidi="ar"/>
              </w:rPr>
              <w:t>不利于采购人使用与维修货物的障碍。</w:t>
            </w:r>
          </w:p>
        </w:tc>
      </w:tr>
      <w:tr w:rsidR="00C92B1A">
        <w:trPr>
          <w:trHeight w:val="350"/>
        </w:trPr>
        <w:tc>
          <w:tcPr>
            <w:tcW w:w="8130" w:type="dxa"/>
            <w:gridSpan w:val="3"/>
            <w:tcBorders>
              <w:top w:val="single" w:sz="4" w:space="0" w:color="auto"/>
              <w:left w:val="single" w:sz="4" w:space="0" w:color="auto"/>
              <w:bottom w:val="single" w:sz="4" w:space="0" w:color="auto"/>
              <w:right w:val="single" w:sz="4" w:space="0" w:color="auto"/>
            </w:tcBorders>
          </w:tcPr>
          <w:p w:rsidR="00C92B1A" w:rsidRDefault="00B976D2">
            <w:pPr>
              <w:rPr>
                <w:b/>
              </w:rPr>
            </w:pPr>
            <w:r>
              <w:rPr>
                <w:rFonts w:cs="宋体" w:hint="eastAsia"/>
                <w:b/>
                <w:lang w:bidi="ar"/>
              </w:rPr>
              <w:t>（三）其他商务要求</w:t>
            </w:r>
          </w:p>
        </w:tc>
      </w:tr>
      <w:tr w:rsidR="00C92B1A">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t>1</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C92B1A" w:rsidRDefault="00B976D2">
            <w:pPr>
              <w:jc w:val="center"/>
            </w:pPr>
            <w:r>
              <w:rPr>
                <w:rFonts w:cs="宋体" w:hint="eastAsia"/>
                <w:lang w:bidi="ar"/>
              </w:rPr>
              <w:t>关于交货</w:t>
            </w:r>
          </w:p>
        </w:tc>
        <w:tc>
          <w:tcPr>
            <w:tcW w:w="5250" w:type="dxa"/>
            <w:tcBorders>
              <w:top w:val="single" w:sz="4" w:space="0" w:color="auto"/>
              <w:left w:val="single" w:sz="4" w:space="0" w:color="auto"/>
              <w:bottom w:val="single" w:sz="4" w:space="0" w:color="auto"/>
              <w:right w:val="single" w:sz="4" w:space="0" w:color="auto"/>
            </w:tcBorders>
          </w:tcPr>
          <w:p w:rsidR="00C92B1A" w:rsidRDefault="00B976D2">
            <w:pPr>
              <w:rPr>
                <w:bCs/>
                <w:szCs w:val="21"/>
              </w:rPr>
            </w:pPr>
            <w:r>
              <w:rPr>
                <w:bCs/>
                <w:szCs w:val="21"/>
                <w:lang w:bidi="ar"/>
              </w:rPr>
              <w:t>1.1</w:t>
            </w:r>
            <w:r>
              <w:rPr>
                <w:rFonts w:hint="eastAsia"/>
                <w:bCs/>
                <w:szCs w:val="21"/>
                <w:lang w:bidi="ar"/>
              </w:rPr>
              <w:t>供货期</w:t>
            </w:r>
            <w:r>
              <w:rPr>
                <w:bCs/>
                <w:szCs w:val="21"/>
                <w:lang w:bidi="ar"/>
              </w:rPr>
              <w:t>：</w:t>
            </w:r>
            <w:r>
              <w:rPr>
                <w:rFonts w:cs="宋体" w:hint="eastAsia"/>
                <w:bCs/>
                <w:szCs w:val="21"/>
                <w:lang w:bidi="ar"/>
              </w:rPr>
              <w:t>签订合同后</w:t>
            </w:r>
            <w:r>
              <w:rPr>
                <w:rFonts w:cs="宋体"/>
                <w:bCs/>
                <w:szCs w:val="21"/>
                <w:u w:val="single"/>
                <w:lang w:bidi="ar"/>
              </w:rPr>
              <w:t xml:space="preserve"> </w:t>
            </w:r>
            <w:r>
              <w:rPr>
                <w:bCs/>
                <w:szCs w:val="21"/>
                <w:u w:val="single"/>
                <w:lang w:bidi="ar"/>
              </w:rPr>
              <w:t xml:space="preserve">15  </w:t>
            </w:r>
            <w:r>
              <w:rPr>
                <w:rFonts w:cs="宋体" w:hint="eastAsia"/>
                <w:bCs/>
                <w:szCs w:val="21"/>
                <w:lang w:bidi="ar"/>
              </w:rPr>
              <w:t>天（日历日）内。</w:t>
            </w:r>
          </w:p>
        </w:tc>
      </w:tr>
      <w:tr w:rsidR="00C92B1A">
        <w:trPr>
          <w:trHeight w:val="451"/>
        </w:trPr>
        <w:tc>
          <w:tcPr>
            <w:tcW w:w="103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C92B1A" w:rsidRDefault="00B976D2">
            <w:pPr>
              <w:rPr>
                <w:bCs/>
                <w:szCs w:val="21"/>
              </w:rPr>
            </w:pPr>
            <w:r>
              <w:rPr>
                <w:bCs/>
                <w:szCs w:val="21"/>
                <w:lang w:bidi="ar"/>
              </w:rPr>
              <w:t xml:space="preserve">1.2 </w:t>
            </w:r>
            <w:r>
              <w:rPr>
                <w:rFonts w:cs="宋体" w:hint="eastAsia"/>
                <w:bCs/>
                <w:szCs w:val="21"/>
                <w:lang w:bidi="ar"/>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lang w:bidi="ar"/>
              </w:rPr>
              <w:t>3</w:t>
            </w:r>
            <w:r>
              <w:rPr>
                <w:rFonts w:cs="宋体" w:hint="eastAsia"/>
                <w:bCs/>
                <w:szCs w:val="21"/>
                <w:lang w:bidi="ar"/>
              </w:rPr>
              <w:t>天通知中标人。</w:t>
            </w:r>
          </w:p>
        </w:tc>
      </w:tr>
      <w:tr w:rsidR="00C92B1A">
        <w:trPr>
          <w:trHeight w:val="910"/>
        </w:trPr>
        <w:tc>
          <w:tcPr>
            <w:tcW w:w="103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pPr>
              <w:spacing w:line="340" w:lineRule="exact"/>
              <w:rPr>
                <w:bCs/>
                <w:szCs w:val="21"/>
              </w:rPr>
            </w:pPr>
            <w:r>
              <w:rPr>
                <w:bCs/>
                <w:szCs w:val="21"/>
                <w:lang w:bidi="ar"/>
              </w:rPr>
              <w:t xml:space="preserve">1.3 </w:t>
            </w:r>
            <w:r>
              <w:rPr>
                <w:rFonts w:cs="宋体" w:hint="eastAsia"/>
                <w:bCs/>
                <w:szCs w:val="21"/>
                <w:lang w:bidi="ar"/>
              </w:rPr>
              <w:t>交货（具体）地点：</w:t>
            </w:r>
            <w:r>
              <w:rPr>
                <w:rFonts w:cs="宋体" w:hint="eastAsia"/>
                <w:b/>
                <w:color w:val="FF0000"/>
                <w:szCs w:val="21"/>
                <w:lang w:bidi="ar"/>
              </w:rPr>
              <w:t>深圳市西丽大学城学苑大道</w:t>
            </w:r>
            <w:r>
              <w:rPr>
                <w:b/>
                <w:color w:val="FF0000"/>
                <w:szCs w:val="21"/>
                <w:lang w:bidi="ar"/>
              </w:rPr>
              <w:t>1098</w:t>
            </w:r>
            <w:r>
              <w:rPr>
                <w:rFonts w:cs="宋体" w:hint="eastAsia"/>
                <w:b/>
                <w:color w:val="FF0000"/>
                <w:szCs w:val="21"/>
                <w:lang w:bidi="ar"/>
              </w:rPr>
              <w:t>号</w:t>
            </w:r>
            <w:r>
              <w:rPr>
                <w:b/>
                <w:color w:val="FF0000"/>
                <w:szCs w:val="21"/>
                <w:lang w:bidi="ar"/>
              </w:rPr>
              <w:t xml:space="preserve"> </w:t>
            </w:r>
            <w:r>
              <w:rPr>
                <w:rFonts w:cs="宋体" w:hint="eastAsia"/>
                <w:b/>
                <w:color w:val="FF0000"/>
                <w:szCs w:val="21"/>
                <w:lang w:bidi="ar"/>
              </w:rPr>
              <w:t>深圳大学总医院指定地点。</w:t>
            </w:r>
          </w:p>
        </w:tc>
      </w:tr>
      <w:tr w:rsidR="00C92B1A">
        <w:trPr>
          <w:trHeight w:val="2564"/>
        </w:trPr>
        <w:tc>
          <w:tcPr>
            <w:tcW w:w="103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C92B1A" w:rsidRDefault="00B976D2">
            <w:pPr>
              <w:spacing w:line="340" w:lineRule="exact"/>
              <w:rPr>
                <w:bCs/>
                <w:szCs w:val="21"/>
              </w:rPr>
            </w:pPr>
            <w:r>
              <w:rPr>
                <w:bCs/>
                <w:szCs w:val="21"/>
                <w:lang w:bidi="ar"/>
              </w:rPr>
              <w:t>1.4</w:t>
            </w:r>
            <w:r>
              <w:rPr>
                <w:rFonts w:cs="宋体" w:hint="eastAsia"/>
                <w:bCs/>
                <w:szCs w:val="21"/>
                <w:lang w:bidi="ar"/>
              </w:rPr>
              <w:t>技术资料应齐全，提供但不限于如下技术文件和资料：</w:t>
            </w:r>
          </w:p>
          <w:p w:rsidR="00C92B1A" w:rsidRDefault="00B976D2">
            <w:pPr>
              <w:spacing w:line="340" w:lineRule="exact"/>
              <w:rPr>
                <w:bCs/>
                <w:szCs w:val="21"/>
              </w:rPr>
            </w:pPr>
            <w:r>
              <w:rPr>
                <w:rFonts w:cs="宋体" w:hint="eastAsia"/>
                <w:bCs/>
                <w:szCs w:val="21"/>
                <w:lang w:bidi="ar"/>
              </w:rPr>
              <w:t>（</w:t>
            </w:r>
            <w:r>
              <w:rPr>
                <w:bCs/>
                <w:szCs w:val="21"/>
                <w:lang w:bidi="ar"/>
              </w:rPr>
              <w:t>1</w:t>
            </w:r>
            <w:r>
              <w:rPr>
                <w:rFonts w:cs="宋体" w:hint="eastAsia"/>
                <w:bCs/>
                <w:szCs w:val="21"/>
                <w:lang w:bidi="ar"/>
              </w:rPr>
              <w:t>）产品安装、操作和维修保养手册；</w:t>
            </w:r>
          </w:p>
          <w:p w:rsidR="00C92B1A" w:rsidRDefault="00B976D2">
            <w:pPr>
              <w:spacing w:line="340" w:lineRule="exact"/>
              <w:rPr>
                <w:bCs/>
                <w:szCs w:val="21"/>
              </w:rPr>
            </w:pPr>
            <w:r>
              <w:rPr>
                <w:rFonts w:cs="宋体" w:hint="eastAsia"/>
                <w:bCs/>
                <w:szCs w:val="21"/>
                <w:lang w:bidi="ar"/>
              </w:rPr>
              <w:t>（</w:t>
            </w:r>
            <w:r>
              <w:rPr>
                <w:bCs/>
                <w:szCs w:val="21"/>
                <w:lang w:bidi="ar"/>
              </w:rPr>
              <w:t>2</w:t>
            </w:r>
            <w:r>
              <w:rPr>
                <w:rFonts w:cs="宋体" w:hint="eastAsia"/>
                <w:bCs/>
                <w:szCs w:val="21"/>
                <w:lang w:bidi="ar"/>
              </w:rPr>
              <w:t>）产品使用说明书；</w:t>
            </w:r>
          </w:p>
          <w:p w:rsidR="00C92B1A" w:rsidRDefault="00B976D2">
            <w:pPr>
              <w:spacing w:line="340" w:lineRule="exact"/>
              <w:rPr>
                <w:bCs/>
                <w:szCs w:val="21"/>
              </w:rPr>
            </w:pPr>
            <w:r>
              <w:rPr>
                <w:rFonts w:cs="宋体" w:hint="eastAsia"/>
                <w:bCs/>
                <w:szCs w:val="21"/>
                <w:lang w:bidi="ar"/>
              </w:rPr>
              <w:t>（</w:t>
            </w:r>
            <w:r>
              <w:rPr>
                <w:bCs/>
                <w:szCs w:val="21"/>
                <w:lang w:bidi="ar"/>
              </w:rPr>
              <w:t>3</w:t>
            </w:r>
            <w:r>
              <w:rPr>
                <w:rFonts w:cs="宋体" w:hint="eastAsia"/>
                <w:bCs/>
                <w:szCs w:val="21"/>
                <w:lang w:bidi="ar"/>
              </w:rPr>
              <w:t>）产品出厂检验合格证；</w:t>
            </w:r>
          </w:p>
          <w:p w:rsidR="00C92B1A" w:rsidRDefault="00B976D2">
            <w:pPr>
              <w:spacing w:line="340" w:lineRule="exact"/>
              <w:rPr>
                <w:bCs/>
                <w:szCs w:val="21"/>
              </w:rPr>
            </w:pPr>
            <w:r>
              <w:rPr>
                <w:rFonts w:cs="宋体" w:hint="eastAsia"/>
                <w:bCs/>
                <w:szCs w:val="21"/>
                <w:lang w:bidi="ar"/>
              </w:rPr>
              <w:t>（</w:t>
            </w:r>
            <w:r>
              <w:rPr>
                <w:bCs/>
                <w:szCs w:val="21"/>
                <w:lang w:bidi="ar"/>
              </w:rPr>
              <w:t>4</w:t>
            </w:r>
            <w:r>
              <w:rPr>
                <w:rFonts w:cs="宋体" w:hint="eastAsia"/>
                <w:bCs/>
                <w:szCs w:val="21"/>
                <w:lang w:bidi="ar"/>
              </w:rPr>
              <w:t>）产品到货清单；</w:t>
            </w:r>
          </w:p>
          <w:p w:rsidR="00C92B1A" w:rsidRDefault="00B976D2">
            <w:pPr>
              <w:spacing w:line="340" w:lineRule="exact"/>
              <w:rPr>
                <w:bCs/>
                <w:szCs w:val="21"/>
              </w:rPr>
            </w:pPr>
            <w:r>
              <w:rPr>
                <w:rFonts w:cs="宋体" w:hint="eastAsia"/>
                <w:bCs/>
                <w:szCs w:val="21"/>
                <w:lang w:bidi="ar"/>
              </w:rPr>
              <w:t>（</w:t>
            </w:r>
            <w:r>
              <w:rPr>
                <w:bCs/>
                <w:szCs w:val="21"/>
                <w:lang w:bidi="ar"/>
              </w:rPr>
              <w:t>5</w:t>
            </w:r>
            <w:r>
              <w:rPr>
                <w:rFonts w:cs="宋体" w:hint="eastAsia"/>
                <w:bCs/>
                <w:szCs w:val="21"/>
                <w:lang w:bidi="ar"/>
              </w:rPr>
              <w:t>）产品保修证明。</w:t>
            </w:r>
          </w:p>
        </w:tc>
      </w:tr>
      <w:tr w:rsidR="00C92B1A">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t>2</w:t>
            </w:r>
          </w:p>
        </w:tc>
        <w:tc>
          <w:tcPr>
            <w:tcW w:w="184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pPr>
            <w:r>
              <w:rPr>
                <w:rFonts w:cs="宋体" w:hint="eastAsia"/>
                <w:kern w:val="0"/>
                <w:lang w:bidi="ar"/>
              </w:rPr>
              <w:t>质量保证</w:t>
            </w: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pPr>
              <w:spacing w:line="340" w:lineRule="exact"/>
              <w:rPr>
                <w:bCs/>
                <w:szCs w:val="21"/>
              </w:rPr>
            </w:pPr>
            <w:r>
              <w:rPr>
                <w:szCs w:val="21"/>
                <w:lang w:bidi="ar"/>
              </w:rPr>
              <w:t>2.</w:t>
            </w:r>
            <w:r>
              <w:rPr>
                <w:rFonts w:cs="宋体" w:hint="eastAsia"/>
                <w:szCs w:val="21"/>
                <w:lang w:bidi="ar"/>
              </w:rPr>
              <w:t>保证所提供的产品全部采用优质材料和一流工艺制造而成，并未曾使用过的全新产品；所供产品均为原厂正品，决不使用任何劣货、假货等产品。</w:t>
            </w:r>
          </w:p>
        </w:tc>
      </w:tr>
      <w:tr w:rsidR="00C92B1A">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t>3</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C92B1A" w:rsidRDefault="00B976D2">
            <w:pPr>
              <w:jc w:val="center"/>
            </w:pPr>
            <w:r>
              <w:rPr>
                <w:rFonts w:cs="宋体" w:hint="eastAsia"/>
                <w:lang w:bidi="ar"/>
              </w:rPr>
              <w:t>关于验收</w:t>
            </w:r>
          </w:p>
        </w:tc>
        <w:tc>
          <w:tcPr>
            <w:tcW w:w="5250" w:type="dxa"/>
            <w:tcBorders>
              <w:top w:val="single" w:sz="4" w:space="0" w:color="auto"/>
              <w:left w:val="single" w:sz="4" w:space="0" w:color="auto"/>
              <w:bottom w:val="single" w:sz="4" w:space="0" w:color="auto"/>
              <w:right w:val="single" w:sz="4" w:space="0" w:color="auto"/>
            </w:tcBorders>
          </w:tcPr>
          <w:p w:rsidR="00C92B1A" w:rsidRDefault="00B976D2">
            <w:pPr>
              <w:spacing w:line="340" w:lineRule="exact"/>
              <w:rPr>
                <w:bCs/>
                <w:szCs w:val="21"/>
              </w:rPr>
            </w:pPr>
            <w:r>
              <w:rPr>
                <w:bCs/>
                <w:szCs w:val="21"/>
                <w:lang w:bidi="ar"/>
              </w:rPr>
              <w:t xml:space="preserve">3.1 </w:t>
            </w:r>
            <w:r>
              <w:rPr>
                <w:rFonts w:cs="宋体" w:hint="eastAsia"/>
                <w:bCs/>
                <w:szCs w:val="21"/>
                <w:lang w:bidi="ar"/>
              </w:rPr>
              <w:t>投标人货物经过双方检验认可后，签署验收报告，产品保修期自验收合格之日起算，由投标人提供产品保修文件。</w:t>
            </w:r>
          </w:p>
        </w:tc>
      </w:tr>
      <w:tr w:rsidR="00C92B1A">
        <w:trPr>
          <w:trHeight w:val="5975"/>
        </w:trPr>
        <w:tc>
          <w:tcPr>
            <w:tcW w:w="103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C92B1A" w:rsidRDefault="00B976D2">
            <w:pPr>
              <w:spacing w:line="340" w:lineRule="exact"/>
              <w:rPr>
                <w:bCs/>
                <w:szCs w:val="21"/>
              </w:rPr>
            </w:pPr>
            <w:r>
              <w:rPr>
                <w:bCs/>
                <w:szCs w:val="21"/>
                <w:lang w:bidi="ar"/>
              </w:rPr>
              <w:t xml:space="preserve">3.2 </w:t>
            </w:r>
            <w:r>
              <w:rPr>
                <w:rFonts w:cs="宋体" w:hint="eastAsia"/>
                <w:bCs/>
                <w:szCs w:val="21"/>
                <w:lang w:bidi="ar"/>
              </w:rPr>
              <w:t>当满足以下条件时，采购人才向中标人签发货物验收报告：</w:t>
            </w:r>
          </w:p>
          <w:p w:rsidR="00C92B1A" w:rsidRDefault="00B976D2">
            <w:pPr>
              <w:spacing w:line="300" w:lineRule="exact"/>
              <w:rPr>
                <w:szCs w:val="21"/>
              </w:rPr>
            </w:pPr>
            <w:r>
              <w:rPr>
                <w:szCs w:val="21"/>
                <w:lang w:bidi="ar"/>
              </w:rPr>
              <w:t>a</w:t>
            </w:r>
            <w:r>
              <w:rPr>
                <w:rFonts w:cs="宋体" w:hint="eastAsia"/>
                <w:szCs w:val="21"/>
                <w:lang w:bidi="ar"/>
              </w:rPr>
              <w:t>、中标人已按照合同规定提供了全部产品及完整的技术资料，其中技术资料</w:t>
            </w:r>
            <w:r>
              <w:rPr>
                <w:rFonts w:cs="宋体" w:hint="eastAsia"/>
                <w:kern w:val="0"/>
                <w:szCs w:val="21"/>
                <w:lang w:bidi="ar"/>
              </w:rPr>
              <w:t>包括但不限于货物配置清单、产品说明书、图纸、操作手册、维护手册（含维修密码及接口数据）、质量保证文件、服务指南等，所有外文资料须提供中文译本。</w:t>
            </w:r>
          </w:p>
          <w:p w:rsidR="00C92B1A" w:rsidRDefault="00B976D2">
            <w:pPr>
              <w:spacing w:line="300" w:lineRule="exact"/>
              <w:rPr>
                <w:szCs w:val="21"/>
              </w:rPr>
            </w:pPr>
            <w:r>
              <w:rPr>
                <w:szCs w:val="21"/>
                <w:lang w:bidi="ar"/>
              </w:rPr>
              <w:t>b</w:t>
            </w:r>
            <w:r>
              <w:rPr>
                <w:rFonts w:cs="宋体" w:hint="eastAsia"/>
                <w:szCs w:val="21"/>
                <w:lang w:bidi="ar"/>
              </w:rPr>
              <w:t>、货物符合招标文件技术规格书的要求，性能满足要求。</w:t>
            </w:r>
          </w:p>
          <w:p w:rsidR="00C92B1A" w:rsidRDefault="00B976D2">
            <w:pPr>
              <w:spacing w:line="300" w:lineRule="exact"/>
              <w:rPr>
                <w:szCs w:val="21"/>
              </w:rPr>
            </w:pPr>
            <w:r>
              <w:rPr>
                <w:szCs w:val="21"/>
                <w:lang w:bidi="ar"/>
              </w:rPr>
              <w:t>c</w:t>
            </w:r>
            <w:r>
              <w:rPr>
                <w:rFonts w:cs="宋体" w:hint="eastAsia"/>
                <w:szCs w:val="21"/>
                <w:lang w:bidi="ar"/>
              </w:rPr>
              <w:t>、货物具备产品合格证。</w:t>
            </w:r>
          </w:p>
          <w:p w:rsidR="00C92B1A" w:rsidRDefault="00B976D2">
            <w:pPr>
              <w:spacing w:line="300" w:lineRule="exact"/>
              <w:rPr>
                <w:spacing w:val="-3"/>
                <w:szCs w:val="21"/>
              </w:rPr>
            </w:pPr>
            <w:r>
              <w:rPr>
                <w:szCs w:val="21"/>
                <w:lang w:bidi="ar"/>
              </w:rPr>
              <w:t>d</w:t>
            </w:r>
            <w:r>
              <w:rPr>
                <w:rFonts w:cs="宋体" w:hint="eastAsia"/>
                <w:szCs w:val="21"/>
                <w:lang w:bidi="ar"/>
              </w:rPr>
              <w:t>、货物</w:t>
            </w:r>
            <w:r>
              <w:rPr>
                <w:rFonts w:cs="宋体" w:hint="eastAsia"/>
                <w:spacing w:val="-3"/>
                <w:szCs w:val="21"/>
                <w:lang w:bidi="ar"/>
              </w:rPr>
              <w:t>如需计量检定的应提供相关计量检定部门出具的合法检定报告。</w:t>
            </w:r>
          </w:p>
          <w:p w:rsidR="00C92B1A" w:rsidRDefault="00B976D2">
            <w:pPr>
              <w:spacing w:line="300" w:lineRule="exact"/>
              <w:rPr>
                <w:spacing w:val="-3"/>
                <w:szCs w:val="21"/>
              </w:rPr>
            </w:pPr>
            <w:r>
              <w:rPr>
                <w:spacing w:val="-3"/>
                <w:szCs w:val="21"/>
                <w:lang w:bidi="ar"/>
              </w:rPr>
              <w:t>e</w:t>
            </w:r>
            <w:r>
              <w:rPr>
                <w:rFonts w:cs="宋体" w:hint="eastAsia"/>
                <w:spacing w:val="-3"/>
                <w:szCs w:val="21"/>
                <w:lang w:bidi="ar"/>
              </w:rPr>
              <w:t>、进口货物必须具有</w:t>
            </w:r>
            <w:r>
              <w:rPr>
                <w:rFonts w:cs="宋体" w:hint="eastAsia"/>
                <w:kern w:val="0"/>
                <w:szCs w:val="21"/>
                <w:lang w:bidi="ar"/>
              </w:rPr>
              <w:t>报关证明</w:t>
            </w:r>
            <w:r>
              <w:rPr>
                <w:rFonts w:cs="宋体" w:hint="eastAsia"/>
                <w:spacing w:val="-3"/>
                <w:szCs w:val="21"/>
                <w:lang w:bidi="ar"/>
              </w:rPr>
              <w:t>文件、</w:t>
            </w:r>
            <w:r>
              <w:rPr>
                <w:rFonts w:cs="宋体" w:hint="eastAsia"/>
                <w:kern w:val="0"/>
                <w:szCs w:val="21"/>
                <w:lang w:bidi="ar"/>
              </w:rPr>
              <w:t>原产地证明和</w:t>
            </w:r>
            <w:r>
              <w:rPr>
                <w:rFonts w:cs="宋体" w:hint="eastAsia"/>
                <w:spacing w:val="-3"/>
                <w:szCs w:val="21"/>
                <w:lang w:bidi="ar"/>
              </w:rPr>
              <w:t>商检合格证明文件。</w:t>
            </w:r>
          </w:p>
          <w:p w:rsidR="00C92B1A" w:rsidRDefault="00B976D2">
            <w:pPr>
              <w:spacing w:line="300" w:lineRule="exact"/>
              <w:rPr>
                <w:szCs w:val="21"/>
              </w:rPr>
            </w:pPr>
            <w:r>
              <w:rPr>
                <w:spacing w:val="-3"/>
                <w:szCs w:val="21"/>
                <w:lang w:bidi="ar"/>
              </w:rPr>
              <w:t>f</w:t>
            </w:r>
            <w:r>
              <w:rPr>
                <w:rFonts w:cs="宋体" w:hint="eastAsia"/>
                <w:spacing w:val="-3"/>
                <w:szCs w:val="21"/>
                <w:lang w:bidi="ar"/>
              </w:rPr>
              <w:t>、</w:t>
            </w:r>
            <w:r>
              <w:rPr>
                <w:rFonts w:cs="宋体" w:hint="eastAsia"/>
                <w:szCs w:val="21"/>
                <w:lang w:bidi="ar"/>
              </w:rPr>
              <w:t>投标人负责将货物安全无损运抵采购人指定地点，并承担包括但不限于货物的包装、运输、保险、装卸、安装调试、培训、商检及计量检测、关税、增值税和进口代理等费用。</w:t>
            </w:r>
          </w:p>
          <w:p w:rsidR="00C92B1A" w:rsidRDefault="00B976D2">
            <w:pPr>
              <w:tabs>
                <w:tab w:val="left" w:pos="1260"/>
              </w:tabs>
              <w:spacing w:line="340" w:lineRule="exact"/>
              <w:rPr>
                <w:bCs/>
                <w:szCs w:val="21"/>
              </w:rPr>
            </w:pPr>
            <w:r>
              <w:rPr>
                <w:szCs w:val="21"/>
                <w:lang w:bidi="ar"/>
              </w:rPr>
              <w:t>g</w:t>
            </w:r>
            <w:r>
              <w:rPr>
                <w:rFonts w:cs="宋体" w:hint="eastAsia"/>
                <w:szCs w:val="21"/>
                <w:lang w:bidi="ar"/>
              </w:rPr>
              <w:t>、货物安装调试完毕，能正常运行。</w:t>
            </w:r>
          </w:p>
        </w:tc>
      </w:tr>
      <w:tr w:rsidR="00C92B1A">
        <w:trPr>
          <w:trHeight w:val="1997"/>
        </w:trPr>
        <w:tc>
          <w:tcPr>
            <w:tcW w:w="103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t>4</w:t>
            </w:r>
          </w:p>
        </w:tc>
        <w:tc>
          <w:tcPr>
            <w:tcW w:w="184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pPr>
            <w:r>
              <w:rPr>
                <w:rFonts w:cs="宋体" w:hint="eastAsia"/>
                <w:lang w:bidi="ar"/>
              </w:rPr>
              <w:t>付款方式</w:t>
            </w: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pPr>
              <w:ind w:firstLineChars="200" w:firstLine="420"/>
              <w:rPr>
                <w:rFonts w:ascii="宋体" w:hAnsi="宋体" w:cs="宋体"/>
                <w:b/>
                <w:szCs w:val="21"/>
              </w:rPr>
            </w:pPr>
            <w:r>
              <w:rPr>
                <w:rFonts w:ascii="宋体" w:hAnsi="宋体" w:cs="宋体" w:hint="eastAsia"/>
                <w:color w:val="000000"/>
                <w:szCs w:val="21"/>
                <w:lang w:bidi="ar"/>
              </w:rPr>
              <w:t>合同签订后，供方</w:t>
            </w:r>
            <w:r>
              <w:rPr>
                <w:rFonts w:ascii="宋体" w:hAnsi="宋体" w:cs="宋体" w:hint="eastAsia"/>
                <w:bCs/>
                <w:szCs w:val="21"/>
                <w:lang w:bidi="ar"/>
              </w:rPr>
              <w:t>支付合同总金额的</w:t>
            </w:r>
            <w:r>
              <w:rPr>
                <w:rFonts w:ascii="宋体" w:hAnsi="宋体" w:cs="宋体" w:hint="eastAsia"/>
                <w:b/>
                <w:color w:val="FF0000"/>
                <w:szCs w:val="21"/>
                <w:u w:val="single"/>
                <w:lang w:bidi="ar"/>
              </w:rPr>
              <w:t xml:space="preserve"> 5 %</w:t>
            </w:r>
            <w:r>
              <w:rPr>
                <w:rFonts w:ascii="宋体" w:hAnsi="宋体" w:cs="宋体" w:hint="eastAsia"/>
                <w:bCs/>
                <w:color w:val="FF0000"/>
                <w:szCs w:val="21"/>
                <w:u w:val="single"/>
                <w:lang w:bidi="ar"/>
              </w:rPr>
              <w:t xml:space="preserve"> </w:t>
            </w:r>
            <w:r>
              <w:rPr>
                <w:rFonts w:ascii="宋体" w:hAnsi="宋体" w:cs="宋体" w:hint="eastAsia"/>
                <w:bCs/>
                <w:szCs w:val="21"/>
                <w:lang w:bidi="ar"/>
              </w:rPr>
              <w:t>质量保证金给需方，验收合格后，货物运行无故障，需</w:t>
            </w:r>
            <w:r>
              <w:rPr>
                <w:rFonts w:ascii="宋体" w:hAnsi="宋体" w:cs="宋体" w:hint="eastAsia"/>
                <w:color w:val="000000"/>
                <w:szCs w:val="21"/>
                <w:lang w:bidi="ar"/>
              </w:rPr>
              <w:t>方整理相关付款资料，经校内审批后支付货款。</w:t>
            </w:r>
            <w:r>
              <w:rPr>
                <w:rFonts w:ascii="宋体" w:hAnsi="宋体" w:cs="宋体" w:hint="eastAsia"/>
                <w:b/>
                <w:color w:val="FF0000"/>
                <w:szCs w:val="21"/>
                <w:u w:val="single"/>
                <w:lang w:bidi="ar"/>
              </w:rPr>
              <w:t xml:space="preserve">  </w:t>
            </w:r>
            <w:r>
              <w:rPr>
                <w:rFonts w:ascii="宋体" w:hAnsi="宋体" w:cs="宋体"/>
                <w:b/>
                <w:color w:val="FF0000"/>
                <w:szCs w:val="21"/>
                <w:u w:val="single"/>
                <w:lang w:bidi="ar"/>
              </w:rPr>
              <w:t>3</w:t>
            </w:r>
            <w:r>
              <w:rPr>
                <w:rFonts w:ascii="宋体" w:hAnsi="宋体" w:cs="宋体" w:hint="eastAsia"/>
                <w:b/>
                <w:color w:val="FF0000"/>
                <w:szCs w:val="21"/>
                <w:u w:val="single"/>
                <w:lang w:bidi="ar"/>
              </w:rPr>
              <w:t xml:space="preserve">  </w:t>
            </w:r>
            <w:r>
              <w:rPr>
                <w:rFonts w:ascii="宋体" w:hAnsi="宋体" w:cs="宋体" w:hint="eastAsia"/>
                <w:b/>
                <w:color w:val="FF0000"/>
                <w:szCs w:val="21"/>
                <w:lang w:bidi="ar"/>
              </w:rPr>
              <w:t>年</w:t>
            </w:r>
            <w:r>
              <w:rPr>
                <w:rFonts w:ascii="宋体" w:hAnsi="宋体" w:cs="宋体" w:hint="eastAsia"/>
                <w:color w:val="000000"/>
                <w:szCs w:val="21"/>
                <w:lang w:bidi="ar"/>
              </w:rPr>
              <w:t>质保期满后，无质量问题情况下由需方退还供方质量保证金。</w:t>
            </w:r>
          </w:p>
        </w:tc>
      </w:tr>
      <w:tr w:rsidR="00C92B1A">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t>5</w:t>
            </w:r>
          </w:p>
        </w:tc>
        <w:tc>
          <w:tcPr>
            <w:tcW w:w="184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pPr>
            <w:r>
              <w:rPr>
                <w:rFonts w:cs="宋体" w:hint="eastAsia"/>
                <w:bCs/>
                <w:lang w:bidi="ar"/>
              </w:rPr>
              <w:t>软件升级服务</w:t>
            </w: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pPr>
              <w:rPr>
                <w:rFonts w:ascii="宋体" w:hAnsi="宋体" w:cs="宋体"/>
                <w:b/>
                <w:color w:val="FF0000"/>
                <w:szCs w:val="21"/>
              </w:rPr>
            </w:pPr>
            <w:r>
              <w:rPr>
                <w:szCs w:val="21"/>
                <w:lang w:bidi="ar"/>
              </w:rPr>
              <w:t>5.</w:t>
            </w:r>
            <w:r>
              <w:rPr>
                <w:rFonts w:cs="宋体" w:hint="eastAsia"/>
                <w:b/>
                <w:szCs w:val="21"/>
                <w:lang w:bidi="ar"/>
              </w:rPr>
              <w:t>免费提供技术咨询及软件升级，</w:t>
            </w:r>
            <w:r>
              <w:rPr>
                <w:rFonts w:cs="宋体" w:hint="eastAsia"/>
                <w:szCs w:val="21"/>
                <w:lang w:bidi="ar"/>
              </w:rPr>
              <w:t>提供产品终身技术服务，所有软件支持持续升级，不能设置使用期限。</w:t>
            </w:r>
          </w:p>
        </w:tc>
      </w:tr>
      <w:tr w:rsidR="00C92B1A">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t>6</w:t>
            </w:r>
          </w:p>
        </w:tc>
        <w:tc>
          <w:tcPr>
            <w:tcW w:w="184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pPr>
            <w:r>
              <w:rPr>
                <w:rFonts w:cs="宋体" w:hint="eastAsia"/>
                <w:kern w:val="0"/>
                <w:szCs w:val="21"/>
                <w:lang w:bidi="ar"/>
              </w:rPr>
              <w:t>培训</w:t>
            </w: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pPr>
              <w:rPr>
                <w:rFonts w:ascii="宋体" w:hAnsi="宋体" w:cs="宋体"/>
                <w:b/>
                <w:color w:val="FF0000"/>
                <w:szCs w:val="21"/>
              </w:rPr>
            </w:pPr>
            <w:r>
              <w:rPr>
                <w:szCs w:val="21"/>
                <w:lang w:bidi="ar"/>
              </w:rPr>
              <w:t>6.</w:t>
            </w:r>
            <w:r>
              <w:rPr>
                <w:rFonts w:cs="宋体" w:hint="eastAsia"/>
                <w:szCs w:val="21"/>
                <w:lang w:bidi="ar"/>
              </w:rPr>
              <w:t>投标人应派专业技术人员免费对采购单位指定人员进行定期培训及指导，直至其完全掌握货物的功能应用及基本故障处理技术。</w:t>
            </w:r>
          </w:p>
        </w:tc>
      </w:tr>
      <w:tr w:rsidR="00C92B1A">
        <w:trPr>
          <w:trHeight w:val="71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t>7</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C92B1A" w:rsidRDefault="00B976D2">
            <w:pPr>
              <w:jc w:val="center"/>
            </w:pPr>
            <w:r>
              <w:rPr>
                <w:rFonts w:cs="宋体" w:hint="eastAsia"/>
                <w:lang w:bidi="ar"/>
              </w:rPr>
              <w:t>关于知识产权</w:t>
            </w:r>
          </w:p>
        </w:tc>
        <w:tc>
          <w:tcPr>
            <w:tcW w:w="5250" w:type="dxa"/>
            <w:tcBorders>
              <w:top w:val="single" w:sz="4" w:space="0" w:color="auto"/>
              <w:left w:val="single" w:sz="4" w:space="0" w:color="auto"/>
              <w:bottom w:val="single" w:sz="4" w:space="0" w:color="auto"/>
              <w:right w:val="single" w:sz="4" w:space="0" w:color="auto"/>
            </w:tcBorders>
          </w:tcPr>
          <w:p w:rsidR="00C92B1A" w:rsidRDefault="00B976D2">
            <w:pPr>
              <w:rPr>
                <w:b/>
              </w:rPr>
            </w:pPr>
            <w:r>
              <w:rPr>
                <w:szCs w:val="21"/>
                <w:lang w:bidi="ar"/>
              </w:rPr>
              <w:t>7.1</w:t>
            </w:r>
            <w:r>
              <w:rPr>
                <w:rFonts w:cs="宋体" w:hint="eastAsia"/>
                <w:szCs w:val="21"/>
                <w:lang w:bidi="ar"/>
              </w:rPr>
              <w:t>提供的货物必须是合法厂家生产和经销的原包装产品（包括零配件），必须具备生产日期、厂家、厂址、产品合格证等。</w:t>
            </w:r>
          </w:p>
        </w:tc>
      </w:tr>
      <w:tr w:rsidR="00C92B1A">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r>
              <w:rPr>
                <w:szCs w:val="21"/>
                <w:lang w:bidi="ar"/>
              </w:rPr>
              <w:t>7.2</w:t>
            </w:r>
            <w:r>
              <w:rPr>
                <w:rFonts w:cs="宋体" w:hint="eastAsia"/>
                <w:szCs w:val="21"/>
                <w:lang w:bidi="ar"/>
              </w:rPr>
              <w:t>投标人应保证采购人在使用货物或其任何一部分时，免受第三方提出的侵犯其专利权、商标权、著作权或其它知识产权的起诉或司法干预。投标人保证所提供软件的合法性，</w:t>
            </w:r>
            <w:r>
              <w:rPr>
                <w:rFonts w:cs="宋体" w:hint="eastAsia"/>
                <w:lang w:bidi="ar"/>
              </w:rPr>
              <w:t>如果发生上述起诉或干预，则其法律责任均由中标人负责。</w:t>
            </w:r>
            <w:r>
              <w:rPr>
                <w:rFonts w:cs="宋体" w:hint="eastAsia"/>
                <w:szCs w:val="21"/>
                <w:lang w:bidi="ar"/>
              </w:rPr>
              <w:t>所发生的任何知识产权纠纷与采购人无关。</w:t>
            </w:r>
          </w:p>
        </w:tc>
      </w:tr>
      <w:tr w:rsidR="00C92B1A">
        <w:trPr>
          <w:trHeight w:val="704"/>
        </w:trPr>
        <w:tc>
          <w:tcPr>
            <w:tcW w:w="103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r>
              <w:rPr>
                <w:szCs w:val="21"/>
                <w:lang w:bidi="ar"/>
              </w:rPr>
              <w:t>7.3</w:t>
            </w:r>
            <w:r>
              <w:rPr>
                <w:rFonts w:cs="宋体" w:hint="eastAsia"/>
                <w:szCs w:val="21"/>
                <w:lang w:bidi="ar"/>
              </w:rPr>
              <w:t>采购人购买货物后，有权对该货物与其他货物进行配套、整合或适当改进，而免受侵犯专利权的起诉。</w:t>
            </w:r>
          </w:p>
        </w:tc>
      </w:tr>
      <w:tr w:rsidR="00C92B1A">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t>8</w:t>
            </w:r>
          </w:p>
        </w:tc>
        <w:tc>
          <w:tcPr>
            <w:tcW w:w="1845" w:type="dxa"/>
            <w:tcBorders>
              <w:top w:val="single" w:sz="4" w:space="0" w:color="auto"/>
              <w:left w:val="single" w:sz="4" w:space="0" w:color="auto"/>
              <w:bottom w:val="single" w:sz="4" w:space="0" w:color="auto"/>
              <w:right w:val="single" w:sz="4" w:space="0" w:color="auto"/>
            </w:tcBorders>
            <w:vAlign w:val="center"/>
          </w:tcPr>
          <w:p w:rsidR="00C92B1A" w:rsidRDefault="00B976D2">
            <w:pPr>
              <w:jc w:val="center"/>
            </w:pPr>
            <w:r>
              <w:rPr>
                <w:rFonts w:cs="宋体" w:hint="eastAsia"/>
                <w:lang w:bidi="ar"/>
              </w:rPr>
              <w:t>关于商检</w:t>
            </w:r>
          </w:p>
        </w:tc>
        <w:tc>
          <w:tcPr>
            <w:tcW w:w="5250" w:type="dxa"/>
            <w:tcBorders>
              <w:top w:val="single" w:sz="4" w:space="0" w:color="auto"/>
              <w:left w:val="single" w:sz="4" w:space="0" w:color="auto"/>
              <w:bottom w:val="single" w:sz="4" w:space="0" w:color="auto"/>
              <w:right w:val="single" w:sz="4" w:space="0" w:color="auto"/>
            </w:tcBorders>
          </w:tcPr>
          <w:p w:rsidR="00C92B1A" w:rsidRDefault="00B976D2">
            <w:r>
              <w:rPr>
                <w:rFonts w:cs="宋体" w:hint="eastAsia"/>
                <w:lang w:bidi="ar"/>
              </w:rPr>
              <w:t>依据相关法律法规要求，如所提供的货物需由国家商检部门进行商检的，商检、检疫费用由中标人承担。</w:t>
            </w:r>
          </w:p>
        </w:tc>
      </w:tr>
      <w:tr w:rsidR="00C92B1A">
        <w:trPr>
          <w:trHeight w:val="674"/>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C92B1A" w:rsidRDefault="00B976D2">
            <w:pPr>
              <w:jc w:val="center"/>
              <w:rPr>
                <w:b/>
              </w:rPr>
            </w:pPr>
            <w:r>
              <w:rPr>
                <w:b/>
                <w:lang w:bidi="ar"/>
              </w:rPr>
              <w:t>9</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C92B1A" w:rsidRDefault="00B976D2">
            <w:pPr>
              <w:jc w:val="center"/>
            </w:pPr>
            <w:r>
              <w:rPr>
                <w:rFonts w:cs="宋体" w:hint="eastAsia"/>
                <w:lang w:bidi="ar"/>
              </w:rPr>
              <w:t>关于违约</w:t>
            </w: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r>
              <w:rPr>
                <w:spacing w:val="-3"/>
                <w:szCs w:val="21"/>
                <w:lang w:bidi="ar"/>
              </w:rPr>
              <w:t>9.1</w:t>
            </w:r>
            <w:r>
              <w:rPr>
                <w:rFonts w:cs="宋体" w:hint="eastAsia"/>
                <w:spacing w:val="-3"/>
                <w:szCs w:val="21"/>
                <w:lang w:bidi="ar"/>
              </w:rPr>
              <w:t>中标人不能交货的，需偿付不能交货部分货款的</w:t>
            </w:r>
            <w:r>
              <w:rPr>
                <w:spacing w:val="-3"/>
                <w:szCs w:val="21"/>
                <w:lang w:bidi="ar"/>
              </w:rPr>
              <w:t xml:space="preserve"> </w:t>
            </w:r>
            <w:r>
              <w:rPr>
                <w:b/>
                <w:color w:val="FF0000"/>
                <w:spacing w:val="-3"/>
                <w:szCs w:val="21"/>
                <w:u w:val="single"/>
                <w:lang w:bidi="ar"/>
              </w:rPr>
              <w:t>1.9 %</w:t>
            </w:r>
            <w:r>
              <w:rPr>
                <w:rFonts w:cs="宋体" w:hint="eastAsia"/>
                <w:spacing w:val="-3"/>
                <w:szCs w:val="21"/>
                <w:lang w:bidi="ar"/>
              </w:rPr>
              <w:t>的违约金并按主管部门相关规定处理。</w:t>
            </w:r>
          </w:p>
        </w:tc>
      </w:tr>
      <w:tr w:rsidR="00C92B1A">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r>
              <w:rPr>
                <w:spacing w:val="-3"/>
                <w:szCs w:val="21"/>
                <w:lang w:bidi="ar"/>
              </w:rPr>
              <w:t>9.2</w:t>
            </w:r>
            <w:r>
              <w:rPr>
                <w:rFonts w:cs="宋体" w:hint="eastAsia"/>
                <w:spacing w:val="-3"/>
                <w:szCs w:val="21"/>
                <w:lang w:bidi="ar"/>
              </w:rPr>
              <w:t>中标人逾期交货的，将被没收履约保证金并按主管部门相关规定处理。</w:t>
            </w:r>
          </w:p>
        </w:tc>
      </w:tr>
      <w:tr w:rsidR="00C92B1A">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r>
              <w:rPr>
                <w:spacing w:val="-3"/>
                <w:szCs w:val="21"/>
                <w:lang w:bidi="ar"/>
              </w:rPr>
              <w:t>9.3</w:t>
            </w:r>
            <w:r>
              <w:rPr>
                <w:rFonts w:cs="宋体" w:hint="eastAsia"/>
                <w:spacing w:val="-3"/>
                <w:szCs w:val="21"/>
                <w:lang w:bidi="ar"/>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92B1A">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C92B1A" w:rsidRDefault="00C92B1A">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C92B1A" w:rsidRDefault="00B976D2">
            <w:r>
              <w:rPr>
                <w:spacing w:val="-3"/>
                <w:szCs w:val="21"/>
                <w:lang w:bidi="ar"/>
              </w:rPr>
              <w:t>9.4</w:t>
            </w:r>
            <w:r>
              <w:rPr>
                <w:rFonts w:cs="宋体" w:hint="eastAsia"/>
                <w:kern w:val="0"/>
                <w:szCs w:val="21"/>
                <w:lang w:bidi="ar"/>
              </w:rPr>
              <w:t>投标人逾期未交货物的，投标人向采购人每日偿付货物款</w:t>
            </w:r>
            <w:r>
              <w:rPr>
                <w:kern w:val="0"/>
                <w:szCs w:val="21"/>
                <w:lang w:bidi="ar"/>
              </w:rPr>
              <w:t xml:space="preserve"> </w:t>
            </w:r>
            <w:r>
              <w:rPr>
                <w:rFonts w:cs="宋体" w:hint="eastAsia"/>
                <w:b/>
                <w:color w:val="FF0000"/>
                <w:kern w:val="0"/>
                <w:szCs w:val="21"/>
                <w:u w:val="single"/>
                <w:lang w:bidi="ar"/>
              </w:rPr>
              <w:t>千分之十</w:t>
            </w:r>
            <w:r>
              <w:rPr>
                <w:b/>
                <w:color w:val="FF0000"/>
                <w:kern w:val="0"/>
                <w:szCs w:val="21"/>
                <w:u w:val="single"/>
                <w:lang w:bidi="ar"/>
              </w:rPr>
              <w:t xml:space="preserve"> </w:t>
            </w:r>
            <w:r>
              <w:rPr>
                <w:rFonts w:cs="宋体" w:hint="eastAsia"/>
                <w:kern w:val="0"/>
                <w:szCs w:val="21"/>
                <w:lang w:bidi="ar"/>
              </w:rPr>
              <w:t>的违约金。投标人超过交货期限</w:t>
            </w:r>
            <w:r>
              <w:rPr>
                <w:b/>
                <w:color w:val="FF0000"/>
                <w:kern w:val="0"/>
                <w:szCs w:val="21"/>
                <w:u w:val="single"/>
                <w:lang w:bidi="ar"/>
              </w:rPr>
              <w:t xml:space="preserve"> 30 </w:t>
            </w:r>
            <w:r>
              <w:rPr>
                <w:rFonts w:cs="宋体" w:hint="eastAsia"/>
                <w:b/>
                <w:color w:val="FF0000"/>
                <w:kern w:val="0"/>
                <w:szCs w:val="21"/>
                <w:u w:val="single"/>
                <w:lang w:bidi="ar"/>
              </w:rPr>
              <w:t>日</w:t>
            </w:r>
            <w:r>
              <w:rPr>
                <w:rFonts w:cs="宋体" w:hint="eastAsia"/>
                <w:kern w:val="0"/>
                <w:szCs w:val="21"/>
                <w:lang w:bidi="ar"/>
              </w:rPr>
              <w:t>仍未交货，采购人有权解除合同。</w:t>
            </w:r>
          </w:p>
        </w:tc>
      </w:tr>
    </w:tbl>
    <w:p w:rsidR="00C92B1A" w:rsidRDefault="00C92B1A">
      <w:pPr>
        <w:rPr>
          <w:rFonts w:cs="宋体"/>
          <w:color w:val="FF0000"/>
        </w:rPr>
      </w:pPr>
    </w:p>
    <w:p w:rsidR="00C92B1A" w:rsidRDefault="00C92B1A">
      <w:pPr>
        <w:pStyle w:val="a1"/>
        <w:spacing w:line="360" w:lineRule="auto"/>
        <w:rPr>
          <w:rFonts w:ascii="宋体" w:hAnsi="宋体"/>
          <w:szCs w:val="21"/>
        </w:rPr>
      </w:pPr>
    </w:p>
    <w:p w:rsidR="00C92B1A" w:rsidRDefault="00E3009F">
      <w:pPr>
        <w:pStyle w:val="20"/>
        <w:spacing w:beforeLines="50" w:before="120" w:afterLines="50" w:after="120"/>
        <w:rPr>
          <w:sz w:val="28"/>
          <w:szCs w:val="28"/>
        </w:rPr>
      </w:pPr>
      <w:r>
        <w:rPr>
          <w:rFonts w:hint="eastAsia"/>
          <w:sz w:val="28"/>
          <w:szCs w:val="28"/>
        </w:rPr>
        <w:t>五</w:t>
      </w:r>
      <w:r w:rsidR="00B976D2">
        <w:rPr>
          <w:rFonts w:hint="eastAsia"/>
          <w:sz w:val="28"/>
          <w:szCs w:val="28"/>
        </w:rPr>
        <w:t>、注意</w:t>
      </w:r>
      <w:r w:rsidR="00B976D2">
        <w:rPr>
          <w:sz w:val="28"/>
          <w:szCs w:val="28"/>
        </w:rPr>
        <w:t>事项</w:t>
      </w:r>
    </w:p>
    <w:p w:rsidR="00C92B1A" w:rsidRDefault="00C92B1A">
      <w:pPr>
        <w:rPr>
          <w:b/>
          <w:sz w:val="24"/>
        </w:rPr>
      </w:pPr>
    </w:p>
    <w:p w:rsidR="00C92B1A" w:rsidRDefault="00B976D2">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C92B1A" w:rsidRDefault="00B976D2">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92B1A" w:rsidRDefault="00B976D2">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92B1A" w:rsidRDefault="00B976D2">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C92B1A" w:rsidRDefault="00B976D2">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C92B1A" w:rsidRDefault="00B976D2">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C92B1A" w:rsidRDefault="00B976D2">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C92B1A" w:rsidRDefault="00B976D2">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C92B1A" w:rsidRDefault="00B976D2">
      <w:pPr>
        <w:widowControl/>
        <w:jc w:val="left"/>
        <w:rPr>
          <w:b/>
          <w:sz w:val="24"/>
        </w:rPr>
      </w:pPr>
      <w:r>
        <w:rPr>
          <w:b/>
          <w:sz w:val="24"/>
        </w:rPr>
        <w:br w:type="page"/>
      </w:r>
    </w:p>
    <w:p w:rsidR="00C92B1A" w:rsidRDefault="00B976D2">
      <w:pPr>
        <w:pStyle w:val="20"/>
        <w:rPr>
          <w:kern w:val="2"/>
          <w:sz w:val="32"/>
          <w:szCs w:val="32"/>
        </w:rPr>
      </w:pPr>
      <w:bookmarkStart w:id="28" w:name="bt附件"/>
      <w:bookmarkStart w:id="29" w:name="bt投标书"/>
      <w:bookmarkEnd w:id="28"/>
      <w:bookmarkEnd w:id="29"/>
      <w:r>
        <w:rPr>
          <w:rFonts w:hint="eastAsia"/>
          <w:kern w:val="2"/>
          <w:sz w:val="32"/>
          <w:szCs w:val="32"/>
        </w:rPr>
        <w:lastRenderedPageBreak/>
        <w:t>第三章  投标文件格式</w:t>
      </w:r>
    </w:p>
    <w:p w:rsidR="00C92B1A" w:rsidRDefault="00B976D2">
      <w:pPr>
        <w:rPr>
          <w:rStyle w:val="3Char"/>
          <w:color w:val="FF0000"/>
          <w:sz w:val="24"/>
        </w:rPr>
      </w:pPr>
      <w:r>
        <w:rPr>
          <w:rStyle w:val="3Char"/>
          <w:rFonts w:hint="eastAsia"/>
          <w:color w:val="FF0000"/>
          <w:sz w:val="24"/>
        </w:rPr>
        <w:t>特别提醒：</w:t>
      </w:r>
    </w:p>
    <w:p w:rsidR="00C92B1A" w:rsidRDefault="00B976D2">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C92B1A" w:rsidRDefault="00B976D2">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C92B1A" w:rsidRDefault="00B976D2">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C92B1A" w:rsidRDefault="00C92B1A">
      <w:pPr>
        <w:rPr>
          <w:sz w:val="32"/>
          <w:szCs w:val="32"/>
        </w:rPr>
      </w:pPr>
    </w:p>
    <w:p w:rsidR="00C92B1A" w:rsidRDefault="00B976D2">
      <w:pPr>
        <w:ind w:firstLineChars="200" w:firstLine="480"/>
        <w:rPr>
          <w:rFonts w:ascii="宋体" w:hAnsi="宋体"/>
          <w:sz w:val="24"/>
        </w:rPr>
      </w:pPr>
      <w:r>
        <w:rPr>
          <w:rFonts w:ascii="宋体" w:hAnsi="宋体" w:hint="eastAsia"/>
          <w:sz w:val="24"/>
        </w:rPr>
        <w:t>投标文件组成：</w:t>
      </w:r>
    </w:p>
    <w:p w:rsidR="00C92B1A" w:rsidRDefault="00B976D2">
      <w:pPr>
        <w:pStyle w:val="a1"/>
        <w:ind w:firstLineChars="750" w:firstLine="1575"/>
        <w:rPr>
          <w:rFonts w:ascii="宋体" w:hAnsi="宋体"/>
          <w:color w:val="000000"/>
          <w:szCs w:val="21"/>
        </w:rPr>
      </w:pPr>
      <w:r>
        <w:rPr>
          <w:rFonts w:ascii="宋体" w:hAnsi="宋体" w:hint="eastAsia"/>
          <w:color w:val="000000"/>
          <w:szCs w:val="21"/>
        </w:rPr>
        <w:t>1、投标文件封面</w:t>
      </w:r>
    </w:p>
    <w:p w:rsidR="00C92B1A" w:rsidRDefault="00B976D2">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C92B1A" w:rsidRDefault="00B976D2">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C92B1A" w:rsidRDefault="00B976D2">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C92B1A" w:rsidRDefault="00B976D2">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C92B1A" w:rsidRDefault="00B976D2">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C92B1A" w:rsidRDefault="00B976D2">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C92B1A" w:rsidRDefault="00B976D2">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C92B1A" w:rsidRDefault="00B976D2">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C92B1A" w:rsidRDefault="00B976D2">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C92B1A" w:rsidRDefault="00B976D2">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C92B1A" w:rsidRDefault="00B976D2">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C92B1A" w:rsidRDefault="00B976D2">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C92B1A" w:rsidRDefault="00B976D2">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C92B1A" w:rsidRDefault="00B976D2">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C92B1A" w:rsidRDefault="00C92B1A">
      <w:pPr>
        <w:ind w:leftChars="342" w:left="718" w:firstLineChars="675" w:firstLine="1418"/>
        <w:rPr>
          <w:szCs w:val="21"/>
        </w:rPr>
      </w:pPr>
    </w:p>
    <w:p w:rsidR="00C92B1A" w:rsidRDefault="00B976D2">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C92B1A" w:rsidRDefault="00B976D2">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C92B1A" w:rsidRDefault="00B976D2">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C92B1A" w:rsidRDefault="00B976D2">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C92B1A" w:rsidRDefault="00B976D2">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C92B1A" w:rsidRDefault="00B976D2">
      <w:pPr>
        <w:widowControl/>
        <w:jc w:val="left"/>
        <w:rPr>
          <w:szCs w:val="21"/>
        </w:rPr>
      </w:pPr>
      <w:r>
        <w:rPr>
          <w:szCs w:val="21"/>
        </w:rPr>
        <w:br w:type="page"/>
      </w:r>
    </w:p>
    <w:p w:rsidR="00C92B1A" w:rsidRDefault="00B976D2">
      <w:pPr>
        <w:pStyle w:val="30"/>
        <w:rPr>
          <w:color w:val="FF0000"/>
        </w:rPr>
      </w:pPr>
      <w:r>
        <w:rPr>
          <w:rFonts w:hint="eastAsia"/>
          <w:color w:val="FF0000"/>
        </w:rPr>
        <w:lastRenderedPageBreak/>
        <w:t>封面</w:t>
      </w:r>
    </w:p>
    <w:p w:rsidR="00C92B1A" w:rsidRDefault="00C92B1A">
      <w:pPr>
        <w:rPr>
          <w:rFonts w:asciiTheme="minorEastAsia" w:eastAsiaTheme="minorEastAsia" w:hAnsiTheme="minorEastAsia"/>
          <w:b/>
          <w:color w:val="FF0000"/>
          <w:sz w:val="30"/>
          <w:szCs w:val="30"/>
        </w:rPr>
      </w:pPr>
    </w:p>
    <w:p w:rsidR="00C92B1A" w:rsidRDefault="00B976D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C92B1A" w:rsidRDefault="00C92B1A">
      <w:pPr>
        <w:jc w:val="center"/>
        <w:rPr>
          <w:rFonts w:asciiTheme="minorEastAsia" w:eastAsiaTheme="minorEastAsia" w:hAnsiTheme="minorEastAsia"/>
          <w:b/>
          <w:sz w:val="52"/>
          <w:szCs w:val="52"/>
        </w:rPr>
      </w:pPr>
    </w:p>
    <w:p w:rsidR="00C92B1A" w:rsidRDefault="00C92B1A">
      <w:pPr>
        <w:jc w:val="center"/>
        <w:rPr>
          <w:rFonts w:asciiTheme="minorEastAsia" w:eastAsiaTheme="minorEastAsia" w:hAnsiTheme="minorEastAsia"/>
          <w:b/>
          <w:sz w:val="52"/>
          <w:szCs w:val="52"/>
        </w:rPr>
      </w:pPr>
    </w:p>
    <w:p w:rsidR="00C92B1A" w:rsidRDefault="00B976D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C92B1A" w:rsidRDefault="00C92B1A">
      <w:pPr>
        <w:rPr>
          <w:rFonts w:asciiTheme="minorEastAsia" w:eastAsiaTheme="minorEastAsia" w:hAnsiTheme="minorEastAsia"/>
          <w:b/>
          <w:sz w:val="30"/>
          <w:szCs w:val="30"/>
        </w:rPr>
      </w:pPr>
    </w:p>
    <w:p w:rsidR="00C92B1A" w:rsidRDefault="00C92B1A">
      <w:pPr>
        <w:rPr>
          <w:rFonts w:asciiTheme="minorEastAsia" w:eastAsiaTheme="minorEastAsia" w:hAnsiTheme="minorEastAsia"/>
          <w:b/>
          <w:sz w:val="30"/>
          <w:szCs w:val="30"/>
        </w:rPr>
      </w:pPr>
    </w:p>
    <w:p w:rsidR="00C92B1A" w:rsidRDefault="00C92B1A">
      <w:pPr>
        <w:rPr>
          <w:rFonts w:asciiTheme="minorEastAsia" w:eastAsiaTheme="minorEastAsia" w:hAnsiTheme="minorEastAsia"/>
          <w:b/>
          <w:sz w:val="30"/>
          <w:szCs w:val="30"/>
        </w:rPr>
      </w:pPr>
    </w:p>
    <w:p w:rsidR="00C92B1A" w:rsidRDefault="00B976D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C92B1A" w:rsidRDefault="00C92B1A">
      <w:pPr>
        <w:rPr>
          <w:rFonts w:asciiTheme="minorEastAsia" w:eastAsiaTheme="minorEastAsia" w:hAnsiTheme="minorEastAsia"/>
          <w:b/>
          <w:sz w:val="32"/>
          <w:szCs w:val="32"/>
        </w:rPr>
      </w:pPr>
    </w:p>
    <w:p w:rsidR="00C92B1A" w:rsidRDefault="00B976D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C92B1A" w:rsidRDefault="00C92B1A">
      <w:pPr>
        <w:rPr>
          <w:rFonts w:asciiTheme="minorEastAsia" w:eastAsiaTheme="minorEastAsia" w:hAnsiTheme="minorEastAsia"/>
          <w:b/>
          <w:sz w:val="30"/>
          <w:szCs w:val="30"/>
        </w:rPr>
      </w:pPr>
    </w:p>
    <w:p w:rsidR="00C92B1A" w:rsidRDefault="00C92B1A">
      <w:pPr>
        <w:rPr>
          <w:rFonts w:asciiTheme="minorEastAsia" w:eastAsiaTheme="minorEastAsia" w:hAnsiTheme="minorEastAsia"/>
          <w:b/>
          <w:sz w:val="30"/>
          <w:szCs w:val="30"/>
        </w:rPr>
      </w:pPr>
    </w:p>
    <w:p w:rsidR="00C92B1A" w:rsidRDefault="00C92B1A">
      <w:pPr>
        <w:rPr>
          <w:rFonts w:asciiTheme="minorEastAsia" w:eastAsiaTheme="minorEastAsia" w:hAnsiTheme="minorEastAsia"/>
          <w:b/>
          <w:sz w:val="30"/>
          <w:szCs w:val="30"/>
        </w:rPr>
      </w:pPr>
    </w:p>
    <w:p w:rsidR="00C92B1A" w:rsidRDefault="00C92B1A">
      <w:pPr>
        <w:rPr>
          <w:rFonts w:asciiTheme="minorEastAsia" w:eastAsiaTheme="minorEastAsia" w:hAnsiTheme="minorEastAsia"/>
          <w:b/>
          <w:sz w:val="30"/>
          <w:szCs w:val="30"/>
        </w:rPr>
      </w:pPr>
    </w:p>
    <w:p w:rsidR="00C92B1A" w:rsidRDefault="00C92B1A">
      <w:pPr>
        <w:rPr>
          <w:rFonts w:asciiTheme="minorEastAsia" w:eastAsiaTheme="minorEastAsia" w:hAnsiTheme="minorEastAsia"/>
          <w:b/>
          <w:sz w:val="30"/>
          <w:szCs w:val="30"/>
        </w:rPr>
      </w:pPr>
    </w:p>
    <w:p w:rsidR="00C92B1A" w:rsidRDefault="00C92B1A">
      <w:pPr>
        <w:rPr>
          <w:rFonts w:asciiTheme="minorEastAsia" w:eastAsiaTheme="minorEastAsia" w:hAnsiTheme="minorEastAsia"/>
          <w:b/>
          <w:sz w:val="30"/>
          <w:szCs w:val="30"/>
        </w:rPr>
      </w:pPr>
    </w:p>
    <w:p w:rsidR="00C92B1A" w:rsidRDefault="00C92B1A">
      <w:pPr>
        <w:rPr>
          <w:rFonts w:asciiTheme="minorEastAsia" w:eastAsiaTheme="minorEastAsia" w:hAnsiTheme="minorEastAsia"/>
          <w:b/>
          <w:sz w:val="30"/>
          <w:szCs w:val="30"/>
        </w:rPr>
      </w:pPr>
    </w:p>
    <w:p w:rsidR="00C92B1A" w:rsidRDefault="00C92B1A">
      <w:pPr>
        <w:rPr>
          <w:rFonts w:asciiTheme="minorEastAsia" w:eastAsiaTheme="minorEastAsia" w:hAnsiTheme="minorEastAsia"/>
          <w:b/>
          <w:sz w:val="30"/>
          <w:szCs w:val="30"/>
        </w:rPr>
      </w:pPr>
    </w:p>
    <w:p w:rsidR="00C92B1A" w:rsidRDefault="00C92B1A">
      <w:pPr>
        <w:rPr>
          <w:rFonts w:asciiTheme="minorEastAsia" w:eastAsiaTheme="minorEastAsia" w:hAnsiTheme="minorEastAsia"/>
          <w:b/>
          <w:sz w:val="30"/>
          <w:szCs w:val="30"/>
        </w:rPr>
      </w:pPr>
    </w:p>
    <w:p w:rsidR="00C92B1A" w:rsidRDefault="00C92B1A">
      <w:pPr>
        <w:rPr>
          <w:rFonts w:asciiTheme="minorEastAsia" w:eastAsiaTheme="minorEastAsia" w:hAnsiTheme="minorEastAsia"/>
          <w:b/>
          <w:sz w:val="30"/>
          <w:szCs w:val="30"/>
        </w:rPr>
      </w:pPr>
    </w:p>
    <w:p w:rsidR="00C92B1A" w:rsidRDefault="00C92B1A">
      <w:pPr>
        <w:rPr>
          <w:rFonts w:asciiTheme="minorEastAsia" w:eastAsiaTheme="minorEastAsia" w:hAnsiTheme="minorEastAsia"/>
          <w:b/>
          <w:sz w:val="30"/>
          <w:szCs w:val="30"/>
        </w:rPr>
      </w:pPr>
    </w:p>
    <w:p w:rsidR="00C92B1A" w:rsidRDefault="00B976D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C92B1A" w:rsidRDefault="00C92B1A">
      <w:pPr>
        <w:rPr>
          <w:rFonts w:asciiTheme="minorEastAsia" w:eastAsiaTheme="minorEastAsia" w:hAnsiTheme="minorEastAsia"/>
          <w:b/>
          <w:color w:val="FF0000"/>
          <w:sz w:val="30"/>
          <w:szCs w:val="30"/>
        </w:rPr>
      </w:pPr>
    </w:p>
    <w:p w:rsidR="00C92B1A" w:rsidRDefault="00C92B1A">
      <w:pPr>
        <w:rPr>
          <w:rFonts w:asciiTheme="minorEastAsia" w:eastAsiaTheme="minorEastAsia" w:hAnsiTheme="minorEastAsia"/>
          <w:b/>
          <w:color w:val="FF0000"/>
          <w:sz w:val="30"/>
          <w:szCs w:val="30"/>
        </w:rPr>
      </w:pPr>
    </w:p>
    <w:p w:rsidR="00C92B1A" w:rsidRDefault="00B976D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C92B1A" w:rsidRDefault="00B976D2">
      <w:pPr>
        <w:pStyle w:val="30"/>
        <w:jc w:val="center"/>
        <w:rPr>
          <w:sz w:val="36"/>
          <w:szCs w:val="36"/>
        </w:rPr>
      </w:pPr>
      <w:r>
        <w:rPr>
          <w:rFonts w:hint="eastAsia"/>
          <w:sz w:val="36"/>
          <w:szCs w:val="36"/>
        </w:rPr>
        <w:lastRenderedPageBreak/>
        <w:t>目录</w:t>
      </w:r>
    </w:p>
    <w:p w:rsidR="00C92B1A" w:rsidRDefault="00B976D2">
      <w:pPr>
        <w:rPr>
          <w:rFonts w:ascii="仿宋_GB2312" w:eastAsia="仿宋_GB2312"/>
          <w:sz w:val="30"/>
          <w:szCs w:val="30"/>
        </w:rPr>
      </w:pPr>
      <w:r>
        <w:rPr>
          <w:rFonts w:ascii="仿宋_GB2312" w:eastAsia="仿宋_GB2312" w:hint="eastAsia"/>
          <w:sz w:val="30"/>
          <w:szCs w:val="30"/>
        </w:rPr>
        <w:t>投标文件第一部分</w:t>
      </w:r>
    </w:p>
    <w:p w:rsidR="00C92B1A" w:rsidRDefault="00B976D2">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C92B1A" w:rsidRDefault="00B976D2">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C92B1A" w:rsidRDefault="00B976D2">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C92B1A" w:rsidRDefault="00B976D2">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C92B1A" w:rsidRDefault="00B976D2">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C92B1A" w:rsidRDefault="00B976D2">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C92B1A" w:rsidRDefault="00B976D2">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C92B1A" w:rsidRDefault="00B976D2">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C92B1A" w:rsidRDefault="00B976D2">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C92B1A" w:rsidRDefault="00B976D2">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C92B1A" w:rsidRDefault="00B976D2">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C92B1A" w:rsidRDefault="00B976D2">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C92B1A" w:rsidRDefault="00C92B1A">
      <w:pPr>
        <w:rPr>
          <w:rFonts w:ascii="仿宋_GB2312" w:eastAsia="仿宋_GB2312"/>
          <w:sz w:val="30"/>
          <w:szCs w:val="30"/>
        </w:rPr>
      </w:pPr>
    </w:p>
    <w:p w:rsidR="00C92B1A" w:rsidRDefault="00B976D2">
      <w:pPr>
        <w:rPr>
          <w:rFonts w:ascii="仿宋_GB2312" w:eastAsia="仿宋_GB2312"/>
          <w:sz w:val="30"/>
          <w:szCs w:val="30"/>
        </w:rPr>
      </w:pPr>
      <w:r>
        <w:rPr>
          <w:rFonts w:ascii="仿宋_GB2312" w:eastAsia="仿宋_GB2312" w:hint="eastAsia"/>
          <w:sz w:val="30"/>
          <w:szCs w:val="30"/>
        </w:rPr>
        <w:t>投标文件第二部分</w:t>
      </w:r>
    </w:p>
    <w:p w:rsidR="00C92B1A" w:rsidRDefault="00B976D2">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C92B1A" w:rsidRDefault="00B976D2">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C92B1A" w:rsidRDefault="00B976D2">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C92B1A" w:rsidRDefault="00B976D2">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C92B1A" w:rsidRDefault="00C92B1A"/>
    <w:p w:rsidR="00C92B1A" w:rsidRDefault="00C92B1A"/>
    <w:p w:rsidR="00C92B1A" w:rsidRDefault="00B976D2">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C92B1A">
      <w:pPr>
        <w:ind w:leftChars="342" w:left="718" w:firstLineChars="675" w:firstLine="1418"/>
        <w:rPr>
          <w:szCs w:val="21"/>
        </w:rPr>
      </w:pPr>
    </w:p>
    <w:p w:rsidR="00C92B1A" w:rsidRDefault="00B976D2">
      <w:pPr>
        <w:pStyle w:val="30"/>
      </w:pPr>
      <w:r>
        <w:rPr>
          <w:rFonts w:hint="eastAsia"/>
          <w:color w:val="FF0000"/>
        </w:rPr>
        <w:lastRenderedPageBreak/>
        <w:t>投标文件第一部分</w:t>
      </w:r>
    </w:p>
    <w:p w:rsidR="00C92B1A" w:rsidRDefault="00C92B1A">
      <w:pPr>
        <w:rPr>
          <w:kern w:val="0"/>
        </w:rPr>
      </w:pPr>
    </w:p>
    <w:p w:rsidR="00C92B1A" w:rsidRDefault="00B976D2">
      <w:pPr>
        <w:pStyle w:val="30"/>
        <w:jc w:val="center"/>
        <w:rPr>
          <w:rFonts w:ascii="黑体" w:eastAsia="黑体"/>
          <w:b w:val="0"/>
          <w:kern w:val="0"/>
          <w:sz w:val="32"/>
        </w:rPr>
      </w:pPr>
      <w:r>
        <w:rPr>
          <w:rFonts w:ascii="黑体" w:eastAsia="黑体" w:hint="eastAsia"/>
          <w:b w:val="0"/>
          <w:kern w:val="0"/>
          <w:sz w:val="32"/>
        </w:rPr>
        <w:t>一、投标函</w:t>
      </w:r>
    </w:p>
    <w:p w:rsidR="00C92B1A" w:rsidRDefault="00B976D2">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C92B1A" w:rsidRDefault="00B976D2">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C92B1A" w:rsidRDefault="00B976D2">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C92B1A" w:rsidRDefault="00B976D2">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C92B1A" w:rsidRDefault="00B976D2">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C92B1A" w:rsidRDefault="00B976D2">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C92B1A" w:rsidRDefault="00C92B1A">
      <w:pPr>
        <w:ind w:leftChars="257" w:left="540"/>
        <w:rPr>
          <w:sz w:val="28"/>
          <w:szCs w:val="28"/>
        </w:rPr>
      </w:pPr>
    </w:p>
    <w:p w:rsidR="00C92B1A" w:rsidRDefault="00C92B1A">
      <w:pPr>
        <w:ind w:leftChars="257" w:left="540"/>
        <w:rPr>
          <w:sz w:val="28"/>
          <w:szCs w:val="28"/>
        </w:rPr>
      </w:pPr>
    </w:p>
    <w:p w:rsidR="00C92B1A" w:rsidRDefault="00B976D2">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C92B1A" w:rsidRDefault="00B976D2">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C92B1A" w:rsidRDefault="00B976D2">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C92B1A" w:rsidRDefault="00B976D2">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C92B1A" w:rsidRDefault="00B976D2">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C92B1A" w:rsidRDefault="00B976D2">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C92B1A" w:rsidRDefault="00B976D2">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C92B1A" w:rsidRDefault="00B976D2">
      <w:pPr>
        <w:rPr>
          <w:rFonts w:ascii="黑体" w:eastAsia="黑体" w:hAnsi="宋体"/>
        </w:rPr>
      </w:pPr>
      <w:r>
        <w:rPr>
          <w:rFonts w:ascii="黑体" w:eastAsia="黑体" w:hAnsi="宋体"/>
        </w:rPr>
        <w:br w:type="page"/>
      </w:r>
    </w:p>
    <w:p w:rsidR="00C92B1A" w:rsidRDefault="00B976D2">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C92B1A" w:rsidRDefault="00C92B1A">
      <w:pPr>
        <w:rPr>
          <w:rFonts w:ascii="宋体" w:hAnsi="宋体"/>
          <w:sz w:val="24"/>
        </w:rPr>
      </w:pPr>
    </w:p>
    <w:p w:rsidR="00C92B1A" w:rsidRDefault="00B976D2">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C92B1A" w:rsidRDefault="00C92B1A">
      <w:pPr>
        <w:rPr>
          <w:rFonts w:ascii="宋体" w:hAnsi="宋体"/>
          <w:sz w:val="28"/>
          <w:szCs w:val="28"/>
        </w:rPr>
      </w:pPr>
    </w:p>
    <w:p w:rsidR="00C92B1A" w:rsidRDefault="00B976D2">
      <w:pPr>
        <w:ind w:right="-815" w:firstLineChars="200" w:firstLine="560"/>
        <w:rPr>
          <w:rFonts w:ascii="宋体" w:hAnsi="宋体"/>
          <w:sz w:val="28"/>
          <w:szCs w:val="28"/>
        </w:rPr>
      </w:pPr>
      <w:r>
        <w:rPr>
          <w:rFonts w:ascii="宋体" w:hAnsi="宋体" w:hint="eastAsia"/>
          <w:sz w:val="28"/>
          <w:szCs w:val="28"/>
        </w:rPr>
        <w:t>我公司承诺：</w:t>
      </w:r>
    </w:p>
    <w:p w:rsidR="00C92B1A" w:rsidRDefault="00B976D2">
      <w:pPr>
        <w:ind w:firstLineChars="200" w:firstLine="560"/>
        <w:rPr>
          <w:rFonts w:ascii="宋体" w:hAnsi="宋体"/>
          <w:sz w:val="28"/>
          <w:szCs w:val="28"/>
        </w:rPr>
      </w:pPr>
      <w:r>
        <w:rPr>
          <w:rFonts w:ascii="宋体" w:hAnsi="宋体" w:hint="eastAsia"/>
          <w:sz w:val="28"/>
          <w:szCs w:val="28"/>
        </w:rPr>
        <w:t>1.我公司依法缴纳税收和社会保障资金。</w:t>
      </w:r>
    </w:p>
    <w:p w:rsidR="00C92B1A" w:rsidRDefault="00B976D2">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C92B1A" w:rsidRDefault="00B976D2">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C92B1A" w:rsidRDefault="00B976D2">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C92B1A" w:rsidRDefault="00B976D2">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C92B1A" w:rsidRDefault="00B976D2">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C92B1A" w:rsidRDefault="00B976D2">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rsidR="00C92B1A" w:rsidRDefault="00B976D2">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C92B1A" w:rsidRDefault="00B976D2">
      <w:pPr>
        <w:ind w:firstLineChars="200" w:firstLine="560"/>
        <w:rPr>
          <w:rFonts w:ascii="宋体" w:hAnsi="宋体"/>
          <w:sz w:val="28"/>
          <w:szCs w:val="28"/>
        </w:rPr>
      </w:pPr>
      <w:r>
        <w:rPr>
          <w:rFonts w:ascii="宋体" w:hAnsi="宋体" w:hint="eastAsia"/>
          <w:sz w:val="28"/>
          <w:szCs w:val="28"/>
        </w:rPr>
        <w:t>9. 我公司保证不违法分包转包。</w:t>
      </w:r>
    </w:p>
    <w:p w:rsidR="00C92B1A" w:rsidRDefault="00B976D2">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C92B1A" w:rsidRDefault="00B976D2">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C92B1A" w:rsidRDefault="00C92B1A">
      <w:pPr>
        <w:wordWrap w:val="0"/>
        <w:ind w:firstLine="645"/>
        <w:jc w:val="right"/>
        <w:rPr>
          <w:rFonts w:ascii="宋体" w:hAnsi="宋体"/>
          <w:sz w:val="28"/>
          <w:szCs w:val="28"/>
        </w:rPr>
      </w:pPr>
    </w:p>
    <w:p w:rsidR="00C92B1A" w:rsidRDefault="00C92B1A">
      <w:pPr>
        <w:ind w:firstLine="645"/>
        <w:jc w:val="right"/>
        <w:rPr>
          <w:rFonts w:ascii="宋体" w:hAnsi="宋体"/>
          <w:sz w:val="28"/>
          <w:szCs w:val="28"/>
        </w:rPr>
      </w:pPr>
    </w:p>
    <w:p w:rsidR="00C92B1A" w:rsidRDefault="00B976D2">
      <w:pPr>
        <w:ind w:firstLine="645"/>
        <w:jc w:val="right"/>
        <w:rPr>
          <w:rFonts w:ascii="宋体" w:hAnsi="宋体"/>
          <w:sz w:val="28"/>
          <w:szCs w:val="28"/>
        </w:rPr>
      </w:pPr>
      <w:r>
        <w:rPr>
          <w:rFonts w:ascii="宋体" w:hAnsi="宋体" w:hint="eastAsia"/>
          <w:sz w:val="28"/>
          <w:szCs w:val="28"/>
        </w:rPr>
        <w:t>法定代表人或其委托代理人：              （签字或签章）</w:t>
      </w:r>
    </w:p>
    <w:p w:rsidR="00C92B1A" w:rsidRDefault="00C92B1A">
      <w:pPr>
        <w:ind w:firstLine="645"/>
        <w:jc w:val="right"/>
        <w:rPr>
          <w:rFonts w:ascii="宋体" w:hAnsi="宋体"/>
          <w:sz w:val="28"/>
          <w:szCs w:val="28"/>
        </w:rPr>
      </w:pPr>
    </w:p>
    <w:p w:rsidR="00C92B1A" w:rsidRDefault="00B976D2">
      <w:pPr>
        <w:wordWrap w:val="0"/>
        <w:ind w:firstLine="645"/>
        <w:jc w:val="right"/>
        <w:rPr>
          <w:rFonts w:ascii="宋体" w:hAnsi="宋体"/>
          <w:sz w:val="28"/>
          <w:szCs w:val="28"/>
        </w:rPr>
      </w:pPr>
      <w:r>
        <w:rPr>
          <w:rFonts w:ascii="宋体" w:hAnsi="宋体" w:hint="eastAsia"/>
          <w:sz w:val="28"/>
          <w:szCs w:val="28"/>
        </w:rPr>
        <w:t xml:space="preserve">公司名称：                                   （盖章）   </w:t>
      </w:r>
    </w:p>
    <w:p w:rsidR="00C92B1A" w:rsidRDefault="00B976D2">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C92B1A" w:rsidRDefault="00B976D2">
      <w:pPr>
        <w:pStyle w:val="a8"/>
        <w:ind w:firstLineChars="200" w:firstLine="420"/>
        <w:rPr>
          <w:rFonts w:ascii="宋体" w:hAnsi="宋体"/>
        </w:rPr>
      </w:pPr>
      <w:r>
        <w:rPr>
          <w:rFonts w:ascii="宋体"/>
          <w:b w:val="0"/>
          <w:sz w:val="21"/>
          <w:szCs w:val="21"/>
        </w:rPr>
        <w:br w:type="page"/>
      </w:r>
    </w:p>
    <w:p w:rsidR="00C92B1A" w:rsidRDefault="00B976D2">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C92B1A" w:rsidRDefault="00B976D2">
      <w:pPr>
        <w:spacing w:line="360" w:lineRule="auto"/>
        <w:ind w:leftChars="72" w:left="151"/>
        <w:rPr>
          <w:rFonts w:ascii="宋体" w:hAnsi="宋体"/>
          <w:sz w:val="24"/>
          <w:szCs w:val="22"/>
        </w:rPr>
      </w:pPr>
      <w:r>
        <w:rPr>
          <w:rFonts w:ascii="宋体" w:hAnsi="宋体" w:hint="eastAsia"/>
          <w:sz w:val="24"/>
        </w:rPr>
        <w:t>投标人名称：_________________ （盖章）</w:t>
      </w:r>
    </w:p>
    <w:p w:rsidR="00C92B1A" w:rsidRDefault="00B976D2">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C92B1A" w:rsidRDefault="00C92B1A">
      <w:pPr>
        <w:spacing w:line="360" w:lineRule="auto"/>
        <w:jc w:val="right"/>
        <w:rPr>
          <w:rFonts w:ascii="宋体" w:hAnsi="宋体"/>
          <w:sz w:val="24"/>
        </w:rPr>
      </w:pPr>
    </w:p>
    <w:p w:rsidR="00C92B1A" w:rsidRDefault="00C92B1A">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C92B1A">
        <w:trPr>
          <w:trHeight w:val="743"/>
        </w:trPr>
        <w:tc>
          <w:tcPr>
            <w:tcW w:w="763" w:type="dxa"/>
            <w:vAlign w:val="center"/>
          </w:tcPr>
          <w:p w:rsidR="00C92B1A" w:rsidRDefault="00B976D2">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C92B1A" w:rsidRDefault="00B976D2">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C92B1A" w:rsidRDefault="00B976D2">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C92B1A" w:rsidRDefault="00B976D2">
            <w:pPr>
              <w:spacing w:line="360" w:lineRule="auto"/>
              <w:jc w:val="center"/>
              <w:rPr>
                <w:rFonts w:ascii="宋体" w:hAnsi="宋体"/>
                <w:sz w:val="24"/>
              </w:rPr>
            </w:pPr>
            <w:r>
              <w:rPr>
                <w:rFonts w:ascii="宋体" w:hAnsi="宋体" w:hint="eastAsia"/>
                <w:sz w:val="24"/>
              </w:rPr>
              <w:t>交货期（天/日历日）</w:t>
            </w:r>
          </w:p>
        </w:tc>
      </w:tr>
      <w:tr w:rsidR="00C92B1A">
        <w:trPr>
          <w:trHeight w:val="1561"/>
        </w:trPr>
        <w:tc>
          <w:tcPr>
            <w:tcW w:w="763" w:type="dxa"/>
            <w:vAlign w:val="center"/>
          </w:tcPr>
          <w:p w:rsidR="00C92B1A" w:rsidRDefault="00C92B1A">
            <w:pPr>
              <w:spacing w:line="360" w:lineRule="auto"/>
              <w:jc w:val="center"/>
              <w:rPr>
                <w:rFonts w:ascii="宋体" w:hAnsi="宋体"/>
                <w:sz w:val="24"/>
                <w:szCs w:val="22"/>
              </w:rPr>
            </w:pPr>
          </w:p>
        </w:tc>
        <w:tc>
          <w:tcPr>
            <w:tcW w:w="1553" w:type="dxa"/>
            <w:vAlign w:val="center"/>
          </w:tcPr>
          <w:p w:rsidR="00C92B1A" w:rsidRDefault="00C92B1A">
            <w:pPr>
              <w:spacing w:line="360" w:lineRule="auto"/>
              <w:jc w:val="center"/>
              <w:rPr>
                <w:rFonts w:ascii="宋体" w:hAnsi="宋体"/>
                <w:color w:val="FF0000"/>
                <w:sz w:val="24"/>
                <w:szCs w:val="22"/>
              </w:rPr>
            </w:pPr>
          </w:p>
        </w:tc>
        <w:tc>
          <w:tcPr>
            <w:tcW w:w="3153" w:type="dxa"/>
            <w:vAlign w:val="center"/>
          </w:tcPr>
          <w:p w:rsidR="00C92B1A" w:rsidRDefault="00B976D2">
            <w:pPr>
              <w:spacing w:line="360" w:lineRule="auto"/>
              <w:rPr>
                <w:rFonts w:ascii="宋体" w:hAnsi="宋体"/>
                <w:sz w:val="24"/>
              </w:rPr>
            </w:pPr>
            <w:r>
              <w:rPr>
                <w:rFonts w:ascii="宋体" w:hAnsi="宋体" w:hint="eastAsia"/>
                <w:sz w:val="24"/>
              </w:rPr>
              <w:t>小写金额：</w:t>
            </w:r>
          </w:p>
          <w:p w:rsidR="00C92B1A" w:rsidRDefault="00B976D2">
            <w:pPr>
              <w:spacing w:line="360" w:lineRule="auto"/>
              <w:rPr>
                <w:rFonts w:ascii="宋体" w:hAnsi="宋体"/>
                <w:sz w:val="24"/>
                <w:szCs w:val="22"/>
              </w:rPr>
            </w:pPr>
            <w:r>
              <w:rPr>
                <w:rFonts w:ascii="宋体" w:hAnsi="宋体" w:hint="eastAsia"/>
                <w:sz w:val="24"/>
              </w:rPr>
              <w:t>大写金额：</w:t>
            </w:r>
          </w:p>
        </w:tc>
        <w:tc>
          <w:tcPr>
            <w:tcW w:w="2534" w:type="dxa"/>
            <w:vAlign w:val="center"/>
          </w:tcPr>
          <w:p w:rsidR="00C92B1A" w:rsidRDefault="00C92B1A">
            <w:pPr>
              <w:spacing w:line="360" w:lineRule="auto"/>
              <w:jc w:val="center"/>
              <w:rPr>
                <w:rFonts w:ascii="宋体" w:hAnsi="宋体"/>
                <w:sz w:val="24"/>
              </w:rPr>
            </w:pPr>
          </w:p>
        </w:tc>
      </w:tr>
      <w:tr w:rsidR="00C92B1A">
        <w:trPr>
          <w:trHeight w:val="463"/>
        </w:trPr>
        <w:tc>
          <w:tcPr>
            <w:tcW w:w="8003" w:type="dxa"/>
            <w:gridSpan w:val="4"/>
            <w:vAlign w:val="center"/>
          </w:tcPr>
          <w:p w:rsidR="00C92B1A" w:rsidRDefault="00B976D2">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C92B1A" w:rsidRDefault="00C92B1A">
      <w:pPr>
        <w:spacing w:line="360" w:lineRule="auto"/>
        <w:ind w:left="153" w:hanging="153"/>
        <w:rPr>
          <w:rFonts w:ascii="宋体" w:hAnsi="宋体"/>
          <w:sz w:val="24"/>
          <w:szCs w:val="22"/>
        </w:rPr>
      </w:pPr>
    </w:p>
    <w:p w:rsidR="00C92B1A" w:rsidRDefault="00B976D2">
      <w:pPr>
        <w:spacing w:line="360" w:lineRule="auto"/>
        <w:ind w:leftChars="-400" w:left="-840" w:firstLineChars="350" w:firstLine="840"/>
        <w:rPr>
          <w:rFonts w:ascii="宋体" w:hAnsi="宋体"/>
          <w:sz w:val="24"/>
        </w:rPr>
      </w:pPr>
      <w:r>
        <w:rPr>
          <w:rFonts w:ascii="宋体" w:hAnsi="宋体" w:hint="eastAsia"/>
          <w:sz w:val="24"/>
        </w:rPr>
        <w:t>注：</w:t>
      </w:r>
    </w:p>
    <w:p w:rsidR="00C92B1A" w:rsidRDefault="00B976D2">
      <w:pPr>
        <w:numPr>
          <w:ilvl w:val="3"/>
          <w:numId w:val="8"/>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C92B1A" w:rsidRDefault="00B976D2">
      <w:pPr>
        <w:numPr>
          <w:ilvl w:val="3"/>
          <w:numId w:val="8"/>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C92B1A" w:rsidRDefault="00C92B1A">
      <w:pPr>
        <w:tabs>
          <w:tab w:val="left" w:pos="360"/>
        </w:tabs>
        <w:spacing w:line="360" w:lineRule="auto"/>
        <w:ind w:left="360"/>
        <w:rPr>
          <w:rFonts w:ascii="宋体" w:hAnsi="宋体"/>
          <w:sz w:val="24"/>
        </w:rPr>
      </w:pPr>
    </w:p>
    <w:p w:rsidR="00C92B1A" w:rsidRDefault="00C92B1A">
      <w:pPr>
        <w:spacing w:line="360" w:lineRule="auto"/>
        <w:ind w:left="153" w:hanging="153"/>
        <w:rPr>
          <w:rFonts w:ascii="宋体" w:hAnsi="宋体"/>
          <w:sz w:val="24"/>
        </w:rPr>
      </w:pPr>
    </w:p>
    <w:p w:rsidR="00C92B1A" w:rsidRDefault="00C92B1A">
      <w:pPr>
        <w:spacing w:line="360" w:lineRule="auto"/>
        <w:ind w:left="153" w:hanging="153"/>
        <w:rPr>
          <w:rFonts w:ascii="宋体" w:hAnsi="宋体"/>
          <w:sz w:val="24"/>
        </w:rPr>
      </w:pPr>
    </w:p>
    <w:p w:rsidR="00C92B1A" w:rsidRDefault="00B976D2">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C92B1A" w:rsidRDefault="00B976D2">
      <w:pPr>
        <w:spacing w:line="360" w:lineRule="auto"/>
        <w:ind w:leftChars="-514" w:left="-1079" w:firstLineChars="449" w:firstLine="1078"/>
        <w:rPr>
          <w:rFonts w:ascii="宋体" w:hAnsi="宋体"/>
          <w:sz w:val="24"/>
        </w:rPr>
      </w:pPr>
      <w:r>
        <w:rPr>
          <w:rFonts w:ascii="宋体" w:hAnsi="宋体" w:hint="eastAsia"/>
          <w:sz w:val="24"/>
        </w:rPr>
        <w:t>日期：   年   月   日</w:t>
      </w:r>
    </w:p>
    <w:p w:rsidR="00C92B1A" w:rsidRDefault="00B976D2">
      <w:r>
        <w:rPr>
          <w:rFonts w:ascii="宋体" w:hAnsi="宋体"/>
          <w:szCs w:val="20"/>
        </w:rPr>
        <w:br w:type="page"/>
      </w:r>
    </w:p>
    <w:p w:rsidR="00C92B1A" w:rsidRDefault="00B976D2">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C92B1A" w:rsidRDefault="00B976D2">
      <w:pPr>
        <w:numPr>
          <w:ilvl w:val="0"/>
          <w:numId w:val="9"/>
        </w:numPr>
        <w:jc w:val="center"/>
        <w:rPr>
          <w:b/>
          <w:sz w:val="24"/>
        </w:rPr>
      </w:pPr>
      <w:r>
        <w:rPr>
          <w:rFonts w:hint="eastAsia"/>
          <w:b/>
          <w:sz w:val="24"/>
        </w:rPr>
        <w:t>项目报价表</w:t>
      </w:r>
    </w:p>
    <w:p w:rsidR="00C92B1A" w:rsidRDefault="00C92B1A">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C92B1A">
        <w:trPr>
          <w:jc w:val="center"/>
        </w:trPr>
        <w:tc>
          <w:tcPr>
            <w:tcW w:w="539" w:type="dxa"/>
          </w:tcPr>
          <w:p w:rsidR="00C92B1A" w:rsidRDefault="00B976D2">
            <w:pPr>
              <w:jc w:val="center"/>
              <w:rPr>
                <w:szCs w:val="21"/>
              </w:rPr>
            </w:pPr>
            <w:r>
              <w:rPr>
                <w:rFonts w:hint="eastAsia"/>
                <w:szCs w:val="21"/>
              </w:rPr>
              <w:t>序号</w:t>
            </w:r>
          </w:p>
        </w:tc>
        <w:tc>
          <w:tcPr>
            <w:tcW w:w="1079" w:type="dxa"/>
            <w:vAlign w:val="center"/>
          </w:tcPr>
          <w:p w:rsidR="00C92B1A" w:rsidRDefault="00B976D2">
            <w:pPr>
              <w:jc w:val="center"/>
              <w:rPr>
                <w:szCs w:val="21"/>
              </w:rPr>
            </w:pPr>
            <w:r>
              <w:rPr>
                <w:rFonts w:hint="eastAsia"/>
                <w:szCs w:val="21"/>
              </w:rPr>
              <w:t>货物名称</w:t>
            </w:r>
          </w:p>
        </w:tc>
        <w:tc>
          <w:tcPr>
            <w:tcW w:w="1438" w:type="dxa"/>
            <w:vAlign w:val="center"/>
          </w:tcPr>
          <w:p w:rsidR="00C92B1A" w:rsidRDefault="00B976D2">
            <w:pPr>
              <w:jc w:val="center"/>
              <w:rPr>
                <w:szCs w:val="21"/>
              </w:rPr>
            </w:pPr>
            <w:r>
              <w:rPr>
                <w:rFonts w:hint="eastAsia"/>
                <w:szCs w:val="21"/>
              </w:rPr>
              <w:t>规格及型号</w:t>
            </w:r>
          </w:p>
        </w:tc>
        <w:tc>
          <w:tcPr>
            <w:tcW w:w="900" w:type="dxa"/>
            <w:vAlign w:val="center"/>
          </w:tcPr>
          <w:p w:rsidR="00C92B1A" w:rsidRDefault="00B976D2">
            <w:pPr>
              <w:jc w:val="center"/>
              <w:rPr>
                <w:b/>
                <w:color w:val="FF0000"/>
                <w:szCs w:val="21"/>
              </w:rPr>
            </w:pPr>
            <w:r>
              <w:rPr>
                <w:rFonts w:hint="eastAsia"/>
                <w:b/>
                <w:color w:val="FF0000"/>
                <w:szCs w:val="21"/>
              </w:rPr>
              <w:t>原产地</w:t>
            </w:r>
          </w:p>
        </w:tc>
        <w:tc>
          <w:tcPr>
            <w:tcW w:w="720" w:type="dxa"/>
            <w:vAlign w:val="center"/>
          </w:tcPr>
          <w:p w:rsidR="00C92B1A" w:rsidRDefault="00B976D2">
            <w:pPr>
              <w:jc w:val="center"/>
              <w:rPr>
                <w:szCs w:val="21"/>
              </w:rPr>
            </w:pPr>
            <w:r>
              <w:rPr>
                <w:rFonts w:hint="eastAsia"/>
                <w:szCs w:val="21"/>
              </w:rPr>
              <w:t>品牌</w:t>
            </w:r>
          </w:p>
        </w:tc>
        <w:tc>
          <w:tcPr>
            <w:tcW w:w="720" w:type="dxa"/>
            <w:vAlign w:val="center"/>
          </w:tcPr>
          <w:p w:rsidR="00C92B1A" w:rsidRDefault="00B976D2">
            <w:pPr>
              <w:jc w:val="center"/>
              <w:rPr>
                <w:szCs w:val="21"/>
              </w:rPr>
            </w:pPr>
            <w:r>
              <w:rPr>
                <w:rFonts w:hint="eastAsia"/>
                <w:szCs w:val="21"/>
              </w:rPr>
              <w:t>数量</w:t>
            </w:r>
          </w:p>
        </w:tc>
        <w:tc>
          <w:tcPr>
            <w:tcW w:w="900" w:type="dxa"/>
            <w:vAlign w:val="center"/>
          </w:tcPr>
          <w:p w:rsidR="00C92B1A" w:rsidRDefault="00B976D2">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C92B1A" w:rsidRDefault="00B976D2">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C92B1A" w:rsidRDefault="00B976D2">
            <w:pPr>
              <w:jc w:val="center"/>
              <w:rPr>
                <w:szCs w:val="21"/>
              </w:rPr>
            </w:pPr>
            <w:r>
              <w:rPr>
                <w:rFonts w:hint="eastAsia"/>
                <w:szCs w:val="21"/>
              </w:rPr>
              <w:t>备注（免税</w:t>
            </w:r>
            <w:r>
              <w:rPr>
                <w:szCs w:val="21"/>
              </w:rPr>
              <w:t>或含税</w:t>
            </w:r>
            <w:r>
              <w:rPr>
                <w:rFonts w:hint="eastAsia"/>
                <w:szCs w:val="21"/>
              </w:rPr>
              <w:t>）</w:t>
            </w:r>
          </w:p>
        </w:tc>
      </w:tr>
      <w:tr w:rsidR="00C92B1A">
        <w:trPr>
          <w:jc w:val="center"/>
        </w:trPr>
        <w:tc>
          <w:tcPr>
            <w:tcW w:w="539" w:type="dxa"/>
          </w:tcPr>
          <w:p w:rsidR="00C92B1A" w:rsidRDefault="00B976D2">
            <w:pPr>
              <w:rPr>
                <w:sz w:val="24"/>
              </w:rPr>
            </w:pPr>
            <w:r>
              <w:rPr>
                <w:rFonts w:hint="eastAsia"/>
                <w:sz w:val="24"/>
              </w:rPr>
              <w:t>1</w:t>
            </w:r>
          </w:p>
        </w:tc>
        <w:tc>
          <w:tcPr>
            <w:tcW w:w="1079" w:type="dxa"/>
          </w:tcPr>
          <w:p w:rsidR="00C92B1A" w:rsidRDefault="00C92B1A">
            <w:pPr>
              <w:rPr>
                <w:sz w:val="24"/>
              </w:rPr>
            </w:pPr>
          </w:p>
        </w:tc>
        <w:tc>
          <w:tcPr>
            <w:tcW w:w="1438" w:type="dxa"/>
          </w:tcPr>
          <w:p w:rsidR="00C92B1A" w:rsidRDefault="00C92B1A">
            <w:pPr>
              <w:rPr>
                <w:sz w:val="24"/>
              </w:rPr>
            </w:pPr>
          </w:p>
        </w:tc>
        <w:tc>
          <w:tcPr>
            <w:tcW w:w="900" w:type="dxa"/>
          </w:tcPr>
          <w:p w:rsidR="00C92B1A" w:rsidRDefault="00C92B1A">
            <w:pPr>
              <w:rPr>
                <w:sz w:val="24"/>
              </w:rPr>
            </w:pPr>
          </w:p>
        </w:tc>
        <w:tc>
          <w:tcPr>
            <w:tcW w:w="720" w:type="dxa"/>
          </w:tcPr>
          <w:p w:rsidR="00C92B1A" w:rsidRDefault="00C92B1A">
            <w:pPr>
              <w:rPr>
                <w:sz w:val="24"/>
              </w:rPr>
            </w:pPr>
          </w:p>
        </w:tc>
        <w:tc>
          <w:tcPr>
            <w:tcW w:w="720" w:type="dxa"/>
          </w:tcPr>
          <w:p w:rsidR="00C92B1A" w:rsidRDefault="00C92B1A">
            <w:pPr>
              <w:rPr>
                <w:sz w:val="24"/>
              </w:rPr>
            </w:pPr>
          </w:p>
        </w:tc>
        <w:tc>
          <w:tcPr>
            <w:tcW w:w="900" w:type="dxa"/>
          </w:tcPr>
          <w:p w:rsidR="00C92B1A" w:rsidRDefault="00C92B1A">
            <w:pPr>
              <w:rPr>
                <w:sz w:val="24"/>
              </w:rPr>
            </w:pPr>
          </w:p>
        </w:tc>
        <w:tc>
          <w:tcPr>
            <w:tcW w:w="900" w:type="dxa"/>
          </w:tcPr>
          <w:p w:rsidR="00C92B1A" w:rsidRDefault="00C92B1A">
            <w:pPr>
              <w:rPr>
                <w:sz w:val="24"/>
              </w:rPr>
            </w:pPr>
          </w:p>
        </w:tc>
        <w:tc>
          <w:tcPr>
            <w:tcW w:w="1446" w:type="dxa"/>
          </w:tcPr>
          <w:p w:rsidR="00C92B1A" w:rsidRDefault="00C92B1A">
            <w:pPr>
              <w:rPr>
                <w:sz w:val="24"/>
              </w:rPr>
            </w:pPr>
          </w:p>
        </w:tc>
      </w:tr>
      <w:tr w:rsidR="00C92B1A">
        <w:trPr>
          <w:jc w:val="center"/>
        </w:trPr>
        <w:tc>
          <w:tcPr>
            <w:tcW w:w="539" w:type="dxa"/>
          </w:tcPr>
          <w:p w:rsidR="00C92B1A" w:rsidRDefault="00B976D2">
            <w:pPr>
              <w:rPr>
                <w:sz w:val="24"/>
              </w:rPr>
            </w:pPr>
            <w:r>
              <w:rPr>
                <w:rFonts w:hint="eastAsia"/>
                <w:sz w:val="24"/>
              </w:rPr>
              <w:t>2</w:t>
            </w:r>
          </w:p>
        </w:tc>
        <w:tc>
          <w:tcPr>
            <w:tcW w:w="1079" w:type="dxa"/>
          </w:tcPr>
          <w:p w:rsidR="00C92B1A" w:rsidRDefault="00C92B1A">
            <w:pPr>
              <w:rPr>
                <w:sz w:val="24"/>
              </w:rPr>
            </w:pPr>
          </w:p>
        </w:tc>
        <w:tc>
          <w:tcPr>
            <w:tcW w:w="1438" w:type="dxa"/>
          </w:tcPr>
          <w:p w:rsidR="00C92B1A" w:rsidRDefault="00C92B1A">
            <w:pPr>
              <w:rPr>
                <w:sz w:val="24"/>
              </w:rPr>
            </w:pPr>
          </w:p>
        </w:tc>
        <w:tc>
          <w:tcPr>
            <w:tcW w:w="900" w:type="dxa"/>
          </w:tcPr>
          <w:p w:rsidR="00C92B1A" w:rsidRDefault="00C92B1A">
            <w:pPr>
              <w:rPr>
                <w:sz w:val="24"/>
              </w:rPr>
            </w:pPr>
          </w:p>
        </w:tc>
        <w:tc>
          <w:tcPr>
            <w:tcW w:w="720" w:type="dxa"/>
          </w:tcPr>
          <w:p w:rsidR="00C92B1A" w:rsidRDefault="00C92B1A">
            <w:pPr>
              <w:rPr>
                <w:sz w:val="24"/>
              </w:rPr>
            </w:pPr>
          </w:p>
        </w:tc>
        <w:tc>
          <w:tcPr>
            <w:tcW w:w="720" w:type="dxa"/>
          </w:tcPr>
          <w:p w:rsidR="00C92B1A" w:rsidRDefault="00C92B1A">
            <w:pPr>
              <w:rPr>
                <w:sz w:val="24"/>
              </w:rPr>
            </w:pPr>
          </w:p>
        </w:tc>
        <w:tc>
          <w:tcPr>
            <w:tcW w:w="900" w:type="dxa"/>
          </w:tcPr>
          <w:p w:rsidR="00C92B1A" w:rsidRDefault="00C92B1A">
            <w:pPr>
              <w:rPr>
                <w:sz w:val="24"/>
              </w:rPr>
            </w:pPr>
          </w:p>
        </w:tc>
        <w:tc>
          <w:tcPr>
            <w:tcW w:w="900" w:type="dxa"/>
          </w:tcPr>
          <w:p w:rsidR="00C92B1A" w:rsidRDefault="00C92B1A">
            <w:pPr>
              <w:rPr>
                <w:sz w:val="24"/>
              </w:rPr>
            </w:pPr>
          </w:p>
        </w:tc>
        <w:tc>
          <w:tcPr>
            <w:tcW w:w="1446" w:type="dxa"/>
          </w:tcPr>
          <w:p w:rsidR="00C92B1A" w:rsidRDefault="00C92B1A">
            <w:pPr>
              <w:rPr>
                <w:sz w:val="24"/>
              </w:rPr>
            </w:pPr>
          </w:p>
        </w:tc>
      </w:tr>
      <w:tr w:rsidR="00C92B1A">
        <w:trPr>
          <w:jc w:val="center"/>
        </w:trPr>
        <w:tc>
          <w:tcPr>
            <w:tcW w:w="539" w:type="dxa"/>
          </w:tcPr>
          <w:p w:rsidR="00C92B1A" w:rsidRDefault="00C92B1A">
            <w:pPr>
              <w:rPr>
                <w:sz w:val="24"/>
              </w:rPr>
            </w:pPr>
          </w:p>
        </w:tc>
        <w:tc>
          <w:tcPr>
            <w:tcW w:w="1079" w:type="dxa"/>
          </w:tcPr>
          <w:p w:rsidR="00C92B1A" w:rsidRDefault="00C92B1A">
            <w:pPr>
              <w:rPr>
                <w:sz w:val="24"/>
              </w:rPr>
            </w:pPr>
          </w:p>
        </w:tc>
        <w:tc>
          <w:tcPr>
            <w:tcW w:w="1438" w:type="dxa"/>
          </w:tcPr>
          <w:p w:rsidR="00C92B1A" w:rsidRDefault="00C92B1A">
            <w:pPr>
              <w:rPr>
                <w:sz w:val="24"/>
              </w:rPr>
            </w:pPr>
          </w:p>
        </w:tc>
        <w:tc>
          <w:tcPr>
            <w:tcW w:w="900" w:type="dxa"/>
          </w:tcPr>
          <w:p w:rsidR="00C92B1A" w:rsidRDefault="00C92B1A">
            <w:pPr>
              <w:rPr>
                <w:sz w:val="24"/>
              </w:rPr>
            </w:pPr>
          </w:p>
        </w:tc>
        <w:tc>
          <w:tcPr>
            <w:tcW w:w="720" w:type="dxa"/>
          </w:tcPr>
          <w:p w:rsidR="00C92B1A" w:rsidRDefault="00C92B1A">
            <w:pPr>
              <w:rPr>
                <w:sz w:val="24"/>
              </w:rPr>
            </w:pPr>
          </w:p>
        </w:tc>
        <w:tc>
          <w:tcPr>
            <w:tcW w:w="720" w:type="dxa"/>
          </w:tcPr>
          <w:p w:rsidR="00C92B1A" w:rsidRDefault="00C92B1A">
            <w:pPr>
              <w:rPr>
                <w:sz w:val="24"/>
              </w:rPr>
            </w:pPr>
          </w:p>
        </w:tc>
        <w:tc>
          <w:tcPr>
            <w:tcW w:w="900" w:type="dxa"/>
          </w:tcPr>
          <w:p w:rsidR="00C92B1A" w:rsidRDefault="00C92B1A">
            <w:pPr>
              <w:rPr>
                <w:sz w:val="24"/>
              </w:rPr>
            </w:pPr>
          </w:p>
        </w:tc>
        <w:tc>
          <w:tcPr>
            <w:tcW w:w="900" w:type="dxa"/>
          </w:tcPr>
          <w:p w:rsidR="00C92B1A" w:rsidRDefault="00C92B1A">
            <w:pPr>
              <w:rPr>
                <w:sz w:val="24"/>
              </w:rPr>
            </w:pPr>
          </w:p>
        </w:tc>
        <w:tc>
          <w:tcPr>
            <w:tcW w:w="1446" w:type="dxa"/>
          </w:tcPr>
          <w:p w:rsidR="00C92B1A" w:rsidRDefault="00C92B1A">
            <w:pPr>
              <w:rPr>
                <w:sz w:val="24"/>
              </w:rPr>
            </w:pPr>
          </w:p>
        </w:tc>
      </w:tr>
      <w:tr w:rsidR="00C92B1A">
        <w:trPr>
          <w:jc w:val="center"/>
        </w:trPr>
        <w:tc>
          <w:tcPr>
            <w:tcW w:w="539" w:type="dxa"/>
          </w:tcPr>
          <w:p w:rsidR="00C92B1A" w:rsidRDefault="00C92B1A">
            <w:pPr>
              <w:rPr>
                <w:sz w:val="24"/>
              </w:rPr>
            </w:pPr>
          </w:p>
        </w:tc>
        <w:tc>
          <w:tcPr>
            <w:tcW w:w="1079" w:type="dxa"/>
          </w:tcPr>
          <w:p w:rsidR="00C92B1A" w:rsidRDefault="00C92B1A">
            <w:pPr>
              <w:rPr>
                <w:sz w:val="24"/>
              </w:rPr>
            </w:pPr>
          </w:p>
        </w:tc>
        <w:tc>
          <w:tcPr>
            <w:tcW w:w="1438" w:type="dxa"/>
          </w:tcPr>
          <w:p w:rsidR="00C92B1A" w:rsidRDefault="00C92B1A">
            <w:pPr>
              <w:rPr>
                <w:sz w:val="24"/>
              </w:rPr>
            </w:pPr>
          </w:p>
        </w:tc>
        <w:tc>
          <w:tcPr>
            <w:tcW w:w="900" w:type="dxa"/>
          </w:tcPr>
          <w:p w:rsidR="00C92B1A" w:rsidRDefault="00C92B1A">
            <w:pPr>
              <w:rPr>
                <w:sz w:val="24"/>
              </w:rPr>
            </w:pPr>
          </w:p>
        </w:tc>
        <w:tc>
          <w:tcPr>
            <w:tcW w:w="720" w:type="dxa"/>
          </w:tcPr>
          <w:p w:rsidR="00C92B1A" w:rsidRDefault="00C92B1A">
            <w:pPr>
              <w:rPr>
                <w:sz w:val="24"/>
              </w:rPr>
            </w:pPr>
          </w:p>
        </w:tc>
        <w:tc>
          <w:tcPr>
            <w:tcW w:w="720" w:type="dxa"/>
          </w:tcPr>
          <w:p w:rsidR="00C92B1A" w:rsidRDefault="00C92B1A">
            <w:pPr>
              <w:rPr>
                <w:sz w:val="24"/>
              </w:rPr>
            </w:pPr>
          </w:p>
        </w:tc>
        <w:tc>
          <w:tcPr>
            <w:tcW w:w="900" w:type="dxa"/>
          </w:tcPr>
          <w:p w:rsidR="00C92B1A" w:rsidRDefault="00C92B1A">
            <w:pPr>
              <w:rPr>
                <w:sz w:val="24"/>
              </w:rPr>
            </w:pPr>
          </w:p>
        </w:tc>
        <w:tc>
          <w:tcPr>
            <w:tcW w:w="900" w:type="dxa"/>
          </w:tcPr>
          <w:p w:rsidR="00C92B1A" w:rsidRDefault="00C92B1A">
            <w:pPr>
              <w:rPr>
                <w:sz w:val="24"/>
              </w:rPr>
            </w:pPr>
          </w:p>
        </w:tc>
        <w:tc>
          <w:tcPr>
            <w:tcW w:w="1446" w:type="dxa"/>
          </w:tcPr>
          <w:p w:rsidR="00C92B1A" w:rsidRDefault="00C92B1A">
            <w:pPr>
              <w:rPr>
                <w:sz w:val="24"/>
              </w:rPr>
            </w:pPr>
          </w:p>
        </w:tc>
      </w:tr>
      <w:tr w:rsidR="00C92B1A">
        <w:trPr>
          <w:jc w:val="center"/>
        </w:trPr>
        <w:tc>
          <w:tcPr>
            <w:tcW w:w="539" w:type="dxa"/>
          </w:tcPr>
          <w:p w:rsidR="00C92B1A" w:rsidRDefault="00C92B1A">
            <w:pPr>
              <w:rPr>
                <w:sz w:val="24"/>
              </w:rPr>
            </w:pPr>
          </w:p>
        </w:tc>
        <w:tc>
          <w:tcPr>
            <w:tcW w:w="1079" w:type="dxa"/>
          </w:tcPr>
          <w:p w:rsidR="00C92B1A" w:rsidRDefault="00C92B1A">
            <w:pPr>
              <w:rPr>
                <w:sz w:val="24"/>
              </w:rPr>
            </w:pPr>
          </w:p>
        </w:tc>
        <w:tc>
          <w:tcPr>
            <w:tcW w:w="1438" w:type="dxa"/>
          </w:tcPr>
          <w:p w:rsidR="00C92B1A" w:rsidRDefault="00C92B1A">
            <w:pPr>
              <w:rPr>
                <w:sz w:val="24"/>
              </w:rPr>
            </w:pPr>
          </w:p>
        </w:tc>
        <w:tc>
          <w:tcPr>
            <w:tcW w:w="900" w:type="dxa"/>
          </w:tcPr>
          <w:p w:rsidR="00C92B1A" w:rsidRDefault="00C92B1A">
            <w:pPr>
              <w:rPr>
                <w:sz w:val="24"/>
              </w:rPr>
            </w:pPr>
          </w:p>
        </w:tc>
        <w:tc>
          <w:tcPr>
            <w:tcW w:w="720" w:type="dxa"/>
          </w:tcPr>
          <w:p w:rsidR="00C92B1A" w:rsidRDefault="00C92B1A">
            <w:pPr>
              <w:rPr>
                <w:sz w:val="24"/>
              </w:rPr>
            </w:pPr>
          </w:p>
        </w:tc>
        <w:tc>
          <w:tcPr>
            <w:tcW w:w="720" w:type="dxa"/>
          </w:tcPr>
          <w:p w:rsidR="00C92B1A" w:rsidRDefault="00C92B1A">
            <w:pPr>
              <w:rPr>
                <w:sz w:val="24"/>
              </w:rPr>
            </w:pPr>
          </w:p>
        </w:tc>
        <w:tc>
          <w:tcPr>
            <w:tcW w:w="900" w:type="dxa"/>
          </w:tcPr>
          <w:p w:rsidR="00C92B1A" w:rsidRDefault="00C92B1A">
            <w:pPr>
              <w:rPr>
                <w:sz w:val="24"/>
              </w:rPr>
            </w:pPr>
          </w:p>
        </w:tc>
        <w:tc>
          <w:tcPr>
            <w:tcW w:w="900" w:type="dxa"/>
          </w:tcPr>
          <w:p w:rsidR="00C92B1A" w:rsidRDefault="00C92B1A">
            <w:pPr>
              <w:rPr>
                <w:sz w:val="24"/>
              </w:rPr>
            </w:pPr>
          </w:p>
        </w:tc>
        <w:tc>
          <w:tcPr>
            <w:tcW w:w="1446" w:type="dxa"/>
          </w:tcPr>
          <w:p w:rsidR="00C92B1A" w:rsidRDefault="00C92B1A">
            <w:pPr>
              <w:rPr>
                <w:sz w:val="24"/>
              </w:rPr>
            </w:pPr>
          </w:p>
        </w:tc>
      </w:tr>
      <w:tr w:rsidR="00C92B1A">
        <w:trPr>
          <w:jc w:val="center"/>
        </w:trPr>
        <w:tc>
          <w:tcPr>
            <w:tcW w:w="539" w:type="dxa"/>
          </w:tcPr>
          <w:p w:rsidR="00C92B1A" w:rsidRDefault="00C92B1A">
            <w:pPr>
              <w:rPr>
                <w:sz w:val="24"/>
              </w:rPr>
            </w:pPr>
          </w:p>
        </w:tc>
        <w:tc>
          <w:tcPr>
            <w:tcW w:w="1079" w:type="dxa"/>
          </w:tcPr>
          <w:p w:rsidR="00C92B1A" w:rsidRDefault="00C92B1A">
            <w:pPr>
              <w:rPr>
                <w:sz w:val="24"/>
              </w:rPr>
            </w:pPr>
          </w:p>
        </w:tc>
        <w:tc>
          <w:tcPr>
            <w:tcW w:w="1438" w:type="dxa"/>
          </w:tcPr>
          <w:p w:rsidR="00C92B1A" w:rsidRDefault="00C92B1A">
            <w:pPr>
              <w:rPr>
                <w:sz w:val="24"/>
              </w:rPr>
            </w:pPr>
          </w:p>
        </w:tc>
        <w:tc>
          <w:tcPr>
            <w:tcW w:w="900" w:type="dxa"/>
          </w:tcPr>
          <w:p w:rsidR="00C92B1A" w:rsidRDefault="00C92B1A">
            <w:pPr>
              <w:rPr>
                <w:sz w:val="24"/>
              </w:rPr>
            </w:pPr>
          </w:p>
        </w:tc>
        <w:tc>
          <w:tcPr>
            <w:tcW w:w="720" w:type="dxa"/>
          </w:tcPr>
          <w:p w:rsidR="00C92B1A" w:rsidRDefault="00C92B1A">
            <w:pPr>
              <w:rPr>
                <w:sz w:val="24"/>
              </w:rPr>
            </w:pPr>
          </w:p>
        </w:tc>
        <w:tc>
          <w:tcPr>
            <w:tcW w:w="720" w:type="dxa"/>
          </w:tcPr>
          <w:p w:rsidR="00C92B1A" w:rsidRDefault="00C92B1A">
            <w:pPr>
              <w:rPr>
                <w:sz w:val="24"/>
              </w:rPr>
            </w:pPr>
          </w:p>
        </w:tc>
        <w:tc>
          <w:tcPr>
            <w:tcW w:w="900" w:type="dxa"/>
          </w:tcPr>
          <w:p w:rsidR="00C92B1A" w:rsidRDefault="00C92B1A">
            <w:pPr>
              <w:rPr>
                <w:sz w:val="24"/>
              </w:rPr>
            </w:pPr>
          </w:p>
        </w:tc>
        <w:tc>
          <w:tcPr>
            <w:tcW w:w="900" w:type="dxa"/>
          </w:tcPr>
          <w:p w:rsidR="00C92B1A" w:rsidRDefault="00C92B1A">
            <w:pPr>
              <w:rPr>
                <w:sz w:val="24"/>
              </w:rPr>
            </w:pPr>
          </w:p>
        </w:tc>
        <w:tc>
          <w:tcPr>
            <w:tcW w:w="1446" w:type="dxa"/>
          </w:tcPr>
          <w:p w:rsidR="00C92B1A" w:rsidRDefault="00C92B1A">
            <w:pPr>
              <w:rPr>
                <w:sz w:val="24"/>
              </w:rPr>
            </w:pPr>
          </w:p>
        </w:tc>
      </w:tr>
      <w:tr w:rsidR="00C92B1A">
        <w:trPr>
          <w:jc w:val="center"/>
        </w:trPr>
        <w:tc>
          <w:tcPr>
            <w:tcW w:w="8642" w:type="dxa"/>
            <w:gridSpan w:val="9"/>
          </w:tcPr>
          <w:p w:rsidR="00C92B1A" w:rsidRDefault="00B976D2">
            <w:pPr>
              <w:rPr>
                <w:sz w:val="24"/>
              </w:rPr>
            </w:pPr>
            <w:r>
              <w:rPr>
                <w:rFonts w:hint="eastAsia"/>
                <w:sz w:val="24"/>
              </w:rPr>
              <w:t>合计（即：投标总价；币种：人民币；单位：元）：大写：</w:t>
            </w:r>
          </w:p>
        </w:tc>
      </w:tr>
    </w:tbl>
    <w:p w:rsidR="00C92B1A" w:rsidRDefault="00C92B1A">
      <w:pPr>
        <w:rPr>
          <w:rFonts w:ascii="宋体" w:hAnsi="宋体"/>
          <w:szCs w:val="21"/>
        </w:rPr>
      </w:pPr>
    </w:p>
    <w:p w:rsidR="00C92B1A" w:rsidRDefault="00B976D2">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C92B1A" w:rsidRDefault="00C92B1A">
      <w:pPr>
        <w:rPr>
          <w:rFonts w:ascii="宋体" w:hAnsi="宋体"/>
          <w:szCs w:val="21"/>
        </w:rPr>
      </w:pPr>
    </w:p>
    <w:p w:rsidR="00C92B1A" w:rsidRDefault="00B976D2">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C92B1A" w:rsidRDefault="00C92B1A">
      <w:pPr>
        <w:rPr>
          <w:rFonts w:ascii="宋体" w:hAnsi="宋体"/>
          <w:szCs w:val="21"/>
        </w:rPr>
      </w:pPr>
    </w:p>
    <w:p w:rsidR="00C92B1A" w:rsidRDefault="00B976D2">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C92B1A" w:rsidRDefault="00C92B1A">
      <w:pPr>
        <w:rPr>
          <w:rFonts w:ascii="宋体" w:hAnsi="宋体"/>
          <w:szCs w:val="21"/>
          <w:u w:val="single"/>
        </w:rPr>
      </w:pPr>
    </w:p>
    <w:p w:rsidR="00C92B1A" w:rsidRDefault="00B976D2">
      <w:pPr>
        <w:rPr>
          <w:rFonts w:ascii="宋体" w:hAnsi="宋体"/>
          <w:b/>
          <w:color w:val="FF0000"/>
          <w:sz w:val="24"/>
        </w:rPr>
      </w:pPr>
      <w:r>
        <w:rPr>
          <w:rFonts w:ascii="宋体" w:hAnsi="宋体" w:hint="eastAsia"/>
          <w:b/>
          <w:color w:val="FF0000"/>
          <w:sz w:val="24"/>
        </w:rPr>
        <w:t>注：1.所有价格应按“招标文件”中规定的货币单位填写；</w:t>
      </w:r>
    </w:p>
    <w:p w:rsidR="00C92B1A" w:rsidRDefault="00B976D2">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C92B1A" w:rsidRDefault="00B976D2">
      <w:pPr>
        <w:rPr>
          <w:rFonts w:ascii="宋体" w:hAnsi="宋体"/>
          <w:b/>
          <w:color w:val="FF0000"/>
          <w:sz w:val="24"/>
        </w:rPr>
      </w:pPr>
      <w:r>
        <w:rPr>
          <w:rFonts w:ascii="宋体" w:hAnsi="宋体" w:hint="eastAsia"/>
          <w:b/>
          <w:color w:val="FF0000"/>
          <w:sz w:val="24"/>
        </w:rPr>
        <w:t>3.投标总价应为以上各分项价格之和；</w:t>
      </w:r>
    </w:p>
    <w:p w:rsidR="00C92B1A" w:rsidRDefault="00B976D2">
      <w:pPr>
        <w:rPr>
          <w:rFonts w:ascii="宋体" w:hAnsi="宋体"/>
          <w:b/>
          <w:color w:val="FF0000"/>
          <w:sz w:val="24"/>
        </w:rPr>
      </w:pPr>
      <w:r>
        <w:rPr>
          <w:rFonts w:ascii="宋体" w:hAnsi="宋体" w:hint="eastAsia"/>
          <w:b/>
          <w:color w:val="FF0000"/>
          <w:sz w:val="24"/>
        </w:rPr>
        <w:t>4.本表格式不得修改；</w:t>
      </w:r>
    </w:p>
    <w:p w:rsidR="00C92B1A" w:rsidRDefault="00B976D2">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C92B1A" w:rsidRDefault="00B976D2">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C92B1A" w:rsidRDefault="00B976D2">
      <w:pPr>
        <w:rPr>
          <w:rFonts w:ascii="宋体" w:hAnsi="宋体"/>
          <w:b/>
          <w:color w:val="FF0000"/>
          <w:sz w:val="24"/>
        </w:rPr>
      </w:pPr>
      <w:r>
        <w:rPr>
          <w:rFonts w:ascii="宋体" w:hAnsi="宋体" w:hint="eastAsia"/>
          <w:b/>
          <w:color w:val="FF0000"/>
          <w:sz w:val="24"/>
        </w:rPr>
        <w:t>7.开标一览表的投标总价必须与项目报价表的投标总价一致。</w:t>
      </w:r>
    </w:p>
    <w:p w:rsidR="00C92B1A" w:rsidRDefault="00B976D2">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C92B1A" w:rsidRDefault="00B976D2">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C92B1A" w:rsidRDefault="00B976D2">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C92B1A" w:rsidRDefault="00C92B1A">
      <w:pPr>
        <w:ind w:firstLineChars="200" w:firstLine="482"/>
        <w:jc w:val="center"/>
        <w:rPr>
          <w:rFonts w:hAnsi="宋体"/>
          <w:b/>
          <w:bCs/>
          <w:sz w:val="24"/>
        </w:rPr>
      </w:pPr>
    </w:p>
    <w:p w:rsidR="00C92B1A" w:rsidRDefault="00B976D2">
      <w:pPr>
        <w:ind w:firstLineChars="200" w:firstLine="482"/>
        <w:jc w:val="center"/>
        <w:rPr>
          <w:rFonts w:hAnsi="宋体"/>
          <w:b/>
          <w:bCs/>
          <w:sz w:val="24"/>
        </w:rPr>
      </w:pPr>
      <w:r>
        <w:rPr>
          <w:rFonts w:hAnsi="宋体" w:hint="eastAsia"/>
          <w:b/>
          <w:bCs/>
          <w:sz w:val="24"/>
        </w:rPr>
        <w:t>（二）可选配件报价清单（不包括在总报价内）</w:t>
      </w:r>
    </w:p>
    <w:p w:rsidR="00C92B1A" w:rsidRDefault="00B976D2">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C92B1A" w:rsidRDefault="00C92B1A">
      <w:pPr>
        <w:ind w:firstLineChars="200" w:firstLine="482"/>
        <w:rPr>
          <w:rFonts w:hAnsi="宋体"/>
          <w:b/>
          <w:bCs/>
          <w:sz w:val="24"/>
        </w:rPr>
      </w:pPr>
    </w:p>
    <w:p w:rsidR="00C92B1A" w:rsidRDefault="00B976D2">
      <w:pPr>
        <w:ind w:firstLineChars="200" w:firstLine="482"/>
        <w:jc w:val="center"/>
        <w:rPr>
          <w:rFonts w:hAnsi="宋体"/>
          <w:b/>
          <w:bCs/>
          <w:sz w:val="24"/>
        </w:rPr>
      </w:pPr>
      <w:r>
        <w:rPr>
          <w:rFonts w:hAnsi="宋体"/>
          <w:b/>
          <w:bCs/>
          <w:sz w:val="24"/>
        </w:rPr>
        <w:br w:type="page"/>
      </w:r>
    </w:p>
    <w:p w:rsidR="00C92B1A" w:rsidRDefault="00B976D2">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C92B1A" w:rsidRDefault="00B976D2">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C92B1A" w:rsidRDefault="00C92B1A">
      <w:pPr>
        <w:rPr>
          <w:b/>
          <w:bCs/>
          <w:sz w:val="24"/>
        </w:rPr>
      </w:pPr>
    </w:p>
    <w:p w:rsidR="00C92B1A" w:rsidRDefault="00B976D2">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C92B1A" w:rsidRDefault="00B976D2">
      <w:pPr>
        <w:outlineLvl w:val="3"/>
        <w:rPr>
          <w:b/>
          <w:sz w:val="24"/>
        </w:rPr>
      </w:pPr>
      <w:r>
        <w:rPr>
          <w:rFonts w:hint="eastAsia"/>
          <w:b/>
          <w:bCs/>
          <w:sz w:val="24"/>
        </w:rPr>
        <w:t>（一）技术保障措施及</w:t>
      </w:r>
      <w:r>
        <w:rPr>
          <w:rFonts w:hint="eastAsia"/>
          <w:b/>
          <w:sz w:val="24"/>
        </w:rPr>
        <w:t>实施本项目的主要技术人员情况表（格式自定）</w:t>
      </w:r>
    </w:p>
    <w:p w:rsidR="00C92B1A" w:rsidRDefault="00B976D2">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C92B1A" w:rsidRDefault="00C92B1A">
      <w:pPr>
        <w:rPr>
          <w:b/>
          <w:bCs/>
          <w:sz w:val="24"/>
        </w:rPr>
      </w:pPr>
    </w:p>
    <w:p w:rsidR="00C92B1A" w:rsidRDefault="00B976D2">
      <w:pPr>
        <w:outlineLvl w:val="3"/>
        <w:rPr>
          <w:b/>
          <w:bCs/>
          <w:sz w:val="24"/>
        </w:rPr>
      </w:pPr>
      <w:r>
        <w:rPr>
          <w:rFonts w:hint="eastAsia"/>
          <w:b/>
          <w:bCs/>
          <w:sz w:val="24"/>
        </w:rPr>
        <w:t>（二）施工安全保障措施（可选）</w:t>
      </w:r>
    </w:p>
    <w:p w:rsidR="00C92B1A" w:rsidRDefault="00B976D2">
      <w:pPr>
        <w:outlineLvl w:val="3"/>
        <w:rPr>
          <w:b/>
          <w:color w:val="FF0000"/>
          <w:sz w:val="24"/>
        </w:rPr>
      </w:pPr>
      <w:r>
        <w:rPr>
          <w:rFonts w:hint="eastAsia"/>
          <w:b/>
          <w:color w:val="FF0000"/>
          <w:sz w:val="24"/>
        </w:rPr>
        <w:t>提供详细的施工安全保障方案</w:t>
      </w:r>
    </w:p>
    <w:p w:rsidR="00C92B1A" w:rsidRDefault="00C92B1A"/>
    <w:p w:rsidR="00C92B1A" w:rsidRDefault="00B976D2">
      <w:pPr>
        <w:outlineLvl w:val="3"/>
        <w:rPr>
          <w:b/>
          <w:color w:val="000000"/>
          <w:sz w:val="24"/>
        </w:rPr>
      </w:pPr>
      <w:r>
        <w:rPr>
          <w:rFonts w:hint="eastAsia"/>
          <w:b/>
          <w:sz w:val="24"/>
        </w:rPr>
        <w:t>（三）节能环保（可选）</w:t>
      </w:r>
    </w:p>
    <w:p w:rsidR="00C92B1A" w:rsidRDefault="00C92B1A">
      <w:pPr>
        <w:rPr>
          <w:b/>
          <w:bCs/>
          <w:sz w:val="24"/>
        </w:rPr>
      </w:pPr>
    </w:p>
    <w:p w:rsidR="00C92B1A" w:rsidRDefault="00B976D2">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C92B1A" w:rsidRDefault="00C92B1A">
      <w:pPr>
        <w:rPr>
          <w:b/>
          <w:bCs/>
          <w:sz w:val="24"/>
        </w:rPr>
      </w:pPr>
    </w:p>
    <w:p w:rsidR="00C92B1A" w:rsidRDefault="00B976D2">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C92B1A">
        <w:trPr>
          <w:cantSplit/>
        </w:trPr>
        <w:tc>
          <w:tcPr>
            <w:tcW w:w="9288" w:type="dxa"/>
            <w:gridSpan w:val="6"/>
            <w:vAlign w:val="center"/>
          </w:tcPr>
          <w:p w:rsidR="00C92B1A" w:rsidRDefault="00C92B1A">
            <w:pPr>
              <w:rPr>
                <w:rFonts w:ascii="宋体" w:hAnsi="宋体"/>
                <w:szCs w:val="21"/>
              </w:rPr>
            </w:pPr>
          </w:p>
        </w:tc>
      </w:tr>
      <w:tr w:rsidR="00C92B1A">
        <w:tc>
          <w:tcPr>
            <w:tcW w:w="1620" w:type="dxa"/>
            <w:vAlign w:val="center"/>
          </w:tcPr>
          <w:p w:rsidR="00C92B1A" w:rsidRDefault="00B976D2">
            <w:pPr>
              <w:rPr>
                <w:rFonts w:ascii="宋体" w:hAnsi="宋体"/>
                <w:szCs w:val="21"/>
              </w:rPr>
            </w:pPr>
            <w:r>
              <w:rPr>
                <w:rFonts w:ascii="宋体" w:hAnsi="宋体" w:hint="eastAsia"/>
                <w:szCs w:val="21"/>
              </w:rPr>
              <w:t>采购人</w:t>
            </w:r>
          </w:p>
        </w:tc>
        <w:tc>
          <w:tcPr>
            <w:tcW w:w="1726" w:type="dxa"/>
            <w:vAlign w:val="center"/>
          </w:tcPr>
          <w:p w:rsidR="00C92B1A" w:rsidRDefault="00B976D2">
            <w:pPr>
              <w:rPr>
                <w:rFonts w:ascii="宋体" w:hAnsi="宋体"/>
                <w:szCs w:val="21"/>
              </w:rPr>
            </w:pPr>
            <w:r>
              <w:rPr>
                <w:rFonts w:ascii="宋体" w:hAnsi="宋体" w:hint="eastAsia"/>
                <w:szCs w:val="21"/>
              </w:rPr>
              <w:t>项目名称</w:t>
            </w:r>
          </w:p>
        </w:tc>
        <w:tc>
          <w:tcPr>
            <w:tcW w:w="1548" w:type="dxa"/>
            <w:vAlign w:val="center"/>
          </w:tcPr>
          <w:p w:rsidR="00C92B1A" w:rsidRDefault="00B976D2">
            <w:pPr>
              <w:rPr>
                <w:rFonts w:ascii="宋体" w:hAnsi="宋体"/>
                <w:szCs w:val="21"/>
              </w:rPr>
            </w:pPr>
            <w:r>
              <w:rPr>
                <w:rFonts w:ascii="宋体" w:hAnsi="宋体" w:hint="eastAsia"/>
                <w:szCs w:val="21"/>
              </w:rPr>
              <w:t>项目规模（金额）</w:t>
            </w:r>
          </w:p>
        </w:tc>
        <w:tc>
          <w:tcPr>
            <w:tcW w:w="1464" w:type="dxa"/>
            <w:vAlign w:val="center"/>
          </w:tcPr>
          <w:p w:rsidR="00C92B1A" w:rsidRDefault="00B976D2">
            <w:pPr>
              <w:rPr>
                <w:rFonts w:ascii="宋体" w:hAnsi="宋体"/>
                <w:szCs w:val="21"/>
              </w:rPr>
            </w:pPr>
            <w:r>
              <w:rPr>
                <w:rFonts w:ascii="宋体" w:hAnsi="宋体" w:hint="eastAsia"/>
                <w:szCs w:val="21"/>
              </w:rPr>
              <w:t>合同签订日期</w:t>
            </w:r>
          </w:p>
        </w:tc>
        <w:tc>
          <w:tcPr>
            <w:tcW w:w="1465" w:type="dxa"/>
            <w:vAlign w:val="center"/>
          </w:tcPr>
          <w:p w:rsidR="00C92B1A" w:rsidRDefault="00B976D2">
            <w:pPr>
              <w:rPr>
                <w:rFonts w:ascii="宋体" w:hAnsi="宋体"/>
                <w:szCs w:val="21"/>
              </w:rPr>
            </w:pPr>
            <w:r>
              <w:rPr>
                <w:rFonts w:ascii="宋体" w:hAnsi="宋体" w:hint="eastAsia"/>
                <w:szCs w:val="21"/>
              </w:rPr>
              <w:t>履约验收时间</w:t>
            </w:r>
          </w:p>
        </w:tc>
        <w:tc>
          <w:tcPr>
            <w:tcW w:w="1465" w:type="dxa"/>
            <w:vAlign w:val="center"/>
          </w:tcPr>
          <w:p w:rsidR="00C92B1A" w:rsidRDefault="00B976D2">
            <w:pPr>
              <w:rPr>
                <w:rFonts w:ascii="宋体" w:hAnsi="宋体"/>
                <w:szCs w:val="21"/>
              </w:rPr>
            </w:pPr>
            <w:r>
              <w:rPr>
                <w:rFonts w:ascii="宋体" w:hAnsi="宋体" w:hint="eastAsia"/>
                <w:szCs w:val="21"/>
              </w:rPr>
              <w:t>完成质量情况（以履约验收报告为准）</w:t>
            </w:r>
          </w:p>
        </w:tc>
      </w:tr>
      <w:tr w:rsidR="00C92B1A">
        <w:tc>
          <w:tcPr>
            <w:tcW w:w="1620" w:type="dxa"/>
            <w:vAlign w:val="center"/>
          </w:tcPr>
          <w:p w:rsidR="00C92B1A" w:rsidRDefault="00C92B1A">
            <w:pPr>
              <w:rPr>
                <w:rFonts w:ascii="宋体" w:hAnsi="宋体"/>
                <w:szCs w:val="21"/>
              </w:rPr>
            </w:pPr>
          </w:p>
        </w:tc>
        <w:tc>
          <w:tcPr>
            <w:tcW w:w="1726" w:type="dxa"/>
            <w:vAlign w:val="center"/>
          </w:tcPr>
          <w:p w:rsidR="00C92B1A" w:rsidRDefault="00C92B1A">
            <w:pPr>
              <w:rPr>
                <w:rFonts w:ascii="宋体" w:hAnsi="宋体"/>
                <w:szCs w:val="21"/>
              </w:rPr>
            </w:pPr>
          </w:p>
        </w:tc>
        <w:tc>
          <w:tcPr>
            <w:tcW w:w="1548" w:type="dxa"/>
            <w:vAlign w:val="center"/>
          </w:tcPr>
          <w:p w:rsidR="00C92B1A" w:rsidRDefault="00C92B1A">
            <w:pPr>
              <w:rPr>
                <w:rFonts w:ascii="宋体" w:hAnsi="宋体"/>
                <w:szCs w:val="21"/>
              </w:rPr>
            </w:pPr>
          </w:p>
        </w:tc>
        <w:tc>
          <w:tcPr>
            <w:tcW w:w="1464" w:type="dxa"/>
            <w:vAlign w:val="center"/>
          </w:tcPr>
          <w:p w:rsidR="00C92B1A" w:rsidRDefault="00C92B1A">
            <w:pPr>
              <w:rPr>
                <w:rFonts w:ascii="宋体" w:hAnsi="宋体"/>
                <w:szCs w:val="21"/>
              </w:rPr>
            </w:pPr>
          </w:p>
        </w:tc>
        <w:tc>
          <w:tcPr>
            <w:tcW w:w="1465" w:type="dxa"/>
            <w:vAlign w:val="center"/>
          </w:tcPr>
          <w:p w:rsidR="00C92B1A" w:rsidRDefault="00C92B1A">
            <w:pPr>
              <w:rPr>
                <w:rFonts w:ascii="宋体" w:hAnsi="宋体"/>
                <w:szCs w:val="21"/>
              </w:rPr>
            </w:pPr>
          </w:p>
        </w:tc>
        <w:tc>
          <w:tcPr>
            <w:tcW w:w="1465" w:type="dxa"/>
            <w:vAlign w:val="center"/>
          </w:tcPr>
          <w:p w:rsidR="00C92B1A" w:rsidRDefault="00C92B1A">
            <w:pPr>
              <w:rPr>
                <w:rFonts w:ascii="宋体" w:hAnsi="宋体"/>
                <w:szCs w:val="21"/>
              </w:rPr>
            </w:pPr>
          </w:p>
        </w:tc>
      </w:tr>
      <w:tr w:rsidR="00C92B1A">
        <w:tc>
          <w:tcPr>
            <w:tcW w:w="1620" w:type="dxa"/>
            <w:vAlign w:val="center"/>
          </w:tcPr>
          <w:p w:rsidR="00C92B1A" w:rsidRDefault="00C92B1A">
            <w:pPr>
              <w:rPr>
                <w:rFonts w:ascii="宋体" w:hAnsi="宋体"/>
                <w:szCs w:val="21"/>
              </w:rPr>
            </w:pPr>
          </w:p>
        </w:tc>
        <w:tc>
          <w:tcPr>
            <w:tcW w:w="1726" w:type="dxa"/>
            <w:vAlign w:val="center"/>
          </w:tcPr>
          <w:p w:rsidR="00C92B1A" w:rsidRDefault="00C92B1A">
            <w:pPr>
              <w:rPr>
                <w:rFonts w:ascii="宋体" w:hAnsi="宋体"/>
                <w:szCs w:val="21"/>
              </w:rPr>
            </w:pPr>
          </w:p>
        </w:tc>
        <w:tc>
          <w:tcPr>
            <w:tcW w:w="1548" w:type="dxa"/>
            <w:vAlign w:val="center"/>
          </w:tcPr>
          <w:p w:rsidR="00C92B1A" w:rsidRDefault="00C92B1A">
            <w:pPr>
              <w:rPr>
                <w:rFonts w:ascii="宋体" w:hAnsi="宋体"/>
                <w:szCs w:val="21"/>
              </w:rPr>
            </w:pPr>
          </w:p>
        </w:tc>
        <w:tc>
          <w:tcPr>
            <w:tcW w:w="1464" w:type="dxa"/>
            <w:vAlign w:val="center"/>
          </w:tcPr>
          <w:p w:rsidR="00C92B1A" w:rsidRDefault="00C92B1A">
            <w:pPr>
              <w:rPr>
                <w:rFonts w:ascii="宋体" w:hAnsi="宋体"/>
                <w:szCs w:val="21"/>
              </w:rPr>
            </w:pPr>
          </w:p>
        </w:tc>
        <w:tc>
          <w:tcPr>
            <w:tcW w:w="1465" w:type="dxa"/>
            <w:vAlign w:val="center"/>
          </w:tcPr>
          <w:p w:rsidR="00C92B1A" w:rsidRDefault="00C92B1A">
            <w:pPr>
              <w:rPr>
                <w:rFonts w:ascii="宋体" w:hAnsi="宋体"/>
                <w:szCs w:val="21"/>
              </w:rPr>
            </w:pPr>
          </w:p>
        </w:tc>
        <w:tc>
          <w:tcPr>
            <w:tcW w:w="1465" w:type="dxa"/>
            <w:vAlign w:val="center"/>
          </w:tcPr>
          <w:p w:rsidR="00C92B1A" w:rsidRDefault="00C92B1A">
            <w:pPr>
              <w:rPr>
                <w:rFonts w:ascii="宋体" w:hAnsi="宋体"/>
                <w:szCs w:val="21"/>
              </w:rPr>
            </w:pPr>
          </w:p>
        </w:tc>
      </w:tr>
      <w:tr w:rsidR="00C92B1A">
        <w:tc>
          <w:tcPr>
            <w:tcW w:w="1620" w:type="dxa"/>
            <w:vAlign w:val="center"/>
          </w:tcPr>
          <w:p w:rsidR="00C92B1A" w:rsidRDefault="00C92B1A">
            <w:pPr>
              <w:rPr>
                <w:rFonts w:ascii="宋体" w:hAnsi="宋体"/>
                <w:szCs w:val="21"/>
              </w:rPr>
            </w:pPr>
          </w:p>
        </w:tc>
        <w:tc>
          <w:tcPr>
            <w:tcW w:w="1726" w:type="dxa"/>
            <w:vAlign w:val="center"/>
          </w:tcPr>
          <w:p w:rsidR="00C92B1A" w:rsidRDefault="00C92B1A">
            <w:pPr>
              <w:rPr>
                <w:rFonts w:ascii="宋体" w:hAnsi="宋体"/>
                <w:szCs w:val="21"/>
              </w:rPr>
            </w:pPr>
          </w:p>
        </w:tc>
        <w:tc>
          <w:tcPr>
            <w:tcW w:w="1548" w:type="dxa"/>
            <w:vAlign w:val="center"/>
          </w:tcPr>
          <w:p w:rsidR="00C92B1A" w:rsidRDefault="00C92B1A">
            <w:pPr>
              <w:rPr>
                <w:rFonts w:ascii="宋体" w:hAnsi="宋体"/>
                <w:szCs w:val="21"/>
              </w:rPr>
            </w:pPr>
          </w:p>
        </w:tc>
        <w:tc>
          <w:tcPr>
            <w:tcW w:w="1464" w:type="dxa"/>
            <w:vAlign w:val="center"/>
          </w:tcPr>
          <w:p w:rsidR="00C92B1A" w:rsidRDefault="00C92B1A">
            <w:pPr>
              <w:rPr>
                <w:rFonts w:ascii="宋体" w:hAnsi="宋体"/>
                <w:szCs w:val="21"/>
              </w:rPr>
            </w:pPr>
          </w:p>
        </w:tc>
        <w:tc>
          <w:tcPr>
            <w:tcW w:w="1465" w:type="dxa"/>
            <w:vAlign w:val="center"/>
          </w:tcPr>
          <w:p w:rsidR="00C92B1A" w:rsidRDefault="00C92B1A">
            <w:pPr>
              <w:rPr>
                <w:rFonts w:ascii="宋体" w:hAnsi="宋体"/>
                <w:szCs w:val="21"/>
              </w:rPr>
            </w:pPr>
          </w:p>
        </w:tc>
        <w:tc>
          <w:tcPr>
            <w:tcW w:w="1465" w:type="dxa"/>
            <w:vAlign w:val="center"/>
          </w:tcPr>
          <w:p w:rsidR="00C92B1A" w:rsidRDefault="00C92B1A">
            <w:pPr>
              <w:rPr>
                <w:rFonts w:ascii="宋体" w:hAnsi="宋体"/>
                <w:szCs w:val="21"/>
              </w:rPr>
            </w:pPr>
          </w:p>
        </w:tc>
      </w:tr>
      <w:tr w:rsidR="00C92B1A">
        <w:tc>
          <w:tcPr>
            <w:tcW w:w="1620" w:type="dxa"/>
            <w:vAlign w:val="center"/>
          </w:tcPr>
          <w:p w:rsidR="00C92B1A" w:rsidRDefault="00C92B1A">
            <w:pPr>
              <w:rPr>
                <w:rFonts w:ascii="宋体" w:hAnsi="宋体"/>
                <w:szCs w:val="21"/>
              </w:rPr>
            </w:pPr>
          </w:p>
        </w:tc>
        <w:tc>
          <w:tcPr>
            <w:tcW w:w="1726" w:type="dxa"/>
            <w:vAlign w:val="center"/>
          </w:tcPr>
          <w:p w:rsidR="00C92B1A" w:rsidRDefault="00C92B1A">
            <w:pPr>
              <w:rPr>
                <w:rFonts w:ascii="宋体" w:hAnsi="宋体"/>
                <w:szCs w:val="21"/>
              </w:rPr>
            </w:pPr>
          </w:p>
        </w:tc>
        <w:tc>
          <w:tcPr>
            <w:tcW w:w="1548" w:type="dxa"/>
            <w:vAlign w:val="center"/>
          </w:tcPr>
          <w:p w:rsidR="00C92B1A" w:rsidRDefault="00C92B1A">
            <w:pPr>
              <w:rPr>
                <w:rFonts w:ascii="宋体" w:hAnsi="宋体"/>
                <w:szCs w:val="21"/>
              </w:rPr>
            </w:pPr>
          </w:p>
        </w:tc>
        <w:tc>
          <w:tcPr>
            <w:tcW w:w="1464" w:type="dxa"/>
            <w:vAlign w:val="center"/>
          </w:tcPr>
          <w:p w:rsidR="00C92B1A" w:rsidRDefault="00C92B1A">
            <w:pPr>
              <w:rPr>
                <w:rFonts w:ascii="宋体" w:hAnsi="宋体"/>
                <w:szCs w:val="21"/>
              </w:rPr>
            </w:pPr>
          </w:p>
        </w:tc>
        <w:tc>
          <w:tcPr>
            <w:tcW w:w="1465" w:type="dxa"/>
            <w:vAlign w:val="center"/>
          </w:tcPr>
          <w:p w:rsidR="00C92B1A" w:rsidRDefault="00C92B1A">
            <w:pPr>
              <w:rPr>
                <w:rFonts w:ascii="宋体" w:hAnsi="宋体"/>
                <w:szCs w:val="21"/>
              </w:rPr>
            </w:pPr>
          </w:p>
        </w:tc>
        <w:tc>
          <w:tcPr>
            <w:tcW w:w="1465" w:type="dxa"/>
            <w:vAlign w:val="center"/>
          </w:tcPr>
          <w:p w:rsidR="00C92B1A" w:rsidRDefault="00C92B1A">
            <w:pPr>
              <w:rPr>
                <w:rFonts w:ascii="宋体" w:hAnsi="宋体"/>
                <w:szCs w:val="21"/>
              </w:rPr>
            </w:pPr>
          </w:p>
        </w:tc>
      </w:tr>
    </w:tbl>
    <w:p w:rsidR="00C92B1A" w:rsidRDefault="00C92B1A">
      <w:pPr>
        <w:rPr>
          <w:b/>
          <w:bCs/>
          <w:color w:val="FF0000"/>
          <w:sz w:val="24"/>
        </w:rPr>
      </w:pPr>
    </w:p>
    <w:p w:rsidR="00C92B1A" w:rsidRDefault="00C92B1A">
      <w:pPr>
        <w:rPr>
          <w:b/>
          <w:bCs/>
          <w:color w:val="FF0000"/>
          <w:sz w:val="24"/>
        </w:rPr>
      </w:pPr>
    </w:p>
    <w:p w:rsidR="00C92B1A" w:rsidRDefault="00C92B1A">
      <w:pPr>
        <w:rPr>
          <w:b/>
          <w:bCs/>
          <w:sz w:val="24"/>
        </w:rPr>
      </w:pPr>
    </w:p>
    <w:p w:rsidR="00C92B1A" w:rsidRDefault="00B976D2">
      <w:pPr>
        <w:outlineLvl w:val="3"/>
        <w:rPr>
          <w:b/>
          <w:bCs/>
          <w:sz w:val="24"/>
        </w:rPr>
      </w:pPr>
      <w:r>
        <w:rPr>
          <w:rFonts w:hint="eastAsia"/>
          <w:b/>
          <w:bCs/>
          <w:sz w:val="24"/>
        </w:rPr>
        <w:t>（二）近三年同类业绩证明</w:t>
      </w:r>
      <w:r>
        <w:rPr>
          <w:b/>
          <w:bCs/>
          <w:sz w:val="24"/>
        </w:rPr>
        <w:t>材料</w:t>
      </w:r>
    </w:p>
    <w:p w:rsidR="00C92B1A" w:rsidRDefault="00B976D2">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C92B1A" w:rsidRDefault="00C92B1A">
      <w:pPr>
        <w:rPr>
          <w:b/>
          <w:bCs/>
          <w:sz w:val="24"/>
        </w:rPr>
      </w:pPr>
    </w:p>
    <w:p w:rsidR="00C92B1A" w:rsidRDefault="00C92B1A">
      <w:pPr>
        <w:rPr>
          <w:b/>
          <w:bCs/>
          <w:sz w:val="24"/>
        </w:rPr>
      </w:pPr>
    </w:p>
    <w:p w:rsidR="00C92B1A" w:rsidRDefault="00C92B1A">
      <w:pPr>
        <w:rPr>
          <w:b/>
          <w:bCs/>
          <w:sz w:val="24"/>
        </w:rPr>
      </w:pPr>
    </w:p>
    <w:p w:rsidR="00C92B1A" w:rsidRDefault="00B976D2">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C92B1A" w:rsidRDefault="00C92B1A">
      <w:pPr>
        <w:rPr>
          <w:b/>
          <w:bCs/>
          <w:sz w:val="24"/>
        </w:rPr>
      </w:pPr>
    </w:p>
    <w:p w:rsidR="00C92B1A" w:rsidRDefault="00B976D2">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C92B1A" w:rsidRDefault="00C92B1A">
      <w:pPr>
        <w:rPr>
          <w:b/>
          <w:bCs/>
        </w:rPr>
      </w:pPr>
    </w:p>
    <w:p w:rsidR="00C92B1A" w:rsidRDefault="00B976D2">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C92B1A" w:rsidRDefault="00B976D2">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C92B1A" w:rsidRDefault="00B976D2">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C92B1A">
        <w:trPr>
          <w:jc w:val="center"/>
        </w:trPr>
        <w:tc>
          <w:tcPr>
            <w:tcW w:w="704" w:type="dxa"/>
          </w:tcPr>
          <w:p w:rsidR="00C92B1A" w:rsidRDefault="00B976D2">
            <w:pPr>
              <w:jc w:val="center"/>
              <w:rPr>
                <w:sz w:val="24"/>
              </w:rPr>
            </w:pPr>
            <w:r>
              <w:rPr>
                <w:rFonts w:hint="eastAsia"/>
                <w:sz w:val="24"/>
              </w:rPr>
              <w:t>序号</w:t>
            </w:r>
          </w:p>
        </w:tc>
        <w:tc>
          <w:tcPr>
            <w:tcW w:w="5103" w:type="dxa"/>
          </w:tcPr>
          <w:p w:rsidR="00C92B1A" w:rsidRDefault="00B976D2">
            <w:pPr>
              <w:jc w:val="center"/>
              <w:rPr>
                <w:sz w:val="24"/>
              </w:rPr>
            </w:pPr>
            <w:r>
              <w:rPr>
                <w:rFonts w:hint="eastAsia"/>
                <w:sz w:val="24"/>
              </w:rPr>
              <w:t>技术规格证明</w:t>
            </w:r>
            <w:r>
              <w:rPr>
                <w:sz w:val="24"/>
              </w:rPr>
              <w:t>文件名称</w:t>
            </w:r>
          </w:p>
        </w:tc>
        <w:tc>
          <w:tcPr>
            <w:tcW w:w="2126" w:type="dxa"/>
          </w:tcPr>
          <w:p w:rsidR="00C92B1A" w:rsidRDefault="00B976D2">
            <w:pPr>
              <w:jc w:val="center"/>
              <w:rPr>
                <w:sz w:val="24"/>
              </w:rPr>
            </w:pPr>
            <w:r>
              <w:rPr>
                <w:rFonts w:hint="eastAsia"/>
                <w:sz w:val="24"/>
              </w:rPr>
              <w:t>备注</w:t>
            </w:r>
          </w:p>
        </w:tc>
      </w:tr>
      <w:tr w:rsidR="00C92B1A">
        <w:trPr>
          <w:jc w:val="center"/>
        </w:trPr>
        <w:tc>
          <w:tcPr>
            <w:tcW w:w="704" w:type="dxa"/>
          </w:tcPr>
          <w:p w:rsidR="00C92B1A" w:rsidRDefault="00B976D2">
            <w:pPr>
              <w:jc w:val="center"/>
              <w:rPr>
                <w:sz w:val="24"/>
              </w:rPr>
            </w:pPr>
            <w:r>
              <w:rPr>
                <w:rFonts w:hint="eastAsia"/>
                <w:sz w:val="24"/>
              </w:rPr>
              <w:t>1</w:t>
            </w:r>
          </w:p>
        </w:tc>
        <w:tc>
          <w:tcPr>
            <w:tcW w:w="5103" w:type="dxa"/>
          </w:tcPr>
          <w:p w:rsidR="00C92B1A" w:rsidRDefault="00C92B1A">
            <w:pPr>
              <w:jc w:val="center"/>
              <w:rPr>
                <w:sz w:val="24"/>
              </w:rPr>
            </w:pPr>
          </w:p>
        </w:tc>
        <w:tc>
          <w:tcPr>
            <w:tcW w:w="2126" w:type="dxa"/>
          </w:tcPr>
          <w:p w:rsidR="00C92B1A" w:rsidRDefault="00C92B1A">
            <w:pPr>
              <w:jc w:val="center"/>
              <w:rPr>
                <w:sz w:val="24"/>
              </w:rPr>
            </w:pPr>
          </w:p>
        </w:tc>
      </w:tr>
      <w:tr w:rsidR="00C92B1A">
        <w:trPr>
          <w:jc w:val="center"/>
        </w:trPr>
        <w:tc>
          <w:tcPr>
            <w:tcW w:w="704" w:type="dxa"/>
          </w:tcPr>
          <w:p w:rsidR="00C92B1A" w:rsidRDefault="00B976D2">
            <w:pPr>
              <w:jc w:val="center"/>
              <w:rPr>
                <w:sz w:val="24"/>
              </w:rPr>
            </w:pPr>
            <w:r>
              <w:rPr>
                <w:rFonts w:hint="eastAsia"/>
                <w:sz w:val="24"/>
              </w:rPr>
              <w:t>2</w:t>
            </w:r>
          </w:p>
        </w:tc>
        <w:tc>
          <w:tcPr>
            <w:tcW w:w="5103" w:type="dxa"/>
          </w:tcPr>
          <w:p w:rsidR="00C92B1A" w:rsidRDefault="00C92B1A">
            <w:pPr>
              <w:jc w:val="center"/>
              <w:rPr>
                <w:sz w:val="24"/>
              </w:rPr>
            </w:pPr>
          </w:p>
        </w:tc>
        <w:tc>
          <w:tcPr>
            <w:tcW w:w="2126" w:type="dxa"/>
          </w:tcPr>
          <w:p w:rsidR="00C92B1A" w:rsidRDefault="00C92B1A">
            <w:pPr>
              <w:jc w:val="center"/>
              <w:rPr>
                <w:sz w:val="24"/>
              </w:rPr>
            </w:pPr>
          </w:p>
        </w:tc>
      </w:tr>
      <w:tr w:rsidR="00C92B1A">
        <w:trPr>
          <w:jc w:val="center"/>
        </w:trPr>
        <w:tc>
          <w:tcPr>
            <w:tcW w:w="704" w:type="dxa"/>
          </w:tcPr>
          <w:p w:rsidR="00C92B1A" w:rsidRDefault="00B976D2">
            <w:pPr>
              <w:jc w:val="center"/>
              <w:rPr>
                <w:sz w:val="24"/>
              </w:rPr>
            </w:pPr>
            <w:r>
              <w:rPr>
                <w:rFonts w:hint="eastAsia"/>
                <w:sz w:val="24"/>
              </w:rPr>
              <w:t>3</w:t>
            </w:r>
          </w:p>
        </w:tc>
        <w:tc>
          <w:tcPr>
            <w:tcW w:w="5103" w:type="dxa"/>
          </w:tcPr>
          <w:p w:rsidR="00C92B1A" w:rsidRDefault="00C92B1A">
            <w:pPr>
              <w:jc w:val="center"/>
              <w:rPr>
                <w:sz w:val="24"/>
              </w:rPr>
            </w:pPr>
          </w:p>
        </w:tc>
        <w:tc>
          <w:tcPr>
            <w:tcW w:w="2126" w:type="dxa"/>
          </w:tcPr>
          <w:p w:rsidR="00C92B1A" w:rsidRDefault="00C92B1A">
            <w:pPr>
              <w:jc w:val="center"/>
              <w:rPr>
                <w:sz w:val="24"/>
              </w:rPr>
            </w:pPr>
          </w:p>
        </w:tc>
      </w:tr>
      <w:tr w:rsidR="00C92B1A">
        <w:trPr>
          <w:jc w:val="center"/>
        </w:trPr>
        <w:tc>
          <w:tcPr>
            <w:tcW w:w="704" w:type="dxa"/>
          </w:tcPr>
          <w:p w:rsidR="00C92B1A" w:rsidRDefault="00C92B1A">
            <w:pPr>
              <w:jc w:val="center"/>
              <w:rPr>
                <w:sz w:val="24"/>
              </w:rPr>
            </w:pPr>
          </w:p>
        </w:tc>
        <w:tc>
          <w:tcPr>
            <w:tcW w:w="5103" w:type="dxa"/>
          </w:tcPr>
          <w:p w:rsidR="00C92B1A" w:rsidRDefault="00C92B1A">
            <w:pPr>
              <w:jc w:val="center"/>
              <w:rPr>
                <w:sz w:val="24"/>
              </w:rPr>
            </w:pPr>
          </w:p>
        </w:tc>
        <w:tc>
          <w:tcPr>
            <w:tcW w:w="2126" w:type="dxa"/>
          </w:tcPr>
          <w:p w:rsidR="00C92B1A" w:rsidRDefault="00C92B1A">
            <w:pPr>
              <w:jc w:val="center"/>
              <w:rPr>
                <w:sz w:val="24"/>
              </w:rPr>
            </w:pPr>
          </w:p>
        </w:tc>
      </w:tr>
    </w:tbl>
    <w:p w:rsidR="00C92B1A" w:rsidRDefault="00C92B1A">
      <w:pPr>
        <w:rPr>
          <w:sz w:val="24"/>
        </w:rPr>
      </w:pPr>
    </w:p>
    <w:p w:rsidR="00C92B1A" w:rsidRDefault="00B976D2">
      <w:pPr>
        <w:outlineLvl w:val="3"/>
        <w:rPr>
          <w:b/>
          <w:bCs/>
          <w:sz w:val="24"/>
        </w:rPr>
      </w:pPr>
      <w:r>
        <w:rPr>
          <w:rFonts w:hint="eastAsia"/>
          <w:b/>
          <w:bCs/>
          <w:sz w:val="24"/>
        </w:rPr>
        <w:t>（二）技术规格证明文件</w:t>
      </w:r>
    </w:p>
    <w:p w:rsidR="00C92B1A" w:rsidRDefault="00C92B1A">
      <w:pPr>
        <w:rPr>
          <w:sz w:val="24"/>
        </w:rPr>
      </w:pPr>
    </w:p>
    <w:p w:rsidR="00C92B1A" w:rsidRDefault="00C92B1A">
      <w:pPr>
        <w:rPr>
          <w:sz w:val="24"/>
        </w:rPr>
      </w:pPr>
    </w:p>
    <w:p w:rsidR="00C92B1A" w:rsidRDefault="00B976D2">
      <w:pPr>
        <w:pStyle w:val="30"/>
        <w:jc w:val="center"/>
        <w:rPr>
          <w:rFonts w:ascii="黑体" w:eastAsia="黑体"/>
          <w:b w:val="0"/>
          <w:sz w:val="24"/>
          <w:szCs w:val="24"/>
        </w:rPr>
      </w:pPr>
      <w:r>
        <w:rPr>
          <w:rFonts w:ascii="黑体" w:eastAsia="黑体" w:hint="eastAsia"/>
          <w:b w:val="0"/>
          <w:sz w:val="24"/>
          <w:szCs w:val="24"/>
        </w:rPr>
        <w:t>十、技术规格偏离表</w:t>
      </w:r>
    </w:p>
    <w:p w:rsidR="00C92B1A" w:rsidRDefault="00C92B1A">
      <w:pPr>
        <w:rPr>
          <w:sz w:val="24"/>
        </w:rPr>
      </w:pPr>
    </w:p>
    <w:p w:rsidR="00E3009F" w:rsidRPr="00E3009F" w:rsidRDefault="00B976D2">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9163"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709"/>
        <w:gridCol w:w="3686"/>
        <w:gridCol w:w="2693"/>
        <w:gridCol w:w="992"/>
        <w:gridCol w:w="709"/>
      </w:tblGrid>
      <w:tr w:rsidR="00E3009F" w:rsidTr="00607188">
        <w:trPr>
          <w:trHeight w:val="555"/>
        </w:trPr>
        <w:tc>
          <w:tcPr>
            <w:tcW w:w="374" w:type="dxa"/>
            <w:tcBorders>
              <w:top w:val="single" w:sz="4" w:space="0" w:color="auto"/>
              <w:left w:val="single" w:sz="4" w:space="0" w:color="auto"/>
              <w:bottom w:val="single" w:sz="4" w:space="0" w:color="auto"/>
              <w:right w:val="single" w:sz="4" w:space="0" w:color="auto"/>
            </w:tcBorders>
            <w:vAlign w:val="center"/>
          </w:tcPr>
          <w:p w:rsidR="00E3009F" w:rsidRDefault="00E3009F" w:rsidP="00E3009F">
            <w:pPr>
              <w:jc w:val="center"/>
              <w:rPr>
                <w:rFonts w:ascii="宋体" w:hAnsi="宋体" w:cs="宋体"/>
                <w:b/>
                <w:bCs/>
                <w:szCs w:val="21"/>
              </w:rPr>
            </w:pPr>
            <w:r>
              <w:rPr>
                <w:rFonts w:ascii="宋体" w:hAnsi="宋体" w:cs="宋体" w:hint="eastAsia"/>
                <w:b/>
                <w:bCs/>
                <w:szCs w:val="21"/>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E3009F" w:rsidRPr="00E3009F" w:rsidRDefault="00E3009F" w:rsidP="00E3009F">
            <w:pPr>
              <w:rPr>
                <w:b/>
              </w:rPr>
            </w:pPr>
            <w:r w:rsidRPr="00E3009F">
              <w:rPr>
                <w:rFonts w:hint="eastAsia"/>
                <w:b/>
              </w:rPr>
              <w:t>货物名称</w:t>
            </w:r>
          </w:p>
        </w:tc>
        <w:tc>
          <w:tcPr>
            <w:tcW w:w="3686" w:type="dxa"/>
            <w:tcBorders>
              <w:top w:val="single" w:sz="4" w:space="0" w:color="auto"/>
              <w:left w:val="single" w:sz="4" w:space="0" w:color="auto"/>
              <w:bottom w:val="single" w:sz="4" w:space="0" w:color="auto"/>
              <w:right w:val="single" w:sz="4" w:space="0" w:color="auto"/>
            </w:tcBorders>
            <w:vAlign w:val="center"/>
          </w:tcPr>
          <w:p w:rsidR="00E3009F" w:rsidRDefault="00E3009F" w:rsidP="00E3009F">
            <w:pPr>
              <w:spacing w:line="360" w:lineRule="exact"/>
              <w:jc w:val="center"/>
              <w:rPr>
                <w:rFonts w:ascii="宋体" w:hAnsi="宋体" w:cs="宋体"/>
                <w:b/>
                <w:bCs/>
                <w:szCs w:val="21"/>
              </w:rPr>
            </w:pPr>
            <w:r>
              <w:rPr>
                <w:rFonts w:ascii="宋体" w:hAnsi="宋体" w:cs="宋体" w:hint="eastAsia"/>
                <w:b/>
                <w:bCs/>
                <w:szCs w:val="21"/>
              </w:rPr>
              <w:t>技术参数要求</w:t>
            </w:r>
          </w:p>
        </w:tc>
        <w:tc>
          <w:tcPr>
            <w:tcW w:w="2693" w:type="dxa"/>
            <w:tcBorders>
              <w:top w:val="single" w:sz="4" w:space="0" w:color="auto"/>
              <w:left w:val="single" w:sz="4" w:space="0" w:color="auto"/>
              <w:bottom w:val="single" w:sz="4" w:space="0" w:color="auto"/>
              <w:right w:val="single" w:sz="4" w:space="0" w:color="auto"/>
            </w:tcBorders>
            <w:vAlign w:val="center"/>
          </w:tcPr>
          <w:p w:rsidR="00E3009F" w:rsidRPr="00E3009F" w:rsidRDefault="00E3009F" w:rsidP="00E3009F">
            <w:pPr>
              <w:jc w:val="center"/>
              <w:rPr>
                <w:b/>
                <w:szCs w:val="21"/>
              </w:rPr>
            </w:pPr>
            <w:r w:rsidRPr="00E3009F">
              <w:rPr>
                <w:rFonts w:hint="eastAsia"/>
                <w:b/>
                <w:szCs w:val="21"/>
              </w:rPr>
              <w:t>投标技术响应</w:t>
            </w:r>
          </w:p>
        </w:tc>
        <w:tc>
          <w:tcPr>
            <w:tcW w:w="992" w:type="dxa"/>
            <w:tcBorders>
              <w:top w:val="single" w:sz="4" w:space="0" w:color="auto"/>
              <w:left w:val="single" w:sz="4" w:space="0" w:color="auto"/>
              <w:bottom w:val="single" w:sz="4" w:space="0" w:color="auto"/>
              <w:right w:val="single" w:sz="4" w:space="0" w:color="auto"/>
            </w:tcBorders>
            <w:vAlign w:val="center"/>
          </w:tcPr>
          <w:p w:rsidR="00E3009F" w:rsidRPr="00E3009F" w:rsidRDefault="00E3009F" w:rsidP="00E3009F">
            <w:pPr>
              <w:jc w:val="center"/>
              <w:rPr>
                <w:b/>
                <w:szCs w:val="21"/>
              </w:rPr>
            </w:pPr>
            <w:r w:rsidRPr="00E3009F">
              <w:rPr>
                <w:rFonts w:hint="eastAsia"/>
                <w:b/>
                <w:szCs w:val="21"/>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rsidR="00E3009F" w:rsidRPr="00E3009F" w:rsidRDefault="00E3009F" w:rsidP="00E3009F">
            <w:pPr>
              <w:jc w:val="center"/>
              <w:rPr>
                <w:b/>
                <w:szCs w:val="21"/>
              </w:rPr>
            </w:pPr>
            <w:r w:rsidRPr="00E3009F">
              <w:rPr>
                <w:rFonts w:hint="eastAsia"/>
                <w:b/>
                <w:szCs w:val="21"/>
              </w:rPr>
              <w:t>说明</w:t>
            </w:r>
          </w:p>
        </w:tc>
      </w:tr>
      <w:tr w:rsidR="00E3009F" w:rsidTr="00E3009F">
        <w:trPr>
          <w:trHeight w:val="254"/>
        </w:trPr>
        <w:tc>
          <w:tcPr>
            <w:tcW w:w="374" w:type="dxa"/>
            <w:vMerge w:val="restart"/>
            <w:tcBorders>
              <w:top w:val="single" w:sz="4" w:space="0" w:color="auto"/>
              <w:left w:val="single" w:sz="4" w:space="0" w:color="auto"/>
              <w:right w:val="single" w:sz="4" w:space="0" w:color="auto"/>
            </w:tcBorders>
            <w:vAlign w:val="center"/>
          </w:tcPr>
          <w:p w:rsidR="00E3009F" w:rsidRDefault="00E3009F" w:rsidP="009D3808">
            <w:pPr>
              <w:rPr>
                <w:rFonts w:ascii="宋体" w:hAnsi="宋体" w:cs="宋体"/>
                <w:b/>
                <w:bCs/>
                <w:kern w:val="0"/>
                <w:szCs w:val="21"/>
              </w:rPr>
            </w:pPr>
            <w:r>
              <w:rPr>
                <w:rFonts w:ascii="宋体" w:hAnsi="宋体" w:cs="宋体" w:hint="eastAsia"/>
                <w:b/>
                <w:bCs/>
                <w:kern w:val="0"/>
                <w:szCs w:val="21"/>
              </w:rPr>
              <w:t>1</w:t>
            </w:r>
          </w:p>
        </w:tc>
        <w:tc>
          <w:tcPr>
            <w:tcW w:w="709" w:type="dxa"/>
            <w:vMerge w:val="restart"/>
            <w:tcBorders>
              <w:top w:val="single" w:sz="4" w:space="0" w:color="auto"/>
              <w:left w:val="single" w:sz="4" w:space="0" w:color="auto"/>
              <w:right w:val="single" w:sz="4" w:space="0" w:color="auto"/>
            </w:tcBorders>
            <w:vAlign w:val="center"/>
          </w:tcPr>
          <w:p w:rsidR="00E3009F" w:rsidRPr="00E3009F" w:rsidRDefault="00E3009F" w:rsidP="009D3808">
            <w:pPr>
              <w:rPr>
                <w:b/>
              </w:rPr>
            </w:pPr>
            <w:r w:rsidRPr="00E3009F">
              <w:rPr>
                <w:rFonts w:hint="eastAsia"/>
                <w:b/>
              </w:rPr>
              <w:t>超声肝纤维化检测仪</w:t>
            </w: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1</w:t>
            </w:r>
            <w:r w:rsidRPr="0001530C">
              <w:rPr>
                <w:rFonts w:hint="eastAsia"/>
              </w:rPr>
              <w:t>探头：</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474"/>
        </w:trPr>
        <w:tc>
          <w:tcPr>
            <w:tcW w:w="374" w:type="dxa"/>
            <w:vMerge/>
            <w:tcBorders>
              <w:left w:val="single" w:sz="4" w:space="0" w:color="auto"/>
              <w:right w:val="single" w:sz="4" w:space="0" w:color="auto"/>
            </w:tcBorders>
            <w:vAlign w:val="center"/>
          </w:tcPr>
          <w:p w:rsidR="00E3009F" w:rsidRDefault="00E3009F" w:rsidP="009D3808">
            <w:pPr>
              <w:rPr>
                <w:rFonts w:ascii="宋体" w:hAnsi="宋体" w:cs="宋体"/>
                <w:b/>
                <w:bCs/>
                <w:kern w:val="0"/>
                <w:szCs w:val="21"/>
              </w:rPr>
            </w:pPr>
          </w:p>
        </w:tc>
        <w:tc>
          <w:tcPr>
            <w:tcW w:w="709" w:type="dxa"/>
            <w:vMerge/>
            <w:tcBorders>
              <w:left w:val="single" w:sz="4" w:space="0" w:color="auto"/>
              <w:right w:val="single" w:sz="4" w:space="0" w:color="auto"/>
            </w:tcBorders>
            <w:vAlign w:val="center"/>
          </w:tcPr>
          <w:p w:rsidR="00E3009F" w:rsidRDefault="00E3009F" w:rsidP="009D3808">
            <w:pPr>
              <w:rPr>
                <w:rFonts w:ascii="宋体" w:hAnsi="宋体"/>
                <w:b/>
                <w:szCs w:val="21"/>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1.1</w:t>
            </w:r>
            <w:r w:rsidRPr="0001530C">
              <w:rPr>
                <w:rFonts w:hint="eastAsia"/>
              </w:rPr>
              <w:t>探头组成方式：影像引导探头与纤维扫描探头连接同一台主机及控制中心设计。</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 xml:space="preserve">1.1 </w:t>
            </w:r>
            <w:r w:rsidRPr="0001530C">
              <w:rPr>
                <w:rFonts w:hint="eastAsia"/>
              </w:rPr>
              <w:t>探头剪切波触动方式：脚踏开关触发探头剪切波发射。</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 xml:space="preserve">2 </w:t>
            </w:r>
            <w:r w:rsidRPr="0001530C">
              <w:rPr>
                <w:rFonts w:hint="eastAsia"/>
              </w:rPr>
              <w:t>主机：</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97"/>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2.1</w:t>
            </w:r>
            <w:r w:rsidRPr="0001530C">
              <w:rPr>
                <w:rFonts w:hint="eastAsia"/>
              </w:rPr>
              <w:t>显示器</w:t>
            </w:r>
            <w:r w:rsidRPr="0001530C">
              <w:rPr>
                <w:rFonts w:hint="eastAsia"/>
              </w:rPr>
              <w:t>:</w:t>
            </w:r>
            <w:r w:rsidRPr="0001530C">
              <w:rPr>
                <w:rFonts w:hint="eastAsia"/>
              </w:rPr>
              <w:t>宽频液晶显示器的高分辨率≥</w:t>
            </w:r>
            <w:r w:rsidRPr="0001530C">
              <w:rPr>
                <w:rFonts w:hint="eastAsia"/>
              </w:rPr>
              <w:t>19"</w:t>
            </w:r>
            <w:r w:rsidRPr="0001530C">
              <w:rPr>
                <w:rFonts w:hint="eastAsia"/>
              </w:rPr>
              <w:t>；分辨率≥</w:t>
            </w:r>
            <w:r w:rsidRPr="0001530C">
              <w:rPr>
                <w:rFonts w:hint="eastAsia"/>
              </w:rPr>
              <w:t>1440*900</w:t>
            </w:r>
            <w:r w:rsidRPr="0001530C">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96"/>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 xml:space="preserve">2.1 </w:t>
            </w:r>
            <w:r w:rsidRPr="0001530C">
              <w:rPr>
                <w:rFonts w:hint="eastAsia"/>
              </w:rPr>
              <w:t>自由臂：左右旋转≥</w:t>
            </w:r>
            <w:r w:rsidRPr="0001530C">
              <w:rPr>
                <w:rFonts w:hint="eastAsia"/>
              </w:rPr>
              <w:t>90</w:t>
            </w:r>
            <w:r w:rsidRPr="0001530C">
              <w:rPr>
                <w:rFonts w:hint="eastAsia"/>
              </w:rPr>
              <w:t>°；上下俯仰≥</w:t>
            </w:r>
            <w:r w:rsidRPr="0001530C">
              <w:rPr>
                <w:rFonts w:hint="eastAsia"/>
              </w:rPr>
              <w:t>15</w:t>
            </w:r>
            <w:r w:rsidRPr="0001530C">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90"/>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2.2 DICOM</w:t>
            </w:r>
            <w:r w:rsidRPr="0001530C">
              <w:rPr>
                <w:rFonts w:hint="eastAsia"/>
              </w:rPr>
              <w:t>接口：</w:t>
            </w:r>
            <w:r w:rsidRPr="0001530C">
              <w:rPr>
                <w:rFonts w:hint="eastAsia"/>
              </w:rPr>
              <w:t>DICOM3.0</w:t>
            </w:r>
            <w:r w:rsidRPr="0001530C">
              <w:rPr>
                <w:rFonts w:hint="eastAsia"/>
              </w:rPr>
              <w:t>标准图像和患者信息传输。</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 xml:space="preserve">2.3 </w:t>
            </w:r>
            <w:r w:rsidRPr="0001530C">
              <w:rPr>
                <w:rFonts w:hint="eastAsia"/>
              </w:rPr>
              <w:t>探头接口：影像引导探头接口≥</w:t>
            </w:r>
            <w:r w:rsidRPr="0001530C">
              <w:rPr>
                <w:rFonts w:hint="eastAsia"/>
              </w:rPr>
              <w:t>4</w:t>
            </w:r>
            <w:r w:rsidRPr="0001530C">
              <w:rPr>
                <w:rFonts w:hint="eastAsia"/>
              </w:rPr>
              <w:t>个；纤维扫描探头接口≥</w:t>
            </w:r>
            <w:r w:rsidRPr="0001530C">
              <w:rPr>
                <w:rFonts w:hint="eastAsia"/>
              </w:rPr>
              <w:t>1</w:t>
            </w:r>
            <w:r w:rsidRPr="0001530C">
              <w:rPr>
                <w:rFonts w:hint="eastAsia"/>
              </w:rPr>
              <w:t>个。</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 xml:space="preserve">2.4 </w:t>
            </w:r>
            <w:r w:rsidRPr="0001530C">
              <w:rPr>
                <w:rFonts w:hint="eastAsia"/>
              </w:rPr>
              <w:t>大容量内存≥</w:t>
            </w:r>
            <w:r w:rsidRPr="0001530C">
              <w:rPr>
                <w:rFonts w:hint="eastAsia"/>
              </w:rPr>
              <w:t>2G</w:t>
            </w:r>
            <w:r w:rsidRPr="0001530C">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 xml:space="preserve">2.5 </w:t>
            </w:r>
            <w:r w:rsidRPr="0001530C">
              <w:rPr>
                <w:rFonts w:hint="eastAsia"/>
              </w:rPr>
              <w:t>存储容量≥</w:t>
            </w:r>
            <w:r w:rsidRPr="0001530C">
              <w:rPr>
                <w:rFonts w:hint="eastAsia"/>
              </w:rPr>
              <w:t>300G</w:t>
            </w:r>
            <w:r w:rsidRPr="0001530C">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3</w:t>
            </w:r>
            <w:r w:rsidRPr="0001530C">
              <w:rPr>
                <w:rFonts w:hint="eastAsia"/>
              </w:rPr>
              <w:t>系统软件：</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w:t>
            </w:r>
            <w:r w:rsidRPr="0001530C">
              <w:rPr>
                <w:rFonts w:hint="eastAsia"/>
              </w:rPr>
              <w:t>3.1</w:t>
            </w:r>
            <w:proofErr w:type="gramStart"/>
            <w:r w:rsidRPr="0001530C">
              <w:rPr>
                <w:rFonts w:hint="eastAsia"/>
              </w:rPr>
              <w:t>二</w:t>
            </w:r>
            <w:proofErr w:type="gramEnd"/>
            <w:r w:rsidRPr="0001530C">
              <w:rPr>
                <w:rFonts w:hint="eastAsia"/>
              </w:rPr>
              <w:t>维超声影像功能应能够评估肝脏组织形态变化，能够调节超声影像深度，适合不同病人体型。</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 xml:space="preserve">3.2 </w:t>
            </w:r>
            <w:r w:rsidRPr="0001530C">
              <w:rPr>
                <w:rFonts w:hint="eastAsia"/>
              </w:rPr>
              <w:t>具有局部图像放大功能和回放文件功能。</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3.3</w:t>
            </w:r>
            <w:r w:rsidRPr="0001530C">
              <w:rPr>
                <w:rFonts w:hint="eastAsia"/>
              </w:rPr>
              <w:t>显示模式包含但不限于</w:t>
            </w:r>
            <w:r w:rsidRPr="0001530C">
              <w:rPr>
                <w:rFonts w:hint="eastAsia"/>
              </w:rPr>
              <w:t>A/M/E</w:t>
            </w:r>
            <w:r w:rsidRPr="0001530C">
              <w:rPr>
                <w:rFonts w:hint="eastAsia"/>
              </w:rPr>
              <w:t>；</w:t>
            </w:r>
            <w:r w:rsidRPr="0001530C">
              <w:rPr>
                <w:rFonts w:hint="eastAsia"/>
              </w:rPr>
              <w:t>B</w:t>
            </w:r>
            <w:r w:rsidRPr="0001530C">
              <w:rPr>
                <w:rFonts w:hint="eastAsia"/>
              </w:rPr>
              <w:t>、</w:t>
            </w:r>
            <w:r w:rsidRPr="0001530C">
              <w:rPr>
                <w:rFonts w:hint="eastAsia"/>
              </w:rPr>
              <w:t>B/B</w:t>
            </w:r>
            <w:r w:rsidRPr="0001530C">
              <w:rPr>
                <w:rFonts w:hint="eastAsia"/>
              </w:rPr>
              <w:t>、</w:t>
            </w:r>
            <w:r w:rsidRPr="0001530C">
              <w:rPr>
                <w:rFonts w:hint="eastAsia"/>
              </w:rPr>
              <w:t>4B</w:t>
            </w:r>
            <w:r w:rsidRPr="0001530C">
              <w:rPr>
                <w:rFonts w:hint="eastAsia"/>
              </w:rPr>
              <w:t>、</w:t>
            </w:r>
            <w:r w:rsidRPr="0001530C">
              <w:rPr>
                <w:rFonts w:hint="eastAsia"/>
              </w:rPr>
              <w:t>B/M</w:t>
            </w:r>
            <w:r w:rsidRPr="0001530C">
              <w:rPr>
                <w:rFonts w:hint="eastAsia"/>
              </w:rPr>
              <w:t>、</w:t>
            </w:r>
            <w:r w:rsidRPr="0001530C">
              <w:rPr>
                <w:rFonts w:hint="eastAsia"/>
              </w:rPr>
              <w:t>M</w:t>
            </w:r>
            <w:r w:rsidRPr="0001530C">
              <w:rPr>
                <w:rFonts w:hint="eastAsia"/>
              </w:rPr>
              <w:t>、</w:t>
            </w:r>
            <w:r w:rsidRPr="0001530C">
              <w:rPr>
                <w:rFonts w:hint="eastAsia"/>
              </w:rPr>
              <w:t>PWD</w:t>
            </w:r>
            <w:r w:rsidRPr="0001530C">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3.4</w:t>
            </w:r>
            <w:r w:rsidRPr="0001530C">
              <w:rPr>
                <w:rFonts w:hint="eastAsia"/>
              </w:rPr>
              <w:t>具有患者信息数据库。</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3.5</w:t>
            </w:r>
            <w:r w:rsidRPr="0001530C">
              <w:rPr>
                <w:rFonts w:hint="eastAsia"/>
              </w:rPr>
              <w:t>能够快速存储至本地硬盘；通过</w:t>
            </w:r>
            <w:r w:rsidRPr="0001530C">
              <w:rPr>
                <w:rFonts w:hint="eastAsia"/>
              </w:rPr>
              <w:t>USB</w:t>
            </w:r>
            <w:r w:rsidRPr="0001530C">
              <w:rPr>
                <w:rFonts w:hint="eastAsia"/>
              </w:rPr>
              <w:t>接口快速存储至外接存储器。</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3.6</w:t>
            </w:r>
            <w:r w:rsidRPr="0001530C">
              <w:rPr>
                <w:rFonts w:hint="eastAsia"/>
              </w:rPr>
              <w:t>具备包含但不限于黑白和彩色纸质输出功能，完成黑白和彩色纸质报告的快速输出。</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3.7</w:t>
            </w:r>
            <w:r w:rsidRPr="0001530C">
              <w:rPr>
                <w:rFonts w:hint="eastAsia"/>
              </w:rPr>
              <w:t>信息传输编辑软件对接模块：实现信息传输编辑软件在</w:t>
            </w:r>
            <w:r w:rsidRPr="0001530C">
              <w:rPr>
                <w:rFonts w:hint="eastAsia"/>
              </w:rPr>
              <w:t>PC</w:t>
            </w:r>
            <w:r w:rsidRPr="0001530C">
              <w:rPr>
                <w:rFonts w:hint="eastAsia"/>
              </w:rPr>
              <w:t>与超声模块、键盘之间的对接。</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4</w:t>
            </w:r>
            <w:r w:rsidRPr="0001530C">
              <w:rPr>
                <w:rFonts w:hint="eastAsia"/>
              </w:rPr>
              <w:t>影像探头：</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4.1</w:t>
            </w:r>
            <w:r w:rsidRPr="0001530C">
              <w:rPr>
                <w:rFonts w:hint="eastAsia"/>
              </w:rPr>
              <w:t>影像引导探头数量≥</w:t>
            </w:r>
            <w:r w:rsidRPr="0001530C">
              <w:rPr>
                <w:rFonts w:hint="eastAsia"/>
              </w:rPr>
              <w:t>1</w:t>
            </w:r>
            <w:r w:rsidRPr="0001530C">
              <w:rPr>
                <w:rFonts w:hint="eastAsia"/>
              </w:rPr>
              <w:t>个。</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4.2</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4.3</w:t>
            </w:r>
            <w:r w:rsidRPr="0001530C">
              <w:rPr>
                <w:rFonts w:hint="eastAsia"/>
              </w:rPr>
              <w:t>侧向分辨率</w:t>
            </w:r>
            <w:r w:rsidRPr="0001530C">
              <w:rPr>
                <w:rFonts w:hint="eastAsia"/>
              </w:rPr>
              <w:t xml:space="preserve"> </w:t>
            </w:r>
            <w:r w:rsidRPr="0001530C">
              <w:rPr>
                <w:rFonts w:hint="eastAsia"/>
              </w:rPr>
              <w:t>≤</w:t>
            </w:r>
            <w:r w:rsidRPr="0001530C">
              <w:rPr>
                <w:rFonts w:hint="eastAsia"/>
              </w:rPr>
              <w:t xml:space="preserve"> 3mm</w:t>
            </w:r>
            <w:r w:rsidRPr="0001530C">
              <w:rPr>
                <w:rFonts w:hint="eastAsia"/>
              </w:rPr>
              <w:t>（</w:t>
            </w:r>
            <w:r w:rsidRPr="0001530C">
              <w:rPr>
                <w:rFonts w:hint="eastAsia"/>
              </w:rPr>
              <w:t>3.5MHz</w:t>
            </w:r>
            <w:r w:rsidRPr="0001530C">
              <w:rPr>
                <w:rFonts w:hint="eastAsia"/>
              </w:rPr>
              <w:t>，深度≤</w:t>
            </w:r>
            <w:r w:rsidRPr="0001530C">
              <w:rPr>
                <w:rFonts w:hint="eastAsia"/>
              </w:rPr>
              <w:t>80mm</w:t>
            </w:r>
            <w:r w:rsidRPr="0001530C">
              <w:rPr>
                <w:rFonts w:hint="eastAsia"/>
              </w:rPr>
              <w:t>）；侧向分辨率≤</w:t>
            </w:r>
            <w:r w:rsidRPr="0001530C">
              <w:rPr>
                <w:rFonts w:hint="eastAsia"/>
              </w:rPr>
              <w:t>4mm</w:t>
            </w:r>
            <w:r w:rsidRPr="0001530C">
              <w:rPr>
                <w:rFonts w:hint="eastAsia"/>
              </w:rPr>
              <w:t>（</w:t>
            </w:r>
            <w:r w:rsidRPr="0001530C">
              <w:rPr>
                <w:rFonts w:hint="eastAsia"/>
              </w:rPr>
              <w:t xml:space="preserve">3.5MHz </w:t>
            </w:r>
            <w:r w:rsidRPr="0001530C">
              <w:rPr>
                <w:rFonts w:hint="eastAsia"/>
              </w:rPr>
              <w:t>，</w:t>
            </w:r>
            <w:r w:rsidRPr="0001530C">
              <w:rPr>
                <w:rFonts w:hint="eastAsia"/>
              </w:rPr>
              <w:t>80mm</w:t>
            </w:r>
            <w:r w:rsidRPr="0001530C">
              <w:rPr>
                <w:rFonts w:hint="eastAsia"/>
              </w:rPr>
              <w:t>＜深度≤</w:t>
            </w:r>
            <w:r w:rsidRPr="0001530C">
              <w:rPr>
                <w:rFonts w:hint="eastAsia"/>
              </w:rPr>
              <w:t>130mm</w:t>
            </w:r>
            <w:r w:rsidRPr="0001530C">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kern w:val="0"/>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kern w:val="0"/>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4.4</w:t>
            </w:r>
            <w:r w:rsidRPr="0001530C">
              <w:rPr>
                <w:rFonts w:hint="eastAsia"/>
              </w:rPr>
              <w:t>轴向分辨率</w:t>
            </w:r>
            <w:r w:rsidRPr="0001530C">
              <w:rPr>
                <w:rFonts w:hint="eastAsia"/>
              </w:rPr>
              <w:t xml:space="preserve"> </w:t>
            </w:r>
            <w:r w:rsidRPr="0001530C">
              <w:rPr>
                <w:rFonts w:hint="eastAsia"/>
              </w:rPr>
              <w:t>≤</w:t>
            </w:r>
            <w:r w:rsidRPr="0001530C">
              <w:rPr>
                <w:rFonts w:hint="eastAsia"/>
              </w:rPr>
              <w:t xml:space="preserve"> 2mm</w:t>
            </w:r>
            <w:r w:rsidRPr="0001530C">
              <w:rPr>
                <w:rFonts w:hint="eastAsia"/>
              </w:rPr>
              <w:t>（</w:t>
            </w:r>
            <w:r w:rsidRPr="0001530C">
              <w:rPr>
                <w:rFonts w:hint="eastAsia"/>
              </w:rPr>
              <w:t>3.5MHz</w:t>
            </w:r>
            <w:r w:rsidRPr="0001530C">
              <w:rPr>
                <w:rFonts w:hint="eastAsia"/>
              </w:rPr>
              <w:t>，深度≤</w:t>
            </w:r>
            <w:r w:rsidRPr="0001530C">
              <w:rPr>
                <w:rFonts w:hint="eastAsia"/>
              </w:rPr>
              <w:t>80mm</w:t>
            </w:r>
            <w:r w:rsidRPr="0001530C">
              <w:rPr>
                <w:rFonts w:hint="eastAsia"/>
              </w:rPr>
              <w:t>）。</w:t>
            </w:r>
            <w:r w:rsidRPr="0001530C">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4.5</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4.6</w:t>
            </w:r>
            <w:r w:rsidRPr="0001530C">
              <w:rPr>
                <w:rFonts w:hint="eastAsia"/>
              </w:rPr>
              <w:t>横向几何位置精度≤</w:t>
            </w:r>
            <w:r w:rsidRPr="0001530C">
              <w:rPr>
                <w:rFonts w:hint="eastAsia"/>
              </w:rPr>
              <w:t>20</w:t>
            </w:r>
            <w:r w:rsidRPr="0001530C">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4.7</w:t>
            </w:r>
            <w:r w:rsidRPr="0001530C">
              <w:rPr>
                <w:rFonts w:hint="eastAsia"/>
              </w:rPr>
              <w:t>纵向几何位置精度≤</w:t>
            </w:r>
            <w:r w:rsidRPr="0001530C">
              <w:rPr>
                <w:rFonts w:hint="eastAsia"/>
              </w:rPr>
              <w:t>10</w:t>
            </w:r>
            <w:r w:rsidRPr="0001530C">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4.8</w:t>
            </w:r>
            <w:r w:rsidRPr="0001530C">
              <w:rPr>
                <w:rFonts w:hint="eastAsia"/>
              </w:rPr>
              <w:t>检测深度</w:t>
            </w:r>
            <w:r w:rsidRPr="0001530C">
              <w:rPr>
                <w:rFonts w:hint="eastAsia"/>
              </w:rPr>
              <w:t xml:space="preserve"> </w:t>
            </w:r>
            <w:r w:rsidRPr="0001530C">
              <w:rPr>
                <w:rFonts w:hint="eastAsia"/>
              </w:rPr>
              <w:t>≥</w:t>
            </w:r>
            <w:r w:rsidRPr="0001530C">
              <w:rPr>
                <w:rFonts w:hint="eastAsia"/>
              </w:rPr>
              <w:t>140mm</w:t>
            </w:r>
            <w:r w:rsidRPr="0001530C">
              <w:rPr>
                <w:rFonts w:hint="eastAsia"/>
              </w:rPr>
              <w:t>（</w:t>
            </w:r>
            <w:r w:rsidRPr="0001530C">
              <w:rPr>
                <w:rFonts w:hint="eastAsia"/>
              </w:rPr>
              <w:t>3.5MHz</w:t>
            </w:r>
            <w:r w:rsidRPr="0001530C">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4.9</w:t>
            </w:r>
            <w:r w:rsidRPr="0001530C">
              <w:rPr>
                <w:rFonts w:hint="eastAsia"/>
              </w:rPr>
              <w:t>纤维扫描探头数量≥</w:t>
            </w:r>
            <w:r w:rsidRPr="0001530C">
              <w:rPr>
                <w:rFonts w:hint="eastAsia"/>
              </w:rPr>
              <w:t>1</w:t>
            </w:r>
            <w:r w:rsidRPr="0001530C">
              <w:rPr>
                <w:rFonts w:hint="eastAsia"/>
              </w:rPr>
              <w:t>个</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w:t>
            </w:r>
            <w:r w:rsidRPr="0001530C">
              <w:rPr>
                <w:rFonts w:hint="eastAsia"/>
              </w:rPr>
              <w:t>4.10</w:t>
            </w:r>
            <w:r w:rsidRPr="0001530C">
              <w:rPr>
                <w:rFonts w:hint="eastAsia"/>
              </w:rPr>
              <w:t>纤维扫描探头适应频率范围宽于或等于</w:t>
            </w:r>
            <w:r w:rsidRPr="0001530C">
              <w:rPr>
                <w:rFonts w:hint="eastAsia"/>
              </w:rPr>
              <w:t>1.5MHz-6.0MHz</w:t>
            </w:r>
            <w:r w:rsidRPr="0001530C">
              <w:rPr>
                <w:rFonts w:hint="eastAsia"/>
              </w:rPr>
              <w:t>。</w:t>
            </w:r>
            <w:r w:rsidRPr="0001530C">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4.11</w:t>
            </w:r>
            <w:r w:rsidRPr="0001530C">
              <w:rPr>
                <w:rFonts w:hint="eastAsia"/>
              </w:rPr>
              <w:t>探头前端直径≤</w:t>
            </w:r>
            <w:r w:rsidRPr="0001530C">
              <w:rPr>
                <w:rFonts w:hint="eastAsia"/>
              </w:rPr>
              <w:t>9mm</w:t>
            </w:r>
            <w:r w:rsidRPr="0001530C">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4.12</w:t>
            </w:r>
            <w:r w:rsidRPr="0001530C">
              <w:rPr>
                <w:rFonts w:hint="eastAsia"/>
              </w:rPr>
              <w:t>探头中心工作频率</w:t>
            </w:r>
            <w:r w:rsidRPr="0001530C">
              <w:rPr>
                <w:rFonts w:hint="eastAsia"/>
              </w:rPr>
              <w:t>2.5MHz</w:t>
            </w:r>
            <w:r w:rsidRPr="0001530C">
              <w:rPr>
                <w:rFonts w:hint="eastAsia"/>
              </w:rPr>
              <w:t>±</w:t>
            </w:r>
            <w:r w:rsidRPr="0001530C">
              <w:rPr>
                <w:rFonts w:hint="eastAsia"/>
              </w:rPr>
              <w:t>15%</w:t>
            </w:r>
            <w:r w:rsidRPr="0001530C">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4.13</w:t>
            </w:r>
            <w:r w:rsidRPr="0001530C">
              <w:rPr>
                <w:rFonts w:hint="eastAsia"/>
              </w:rPr>
              <w:t>剪切波频率</w:t>
            </w:r>
            <w:r w:rsidRPr="0001530C">
              <w:rPr>
                <w:rFonts w:hint="eastAsia"/>
              </w:rPr>
              <w:t>50Hz</w:t>
            </w:r>
            <w:r w:rsidRPr="0001530C">
              <w:rPr>
                <w:rFonts w:hint="eastAsia"/>
              </w:rPr>
              <w:t>±</w:t>
            </w:r>
            <w:r w:rsidRPr="0001530C">
              <w:rPr>
                <w:rFonts w:hint="eastAsia"/>
              </w:rPr>
              <w:t>10%</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5</w:t>
            </w:r>
            <w:r w:rsidRPr="0001530C">
              <w:rPr>
                <w:rFonts w:hint="eastAsia"/>
              </w:rPr>
              <w:t>硬度测量：</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5.1</w:t>
            </w:r>
            <w:r w:rsidRPr="0001530C">
              <w:rPr>
                <w:rFonts w:hint="eastAsia"/>
              </w:rPr>
              <w:t>测量深度宽于或等于</w:t>
            </w:r>
            <w:r w:rsidRPr="0001530C">
              <w:rPr>
                <w:rFonts w:hint="eastAsia"/>
              </w:rPr>
              <w:t>15mm-80mm</w:t>
            </w:r>
            <w:r w:rsidRPr="0001530C">
              <w:rPr>
                <w:rFonts w:hint="eastAsia"/>
              </w:rPr>
              <w:t>，测量误差≤</w:t>
            </w:r>
            <w:r w:rsidRPr="0001530C">
              <w:rPr>
                <w:rFonts w:hint="eastAsia"/>
              </w:rPr>
              <w:t>0.5Kpa</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5.2</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6</w:t>
            </w:r>
            <w:r w:rsidRPr="0001530C">
              <w:rPr>
                <w:rFonts w:hint="eastAsia"/>
              </w:rPr>
              <w:t>脂肪衰减参数测量：</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w:t>
            </w:r>
            <w:r w:rsidRPr="0001530C">
              <w:rPr>
                <w:rFonts w:hint="eastAsia"/>
              </w:rPr>
              <w:t>6.1</w:t>
            </w:r>
            <w:r w:rsidRPr="0001530C">
              <w:rPr>
                <w:rFonts w:hint="eastAsia"/>
              </w:rPr>
              <w:t>脂肪衰减参数检测范围宽于或等于</w:t>
            </w:r>
            <w:r w:rsidRPr="0001530C">
              <w:rPr>
                <w:rFonts w:hint="eastAsia"/>
              </w:rPr>
              <w:t>90dB/m - 450dB/m</w:t>
            </w:r>
            <w:r w:rsidRPr="0001530C">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6.2</w:t>
            </w:r>
            <w:r w:rsidRPr="0001530C">
              <w:rPr>
                <w:rFonts w:hint="eastAsia"/>
              </w:rPr>
              <w:t>脂肪衰减参数测量误差≤</w:t>
            </w:r>
            <w:r w:rsidRPr="0001530C">
              <w:rPr>
                <w:rFonts w:hint="eastAsia"/>
              </w:rPr>
              <w:t>5dB/m</w:t>
            </w:r>
            <w:r w:rsidRPr="0001530C">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7</w:t>
            </w:r>
            <w:r w:rsidRPr="0001530C">
              <w:rPr>
                <w:rFonts w:hint="eastAsia"/>
              </w:rPr>
              <w:t>纤维扫描功能：</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7.1</w:t>
            </w:r>
            <w:r w:rsidRPr="0001530C">
              <w:rPr>
                <w:rFonts w:hint="eastAsia"/>
              </w:rPr>
              <w:t>取样点定位：</w:t>
            </w:r>
            <w:r w:rsidRPr="0001530C">
              <w:rPr>
                <w:rFonts w:hint="eastAsia"/>
              </w:rPr>
              <w:t>A</w:t>
            </w:r>
            <w:r w:rsidRPr="0001530C">
              <w:rPr>
                <w:rFonts w:hint="eastAsia"/>
              </w:rPr>
              <w:t>模式；</w:t>
            </w:r>
            <w:r w:rsidRPr="0001530C">
              <w:rPr>
                <w:rFonts w:hint="eastAsia"/>
              </w:rPr>
              <w:t>M</w:t>
            </w:r>
            <w:r w:rsidRPr="0001530C">
              <w:rPr>
                <w:rFonts w:hint="eastAsia"/>
              </w:rPr>
              <w:t>模式同步显示确定取样点的位置。</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7.2</w:t>
            </w:r>
            <w:r w:rsidRPr="0001530C">
              <w:rPr>
                <w:rFonts w:hint="eastAsia"/>
              </w:rPr>
              <w:t>压力指示可实时监测探头承受压力范围。</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7.3</w:t>
            </w:r>
            <w:r w:rsidRPr="0001530C">
              <w:rPr>
                <w:rFonts w:hint="eastAsia"/>
              </w:rPr>
              <w:t>量化分析：软件可自动分析测量结果。</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Pr="0001530C" w:rsidRDefault="00E3009F" w:rsidP="009D3808">
            <w:r w:rsidRPr="0001530C">
              <w:rPr>
                <w:rFonts w:hint="eastAsia"/>
              </w:rPr>
              <w:t>7.4</w:t>
            </w:r>
            <w:r w:rsidRPr="0001530C">
              <w:rPr>
                <w:rFonts w:hint="eastAsia"/>
              </w:rPr>
              <w:t>显示值：至少能够显示患者信息、中位数、硬度值、</w:t>
            </w:r>
            <w:r w:rsidRPr="0001530C">
              <w:rPr>
                <w:rFonts w:hint="eastAsia"/>
              </w:rPr>
              <w:t>IQR</w:t>
            </w:r>
            <w:r w:rsidRPr="0001530C">
              <w:rPr>
                <w:rFonts w:hint="eastAsia"/>
              </w:rPr>
              <w:t>、成功率、测量次数、组织衰减参数值。</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r w:rsidR="00E3009F" w:rsidTr="00E3009F">
        <w:trPr>
          <w:trHeight w:val="124"/>
        </w:trPr>
        <w:tc>
          <w:tcPr>
            <w:tcW w:w="374"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709" w:type="dxa"/>
            <w:vMerge/>
            <w:tcBorders>
              <w:left w:val="single" w:sz="4" w:space="0" w:color="auto"/>
              <w:right w:val="single" w:sz="4" w:space="0" w:color="auto"/>
            </w:tcBorders>
            <w:vAlign w:val="center"/>
          </w:tcPr>
          <w:p w:rsidR="00E3009F" w:rsidRDefault="00E3009F" w:rsidP="009D3808">
            <w:pPr>
              <w:widowControl/>
              <w:jc w:val="center"/>
              <w:rPr>
                <w:rFonts w:ascii="宋体" w:hAnsi="宋体" w:cs="宋体"/>
                <w:b/>
                <w:bCs/>
                <w:szCs w:val="21"/>
                <w:highlight w:val="yellow"/>
              </w:rPr>
            </w:pPr>
          </w:p>
        </w:tc>
        <w:tc>
          <w:tcPr>
            <w:tcW w:w="3686" w:type="dxa"/>
            <w:tcBorders>
              <w:top w:val="single" w:sz="4" w:space="0" w:color="auto"/>
              <w:left w:val="single" w:sz="4" w:space="0" w:color="auto"/>
              <w:bottom w:val="single" w:sz="4" w:space="0" w:color="auto"/>
              <w:right w:val="single" w:sz="4" w:space="0" w:color="auto"/>
            </w:tcBorders>
          </w:tcPr>
          <w:p w:rsidR="00E3009F" w:rsidRDefault="00E3009F" w:rsidP="009D3808">
            <w:r w:rsidRPr="0001530C">
              <w:rPr>
                <w:rFonts w:hint="eastAsia"/>
              </w:rPr>
              <w:t>7.5</w:t>
            </w:r>
            <w:r w:rsidRPr="0001530C">
              <w:rPr>
                <w:rFonts w:hint="eastAsia"/>
              </w:rPr>
              <w:t>弹性结果</w:t>
            </w:r>
            <w:proofErr w:type="gramStart"/>
            <w:r w:rsidRPr="0001530C">
              <w:rPr>
                <w:rFonts w:hint="eastAsia"/>
              </w:rPr>
              <w:t>图至少</w:t>
            </w:r>
            <w:proofErr w:type="gramEnd"/>
            <w:r w:rsidRPr="0001530C">
              <w:rPr>
                <w:rFonts w:hint="eastAsia"/>
              </w:rPr>
              <w:t>可显示测量深度及时间。</w:t>
            </w:r>
          </w:p>
        </w:tc>
        <w:tc>
          <w:tcPr>
            <w:tcW w:w="2693"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992"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c>
          <w:tcPr>
            <w:tcW w:w="709" w:type="dxa"/>
            <w:tcBorders>
              <w:top w:val="single" w:sz="4" w:space="0" w:color="auto"/>
              <w:left w:val="single" w:sz="4" w:space="0" w:color="auto"/>
              <w:bottom w:val="single" w:sz="4" w:space="0" w:color="auto"/>
              <w:right w:val="single" w:sz="4" w:space="0" w:color="auto"/>
            </w:tcBorders>
          </w:tcPr>
          <w:p w:rsidR="00E3009F" w:rsidRPr="0001530C" w:rsidRDefault="00E3009F" w:rsidP="009D3808"/>
        </w:tc>
      </w:tr>
    </w:tbl>
    <w:p w:rsidR="00C92B1A" w:rsidRDefault="00B976D2">
      <w:pPr>
        <w:rPr>
          <w:sz w:val="24"/>
        </w:rPr>
      </w:pPr>
      <w:r>
        <w:rPr>
          <w:rFonts w:hint="eastAsia"/>
          <w:sz w:val="24"/>
        </w:rPr>
        <w:t>备注：</w:t>
      </w:r>
    </w:p>
    <w:p w:rsidR="00C92B1A" w:rsidRDefault="00B976D2">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C92B1A" w:rsidRDefault="00B976D2">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C92B1A" w:rsidRDefault="00B976D2">
      <w:pPr>
        <w:rPr>
          <w:color w:val="FF0000"/>
          <w:sz w:val="24"/>
        </w:rPr>
      </w:pPr>
      <w:r>
        <w:rPr>
          <w:rFonts w:hint="eastAsia"/>
          <w:color w:val="FF0000"/>
          <w:sz w:val="24"/>
        </w:rPr>
        <w:t>3</w:t>
      </w:r>
      <w:r>
        <w:rPr>
          <w:rFonts w:hint="eastAsia"/>
          <w:color w:val="FF0000"/>
          <w:sz w:val="24"/>
        </w:rPr>
        <w:t>、“偏离情况”一栏应如实填写“正偏离”、“负偏离”或“无偏离”。</w:t>
      </w:r>
    </w:p>
    <w:p w:rsidR="00C92B1A" w:rsidRDefault="00B976D2">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w:t>
      </w:r>
      <w:r>
        <w:rPr>
          <w:rFonts w:hint="eastAsia"/>
          <w:sz w:val="24"/>
        </w:rPr>
        <w:lastRenderedPageBreak/>
        <w:t>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C92B1A" w:rsidRDefault="00B976D2">
      <w:pPr>
        <w:rPr>
          <w:sz w:val="24"/>
        </w:rPr>
      </w:pPr>
      <w:r>
        <w:rPr>
          <w:rFonts w:hint="eastAsia"/>
          <w:sz w:val="24"/>
        </w:rPr>
        <w:t>5</w:t>
      </w:r>
      <w:r>
        <w:rPr>
          <w:rFonts w:hint="eastAsia"/>
          <w:sz w:val="24"/>
        </w:rPr>
        <w:t>、证明资料的提供要求：</w:t>
      </w:r>
    </w:p>
    <w:p w:rsidR="00C92B1A" w:rsidRDefault="00B976D2">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C92B1A" w:rsidRDefault="00B976D2">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C92B1A" w:rsidRDefault="00B976D2">
      <w:pPr>
        <w:rPr>
          <w:sz w:val="24"/>
        </w:rPr>
      </w:pPr>
      <w:r>
        <w:rPr>
          <w:rFonts w:hint="eastAsia"/>
          <w:sz w:val="24"/>
        </w:rPr>
        <w:t>未达到以上提供要求的，评标委员会有权认定为不合格响应，其相关分数予以扣减或作废标处理。</w:t>
      </w:r>
    </w:p>
    <w:p w:rsidR="00C92B1A" w:rsidRDefault="00B976D2">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C92B1A" w:rsidRDefault="00B976D2">
      <w:pPr>
        <w:rPr>
          <w:sz w:val="24"/>
        </w:rPr>
      </w:pPr>
      <w:r>
        <w:rPr>
          <w:sz w:val="24"/>
        </w:rPr>
        <w:br w:type="page"/>
      </w:r>
    </w:p>
    <w:p w:rsidR="00C92B1A" w:rsidRDefault="00B976D2">
      <w:pPr>
        <w:pStyle w:val="30"/>
        <w:jc w:val="center"/>
        <w:rPr>
          <w:b w:val="0"/>
        </w:rPr>
      </w:pPr>
      <w:r>
        <w:rPr>
          <w:rFonts w:ascii="黑体" w:eastAsia="黑体" w:hint="eastAsia"/>
          <w:b w:val="0"/>
          <w:bCs w:val="0"/>
          <w:kern w:val="0"/>
          <w:sz w:val="24"/>
          <w:szCs w:val="20"/>
        </w:rPr>
        <w:lastRenderedPageBreak/>
        <w:t>十一、商务需求偏离表</w:t>
      </w:r>
    </w:p>
    <w:p w:rsidR="00C92B1A" w:rsidRDefault="00C92B1A">
      <w:pPr>
        <w:rPr>
          <w:b/>
          <w:sz w:val="24"/>
        </w:rPr>
      </w:pPr>
    </w:p>
    <w:p w:rsidR="00E3009F" w:rsidRPr="00E3009F" w:rsidRDefault="00B976D2">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3261"/>
        <w:gridCol w:w="2693"/>
        <w:gridCol w:w="992"/>
        <w:gridCol w:w="709"/>
      </w:tblGrid>
      <w:tr w:rsidR="00E3009F" w:rsidTr="004A016D">
        <w:trPr>
          <w:trHeight w:val="397"/>
        </w:trPr>
        <w:tc>
          <w:tcPr>
            <w:tcW w:w="426" w:type="dxa"/>
            <w:tcBorders>
              <w:top w:val="single" w:sz="4" w:space="0" w:color="auto"/>
              <w:left w:val="single" w:sz="4" w:space="0" w:color="auto"/>
              <w:bottom w:val="single" w:sz="4" w:space="0" w:color="auto"/>
              <w:right w:val="single" w:sz="4" w:space="0" w:color="auto"/>
            </w:tcBorders>
            <w:vAlign w:val="center"/>
          </w:tcPr>
          <w:p w:rsidR="00E3009F" w:rsidRDefault="00E3009F" w:rsidP="00E3009F">
            <w:pPr>
              <w:jc w:val="center"/>
              <w:rPr>
                <w:b/>
              </w:rPr>
            </w:pPr>
            <w:r>
              <w:rPr>
                <w:rFonts w:cs="宋体" w:hint="eastAsia"/>
                <w:b/>
                <w:lang w:bidi="ar"/>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E3009F" w:rsidRDefault="00E3009F" w:rsidP="00E3009F">
            <w:pPr>
              <w:jc w:val="center"/>
              <w:rPr>
                <w:b/>
              </w:rPr>
            </w:pPr>
            <w:r>
              <w:rPr>
                <w:rFonts w:cs="宋体" w:hint="eastAsia"/>
                <w:b/>
                <w:lang w:bidi="ar"/>
              </w:rPr>
              <w:t>目录</w:t>
            </w: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E3009F">
            <w:pPr>
              <w:jc w:val="center"/>
              <w:rPr>
                <w:b/>
              </w:rPr>
            </w:pPr>
            <w:r>
              <w:rPr>
                <w:rFonts w:cs="宋体" w:hint="eastAsia"/>
                <w:b/>
                <w:lang w:bidi="ar"/>
              </w:rPr>
              <w:t>招标商务需求</w:t>
            </w:r>
          </w:p>
        </w:tc>
        <w:tc>
          <w:tcPr>
            <w:tcW w:w="2693" w:type="dxa"/>
            <w:tcBorders>
              <w:top w:val="single" w:sz="4" w:space="0" w:color="auto"/>
              <w:left w:val="single" w:sz="4" w:space="0" w:color="auto"/>
              <w:bottom w:val="single" w:sz="4" w:space="0" w:color="auto"/>
              <w:right w:val="single" w:sz="4" w:space="0" w:color="auto"/>
            </w:tcBorders>
            <w:vAlign w:val="center"/>
          </w:tcPr>
          <w:p w:rsidR="00E3009F" w:rsidRDefault="00E3009F" w:rsidP="00E3009F">
            <w:pPr>
              <w:jc w:val="center"/>
              <w:rPr>
                <w:b/>
                <w:szCs w:val="21"/>
              </w:rPr>
            </w:pPr>
            <w:r>
              <w:rPr>
                <w:rFonts w:hint="eastAsia"/>
                <w:b/>
                <w:szCs w:val="21"/>
              </w:rPr>
              <w:t>投标商务条款</w:t>
            </w:r>
          </w:p>
        </w:tc>
        <w:tc>
          <w:tcPr>
            <w:tcW w:w="992" w:type="dxa"/>
            <w:tcBorders>
              <w:top w:val="single" w:sz="4" w:space="0" w:color="auto"/>
              <w:left w:val="single" w:sz="4" w:space="0" w:color="auto"/>
              <w:bottom w:val="single" w:sz="4" w:space="0" w:color="auto"/>
              <w:right w:val="single" w:sz="4" w:space="0" w:color="auto"/>
            </w:tcBorders>
            <w:vAlign w:val="center"/>
          </w:tcPr>
          <w:p w:rsidR="00E3009F" w:rsidRDefault="00E3009F" w:rsidP="00E3009F">
            <w:pPr>
              <w:jc w:val="center"/>
              <w:rPr>
                <w:b/>
                <w:szCs w:val="21"/>
              </w:rPr>
            </w:pPr>
            <w:r>
              <w:rPr>
                <w:rFonts w:hint="eastAsia"/>
                <w:b/>
                <w:szCs w:val="21"/>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rsidR="00E3009F" w:rsidRDefault="00E3009F" w:rsidP="00E3009F">
            <w:pPr>
              <w:jc w:val="center"/>
              <w:rPr>
                <w:b/>
                <w:szCs w:val="21"/>
              </w:rPr>
            </w:pPr>
            <w:r>
              <w:rPr>
                <w:rFonts w:hint="eastAsia"/>
                <w:b/>
                <w:szCs w:val="21"/>
              </w:rPr>
              <w:t>说明</w:t>
            </w:r>
          </w:p>
        </w:tc>
      </w:tr>
      <w:tr w:rsidR="00E3009F" w:rsidTr="00E3009F">
        <w:trPr>
          <w:trHeight w:val="280"/>
        </w:trPr>
        <w:tc>
          <w:tcPr>
            <w:tcW w:w="4821" w:type="dxa"/>
            <w:gridSpan w:val="3"/>
            <w:tcBorders>
              <w:top w:val="single" w:sz="4" w:space="0" w:color="auto"/>
              <w:left w:val="single" w:sz="4" w:space="0" w:color="auto"/>
              <w:bottom w:val="single" w:sz="4" w:space="0" w:color="auto"/>
              <w:right w:val="single" w:sz="4" w:space="0" w:color="auto"/>
            </w:tcBorders>
          </w:tcPr>
          <w:p w:rsidR="00E3009F" w:rsidRDefault="00E3009F" w:rsidP="009D3808">
            <w:pPr>
              <w:rPr>
                <w:b/>
              </w:rPr>
            </w:pPr>
            <w:r>
              <w:rPr>
                <w:rFonts w:cs="宋体" w:hint="eastAsia"/>
                <w:b/>
                <w:lang w:bidi="ar"/>
              </w:rPr>
              <w:t>（一）免费保修期内售后服务要求</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
                <w:lang w:bidi="ar"/>
              </w:rPr>
            </w:pPr>
          </w:p>
        </w:tc>
      </w:tr>
      <w:tr w:rsidR="00E3009F" w:rsidTr="00E3009F">
        <w:trPr>
          <w:trHeight w:val="150"/>
        </w:trPr>
        <w:tc>
          <w:tcPr>
            <w:tcW w:w="426"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1</w:t>
            </w:r>
          </w:p>
        </w:tc>
        <w:tc>
          <w:tcPr>
            <w:tcW w:w="1134"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left"/>
            </w:pPr>
            <w:r>
              <w:rPr>
                <w:rFonts w:cs="宋体" w:hint="eastAsia"/>
                <w:lang w:bidi="ar"/>
              </w:rPr>
              <w:t>免费保修期</w:t>
            </w: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b/>
              </w:rPr>
            </w:pPr>
            <w:r>
              <w:rPr>
                <w:rFonts w:cs="宋体" w:hint="eastAsia"/>
                <w:bCs/>
                <w:szCs w:val="21"/>
                <w:lang w:bidi="ar"/>
              </w:rPr>
              <w:t>货物免费保修期</w:t>
            </w:r>
            <w:r>
              <w:rPr>
                <w:b/>
                <w:color w:val="FF0000"/>
                <w:szCs w:val="21"/>
                <w:u w:val="single"/>
                <w:lang w:bidi="ar"/>
              </w:rPr>
              <w:t xml:space="preserve"> 3 </w:t>
            </w:r>
            <w:r>
              <w:rPr>
                <w:rFonts w:cs="宋体" w:hint="eastAsia"/>
                <w:b/>
                <w:color w:val="FF0000"/>
                <w:szCs w:val="21"/>
                <w:lang w:bidi="ar"/>
              </w:rPr>
              <w:t>年</w:t>
            </w:r>
            <w:r>
              <w:rPr>
                <w:rFonts w:cs="宋体" w:hint="eastAsia"/>
                <w:bCs/>
                <w:szCs w:val="21"/>
                <w:lang w:bidi="ar"/>
              </w:rPr>
              <w:t>，时间</w:t>
            </w:r>
            <w:proofErr w:type="gramStart"/>
            <w:r>
              <w:rPr>
                <w:rFonts w:cs="宋体" w:hint="eastAsia"/>
                <w:bCs/>
                <w:szCs w:val="21"/>
                <w:lang w:bidi="ar"/>
              </w:rPr>
              <w:t>自最终</w:t>
            </w:r>
            <w:proofErr w:type="gramEnd"/>
            <w:r>
              <w:rPr>
                <w:rFonts w:cs="宋体" w:hint="eastAsia"/>
                <w:bCs/>
                <w:szCs w:val="21"/>
                <w:lang w:bidi="ar"/>
              </w:rPr>
              <w:t>验收合格并交付使用之日起计算。</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Cs/>
                <w:szCs w:val="21"/>
                <w:lang w:bidi="ar"/>
              </w:rPr>
            </w:pPr>
          </w:p>
        </w:tc>
      </w:tr>
      <w:tr w:rsidR="00E3009F" w:rsidTr="00E3009F">
        <w:trPr>
          <w:trHeight w:val="150"/>
        </w:trPr>
        <w:tc>
          <w:tcPr>
            <w:tcW w:w="426"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2</w:t>
            </w:r>
          </w:p>
        </w:tc>
        <w:tc>
          <w:tcPr>
            <w:tcW w:w="1134"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left"/>
            </w:pPr>
            <w:r>
              <w:rPr>
                <w:rFonts w:cs="宋体" w:hint="eastAsia"/>
                <w:lang w:bidi="ar"/>
              </w:rPr>
              <w:t>保修期内零件工时费用</w:t>
            </w: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bCs/>
                <w:szCs w:val="21"/>
              </w:rPr>
            </w:pPr>
            <w:r>
              <w:rPr>
                <w:rFonts w:cs="宋体" w:hint="eastAsia"/>
                <w:szCs w:val="21"/>
                <w:lang w:bidi="ar"/>
              </w:rPr>
              <w:t>保修期内，免费更换零配件、免工时费。</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szCs w:val="21"/>
                <w:lang w:bidi="ar"/>
              </w:rPr>
            </w:pPr>
          </w:p>
        </w:tc>
      </w:tr>
      <w:tr w:rsidR="00E3009F" w:rsidTr="00E3009F">
        <w:trPr>
          <w:trHeight w:val="150"/>
        </w:trPr>
        <w:tc>
          <w:tcPr>
            <w:tcW w:w="426"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3</w:t>
            </w:r>
          </w:p>
        </w:tc>
        <w:tc>
          <w:tcPr>
            <w:tcW w:w="1134"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left"/>
            </w:pPr>
            <w:r>
              <w:rPr>
                <w:rFonts w:cs="宋体" w:hint="eastAsia"/>
                <w:lang w:bidi="ar"/>
              </w:rPr>
              <w:t>保修期内</w:t>
            </w:r>
            <w:r>
              <w:rPr>
                <w:rFonts w:cs="宋体" w:hint="eastAsia"/>
                <w:szCs w:val="21"/>
                <w:lang w:bidi="ar"/>
              </w:rPr>
              <w:t>年度维护保养</w:t>
            </w: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bCs/>
                <w:szCs w:val="21"/>
              </w:rPr>
            </w:pPr>
            <w:r>
              <w:rPr>
                <w:rFonts w:cs="宋体" w:hint="eastAsia"/>
                <w:szCs w:val="21"/>
                <w:lang w:bidi="ar"/>
              </w:rPr>
              <w:t>保修期内，年度定期预防性维护保养次数应不少于</w:t>
            </w:r>
            <w:r>
              <w:rPr>
                <w:szCs w:val="21"/>
                <w:lang w:bidi="ar"/>
              </w:rPr>
              <w:t xml:space="preserve">   </w:t>
            </w:r>
            <w:r>
              <w:rPr>
                <w:bCs/>
                <w:szCs w:val="21"/>
                <w:u w:val="single"/>
                <w:lang w:bidi="ar"/>
              </w:rPr>
              <w:t xml:space="preserve"> </w:t>
            </w:r>
            <w:r>
              <w:rPr>
                <w:b/>
                <w:color w:val="FF0000"/>
                <w:szCs w:val="21"/>
                <w:lang w:bidi="ar"/>
              </w:rPr>
              <w:t>2</w:t>
            </w:r>
            <w:r>
              <w:rPr>
                <w:rFonts w:cs="宋体" w:hint="eastAsia"/>
                <w:b/>
                <w:color w:val="FF0000"/>
                <w:szCs w:val="21"/>
                <w:lang w:bidi="ar"/>
              </w:rPr>
              <w:t>次，</w:t>
            </w:r>
            <w:r>
              <w:rPr>
                <w:rFonts w:cs="宋体" w:hint="eastAsia"/>
                <w:szCs w:val="21"/>
                <w:lang w:bidi="ar"/>
              </w:rPr>
              <w:t>并提供</w:t>
            </w:r>
            <w:r>
              <w:rPr>
                <w:rFonts w:cs="宋体" w:hint="eastAsia"/>
                <w:bCs/>
                <w:szCs w:val="21"/>
                <w:lang w:bidi="ar"/>
              </w:rPr>
              <w:t>维护保养报告</w:t>
            </w:r>
            <w:r>
              <w:rPr>
                <w:rFonts w:cs="宋体" w:hint="eastAsia"/>
                <w:szCs w:val="21"/>
                <w:lang w:bidi="ar"/>
              </w:rPr>
              <w:t>。</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szCs w:val="21"/>
                <w:lang w:bidi="ar"/>
              </w:rPr>
            </w:pPr>
          </w:p>
        </w:tc>
      </w:tr>
      <w:tr w:rsidR="00E3009F" w:rsidTr="00E3009F">
        <w:trPr>
          <w:trHeight w:val="320"/>
        </w:trPr>
        <w:tc>
          <w:tcPr>
            <w:tcW w:w="426"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4</w:t>
            </w:r>
          </w:p>
        </w:tc>
        <w:tc>
          <w:tcPr>
            <w:tcW w:w="1134"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left"/>
            </w:pPr>
            <w:r>
              <w:rPr>
                <w:rFonts w:cs="宋体" w:hint="eastAsia"/>
                <w:lang w:bidi="ar"/>
              </w:rPr>
              <w:t>维修响应及故障解决时间</w:t>
            </w: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r>
              <w:rPr>
                <w:rFonts w:cs="宋体" w:hint="eastAsia"/>
                <w:szCs w:val="21"/>
                <w:lang w:bidi="ar"/>
              </w:rPr>
              <w:t>在保修期内，一旦发生质量问题，由货物制造商提供售后服务，</w:t>
            </w:r>
            <w:r>
              <w:rPr>
                <w:b/>
                <w:color w:val="FF0000"/>
                <w:szCs w:val="21"/>
                <w:lang w:bidi="ar"/>
              </w:rPr>
              <w:t>2</w:t>
            </w:r>
            <w:r>
              <w:rPr>
                <w:rFonts w:cs="宋体" w:hint="eastAsia"/>
                <w:b/>
                <w:color w:val="FF0000"/>
                <w:szCs w:val="21"/>
                <w:lang w:bidi="ar"/>
              </w:rPr>
              <w:t>小时内</w:t>
            </w:r>
            <w:r>
              <w:rPr>
                <w:bCs/>
                <w:szCs w:val="21"/>
                <w:lang w:bidi="ar"/>
              </w:rPr>
              <w:t xml:space="preserve"> </w:t>
            </w:r>
            <w:r>
              <w:rPr>
                <w:rFonts w:cs="宋体" w:hint="eastAsia"/>
                <w:szCs w:val="21"/>
                <w:lang w:bidi="ar"/>
              </w:rPr>
              <w:t>响应，</w:t>
            </w:r>
            <w:r>
              <w:rPr>
                <w:b/>
                <w:color w:val="FF0000"/>
                <w:szCs w:val="21"/>
                <w:lang w:bidi="ar"/>
              </w:rPr>
              <w:t xml:space="preserve">24 </w:t>
            </w:r>
            <w:r>
              <w:rPr>
                <w:rFonts w:cs="宋体" w:hint="eastAsia"/>
                <w:b/>
                <w:color w:val="FF0000"/>
                <w:szCs w:val="21"/>
                <w:lang w:bidi="ar"/>
              </w:rPr>
              <w:t>小时内</w:t>
            </w:r>
            <w:r>
              <w:rPr>
                <w:bCs/>
                <w:szCs w:val="21"/>
                <w:lang w:bidi="ar"/>
              </w:rPr>
              <w:t xml:space="preserve"> </w:t>
            </w:r>
            <w:r>
              <w:rPr>
                <w:rFonts w:cs="宋体" w:hint="eastAsia"/>
                <w:szCs w:val="21"/>
                <w:lang w:bidi="ar"/>
              </w:rPr>
              <w:t>完成维修，零配件供应及时。</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szCs w:val="21"/>
                <w:lang w:bidi="ar"/>
              </w:rPr>
            </w:pPr>
          </w:p>
        </w:tc>
      </w:tr>
      <w:tr w:rsidR="00E3009F" w:rsidTr="00E3009F">
        <w:trPr>
          <w:trHeight w:val="90"/>
        </w:trPr>
        <w:tc>
          <w:tcPr>
            <w:tcW w:w="426"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5</w:t>
            </w:r>
          </w:p>
        </w:tc>
        <w:tc>
          <w:tcPr>
            <w:tcW w:w="1134"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left"/>
            </w:pPr>
            <w:r>
              <w:rPr>
                <w:rFonts w:cs="宋体" w:hint="eastAsia"/>
                <w:lang w:bidi="ar"/>
              </w:rPr>
              <w:t>发生质量问题的处理方式</w:t>
            </w: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bCs/>
                <w:szCs w:val="21"/>
              </w:rPr>
            </w:pPr>
            <w:r>
              <w:rPr>
                <w:rFonts w:cs="宋体" w:hint="eastAsia"/>
                <w:bCs/>
                <w:szCs w:val="21"/>
                <w:lang w:bidi="ar"/>
              </w:rPr>
              <w:t>免费保修期内，如果有因质量问题而引起的损坏，中标人应对产品予以维修或更换，全部服务费和更换产品或配件的费用由中标人承担，中标人如不能修理或不能调换，按产品原价赔偿处理。</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Cs/>
                <w:szCs w:val="21"/>
                <w:lang w:bidi="ar"/>
              </w:rPr>
            </w:pPr>
          </w:p>
        </w:tc>
      </w:tr>
      <w:tr w:rsidR="00E3009F" w:rsidTr="00E3009F">
        <w:trPr>
          <w:trHeight w:val="320"/>
        </w:trPr>
        <w:tc>
          <w:tcPr>
            <w:tcW w:w="426"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6</w:t>
            </w:r>
          </w:p>
        </w:tc>
        <w:tc>
          <w:tcPr>
            <w:tcW w:w="1134"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left"/>
            </w:pPr>
            <w:r>
              <w:rPr>
                <w:rFonts w:cs="宋体" w:hint="eastAsia"/>
                <w:lang w:bidi="ar"/>
              </w:rPr>
              <w:t>关于延长保修期</w:t>
            </w: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spacing w:line="300" w:lineRule="exact"/>
              <w:rPr>
                <w:szCs w:val="21"/>
              </w:rPr>
            </w:pPr>
            <w:r>
              <w:rPr>
                <w:rFonts w:cs="宋体" w:hint="eastAsia"/>
                <w:szCs w:val="21"/>
                <w:lang w:bidi="ar"/>
              </w:rPr>
              <w:t>在保修期内</w:t>
            </w:r>
            <w:r>
              <w:rPr>
                <w:szCs w:val="21"/>
                <w:lang w:bidi="ar"/>
              </w:rPr>
              <w:t xml:space="preserve">, </w:t>
            </w:r>
            <w:r>
              <w:rPr>
                <w:rFonts w:cs="宋体" w:hint="eastAsia"/>
                <w:szCs w:val="21"/>
                <w:lang w:bidi="ar"/>
              </w:rPr>
              <w:t>投标人应确保年开机率在</w:t>
            </w:r>
            <w:r>
              <w:rPr>
                <w:szCs w:val="21"/>
                <w:lang w:bidi="ar"/>
              </w:rPr>
              <w:t>98%</w:t>
            </w:r>
            <w:r>
              <w:rPr>
                <w:rFonts w:cs="宋体" w:hint="eastAsia"/>
                <w:szCs w:val="21"/>
                <w:lang w:bidi="ar"/>
              </w:rPr>
              <w:t>以上</w:t>
            </w:r>
            <w:r>
              <w:rPr>
                <w:szCs w:val="21"/>
                <w:lang w:bidi="ar"/>
              </w:rPr>
              <w:t xml:space="preserve">, </w:t>
            </w:r>
            <w:r>
              <w:rPr>
                <w:rFonts w:cs="宋体" w:hint="eastAsia"/>
                <w:szCs w:val="21"/>
                <w:lang w:bidi="ar"/>
              </w:rPr>
              <w:t>若不能达到此开机率，将作以下处理：</w:t>
            </w:r>
          </w:p>
          <w:p w:rsidR="00E3009F" w:rsidRDefault="00E3009F" w:rsidP="009D3808">
            <w:pPr>
              <w:spacing w:line="300" w:lineRule="exact"/>
              <w:rPr>
                <w:szCs w:val="21"/>
              </w:rPr>
            </w:pPr>
            <w:r>
              <w:rPr>
                <w:szCs w:val="21"/>
                <w:lang w:bidi="ar"/>
              </w:rPr>
              <w:t xml:space="preserve">a. </w:t>
            </w:r>
            <w:r>
              <w:rPr>
                <w:rFonts w:cs="宋体" w:hint="eastAsia"/>
                <w:szCs w:val="21"/>
                <w:lang w:bidi="ar"/>
              </w:rPr>
              <w:t>年开机率在</w:t>
            </w:r>
            <w:r>
              <w:rPr>
                <w:szCs w:val="21"/>
                <w:lang w:bidi="ar"/>
              </w:rPr>
              <w:t>90-95%</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1 </w:t>
            </w:r>
            <w:r>
              <w:rPr>
                <w:b/>
                <w:szCs w:val="21"/>
                <w:lang w:bidi="ar"/>
              </w:rPr>
              <w:t xml:space="preserve"> </w:t>
            </w:r>
            <w:r>
              <w:rPr>
                <w:rFonts w:cs="宋体" w:hint="eastAsia"/>
                <w:b/>
                <w:szCs w:val="21"/>
                <w:lang w:bidi="ar"/>
              </w:rPr>
              <w:t>年</w:t>
            </w:r>
            <w:r>
              <w:rPr>
                <w:szCs w:val="21"/>
                <w:lang w:bidi="ar"/>
              </w:rPr>
              <w:t xml:space="preserve"> </w:t>
            </w:r>
            <w:r>
              <w:rPr>
                <w:rFonts w:cs="宋体" w:hint="eastAsia"/>
                <w:szCs w:val="21"/>
                <w:lang w:bidi="ar"/>
              </w:rPr>
              <w:t>延长保修期；</w:t>
            </w:r>
          </w:p>
          <w:p w:rsidR="00E3009F" w:rsidRDefault="00E3009F" w:rsidP="009D3808">
            <w:pPr>
              <w:spacing w:line="300" w:lineRule="exact"/>
              <w:rPr>
                <w:szCs w:val="21"/>
              </w:rPr>
            </w:pPr>
            <w:r>
              <w:rPr>
                <w:szCs w:val="21"/>
                <w:lang w:bidi="ar"/>
              </w:rPr>
              <w:t xml:space="preserve">b. </w:t>
            </w:r>
            <w:r>
              <w:rPr>
                <w:rFonts w:cs="宋体" w:hint="eastAsia"/>
                <w:szCs w:val="21"/>
                <w:lang w:bidi="ar"/>
              </w:rPr>
              <w:t>年开机率在</w:t>
            </w:r>
            <w:r>
              <w:rPr>
                <w:szCs w:val="21"/>
                <w:lang w:bidi="ar"/>
              </w:rPr>
              <w:t>85-90%</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2 </w:t>
            </w:r>
            <w:r>
              <w:rPr>
                <w:b/>
                <w:szCs w:val="21"/>
                <w:lang w:bidi="ar"/>
              </w:rPr>
              <w:t xml:space="preserve"> </w:t>
            </w:r>
            <w:r>
              <w:rPr>
                <w:rFonts w:cs="宋体" w:hint="eastAsia"/>
                <w:b/>
                <w:szCs w:val="21"/>
                <w:lang w:bidi="ar"/>
              </w:rPr>
              <w:t>年</w:t>
            </w:r>
            <w:r>
              <w:rPr>
                <w:b/>
                <w:szCs w:val="21"/>
                <w:lang w:bidi="ar"/>
              </w:rPr>
              <w:t xml:space="preserve"> </w:t>
            </w:r>
            <w:r>
              <w:rPr>
                <w:rFonts w:cs="宋体" w:hint="eastAsia"/>
                <w:szCs w:val="21"/>
                <w:lang w:bidi="ar"/>
              </w:rPr>
              <w:t>延长保修期；</w:t>
            </w:r>
          </w:p>
          <w:p w:rsidR="00E3009F" w:rsidRDefault="00E3009F" w:rsidP="009D3808">
            <w:pPr>
              <w:spacing w:line="300" w:lineRule="exact"/>
              <w:rPr>
                <w:szCs w:val="21"/>
              </w:rPr>
            </w:pPr>
            <w:r>
              <w:rPr>
                <w:szCs w:val="21"/>
                <w:lang w:bidi="ar"/>
              </w:rPr>
              <w:t xml:space="preserve">c. </w:t>
            </w:r>
            <w:r>
              <w:rPr>
                <w:rFonts w:cs="宋体" w:hint="eastAsia"/>
                <w:szCs w:val="21"/>
                <w:lang w:bidi="ar"/>
              </w:rPr>
              <w:t>年开机率低于</w:t>
            </w:r>
            <w:r>
              <w:rPr>
                <w:szCs w:val="21"/>
                <w:lang w:bidi="ar"/>
              </w:rPr>
              <w:t>85%</w:t>
            </w:r>
            <w:r>
              <w:rPr>
                <w:rFonts w:cs="宋体" w:hint="eastAsia"/>
                <w:szCs w:val="21"/>
                <w:lang w:bidi="ar"/>
              </w:rPr>
              <w:t>，投标人必须无条件更换新机，并重新计算保修期，以及赔偿用户的直接经济损失和间接经济损失。</w:t>
            </w:r>
            <w:r>
              <w:rPr>
                <w:szCs w:val="21"/>
                <w:lang w:bidi="ar"/>
              </w:rPr>
              <w:t xml:space="preserve"> </w:t>
            </w:r>
          </w:p>
          <w:p w:rsidR="00E3009F" w:rsidRDefault="00E3009F" w:rsidP="009D3808">
            <w:pPr>
              <w:rPr>
                <w:bCs/>
                <w:szCs w:val="21"/>
              </w:rPr>
            </w:pPr>
            <w:r>
              <w:rPr>
                <w:szCs w:val="21"/>
                <w:lang w:bidi="ar"/>
              </w:rPr>
              <w:t xml:space="preserve">   </w:t>
            </w:r>
            <w:r>
              <w:rPr>
                <w:rFonts w:cs="宋体" w:hint="eastAsia"/>
                <w:szCs w:val="21"/>
                <w:lang w:bidi="ar"/>
              </w:rPr>
              <w:t>注：年开机率</w:t>
            </w:r>
            <w:r>
              <w:rPr>
                <w:szCs w:val="21"/>
                <w:lang w:bidi="ar"/>
              </w:rPr>
              <w:t>=</w:t>
            </w:r>
            <w:r>
              <w:rPr>
                <w:rFonts w:cs="宋体" w:hint="eastAsia"/>
                <w:szCs w:val="21"/>
                <w:lang w:bidi="ar"/>
              </w:rPr>
              <w:t>（</w:t>
            </w:r>
            <w:r>
              <w:rPr>
                <w:szCs w:val="21"/>
                <w:lang w:bidi="ar"/>
              </w:rPr>
              <w:t>365-</w:t>
            </w:r>
            <w:r>
              <w:rPr>
                <w:rFonts w:cs="宋体" w:hint="eastAsia"/>
                <w:szCs w:val="21"/>
                <w:lang w:bidi="ar"/>
              </w:rPr>
              <w:t>停机天数）</w:t>
            </w:r>
            <w:r>
              <w:rPr>
                <w:szCs w:val="21"/>
                <w:lang w:bidi="ar"/>
              </w:rPr>
              <w:t>/365</w:t>
            </w:r>
            <w:r>
              <w:rPr>
                <w:rFonts w:cs="宋体" w:hint="eastAsia"/>
                <w:szCs w:val="21"/>
                <w:lang w:bidi="ar"/>
              </w:rPr>
              <w:t>）。</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spacing w:line="300" w:lineRule="exact"/>
              <w:rPr>
                <w:rFonts w:cs="宋体"/>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spacing w:line="300" w:lineRule="exact"/>
              <w:rPr>
                <w:rFonts w:cs="宋体"/>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spacing w:line="300" w:lineRule="exact"/>
              <w:rPr>
                <w:rFonts w:cs="宋体"/>
                <w:szCs w:val="21"/>
                <w:lang w:bidi="ar"/>
              </w:rPr>
            </w:pPr>
          </w:p>
        </w:tc>
      </w:tr>
      <w:tr w:rsidR="00E3009F" w:rsidTr="00E3009F">
        <w:trPr>
          <w:trHeight w:val="523"/>
        </w:trPr>
        <w:tc>
          <w:tcPr>
            <w:tcW w:w="426"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7</w:t>
            </w:r>
          </w:p>
        </w:tc>
        <w:tc>
          <w:tcPr>
            <w:tcW w:w="1134"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left"/>
            </w:pPr>
            <w:r>
              <w:rPr>
                <w:rFonts w:cs="宋体" w:hint="eastAsia"/>
                <w:lang w:bidi="ar"/>
              </w:rPr>
              <w:t>其他</w:t>
            </w: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b/>
              </w:rPr>
            </w:pPr>
            <w:r>
              <w:rPr>
                <w:rFonts w:cs="宋体" w:hint="eastAsia"/>
                <w:bCs/>
                <w:szCs w:val="21"/>
                <w:lang w:bidi="ar"/>
              </w:rPr>
              <w:t>投标人应按其投标文件中的承诺，进行其他售后服务工作。</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Cs/>
                <w:szCs w:val="21"/>
                <w:lang w:bidi="ar"/>
              </w:rPr>
            </w:pPr>
          </w:p>
        </w:tc>
      </w:tr>
      <w:tr w:rsidR="00E3009F" w:rsidTr="00E3009F">
        <w:trPr>
          <w:trHeight w:val="280"/>
        </w:trPr>
        <w:tc>
          <w:tcPr>
            <w:tcW w:w="4821" w:type="dxa"/>
            <w:gridSpan w:val="3"/>
            <w:tcBorders>
              <w:top w:val="single" w:sz="4" w:space="0" w:color="auto"/>
              <w:left w:val="single" w:sz="4" w:space="0" w:color="auto"/>
              <w:bottom w:val="single" w:sz="4" w:space="0" w:color="auto"/>
              <w:right w:val="single" w:sz="4" w:space="0" w:color="auto"/>
            </w:tcBorders>
          </w:tcPr>
          <w:p w:rsidR="00E3009F" w:rsidRDefault="00E3009F" w:rsidP="009D3808">
            <w:pPr>
              <w:rPr>
                <w:b/>
              </w:rPr>
            </w:pPr>
            <w:r>
              <w:rPr>
                <w:rFonts w:cs="宋体" w:hint="eastAsia"/>
                <w:b/>
                <w:lang w:bidi="ar"/>
              </w:rPr>
              <w:t>（二）免费保修期外售后服务要求</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
                <w:lang w:bidi="ar"/>
              </w:rPr>
            </w:pPr>
          </w:p>
        </w:tc>
      </w:tr>
      <w:tr w:rsidR="00E3009F" w:rsidTr="00E3009F">
        <w:trPr>
          <w:trHeight w:val="35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3009F" w:rsidRDefault="00E3009F" w:rsidP="009D3808">
            <w:r>
              <w:rPr>
                <w:rFonts w:cs="宋体" w:hint="eastAsia"/>
                <w:szCs w:val="21"/>
                <w:lang w:bidi="ar"/>
              </w:rPr>
              <w:t>保修期外售后服务要求</w:t>
            </w: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r>
              <w:rPr>
                <w:kern w:val="0"/>
                <w:szCs w:val="21"/>
                <w:lang w:bidi="ar"/>
              </w:rPr>
              <w:t>1.1</w:t>
            </w:r>
            <w:r>
              <w:rPr>
                <w:rFonts w:cs="宋体" w:hint="eastAsia"/>
                <w:szCs w:val="21"/>
                <w:lang w:bidi="ar"/>
              </w:rPr>
              <w:t>保修期满后，</w:t>
            </w:r>
            <w:r>
              <w:rPr>
                <w:rFonts w:cs="宋体" w:hint="eastAsia"/>
                <w:bCs/>
                <w:szCs w:val="21"/>
                <w:lang w:bidi="ar"/>
              </w:rPr>
              <w:t>一旦发生质量问题，投标人保证在接到通知</w:t>
            </w:r>
            <w:r>
              <w:rPr>
                <w:b/>
                <w:color w:val="FF0000"/>
                <w:szCs w:val="21"/>
                <w:lang w:bidi="ar"/>
              </w:rPr>
              <w:t>24</w:t>
            </w:r>
            <w:r>
              <w:rPr>
                <w:rFonts w:cs="宋体" w:hint="eastAsia"/>
                <w:b/>
                <w:color w:val="FF0000"/>
                <w:szCs w:val="21"/>
                <w:lang w:bidi="ar"/>
              </w:rPr>
              <w:t>小时内</w:t>
            </w:r>
            <w:r>
              <w:rPr>
                <w:b/>
                <w:szCs w:val="21"/>
                <w:lang w:bidi="ar"/>
              </w:rPr>
              <w:t xml:space="preserve"> </w:t>
            </w:r>
            <w:r>
              <w:rPr>
                <w:rFonts w:cs="宋体" w:hint="eastAsia"/>
                <w:bCs/>
                <w:szCs w:val="21"/>
                <w:lang w:bidi="ar"/>
              </w:rPr>
              <w:t>赶到现场进行修理或更换。</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kern w:val="0"/>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kern w:val="0"/>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kern w:val="0"/>
                <w:szCs w:val="21"/>
                <w:lang w:bidi="ar"/>
              </w:rPr>
            </w:pPr>
          </w:p>
        </w:tc>
      </w:tr>
      <w:tr w:rsidR="00E3009F" w:rsidTr="00E3009F">
        <w:trPr>
          <w:trHeight w:val="350"/>
        </w:trPr>
        <w:tc>
          <w:tcPr>
            <w:tcW w:w="426"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r>
              <w:rPr>
                <w:szCs w:val="21"/>
                <w:lang w:bidi="ar"/>
              </w:rPr>
              <w:t>1.2</w:t>
            </w:r>
            <w:r>
              <w:rPr>
                <w:rFonts w:cs="宋体" w:hint="eastAsia"/>
                <w:szCs w:val="21"/>
                <w:lang w:bidi="ar"/>
              </w:rPr>
              <w:t>保修期满后，投标人应继续支持维修，并以</w:t>
            </w:r>
            <w:r>
              <w:rPr>
                <w:rFonts w:cs="宋体" w:hint="eastAsia"/>
                <w:lang w:bidi="ar"/>
              </w:rPr>
              <w:t>优惠价</w:t>
            </w:r>
            <w:r>
              <w:rPr>
                <w:rFonts w:cs="宋体" w:hint="eastAsia"/>
                <w:szCs w:val="21"/>
                <w:lang w:bidi="ar"/>
              </w:rPr>
              <w:t>供应维修零配件、消耗品和延续保修合同。</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r>
      <w:tr w:rsidR="00E3009F" w:rsidTr="00E3009F">
        <w:trPr>
          <w:trHeight w:val="350"/>
        </w:trPr>
        <w:tc>
          <w:tcPr>
            <w:tcW w:w="426"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r>
              <w:rPr>
                <w:szCs w:val="21"/>
                <w:lang w:bidi="ar"/>
              </w:rPr>
              <w:t>1.3</w:t>
            </w:r>
            <w:r>
              <w:rPr>
                <w:rFonts w:cs="宋体" w:hint="eastAsia"/>
                <w:szCs w:val="21"/>
                <w:lang w:bidi="ar"/>
              </w:rPr>
              <w:t>投标人及货物制</w:t>
            </w:r>
            <w:r>
              <w:rPr>
                <w:rFonts w:cs="宋体" w:hint="eastAsia"/>
                <w:bCs/>
                <w:szCs w:val="21"/>
                <w:lang w:bidi="ar"/>
              </w:rPr>
              <w:t>造商不得以任</w:t>
            </w:r>
            <w:r>
              <w:rPr>
                <w:rFonts w:cs="宋体" w:hint="eastAsia"/>
                <w:bCs/>
                <w:szCs w:val="21"/>
                <w:lang w:bidi="ar"/>
              </w:rPr>
              <w:lastRenderedPageBreak/>
              <w:t>何理由不按时进行维修，不得要求采购人购买所谓“保修服务”（即：不论</w:t>
            </w:r>
            <w:r>
              <w:rPr>
                <w:rFonts w:cs="宋体" w:hint="eastAsia"/>
                <w:szCs w:val="21"/>
                <w:lang w:bidi="ar"/>
              </w:rPr>
              <w:t>货物有无故障先买保修服务），不得在货物</w:t>
            </w:r>
            <w:proofErr w:type="gramStart"/>
            <w:r>
              <w:rPr>
                <w:rFonts w:cs="宋体" w:hint="eastAsia"/>
                <w:szCs w:val="21"/>
                <w:lang w:bidi="ar"/>
              </w:rPr>
              <w:t>中嵌设任何</w:t>
            </w:r>
            <w:proofErr w:type="gramEnd"/>
            <w:r>
              <w:rPr>
                <w:rFonts w:cs="宋体" w:hint="eastAsia"/>
                <w:szCs w:val="21"/>
                <w:lang w:bidi="ar"/>
              </w:rPr>
              <w:t>不利于采购人使用与维修货物的障碍。</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r>
      <w:tr w:rsidR="00E3009F" w:rsidTr="00E3009F">
        <w:trPr>
          <w:trHeight w:val="350"/>
        </w:trPr>
        <w:tc>
          <w:tcPr>
            <w:tcW w:w="4821" w:type="dxa"/>
            <w:gridSpan w:val="3"/>
            <w:tcBorders>
              <w:top w:val="single" w:sz="4" w:space="0" w:color="auto"/>
              <w:left w:val="single" w:sz="4" w:space="0" w:color="auto"/>
              <w:bottom w:val="single" w:sz="4" w:space="0" w:color="auto"/>
              <w:right w:val="single" w:sz="4" w:space="0" w:color="auto"/>
            </w:tcBorders>
          </w:tcPr>
          <w:p w:rsidR="00E3009F" w:rsidRDefault="00E3009F" w:rsidP="009D3808">
            <w:pPr>
              <w:rPr>
                <w:b/>
              </w:rPr>
            </w:pPr>
            <w:r>
              <w:rPr>
                <w:rFonts w:cs="宋体" w:hint="eastAsia"/>
                <w:b/>
                <w:lang w:bidi="ar"/>
              </w:rPr>
              <w:t>（三）其他商务要求</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b/>
                <w:lang w:bidi="ar"/>
              </w:rPr>
            </w:pPr>
          </w:p>
        </w:tc>
      </w:tr>
      <w:tr w:rsidR="00E3009F" w:rsidTr="00E3009F">
        <w:trPr>
          <w:trHeight w:val="35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pPr>
            <w:r>
              <w:rPr>
                <w:rFonts w:cs="宋体" w:hint="eastAsia"/>
                <w:lang w:bidi="ar"/>
              </w:rPr>
              <w:t>关于交货</w:t>
            </w:r>
          </w:p>
        </w:tc>
        <w:tc>
          <w:tcPr>
            <w:tcW w:w="3261" w:type="dxa"/>
            <w:tcBorders>
              <w:top w:val="single" w:sz="4" w:space="0" w:color="auto"/>
              <w:left w:val="single" w:sz="4" w:space="0" w:color="auto"/>
              <w:bottom w:val="single" w:sz="4" w:space="0" w:color="auto"/>
              <w:right w:val="single" w:sz="4" w:space="0" w:color="auto"/>
            </w:tcBorders>
          </w:tcPr>
          <w:p w:rsidR="00E3009F" w:rsidRDefault="00E3009F" w:rsidP="009D3808">
            <w:pPr>
              <w:rPr>
                <w:bCs/>
                <w:szCs w:val="21"/>
              </w:rPr>
            </w:pPr>
            <w:r>
              <w:rPr>
                <w:bCs/>
                <w:szCs w:val="21"/>
                <w:lang w:bidi="ar"/>
              </w:rPr>
              <w:t>1.1</w:t>
            </w:r>
            <w:r>
              <w:rPr>
                <w:rFonts w:hint="eastAsia"/>
                <w:bCs/>
                <w:szCs w:val="21"/>
                <w:lang w:bidi="ar"/>
              </w:rPr>
              <w:t>供货期</w:t>
            </w:r>
            <w:r>
              <w:rPr>
                <w:bCs/>
                <w:szCs w:val="21"/>
                <w:lang w:bidi="ar"/>
              </w:rPr>
              <w:t>：</w:t>
            </w:r>
            <w:r>
              <w:rPr>
                <w:rFonts w:cs="宋体" w:hint="eastAsia"/>
                <w:bCs/>
                <w:szCs w:val="21"/>
                <w:lang w:bidi="ar"/>
              </w:rPr>
              <w:t>签订合同后</w:t>
            </w:r>
            <w:r>
              <w:rPr>
                <w:rFonts w:cs="宋体"/>
                <w:bCs/>
                <w:szCs w:val="21"/>
                <w:u w:val="single"/>
                <w:lang w:bidi="ar"/>
              </w:rPr>
              <w:t xml:space="preserve"> </w:t>
            </w:r>
            <w:r>
              <w:rPr>
                <w:bCs/>
                <w:szCs w:val="21"/>
                <w:u w:val="single"/>
                <w:lang w:bidi="ar"/>
              </w:rPr>
              <w:t xml:space="preserve">15  </w:t>
            </w:r>
            <w:r>
              <w:rPr>
                <w:rFonts w:cs="宋体" w:hint="eastAsia"/>
                <w:bCs/>
                <w:szCs w:val="21"/>
                <w:lang w:bidi="ar"/>
              </w:rPr>
              <w:t>天（日历日）内。</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bCs/>
                <w:szCs w:val="21"/>
                <w:lang w:bidi="ar"/>
              </w:rPr>
            </w:pPr>
          </w:p>
        </w:tc>
      </w:tr>
      <w:tr w:rsidR="00E3009F" w:rsidTr="00E3009F">
        <w:trPr>
          <w:trHeight w:val="451"/>
        </w:trPr>
        <w:tc>
          <w:tcPr>
            <w:tcW w:w="426"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E3009F" w:rsidRDefault="00E3009F" w:rsidP="009D3808">
            <w:pPr>
              <w:rPr>
                <w:bCs/>
                <w:szCs w:val="21"/>
              </w:rPr>
            </w:pPr>
            <w:r>
              <w:rPr>
                <w:bCs/>
                <w:szCs w:val="21"/>
                <w:lang w:bidi="ar"/>
              </w:rPr>
              <w:t xml:space="preserve">1.2 </w:t>
            </w:r>
            <w:r>
              <w:rPr>
                <w:rFonts w:cs="宋体" w:hint="eastAsia"/>
                <w:bCs/>
                <w:szCs w:val="21"/>
                <w:lang w:bidi="ar"/>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lang w:bidi="ar"/>
              </w:rPr>
              <w:t>3</w:t>
            </w:r>
            <w:r>
              <w:rPr>
                <w:rFonts w:cs="宋体" w:hint="eastAsia"/>
                <w:bCs/>
                <w:szCs w:val="21"/>
                <w:lang w:bidi="ar"/>
              </w:rPr>
              <w:t>天通知中标人。</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bCs/>
                <w:szCs w:val="21"/>
                <w:lang w:bidi="ar"/>
              </w:rPr>
            </w:pPr>
          </w:p>
        </w:tc>
      </w:tr>
      <w:tr w:rsidR="00E3009F" w:rsidTr="00E3009F">
        <w:trPr>
          <w:trHeight w:val="910"/>
        </w:trPr>
        <w:tc>
          <w:tcPr>
            <w:tcW w:w="426"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spacing w:line="340" w:lineRule="exact"/>
              <w:rPr>
                <w:bCs/>
                <w:szCs w:val="21"/>
              </w:rPr>
            </w:pPr>
            <w:r>
              <w:rPr>
                <w:bCs/>
                <w:szCs w:val="21"/>
                <w:lang w:bidi="ar"/>
              </w:rPr>
              <w:t xml:space="preserve">1.3 </w:t>
            </w:r>
            <w:r>
              <w:rPr>
                <w:rFonts w:cs="宋体" w:hint="eastAsia"/>
                <w:bCs/>
                <w:szCs w:val="21"/>
                <w:lang w:bidi="ar"/>
              </w:rPr>
              <w:t>交货（具体）地点：</w:t>
            </w:r>
            <w:r>
              <w:rPr>
                <w:rFonts w:cs="宋体" w:hint="eastAsia"/>
                <w:b/>
                <w:color w:val="FF0000"/>
                <w:szCs w:val="21"/>
                <w:lang w:bidi="ar"/>
              </w:rPr>
              <w:t>深圳市西丽大学城学苑大道</w:t>
            </w:r>
            <w:r>
              <w:rPr>
                <w:b/>
                <w:color w:val="FF0000"/>
                <w:szCs w:val="21"/>
                <w:lang w:bidi="ar"/>
              </w:rPr>
              <w:t>1098</w:t>
            </w:r>
            <w:r>
              <w:rPr>
                <w:rFonts w:cs="宋体" w:hint="eastAsia"/>
                <w:b/>
                <w:color w:val="FF0000"/>
                <w:szCs w:val="21"/>
                <w:lang w:bidi="ar"/>
              </w:rPr>
              <w:t>号</w:t>
            </w:r>
            <w:r>
              <w:rPr>
                <w:b/>
                <w:color w:val="FF0000"/>
                <w:szCs w:val="21"/>
                <w:lang w:bidi="ar"/>
              </w:rPr>
              <w:t xml:space="preserve"> </w:t>
            </w:r>
            <w:r>
              <w:rPr>
                <w:rFonts w:cs="宋体" w:hint="eastAsia"/>
                <w:b/>
                <w:color w:val="FF0000"/>
                <w:szCs w:val="21"/>
                <w:lang w:bidi="ar"/>
              </w:rPr>
              <w:t>深圳大学总医院指定地点。</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bCs/>
                <w:szCs w:val="21"/>
                <w:lang w:bidi="ar"/>
              </w:rPr>
            </w:pPr>
          </w:p>
        </w:tc>
      </w:tr>
      <w:tr w:rsidR="00E3009F" w:rsidTr="00E3009F">
        <w:trPr>
          <w:trHeight w:val="2564"/>
        </w:trPr>
        <w:tc>
          <w:tcPr>
            <w:tcW w:w="426"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bCs/>
                <w:szCs w:val="21"/>
              </w:rPr>
            </w:pPr>
            <w:r>
              <w:rPr>
                <w:bCs/>
                <w:szCs w:val="21"/>
                <w:lang w:bidi="ar"/>
              </w:rPr>
              <w:t>1.4</w:t>
            </w:r>
            <w:r>
              <w:rPr>
                <w:rFonts w:cs="宋体" w:hint="eastAsia"/>
                <w:bCs/>
                <w:szCs w:val="21"/>
                <w:lang w:bidi="ar"/>
              </w:rPr>
              <w:t>技术资料应齐全，提供但不限于如下技术文件和资料：</w:t>
            </w:r>
          </w:p>
          <w:p w:rsidR="00E3009F" w:rsidRDefault="00E3009F" w:rsidP="009D3808">
            <w:pPr>
              <w:spacing w:line="340" w:lineRule="exact"/>
              <w:rPr>
                <w:bCs/>
                <w:szCs w:val="21"/>
              </w:rPr>
            </w:pPr>
            <w:r>
              <w:rPr>
                <w:rFonts w:cs="宋体" w:hint="eastAsia"/>
                <w:bCs/>
                <w:szCs w:val="21"/>
                <w:lang w:bidi="ar"/>
              </w:rPr>
              <w:t>（</w:t>
            </w:r>
            <w:r>
              <w:rPr>
                <w:bCs/>
                <w:szCs w:val="21"/>
                <w:lang w:bidi="ar"/>
              </w:rPr>
              <w:t>1</w:t>
            </w:r>
            <w:r>
              <w:rPr>
                <w:rFonts w:cs="宋体" w:hint="eastAsia"/>
                <w:bCs/>
                <w:szCs w:val="21"/>
                <w:lang w:bidi="ar"/>
              </w:rPr>
              <w:t>）产品安装、操作和维修保养手册；</w:t>
            </w:r>
          </w:p>
          <w:p w:rsidR="00E3009F" w:rsidRDefault="00E3009F" w:rsidP="009D3808">
            <w:pPr>
              <w:spacing w:line="340" w:lineRule="exact"/>
              <w:rPr>
                <w:bCs/>
                <w:szCs w:val="21"/>
              </w:rPr>
            </w:pPr>
            <w:r>
              <w:rPr>
                <w:rFonts w:cs="宋体" w:hint="eastAsia"/>
                <w:bCs/>
                <w:szCs w:val="21"/>
                <w:lang w:bidi="ar"/>
              </w:rPr>
              <w:t>（</w:t>
            </w:r>
            <w:r>
              <w:rPr>
                <w:bCs/>
                <w:szCs w:val="21"/>
                <w:lang w:bidi="ar"/>
              </w:rPr>
              <w:t>2</w:t>
            </w:r>
            <w:r>
              <w:rPr>
                <w:rFonts w:cs="宋体" w:hint="eastAsia"/>
                <w:bCs/>
                <w:szCs w:val="21"/>
                <w:lang w:bidi="ar"/>
              </w:rPr>
              <w:t>）产品使用说明书；</w:t>
            </w:r>
          </w:p>
          <w:p w:rsidR="00E3009F" w:rsidRDefault="00E3009F" w:rsidP="009D3808">
            <w:pPr>
              <w:spacing w:line="340" w:lineRule="exact"/>
              <w:rPr>
                <w:bCs/>
                <w:szCs w:val="21"/>
              </w:rPr>
            </w:pPr>
            <w:r>
              <w:rPr>
                <w:rFonts w:cs="宋体" w:hint="eastAsia"/>
                <w:bCs/>
                <w:szCs w:val="21"/>
                <w:lang w:bidi="ar"/>
              </w:rPr>
              <w:t>（</w:t>
            </w:r>
            <w:r>
              <w:rPr>
                <w:bCs/>
                <w:szCs w:val="21"/>
                <w:lang w:bidi="ar"/>
              </w:rPr>
              <w:t>3</w:t>
            </w:r>
            <w:r>
              <w:rPr>
                <w:rFonts w:cs="宋体" w:hint="eastAsia"/>
                <w:bCs/>
                <w:szCs w:val="21"/>
                <w:lang w:bidi="ar"/>
              </w:rPr>
              <w:t>）产品出厂检验合格证；</w:t>
            </w:r>
          </w:p>
          <w:p w:rsidR="00E3009F" w:rsidRDefault="00E3009F" w:rsidP="009D3808">
            <w:pPr>
              <w:spacing w:line="340" w:lineRule="exact"/>
              <w:rPr>
                <w:bCs/>
                <w:szCs w:val="21"/>
              </w:rPr>
            </w:pPr>
            <w:r>
              <w:rPr>
                <w:rFonts w:cs="宋体" w:hint="eastAsia"/>
                <w:bCs/>
                <w:szCs w:val="21"/>
                <w:lang w:bidi="ar"/>
              </w:rPr>
              <w:t>（</w:t>
            </w:r>
            <w:r>
              <w:rPr>
                <w:bCs/>
                <w:szCs w:val="21"/>
                <w:lang w:bidi="ar"/>
              </w:rPr>
              <w:t>4</w:t>
            </w:r>
            <w:r>
              <w:rPr>
                <w:rFonts w:cs="宋体" w:hint="eastAsia"/>
                <w:bCs/>
                <w:szCs w:val="21"/>
                <w:lang w:bidi="ar"/>
              </w:rPr>
              <w:t>）产品到货清单；</w:t>
            </w:r>
          </w:p>
          <w:p w:rsidR="00E3009F" w:rsidRDefault="00E3009F" w:rsidP="009D3808">
            <w:pPr>
              <w:spacing w:line="340" w:lineRule="exact"/>
              <w:rPr>
                <w:bCs/>
                <w:szCs w:val="21"/>
              </w:rPr>
            </w:pPr>
            <w:r>
              <w:rPr>
                <w:rFonts w:cs="宋体" w:hint="eastAsia"/>
                <w:bCs/>
                <w:szCs w:val="21"/>
                <w:lang w:bidi="ar"/>
              </w:rPr>
              <w:t>（</w:t>
            </w:r>
            <w:r>
              <w:rPr>
                <w:bCs/>
                <w:szCs w:val="21"/>
                <w:lang w:bidi="ar"/>
              </w:rPr>
              <w:t>5</w:t>
            </w:r>
            <w:r>
              <w:rPr>
                <w:rFonts w:cs="宋体" w:hint="eastAsia"/>
                <w:bCs/>
                <w:szCs w:val="21"/>
                <w:lang w:bidi="ar"/>
              </w:rPr>
              <w:t>）产品保修证明。</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bCs/>
                <w:szCs w:val="21"/>
                <w:lang w:bidi="ar"/>
              </w:rPr>
            </w:pPr>
          </w:p>
        </w:tc>
      </w:tr>
      <w:tr w:rsidR="00E3009F" w:rsidTr="00E3009F">
        <w:trPr>
          <w:trHeight w:val="350"/>
        </w:trPr>
        <w:tc>
          <w:tcPr>
            <w:tcW w:w="426"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2</w:t>
            </w:r>
          </w:p>
        </w:tc>
        <w:tc>
          <w:tcPr>
            <w:tcW w:w="1134"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pPr>
            <w:r>
              <w:rPr>
                <w:rFonts w:cs="宋体" w:hint="eastAsia"/>
                <w:kern w:val="0"/>
                <w:lang w:bidi="ar"/>
              </w:rPr>
              <w:t>质量保证</w:t>
            </w: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spacing w:line="340" w:lineRule="exact"/>
              <w:rPr>
                <w:bCs/>
                <w:szCs w:val="21"/>
              </w:rPr>
            </w:pPr>
            <w:r>
              <w:rPr>
                <w:szCs w:val="21"/>
                <w:lang w:bidi="ar"/>
              </w:rPr>
              <w:t>2.</w:t>
            </w:r>
            <w:r>
              <w:rPr>
                <w:rFonts w:cs="宋体" w:hint="eastAsia"/>
                <w:szCs w:val="21"/>
                <w:lang w:bidi="ar"/>
              </w:rPr>
              <w:t>保证所提供的产品全部采用优质材料和一流工艺制造而成，并未曾使用过的全新产品；所供产品均为原厂正品，决不使用任何劣货、假货等产品。</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szCs w:val="21"/>
                <w:lang w:bidi="ar"/>
              </w:rPr>
            </w:pPr>
          </w:p>
        </w:tc>
      </w:tr>
      <w:tr w:rsidR="00E3009F" w:rsidTr="00E3009F">
        <w:trPr>
          <w:trHeight w:val="35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pPr>
            <w:r>
              <w:rPr>
                <w:rFonts w:cs="宋体" w:hint="eastAsia"/>
                <w:lang w:bidi="ar"/>
              </w:rPr>
              <w:t>关于验收</w:t>
            </w:r>
          </w:p>
        </w:tc>
        <w:tc>
          <w:tcPr>
            <w:tcW w:w="3261"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bCs/>
                <w:szCs w:val="21"/>
              </w:rPr>
            </w:pPr>
            <w:r>
              <w:rPr>
                <w:bCs/>
                <w:szCs w:val="21"/>
                <w:lang w:bidi="ar"/>
              </w:rPr>
              <w:t xml:space="preserve">3.1 </w:t>
            </w:r>
            <w:r>
              <w:rPr>
                <w:rFonts w:cs="宋体" w:hint="eastAsia"/>
                <w:bCs/>
                <w:szCs w:val="21"/>
                <w:lang w:bidi="ar"/>
              </w:rPr>
              <w:t>投标人货物经过双方检验认可后，签署验收报告，产品保修期自验收合格之日起算，由投标人提供产品保修文件。</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bCs/>
                <w:szCs w:val="21"/>
                <w:lang w:bidi="ar"/>
              </w:rPr>
            </w:pPr>
          </w:p>
        </w:tc>
      </w:tr>
      <w:tr w:rsidR="00E3009F" w:rsidTr="00E3009F">
        <w:trPr>
          <w:trHeight w:val="5975"/>
        </w:trPr>
        <w:tc>
          <w:tcPr>
            <w:tcW w:w="426"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bCs/>
                <w:szCs w:val="21"/>
              </w:rPr>
            </w:pPr>
            <w:r>
              <w:rPr>
                <w:bCs/>
                <w:szCs w:val="21"/>
                <w:lang w:bidi="ar"/>
              </w:rPr>
              <w:t xml:space="preserve">3.2 </w:t>
            </w:r>
            <w:r>
              <w:rPr>
                <w:rFonts w:cs="宋体" w:hint="eastAsia"/>
                <w:bCs/>
                <w:szCs w:val="21"/>
                <w:lang w:bidi="ar"/>
              </w:rPr>
              <w:t>当满足以下条件时，采购人才向中标人签发货物验收报告：</w:t>
            </w:r>
          </w:p>
          <w:p w:rsidR="00E3009F" w:rsidRDefault="00E3009F" w:rsidP="009D3808">
            <w:pPr>
              <w:spacing w:line="300" w:lineRule="exact"/>
              <w:rPr>
                <w:szCs w:val="21"/>
              </w:rPr>
            </w:pPr>
            <w:r>
              <w:rPr>
                <w:szCs w:val="21"/>
                <w:lang w:bidi="ar"/>
              </w:rPr>
              <w:t>a</w:t>
            </w:r>
            <w:r>
              <w:rPr>
                <w:rFonts w:cs="宋体" w:hint="eastAsia"/>
                <w:szCs w:val="21"/>
                <w:lang w:bidi="ar"/>
              </w:rPr>
              <w:t>、中标人已按照合同规定提供了全部产品及完整的技术资料，其中技术资料</w:t>
            </w:r>
            <w:r>
              <w:rPr>
                <w:rFonts w:cs="宋体" w:hint="eastAsia"/>
                <w:kern w:val="0"/>
                <w:szCs w:val="21"/>
                <w:lang w:bidi="ar"/>
              </w:rPr>
              <w:t>包括但不限于货物配置清单、产品说明书、图纸、操作手册、维护手册（含维修密码及接口数据）、质量保证文件、服务指南等，所有外文资料须提供中文译本。</w:t>
            </w:r>
          </w:p>
          <w:p w:rsidR="00E3009F" w:rsidRDefault="00E3009F" w:rsidP="009D3808">
            <w:pPr>
              <w:spacing w:line="300" w:lineRule="exact"/>
              <w:rPr>
                <w:szCs w:val="21"/>
              </w:rPr>
            </w:pPr>
            <w:r>
              <w:rPr>
                <w:szCs w:val="21"/>
                <w:lang w:bidi="ar"/>
              </w:rPr>
              <w:t>b</w:t>
            </w:r>
            <w:r>
              <w:rPr>
                <w:rFonts w:cs="宋体" w:hint="eastAsia"/>
                <w:szCs w:val="21"/>
                <w:lang w:bidi="ar"/>
              </w:rPr>
              <w:t>、货物符合招标文件技术规格书的要求，性能满足要求。</w:t>
            </w:r>
          </w:p>
          <w:p w:rsidR="00E3009F" w:rsidRDefault="00E3009F" w:rsidP="009D3808">
            <w:pPr>
              <w:spacing w:line="300" w:lineRule="exact"/>
              <w:rPr>
                <w:szCs w:val="21"/>
              </w:rPr>
            </w:pPr>
            <w:r>
              <w:rPr>
                <w:szCs w:val="21"/>
                <w:lang w:bidi="ar"/>
              </w:rPr>
              <w:t>c</w:t>
            </w:r>
            <w:r>
              <w:rPr>
                <w:rFonts w:cs="宋体" w:hint="eastAsia"/>
                <w:szCs w:val="21"/>
                <w:lang w:bidi="ar"/>
              </w:rPr>
              <w:t>、货物具备产品合格证。</w:t>
            </w:r>
          </w:p>
          <w:p w:rsidR="00E3009F" w:rsidRDefault="00E3009F" w:rsidP="009D3808">
            <w:pPr>
              <w:spacing w:line="300" w:lineRule="exact"/>
              <w:rPr>
                <w:spacing w:val="-3"/>
                <w:szCs w:val="21"/>
              </w:rPr>
            </w:pPr>
            <w:r>
              <w:rPr>
                <w:szCs w:val="21"/>
                <w:lang w:bidi="ar"/>
              </w:rPr>
              <w:t>d</w:t>
            </w:r>
            <w:r>
              <w:rPr>
                <w:rFonts w:cs="宋体" w:hint="eastAsia"/>
                <w:szCs w:val="21"/>
                <w:lang w:bidi="ar"/>
              </w:rPr>
              <w:t>、货物</w:t>
            </w:r>
            <w:r>
              <w:rPr>
                <w:rFonts w:cs="宋体" w:hint="eastAsia"/>
                <w:spacing w:val="-3"/>
                <w:szCs w:val="21"/>
                <w:lang w:bidi="ar"/>
              </w:rPr>
              <w:t>如需计量检定的应提供相关计量检定部门出具的合法检定报告。</w:t>
            </w:r>
          </w:p>
          <w:p w:rsidR="00E3009F" w:rsidRDefault="00E3009F" w:rsidP="009D3808">
            <w:pPr>
              <w:spacing w:line="300" w:lineRule="exact"/>
              <w:rPr>
                <w:spacing w:val="-3"/>
                <w:szCs w:val="21"/>
              </w:rPr>
            </w:pPr>
            <w:r>
              <w:rPr>
                <w:spacing w:val="-3"/>
                <w:szCs w:val="21"/>
                <w:lang w:bidi="ar"/>
              </w:rPr>
              <w:t>e</w:t>
            </w:r>
            <w:r>
              <w:rPr>
                <w:rFonts w:cs="宋体" w:hint="eastAsia"/>
                <w:spacing w:val="-3"/>
                <w:szCs w:val="21"/>
                <w:lang w:bidi="ar"/>
              </w:rPr>
              <w:t>、进口货物必须具有</w:t>
            </w:r>
            <w:r>
              <w:rPr>
                <w:rFonts w:cs="宋体" w:hint="eastAsia"/>
                <w:kern w:val="0"/>
                <w:szCs w:val="21"/>
                <w:lang w:bidi="ar"/>
              </w:rPr>
              <w:t>报关证明</w:t>
            </w:r>
            <w:r>
              <w:rPr>
                <w:rFonts w:cs="宋体" w:hint="eastAsia"/>
                <w:spacing w:val="-3"/>
                <w:szCs w:val="21"/>
                <w:lang w:bidi="ar"/>
              </w:rPr>
              <w:t>文件、</w:t>
            </w:r>
            <w:r>
              <w:rPr>
                <w:rFonts w:cs="宋体" w:hint="eastAsia"/>
                <w:kern w:val="0"/>
                <w:szCs w:val="21"/>
                <w:lang w:bidi="ar"/>
              </w:rPr>
              <w:t>原产地证明和</w:t>
            </w:r>
            <w:r>
              <w:rPr>
                <w:rFonts w:cs="宋体" w:hint="eastAsia"/>
                <w:spacing w:val="-3"/>
                <w:szCs w:val="21"/>
                <w:lang w:bidi="ar"/>
              </w:rPr>
              <w:t>商检合格证明文件。</w:t>
            </w:r>
          </w:p>
          <w:p w:rsidR="00E3009F" w:rsidRDefault="00E3009F" w:rsidP="009D3808">
            <w:pPr>
              <w:spacing w:line="300" w:lineRule="exact"/>
              <w:rPr>
                <w:szCs w:val="21"/>
              </w:rPr>
            </w:pPr>
            <w:r>
              <w:rPr>
                <w:spacing w:val="-3"/>
                <w:szCs w:val="21"/>
                <w:lang w:bidi="ar"/>
              </w:rPr>
              <w:t>f</w:t>
            </w:r>
            <w:r>
              <w:rPr>
                <w:rFonts w:cs="宋体" w:hint="eastAsia"/>
                <w:spacing w:val="-3"/>
                <w:szCs w:val="21"/>
                <w:lang w:bidi="ar"/>
              </w:rPr>
              <w:t>、</w:t>
            </w:r>
            <w:r>
              <w:rPr>
                <w:rFonts w:cs="宋体" w:hint="eastAsia"/>
                <w:szCs w:val="21"/>
                <w:lang w:bidi="ar"/>
              </w:rPr>
              <w:t>投标人负责将货物安全无损运抵采购人指定地点，并承担包括但不限于货物的包装、运输、保险、装卸、安装调试、培训、商检及计量检测、关税、增值税和进口代理等费用。</w:t>
            </w:r>
          </w:p>
          <w:p w:rsidR="00E3009F" w:rsidRDefault="00E3009F" w:rsidP="009D3808">
            <w:pPr>
              <w:tabs>
                <w:tab w:val="left" w:pos="1260"/>
              </w:tabs>
              <w:spacing w:line="340" w:lineRule="exact"/>
              <w:rPr>
                <w:bCs/>
                <w:szCs w:val="21"/>
              </w:rPr>
            </w:pPr>
            <w:r>
              <w:rPr>
                <w:szCs w:val="21"/>
                <w:lang w:bidi="ar"/>
              </w:rPr>
              <w:t>g</w:t>
            </w:r>
            <w:r>
              <w:rPr>
                <w:rFonts w:cs="宋体" w:hint="eastAsia"/>
                <w:szCs w:val="21"/>
                <w:lang w:bidi="ar"/>
              </w:rPr>
              <w:t>、货物安装调试完毕，能正常运行。</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bCs/>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spacing w:line="340" w:lineRule="exact"/>
              <w:rPr>
                <w:bCs/>
                <w:szCs w:val="21"/>
                <w:lang w:bidi="ar"/>
              </w:rPr>
            </w:pPr>
          </w:p>
        </w:tc>
      </w:tr>
      <w:tr w:rsidR="00E3009F" w:rsidTr="00E3009F">
        <w:trPr>
          <w:trHeight w:val="1997"/>
        </w:trPr>
        <w:tc>
          <w:tcPr>
            <w:tcW w:w="426"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4</w:t>
            </w:r>
          </w:p>
        </w:tc>
        <w:tc>
          <w:tcPr>
            <w:tcW w:w="1134"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pPr>
            <w:r>
              <w:rPr>
                <w:rFonts w:cs="宋体" w:hint="eastAsia"/>
                <w:lang w:bidi="ar"/>
              </w:rPr>
              <w:t>付款方式</w:t>
            </w: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ind w:firstLineChars="200" w:firstLine="420"/>
              <w:rPr>
                <w:rFonts w:ascii="宋体" w:hAnsi="宋体" w:cs="宋体"/>
                <w:b/>
                <w:szCs w:val="21"/>
              </w:rPr>
            </w:pPr>
            <w:r>
              <w:rPr>
                <w:rFonts w:ascii="宋体" w:hAnsi="宋体" w:cs="宋体" w:hint="eastAsia"/>
                <w:color w:val="000000"/>
                <w:szCs w:val="21"/>
                <w:lang w:bidi="ar"/>
              </w:rPr>
              <w:t>合同签订后，供方</w:t>
            </w:r>
            <w:r>
              <w:rPr>
                <w:rFonts w:ascii="宋体" w:hAnsi="宋体" w:cs="宋体" w:hint="eastAsia"/>
                <w:bCs/>
                <w:szCs w:val="21"/>
                <w:lang w:bidi="ar"/>
              </w:rPr>
              <w:t>支付合同总金额的</w:t>
            </w:r>
            <w:r>
              <w:rPr>
                <w:rFonts w:ascii="宋体" w:hAnsi="宋体" w:cs="宋体" w:hint="eastAsia"/>
                <w:b/>
                <w:color w:val="FF0000"/>
                <w:szCs w:val="21"/>
                <w:u w:val="single"/>
                <w:lang w:bidi="ar"/>
              </w:rPr>
              <w:t xml:space="preserve"> 5 %</w:t>
            </w:r>
            <w:r>
              <w:rPr>
                <w:rFonts w:ascii="宋体" w:hAnsi="宋体" w:cs="宋体" w:hint="eastAsia"/>
                <w:bCs/>
                <w:color w:val="FF0000"/>
                <w:szCs w:val="21"/>
                <w:u w:val="single"/>
                <w:lang w:bidi="ar"/>
              </w:rPr>
              <w:t xml:space="preserve"> </w:t>
            </w:r>
            <w:r>
              <w:rPr>
                <w:rFonts w:ascii="宋体" w:hAnsi="宋体" w:cs="宋体" w:hint="eastAsia"/>
                <w:bCs/>
                <w:szCs w:val="21"/>
                <w:lang w:bidi="ar"/>
              </w:rPr>
              <w:t>质量</w:t>
            </w:r>
            <w:bookmarkStart w:id="30" w:name="_GoBack"/>
            <w:r>
              <w:rPr>
                <w:rFonts w:ascii="宋体" w:hAnsi="宋体" w:cs="宋体" w:hint="eastAsia"/>
                <w:bCs/>
                <w:szCs w:val="21"/>
                <w:lang w:bidi="ar"/>
              </w:rPr>
              <w:t>保证金</w:t>
            </w:r>
            <w:bookmarkEnd w:id="30"/>
            <w:r>
              <w:rPr>
                <w:rFonts w:ascii="宋体" w:hAnsi="宋体" w:cs="宋体" w:hint="eastAsia"/>
                <w:bCs/>
                <w:szCs w:val="21"/>
                <w:lang w:bidi="ar"/>
              </w:rPr>
              <w:t>给需方，验收合格后，货物运行无故障，需</w:t>
            </w:r>
            <w:r>
              <w:rPr>
                <w:rFonts w:ascii="宋体" w:hAnsi="宋体" w:cs="宋体" w:hint="eastAsia"/>
                <w:color w:val="000000"/>
                <w:szCs w:val="21"/>
                <w:lang w:bidi="ar"/>
              </w:rPr>
              <w:t>方整理相关付款资料，经校内审批后支付货款。</w:t>
            </w:r>
            <w:r>
              <w:rPr>
                <w:rFonts w:ascii="宋体" w:hAnsi="宋体" w:cs="宋体" w:hint="eastAsia"/>
                <w:b/>
                <w:color w:val="FF0000"/>
                <w:szCs w:val="21"/>
                <w:u w:val="single"/>
                <w:lang w:bidi="ar"/>
              </w:rPr>
              <w:t xml:space="preserve">  </w:t>
            </w:r>
            <w:r>
              <w:rPr>
                <w:rFonts w:ascii="宋体" w:hAnsi="宋体" w:cs="宋体"/>
                <w:b/>
                <w:color w:val="FF0000"/>
                <w:szCs w:val="21"/>
                <w:u w:val="single"/>
                <w:lang w:bidi="ar"/>
              </w:rPr>
              <w:t>3</w:t>
            </w:r>
            <w:r>
              <w:rPr>
                <w:rFonts w:ascii="宋体" w:hAnsi="宋体" w:cs="宋体" w:hint="eastAsia"/>
                <w:b/>
                <w:color w:val="FF0000"/>
                <w:szCs w:val="21"/>
                <w:u w:val="single"/>
                <w:lang w:bidi="ar"/>
              </w:rPr>
              <w:t xml:space="preserve">  </w:t>
            </w:r>
            <w:r>
              <w:rPr>
                <w:rFonts w:ascii="宋体" w:hAnsi="宋体" w:cs="宋体" w:hint="eastAsia"/>
                <w:b/>
                <w:color w:val="FF0000"/>
                <w:szCs w:val="21"/>
                <w:lang w:bidi="ar"/>
              </w:rPr>
              <w:t>年</w:t>
            </w:r>
            <w:r>
              <w:rPr>
                <w:rFonts w:ascii="宋体" w:hAnsi="宋体" w:cs="宋体" w:hint="eastAsia"/>
                <w:color w:val="000000"/>
                <w:szCs w:val="21"/>
                <w:lang w:bidi="ar"/>
              </w:rPr>
              <w:t>质保期满后，无质量问题情况下由需方退还供方质量保证金。</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ind w:firstLineChars="200" w:firstLine="420"/>
              <w:rPr>
                <w:rFonts w:ascii="宋体" w:hAnsi="宋体" w:cs="宋体"/>
                <w:color w:val="000000"/>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ind w:firstLineChars="200" w:firstLine="420"/>
              <w:rPr>
                <w:rFonts w:ascii="宋体" w:hAnsi="宋体" w:cs="宋体"/>
                <w:color w:val="000000"/>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ind w:firstLineChars="200" w:firstLine="420"/>
              <w:rPr>
                <w:rFonts w:ascii="宋体" w:hAnsi="宋体" w:cs="宋体"/>
                <w:color w:val="000000"/>
                <w:szCs w:val="21"/>
                <w:lang w:bidi="ar"/>
              </w:rPr>
            </w:pPr>
          </w:p>
        </w:tc>
      </w:tr>
      <w:tr w:rsidR="00E3009F" w:rsidTr="00E3009F">
        <w:trPr>
          <w:trHeight w:val="350"/>
        </w:trPr>
        <w:tc>
          <w:tcPr>
            <w:tcW w:w="426"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5</w:t>
            </w:r>
          </w:p>
        </w:tc>
        <w:tc>
          <w:tcPr>
            <w:tcW w:w="1134"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pPr>
            <w:r>
              <w:rPr>
                <w:rFonts w:cs="宋体" w:hint="eastAsia"/>
                <w:bCs/>
                <w:lang w:bidi="ar"/>
              </w:rPr>
              <w:t>软件升级服务</w:t>
            </w: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rFonts w:ascii="宋体" w:hAnsi="宋体" w:cs="宋体"/>
                <w:b/>
                <w:color w:val="FF0000"/>
                <w:szCs w:val="21"/>
              </w:rPr>
            </w:pPr>
            <w:r>
              <w:rPr>
                <w:szCs w:val="21"/>
                <w:lang w:bidi="ar"/>
              </w:rPr>
              <w:t>5.</w:t>
            </w:r>
            <w:r>
              <w:rPr>
                <w:rFonts w:cs="宋体" w:hint="eastAsia"/>
                <w:b/>
                <w:szCs w:val="21"/>
                <w:lang w:bidi="ar"/>
              </w:rPr>
              <w:t>免费提供技术咨询及软件升级，</w:t>
            </w:r>
            <w:r>
              <w:rPr>
                <w:rFonts w:cs="宋体" w:hint="eastAsia"/>
                <w:szCs w:val="21"/>
                <w:lang w:bidi="ar"/>
              </w:rPr>
              <w:t>提供产品终身技术服务，所有软件支持持续升级，不能设置使用期限。</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r>
      <w:tr w:rsidR="00E3009F" w:rsidTr="00E3009F">
        <w:trPr>
          <w:trHeight w:val="350"/>
        </w:trPr>
        <w:tc>
          <w:tcPr>
            <w:tcW w:w="426"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6</w:t>
            </w:r>
          </w:p>
        </w:tc>
        <w:tc>
          <w:tcPr>
            <w:tcW w:w="1134"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pPr>
            <w:r>
              <w:rPr>
                <w:rFonts w:cs="宋体" w:hint="eastAsia"/>
                <w:kern w:val="0"/>
                <w:szCs w:val="21"/>
                <w:lang w:bidi="ar"/>
              </w:rPr>
              <w:t>培训</w:t>
            </w: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rFonts w:ascii="宋体" w:hAnsi="宋体" w:cs="宋体"/>
                <w:b/>
                <w:color w:val="FF0000"/>
                <w:szCs w:val="21"/>
              </w:rPr>
            </w:pPr>
            <w:r>
              <w:rPr>
                <w:szCs w:val="21"/>
                <w:lang w:bidi="ar"/>
              </w:rPr>
              <w:t>6.</w:t>
            </w:r>
            <w:r>
              <w:rPr>
                <w:rFonts w:cs="宋体" w:hint="eastAsia"/>
                <w:szCs w:val="21"/>
                <w:lang w:bidi="ar"/>
              </w:rPr>
              <w:t>投标人应派专业技术人员免费对采购单位指定人员进行定期培训及指导，直至其完全掌握货物的功能应用及基本故障处理技术。</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r>
      <w:tr w:rsidR="00E3009F" w:rsidTr="00E3009F">
        <w:trPr>
          <w:trHeight w:val="71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7</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pPr>
            <w:r>
              <w:rPr>
                <w:rFonts w:cs="宋体" w:hint="eastAsia"/>
                <w:lang w:bidi="ar"/>
              </w:rPr>
              <w:t>关于知识产权</w:t>
            </w:r>
          </w:p>
        </w:tc>
        <w:tc>
          <w:tcPr>
            <w:tcW w:w="3261" w:type="dxa"/>
            <w:tcBorders>
              <w:top w:val="single" w:sz="4" w:space="0" w:color="auto"/>
              <w:left w:val="single" w:sz="4" w:space="0" w:color="auto"/>
              <w:bottom w:val="single" w:sz="4" w:space="0" w:color="auto"/>
              <w:right w:val="single" w:sz="4" w:space="0" w:color="auto"/>
            </w:tcBorders>
          </w:tcPr>
          <w:p w:rsidR="00E3009F" w:rsidRDefault="00E3009F" w:rsidP="009D3808">
            <w:pPr>
              <w:rPr>
                <w:b/>
              </w:rPr>
            </w:pPr>
            <w:r>
              <w:rPr>
                <w:szCs w:val="21"/>
                <w:lang w:bidi="ar"/>
              </w:rPr>
              <w:t>7.1</w:t>
            </w:r>
            <w:r>
              <w:rPr>
                <w:rFonts w:cs="宋体" w:hint="eastAsia"/>
                <w:szCs w:val="21"/>
                <w:lang w:bidi="ar"/>
              </w:rPr>
              <w:t>提供的货物必须是合法厂家生产和经销的原包装产品（包括零配件），必须具备生产日期、厂家、厂址、产品合格证等。</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r>
      <w:tr w:rsidR="00E3009F" w:rsidTr="00E3009F">
        <w:trPr>
          <w:trHeight w:val="350"/>
        </w:trPr>
        <w:tc>
          <w:tcPr>
            <w:tcW w:w="426"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r>
              <w:rPr>
                <w:szCs w:val="21"/>
                <w:lang w:bidi="ar"/>
              </w:rPr>
              <w:t>7.2</w:t>
            </w:r>
            <w:r>
              <w:rPr>
                <w:rFonts w:cs="宋体" w:hint="eastAsia"/>
                <w:szCs w:val="21"/>
                <w:lang w:bidi="ar"/>
              </w:rPr>
              <w:t>投标人应保证采购人在使用货</w:t>
            </w:r>
            <w:r>
              <w:rPr>
                <w:rFonts w:cs="宋体" w:hint="eastAsia"/>
                <w:szCs w:val="21"/>
                <w:lang w:bidi="ar"/>
              </w:rPr>
              <w:lastRenderedPageBreak/>
              <w:t>物或其任何一部分时，免受第三方提出的侵犯其专利权、商标权、著作权或其它知识产权的起诉或司法干预。投标人保证所提供软件的合法性，</w:t>
            </w:r>
            <w:r>
              <w:rPr>
                <w:rFonts w:cs="宋体" w:hint="eastAsia"/>
                <w:lang w:bidi="ar"/>
              </w:rPr>
              <w:t>如果发生上述起诉或干预，则其法律责任均由中标人负责。</w:t>
            </w:r>
            <w:r>
              <w:rPr>
                <w:rFonts w:cs="宋体" w:hint="eastAsia"/>
                <w:szCs w:val="21"/>
                <w:lang w:bidi="ar"/>
              </w:rPr>
              <w:t>所发生的任何知识产权纠纷与采购人无关。</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r>
      <w:tr w:rsidR="00E3009F" w:rsidTr="00E3009F">
        <w:trPr>
          <w:trHeight w:val="704"/>
        </w:trPr>
        <w:tc>
          <w:tcPr>
            <w:tcW w:w="426"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r>
              <w:rPr>
                <w:szCs w:val="21"/>
                <w:lang w:bidi="ar"/>
              </w:rPr>
              <w:t>7.3</w:t>
            </w:r>
            <w:r>
              <w:rPr>
                <w:rFonts w:cs="宋体" w:hint="eastAsia"/>
                <w:szCs w:val="21"/>
                <w:lang w:bidi="ar"/>
              </w:rPr>
              <w:t>采购人购买货物后，有权对该货物与其他货物进行配套、整合或适当改进，而免受侵犯专利权的起诉。</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szCs w:val="21"/>
                <w:lang w:bidi="ar"/>
              </w:rPr>
            </w:pPr>
          </w:p>
        </w:tc>
      </w:tr>
      <w:tr w:rsidR="00E3009F" w:rsidTr="00E3009F">
        <w:trPr>
          <w:trHeight w:val="350"/>
        </w:trPr>
        <w:tc>
          <w:tcPr>
            <w:tcW w:w="426"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8</w:t>
            </w:r>
          </w:p>
        </w:tc>
        <w:tc>
          <w:tcPr>
            <w:tcW w:w="1134" w:type="dxa"/>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pPr>
            <w:r>
              <w:rPr>
                <w:rFonts w:cs="宋体" w:hint="eastAsia"/>
                <w:lang w:bidi="ar"/>
              </w:rPr>
              <w:t>关于商检</w:t>
            </w:r>
          </w:p>
        </w:tc>
        <w:tc>
          <w:tcPr>
            <w:tcW w:w="3261" w:type="dxa"/>
            <w:tcBorders>
              <w:top w:val="single" w:sz="4" w:space="0" w:color="auto"/>
              <w:left w:val="single" w:sz="4" w:space="0" w:color="auto"/>
              <w:bottom w:val="single" w:sz="4" w:space="0" w:color="auto"/>
              <w:right w:val="single" w:sz="4" w:space="0" w:color="auto"/>
            </w:tcBorders>
          </w:tcPr>
          <w:p w:rsidR="00E3009F" w:rsidRDefault="00E3009F" w:rsidP="009D3808">
            <w:r>
              <w:rPr>
                <w:rFonts w:cs="宋体" w:hint="eastAsia"/>
                <w:lang w:bidi="ar"/>
              </w:rPr>
              <w:t>依据相关法律法规要求，如所提供的货物需由国家商检部门进行商检的，商检、检疫费用由中标人承担。</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rFonts w:cs="宋体"/>
                <w:lang w:bidi="ar"/>
              </w:rPr>
            </w:pPr>
          </w:p>
        </w:tc>
      </w:tr>
      <w:tr w:rsidR="00E3009F" w:rsidTr="00E3009F">
        <w:trPr>
          <w:trHeight w:val="674"/>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rPr>
                <w:b/>
              </w:rPr>
            </w:pPr>
            <w:r>
              <w:rPr>
                <w:b/>
                <w:lang w:bidi="ar"/>
              </w:rPr>
              <w:t>9</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3009F" w:rsidRDefault="00E3009F" w:rsidP="009D3808">
            <w:pPr>
              <w:jc w:val="center"/>
            </w:pPr>
            <w:r>
              <w:rPr>
                <w:rFonts w:cs="宋体" w:hint="eastAsia"/>
                <w:lang w:bidi="ar"/>
              </w:rPr>
              <w:t>关于违约</w:t>
            </w: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r>
              <w:rPr>
                <w:spacing w:val="-3"/>
                <w:szCs w:val="21"/>
                <w:lang w:bidi="ar"/>
              </w:rPr>
              <w:t>9.1</w:t>
            </w:r>
            <w:r>
              <w:rPr>
                <w:rFonts w:cs="宋体" w:hint="eastAsia"/>
                <w:spacing w:val="-3"/>
                <w:szCs w:val="21"/>
                <w:lang w:bidi="ar"/>
              </w:rPr>
              <w:t>中标人不能交货的，需偿付不能交货部分货款的</w:t>
            </w:r>
            <w:r>
              <w:rPr>
                <w:spacing w:val="-3"/>
                <w:szCs w:val="21"/>
                <w:lang w:bidi="ar"/>
              </w:rPr>
              <w:t xml:space="preserve"> </w:t>
            </w:r>
            <w:r>
              <w:rPr>
                <w:b/>
                <w:color w:val="FF0000"/>
                <w:spacing w:val="-3"/>
                <w:szCs w:val="21"/>
                <w:u w:val="single"/>
                <w:lang w:bidi="ar"/>
              </w:rPr>
              <w:t>1.9 %</w:t>
            </w:r>
            <w:r>
              <w:rPr>
                <w:rFonts w:cs="宋体" w:hint="eastAsia"/>
                <w:spacing w:val="-3"/>
                <w:szCs w:val="21"/>
                <w:lang w:bidi="ar"/>
              </w:rPr>
              <w:t>的违约金并按主管部门相关规定处理。</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spacing w:val="-3"/>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spacing w:val="-3"/>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spacing w:val="-3"/>
                <w:szCs w:val="21"/>
                <w:lang w:bidi="ar"/>
              </w:rPr>
            </w:pPr>
          </w:p>
        </w:tc>
      </w:tr>
      <w:tr w:rsidR="00E3009F" w:rsidTr="00E3009F">
        <w:trPr>
          <w:trHeight w:val="350"/>
        </w:trPr>
        <w:tc>
          <w:tcPr>
            <w:tcW w:w="426"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r>
              <w:rPr>
                <w:spacing w:val="-3"/>
                <w:szCs w:val="21"/>
                <w:lang w:bidi="ar"/>
              </w:rPr>
              <w:t>9.2</w:t>
            </w:r>
            <w:r>
              <w:rPr>
                <w:rFonts w:cs="宋体" w:hint="eastAsia"/>
                <w:spacing w:val="-3"/>
                <w:szCs w:val="21"/>
                <w:lang w:bidi="ar"/>
              </w:rPr>
              <w:t>中标人逾期交货的，将被没收履约保证金并按主管部门相关规定处理。</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spacing w:val="-3"/>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spacing w:val="-3"/>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spacing w:val="-3"/>
                <w:szCs w:val="21"/>
                <w:lang w:bidi="ar"/>
              </w:rPr>
            </w:pPr>
          </w:p>
        </w:tc>
      </w:tr>
      <w:tr w:rsidR="00E3009F" w:rsidTr="00E3009F">
        <w:trPr>
          <w:trHeight w:val="350"/>
        </w:trPr>
        <w:tc>
          <w:tcPr>
            <w:tcW w:w="426"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r>
              <w:rPr>
                <w:spacing w:val="-3"/>
                <w:szCs w:val="21"/>
                <w:lang w:bidi="ar"/>
              </w:rPr>
              <w:t>9.3</w:t>
            </w:r>
            <w:r>
              <w:rPr>
                <w:rFonts w:cs="宋体" w:hint="eastAsia"/>
                <w:spacing w:val="-3"/>
                <w:szCs w:val="21"/>
                <w:lang w:bidi="ar"/>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spacing w:val="-3"/>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spacing w:val="-3"/>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spacing w:val="-3"/>
                <w:szCs w:val="21"/>
                <w:lang w:bidi="ar"/>
              </w:rPr>
            </w:pPr>
          </w:p>
        </w:tc>
      </w:tr>
      <w:tr w:rsidR="00E3009F" w:rsidTr="00E3009F">
        <w:trPr>
          <w:trHeight w:val="350"/>
        </w:trPr>
        <w:tc>
          <w:tcPr>
            <w:tcW w:w="426"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3009F" w:rsidRDefault="00E3009F" w:rsidP="009D3808">
            <w:pPr>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E3009F" w:rsidRDefault="00E3009F" w:rsidP="009D3808">
            <w:r>
              <w:rPr>
                <w:spacing w:val="-3"/>
                <w:szCs w:val="21"/>
                <w:lang w:bidi="ar"/>
              </w:rPr>
              <w:t>9.4</w:t>
            </w:r>
            <w:r>
              <w:rPr>
                <w:rFonts w:cs="宋体" w:hint="eastAsia"/>
                <w:kern w:val="0"/>
                <w:szCs w:val="21"/>
                <w:lang w:bidi="ar"/>
              </w:rPr>
              <w:t>投标人逾期未交货物的，投标人向采购人每日偿付货物款</w:t>
            </w:r>
            <w:r>
              <w:rPr>
                <w:kern w:val="0"/>
                <w:szCs w:val="21"/>
                <w:lang w:bidi="ar"/>
              </w:rPr>
              <w:t xml:space="preserve"> </w:t>
            </w:r>
            <w:r>
              <w:rPr>
                <w:rFonts w:cs="宋体" w:hint="eastAsia"/>
                <w:b/>
                <w:color w:val="FF0000"/>
                <w:kern w:val="0"/>
                <w:szCs w:val="21"/>
                <w:u w:val="single"/>
                <w:lang w:bidi="ar"/>
              </w:rPr>
              <w:t>千分之十</w:t>
            </w:r>
            <w:r>
              <w:rPr>
                <w:b/>
                <w:color w:val="FF0000"/>
                <w:kern w:val="0"/>
                <w:szCs w:val="21"/>
                <w:u w:val="single"/>
                <w:lang w:bidi="ar"/>
              </w:rPr>
              <w:t xml:space="preserve"> </w:t>
            </w:r>
            <w:r>
              <w:rPr>
                <w:rFonts w:cs="宋体" w:hint="eastAsia"/>
                <w:kern w:val="0"/>
                <w:szCs w:val="21"/>
                <w:lang w:bidi="ar"/>
              </w:rPr>
              <w:t>的违约金。投标人超过交货期限</w:t>
            </w:r>
            <w:r>
              <w:rPr>
                <w:b/>
                <w:color w:val="FF0000"/>
                <w:kern w:val="0"/>
                <w:szCs w:val="21"/>
                <w:u w:val="single"/>
                <w:lang w:bidi="ar"/>
              </w:rPr>
              <w:t xml:space="preserve"> 30 </w:t>
            </w:r>
            <w:r>
              <w:rPr>
                <w:rFonts w:cs="宋体" w:hint="eastAsia"/>
                <w:b/>
                <w:color w:val="FF0000"/>
                <w:kern w:val="0"/>
                <w:szCs w:val="21"/>
                <w:u w:val="single"/>
                <w:lang w:bidi="ar"/>
              </w:rPr>
              <w:t>日</w:t>
            </w:r>
            <w:r>
              <w:rPr>
                <w:rFonts w:cs="宋体" w:hint="eastAsia"/>
                <w:kern w:val="0"/>
                <w:szCs w:val="21"/>
                <w:lang w:bidi="ar"/>
              </w:rPr>
              <w:t>仍未交货，采购人有权解除合同。</w:t>
            </w:r>
          </w:p>
        </w:tc>
        <w:tc>
          <w:tcPr>
            <w:tcW w:w="2693" w:type="dxa"/>
            <w:tcBorders>
              <w:top w:val="single" w:sz="4" w:space="0" w:color="auto"/>
              <w:left w:val="single" w:sz="4" w:space="0" w:color="auto"/>
              <w:bottom w:val="single" w:sz="4" w:space="0" w:color="auto"/>
              <w:right w:val="single" w:sz="4" w:space="0" w:color="auto"/>
            </w:tcBorders>
          </w:tcPr>
          <w:p w:rsidR="00E3009F" w:rsidRDefault="00E3009F" w:rsidP="009D3808">
            <w:pPr>
              <w:rPr>
                <w:spacing w:val="-3"/>
                <w:szCs w:val="21"/>
                <w:lang w:bidi="ar"/>
              </w:rPr>
            </w:pPr>
          </w:p>
        </w:tc>
        <w:tc>
          <w:tcPr>
            <w:tcW w:w="992" w:type="dxa"/>
            <w:tcBorders>
              <w:top w:val="single" w:sz="4" w:space="0" w:color="auto"/>
              <w:left w:val="single" w:sz="4" w:space="0" w:color="auto"/>
              <w:bottom w:val="single" w:sz="4" w:space="0" w:color="auto"/>
              <w:right w:val="single" w:sz="4" w:space="0" w:color="auto"/>
            </w:tcBorders>
          </w:tcPr>
          <w:p w:rsidR="00E3009F" w:rsidRDefault="00E3009F" w:rsidP="009D3808">
            <w:pPr>
              <w:rPr>
                <w:spacing w:val="-3"/>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E3009F" w:rsidRDefault="00E3009F" w:rsidP="009D3808">
            <w:pPr>
              <w:rPr>
                <w:spacing w:val="-3"/>
                <w:szCs w:val="21"/>
                <w:lang w:bidi="ar"/>
              </w:rPr>
            </w:pPr>
          </w:p>
        </w:tc>
      </w:tr>
    </w:tbl>
    <w:p w:rsidR="00E3009F" w:rsidRPr="00E3009F" w:rsidRDefault="00E3009F">
      <w:pPr>
        <w:rPr>
          <w:sz w:val="24"/>
        </w:rPr>
      </w:pPr>
    </w:p>
    <w:p w:rsidR="00C92B1A" w:rsidRDefault="00B976D2">
      <w:pPr>
        <w:rPr>
          <w:sz w:val="24"/>
        </w:rPr>
      </w:pPr>
      <w:r>
        <w:rPr>
          <w:rFonts w:hint="eastAsia"/>
          <w:sz w:val="24"/>
        </w:rPr>
        <w:t>备注：</w:t>
      </w:r>
    </w:p>
    <w:p w:rsidR="00C92B1A" w:rsidRDefault="00B976D2">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C92B1A" w:rsidRDefault="00B976D2">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C92B1A" w:rsidRDefault="00B976D2">
      <w:pPr>
        <w:rPr>
          <w:sz w:val="24"/>
        </w:rPr>
      </w:pPr>
      <w:r>
        <w:rPr>
          <w:rFonts w:hint="eastAsia"/>
          <w:b/>
          <w:color w:val="FF0000"/>
          <w:sz w:val="24"/>
        </w:rPr>
        <w:t xml:space="preserve">3. </w:t>
      </w:r>
      <w:r>
        <w:rPr>
          <w:rFonts w:hint="eastAsia"/>
          <w:b/>
          <w:color w:val="FF0000"/>
          <w:sz w:val="24"/>
        </w:rPr>
        <w:t>“偏离情况”栏中应如实填写“正偏离”、“负偏离”或“无偏离”。</w:t>
      </w:r>
    </w:p>
    <w:p w:rsidR="00C92B1A" w:rsidRDefault="00B976D2">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C92B1A" w:rsidRDefault="00B976D2">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C92B1A" w:rsidRDefault="00B976D2">
      <w:pPr>
        <w:rPr>
          <w:sz w:val="24"/>
        </w:rPr>
      </w:pPr>
      <w:r>
        <w:rPr>
          <w:sz w:val="24"/>
        </w:rPr>
        <w:br w:type="page"/>
      </w:r>
    </w:p>
    <w:p w:rsidR="00C92B1A" w:rsidRDefault="00B976D2">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C92B1A" w:rsidRDefault="00C92B1A"/>
    <w:p w:rsidR="00C92B1A" w:rsidRDefault="00C92B1A"/>
    <w:p w:rsidR="00C92B1A" w:rsidRDefault="00C92B1A"/>
    <w:p w:rsidR="00C92B1A" w:rsidRDefault="00C92B1A"/>
    <w:p w:rsidR="00C92B1A" w:rsidRDefault="00B976D2">
      <w:r>
        <w:br w:type="page"/>
      </w:r>
    </w:p>
    <w:p w:rsidR="00C92B1A" w:rsidRDefault="00B976D2">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C92B1A" w:rsidRDefault="00B976D2">
      <w:pPr>
        <w:pStyle w:val="30"/>
        <w:jc w:val="center"/>
        <w:rPr>
          <w:rFonts w:ascii="黑体" w:eastAsia="黑体"/>
          <w:b w:val="0"/>
          <w:kern w:val="0"/>
          <w:sz w:val="24"/>
        </w:rPr>
      </w:pPr>
      <w:r>
        <w:rPr>
          <w:rFonts w:ascii="黑体" w:eastAsia="黑体" w:hint="eastAsia"/>
          <w:b w:val="0"/>
          <w:kern w:val="0"/>
          <w:sz w:val="24"/>
        </w:rPr>
        <w:t>一、法定代表人证明书</w:t>
      </w:r>
    </w:p>
    <w:p w:rsidR="00C92B1A" w:rsidRDefault="00C92B1A">
      <w:pPr>
        <w:rPr>
          <w:sz w:val="24"/>
        </w:rPr>
      </w:pPr>
    </w:p>
    <w:p w:rsidR="00C92B1A" w:rsidRDefault="00B976D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C92B1A" w:rsidRDefault="00B976D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C92B1A" w:rsidRDefault="00B976D2">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C92B1A" w:rsidRDefault="00B976D2">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C92B1A" w:rsidRDefault="00B976D2">
      <w:pPr>
        <w:spacing w:line="360" w:lineRule="auto"/>
        <w:rPr>
          <w:szCs w:val="21"/>
        </w:rPr>
      </w:pPr>
      <w:r>
        <w:rPr>
          <w:rFonts w:hint="eastAsia"/>
          <w:szCs w:val="21"/>
        </w:rPr>
        <w:t>主营（产）：</w:t>
      </w:r>
    </w:p>
    <w:p w:rsidR="00C92B1A" w:rsidRDefault="00B976D2">
      <w:pPr>
        <w:spacing w:line="360" w:lineRule="auto"/>
        <w:rPr>
          <w:szCs w:val="21"/>
        </w:rPr>
      </w:pPr>
      <w:r>
        <w:rPr>
          <w:rFonts w:hint="eastAsia"/>
          <w:szCs w:val="21"/>
        </w:rPr>
        <w:t>兼营（产）：</w:t>
      </w:r>
    </w:p>
    <w:p w:rsidR="00C92B1A" w:rsidRDefault="00C92B1A">
      <w:pPr>
        <w:spacing w:line="360" w:lineRule="auto"/>
        <w:rPr>
          <w:szCs w:val="21"/>
        </w:rPr>
      </w:pPr>
    </w:p>
    <w:p w:rsidR="00C92B1A" w:rsidRDefault="00B976D2">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C92B1A" w:rsidRDefault="00B976D2">
      <w:pPr>
        <w:rPr>
          <w:szCs w:val="21"/>
        </w:rPr>
      </w:pPr>
      <w:r>
        <w:rPr>
          <w:rFonts w:hint="eastAsia"/>
          <w:szCs w:val="21"/>
        </w:rPr>
        <w:t xml:space="preserve">      2</w:t>
      </w:r>
      <w:r>
        <w:rPr>
          <w:rFonts w:hint="eastAsia"/>
          <w:szCs w:val="21"/>
        </w:rPr>
        <w:t>、内容必须填写真实、清楚，涂改无效，不得转让、买卖。</w:t>
      </w:r>
    </w:p>
    <w:p w:rsidR="00C92B1A" w:rsidRDefault="00C92B1A">
      <w:pPr>
        <w:rPr>
          <w:sz w:val="24"/>
        </w:rPr>
      </w:pPr>
    </w:p>
    <w:p w:rsidR="00C92B1A" w:rsidRDefault="00C92B1A">
      <w:pPr>
        <w:rPr>
          <w:b/>
          <w:bCs/>
          <w:sz w:val="24"/>
        </w:rPr>
      </w:pPr>
    </w:p>
    <w:p w:rsidR="00C92B1A" w:rsidRDefault="00B976D2">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C92B1A" w:rsidRDefault="00B976D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C92B1A" w:rsidRDefault="00B976D2">
      <w:pPr>
        <w:pStyle w:val="a1"/>
        <w:spacing w:line="360" w:lineRule="auto"/>
        <w:rPr>
          <w:szCs w:val="21"/>
        </w:rPr>
      </w:pPr>
      <w:r>
        <w:rPr>
          <w:rFonts w:hint="eastAsia"/>
          <w:szCs w:val="21"/>
        </w:rPr>
        <w:t>有效期限：与本公司投标文件中标注的投标有效期相同，自法人代表签字之日起生效。</w:t>
      </w:r>
    </w:p>
    <w:p w:rsidR="00C92B1A" w:rsidRDefault="00B976D2">
      <w:pPr>
        <w:pStyle w:val="a1"/>
        <w:spacing w:line="360" w:lineRule="auto"/>
        <w:rPr>
          <w:szCs w:val="21"/>
        </w:rPr>
      </w:pPr>
      <w:r>
        <w:rPr>
          <w:rFonts w:hint="eastAsia"/>
          <w:szCs w:val="21"/>
        </w:rPr>
        <w:t>代理人无转委托权，特此委托。</w:t>
      </w:r>
    </w:p>
    <w:p w:rsidR="00C92B1A" w:rsidRDefault="00C92B1A">
      <w:pPr>
        <w:pStyle w:val="a1"/>
        <w:spacing w:line="360" w:lineRule="auto"/>
        <w:rPr>
          <w:szCs w:val="21"/>
        </w:rPr>
      </w:pPr>
    </w:p>
    <w:p w:rsidR="00C92B1A" w:rsidRDefault="00B976D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C92B1A" w:rsidRDefault="00B976D2">
      <w:pPr>
        <w:spacing w:line="360" w:lineRule="auto"/>
        <w:ind w:leftChars="257" w:left="540"/>
        <w:rPr>
          <w:szCs w:val="21"/>
        </w:rPr>
      </w:pPr>
      <w:r>
        <w:rPr>
          <w:rFonts w:hint="eastAsia"/>
          <w:szCs w:val="21"/>
        </w:rPr>
        <w:t>联系电话：</w:t>
      </w:r>
      <w:r>
        <w:rPr>
          <w:rFonts w:hint="eastAsia"/>
          <w:szCs w:val="21"/>
          <w:u w:val="single"/>
        </w:rPr>
        <w:t xml:space="preserve">                    </w:t>
      </w:r>
    </w:p>
    <w:p w:rsidR="00C92B1A" w:rsidRDefault="00B976D2">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C92B1A" w:rsidRDefault="00C92B1A">
      <w:pPr>
        <w:spacing w:line="360" w:lineRule="auto"/>
        <w:ind w:leftChars="257" w:left="540"/>
        <w:rPr>
          <w:szCs w:val="21"/>
        </w:rPr>
      </w:pPr>
    </w:p>
    <w:p w:rsidR="00C92B1A" w:rsidRDefault="00B976D2">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C92B1A" w:rsidRDefault="00B976D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C92B1A" w:rsidRDefault="00B976D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C92B1A" w:rsidRDefault="00C92B1A"/>
    <w:p w:rsidR="00C92B1A" w:rsidRDefault="00B976D2">
      <w:r>
        <w:br w:type="page"/>
      </w:r>
    </w:p>
    <w:p w:rsidR="00C92B1A" w:rsidRDefault="00B976D2">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C92B1A" w:rsidRDefault="00B976D2">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C92B1A" w:rsidRDefault="00C92B1A">
      <w:pPr>
        <w:rPr>
          <w:sz w:val="24"/>
        </w:rPr>
      </w:pPr>
    </w:p>
    <w:p w:rsidR="00C92B1A" w:rsidRDefault="00B976D2">
      <w:pPr>
        <w:rPr>
          <w:sz w:val="24"/>
        </w:rPr>
      </w:pPr>
      <w:r>
        <w:rPr>
          <w:rFonts w:hint="eastAsia"/>
          <w:sz w:val="24"/>
        </w:rPr>
        <w:t>1</w:t>
      </w:r>
      <w:r>
        <w:rPr>
          <w:rFonts w:hint="eastAsia"/>
          <w:sz w:val="24"/>
        </w:rPr>
        <w:t>、项目交货期、实施进度表</w:t>
      </w:r>
    </w:p>
    <w:p w:rsidR="00C92B1A" w:rsidRDefault="00B976D2">
      <w:pPr>
        <w:rPr>
          <w:sz w:val="24"/>
        </w:rPr>
      </w:pPr>
      <w:r>
        <w:rPr>
          <w:rFonts w:hint="eastAsia"/>
          <w:sz w:val="24"/>
        </w:rPr>
        <w:t>2</w:t>
      </w:r>
      <w:r>
        <w:rPr>
          <w:rFonts w:hint="eastAsia"/>
          <w:sz w:val="24"/>
        </w:rPr>
        <w:t>、相关配套措施</w:t>
      </w:r>
    </w:p>
    <w:p w:rsidR="00C92B1A" w:rsidRDefault="00B976D2">
      <w:pPr>
        <w:rPr>
          <w:b/>
          <w:bCs/>
          <w:color w:val="FF0000"/>
          <w:sz w:val="24"/>
        </w:rPr>
      </w:pPr>
      <w:r>
        <w:rPr>
          <w:rFonts w:hint="eastAsia"/>
          <w:b/>
          <w:bCs/>
          <w:color w:val="FF0000"/>
          <w:sz w:val="24"/>
        </w:rPr>
        <w:t>（备注：该部分须与“技术保障措施”、“施工安全保障措施”、“商务需求”等部分承诺的内容相呼应，不得前后矛盾。）</w:t>
      </w:r>
    </w:p>
    <w:p w:rsidR="00C92B1A" w:rsidRDefault="00C92B1A">
      <w:pPr>
        <w:rPr>
          <w:b/>
          <w:bCs/>
          <w:sz w:val="24"/>
        </w:rPr>
      </w:pPr>
    </w:p>
    <w:p w:rsidR="00C92B1A" w:rsidRDefault="00B976D2">
      <w:pPr>
        <w:pStyle w:val="30"/>
        <w:jc w:val="center"/>
        <w:rPr>
          <w:rFonts w:ascii="黑体" w:eastAsia="黑体"/>
          <w:b w:val="0"/>
          <w:sz w:val="24"/>
          <w:szCs w:val="24"/>
        </w:rPr>
      </w:pPr>
      <w:r>
        <w:rPr>
          <w:rFonts w:ascii="黑体" w:eastAsia="黑体" w:hint="eastAsia"/>
          <w:b w:val="0"/>
          <w:sz w:val="24"/>
          <w:szCs w:val="24"/>
        </w:rPr>
        <w:t>四、售后服务方案</w:t>
      </w:r>
    </w:p>
    <w:p w:rsidR="00C92B1A" w:rsidRDefault="00C92B1A">
      <w:pPr>
        <w:rPr>
          <w:sz w:val="24"/>
        </w:rPr>
      </w:pPr>
    </w:p>
    <w:p w:rsidR="00C92B1A" w:rsidRDefault="00B976D2">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C92B1A" w:rsidRDefault="00B976D2">
      <w:pPr>
        <w:rPr>
          <w:sz w:val="24"/>
        </w:rPr>
      </w:pPr>
      <w:r>
        <w:rPr>
          <w:sz w:val="24"/>
        </w:rPr>
        <w:t>1</w:t>
      </w:r>
      <w:r>
        <w:rPr>
          <w:rFonts w:hint="eastAsia"/>
          <w:sz w:val="24"/>
        </w:rPr>
        <w:t>、免费保修期；</w:t>
      </w:r>
    </w:p>
    <w:p w:rsidR="00C92B1A" w:rsidRDefault="00B976D2">
      <w:pPr>
        <w:rPr>
          <w:sz w:val="24"/>
        </w:rPr>
      </w:pPr>
      <w:r>
        <w:rPr>
          <w:sz w:val="24"/>
        </w:rPr>
        <w:t>2</w:t>
      </w:r>
      <w:r>
        <w:rPr>
          <w:rFonts w:hint="eastAsia"/>
          <w:sz w:val="24"/>
        </w:rPr>
        <w:t>、故障或技术支持响应时间；</w:t>
      </w:r>
    </w:p>
    <w:p w:rsidR="00C92B1A" w:rsidRDefault="00B976D2">
      <w:pPr>
        <w:rPr>
          <w:sz w:val="24"/>
        </w:rPr>
      </w:pPr>
      <w:r>
        <w:rPr>
          <w:sz w:val="24"/>
        </w:rPr>
        <w:t>3</w:t>
      </w:r>
      <w:r>
        <w:rPr>
          <w:rFonts w:hint="eastAsia"/>
          <w:sz w:val="24"/>
        </w:rPr>
        <w:t>、投标人承诺的其他维修维护方案、措施</w:t>
      </w:r>
    </w:p>
    <w:p w:rsidR="00C92B1A" w:rsidRDefault="00B976D2">
      <w:pPr>
        <w:rPr>
          <w:sz w:val="24"/>
        </w:rPr>
      </w:pPr>
      <w:r>
        <w:rPr>
          <w:sz w:val="24"/>
        </w:rPr>
        <w:t>4</w:t>
      </w:r>
      <w:r>
        <w:rPr>
          <w:rFonts w:hint="eastAsia"/>
          <w:sz w:val="24"/>
        </w:rPr>
        <w:t>、质量保证及违约承诺。</w:t>
      </w:r>
    </w:p>
    <w:p w:rsidR="00C92B1A" w:rsidRDefault="00B976D2">
      <w:pPr>
        <w:rPr>
          <w:b/>
          <w:color w:val="FF0000"/>
          <w:sz w:val="24"/>
        </w:rPr>
      </w:pPr>
      <w:r>
        <w:rPr>
          <w:rFonts w:hint="eastAsia"/>
          <w:b/>
          <w:color w:val="FF0000"/>
          <w:sz w:val="24"/>
        </w:rPr>
        <w:t>（备注：该部分须与“商务需求”承诺的内容相呼应，不得前后矛盾。）</w:t>
      </w:r>
    </w:p>
    <w:p w:rsidR="00C92B1A" w:rsidRDefault="00C92B1A"/>
    <w:p w:rsidR="00C92B1A" w:rsidRDefault="00B976D2">
      <w:r>
        <w:br w:type="page"/>
      </w:r>
    </w:p>
    <w:p w:rsidR="00C92B1A" w:rsidRDefault="00B976D2">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C92B1A" w:rsidRDefault="00B976D2">
      <w:pPr>
        <w:pStyle w:val="40"/>
        <w:jc w:val="center"/>
      </w:pPr>
      <w:r>
        <w:rPr>
          <w:rFonts w:hint="eastAsia"/>
        </w:rPr>
        <w:t>有专业类别的格式合同范本请选择相应的合同</w:t>
      </w:r>
    </w:p>
    <w:p w:rsidR="00C92B1A" w:rsidRDefault="00B976D2">
      <w:pPr>
        <w:pStyle w:val="20"/>
        <w:rPr>
          <w:kern w:val="2"/>
        </w:rPr>
      </w:pPr>
      <w:r>
        <w:rPr>
          <w:rFonts w:hint="eastAsia"/>
        </w:rPr>
        <w:t>一、</w:t>
      </w:r>
      <w:r>
        <w:rPr>
          <w:rFonts w:hint="eastAsia"/>
          <w:kern w:val="2"/>
        </w:rPr>
        <w:t>合同条款及格式</w:t>
      </w:r>
    </w:p>
    <w:p w:rsidR="00C92B1A" w:rsidRDefault="00B976D2">
      <w:pPr>
        <w:jc w:val="center"/>
        <w:rPr>
          <w:b/>
          <w:sz w:val="24"/>
        </w:rPr>
      </w:pPr>
      <w:r>
        <w:rPr>
          <w:rFonts w:hint="eastAsia"/>
          <w:b/>
          <w:sz w:val="24"/>
        </w:rPr>
        <w:t>（仅供参考）</w:t>
      </w:r>
    </w:p>
    <w:p w:rsidR="00C92B1A" w:rsidRDefault="00B976D2">
      <w:pPr>
        <w:jc w:val="left"/>
        <w:rPr>
          <w:szCs w:val="21"/>
        </w:rPr>
      </w:pPr>
      <w:r>
        <w:rPr>
          <w:rFonts w:hint="eastAsia"/>
          <w:szCs w:val="21"/>
        </w:rPr>
        <w:t>采购人：</w:t>
      </w:r>
      <w:r>
        <w:rPr>
          <w:rFonts w:hint="eastAsia"/>
          <w:szCs w:val="21"/>
          <w:u w:val="single"/>
        </w:rPr>
        <w:t xml:space="preserve">           </w:t>
      </w:r>
    </w:p>
    <w:p w:rsidR="00C92B1A" w:rsidRDefault="00B976D2">
      <w:pPr>
        <w:jc w:val="left"/>
        <w:rPr>
          <w:szCs w:val="21"/>
        </w:rPr>
      </w:pPr>
      <w:r>
        <w:rPr>
          <w:rFonts w:hint="eastAsia"/>
          <w:szCs w:val="21"/>
        </w:rPr>
        <w:t>供应商：</w:t>
      </w:r>
      <w:r>
        <w:rPr>
          <w:rFonts w:hint="eastAsia"/>
          <w:szCs w:val="21"/>
          <w:u w:val="single"/>
        </w:rPr>
        <w:t xml:space="preserve">           </w:t>
      </w:r>
    </w:p>
    <w:p w:rsidR="00C92B1A" w:rsidRDefault="00C92B1A">
      <w:pPr>
        <w:jc w:val="left"/>
        <w:rPr>
          <w:sz w:val="24"/>
        </w:rPr>
      </w:pPr>
    </w:p>
    <w:p w:rsidR="00C92B1A" w:rsidRDefault="00B976D2">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C92B1A" w:rsidRDefault="00B976D2">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C92B1A" w:rsidRDefault="00B976D2">
      <w:pPr>
        <w:spacing w:line="360" w:lineRule="auto"/>
        <w:ind w:firstLine="560"/>
        <w:jc w:val="left"/>
        <w:rPr>
          <w:szCs w:val="21"/>
        </w:rPr>
      </w:pPr>
      <w:r>
        <w:rPr>
          <w:rFonts w:hint="eastAsia"/>
          <w:szCs w:val="21"/>
        </w:rPr>
        <w:t>乙方根据甲方需求提供下列货物：</w:t>
      </w:r>
    </w:p>
    <w:p w:rsidR="00C92B1A" w:rsidRDefault="00B976D2">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C92B1A" w:rsidRDefault="00B976D2">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C92B1A" w:rsidRDefault="00B976D2">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C92B1A" w:rsidRDefault="00B976D2">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C92B1A" w:rsidRDefault="00B976D2">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C92B1A" w:rsidRDefault="00B976D2">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C92B1A" w:rsidRDefault="00B976D2">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C92B1A" w:rsidRDefault="00B976D2">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C92B1A" w:rsidRDefault="00B976D2">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C92B1A" w:rsidRDefault="00C92B1A">
      <w:pPr>
        <w:spacing w:line="360" w:lineRule="auto"/>
        <w:ind w:firstLine="560"/>
        <w:jc w:val="left"/>
        <w:rPr>
          <w:rFonts w:ascii="宋体" w:hAnsi="宋体"/>
          <w:szCs w:val="21"/>
        </w:rPr>
      </w:pPr>
    </w:p>
    <w:p w:rsidR="00C92B1A" w:rsidRDefault="00C92B1A">
      <w:pPr>
        <w:spacing w:line="360" w:lineRule="auto"/>
        <w:ind w:firstLine="560"/>
        <w:jc w:val="left"/>
        <w:rPr>
          <w:rFonts w:ascii="宋体" w:hAnsi="宋体"/>
          <w:szCs w:val="21"/>
        </w:rPr>
      </w:pPr>
    </w:p>
    <w:p w:rsidR="00C92B1A" w:rsidRDefault="00B976D2">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C92B1A" w:rsidRDefault="00B976D2">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C92B1A" w:rsidRDefault="00B976D2">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C92B1A" w:rsidRDefault="00B976D2">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C92B1A" w:rsidRDefault="00B976D2">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C92B1A" w:rsidRDefault="00B976D2">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C92B1A" w:rsidRDefault="00B976D2">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C92B1A" w:rsidRDefault="00B976D2">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C92B1A" w:rsidRDefault="00B976D2">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C92B1A" w:rsidRDefault="00B976D2">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C92B1A" w:rsidRDefault="00B976D2">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C92B1A" w:rsidRDefault="00B976D2">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C92B1A" w:rsidRDefault="00C92B1A">
      <w:pPr>
        <w:spacing w:line="360" w:lineRule="auto"/>
        <w:ind w:firstLine="560"/>
        <w:jc w:val="left"/>
        <w:rPr>
          <w:rFonts w:ascii="宋体" w:hAnsi="宋体"/>
          <w:szCs w:val="21"/>
        </w:rPr>
      </w:pPr>
    </w:p>
    <w:p w:rsidR="00C92B1A" w:rsidRDefault="00B976D2">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C92B1A" w:rsidRDefault="00C92B1A">
      <w:pPr>
        <w:spacing w:line="360" w:lineRule="auto"/>
        <w:ind w:firstLine="560"/>
        <w:jc w:val="left"/>
        <w:rPr>
          <w:szCs w:val="21"/>
        </w:rPr>
      </w:pPr>
    </w:p>
    <w:p w:rsidR="00C92B1A" w:rsidRDefault="00B976D2">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C92B1A" w:rsidRDefault="00B976D2">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C92B1A" w:rsidRDefault="00B976D2">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C92B1A" w:rsidRDefault="00B976D2">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C92B1A" w:rsidRDefault="00B976D2">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C92B1A" w:rsidRDefault="00B976D2">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C92B1A" w:rsidRDefault="00B976D2">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C92B1A" w:rsidRDefault="00B976D2">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C92B1A" w:rsidRDefault="00B976D2">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C92B1A" w:rsidRDefault="00B976D2">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C92B1A" w:rsidRDefault="00B976D2">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C92B1A" w:rsidRDefault="00B976D2">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C92B1A" w:rsidRDefault="00B976D2">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C92B1A" w:rsidRDefault="00B976D2">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C92B1A" w:rsidRDefault="00B976D2">
      <w:pPr>
        <w:spacing w:line="360" w:lineRule="auto"/>
        <w:ind w:firstLine="560"/>
        <w:jc w:val="left"/>
        <w:rPr>
          <w:rFonts w:ascii="宋体" w:hAnsi="宋体"/>
          <w:szCs w:val="21"/>
        </w:rPr>
      </w:pPr>
      <w:r>
        <w:rPr>
          <w:rFonts w:ascii="宋体" w:hAnsi="宋体" w:hint="eastAsia"/>
          <w:szCs w:val="21"/>
        </w:rPr>
        <w:t>1、下列文件均为本合同的组成部分：</w:t>
      </w:r>
    </w:p>
    <w:p w:rsidR="00C92B1A" w:rsidRDefault="00B976D2">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C92B1A" w:rsidRDefault="00B976D2">
      <w:pPr>
        <w:spacing w:line="360" w:lineRule="auto"/>
        <w:ind w:firstLine="560"/>
        <w:jc w:val="left"/>
        <w:rPr>
          <w:rFonts w:ascii="宋体" w:hAnsi="宋体"/>
          <w:szCs w:val="21"/>
        </w:rPr>
      </w:pPr>
      <w:r>
        <w:rPr>
          <w:rFonts w:ascii="宋体" w:hAnsi="宋体" w:hint="eastAsia"/>
          <w:szCs w:val="21"/>
        </w:rPr>
        <w:t>（2）乙方的投标文件；</w:t>
      </w:r>
    </w:p>
    <w:p w:rsidR="00C92B1A" w:rsidRDefault="00B976D2">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C92B1A" w:rsidRDefault="00B976D2">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C92B1A" w:rsidRDefault="00C92B1A">
      <w:pPr>
        <w:spacing w:line="360" w:lineRule="auto"/>
        <w:ind w:firstLine="560"/>
        <w:jc w:val="left"/>
        <w:rPr>
          <w:rFonts w:ascii="宋体" w:hAnsi="宋体"/>
          <w:szCs w:val="21"/>
        </w:rPr>
      </w:pPr>
    </w:p>
    <w:p w:rsidR="00C92B1A" w:rsidRDefault="00C92B1A">
      <w:pPr>
        <w:spacing w:line="360" w:lineRule="auto"/>
        <w:ind w:firstLine="560"/>
        <w:jc w:val="left"/>
        <w:rPr>
          <w:rFonts w:ascii="宋体" w:hAnsi="宋体"/>
          <w:szCs w:val="21"/>
        </w:rPr>
      </w:pPr>
    </w:p>
    <w:p w:rsidR="00C92B1A" w:rsidRDefault="00B976D2">
      <w:pPr>
        <w:spacing w:line="360" w:lineRule="auto"/>
        <w:ind w:firstLine="560"/>
        <w:jc w:val="left"/>
        <w:rPr>
          <w:rFonts w:ascii="宋体" w:hAnsi="宋体"/>
          <w:szCs w:val="21"/>
        </w:rPr>
      </w:pPr>
      <w:r>
        <w:rPr>
          <w:rFonts w:ascii="宋体" w:hAnsi="宋体" w:hint="eastAsia"/>
          <w:szCs w:val="21"/>
        </w:rPr>
        <w:t>甲方（采购人）：   （盖章）       乙方（供应商）：    （盖章）</w:t>
      </w:r>
    </w:p>
    <w:p w:rsidR="00C92B1A" w:rsidRDefault="00B976D2">
      <w:pPr>
        <w:spacing w:line="360" w:lineRule="auto"/>
        <w:ind w:firstLine="560"/>
        <w:jc w:val="left"/>
        <w:rPr>
          <w:rFonts w:ascii="宋体" w:hAnsi="宋体"/>
          <w:szCs w:val="21"/>
        </w:rPr>
      </w:pPr>
      <w:r>
        <w:rPr>
          <w:rFonts w:ascii="宋体" w:hAnsi="宋体" w:hint="eastAsia"/>
          <w:szCs w:val="21"/>
        </w:rPr>
        <w:t xml:space="preserve">法定代表人：                     法定代表人： </w:t>
      </w:r>
    </w:p>
    <w:p w:rsidR="00C92B1A" w:rsidRDefault="00B976D2">
      <w:pPr>
        <w:spacing w:line="360" w:lineRule="auto"/>
        <w:ind w:firstLine="560"/>
        <w:jc w:val="left"/>
        <w:rPr>
          <w:rFonts w:ascii="宋体" w:hAnsi="宋体"/>
          <w:szCs w:val="21"/>
        </w:rPr>
      </w:pPr>
      <w:r>
        <w:rPr>
          <w:rFonts w:ascii="宋体" w:hAnsi="宋体" w:hint="eastAsia"/>
          <w:szCs w:val="21"/>
        </w:rPr>
        <w:t>委托代理人：                     委托代理人：</w:t>
      </w:r>
    </w:p>
    <w:p w:rsidR="00C92B1A" w:rsidRDefault="00B976D2">
      <w:pPr>
        <w:ind w:firstLineChars="250" w:firstLine="525"/>
        <w:rPr>
          <w:rFonts w:ascii="宋体" w:hAnsi="宋体"/>
          <w:b/>
          <w:szCs w:val="21"/>
        </w:rPr>
      </w:pPr>
      <w:r>
        <w:rPr>
          <w:rFonts w:ascii="宋体" w:hAnsi="宋体" w:hint="eastAsia"/>
          <w:szCs w:val="21"/>
        </w:rPr>
        <w:t>日期：   年     月    日         日期：   年     月    日</w:t>
      </w:r>
    </w:p>
    <w:p w:rsidR="00C92B1A" w:rsidRDefault="00B976D2">
      <w:r>
        <w:br w:type="page"/>
      </w:r>
    </w:p>
    <w:p w:rsidR="00C92B1A" w:rsidRDefault="00B976D2">
      <w:pPr>
        <w:pStyle w:val="20"/>
        <w:rPr>
          <w:kern w:val="2"/>
          <w:sz w:val="32"/>
          <w:szCs w:val="32"/>
        </w:rPr>
      </w:pPr>
      <w:r>
        <w:rPr>
          <w:rFonts w:hint="eastAsia"/>
          <w:kern w:val="2"/>
          <w:sz w:val="32"/>
          <w:szCs w:val="32"/>
        </w:rPr>
        <w:lastRenderedPageBreak/>
        <w:t>第五章  深圳大学采购履约情况反馈表</w:t>
      </w:r>
    </w:p>
    <w:p w:rsidR="00C92B1A" w:rsidRDefault="00B976D2">
      <w:pPr>
        <w:spacing w:line="240" w:lineRule="atLeast"/>
        <w:rPr>
          <w:rFonts w:ascii="宋体" w:hAnsi="宋体"/>
          <w:b/>
          <w:szCs w:val="21"/>
        </w:rPr>
      </w:pPr>
      <w:r>
        <w:rPr>
          <w:rFonts w:ascii="宋体" w:hAnsi="宋体" w:hint="eastAsia"/>
          <w:b/>
          <w:szCs w:val="21"/>
        </w:rPr>
        <w:t>采购单位名称：                       联系人及电话：</w:t>
      </w:r>
    </w:p>
    <w:p w:rsidR="00C92B1A" w:rsidRDefault="00C92B1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92B1A">
        <w:trPr>
          <w:trHeight w:val="450"/>
          <w:jc w:val="center"/>
        </w:trPr>
        <w:tc>
          <w:tcPr>
            <w:tcW w:w="2282" w:type="dxa"/>
            <w:gridSpan w:val="3"/>
            <w:vAlign w:val="center"/>
          </w:tcPr>
          <w:p w:rsidR="00C92B1A" w:rsidRDefault="00B976D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C92B1A" w:rsidRDefault="00C92B1A">
            <w:pPr>
              <w:spacing w:line="240" w:lineRule="atLeast"/>
              <w:jc w:val="center"/>
              <w:rPr>
                <w:rFonts w:ascii="宋体" w:hAnsi="宋体"/>
                <w:szCs w:val="21"/>
              </w:rPr>
            </w:pPr>
          </w:p>
        </w:tc>
        <w:tc>
          <w:tcPr>
            <w:tcW w:w="1980" w:type="dxa"/>
            <w:vAlign w:val="center"/>
          </w:tcPr>
          <w:p w:rsidR="00C92B1A" w:rsidRDefault="00B976D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C92B1A" w:rsidRDefault="00C92B1A">
            <w:pPr>
              <w:spacing w:line="240" w:lineRule="atLeast"/>
              <w:jc w:val="center"/>
              <w:rPr>
                <w:rFonts w:ascii="宋体" w:hAnsi="宋体"/>
                <w:szCs w:val="21"/>
              </w:rPr>
            </w:pPr>
          </w:p>
        </w:tc>
      </w:tr>
      <w:tr w:rsidR="00C92B1A">
        <w:trPr>
          <w:trHeight w:val="461"/>
          <w:jc w:val="center"/>
        </w:trPr>
        <w:tc>
          <w:tcPr>
            <w:tcW w:w="2282" w:type="dxa"/>
            <w:gridSpan w:val="3"/>
            <w:vAlign w:val="center"/>
          </w:tcPr>
          <w:p w:rsidR="00C92B1A" w:rsidRDefault="00B976D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C92B1A" w:rsidRDefault="00C92B1A">
            <w:pPr>
              <w:spacing w:line="240" w:lineRule="atLeast"/>
              <w:jc w:val="center"/>
              <w:rPr>
                <w:rFonts w:ascii="宋体" w:hAnsi="宋体"/>
                <w:szCs w:val="21"/>
              </w:rPr>
            </w:pPr>
          </w:p>
        </w:tc>
        <w:tc>
          <w:tcPr>
            <w:tcW w:w="1980" w:type="dxa"/>
            <w:vAlign w:val="center"/>
          </w:tcPr>
          <w:p w:rsidR="00C92B1A" w:rsidRDefault="00B976D2">
            <w:pPr>
              <w:spacing w:line="240" w:lineRule="atLeast"/>
              <w:jc w:val="center"/>
              <w:rPr>
                <w:rFonts w:ascii="宋体" w:hAnsi="宋体"/>
                <w:szCs w:val="21"/>
              </w:rPr>
            </w:pPr>
            <w:r>
              <w:rPr>
                <w:rFonts w:ascii="宋体" w:hAnsi="宋体" w:hint="eastAsia"/>
                <w:szCs w:val="21"/>
              </w:rPr>
              <w:t>供应商</w:t>
            </w:r>
          </w:p>
          <w:p w:rsidR="00C92B1A" w:rsidRDefault="00B976D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C92B1A" w:rsidRDefault="00C92B1A">
            <w:pPr>
              <w:spacing w:line="240" w:lineRule="atLeast"/>
              <w:jc w:val="center"/>
              <w:rPr>
                <w:rFonts w:ascii="宋体" w:hAnsi="宋体"/>
                <w:szCs w:val="21"/>
              </w:rPr>
            </w:pPr>
          </w:p>
        </w:tc>
      </w:tr>
      <w:tr w:rsidR="00C92B1A">
        <w:trPr>
          <w:trHeight w:val="438"/>
          <w:jc w:val="center"/>
        </w:trPr>
        <w:tc>
          <w:tcPr>
            <w:tcW w:w="2282" w:type="dxa"/>
            <w:gridSpan w:val="3"/>
            <w:vAlign w:val="center"/>
          </w:tcPr>
          <w:p w:rsidR="00C92B1A" w:rsidRDefault="00B976D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C92B1A" w:rsidRDefault="00C92B1A">
            <w:pPr>
              <w:spacing w:line="240" w:lineRule="atLeast"/>
              <w:jc w:val="center"/>
              <w:rPr>
                <w:rFonts w:ascii="宋体" w:hAnsi="宋体"/>
                <w:szCs w:val="21"/>
              </w:rPr>
            </w:pPr>
          </w:p>
        </w:tc>
        <w:tc>
          <w:tcPr>
            <w:tcW w:w="1980" w:type="dxa"/>
            <w:vAlign w:val="center"/>
          </w:tcPr>
          <w:p w:rsidR="00C92B1A" w:rsidRDefault="00B976D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C92B1A" w:rsidRDefault="00B976D2">
            <w:pPr>
              <w:spacing w:line="240" w:lineRule="atLeast"/>
              <w:rPr>
                <w:rFonts w:ascii="宋体" w:hAnsi="宋体"/>
                <w:szCs w:val="21"/>
              </w:rPr>
            </w:pPr>
            <w:r>
              <w:rPr>
                <w:rFonts w:ascii="宋体" w:hAnsi="宋体" w:hint="eastAsia"/>
                <w:szCs w:val="21"/>
              </w:rPr>
              <w:t>自       至</w:t>
            </w:r>
          </w:p>
        </w:tc>
      </w:tr>
      <w:tr w:rsidR="00C92B1A">
        <w:trPr>
          <w:trHeight w:val="544"/>
          <w:jc w:val="center"/>
        </w:trPr>
        <w:tc>
          <w:tcPr>
            <w:tcW w:w="842" w:type="dxa"/>
            <w:vMerge w:val="restart"/>
            <w:vAlign w:val="center"/>
          </w:tcPr>
          <w:p w:rsidR="00C92B1A" w:rsidRDefault="00B976D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C92B1A" w:rsidRDefault="00B976D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C92B1A" w:rsidRDefault="00B976D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C92B1A">
        <w:trPr>
          <w:trHeight w:val="458"/>
          <w:jc w:val="center"/>
        </w:trPr>
        <w:tc>
          <w:tcPr>
            <w:tcW w:w="842" w:type="dxa"/>
            <w:vMerge/>
            <w:vAlign w:val="center"/>
          </w:tcPr>
          <w:p w:rsidR="00C92B1A" w:rsidRDefault="00C92B1A">
            <w:pPr>
              <w:spacing w:line="240" w:lineRule="atLeast"/>
              <w:jc w:val="center"/>
              <w:rPr>
                <w:rFonts w:ascii="宋体" w:hAnsi="宋体"/>
                <w:szCs w:val="21"/>
              </w:rPr>
            </w:pPr>
          </w:p>
        </w:tc>
        <w:tc>
          <w:tcPr>
            <w:tcW w:w="720" w:type="dxa"/>
            <w:vMerge w:val="restart"/>
            <w:tcBorders>
              <w:right w:val="single" w:sz="4" w:space="0" w:color="auto"/>
            </w:tcBorders>
            <w:vAlign w:val="center"/>
          </w:tcPr>
          <w:p w:rsidR="00C92B1A" w:rsidRDefault="00B976D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C92B1A" w:rsidRDefault="00B976D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C92B1A" w:rsidRDefault="00B976D2">
            <w:pPr>
              <w:spacing w:line="240" w:lineRule="atLeast"/>
              <w:jc w:val="center"/>
              <w:rPr>
                <w:rFonts w:ascii="宋体" w:hAnsi="宋体"/>
                <w:szCs w:val="21"/>
              </w:rPr>
            </w:pPr>
            <w:r>
              <w:rPr>
                <w:rFonts w:ascii="宋体" w:hAnsi="宋体" w:hint="eastAsia"/>
                <w:szCs w:val="21"/>
              </w:rPr>
              <w:t xml:space="preserve"> □ 优          □ 良          □ 中           □ 差</w:t>
            </w:r>
          </w:p>
        </w:tc>
      </w:tr>
      <w:tr w:rsidR="00C92B1A">
        <w:trPr>
          <w:trHeight w:val="458"/>
          <w:jc w:val="center"/>
        </w:trPr>
        <w:tc>
          <w:tcPr>
            <w:tcW w:w="842" w:type="dxa"/>
            <w:vMerge/>
            <w:vAlign w:val="center"/>
          </w:tcPr>
          <w:p w:rsidR="00C92B1A" w:rsidRDefault="00C92B1A">
            <w:pPr>
              <w:spacing w:line="240" w:lineRule="atLeast"/>
              <w:jc w:val="center"/>
              <w:rPr>
                <w:rFonts w:ascii="宋体" w:hAnsi="宋体"/>
                <w:szCs w:val="21"/>
              </w:rPr>
            </w:pPr>
          </w:p>
        </w:tc>
        <w:tc>
          <w:tcPr>
            <w:tcW w:w="720" w:type="dxa"/>
            <w:vMerge/>
            <w:tcBorders>
              <w:right w:val="single" w:sz="4" w:space="0" w:color="auto"/>
            </w:tcBorders>
            <w:vAlign w:val="center"/>
          </w:tcPr>
          <w:p w:rsidR="00C92B1A" w:rsidRDefault="00C92B1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92B1A" w:rsidRDefault="00B976D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C92B1A" w:rsidRDefault="00B976D2">
            <w:pPr>
              <w:spacing w:line="240" w:lineRule="atLeast"/>
              <w:jc w:val="center"/>
              <w:rPr>
                <w:rFonts w:ascii="宋体" w:hAnsi="宋体"/>
                <w:szCs w:val="21"/>
              </w:rPr>
            </w:pPr>
            <w:r>
              <w:rPr>
                <w:rFonts w:ascii="宋体" w:hAnsi="宋体" w:hint="eastAsia"/>
                <w:szCs w:val="21"/>
              </w:rPr>
              <w:t xml:space="preserve"> □ 优          □ 良          □ 中           □ 差</w:t>
            </w:r>
          </w:p>
        </w:tc>
      </w:tr>
      <w:tr w:rsidR="00C92B1A">
        <w:trPr>
          <w:trHeight w:val="458"/>
          <w:jc w:val="center"/>
        </w:trPr>
        <w:tc>
          <w:tcPr>
            <w:tcW w:w="842" w:type="dxa"/>
            <w:vMerge/>
            <w:vAlign w:val="center"/>
          </w:tcPr>
          <w:p w:rsidR="00C92B1A" w:rsidRDefault="00C92B1A">
            <w:pPr>
              <w:spacing w:line="240" w:lineRule="atLeast"/>
              <w:jc w:val="center"/>
              <w:rPr>
                <w:rFonts w:ascii="宋体" w:hAnsi="宋体"/>
                <w:szCs w:val="21"/>
              </w:rPr>
            </w:pPr>
          </w:p>
        </w:tc>
        <w:tc>
          <w:tcPr>
            <w:tcW w:w="720" w:type="dxa"/>
            <w:vMerge/>
            <w:tcBorders>
              <w:right w:val="single" w:sz="4" w:space="0" w:color="auto"/>
            </w:tcBorders>
            <w:vAlign w:val="center"/>
          </w:tcPr>
          <w:p w:rsidR="00C92B1A" w:rsidRDefault="00C92B1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92B1A" w:rsidRDefault="00B976D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C92B1A" w:rsidRDefault="00B976D2">
            <w:pPr>
              <w:spacing w:line="240" w:lineRule="atLeast"/>
              <w:jc w:val="center"/>
              <w:rPr>
                <w:rFonts w:ascii="宋体" w:hAnsi="宋体"/>
                <w:szCs w:val="21"/>
              </w:rPr>
            </w:pPr>
            <w:r>
              <w:rPr>
                <w:rFonts w:ascii="宋体" w:hAnsi="宋体" w:hint="eastAsia"/>
                <w:szCs w:val="21"/>
              </w:rPr>
              <w:t xml:space="preserve"> □ 优          □ 良          □ 中           □ 差</w:t>
            </w:r>
          </w:p>
        </w:tc>
      </w:tr>
      <w:tr w:rsidR="00C92B1A">
        <w:trPr>
          <w:trHeight w:val="458"/>
          <w:jc w:val="center"/>
        </w:trPr>
        <w:tc>
          <w:tcPr>
            <w:tcW w:w="842" w:type="dxa"/>
            <w:vMerge/>
            <w:vAlign w:val="center"/>
          </w:tcPr>
          <w:p w:rsidR="00C92B1A" w:rsidRDefault="00C92B1A">
            <w:pPr>
              <w:spacing w:line="240" w:lineRule="atLeast"/>
              <w:jc w:val="center"/>
              <w:rPr>
                <w:rFonts w:ascii="宋体" w:hAnsi="宋体"/>
                <w:szCs w:val="21"/>
              </w:rPr>
            </w:pPr>
          </w:p>
        </w:tc>
        <w:tc>
          <w:tcPr>
            <w:tcW w:w="720" w:type="dxa"/>
            <w:vMerge/>
            <w:tcBorders>
              <w:right w:val="single" w:sz="4" w:space="0" w:color="auto"/>
            </w:tcBorders>
            <w:vAlign w:val="center"/>
          </w:tcPr>
          <w:p w:rsidR="00C92B1A" w:rsidRDefault="00C92B1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92B1A" w:rsidRDefault="00B976D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C92B1A" w:rsidRDefault="00B976D2">
            <w:pPr>
              <w:spacing w:line="240" w:lineRule="atLeast"/>
              <w:jc w:val="center"/>
              <w:rPr>
                <w:rFonts w:ascii="宋体" w:hAnsi="宋体"/>
                <w:szCs w:val="21"/>
              </w:rPr>
            </w:pPr>
            <w:r>
              <w:rPr>
                <w:rFonts w:ascii="宋体" w:hAnsi="宋体" w:hint="eastAsia"/>
                <w:szCs w:val="21"/>
              </w:rPr>
              <w:t xml:space="preserve"> □ 优          □ 良          □ 中           □ 差</w:t>
            </w:r>
          </w:p>
        </w:tc>
      </w:tr>
      <w:tr w:rsidR="00C92B1A">
        <w:trPr>
          <w:trHeight w:val="458"/>
          <w:jc w:val="center"/>
        </w:trPr>
        <w:tc>
          <w:tcPr>
            <w:tcW w:w="842" w:type="dxa"/>
            <w:vMerge/>
            <w:vAlign w:val="center"/>
          </w:tcPr>
          <w:p w:rsidR="00C92B1A" w:rsidRDefault="00C92B1A">
            <w:pPr>
              <w:spacing w:line="240" w:lineRule="atLeast"/>
              <w:jc w:val="center"/>
              <w:rPr>
                <w:rFonts w:ascii="宋体" w:hAnsi="宋体"/>
                <w:szCs w:val="21"/>
              </w:rPr>
            </w:pPr>
          </w:p>
        </w:tc>
        <w:tc>
          <w:tcPr>
            <w:tcW w:w="720" w:type="dxa"/>
            <w:vMerge/>
            <w:tcBorders>
              <w:right w:val="single" w:sz="4" w:space="0" w:color="auto"/>
            </w:tcBorders>
            <w:vAlign w:val="center"/>
          </w:tcPr>
          <w:p w:rsidR="00C92B1A" w:rsidRDefault="00C92B1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92B1A" w:rsidRDefault="00B976D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C92B1A" w:rsidRDefault="00B976D2">
            <w:pPr>
              <w:spacing w:line="240" w:lineRule="atLeast"/>
              <w:jc w:val="center"/>
              <w:rPr>
                <w:rFonts w:ascii="宋体" w:hAnsi="宋体"/>
                <w:szCs w:val="21"/>
              </w:rPr>
            </w:pPr>
            <w:r>
              <w:rPr>
                <w:rFonts w:ascii="宋体" w:hAnsi="宋体" w:hint="eastAsia"/>
                <w:szCs w:val="21"/>
              </w:rPr>
              <w:t xml:space="preserve"> □ 优          □ 良          □ 中           □ 差</w:t>
            </w:r>
          </w:p>
        </w:tc>
      </w:tr>
      <w:tr w:rsidR="00C92B1A">
        <w:trPr>
          <w:trHeight w:val="458"/>
          <w:jc w:val="center"/>
        </w:trPr>
        <w:tc>
          <w:tcPr>
            <w:tcW w:w="842" w:type="dxa"/>
            <w:vMerge/>
            <w:vAlign w:val="center"/>
          </w:tcPr>
          <w:p w:rsidR="00C92B1A" w:rsidRDefault="00C92B1A">
            <w:pPr>
              <w:spacing w:line="240" w:lineRule="atLeast"/>
              <w:jc w:val="center"/>
              <w:rPr>
                <w:rFonts w:ascii="宋体" w:hAnsi="宋体"/>
                <w:szCs w:val="21"/>
              </w:rPr>
            </w:pPr>
          </w:p>
        </w:tc>
        <w:tc>
          <w:tcPr>
            <w:tcW w:w="720" w:type="dxa"/>
            <w:vMerge/>
            <w:tcBorders>
              <w:right w:val="single" w:sz="4" w:space="0" w:color="auto"/>
            </w:tcBorders>
            <w:vAlign w:val="center"/>
          </w:tcPr>
          <w:p w:rsidR="00C92B1A" w:rsidRDefault="00C92B1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92B1A" w:rsidRDefault="00B976D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C92B1A" w:rsidRDefault="00B976D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C92B1A" w:rsidRDefault="00B976D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C92B1A">
        <w:trPr>
          <w:trHeight w:val="3523"/>
          <w:jc w:val="center"/>
        </w:trPr>
        <w:tc>
          <w:tcPr>
            <w:tcW w:w="1562" w:type="dxa"/>
            <w:gridSpan w:val="2"/>
            <w:vAlign w:val="center"/>
          </w:tcPr>
          <w:p w:rsidR="00C92B1A" w:rsidRDefault="00B976D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C92B1A" w:rsidRDefault="00C92B1A">
            <w:pPr>
              <w:spacing w:line="240" w:lineRule="atLeast"/>
              <w:rPr>
                <w:rFonts w:ascii="宋体" w:hAnsi="宋体"/>
                <w:szCs w:val="21"/>
              </w:rPr>
            </w:pPr>
          </w:p>
          <w:p w:rsidR="00C92B1A" w:rsidRDefault="00C92B1A">
            <w:pPr>
              <w:spacing w:line="240" w:lineRule="atLeast"/>
              <w:rPr>
                <w:rFonts w:ascii="宋体" w:hAnsi="宋体"/>
                <w:szCs w:val="21"/>
              </w:rPr>
            </w:pPr>
          </w:p>
          <w:p w:rsidR="00C92B1A" w:rsidRDefault="00C92B1A">
            <w:pPr>
              <w:spacing w:line="240" w:lineRule="atLeast"/>
              <w:rPr>
                <w:rFonts w:ascii="宋体" w:hAnsi="宋体"/>
                <w:szCs w:val="21"/>
              </w:rPr>
            </w:pPr>
          </w:p>
          <w:p w:rsidR="00C92B1A" w:rsidRDefault="00C92B1A">
            <w:pPr>
              <w:spacing w:line="240" w:lineRule="atLeast"/>
              <w:rPr>
                <w:rFonts w:ascii="宋体" w:hAnsi="宋体"/>
                <w:szCs w:val="21"/>
              </w:rPr>
            </w:pPr>
          </w:p>
          <w:p w:rsidR="00C92B1A" w:rsidRDefault="00C92B1A">
            <w:pPr>
              <w:spacing w:line="240" w:lineRule="atLeast"/>
              <w:rPr>
                <w:rFonts w:ascii="宋体" w:hAnsi="宋体"/>
                <w:szCs w:val="21"/>
              </w:rPr>
            </w:pPr>
          </w:p>
          <w:p w:rsidR="00C92B1A" w:rsidRDefault="00C92B1A">
            <w:pPr>
              <w:spacing w:line="240" w:lineRule="atLeast"/>
              <w:rPr>
                <w:rFonts w:ascii="宋体" w:hAnsi="宋体"/>
                <w:szCs w:val="21"/>
              </w:rPr>
            </w:pPr>
          </w:p>
          <w:p w:rsidR="00C92B1A" w:rsidRDefault="00C92B1A">
            <w:pPr>
              <w:spacing w:line="240" w:lineRule="atLeast"/>
              <w:rPr>
                <w:rFonts w:ascii="宋体" w:hAnsi="宋体"/>
                <w:szCs w:val="21"/>
              </w:rPr>
            </w:pPr>
          </w:p>
          <w:p w:rsidR="00C92B1A" w:rsidRDefault="00C92B1A">
            <w:pPr>
              <w:spacing w:line="240" w:lineRule="atLeast"/>
              <w:rPr>
                <w:rFonts w:ascii="宋体" w:hAnsi="宋体"/>
                <w:szCs w:val="21"/>
              </w:rPr>
            </w:pPr>
          </w:p>
          <w:p w:rsidR="00C92B1A" w:rsidRDefault="00C92B1A">
            <w:pPr>
              <w:spacing w:line="240" w:lineRule="atLeast"/>
              <w:rPr>
                <w:rFonts w:ascii="宋体" w:hAnsi="宋体"/>
                <w:szCs w:val="21"/>
              </w:rPr>
            </w:pPr>
          </w:p>
          <w:p w:rsidR="00C92B1A" w:rsidRDefault="00C92B1A">
            <w:pPr>
              <w:spacing w:line="240" w:lineRule="atLeast"/>
              <w:rPr>
                <w:rFonts w:ascii="宋体" w:hAnsi="宋体"/>
                <w:szCs w:val="21"/>
              </w:rPr>
            </w:pPr>
          </w:p>
          <w:p w:rsidR="00C92B1A" w:rsidRDefault="00C92B1A">
            <w:pPr>
              <w:spacing w:line="240" w:lineRule="atLeast"/>
              <w:rPr>
                <w:rFonts w:ascii="宋体" w:hAnsi="宋体"/>
                <w:szCs w:val="21"/>
              </w:rPr>
            </w:pPr>
          </w:p>
          <w:p w:rsidR="00C92B1A" w:rsidRDefault="00C92B1A">
            <w:pPr>
              <w:spacing w:line="240" w:lineRule="atLeast"/>
              <w:rPr>
                <w:rFonts w:ascii="宋体" w:hAnsi="宋体"/>
                <w:szCs w:val="21"/>
              </w:rPr>
            </w:pPr>
          </w:p>
        </w:tc>
      </w:tr>
      <w:tr w:rsidR="00C92B1A">
        <w:trPr>
          <w:trHeight w:val="2510"/>
          <w:jc w:val="center"/>
        </w:trPr>
        <w:tc>
          <w:tcPr>
            <w:tcW w:w="1562" w:type="dxa"/>
            <w:gridSpan w:val="2"/>
            <w:vAlign w:val="center"/>
          </w:tcPr>
          <w:p w:rsidR="00C92B1A" w:rsidRDefault="00B976D2">
            <w:pPr>
              <w:spacing w:line="240" w:lineRule="atLeast"/>
              <w:jc w:val="center"/>
              <w:rPr>
                <w:rFonts w:ascii="宋体" w:hAnsi="宋体"/>
                <w:szCs w:val="21"/>
              </w:rPr>
            </w:pPr>
            <w:r>
              <w:rPr>
                <w:rFonts w:ascii="宋体" w:hAnsi="宋体" w:hint="eastAsia"/>
                <w:szCs w:val="21"/>
              </w:rPr>
              <w:t>采购单位意见</w:t>
            </w:r>
          </w:p>
          <w:p w:rsidR="00C92B1A" w:rsidRDefault="00B976D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C92B1A" w:rsidRDefault="00C92B1A">
            <w:pPr>
              <w:spacing w:line="240" w:lineRule="atLeast"/>
              <w:rPr>
                <w:rFonts w:ascii="宋体" w:hAnsi="宋体"/>
                <w:szCs w:val="21"/>
              </w:rPr>
            </w:pPr>
          </w:p>
          <w:p w:rsidR="00C92B1A" w:rsidRDefault="00C92B1A">
            <w:pPr>
              <w:spacing w:line="240" w:lineRule="atLeast"/>
              <w:rPr>
                <w:rFonts w:ascii="宋体" w:hAnsi="宋体"/>
                <w:szCs w:val="21"/>
              </w:rPr>
            </w:pPr>
          </w:p>
          <w:p w:rsidR="00C92B1A" w:rsidRDefault="00C92B1A">
            <w:pPr>
              <w:spacing w:line="240" w:lineRule="atLeast"/>
              <w:rPr>
                <w:rFonts w:ascii="宋体" w:hAnsi="宋体"/>
                <w:szCs w:val="21"/>
              </w:rPr>
            </w:pPr>
          </w:p>
          <w:p w:rsidR="00C92B1A" w:rsidRDefault="00B976D2">
            <w:pPr>
              <w:spacing w:line="240" w:lineRule="atLeast"/>
              <w:rPr>
                <w:rFonts w:ascii="宋体" w:hAnsi="宋体"/>
                <w:szCs w:val="21"/>
              </w:rPr>
            </w:pPr>
            <w:r>
              <w:rPr>
                <w:rFonts w:ascii="宋体" w:hAnsi="宋体" w:hint="eastAsia"/>
                <w:szCs w:val="21"/>
              </w:rPr>
              <w:t xml:space="preserve">                                        </w:t>
            </w:r>
          </w:p>
          <w:p w:rsidR="00C92B1A" w:rsidRDefault="00C92B1A">
            <w:pPr>
              <w:spacing w:line="240" w:lineRule="atLeast"/>
              <w:ind w:firstLineChars="1800" w:firstLine="3780"/>
              <w:rPr>
                <w:rFonts w:ascii="宋体" w:hAnsi="宋体"/>
                <w:szCs w:val="21"/>
              </w:rPr>
            </w:pPr>
          </w:p>
          <w:p w:rsidR="00C92B1A" w:rsidRDefault="00B976D2">
            <w:pPr>
              <w:spacing w:line="240" w:lineRule="atLeast"/>
              <w:ind w:firstLineChars="1800" w:firstLine="3780"/>
              <w:rPr>
                <w:rFonts w:ascii="宋体" w:hAnsi="宋体"/>
                <w:szCs w:val="21"/>
              </w:rPr>
            </w:pPr>
            <w:r>
              <w:rPr>
                <w:rFonts w:ascii="宋体" w:hAnsi="宋体" w:hint="eastAsia"/>
                <w:szCs w:val="21"/>
              </w:rPr>
              <w:t>日期：   年   月   日</w:t>
            </w:r>
          </w:p>
        </w:tc>
      </w:tr>
    </w:tbl>
    <w:p w:rsidR="00C92B1A" w:rsidRDefault="00B976D2">
      <w:pPr>
        <w:spacing w:line="240" w:lineRule="atLeast"/>
        <w:rPr>
          <w:rFonts w:ascii="宋体" w:hAnsi="宋体"/>
          <w:szCs w:val="21"/>
        </w:rPr>
      </w:pPr>
      <w:r>
        <w:rPr>
          <w:rFonts w:ascii="宋体" w:hAnsi="宋体" w:hint="eastAsia"/>
          <w:szCs w:val="21"/>
        </w:rPr>
        <w:t>说明：</w:t>
      </w:r>
    </w:p>
    <w:p w:rsidR="00C92B1A" w:rsidRDefault="00B976D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C92B1A" w:rsidRDefault="00B976D2">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C92B1A" w:rsidRDefault="00C92B1A">
      <w:pPr>
        <w:spacing w:line="240" w:lineRule="atLeast"/>
        <w:rPr>
          <w:rFonts w:ascii="宋体" w:hAnsi="宋体"/>
          <w:szCs w:val="21"/>
        </w:rPr>
      </w:pPr>
    </w:p>
    <w:p w:rsidR="00C92B1A" w:rsidRDefault="00B976D2">
      <w:pPr>
        <w:pStyle w:val="10"/>
      </w:pPr>
      <w:r>
        <w:rPr>
          <w:rFonts w:hint="eastAsia"/>
        </w:rPr>
        <w:t>第二册</w:t>
      </w:r>
      <w:r>
        <w:rPr>
          <w:rFonts w:hint="eastAsia"/>
        </w:rPr>
        <w:t xml:space="preserve">  </w:t>
      </w:r>
      <w:r>
        <w:rPr>
          <w:rFonts w:hint="eastAsia"/>
        </w:rPr>
        <w:t>通用条款（公开招标）</w:t>
      </w:r>
    </w:p>
    <w:p w:rsidR="00C92B1A" w:rsidRDefault="00C92B1A">
      <w:pPr>
        <w:jc w:val="center"/>
        <w:rPr>
          <w:rFonts w:ascii="宋体" w:hAnsi="宋体"/>
          <w:color w:val="FF0000"/>
          <w:szCs w:val="21"/>
        </w:rPr>
      </w:pPr>
    </w:p>
    <w:p w:rsidR="00C92B1A" w:rsidRDefault="00B976D2">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C92B1A" w:rsidRDefault="00B976D2">
      <w:pPr>
        <w:keepNext/>
        <w:keepLines/>
        <w:numPr>
          <w:ilvl w:val="0"/>
          <w:numId w:val="10"/>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C92B1A" w:rsidRDefault="00B976D2">
      <w:pPr>
        <w:spacing w:line="360" w:lineRule="auto"/>
        <w:rPr>
          <w:rFonts w:ascii="黑体" w:eastAsia="黑体" w:hAnsi="宋体"/>
          <w:sz w:val="24"/>
        </w:rPr>
      </w:pPr>
      <w:r>
        <w:rPr>
          <w:rFonts w:ascii="黑体" w:eastAsia="黑体" w:hAnsi="宋体" w:hint="eastAsia"/>
          <w:sz w:val="24"/>
        </w:rPr>
        <w:t>1.通用条款说明</w:t>
      </w:r>
    </w:p>
    <w:p w:rsidR="00C92B1A" w:rsidRDefault="00B976D2">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C92B1A" w:rsidRDefault="00B976D2">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C92B1A" w:rsidRDefault="00B976D2">
      <w:pPr>
        <w:spacing w:line="360" w:lineRule="auto"/>
        <w:rPr>
          <w:rFonts w:ascii="黑体" w:eastAsia="黑体" w:hAnsi="宋体"/>
          <w:sz w:val="24"/>
        </w:rPr>
      </w:pPr>
      <w:bookmarkStart w:id="31" w:name="_Toc60560627"/>
      <w:bookmarkStart w:id="32" w:name="_Toc73518119"/>
      <w:bookmarkStart w:id="33" w:name="_Toc73521549"/>
      <w:bookmarkStart w:id="34" w:name="_Toc73521637"/>
      <w:bookmarkStart w:id="35" w:name="_Toc100052366"/>
      <w:bookmarkStart w:id="36" w:name="_Toc73517641"/>
      <w:bookmarkStart w:id="37" w:name="_Toc60631622"/>
      <w:bookmarkStart w:id="38" w:name="_Toc100052368"/>
      <w:bookmarkStart w:id="39" w:name="_Toc60631624"/>
      <w:bookmarkStart w:id="40" w:name="_Toc73518121"/>
      <w:bookmarkStart w:id="41" w:name="_Toc60560629"/>
      <w:bookmarkStart w:id="42" w:name="_Toc73521639"/>
      <w:bookmarkStart w:id="43" w:name="_Toc73517643"/>
      <w:bookmarkStart w:id="44" w:name="_Toc73521551"/>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C92B1A" w:rsidRDefault="00B976D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C92B1A" w:rsidRDefault="00B976D2">
      <w:pPr>
        <w:spacing w:line="360" w:lineRule="auto"/>
        <w:rPr>
          <w:rFonts w:ascii="黑体" w:eastAsia="黑体" w:hAnsi="宋体"/>
          <w:sz w:val="24"/>
        </w:rPr>
      </w:pPr>
      <w:bookmarkStart w:id="45" w:name="_Toc73517642"/>
      <w:bookmarkStart w:id="46" w:name="_Toc60631623"/>
      <w:bookmarkStart w:id="47" w:name="_Toc60560628"/>
      <w:bookmarkStart w:id="48" w:name="_Toc73521550"/>
      <w:bookmarkStart w:id="49" w:name="_Toc100052367"/>
      <w:bookmarkStart w:id="50" w:name="_Toc73518120"/>
      <w:bookmarkStart w:id="51" w:name="_Toc73521638"/>
      <w:r>
        <w:rPr>
          <w:rFonts w:ascii="黑体" w:eastAsia="黑体" w:hAnsi="宋体" w:hint="eastAsia"/>
          <w:sz w:val="24"/>
        </w:rPr>
        <w:t>3．定义</w:t>
      </w:r>
      <w:bookmarkEnd w:id="45"/>
      <w:bookmarkEnd w:id="46"/>
      <w:bookmarkEnd w:id="47"/>
      <w:bookmarkEnd w:id="48"/>
      <w:bookmarkEnd w:id="49"/>
      <w:bookmarkEnd w:id="50"/>
      <w:bookmarkEnd w:id="51"/>
    </w:p>
    <w:p w:rsidR="00C92B1A" w:rsidRDefault="00B976D2">
      <w:pPr>
        <w:ind w:firstLineChars="200" w:firstLine="420"/>
        <w:rPr>
          <w:rFonts w:ascii="宋体" w:hAnsi="宋体"/>
          <w:szCs w:val="21"/>
        </w:rPr>
      </w:pPr>
      <w:r>
        <w:rPr>
          <w:rFonts w:ascii="宋体" w:hAnsi="宋体"/>
          <w:szCs w:val="21"/>
        </w:rPr>
        <w:t>招标文件中下列术语应解释为：</w:t>
      </w:r>
    </w:p>
    <w:p w:rsidR="00C92B1A" w:rsidRDefault="00B976D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C92B1A" w:rsidRDefault="00B976D2">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C92B1A" w:rsidRDefault="00B976D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C92B1A" w:rsidRDefault="00B976D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C92B1A" w:rsidRDefault="00B976D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C92B1A" w:rsidRDefault="00B976D2">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C92B1A" w:rsidRDefault="00B976D2">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C92B1A" w:rsidRDefault="00B976D2">
      <w:pPr>
        <w:spacing w:line="360" w:lineRule="auto"/>
        <w:rPr>
          <w:rFonts w:ascii="黑体" w:eastAsia="黑体" w:hAnsi="宋体"/>
          <w:sz w:val="24"/>
        </w:rPr>
      </w:pPr>
      <w:r>
        <w:rPr>
          <w:rFonts w:ascii="黑体" w:eastAsia="黑体" w:hAnsi="宋体" w:hint="eastAsia"/>
          <w:sz w:val="24"/>
        </w:rPr>
        <w:t>4. 供应商责任</w:t>
      </w:r>
    </w:p>
    <w:p w:rsidR="00C92B1A" w:rsidRDefault="00B976D2">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C92B1A" w:rsidRDefault="00B976D2">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C92B1A" w:rsidRDefault="00B976D2">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C92B1A" w:rsidRDefault="00B976D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C92B1A" w:rsidRDefault="00B976D2">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C92B1A" w:rsidRDefault="00B976D2">
      <w:pPr>
        <w:spacing w:line="360" w:lineRule="auto"/>
        <w:rPr>
          <w:rFonts w:ascii="黑体" w:eastAsia="黑体" w:hAnsi="宋体"/>
          <w:sz w:val="24"/>
        </w:rPr>
      </w:pPr>
      <w:bookmarkStart w:id="52" w:name="_Toc73517645"/>
      <w:bookmarkStart w:id="53" w:name="_Toc60560631"/>
      <w:bookmarkStart w:id="54" w:name="_Toc60631626"/>
      <w:bookmarkStart w:id="55" w:name="_Toc73521553"/>
      <w:bookmarkStart w:id="56" w:name="_Toc100052370"/>
      <w:bookmarkStart w:id="57" w:name="_Toc73518123"/>
      <w:bookmarkStart w:id="58" w:name="_Toc73521641"/>
      <w:r>
        <w:rPr>
          <w:rFonts w:ascii="黑体" w:eastAsia="黑体" w:hAnsi="宋体" w:hint="eastAsia"/>
          <w:sz w:val="24"/>
        </w:rPr>
        <w:t>6．联合体投标</w:t>
      </w:r>
    </w:p>
    <w:p w:rsidR="00C92B1A" w:rsidRDefault="00B976D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C92B1A" w:rsidRDefault="00B976D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C92B1A" w:rsidRDefault="00B976D2">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C92B1A" w:rsidRDefault="00B976D2">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C92B1A" w:rsidRDefault="00B976D2">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C92B1A" w:rsidRDefault="00B976D2">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C92B1A" w:rsidRDefault="00B976D2">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C92B1A" w:rsidRDefault="00B976D2">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C92B1A" w:rsidRDefault="00B976D2">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C92B1A" w:rsidRDefault="00B976D2">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C92B1A" w:rsidRDefault="00B976D2">
      <w:pPr>
        <w:ind w:firstLineChars="196" w:firstLine="412"/>
        <w:rPr>
          <w:rFonts w:ascii="宋体" w:hAnsi="宋体"/>
        </w:rPr>
      </w:pPr>
      <w:r>
        <w:rPr>
          <w:rFonts w:ascii="宋体" w:hAnsi="宋体" w:hint="eastAsia"/>
        </w:rPr>
        <w:t>（3）投标人的投标文件及中标后签署的合同协议对联合体各方均具法律约束力；</w:t>
      </w:r>
    </w:p>
    <w:p w:rsidR="00C92B1A" w:rsidRDefault="00B976D2">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C92B1A" w:rsidRDefault="00B976D2">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C92B1A" w:rsidRDefault="00B976D2">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C92B1A" w:rsidRDefault="00B976D2">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C92B1A" w:rsidRDefault="00B976D2">
      <w:pPr>
        <w:ind w:firstLineChars="196" w:firstLine="412"/>
        <w:rPr>
          <w:rFonts w:ascii="宋体" w:hAnsi="宋体"/>
        </w:rPr>
      </w:pPr>
      <w:r>
        <w:rPr>
          <w:rFonts w:ascii="宋体" w:hAnsi="宋体" w:hint="eastAsia"/>
        </w:rPr>
        <w:t>（8）除非另有规定或说明，本通用条款中“投标人”一词亦指联合体各方。</w:t>
      </w:r>
    </w:p>
    <w:p w:rsidR="00C92B1A" w:rsidRDefault="00B976D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C92B1A" w:rsidRDefault="00B976D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C92B1A" w:rsidRDefault="00B976D2">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C92B1A" w:rsidRDefault="00B976D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C92B1A" w:rsidRDefault="00B976D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C92B1A" w:rsidRDefault="00B976D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C92B1A" w:rsidRDefault="00B976D2">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C92B1A" w:rsidRDefault="00B976D2">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C92B1A" w:rsidRDefault="00B976D2">
      <w:pPr>
        <w:ind w:firstLineChars="196" w:firstLine="412"/>
        <w:rPr>
          <w:rFonts w:ascii="宋体" w:hAnsi="宋体"/>
        </w:rPr>
      </w:pPr>
      <w:r>
        <w:rPr>
          <w:rFonts w:ascii="宋体" w:hAnsi="宋体" w:hint="eastAsia"/>
        </w:rPr>
        <w:t>7.8  服务响应期：24小时以内到达采购单位现场。特殊要求的另行规定。</w:t>
      </w:r>
    </w:p>
    <w:p w:rsidR="00C92B1A" w:rsidRDefault="00B976D2">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C92B1A" w:rsidRDefault="00B976D2">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C92B1A" w:rsidRDefault="00B976D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C92B1A" w:rsidRDefault="00B976D2">
      <w:pPr>
        <w:spacing w:line="360" w:lineRule="auto"/>
        <w:rPr>
          <w:rFonts w:ascii="黑体" w:eastAsia="黑体" w:hAnsi="宋体"/>
          <w:sz w:val="24"/>
        </w:rPr>
      </w:pPr>
      <w:bookmarkStart w:id="59" w:name="_Toc73518124"/>
      <w:bookmarkStart w:id="60" w:name="_Toc60631627"/>
      <w:bookmarkStart w:id="61" w:name="_Toc73521554"/>
      <w:bookmarkStart w:id="62" w:name="_Toc60560632"/>
      <w:bookmarkStart w:id="63" w:name="_Toc73517646"/>
      <w:bookmarkStart w:id="64" w:name="_Toc73521642"/>
      <w:bookmarkStart w:id="65" w:name="_Toc100052371"/>
      <w:r>
        <w:rPr>
          <w:rFonts w:ascii="黑体" w:eastAsia="黑体" w:hAnsi="宋体" w:hint="eastAsia"/>
          <w:sz w:val="24"/>
        </w:rPr>
        <w:t>9．踏勘现场</w:t>
      </w:r>
      <w:bookmarkEnd w:id="59"/>
      <w:bookmarkEnd w:id="60"/>
      <w:bookmarkEnd w:id="61"/>
      <w:bookmarkEnd w:id="62"/>
      <w:bookmarkEnd w:id="63"/>
      <w:bookmarkEnd w:id="64"/>
      <w:bookmarkEnd w:id="65"/>
    </w:p>
    <w:p w:rsidR="00C92B1A" w:rsidRDefault="00B976D2">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C92B1A" w:rsidRDefault="00B976D2">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C92B1A" w:rsidRDefault="00B976D2">
      <w:pPr>
        <w:ind w:firstLineChars="196" w:firstLine="412"/>
        <w:rPr>
          <w:rFonts w:ascii="宋体" w:hAnsi="宋体"/>
        </w:rPr>
      </w:pPr>
      <w:r>
        <w:rPr>
          <w:rFonts w:ascii="宋体" w:hAnsi="宋体" w:hint="eastAsia"/>
        </w:rPr>
        <w:t>9.3采购单位必须通过学校采购机构向投标人提供有关现场的资料和数据。</w:t>
      </w:r>
    </w:p>
    <w:p w:rsidR="00C92B1A" w:rsidRDefault="00B976D2">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C92B1A" w:rsidRDefault="00B976D2">
      <w:pPr>
        <w:ind w:firstLineChars="196" w:firstLine="412"/>
        <w:rPr>
          <w:rFonts w:ascii="宋体" w:hAnsi="宋体"/>
        </w:rPr>
      </w:pPr>
      <w:r>
        <w:rPr>
          <w:rFonts w:ascii="宋体" w:hAnsi="宋体" w:hint="eastAsia"/>
        </w:rPr>
        <w:t>9.5 未参与现场踏勘不能作为否定投标人资格的理由。</w:t>
      </w:r>
    </w:p>
    <w:p w:rsidR="00C92B1A" w:rsidRDefault="00B976D2">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C92B1A" w:rsidRDefault="00B976D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C92B1A" w:rsidRDefault="00B976D2">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C92B1A" w:rsidRDefault="00B976D2">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C92B1A" w:rsidRDefault="00B976D2">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C92B1A" w:rsidRDefault="00B976D2">
      <w:pPr>
        <w:ind w:firstLineChars="196" w:firstLine="412"/>
        <w:rPr>
          <w:rFonts w:ascii="宋体" w:hAnsi="宋体"/>
        </w:rPr>
      </w:pPr>
      <w:r>
        <w:rPr>
          <w:rFonts w:ascii="宋体" w:hAnsi="宋体" w:hint="eastAsia"/>
          <w:szCs w:val="21"/>
        </w:rPr>
        <w:t>10.5未参与招标答疑不作为否定投标人资格的理由。</w:t>
      </w:r>
    </w:p>
    <w:p w:rsidR="00C92B1A" w:rsidRDefault="00B976D2">
      <w:pPr>
        <w:keepNext/>
        <w:keepLines/>
        <w:numPr>
          <w:ilvl w:val="0"/>
          <w:numId w:val="10"/>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100052373"/>
      <w:bookmarkStart w:id="70" w:name="_Toc101074878"/>
      <w:bookmarkStart w:id="71" w:name="_Toc73517648"/>
      <w:bookmarkStart w:id="72" w:name="_Toc73518126"/>
      <w:bookmarkStart w:id="73" w:name="_Toc73521644"/>
      <w:bookmarkStart w:id="74" w:name="_Toc73521556"/>
      <w:bookmarkEnd w:id="68"/>
      <w:r>
        <w:rPr>
          <w:rFonts w:ascii="Arial" w:eastAsia="黑体" w:hAnsi="Arial" w:hint="eastAsia"/>
          <w:b/>
          <w:bCs/>
          <w:sz w:val="28"/>
          <w:szCs w:val="28"/>
        </w:rPr>
        <w:t>招标文件</w:t>
      </w:r>
      <w:bookmarkEnd w:id="69"/>
      <w:bookmarkEnd w:id="70"/>
      <w:bookmarkEnd w:id="71"/>
      <w:bookmarkEnd w:id="72"/>
      <w:bookmarkEnd w:id="73"/>
      <w:bookmarkEnd w:id="74"/>
    </w:p>
    <w:p w:rsidR="00C92B1A" w:rsidRDefault="00B976D2">
      <w:pPr>
        <w:spacing w:line="360" w:lineRule="auto"/>
        <w:rPr>
          <w:rFonts w:ascii="黑体" w:eastAsia="黑体" w:hAnsi="宋体"/>
          <w:sz w:val="24"/>
        </w:rPr>
      </w:pPr>
      <w:bookmarkStart w:id="75" w:name="_Toc73518127"/>
      <w:bookmarkStart w:id="76" w:name="_Toc100052374"/>
      <w:bookmarkStart w:id="77" w:name="_Toc73521645"/>
      <w:bookmarkStart w:id="78" w:name="_Toc73521557"/>
      <w:bookmarkStart w:id="79" w:name="_Toc73517649"/>
      <w:r>
        <w:rPr>
          <w:rFonts w:ascii="黑体" w:eastAsia="黑体" w:hAnsi="宋体" w:hint="eastAsia"/>
          <w:sz w:val="24"/>
        </w:rPr>
        <w:t>11．招标文件的编制与组成</w:t>
      </w:r>
      <w:bookmarkEnd w:id="75"/>
      <w:bookmarkEnd w:id="76"/>
      <w:bookmarkEnd w:id="77"/>
      <w:bookmarkEnd w:id="78"/>
      <w:bookmarkEnd w:id="79"/>
    </w:p>
    <w:p w:rsidR="00C92B1A" w:rsidRDefault="00B976D2">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C92B1A" w:rsidRDefault="00B976D2">
      <w:pPr>
        <w:ind w:firstLineChars="196" w:firstLine="412"/>
        <w:rPr>
          <w:rFonts w:ascii="宋体" w:hAnsi="宋体"/>
          <w:szCs w:val="21"/>
        </w:rPr>
      </w:pPr>
      <w:r>
        <w:rPr>
          <w:rFonts w:ascii="宋体" w:hAnsi="宋体" w:hint="eastAsia"/>
          <w:szCs w:val="21"/>
        </w:rPr>
        <w:t>招标文件包括下列内容：</w:t>
      </w:r>
    </w:p>
    <w:p w:rsidR="00C92B1A" w:rsidRDefault="00B976D2">
      <w:pPr>
        <w:ind w:leftChars="200" w:left="420" w:firstLineChars="196" w:firstLine="413"/>
        <w:rPr>
          <w:rFonts w:ascii="宋体" w:hAnsi="宋体"/>
          <w:b/>
          <w:szCs w:val="21"/>
        </w:rPr>
      </w:pPr>
      <w:r>
        <w:rPr>
          <w:rFonts w:ascii="宋体" w:hAnsi="宋体" w:hint="eastAsia"/>
          <w:b/>
          <w:szCs w:val="21"/>
        </w:rPr>
        <w:t>第一册  专用条款</w:t>
      </w:r>
    </w:p>
    <w:p w:rsidR="00C92B1A" w:rsidRDefault="00B976D2">
      <w:pPr>
        <w:ind w:leftChars="514" w:left="1079"/>
        <w:rPr>
          <w:rFonts w:ascii="宋体" w:hAnsi="宋体"/>
          <w:b/>
          <w:szCs w:val="21"/>
        </w:rPr>
      </w:pPr>
      <w:r>
        <w:rPr>
          <w:rFonts w:ascii="宋体" w:hAnsi="宋体" w:hint="eastAsia"/>
          <w:b/>
          <w:szCs w:val="21"/>
        </w:rPr>
        <w:t>关键信息</w:t>
      </w:r>
    </w:p>
    <w:p w:rsidR="00C92B1A" w:rsidRDefault="00B976D2">
      <w:pPr>
        <w:ind w:leftChars="300" w:left="630" w:firstLineChars="196" w:firstLine="412"/>
        <w:rPr>
          <w:rFonts w:ascii="宋体" w:hAnsi="宋体"/>
          <w:szCs w:val="21"/>
        </w:rPr>
      </w:pPr>
      <w:r>
        <w:rPr>
          <w:rFonts w:ascii="宋体" w:hAnsi="宋体" w:hint="eastAsia"/>
          <w:szCs w:val="21"/>
        </w:rPr>
        <w:t>第一章  招标公告</w:t>
      </w:r>
    </w:p>
    <w:p w:rsidR="00C92B1A" w:rsidRDefault="00B976D2">
      <w:pPr>
        <w:ind w:leftChars="300" w:left="630" w:firstLineChars="196" w:firstLine="412"/>
        <w:rPr>
          <w:rFonts w:ascii="宋体" w:hAnsi="宋体"/>
          <w:szCs w:val="21"/>
        </w:rPr>
      </w:pPr>
      <w:r>
        <w:rPr>
          <w:rFonts w:ascii="宋体" w:hAnsi="宋体" w:hint="eastAsia"/>
          <w:szCs w:val="21"/>
        </w:rPr>
        <w:t>第二章  招标项目需求</w:t>
      </w:r>
    </w:p>
    <w:p w:rsidR="00C92B1A" w:rsidRDefault="00B976D2">
      <w:pPr>
        <w:ind w:leftChars="300" w:left="630" w:firstLineChars="196" w:firstLine="412"/>
        <w:rPr>
          <w:rFonts w:ascii="宋体" w:hAnsi="宋体"/>
          <w:szCs w:val="21"/>
        </w:rPr>
      </w:pPr>
      <w:r>
        <w:rPr>
          <w:rFonts w:ascii="宋体" w:hAnsi="宋体" w:hint="eastAsia"/>
          <w:szCs w:val="21"/>
        </w:rPr>
        <w:t>第三章  合同条款及格式</w:t>
      </w:r>
    </w:p>
    <w:p w:rsidR="00C92B1A" w:rsidRDefault="00B976D2">
      <w:pPr>
        <w:ind w:leftChars="300" w:left="630" w:firstLineChars="196" w:firstLine="412"/>
        <w:rPr>
          <w:rFonts w:ascii="宋体" w:hAnsi="宋体"/>
          <w:szCs w:val="21"/>
        </w:rPr>
      </w:pPr>
      <w:r>
        <w:rPr>
          <w:rFonts w:ascii="宋体" w:hAnsi="宋体" w:hint="eastAsia"/>
          <w:szCs w:val="21"/>
        </w:rPr>
        <w:t>第四章  投标文件格式、附件</w:t>
      </w:r>
    </w:p>
    <w:p w:rsidR="00C92B1A" w:rsidRDefault="00B976D2">
      <w:pPr>
        <w:ind w:leftChars="300" w:left="630" w:firstLineChars="196" w:firstLine="412"/>
        <w:rPr>
          <w:rFonts w:ascii="宋体" w:hAnsi="宋体"/>
          <w:szCs w:val="21"/>
        </w:rPr>
      </w:pPr>
      <w:r>
        <w:rPr>
          <w:rFonts w:ascii="宋体" w:hAnsi="宋体" w:hint="eastAsia"/>
          <w:szCs w:val="21"/>
        </w:rPr>
        <w:t>第五章  深圳大学采购履约情况反馈表</w:t>
      </w:r>
    </w:p>
    <w:p w:rsidR="00C92B1A" w:rsidRDefault="00B976D2">
      <w:pPr>
        <w:ind w:leftChars="200" w:left="420" w:firstLineChars="196" w:firstLine="413"/>
        <w:rPr>
          <w:rFonts w:ascii="宋体" w:hAnsi="宋体"/>
          <w:b/>
          <w:szCs w:val="21"/>
        </w:rPr>
      </w:pPr>
      <w:r>
        <w:rPr>
          <w:rFonts w:ascii="宋体" w:hAnsi="宋体" w:hint="eastAsia"/>
          <w:b/>
          <w:szCs w:val="21"/>
        </w:rPr>
        <w:t>第二册  通用条款</w:t>
      </w:r>
    </w:p>
    <w:p w:rsidR="00C92B1A" w:rsidRDefault="00B976D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C92B1A" w:rsidRDefault="00B976D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C92B1A" w:rsidRDefault="00B976D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C92B1A" w:rsidRDefault="00B976D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C92B1A" w:rsidRDefault="00B976D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C92B1A" w:rsidRDefault="00B976D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C92B1A" w:rsidRDefault="00B976D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C92B1A" w:rsidRDefault="00B976D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C92B1A" w:rsidRDefault="00B976D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C92B1A" w:rsidRDefault="00B976D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C92B1A" w:rsidRDefault="00B976D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C92B1A" w:rsidRDefault="00B976D2">
      <w:pPr>
        <w:ind w:firstLineChars="196" w:firstLine="412"/>
        <w:rPr>
          <w:rFonts w:ascii="宋体" w:hAnsi="宋体"/>
          <w:szCs w:val="21"/>
        </w:rPr>
      </w:pPr>
      <w:bookmarkStart w:id="80" w:name="_Toc73517650"/>
      <w:bookmarkStart w:id="81" w:name="_Toc60631631"/>
      <w:bookmarkStart w:id="82" w:name="_Toc60560636"/>
      <w:bookmarkStart w:id="83" w:name="_Toc73521646"/>
      <w:bookmarkStart w:id="84" w:name="_Toc100052375"/>
      <w:bookmarkStart w:id="85" w:name="_Toc73521558"/>
      <w:bookmarkStart w:id="86" w:name="_Toc73518128"/>
      <w:bookmarkStart w:id="87" w:name="_Toc73521647"/>
      <w:bookmarkStart w:id="88" w:name="_Toc73517651"/>
      <w:bookmarkStart w:id="89" w:name="_Toc100052376"/>
      <w:bookmarkStart w:id="90" w:name="_Toc60631632"/>
      <w:bookmarkStart w:id="91" w:name="_Toc73521559"/>
      <w:bookmarkStart w:id="92" w:name="_Toc73518129"/>
      <w:bookmarkStart w:id="93" w:name="_Toc6056063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C92B1A" w:rsidRDefault="00B976D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C92B1A" w:rsidRDefault="00B976D2">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C92B1A" w:rsidRDefault="00B976D2">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C92B1A" w:rsidRDefault="00B976D2">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C92B1A" w:rsidRDefault="00B976D2">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C92B1A" w:rsidRDefault="00B976D2">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C92B1A" w:rsidRDefault="00B976D2">
      <w:pPr>
        <w:ind w:firstLineChars="196" w:firstLine="412"/>
        <w:rPr>
          <w:rFonts w:ascii="宋体" w:hAnsi="宋体"/>
          <w:szCs w:val="21"/>
        </w:rPr>
      </w:pPr>
      <w:bookmarkStart w:id="94" w:name="bt投标文件"/>
      <w:bookmarkStart w:id="95" w:name="_Toc73518130"/>
      <w:bookmarkStart w:id="96" w:name="_Toc73521560"/>
      <w:bookmarkStart w:id="97" w:name="_Toc101074879"/>
      <w:bookmarkStart w:id="98" w:name="_Toc73521648"/>
      <w:bookmarkStart w:id="99" w:name="_Toc73517652"/>
      <w:bookmarkStart w:id="100" w:name="_Toc100052377"/>
      <w:bookmarkEnd w:id="94"/>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C92B1A" w:rsidRDefault="00B976D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C92B1A" w:rsidRDefault="00B976D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C92B1A" w:rsidRDefault="00B976D2">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C92B1A" w:rsidRDefault="00B976D2">
      <w:pPr>
        <w:keepNext/>
        <w:keepLines/>
        <w:numPr>
          <w:ilvl w:val="0"/>
          <w:numId w:val="10"/>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C92B1A" w:rsidRDefault="00B976D2">
      <w:pPr>
        <w:spacing w:line="360" w:lineRule="auto"/>
        <w:rPr>
          <w:rFonts w:ascii="黑体" w:eastAsia="黑体" w:hAnsi="宋体"/>
          <w:sz w:val="24"/>
        </w:rPr>
      </w:pPr>
      <w:bookmarkStart w:id="101" w:name="_Toc73521561"/>
      <w:bookmarkStart w:id="102" w:name="_Toc60631634"/>
      <w:bookmarkStart w:id="103" w:name="_Toc73517653"/>
      <w:bookmarkStart w:id="104" w:name="_Toc60560639"/>
      <w:bookmarkStart w:id="105" w:name="_Toc73518131"/>
      <w:bookmarkStart w:id="106" w:name="_Toc100052378"/>
      <w:bookmarkStart w:id="107" w:name="_Toc73521649"/>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C92B1A" w:rsidRDefault="00B976D2">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C92B1A" w:rsidRDefault="00B976D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C92B1A" w:rsidRDefault="00B976D2">
      <w:pPr>
        <w:spacing w:line="360" w:lineRule="auto"/>
        <w:rPr>
          <w:rFonts w:ascii="黑体" w:eastAsia="黑体" w:hAnsi="宋体"/>
          <w:sz w:val="24"/>
        </w:rPr>
      </w:pPr>
      <w:bookmarkStart w:id="108" w:name="_Toc60560640"/>
      <w:bookmarkStart w:id="109" w:name="_Toc73521562"/>
      <w:bookmarkStart w:id="110" w:name="_Toc73517654"/>
      <w:bookmarkStart w:id="111" w:name="_Toc60631635"/>
      <w:bookmarkStart w:id="112" w:name="_Toc100052379"/>
      <w:bookmarkStart w:id="113" w:name="_Toc73518132"/>
      <w:bookmarkStart w:id="114" w:name="_Toc73521650"/>
      <w:r>
        <w:rPr>
          <w:rFonts w:ascii="黑体" w:eastAsia="黑体" w:hAnsi="宋体" w:hint="eastAsia"/>
          <w:sz w:val="24"/>
        </w:rPr>
        <w:t>15．投标文件的组成</w:t>
      </w:r>
      <w:bookmarkEnd w:id="108"/>
      <w:bookmarkEnd w:id="109"/>
      <w:bookmarkEnd w:id="110"/>
      <w:bookmarkEnd w:id="111"/>
      <w:bookmarkEnd w:id="112"/>
      <w:bookmarkEnd w:id="113"/>
      <w:bookmarkEnd w:id="114"/>
    </w:p>
    <w:p w:rsidR="00C92B1A" w:rsidRDefault="00B976D2">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17655"/>
      <w:bookmarkStart w:id="117" w:name="_Toc73521651"/>
      <w:bookmarkStart w:id="118" w:name="_Toc73521563"/>
      <w:bookmarkStart w:id="119" w:name="_Toc60560641"/>
      <w:bookmarkStart w:id="120" w:name="_Toc60631636"/>
      <w:bookmarkStart w:id="121" w:name="_Toc73518133"/>
    </w:p>
    <w:p w:rsidR="00C92B1A" w:rsidRDefault="00B976D2">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C92B1A" w:rsidRDefault="00B976D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73518135"/>
      <w:bookmarkStart w:id="124" w:name="_Toc73517657"/>
      <w:bookmarkStart w:id="125" w:name="_Toc60631638"/>
      <w:bookmarkStart w:id="126" w:name="_Toc60560643"/>
      <w:bookmarkStart w:id="127" w:name="_Toc73521565"/>
      <w:bookmarkStart w:id="128" w:name="_Toc73521653"/>
    </w:p>
    <w:p w:rsidR="00C92B1A" w:rsidRDefault="00B976D2">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C92B1A" w:rsidRDefault="00B976D2">
      <w:pPr>
        <w:ind w:firstLineChars="196" w:firstLine="412"/>
        <w:rPr>
          <w:rFonts w:ascii="宋体" w:hAnsi="宋体"/>
          <w:szCs w:val="21"/>
        </w:rPr>
      </w:pPr>
      <w:r>
        <w:rPr>
          <w:rFonts w:ascii="宋体" w:hAnsi="宋体" w:hint="eastAsia"/>
          <w:szCs w:val="21"/>
        </w:rPr>
        <w:t>本项目的投标应以人民币计。</w:t>
      </w:r>
    </w:p>
    <w:p w:rsidR="00C92B1A" w:rsidRDefault="00B976D2">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C92B1A" w:rsidRDefault="00B976D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C92B1A" w:rsidRDefault="00B976D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C92B1A" w:rsidRDefault="00B976D2">
      <w:pPr>
        <w:ind w:firstLineChars="196" w:firstLine="412"/>
        <w:rPr>
          <w:rFonts w:ascii="宋体" w:hAnsi="宋体"/>
          <w:szCs w:val="21"/>
        </w:rPr>
      </w:pPr>
      <w:r>
        <w:rPr>
          <w:rFonts w:ascii="宋体" w:hAnsi="宋体" w:hint="eastAsia"/>
          <w:szCs w:val="21"/>
        </w:rPr>
        <w:t>18.2.1主要技术指标和性能的详细说明。</w:t>
      </w:r>
    </w:p>
    <w:p w:rsidR="00C92B1A" w:rsidRDefault="00B976D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C92B1A" w:rsidRDefault="00B976D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C92B1A" w:rsidRDefault="00B976D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C92B1A" w:rsidRDefault="00B976D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C92B1A" w:rsidRDefault="00B976D2">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C92B1A" w:rsidRDefault="00B976D2">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C92B1A" w:rsidRDefault="00B976D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C92B1A" w:rsidRDefault="00B976D2">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C92B1A" w:rsidRDefault="00B976D2">
      <w:pPr>
        <w:spacing w:line="360" w:lineRule="auto"/>
        <w:rPr>
          <w:rFonts w:ascii="黑体" w:eastAsia="黑体" w:hAnsi="宋体"/>
          <w:sz w:val="24"/>
        </w:rPr>
      </w:pPr>
      <w:r>
        <w:rPr>
          <w:rFonts w:ascii="黑体" w:eastAsia="黑体" w:hAnsi="宋体" w:hint="eastAsia"/>
          <w:sz w:val="24"/>
        </w:rPr>
        <w:t>19．投标文件其他证明文件的要求</w:t>
      </w:r>
    </w:p>
    <w:p w:rsidR="00C92B1A" w:rsidRDefault="00B976D2">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C92B1A" w:rsidRDefault="00B976D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C92B1A" w:rsidRDefault="00B976D2">
      <w:pPr>
        <w:spacing w:line="360" w:lineRule="auto"/>
        <w:rPr>
          <w:rFonts w:ascii="黑体" w:eastAsia="黑体" w:hAnsi="宋体"/>
          <w:sz w:val="24"/>
        </w:rPr>
      </w:pPr>
      <w:bookmarkStart w:id="130" w:name="_Toc73521654"/>
      <w:bookmarkStart w:id="131" w:name="_Toc100052383"/>
      <w:bookmarkStart w:id="132" w:name="_Toc60560644"/>
      <w:bookmarkStart w:id="133" w:name="_Toc73517658"/>
      <w:bookmarkStart w:id="134" w:name="_Toc60631639"/>
      <w:bookmarkStart w:id="135" w:name="_Toc73521566"/>
      <w:bookmarkStart w:id="136" w:name="_Toc73518136"/>
      <w:r>
        <w:rPr>
          <w:rFonts w:ascii="黑体" w:eastAsia="黑体" w:hAnsi="宋体" w:hint="eastAsia"/>
          <w:sz w:val="24"/>
        </w:rPr>
        <w:t>20．投标有效期</w:t>
      </w:r>
      <w:bookmarkEnd w:id="130"/>
      <w:bookmarkEnd w:id="131"/>
      <w:bookmarkEnd w:id="132"/>
      <w:bookmarkEnd w:id="133"/>
      <w:bookmarkEnd w:id="134"/>
      <w:bookmarkEnd w:id="135"/>
      <w:bookmarkEnd w:id="136"/>
    </w:p>
    <w:p w:rsidR="00C92B1A" w:rsidRDefault="00B976D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C92B1A" w:rsidRDefault="00B976D2">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C92B1A" w:rsidRDefault="00B976D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C92B1A" w:rsidRDefault="00B976D2">
      <w:pPr>
        <w:spacing w:line="360" w:lineRule="auto"/>
        <w:rPr>
          <w:rFonts w:ascii="黑体" w:eastAsia="黑体" w:hAnsi="宋体"/>
          <w:sz w:val="24"/>
        </w:rPr>
      </w:pPr>
      <w:bookmarkStart w:id="137" w:name="_Toc73521567"/>
      <w:bookmarkStart w:id="138" w:name="_Toc60631640"/>
      <w:bookmarkStart w:id="139" w:name="_Toc73521655"/>
      <w:bookmarkStart w:id="140" w:name="_Toc73518137"/>
      <w:bookmarkStart w:id="141" w:name="_Toc60560645"/>
      <w:bookmarkStart w:id="142" w:name="_Toc73517659"/>
      <w:bookmarkStart w:id="143" w:name="_Toc100052384"/>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C92B1A" w:rsidRDefault="00B976D2">
      <w:pPr>
        <w:ind w:firstLineChars="196" w:firstLine="412"/>
        <w:rPr>
          <w:rFonts w:ascii="宋体" w:hAnsi="宋体"/>
          <w:szCs w:val="21"/>
        </w:rPr>
      </w:pPr>
      <w:bookmarkStart w:id="144" w:name="_Toc100052385"/>
      <w:bookmarkStart w:id="145" w:name="_Toc60560646"/>
      <w:bookmarkStart w:id="146" w:name="_Toc73518138"/>
      <w:bookmarkStart w:id="147" w:name="_Toc73521568"/>
      <w:bookmarkStart w:id="148" w:name="_Toc60631641"/>
      <w:bookmarkStart w:id="149" w:name="_Toc73521656"/>
      <w:bookmarkStart w:id="150" w:name="_Toc73517660"/>
      <w:r>
        <w:rPr>
          <w:rFonts w:ascii="宋体" w:hAnsi="宋体" w:hint="eastAsia"/>
          <w:szCs w:val="21"/>
        </w:rPr>
        <w:t>21.1投标保证金的缴纳：</w:t>
      </w:r>
    </w:p>
    <w:p w:rsidR="00C92B1A" w:rsidRDefault="00B976D2">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C92B1A" w:rsidRDefault="00B976D2">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C92B1A" w:rsidRDefault="00B976D2">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C92B1A" w:rsidRDefault="00B976D2">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C92B1A" w:rsidRDefault="00B976D2">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C92B1A" w:rsidRDefault="00B976D2">
      <w:pPr>
        <w:ind w:firstLineChars="196" w:firstLine="412"/>
        <w:rPr>
          <w:rFonts w:ascii="宋体" w:hAnsi="宋体"/>
          <w:szCs w:val="21"/>
        </w:rPr>
      </w:pPr>
      <w:r>
        <w:rPr>
          <w:rFonts w:ascii="宋体" w:hAnsi="宋体" w:hint="eastAsia"/>
          <w:szCs w:val="21"/>
        </w:rPr>
        <w:t>1）投标人在招标文件中规定的投标有效期内撤回其投标；</w:t>
      </w:r>
    </w:p>
    <w:p w:rsidR="00C92B1A" w:rsidRDefault="00B976D2">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C92B1A" w:rsidRDefault="00B976D2">
      <w:pPr>
        <w:ind w:firstLineChars="196" w:firstLine="412"/>
        <w:rPr>
          <w:rFonts w:ascii="宋体" w:hAnsi="宋体"/>
          <w:szCs w:val="21"/>
        </w:rPr>
      </w:pPr>
      <w:r>
        <w:rPr>
          <w:rFonts w:ascii="宋体" w:hAnsi="宋体" w:hint="eastAsia"/>
          <w:szCs w:val="21"/>
        </w:rPr>
        <w:t>3）投标人提供虚假投标文件或虚假补充文件：</w:t>
      </w:r>
    </w:p>
    <w:p w:rsidR="00C92B1A" w:rsidRDefault="00B976D2">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C92B1A" w:rsidRDefault="00B976D2">
      <w:pPr>
        <w:ind w:firstLineChars="196" w:firstLine="412"/>
        <w:rPr>
          <w:rFonts w:ascii="宋体" w:hAnsi="宋体"/>
          <w:szCs w:val="21"/>
        </w:rPr>
      </w:pPr>
      <w:r>
        <w:rPr>
          <w:rFonts w:ascii="宋体" w:hAnsi="宋体" w:hint="eastAsia"/>
          <w:szCs w:val="21"/>
        </w:rPr>
        <w:t>5）投标人质疑投诉提供虚假情况。</w:t>
      </w:r>
    </w:p>
    <w:p w:rsidR="00C92B1A" w:rsidRDefault="00B976D2">
      <w:pPr>
        <w:ind w:firstLineChars="196" w:firstLine="412"/>
        <w:rPr>
          <w:rFonts w:ascii="宋体" w:hAnsi="宋体"/>
          <w:szCs w:val="21"/>
        </w:rPr>
      </w:pPr>
      <w:r>
        <w:rPr>
          <w:rFonts w:ascii="宋体" w:hAnsi="宋体" w:hint="eastAsia"/>
          <w:szCs w:val="21"/>
        </w:rPr>
        <w:t>21.4投标保证金账户信息：</w:t>
      </w:r>
    </w:p>
    <w:p w:rsidR="00C92B1A" w:rsidRDefault="00B976D2">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C92B1A" w:rsidRDefault="00B976D2">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C92B1A" w:rsidRDefault="00B976D2">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C92B1A" w:rsidRDefault="00B976D2">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C92B1A" w:rsidRDefault="00B976D2">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C92B1A" w:rsidRDefault="00B976D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C92B1A" w:rsidRDefault="00B976D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C92B1A" w:rsidRDefault="00B976D2">
      <w:pPr>
        <w:spacing w:line="360" w:lineRule="auto"/>
        <w:rPr>
          <w:rFonts w:ascii="黑体" w:eastAsia="黑体" w:hAnsi="宋体"/>
          <w:sz w:val="24"/>
        </w:rPr>
      </w:pPr>
      <w:bookmarkStart w:id="151" w:name="_Toc73521657"/>
      <w:bookmarkStart w:id="152" w:name="_Toc73517661"/>
      <w:bookmarkStart w:id="153" w:name="_Toc73521569"/>
      <w:bookmarkStart w:id="154" w:name="_Toc73518139"/>
      <w:bookmarkStart w:id="155"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C92B1A" w:rsidRDefault="00B976D2">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C92B1A" w:rsidRDefault="00B976D2">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C92B1A" w:rsidRDefault="00B976D2">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C92B1A" w:rsidRDefault="00B976D2">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C92B1A" w:rsidRDefault="00B976D2">
      <w:pPr>
        <w:keepNext/>
        <w:keepLines/>
        <w:numPr>
          <w:ilvl w:val="0"/>
          <w:numId w:val="10"/>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73521658"/>
      <w:bookmarkStart w:id="158" w:name="_Toc100052387"/>
      <w:bookmarkStart w:id="159" w:name="_Toc73517662"/>
      <w:bookmarkStart w:id="160" w:name="_Toc101074880"/>
      <w:bookmarkStart w:id="161" w:name="_Toc7351814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C92B1A" w:rsidRDefault="00B976D2">
      <w:pPr>
        <w:spacing w:line="360" w:lineRule="auto"/>
        <w:rPr>
          <w:rFonts w:ascii="黑体" w:eastAsia="黑体" w:hAnsi="宋体"/>
          <w:sz w:val="24"/>
        </w:rPr>
      </w:pPr>
      <w:bookmarkStart w:id="162" w:name="_Toc60560649"/>
      <w:bookmarkStart w:id="163" w:name="_Toc73521571"/>
      <w:bookmarkStart w:id="164" w:name="_Toc73521659"/>
      <w:bookmarkStart w:id="165" w:name="_Toc73518141"/>
      <w:bookmarkStart w:id="166" w:name="_Toc100052388"/>
      <w:bookmarkStart w:id="167" w:name="_Toc73517663"/>
      <w:bookmarkStart w:id="168" w:name="_Toc60631644"/>
      <w:r>
        <w:rPr>
          <w:rFonts w:ascii="黑体" w:eastAsia="黑体" w:hAnsi="宋体" w:hint="eastAsia"/>
          <w:sz w:val="24"/>
        </w:rPr>
        <w:t>24．投标书的保密</w:t>
      </w:r>
    </w:p>
    <w:p w:rsidR="00C92B1A" w:rsidRDefault="00B976D2">
      <w:pPr>
        <w:ind w:firstLineChars="196" w:firstLine="412"/>
        <w:rPr>
          <w:rFonts w:ascii="宋体" w:hAnsi="宋体"/>
        </w:rPr>
      </w:pPr>
      <w:r>
        <w:rPr>
          <w:rFonts w:ascii="宋体" w:hAnsi="宋体" w:hint="eastAsia"/>
        </w:rPr>
        <w:t>24.1在投标文件制作完成后，所有文件必须密封完整且加盖公章。</w:t>
      </w:r>
    </w:p>
    <w:p w:rsidR="00C92B1A" w:rsidRDefault="00B976D2">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C92B1A" w:rsidRDefault="00C92B1A">
      <w:pPr>
        <w:spacing w:line="360" w:lineRule="auto"/>
        <w:rPr>
          <w:sz w:val="24"/>
        </w:rPr>
      </w:pPr>
    </w:p>
    <w:p w:rsidR="00C92B1A" w:rsidRDefault="00B976D2">
      <w:pPr>
        <w:spacing w:line="360" w:lineRule="auto"/>
        <w:rPr>
          <w:rFonts w:ascii="黑体" w:eastAsia="黑体" w:hAnsi="宋体"/>
          <w:sz w:val="24"/>
        </w:rPr>
      </w:pPr>
      <w:r>
        <w:rPr>
          <w:rFonts w:ascii="黑体" w:eastAsia="黑体" w:hAnsi="宋体" w:hint="eastAsia"/>
          <w:sz w:val="24"/>
        </w:rPr>
        <w:t>25．投标截止日期</w:t>
      </w:r>
    </w:p>
    <w:p w:rsidR="00C92B1A" w:rsidRDefault="00B976D2">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C92B1A" w:rsidRDefault="00B976D2">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C92B1A" w:rsidRDefault="00B976D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C92B1A" w:rsidRDefault="00B976D2">
      <w:pPr>
        <w:spacing w:line="360" w:lineRule="auto"/>
        <w:rPr>
          <w:rFonts w:ascii="黑体" w:eastAsia="黑体" w:hAnsi="宋体"/>
          <w:sz w:val="24"/>
        </w:rPr>
      </w:pPr>
      <w:r>
        <w:rPr>
          <w:rFonts w:ascii="黑体" w:eastAsia="黑体" w:hAnsi="宋体" w:hint="eastAsia"/>
          <w:sz w:val="24"/>
        </w:rPr>
        <w:t>26.样品的递交</w:t>
      </w:r>
    </w:p>
    <w:p w:rsidR="00C92B1A" w:rsidRDefault="00B976D2">
      <w:pPr>
        <w:ind w:firstLine="420"/>
        <w:rPr>
          <w:rFonts w:ascii="宋体" w:hAnsi="宋体"/>
          <w:szCs w:val="21"/>
        </w:rPr>
      </w:pPr>
      <w:r>
        <w:rPr>
          <w:rFonts w:ascii="宋体" w:hAnsi="宋体" w:hint="eastAsia"/>
          <w:szCs w:val="21"/>
        </w:rPr>
        <w:t>26.1 如有必要，采购单位可以要求投标人提供样品。</w:t>
      </w:r>
    </w:p>
    <w:p w:rsidR="00C92B1A" w:rsidRDefault="00B976D2">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C92B1A" w:rsidRDefault="00B976D2">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C92B1A" w:rsidRDefault="00B976D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C92B1A" w:rsidRDefault="00B976D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C92B1A" w:rsidRDefault="00B976D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C92B1A" w:rsidRDefault="00B976D2">
      <w:pPr>
        <w:ind w:firstLineChars="196" w:firstLine="412"/>
        <w:rPr>
          <w:rFonts w:ascii="宋体" w:hAnsi="宋体"/>
          <w:szCs w:val="21"/>
        </w:rPr>
      </w:pPr>
      <w:r>
        <w:rPr>
          <w:rFonts w:ascii="宋体" w:hAnsi="宋体" w:hint="eastAsia"/>
          <w:szCs w:val="21"/>
        </w:rPr>
        <w:t>27.4学校采购机构不退还投标文件，另有规定的除外。</w:t>
      </w:r>
    </w:p>
    <w:p w:rsidR="00C92B1A" w:rsidRDefault="00B976D2">
      <w:pPr>
        <w:keepNext/>
        <w:keepLines/>
        <w:numPr>
          <w:ilvl w:val="0"/>
          <w:numId w:val="10"/>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0052391"/>
      <w:bookmarkStart w:id="170" w:name="_Toc101074881"/>
      <w:bookmarkStart w:id="171" w:name="_Toc73521662"/>
      <w:bookmarkStart w:id="172" w:name="_Toc73521574"/>
      <w:bookmarkStart w:id="173" w:name="_Toc73517666"/>
      <w:bookmarkStart w:id="174" w:name="_Toc73518144"/>
      <w:r>
        <w:rPr>
          <w:rFonts w:ascii="Arial" w:eastAsia="黑体" w:hAnsi="Arial" w:hint="eastAsia"/>
          <w:b/>
          <w:bCs/>
          <w:sz w:val="28"/>
          <w:szCs w:val="28"/>
        </w:rPr>
        <w:t>开标</w:t>
      </w:r>
      <w:bookmarkEnd w:id="169"/>
      <w:bookmarkEnd w:id="170"/>
      <w:bookmarkEnd w:id="171"/>
      <w:bookmarkEnd w:id="172"/>
      <w:bookmarkEnd w:id="173"/>
      <w:bookmarkEnd w:id="174"/>
    </w:p>
    <w:p w:rsidR="00C92B1A" w:rsidRDefault="00B976D2">
      <w:pPr>
        <w:spacing w:line="360" w:lineRule="auto"/>
        <w:rPr>
          <w:rFonts w:ascii="黑体" w:eastAsia="黑体" w:hAnsi="宋体"/>
          <w:sz w:val="24"/>
        </w:rPr>
      </w:pPr>
      <w:bookmarkStart w:id="175" w:name="_Toc100052392"/>
      <w:bookmarkStart w:id="176" w:name="_Toc73521663"/>
      <w:bookmarkStart w:id="177" w:name="_Toc60560655"/>
      <w:bookmarkStart w:id="178" w:name="_Toc73517667"/>
      <w:bookmarkStart w:id="179" w:name="_Toc73518145"/>
      <w:bookmarkStart w:id="180" w:name="_Toc73521575"/>
      <w:bookmarkStart w:id="181" w:name="_Toc60631650"/>
      <w:r>
        <w:rPr>
          <w:rFonts w:ascii="黑体" w:eastAsia="黑体" w:hAnsi="宋体" w:hint="eastAsia"/>
          <w:sz w:val="24"/>
        </w:rPr>
        <w:t>28．开标</w:t>
      </w:r>
      <w:bookmarkEnd w:id="175"/>
      <w:bookmarkEnd w:id="176"/>
      <w:bookmarkEnd w:id="177"/>
      <w:bookmarkEnd w:id="178"/>
      <w:bookmarkEnd w:id="179"/>
      <w:bookmarkEnd w:id="180"/>
      <w:bookmarkEnd w:id="181"/>
    </w:p>
    <w:p w:rsidR="00C92B1A" w:rsidRDefault="00B976D2">
      <w:pPr>
        <w:ind w:firstLineChars="171" w:firstLine="359"/>
        <w:rPr>
          <w:rFonts w:ascii="宋体" w:hAnsi="宋体"/>
          <w:szCs w:val="21"/>
        </w:rPr>
      </w:pPr>
      <w:bookmarkStart w:id="182" w:name="bt评标"/>
      <w:bookmarkStart w:id="183" w:name="_Toc73518146"/>
      <w:bookmarkStart w:id="184" w:name="_Toc73517668"/>
      <w:bookmarkStart w:id="185" w:name="_Toc73521664"/>
      <w:bookmarkStart w:id="186" w:name="_Toc73521576"/>
      <w:bookmarkStart w:id="187" w:name="_Toc101074882"/>
      <w:bookmarkStart w:id="188" w:name="_Toc100052393"/>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C92B1A" w:rsidRDefault="00B976D2">
      <w:pPr>
        <w:keepNext/>
        <w:keepLines/>
        <w:numPr>
          <w:ilvl w:val="0"/>
          <w:numId w:val="10"/>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C92B1A" w:rsidRDefault="00B976D2">
      <w:pPr>
        <w:spacing w:line="360" w:lineRule="auto"/>
        <w:rPr>
          <w:rFonts w:ascii="黑体" w:eastAsia="黑体" w:hAnsi="宋体"/>
          <w:sz w:val="24"/>
        </w:rPr>
      </w:pPr>
      <w:bookmarkStart w:id="189" w:name="bt评标会议"/>
      <w:bookmarkStart w:id="190" w:name="_Toc100052394"/>
      <w:bookmarkStart w:id="191" w:name="_Toc73517669"/>
      <w:bookmarkStart w:id="192" w:name="_Toc73521665"/>
      <w:bookmarkStart w:id="193" w:name="_Toc73521577"/>
      <w:bookmarkStart w:id="194" w:name="_Toc73518147"/>
      <w:bookmarkEnd w:id="189"/>
      <w:r>
        <w:rPr>
          <w:rFonts w:ascii="黑体" w:eastAsia="黑体" w:hAnsi="宋体" w:hint="eastAsia"/>
          <w:sz w:val="24"/>
        </w:rPr>
        <w:t>29．评标委员会组成</w:t>
      </w:r>
    </w:p>
    <w:p w:rsidR="00C92B1A" w:rsidRDefault="00B976D2">
      <w:pPr>
        <w:ind w:firstLineChars="196" w:firstLine="412"/>
        <w:rPr>
          <w:rFonts w:ascii="宋体" w:hAnsi="宋体"/>
        </w:rPr>
      </w:pPr>
      <w:r>
        <w:rPr>
          <w:rFonts w:ascii="宋体" w:hAnsi="宋体" w:hint="eastAsia"/>
        </w:rPr>
        <w:t>29.1开标结束后召开评标会议，评标委员会由学校采购机构依法组建，负责评标活动。</w:t>
      </w:r>
    </w:p>
    <w:p w:rsidR="00C92B1A" w:rsidRDefault="00B976D2">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C92B1A" w:rsidRDefault="00B976D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C92B1A" w:rsidRDefault="00B976D2">
      <w:pPr>
        <w:ind w:firstLineChars="196" w:firstLine="412"/>
        <w:rPr>
          <w:rFonts w:ascii="宋体" w:hAnsi="宋体"/>
        </w:rPr>
      </w:pPr>
      <w:r>
        <w:rPr>
          <w:rFonts w:ascii="宋体" w:hAnsi="宋体" w:hint="eastAsia"/>
        </w:rPr>
        <w:t>29.2评标定标应当遵循公平、公正、科学、择优的原则。</w:t>
      </w:r>
    </w:p>
    <w:p w:rsidR="00C92B1A" w:rsidRDefault="00B976D2">
      <w:pPr>
        <w:ind w:firstLineChars="196" w:firstLine="412"/>
        <w:rPr>
          <w:rFonts w:ascii="宋体" w:hAnsi="宋体"/>
        </w:rPr>
      </w:pPr>
      <w:r>
        <w:rPr>
          <w:rFonts w:ascii="宋体" w:hAnsi="宋体" w:hint="eastAsia"/>
        </w:rPr>
        <w:t>29.3评标活动依法进行，任何单位和个人不得非法干预评标过程和结果。</w:t>
      </w:r>
    </w:p>
    <w:p w:rsidR="00C92B1A" w:rsidRDefault="00B976D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C92B1A" w:rsidRDefault="00B976D2">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C92B1A" w:rsidRDefault="00B976D2">
      <w:pPr>
        <w:spacing w:line="360" w:lineRule="auto"/>
        <w:rPr>
          <w:rFonts w:ascii="黑体" w:eastAsia="黑体" w:hAnsi="宋体"/>
          <w:sz w:val="24"/>
        </w:rPr>
      </w:pPr>
      <w:r>
        <w:rPr>
          <w:rFonts w:ascii="黑体" w:eastAsia="黑体" w:hAnsi="宋体" w:hint="eastAsia"/>
          <w:sz w:val="24"/>
        </w:rPr>
        <w:t>30．向评标委员会提供的资料</w:t>
      </w:r>
    </w:p>
    <w:p w:rsidR="00C92B1A" w:rsidRDefault="00B976D2">
      <w:pPr>
        <w:ind w:firstLineChars="196" w:firstLine="412"/>
        <w:rPr>
          <w:rFonts w:ascii="宋体" w:hAnsi="宋体"/>
        </w:rPr>
      </w:pPr>
      <w:r>
        <w:rPr>
          <w:rFonts w:ascii="宋体" w:hAnsi="宋体" w:hint="eastAsia"/>
        </w:rPr>
        <w:t>30.1公开发布的招标文件，包括图纸、服务清单、答疑文件等；</w:t>
      </w:r>
    </w:p>
    <w:p w:rsidR="00C92B1A" w:rsidRDefault="00B976D2">
      <w:pPr>
        <w:ind w:firstLineChars="196" w:firstLine="412"/>
        <w:rPr>
          <w:rFonts w:ascii="宋体" w:hAnsi="宋体"/>
        </w:rPr>
      </w:pPr>
      <w:r>
        <w:rPr>
          <w:rFonts w:ascii="宋体" w:hAnsi="宋体" w:hint="eastAsia"/>
        </w:rPr>
        <w:t>30.2其他评标必须的资料。</w:t>
      </w:r>
    </w:p>
    <w:p w:rsidR="00C92B1A" w:rsidRDefault="00B976D2">
      <w:pPr>
        <w:ind w:firstLineChars="196" w:firstLine="412"/>
        <w:rPr>
          <w:rFonts w:ascii="宋体" w:hAnsi="宋体"/>
        </w:rPr>
      </w:pPr>
      <w:r>
        <w:rPr>
          <w:rFonts w:ascii="宋体" w:hAnsi="宋体" w:hint="eastAsia"/>
        </w:rPr>
        <w:t>30.3评标委员会应当认真研究招标文件，至少应了解熟悉以下内容：</w:t>
      </w:r>
    </w:p>
    <w:p w:rsidR="00C92B1A" w:rsidRDefault="00B976D2">
      <w:pPr>
        <w:ind w:firstLineChars="196" w:firstLine="412"/>
        <w:rPr>
          <w:rFonts w:ascii="宋体" w:hAnsi="宋体"/>
        </w:rPr>
      </w:pPr>
      <w:r>
        <w:rPr>
          <w:rFonts w:ascii="宋体" w:hAnsi="宋体" w:hint="eastAsia"/>
        </w:rPr>
        <w:t>（1）招标的目的；</w:t>
      </w:r>
    </w:p>
    <w:p w:rsidR="00C92B1A" w:rsidRDefault="00B976D2">
      <w:pPr>
        <w:ind w:firstLineChars="196" w:firstLine="412"/>
        <w:rPr>
          <w:rFonts w:ascii="宋体" w:hAnsi="宋体"/>
        </w:rPr>
      </w:pPr>
      <w:r>
        <w:rPr>
          <w:rFonts w:ascii="宋体" w:hAnsi="宋体" w:hint="eastAsia"/>
        </w:rPr>
        <w:t>（2）招标项目需求的范围和性质；</w:t>
      </w:r>
    </w:p>
    <w:p w:rsidR="00C92B1A" w:rsidRDefault="00B976D2">
      <w:pPr>
        <w:ind w:firstLineChars="196" w:firstLine="412"/>
        <w:rPr>
          <w:rFonts w:ascii="宋体" w:hAnsi="宋体"/>
        </w:rPr>
      </w:pPr>
      <w:r>
        <w:rPr>
          <w:rFonts w:ascii="宋体" w:hAnsi="宋体" w:hint="eastAsia"/>
        </w:rPr>
        <w:t>（3）招标文件规定的投标人的资格、财政预算限额、商务条款；</w:t>
      </w:r>
    </w:p>
    <w:p w:rsidR="00C92B1A" w:rsidRDefault="00B976D2">
      <w:pPr>
        <w:ind w:firstLineChars="196" w:firstLine="412"/>
        <w:rPr>
          <w:rFonts w:ascii="宋体" w:hAnsi="宋体"/>
        </w:rPr>
      </w:pPr>
      <w:r>
        <w:rPr>
          <w:rFonts w:ascii="宋体" w:hAnsi="宋体" w:hint="eastAsia"/>
        </w:rPr>
        <w:t>（4）招标文件规定的评标程序、评标方法和评标因素；</w:t>
      </w:r>
    </w:p>
    <w:p w:rsidR="00C92B1A" w:rsidRDefault="00B976D2">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C92B1A" w:rsidRDefault="00B976D2">
      <w:pPr>
        <w:spacing w:line="360" w:lineRule="auto"/>
        <w:rPr>
          <w:rFonts w:ascii="黑体" w:eastAsia="黑体" w:hAnsi="宋体"/>
          <w:sz w:val="24"/>
        </w:rPr>
      </w:pPr>
      <w:r>
        <w:rPr>
          <w:rFonts w:ascii="黑体" w:eastAsia="黑体" w:hAnsi="宋体" w:hint="eastAsia"/>
          <w:sz w:val="24"/>
        </w:rPr>
        <w:t>31．独立评标</w:t>
      </w:r>
    </w:p>
    <w:p w:rsidR="00C92B1A" w:rsidRDefault="00B976D2">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rsidR="00C92B1A" w:rsidRDefault="00B976D2">
      <w:pPr>
        <w:keepNext/>
        <w:keepLines/>
        <w:numPr>
          <w:ilvl w:val="0"/>
          <w:numId w:val="10"/>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1074883"/>
      <w:bookmarkStart w:id="198" w:name="_Toc100052397"/>
      <w:r>
        <w:rPr>
          <w:rFonts w:ascii="Arial" w:eastAsia="黑体" w:hAnsi="Arial" w:hint="eastAsia"/>
          <w:b/>
          <w:bCs/>
          <w:sz w:val="28"/>
          <w:szCs w:val="28"/>
        </w:rPr>
        <w:t>评标程序</w:t>
      </w:r>
      <w:bookmarkStart w:id="199" w:name="bt投标文件的审查"/>
      <w:bookmarkStart w:id="200" w:name="_Toc73517671"/>
      <w:bookmarkStart w:id="201" w:name="_Toc73521579"/>
      <w:bookmarkStart w:id="202" w:name="_Toc73518149"/>
      <w:bookmarkStart w:id="203" w:name="_Toc73521667"/>
      <w:bookmarkEnd w:id="199"/>
      <w:r>
        <w:rPr>
          <w:rFonts w:ascii="Arial" w:eastAsia="黑体" w:hAnsi="Arial" w:hint="eastAsia"/>
          <w:b/>
          <w:bCs/>
          <w:sz w:val="28"/>
          <w:szCs w:val="28"/>
        </w:rPr>
        <w:t>及评标方法</w:t>
      </w:r>
      <w:bookmarkEnd w:id="197"/>
      <w:bookmarkEnd w:id="198"/>
    </w:p>
    <w:p w:rsidR="00C92B1A" w:rsidRDefault="00B976D2">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C92B1A" w:rsidRDefault="00B976D2">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C92B1A" w:rsidRDefault="00B976D2">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C92B1A" w:rsidRDefault="00B976D2">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C92B1A" w:rsidRDefault="00B976D2">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92B1A" w:rsidRDefault="00B976D2">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C92B1A" w:rsidRDefault="00B976D2">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C92B1A" w:rsidRDefault="00B976D2">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C92B1A" w:rsidRDefault="00B976D2">
      <w:pPr>
        <w:ind w:firstLineChars="196" w:firstLine="412"/>
        <w:rPr>
          <w:rFonts w:ascii="宋体" w:hAnsi="宋体"/>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C92B1A" w:rsidRDefault="00B976D2">
      <w:pPr>
        <w:spacing w:line="360" w:lineRule="auto"/>
        <w:rPr>
          <w:rFonts w:ascii="黑体" w:eastAsia="黑体" w:hAnsi="宋体"/>
          <w:sz w:val="24"/>
        </w:rPr>
      </w:pPr>
      <w:bookmarkStart w:id="213" w:name="_Toc100052400"/>
      <w:bookmarkStart w:id="214" w:name="_Toc73521581"/>
      <w:bookmarkStart w:id="215" w:name="_Toc73518151"/>
      <w:bookmarkStart w:id="216" w:name="_Toc73521669"/>
      <w:bookmarkStart w:id="217" w:name="_Toc73517673"/>
      <w:r>
        <w:rPr>
          <w:rFonts w:ascii="黑体" w:eastAsia="黑体" w:hAnsi="宋体" w:hint="eastAsia"/>
          <w:sz w:val="24"/>
        </w:rPr>
        <w:t>34．错误的修正</w:t>
      </w:r>
      <w:bookmarkEnd w:id="213"/>
      <w:bookmarkEnd w:id="214"/>
      <w:bookmarkEnd w:id="215"/>
      <w:bookmarkEnd w:id="216"/>
      <w:bookmarkEnd w:id="217"/>
    </w:p>
    <w:p w:rsidR="00C92B1A" w:rsidRDefault="00B976D2">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C92B1A" w:rsidRDefault="00B976D2">
      <w:pPr>
        <w:ind w:firstLineChars="196" w:firstLine="412"/>
        <w:rPr>
          <w:rFonts w:ascii="宋体" w:hAnsi="宋体"/>
          <w:szCs w:val="21"/>
        </w:rPr>
      </w:pPr>
      <w:r>
        <w:rPr>
          <w:rFonts w:ascii="宋体" w:hAnsi="宋体" w:hint="eastAsia"/>
          <w:szCs w:val="21"/>
        </w:rPr>
        <w:t>34.2  算术错误将按以下方法更正（次序排先者优先）：</w:t>
      </w:r>
    </w:p>
    <w:p w:rsidR="00C92B1A" w:rsidRDefault="00B976D2">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C92B1A" w:rsidRDefault="00B976D2">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C92B1A" w:rsidRDefault="00B976D2">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C92B1A" w:rsidRDefault="00B976D2">
      <w:pPr>
        <w:ind w:firstLineChars="196" w:firstLine="412"/>
        <w:rPr>
          <w:rFonts w:ascii="宋体" w:hAnsi="宋体"/>
          <w:szCs w:val="21"/>
        </w:rPr>
      </w:pPr>
      <w:r>
        <w:rPr>
          <w:rFonts w:ascii="宋体" w:hAnsi="宋体" w:hint="eastAsia"/>
          <w:szCs w:val="21"/>
        </w:rPr>
        <w:t>34.2.4 单价金额小数点有明显错位的，应以总价为准，并修改单价；</w:t>
      </w:r>
    </w:p>
    <w:p w:rsidR="00C92B1A" w:rsidRDefault="00B976D2">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C92B1A" w:rsidRDefault="00B976D2">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C92B1A" w:rsidRDefault="00B976D2">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C92B1A" w:rsidRDefault="00B976D2">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C92B1A" w:rsidRDefault="00B976D2">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C92B1A" w:rsidRDefault="00B976D2">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C92B1A" w:rsidRDefault="00B976D2">
      <w:pPr>
        <w:spacing w:line="360" w:lineRule="auto"/>
        <w:rPr>
          <w:rFonts w:ascii="黑体" w:eastAsia="黑体" w:hAnsi="宋体"/>
          <w:sz w:val="24"/>
        </w:rPr>
      </w:pPr>
      <w:r>
        <w:rPr>
          <w:rFonts w:ascii="黑体" w:eastAsia="黑体" w:hAnsi="宋体" w:hint="eastAsia"/>
          <w:sz w:val="24"/>
        </w:rPr>
        <w:t>36.实地考察、演示或设备测试</w:t>
      </w:r>
    </w:p>
    <w:p w:rsidR="00C92B1A" w:rsidRDefault="00B976D2">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C92B1A" w:rsidRDefault="00B976D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C92B1A" w:rsidRDefault="00B976D2">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C92B1A" w:rsidRDefault="00B976D2">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C92B1A" w:rsidRDefault="00B976D2">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C92B1A" w:rsidRDefault="00B976D2">
      <w:pPr>
        <w:ind w:firstLineChars="196" w:firstLine="413"/>
        <w:rPr>
          <w:rFonts w:ascii="宋体" w:hAnsi="宋体"/>
          <w:b/>
          <w:bCs/>
          <w:szCs w:val="21"/>
        </w:rPr>
      </w:pPr>
      <w:r>
        <w:rPr>
          <w:rFonts w:ascii="宋体" w:hAnsi="宋体" w:hint="eastAsia"/>
          <w:b/>
          <w:bCs/>
          <w:szCs w:val="21"/>
        </w:rPr>
        <w:t>37.2综合评分法</w:t>
      </w:r>
      <w:bookmarkEnd w:id="220"/>
    </w:p>
    <w:p w:rsidR="00C92B1A" w:rsidRDefault="00B976D2">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C92B1A" w:rsidRDefault="00B976D2">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C92B1A" w:rsidRDefault="00B976D2">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C92B1A" w:rsidRDefault="00B976D2">
      <w:pPr>
        <w:keepNext/>
        <w:keepLines/>
        <w:numPr>
          <w:ilvl w:val="0"/>
          <w:numId w:val="10"/>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C92B1A" w:rsidRDefault="00B976D2">
      <w:pPr>
        <w:spacing w:line="360" w:lineRule="auto"/>
        <w:rPr>
          <w:rFonts w:ascii="黑体" w:eastAsia="黑体" w:hAnsi="宋体"/>
          <w:sz w:val="24"/>
        </w:rPr>
      </w:pPr>
      <w:r>
        <w:rPr>
          <w:rFonts w:ascii="黑体" w:eastAsia="黑体" w:hAnsi="宋体" w:hint="eastAsia"/>
          <w:sz w:val="24"/>
        </w:rPr>
        <w:t>38．定标方法</w:t>
      </w:r>
    </w:p>
    <w:p w:rsidR="00C92B1A" w:rsidRDefault="00B976D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C92B1A" w:rsidRDefault="00B976D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C92B1A" w:rsidRDefault="00B976D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C92B1A" w:rsidRDefault="00B976D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C92B1A" w:rsidRDefault="00B976D2">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C92B1A" w:rsidRDefault="00B976D2">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C92B1A" w:rsidRDefault="00B976D2">
      <w:pPr>
        <w:spacing w:line="360" w:lineRule="auto"/>
        <w:rPr>
          <w:rFonts w:ascii="黑体" w:eastAsia="黑体" w:hAnsi="宋体"/>
          <w:sz w:val="24"/>
        </w:rPr>
      </w:pPr>
      <w:bookmarkStart w:id="223" w:name="_Toc100052405"/>
      <w:bookmarkStart w:id="224" w:name="_Toc73521588"/>
      <w:bookmarkStart w:id="225" w:name="_Toc73518159"/>
      <w:bookmarkStart w:id="226" w:name="_Toc73521676"/>
      <w:bookmarkStart w:id="227" w:name="_Toc73517681"/>
      <w:r>
        <w:rPr>
          <w:rFonts w:ascii="黑体" w:eastAsia="黑体" w:hAnsi="宋体" w:hint="eastAsia"/>
          <w:sz w:val="24"/>
        </w:rPr>
        <w:t>40．中标公告</w:t>
      </w:r>
      <w:bookmarkEnd w:id="223"/>
    </w:p>
    <w:p w:rsidR="00C92B1A" w:rsidRDefault="00B976D2">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C92B1A" w:rsidRDefault="00B976D2">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C92B1A" w:rsidRDefault="00B976D2">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C92B1A" w:rsidRDefault="00B976D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C92B1A" w:rsidRDefault="00B976D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C92B1A" w:rsidRDefault="00B976D2">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C92B1A" w:rsidRDefault="00B976D2">
      <w:pPr>
        <w:keepNext/>
        <w:keepLines/>
        <w:numPr>
          <w:ilvl w:val="0"/>
          <w:numId w:val="10"/>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73517678"/>
      <w:bookmarkStart w:id="231" w:name="_Toc100052407"/>
      <w:bookmarkStart w:id="232" w:name="_Toc73518156"/>
      <w:bookmarkStart w:id="233" w:name="_Toc101074884"/>
      <w:bookmarkEnd w:id="229"/>
      <w:r>
        <w:rPr>
          <w:rFonts w:ascii="Arial" w:eastAsia="黑体" w:hAnsi="Arial" w:hint="eastAsia"/>
          <w:b/>
          <w:bCs/>
          <w:sz w:val="28"/>
          <w:szCs w:val="28"/>
        </w:rPr>
        <w:t>公开招标失败的后续处理</w:t>
      </w:r>
    </w:p>
    <w:p w:rsidR="00C92B1A" w:rsidRDefault="00B976D2">
      <w:pPr>
        <w:spacing w:line="360" w:lineRule="auto"/>
        <w:rPr>
          <w:rFonts w:ascii="黑体" w:eastAsia="黑体" w:hAnsi="宋体"/>
          <w:sz w:val="24"/>
        </w:rPr>
      </w:pPr>
      <w:r>
        <w:rPr>
          <w:rFonts w:ascii="黑体" w:eastAsia="黑体" w:hAnsi="宋体" w:hint="eastAsia"/>
          <w:sz w:val="24"/>
        </w:rPr>
        <w:t>42．公开招标失败的处理</w:t>
      </w:r>
    </w:p>
    <w:p w:rsidR="00C92B1A" w:rsidRDefault="00B976D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C92B1A" w:rsidRDefault="00B976D2">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C92B1A" w:rsidRDefault="00B976D2">
      <w:pPr>
        <w:ind w:firstLineChars="196" w:firstLine="412"/>
        <w:rPr>
          <w:rFonts w:ascii="宋体" w:hAnsi="宋体"/>
          <w:szCs w:val="21"/>
        </w:rPr>
      </w:pPr>
      <w:r>
        <w:rPr>
          <w:rFonts w:ascii="宋体" w:hAnsi="宋体" w:hint="eastAsia"/>
          <w:szCs w:val="21"/>
        </w:rPr>
        <w:t>42.3重新组织采购有以下两种组织形式：</w:t>
      </w:r>
    </w:p>
    <w:p w:rsidR="00C92B1A" w:rsidRDefault="00B976D2">
      <w:pPr>
        <w:ind w:firstLineChars="196" w:firstLine="412"/>
        <w:rPr>
          <w:rFonts w:ascii="宋体" w:hAnsi="宋体"/>
        </w:rPr>
      </w:pPr>
      <w:r>
        <w:rPr>
          <w:rFonts w:ascii="宋体" w:hAnsi="宋体" w:hint="eastAsia"/>
        </w:rPr>
        <w:t>（1）由学校采购机构重新组织公开招标；</w:t>
      </w:r>
    </w:p>
    <w:p w:rsidR="00C92B1A" w:rsidRDefault="00B976D2">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C92B1A" w:rsidRDefault="00B976D2">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C92B1A" w:rsidRDefault="00B976D2">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C92B1A" w:rsidRDefault="00B976D2">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C92B1A" w:rsidRDefault="00B976D2">
      <w:pPr>
        <w:ind w:firstLineChars="196" w:firstLine="413"/>
        <w:rPr>
          <w:rFonts w:ascii="宋体" w:hAnsi="宋体"/>
          <w:b/>
          <w:szCs w:val="21"/>
        </w:rPr>
      </w:pPr>
      <w:r>
        <w:rPr>
          <w:rFonts w:ascii="宋体" w:hAnsi="宋体" w:hint="eastAsia"/>
          <w:b/>
          <w:szCs w:val="21"/>
        </w:rPr>
        <w:t>43.1谈判文件</w:t>
      </w:r>
    </w:p>
    <w:p w:rsidR="00C92B1A" w:rsidRDefault="00B976D2">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C92B1A" w:rsidRDefault="00B976D2">
      <w:pPr>
        <w:ind w:firstLineChars="196" w:firstLine="413"/>
        <w:rPr>
          <w:rFonts w:ascii="宋体" w:hAnsi="宋体"/>
          <w:b/>
          <w:szCs w:val="21"/>
        </w:rPr>
      </w:pPr>
      <w:r>
        <w:rPr>
          <w:rFonts w:ascii="宋体" w:hAnsi="宋体" w:hint="eastAsia"/>
          <w:b/>
          <w:szCs w:val="21"/>
        </w:rPr>
        <w:t>43.2谈判小组</w:t>
      </w:r>
    </w:p>
    <w:p w:rsidR="00C92B1A" w:rsidRDefault="00B976D2">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C92B1A" w:rsidRDefault="00B976D2">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C92B1A" w:rsidRDefault="00B976D2">
      <w:pPr>
        <w:ind w:firstLineChars="196" w:firstLine="413"/>
        <w:rPr>
          <w:rFonts w:ascii="宋体" w:hAnsi="宋体"/>
          <w:b/>
          <w:szCs w:val="21"/>
        </w:rPr>
      </w:pPr>
      <w:r>
        <w:rPr>
          <w:rFonts w:ascii="宋体" w:hAnsi="宋体" w:hint="eastAsia"/>
          <w:b/>
          <w:szCs w:val="21"/>
        </w:rPr>
        <w:t>43.3谈判程序</w:t>
      </w:r>
    </w:p>
    <w:p w:rsidR="00C92B1A" w:rsidRDefault="00B976D2">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C92B1A" w:rsidRDefault="00B976D2">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C92B1A" w:rsidRDefault="00B976D2">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C92B1A" w:rsidRDefault="00B976D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C92B1A" w:rsidRDefault="00B976D2">
      <w:pPr>
        <w:ind w:firstLineChars="196" w:firstLine="412"/>
        <w:rPr>
          <w:rFonts w:ascii="宋体" w:hAnsi="宋体"/>
          <w:szCs w:val="21"/>
        </w:rPr>
      </w:pPr>
      <w:r>
        <w:rPr>
          <w:rFonts w:ascii="宋体" w:hAnsi="宋体" w:hint="eastAsia"/>
          <w:szCs w:val="21"/>
        </w:rPr>
        <w:t>（2）报价；</w:t>
      </w:r>
    </w:p>
    <w:p w:rsidR="00C92B1A" w:rsidRDefault="00B976D2">
      <w:pPr>
        <w:ind w:firstLineChars="196" w:firstLine="412"/>
        <w:rPr>
          <w:rFonts w:ascii="宋体" w:hAnsi="宋体"/>
          <w:szCs w:val="21"/>
        </w:rPr>
      </w:pPr>
      <w:r>
        <w:rPr>
          <w:rFonts w:ascii="宋体" w:hAnsi="宋体" w:hint="eastAsia"/>
          <w:szCs w:val="21"/>
        </w:rPr>
        <w:t>（3）其它相关事项。</w:t>
      </w:r>
    </w:p>
    <w:p w:rsidR="00C92B1A" w:rsidRDefault="00B976D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C92B1A" w:rsidRDefault="00B976D2">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C92B1A" w:rsidRDefault="00B976D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C92B1A" w:rsidRDefault="00B976D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C92B1A" w:rsidRDefault="00B976D2">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C92B1A" w:rsidRDefault="00B976D2">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C92B1A" w:rsidRDefault="00B976D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C92B1A" w:rsidRDefault="00B976D2">
      <w:pPr>
        <w:ind w:firstLineChars="196" w:firstLine="412"/>
        <w:rPr>
          <w:rFonts w:ascii="宋体" w:hAnsi="宋体"/>
          <w:szCs w:val="21"/>
        </w:rPr>
      </w:pPr>
      <w:r>
        <w:rPr>
          <w:rFonts w:ascii="宋体" w:hAnsi="宋体" w:hint="eastAsia"/>
          <w:szCs w:val="21"/>
        </w:rPr>
        <w:t>43.3.10谈判小组将对谈判过程进行记录，以存档备查。</w:t>
      </w:r>
    </w:p>
    <w:p w:rsidR="00C92B1A" w:rsidRDefault="00B976D2">
      <w:pPr>
        <w:ind w:firstLineChars="196" w:firstLine="413"/>
        <w:rPr>
          <w:rFonts w:ascii="宋体" w:hAnsi="宋体"/>
          <w:b/>
          <w:szCs w:val="21"/>
        </w:rPr>
      </w:pPr>
      <w:r>
        <w:rPr>
          <w:rFonts w:ascii="宋体" w:hAnsi="宋体" w:hint="eastAsia"/>
          <w:b/>
          <w:szCs w:val="21"/>
        </w:rPr>
        <w:t>43.4评标方法和定标原则</w:t>
      </w:r>
    </w:p>
    <w:p w:rsidR="00C92B1A" w:rsidRDefault="00B976D2">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C92B1A" w:rsidRDefault="00B976D2">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C92B1A" w:rsidRDefault="00B976D2">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C92B1A" w:rsidRDefault="00B976D2">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C92B1A" w:rsidRDefault="00B976D2">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C92B1A" w:rsidRDefault="00B976D2">
      <w:pPr>
        <w:ind w:firstLineChars="196" w:firstLine="413"/>
        <w:rPr>
          <w:rFonts w:ascii="宋体" w:hAnsi="宋体"/>
          <w:b/>
          <w:szCs w:val="21"/>
        </w:rPr>
      </w:pPr>
      <w:r>
        <w:rPr>
          <w:rFonts w:ascii="宋体" w:hAnsi="宋体" w:hint="eastAsia"/>
          <w:b/>
          <w:szCs w:val="21"/>
        </w:rPr>
        <w:t>44.1谈判文件</w:t>
      </w:r>
    </w:p>
    <w:p w:rsidR="00C92B1A" w:rsidRDefault="00B976D2">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C92B1A" w:rsidRDefault="00B976D2">
      <w:pPr>
        <w:ind w:firstLineChars="196" w:firstLine="413"/>
        <w:rPr>
          <w:rFonts w:ascii="宋体" w:hAnsi="宋体"/>
          <w:b/>
          <w:szCs w:val="21"/>
        </w:rPr>
      </w:pPr>
      <w:r>
        <w:rPr>
          <w:rFonts w:ascii="宋体" w:hAnsi="宋体" w:hint="eastAsia"/>
          <w:b/>
          <w:szCs w:val="21"/>
        </w:rPr>
        <w:t>44.2谈判小组</w:t>
      </w:r>
    </w:p>
    <w:p w:rsidR="00C92B1A" w:rsidRDefault="00B976D2">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C92B1A" w:rsidRDefault="00B976D2">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C92B1A" w:rsidRDefault="00B976D2">
      <w:pPr>
        <w:ind w:firstLineChars="196" w:firstLine="413"/>
        <w:rPr>
          <w:rFonts w:ascii="宋体" w:hAnsi="宋体"/>
          <w:b/>
          <w:szCs w:val="21"/>
        </w:rPr>
      </w:pPr>
      <w:r>
        <w:rPr>
          <w:rFonts w:ascii="宋体" w:hAnsi="宋体" w:hint="eastAsia"/>
          <w:b/>
          <w:szCs w:val="21"/>
        </w:rPr>
        <w:t>44.3谈判程序</w:t>
      </w:r>
    </w:p>
    <w:p w:rsidR="00C92B1A" w:rsidRDefault="00B976D2">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C92B1A" w:rsidRDefault="00B976D2">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C92B1A" w:rsidRDefault="00B976D2">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C92B1A" w:rsidRDefault="00B976D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C92B1A" w:rsidRDefault="00B976D2">
      <w:pPr>
        <w:ind w:firstLineChars="196" w:firstLine="412"/>
        <w:rPr>
          <w:rFonts w:ascii="宋体" w:hAnsi="宋体"/>
          <w:szCs w:val="21"/>
        </w:rPr>
      </w:pPr>
      <w:r>
        <w:rPr>
          <w:rFonts w:ascii="宋体" w:hAnsi="宋体" w:hint="eastAsia"/>
          <w:szCs w:val="21"/>
        </w:rPr>
        <w:t>（2）报价；</w:t>
      </w:r>
    </w:p>
    <w:p w:rsidR="00C92B1A" w:rsidRDefault="00B976D2">
      <w:pPr>
        <w:ind w:firstLineChars="196" w:firstLine="412"/>
        <w:rPr>
          <w:rFonts w:ascii="宋体" w:hAnsi="宋体"/>
          <w:szCs w:val="21"/>
        </w:rPr>
      </w:pPr>
      <w:r>
        <w:rPr>
          <w:rFonts w:ascii="宋体" w:hAnsi="宋体" w:hint="eastAsia"/>
          <w:szCs w:val="21"/>
        </w:rPr>
        <w:t>（3）其它相关事项。</w:t>
      </w:r>
    </w:p>
    <w:p w:rsidR="00C92B1A" w:rsidRDefault="00B976D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C92B1A" w:rsidRDefault="00B976D2">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C92B1A" w:rsidRDefault="00B976D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C92B1A" w:rsidRDefault="00B976D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C92B1A" w:rsidRDefault="00B976D2">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C92B1A" w:rsidRDefault="00B976D2">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C92B1A" w:rsidRDefault="00B976D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C92B1A" w:rsidRDefault="00B976D2">
      <w:pPr>
        <w:ind w:firstLineChars="196" w:firstLine="412"/>
        <w:rPr>
          <w:rFonts w:ascii="宋体" w:hAnsi="宋体"/>
          <w:szCs w:val="21"/>
        </w:rPr>
      </w:pPr>
      <w:r>
        <w:rPr>
          <w:rFonts w:ascii="宋体" w:hAnsi="宋体" w:hint="eastAsia"/>
          <w:szCs w:val="21"/>
        </w:rPr>
        <w:t>44.3.10谈判小组将对谈判过程进行记录，以存档备查。</w:t>
      </w:r>
    </w:p>
    <w:p w:rsidR="00C92B1A" w:rsidRDefault="00B976D2">
      <w:pPr>
        <w:ind w:firstLineChars="196" w:firstLine="413"/>
        <w:rPr>
          <w:rFonts w:ascii="宋体" w:hAnsi="宋体"/>
          <w:b/>
          <w:szCs w:val="21"/>
        </w:rPr>
      </w:pPr>
      <w:r>
        <w:rPr>
          <w:rFonts w:ascii="宋体" w:hAnsi="宋体" w:hint="eastAsia"/>
          <w:b/>
          <w:szCs w:val="21"/>
        </w:rPr>
        <w:t>44.4评标方法和定标原则</w:t>
      </w:r>
    </w:p>
    <w:p w:rsidR="00C92B1A" w:rsidRDefault="00B976D2">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C92B1A" w:rsidRDefault="00B976D2">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C92B1A" w:rsidRDefault="00B976D2">
      <w:pPr>
        <w:keepNext/>
        <w:keepLines/>
        <w:numPr>
          <w:ilvl w:val="0"/>
          <w:numId w:val="10"/>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C92B1A" w:rsidRDefault="00B976D2">
      <w:pPr>
        <w:spacing w:line="360" w:lineRule="auto"/>
        <w:rPr>
          <w:rFonts w:ascii="黑体" w:eastAsia="黑体" w:hAnsi="宋体"/>
          <w:sz w:val="24"/>
        </w:rPr>
      </w:pPr>
      <w:bookmarkStart w:id="234" w:name="_33._合同授予标准"/>
      <w:bookmarkStart w:id="235" w:name="_Toc73518157"/>
      <w:bookmarkStart w:id="236" w:name="_Toc73521586"/>
      <w:bookmarkStart w:id="237" w:name="_Toc100052408"/>
      <w:bookmarkStart w:id="238" w:name="_Toc73517679"/>
      <w:bookmarkStart w:id="239" w:name="_Toc73521674"/>
      <w:bookmarkEnd w:id="234"/>
      <w:r>
        <w:rPr>
          <w:rFonts w:ascii="黑体" w:eastAsia="黑体" w:hAnsi="宋体" w:hint="eastAsia"/>
          <w:sz w:val="24"/>
        </w:rPr>
        <w:t>45．合同授予标准</w:t>
      </w:r>
      <w:bookmarkEnd w:id="235"/>
      <w:bookmarkEnd w:id="236"/>
      <w:bookmarkEnd w:id="237"/>
      <w:bookmarkEnd w:id="238"/>
      <w:bookmarkEnd w:id="239"/>
    </w:p>
    <w:p w:rsidR="00C92B1A" w:rsidRDefault="00B976D2">
      <w:pPr>
        <w:ind w:firstLineChars="196" w:firstLine="412"/>
        <w:rPr>
          <w:rFonts w:ascii="宋体" w:hAnsi="宋体"/>
          <w:szCs w:val="21"/>
        </w:rPr>
      </w:pPr>
      <w:r>
        <w:rPr>
          <w:rFonts w:ascii="宋体" w:hAnsi="宋体" w:hint="eastAsia"/>
          <w:szCs w:val="21"/>
        </w:rPr>
        <w:t>本项目的合同将授予按本招标文件规定评审确定的中标人。</w:t>
      </w:r>
    </w:p>
    <w:p w:rsidR="00C92B1A" w:rsidRDefault="00B976D2">
      <w:pPr>
        <w:spacing w:line="360" w:lineRule="auto"/>
        <w:rPr>
          <w:rFonts w:ascii="黑体" w:eastAsia="黑体" w:hAnsi="宋体"/>
          <w:sz w:val="24"/>
        </w:rPr>
      </w:pPr>
      <w:bookmarkStart w:id="240" w:name="_Toc73521587"/>
      <w:bookmarkStart w:id="241" w:name="_Toc73518158"/>
      <w:bookmarkStart w:id="242" w:name="_Toc73521675"/>
      <w:bookmarkStart w:id="243" w:name="_Toc73517680"/>
      <w:bookmarkStart w:id="244" w:name="_Toc100052409"/>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C92B1A" w:rsidRDefault="00B976D2">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C92B1A" w:rsidRDefault="00B976D2">
      <w:pPr>
        <w:spacing w:line="360" w:lineRule="auto"/>
        <w:rPr>
          <w:rFonts w:ascii="黑体" w:eastAsia="黑体" w:hAnsi="宋体"/>
          <w:sz w:val="24"/>
        </w:rPr>
      </w:pPr>
      <w:bookmarkStart w:id="245" w:name="_Toc73521589"/>
      <w:bookmarkStart w:id="246" w:name="_Toc73518160"/>
      <w:bookmarkStart w:id="247" w:name="_Toc100052410"/>
      <w:bookmarkStart w:id="248" w:name="_Toc73517682"/>
      <w:bookmarkStart w:id="249" w:name="_Toc73521677"/>
      <w:r>
        <w:rPr>
          <w:rFonts w:ascii="黑体" w:eastAsia="黑体" w:hAnsi="宋体" w:hint="eastAsia"/>
          <w:sz w:val="24"/>
        </w:rPr>
        <w:t>47．合同协议书的签订</w:t>
      </w:r>
      <w:bookmarkEnd w:id="245"/>
      <w:bookmarkEnd w:id="246"/>
      <w:bookmarkEnd w:id="247"/>
      <w:bookmarkEnd w:id="248"/>
      <w:bookmarkEnd w:id="249"/>
    </w:p>
    <w:p w:rsidR="00C92B1A" w:rsidRDefault="00B976D2">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C92B1A" w:rsidRDefault="00B976D2">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C92B1A" w:rsidRDefault="00B976D2">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C92B1A" w:rsidRDefault="00B976D2">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C92B1A" w:rsidRDefault="00B976D2">
      <w:pPr>
        <w:spacing w:line="360" w:lineRule="auto"/>
        <w:rPr>
          <w:rFonts w:ascii="黑体" w:eastAsia="黑体" w:hAnsi="宋体"/>
          <w:sz w:val="24"/>
        </w:rPr>
      </w:pPr>
      <w:bookmarkStart w:id="250" w:name="_Toc73518161"/>
      <w:bookmarkStart w:id="251" w:name="_Toc73517683"/>
      <w:bookmarkStart w:id="252" w:name="_Toc73521678"/>
      <w:bookmarkStart w:id="253" w:name="_Toc100052411"/>
      <w:bookmarkStart w:id="254" w:name="_Toc73521590"/>
      <w:r>
        <w:rPr>
          <w:rFonts w:ascii="黑体" w:eastAsia="黑体" w:hAnsi="宋体" w:hint="eastAsia"/>
          <w:sz w:val="24"/>
        </w:rPr>
        <w:t>48．履约担保</w:t>
      </w:r>
      <w:bookmarkEnd w:id="250"/>
      <w:bookmarkEnd w:id="251"/>
      <w:bookmarkEnd w:id="252"/>
      <w:bookmarkEnd w:id="253"/>
      <w:bookmarkEnd w:id="254"/>
    </w:p>
    <w:p w:rsidR="00C92B1A" w:rsidRDefault="00B976D2">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C92B1A" w:rsidRDefault="00B976D2">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C92B1A" w:rsidRDefault="00B976D2">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C92B1A" w:rsidRDefault="00B976D2">
      <w:pPr>
        <w:spacing w:line="360" w:lineRule="auto"/>
        <w:rPr>
          <w:rFonts w:ascii="黑体" w:eastAsia="黑体" w:hAnsi="宋体"/>
          <w:sz w:val="24"/>
        </w:rPr>
      </w:pPr>
      <w:r>
        <w:rPr>
          <w:rFonts w:ascii="黑体" w:eastAsia="黑体" w:hAnsi="宋体" w:hint="eastAsia"/>
          <w:sz w:val="24"/>
        </w:rPr>
        <w:t>49.合同的备案</w:t>
      </w:r>
    </w:p>
    <w:p w:rsidR="00C92B1A" w:rsidRDefault="00B976D2">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C92B1A" w:rsidRDefault="00B976D2">
      <w:pPr>
        <w:spacing w:line="360" w:lineRule="auto"/>
        <w:rPr>
          <w:rFonts w:ascii="黑体" w:eastAsia="黑体" w:hAnsi="宋体"/>
          <w:sz w:val="24"/>
        </w:rPr>
      </w:pPr>
      <w:r>
        <w:rPr>
          <w:rFonts w:ascii="黑体" w:eastAsia="黑体" w:hAnsi="宋体" w:hint="eastAsia"/>
          <w:sz w:val="24"/>
        </w:rPr>
        <w:t>50.履约情况的反馈</w:t>
      </w:r>
    </w:p>
    <w:p w:rsidR="00C92B1A" w:rsidRDefault="00B976D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C92B1A" w:rsidRDefault="00B976D2">
      <w:pPr>
        <w:spacing w:line="360" w:lineRule="auto"/>
        <w:rPr>
          <w:rFonts w:ascii="黑体" w:eastAsia="黑体" w:hAnsi="宋体"/>
          <w:sz w:val="24"/>
        </w:rPr>
      </w:pPr>
      <w:r>
        <w:rPr>
          <w:rFonts w:ascii="黑体" w:eastAsia="黑体" w:hAnsi="宋体" w:hint="eastAsia"/>
          <w:sz w:val="24"/>
        </w:rPr>
        <w:lastRenderedPageBreak/>
        <w:t>51．腐败和欺诈行为</w:t>
      </w:r>
    </w:p>
    <w:p w:rsidR="00C92B1A" w:rsidRDefault="00B976D2">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C92B1A" w:rsidRDefault="00B976D2">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C92B1A" w:rsidRDefault="00B976D2">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C92B1A" w:rsidRDefault="00B976D2">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C92B1A" w:rsidRDefault="00B976D2">
      <w:pPr>
        <w:keepNext/>
        <w:keepLines/>
        <w:numPr>
          <w:ilvl w:val="0"/>
          <w:numId w:val="10"/>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C92B1A" w:rsidRDefault="00B976D2">
      <w:pPr>
        <w:spacing w:line="360" w:lineRule="auto"/>
        <w:rPr>
          <w:rFonts w:ascii="黑体" w:eastAsia="黑体" w:hAnsi="宋体"/>
          <w:sz w:val="24"/>
        </w:rPr>
      </w:pPr>
      <w:r>
        <w:rPr>
          <w:rFonts w:ascii="黑体" w:eastAsia="黑体" w:hAnsi="宋体" w:hint="eastAsia"/>
          <w:sz w:val="24"/>
        </w:rPr>
        <w:t>53.质疑受理机构</w:t>
      </w:r>
    </w:p>
    <w:p w:rsidR="00C92B1A" w:rsidRDefault="00B976D2">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C92B1A" w:rsidRDefault="00B976D2">
      <w:pPr>
        <w:spacing w:line="360" w:lineRule="auto"/>
        <w:rPr>
          <w:rFonts w:ascii="黑体" w:eastAsia="黑体" w:hAnsi="宋体"/>
          <w:sz w:val="24"/>
        </w:rPr>
      </w:pPr>
      <w:r>
        <w:rPr>
          <w:rFonts w:ascii="黑体" w:eastAsia="黑体" w:hAnsi="宋体" w:hint="eastAsia"/>
          <w:sz w:val="24"/>
        </w:rPr>
        <w:t>54.质疑处理原则</w:t>
      </w:r>
    </w:p>
    <w:p w:rsidR="00C92B1A" w:rsidRDefault="00B976D2">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C92B1A" w:rsidRDefault="00B976D2">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C92B1A" w:rsidRDefault="00B976D2">
      <w:pPr>
        <w:spacing w:line="360" w:lineRule="auto"/>
        <w:rPr>
          <w:rFonts w:ascii="黑体" w:eastAsia="黑体" w:hAnsi="宋体"/>
          <w:sz w:val="24"/>
        </w:rPr>
      </w:pPr>
      <w:r>
        <w:rPr>
          <w:rFonts w:ascii="黑体" w:eastAsia="黑体" w:hAnsi="宋体" w:hint="eastAsia"/>
          <w:sz w:val="24"/>
        </w:rPr>
        <w:t>55.质疑受理的时效和范围</w:t>
      </w:r>
    </w:p>
    <w:p w:rsidR="00C92B1A" w:rsidRDefault="00B976D2">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C92B1A" w:rsidRDefault="00B976D2">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C92B1A" w:rsidRDefault="00B976D2">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C92B1A" w:rsidRDefault="00B976D2">
      <w:pPr>
        <w:spacing w:line="360" w:lineRule="auto"/>
        <w:rPr>
          <w:rFonts w:ascii="黑体" w:eastAsia="黑体" w:hAnsi="宋体"/>
          <w:sz w:val="24"/>
        </w:rPr>
      </w:pPr>
      <w:r>
        <w:rPr>
          <w:rFonts w:ascii="黑体" w:eastAsia="黑体" w:hAnsi="宋体" w:hint="eastAsia"/>
          <w:sz w:val="24"/>
        </w:rPr>
        <w:t>56.质疑条件</w:t>
      </w:r>
    </w:p>
    <w:p w:rsidR="00C92B1A" w:rsidRDefault="00B976D2">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C92B1A" w:rsidRDefault="00B976D2">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C92B1A" w:rsidRDefault="00B976D2">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C92B1A" w:rsidRDefault="00B976D2">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C92B1A" w:rsidRDefault="00B976D2">
      <w:pPr>
        <w:ind w:firstLineChars="196" w:firstLine="412"/>
        <w:rPr>
          <w:rFonts w:ascii="宋体" w:hAnsi="宋体"/>
          <w:szCs w:val="21"/>
        </w:rPr>
      </w:pPr>
      <w:r>
        <w:rPr>
          <w:rFonts w:ascii="宋体" w:hAnsi="宋体" w:hint="eastAsia"/>
          <w:szCs w:val="21"/>
        </w:rPr>
        <w:t xml:space="preserve">　　（2）质疑项目的名称、编号；</w:t>
      </w:r>
    </w:p>
    <w:p w:rsidR="00C92B1A" w:rsidRDefault="00B976D2">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C92B1A" w:rsidRDefault="00B976D2">
      <w:pPr>
        <w:ind w:firstLineChars="196" w:firstLine="412"/>
        <w:rPr>
          <w:rFonts w:ascii="宋体" w:hAnsi="宋体"/>
          <w:szCs w:val="21"/>
        </w:rPr>
      </w:pPr>
      <w:r>
        <w:rPr>
          <w:rFonts w:ascii="宋体" w:hAnsi="宋体" w:hint="eastAsia"/>
          <w:szCs w:val="21"/>
        </w:rPr>
        <w:t xml:space="preserve">　　（4）事实依据；</w:t>
      </w:r>
    </w:p>
    <w:p w:rsidR="00C92B1A" w:rsidRDefault="00B976D2">
      <w:pPr>
        <w:ind w:firstLineChars="196" w:firstLine="412"/>
        <w:rPr>
          <w:rFonts w:ascii="宋体" w:hAnsi="宋体"/>
          <w:szCs w:val="21"/>
        </w:rPr>
      </w:pPr>
      <w:r>
        <w:rPr>
          <w:rFonts w:ascii="宋体" w:hAnsi="宋体" w:hint="eastAsia"/>
          <w:szCs w:val="21"/>
        </w:rPr>
        <w:t xml:space="preserve">　　（5）必要的法律依据；</w:t>
      </w:r>
    </w:p>
    <w:p w:rsidR="00C92B1A" w:rsidRDefault="00B976D2">
      <w:pPr>
        <w:ind w:firstLineChars="196" w:firstLine="412"/>
        <w:rPr>
          <w:rFonts w:ascii="宋体" w:hAnsi="宋体"/>
          <w:szCs w:val="21"/>
        </w:rPr>
      </w:pPr>
      <w:r>
        <w:rPr>
          <w:rFonts w:ascii="宋体" w:hAnsi="宋体" w:hint="eastAsia"/>
          <w:szCs w:val="21"/>
        </w:rPr>
        <w:t xml:space="preserve">　　（6）提出质疑的日期。</w:t>
      </w:r>
    </w:p>
    <w:p w:rsidR="00C92B1A" w:rsidRDefault="00B976D2">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C92B1A" w:rsidRDefault="00B976D2">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C92B1A" w:rsidRDefault="00B976D2">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C92B1A" w:rsidRDefault="00B976D2">
      <w:pPr>
        <w:spacing w:line="360" w:lineRule="auto"/>
        <w:rPr>
          <w:rFonts w:ascii="黑体" w:eastAsia="黑体" w:hAnsi="宋体"/>
          <w:sz w:val="24"/>
        </w:rPr>
      </w:pPr>
      <w:r>
        <w:rPr>
          <w:rFonts w:ascii="黑体" w:eastAsia="黑体" w:hAnsi="宋体" w:hint="eastAsia"/>
          <w:sz w:val="24"/>
        </w:rPr>
        <w:t>57.受理质疑办理程序</w:t>
      </w:r>
    </w:p>
    <w:p w:rsidR="00C92B1A" w:rsidRDefault="00B976D2">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C92B1A" w:rsidRDefault="00B976D2">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C92B1A" w:rsidRDefault="00B976D2">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C92B1A" w:rsidRDefault="00B976D2">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C92B1A" w:rsidRDefault="00B976D2">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C92B1A" w:rsidRDefault="00B976D2">
      <w:pPr>
        <w:spacing w:line="360" w:lineRule="auto"/>
        <w:rPr>
          <w:rFonts w:ascii="黑体" w:eastAsia="黑体" w:hAnsi="宋体"/>
          <w:sz w:val="24"/>
        </w:rPr>
      </w:pPr>
      <w:r>
        <w:rPr>
          <w:rFonts w:ascii="黑体" w:eastAsia="黑体" w:hAnsi="宋体" w:hint="eastAsia"/>
          <w:sz w:val="24"/>
        </w:rPr>
        <w:t>58.相关责任与义务</w:t>
      </w:r>
    </w:p>
    <w:p w:rsidR="00C92B1A" w:rsidRDefault="00B976D2">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C92B1A" w:rsidRDefault="00B976D2">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C92B1A" w:rsidRDefault="00B976D2">
      <w:pPr>
        <w:ind w:firstLineChars="196" w:firstLine="412"/>
        <w:rPr>
          <w:rFonts w:ascii="宋体" w:hAnsi="宋体"/>
          <w:szCs w:val="21"/>
        </w:rPr>
      </w:pPr>
      <w:r>
        <w:rPr>
          <w:rFonts w:ascii="宋体" w:hAnsi="宋体" w:hint="eastAsia"/>
          <w:szCs w:val="21"/>
        </w:rPr>
        <w:t>58.2.1捏造事实或提供虚假证明材料的；</w:t>
      </w:r>
    </w:p>
    <w:p w:rsidR="00C92B1A" w:rsidRDefault="00B976D2">
      <w:pPr>
        <w:ind w:firstLineChars="196" w:firstLine="412"/>
        <w:rPr>
          <w:rFonts w:ascii="宋体" w:hAnsi="宋体"/>
          <w:szCs w:val="21"/>
        </w:rPr>
      </w:pPr>
      <w:r>
        <w:rPr>
          <w:rFonts w:ascii="宋体" w:hAnsi="宋体" w:hint="eastAsia"/>
          <w:szCs w:val="21"/>
        </w:rPr>
        <w:t>58.2.2假冒他人名义进行质疑的；</w:t>
      </w:r>
    </w:p>
    <w:p w:rsidR="00C92B1A" w:rsidRDefault="00B976D2">
      <w:pPr>
        <w:ind w:firstLineChars="196" w:firstLine="412"/>
        <w:rPr>
          <w:rFonts w:ascii="宋体" w:hAnsi="宋体"/>
          <w:szCs w:val="21"/>
        </w:rPr>
      </w:pPr>
      <w:r>
        <w:rPr>
          <w:rFonts w:ascii="宋体" w:hAnsi="宋体" w:hint="eastAsia"/>
          <w:szCs w:val="21"/>
        </w:rPr>
        <w:t>58.2.3拒不配合进行有关调查、情节严重的。</w:t>
      </w:r>
    </w:p>
    <w:p w:rsidR="00C92B1A" w:rsidRDefault="00C92B1A">
      <w:pPr>
        <w:spacing w:line="240" w:lineRule="atLeast"/>
        <w:rPr>
          <w:sz w:val="44"/>
          <w:szCs w:val="44"/>
        </w:rPr>
      </w:pPr>
    </w:p>
    <w:p w:rsidR="00C92B1A" w:rsidRDefault="00C92B1A">
      <w:pPr>
        <w:spacing w:line="240" w:lineRule="atLeast"/>
        <w:rPr>
          <w:rFonts w:ascii="宋体" w:hAnsi="宋体"/>
          <w:szCs w:val="21"/>
        </w:rPr>
      </w:pPr>
    </w:p>
    <w:sectPr w:rsidR="00C92B1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19C" w:rsidRDefault="0043019C">
      <w:r>
        <w:separator/>
      </w:r>
    </w:p>
  </w:endnote>
  <w:endnote w:type="continuationSeparator" w:id="0">
    <w:p w:rsidR="0043019C" w:rsidRDefault="004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1A" w:rsidRDefault="00B976D2">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C92B1A" w:rsidRDefault="00C92B1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1A" w:rsidRDefault="00B976D2">
    <w:pPr>
      <w:pStyle w:val="af"/>
      <w:framePr w:wrap="around" w:vAnchor="text" w:hAnchor="margin" w:xAlign="center" w:y="1"/>
      <w:rPr>
        <w:rStyle w:val="af9"/>
      </w:rPr>
    </w:pPr>
    <w:r>
      <w:t xml:space="preserve">- </w:t>
    </w:r>
    <w:r>
      <w:fldChar w:fldCharType="begin"/>
    </w:r>
    <w:r>
      <w:instrText xml:space="preserve"> PAGE </w:instrText>
    </w:r>
    <w:r>
      <w:fldChar w:fldCharType="separate"/>
    </w:r>
    <w:r w:rsidR="002B6B90">
      <w:rPr>
        <w:noProof/>
      </w:rPr>
      <w:t>28</w:t>
    </w:r>
    <w:r>
      <w:fldChar w:fldCharType="end"/>
    </w:r>
    <w:r>
      <w:t xml:space="preserve"> -</w:t>
    </w:r>
  </w:p>
  <w:p w:rsidR="00C92B1A" w:rsidRDefault="00C92B1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19C" w:rsidRDefault="0043019C">
      <w:r>
        <w:separator/>
      </w:r>
    </w:p>
  </w:footnote>
  <w:footnote w:type="continuationSeparator" w:id="0">
    <w:p w:rsidR="0043019C" w:rsidRDefault="0043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1A" w:rsidRDefault="00B976D2">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90434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1A" w:rsidRDefault="00B976D2">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90434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3C96E9C"/>
    <w:multiLevelType w:val="multilevel"/>
    <w:tmpl w:val="03C96E9C"/>
    <w:lvl w:ilvl="0">
      <w:start w:val="4"/>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15:restartNumberingAfterBreak="0">
    <w:nsid w:val="28BD1699"/>
    <w:multiLevelType w:val="multilevel"/>
    <w:tmpl w:val="28BD1699"/>
    <w:lvl w:ilvl="0">
      <w:start w:val="1"/>
      <w:numFmt w:val="decimal"/>
      <w:suff w:val="nothing"/>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8" w15:restartNumberingAfterBreak="0">
    <w:nsid w:val="52C80420"/>
    <w:multiLevelType w:val="multilevel"/>
    <w:tmpl w:val="52C80420"/>
    <w:lvl w:ilvl="0">
      <w:start w:val="5"/>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15:restartNumberingAfterBreak="0">
    <w:nsid w:val="7651422F"/>
    <w:multiLevelType w:val="multilevel"/>
    <w:tmpl w:val="7651422F"/>
    <w:lvl w:ilvl="0">
      <w:start w:val="4"/>
      <w:numFmt w:val="decimal"/>
      <w:lvlText w:val="%1"/>
      <w:lvlJc w:val="left"/>
      <w:pPr>
        <w:ind w:left="360" w:hanging="360"/>
      </w:pPr>
      <w:rPr>
        <w:rFonts w:cs="Times New Roman" w:hint="default"/>
        <w:b w:val="0"/>
      </w:rPr>
    </w:lvl>
    <w:lvl w:ilvl="1">
      <w:start w:val="5"/>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1"/>
  </w:num>
  <w:num w:numId="2">
    <w:abstractNumId w:val="0"/>
  </w:num>
  <w:num w:numId="3">
    <w:abstractNumId w:val="5"/>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num>
  <w:num w:numId="5">
    <w:abstractNumId w:val="2"/>
  </w:num>
  <w:num w:numId="6">
    <w:abstractNumId w:val="9"/>
  </w:num>
  <w:num w:numId="7">
    <w:abstractNumId w:val="8"/>
  </w:num>
  <w:num w:numId="8">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670"/>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3FDE"/>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6B90"/>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054"/>
    <w:rsid w:val="00394981"/>
    <w:rsid w:val="003953A8"/>
    <w:rsid w:val="0039572E"/>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3014"/>
    <w:rsid w:val="00424CC9"/>
    <w:rsid w:val="0043019C"/>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0E02"/>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209E"/>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64C"/>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46A8"/>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E7125"/>
    <w:rsid w:val="009F0861"/>
    <w:rsid w:val="009F0BD9"/>
    <w:rsid w:val="009F1FD9"/>
    <w:rsid w:val="009F283D"/>
    <w:rsid w:val="009F33FA"/>
    <w:rsid w:val="009F3645"/>
    <w:rsid w:val="009F42F3"/>
    <w:rsid w:val="009F507F"/>
    <w:rsid w:val="00A00DC0"/>
    <w:rsid w:val="00A01C1F"/>
    <w:rsid w:val="00A01C98"/>
    <w:rsid w:val="00A04539"/>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0C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5F5"/>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976D2"/>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120"/>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2B1A"/>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2891"/>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09F"/>
    <w:rsid w:val="00E30C51"/>
    <w:rsid w:val="00E324AD"/>
    <w:rsid w:val="00E3342D"/>
    <w:rsid w:val="00E33683"/>
    <w:rsid w:val="00E33734"/>
    <w:rsid w:val="00E34F0C"/>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0683"/>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5829"/>
    <w:rsid w:val="00F07CE1"/>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4C5"/>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1630"/>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0FBA34E3"/>
    <w:rsid w:val="2CD15831"/>
    <w:rsid w:val="35FE469E"/>
    <w:rsid w:val="393C38D0"/>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C2CFAD-F79F-47C4-9772-470AAA0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7A529-96CA-49AE-A536-521AA881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5993</Words>
  <Characters>34161</Characters>
  <Application>Microsoft Office Word</Application>
  <DocSecurity>0</DocSecurity>
  <Lines>284</Lines>
  <Paragraphs>80</Paragraphs>
  <ScaleCrop>false</ScaleCrop>
  <Company>深圳市清华斯维尔软件科技有限公司</Company>
  <LinksUpToDate>false</LinksUpToDate>
  <CharactersWithSpaces>40074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255</cp:revision>
  <cp:lastPrinted>2015-02-16T02:37:00Z</cp:lastPrinted>
  <dcterms:created xsi:type="dcterms:W3CDTF">2018-03-08T08:55:00Z</dcterms:created>
  <dcterms:modified xsi:type="dcterms:W3CDTF">2019-09-16T06:37:00Z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