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87" w:rsidRPr="006700D0" w:rsidRDefault="00FE2087">
      <w:pPr>
        <w:rPr>
          <w:rFonts w:asciiTheme="minorEastAsia" w:hAnsiTheme="minorEastAsia"/>
        </w:rPr>
      </w:pPr>
    </w:p>
    <w:p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rsidR="00FE2087" w:rsidRPr="006700D0" w:rsidRDefault="00FE2087">
      <w:pPr>
        <w:jc w:val="center"/>
        <w:rPr>
          <w:rFonts w:asciiTheme="minorEastAsia" w:hAnsiTheme="minorEastAsia"/>
          <w:color w:val="0000FF"/>
          <w:sz w:val="56"/>
        </w:rPr>
      </w:pPr>
    </w:p>
    <w:p w:rsidR="00FE2087" w:rsidRPr="006700D0" w:rsidRDefault="000E6941">
      <w:pPr>
        <w:jc w:val="center"/>
        <w:rPr>
          <w:rFonts w:asciiTheme="minorEastAsia" w:hAnsiTheme="minorEastAsia"/>
          <w:color w:val="FF0000"/>
          <w:sz w:val="52"/>
          <w:szCs w:val="52"/>
        </w:rPr>
      </w:pPr>
      <w:r>
        <w:rPr>
          <w:rFonts w:asciiTheme="minorEastAsia" w:hAnsiTheme="minorEastAsia" w:hint="eastAsia"/>
          <w:color w:val="FF0000"/>
          <w:sz w:val="52"/>
          <w:szCs w:val="52"/>
        </w:rPr>
        <w:t>等温量热仪</w:t>
      </w:r>
    </w:p>
    <w:p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rsidR="00FE2087" w:rsidRPr="006700D0" w:rsidRDefault="00FE2087">
      <w:pPr>
        <w:jc w:val="center"/>
        <w:rPr>
          <w:rFonts w:asciiTheme="minorEastAsia" w:hAnsiTheme="minorEastAsia"/>
          <w:color w:val="0000FF"/>
          <w:sz w:val="52"/>
          <w:szCs w:val="52"/>
        </w:rPr>
      </w:pPr>
    </w:p>
    <w:p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0F651B">
        <w:rPr>
          <w:rFonts w:asciiTheme="minorEastAsia" w:hAnsiTheme="minorEastAsia"/>
          <w:color w:val="FF0000"/>
          <w:sz w:val="30"/>
        </w:rPr>
        <w:t>SZUCG20170068EQ</w:t>
      </w:r>
      <w:r w:rsidRPr="006700D0">
        <w:rPr>
          <w:rFonts w:asciiTheme="minorEastAsia" w:hAnsiTheme="minorEastAsia" w:hint="eastAsia"/>
          <w:color w:val="000000"/>
          <w:sz w:val="30"/>
        </w:rPr>
        <w:t>）</w:t>
      </w:r>
    </w:p>
    <w:p w:rsidR="00FE2087" w:rsidRPr="006700D0" w:rsidRDefault="00FE2087">
      <w:pPr>
        <w:jc w:val="center"/>
        <w:rPr>
          <w:rFonts w:asciiTheme="minorEastAsia" w:hAnsiTheme="minorEastAsia"/>
          <w:color w:val="000000"/>
          <w:sz w:val="90"/>
        </w:rPr>
      </w:pPr>
    </w:p>
    <w:p w:rsidR="00FE2087" w:rsidRPr="006700D0" w:rsidRDefault="00FE2087">
      <w:pPr>
        <w:jc w:val="center"/>
        <w:rPr>
          <w:rFonts w:asciiTheme="minorEastAsia" w:hAnsiTheme="minorEastAsia"/>
          <w:color w:val="000000"/>
          <w:sz w:val="90"/>
        </w:rPr>
      </w:pPr>
    </w:p>
    <w:p w:rsidR="00FE2087" w:rsidRPr="006700D0" w:rsidRDefault="00FE2087">
      <w:pPr>
        <w:jc w:val="center"/>
        <w:rPr>
          <w:rFonts w:asciiTheme="minorEastAsia" w:hAnsiTheme="minorEastAsia"/>
          <w:color w:val="000000"/>
          <w:sz w:val="90"/>
        </w:rPr>
      </w:pP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rsidR="00FE2087" w:rsidRPr="006700D0" w:rsidRDefault="00FE2087">
      <w:pPr>
        <w:jc w:val="center"/>
        <w:rPr>
          <w:rFonts w:asciiTheme="minorEastAsia" w:hAnsiTheme="minorEastAsia"/>
          <w:color w:val="000000"/>
          <w:sz w:val="30"/>
        </w:rPr>
      </w:pPr>
    </w:p>
    <w:p w:rsidR="00FE2087" w:rsidRPr="006700D0" w:rsidRDefault="00FE2087">
      <w:pPr>
        <w:jc w:val="center"/>
        <w:rPr>
          <w:rFonts w:asciiTheme="minorEastAsia" w:hAnsiTheme="minorEastAsia"/>
          <w:color w:val="000000"/>
          <w:sz w:val="30"/>
        </w:rPr>
      </w:pPr>
    </w:p>
    <w:p w:rsidR="00FE2087" w:rsidRPr="006700D0" w:rsidRDefault="00FE2087">
      <w:pPr>
        <w:jc w:val="center"/>
        <w:rPr>
          <w:rFonts w:asciiTheme="minorEastAsia" w:hAnsiTheme="minorEastAsia"/>
          <w:color w:val="000000"/>
          <w:sz w:val="30"/>
        </w:rPr>
      </w:pPr>
    </w:p>
    <w:p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widowControl/>
        <w:spacing w:line="360" w:lineRule="auto"/>
        <w:jc w:val="left"/>
        <w:rPr>
          <w:rFonts w:asciiTheme="minorEastAsia" w:hAnsiTheme="minorEastAsia"/>
          <w:color w:val="000000"/>
          <w:sz w:val="24"/>
          <w:szCs w:val="24"/>
        </w:rPr>
      </w:pPr>
    </w:p>
    <w:p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rsidR="00FE2087" w:rsidRPr="006700D0" w:rsidRDefault="00FE2087" w:rsidP="00F25BDE">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0E6941">
        <w:rPr>
          <w:rFonts w:asciiTheme="minorEastAsia" w:hAnsiTheme="minorEastAsia" w:hint="eastAsia"/>
          <w:color w:val="FF0000"/>
          <w:sz w:val="24"/>
          <w:szCs w:val="24"/>
        </w:rPr>
        <w:t>等温量热仪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rsidR="00FE2087" w:rsidRPr="008405CF" w:rsidRDefault="00FE2087" w:rsidP="00F25BDE">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0F651B">
        <w:rPr>
          <w:rFonts w:asciiTheme="minorEastAsia" w:hAnsiTheme="minorEastAsia" w:hint="eastAsia"/>
          <w:color w:val="FF0000"/>
          <w:sz w:val="24"/>
          <w:szCs w:val="24"/>
        </w:rPr>
        <w:t>SZUCG20170068EQ</w:t>
      </w:r>
    </w:p>
    <w:p w:rsidR="00FE2087" w:rsidRPr="008405CF" w:rsidRDefault="00FE2087" w:rsidP="00F25BDE">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0E6941">
        <w:rPr>
          <w:rFonts w:asciiTheme="minorEastAsia" w:hAnsiTheme="minorEastAsia" w:hint="eastAsia"/>
          <w:color w:val="FF0000"/>
          <w:sz w:val="24"/>
          <w:szCs w:val="24"/>
        </w:rPr>
        <w:t>等温量热仪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FE2087" w:rsidRPr="006700D0">
        <w:tc>
          <w:tcPr>
            <w:tcW w:w="471"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trPr>
          <w:trHeight w:val="691"/>
        </w:trPr>
        <w:tc>
          <w:tcPr>
            <w:tcW w:w="471"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rsidR="00FE2087" w:rsidRPr="006700D0" w:rsidRDefault="000E6941"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等温量热仪</w:t>
            </w:r>
          </w:p>
        </w:tc>
        <w:tc>
          <w:tcPr>
            <w:tcW w:w="880"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trPr>
          <w:trHeight w:val="691"/>
        </w:trPr>
        <w:tc>
          <w:tcPr>
            <w:tcW w:w="5000" w:type="pct"/>
            <w:gridSpan w:val="3"/>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E2087" w:rsidRPr="006700D0" w:rsidRDefault="00FE2087" w:rsidP="00425105">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A636C3" w:rsidRPr="006700D0">
              <w:rPr>
                <w:rFonts w:asciiTheme="minorEastAsia" w:hAnsiTheme="minorEastAsia"/>
                <w:color w:val="FF0000"/>
                <w:sz w:val="24"/>
              </w:rPr>
              <w:t>1</w:t>
            </w:r>
            <w:r w:rsidR="0041702F" w:rsidRPr="006700D0">
              <w:rPr>
                <w:rFonts w:asciiTheme="minorEastAsia" w:hAnsiTheme="minorEastAsia" w:hint="eastAsia"/>
                <w:color w:val="FF0000"/>
                <w:sz w:val="24"/>
              </w:rPr>
              <w:t>,</w:t>
            </w:r>
            <w:r w:rsidR="00425105">
              <w:rPr>
                <w:rFonts w:asciiTheme="minorEastAsia" w:hAnsiTheme="minorEastAsia"/>
                <w:color w:val="FF0000"/>
                <w:sz w:val="24"/>
              </w:rPr>
              <w:t>0</w:t>
            </w:r>
            <w:r w:rsidR="00A636C3" w:rsidRPr="006700D0">
              <w:rPr>
                <w:rFonts w:asciiTheme="minorEastAsia" w:hAnsiTheme="minorEastAsia"/>
                <w:color w:val="FF0000"/>
                <w:sz w:val="24"/>
              </w:rPr>
              <w:t>0</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rsidR="00A8744A" w:rsidRPr="00A8744A" w:rsidRDefault="00A8744A" w:rsidP="00A8744A">
      <w:pPr>
        <w:pStyle w:val="ac"/>
        <w:numPr>
          <w:ilvl w:val="0"/>
          <w:numId w:val="55"/>
        </w:numPr>
        <w:spacing w:line="360" w:lineRule="auto"/>
        <w:ind w:firstLineChars="0"/>
        <w:rPr>
          <w:rFonts w:asciiTheme="minorEastAsia" w:hAnsiTheme="minorEastAsia"/>
          <w:sz w:val="24"/>
          <w:szCs w:val="24"/>
        </w:rPr>
      </w:pPr>
      <w:r w:rsidRPr="00A8744A">
        <w:rPr>
          <w:rFonts w:asciiTheme="minorEastAsia" w:hAnsiTheme="minorEastAsia"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8744A" w:rsidRPr="00A8744A" w:rsidRDefault="00A8744A" w:rsidP="00A8744A">
      <w:pPr>
        <w:pStyle w:val="ac"/>
        <w:numPr>
          <w:ilvl w:val="0"/>
          <w:numId w:val="55"/>
        </w:numPr>
        <w:spacing w:line="360" w:lineRule="auto"/>
        <w:ind w:firstLineChars="0"/>
        <w:rPr>
          <w:rFonts w:asciiTheme="minorEastAsia" w:hAnsiTheme="minorEastAsia"/>
          <w:sz w:val="24"/>
          <w:szCs w:val="24"/>
        </w:rPr>
      </w:pPr>
      <w:r w:rsidRPr="00A8744A">
        <w:rPr>
          <w:rFonts w:asciiTheme="minorEastAsia" w:hAnsiTheme="minorEastAsia" w:hint="eastAsia"/>
          <w:sz w:val="24"/>
          <w:szCs w:val="24"/>
        </w:rPr>
        <w:t>投标人近三年内（即至少从</w:t>
      </w:r>
      <w:r w:rsidRPr="00A8744A">
        <w:rPr>
          <w:rFonts w:asciiTheme="minorEastAsia" w:hAnsiTheme="minorEastAsia" w:hint="eastAsia"/>
          <w:color w:val="FF0000"/>
          <w:sz w:val="24"/>
          <w:szCs w:val="24"/>
          <w:u w:val="single"/>
        </w:rPr>
        <w:t>2014年6月</w:t>
      </w:r>
      <w:r w:rsidRPr="00A8744A">
        <w:rPr>
          <w:rFonts w:asciiTheme="minorEastAsia" w:hAnsiTheme="minorEastAsia" w:hint="eastAsia"/>
          <w:sz w:val="24"/>
          <w:szCs w:val="24"/>
        </w:rPr>
        <w:t>开始起算，投标人成立不足三年的可从成立之日起算），在经营活动中没有重大违法记录。(证明文件：投标人须提供《无违法违规行为承诺函》加盖投标人公章)；</w:t>
      </w:r>
    </w:p>
    <w:p w:rsidR="00A8744A" w:rsidRPr="00A8744A" w:rsidRDefault="00A8744A" w:rsidP="00A8744A">
      <w:pPr>
        <w:pStyle w:val="ac"/>
        <w:numPr>
          <w:ilvl w:val="0"/>
          <w:numId w:val="55"/>
        </w:numPr>
        <w:spacing w:line="360" w:lineRule="auto"/>
        <w:ind w:firstLineChars="0"/>
        <w:rPr>
          <w:rFonts w:asciiTheme="minorEastAsia" w:hAnsiTheme="minorEastAsia"/>
          <w:sz w:val="24"/>
          <w:szCs w:val="24"/>
        </w:rPr>
      </w:pPr>
      <w:r w:rsidRPr="00A8744A">
        <w:rPr>
          <w:rFonts w:asciiTheme="minorEastAsia" w:hAnsiTheme="minorEastAsia" w:hint="eastAsia"/>
          <w:sz w:val="24"/>
          <w:szCs w:val="24"/>
        </w:rPr>
        <w:t>本项目不接受联合体投标。</w:t>
      </w:r>
    </w:p>
    <w:p w:rsidR="00FE2087" w:rsidRPr="008405CF" w:rsidRDefault="00FE2087" w:rsidP="00A8744A">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2017年06月</w:t>
      </w:r>
      <w:r w:rsidR="008E42F5">
        <w:rPr>
          <w:rFonts w:asciiTheme="minorEastAsia" w:hAnsiTheme="minorEastAsia" w:cs="Times New Roman" w:hint="eastAsia"/>
          <w:color w:val="FF0000"/>
          <w:sz w:val="24"/>
          <w:szCs w:val="24"/>
        </w:rPr>
        <w:t>2</w:t>
      </w:r>
      <w:r w:rsidR="008405CF">
        <w:rPr>
          <w:rFonts w:asciiTheme="minorEastAsia" w:hAnsiTheme="minorEastAsia" w:cs="Times New Roman"/>
          <w:color w:val="FF0000"/>
          <w:sz w:val="24"/>
          <w:szCs w:val="24"/>
        </w:rPr>
        <w:t>9</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8E42F5">
        <w:rPr>
          <w:rFonts w:asciiTheme="minorEastAsia" w:hAnsiTheme="minorEastAsia" w:cs="Times New Roman" w:hint="eastAsia"/>
          <w:color w:val="FF0000"/>
          <w:sz w:val="24"/>
          <w:szCs w:val="24"/>
        </w:rPr>
        <w:t>1</w:t>
      </w:r>
      <w:r w:rsidR="008E42F5">
        <w:rPr>
          <w:rFonts w:asciiTheme="minorEastAsia" w:hAnsiTheme="minorEastAsia" w:cs="Times New Roman"/>
          <w:color w:val="FF0000"/>
          <w:sz w:val="24"/>
          <w:szCs w:val="24"/>
        </w:rPr>
        <w:t>0</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rsidR="00FE2087" w:rsidRPr="008405CF" w:rsidRDefault="00FE2087" w:rsidP="00F25BDE">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8E42F5">
        <w:rPr>
          <w:rFonts w:asciiTheme="minorEastAsia" w:hAnsiTheme="minorEastAsia" w:hint="eastAsia"/>
          <w:color w:val="FF0000"/>
          <w:sz w:val="24"/>
          <w:szCs w:val="24"/>
        </w:rPr>
        <w:t>1</w:t>
      </w:r>
      <w:r w:rsidR="008E42F5">
        <w:rPr>
          <w:rFonts w:asciiTheme="minorEastAsia" w:hAnsiTheme="minorEastAsia"/>
          <w:color w:val="FF0000"/>
          <w:sz w:val="24"/>
          <w:szCs w:val="24"/>
        </w:rPr>
        <w:t>1</w:t>
      </w:r>
      <w:r w:rsidRPr="008405CF">
        <w:rPr>
          <w:rFonts w:asciiTheme="minorEastAsia" w:hAnsiTheme="minorEastAsia" w:hint="eastAsia"/>
          <w:color w:val="FF0000"/>
          <w:sz w:val="24"/>
          <w:szCs w:val="24"/>
        </w:rPr>
        <w:t>日（星期</w:t>
      </w:r>
      <w:r w:rsidR="008E42F5">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rsidR="00FE2087" w:rsidRPr="008405CF" w:rsidRDefault="00FE2087" w:rsidP="00F25BDE">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8E42F5">
        <w:rPr>
          <w:rFonts w:asciiTheme="minorEastAsia" w:hAnsiTheme="minorEastAsia" w:hint="eastAsia"/>
          <w:color w:val="FF0000"/>
          <w:sz w:val="24"/>
          <w:szCs w:val="24"/>
        </w:rPr>
        <w:t>1</w:t>
      </w:r>
      <w:r w:rsidR="008E42F5">
        <w:rPr>
          <w:rFonts w:asciiTheme="minorEastAsia" w:hAnsiTheme="minorEastAsia"/>
          <w:color w:val="FF0000"/>
          <w:sz w:val="24"/>
          <w:szCs w:val="24"/>
        </w:rPr>
        <w:t>1</w:t>
      </w:r>
      <w:r w:rsidRPr="008405CF">
        <w:rPr>
          <w:rFonts w:asciiTheme="minorEastAsia" w:hAnsiTheme="minorEastAsia" w:hint="eastAsia"/>
          <w:color w:val="FF0000"/>
          <w:sz w:val="24"/>
          <w:szCs w:val="24"/>
        </w:rPr>
        <w:t>日（星期</w:t>
      </w:r>
      <w:r w:rsidR="008E42F5">
        <w:rPr>
          <w:rFonts w:asciiTheme="minorEastAsia" w:hAnsiTheme="minorEastAsia" w:hint="eastAsia"/>
          <w:color w:val="FF0000"/>
          <w:sz w:val="24"/>
          <w:szCs w:val="24"/>
        </w:rPr>
        <w:t>二</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w:t>
      </w:r>
    </w:p>
    <w:p w:rsidR="00FE2087" w:rsidRPr="008405CF" w:rsidRDefault="00FE2087" w:rsidP="00F25BDE">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rsidR="00FE2087" w:rsidRPr="008405CF" w:rsidRDefault="00FE2087" w:rsidP="00F25BDE">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rsidR="00FE2087" w:rsidRPr="008405CF" w:rsidRDefault="00FE2087" w:rsidP="00F25BDE">
      <w:pPr>
        <w:spacing w:beforeLines="50" w:before="156" w:line="360" w:lineRule="auto"/>
        <w:jc w:val="left"/>
        <w:rPr>
          <w:rFonts w:asciiTheme="minorEastAsia" w:hAnsiTheme="minorEastAsia"/>
          <w:color w:val="000000"/>
          <w:sz w:val="24"/>
          <w:szCs w:val="24"/>
        </w:rPr>
      </w:pPr>
    </w:p>
    <w:p w:rsidR="00FE2087" w:rsidRPr="008405CF" w:rsidRDefault="00FE2087" w:rsidP="00F25BDE">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rsidR="00FE2087" w:rsidRPr="008405CF" w:rsidRDefault="00FE2087" w:rsidP="00F25BDE">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rsidR="00FE2087" w:rsidRPr="008405CF" w:rsidRDefault="00FE2087" w:rsidP="00F25BDE">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rsidR="00FE2087" w:rsidRPr="008405CF" w:rsidRDefault="00FE2087" w:rsidP="00F25BDE">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rsidR="00FE2087" w:rsidRPr="008405CF" w:rsidRDefault="00FE2087" w:rsidP="00F25BDE">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rsidR="00FE2087" w:rsidRPr="008405CF" w:rsidRDefault="00FE2087" w:rsidP="00F25BDE">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rsidR="00FE2087" w:rsidRPr="006700D0" w:rsidRDefault="00FE2087">
      <w:pPr>
        <w:widowControl/>
        <w:jc w:val="left"/>
        <w:rPr>
          <w:rFonts w:asciiTheme="minorEastAsia" w:hAnsiTheme="minorEastAsia"/>
          <w:color w:val="000000"/>
          <w:sz w:val="24"/>
        </w:rPr>
      </w:pPr>
    </w:p>
    <w:p w:rsidR="00FE2087" w:rsidRPr="006700D0" w:rsidRDefault="00FE2087" w:rsidP="00272909">
      <w:pPr>
        <w:spacing w:line="360" w:lineRule="auto"/>
        <w:ind w:firstLineChars="1850" w:firstLine="4440"/>
        <w:jc w:val="right"/>
        <w:rPr>
          <w:rFonts w:asciiTheme="minorEastAsia" w:hAnsiTheme="minorEastAsia"/>
          <w:color w:val="FF0000"/>
          <w:sz w:val="24"/>
        </w:rPr>
      </w:pPr>
    </w:p>
    <w:p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2017年06月</w:t>
      </w:r>
      <w:r w:rsidR="008E42F5">
        <w:rPr>
          <w:rFonts w:asciiTheme="minorEastAsia" w:hAnsiTheme="minorEastAsia" w:hint="eastAsia"/>
          <w:color w:val="FF0000"/>
          <w:sz w:val="24"/>
        </w:rPr>
        <w:t>2</w:t>
      </w:r>
      <w:r w:rsidR="008405CF">
        <w:rPr>
          <w:rFonts w:asciiTheme="minorEastAsia" w:hAnsiTheme="minorEastAsia"/>
          <w:color w:val="FF0000"/>
          <w:sz w:val="24"/>
        </w:rPr>
        <w:t>9</w:t>
      </w:r>
      <w:r w:rsidRPr="006700D0">
        <w:rPr>
          <w:rFonts w:asciiTheme="minorEastAsia" w:hAnsiTheme="minorEastAsia" w:hint="eastAsia"/>
          <w:color w:val="FF0000"/>
          <w:sz w:val="24"/>
        </w:rPr>
        <w:t>日</w:t>
      </w:r>
    </w:p>
    <w:bookmarkEnd w:id="0"/>
    <w:p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rsidR="00FE2087" w:rsidRPr="006700D0" w:rsidRDefault="00FE2087" w:rsidP="00F25BDE">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rsidR="00FE2087" w:rsidRPr="008F16EE" w:rsidRDefault="000F651B"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SZUCG20170068EQ</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rsidR="00FE2087" w:rsidRPr="008F16EE" w:rsidRDefault="000E6941"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等温量热仪</w:t>
            </w:r>
          </w:p>
        </w:tc>
      </w:tr>
      <w:tr w:rsidR="00FE2087" w:rsidRPr="006700D0" w:rsidTr="0068354F">
        <w:trPr>
          <w:jc w:val="center"/>
        </w:trPr>
        <w:tc>
          <w:tcPr>
            <w:tcW w:w="1980"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rsidTr="007E25A4">
        <w:trPr>
          <w:trHeight w:val="1230"/>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rsidR="00A1336A" w:rsidRPr="00A1336A" w:rsidRDefault="00A1336A" w:rsidP="00A1336A">
            <w:pPr>
              <w:numPr>
                <w:ilvl w:val="0"/>
                <w:numId w:val="18"/>
              </w:numPr>
              <w:spacing w:line="360" w:lineRule="auto"/>
              <w:rPr>
                <w:rFonts w:asciiTheme="minorEastAsia" w:hAnsiTheme="minorEastAsia" w:cs="Times New Roman"/>
                <w:sz w:val="24"/>
                <w:szCs w:val="24"/>
              </w:rPr>
            </w:pPr>
            <w:r w:rsidRPr="00A1336A">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1336A" w:rsidRPr="00A1336A" w:rsidRDefault="00A1336A" w:rsidP="00A1336A">
            <w:pPr>
              <w:numPr>
                <w:ilvl w:val="0"/>
                <w:numId w:val="18"/>
              </w:numPr>
              <w:spacing w:line="360" w:lineRule="auto"/>
              <w:rPr>
                <w:rFonts w:asciiTheme="minorEastAsia" w:hAnsiTheme="minorEastAsia" w:cs="Times New Roman"/>
                <w:sz w:val="24"/>
                <w:szCs w:val="24"/>
              </w:rPr>
            </w:pPr>
            <w:r w:rsidRPr="00A1336A">
              <w:rPr>
                <w:rFonts w:asciiTheme="minorEastAsia" w:hAnsiTheme="minorEastAsia" w:cs="Times New Roman" w:hint="eastAsia"/>
                <w:sz w:val="24"/>
                <w:szCs w:val="24"/>
              </w:rPr>
              <w:t>投标人必须提供近三年内（即至少从</w:t>
            </w:r>
            <w:r w:rsidRPr="00A1336A">
              <w:rPr>
                <w:rFonts w:asciiTheme="minorEastAsia" w:hAnsiTheme="minorEastAsia" w:cs="Times New Roman" w:hint="eastAsia"/>
                <w:color w:val="FF0000"/>
                <w:sz w:val="24"/>
                <w:szCs w:val="24"/>
                <w:u w:val="single"/>
              </w:rPr>
              <w:t>2014年6月</w:t>
            </w:r>
            <w:r w:rsidRPr="00A1336A">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rsidR="00FE2087" w:rsidRPr="008F16EE" w:rsidRDefault="00A1336A" w:rsidP="00A1336A">
            <w:pPr>
              <w:numPr>
                <w:ilvl w:val="0"/>
                <w:numId w:val="18"/>
              </w:numPr>
              <w:spacing w:line="360" w:lineRule="auto"/>
              <w:jc w:val="left"/>
              <w:rPr>
                <w:rFonts w:asciiTheme="minorEastAsia" w:hAnsiTheme="minorEastAsia" w:cs="Times New Roman"/>
                <w:sz w:val="24"/>
                <w:szCs w:val="24"/>
              </w:rPr>
            </w:pPr>
            <w:r w:rsidRPr="00A1336A">
              <w:rPr>
                <w:rFonts w:asciiTheme="minorEastAsia" w:hAnsiTheme="minorEastAsia" w:cs="Times New Roman" w:hint="eastAsia"/>
                <w:sz w:val="24"/>
                <w:szCs w:val="24"/>
              </w:rPr>
              <w:t>本项目不接受联合体投标。</w:t>
            </w:r>
          </w:p>
        </w:tc>
      </w:tr>
      <w:tr w:rsidR="00FE2087" w:rsidRPr="006700D0" w:rsidTr="007E25A4">
        <w:trPr>
          <w:trHeight w:val="376"/>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rsidTr="007E25A4">
        <w:trPr>
          <w:trHeight w:val="559"/>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rsidTr="007E25A4">
        <w:trPr>
          <w:trHeight w:val="1324"/>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rsidTr="007E25A4">
        <w:trPr>
          <w:trHeight w:val="336"/>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rsidR="0028003D" w:rsidRPr="0028003D" w:rsidRDefault="0028003D" w:rsidP="0028003D">
            <w:pPr>
              <w:pStyle w:val="USE10"/>
              <w:numPr>
                <w:ilvl w:val="0"/>
                <w:numId w:val="46"/>
              </w:numPr>
              <w:spacing w:line="360" w:lineRule="auto"/>
              <w:rPr>
                <w:rFonts w:asciiTheme="minorEastAsia" w:eastAsiaTheme="minorEastAsia" w:hAnsiTheme="minorEastAsia"/>
                <w:b w:val="0"/>
                <w:szCs w:val="24"/>
              </w:rPr>
            </w:pPr>
            <w:r w:rsidRPr="0028003D">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28003D">
              <w:rPr>
                <w:rFonts w:asciiTheme="minorEastAsia" w:eastAsiaTheme="minorEastAsia" w:hAnsiTheme="minorEastAsia" w:hint="eastAsia"/>
                <w:b w:val="0"/>
                <w:szCs w:val="24"/>
              </w:rPr>
              <w:lastRenderedPageBreak/>
              <w:t>圳大学</w:t>
            </w:r>
            <w:r w:rsidRPr="0028003D">
              <w:rPr>
                <w:rFonts w:asciiTheme="minorEastAsia" w:eastAsiaTheme="minorEastAsia" w:hAnsiTheme="minorEastAsia" w:hint="eastAsia"/>
                <w:color w:val="FF0000"/>
                <w:szCs w:val="24"/>
              </w:rPr>
              <w:t>免税人民币价</w:t>
            </w:r>
            <w:r w:rsidRPr="0028003D">
              <w:rPr>
                <w:rFonts w:asciiTheme="minorEastAsia" w:eastAsiaTheme="minorEastAsia" w:hAnsiTheme="minorEastAsia" w:hint="eastAsia"/>
                <w:b w:val="0"/>
                <w:szCs w:val="24"/>
              </w:rPr>
              <w:t>(不包括进口关税和增值税)。</w:t>
            </w:r>
          </w:p>
          <w:p w:rsidR="0028003D" w:rsidRPr="0028003D" w:rsidRDefault="0028003D" w:rsidP="0028003D">
            <w:pPr>
              <w:pStyle w:val="USE10"/>
              <w:numPr>
                <w:ilvl w:val="0"/>
                <w:numId w:val="46"/>
              </w:numPr>
              <w:spacing w:line="360" w:lineRule="auto"/>
              <w:rPr>
                <w:rFonts w:asciiTheme="minorEastAsia" w:eastAsiaTheme="minorEastAsia" w:hAnsiTheme="minorEastAsia"/>
                <w:b w:val="0"/>
                <w:szCs w:val="24"/>
              </w:rPr>
            </w:pPr>
            <w:r w:rsidRPr="0028003D">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税金、运输、保险、安装、调试、培训等不单独列项报价。</w:t>
            </w:r>
          </w:p>
          <w:p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01326B">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rsidTr="007E25A4">
        <w:trPr>
          <w:trHeight w:val="60"/>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rsidR="00FE2087" w:rsidRPr="008F16EE" w:rsidRDefault="00FE2087" w:rsidP="00E01933">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E455A8" w:rsidRPr="008F16EE">
              <w:rPr>
                <w:rFonts w:asciiTheme="minorEastAsia" w:hAnsiTheme="minorEastAsia"/>
                <w:color w:val="FF0000"/>
                <w:sz w:val="24"/>
                <w:szCs w:val="24"/>
              </w:rPr>
              <w:t>1</w:t>
            </w:r>
            <w:r w:rsidR="008F16EE">
              <w:rPr>
                <w:rFonts w:asciiTheme="minorEastAsia" w:hAnsiTheme="minorEastAsia"/>
                <w:color w:val="FF0000"/>
                <w:sz w:val="24"/>
                <w:szCs w:val="24"/>
              </w:rPr>
              <w:t>,</w:t>
            </w:r>
            <w:r w:rsidR="00E01933">
              <w:rPr>
                <w:rFonts w:asciiTheme="minorEastAsia" w:hAnsiTheme="minorEastAsia"/>
                <w:color w:val="FF0000"/>
                <w:sz w:val="24"/>
                <w:szCs w:val="24"/>
              </w:rPr>
              <w:t>0</w:t>
            </w:r>
            <w:r w:rsidR="00E455A8" w:rsidRPr="008F16EE">
              <w:rPr>
                <w:rFonts w:asciiTheme="minorEastAsia" w:hAnsiTheme="minorEastAsia"/>
                <w:color w:val="FF0000"/>
                <w:sz w:val="24"/>
                <w:szCs w:val="24"/>
              </w:rPr>
              <w:t>0</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rsidTr="007E25A4">
        <w:trPr>
          <w:trHeight w:val="741"/>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C324BD">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rsidTr="007E25A4">
        <w:trPr>
          <w:trHeight w:val="637"/>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8E42F5">
              <w:rPr>
                <w:rFonts w:asciiTheme="minorEastAsia" w:eastAsiaTheme="minorEastAsia" w:hAnsiTheme="minorEastAsia" w:hint="eastAsia"/>
                <w:color w:val="FF0000"/>
                <w:szCs w:val="24"/>
              </w:rPr>
              <w:t>1</w:t>
            </w:r>
            <w:r w:rsidR="008E42F5">
              <w:rPr>
                <w:rFonts w:asciiTheme="minorEastAsia" w:eastAsiaTheme="minorEastAsia" w:hAnsiTheme="minorEastAsia"/>
                <w:color w:val="FF0000"/>
                <w:szCs w:val="24"/>
              </w:rPr>
              <w:t>1</w:t>
            </w:r>
            <w:r w:rsidRPr="008F16EE">
              <w:rPr>
                <w:rFonts w:asciiTheme="minorEastAsia" w:eastAsiaTheme="minorEastAsia" w:hAnsiTheme="minorEastAsia" w:hint="eastAsia"/>
                <w:color w:val="FF0000"/>
                <w:szCs w:val="24"/>
              </w:rPr>
              <w:t>日（星期</w:t>
            </w:r>
            <w:r w:rsidR="008E42F5">
              <w:rPr>
                <w:rFonts w:asciiTheme="minorEastAsia" w:eastAsiaTheme="minorEastAsia" w:hAnsiTheme="minorEastAsia" w:hint="eastAsia"/>
                <w:color w:val="FF0000"/>
                <w:szCs w:val="24"/>
              </w:rPr>
              <w:t>二</w:t>
            </w:r>
            <w:r w:rsidRPr="008F16EE">
              <w:rPr>
                <w:rFonts w:asciiTheme="minorEastAsia" w:eastAsiaTheme="minorEastAsia" w:hAnsiTheme="minorEastAsia" w:hint="eastAsia"/>
                <w:color w:val="FF0000"/>
                <w:szCs w:val="24"/>
              </w:rPr>
              <w:t>）15:00 （北京时间）</w:t>
            </w:r>
            <w:r w:rsidRPr="008F16EE">
              <w:rPr>
                <w:rFonts w:asciiTheme="minorEastAsia" w:eastAsiaTheme="minorEastAsia" w:hAnsiTheme="minorEastAsia" w:hint="eastAsia"/>
                <w:b w:val="0"/>
                <w:szCs w:val="24"/>
              </w:rPr>
              <w:t>，</w:t>
            </w:r>
          </w:p>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rsidTr="007E25A4">
        <w:trPr>
          <w:trHeight w:val="552"/>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8E42F5">
              <w:rPr>
                <w:rFonts w:asciiTheme="minorEastAsia" w:eastAsiaTheme="minorEastAsia" w:hAnsiTheme="minorEastAsia" w:hint="eastAsia"/>
                <w:color w:val="FF0000"/>
                <w:szCs w:val="24"/>
              </w:rPr>
              <w:t>1</w:t>
            </w:r>
            <w:r w:rsidR="008E42F5">
              <w:rPr>
                <w:rFonts w:asciiTheme="minorEastAsia" w:eastAsiaTheme="minorEastAsia" w:hAnsiTheme="minorEastAsia"/>
                <w:color w:val="FF0000"/>
                <w:szCs w:val="24"/>
              </w:rPr>
              <w:t>1</w:t>
            </w:r>
            <w:bookmarkStart w:id="1" w:name="_GoBack"/>
            <w:bookmarkEnd w:id="1"/>
            <w:r w:rsidRPr="008F16EE">
              <w:rPr>
                <w:rFonts w:asciiTheme="minorEastAsia" w:eastAsiaTheme="minorEastAsia" w:hAnsiTheme="minorEastAsia" w:hint="eastAsia"/>
                <w:color w:val="FF0000"/>
                <w:szCs w:val="24"/>
              </w:rPr>
              <w:t>日（星期</w:t>
            </w:r>
            <w:r w:rsidR="008E42F5">
              <w:rPr>
                <w:rFonts w:asciiTheme="minorEastAsia" w:eastAsiaTheme="minorEastAsia" w:hAnsiTheme="minorEastAsia" w:hint="eastAsia"/>
                <w:color w:val="FF0000"/>
                <w:szCs w:val="24"/>
              </w:rPr>
              <w:t>二</w:t>
            </w:r>
            <w:r w:rsidRPr="008F16EE">
              <w:rPr>
                <w:rFonts w:asciiTheme="minorEastAsia" w:eastAsiaTheme="minorEastAsia" w:hAnsiTheme="minorEastAsia" w:hint="eastAsia"/>
                <w:color w:val="FF0000"/>
                <w:szCs w:val="24"/>
              </w:rPr>
              <w:t>）15:00 （北京时间）</w:t>
            </w:r>
          </w:p>
          <w:p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rsidTr="007E25A4">
        <w:trPr>
          <w:jc w:val="center"/>
        </w:trPr>
        <w:tc>
          <w:tcPr>
            <w:tcW w:w="1980" w:type="dxa"/>
            <w:vAlign w:val="center"/>
          </w:tcPr>
          <w:p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trPr>
          <w:trHeight w:val="251"/>
        </w:trPr>
        <w:tc>
          <w:tcPr>
            <w:tcW w:w="1951"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trPr>
          <w:trHeight w:val="251"/>
        </w:trPr>
        <w:tc>
          <w:tcPr>
            <w:tcW w:w="8611" w:type="dxa"/>
            <w:gridSpan w:val="2"/>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trPr>
          <w:trHeight w:val="251"/>
        </w:trPr>
        <w:tc>
          <w:tcPr>
            <w:tcW w:w="1951" w:type="dxa"/>
            <w:vMerge w:val="restar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rsidR="00FE2087" w:rsidRPr="006700D0" w:rsidRDefault="00FE2087" w:rsidP="00272909">
            <w:pPr>
              <w:spacing w:line="360" w:lineRule="auto"/>
              <w:jc w:val="center"/>
              <w:rPr>
                <w:rFonts w:asciiTheme="minorEastAsia" w:hAnsiTheme="minorEastAsia"/>
                <w:sz w:val="24"/>
              </w:rPr>
            </w:pP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trPr>
          <w:trHeight w:val="251"/>
        </w:trPr>
        <w:tc>
          <w:tcPr>
            <w:tcW w:w="1951" w:type="dxa"/>
            <w:vMerge/>
            <w:vAlign w:val="center"/>
          </w:tcPr>
          <w:p w:rsidR="00FE2087" w:rsidRPr="006700D0" w:rsidRDefault="00FE2087" w:rsidP="00272909">
            <w:pPr>
              <w:spacing w:line="360" w:lineRule="auto"/>
              <w:jc w:val="center"/>
              <w:rPr>
                <w:rFonts w:asciiTheme="minorEastAsia" w:hAnsiTheme="minorEastAsia"/>
                <w:sz w:val="24"/>
              </w:rPr>
            </w:pPr>
          </w:p>
        </w:tc>
        <w:tc>
          <w:tcPr>
            <w:tcW w:w="6660" w:type="dxa"/>
            <w:vAlign w:val="center"/>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rsidTr="00272909">
        <w:trPr>
          <w:trHeight w:val="1902"/>
        </w:trPr>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tc>
          <w:tcPr>
            <w:tcW w:w="1951" w:type="dxa"/>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tc>
          <w:tcPr>
            <w:tcW w:w="1951" w:type="dxa"/>
            <w:vAlign w:val="center"/>
          </w:tcPr>
          <w:p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tc>
          <w:tcPr>
            <w:tcW w:w="1951" w:type="dxa"/>
            <w:vAlign w:val="center"/>
          </w:tcPr>
          <w:p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tc>
          <w:tcPr>
            <w:tcW w:w="8611" w:type="dxa"/>
            <w:gridSpan w:val="2"/>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tc>
          <w:tcPr>
            <w:tcW w:w="1951" w:type="dxa"/>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对于经招标代理人资格审核通过的投标人，评委会按照以下程序进行评审：</w:t>
      </w:r>
    </w:p>
    <w:p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lastRenderedPageBreak/>
        <w:t>符合性检查：出现下列情况之一，该投标将被予以否决。</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trPr>
          <w:trHeight w:val="533"/>
        </w:trPr>
        <w:tc>
          <w:tcPr>
            <w:tcW w:w="1786" w:type="dxa"/>
            <w:tcBorders>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trPr>
          <w:trHeight w:val="850"/>
        </w:trPr>
        <w:tc>
          <w:tcPr>
            <w:tcW w:w="1786" w:type="dxa"/>
            <w:tcBorders>
              <w:top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t>须提供《诚信良好的承诺函》原件加盖投标人公章，详见招标文件格式15。</w:t>
            </w:r>
          </w:p>
        </w:tc>
      </w:tr>
      <w:tr w:rsidR="00FE2087" w:rsidRPr="006700D0" w:rsidTr="00C943CF">
        <w:trPr>
          <w:trHeight w:val="835"/>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rsidTr="00C943CF">
        <w:trPr>
          <w:trHeight w:val="834"/>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rsidTr="00C943CF">
        <w:trPr>
          <w:trHeight w:val="834"/>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须提供经年检的营业执照或在租赁期间的房屋租赁合同或房产证复印件加盖投标人公章，同时提供服务人员名单及准确联系电话。</w:t>
            </w:r>
          </w:p>
          <w:p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lastRenderedPageBreak/>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rsidTr="00C943CF">
        <w:trPr>
          <w:jc w:val="center"/>
        </w:trPr>
        <w:tc>
          <w:tcPr>
            <w:tcW w:w="9286" w:type="dxa"/>
            <w:gridSpan w:val="3"/>
            <w:vAlign w:val="center"/>
          </w:tcPr>
          <w:p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rsidTr="00C943CF">
        <w:trPr>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rsidTr="00C943CF">
        <w:trPr>
          <w:trHeight w:val="908"/>
          <w:jc w:val="center"/>
        </w:trPr>
        <w:tc>
          <w:tcPr>
            <w:tcW w:w="775" w:type="dxa"/>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rsidTr="00C943CF">
        <w:trPr>
          <w:trHeight w:val="680"/>
          <w:jc w:val="center"/>
        </w:trPr>
        <w:tc>
          <w:tcPr>
            <w:tcW w:w="9286" w:type="dxa"/>
            <w:gridSpan w:val="3"/>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rsidTr="00C943CF">
        <w:trPr>
          <w:cantSplit/>
          <w:jc w:val="center"/>
        </w:trPr>
        <w:tc>
          <w:tcPr>
            <w:tcW w:w="9286" w:type="dxa"/>
            <w:gridSpan w:val="3"/>
            <w:vAlign w:val="center"/>
          </w:tcPr>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rsidR="00FE2087" w:rsidRPr="006700D0" w:rsidRDefault="00FE2087" w:rsidP="00F25BDE">
      <w:pPr>
        <w:spacing w:beforeLines="50" w:before="156"/>
        <w:jc w:val="left"/>
        <w:rPr>
          <w:rFonts w:asciiTheme="minorEastAsia" w:hAnsiTheme="minorEastAsia"/>
          <w:color w:val="000000"/>
          <w:sz w:val="24"/>
        </w:rPr>
      </w:pPr>
    </w:p>
    <w:p w:rsidR="00FE2087" w:rsidRPr="006700D0" w:rsidRDefault="00FE2087" w:rsidP="00F25BDE">
      <w:pPr>
        <w:spacing w:beforeLines="50" w:before="156"/>
        <w:jc w:val="left"/>
        <w:rPr>
          <w:rFonts w:asciiTheme="minorEastAsia" w:hAnsiTheme="minorEastAsia"/>
          <w:color w:val="000000"/>
          <w:sz w:val="24"/>
        </w:rPr>
      </w:pPr>
    </w:p>
    <w:p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rsidR="00FE2087" w:rsidRPr="001439FC" w:rsidRDefault="00FE2087" w:rsidP="00F25BDE">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rsidR="00FE2087" w:rsidRPr="006700D0" w:rsidRDefault="00FE2087" w:rsidP="00272909">
      <w:pPr>
        <w:spacing w:line="360" w:lineRule="auto"/>
        <w:jc w:val="center"/>
        <w:rPr>
          <w:rFonts w:asciiTheme="minorEastAsia" w:hAnsiTheme="minorEastAsia" w:cs="Times New Roman"/>
          <w:b/>
          <w:sz w:val="24"/>
          <w:szCs w:val="24"/>
          <w:u w:val="single"/>
        </w:rPr>
      </w:pPr>
    </w:p>
    <w:p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9"/>
        <w:gridCol w:w="4144"/>
        <w:gridCol w:w="1040"/>
        <w:gridCol w:w="2659"/>
      </w:tblGrid>
      <w:tr w:rsidR="00FE2087" w:rsidRPr="006700D0" w:rsidTr="00970327">
        <w:trPr>
          <w:trHeight w:val="1173"/>
        </w:trPr>
        <w:tc>
          <w:tcPr>
            <w:tcW w:w="514" w:type="pct"/>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rsidTr="00970327">
        <w:trPr>
          <w:trHeight w:val="635"/>
        </w:trPr>
        <w:tc>
          <w:tcPr>
            <w:tcW w:w="514" w:type="pct"/>
            <w:tcBorders>
              <w:right w:val="single" w:sz="4" w:space="0" w:color="auto"/>
            </w:tcBorders>
            <w:vAlign w:val="center"/>
          </w:tcPr>
          <w:p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rsidR="00FE2087" w:rsidRPr="008F16EE" w:rsidRDefault="000E6941"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等温量热仪</w:t>
            </w:r>
          </w:p>
        </w:tc>
        <w:tc>
          <w:tcPr>
            <w:tcW w:w="595" w:type="pct"/>
            <w:tcBorders>
              <w:left w:val="single" w:sz="4" w:space="0" w:color="auto"/>
              <w:right w:val="single" w:sz="4" w:space="0" w:color="auto"/>
            </w:tcBorders>
            <w:vAlign w:val="center"/>
          </w:tcPr>
          <w:p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rsidR="00FE2087" w:rsidRPr="008F16EE" w:rsidRDefault="0041702F" w:rsidP="000250E8">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1</w:t>
            </w:r>
            <w:r w:rsidR="008F16EE">
              <w:rPr>
                <w:rFonts w:asciiTheme="minorEastAsia" w:hAnsiTheme="minorEastAsia" w:cs="Times New Roman" w:hint="eastAsia"/>
                <w:color w:val="FF0000"/>
                <w:sz w:val="24"/>
                <w:szCs w:val="24"/>
              </w:rPr>
              <w:t>,</w:t>
            </w:r>
            <w:r w:rsidR="000250E8">
              <w:rPr>
                <w:rFonts w:asciiTheme="minorEastAsia" w:hAnsiTheme="minorEastAsia" w:cs="Times New Roman"/>
                <w:color w:val="FF0000"/>
                <w:sz w:val="24"/>
                <w:szCs w:val="24"/>
              </w:rPr>
              <w:t>0</w:t>
            </w:r>
            <w:r w:rsidRPr="008F16EE">
              <w:rPr>
                <w:rFonts w:asciiTheme="minorEastAsia" w:hAnsiTheme="minorEastAsia" w:cs="Times New Roman" w:hint="eastAsia"/>
                <w:color w:val="FF0000"/>
                <w:sz w:val="24"/>
                <w:szCs w:val="24"/>
              </w:rPr>
              <w:t>0</w:t>
            </w:r>
            <w:r w:rsidR="00FE2087" w:rsidRPr="008F16EE">
              <w:rPr>
                <w:rFonts w:asciiTheme="minorEastAsia" w:hAnsiTheme="minorEastAsia" w:cs="Times New Roman" w:hint="eastAsia"/>
                <w:color w:val="FF0000"/>
                <w:sz w:val="24"/>
                <w:szCs w:val="24"/>
              </w:rPr>
              <w:t>0,000.00 元</w:t>
            </w:r>
          </w:p>
        </w:tc>
      </w:tr>
      <w:tr w:rsidR="00FE2087" w:rsidRPr="006700D0" w:rsidTr="00970327">
        <w:trPr>
          <w:trHeight w:val="635"/>
        </w:trPr>
        <w:tc>
          <w:tcPr>
            <w:tcW w:w="5000" w:type="pct"/>
            <w:gridSpan w:val="4"/>
            <w:tcBorders>
              <w:bottom w:val="single" w:sz="12"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rsidR="008F16EE" w:rsidRDefault="00272909" w:rsidP="00F25BD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rsidR="00FE2087" w:rsidRPr="006700D0" w:rsidRDefault="00320182" w:rsidP="00B52FA6">
      <w:pPr>
        <w:adjustRightInd w:val="0"/>
        <w:spacing w:line="360" w:lineRule="auto"/>
        <w:ind w:firstLineChars="200" w:firstLine="480"/>
        <w:jc w:val="left"/>
        <w:rPr>
          <w:rFonts w:asciiTheme="minorEastAsia" w:hAnsiTheme="minorEastAsia"/>
          <w:color w:val="000000"/>
          <w:sz w:val="24"/>
        </w:rPr>
      </w:pPr>
      <w:r w:rsidRPr="00320182">
        <w:rPr>
          <w:rFonts w:asciiTheme="minorEastAsia" w:hAnsiTheme="minorEastAsia" w:hint="eastAsia"/>
          <w:color w:val="000000"/>
          <w:sz w:val="24"/>
        </w:rPr>
        <w:t>绝大多数的化学、物理和生理过程都伴随着放热或者吸热过程,这一过程可以通过等温量热法进行测量，检测的热流反映了样品中发生反应的速率。等温量热法是一项可以连续监测反应速率的技术，也是一种非破坏性的、非侵入性的技术，它对于检测水泥等具有多种反应过程材料的水化过程具有重要的价值。这种方法不限制分析试样的物理状态，因此固体、液体、气体，透明的和不透明的样品都可以拿来分析。此仪器可以在表征水泥水化过程、环氧树脂的熟化过程等方面发挥重要作用</w:t>
      </w:r>
      <w:r w:rsidR="00272909" w:rsidRPr="006700D0">
        <w:rPr>
          <w:rFonts w:asciiTheme="minorEastAsia" w:hAnsiTheme="minorEastAsia" w:hint="eastAsia"/>
          <w:color w:val="000000"/>
          <w:sz w:val="24"/>
        </w:rPr>
        <w:t>。</w:t>
      </w:r>
    </w:p>
    <w:p w:rsidR="00272909" w:rsidRPr="006700D0" w:rsidRDefault="00272909" w:rsidP="00F25BDE">
      <w:pPr>
        <w:spacing w:beforeLines="50" w:before="156"/>
        <w:jc w:val="left"/>
        <w:rPr>
          <w:rFonts w:asciiTheme="minorEastAsia" w:hAnsiTheme="minorEastAsia"/>
          <w:color w:val="000000"/>
          <w:sz w:val="24"/>
        </w:rPr>
      </w:pPr>
    </w:p>
    <w:p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lastRenderedPageBreak/>
        <w:t>同一品牌同一型号产品投标资格认定的说明</w:t>
      </w:r>
    </w:p>
    <w:p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rsidR="008F16EE" w:rsidRDefault="008F16EE" w:rsidP="008F16EE">
      <w:pPr>
        <w:autoSpaceDE w:val="0"/>
        <w:autoSpaceDN w:val="0"/>
        <w:adjustRightInd w:val="0"/>
        <w:spacing w:line="420" w:lineRule="atLeast"/>
        <w:rPr>
          <w:rFonts w:asciiTheme="minorEastAsia" w:hAnsiTheme="minorEastAsia"/>
          <w:color w:val="000000"/>
          <w:sz w:val="24"/>
        </w:rPr>
      </w:pPr>
    </w:p>
    <w:p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A65F98" w:rsidRPr="00C943CF"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C943CF" w:rsidRDefault="00A65F98" w:rsidP="00A65F98">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等温量热仪</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C943CF" w:rsidRDefault="00A65F98" w:rsidP="00A65F98">
            <w:pPr>
              <w:autoSpaceDE w:val="0"/>
              <w:autoSpaceDN w:val="0"/>
              <w:adjustRightInd w:val="0"/>
              <w:jc w:val="center"/>
              <w:rPr>
                <w:rFonts w:asciiTheme="minorEastAsia" w:hAnsiTheme="minorEastAsia" w:cs="Times New Roman"/>
                <w:kern w:val="0"/>
                <w:sz w:val="24"/>
                <w:szCs w:val="24"/>
              </w:rPr>
            </w:pPr>
          </w:p>
        </w:tc>
      </w:tr>
    </w:tbl>
    <w:p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FE2087" w:rsidRPr="00A65F98" w:rsidRDefault="00FE2087" w:rsidP="00A65F98">
            <w:pPr>
              <w:autoSpaceDE w:val="0"/>
              <w:autoSpaceDN w:val="0"/>
              <w:adjustRightInd w:val="0"/>
              <w:jc w:val="center"/>
              <w:rPr>
                <w:rFonts w:ascii="宋体" w:eastAsia="宋体" w:hAnsi="宋体" w:cs="Times New Roman"/>
                <w:b/>
                <w:sz w:val="24"/>
                <w:szCs w:val="24"/>
              </w:rPr>
            </w:pPr>
            <w:r w:rsidRPr="00A65F98">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E2087" w:rsidRPr="00A65F98" w:rsidRDefault="00272909" w:rsidP="00A65F98">
            <w:pPr>
              <w:autoSpaceDE w:val="0"/>
              <w:autoSpaceDN w:val="0"/>
              <w:adjustRightInd w:val="0"/>
              <w:jc w:val="center"/>
              <w:rPr>
                <w:rFonts w:ascii="宋体" w:eastAsia="宋体" w:hAnsi="宋体" w:cs="Times New Roman"/>
                <w:b/>
                <w:sz w:val="24"/>
                <w:szCs w:val="24"/>
              </w:rPr>
            </w:pPr>
            <w:r w:rsidRPr="00A65F98">
              <w:rPr>
                <w:rFonts w:ascii="宋体" w:eastAsia="宋体" w:hAnsi="宋体"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A65F98" w:rsidRDefault="00272909" w:rsidP="00A65F98">
            <w:pPr>
              <w:autoSpaceDE w:val="0"/>
              <w:autoSpaceDN w:val="0"/>
              <w:adjustRightInd w:val="0"/>
              <w:jc w:val="center"/>
              <w:rPr>
                <w:rFonts w:ascii="宋体" w:eastAsia="宋体" w:hAnsi="宋体" w:cs="Times New Roman"/>
                <w:b/>
                <w:sz w:val="24"/>
                <w:szCs w:val="24"/>
              </w:rPr>
            </w:pPr>
            <w:r w:rsidRPr="00A65F98">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A65F98" w:rsidRDefault="00272909" w:rsidP="00A65F98">
            <w:pPr>
              <w:autoSpaceDE w:val="0"/>
              <w:autoSpaceDN w:val="0"/>
              <w:adjustRightInd w:val="0"/>
              <w:jc w:val="center"/>
              <w:rPr>
                <w:rFonts w:ascii="宋体" w:eastAsia="宋体" w:hAnsi="宋体" w:cs="Times New Roman"/>
                <w:b/>
                <w:sz w:val="24"/>
                <w:szCs w:val="24"/>
              </w:rPr>
            </w:pPr>
            <w:r w:rsidRPr="00A65F98">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E2087" w:rsidRPr="00A65F98" w:rsidRDefault="00272909" w:rsidP="00A65F98">
            <w:pPr>
              <w:autoSpaceDE w:val="0"/>
              <w:autoSpaceDN w:val="0"/>
              <w:adjustRightInd w:val="0"/>
              <w:jc w:val="center"/>
              <w:rPr>
                <w:rFonts w:ascii="宋体" w:eastAsia="宋体" w:hAnsi="宋体" w:cs="Times New Roman"/>
                <w:b/>
                <w:sz w:val="24"/>
                <w:szCs w:val="24"/>
              </w:rPr>
            </w:pPr>
            <w:r w:rsidRPr="00A65F98">
              <w:rPr>
                <w:rFonts w:ascii="宋体" w:eastAsia="宋体" w:hAnsi="宋体" w:cs="宋体" w:hint="eastAsia"/>
                <w:b/>
                <w:kern w:val="0"/>
                <w:sz w:val="24"/>
                <w:szCs w:val="24"/>
              </w:rPr>
              <w:t>备注</w:t>
            </w: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宋体"/>
                <w:b/>
                <w:kern w:val="0"/>
                <w:sz w:val="24"/>
                <w:szCs w:val="24"/>
              </w:rPr>
            </w:pPr>
            <w:r w:rsidRPr="00A65F98">
              <w:rPr>
                <w:rFonts w:ascii="宋体" w:eastAsia="宋体" w:hAnsi="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0F651B">
            <w:pPr>
              <w:autoSpaceDE w:val="0"/>
              <w:autoSpaceDN w:val="0"/>
              <w:adjustRightInd w:val="0"/>
              <w:jc w:val="center"/>
              <w:rPr>
                <w:rFonts w:ascii="宋体" w:eastAsia="宋体" w:hAnsi="宋体" w:cs="宋体"/>
                <w:b/>
                <w:kern w:val="0"/>
                <w:sz w:val="24"/>
                <w:szCs w:val="24"/>
              </w:rPr>
            </w:pPr>
            <w:r w:rsidRPr="00A65F98">
              <w:rPr>
                <w:rFonts w:ascii="宋体" w:eastAsia="宋体" w:hAnsi="宋体" w:hint="eastAsia"/>
                <w:sz w:val="24"/>
                <w:szCs w:val="24"/>
              </w:rPr>
              <w:t>等温量热仪</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宋体"/>
                <w:b/>
                <w:kern w:val="0"/>
                <w:sz w:val="24"/>
                <w:szCs w:val="24"/>
              </w:rPr>
            </w:pPr>
            <w:r w:rsidRPr="00A65F98">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宋体"/>
                <w:b/>
                <w:kern w:val="0"/>
                <w:sz w:val="24"/>
                <w:szCs w:val="24"/>
              </w:rPr>
            </w:pPr>
            <w:r>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宋体"/>
                <w:b/>
                <w:kern w:val="0"/>
                <w:sz w:val="24"/>
                <w:szCs w:val="24"/>
              </w:rPr>
            </w:pPr>
          </w:p>
        </w:tc>
      </w:tr>
      <w:tr w:rsidR="000F651B"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0F651B" w:rsidRPr="00A65F98" w:rsidRDefault="000F651B" w:rsidP="00A65F98">
            <w:pPr>
              <w:autoSpaceDE w:val="0"/>
              <w:autoSpaceDN w:val="0"/>
              <w:adjustRightInd w:val="0"/>
              <w:jc w:val="center"/>
              <w:rPr>
                <w:rFonts w:ascii="宋体" w:eastAsia="宋体" w:hAnsi="宋体"/>
                <w:sz w:val="24"/>
                <w:szCs w:val="24"/>
              </w:rPr>
            </w:pPr>
            <w:r>
              <w:rPr>
                <w:rFonts w:ascii="宋体" w:eastAsia="宋体" w:hAnsi="宋体"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0F651B" w:rsidRPr="00A65F98" w:rsidRDefault="000F651B" w:rsidP="000F651B">
            <w:pPr>
              <w:autoSpaceDE w:val="0"/>
              <w:autoSpaceDN w:val="0"/>
              <w:adjustRightInd w:val="0"/>
              <w:jc w:val="center"/>
              <w:rPr>
                <w:rFonts w:ascii="宋体" w:eastAsia="宋体" w:hAnsi="宋体"/>
                <w:sz w:val="24"/>
                <w:szCs w:val="24"/>
              </w:rPr>
            </w:pPr>
            <w:r w:rsidRPr="000F651B">
              <w:rPr>
                <w:rFonts w:ascii="宋体" w:eastAsia="宋体" w:hAnsi="宋体" w:hint="eastAsia"/>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rsidR="000F651B" w:rsidRPr="00A65F98" w:rsidRDefault="000F651B" w:rsidP="00A65F98">
            <w:pPr>
              <w:autoSpaceDE w:val="0"/>
              <w:autoSpaceDN w:val="0"/>
              <w:adjustRightInd w:val="0"/>
              <w:jc w:val="center"/>
              <w:rPr>
                <w:rFonts w:ascii="宋体" w:eastAsia="宋体" w:hAnsi="宋体"/>
                <w:sz w:val="24"/>
                <w:szCs w:val="24"/>
              </w:rPr>
            </w:pPr>
            <w:r>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F651B" w:rsidRPr="00A65F98" w:rsidRDefault="000F651B" w:rsidP="00A65F98">
            <w:pPr>
              <w:autoSpaceDE w:val="0"/>
              <w:autoSpaceDN w:val="0"/>
              <w:adjustRightInd w:val="0"/>
              <w:jc w:val="center"/>
              <w:rPr>
                <w:rFonts w:ascii="宋体" w:eastAsia="宋体" w:hAnsi="宋体"/>
                <w:sz w:val="24"/>
                <w:szCs w:val="24"/>
              </w:rPr>
            </w:pPr>
            <w:r>
              <w:rPr>
                <w:rFonts w:ascii="宋体" w:eastAsia="宋体" w:hAnsi="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F651B" w:rsidRPr="00A65F98" w:rsidRDefault="000F651B" w:rsidP="00A65F98">
            <w:pPr>
              <w:autoSpaceDE w:val="0"/>
              <w:autoSpaceDN w:val="0"/>
              <w:adjustRightInd w:val="0"/>
              <w:jc w:val="center"/>
              <w:rPr>
                <w:rFonts w:ascii="宋体" w:eastAsia="宋体" w:hAnsi="宋体" w:cs="宋体"/>
                <w:b/>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0F651B">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恒温槽</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启动工具包：包括安培瓶、吊环、安培瓶提出器等</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可抛弃安培瓶</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565</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安培瓶密封盖</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500</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搅拌子</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500</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r w:rsidR="00A65F98" w:rsidRPr="00A65F98" w:rsidTr="00A65F98">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0F651B" w:rsidP="00A65F98">
            <w:pPr>
              <w:autoSpaceDE w:val="0"/>
              <w:autoSpaceDN w:val="0"/>
              <w:adjustRightInd w:val="0"/>
              <w:jc w:val="center"/>
              <w:rPr>
                <w:rFonts w:ascii="宋体" w:eastAsia="宋体" w:hAnsi="宋体" w:cs="Times New Roman"/>
                <w:kern w:val="0"/>
                <w:sz w:val="24"/>
                <w:szCs w:val="24"/>
              </w:rPr>
            </w:pPr>
            <w:r>
              <w:rPr>
                <w:rFonts w:ascii="宋体" w:eastAsia="宋体" w:hAnsi="宋体"/>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sz w:val="24"/>
                <w:szCs w:val="24"/>
              </w:rPr>
              <w:t>Admix</w:t>
            </w:r>
            <w:r w:rsidRPr="00A65F98">
              <w:rPr>
                <w:rFonts w:ascii="宋体" w:eastAsia="宋体" w:hAnsi="宋体" w:hint="eastAsia"/>
                <w:sz w:val="24"/>
                <w:szCs w:val="24"/>
              </w:rPr>
              <w:t>安瓿瓶</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r w:rsidRPr="00A65F98">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5F98" w:rsidRPr="00A65F98" w:rsidRDefault="00A65F98" w:rsidP="00A65F98">
            <w:pPr>
              <w:autoSpaceDE w:val="0"/>
              <w:autoSpaceDN w:val="0"/>
              <w:adjustRightInd w:val="0"/>
              <w:jc w:val="center"/>
              <w:rPr>
                <w:rFonts w:ascii="宋体" w:eastAsia="宋体" w:hAnsi="宋体" w:cs="Times New Roman"/>
                <w:kern w:val="0"/>
                <w:sz w:val="24"/>
                <w:szCs w:val="24"/>
              </w:rPr>
            </w:pPr>
          </w:p>
        </w:tc>
      </w:tr>
    </w:tbl>
    <w:p w:rsidR="00FE2087" w:rsidRDefault="00FE2087" w:rsidP="00272909">
      <w:pPr>
        <w:spacing w:line="360" w:lineRule="auto"/>
        <w:rPr>
          <w:rFonts w:asciiTheme="minorEastAsia" w:hAnsiTheme="minorEastAsia" w:cs="Times New Roman"/>
          <w:b/>
          <w:sz w:val="24"/>
          <w:szCs w:val="24"/>
        </w:rPr>
      </w:pPr>
    </w:p>
    <w:p w:rsidR="003A02F3" w:rsidRPr="006700D0" w:rsidRDefault="003A02F3" w:rsidP="00272909">
      <w:pPr>
        <w:spacing w:line="360" w:lineRule="auto"/>
        <w:rPr>
          <w:rFonts w:asciiTheme="minorEastAsia" w:hAnsiTheme="minorEastAsia" w:cs="Times New Roman"/>
          <w:b/>
          <w:sz w:val="24"/>
          <w:szCs w:val="24"/>
        </w:rPr>
      </w:pPr>
    </w:p>
    <w:p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301867">
        <w:rPr>
          <w:rFonts w:asciiTheme="minorEastAsia" w:hAnsiTheme="minorEastAsia" w:cs="宋体" w:hint="eastAsia"/>
          <w:color w:val="000000"/>
          <w:kern w:val="0"/>
          <w:sz w:val="24"/>
          <w:szCs w:val="24"/>
        </w:rPr>
        <w:t>。</w:t>
      </w:r>
    </w:p>
    <w:p w:rsidR="000F651B" w:rsidRPr="000F651B" w:rsidRDefault="000F651B" w:rsidP="003F4089">
      <w:pPr>
        <w:spacing w:line="360" w:lineRule="auto"/>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1、主机</w:t>
      </w:r>
    </w:p>
    <w:p w:rsidR="000F651B" w:rsidRPr="000F651B" w:rsidRDefault="000F651B" w:rsidP="003F4089">
      <w:pPr>
        <w:spacing w:line="360" w:lineRule="auto"/>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 xml:space="preserve">   </w:t>
      </w:r>
      <w:r w:rsidRPr="000F651B">
        <w:rPr>
          <w:rFonts w:ascii="宋体" w:eastAsia="宋体" w:hAnsi="宋体" w:cs="Times New Roman"/>
          <w:color w:val="000000" w:themeColor="text1"/>
          <w:sz w:val="24"/>
          <w:szCs w:val="24"/>
        </w:rPr>
        <w:t xml:space="preserve">1.1  </w:t>
      </w:r>
      <w:r w:rsidRPr="000F651B">
        <w:rPr>
          <w:rFonts w:ascii="宋体" w:eastAsia="宋体" w:hAnsi="宋体" w:cs="Times New Roman" w:hint="eastAsia"/>
          <w:color w:val="000000" w:themeColor="text1"/>
          <w:sz w:val="24"/>
          <w:szCs w:val="24"/>
        </w:rPr>
        <w:t>8通道等温量热仪主机</w:t>
      </w:r>
    </w:p>
    <w:p w:rsidR="003F4089" w:rsidRPr="000F651B" w:rsidRDefault="003F4089" w:rsidP="003F4089">
      <w:pPr>
        <w:spacing w:line="360" w:lineRule="auto"/>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2、恒温槽性能参数</w:t>
      </w:r>
    </w:p>
    <w:p w:rsidR="003F4089" w:rsidRPr="000F651B" w:rsidRDefault="003F4089" w:rsidP="003F4089">
      <w:pPr>
        <w:spacing w:line="360" w:lineRule="auto"/>
        <w:ind w:leftChars="201" w:left="424" w:hanging="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w:t>
      </w:r>
      <w:r w:rsidR="000F651B" w:rsidRPr="000F651B">
        <w:rPr>
          <w:rFonts w:ascii="宋体" w:eastAsia="宋体" w:hAnsi="宋体" w:cs="Times New Roman"/>
          <w:color w:val="000000" w:themeColor="text1"/>
          <w:sz w:val="24"/>
          <w:szCs w:val="24"/>
        </w:rPr>
        <w:t xml:space="preserve">2.1 </w:t>
      </w:r>
      <w:r w:rsidRPr="000F651B">
        <w:rPr>
          <w:rFonts w:ascii="宋体" w:eastAsia="宋体" w:hAnsi="宋体" w:cs="Times New Roman" w:hint="eastAsia"/>
          <w:color w:val="000000" w:themeColor="text1"/>
          <w:sz w:val="24"/>
          <w:szCs w:val="24"/>
        </w:rPr>
        <w:t>量热通道:       ≥8</w:t>
      </w:r>
    </w:p>
    <w:p w:rsidR="003F4089" w:rsidRPr="000F651B" w:rsidRDefault="000F651B" w:rsidP="003F4089">
      <w:pPr>
        <w:spacing w:line="360" w:lineRule="auto"/>
        <w:ind w:leftChars="202" w:left="426" w:hanging="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2</w:t>
      </w:r>
      <w:r w:rsidRPr="000F651B">
        <w:rPr>
          <w:rFonts w:ascii="宋体" w:eastAsia="宋体" w:hAnsi="宋体" w:cs="Times New Roman"/>
          <w:color w:val="000000" w:themeColor="text1"/>
          <w:sz w:val="24"/>
          <w:szCs w:val="24"/>
        </w:rPr>
        <w:t xml:space="preserve">.2 </w:t>
      </w:r>
      <w:r w:rsidR="003F4089" w:rsidRPr="000F651B">
        <w:rPr>
          <w:rFonts w:ascii="宋体" w:eastAsia="宋体" w:hAnsi="宋体" w:cs="Times New Roman" w:hint="eastAsia"/>
          <w:color w:val="000000" w:themeColor="text1"/>
          <w:sz w:val="24"/>
          <w:szCs w:val="24"/>
        </w:rPr>
        <w:t xml:space="preserve">温度范围:      </w:t>
      </w:r>
      <w:r w:rsidRPr="000F651B">
        <w:rPr>
          <w:rFonts w:ascii="宋体" w:eastAsia="宋体" w:hAnsi="宋体" w:hint="eastAsia"/>
          <w:sz w:val="24"/>
          <w:szCs w:val="24"/>
        </w:rPr>
        <w:t>：包含5～90℃；</w:t>
      </w:r>
    </w:p>
    <w:p w:rsidR="003F4089" w:rsidRPr="000F651B" w:rsidRDefault="000F651B" w:rsidP="003F4089">
      <w:pPr>
        <w:spacing w:line="360" w:lineRule="auto"/>
        <w:ind w:leftChars="202" w:left="426" w:hanging="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2</w:t>
      </w:r>
      <w:r w:rsidRPr="000F651B">
        <w:rPr>
          <w:rFonts w:ascii="宋体" w:eastAsia="宋体" w:hAnsi="宋体" w:cs="Times New Roman"/>
          <w:color w:val="000000" w:themeColor="text1"/>
          <w:sz w:val="24"/>
          <w:szCs w:val="24"/>
        </w:rPr>
        <w:t xml:space="preserve">.3 </w:t>
      </w:r>
      <w:r w:rsidR="003F4089" w:rsidRPr="000F651B">
        <w:rPr>
          <w:rFonts w:ascii="宋体" w:eastAsia="宋体" w:hAnsi="宋体" w:cs="Times New Roman" w:hint="eastAsia"/>
          <w:color w:val="000000" w:themeColor="text1"/>
          <w:sz w:val="24"/>
          <w:szCs w:val="24"/>
        </w:rPr>
        <w:t>恒温槽类型：    空气介质</w:t>
      </w:r>
    </w:p>
    <w:p w:rsidR="003F4089" w:rsidRPr="000F651B" w:rsidRDefault="000F651B" w:rsidP="003F4089">
      <w:pPr>
        <w:spacing w:line="360" w:lineRule="auto"/>
        <w:ind w:leftChars="202" w:left="426" w:hanging="2"/>
        <w:rPr>
          <w:rFonts w:ascii="宋体" w:eastAsia="宋体" w:hAnsi="宋体" w:cs="Times New Roman"/>
          <w:color w:val="000000" w:themeColor="text1"/>
          <w:sz w:val="24"/>
          <w:szCs w:val="24"/>
        </w:rPr>
      </w:pPr>
      <w:r w:rsidRPr="000F651B">
        <w:rPr>
          <w:rFonts w:ascii="宋体" w:eastAsia="宋体" w:hAnsi="宋体" w:cs="Times New Roman"/>
          <w:color w:val="000000" w:themeColor="text1"/>
          <w:sz w:val="24"/>
          <w:szCs w:val="24"/>
        </w:rPr>
        <w:t xml:space="preserve">2.4 </w:t>
      </w:r>
      <w:r w:rsidR="003F4089" w:rsidRPr="000F651B">
        <w:rPr>
          <w:rFonts w:ascii="宋体" w:eastAsia="宋体" w:hAnsi="宋体" w:cs="Times New Roman" w:hint="eastAsia"/>
          <w:color w:val="000000" w:themeColor="text1"/>
          <w:sz w:val="24"/>
          <w:szCs w:val="24"/>
        </w:rPr>
        <w:t>恒温槽准确度：  ±</w:t>
      </w:r>
      <w:smartTag w:uri="urn:schemas-microsoft-com:office:smarttags" w:element="chmetcnv">
        <w:smartTagPr>
          <w:attr w:name="TCSC" w:val="0"/>
          <w:attr w:name="NumberType" w:val="1"/>
          <w:attr w:name="Negative" w:val="False"/>
          <w:attr w:name="HasSpace" w:val="False"/>
          <w:attr w:name="SourceValue" w:val=".02"/>
          <w:attr w:name="UnitName" w:val="℃"/>
        </w:smartTagPr>
        <w:r w:rsidR="003F4089" w:rsidRPr="000F651B">
          <w:rPr>
            <w:rFonts w:ascii="宋体" w:eastAsia="宋体" w:hAnsi="宋体" w:cs="Times New Roman" w:hint="eastAsia"/>
            <w:color w:val="000000" w:themeColor="text1"/>
            <w:sz w:val="24"/>
            <w:szCs w:val="24"/>
          </w:rPr>
          <w:t>0.02℃</w:t>
        </w:r>
      </w:smartTag>
    </w:p>
    <w:p w:rsidR="003F4089" w:rsidRPr="000F651B" w:rsidRDefault="003F4089" w:rsidP="003F4089">
      <w:pPr>
        <w:spacing w:line="360" w:lineRule="auto"/>
        <w:ind w:leftChars="202" w:left="426" w:hanging="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w:t>
      </w:r>
      <w:r w:rsidR="000F651B" w:rsidRPr="000F651B">
        <w:rPr>
          <w:rFonts w:ascii="宋体" w:eastAsia="宋体" w:hAnsi="宋体" w:cs="Times New Roman"/>
          <w:color w:val="000000" w:themeColor="text1"/>
          <w:sz w:val="24"/>
          <w:szCs w:val="24"/>
        </w:rPr>
        <w:t xml:space="preserve">2.5 </w:t>
      </w:r>
      <w:r w:rsidRPr="000F651B">
        <w:rPr>
          <w:rFonts w:ascii="宋体" w:eastAsia="宋体" w:hAnsi="宋体" w:cs="Times New Roman" w:hint="eastAsia"/>
          <w:color w:val="000000" w:themeColor="text1"/>
          <w:sz w:val="24"/>
          <w:szCs w:val="24"/>
        </w:rPr>
        <w:t>检测限：        ≦4μW</w:t>
      </w:r>
    </w:p>
    <w:p w:rsidR="003F4089" w:rsidRPr="000F651B" w:rsidRDefault="000F651B" w:rsidP="003F4089">
      <w:pPr>
        <w:spacing w:line="360" w:lineRule="auto"/>
        <w:ind w:leftChars="202" w:left="426" w:hanging="2"/>
        <w:rPr>
          <w:rFonts w:ascii="宋体" w:eastAsia="宋体" w:hAnsi="宋体" w:cs="ArialNarrow"/>
          <w:color w:val="000000" w:themeColor="text1"/>
          <w:kern w:val="0"/>
          <w:sz w:val="24"/>
          <w:szCs w:val="24"/>
        </w:rPr>
      </w:pPr>
      <w:r w:rsidRPr="000F651B">
        <w:rPr>
          <w:rFonts w:ascii="宋体" w:eastAsia="宋体" w:hAnsi="宋体" w:cs="Times New Roman" w:hint="eastAsia"/>
          <w:color w:val="000000" w:themeColor="text1"/>
          <w:sz w:val="24"/>
          <w:szCs w:val="24"/>
        </w:rPr>
        <w:t>2</w:t>
      </w:r>
      <w:r w:rsidRPr="000F651B">
        <w:rPr>
          <w:rFonts w:ascii="宋体" w:eastAsia="宋体" w:hAnsi="宋体" w:cs="Times New Roman"/>
          <w:color w:val="000000" w:themeColor="text1"/>
          <w:sz w:val="24"/>
          <w:szCs w:val="24"/>
        </w:rPr>
        <w:t xml:space="preserve">.6 </w:t>
      </w:r>
      <w:r w:rsidR="003F4089" w:rsidRPr="000F651B">
        <w:rPr>
          <w:rFonts w:ascii="宋体" w:eastAsia="宋体" w:hAnsi="宋体" w:cs="Times New Roman" w:hint="eastAsia"/>
          <w:color w:val="000000" w:themeColor="text1"/>
          <w:sz w:val="24"/>
          <w:szCs w:val="24"/>
        </w:rPr>
        <w:t xml:space="preserve">精确度：        </w:t>
      </w:r>
      <w:r w:rsidR="003F4089" w:rsidRPr="000F651B">
        <w:rPr>
          <w:rFonts w:ascii="宋体" w:eastAsia="宋体" w:hAnsi="宋体" w:cs="ArialNarrow"/>
          <w:color w:val="000000" w:themeColor="text1"/>
          <w:kern w:val="0"/>
          <w:sz w:val="24"/>
          <w:szCs w:val="24"/>
        </w:rPr>
        <w:t>±20μW</w:t>
      </w:r>
    </w:p>
    <w:p w:rsidR="003F4089" w:rsidRPr="000F651B" w:rsidRDefault="003F4089" w:rsidP="003F4089">
      <w:pPr>
        <w:spacing w:line="360" w:lineRule="auto"/>
        <w:ind w:leftChars="202" w:left="426" w:hanging="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w:t>
      </w:r>
      <w:r w:rsidR="000F651B" w:rsidRPr="000F651B">
        <w:rPr>
          <w:rFonts w:ascii="宋体" w:eastAsia="宋体" w:hAnsi="宋体" w:cs="Times New Roman"/>
          <w:color w:val="000000" w:themeColor="text1"/>
          <w:sz w:val="24"/>
          <w:szCs w:val="24"/>
        </w:rPr>
        <w:t xml:space="preserve">2.7 </w:t>
      </w:r>
      <w:r w:rsidRPr="000F651B">
        <w:rPr>
          <w:rFonts w:ascii="宋体" w:eastAsia="宋体" w:hAnsi="宋体" w:cs="Times New Roman" w:hint="eastAsia"/>
          <w:color w:val="000000" w:themeColor="text1"/>
          <w:sz w:val="24"/>
          <w:szCs w:val="24"/>
        </w:rPr>
        <w:t>样品池体积：    ≤20ml</w:t>
      </w:r>
    </w:p>
    <w:p w:rsidR="003F4089" w:rsidRPr="000F651B" w:rsidRDefault="000F651B" w:rsidP="003F4089">
      <w:pPr>
        <w:spacing w:line="360" w:lineRule="auto"/>
        <w:ind w:leftChars="202" w:left="424" w:firstLine="2"/>
        <w:rPr>
          <w:rFonts w:ascii="宋体" w:eastAsia="宋体" w:hAnsi="宋体" w:cs="Times New Roman"/>
          <w:color w:val="000000" w:themeColor="text1"/>
          <w:sz w:val="24"/>
          <w:szCs w:val="24"/>
        </w:rPr>
      </w:pPr>
      <w:r w:rsidRPr="000F651B">
        <w:rPr>
          <w:rFonts w:ascii="宋体" w:eastAsia="宋体" w:hAnsi="宋体" w:cs="Times New Roman"/>
          <w:color w:val="000000" w:themeColor="text1"/>
          <w:sz w:val="24"/>
          <w:szCs w:val="24"/>
        </w:rPr>
        <w:t xml:space="preserve">2.8 </w:t>
      </w:r>
      <w:r w:rsidR="003F4089" w:rsidRPr="000F651B">
        <w:rPr>
          <w:rFonts w:ascii="宋体" w:eastAsia="宋体" w:hAnsi="宋体" w:cs="Times New Roman"/>
          <w:color w:val="000000" w:themeColor="text1"/>
          <w:sz w:val="24"/>
          <w:szCs w:val="24"/>
        </w:rPr>
        <w:t>24</w:t>
      </w:r>
      <w:r w:rsidR="003F4089" w:rsidRPr="000F651B">
        <w:rPr>
          <w:rFonts w:ascii="宋体" w:eastAsia="宋体" w:hAnsi="宋体" w:cs="Times New Roman" w:hint="eastAsia"/>
          <w:color w:val="000000" w:themeColor="text1"/>
          <w:sz w:val="24"/>
          <w:szCs w:val="24"/>
        </w:rPr>
        <w:t>小时基线：</w:t>
      </w:r>
    </w:p>
    <w:p w:rsidR="003F4089" w:rsidRPr="000F651B" w:rsidRDefault="003F4089" w:rsidP="003F4089">
      <w:pPr>
        <w:spacing w:line="360" w:lineRule="auto"/>
        <w:ind w:leftChars="202" w:left="424" w:firstLine="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w:t>
      </w:r>
      <w:r w:rsidR="000F651B" w:rsidRPr="000F651B">
        <w:rPr>
          <w:rFonts w:ascii="宋体" w:eastAsia="宋体" w:hAnsi="宋体" w:cs="Times New Roman"/>
          <w:color w:val="000000" w:themeColor="text1"/>
          <w:sz w:val="24"/>
          <w:szCs w:val="24"/>
        </w:rPr>
        <w:t xml:space="preserve">2.8.1 </w:t>
      </w:r>
      <w:r w:rsidRPr="000F651B">
        <w:rPr>
          <w:rFonts w:ascii="宋体" w:eastAsia="宋体" w:hAnsi="宋体" w:cs="Times New Roman" w:hint="eastAsia"/>
          <w:color w:val="000000" w:themeColor="text1"/>
          <w:sz w:val="24"/>
          <w:szCs w:val="24"/>
        </w:rPr>
        <w:t xml:space="preserve">漂移            </w:t>
      </w:r>
      <w:r w:rsidRPr="000F651B">
        <w:rPr>
          <w:rFonts w:ascii="宋体" w:eastAsia="宋体" w:hAnsi="宋体" w:cs="Times New Roman"/>
          <w:color w:val="000000" w:themeColor="text1"/>
          <w:sz w:val="24"/>
          <w:szCs w:val="24"/>
        </w:rPr>
        <w:t>&lt;</w:t>
      </w:r>
      <w:r w:rsidRPr="000F651B">
        <w:rPr>
          <w:rFonts w:ascii="宋体" w:eastAsia="宋体" w:hAnsi="宋体" w:cs="Times New Roman" w:hint="eastAsia"/>
          <w:color w:val="000000" w:themeColor="text1"/>
          <w:sz w:val="24"/>
          <w:szCs w:val="24"/>
        </w:rPr>
        <w:t>24</w:t>
      </w:r>
      <w:r w:rsidRPr="000F651B">
        <w:rPr>
          <w:rFonts w:ascii="宋体" w:eastAsia="宋体" w:hAnsi="宋体" w:cs="Times New Roman"/>
          <w:color w:val="000000" w:themeColor="text1"/>
          <w:sz w:val="24"/>
          <w:szCs w:val="24"/>
        </w:rPr>
        <w:t>μW</w:t>
      </w:r>
    </w:p>
    <w:p w:rsidR="003F4089" w:rsidRPr="000F651B" w:rsidRDefault="000F651B" w:rsidP="003F4089">
      <w:pPr>
        <w:spacing w:line="360" w:lineRule="auto"/>
        <w:ind w:leftChars="202" w:left="424" w:firstLine="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2</w:t>
      </w:r>
      <w:r w:rsidRPr="000F651B">
        <w:rPr>
          <w:rFonts w:ascii="宋体" w:eastAsia="宋体" w:hAnsi="宋体" w:cs="Times New Roman"/>
          <w:color w:val="000000" w:themeColor="text1"/>
          <w:sz w:val="24"/>
          <w:szCs w:val="24"/>
        </w:rPr>
        <w:t xml:space="preserve">.8.2 </w:t>
      </w:r>
      <w:r w:rsidR="003F4089" w:rsidRPr="000F651B">
        <w:rPr>
          <w:rFonts w:ascii="宋体" w:eastAsia="宋体" w:hAnsi="宋体" w:cs="Times New Roman" w:hint="eastAsia"/>
          <w:color w:val="000000" w:themeColor="text1"/>
          <w:sz w:val="24"/>
          <w:szCs w:val="24"/>
        </w:rPr>
        <w:t xml:space="preserve">偏离            </w:t>
      </w:r>
      <w:r w:rsidR="003F4089" w:rsidRPr="000F651B">
        <w:rPr>
          <w:rFonts w:ascii="宋体" w:eastAsia="宋体" w:hAnsi="宋体" w:cs="Times New Roman"/>
          <w:color w:val="000000" w:themeColor="text1"/>
          <w:sz w:val="24"/>
          <w:szCs w:val="24"/>
        </w:rPr>
        <w:t>&lt;±10μW</w:t>
      </w:r>
    </w:p>
    <w:p w:rsidR="003F4089" w:rsidRPr="000F651B" w:rsidRDefault="000F651B" w:rsidP="003F4089">
      <w:pPr>
        <w:spacing w:line="360" w:lineRule="auto"/>
        <w:ind w:leftChars="202" w:left="424" w:firstLine="2"/>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2</w:t>
      </w:r>
      <w:r w:rsidRPr="000F651B">
        <w:rPr>
          <w:rFonts w:ascii="宋体" w:eastAsia="宋体" w:hAnsi="宋体" w:cs="Times New Roman"/>
          <w:color w:val="000000" w:themeColor="text1"/>
          <w:sz w:val="24"/>
          <w:szCs w:val="24"/>
        </w:rPr>
        <w:t xml:space="preserve">.8.3 </w:t>
      </w:r>
      <w:r w:rsidR="003F4089" w:rsidRPr="000F651B">
        <w:rPr>
          <w:rFonts w:ascii="宋体" w:eastAsia="宋体" w:hAnsi="宋体" w:cs="Times New Roman" w:hint="eastAsia"/>
          <w:color w:val="000000" w:themeColor="text1"/>
          <w:sz w:val="24"/>
          <w:szCs w:val="24"/>
        </w:rPr>
        <w:t xml:space="preserve">误差            </w:t>
      </w:r>
      <w:r w:rsidR="003F4089" w:rsidRPr="000F651B">
        <w:rPr>
          <w:rFonts w:ascii="宋体" w:eastAsia="宋体" w:hAnsi="宋体" w:cs="Times New Roman"/>
          <w:color w:val="000000" w:themeColor="text1"/>
          <w:sz w:val="24"/>
          <w:szCs w:val="24"/>
        </w:rPr>
        <w:t>&lt;±23μw</w:t>
      </w:r>
    </w:p>
    <w:p w:rsidR="003F4089" w:rsidRPr="000F651B" w:rsidRDefault="003F4089" w:rsidP="003F4089">
      <w:pPr>
        <w:spacing w:line="360" w:lineRule="auto"/>
        <w:rPr>
          <w:rFonts w:ascii="宋体" w:eastAsia="宋体" w:hAnsi="宋体" w:cs="Times New Roman"/>
          <w:color w:val="000000" w:themeColor="text1"/>
          <w:sz w:val="24"/>
          <w:szCs w:val="24"/>
        </w:rPr>
      </w:pPr>
    </w:p>
    <w:p w:rsidR="003F4089" w:rsidRPr="000F651B" w:rsidRDefault="003F4089" w:rsidP="003F4089">
      <w:pPr>
        <w:spacing w:line="360" w:lineRule="auto"/>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3、量热计性能参数</w:t>
      </w:r>
    </w:p>
    <w:p w:rsidR="003F4089" w:rsidRPr="000F651B" w:rsidRDefault="000F651B" w:rsidP="003F4089">
      <w:pPr>
        <w:spacing w:line="360" w:lineRule="auto"/>
        <w:ind w:firstLineChars="177" w:firstLine="425"/>
        <w:rPr>
          <w:rFonts w:ascii="宋体" w:eastAsia="宋体" w:hAnsi="宋体" w:cs="Times New Roman"/>
          <w:color w:val="000000" w:themeColor="text1"/>
          <w:sz w:val="24"/>
          <w:szCs w:val="24"/>
        </w:rPr>
      </w:pPr>
      <w:r w:rsidRPr="000F651B">
        <w:rPr>
          <w:rFonts w:ascii="宋体" w:eastAsia="宋体" w:hAnsi="宋体" w:cs="Times New Roman" w:hint="eastAsia"/>
          <w:color w:val="000000" w:themeColor="text1"/>
          <w:sz w:val="24"/>
          <w:szCs w:val="24"/>
        </w:rPr>
        <w:t>3</w:t>
      </w:r>
      <w:r w:rsidRPr="000F651B">
        <w:rPr>
          <w:rFonts w:ascii="宋体" w:eastAsia="宋体" w:hAnsi="宋体" w:cs="Times New Roman"/>
          <w:color w:val="000000" w:themeColor="text1"/>
          <w:sz w:val="24"/>
          <w:szCs w:val="24"/>
        </w:rPr>
        <w:t xml:space="preserve">.1 </w:t>
      </w:r>
      <w:r w:rsidR="003F4089" w:rsidRPr="000F651B">
        <w:rPr>
          <w:rFonts w:ascii="宋体" w:eastAsia="宋体" w:hAnsi="宋体" w:cs="Times New Roman" w:hint="eastAsia"/>
          <w:color w:val="000000" w:themeColor="text1"/>
          <w:sz w:val="24"/>
          <w:szCs w:val="24"/>
        </w:rPr>
        <w:t>短期噪音：</w:t>
      </w:r>
      <w:r w:rsidR="008B4B39" w:rsidRPr="000F651B">
        <w:rPr>
          <w:rFonts w:ascii="宋体" w:eastAsia="宋体" w:hAnsi="宋体" w:cs="Times New Roman" w:hint="eastAsia"/>
          <w:color w:val="000000" w:themeColor="text1"/>
          <w:sz w:val="24"/>
          <w:szCs w:val="24"/>
        </w:rPr>
        <w:t xml:space="preserve">      </w:t>
      </w:r>
      <w:r w:rsidR="003F4089" w:rsidRPr="000F651B">
        <w:rPr>
          <w:rFonts w:ascii="宋体" w:eastAsia="宋体" w:hAnsi="宋体" w:cs="Times New Roman"/>
          <w:color w:val="000000" w:themeColor="text1"/>
          <w:sz w:val="24"/>
          <w:szCs w:val="24"/>
        </w:rPr>
        <w:t>&lt; ± 2.5 μW</w:t>
      </w:r>
    </w:p>
    <w:p w:rsidR="000F651B" w:rsidRDefault="000F651B" w:rsidP="000F651B">
      <w:pPr>
        <w:spacing w:line="360" w:lineRule="auto"/>
        <w:rPr>
          <w:rFonts w:ascii="宋体" w:eastAsia="宋体" w:hAnsi="宋体" w:cs="Times New Roman"/>
          <w:color w:val="000000" w:themeColor="text1"/>
          <w:sz w:val="24"/>
          <w:szCs w:val="24"/>
        </w:rPr>
      </w:pPr>
      <w:r w:rsidRPr="000F651B">
        <w:rPr>
          <w:rFonts w:ascii="宋体" w:eastAsia="宋体" w:hAnsi="宋体" w:cs="Times New Roman"/>
          <w:color w:val="000000" w:themeColor="text1"/>
          <w:sz w:val="24"/>
          <w:szCs w:val="24"/>
        </w:rPr>
        <w:t>4、Admix</w:t>
      </w:r>
      <w:r w:rsidRPr="000F651B">
        <w:rPr>
          <w:rFonts w:ascii="宋体" w:eastAsia="宋体" w:hAnsi="宋体" w:cs="Times New Roman" w:hint="eastAsia"/>
          <w:color w:val="000000" w:themeColor="text1"/>
          <w:sz w:val="24"/>
          <w:szCs w:val="24"/>
        </w:rPr>
        <w:t>安瓿瓶：能够在量热计内部引发反应，并可用于监测初始注样后的反应，并带有搅拌功能。</w:t>
      </w:r>
    </w:p>
    <w:p w:rsidR="00F25BDE" w:rsidRPr="00F25BDE" w:rsidRDefault="00F25BDE" w:rsidP="000F651B">
      <w:pPr>
        <w:spacing w:line="360" w:lineRule="auto"/>
        <w:rPr>
          <w:rFonts w:ascii="宋体" w:eastAsia="宋体" w:hAnsi="宋体" w:cs="Times New Roman"/>
          <w:color w:val="FF0000"/>
          <w:sz w:val="24"/>
          <w:szCs w:val="24"/>
        </w:rPr>
      </w:pPr>
      <w:r w:rsidRPr="00F25BDE">
        <w:rPr>
          <w:rFonts w:ascii="宋体" w:eastAsia="宋体" w:hAnsi="宋体" w:cs="Times New Roman" w:hint="eastAsia"/>
          <w:color w:val="FF0000"/>
          <w:sz w:val="24"/>
          <w:szCs w:val="24"/>
        </w:rPr>
        <w:t>5、*售后服务：厂家应在国内有直属的分公司，在广州或者深圳有直属办事处，有厂家培训的维修工程师，以便仪器的后期使用和维护。需提供厂家广州分公司或者深圳分公司的营业执照复印件等证明文件。</w:t>
      </w:r>
    </w:p>
    <w:p w:rsidR="003F4089" w:rsidRPr="000F651B" w:rsidRDefault="003F4089" w:rsidP="003F4089">
      <w:pPr>
        <w:spacing w:line="360" w:lineRule="auto"/>
        <w:rPr>
          <w:rFonts w:ascii="宋体" w:eastAsia="宋体" w:hAnsi="宋体" w:cs="Times New Roman"/>
          <w:color w:val="000000" w:themeColor="text1"/>
          <w:sz w:val="24"/>
          <w:szCs w:val="24"/>
        </w:rPr>
      </w:pPr>
    </w:p>
    <w:p w:rsidR="003F4089" w:rsidRPr="003F4089" w:rsidRDefault="003F4089" w:rsidP="003F4089">
      <w:pPr>
        <w:spacing w:line="360" w:lineRule="auto"/>
        <w:rPr>
          <w:rFonts w:ascii="宋体" w:eastAsia="宋体" w:hAnsi="宋体" w:cs="Times New Roman"/>
          <w:color w:val="000000" w:themeColor="text1"/>
          <w:sz w:val="24"/>
          <w:szCs w:val="24"/>
        </w:rPr>
      </w:pPr>
    </w:p>
    <w:p w:rsidR="00FE2087" w:rsidRPr="006700D0" w:rsidRDefault="00FE2087">
      <w:pPr>
        <w:widowControl/>
        <w:jc w:val="left"/>
        <w:rPr>
          <w:rFonts w:asciiTheme="minorEastAsia" w:hAnsiTheme="minorEastAsia"/>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700D0">
        <w:rPr>
          <w:rFonts w:asciiTheme="minorEastAsia" w:hAnsiTheme="minorEastAsia"/>
          <w:b/>
          <w:color w:val="000000"/>
          <w:sz w:val="48"/>
        </w:rPr>
        <w:br w:type="page"/>
      </w:r>
    </w:p>
    <w:p w:rsidR="00FE2087" w:rsidRPr="006700D0" w:rsidRDefault="00FE2087" w:rsidP="00F25BDE">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rsidR="00FE2087" w:rsidRPr="006700D0" w:rsidRDefault="00FE2087" w:rsidP="00272909">
      <w:pPr>
        <w:spacing w:line="360" w:lineRule="auto"/>
        <w:ind w:left="420"/>
        <w:rPr>
          <w:rFonts w:asciiTheme="minorEastAsia" w:hAnsiTheme="minorEastAsia" w:cs="Times New Roman"/>
          <w:b/>
          <w:sz w:val="24"/>
          <w:szCs w:val="24"/>
        </w:rPr>
      </w:pPr>
    </w:p>
    <w:p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FE2087" w:rsidRPr="006700D0">
        <w:tc>
          <w:tcPr>
            <w:tcW w:w="1135" w:type="dxa"/>
            <w:vAlign w:val="center"/>
          </w:tcPr>
          <w:p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随机技术资料应齐全，以下资料根据验收、海关减免税和报关要求提供，如海关另有要求，应由</w:t>
            </w:r>
            <w:r w:rsidRPr="001C1F4F">
              <w:rPr>
                <w:rFonts w:asciiTheme="minorEastAsia" w:hAnsiTheme="minorEastAsia" w:cs="Times New Roman" w:hint="eastAsia"/>
                <w:sz w:val="24"/>
                <w:szCs w:val="24"/>
              </w:rPr>
              <w:lastRenderedPageBreak/>
              <w:t>中标人提供的则不限于如下技术文件和资料：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trPr>
          <w:trHeight w:val="53"/>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877B74" w:rsidRPr="005F25A4">
              <w:rPr>
                <w:rFonts w:asciiTheme="minorEastAsia" w:hAnsiTheme="minorEastAsia" w:cs="Times New Roman" w:hint="eastAsia"/>
                <w:bCs/>
                <w:sz w:val="24"/>
                <w:szCs w:val="24"/>
              </w:rPr>
              <w:t>合同签订后且免税证明审批通过后</w:t>
            </w:r>
            <w:r w:rsidR="00A97EE1">
              <w:rPr>
                <w:rFonts w:asciiTheme="minorEastAsia" w:hAnsiTheme="minorEastAsia" w:cs="Times New Roman" w:hint="eastAsia"/>
                <w:bCs/>
                <w:color w:val="FF0000"/>
                <w:sz w:val="24"/>
                <w:szCs w:val="24"/>
                <w:u w:val="single"/>
              </w:rPr>
              <w:t xml:space="preserve"> 9</w:t>
            </w:r>
            <w:r w:rsidR="00877B74" w:rsidRPr="005F25A4">
              <w:rPr>
                <w:rFonts w:asciiTheme="minorEastAsia" w:hAnsiTheme="minorEastAsia" w:cs="Times New Roman" w:hint="eastAsia"/>
                <w:bCs/>
                <w:color w:val="FF0000"/>
                <w:sz w:val="24"/>
                <w:szCs w:val="24"/>
                <w:u w:val="single"/>
              </w:rPr>
              <w:t>0</w:t>
            </w:r>
            <w:r w:rsidR="00877B74" w:rsidRPr="005F25A4">
              <w:rPr>
                <w:rFonts w:asciiTheme="minorEastAsia" w:hAnsiTheme="minorEastAsia" w:cs="Times New Roman"/>
                <w:bCs/>
                <w:color w:val="FF0000"/>
                <w:sz w:val="24"/>
                <w:szCs w:val="24"/>
                <w:u w:val="single"/>
              </w:rPr>
              <w:t xml:space="preserve"> </w:t>
            </w:r>
            <w:r w:rsidR="00877B74" w:rsidRPr="005F25A4">
              <w:rPr>
                <w:rFonts w:asciiTheme="minorEastAsia" w:hAnsiTheme="minorEastAsia" w:cs="Times New Roman" w:hint="eastAsia"/>
                <w:bCs/>
                <w:color w:val="FF0000"/>
                <w:sz w:val="24"/>
                <w:szCs w:val="24"/>
                <w:u w:val="single"/>
              </w:rPr>
              <w:t>个日历日</w:t>
            </w:r>
            <w:r w:rsidR="00877B74" w:rsidRPr="005F25A4">
              <w:rPr>
                <w:rFonts w:asciiTheme="minorEastAsia" w:hAnsiTheme="minorEastAsia" w:cs="Times New Roman" w:hint="eastAsia"/>
                <w:bCs/>
                <w:sz w:val="24"/>
                <w:szCs w:val="24"/>
              </w:rPr>
              <w:t>内交货，产品的附件、备品备件及专用工具应随产品一同交付</w:t>
            </w:r>
            <w:r w:rsidRPr="005F25A4">
              <w:rPr>
                <w:rFonts w:asciiTheme="minorEastAsia" w:hAnsiTheme="minorEastAsia" w:cs="Times New Roman" w:hint="eastAsia"/>
                <w:sz w:val="24"/>
                <w:szCs w:val="24"/>
              </w:rPr>
              <w:t>；</w:t>
            </w:r>
            <w:r w:rsidR="002B57AE" w:rsidRPr="002B57AE">
              <w:rPr>
                <w:rFonts w:asciiTheme="minorEastAsia" w:hAnsiTheme="minorEastAsia" w:cs="Times New Roman" w:hint="eastAsia"/>
                <w:sz w:val="24"/>
                <w:szCs w:val="24"/>
              </w:rPr>
              <w:t>境外设备合同签订且免税证明审批通过后</w:t>
            </w:r>
            <w:r w:rsidR="002B57AE" w:rsidRPr="002B57AE">
              <w:rPr>
                <w:rFonts w:asciiTheme="minorEastAsia" w:hAnsiTheme="minorEastAsia" w:cs="Times New Roman" w:hint="eastAsia"/>
                <w:color w:val="FF0000"/>
                <w:sz w:val="24"/>
                <w:szCs w:val="24"/>
                <w:u w:val="single"/>
              </w:rPr>
              <w:t xml:space="preserve"> </w:t>
            </w:r>
            <w:r w:rsidR="00A97EE1">
              <w:rPr>
                <w:rFonts w:asciiTheme="minorEastAsia" w:hAnsiTheme="minorEastAsia" w:cs="Times New Roman"/>
                <w:bCs/>
                <w:color w:val="FF0000"/>
                <w:sz w:val="24"/>
                <w:szCs w:val="24"/>
                <w:u w:val="single"/>
              </w:rPr>
              <w:t>9</w:t>
            </w:r>
            <w:r w:rsidR="002B57AE" w:rsidRPr="005F25A4">
              <w:rPr>
                <w:rFonts w:asciiTheme="minorEastAsia" w:hAnsiTheme="minorEastAsia" w:cs="Times New Roman" w:hint="eastAsia"/>
                <w:bCs/>
                <w:color w:val="FF0000"/>
                <w:sz w:val="24"/>
                <w:szCs w:val="24"/>
                <w:u w:val="single"/>
              </w:rPr>
              <w:t>0</w:t>
            </w:r>
            <w:r w:rsidR="002B57AE" w:rsidRPr="005F25A4">
              <w:rPr>
                <w:rFonts w:asciiTheme="minorEastAsia" w:hAnsiTheme="minorEastAsia" w:cs="Times New Roman"/>
                <w:bCs/>
                <w:color w:val="FF0000"/>
                <w:sz w:val="24"/>
                <w:szCs w:val="24"/>
                <w:u w:val="single"/>
              </w:rPr>
              <w:t xml:space="preserve"> </w:t>
            </w:r>
            <w:r w:rsidR="002B57AE" w:rsidRPr="005F25A4">
              <w:rPr>
                <w:rFonts w:asciiTheme="minorEastAsia" w:hAnsiTheme="minorEastAsia" w:cs="Times New Roman" w:hint="eastAsia"/>
                <w:bCs/>
                <w:color w:val="FF0000"/>
                <w:sz w:val="24"/>
                <w:szCs w:val="24"/>
                <w:u w:val="single"/>
              </w:rPr>
              <w:t>个日历日</w:t>
            </w:r>
            <w:r w:rsidR="002B57AE" w:rsidRPr="002B57AE">
              <w:rPr>
                <w:rFonts w:asciiTheme="minorEastAsia" w:hAnsiTheme="minorEastAsia" w:cs="Times New Roman" w:hint="eastAsia"/>
                <w:sz w:val="24"/>
                <w:szCs w:val="24"/>
              </w:rPr>
              <w:t>内交货，产品的附件、备品备件及专用工具应随产品一同交付；</w:t>
            </w:r>
          </w:p>
          <w:p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A97EE1" w:rsidRPr="00A97EE1">
              <w:rPr>
                <w:rFonts w:asciiTheme="minorEastAsia" w:hAnsiTheme="minorEastAsia" w:hint="eastAsia"/>
                <w:bCs/>
                <w:color w:val="FF0000"/>
                <w:sz w:val="24"/>
                <w:szCs w:val="24"/>
                <w:u w:val="single"/>
              </w:rPr>
              <w:t>深圳大学土木工程学院</w:t>
            </w:r>
            <w:r w:rsidR="00BB6143" w:rsidRPr="00BB6143">
              <w:rPr>
                <w:rFonts w:asciiTheme="minorEastAsia" w:hAnsiTheme="minorEastAsia" w:hint="eastAsia"/>
                <w:bCs/>
                <w:color w:val="000000" w:themeColor="text1"/>
                <w:sz w:val="24"/>
                <w:szCs w:val="24"/>
              </w:rPr>
              <w:t>。</w:t>
            </w:r>
          </w:p>
        </w:tc>
      </w:tr>
      <w:tr w:rsidR="00FE2087" w:rsidRPr="006700D0">
        <w:trPr>
          <w:trHeight w:val="60"/>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w:t>
            </w:r>
            <w:r w:rsidRPr="005F25A4">
              <w:rPr>
                <w:rFonts w:asciiTheme="minorEastAsia" w:eastAsiaTheme="minorEastAsia" w:hAnsiTheme="minorEastAsia" w:hint="eastAsia"/>
                <w:sz w:val="24"/>
                <w:szCs w:val="24"/>
              </w:rPr>
              <w:lastRenderedPageBreak/>
              <w:t>包装产品（包括零配件），必须具备生产日期、厂名、厂址、产品合格证等。</w:t>
            </w:r>
          </w:p>
          <w:p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BC1BA3">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trPr>
          <w:trHeight w:val="421"/>
        </w:trPr>
        <w:tc>
          <w:tcPr>
            <w:tcW w:w="1135" w:type="dxa"/>
            <w:vAlign w:val="center"/>
          </w:tcPr>
          <w:p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质量保证期期限及发生问题的处理意</w:t>
            </w:r>
            <w:r w:rsidRPr="005F25A4">
              <w:rPr>
                <w:rFonts w:asciiTheme="minorEastAsia" w:hAnsiTheme="minorEastAsia" w:cs="Times New Roman" w:hint="eastAsia"/>
                <w:sz w:val="24"/>
                <w:szCs w:val="24"/>
              </w:rPr>
              <w:lastRenderedPageBreak/>
              <w:t>见</w:t>
            </w:r>
          </w:p>
        </w:tc>
        <w:tc>
          <w:tcPr>
            <w:tcW w:w="5295" w:type="dxa"/>
            <w:vAlign w:val="center"/>
          </w:tcPr>
          <w:p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w:t>
            </w:r>
            <w:r w:rsidRPr="005F25A4">
              <w:rPr>
                <w:rFonts w:asciiTheme="minorEastAsia" w:eastAsiaTheme="minorEastAsia" w:hAnsiTheme="minorEastAsia" w:hint="eastAsia"/>
                <w:sz w:val="24"/>
                <w:szCs w:val="24"/>
              </w:rPr>
              <w:lastRenderedPageBreak/>
              <w:t>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4710C4" w:rsidRPr="00530400">
              <w:rPr>
                <w:rFonts w:asciiTheme="minorEastAsia" w:eastAsiaTheme="minorEastAsia" w:hAnsiTheme="minorEastAsia" w:hint="eastAsia"/>
                <w:color w:val="000000" w:themeColor="text1"/>
                <w:sz w:val="24"/>
                <w:szCs w:val="24"/>
              </w:rPr>
              <w:t>。</w:t>
            </w:r>
          </w:p>
          <w:p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01326B">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B756B8" w:rsidRPr="005F25A4" w:rsidRDefault="00B756B8"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Pr>
                <w:rFonts w:asciiTheme="minorEastAsia" w:eastAsiaTheme="minorEastAsia" w:hAnsiTheme="minorEastAsia" w:hint="eastAsia"/>
                <w:bCs/>
                <w:color w:val="FF0000"/>
                <w:sz w:val="24"/>
                <w:szCs w:val="24"/>
              </w:rPr>
              <w:t>信用证付款。</w:t>
            </w:r>
          </w:p>
          <w:p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sidR="0025682C">
              <w:rPr>
                <w:rFonts w:asciiTheme="minorEastAsia" w:eastAsiaTheme="minorEastAsia" w:hAnsiTheme="minorEastAsia" w:hint="eastAsia"/>
                <w:bCs/>
                <w:color w:val="FF0000"/>
                <w:sz w:val="24"/>
                <w:szCs w:val="24"/>
              </w:rPr>
              <w:t>采购</w:t>
            </w:r>
            <w:r w:rsidR="0001326B">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TT支付（合同执行期间产生的美元汇率损失由卖方承担）。</w:t>
            </w:r>
          </w:p>
          <w:p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5F25A4">
              <w:rPr>
                <w:rFonts w:asciiTheme="minorEastAsia" w:hAnsiTheme="minorEastAsia" w:cs="Times New Roman" w:hint="eastAsia"/>
                <w:color w:val="FF0000"/>
                <w:sz w:val="24"/>
                <w:szCs w:val="24"/>
                <w:u w:val="single"/>
              </w:rPr>
              <w:t xml:space="preserve"> 7 日</w:t>
            </w:r>
            <w:r w:rsidRPr="00E360EA">
              <w:rPr>
                <w:rFonts w:asciiTheme="minorEastAsia" w:hAnsiTheme="minorEastAsia" w:cs="Times New Roman" w:hint="eastAsia"/>
                <w:color w:val="FF0000"/>
                <w:sz w:val="24"/>
                <w:szCs w:val="24"/>
                <w:u w:val="single"/>
              </w:rPr>
              <w:t>内</w:t>
            </w:r>
            <w:r w:rsidRPr="005F25A4">
              <w:rPr>
                <w:rFonts w:asciiTheme="minorEastAsia" w:hAnsiTheme="minorEastAsia" w:cs="Times New Roman" w:hint="eastAsia"/>
                <w:sz w:val="24"/>
                <w:szCs w:val="24"/>
              </w:rPr>
              <w:t>提供现场服务，待产品运</w:t>
            </w:r>
            <w:r w:rsidR="0054144C">
              <w:rPr>
                <w:rFonts w:asciiTheme="minorEastAsia" w:hAnsiTheme="minorEastAsia" w:cs="Times New Roman" w:hint="eastAsia"/>
                <w:sz w:val="24"/>
                <w:szCs w:val="24"/>
              </w:rPr>
              <w:t>行正常后撤离现场。</w:t>
            </w:r>
          </w:p>
          <w:p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01326B">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rsidR="00FE2087" w:rsidRPr="0054144C"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tc>
          <w:tcPr>
            <w:tcW w:w="1135" w:type="dxa"/>
            <w:vAlign w:val="center"/>
          </w:tcPr>
          <w:p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rsidR="00FE2087" w:rsidRPr="006700D0" w:rsidRDefault="00FE2087" w:rsidP="00272909">
      <w:pPr>
        <w:spacing w:line="360" w:lineRule="auto"/>
        <w:rPr>
          <w:rFonts w:asciiTheme="minorEastAsia" w:hAnsiTheme="minorEastAsia" w:cs="Times New Roman"/>
          <w:color w:val="000000"/>
          <w:sz w:val="24"/>
          <w:szCs w:val="24"/>
        </w:rPr>
      </w:pPr>
    </w:p>
    <w:p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E2087" w:rsidRPr="006700D0" w:rsidRDefault="00FE2087" w:rsidP="00272909">
            <w:pPr>
              <w:snapToGrid w:val="0"/>
              <w:jc w:val="center"/>
              <w:rPr>
                <w:rFonts w:asciiTheme="minorEastAsia" w:hAnsiTheme="minorEastAsia" w:cs="Times New Roman"/>
                <w:b/>
                <w:color w:val="000000"/>
                <w:sz w:val="30"/>
                <w:szCs w:val="24"/>
              </w:rPr>
            </w:pPr>
          </w:p>
          <w:p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rsidR="00FE2087" w:rsidRPr="006700D0" w:rsidRDefault="00FE2087" w:rsidP="00272909">
            <w:pPr>
              <w:ind w:firstLineChars="350" w:firstLine="984"/>
              <w:rPr>
                <w:rFonts w:asciiTheme="minorEastAsia" w:hAnsiTheme="minorEastAsia" w:cs="Times New Roman"/>
                <w:b/>
                <w:bCs/>
                <w:color w:val="000000"/>
                <w:sz w:val="28"/>
                <w:szCs w:val="24"/>
              </w:rPr>
            </w:pPr>
          </w:p>
          <w:p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rsidR="00FE2087" w:rsidRPr="006700D0" w:rsidRDefault="00FE2087" w:rsidP="00272909">
            <w:pPr>
              <w:jc w:val="center"/>
              <w:rPr>
                <w:rFonts w:asciiTheme="minorEastAsia" w:hAnsiTheme="minorEastAsia" w:cs="Times New Roman"/>
                <w:b/>
                <w:color w:val="000000"/>
                <w:sz w:val="32"/>
                <w:szCs w:val="24"/>
              </w:rPr>
            </w:pPr>
          </w:p>
          <w:p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rsidR="00FE2087" w:rsidRPr="006700D0" w:rsidRDefault="00FE2087" w:rsidP="00272909">
      <w:pPr>
        <w:tabs>
          <w:tab w:val="num" w:pos="1740"/>
        </w:tabs>
        <w:spacing w:line="360" w:lineRule="auto"/>
        <w:jc w:val="center"/>
        <w:rPr>
          <w:rFonts w:asciiTheme="minorEastAsia" w:hAnsiTheme="minorEastAsia"/>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rsidR="00FE2087" w:rsidRPr="006700D0" w:rsidRDefault="00FE2087" w:rsidP="00272909">
      <w:pPr>
        <w:tabs>
          <w:tab w:val="num" w:pos="1740"/>
        </w:tabs>
        <w:spacing w:line="360" w:lineRule="auto"/>
        <w:rPr>
          <w:rFonts w:asciiTheme="minorEastAsia" w:hAnsiTheme="minorEastAsia"/>
          <w:b/>
          <w:bCs/>
          <w:sz w:val="24"/>
        </w:rPr>
      </w:pPr>
    </w:p>
    <w:p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rsidR="00FE2087" w:rsidRPr="006700D0" w:rsidRDefault="00FE2087" w:rsidP="00272909">
      <w:pPr>
        <w:tabs>
          <w:tab w:val="num" w:pos="1740"/>
        </w:tabs>
        <w:spacing w:line="360" w:lineRule="auto"/>
        <w:jc w:val="center"/>
        <w:rPr>
          <w:rFonts w:asciiTheme="minorEastAsia" w:hAnsiTheme="minorEastAsia"/>
          <w:b/>
          <w:bCs/>
          <w:sz w:val="24"/>
        </w:rPr>
      </w:pPr>
    </w:p>
    <w:p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rsidR="00FE2087" w:rsidRPr="006700D0" w:rsidRDefault="00FE2087" w:rsidP="00272909">
      <w:pPr>
        <w:tabs>
          <w:tab w:val="num" w:pos="1740"/>
          <w:tab w:val="left" w:pos="1778"/>
        </w:tabs>
        <w:spacing w:line="360" w:lineRule="auto"/>
        <w:jc w:val="center"/>
        <w:rPr>
          <w:rFonts w:asciiTheme="minorEastAsia" w:hAnsiTheme="minorEastAsia"/>
          <w:b/>
          <w:bCs/>
          <w:sz w:val="24"/>
        </w:rPr>
      </w:pPr>
    </w:p>
    <w:p w:rsidR="00FE2087" w:rsidRPr="006700D0" w:rsidRDefault="00FE2087" w:rsidP="00272909">
      <w:pPr>
        <w:tabs>
          <w:tab w:val="num" w:pos="1740"/>
          <w:tab w:val="left" w:pos="1778"/>
        </w:tabs>
        <w:spacing w:line="360" w:lineRule="auto"/>
        <w:jc w:val="center"/>
        <w:rPr>
          <w:rFonts w:asciiTheme="minorEastAsia" w:hAnsiTheme="minorEastAsia"/>
          <w:b/>
          <w:bCs/>
          <w:sz w:val="24"/>
        </w:rPr>
      </w:pPr>
    </w:p>
    <w:p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rsidR="00FE2087" w:rsidRPr="006700D0" w:rsidRDefault="00FE2087" w:rsidP="00272909">
      <w:pPr>
        <w:rPr>
          <w:rFonts w:asciiTheme="minorEastAsia" w:hAnsiTheme="minorEastAsia" w:cs="Times New Roman"/>
          <w:sz w:val="24"/>
          <w:szCs w:val="24"/>
        </w:rPr>
      </w:pP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rPr>
          <w:rFonts w:asciiTheme="minorEastAsia" w:hAnsiTheme="minorEastAsia" w:cs="Times New Roman"/>
          <w:color w:val="000000"/>
          <w:sz w:val="24"/>
          <w:szCs w:val="24"/>
        </w:rPr>
      </w:pPr>
    </w:p>
    <w:p w:rsidR="00FE2087" w:rsidRPr="006700D0" w:rsidRDefault="00FE2087">
      <w:pPr>
        <w:spacing w:line="360" w:lineRule="auto"/>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00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pPr>
        <w:spacing w:line="360" w:lineRule="auto"/>
        <w:ind w:firstLineChars="200" w:firstLine="480"/>
        <w:rPr>
          <w:rFonts w:asciiTheme="minorEastAsia" w:hAnsiTheme="minorEastAsia" w:cs="Times New Roman"/>
          <w:color w:val="FF0000"/>
          <w:sz w:val="24"/>
          <w:szCs w:val="24"/>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rsidR="00FE2087" w:rsidRPr="006700D0" w:rsidRDefault="00FE2087" w:rsidP="00272909">
      <w:pPr>
        <w:spacing w:line="360" w:lineRule="auto"/>
        <w:ind w:left="210"/>
        <w:rPr>
          <w:rFonts w:asciiTheme="minorEastAsia" w:hAnsiTheme="minorEastAsia"/>
          <w:sz w:val="24"/>
        </w:rPr>
      </w:pPr>
    </w:p>
    <w:p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rsidR="00FE2087" w:rsidRPr="006700D0" w:rsidRDefault="00FE2087">
      <w:pPr>
        <w:tabs>
          <w:tab w:val="left" w:pos="-3780"/>
        </w:tabs>
        <w:spacing w:line="500" w:lineRule="atLeast"/>
        <w:ind w:left="5145"/>
        <w:rPr>
          <w:rFonts w:asciiTheme="minorEastAsia" w:hAnsiTheme="minorEastAsia" w:cs="Times New Roman"/>
          <w:szCs w:val="20"/>
        </w:rPr>
      </w:pPr>
    </w:p>
    <w:p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rsidR="00FE2087" w:rsidRPr="006700D0" w:rsidRDefault="00FE2087" w:rsidP="00272909">
      <w:pPr>
        <w:pStyle w:val="15"/>
        <w:ind w:firstLineChars="150" w:firstLine="360"/>
        <w:rPr>
          <w:rFonts w:asciiTheme="minorEastAsia" w:eastAsiaTheme="minorEastAsia" w:hAnsiTheme="minorEastAsia"/>
          <w:sz w:val="24"/>
          <w:szCs w:val="24"/>
        </w:rPr>
      </w:pPr>
    </w:p>
    <w:p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p>
    <w:p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rsidR="00FE2087" w:rsidRPr="006700D0" w:rsidRDefault="00FE2087" w:rsidP="00272909">
      <w:pPr>
        <w:rPr>
          <w:rFonts w:asciiTheme="minorEastAsia" w:hAnsiTheme="minorEastAsia"/>
        </w:rPr>
      </w:pPr>
    </w:p>
    <w:p w:rsidR="00FE2087" w:rsidRPr="006700D0" w:rsidRDefault="00FE2087" w:rsidP="00272909">
      <w:pPr>
        <w:rPr>
          <w:rFonts w:asciiTheme="minorEastAsia" w:hAnsiTheme="minorEastAsia"/>
        </w:rPr>
      </w:pPr>
    </w:p>
    <w:p w:rsidR="00FE2087" w:rsidRPr="006700D0" w:rsidRDefault="00FE2087" w:rsidP="00272909">
      <w:pPr>
        <w:rPr>
          <w:rFonts w:asciiTheme="minorEastAsia" w:hAnsiTheme="minorEastAsia"/>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rsidR="00FE2087" w:rsidRPr="006700D0" w:rsidRDefault="00FE2087" w:rsidP="00272909">
      <w:pPr>
        <w:spacing w:line="360" w:lineRule="auto"/>
        <w:jc w:val="right"/>
        <w:rPr>
          <w:rFonts w:asciiTheme="minorEastAsia" w:hAnsiTheme="minorEastAsia"/>
          <w:sz w:val="24"/>
        </w:rPr>
      </w:pPr>
    </w:p>
    <w:p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FE2087" w:rsidRPr="006700D0">
        <w:trPr>
          <w:trHeight w:val="743"/>
        </w:trPr>
        <w:tc>
          <w:tcPr>
            <w:tcW w:w="529"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trPr>
          <w:trHeight w:val="1786"/>
        </w:trPr>
        <w:tc>
          <w:tcPr>
            <w:tcW w:w="529" w:type="pct"/>
            <w:vAlign w:val="center"/>
          </w:tcPr>
          <w:p w:rsidR="00FE2087" w:rsidRPr="006700D0" w:rsidRDefault="00FE2087" w:rsidP="00272909">
            <w:pPr>
              <w:spacing w:line="360" w:lineRule="auto"/>
              <w:jc w:val="center"/>
              <w:rPr>
                <w:rFonts w:asciiTheme="minorEastAsia" w:hAnsiTheme="minorEastAsia"/>
                <w:sz w:val="24"/>
              </w:rPr>
            </w:pPr>
          </w:p>
        </w:tc>
        <w:tc>
          <w:tcPr>
            <w:tcW w:w="1417" w:type="pct"/>
            <w:vAlign w:val="center"/>
          </w:tcPr>
          <w:p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trPr>
          <w:trHeight w:val="463"/>
        </w:trPr>
        <w:tc>
          <w:tcPr>
            <w:tcW w:w="5000" w:type="pct"/>
            <w:gridSpan w:val="3"/>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rsidR="00FE2087" w:rsidRPr="006700D0" w:rsidRDefault="00FE2087" w:rsidP="00272909">
      <w:pPr>
        <w:tabs>
          <w:tab w:val="left" w:pos="360"/>
        </w:tabs>
        <w:spacing w:line="360" w:lineRule="auto"/>
        <w:ind w:left="360"/>
        <w:rPr>
          <w:rFonts w:asciiTheme="minorEastAsia" w:hAnsiTheme="minorEastAsia"/>
          <w:sz w:val="24"/>
        </w:rPr>
      </w:pPr>
    </w:p>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153" w:hanging="153"/>
        <w:rPr>
          <w:rFonts w:asciiTheme="minorEastAsia" w:hAnsiTheme="minorEastAsia"/>
          <w:sz w:val="24"/>
        </w:rPr>
      </w:pPr>
    </w:p>
    <w:p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rsidR="00FE2087" w:rsidRPr="006700D0" w:rsidRDefault="00FE2087">
      <w:pPr>
        <w:tabs>
          <w:tab w:val="left" w:pos="0"/>
        </w:tabs>
        <w:spacing w:line="500" w:lineRule="atLeast"/>
        <w:ind w:left="496" w:firstLine="525"/>
        <w:rPr>
          <w:rFonts w:asciiTheme="minorEastAsia" w:hAnsiTheme="minorEastAsia" w:cs="Times New Roman"/>
          <w:szCs w:val="20"/>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rsidR="00FE2087" w:rsidRPr="006700D0" w:rsidRDefault="00FE2087" w:rsidP="00272909">
      <w:pPr>
        <w:pStyle w:val="3"/>
        <w:jc w:val="center"/>
        <w:rPr>
          <w:rFonts w:asciiTheme="minorEastAsia" w:eastAsiaTheme="minorEastAsia" w:hAnsiTheme="minorEastAsia"/>
          <w:kern w:val="0"/>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trPr>
          <w:cantSplit/>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rsidR="00FE2087" w:rsidRPr="006700D0" w:rsidRDefault="00FE2087" w:rsidP="00272909">
            <w:pPr>
              <w:rPr>
                <w:rFonts w:asciiTheme="minorEastAsia" w:hAnsiTheme="minorEastAsia"/>
                <w:sz w:val="18"/>
              </w:rPr>
            </w:pPr>
          </w:p>
        </w:tc>
      </w:tr>
      <w:tr w:rsidR="00FE2087" w:rsidRPr="006700D0">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jc w:val="center"/>
        </w:trPr>
        <w:tc>
          <w:tcPr>
            <w:tcW w:w="564"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r>
    </w:tbl>
    <w:p w:rsidR="00FE2087" w:rsidRPr="006700D0" w:rsidRDefault="00FE2087" w:rsidP="00272909">
      <w:pPr>
        <w:rPr>
          <w:rFonts w:asciiTheme="minorEastAsia" w:hAnsiTheme="minorEastAsia"/>
        </w:rPr>
      </w:pPr>
      <w:r w:rsidRPr="006700D0">
        <w:rPr>
          <w:rFonts w:asciiTheme="minorEastAsia" w:hAnsiTheme="minorEastAsia" w:hint="eastAsia"/>
        </w:rPr>
        <w:t>特别说明：</w:t>
      </w:r>
    </w:p>
    <w:p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rsidR="00FE2087" w:rsidRPr="006700D0" w:rsidRDefault="00FE2087" w:rsidP="00272909">
      <w:pPr>
        <w:rPr>
          <w:rFonts w:asciiTheme="minorEastAsia" w:hAnsiTheme="minorEastAsia"/>
        </w:rPr>
      </w:pPr>
    </w:p>
    <w:p w:rsidR="00FE2087" w:rsidRPr="006700D0" w:rsidRDefault="00FE2087" w:rsidP="00F25BDE">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trPr>
          <w:cantSplit/>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rsidR="00FE2087" w:rsidRPr="006700D0" w:rsidRDefault="00FE2087" w:rsidP="00272909">
            <w:pPr>
              <w:rPr>
                <w:rFonts w:asciiTheme="minorEastAsia" w:hAnsiTheme="minorEastAsia"/>
                <w:sz w:val="18"/>
              </w:rPr>
            </w:pPr>
          </w:p>
        </w:tc>
      </w:tr>
      <w:tr w:rsidR="00FE2087" w:rsidRPr="006700D0">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sz w:val="18"/>
              </w:rPr>
            </w:pPr>
          </w:p>
        </w:tc>
      </w:tr>
      <w:tr w:rsidR="00FE2087" w:rsidRPr="006700D0">
        <w:trPr>
          <w:cantSplit/>
          <w:jc w:val="center"/>
        </w:trPr>
        <w:tc>
          <w:tcPr>
            <w:tcW w:w="731"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center"/>
              <w:rPr>
                <w:rFonts w:asciiTheme="minorEastAsia" w:hAnsiTheme="minorEastAsia"/>
                <w:b/>
                <w:sz w:val="18"/>
              </w:rPr>
            </w:pPr>
          </w:p>
        </w:tc>
      </w:tr>
      <w:tr w:rsidR="00FE2087" w:rsidRPr="006700D0">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FE2087" w:rsidRPr="006700D0" w:rsidRDefault="00FE2087" w:rsidP="00272909">
      <w:pPr>
        <w:rPr>
          <w:rFonts w:asciiTheme="minorEastAsia" w:hAnsiTheme="minorEastAsia"/>
        </w:rPr>
      </w:pPr>
      <w:r w:rsidRPr="006700D0">
        <w:rPr>
          <w:rFonts w:asciiTheme="minorEastAsia" w:hAnsiTheme="minorEastAsia" w:hint="eastAsia"/>
        </w:rPr>
        <w:t>特别说明：</w:t>
      </w:r>
    </w:p>
    <w:p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rsidR="00FE2087" w:rsidRPr="006700D0" w:rsidRDefault="00FE2087">
      <w:pPr>
        <w:spacing w:line="500" w:lineRule="atLeast"/>
        <w:jc w:val="center"/>
        <w:rPr>
          <w:rFonts w:asciiTheme="minorEastAsia" w:hAnsiTheme="minorEastAsia" w:cs="Times New Roman"/>
          <w:b/>
          <w:color w:val="000000"/>
          <w:kern w:val="0"/>
          <w:sz w:val="32"/>
          <w:szCs w:val="20"/>
        </w:rPr>
      </w:pPr>
    </w:p>
    <w:p w:rsidR="00FE2087" w:rsidRPr="006700D0" w:rsidRDefault="00FE2087">
      <w:pPr>
        <w:spacing w:line="500" w:lineRule="atLeast"/>
        <w:jc w:val="center"/>
        <w:rPr>
          <w:rFonts w:asciiTheme="minorEastAsia" w:hAnsiTheme="minorEastAsia" w:cs="Times New Roman"/>
          <w:b/>
          <w:color w:val="000000"/>
          <w:kern w:val="0"/>
          <w:sz w:val="32"/>
          <w:szCs w:val="20"/>
        </w:rPr>
      </w:pPr>
    </w:p>
    <w:p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rsidR="00FE2087" w:rsidRPr="006700D0" w:rsidRDefault="00FE2087">
      <w:pPr>
        <w:rPr>
          <w:rFonts w:asciiTheme="minorEastAsia" w:hAnsiTheme="minorEastAsia" w:cs="Times New Roman"/>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trPr>
          <w:cantSplit/>
          <w:trHeight w:val="20"/>
          <w:jc w:val="center"/>
        </w:trPr>
        <w:tc>
          <w:tcPr>
            <w:tcW w:w="735"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rsidR="00FE2087" w:rsidRPr="006700D0" w:rsidRDefault="00FE2087" w:rsidP="00272909">
            <w:pPr>
              <w:rPr>
                <w:rFonts w:asciiTheme="minorEastAsia" w:hAnsiTheme="minorEastAsia" w:cs="Times New Roman"/>
                <w:szCs w:val="21"/>
              </w:rPr>
            </w:pPr>
          </w:p>
        </w:tc>
        <w:tc>
          <w:tcPr>
            <w:tcW w:w="1411" w:type="dxa"/>
            <w:vAlign w:val="center"/>
          </w:tcPr>
          <w:p w:rsidR="00FE2087" w:rsidRPr="006700D0" w:rsidRDefault="00FE2087" w:rsidP="00272909">
            <w:pPr>
              <w:jc w:val="center"/>
              <w:rPr>
                <w:rFonts w:asciiTheme="minorEastAsia" w:hAnsiTheme="minorEastAsia" w:cs="Times New Roman"/>
                <w:szCs w:val="21"/>
              </w:rPr>
            </w:pPr>
          </w:p>
        </w:tc>
      </w:tr>
    </w:tbl>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bCs/>
          <w:sz w:val="24"/>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rsidR="00FE2087" w:rsidRPr="006700D0" w:rsidRDefault="00FE2087" w:rsidP="00272909">
      <w:pPr>
        <w:rPr>
          <w:rFonts w:asciiTheme="minorEastAsia" w:hAnsiTheme="minorEastAsia" w:cs="Times New Roman"/>
          <w:b/>
          <w:bCs/>
          <w:szCs w:val="24"/>
        </w:rPr>
      </w:pPr>
    </w:p>
    <w:p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rsidR="00FE2087" w:rsidRPr="006700D0" w:rsidRDefault="00FE2087" w:rsidP="00272909">
      <w:pPr>
        <w:rPr>
          <w:rFonts w:asciiTheme="minorEastAsia" w:hAnsiTheme="minorEastAsia" w:cs="Times New Roman"/>
          <w:b/>
          <w:bCs/>
          <w:szCs w:val="24"/>
        </w:rPr>
      </w:pPr>
    </w:p>
    <w:p w:rsidR="00FE2087" w:rsidRPr="006700D0" w:rsidRDefault="00FE2087" w:rsidP="00272909">
      <w:pPr>
        <w:rPr>
          <w:rFonts w:asciiTheme="minorEastAsia" w:hAnsiTheme="minorEastAsia" w:cs="Times New Roman"/>
          <w:b/>
          <w:sz w:val="24"/>
          <w:szCs w:val="24"/>
        </w:rPr>
      </w:pPr>
    </w:p>
    <w:p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pPr>
        <w:spacing w:line="360" w:lineRule="auto"/>
        <w:ind w:firstLine="240"/>
        <w:rPr>
          <w:rFonts w:asciiTheme="minorEastAsia" w:hAnsiTheme="minorEastAsia" w:cs="Times New Roman"/>
          <w:color w:val="FF0000"/>
          <w:sz w:val="24"/>
          <w:szCs w:val="21"/>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443" w:type="pct"/>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6"/>
        </w:trPr>
        <w:tc>
          <w:tcPr>
            <w:tcW w:w="443" w:type="pct"/>
            <w:vAlign w:val="center"/>
          </w:tcPr>
          <w:p w:rsidR="00FE2087" w:rsidRPr="006700D0" w:rsidRDefault="00FE2087" w:rsidP="00272909">
            <w:pPr>
              <w:spacing w:line="360" w:lineRule="auto"/>
              <w:jc w:val="center"/>
              <w:rPr>
                <w:rFonts w:asciiTheme="minorEastAsia" w:hAnsiTheme="minorEastAsia"/>
                <w:sz w:val="24"/>
              </w:rPr>
            </w:pPr>
          </w:p>
        </w:tc>
        <w:tc>
          <w:tcPr>
            <w:tcW w:w="746" w:type="pct"/>
            <w:vAlign w:val="center"/>
          </w:tcPr>
          <w:p w:rsidR="00FE2087" w:rsidRPr="006700D0" w:rsidRDefault="00FE2087" w:rsidP="00272909">
            <w:pPr>
              <w:spacing w:line="360" w:lineRule="auto"/>
              <w:jc w:val="center"/>
              <w:rPr>
                <w:rFonts w:asciiTheme="minorEastAsia" w:hAnsiTheme="minorEastAsia"/>
                <w:sz w:val="24"/>
              </w:rPr>
            </w:pPr>
          </w:p>
        </w:tc>
        <w:tc>
          <w:tcPr>
            <w:tcW w:w="953" w:type="pct"/>
            <w:vAlign w:val="center"/>
          </w:tcPr>
          <w:p w:rsidR="00FE2087" w:rsidRPr="006700D0" w:rsidRDefault="00FE2087" w:rsidP="00272909">
            <w:pPr>
              <w:spacing w:line="360" w:lineRule="auto"/>
              <w:jc w:val="center"/>
              <w:rPr>
                <w:rFonts w:asciiTheme="minorEastAsia" w:hAnsiTheme="minorEastAsia"/>
                <w:sz w:val="24"/>
              </w:rPr>
            </w:pPr>
          </w:p>
        </w:tc>
        <w:tc>
          <w:tcPr>
            <w:tcW w:w="1691" w:type="pct"/>
            <w:vAlign w:val="center"/>
          </w:tcPr>
          <w:p w:rsidR="00FE2087" w:rsidRPr="006700D0" w:rsidRDefault="00FE2087" w:rsidP="00272909">
            <w:pPr>
              <w:spacing w:line="360" w:lineRule="auto"/>
              <w:jc w:val="center"/>
              <w:rPr>
                <w:rFonts w:asciiTheme="minorEastAsia" w:hAnsiTheme="minorEastAsia"/>
                <w:sz w:val="24"/>
              </w:rPr>
            </w:pPr>
          </w:p>
        </w:tc>
        <w:tc>
          <w:tcPr>
            <w:tcW w:w="472" w:type="pct"/>
            <w:vAlign w:val="center"/>
          </w:tcPr>
          <w:p w:rsidR="00FE2087" w:rsidRPr="006700D0" w:rsidRDefault="00FE2087" w:rsidP="00272909">
            <w:pPr>
              <w:spacing w:line="360" w:lineRule="auto"/>
              <w:jc w:val="center"/>
              <w:rPr>
                <w:rFonts w:asciiTheme="minorEastAsia" w:hAnsiTheme="minorEastAsia"/>
                <w:sz w:val="24"/>
              </w:rPr>
            </w:pPr>
          </w:p>
        </w:tc>
        <w:tc>
          <w:tcPr>
            <w:tcW w:w="695" w:type="pct"/>
            <w:vAlign w:val="center"/>
          </w:tcPr>
          <w:p w:rsidR="00FE2087" w:rsidRPr="006700D0" w:rsidRDefault="00FE2087" w:rsidP="00272909">
            <w:pPr>
              <w:spacing w:line="360" w:lineRule="auto"/>
              <w:jc w:val="center"/>
              <w:rPr>
                <w:rFonts w:asciiTheme="minorEastAsia" w:hAnsiTheme="minorEastAsia"/>
                <w:sz w:val="24"/>
              </w:rPr>
            </w:pPr>
          </w:p>
        </w:tc>
      </w:tr>
      <w:tr w:rsidR="00FE2087" w:rsidRPr="006700D0">
        <w:trPr>
          <w:trHeight w:val="637"/>
        </w:trPr>
        <w:tc>
          <w:tcPr>
            <w:tcW w:w="1189" w:type="pct"/>
            <w:gridSpan w:val="2"/>
            <w:vAlign w:val="center"/>
          </w:tcPr>
          <w:p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rsidR="00FE2087" w:rsidRPr="006700D0" w:rsidRDefault="00FE2087" w:rsidP="00272909">
      <w:pPr>
        <w:spacing w:line="360" w:lineRule="auto"/>
        <w:rPr>
          <w:rFonts w:asciiTheme="minorEastAsia" w:hAnsiTheme="minorEastAsia"/>
          <w:b/>
          <w:sz w:val="24"/>
        </w:rPr>
      </w:pPr>
    </w:p>
    <w:p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rsidR="00FE2087" w:rsidRPr="006700D0" w:rsidRDefault="00FE2087" w:rsidP="00272909">
      <w:pPr>
        <w:pStyle w:val="15"/>
        <w:rPr>
          <w:rFonts w:asciiTheme="minorEastAsia" w:eastAsiaTheme="minorEastAsia" w:hAnsiTheme="minorEastAsia"/>
          <w:sz w:val="24"/>
          <w:szCs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rsidR="00FE2087" w:rsidRPr="006700D0" w:rsidRDefault="00FE2087" w:rsidP="00272909">
      <w:pPr>
        <w:spacing w:line="360" w:lineRule="auto"/>
        <w:ind w:right="-692"/>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trPr>
          <w:trHeight w:val="649"/>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trPr>
          <w:trHeight w:val="650"/>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559"/>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253"/>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422"/>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913"/>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56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17"/>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97"/>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12</w:t>
            </w:r>
          </w:p>
        </w:tc>
        <w:tc>
          <w:tcPr>
            <w:tcW w:w="1276" w:type="dxa"/>
            <w:tcBorders>
              <w:top w:val="nil"/>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276" w:type="dxa"/>
            <w:vMerge w:val="restart"/>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71"/>
        </w:trPr>
        <w:tc>
          <w:tcPr>
            <w:tcW w:w="817"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FE2087" w:rsidRPr="006700D0">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trPr>
          <w:trHeight w:val="630"/>
        </w:trPr>
        <w:tc>
          <w:tcPr>
            <w:tcW w:w="275"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rsidR="00FE2087" w:rsidRPr="006700D0" w:rsidRDefault="00FE2087" w:rsidP="00272909">
      <w:pPr>
        <w:spacing w:line="360" w:lineRule="auto"/>
        <w:jc w:val="left"/>
        <w:rPr>
          <w:rFonts w:asciiTheme="minorEastAsia" w:hAnsiTheme="minorEastAsia" w:cs="Times New Roman"/>
          <w:sz w:val="24"/>
          <w:szCs w:val="24"/>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rsidR="00FE2087" w:rsidRPr="006700D0" w:rsidRDefault="00FE2087" w:rsidP="00272909">
      <w:pPr>
        <w:spacing w:line="360" w:lineRule="auto"/>
        <w:jc w:val="left"/>
        <w:outlineLvl w:val="2"/>
        <w:rPr>
          <w:rFonts w:asciiTheme="minorEastAsia" w:hAnsiTheme="minorEastAsia" w:cs="宋体"/>
          <w:b/>
          <w:bCs/>
          <w:sz w:val="24"/>
          <w:szCs w:val="24"/>
        </w:rPr>
      </w:pPr>
    </w:p>
    <w:p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FE2087" w:rsidRPr="006700D0">
        <w:trPr>
          <w:trHeight w:val="696"/>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rsidTr="00272909">
        <w:trPr>
          <w:trHeight w:val="624"/>
        </w:trPr>
        <w:tc>
          <w:tcPr>
            <w:tcW w:w="794" w:type="dxa"/>
            <w:tcBorders>
              <w:right w:val="single" w:sz="4" w:space="0" w:color="auto"/>
            </w:tcBorders>
            <w:vAlign w:val="center"/>
          </w:tcPr>
          <w:p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rsidR="00FE2087" w:rsidRPr="006700D0" w:rsidRDefault="00FE2087" w:rsidP="00272909">
            <w:pPr>
              <w:spacing w:line="360" w:lineRule="auto"/>
              <w:jc w:val="center"/>
              <w:rPr>
                <w:rFonts w:asciiTheme="minorEastAsia" w:hAnsiTheme="minorEastAsia" w:cs="Times New Roman"/>
                <w:sz w:val="24"/>
                <w:szCs w:val="24"/>
              </w:rPr>
            </w:pPr>
          </w:p>
        </w:tc>
      </w:tr>
    </w:tbl>
    <w:p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rsidR="00FE2087" w:rsidRPr="006700D0" w:rsidRDefault="00FE2087" w:rsidP="00272909">
      <w:pPr>
        <w:spacing w:line="360" w:lineRule="auto"/>
        <w:ind w:left="2978"/>
        <w:rPr>
          <w:rFonts w:asciiTheme="minorEastAsia" w:hAnsiTheme="minorEastAsia" w:cs="Times New Roman"/>
          <w:sz w:val="24"/>
          <w:szCs w:val="24"/>
        </w:rPr>
      </w:pPr>
    </w:p>
    <w:p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rsidR="00FE2087" w:rsidRPr="006700D0" w:rsidRDefault="00FE2087" w:rsidP="00272909">
      <w:pPr>
        <w:rPr>
          <w:rFonts w:asciiTheme="minorEastAsia" w:hAnsiTheme="minorEastAsia"/>
          <w:sz w:val="24"/>
        </w:rPr>
      </w:pP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rsidR="00FE2087" w:rsidRPr="006700D0" w:rsidRDefault="00FE2087">
      <w:pPr>
        <w:widowControl/>
        <w:jc w:val="left"/>
        <w:rPr>
          <w:rFonts w:asciiTheme="minorEastAsia" w:hAnsiTheme="minorEastAsia" w:cs="Times New Roman"/>
          <w:b/>
          <w:bCs/>
          <w:kern w:val="0"/>
          <w:sz w:val="32"/>
          <w:szCs w:val="32"/>
        </w:rPr>
      </w:pPr>
      <w:r w:rsidRPr="006700D0">
        <w:rPr>
          <w:rFonts w:asciiTheme="minorEastAsia" w:hAnsiTheme="minorEastAsia"/>
          <w:kern w:val="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rsidP="00272909">
      <w:pPr>
        <w:pStyle w:val="10"/>
        <w:rPr>
          <w:rFonts w:asciiTheme="minorEastAsia" w:eastAsiaTheme="minorEastAsia" w:hAnsiTheme="minorEastAsia"/>
        </w:rPr>
      </w:pPr>
    </w:p>
    <w:p w:rsidR="00FE2087" w:rsidRPr="006700D0" w:rsidRDefault="00FE2087" w:rsidP="00272909">
      <w:pPr>
        <w:rPr>
          <w:rFonts w:asciiTheme="minorEastAsia" w:hAnsiTheme="minorEastAsia"/>
        </w:rPr>
      </w:pPr>
    </w:p>
    <w:p w:rsidR="00FE2087" w:rsidRPr="006700D0" w:rsidRDefault="00FE2087">
      <w:pPr>
        <w:widowControl/>
        <w:jc w:val="left"/>
        <w:rPr>
          <w:rFonts w:asciiTheme="minorEastAsia" w:hAnsiTheme="minorEastAsia" w:cs="Times New Roman"/>
          <w:b/>
          <w:bCs/>
          <w:kern w:val="0"/>
          <w:sz w:val="32"/>
          <w:szCs w:val="32"/>
        </w:rPr>
      </w:pPr>
      <w:r w:rsidRPr="006700D0">
        <w:rPr>
          <w:rFonts w:asciiTheme="minorEastAsia" w:hAnsiTheme="minorEastAsia"/>
          <w:kern w:val="0"/>
        </w:rPr>
        <w:br w:type="page"/>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rPr>
        <w:t>无</w:t>
      </w:r>
      <w:r w:rsidRPr="006700D0">
        <w:rPr>
          <w:rFonts w:asciiTheme="minorEastAsia" w:eastAsiaTheme="minorEastAsia" w:hAnsiTheme="minorEastAsia"/>
          <w:kern w:val="0"/>
        </w:rPr>
        <w:t>违法违规行为承诺函</w:t>
      </w:r>
      <w:bookmarkEnd w:id="35"/>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pPr>
        <w:widowControl/>
        <w:jc w:val="left"/>
        <w:rPr>
          <w:rFonts w:asciiTheme="minorEastAsia" w:hAnsiTheme="minorEastAsia"/>
        </w:rPr>
      </w:pPr>
      <w:r w:rsidRPr="006700D0">
        <w:rPr>
          <w:rFonts w:asciiTheme="minorEastAsia" w:hAnsiTheme="minorEastAsia"/>
        </w:rPr>
        <w:br w:type="page"/>
      </w:r>
    </w:p>
    <w:p w:rsidR="00FE2087" w:rsidRPr="006700D0" w:rsidRDefault="00FE2087" w:rsidP="00272909">
      <w:pPr>
        <w:pStyle w:val="10"/>
        <w:rPr>
          <w:rFonts w:asciiTheme="minorEastAsia" w:eastAsiaTheme="minorEastAsia" w:hAnsiTheme="minorEastAsia"/>
        </w:rPr>
      </w:pP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rsidR="00FE2087" w:rsidRPr="006700D0" w:rsidRDefault="00FE2087" w:rsidP="00272909">
      <w:pPr>
        <w:spacing w:line="360" w:lineRule="auto"/>
        <w:jc w:val="left"/>
        <w:rPr>
          <w:rFonts w:asciiTheme="minorEastAsia" w:hAnsiTheme="minorEastAsia"/>
          <w:sz w:val="24"/>
        </w:rPr>
      </w:pPr>
    </w:p>
    <w:p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rsidR="00FE2087" w:rsidRPr="006700D0" w:rsidRDefault="00FE2087" w:rsidP="00272909">
      <w:pPr>
        <w:spacing w:line="360" w:lineRule="auto"/>
        <w:ind w:firstLineChars="200" w:firstLine="480"/>
        <w:rPr>
          <w:rFonts w:asciiTheme="minorEastAsia" w:hAnsiTheme="minorEastAsia"/>
          <w:sz w:val="24"/>
        </w:rPr>
      </w:pPr>
    </w:p>
    <w:p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rPr>
          <w:rFonts w:asciiTheme="minorEastAsia" w:hAnsiTheme="minorEastAsia"/>
          <w:sz w:val="24"/>
        </w:rPr>
      </w:pP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rsidR="00FE2087" w:rsidRPr="006700D0" w:rsidRDefault="00FE2087" w:rsidP="00272909">
      <w:pPr>
        <w:spacing w:line="360" w:lineRule="auto"/>
        <w:ind w:rightChars="229" w:right="481"/>
        <w:outlineLvl w:val="2"/>
        <w:rPr>
          <w:rFonts w:asciiTheme="minorEastAsia" w:hAnsiTheme="minorEastAsia"/>
          <w:sz w:val="24"/>
        </w:rPr>
      </w:pP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rsidR="00FE2087" w:rsidRPr="006700D0" w:rsidRDefault="00FE2087">
      <w:pPr>
        <w:widowControl/>
        <w:jc w:val="left"/>
        <w:rPr>
          <w:rFonts w:asciiTheme="minorEastAsia" w:hAnsiTheme="minorEastAsia"/>
          <w:sz w:val="24"/>
        </w:rPr>
      </w:pPr>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rsidR="00FE2087" w:rsidRPr="006700D0" w:rsidRDefault="00FE2087" w:rsidP="00272909">
      <w:pPr>
        <w:pStyle w:val="USE2"/>
        <w:numPr>
          <w:ilvl w:val="0"/>
          <w:numId w:val="0"/>
        </w:numPr>
        <w:rPr>
          <w:rFonts w:asciiTheme="minorEastAsia" w:eastAsiaTheme="minorEastAsia" w:hAnsiTheme="minorEastAsia"/>
          <w:b/>
          <w:szCs w:val="24"/>
        </w:rPr>
      </w:pPr>
    </w:p>
    <w:p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rsidP="00272909">
      <w:pPr>
        <w:spacing w:line="360" w:lineRule="auto"/>
        <w:jc w:val="center"/>
        <w:outlineLvl w:val="2"/>
        <w:rPr>
          <w:rFonts w:asciiTheme="minorEastAsia" w:hAnsiTheme="minorEastAsia"/>
          <w:b/>
          <w:sz w:val="24"/>
        </w:rPr>
      </w:pPr>
    </w:p>
    <w:p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rsidR="00FE2087" w:rsidRPr="006700D0" w:rsidRDefault="00FE2087" w:rsidP="00272909">
      <w:pPr>
        <w:jc w:val="center"/>
        <w:rPr>
          <w:rFonts w:asciiTheme="minorEastAsia" w:hAnsiTheme="minorEastAsia"/>
          <w:sz w:val="28"/>
          <w:szCs w:val="28"/>
        </w:rPr>
      </w:pPr>
    </w:p>
    <w:p w:rsidR="00FE2087" w:rsidRPr="006700D0" w:rsidRDefault="00FE2087" w:rsidP="00272909">
      <w:pPr>
        <w:jc w:val="center"/>
        <w:rPr>
          <w:rFonts w:asciiTheme="minorEastAsia" w:hAnsiTheme="minorEastAsia"/>
          <w:sz w:val="28"/>
          <w:szCs w:val="28"/>
        </w:rPr>
      </w:pPr>
    </w:p>
    <w:p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272909">
      <w:pPr>
        <w:ind w:firstLineChars="196" w:firstLine="412"/>
        <w:jc w:val="center"/>
        <w:rPr>
          <w:rFonts w:asciiTheme="minorEastAsia" w:hAnsiTheme="minorEastAsia"/>
          <w:szCs w:val="21"/>
        </w:rPr>
      </w:pPr>
    </w:p>
    <w:p w:rsidR="00FE2087" w:rsidRPr="006700D0" w:rsidRDefault="00FE2087" w:rsidP="00F25BDE">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rsidR="00FE2087" w:rsidRPr="006700D0" w:rsidRDefault="00FE2087" w:rsidP="00F25BDE">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rsidR="00FE2087" w:rsidRPr="006700D0" w:rsidRDefault="00FE2087" w:rsidP="00272909">
      <w:pPr>
        <w:ind w:firstLineChars="196" w:firstLine="412"/>
        <w:rPr>
          <w:rFonts w:asciiTheme="minorEastAsia" w:hAnsiTheme="minorEastAsia"/>
          <w:szCs w:val="21"/>
        </w:rPr>
      </w:pPr>
    </w:p>
    <w:p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rsidR="00FE2087" w:rsidRPr="006700D0" w:rsidRDefault="00FE2087" w:rsidP="00272909">
      <w:pPr>
        <w:widowControl/>
        <w:jc w:val="left"/>
        <w:rPr>
          <w:rFonts w:asciiTheme="minorEastAsia" w:hAnsiTheme="minorEastAsia"/>
          <w:color w:val="000000"/>
          <w:szCs w:val="21"/>
        </w:rPr>
      </w:pP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rsidR="00FE2087" w:rsidRPr="006700D0" w:rsidRDefault="00FE2087" w:rsidP="00272909">
      <w:pPr>
        <w:widowControl/>
        <w:ind w:leftChars="200" w:left="420"/>
        <w:jc w:val="left"/>
        <w:rPr>
          <w:rFonts w:asciiTheme="minorEastAsia" w:hAnsiTheme="minorEastAsia"/>
          <w:color w:val="000000"/>
          <w:szCs w:val="21"/>
        </w:rPr>
      </w:pP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E2087" w:rsidRPr="006700D0" w:rsidRDefault="00FE2087" w:rsidP="00F25BDE">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投标人应提交证明其有资格参加投标和中标后有能力履行合同的文件，并作为其投标文件的一部分。如果投标人为联合体，则联合体各方应分别提交资格文件、联合体协议并注</w:t>
      </w:r>
      <w:r w:rsidRPr="006700D0">
        <w:rPr>
          <w:rFonts w:asciiTheme="minorEastAsia" w:hAnsiTheme="minorEastAsia" w:cs="Times New Roman" w:hint="eastAsia"/>
          <w:szCs w:val="21"/>
        </w:rPr>
        <w:lastRenderedPageBreak/>
        <w:t>明主办人。</w:t>
      </w:r>
    </w:p>
    <w:p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中标人的投标保证金，在招标人与中标人签署合同及提交履约保证金后30天内全额无</w:t>
      </w:r>
      <w:r w:rsidRPr="006700D0">
        <w:rPr>
          <w:rFonts w:asciiTheme="minorEastAsia" w:hAnsiTheme="minorEastAsia" w:cs="Times New Roman" w:hint="eastAsia"/>
          <w:szCs w:val="21"/>
        </w:rPr>
        <w:lastRenderedPageBreak/>
        <w:t>息退还。</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rsidR="00FE2087" w:rsidRPr="006700D0" w:rsidRDefault="00FE2087" w:rsidP="00272909">
      <w:pPr>
        <w:spacing w:line="360" w:lineRule="auto"/>
        <w:rPr>
          <w:rFonts w:asciiTheme="minorEastAsia" w:hAnsiTheme="minorEastAsia" w:cs="Times New Roman"/>
          <w:szCs w:val="21"/>
        </w:rPr>
      </w:pPr>
    </w:p>
    <w:p w:rsidR="00FE2087" w:rsidRPr="006700D0" w:rsidRDefault="00FE2087" w:rsidP="00F25BDE">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rsidR="00FE2087" w:rsidRPr="006700D0" w:rsidRDefault="00FE2087" w:rsidP="00272909">
      <w:pPr>
        <w:spacing w:line="360" w:lineRule="auto"/>
        <w:rPr>
          <w:rFonts w:asciiTheme="minorEastAsia" w:hAnsiTheme="minorEastAsia"/>
          <w:sz w:val="24"/>
        </w:rPr>
      </w:pPr>
    </w:p>
    <w:p w:rsidR="00FE2087" w:rsidRPr="006700D0" w:rsidRDefault="00FE2087" w:rsidP="00F25BDE">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rsidR="00FE2087" w:rsidRPr="006700D0" w:rsidRDefault="00FE2087" w:rsidP="00272909">
      <w:pPr>
        <w:rPr>
          <w:rFonts w:asciiTheme="minorEastAsia" w:hAnsiTheme="minorEastAsia"/>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rsidR="00FE2087" w:rsidRPr="006700D0" w:rsidRDefault="00FE2087" w:rsidP="00272909">
      <w:pPr>
        <w:spacing w:line="360" w:lineRule="auto"/>
        <w:ind w:left="420" w:firstLine="420"/>
        <w:rPr>
          <w:rFonts w:asciiTheme="minorEastAsia" w:hAnsiTheme="minorEastAsia" w:cs="Times New Roman"/>
          <w:szCs w:val="21"/>
        </w:rPr>
      </w:pP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rsidR="00FE2087" w:rsidRPr="006700D0" w:rsidRDefault="00FE2087" w:rsidP="00272909">
      <w:pPr>
        <w:spacing w:line="360" w:lineRule="auto"/>
        <w:ind w:leftChars="210" w:left="441"/>
        <w:rPr>
          <w:rFonts w:asciiTheme="minorEastAsia" w:hAnsiTheme="minorEastAsia" w:cs="Times New Roman"/>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rsidR="00FE2087" w:rsidRPr="006700D0" w:rsidRDefault="00FE2087" w:rsidP="00272909">
      <w:pPr>
        <w:rPr>
          <w:rFonts w:asciiTheme="minorEastAsia" w:hAnsiTheme="minorEastAsia"/>
          <w:szCs w:val="21"/>
        </w:rPr>
      </w:pPr>
    </w:p>
    <w:p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rsidR="00FE2087" w:rsidRPr="006700D0" w:rsidRDefault="00FE2087" w:rsidP="00272909">
      <w:pPr>
        <w:spacing w:line="360" w:lineRule="auto"/>
        <w:ind w:firstLineChars="500" w:firstLine="1200"/>
        <w:rPr>
          <w:rFonts w:asciiTheme="minorEastAsia" w:hAnsiTheme="minorEastAsia" w:cs="Times New Roman"/>
          <w:sz w:val="24"/>
          <w:szCs w:val="24"/>
        </w:rPr>
      </w:pPr>
    </w:p>
    <w:p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spacing w:line="360" w:lineRule="auto"/>
        <w:rPr>
          <w:rFonts w:asciiTheme="minorEastAsia" w:hAnsiTheme="minorEastAsia" w:cs="Times New Roman"/>
          <w:sz w:val="24"/>
          <w:szCs w:val="24"/>
        </w:rPr>
      </w:pPr>
    </w:p>
    <w:p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rsidR="00FE2087" w:rsidRPr="006700D0" w:rsidRDefault="00FE2087" w:rsidP="00272909">
      <w:pPr>
        <w:ind w:leftChars="400" w:left="840"/>
        <w:rPr>
          <w:rFonts w:asciiTheme="minorEastAsia" w:hAnsiTheme="minorEastAsia"/>
        </w:rPr>
      </w:pPr>
    </w:p>
    <w:p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rsidR="00FE2087" w:rsidRPr="006700D0" w:rsidRDefault="00FE2087" w:rsidP="00272909">
      <w:pPr>
        <w:tabs>
          <w:tab w:val="left" w:pos="900"/>
        </w:tabs>
        <w:spacing w:line="360" w:lineRule="auto"/>
        <w:rPr>
          <w:rFonts w:asciiTheme="minorEastAsia" w:hAnsiTheme="minorEastAsia" w:cs="Times New Roman"/>
          <w:sz w:val="24"/>
          <w:szCs w:val="24"/>
        </w:rPr>
      </w:pPr>
    </w:p>
    <w:p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rsidR="00FE2087" w:rsidRPr="006700D0" w:rsidRDefault="00FE2087" w:rsidP="00272909">
      <w:pPr>
        <w:spacing w:line="360" w:lineRule="auto"/>
        <w:rPr>
          <w:rFonts w:asciiTheme="minorEastAsia" w:hAnsiTheme="minorEastAsia"/>
          <w:b/>
          <w:bCs/>
          <w:szCs w:val="21"/>
        </w:rPr>
      </w:pP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lastRenderedPageBreak/>
        <w:t>甲方联系人：姓名：           电话：           手机：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rsidR="00FE2087" w:rsidRPr="006700D0" w:rsidRDefault="00FE2087" w:rsidP="00272909">
      <w:pPr>
        <w:spacing w:line="360" w:lineRule="auto"/>
        <w:rPr>
          <w:rFonts w:asciiTheme="minorEastAsia" w:hAnsiTheme="minorEastAsia"/>
          <w:b/>
          <w:bCs/>
          <w:szCs w:val="21"/>
        </w:rPr>
      </w:pPr>
    </w:p>
    <w:p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trPr>
          <w:jc w:val="center"/>
        </w:trPr>
        <w:tc>
          <w:tcPr>
            <w:tcW w:w="581" w:type="dxa"/>
            <w:vAlign w:val="center"/>
          </w:tcPr>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trPr>
          <w:trHeight w:val="562"/>
          <w:jc w:val="center"/>
        </w:trPr>
        <w:tc>
          <w:tcPr>
            <w:tcW w:w="581" w:type="dxa"/>
            <w:vAlign w:val="center"/>
          </w:tcPr>
          <w:p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rsidR="00FE2087" w:rsidRPr="006700D0" w:rsidRDefault="00FE2087" w:rsidP="00272909">
            <w:pPr>
              <w:spacing w:line="360" w:lineRule="auto"/>
              <w:rPr>
                <w:rFonts w:asciiTheme="minorEastAsia" w:hAnsiTheme="minorEastAsia"/>
                <w:bCs/>
                <w:szCs w:val="21"/>
              </w:rPr>
            </w:pPr>
          </w:p>
        </w:tc>
        <w:tc>
          <w:tcPr>
            <w:tcW w:w="1857" w:type="dxa"/>
          </w:tcPr>
          <w:p w:rsidR="00FE2087" w:rsidRPr="006700D0" w:rsidRDefault="00FE2087" w:rsidP="00272909">
            <w:pPr>
              <w:spacing w:line="360" w:lineRule="auto"/>
              <w:jc w:val="center"/>
              <w:rPr>
                <w:rFonts w:asciiTheme="minorEastAsia" w:hAnsiTheme="minorEastAsia"/>
                <w:bCs/>
                <w:color w:val="0000FF"/>
                <w:szCs w:val="21"/>
              </w:rPr>
            </w:pPr>
          </w:p>
        </w:tc>
        <w:tc>
          <w:tcPr>
            <w:tcW w:w="1620" w:type="dxa"/>
          </w:tcPr>
          <w:p w:rsidR="00FE2087" w:rsidRPr="006700D0" w:rsidRDefault="00FE2087" w:rsidP="00272909">
            <w:pPr>
              <w:spacing w:line="360" w:lineRule="auto"/>
              <w:rPr>
                <w:rFonts w:asciiTheme="minorEastAsia" w:hAnsiTheme="minorEastAsia"/>
                <w:bCs/>
                <w:szCs w:val="21"/>
              </w:rPr>
            </w:pPr>
          </w:p>
        </w:tc>
        <w:tc>
          <w:tcPr>
            <w:tcW w:w="720" w:type="dxa"/>
          </w:tcPr>
          <w:p w:rsidR="00FE2087" w:rsidRPr="006700D0" w:rsidRDefault="00FE2087" w:rsidP="00272909">
            <w:pPr>
              <w:spacing w:line="360" w:lineRule="auto"/>
              <w:rPr>
                <w:rFonts w:asciiTheme="minorEastAsia" w:hAnsiTheme="minorEastAsia"/>
                <w:bCs/>
                <w:szCs w:val="21"/>
              </w:rPr>
            </w:pPr>
          </w:p>
        </w:tc>
        <w:tc>
          <w:tcPr>
            <w:tcW w:w="720" w:type="dxa"/>
          </w:tcPr>
          <w:p w:rsidR="00FE2087" w:rsidRPr="006700D0" w:rsidRDefault="00FE2087" w:rsidP="00272909">
            <w:pPr>
              <w:spacing w:line="360" w:lineRule="auto"/>
              <w:rPr>
                <w:rFonts w:asciiTheme="minorEastAsia" w:hAnsiTheme="minorEastAsia"/>
                <w:bCs/>
                <w:szCs w:val="21"/>
              </w:rPr>
            </w:pPr>
          </w:p>
        </w:tc>
        <w:tc>
          <w:tcPr>
            <w:tcW w:w="1137" w:type="dxa"/>
          </w:tcPr>
          <w:p w:rsidR="00FE2087" w:rsidRPr="006700D0" w:rsidRDefault="00FE2087" w:rsidP="00272909">
            <w:pPr>
              <w:spacing w:line="360" w:lineRule="auto"/>
              <w:rPr>
                <w:rFonts w:asciiTheme="minorEastAsia" w:hAnsiTheme="minorEastAsia"/>
                <w:bCs/>
                <w:szCs w:val="21"/>
              </w:rPr>
            </w:pPr>
          </w:p>
        </w:tc>
      </w:tr>
    </w:tbl>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三、货物交付及验收</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lastRenderedPageBreak/>
        <w:t>1．交货日期和地点</w:t>
      </w:r>
    </w:p>
    <w:p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t>10．甲方在验收中如发现货物不符合合同的约定，有权拒绝接受货物，并在</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lastRenderedPageBreak/>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rsidR="00FE2087" w:rsidRPr="006700D0" w:rsidRDefault="00FE2087" w:rsidP="00272909">
      <w:pPr>
        <w:spacing w:line="360" w:lineRule="auto"/>
        <w:ind w:leftChars="228" w:left="529" w:hangingChars="24" w:hanging="50"/>
        <w:outlineLvl w:val="0"/>
        <w:rPr>
          <w:rFonts w:asciiTheme="minorEastAsia" w:hAnsiTheme="minorEastAsia"/>
          <w:bCs/>
          <w:szCs w:val="21"/>
        </w:rPr>
      </w:pPr>
    </w:p>
    <w:p w:rsidR="00FE2087" w:rsidRPr="006700D0" w:rsidRDefault="00FE2087" w:rsidP="00272909">
      <w:pPr>
        <w:spacing w:line="360" w:lineRule="auto"/>
        <w:ind w:leftChars="228" w:left="529" w:hangingChars="24" w:hanging="50"/>
        <w:outlineLvl w:val="0"/>
        <w:rPr>
          <w:rFonts w:asciiTheme="minorEastAsia" w:hAnsiTheme="minorEastAsia"/>
          <w:bCs/>
          <w:szCs w:val="21"/>
        </w:rPr>
      </w:pPr>
    </w:p>
    <w:p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己的义务，应当承担违约责任。违约方应当赔偿守约方因此遭受的损失，包括但不限于守约方的直接经济损失、间接经济损失、守约方为追究违约责任所发生的律师费、差旅费、交通</w:t>
      </w:r>
      <w:r w:rsidRPr="006700D0">
        <w:rPr>
          <w:rFonts w:asciiTheme="minorEastAsia" w:hAnsiTheme="minorEastAsia" w:hint="eastAsia"/>
          <w:bCs/>
          <w:szCs w:val="21"/>
        </w:rPr>
        <w:lastRenderedPageBreak/>
        <w:t>费等。</w:t>
      </w:r>
    </w:p>
    <w:p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 xml:space="preserve">天内重新提供符合合同规定的货物，否则，视为乙方逾期交货。 </w:t>
      </w:r>
    </w:p>
    <w:p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lastRenderedPageBreak/>
        <w:t xml:space="preserve"> 5．由甲方承担货物毁损、灭失风险的，则甲方不能免除给付货款的义务。</w:t>
      </w:r>
    </w:p>
    <w:p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rsidR="00FE2087" w:rsidRPr="006700D0" w:rsidRDefault="00FE2087" w:rsidP="00272909">
      <w:pPr>
        <w:spacing w:line="360" w:lineRule="auto"/>
        <w:ind w:leftChars="343" w:left="720" w:firstLineChars="294" w:firstLine="617"/>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rsidR="00FE2087" w:rsidRPr="006700D0" w:rsidRDefault="00FE2087" w:rsidP="00272909">
      <w:pPr>
        <w:tabs>
          <w:tab w:val="left" w:pos="900"/>
        </w:tabs>
        <w:spacing w:line="360" w:lineRule="auto"/>
        <w:rPr>
          <w:rFonts w:asciiTheme="minorEastAsia" w:hAnsiTheme="minorEastAsia" w:cs="Times New Roman"/>
          <w:szCs w:val="21"/>
        </w:rPr>
      </w:pPr>
    </w:p>
    <w:p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4F" w:rsidRDefault="0048744F" w:rsidP="00FE2087">
      <w:r>
        <w:separator/>
      </w:r>
    </w:p>
  </w:endnote>
  <w:endnote w:type="continuationSeparator" w:id="0">
    <w:p w:rsidR="0048744F" w:rsidRDefault="0048744F"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Narrow">
    <w:altName w:val="Arial"/>
    <w:panose1 w:val="00000000000000000000"/>
    <w:charset w:val="00"/>
    <w:family w:val="swiss"/>
    <w:notTrueType/>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97EE1" w:rsidRDefault="00A97EE1">
            <w:pPr>
              <w:pStyle w:val="a3"/>
              <w:jc w:val="center"/>
            </w:pPr>
            <w:r w:rsidRPr="005F25A4">
              <w:rPr>
                <w:rFonts w:asciiTheme="minorEastAsia" w:hAnsiTheme="minorEastAsia"/>
                <w:b/>
                <w:sz w:val="21"/>
                <w:szCs w:val="21"/>
                <w:lang w:val="zh-CN"/>
              </w:rPr>
              <w:t xml:space="preserve"> </w:t>
            </w:r>
            <w:r w:rsidR="007E685C"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007E685C" w:rsidRPr="005F25A4">
              <w:rPr>
                <w:rFonts w:asciiTheme="minorEastAsia" w:hAnsiTheme="minorEastAsia"/>
                <w:b/>
                <w:bCs/>
                <w:sz w:val="21"/>
                <w:szCs w:val="21"/>
              </w:rPr>
              <w:fldChar w:fldCharType="separate"/>
            </w:r>
            <w:r w:rsidR="008E42F5">
              <w:rPr>
                <w:rFonts w:asciiTheme="minorEastAsia" w:hAnsiTheme="minorEastAsia"/>
                <w:b/>
                <w:bCs/>
                <w:noProof/>
                <w:sz w:val="21"/>
                <w:szCs w:val="21"/>
              </w:rPr>
              <w:t>7</w:t>
            </w:r>
            <w:r w:rsidR="007E685C"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007E685C"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007E685C" w:rsidRPr="005F25A4">
              <w:rPr>
                <w:rFonts w:asciiTheme="minorEastAsia" w:hAnsiTheme="minorEastAsia"/>
                <w:b/>
                <w:bCs/>
                <w:sz w:val="21"/>
                <w:szCs w:val="21"/>
              </w:rPr>
              <w:fldChar w:fldCharType="separate"/>
            </w:r>
            <w:r w:rsidR="008E42F5">
              <w:rPr>
                <w:rFonts w:asciiTheme="minorEastAsia" w:hAnsiTheme="minorEastAsia"/>
                <w:b/>
                <w:bCs/>
                <w:noProof/>
                <w:sz w:val="21"/>
                <w:szCs w:val="21"/>
              </w:rPr>
              <w:t>68</w:t>
            </w:r>
            <w:r w:rsidR="007E685C" w:rsidRPr="005F25A4">
              <w:rPr>
                <w:rFonts w:asciiTheme="minorEastAsia" w:hAnsiTheme="minorEastAsia"/>
                <w:b/>
                <w:bCs/>
                <w:sz w:val="21"/>
                <w:szCs w:val="21"/>
              </w:rPr>
              <w:fldChar w:fldCharType="end"/>
            </w:r>
          </w:p>
        </w:sdtContent>
      </w:sdt>
    </w:sdtContent>
  </w:sdt>
  <w:p w:rsidR="00A97EE1" w:rsidRDefault="00A97E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4F" w:rsidRDefault="0048744F" w:rsidP="00FE2087">
      <w:r>
        <w:separator/>
      </w:r>
    </w:p>
  </w:footnote>
  <w:footnote w:type="continuationSeparator" w:id="0">
    <w:p w:rsidR="0048744F" w:rsidRDefault="0048744F"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E1" w:rsidRPr="005F25A4" w:rsidRDefault="00A97EE1">
    <w:pPr>
      <w:pStyle w:val="a5"/>
      <w:rPr>
        <w:rFonts w:asciiTheme="minorEastAsia" w:hAnsiTheme="minorEastAsia"/>
      </w:rPr>
    </w:pPr>
    <w:r w:rsidRPr="005F25A4">
      <w:rPr>
        <w:rFonts w:asciiTheme="minorEastAsia" w:hAnsiTheme="minorEastAsia" w:hint="eastAsia"/>
        <w:sz w:val="21"/>
      </w:rPr>
      <w:t>深圳大学招投标管理中心招标文件　　　　　　　　　　　招标编号：</w:t>
    </w:r>
    <w:r w:rsidRPr="000E6941">
      <w:rPr>
        <w:rFonts w:asciiTheme="minorEastAsia" w:hAnsiTheme="minorEastAsia"/>
        <w:sz w:val="21"/>
      </w:rPr>
      <w:t>SZUCG201700</w:t>
    </w:r>
    <w:r w:rsidR="000F651B">
      <w:rPr>
        <w:rFonts w:asciiTheme="minorEastAsia" w:hAnsiTheme="minorEastAsia"/>
        <w:sz w:val="21"/>
      </w:rPr>
      <w:t>68</w:t>
    </w:r>
    <w:r w:rsidRPr="000E6941">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18288F"/>
    <w:multiLevelType w:val="hybridMultilevel"/>
    <w:tmpl w:val="842E4500"/>
    <w:lvl w:ilvl="0" w:tplc="C9FE9F46">
      <w:start w:val="1"/>
      <w:numFmt w:val="decimal"/>
      <w:lvlText w:val="(%1)"/>
      <w:lvlJc w:val="left"/>
      <w:pPr>
        <w:ind w:left="533" w:hanging="420"/>
      </w:pPr>
      <w:rPr>
        <w:rFonts w:hint="eastAsia"/>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7">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0"/>
  </w:num>
  <w:num w:numId="2">
    <w:abstractNumId w:val="2"/>
  </w:num>
  <w:num w:numId="3">
    <w:abstractNumId w:val="3"/>
  </w:num>
  <w:num w:numId="4">
    <w:abstractNumId w:val="1"/>
  </w:num>
  <w:num w:numId="5">
    <w:abstractNumId w:val="45"/>
  </w:num>
  <w:num w:numId="6">
    <w:abstractNumId w:val="21"/>
  </w:num>
  <w:num w:numId="7">
    <w:abstractNumId w:val="9"/>
  </w:num>
  <w:num w:numId="8">
    <w:abstractNumId w:val="40"/>
  </w:num>
  <w:num w:numId="9">
    <w:abstractNumId w:val="26"/>
  </w:num>
  <w:num w:numId="10">
    <w:abstractNumId w:val="41"/>
  </w:num>
  <w:num w:numId="11">
    <w:abstractNumId w:val="20"/>
  </w:num>
  <w:num w:numId="12">
    <w:abstractNumId w:val="29"/>
  </w:num>
  <w:num w:numId="13">
    <w:abstractNumId w:val="10"/>
  </w:num>
  <w:num w:numId="14">
    <w:abstractNumId w:val="12"/>
  </w:num>
  <w:num w:numId="15">
    <w:abstractNumId w:val="39"/>
  </w:num>
  <w:num w:numId="16">
    <w:abstractNumId w:val="38"/>
  </w:num>
  <w:num w:numId="17">
    <w:abstractNumId w:val="16"/>
  </w:num>
  <w:num w:numId="18">
    <w:abstractNumId w:val="51"/>
  </w:num>
  <w:num w:numId="19">
    <w:abstractNumId w:val="7"/>
  </w:num>
  <w:num w:numId="20">
    <w:abstractNumId w:val="27"/>
  </w:num>
  <w:num w:numId="21">
    <w:abstractNumId w:val="28"/>
  </w:num>
  <w:num w:numId="22">
    <w:abstractNumId w:val="49"/>
  </w:num>
  <w:num w:numId="23">
    <w:abstractNumId w:val="23"/>
  </w:num>
  <w:num w:numId="24">
    <w:abstractNumId w:val="22"/>
  </w:num>
  <w:num w:numId="25">
    <w:abstractNumId w:val="48"/>
  </w:num>
  <w:num w:numId="26">
    <w:abstractNumId w:val="43"/>
  </w:num>
  <w:num w:numId="27">
    <w:abstractNumId w:val="32"/>
  </w:num>
  <w:num w:numId="28">
    <w:abstractNumId w:val="35"/>
  </w:num>
  <w:num w:numId="29">
    <w:abstractNumId w:val="53"/>
  </w:num>
  <w:num w:numId="30">
    <w:abstractNumId w:val="44"/>
  </w:num>
  <w:num w:numId="31">
    <w:abstractNumId w:val="42"/>
  </w:num>
  <w:num w:numId="32">
    <w:abstractNumId w:val="5"/>
  </w:num>
  <w:num w:numId="33">
    <w:abstractNumId w:val="36"/>
  </w:num>
  <w:num w:numId="34">
    <w:abstractNumId w:val="0"/>
  </w:num>
  <w:num w:numId="35">
    <w:abstractNumId w:val="15"/>
  </w:num>
  <w:num w:numId="36">
    <w:abstractNumId w:val="52"/>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7"/>
  </w:num>
  <w:num w:numId="40">
    <w:abstractNumId w:val="46"/>
  </w:num>
  <w:num w:numId="41">
    <w:abstractNumId w:val="14"/>
  </w:num>
  <w:num w:numId="42">
    <w:abstractNumId w:val="34"/>
  </w:num>
  <w:num w:numId="43">
    <w:abstractNumId w:val="33"/>
  </w:num>
  <w:num w:numId="44">
    <w:abstractNumId w:val="37"/>
  </w:num>
  <w:num w:numId="45">
    <w:abstractNumId w:val="11"/>
  </w:num>
  <w:num w:numId="46">
    <w:abstractNumId w:val="31"/>
  </w:num>
  <w:num w:numId="47">
    <w:abstractNumId w:val="18"/>
  </w:num>
  <w:num w:numId="48">
    <w:abstractNumId w:val="13"/>
  </w:num>
  <w:num w:numId="49">
    <w:abstractNumId w:val="4"/>
  </w:num>
  <w:num w:numId="50">
    <w:abstractNumId w:val="6"/>
  </w:num>
  <w:num w:numId="51">
    <w:abstractNumId w:val="24"/>
  </w:num>
  <w:num w:numId="52">
    <w:abstractNumId w:val="19"/>
  </w:num>
  <w:num w:numId="53">
    <w:abstractNumId w:val="30"/>
  </w:num>
  <w:num w:numId="54">
    <w:abstractNumId w:val="8"/>
  </w:num>
  <w:num w:numId="55">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087"/>
    <w:rsid w:val="0001326B"/>
    <w:rsid w:val="00017BCB"/>
    <w:rsid w:val="000250E8"/>
    <w:rsid w:val="00032B48"/>
    <w:rsid w:val="000C7532"/>
    <w:rsid w:val="000E6941"/>
    <w:rsid w:val="000F651B"/>
    <w:rsid w:val="001439FC"/>
    <w:rsid w:val="001809B3"/>
    <w:rsid w:val="0018689E"/>
    <w:rsid w:val="001C1F4F"/>
    <w:rsid w:val="001D748E"/>
    <w:rsid w:val="00234FD7"/>
    <w:rsid w:val="0025682C"/>
    <w:rsid w:val="0027007E"/>
    <w:rsid w:val="00272909"/>
    <w:rsid w:val="0028003D"/>
    <w:rsid w:val="00286173"/>
    <w:rsid w:val="002B57AE"/>
    <w:rsid w:val="00301867"/>
    <w:rsid w:val="00320182"/>
    <w:rsid w:val="00344B00"/>
    <w:rsid w:val="003A02F3"/>
    <w:rsid w:val="003D7E8B"/>
    <w:rsid w:val="003F4089"/>
    <w:rsid w:val="0041702F"/>
    <w:rsid w:val="00425105"/>
    <w:rsid w:val="004710C4"/>
    <w:rsid w:val="0048744F"/>
    <w:rsid w:val="004A4440"/>
    <w:rsid w:val="00514BC5"/>
    <w:rsid w:val="005225AD"/>
    <w:rsid w:val="00530400"/>
    <w:rsid w:val="0054144C"/>
    <w:rsid w:val="00546E45"/>
    <w:rsid w:val="00574DFF"/>
    <w:rsid w:val="005A6DF4"/>
    <w:rsid w:val="005D1604"/>
    <w:rsid w:val="005F25A4"/>
    <w:rsid w:val="005F274C"/>
    <w:rsid w:val="006210F9"/>
    <w:rsid w:val="006241D1"/>
    <w:rsid w:val="00664B92"/>
    <w:rsid w:val="006700D0"/>
    <w:rsid w:val="00682F78"/>
    <w:rsid w:val="0068354F"/>
    <w:rsid w:val="006A0F41"/>
    <w:rsid w:val="006F7671"/>
    <w:rsid w:val="00736EAD"/>
    <w:rsid w:val="007472D0"/>
    <w:rsid w:val="00753134"/>
    <w:rsid w:val="007D2EFF"/>
    <w:rsid w:val="007E25A4"/>
    <w:rsid w:val="007E685C"/>
    <w:rsid w:val="007F5A28"/>
    <w:rsid w:val="007F6E7D"/>
    <w:rsid w:val="00802134"/>
    <w:rsid w:val="008405CF"/>
    <w:rsid w:val="00855D06"/>
    <w:rsid w:val="00863FA0"/>
    <w:rsid w:val="00877B74"/>
    <w:rsid w:val="008B4B39"/>
    <w:rsid w:val="008B5153"/>
    <w:rsid w:val="008E42F5"/>
    <w:rsid w:val="008F16EE"/>
    <w:rsid w:val="008F4597"/>
    <w:rsid w:val="00923880"/>
    <w:rsid w:val="00970327"/>
    <w:rsid w:val="009833D5"/>
    <w:rsid w:val="0099242B"/>
    <w:rsid w:val="009E479A"/>
    <w:rsid w:val="00A1336A"/>
    <w:rsid w:val="00A636C3"/>
    <w:rsid w:val="00A65F98"/>
    <w:rsid w:val="00A8744A"/>
    <w:rsid w:val="00A945EF"/>
    <w:rsid w:val="00A97EE1"/>
    <w:rsid w:val="00B52FA6"/>
    <w:rsid w:val="00B56B49"/>
    <w:rsid w:val="00B756B8"/>
    <w:rsid w:val="00BB6143"/>
    <w:rsid w:val="00BC1BA3"/>
    <w:rsid w:val="00C16AD5"/>
    <w:rsid w:val="00C324BD"/>
    <w:rsid w:val="00C943CF"/>
    <w:rsid w:val="00CB34E4"/>
    <w:rsid w:val="00CB7B4A"/>
    <w:rsid w:val="00CC4B3A"/>
    <w:rsid w:val="00CF553D"/>
    <w:rsid w:val="00D9572A"/>
    <w:rsid w:val="00DB16C4"/>
    <w:rsid w:val="00DE4535"/>
    <w:rsid w:val="00E01933"/>
    <w:rsid w:val="00E360EA"/>
    <w:rsid w:val="00E455A8"/>
    <w:rsid w:val="00EE14C4"/>
    <w:rsid w:val="00EE75F2"/>
    <w:rsid w:val="00F25BDE"/>
    <w:rsid w:val="00F357EF"/>
    <w:rsid w:val="00F62C92"/>
    <w:rsid w:val="00F70E74"/>
    <w:rsid w:val="00F85F35"/>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5C5D97F-2133-4B93-A1A4-087F62C5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5C"/>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rPr>
  </w:style>
  <w:style w:type="character" w:customStyle="1" w:styleId="3Char">
    <w:name w:val="标题 3 Char"/>
    <w:basedOn w:val="a0"/>
    <w:link w:val="3"/>
    <w:uiPriority w:val="9"/>
    <w:rsid w:val="00FE2087"/>
    <w:rPr>
      <w:rFonts w:ascii="Calibri" w:eastAsia="宋体" w:hAnsi="Calibri" w:cs="Times New Roman"/>
      <w:b/>
      <w:bCs/>
      <w:sz w:val="32"/>
      <w:szCs w:val="32"/>
    </w:rPr>
  </w:style>
  <w:style w:type="character" w:customStyle="1" w:styleId="4Char">
    <w:name w:val="标题 4 Char"/>
    <w:basedOn w:val="a0"/>
    <w:link w:val="4"/>
    <w:rsid w:val="00FE2087"/>
    <w:rPr>
      <w:rFonts w:ascii="Arial" w:eastAsia="黑体" w:hAnsi="Arial" w:cs="Times New Roman"/>
      <w:b/>
      <w:bCs/>
      <w:kern w:val="0"/>
      <w:sz w:val="28"/>
      <w:szCs w:val="28"/>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FE2087"/>
    <w:rPr>
      <w:rFonts w:ascii="宋体" w:eastAsia="宋体" w:hAnsi="Times New Roman" w:cs="Times New Roman"/>
      <w:kern w:val="0"/>
      <w:sz w:val="28"/>
      <w:szCs w:val="20"/>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FE2087"/>
    <w:rPr>
      <w:rFonts w:ascii="宋体" w:eastAsia="宋体" w:hAnsi="Times New Roman" w:cs="Times New Roman"/>
      <w:kern w:val="0"/>
      <w:sz w:val="28"/>
      <w:szCs w:val="20"/>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rPr>
  </w:style>
  <w:style w:type="character" w:customStyle="1" w:styleId="Char7">
    <w:name w:val="纯文本 Char"/>
    <w:basedOn w:val="a0"/>
    <w:link w:val="af"/>
    <w:rsid w:val="00FE2087"/>
    <w:rPr>
      <w:rFonts w:ascii="宋体" w:eastAsia="宋体" w:hAnsi="Courier New" w:cs="Times New Roman"/>
      <w:szCs w:val="21"/>
    </w:rPr>
  </w:style>
  <w:style w:type="paragraph" w:styleId="af0">
    <w:name w:val="annotation text"/>
    <w:basedOn w:val="a"/>
    <w:link w:val="Char8"/>
    <w:semiHidden/>
    <w:rsid w:val="00FE2087"/>
    <w:pPr>
      <w:jc w:val="left"/>
    </w:pPr>
    <w:rPr>
      <w:rFonts w:ascii="Times New Roman" w:eastAsia="宋体" w:hAnsi="Times New Roman" w:cs="Times New Roman"/>
      <w:szCs w:val="24"/>
    </w:rPr>
  </w:style>
  <w:style w:type="character" w:customStyle="1" w:styleId="Char8">
    <w:name w:val="批注文字 Char"/>
    <w:basedOn w:val="a0"/>
    <w:link w:val="af0"/>
    <w:semiHidden/>
    <w:rsid w:val="00FE2087"/>
    <w:rPr>
      <w:rFonts w:ascii="Times New Roman" w:eastAsia="宋体" w:hAnsi="Times New Roman" w:cs="Times New Roman"/>
      <w:szCs w:val="24"/>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20E9-651A-41B0-BB9A-1C5596B2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5234</Words>
  <Characters>29836</Characters>
  <Application>Microsoft Office Word</Application>
  <DocSecurity>0</DocSecurity>
  <Lines>248</Lines>
  <Paragraphs>69</Paragraphs>
  <ScaleCrop>false</ScaleCrop>
  <Company>Microsoft</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70</cp:revision>
  <dcterms:created xsi:type="dcterms:W3CDTF">2017-06-11T08:41:00Z</dcterms:created>
  <dcterms:modified xsi:type="dcterms:W3CDTF">2017-06-29T10:36:00Z</dcterms:modified>
</cp:coreProperties>
</file>