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970693C"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A79334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A5DC7">
        <w:rPr>
          <w:rFonts w:ascii="宋体" w:hAnsi="宋体" w:hint="eastAsia"/>
          <w:color w:val="FF0000"/>
          <w:sz w:val="32"/>
          <w:szCs w:val="32"/>
        </w:rPr>
        <w:t>留学生活动中心体育器材</w:t>
      </w:r>
    </w:p>
    <w:p w14:paraId="24C23C89" w14:textId="77777777" w:rsidR="00861974" w:rsidRDefault="00861974" w:rsidP="00432C23"/>
    <w:p w14:paraId="4A991DA6" w14:textId="4FE92B7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A5DC7">
        <w:rPr>
          <w:rFonts w:ascii="宋体" w:hAnsi="宋体" w:hint="eastAsia"/>
          <w:color w:val="FF0000"/>
          <w:sz w:val="32"/>
          <w:szCs w:val="32"/>
        </w:rPr>
        <w:t>SZUCG20211428HW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D9623C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85202">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D7C6D0E" w:rsidR="009B2AD6" w:rsidRPr="009D5001" w:rsidRDefault="009B2AD6" w:rsidP="009B2AD6">
      <w:pPr>
        <w:rPr>
          <w:rFonts w:ascii="宋体" w:hAnsi="宋体"/>
          <w:sz w:val="32"/>
        </w:rPr>
      </w:pPr>
      <w:r w:rsidRPr="009D5001">
        <w:rPr>
          <w:rFonts w:ascii="宋体" w:hAnsi="宋体"/>
          <w:sz w:val="32"/>
        </w:rPr>
        <w:t xml:space="preserve">      项目编号：  </w:t>
      </w:r>
      <w:r w:rsidR="007A5DC7">
        <w:rPr>
          <w:rFonts w:ascii="宋体" w:hAnsi="宋体" w:hint="eastAsia"/>
          <w:color w:val="FF0000"/>
          <w:sz w:val="32"/>
          <w:szCs w:val="32"/>
        </w:rPr>
        <w:t>SZUCG20211428HW</w:t>
      </w:r>
    </w:p>
    <w:p w14:paraId="07E0F69B" w14:textId="0F9E6211" w:rsidR="009B2AD6" w:rsidRPr="009D5001" w:rsidRDefault="009B2AD6" w:rsidP="009B2AD6">
      <w:pPr>
        <w:rPr>
          <w:rFonts w:ascii="宋体" w:hAnsi="宋体"/>
          <w:sz w:val="32"/>
        </w:rPr>
      </w:pPr>
      <w:r w:rsidRPr="009D5001">
        <w:rPr>
          <w:rFonts w:ascii="宋体" w:hAnsi="宋体"/>
          <w:sz w:val="32"/>
        </w:rPr>
        <w:t xml:space="preserve">      项目名称：  </w:t>
      </w:r>
      <w:r w:rsidR="007A5DC7">
        <w:rPr>
          <w:rFonts w:ascii="宋体" w:hAnsi="宋体" w:hint="eastAsia"/>
          <w:color w:val="FF0000"/>
          <w:sz w:val="32"/>
          <w:szCs w:val="32"/>
        </w:rPr>
        <w:t>留学生活动中心体育器材</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9C70F8" w:rsidRPr="008807EE" w14:paraId="2F8C6BB1" w14:textId="77777777" w:rsidTr="00B62E01">
        <w:trPr>
          <w:gridAfter w:val="1"/>
          <w:wAfter w:w="6" w:type="dxa"/>
          <w:trHeight w:val="20"/>
          <w:jc w:val="center"/>
        </w:trPr>
        <w:tc>
          <w:tcPr>
            <w:tcW w:w="782" w:type="dxa"/>
            <w:vMerge/>
            <w:vAlign w:val="center"/>
          </w:tcPr>
          <w:p w14:paraId="6AA41D40" w14:textId="77777777" w:rsidR="009C70F8" w:rsidRPr="008807EE" w:rsidRDefault="009C70F8" w:rsidP="009C70F8">
            <w:pPr>
              <w:spacing w:line="240" w:lineRule="exact"/>
              <w:jc w:val="center"/>
              <w:rPr>
                <w:rFonts w:ascii="宋体" w:hAnsi="宋体"/>
                <w:szCs w:val="21"/>
              </w:rPr>
            </w:pPr>
          </w:p>
        </w:tc>
        <w:tc>
          <w:tcPr>
            <w:tcW w:w="645" w:type="dxa"/>
            <w:vAlign w:val="center"/>
          </w:tcPr>
          <w:p w14:paraId="35031C8F"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9C70F8" w:rsidRPr="008807EE" w:rsidRDefault="009C70F8" w:rsidP="009C70F8">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6FF39674" w14:textId="77777777" w:rsidR="006217A1" w:rsidRDefault="006217A1" w:rsidP="006217A1">
            <w:pPr>
              <w:spacing w:line="240" w:lineRule="exact"/>
              <w:rPr>
                <w:rFonts w:ascii="宋体" w:hAnsi="宋体" w:cs="宋体"/>
              </w:rPr>
            </w:pPr>
            <w:r>
              <w:rPr>
                <w:rFonts w:ascii="宋体" w:hAnsi="宋体" w:hint="eastAsia"/>
                <w:szCs w:val="21"/>
              </w:rPr>
              <w:t>投标人提供针对本项目的技术团队方案，内容应包括总体概述、设备配送、设备安装调试、人员配备、进度安排等。根据方案考虑全面，不漏项，针对性、可行性强，规范化及标准化得分。</w:t>
            </w:r>
          </w:p>
          <w:p w14:paraId="6EDFDA59" w14:textId="77777777" w:rsidR="006217A1" w:rsidRDefault="006217A1" w:rsidP="006217A1">
            <w:pPr>
              <w:spacing w:line="240" w:lineRule="exact"/>
              <w:rPr>
                <w:rFonts w:ascii="宋体" w:hAnsi="宋体"/>
                <w:szCs w:val="21"/>
              </w:rPr>
            </w:pPr>
            <w:r>
              <w:rPr>
                <w:rFonts w:ascii="宋体" w:hAnsi="宋体" w:hint="eastAsia"/>
                <w:szCs w:val="21"/>
              </w:rPr>
              <w:t>评分</w:t>
            </w:r>
            <w:bookmarkStart w:id="4" w:name="_Hlk79092320"/>
            <w:r>
              <w:rPr>
                <w:rFonts w:ascii="宋体" w:hAnsi="宋体" w:hint="eastAsia"/>
                <w:szCs w:val="21"/>
              </w:rPr>
              <w:t>标准</w:t>
            </w:r>
            <w:bookmarkEnd w:id="4"/>
            <w:r>
              <w:rPr>
                <w:rFonts w:ascii="宋体" w:hAnsi="宋体" w:hint="eastAsia"/>
                <w:szCs w:val="21"/>
              </w:rPr>
              <w:t xml:space="preserve">： </w:t>
            </w:r>
          </w:p>
          <w:p w14:paraId="1CC86C10" w14:textId="77777777" w:rsidR="006217A1" w:rsidRDefault="006217A1" w:rsidP="006217A1">
            <w:pPr>
              <w:numPr>
                <w:ilvl w:val="0"/>
                <w:numId w:val="11"/>
              </w:numPr>
              <w:spacing w:line="240" w:lineRule="exact"/>
              <w:rPr>
                <w:rFonts w:ascii="宋体" w:hAnsi="宋体"/>
                <w:szCs w:val="21"/>
              </w:rPr>
            </w:pPr>
            <w:r>
              <w:rPr>
                <w:rFonts w:ascii="宋体" w:hAnsi="宋体" w:hint="eastAsia"/>
                <w:szCs w:val="21"/>
              </w:rPr>
              <w:t>方案体现技术团队总体概述、人员配备；</w:t>
            </w:r>
          </w:p>
          <w:p w14:paraId="4FE672A9" w14:textId="77777777" w:rsidR="006217A1" w:rsidRDefault="006217A1" w:rsidP="006217A1">
            <w:pPr>
              <w:numPr>
                <w:ilvl w:val="0"/>
                <w:numId w:val="11"/>
              </w:numPr>
              <w:spacing w:line="240" w:lineRule="exact"/>
              <w:rPr>
                <w:rFonts w:ascii="宋体" w:hAnsi="宋体"/>
                <w:szCs w:val="21"/>
              </w:rPr>
            </w:pPr>
            <w:r>
              <w:rPr>
                <w:rFonts w:ascii="宋体" w:hAnsi="宋体" w:hint="eastAsia"/>
                <w:szCs w:val="21"/>
              </w:rPr>
              <w:t xml:space="preserve">方案体现设备配送安排； </w:t>
            </w:r>
          </w:p>
          <w:p w14:paraId="56C996DC" w14:textId="77777777" w:rsidR="006217A1" w:rsidRDefault="006217A1" w:rsidP="006217A1">
            <w:pPr>
              <w:numPr>
                <w:ilvl w:val="0"/>
                <w:numId w:val="11"/>
              </w:numPr>
              <w:spacing w:line="240" w:lineRule="exact"/>
              <w:rPr>
                <w:rFonts w:ascii="宋体" w:hAnsi="宋体"/>
                <w:szCs w:val="21"/>
              </w:rPr>
            </w:pPr>
            <w:r>
              <w:rPr>
                <w:rFonts w:ascii="宋体" w:hAnsi="宋体" w:hint="eastAsia"/>
                <w:szCs w:val="21"/>
              </w:rPr>
              <w:t>方案包含设备安装调试计划、安全保障措施、节能环保措施；</w:t>
            </w:r>
          </w:p>
          <w:p w14:paraId="0EAD4B1E" w14:textId="77777777" w:rsidR="006217A1" w:rsidRDefault="006217A1" w:rsidP="006217A1">
            <w:pPr>
              <w:spacing w:line="240" w:lineRule="exact"/>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方案包含进度</w:t>
            </w:r>
            <w:r>
              <w:rPr>
                <w:rFonts w:ascii="宋体" w:hAnsi="宋体"/>
                <w:szCs w:val="21"/>
              </w:rPr>
              <w:t>安排表</w:t>
            </w:r>
            <w:r>
              <w:rPr>
                <w:rFonts w:ascii="宋体" w:hAnsi="宋体" w:hint="eastAsia"/>
                <w:szCs w:val="21"/>
              </w:rPr>
              <w:t>。</w:t>
            </w:r>
          </w:p>
          <w:p w14:paraId="0B289944" w14:textId="29278588" w:rsidR="009C70F8" w:rsidRPr="008807EE" w:rsidRDefault="006217A1" w:rsidP="006217A1">
            <w:pPr>
              <w:spacing w:line="240" w:lineRule="exact"/>
              <w:rPr>
                <w:rFonts w:ascii="宋体" w:hAnsi="宋体"/>
                <w:szCs w:val="21"/>
              </w:rPr>
            </w:pPr>
            <w:r>
              <w:rPr>
                <w:rFonts w:ascii="宋体" w:hAnsi="宋体" w:hint="eastAsia"/>
                <w:szCs w:val="21"/>
              </w:rPr>
              <w:t>满足</w:t>
            </w:r>
            <w:r>
              <w:rPr>
                <w:rFonts w:ascii="宋体" w:hAnsi="宋体"/>
                <w:szCs w:val="21"/>
              </w:rPr>
              <w:t>以上</w:t>
            </w:r>
            <w:r>
              <w:rPr>
                <w:rFonts w:ascii="宋体" w:hAnsi="宋体" w:hint="eastAsia"/>
                <w:szCs w:val="21"/>
              </w:rPr>
              <w:t>四点</w:t>
            </w:r>
            <w:r>
              <w:rPr>
                <w:rFonts w:ascii="宋体" w:hAnsi="宋体"/>
                <w:szCs w:val="21"/>
              </w:rPr>
              <w:t>得</w:t>
            </w:r>
            <w:r>
              <w:rPr>
                <w:rFonts w:ascii="宋体" w:hAnsi="宋体" w:hint="eastAsia"/>
                <w:szCs w:val="21"/>
              </w:rPr>
              <w:t>100分</w:t>
            </w:r>
            <w:r>
              <w:rPr>
                <w:rFonts w:ascii="宋体" w:hAnsi="宋体"/>
                <w:szCs w:val="21"/>
              </w:rPr>
              <w:t>，满足</w:t>
            </w:r>
            <w:r>
              <w:rPr>
                <w:rFonts w:ascii="宋体" w:hAnsi="宋体" w:hint="eastAsia"/>
                <w:szCs w:val="21"/>
              </w:rPr>
              <w:t>任意</w:t>
            </w:r>
            <w:r>
              <w:rPr>
                <w:rFonts w:ascii="宋体" w:hAnsi="宋体"/>
                <w:szCs w:val="21"/>
              </w:rPr>
              <w:t>三点得75</w:t>
            </w:r>
            <w:r>
              <w:rPr>
                <w:rFonts w:ascii="宋体" w:hAnsi="宋体" w:hint="eastAsia"/>
                <w:szCs w:val="21"/>
              </w:rPr>
              <w:t>分</w:t>
            </w:r>
            <w:r>
              <w:rPr>
                <w:rFonts w:ascii="宋体" w:hAnsi="宋体"/>
                <w:szCs w:val="21"/>
              </w:rPr>
              <w:t>，满足</w:t>
            </w:r>
            <w:r>
              <w:rPr>
                <w:rFonts w:ascii="宋体" w:hAnsi="宋体" w:hint="eastAsia"/>
                <w:szCs w:val="21"/>
              </w:rPr>
              <w:t>任意</w:t>
            </w:r>
            <w:r>
              <w:rPr>
                <w:rFonts w:ascii="宋体" w:hAnsi="宋体"/>
                <w:szCs w:val="21"/>
              </w:rPr>
              <w:t>两点得</w:t>
            </w:r>
            <w:r>
              <w:rPr>
                <w:rFonts w:ascii="宋体" w:hAnsi="宋体" w:hint="eastAsia"/>
                <w:szCs w:val="21"/>
              </w:rPr>
              <w:t>50分</w:t>
            </w:r>
            <w:r>
              <w:rPr>
                <w:rFonts w:ascii="宋体" w:hAnsi="宋体"/>
                <w:szCs w:val="21"/>
              </w:rPr>
              <w:t>，满足任意一点得</w:t>
            </w:r>
            <w:r>
              <w:rPr>
                <w:rFonts w:ascii="宋体" w:hAnsi="宋体" w:hint="eastAsia"/>
                <w:szCs w:val="21"/>
              </w:rPr>
              <w:t>25分</w:t>
            </w:r>
          </w:p>
        </w:tc>
      </w:tr>
      <w:tr w:rsidR="009C70F8" w:rsidRPr="008807EE" w14:paraId="797D13BF" w14:textId="77777777" w:rsidTr="00ED66B7">
        <w:trPr>
          <w:gridAfter w:val="1"/>
          <w:wAfter w:w="6" w:type="dxa"/>
          <w:trHeight w:val="557"/>
          <w:jc w:val="center"/>
        </w:trPr>
        <w:tc>
          <w:tcPr>
            <w:tcW w:w="782" w:type="dxa"/>
            <w:vMerge/>
            <w:vAlign w:val="center"/>
          </w:tcPr>
          <w:p w14:paraId="390C42AA" w14:textId="77777777" w:rsidR="009C70F8" w:rsidRPr="008807EE" w:rsidRDefault="009C70F8" w:rsidP="009C70F8">
            <w:pPr>
              <w:spacing w:line="240" w:lineRule="exact"/>
              <w:jc w:val="center"/>
              <w:rPr>
                <w:rFonts w:ascii="宋体" w:hAnsi="宋体"/>
                <w:szCs w:val="21"/>
              </w:rPr>
            </w:pPr>
          </w:p>
        </w:tc>
        <w:tc>
          <w:tcPr>
            <w:tcW w:w="645" w:type="dxa"/>
            <w:vAlign w:val="center"/>
          </w:tcPr>
          <w:p w14:paraId="266633AC" w14:textId="77777777" w:rsidR="009C70F8" w:rsidRPr="008807EE" w:rsidRDefault="009C70F8" w:rsidP="009C70F8">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9C70F8" w:rsidRPr="008807EE" w:rsidRDefault="009C70F8" w:rsidP="009C70F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9C70F8" w:rsidRPr="008807EE" w:rsidRDefault="009C70F8" w:rsidP="009C70F8">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B8907E1" w:rsidR="009C70F8" w:rsidRPr="00D5798C" w:rsidRDefault="009C70F8" w:rsidP="009C70F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质量、技术、方案等方面没有实质性满足招标文件要求”，初审不通过。带▲的</w:t>
            </w:r>
            <w:r>
              <w:rPr>
                <w:rFonts w:cs="宋体"/>
              </w:rPr>
              <w:t>参数为重要项</w:t>
            </w:r>
            <w:r>
              <w:rPr>
                <w:rFonts w:cs="宋体" w:hint="eastAsia"/>
              </w:rPr>
              <w:t>，每负偏离一项扣</w:t>
            </w:r>
            <w:r w:rsidR="00AE4558">
              <w:rPr>
                <w:rFonts w:cs="宋体"/>
                <w:color w:val="FF0000"/>
              </w:rPr>
              <w:t>1</w:t>
            </w:r>
            <w:r>
              <w:rPr>
                <w:rFonts w:cs="宋体" w:hint="eastAsia"/>
              </w:rPr>
              <w:t>分；普通</w:t>
            </w:r>
            <w:r>
              <w:rPr>
                <w:rFonts w:cs="宋体"/>
              </w:rPr>
              <w:t>参数</w:t>
            </w:r>
            <w:r>
              <w:rPr>
                <w:rFonts w:cs="宋体" w:hint="eastAsia"/>
              </w:rPr>
              <w:t>每负偏离一项扣</w:t>
            </w:r>
            <w:r w:rsidR="00AE4558">
              <w:rPr>
                <w:rFonts w:cs="宋体"/>
                <w:color w:val="FF0000"/>
              </w:rPr>
              <w:t>0.</w:t>
            </w:r>
            <w:r w:rsidR="001C00B8">
              <w:rPr>
                <w:rFonts w:cs="宋体"/>
                <w:color w:val="FF0000"/>
              </w:rPr>
              <w:t>6</w:t>
            </w:r>
            <w:r>
              <w:rPr>
                <w:rFonts w:cs="宋体" w:hint="eastAsia"/>
              </w:rPr>
              <w:t>分；扣完为止。</w:t>
            </w:r>
          </w:p>
        </w:tc>
      </w:tr>
      <w:tr w:rsidR="009C70F8" w:rsidRPr="008807EE" w14:paraId="28BB1E35" w14:textId="77777777" w:rsidTr="00B62E01">
        <w:trPr>
          <w:gridAfter w:val="1"/>
          <w:wAfter w:w="6" w:type="dxa"/>
          <w:trHeight w:val="20"/>
          <w:jc w:val="center"/>
        </w:trPr>
        <w:tc>
          <w:tcPr>
            <w:tcW w:w="782" w:type="dxa"/>
            <w:vAlign w:val="center"/>
          </w:tcPr>
          <w:p w14:paraId="29171246" w14:textId="77777777" w:rsidR="009C70F8" w:rsidRPr="008807EE" w:rsidRDefault="009C70F8" w:rsidP="009C70F8">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9C70F8" w:rsidRPr="008807EE" w:rsidRDefault="009C70F8" w:rsidP="009C70F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9C70F8" w:rsidRPr="008807EE" w:rsidRDefault="009C70F8" w:rsidP="009C70F8">
            <w:pPr>
              <w:spacing w:line="240" w:lineRule="exact"/>
              <w:jc w:val="center"/>
              <w:rPr>
                <w:rFonts w:ascii="宋体" w:hAnsi="宋体"/>
                <w:szCs w:val="21"/>
              </w:rPr>
            </w:pPr>
            <w:r>
              <w:rPr>
                <w:rFonts w:ascii="宋体" w:hAnsi="宋体"/>
                <w:szCs w:val="21"/>
              </w:rPr>
              <w:t>10</w:t>
            </w:r>
          </w:p>
        </w:tc>
      </w:tr>
      <w:tr w:rsidR="009C70F8" w:rsidRPr="008807EE" w14:paraId="79C7394B" w14:textId="77777777" w:rsidTr="00B62E01">
        <w:trPr>
          <w:gridAfter w:val="1"/>
          <w:wAfter w:w="6" w:type="dxa"/>
          <w:trHeight w:val="20"/>
          <w:jc w:val="center"/>
        </w:trPr>
        <w:tc>
          <w:tcPr>
            <w:tcW w:w="782" w:type="dxa"/>
            <w:vMerge w:val="restart"/>
            <w:vAlign w:val="center"/>
          </w:tcPr>
          <w:p w14:paraId="2D82AF39" w14:textId="77777777" w:rsidR="009C70F8" w:rsidRPr="008807EE" w:rsidRDefault="009C70F8" w:rsidP="009C70F8">
            <w:pPr>
              <w:spacing w:line="240" w:lineRule="exact"/>
              <w:jc w:val="center"/>
              <w:rPr>
                <w:rFonts w:ascii="宋体" w:hAnsi="宋体"/>
                <w:szCs w:val="21"/>
              </w:rPr>
            </w:pPr>
          </w:p>
        </w:tc>
        <w:tc>
          <w:tcPr>
            <w:tcW w:w="645" w:type="dxa"/>
            <w:vAlign w:val="center"/>
          </w:tcPr>
          <w:p w14:paraId="0988DAA1"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9C70F8" w:rsidRDefault="009C70F8" w:rsidP="009C70F8">
            <w:pPr>
              <w:spacing w:line="240" w:lineRule="exact"/>
              <w:jc w:val="center"/>
              <w:rPr>
                <w:rFonts w:ascii="宋体" w:hAnsi="宋体"/>
                <w:szCs w:val="21"/>
              </w:rPr>
            </w:pPr>
            <w:r w:rsidRPr="008807EE">
              <w:rPr>
                <w:rFonts w:ascii="宋体" w:hAnsi="宋体" w:hint="eastAsia"/>
                <w:szCs w:val="21"/>
              </w:rPr>
              <w:t>权重</w:t>
            </w:r>
          </w:p>
          <w:p w14:paraId="5DBAFF90" w14:textId="2F7FDB0F" w:rsidR="009C70F8" w:rsidRPr="008807EE" w:rsidRDefault="009C70F8" w:rsidP="009C70F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评分准则</w:t>
            </w:r>
          </w:p>
        </w:tc>
      </w:tr>
      <w:tr w:rsidR="009C70F8" w:rsidRPr="008807EE" w14:paraId="564172E6" w14:textId="77777777" w:rsidTr="00B62E01">
        <w:trPr>
          <w:gridAfter w:val="1"/>
          <w:wAfter w:w="6" w:type="dxa"/>
          <w:trHeight w:val="20"/>
          <w:jc w:val="center"/>
        </w:trPr>
        <w:tc>
          <w:tcPr>
            <w:tcW w:w="782" w:type="dxa"/>
            <w:vMerge/>
            <w:vAlign w:val="center"/>
          </w:tcPr>
          <w:p w14:paraId="6AEDF392" w14:textId="77777777" w:rsidR="009C70F8" w:rsidRPr="008807EE" w:rsidRDefault="009C70F8" w:rsidP="009C70F8">
            <w:pPr>
              <w:spacing w:line="240" w:lineRule="exact"/>
              <w:jc w:val="center"/>
              <w:rPr>
                <w:rFonts w:ascii="宋体" w:hAnsi="宋体"/>
                <w:szCs w:val="21"/>
              </w:rPr>
            </w:pPr>
          </w:p>
        </w:tc>
        <w:tc>
          <w:tcPr>
            <w:tcW w:w="645" w:type="dxa"/>
            <w:vAlign w:val="center"/>
          </w:tcPr>
          <w:p w14:paraId="45A615A9" w14:textId="77777777" w:rsidR="009C70F8" w:rsidRPr="008807EE" w:rsidRDefault="009C70F8" w:rsidP="009C70F8">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9C70F8" w:rsidRPr="008807EE" w:rsidRDefault="009C70F8" w:rsidP="009C70F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9C70F8" w:rsidRPr="008807EE" w:rsidRDefault="009C70F8" w:rsidP="009C70F8">
            <w:pPr>
              <w:spacing w:line="240" w:lineRule="exact"/>
              <w:jc w:val="center"/>
              <w:rPr>
                <w:rFonts w:ascii="宋体" w:hAnsi="宋体"/>
                <w:szCs w:val="21"/>
              </w:rPr>
            </w:pPr>
            <w:r>
              <w:rPr>
                <w:rFonts w:ascii="宋体" w:hAnsi="宋体"/>
                <w:szCs w:val="21"/>
              </w:rPr>
              <w:t>4</w:t>
            </w:r>
          </w:p>
        </w:tc>
        <w:tc>
          <w:tcPr>
            <w:tcW w:w="3766" w:type="dxa"/>
            <w:vAlign w:val="center"/>
          </w:tcPr>
          <w:p w14:paraId="5970C4F9" w14:textId="4856FD97" w:rsidR="009C70F8" w:rsidRPr="00382A1D" w:rsidRDefault="009C70F8" w:rsidP="009C70F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A502D5">
              <w:rPr>
                <w:rFonts w:cs="宋体"/>
              </w:rPr>
              <w:t>20</w:t>
            </w:r>
            <w:r w:rsidRPr="00795830">
              <w:rPr>
                <w:rFonts w:cs="宋体" w:hint="eastAsia"/>
              </w:rPr>
              <w:t>分</w:t>
            </w:r>
            <w:r>
              <w:rPr>
                <w:rFonts w:cs="宋体" w:hint="eastAsia"/>
              </w:rPr>
              <w:t>，</w:t>
            </w:r>
            <w:r>
              <w:rPr>
                <w:rFonts w:cs="宋体"/>
              </w:rPr>
              <w:t>扣完为止</w:t>
            </w:r>
            <w:r>
              <w:rPr>
                <w:rFonts w:cs="宋体" w:hint="eastAsia"/>
              </w:rPr>
              <w:t>。</w:t>
            </w:r>
          </w:p>
        </w:tc>
      </w:tr>
      <w:tr w:rsidR="009C70F8" w:rsidRPr="008807EE" w14:paraId="536A0665" w14:textId="77777777" w:rsidTr="00B62E01">
        <w:trPr>
          <w:gridAfter w:val="1"/>
          <w:wAfter w:w="6" w:type="dxa"/>
          <w:trHeight w:val="20"/>
          <w:jc w:val="center"/>
        </w:trPr>
        <w:tc>
          <w:tcPr>
            <w:tcW w:w="782" w:type="dxa"/>
            <w:vMerge/>
            <w:vAlign w:val="center"/>
          </w:tcPr>
          <w:p w14:paraId="27E1D7B8" w14:textId="77777777" w:rsidR="009C70F8" w:rsidRPr="008807EE" w:rsidRDefault="009C70F8" w:rsidP="009C70F8">
            <w:pPr>
              <w:spacing w:line="240" w:lineRule="exact"/>
              <w:jc w:val="center"/>
              <w:rPr>
                <w:rFonts w:ascii="宋体" w:hAnsi="宋体"/>
                <w:szCs w:val="21"/>
              </w:rPr>
            </w:pPr>
          </w:p>
        </w:tc>
        <w:tc>
          <w:tcPr>
            <w:tcW w:w="645" w:type="dxa"/>
            <w:vAlign w:val="center"/>
          </w:tcPr>
          <w:p w14:paraId="1E1D727B" w14:textId="77777777" w:rsidR="009C70F8" w:rsidRPr="008807EE" w:rsidRDefault="009C70F8" w:rsidP="009C70F8">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8FDCA4F" w:rsidR="009C70F8" w:rsidRPr="008807EE" w:rsidRDefault="009C70F8" w:rsidP="009C70F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9C70F8" w:rsidRPr="008807EE" w:rsidRDefault="009C70F8" w:rsidP="009C70F8">
            <w:pPr>
              <w:spacing w:line="240" w:lineRule="exact"/>
              <w:jc w:val="center"/>
              <w:rPr>
                <w:rFonts w:ascii="宋体" w:hAnsi="宋体"/>
                <w:szCs w:val="21"/>
              </w:rPr>
            </w:pPr>
            <w:r>
              <w:rPr>
                <w:rFonts w:ascii="宋体" w:hAnsi="宋体"/>
                <w:szCs w:val="21"/>
              </w:rPr>
              <w:t>1</w:t>
            </w:r>
          </w:p>
        </w:tc>
        <w:tc>
          <w:tcPr>
            <w:tcW w:w="3766" w:type="dxa"/>
            <w:vAlign w:val="center"/>
          </w:tcPr>
          <w:p w14:paraId="7CEE0CB2" w14:textId="023F80B8" w:rsidR="009C70F8" w:rsidRPr="00382A1D" w:rsidRDefault="009C70F8" w:rsidP="009C70F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A502D5">
              <w:rPr>
                <w:rFonts w:cs="宋体"/>
              </w:rPr>
              <w:t>5</w:t>
            </w:r>
            <w:r>
              <w:rPr>
                <w:rFonts w:cs="宋体" w:hint="eastAsia"/>
              </w:rPr>
              <w:t>0</w:t>
            </w:r>
            <w:r w:rsidRPr="00795830">
              <w:rPr>
                <w:rFonts w:cs="宋体" w:hint="eastAsia"/>
              </w:rPr>
              <w:t>分</w:t>
            </w:r>
            <w:r>
              <w:rPr>
                <w:rFonts w:cs="宋体" w:hint="eastAsia"/>
              </w:rPr>
              <w:t>，</w:t>
            </w:r>
            <w:r>
              <w:rPr>
                <w:rFonts w:cs="宋体"/>
              </w:rPr>
              <w:t>扣完为止</w:t>
            </w:r>
            <w:r>
              <w:rPr>
                <w:rFonts w:cs="宋体" w:hint="eastAsia"/>
              </w:rPr>
              <w:t>。</w:t>
            </w:r>
          </w:p>
        </w:tc>
      </w:tr>
      <w:tr w:rsidR="009C70F8" w:rsidRPr="008807EE" w14:paraId="4489628F" w14:textId="77777777" w:rsidTr="00B62E01">
        <w:trPr>
          <w:gridAfter w:val="1"/>
          <w:wAfter w:w="6" w:type="dxa"/>
          <w:trHeight w:val="20"/>
          <w:jc w:val="center"/>
        </w:trPr>
        <w:tc>
          <w:tcPr>
            <w:tcW w:w="782" w:type="dxa"/>
            <w:vMerge/>
            <w:vAlign w:val="center"/>
          </w:tcPr>
          <w:p w14:paraId="258422BD" w14:textId="77777777" w:rsidR="009C70F8" w:rsidRPr="008807EE" w:rsidRDefault="009C70F8" w:rsidP="009C70F8">
            <w:pPr>
              <w:spacing w:line="240" w:lineRule="exact"/>
              <w:jc w:val="center"/>
              <w:rPr>
                <w:rFonts w:ascii="宋体" w:hAnsi="宋体"/>
                <w:szCs w:val="21"/>
              </w:rPr>
            </w:pPr>
          </w:p>
        </w:tc>
        <w:tc>
          <w:tcPr>
            <w:tcW w:w="645" w:type="dxa"/>
            <w:vAlign w:val="center"/>
          </w:tcPr>
          <w:p w14:paraId="59358287" w14:textId="77777777" w:rsidR="009C70F8" w:rsidRPr="008807EE" w:rsidRDefault="009C70F8" w:rsidP="009C70F8">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9C70F8" w:rsidRPr="008807EE" w:rsidRDefault="009C70F8" w:rsidP="009C70F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9C70F8" w:rsidRPr="008807EE" w:rsidRDefault="009C70F8" w:rsidP="009C70F8">
            <w:pPr>
              <w:spacing w:line="240" w:lineRule="exact"/>
              <w:jc w:val="center"/>
              <w:rPr>
                <w:rFonts w:ascii="宋体" w:hAnsi="宋体"/>
                <w:szCs w:val="21"/>
              </w:rPr>
            </w:pPr>
            <w:r>
              <w:rPr>
                <w:rFonts w:ascii="宋体" w:hAnsi="宋体"/>
                <w:szCs w:val="21"/>
              </w:rPr>
              <w:t>5</w:t>
            </w:r>
          </w:p>
        </w:tc>
        <w:tc>
          <w:tcPr>
            <w:tcW w:w="3766" w:type="dxa"/>
            <w:vAlign w:val="center"/>
          </w:tcPr>
          <w:p w14:paraId="30839F77" w14:textId="1B03AC3D" w:rsidR="009C70F8" w:rsidRPr="00382A1D" w:rsidRDefault="009C70F8" w:rsidP="009C70F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A502D5">
              <w:rPr>
                <w:rFonts w:cs="宋体"/>
              </w:rPr>
              <w:t>0</w:t>
            </w:r>
            <w:r w:rsidRPr="00795830">
              <w:rPr>
                <w:rFonts w:cs="宋体" w:hint="eastAsia"/>
              </w:rPr>
              <w:t>分</w:t>
            </w:r>
            <w:r>
              <w:rPr>
                <w:rFonts w:cs="宋体" w:hint="eastAsia"/>
              </w:rPr>
              <w:t>，</w:t>
            </w:r>
            <w:r>
              <w:rPr>
                <w:rFonts w:cs="宋体"/>
              </w:rPr>
              <w:t>扣完为止</w:t>
            </w:r>
            <w:r>
              <w:rPr>
                <w:rFonts w:cs="宋体" w:hint="eastAsia"/>
              </w:rPr>
              <w:t>。</w:t>
            </w:r>
          </w:p>
        </w:tc>
      </w:tr>
      <w:tr w:rsidR="009C70F8"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9C70F8" w:rsidRDefault="009C70F8" w:rsidP="009C70F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9C70F8" w:rsidRDefault="009C70F8" w:rsidP="009C70F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9C70F8" w:rsidRDefault="009C70F8" w:rsidP="009C70F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C70F8" w:rsidRPr="008807EE" w14:paraId="05974EB1" w14:textId="77777777" w:rsidTr="00ED66B7">
        <w:trPr>
          <w:trHeight w:val="20"/>
          <w:jc w:val="center"/>
        </w:trPr>
        <w:tc>
          <w:tcPr>
            <w:tcW w:w="782" w:type="dxa"/>
            <w:vMerge w:val="restart"/>
            <w:vAlign w:val="center"/>
          </w:tcPr>
          <w:p w14:paraId="4FEBAE09" w14:textId="77777777" w:rsidR="009C70F8" w:rsidRPr="006B009B" w:rsidRDefault="009C70F8" w:rsidP="009C70F8">
            <w:pPr>
              <w:spacing w:line="240" w:lineRule="exact"/>
              <w:jc w:val="center"/>
              <w:rPr>
                <w:rFonts w:ascii="宋体" w:hAnsi="宋体"/>
                <w:szCs w:val="21"/>
              </w:rPr>
            </w:pPr>
          </w:p>
        </w:tc>
        <w:tc>
          <w:tcPr>
            <w:tcW w:w="645" w:type="dxa"/>
            <w:vAlign w:val="center"/>
          </w:tcPr>
          <w:p w14:paraId="1F806C09" w14:textId="77777777" w:rsidR="009C70F8" w:rsidRPr="006B009B" w:rsidRDefault="009C70F8" w:rsidP="009C70F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9C70F8" w:rsidRPr="006B009B" w:rsidRDefault="009C70F8" w:rsidP="009C70F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9C70F8" w:rsidRPr="006B009B" w:rsidRDefault="009C70F8" w:rsidP="009C70F8">
            <w:pPr>
              <w:spacing w:line="240" w:lineRule="exact"/>
              <w:jc w:val="center"/>
              <w:rPr>
                <w:rFonts w:ascii="宋体" w:hAnsi="宋体"/>
                <w:szCs w:val="21"/>
              </w:rPr>
            </w:pPr>
            <w:r w:rsidRPr="006B009B">
              <w:rPr>
                <w:rFonts w:ascii="宋体" w:hAnsi="宋体" w:hint="eastAsia"/>
                <w:szCs w:val="21"/>
              </w:rPr>
              <w:t>权重</w:t>
            </w:r>
          </w:p>
          <w:p w14:paraId="4F1120F8" w14:textId="128456A2" w:rsidR="009C70F8" w:rsidRPr="006B009B" w:rsidRDefault="009C70F8" w:rsidP="009C70F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9C70F8" w:rsidRPr="006B009B" w:rsidRDefault="009C70F8" w:rsidP="009C70F8">
            <w:pPr>
              <w:spacing w:line="240" w:lineRule="exact"/>
              <w:jc w:val="center"/>
              <w:rPr>
                <w:rFonts w:ascii="宋体" w:hAnsi="宋体"/>
                <w:szCs w:val="21"/>
              </w:rPr>
            </w:pPr>
            <w:r w:rsidRPr="006B009B">
              <w:rPr>
                <w:rFonts w:ascii="宋体" w:hAnsi="宋体" w:hint="eastAsia"/>
                <w:szCs w:val="21"/>
              </w:rPr>
              <w:t>评分准则</w:t>
            </w:r>
          </w:p>
        </w:tc>
      </w:tr>
      <w:tr w:rsidR="009C70F8" w:rsidRPr="008807EE" w14:paraId="3161A4D1" w14:textId="77777777" w:rsidTr="00ED66B7">
        <w:trPr>
          <w:trHeight w:val="20"/>
          <w:jc w:val="center"/>
        </w:trPr>
        <w:tc>
          <w:tcPr>
            <w:tcW w:w="782" w:type="dxa"/>
            <w:vMerge/>
            <w:vAlign w:val="center"/>
          </w:tcPr>
          <w:p w14:paraId="18B2A057" w14:textId="77777777" w:rsidR="009C70F8" w:rsidRPr="008807EE" w:rsidRDefault="009C70F8" w:rsidP="009C70F8">
            <w:pPr>
              <w:spacing w:line="240" w:lineRule="exact"/>
              <w:jc w:val="center"/>
              <w:rPr>
                <w:rFonts w:ascii="宋体" w:hAnsi="宋体"/>
                <w:szCs w:val="21"/>
              </w:rPr>
            </w:pPr>
          </w:p>
        </w:tc>
        <w:tc>
          <w:tcPr>
            <w:tcW w:w="645" w:type="dxa"/>
            <w:vAlign w:val="center"/>
          </w:tcPr>
          <w:p w14:paraId="17BDDA63" w14:textId="77777777" w:rsidR="009C70F8" w:rsidRPr="001613A4" w:rsidRDefault="009C70F8" w:rsidP="009C70F8">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9C70F8" w:rsidRPr="001613A4" w:rsidRDefault="009C70F8" w:rsidP="009C70F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9C70F8" w:rsidRPr="00EB77CA" w:rsidRDefault="009C70F8" w:rsidP="009C70F8">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9C70F8" w:rsidRPr="00AC72C7" w:rsidRDefault="009C70F8" w:rsidP="009C70F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9C70F8" w:rsidRPr="008807EE" w14:paraId="785334D8" w14:textId="77777777" w:rsidTr="00ED66B7">
        <w:trPr>
          <w:trHeight w:val="20"/>
          <w:jc w:val="center"/>
        </w:trPr>
        <w:tc>
          <w:tcPr>
            <w:tcW w:w="782" w:type="dxa"/>
            <w:vMerge/>
            <w:vAlign w:val="center"/>
          </w:tcPr>
          <w:p w14:paraId="09FCA9BD" w14:textId="77777777" w:rsidR="009C70F8" w:rsidRPr="008807EE" w:rsidRDefault="009C70F8" w:rsidP="009C70F8">
            <w:pPr>
              <w:spacing w:line="240" w:lineRule="exact"/>
              <w:jc w:val="center"/>
              <w:rPr>
                <w:rFonts w:ascii="宋体" w:hAnsi="宋体"/>
                <w:szCs w:val="21"/>
              </w:rPr>
            </w:pPr>
          </w:p>
        </w:tc>
        <w:tc>
          <w:tcPr>
            <w:tcW w:w="645" w:type="dxa"/>
            <w:vAlign w:val="center"/>
          </w:tcPr>
          <w:p w14:paraId="3D0879E6" w14:textId="77777777" w:rsidR="009C70F8" w:rsidRPr="001613A4" w:rsidRDefault="009C70F8" w:rsidP="009C70F8">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9C70F8" w:rsidRPr="001613A4" w:rsidRDefault="009C70F8" w:rsidP="009C70F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9C70F8" w:rsidRPr="00EB77CA" w:rsidRDefault="009C70F8" w:rsidP="009C70F8">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9C70F8" w:rsidRPr="00F975E2" w:rsidRDefault="009C70F8" w:rsidP="009C70F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9C70F8" w:rsidRPr="008807EE" w14:paraId="09697339" w14:textId="77777777" w:rsidTr="00ED66B7">
        <w:trPr>
          <w:trHeight w:val="20"/>
          <w:jc w:val="center"/>
        </w:trPr>
        <w:tc>
          <w:tcPr>
            <w:tcW w:w="782" w:type="dxa"/>
            <w:vAlign w:val="center"/>
          </w:tcPr>
          <w:p w14:paraId="2B1F36FC" w14:textId="77777777" w:rsidR="009C70F8" w:rsidRPr="008807EE" w:rsidRDefault="009C70F8" w:rsidP="009C70F8">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9C70F8" w:rsidRPr="008807EE" w:rsidRDefault="009C70F8" w:rsidP="009C70F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9C70F8" w:rsidRPr="008807EE" w:rsidRDefault="009C70F8" w:rsidP="009C70F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9C70F8" w:rsidRPr="008807EE" w14:paraId="0C8E45BA" w14:textId="77777777" w:rsidTr="00ED66B7">
        <w:trPr>
          <w:trHeight w:val="20"/>
          <w:jc w:val="center"/>
        </w:trPr>
        <w:tc>
          <w:tcPr>
            <w:tcW w:w="782" w:type="dxa"/>
            <w:vMerge w:val="restart"/>
            <w:vAlign w:val="center"/>
          </w:tcPr>
          <w:p w14:paraId="2D7603C3" w14:textId="77777777" w:rsidR="009C70F8" w:rsidRPr="008807EE" w:rsidRDefault="009C70F8" w:rsidP="009C70F8">
            <w:pPr>
              <w:spacing w:line="240" w:lineRule="exact"/>
              <w:jc w:val="center"/>
              <w:rPr>
                <w:rFonts w:ascii="宋体" w:hAnsi="宋体"/>
                <w:szCs w:val="21"/>
              </w:rPr>
            </w:pPr>
          </w:p>
        </w:tc>
        <w:tc>
          <w:tcPr>
            <w:tcW w:w="645" w:type="dxa"/>
            <w:vAlign w:val="center"/>
          </w:tcPr>
          <w:p w14:paraId="237B1035"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9C70F8" w:rsidRDefault="009C70F8" w:rsidP="009C70F8">
            <w:pPr>
              <w:spacing w:line="240" w:lineRule="exact"/>
              <w:jc w:val="center"/>
              <w:rPr>
                <w:rFonts w:ascii="宋体" w:hAnsi="宋体"/>
                <w:szCs w:val="21"/>
              </w:rPr>
            </w:pPr>
            <w:r w:rsidRPr="008807EE">
              <w:rPr>
                <w:rFonts w:ascii="宋体" w:hAnsi="宋体" w:hint="eastAsia"/>
                <w:szCs w:val="21"/>
              </w:rPr>
              <w:t>权重</w:t>
            </w:r>
          </w:p>
          <w:p w14:paraId="34C84E4C" w14:textId="3CE3D26A" w:rsidR="009C70F8" w:rsidRPr="008807EE" w:rsidRDefault="009C70F8" w:rsidP="009C70F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评分准则</w:t>
            </w:r>
          </w:p>
        </w:tc>
      </w:tr>
      <w:tr w:rsidR="009C70F8" w:rsidRPr="008807EE" w14:paraId="5CB44AB2" w14:textId="77777777" w:rsidTr="00ED66B7">
        <w:trPr>
          <w:trHeight w:val="20"/>
          <w:jc w:val="center"/>
        </w:trPr>
        <w:tc>
          <w:tcPr>
            <w:tcW w:w="782" w:type="dxa"/>
            <w:vMerge/>
            <w:vAlign w:val="center"/>
          </w:tcPr>
          <w:p w14:paraId="4915A0D3" w14:textId="77777777" w:rsidR="009C70F8" w:rsidRPr="008807EE" w:rsidRDefault="009C70F8" w:rsidP="009C70F8">
            <w:pPr>
              <w:spacing w:after="160" w:line="240" w:lineRule="exact"/>
              <w:jc w:val="center"/>
              <w:rPr>
                <w:rFonts w:ascii="宋体" w:eastAsia="仿宋_GB2312" w:hAnsi="宋体"/>
                <w:sz w:val="24"/>
                <w:szCs w:val="21"/>
              </w:rPr>
            </w:pPr>
          </w:p>
        </w:tc>
        <w:tc>
          <w:tcPr>
            <w:tcW w:w="645" w:type="dxa"/>
            <w:vAlign w:val="center"/>
          </w:tcPr>
          <w:p w14:paraId="5DC79797" w14:textId="77777777" w:rsidR="009C70F8" w:rsidRPr="008807EE" w:rsidRDefault="009C70F8" w:rsidP="009C70F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B472B90" w:rsidR="009C70F8" w:rsidRPr="00C97335" w:rsidRDefault="009C70F8" w:rsidP="009C70F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245F1E9D" w:rsidR="009C70F8" w:rsidRPr="00D5798C" w:rsidRDefault="009C70F8" w:rsidP="009C70F8">
            <w:pPr>
              <w:spacing w:line="240" w:lineRule="exact"/>
              <w:jc w:val="center"/>
              <w:rPr>
                <w:rFonts w:ascii="宋体" w:hAnsi="宋体"/>
                <w:szCs w:val="21"/>
              </w:rPr>
            </w:pPr>
            <w:r w:rsidRPr="00D5798C">
              <w:rPr>
                <w:rFonts w:ascii="宋体" w:hAnsi="宋体" w:hint="eastAsia"/>
                <w:szCs w:val="21"/>
              </w:rPr>
              <w:t>3</w:t>
            </w:r>
          </w:p>
        </w:tc>
        <w:tc>
          <w:tcPr>
            <w:tcW w:w="3772" w:type="dxa"/>
            <w:gridSpan w:val="2"/>
            <w:vAlign w:val="center"/>
          </w:tcPr>
          <w:p w14:paraId="01F986C8" w14:textId="025B0C06" w:rsidR="009C70F8" w:rsidRPr="00D5798C" w:rsidRDefault="009C70F8" w:rsidP="009C70F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D5798C">
              <w:rPr>
                <w:rFonts w:ascii="宋体" w:hAnsi="宋体" w:hint="eastAsia"/>
                <w:sz w:val="21"/>
                <w:szCs w:val="21"/>
              </w:rPr>
              <w:t>考察投标人近三年（201</w:t>
            </w:r>
            <w:r w:rsidRPr="00D5798C">
              <w:rPr>
                <w:rFonts w:ascii="宋体" w:hAnsi="宋体"/>
                <w:sz w:val="21"/>
                <w:szCs w:val="21"/>
              </w:rPr>
              <w:t>8</w:t>
            </w:r>
            <w:r w:rsidRPr="00D5798C">
              <w:rPr>
                <w:rFonts w:ascii="宋体" w:hAnsi="宋体" w:hint="eastAsia"/>
                <w:sz w:val="21"/>
                <w:szCs w:val="21"/>
              </w:rPr>
              <w:t>年</w:t>
            </w:r>
            <w:r w:rsidRPr="00D5798C">
              <w:rPr>
                <w:rFonts w:ascii="宋体" w:hAnsi="宋体"/>
                <w:sz w:val="21"/>
                <w:szCs w:val="21"/>
              </w:rPr>
              <w:t>8</w:t>
            </w:r>
            <w:r w:rsidRPr="00D5798C">
              <w:rPr>
                <w:rFonts w:ascii="宋体" w:hAnsi="宋体" w:hint="eastAsia"/>
                <w:sz w:val="21"/>
                <w:szCs w:val="21"/>
              </w:rPr>
              <w:t>月1日至本项目招标公告发布之日，以合同签订时间为准）同类（同类指的是</w:t>
            </w:r>
            <w:r w:rsidRPr="00D5798C">
              <w:rPr>
                <w:rFonts w:ascii="宋体" w:hAnsi="宋体" w:hint="eastAsia"/>
                <w:color w:val="FF0000"/>
                <w:sz w:val="21"/>
                <w:szCs w:val="21"/>
              </w:rPr>
              <w:t>与投标产品相同类型的产品</w:t>
            </w:r>
            <w:r w:rsidRPr="00D5798C">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w:t>
            </w:r>
            <w:r w:rsidRPr="00D5798C">
              <w:rPr>
                <w:rFonts w:ascii="宋体" w:hAnsi="宋体" w:hint="eastAsia"/>
                <w:sz w:val="21"/>
                <w:szCs w:val="21"/>
              </w:rPr>
              <w:lastRenderedPageBreak/>
              <w:t>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F975FF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A5DC7">
        <w:rPr>
          <w:rFonts w:ascii="宋体" w:hAnsi="宋体" w:cs="宋体" w:hint="eastAsia"/>
          <w:kern w:val="0"/>
          <w:szCs w:val="21"/>
          <w:u w:val="single"/>
        </w:rPr>
        <w:t>留学生活动中心体育器材</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8CCCD56"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A5DC7">
        <w:rPr>
          <w:rFonts w:ascii="宋体" w:hAnsi="宋体" w:cs="宋体"/>
          <w:kern w:val="0"/>
          <w:szCs w:val="21"/>
        </w:rPr>
        <w:t>SZUCG20211428HW</w:t>
      </w:r>
    </w:p>
    <w:p w14:paraId="6BD90406" w14:textId="39C1D4C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A5DC7">
        <w:rPr>
          <w:rFonts w:ascii="宋体" w:hAnsi="宋体" w:cs="宋体" w:hint="eastAsia"/>
          <w:kern w:val="0"/>
          <w:szCs w:val="21"/>
        </w:rPr>
        <w:t>留学生活动中心体育器材</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866B2C"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w:t>
      </w:r>
      <w:r w:rsidR="00C71B0E" w:rsidRPr="00866B2C">
        <w:rPr>
          <w:rFonts w:ascii="宋体" w:hAnsi="宋体" w:cs="宋体" w:hint="eastAsia"/>
          <w:kern w:val="0"/>
          <w:szCs w:val="21"/>
        </w:rPr>
        <w:t>本项目政府采购活动时不存在被有关部门禁止参与政府采购活动且在有效期内的情况（由供应商在《投标及履约承诺函》中作出声明）。</w:t>
      </w:r>
    </w:p>
    <w:p w14:paraId="3F74C148" w14:textId="5D413FED" w:rsidR="009C70F8" w:rsidRPr="00866B2C" w:rsidRDefault="005422CE" w:rsidP="00EC3E01">
      <w:pPr>
        <w:ind w:firstLine="420"/>
        <w:rPr>
          <w:rFonts w:ascii="宋体" w:hAnsi="宋体" w:cs="宋体"/>
          <w:kern w:val="0"/>
          <w:szCs w:val="21"/>
        </w:rPr>
      </w:pPr>
      <w:r w:rsidRPr="00866B2C">
        <w:rPr>
          <w:rFonts w:ascii="宋体" w:hAnsi="宋体" w:cs="宋体"/>
          <w:kern w:val="0"/>
          <w:szCs w:val="21"/>
        </w:rPr>
        <w:t>4</w:t>
      </w:r>
      <w:r w:rsidR="00465F04" w:rsidRPr="00866B2C">
        <w:rPr>
          <w:rFonts w:ascii="宋体" w:hAnsi="宋体" w:cs="宋体"/>
          <w:kern w:val="0"/>
          <w:szCs w:val="21"/>
        </w:rPr>
        <w:t xml:space="preserve">. </w:t>
      </w:r>
      <w:r w:rsidR="00465F04" w:rsidRPr="00866B2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866B2C" w:rsidRDefault="005422CE" w:rsidP="003F7F94">
      <w:pPr>
        <w:ind w:firstLineChars="200" w:firstLine="420"/>
        <w:rPr>
          <w:rFonts w:ascii="宋体" w:hAnsi="宋体" w:cs="宋体"/>
          <w:kern w:val="0"/>
          <w:szCs w:val="21"/>
        </w:rPr>
      </w:pPr>
      <w:r w:rsidRPr="00866B2C">
        <w:rPr>
          <w:rFonts w:ascii="宋体" w:hAnsi="宋体" w:cs="宋体"/>
          <w:kern w:val="0"/>
          <w:szCs w:val="21"/>
        </w:rPr>
        <w:t>5</w:t>
      </w:r>
      <w:r w:rsidR="003F7F94" w:rsidRPr="00866B2C">
        <w:rPr>
          <w:rFonts w:ascii="宋体" w:hAnsi="宋体" w:cs="宋体" w:hint="eastAsia"/>
          <w:kern w:val="0"/>
          <w:szCs w:val="21"/>
        </w:rPr>
        <w:t>. 本项目不接受联合体投标。</w:t>
      </w:r>
    </w:p>
    <w:p w14:paraId="45B16733" w14:textId="475778A1" w:rsidR="00D75D51" w:rsidRPr="00866B2C" w:rsidRDefault="00D75D51" w:rsidP="003F7F94">
      <w:pPr>
        <w:ind w:firstLineChars="200" w:firstLine="420"/>
        <w:rPr>
          <w:rFonts w:ascii="宋体" w:hAnsi="宋体" w:cs="宋体"/>
          <w:kern w:val="0"/>
          <w:szCs w:val="21"/>
        </w:rPr>
      </w:pPr>
      <w:r w:rsidRPr="00866B2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66B2C" w:rsidRDefault="00B32EDE" w:rsidP="00C92127">
      <w:pPr>
        <w:rPr>
          <w:rFonts w:ascii="宋体" w:hAnsi="宋体" w:cs="宋体"/>
          <w:kern w:val="0"/>
          <w:szCs w:val="21"/>
        </w:rPr>
      </w:pPr>
    </w:p>
    <w:p w14:paraId="4500678C" w14:textId="6849E356" w:rsidR="00B32EDE" w:rsidRPr="00866B2C" w:rsidRDefault="00B32EDE" w:rsidP="00856D60">
      <w:pPr>
        <w:rPr>
          <w:rFonts w:ascii="宋体" w:hAnsi="宋体" w:cs="宋体"/>
          <w:kern w:val="0"/>
          <w:szCs w:val="21"/>
        </w:rPr>
      </w:pPr>
      <w:r w:rsidRPr="00866B2C">
        <w:rPr>
          <w:rFonts w:ascii="宋体" w:hAnsi="宋体" w:cs="宋体" w:hint="eastAsia"/>
          <w:kern w:val="0"/>
          <w:szCs w:val="21"/>
        </w:rPr>
        <w:t>五、采购预算</w:t>
      </w:r>
      <w:r w:rsidR="00856D60" w:rsidRPr="00866B2C">
        <w:rPr>
          <w:rFonts w:ascii="宋体" w:hAnsi="宋体" w:cs="宋体" w:hint="eastAsia"/>
          <w:kern w:val="0"/>
          <w:szCs w:val="21"/>
        </w:rPr>
        <w:t>或最高</w:t>
      </w:r>
      <w:r w:rsidR="00856D60" w:rsidRPr="00866B2C">
        <w:rPr>
          <w:rFonts w:ascii="宋体" w:hAnsi="宋体" w:cs="宋体"/>
          <w:kern w:val="0"/>
          <w:szCs w:val="21"/>
        </w:rPr>
        <w:t>限价</w:t>
      </w:r>
      <w:r w:rsidRPr="00866B2C">
        <w:rPr>
          <w:rFonts w:ascii="宋体" w:hAnsi="宋体" w:cs="宋体" w:hint="eastAsia"/>
          <w:kern w:val="0"/>
          <w:szCs w:val="21"/>
        </w:rPr>
        <w:t>：</w:t>
      </w:r>
      <w:r w:rsidR="00BD5F9F" w:rsidRPr="00866B2C">
        <w:rPr>
          <w:rFonts w:hint="eastAsia"/>
        </w:rPr>
        <w:t>895,190.00</w:t>
      </w:r>
      <w:r w:rsidRPr="00866B2C">
        <w:rPr>
          <w:rFonts w:ascii="宋体" w:hAnsi="宋体" w:cs="宋体" w:hint="eastAsia"/>
          <w:kern w:val="0"/>
          <w:szCs w:val="21"/>
        </w:rPr>
        <w:t xml:space="preserve"> 元（人民币</w:t>
      </w:r>
      <w:r w:rsidRPr="00866B2C">
        <w:rPr>
          <w:rFonts w:ascii="宋体" w:hAnsi="宋体" w:cs="宋体"/>
          <w:kern w:val="0"/>
          <w:szCs w:val="21"/>
        </w:rPr>
        <w:t>）</w:t>
      </w:r>
      <w:r w:rsidR="003F7F94" w:rsidRPr="00866B2C">
        <w:rPr>
          <w:rFonts w:ascii="宋体" w:hAnsi="宋体" w:cs="宋体" w:hint="eastAsia"/>
          <w:kern w:val="0"/>
          <w:szCs w:val="21"/>
        </w:rPr>
        <w:t>。</w:t>
      </w:r>
    </w:p>
    <w:p w14:paraId="3B9148D7" w14:textId="77777777" w:rsidR="00B32EDE" w:rsidRPr="00866B2C" w:rsidRDefault="00B32EDE" w:rsidP="00B32EDE">
      <w:pPr>
        <w:ind w:firstLineChars="200" w:firstLine="420"/>
        <w:rPr>
          <w:rFonts w:ascii="宋体" w:hAnsi="宋体" w:cs="宋体"/>
          <w:kern w:val="0"/>
          <w:szCs w:val="21"/>
        </w:rPr>
      </w:pPr>
    </w:p>
    <w:p w14:paraId="4FA437EC" w14:textId="77777777" w:rsidR="00B32EDE" w:rsidRPr="00866B2C" w:rsidRDefault="005443ED" w:rsidP="00B32EDE">
      <w:pPr>
        <w:rPr>
          <w:rFonts w:ascii="宋体" w:hAnsi="宋体" w:cs="宋体"/>
          <w:kern w:val="0"/>
          <w:szCs w:val="21"/>
        </w:rPr>
      </w:pPr>
      <w:r w:rsidRPr="00866B2C">
        <w:rPr>
          <w:rFonts w:ascii="宋体" w:hAnsi="宋体" w:cs="宋体" w:hint="eastAsia"/>
          <w:kern w:val="0"/>
          <w:szCs w:val="21"/>
        </w:rPr>
        <w:t>六</w:t>
      </w:r>
      <w:r w:rsidR="00B32EDE" w:rsidRPr="00866B2C">
        <w:rPr>
          <w:rFonts w:ascii="宋体" w:hAnsi="宋体" w:cs="宋体" w:hint="eastAsia"/>
          <w:kern w:val="0"/>
          <w:szCs w:val="21"/>
        </w:rPr>
        <w:t>、投标与开标注意事项：</w:t>
      </w:r>
    </w:p>
    <w:p w14:paraId="6A022E13" w14:textId="77777777" w:rsidR="00B32EDE" w:rsidRPr="00866B2C" w:rsidRDefault="00B32EDE" w:rsidP="00B32EDE">
      <w:pPr>
        <w:ind w:firstLineChars="200" w:firstLine="420"/>
        <w:rPr>
          <w:rFonts w:ascii="宋体" w:hAnsi="宋体" w:cs="宋体"/>
          <w:kern w:val="0"/>
          <w:szCs w:val="21"/>
        </w:rPr>
      </w:pPr>
      <w:r w:rsidRPr="00866B2C">
        <w:rPr>
          <w:rFonts w:ascii="宋体" w:hAnsi="宋体" w:cs="宋体" w:hint="eastAsia"/>
          <w:kern w:val="0"/>
          <w:szCs w:val="21"/>
        </w:rPr>
        <w:t xml:space="preserve">1. 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866B2C">
        <w:rPr>
          <w:rFonts w:ascii="宋体" w:hAnsi="宋体" w:cs="宋体" w:hint="eastAsia"/>
          <w:b/>
          <w:color w:val="FF0000"/>
          <w:kern w:val="0"/>
          <w:szCs w:val="21"/>
        </w:rPr>
        <w:t>出于疫情防控需要，投标人不能现场</w:t>
      </w:r>
      <w:r w:rsidRPr="00866B2C">
        <w:rPr>
          <w:rFonts w:ascii="宋体" w:hAnsi="宋体" w:cs="宋体"/>
          <w:b/>
          <w:color w:val="FF0000"/>
          <w:kern w:val="0"/>
          <w:szCs w:val="21"/>
        </w:rPr>
        <w:t>购买</w:t>
      </w:r>
      <w:r w:rsidRPr="00866B2C">
        <w:rPr>
          <w:rFonts w:ascii="宋体" w:hAnsi="宋体" w:cs="宋体" w:hint="eastAsia"/>
          <w:b/>
          <w:color w:val="FF0000"/>
          <w:kern w:val="0"/>
          <w:szCs w:val="21"/>
        </w:rPr>
        <w:t>招标</w:t>
      </w:r>
      <w:r w:rsidRPr="00866B2C">
        <w:rPr>
          <w:rFonts w:ascii="宋体" w:hAnsi="宋体" w:cs="宋体"/>
          <w:b/>
          <w:color w:val="FF0000"/>
          <w:kern w:val="0"/>
          <w:szCs w:val="21"/>
        </w:rPr>
        <w:t>文</w:t>
      </w:r>
      <w:r>
        <w:rPr>
          <w:rFonts w:ascii="宋体" w:hAnsi="宋体" w:cs="宋体"/>
          <w:b/>
          <w:color w:val="FF0000"/>
          <w:kern w:val="0"/>
          <w:szCs w:val="21"/>
        </w:rPr>
        <w:t>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548B56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586E91">
        <w:rPr>
          <w:rFonts w:ascii="宋体" w:hAnsi="宋体" w:cs="宋体"/>
          <w:kern w:val="0"/>
          <w:szCs w:val="21"/>
        </w:rPr>
        <w:t>2021</w:t>
      </w:r>
      <w:r w:rsidR="00586E91" w:rsidRPr="00C554AE">
        <w:rPr>
          <w:rFonts w:ascii="宋体" w:hAnsi="宋体" w:cs="宋体" w:hint="eastAsia"/>
          <w:kern w:val="0"/>
          <w:szCs w:val="21"/>
        </w:rPr>
        <w:t>年</w:t>
      </w:r>
      <w:r w:rsidR="00586E91">
        <w:rPr>
          <w:rFonts w:ascii="宋体" w:hAnsi="宋体" w:cs="宋体" w:hint="eastAsia"/>
          <w:kern w:val="0"/>
          <w:szCs w:val="21"/>
        </w:rPr>
        <w:t>8</w:t>
      </w:r>
      <w:r w:rsidR="00586E91" w:rsidRPr="00C554AE">
        <w:rPr>
          <w:rFonts w:ascii="宋体" w:hAnsi="宋体" w:cs="宋体" w:hint="eastAsia"/>
          <w:kern w:val="0"/>
          <w:szCs w:val="21"/>
        </w:rPr>
        <w:t>月</w:t>
      </w:r>
      <w:r w:rsidR="00586E91">
        <w:rPr>
          <w:rFonts w:ascii="宋体" w:hAnsi="宋体" w:cs="宋体" w:hint="eastAsia"/>
          <w:kern w:val="0"/>
          <w:szCs w:val="21"/>
        </w:rPr>
        <w:t>25</w:t>
      </w:r>
      <w:r w:rsidR="00586E91" w:rsidRPr="00C554AE">
        <w:rPr>
          <w:rFonts w:ascii="宋体" w:hAnsi="宋体" w:cs="宋体" w:hint="eastAsia"/>
          <w:kern w:val="0"/>
          <w:szCs w:val="21"/>
        </w:rPr>
        <w:t>日起至</w:t>
      </w:r>
      <w:r w:rsidR="00586E91">
        <w:rPr>
          <w:rFonts w:ascii="宋体" w:hAnsi="宋体" w:cs="宋体"/>
          <w:kern w:val="0"/>
          <w:szCs w:val="21"/>
        </w:rPr>
        <w:t>2021</w:t>
      </w:r>
      <w:r w:rsidR="00586E91" w:rsidRPr="00C554AE">
        <w:rPr>
          <w:rFonts w:ascii="宋体" w:hAnsi="宋体" w:cs="宋体" w:hint="eastAsia"/>
          <w:kern w:val="0"/>
          <w:szCs w:val="21"/>
        </w:rPr>
        <w:t>年</w:t>
      </w:r>
      <w:r w:rsidR="00586E91">
        <w:rPr>
          <w:rFonts w:ascii="宋体" w:hAnsi="宋体" w:cs="宋体" w:hint="eastAsia"/>
          <w:kern w:val="0"/>
          <w:szCs w:val="21"/>
        </w:rPr>
        <w:t>9</w:t>
      </w:r>
      <w:r w:rsidR="00586E91" w:rsidRPr="00C554AE">
        <w:rPr>
          <w:rFonts w:ascii="宋体" w:hAnsi="宋体" w:cs="宋体" w:hint="eastAsia"/>
          <w:kern w:val="0"/>
          <w:szCs w:val="21"/>
        </w:rPr>
        <w:t>月</w:t>
      </w:r>
      <w:r w:rsidR="00586E91">
        <w:rPr>
          <w:rFonts w:ascii="宋体" w:hAnsi="宋体" w:cs="宋体" w:hint="eastAsia"/>
          <w:kern w:val="0"/>
          <w:szCs w:val="21"/>
        </w:rPr>
        <w:t>3</w:t>
      </w:r>
      <w:r w:rsidR="00586E91"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C70805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86E91" w:rsidRPr="006A6F7A">
        <w:rPr>
          <w:rFonts w:ascii="宋体" w:hAnsi="宋体" w:cs="宋体"/>
          <w:color w:val="FF0000"/>
          <w:kern w:val="0"/>
          <w:szCs w:val="21"/>
        </w:rPr>
        <w:t>202</w:t>
      </w:r>
      <w:r w:rsidR="00586E91">
        <w:rPr>
          <w:rFonts w:ascii="宋体" w:hAnsi="宋体" w:cs="宋体"/>
          <w:color w:val="FF0000"/>
          <w:kern w:val="0"/>
          <w:szCs w:val="21"/>
        </w:rPr>
        <w:t>1</w:t>
      </w:r>
      <w:r w:rsidR="00586E91" w:rsidRPr="006A6F7A">
        <w:rPr>
          <w:rFonts w:ascii="宋体" w:hAnsi="宋体" w:cs="宋体" w:hint="eastAsia"/>
          <w:color w:val="FF0000"/>
          <w:kern w:val="0"/>
          <w:szCs w:val="21"/>
        </w:rPr>
        <w:t>年</w:t>
      </w:r>
      <w:r w:rsidR="00586E91">
        <w:rPr>
          <w:rFonts w:ascii="宋体" w:hAnsi="宋体" w:cs="宋体"/>
          <w:color w:val="FF0000"/>
          <w:kern w:val="0"/>
          <w:szCs w:val="21"/>
        </w:rPr>
        <w:t>9</w:t>
      </w:r>
      <w:r w:rsidR="00586E91" w:rsidRPr="006A6F7A">
        <w:rPr>
          <w:rFonts w:ascii="宋体" w:hAnsi="宋体" w:cs="宋体" w:hint="eastAsia"/>
          <w:color w:val="FF0000"/>
          <w:kern w:val="0"/>
          <w:szCs w:val="21"/>
        </w:rPr>
        <w:t>月</w:t>
      </w:r>
      <w:r w:rsidR="00586E91">
        <w:rPr>
          <w:rFonts w:ascii="宋体" w:hAnsi="宋体" w:cs="宋体"/>
          <w:color w:val="FF0000"/>
          <w:kern w:val="0"/>
          <w:szCs w:val="21"/>
        </w:rPr>
        <w:t>6</w:t>
      </w:r>
      <w:r w:rsidR="00586E91" w:rsidRPr="006A6F7A">
        <w:rPr>
          <w:rFonts w:ascii="宋体" w:hAnsi="宋体" w:cs="宋体" w:hint="eastAsia"/>
          <w:color w:val="FF0000"/>
          <w:kern w:val="0"/>
          <w:szCs w:val="21"/>
        </w:rPr>
        <w:t>日</w:t>
      </w:r>
      <w:r w:rsidR="00586E91" w:rsidRPr="00A437DF">
        <w:rPr>
          <w:rFonts w:ascii="宋体" w:hAnsi="宋体" w:cs="宋体" w:hint="eastAsia"/>
          <w:color w:val="FF0000"/>
          <w:kern w:val="0"/>
          <w:szCs w:val="21"/>
        </w:rPr>
        <w:t xml:space="preserve"> </w:t>
      </w:r>
      <w:r w:rsidR="00586E91">
        <w:rPr>
          <w:rFonts w:ascii="宋体" w:hAnsi="宋体" w:cs="宋体"/>
          <w:color w:val="FF0000"/>
          <w:kern w:val="0"/>
          <w:szCs w:val="21"/>
        </w:rPr>
        <w:t>14</w:t>
      </w:r>
      <w:r w:rsidR="00586E91" w:rsidRPr="00A437DF">
        <w:rPr>
          <w:rFonts w:ascii="宋体" w:hAnsi="宋体" w:cs="宋体" w:hint="eastAsia"/>
          <w:color w:val="FF0000"/>
          <w:kern w:val="0"/>
          <w:szCs w:val="21"/>
        </w:rPr>
        <w:t>:</w:t>
      </w:r>
      <w:r w:rsidR="00586E91">
        <w:rPr>
          <w:rFonts w:ascii="宋体" w:hAnsi="宋体" w:cs="宋体"/>
          <w:color w:val="FF0000"/>
          <w:kern w:val="0"/>
          <w:szCs w:val="21"/>
        </w:rPr>
        <w:t>3</w:t>
      </w:r>
      <w:r w:rsidR="00586E91"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C097CF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86E91" w:rsidRPr="006A6F7A">
        <w:rPr>
          <w:rFonts w:ascii="宋体" w:hAnsi="宋体" w:cs="宋体"/>
          <w:color w:val="FF0000"/>
          <w:kern w:val="0"/>
          <w:szCs w:val="21"/>
        </w:rPr>
        <w:t>202</w:t>
      </w:r>
      <w:r w:rsidR="00586E91">
        <w:rPr>
          <w:rFonts w:ascii="宋体" w:hAnsi="宋体" w:cs="宋体"/>
          <w:color w:val="FF0000"/>
          <w:kern w:val="0"/>
          <w:szCs w:val="21"/>
        </w:rPr>
        <w:t>1</w:t>
      </w:r>
      <w:r w:rsidR="00586E91" w:rsidRPr="006A6F7A">
        <w:rPr>
          <w:rFonts w:ascii="宋体" w:hAnsi="宋体" w:cs="宋体" w:hint="eastAsia"/>
          <w:color w:val="FF0000"/>
          <w:kern w:val="0"/>
          <w:szCs w:val="21"/>
        </w:rPr>
        <w:t>年</w:t>
      </w:r>
      <w:r w:rsidR="00586E91">
        <w:rPr>
          <w:rFonts w:ascii="宋体" w:hAnsi="宋体" w:cs="宋体"/>
          <w:color w:val="FF0000"/>
          <w:kern w:val="0"/>
          <w:szCs w:val="21"/>
        </w:rPr>
        <w:t>9</w:t>
      </w:r>
      <w:r w:rsidR="00586E91" w:rsidRPr="006A6F7A">
        <w:rPr>
          <w:rFonts w:ascii="宋体" w:hAnsi="宋体" w:cs="宋体" w:hint="eastAsia"/>
          <w:color w:val="FF0000"/>
          <w:kern w:val="0"/>
          <w:szCs w:val="21"/>
        </w:rPr>
        <w:t>月</w:t>
      </w:r>
      <w:r w:rsidR="00586E91">
        <w:rPr>
          <w:rFonts w:ascii="宋体" w:hAnsi="宋体" w:cs="宋体"/>
          <w:color w:val="FF0000"/>
          <w:kern w:val="0"/>
          <w:szCs w:val="21"/>
        </w:rPr>
        <w:t>6</w:t>
      </w:r>
      <w:r w:rsidR="00586E91" w:rsidRPr="006A6F7A">
        <w:rPr>
          <w:rFonts w:ascii="宋体" w:hAnsi="宋体" w:cs="宋体" w:hint="eastAsia"/>
          <w:color w:val="FF0000"/>
          <w:kern w:val="0"/>
          <w:szCs w:val="21"/>
        </w:rPr>
        <w:t>日</w:t>
      </w:r>
      <w:r w:rsidR="00586E91" w:rsidRPr="00A437DF">
        <w:rPr>
          <w:rFonts w:ascii="宋体" w:hAnsi="宋体" w:cs="宋体" w:hint="eastAsia"/>
          <w:color w:val="FF0000"/>
          <w:kern w:val="0"/>
          <w:szCs w:val="21"/>
        </w:rPr>
        <w:t xml:space="preserve"> </w:t>
      </w:r>
      <w:r w:rsidR="00586E91">
        <w:rPr>
          <w:rFonts w:ascii="宋体" w:hAnsi="宋体" w:cs="宋体"/>
          <w:color w:val="FF0000"/>
          <w:kern w:val="0"/>
          <w:szCs w:val="21"/>
        </w:rPr>
        <w:t>14</w:t>
      </w:r>
      <w:r w:rsidR="00586E91" w:rsidRPr="00A437DF">
        <w:rPr>
          <w:rFonts w:ascii="宋体" w:hAnsi="宋体" w:cs="宋体" w:hint="eastAsia"/>
          <w:color w:val="FF0000"/>
          <w:kern w:val="0"/>
          <w:szCs w:val="21"/>
        </w:rPr>
        <w:t>:</w:t>
      </w:r>
      <w:r w:rsidR="00586E91">
        <w:rPr>
          <w:rFonts w:ascii="宋体" w:hAnsi="宋体" w:cs="宋体"/>
          <w:color w:val="FF0000"/>
          <w:kern w:val="0"/>
          <w:szCs w:val="21"/>
        </w:rPr>
        <w:t>3</w:t>
      </w:r>
      <w:r w:rsidR="00586E91"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B1C6751" w14:textId="77777777" w:rsidR="00BD5F9F" w:rsidRDefault="00BD5F9F" w:rsidP="00BD5F9F">
      <w:pPr>
        <w:ind w:firstLineChars="200" w:firstLine="420"/>
        <w:rPr>
          <w:rFonts w:ascii="宋体" w:hAnsi="宋体" w:cs="宋体"/>
          <w:kern w:val="0"/>
          <w:szCs w:val="21"/>
        </w:rPr>
      </w:pPr>
      <w:r>
        <w:rPr>
          <w:rFonts w:ascii="宋体" w:hAnsi="宋体" w:cs="宋体" w:hint="eastAsia"/>
          <w:kern w:val="0"/>
          <w:szCs w:val="21"/>
        </w:rPr>
        <w:t>1. 招标组织</w:t>
      </w:r>
    </w:p>
    <w:p w14:paraId="0BB47DB3" w14:textId="77777777" w:rsidR="00BD5F9F" w:rsidRPr="00866B2C" w:rsidRDefault="00BD5F9F" w:rsidP="00BD5F9F">
      <w:pPr>
        <w:ind w:firstLineChars="350" w:firstLine="735"/>
        <w:rPr>
          <w:rFonts w:ascii="宋体" w:hAnsi="宋体" w:cs="宋体"/>
          <w:kern w:val="0"/>
          <w:szCs w:val="21"/>
        </w:rPr>
      </w:pPr>
      <w:r w:rsidRPr="00866B2C">
        <w:rPr>
          <w:rFonts w:ascii="宋体" w:hAnsi="宋体" w:cs="宋体" w:hint="eastAsia"/>
          <w:kern w:val="0"/>
          <w:szCs w:val="21"/>
        </w:rPr>
        <w:t>单位</w:t>
      </w:r>
      <w:r w:rsidRPr="00866B2C">
        <w:rPr>
          <w:rFonts w:ascii="宋体" w:hAnsi="宋体" w:cs="宋体"/>
          <w:kern w:val="0"/>
          <w:szCs w:val="21"/>
        </w:rPr>
        <w:t>名称：</w:t>
      </w:r>
      <w:r w:rsidRPr="00866B2C">
        <w:rPr>
          <w:rFonts w:ascii="宋体" w:hAnsi="宋体" w:cs="宋体" w:hint="eastAsia"/>
          <w:kern w:val="0"/>
          <w:szCs w:val="21"/>
        </w:rPr>
        <w:t>深圳大学招投标管理中心</w:t>
      </w:r>
    </w:p>
    <w:p w14:paraId="2646E577" w14:textId="77777777" w:rsidR="00BD5F9F" w:rsidRPr="00866B2C" w:rsidRDefault="00BD5F9F" w:rsidP="00BD5F9F">
      <w:pPr>
        <w:ind w:firstLineChars="350" w:firstLine="735"/>
        <w:rPr>
          <w:rFonts w:ascii="宋体" w:hAnsi="宋体" w:cs="宋体"/>
          <w:kern w:val="0"/>
          <w:szCs w:val="21"/>
        </w:rPr>
      </w:pPr>
      <w:r w:rsidRPr="00866B2C">
        <w:rPr>
          <w:rFonts w:ascii="宋体" w:hAnsi="宋体" w:cs="宋体" w:hint="eastAsia"/>
          <w:kern w:val="0"/>
          <w:szCs w:val="21"/>
        </w:rPr>
        <w:t>详细地址：深圳市南山区南海大道3688号 深圳大学汇元楼240室</w:t>
      </w:r>
    </w:p>
    <w:p w14:paraId="08DDCADE" w14:textId="77777777" w:rsidR="00BD5F9F" w:rsidRPr="00866B2C" w:rsidRDefault="00BD5F9F" w:rsidP="00BD5F9F">
      <w:pPr>
        <w:ind w:firstLineChars="350" w:firstLine="735"/>
        <w:rPr>
          <w:rFonts w:ascii="宋体" w:hAnsi="宋体" w:cs="宋体"/>
          <w:kern w:val="0"/>
          <w:szCs w:val="21"/>
        </w:rPr>
      </w:pPr>
      <w:r w:rsidRPr="00866B2C">
        <w:rPr>
          <w:rFonts w:ascii="宋体" w:hAnsi="宋体" w:cs="宋体" w:hint="eastAsia"/>
          <w:kern w:val="0"/>
          <w:szCs w:val="21"/>
        </w:rPr>
        <w:t xml:space="preserve">联系人： </w:t>
      </w:r>
      <w:r w:rsidRPr="00866B2C">
        <w:rPr>
          <w:rFonts w:ascii="宋体" w:hAnsi="宋体" w:cs="宋体"/>
          <w:kern w:val="0"/>
          <w:szCs w:val="21"/>
        </w:rPr>
        <w:t xml:space="preserve"> </w:t>
      </w:r>
      <w:r w:rsidRPr="00866B2C">
        <w:rPr>
          <w:rFonts w:ascii="宋体" w:hAnsi="宋体" w:cs="宋体" w:hint="eastAsia"/>
          <w:kern w:val="0"/>
          <w:szCs w:val="21"/>
        </w:rPr>
        <w:t>徐老师 电话：（0755）2691 8136</w:t>
      </w:r>
    </w:p>
    <w:p w14:paraId="3FBC68CF" w14:textId="77777777" w:rsidR="00BD5F9F" w:rsidRPr="00866B2C" w:rsidRDefault="00BD5F9F" w:rsidP="00BD5F9F">
      <w:pPr>
        <w:ind w:firstLineChars="200" w:firstLine="420"/>
        <w:rPr>
          <w:rFonts w:ascii="宋体" w:hAnsi="宋体" w:cs="宋体"/>
          <w:kern w:val="0"/>
          <w:szCs w:val="21"/>
        </w:rPr>
      </w:pPr>
      <w:r w:rsidRPr="00866B2C">
        <w:rPr>
          <w:rFonts w:ascii="宋体" w:hAnsi="宋体" w:cs="宋体" w:hint="eastAsia"/>
          <w:kern w:val="0"/>
          <w:szCs w:val="21"/>
        </w:rPr>
        <w:t>2. 采购负责人</w:t>
      </w:r>
    </w:p>
    <w:p w14:paraId="382D1579" w14:textId="77777777" w:rsidR="00F006C2" w:rsidRPr="00866B2C" w:rsidRDefault="00BD5F9F" w:rsidP="00F006C2">
      <w:pPr>
        <w:ind w:firstLineChars="350" w:firstLine="735"/>
        <w:rPr>
          <w:rFonts w:ascii="宋体" w:hAnsi="宋体" w:cs="宋体"/>
          <w:kern w:val="0"/>
          <w:szCs w:val="21"/>
        </w:rPr>
      </w:pPr>
      <w:r w:rsidRPr="00866B2C">
        <w:rPr>
          <w:rFonts w:ascii="宋体" w:hAnsi="宋体" w:cs="宋体" w:hint="eastAsia"/>
          <w:kern w:val="0"/>
          <w:szCs w:val="21"/>
        </w:rPr>
        <w:t>单位</w:t>
      </w:r>
      <w:r w:rsidRPr="00866B2C">
        <w:rPr>
          <w:rFonts w:ascii="宋体" w:hAnsi="宋体" w:cs="宋体"/>
          <w:kern w:val="0"/>
          <w:szCs w:val="21"/>
        </w:rPr>
        <w:t>名称：</w:t>
      </w:r>
      <w:r w:rsidR="00F006C2" w:rsidRPr="00866B2C">
        <w:rPr>
          <w:rFonts w:ascii="宋体" w:hAnsi="宋体" w:cs="宋体" w:hint="eastAsia"/>
          <w:kern w:val="0"/>
          <w:szCs w:val="21"/>
        </w:rPr>
        <w:t>深圳大学</w:t>
      </w:r>
      <w:r w:rsidR="00F006C2" w:rsidRPr="00866B2C">
        <w:rPr>
          <w:rStyle w:val="af8"/>
          <w:rFonts w:ascii="宋体" w:hint="eastAsia"/>
          <w:kern w:val="0"/>
        </w:rPr>
        <w:t>丽湖校区管理办公室</w:t>
      </w:r>
    </w:p>
    <w:p w14:paraId="349D9D19" w14:textId="77777777" w:rsidR="00F006C2" w:rsidRPr="00866B2C" w:rsidRDefault="00F006C2" w:rsidP="00F006C2">
      <w:pPr>
        <w:ind w:firstLineChars="350" w:firstLine="735"/>
        <w:rPr>
          <w:rFonts w:ascii="宋体" w:hAnsi="宋体" w:cs="宋体"/>
          <w:kern w:val="0"/>
          <w:szCs w:val="21"/>
        </w:rPr>
      </w:pPr>
      <w:r w:rsidRPr="00866B2C">
        <w:rPr>
          <w:rFonts w:ascii="宋体" w:hAnsi="宋体" w:cs="宋体" w:hint="eastAsia"/>
          <w:kern w:val="0"/>
          <w:szCs w:val="21"/>
        </w:rPr>
        <w:t>详细地址：深圳市南山区深圳大学丽湖校区</w:t>
      </w:r>
    </w:p>
    <w:p w14:paraId="1DA08F44" w14:textId="77777777" w:rsidR="00F006C2" w:rsidRPr="00866B2C" w:rsidRDefault="00F006C2" w:rsidP="00F006C2">
      <w:pPr>
        <w:ind w:firstLineChars="350" w:firstLine="735"/>
        <w:rPr>
          <w:rFonts w:ascii="宋体" w:hAnsi="宋体" w:cs="宋体"/>
          <w:kern w:val="0"/>
          <w:szCs w:val="21"/>
        </w:rPr>
      </w:pPr>
      <w:r w:rsidRPr="00866B2C">
        <w:rPr>
          <w:rFonts w:ascii="宋体" w:hAnsi="宋体" w:cs="宋体" w:hint="eastAsia"/>
          <w:kern w:val="0"/>
          <w:szCs w:val="21"/>
        </w:rPr>
        <w:t>联系人 ： 黄老师 电话：（0755）</w:t>
      </w:r>
      <w:r w:rsidRPr="00866B2C">
        <w:rPr>
          <w:rFonts w:ascii="宋体" w:hAnsi="宋体" w:cs="宋体"/>
          <w:kern w:val="0"/>
          <w:szCs w:val="21"/>
        </w:rPr>
        <w:t>86531403</w:t>
      </w:r>
    </w:p>
    <w:p w14:paraId="5FA8F427" w14:textId="33A4EC9C" w:rsidR="00047210" w:rsidRPr="00866B2C" w:rsidRDefault="00047210" w:rsidP="00F006C2">
      <w:pPr>
        <w:ind w:firstLineChars="350" w:firstLine="735"/>
        <w:rPr>
          <w:rFonts w:ascii="宋体" w:hAnsi="宋体" w:cs="宋体"/>
          <w:kern w:val="0"/>
          <w:szCs w:val="21"/>
        </w:rPr>
      </w:pPr>
    </w:p>
    <w:p w14:paraId="41CEBDF3" w14:textId="77777777" w:rsidR="00575D3B" w:rsidRPr="00866B2C" w:rsidRDefault="00047210" w:rsidP="00575D3B">
      <w:pPr>
        <w:widowControl/>
        <w:jc w:val="left"/>
        <w:rPr>
          <w:rFonts w:ascii="宋体" w:hAnsi="宋体" w:cs="宋体"/>
          <w:kern w:val="0"/>
          <w:szCs w:val="21"/>
        </w:rPr>
      </w:pPr>
      <w:r w:rsidRPr="00866B2C">
        <w:rPr>
          <w:rFonts w:ascii="宋体" w:hAnsi="宋体" w:cs="宋体" w:hint="eastAsia"/>
          <w:kern w:val="0"/>
          <w:szCs w:val="21"/>
        </w:rPr>
        <w:t>九</w:t>
      </w:r>
      <w:r w:rsidRPr="00866B2C">
        <w:rPr>
          <w:rFonts w:ascii="宋体" w:hAnsi="宋体" w:cs="宋体"/>
          <w:kern w:val="0"/>
          <w:szCs w:val="21"/>
        </w:rPr>
        <w:t>、公告期</w:t>
      </w:r>
      <w:r w:rsidR="00575D3B" w:rsidRPr="00866B2C">
        <w:rPr>
          <w:rFonts w:ascii="宋体" w:hAnsi="宋体" w:cs="宋体" w:hint="eastAsia"/>
          <w:kern w:val="0"/>
          <w:szCs w:val="21"/>
        </w:rPr>
        <w:t>限</w:t>
      </w:r>
      <w:r w:rsidRPr="00866B2C">
        <w:rPr>
          <w:rFonts w:ascii="宋体" w:hAnsi="宋体" w:cs="宋体"/>
          <w:kern w:val="0"/>
          <w:szCs w:val="21"/>
        </w:rPr>
        <w:t>：</w:t>
      </w:r>
    </w:p>
    <w:p w14:paraId="6FAB6909" w14:textId="118D630C" w:rsidR="00047210" w:rsidRPr="00866B2C" w:rsidRDefault="00575D3B" w:rsidP="00575D3B">
      <w:pPr>
        <w:widowControl/>
        <w:ind w:firstLineChars="200" w:firstLine="420"/>
        <w:jc w:val="left"/>
        <w:rPr>
          <w:rFonts w:ascii="宋体" w:hAnsi="宋体" w:cs="宋体"/>
          <w:kern w:val="0"/>
          <w:szCs w:val="21"/>
        </w:rPr>
      </w:pPr>
      <w:r w:rsidRPr="00866B2C">
        <w:rPr>
          <w:rFonts w:ascii="宋体" w:hAnsi="宋体" w:cs="宋体" w:hint="eastAsia"/>
          <w:kern w:val="0"/>
          <w:szCs w:val="21"/>
        </w:rPr>
        <w:t>本公告期限（5个工作日）自</w:t>
      </w:r>
      <w:r w:rsidR="00586E91" w:rsidRPr="00C64046">
        <w:rPr>
          <w:rFonts w:ascii="宋体" w:hAnsi="宋体" w:cs="宋体" w:hint="eastAsia"/>
          <w:kern w:val="0"/>
          <w:szCs w:val="21"/>
        </w:rPr>
        <w:t>20</w:t>
      </w:r>
      <w:r w:rsidR="00586E91" w:rsidRPr="00C64046">
        <w:rPr>
          <w:rFonts w:ascii="宋体" w:hAnsi="宋体" w:cs="宋体"/>
          <w:kern w:val="0"/>
          <w:szCs w:val="21"/>
        </w:rPr>
        <w:t>21</w:t>
      </w:r>
      <w:r w:rsidR="00586E91" w:rsidRPr="00C64046">
        <w:rPr>
          <w:rFonts w:ascii="宋体" w:hAnsi="宋体" w:cs="宋体" w:hint="eastAsia"/>
          <w:kern w:val="0"/>
          <w:szCs w:val="21"/>
        </w:rPr>
        <w:t>年</w:t>
      </w:r>
      <w:r w:rsidR="00586E91">
        <w:rPr>
          <w:rFonts w:ascii="宋体" w:hAnsi="宋体" w:cs="宋体" w:hint="eastAsia"/>
          <w:kern w:val="0"/>
          <w:szCs w:val="21"/>
        </w:rPr>
        <w:t>8</w:t>
      </w:r>
      <w:r w:rsidR="00586E91" w:rsidRPr="00C64046">
        <w:rPr>
          <w:rFonts w:ascii="宋体" w:hAnsi="宋体" w:cs="宋体" w:hint="eastAsia"/>
          <w:kern w:val="0"/>
          <w:szCs w:val="21"/>
        </w:rPr>
        <w:t>月</w:t>
      </w:r>
      <w:r w:rsidR="00586E91">
        <w:rPr>
          <w:rFonts w:ascii="宋体" w:hAnsi="宋体" w:cs="宋体" w:hint="eastAsia"/>
          <w:kern w:val="0"/>
          <w:szCs w:val="21"/>
        </w:rPr>
        <w:t>26</w:t>
      </w:r>
      <w:r w:rsidR="00586E91" w:rsidRPr="00C64046">
        <w:rPr>
          <w:rFonts w:ascii="宋体" w:hAnsi="宋体" w:cs="宋体" w:hint="eastAsia"/>
          <w:kern w:val="0"/>
          <w:szCs w:val="21"/>
        </w:rPr>
        <w:t>日至202</w:t>
      </w:r>
      <w:r w:rsidR="00586E91" w:rsidRPr="00C64046">
        <w:rPr>
          <w:rFonts w:ascii="宋体" w:hAnsi="宋体" w:cs="宋体"/>
          <w:kern w:val="0"/>
          <w:szCs w:val="21"/>
        </w:rPr>
        <w:t>1</w:t>
      </w:r>
      <w:r w:rsidR="00586E91" w:rsidRPr="00C64046">
        <w:rPr>
          <w:rFonts w:ascii="宋体" w:hAnsi="宋体" w:cs="宋体" w:hint="eastAsia"/>
          <w:kern w:val="0"/>
          <w:szCs w:val="21"/>
        </w:rPr>
        <w:t>年</w:t>
      </w:r>
      <w:r w:rsidR="00586E91">
        <w:rPr>
          <w:rFonts w:ascii="宋体" w:hAnsi="宋体" w:cs="宋体" w:hint="eastAsia"/>
          <w:kern w:val="0"/>
          <w:szCs w:val="21"/>
        </w:rPr>
        <w:t>9</w:t>
      </w:r>
      <w:r w:rsidR="00586E91" w:rsidRPr="00C64046">
        <w:rPr>
          <w:rFonts w:ascii="宋体" w:hAnsi="宋体" w:cs="宋体" w:hint="eastAsia"/>
          <w:kern w:val="0"/>
          <w:szCs w:val="21"/>
        </w:rPr>
        <w:t>月</w:t>
      </w:r>
      <w:r w:rsidR="00586E91">
        <w:rPr>
          <w:rFonts w:ascii="宋体" w:hAnsi="宋体" w:cs="宋体" w:hint="eastAsia"/>
          <w:kern w:val="0"/>
          <w:szCs w:val="21"/>
        </w:rPr>
        <w:t>2</w:t>
      </w:r>
      <w:r w:rsidR="00586E91" w:rsidRPr="00C64046">
        <w:rPr>
          <w:rFonts w:ascii="宋体" w:hAnsi="宋体" w:cs="宋体" w:hint="eastAsia"/>
          <w:kern w:val="0"/>
          <w:szCs w:val="21"/>
        </w:rPr>
        <w:t>日</w:t>
      </w:r>
      <w:r w:rsidRPr="00866B2C">
        <w:rPr>
          <w:rFonts w:ascii="宋体" w:hAnsi="宋体" w:cs="宋体" w:hint="eastAsia"/>
          <w:kern w:val="0"/>
          <w:szCs w:val="21"/>
        </w:rPr>
        <w:t>止。</w:t>
      </w:r>
    </w:p>
    <w:p w14:paraId="21359EAD" w14:textId="77777777" w:rsidR="00047210" w:rsidRPr="00866B2C" w:rsidRDefault="00047210" w:rsidP="006F3C26">
      <w:pPr>
        <w:ind w:firstLineChars="350" w:firstLine="735"/>
        <w:rPr>
          <w:rFonts w:ascii="宋体" w:hAnsi="宋体" w:cs="宋体"/>
          <w:kern w:val="0"/>
          <w:szCs w:val="21"/>
        </w:rPr>
      </w:pPr>
    </w:p>
    <w:p w14:paraId="19440818" w14:textId="7BDCD3DB" w:rsidR="00575D3B" w:rsidRPr="00866B2C" w:rsidRDefault="00575D3B" w:rsidP="00575D3B">
      <w:pPr>
        <w:ind w:firstLineChars="350" w:firstLine="738"/>
        <w:jc w:val="right"/>
        <w:rPr>
          <w:rFonts w:ascii="宋体" w:hAnsi="宋体" w:cs="宋体"/>
          <w:b/>
          <w:kern w:val="0"/>
          <w:szCs w:val="21"/>
        </w:rPr>
      </w:pPr>
      <w:r w:rsidRPr="00866B2C">
        <w:rPr>
          <w:rFonts w:ascii="宋体" w:hAnsi="宋体" w:cs="宋体" w:hint="eastAsia"/>
          <w:b/>
          <w:kern w:val="0"/>
          <w:szCs w:val="21"/>
        </w:rPr>
        <w:t>深圳大学</w:t>
      </w:r>
      <w:r w:rsidRPr="00866B2C">
        <w:rPr>
          <w:rFonts w:ascii="宋体" w:hAnsi="宋体" w:cs="宋体"/>
          <w:b/>
          <w:kern w:val="0"/>
          <w:szCs w:val="21"/>
        </w:rPr>
        <w:t>招投标管理中心</w:t>
      </w:r>
    </w:p>
    <w:p w14:paraId="61B86BB9" w14:textId="084982F2" w:rsidR="00575D3B" w:rsidRDefault="00C37955" w:rsidP="00575D3B">
      <w:pPr>
        <w:ind w:firstLineChars="350" w:firstLine="738"/>
        <w:jc w:val="right"/>
        <w:rPr>
          <w:rFonts w:ascii="宋体" w:hAnsi="宋体" w:cs="宋体"/>
          <w:b/>
          <w:kern w:val="0"/>
          <w:szCs w:val="21"/>
        </w:rPr>
      </w:pPr>
      <w:r w:rsidRPr="00866B2C">
        <w:rPr>
          <w:rFonts w:ascii="宋体" w:hAnsi="宋体" w:cs="宋体"/>
          <w:b/>
          <w:kern w:val="0"/>
          <w:szCs w:val="21"/>
        </w:rPr>
        <w:t>20</w:t>
      </w:r>
      <w:r w:rsidR="00B7561D" w:rsidRPr="00866B2C">
        <w:rPr>
          <w:rFonts w:ascii="宋体" w:hAnsi="宋体" w:cs="宋体"/>
          <w:b/>
          <w:kern w:val="0"/>
          <w:szCs w:val="21"/>
        </w:rPr>
        <w:t>2</w:t>
      </w:r>
      <w:r w:rsidR="00460EEE" w:rsidRPr="00866B2C">
        <w:rPr>
          <w:rFonts w:ascii="宋体" w:hAnsi="宋体" w:cs="宋体"/>
          <w:b/>
          <w:kern w:val="0"/>
          <w:szCs w:val="21"/>
        </w:rPr>
        <w:t>1</w:t>
      </w:r>
      <w:r w:rsidR="00575D3B" w:rsidRPr="00866B2C">
        <w:rPr>
          <w:rFonts w:ascii="宋体" w:hAnsi="宋体" w:cs="宋体" w:hint="eastAsia"/>
          <w:b/>
          <w:kern w:val="0"/>
          <w:szCs w:val="21"/>
        </w:rPr>
        <w:t>年</w:t>
      </w:r>
      <w:r w:rsidR="00586E91">
        <w:rPr>
          <w:rFonts w:ascii="宋体" w:hAnsi="宋体" w:cs="宋体" w:hint="eastAsia"/>
          <w:b/>
          <w:kern w:val="0"/>
          <w:szCs w:val="21"/>
        </w:rPr>
        <w:t>8</w:t>
      </w:r>
      <w:r w:rsidR="00586E91" w:rsidRPr="00C64046">
        <w:rPr>
          <w:rFonts w:ascii="宋体" w:hAnsi="宋体" w:cs="宋体" w:hint="eastAsia"/>
          <w:b/>
          <w:kern w:val="0"/>
          <w:szCs w:val="21"/>
        </w:rPr>
        <w:t>月</w:t>
      </w:r>
      <w:r w:rsidR="00586E91">
        <w:rPr>
          <w:rFonts w:ascii="宋体" w:hAnsi="宋体" w:cs="宋体" w:hint="eastAsia"/>
          <w:b/>
          <w:kern w:val="0"/>
          <w:szCs w:val="21"/>
        </w:rPr>
        <w:t>26</w:t>
      </w:r>
      <w:bookmarkStart w:id="22" w:name="_GoBack"/>
      <w:bookmarkEnd w:id="22"/>
      <w:r w:rsidR="00575D3B" w:rsidRPr="00866B2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967DF1A" w:rsidR="002A367A" w:rsidRPr="00144917" w:rsidRDefault="00702E30" w:rsidP="002B5502">
            <w:pPr>
              <w:rPr>
                <w:rFonts w:ascii="宋体" w:hAnsi="宋体"/>
              </w:rPr>
            </w:pPr>
            <w:r w:rsidRPr="00702E3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83C6998" w:rsidR="007C2B80" w:rsidRPr="007C2B80" w:rsidRDefault="007A5DC7" w:rsidP="007C2B80">
            <w:pPr>
              <w:widowControl/>
              <w:jc w:val="center"/>
              <w:rPr>
                <w:rFonts w:ascii="宋体" w:hAnsi="宋体"/>
                <w:kern w:val="0"/>
                <w:szCs w:val="21"/>
              </w:rPr>
            </w:pPr>
            <w:r>
              <w:rPr>
                <w:rFonts w:ascii="宋体" w:hAnsi="宋体" w:hint="eastAsia"/>
                <w:kern w:val="0"/>
                <w:szCs w:val="21"/>
              </w:rPr>
              <w:t>留学生活动中心体育器材</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0DADB1A0" w:rsidR="007C2B80" w:rsidRPr="007C2B80" w:rsidRDefault="00433749"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30A89C0" w:rsidR="007C2B80" w:rsidRPr="007C2B80" w:rsidRDefault="00702E30" w:rsidP="007C2B80">
            <w:pPr>
              <w:widowControl/>
              <w:jc w:val="center"/>
              <w:rPr>
                <w:szCs w:val="21"/>
              </w:rPr>
            </w:pPr>
            <w:r>
              <w:rPr>
                <w:rFonts w:hint="eastAsia"/>
                <w:szCs w:val="21"/>
              </w:rPr>
              <w:t>895,190.00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408"/>
        <w:gridCol w:w="1702"/>
        <w:gridCol w:w="1985"/>
        <w:gridCol w:w="1275"/>
        <w:gridCol w:w="2268"/>
      </w:tblGrid>
      <w:tr w:rsidR="00E20E16" w14:paraId="4D2BA448" w14:textId="77777777" w:rsidTr="00E16A17">
        <w:tc>
          <w:tcPr>
            <w:tcW w:w="1417" w:type="dxa"/>
            <w:gridSpan w:val="2"/>
            <w:tcBorders>
              <w:top w:val="single" w:sz="4" w:space="0" w:color="auto"/>
              <w:left w:val="single" w:sz="4" w:space="0" w:color="auto"/>
              <w:bottom w:val="single" w:sz="4" w:space="0" w:color="auto"/>
              <w:right w:val="single" w:sz="4" w:space="0" w:color="auto"/>
            </w:tcBorders>
            <w:vAlign w:val="center"/>
          </w:tcPr>
          <w:p w14:paraId="1A57D5FC" w14:textId="77777777" w:rsidR="00E20E16" w:rsidRDefault="00E20E16" w:rsidP="00E16A17">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36B8D82C" w14:textId="77777777" w:rsidR="00E20E16" w:rsidRDefault="00E20E16" w:rsidP="00E16A17">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6C49EF97" w14:textId="77777777" w:rsidR="00E20E16" w:rsidRDefault="00E20E16" w:rsidP="00E16A17">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6B796B5D" w14:textId="77777777" w:rsidR="00E20E16" w:rsidRDefault="00E20E16" w:rsidP="00E16A17">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C18C433" w14:textId="77777777" w:rsidR="00E20E16" w:rsidRDefault="00E20E16" w:rsidP="00E16A17">
            <w:pPr>
              <w:widowControl/>
              <w:jc w:val="center"/>
              <w:rPr>
                <w:rFonts w:ascii="宋体" w:hAnsi="宋体"/>
                <w:b/>
                <w:bCs/>
                <w:kern w:val="0"/>
              </w:rPr>
            </w:pPr>
            <w:r>
              <w:rPr>
                <w:rFonts w:ascii="宋体" w:hAnsi="宋体" w:hint="eastAsia"/>
                <w:b/>
                <w:bCs/>
                <w:kern w:val="0"/>
              </w:rPr>
              <w:t>备注</w:t>
            </w:r>
          </w:p>
        </w:tc>
      </w:tr>
      <w:tr w:rsidR="00E20E16" w14:paraId="659F964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A2A23" w14:textId="77777777" w:rsidR="00E20E16" w:rsidRDefault="00E20E16" w:rsidP="00E16A17">
            <w:pPr>
              <w:widowControl/>
              <w:jc w:val="center"/>
            </w:pPr>
            <w:r>
              <w:rPr>
                <w:rFonts w:hint="eastAsia"/>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3B3C" w14:textId="77777777" w:rsidR="00E20E16" w:rsidRDefault="00E20E16" w:rsidP="00E16A17">
            <w:pPr>
              <w:widowControl/>
              <w:jc w:val="center"/>
            </w:pPr>
            <w:r>
              <w:rPr>
                <w:rFonts w:hint="eastAsia"/>
              </w:rPr>
              <w:t>移动式篮球架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04150" w14:textId="77777777" w:rsidR="00E20E16" w:rsidRDefault="00E20E16" w:rsidP="00E16A17">
            <w:pPr>
              <w:widowControl/>
              <w:jc w:val="center"/>
            </w:pPr>
            <w:r>
              <w:rPr>
                <w:rFonts w:hint="eastAsi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9612"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7FBB1" w14:textId="77777777" w:rsidR="00E20E16" w:rsidRDefault="00E20E16" w:rsidP="00E16A17">
            <w:pPr>
              <w:jc w:val="center"/>
              <w:rPr>
                <w:b/>
                <w:bCs/>
                <w:color w:val="000000"/>
                <w:szCs w:val="21"/>
              </w:rPr>
            </w:pPr>
            <w:r>
              <w:rPr>
                <w:rFonts w:hint="eastAsia"/>
                <w:b/>
                <w:bCs/>
                <w:color w:val="FF0000"/>
                <w:szCs w:val="21"/>
              </w:rPr>
              <w:t>核心产品</w:t>
            </w:r>
          </w:p>
        </w:tc>
      </w:tr>
      <w:tr w:rsidR="00E20E16" w14:paraId="771C916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3D77" w14:textId="77777777" w:rsidR="00E20E16" w:rsidRDefault="00E20E16" w:rsidP="00E16A17">
            <w:pPr>
              <w:widowControl/>
              <w:jc w:val="center"/>
            </w:pPr>
            <w:r>
              <w:rPr>
                <w:rFonts w:hint="eastAsia"/>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CFC0" w14:textId="77777777" w:rsidR="00E20E16" w:rsidRDefault="00E20E16" w:rsidP="00E16A17">
            <w:pPr>
              <w:widowControl/>
              <w:jc w:val="center"/>
            </w:pPr>
            <w:r>
              <w:rPr>
                <w:rFonts w:hint="eastAsia"/>
              </w:rPr>
              <w:t>埋地式篮球架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CEA91"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9325"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CBD71" w14:textId="77777777" w:rsidR="00E20E16" w:rsidRDefault="00E20E16" w:rsidP="00E16A17">
            <w:pPr>
              <w:jc w:val="center"/>
              <w:rPr>
                <w:color w:val="000000"/>
                <w:szCs w:val="21"/>
              </w:rPr>
            </w:pPr>
          </w:p>
        </w:tc>
      </w:tr>
      <w:tr w:rsidR="00E20E16" w14:paraId="35583FE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67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330E" w14:textId="77777777" w:rsidR="00E20E16" w:rsidRDefault="00E20E16" w:rsidP="00E16A17">
            <w:pPr>
              <w:widowControl/>
              <w:jc w:val="center"/>
            </w:pPr>
            <w:r>
              <w:rPr>
                <w:rFonts w:hint="eastAsia"/>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70F0" w14:textId="77777777" w:rsidR="00E20E16" w:rsidRDefault="00E20E16" w:rsidP="00E16A17">
            <w:pPr>
              <w:widowControl/>
              <w:jc w:val="center"/>
            </w:pPr>
            <w:r>
              <w:rPr>
                <w:rFonts w:hint="eastAsia"/>
              </w:rPr>
              <w:t>腹部前屈训练器（躯干式转动训练器）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45A49" w14:textId="77777777" w:rsidR="00E20E16" w:rsidRDefault="00E20E16" w:rsidP="00E16A17">
            <w:pPr>
              <w:widowControl/>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9E14"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52CE5" w14:textId="77777777" w:rsidR="00E20E16" w:rsidRDefault="00E20E16" w:rsidP="00E16A17">
            <w:pPr>
              <w:jc w:val="center"/>
              <w:rPr>
                <w:color w:val="000000"/>
                <w:szCs w:val="21"/>
              </w:rPr>
            </w:pPr>
          </w:p>
        </w:tc>
      </w:tr>
      <w:tr w:rsidR="00E20E16" w14:paraId="47368B4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84A5" w14:textId="77777777" w:rsidR="00E20E16" w:rsidRDefault="00E20E16" w:rsidP="00E16A17">
            <w:pPr>
              <w:widowControl/>
              <w:jc w:val="center"/>
            </w:pPr>
            <w:r>
              <w:rPr>
                <w:rFonts w:hint="eastAsia"/>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6DDC" w14:textId="77777777" w:rsidR="00E20E16" w:rsidRDefault="00E20E16" w:rsidP="00E16A17">
            <w:pPr>
              <w:widowControl/>
              <w:jc w:val="center"/>
            </w:pPr>
            <w:r>
              <w:rPr>
                <w:rFonts w:hint="eastAsia"/>
              </w:rPr>
              <w:t>大腿内侧训练器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44214" w14:textId="77777777" w:rsidR="00E20E16" w:rsidRDefault="00E20E16" w:rsidP="00E16A17">
            <w:pPr>
              <w:widowControl/>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B2BC"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0BC59" w14:textId="77777777" w:rsidR="00E20E16" w:rsidRDefault="00E20E16" w:rsidP="00E16A17">
            <w:pPr>
              <w:jc w:val="center"/>
              <w:rPr>
                <w:color w:val="000000"/>
                <w:szCs w:val="21"/>
              </w:rPr>
            </w:pPr>
          </w:p>
        </w:tc>
      </w:tr>
      <w:tr w:rsidR="00E20E16" w14:paraId="4CF1348A"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1B9C" w14:textId="77777777" w:rsidR="00E20E16" w:rsidRDefault="00E20E16" w:rsidP="00E16A17">
            <w:pPr>
              <w:widowControl/>
              <w:jc w:val="center"/>
            </w:pPr>
            <w:r>
              <w:rPr>
                <w:rFonts w:hint="eastAsia"/>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F534" w14:textId="77777777" w:rsidR="00E20E16" w:rsidRDefault="00E20E16" w:rsidP="00E16A17">
            <w:pPr>
              <w:widowControl/>
              <w:jc w:val="center"/>
            </w:pPr>
            <w:r>
              <w:rPr>
                <w:rFonts w:hint="eastAsia"/>
              </w:rPr>
              <w:t>上斜式卧推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1BB4F"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BA370"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39BC15" w14:textId="77777777" w:rsidR="00E20E16" w:rsidRDefault="00E20E16" w:rsidP="00E16A17">
            <w:pPr>
              <w:jc w:val="center"/>
              <w:rPr>
                <w:color w:val="000000"/>
                <w:szCs w:val="21"/>
              </w:rPr>
            </w:pPr>
          </w:p>
        </w:tc>
      </w:tr>
      <w:tr w:rsidR="00E20E16" w14:paraId="733F37B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73D7" w14:textId="77777777" w:rsidR="00E20E16" w:rsidRDefault="00E20E16" w:rsidP="00E16A17">
            <w:pPr>
              <w:widowControl/>
              <w:jc w:val="center"/>
            </w:pPr>
            <w:r>
              <w:rPr>
                <w:rFonts w:hint="eastAsia"/>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DD38D" w14:textId="77777777" w:rsidR="00E20E16" w:rsidRDefault="00E20E16" w:rsidP="00E16A17">
            <w:pPr>
              <w:widowControl/>
              <w:jc w:val="center"/>
            </w:pPr>
            <w:r>
              <w:rPr>
                <w:rFonts w:hint="eastAsia"/>
              </w:rPr>
              <w:t>下斜式卧推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96E6"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C4C2"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EF9BB" w14:textId="77777777" w:rsidR="00E20E16" w:rsidRDefault="00E20E16" w:rsidP="00E16A17">
            <w:pPr>
              <w:jc w:val="center"/>
              <w:rPr>
                <w:color w:val="000000"/>
                <w:szCs w:val="21"/>
              </w:rPr>
            </w:pPr>
          </w:p>
        </w:tc>
      </w:tr>
      <w:tr w:rsidR="00E20E16" w14:paraId="368FA26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B3C7" w14:textId="77777777" w:rsidR="00E20E16" w:rsidRDefault="00E20E16" w:rsidP="00E16A17">
            <w:pPr>
              <w:widowControl/>
              <w:jc w:val="center"/>
            </w:pPr>
            <w:r>
              <w:rPr>
                <w:rFonts w:hint="eastAsia"/>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CCE9" w14:textId="77777777" w:rsidR="00E20E16" w:rsidRDefault="00E20E16" w:rsidP="00E16A17">
            <w:pPr>
              <w:widowControl/>
              <w:jc w:val="center"/>
            </w:pPr>
            <w:r>
              <w:rPr>
                <w:rFonts w:hint="eastAsia"/>
              </w:rPr>
              <w:t>深蹲杠铃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2C489" w14:textId="77777777" w:rsidR="00E20E16" w:rsidRDefault="00E20E16" w:rsidP="00E16A17">
            <w:pPr>
              <w:widowControl/>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96F6"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E1104" w14:textId="77777777" w:rsidR="00E20E16" w:rsidRDefault="00E20E16" w:rsidP="00E16A17">
            <w:pPr>
              <w:jc w:val="center"/>
              <w:rPr>
                <w:color w:val="000000"/>
                <w:szCs w:val="21"/>
              </w:rPr>
            </w:pPr>
          </w:p>
        </w:tc>
      </w:tr>
      <w:tr w:rsidR="00E20E16" w14:paraId="3352A3E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AB4C" w14:textId="77777777" w:rsidR="00E20E16" w:rsidRDefault="00E20E16" w:rsidP="00E16A17">
            <w:pPr>
              <w:widowControl/>
              <w:jc w:val="center"/>
            </w:pPr>
            <w:r>
              <w:rPr>
                <w:rFonts w:hint="eastAsia"/>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95BB3" w14:textId="77777777" w:rsidR="00E20E16" w:rsidRDefault="00E20E16" w:rsidP="00E16A17">
            <w:pPr>
              <w:widowControl/>
              <w:jc w:val="center"/>
            </w:pPr>
            <w:r>
              <w:rPr>
                <w:rFonts w:hint="eastAsia"/>
              </w:rPr>
              <w:t>仰卧起坐器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FBABF"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E742"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3BFD2" w14:textId="77777777" w:rsidR="00E20E16" w:rsidRDefault="00E20E16" w:rsidP="00E16A17">
            <w:pPr>
              <w:jc w:val="center"/>
              <w:rPr>
                <w:color w:val="000000"/>
                <w:szCs w:val="21"/>
              </w:rPr>
            </w:pPr>
          </w:p>
        </w:tc>
      </w:tr>
      <w:tr w:rsidR="00E20E16" w14:paraId="3391E4F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6269" w14:textId="77777777" w:rsidR="00E20E16" w:rsidRDefault="00E20E16" w:rsidP="00E16A17">
            <w:pPr>
              <w:widowControl/>
              <w:jc w:val="center"/>
            </w:pPr>
            <w:r>
              <w:rPr>
                <w:rFonts w:hint="eastAsia"/>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FDEE" w14:textId="77777777" w:rsidR="00E20E16" w:rsidRDefault="00E20E16" w:rsidP="00E16A17">
            <w:pPr>
              <w:widowControl/>
              <w:jc w:val="center"/>
            </w:pPr>
            <w:r>
              <w:rPr>
                <w:rFonts w:hint="eastAsia"/>
              </w:rPr>
              <w:t>卧式蹬腿训练器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F7E9C" w14:textId="77777777" w:rsidR="00E20E16" w:rsidRDefault="00E20E16" w:rsidP="00E16A17">
            <w:pPr>
              <w:widowControl/>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F6C6"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FC414" w14:textId="77777777" w:rsidR="00E20E16" w:rsidRDefault="00E20E16" w:rsidP="00E16A17">
            <w:pPr>
              <w:jc w:val="center"/>
              <w:rPr>
                <w:color w:val="000000"/>
                <w:szCs w:val="21"/>
              </w:rPr>
            </w:pPr>
          </w:p>
        </w:tc>
      </w:tr>
      <w:tr w:rsidR="00E20E16" w14:paraId="029D3D4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DBCC" w14:textId="77777777" w:rsidR="00E20E16" w:rsidRDefault="00E20E16" w:rsidP="00E16A17">
            <w:pPr>
              <w:widowControl/>
              <w:jc w:val="center"/>
            </w:pPr>
            <w:r>
              <w:rPr>
                <w:rFonts w:hint="eastAsia"/>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510AE" w14:textId="77777777" w:rsidR="00E20E16" w:rsidRDefault="00E20E16" w:rsidP="00E16A17">
            <w:pPr>
              <w:widowControl/>
              <w:jc w:val="center"/>
            </w:pPr>
            <w:r>
              <w:rPr>
                <w:rFonts w:hint="eastAsia"/>
              </w:rPr>
              <w:t>平卧举架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DA886"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D0D4"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63F09" w14:textId="77777777" w:rsidR="00E20E16" w:rsidRDefault="00E20E16" w:rsidP="00E16A17">
            <w:pPr>
              <w:jc w:val="center"/>
              <w:rPr>
                <w:color w:val="000000"/>
                <w:szCs w:val="21"/>
              </w:rPr>
            </w:pPr>
          </w:p>
        </w:tc>
      </w:tr>
      <w:tr w:rsidR="00E20E16" w14:paraId="546235F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5E5B" w14:textId="77777777" w:rsidR="00E20E16" w:rsidRDefault="00E20E16" w:rsidP="00E16A17">
            <w:pPr>
              <w:widowControl/>
              <w:jc w:val="center"/>
            </w:pPr>
            <w:r>
              <w:rPr>
                <w:rFonts w:hint="eastAsia"/>
              </w:rPr>
              <w:lastRenderedPageBreak/>
              <w:t>11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A96C" w14:textId="77777777" w:rsidR="00E20E16" w:rsidRDefault="00E20E16" w:rsidP="00E16A17">
            <w:pPr>
              <w:widowControl/>
              <w:jc w:val="center"/>
            </w:pPr>
            <w:r>
              <w:rPr>
                <w:rFonts w:hint="eastAsia"/>
              </w:rPr>
              <w:t>俯卧屈腿训练器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D4EFB"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B63E"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B582A" w14:textId="77777777" w:rsidR="00E20E16" w:rsidRDefault="00E20E16" w:rsidP="00E16A17">
            <w:pPr>
              <w:jc w:val="center"/>
              <w:rPr>
                <w:color w:val="000000"/>
                <w:szCs w:val="21"/>
              </w:rPr>
            </w:pPr>
          </w:p>
        </w:tc>
      </w:tr>
      <w:tr w:rsidR="00E20E16" w14:paraId="1258A5E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6EE4" w14:textId="77777777" w:rsidR="00E20E16" w:rsidRDefault="00E20E16" w:rsidP="00E16A17">
            <w:pPr>
              <w:widowControl/>
              <w:jc w:val="center"/>
            </w:pPr>
            <w:r>
              <w:rPr>
                <w:rFonts w:hint="eastAsia"/>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0E13" w14:textId="77777777" w:rsidR="00E20E16" w:rsidRDefault="00E20E16" w:rsidP="00E16A17">
            <w:pPr>
              <w:widowControl/>
              <w:jc w:val="center"/>
            </w:pPr>
            <w:r>
              <w:rPr>
                <w:rFonts w:hint="eastAsia"/>
              </w:rPr>
              <w:t>坐式伸腿训练器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CC24B"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BDD2"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CDD76" w14:textId="77777777" w:rsidR="00E20E16" w:rsidRDefault="00E20E16" w:rsidP="00E16A17">
            <w:pPr>
              <w:jc w:val="center"/>
              <w:rPr>
                <w:color w:val="000000"/>
                <w:szCs w:val="21"/>
              </w:rPr>
            </w:pPr>
          </w:p>
        </w:tc>
      </w:tr>
      <w:tr w:rsidR="00E20E16" w14:paraId="0D80789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4A14" w14:textId="77777777" w:rsidR="00E20E16" w:rsidRDefault="00E20E16" w:rsidP="00E16A17">
            <w:pPr>
              <w:widowControl/>
              <w:jc w:val="center"/>
            </w:pPr>
            <w:r>
              <w:rPr>
                <w:rFonts w:hint="eastAsia"/>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DAF3" w14:textId="77777777" w:rsidR="00E20E16" w:rsidRDefault="00E20E16" w:rsidP="00E16A17">
            <w:pPr>
              <w:widowControl/>
              <w:jc w:val="center"/>
            </w:pPr>
            <w:r>
              <w:rPr>
                <w:rFonts w:hint="eastAsia"/>
              </w:rPr>
              <w:t>坐式蹬腿训练器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A7584"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2F9B"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E214E" w14:textId="77777777" w:rsidR="00E20E16" w:rsidRDefault="00E20E16" w:rsidP="00E16A17">
            <w:pPr>
              <w:jc w:val="center"/>
              <w:rPr>
                <w:color w:val="000000"/>
                <w:szCs w:val="21"/>
              </w:rPr>
            </w:pPr>
          </w:p>
        </w:tc>
      </w:tr>
      <w:tr w:rsidR="00E20E16" w14:paraId="40C76D8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143E" w14:textId="77777777" w:rsidR="00E20E16" w:rsidRDefault="00E20E16" w:rsidP="00E16A17">
            <w:pPr>
              <w:widowControl/>
              <w:jc w:val="center"/>
            </w:pPr>
            <w:r>
              <w:rPr>
                <w:rFonts w:hint="eastAsia"/>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3F88" w14:textId="77777777" w:rsidR="00E20E16" w:rsidRDefault="00E20E16" w:rsidP="00E16A17">
            <w:pPr>
              <w:widowControl/>
              <w:jc w:val="center"/>
            </w:pPr>
            <w:r>
              <w:rPr>
                <w:rFonts w:hint="eastAsia"/>
              </w:rPr>
              <w:t>拉背训练器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0EFF2"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B87C"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F2EE8" w14:textId="77777777" w:rsidR="00E20E16" w:rsidRDefault="00E20E16" w:rsidP="00E16A17">
            <w:pPr>
              <w:jc w:val="center"/>
              <w:rPr>
                <w:color w:val="000000"/>
                <w:szCs w:val="21"/>
              </w:rPr>
            </w:pPr>
          </w:p>
        </w:tc>
      </w:tr>
      <w:tr w:rsidR="00E20E16" w14:paraId="583EA37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6F18" w14:textId="77777777" w:rsidR="00E20E16" w:rsidRDefault="00E20E16" w:rsidP="00E16A17">
            <w:pPr>
              <w:widowControl/>
              <w:jc w:val="center"/>
            </w:pPr>
            <w:r>
              <w:rPr>
                <w:rFonts w:hint="eastAsia"/>
              </w:rPr>
              <w:t>15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B526" w14:textId="77777777" w:rsidR="00E20E16" w:rsidRDefault="00E20E16" w:rsidP="00E16A17">
            <w:pPr>
              <w:widowControl/>
              <w:jc w:val="center"/>
            </w:pPr>
            <w:r>
              <w:rPr>
                <w:rFonts w:hint="eastAsia"/>
              </w:rPr>
              <w:t>杠铃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54CF1" w14:textId="77777777" w:rsidR="00E20E16" w:rsidRDefault="00E20E16" w:rsidP="00E16A17">
            <w:pPr>
              <w:widowControl/>
              <w:jc w:val="center"/>
            </w:pPr>
            <w:r>
              <w:rPr>
                <w:rFonts w:hint="eastAsia"/>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A718" w14:textId="77777777" w:rsidR="00E20E16" w:rsidRDefault="00E20E16" w:rsidP="00E16A17">
            <w:pPr>
              <w:widowControl/>
              <w:jc w:val="center"/>
            </w:pPr>
            <w:r>
              <w:rPr>
                <w:rFonts w:hint="eastAsia"/>
              </w:rPr>
              <w:t>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83324" w14:textId="77777777" w:rsidR="00E20E16" w:rsidRDefault="00E20E16" w:rsidP="00E16A17">
            <w:pPr>
              <w:jc w:val="center"/>
              <w:rPr>
                <w:color w:val="000000"/>
                <w:szCs w:val="21"/>
              </w:rPr>
            </w:pPr>
          </w:p>
        </w:tc>
      </w:tr>
      <w:tr w:rsidR="00E20E16" w14:paraId="3BDD555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5588" w14:textId="77777777" w:rsidR="00E20E16" w:rsidRDefault="00E20E16" w:rsidP="00E16A17">
            <w:pPr>
              <w:widowControl/>
              <w:jc w:val="center"/>
            </w:pPr>
            <w:r>
              <w:rPr>
                <w:rFonts w:hint="eastAsia"/>
              </w:rPr>
              <w:t>16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2BAF" w14:textId="77777777" w:rsidR="00E20E16" w:rsidRDefault="00E20E16" w:rsidP="00E16A17">
            <w:pPr>
              <w:widowControl/>
              <w:jc w:val="center"/>
            </w:pPr>
            <w:r>
              <w:rPr>
                <w:rFonts w:hint="eastAsia"/>
              </w:rPr>
              <w:t>坐式推胸训练器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793FE"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552B0"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1F47E" w14:textId="77777777" w:rsidR="00E20E16" w:rsidRDefault="00E20E16" w:rsidP="00E16A17">
            <w:pPr>
              <w:jc w:val="center"/>
              <w:rPr>
                <w:color w:val="000000"/>
                <w:szCs w:val="21"/>
              </w:rPr>
            </w:pPr>
          </w:p>
        </w:tc>
      </w:tr>
      <w:tr w:rsidR="003055C9" w14:paraId="4C97197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7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0D6D" w14:textId="77777777" w:rsidR="003055C9" w:rsidRDefault="003055C9" w:rsidP="003055C9">
            <w:pPr>
              <w:widowControl/>
              <w:jc w:val="center"/>
            </w:pPr>
            <w:r>
              <w:rPr>
                <w:rFonts w:hint="eastAsia"/>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DD20" w14:textId="20447C51" w:rsidR="003055C9" w:rsidRDefault="003055C9" w:rsidP="003055C9">
            <w:pPr>
              <w:widowControl/>
              <w:jc w:val="center"/>
            </w:pPr>
            <w:r>
              <w:rPr>
                <w:rFonts w:hint="eastAsia"/>
              </w:rPr>
              <w:t>战绳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2D5E3" w14:textId="0EA62E6F" w:rsidR="003055C9" w:rsidRDefault="003055C9" w:rsidP="003055C9">
            <w:pPr>
              <w:widowControl/>
              <w:jc w:val="center"/>
            </w:pPr>
            <w:r>
              <w:rPr>
                <w:rFonts w:hint="eastAsia"/>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4751" w14:textId="5459ECB1" w:rsidR="003055C9" w:rsidRDefault="003055C9" w:rsidP="003055C9">
            <w:pPr>
              <w:widowControl/>
              <w:jc w:val="center"/>
            </w:pPr>
            <w:r>
              <w:rPr>
                <w:rFonts w:hint="eastAsia"/>
              </w:rPr>
              <w:t>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0F72B" w14:textId="77777777" w:rsidR="003055C9" w:rsidRDefault="003055C9" w:rsidP="003055C9">
            <w:pPr>
              <w:jc w:val="center"/>
              <w:rPr>
                <w:color w:val="000000"/>
                <w:szCs w:val="21"/>
              </w:rPr>
            </w:pPr>
          </w:p>
        </w:tc>
      </w:tr>
      <w:tr w:rsidR="003055C9" w14:paraId="298FEC3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CDC4" w14:textId="77777777" w:rsidR="003055C9" w:rsidRDefault="003055C9" w:rsidP="003055C9">
            <w:pPr>
              <w:widowControl/>
              <w:jc w:val="center"/>
            </w:pPr>
            <w:r>
              <w:rPr>
                <w:rFonts w:hint="eastAsia"/>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ADA0" w14:textId="7258ED34" w:rsidR="003055C9" w:rsidRDefault="003055C9" w:rsidP="003055C9">
            <w:pPr>
              <w:widowControl/>
              <w:jc w:val="center"/>
            </w:pPr>
            <w:r>
              <w:rPr>
                <w:rFonts w:hint="eastAsia"/>
              </w:rPr>
              <w:t>药球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C894C" w14:textId="4923C31F" w:rsidR="003055C9" w:rsidRDefault="003055C9" w:rsidP="003055C9">
            <w:pPr>
              <w:widowControl/>
              <w:jc w:val="center"/>
            </w:pPr>
            <w:r>
              <w:rPr>
                <w:rFonts w:hint="eastAsi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0EF7" w14:textId="5A8792A9" w:rsidR="003055C9" w:rsidRDefault="003055C9" w:rsidP="003055C9">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6E8DA" w14:textId="77777777" w:rsidR="003055C9" w:rsidRDefault="003055C9" w:rsidP="003055C9">
            <w:pPr>
              <w:rPr>
                <w:rFonts w:ascii="宋体" w:hAnsi="宋体" w:cs="宋体"/>
                <w:color w:val="000000"/>
                <w:sz w:val="20"/>
                <w:szCs w:val="20"/>
              </w:rPr>
            </w:pPr>
          </w:p>
        </w:tc>
      </w:tr>
      <w:tr w:rsidR="003055C9" w14:paraId="44DA9E6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6E25" w14:textId="77777777" w:rsidR="003055C9" w:rsidRDefault="003055C9" w:rsidP="003055C9">
            <w:pPr>
              <w:widowControl/>
              <w:jc w:val="center"/>
            </w:pPr>
            <w:r>
              <w:rPr>
                <w:rFonts w:hint="eastAsia"/>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4074" w14:textId="28630A80" w:rsidR="003055C9" w:rsidRDefault="003055C9" w:rsidP="003055C9">
            <w:pPr>
              <w:widowControl/>
              <w:jc w:val="center"/>
            </w:pPr>
            <w:r>
              <w:rPr>
                <w:rFonts w:hint="eastAsia"/>
              </w:rPr>
              <w:t>平衡球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89920" w14:textId="012E5BFD" w:rsidR="003055C9" w:rsidRDefault="003055C9" w:rsidP="003055C9">
            <w:pPr>
              <w:widowControl/>
              <w:jc w:val="center"/>
            </w:pPr>
            <w:r>
              <w:rPr>
                <w:rFonts w:hint="eastAsi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4B8D" w14:textId="0AE2A955" w:rsidR="003055C9" w:rsidRDefault="003055C9" w:rsidP="003055C9">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5A1B6B" w14:textId="77777777" w:rsidR="003055C9" w:rsidRDefault="003055C9" w:rsidP="003055C9">
            <w:pPr>
              <w:rPr>
                <w:rFonts w:ascii="宋体" w:hAnsi="宋体" w:cs="宋体"/>
                <w:color w:val="000000"/>
                <w:sz w:val="20"/>
                <w:szCs w:val="20"/>
              </w:rPr>
            </w:pPr>
          </w:p>
        </w:tc>
      </w:tr>
      <w:tr w:rsidR="00E20E16" w14:paraId="66369B2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C629" w14:textId="77777777" w:rsidR="00E20E16" w:rsidRDefault="00E20E16" w:rsidP="00E16A17">
            <w:pPr>
              <w:widowControl/>
              <w:jc w:val="center"/>
            </w:pPr>
            <w:r>
              <w:rPr>
                <w:rFonts w:hint="eastAsia"/>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BAFB" w14:textId="77777777" w:rsidR="00E20E16" w:rsidRDefault="00E20E16" w:rsidP="00E16A17">
            <w:pPr>
              <w:widowControl/>
              <w:jc w:val="center"/>
            </w:pPr>
            <w:r>
              <w:rPr>
                <w:rFonts w:hint="eastAsia"/>
              </w:rPr>
              <w:t>立式磁控单车</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20FD8"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9115"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F8B4A3" w14:textId="77777777" w:rsidR="00E20E16" w:rsidRDefault="00E20E16" w:rsidP="00E16A17">
            <w:pPr>
              <w:rPr>
                <w:rFonts w:ascii="宋体" w:hAnsi="宋体" w:cs="宋体"/>
                <w:color w:val="000000"/>
                <w:sz w:val="20"/>
                <w:szCs w:val="20"/>
              </w:rPr>
            </w:pPr>
          </w:p>
        </w:tc>
      </w:tr>
      <w:tr w:rsidR="00E20E16" w14:paraId="2B3EDBB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A52C" w14:textId="77777777" w:rsidR="00E20E16" w:rsidRDefault="00E20E16" w:rsidP="00E16A17">
            <w:pPr>
              <w:widowControl/>
              <w:jc w:val="center"/>
            </w:pPr>
            <w:r>
              <w:rPr>
                <w:rFonts w:hint="eastAsia"/>
              </w:rPr>
              <w:t>21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800D" w14:textId="77777777" w:rsidR="00E20E16" w:rsidRDefault="00E20E16" w:rsidP="00E16A17">
            <w:pPr>
              <w:widowControl/>
              <w:jc w:val="center"/>
            </w:pPr>
            <w:r>
              <w:rPr>
                <w:rFonts w:hint="eastAsia"/>
              </w:rPr>
              <w:t>划船器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917E2" w14:textId="77777777" w:rsidR="00E20E16" w:rsidRDefault="00E20E16" w:rsidP="00E16A17">
            <w:pPr>
              <w:widowControl/>
              <w:jc w:val="center"/>
            </w:pPr>
            <w:r>
              <w:rPr>
                <w:rFonts w:hint="eastAsi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3CE6"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6B30E1" w14:textId="77777777" w:rsidR="00E20E16" w:rsidRDefault="00E20E16" w:rsidP="00E16A17">
            <w:pPr>
              <w:rPr>
                <w:rFonts w:ascii="宋体" w:hAnsi="宋体" w:cs="宋体"/>
                <w:color w:val="000000"/>
                <w:sz w:val="20"/>
                <w:szCs w:val="20"/>
              </w:rPr>
            </w:pPr>
          </w:p>
        </w:tc>
      </w:tr>
      <w:tr w:rsidR="00E20E16" w14:paraId="3CCBB9C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BDC0" w14:textId="77777777" w:rsidR="00E20E16" w:rsidRDefault="00E20E16" w:rsidP="00E16A17">
            <w:pPr>
              <w:widowControl/>
              <w:jc w:val="center"/>
            </w:pPr>
            <w:r>
              <w:rPr>
                <w:rFonts w:hint="eastAsia"/>
              </w:rPr>
              <w:t>22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36CB" w14:textId="77777777" w:rsidR="00E20E16" w:rsidRDefault="00E20E16" w:rsidP="00E16A17">
            <w:pPr>
              <w:widowControl/>
              <w:jc w:val="center"/>
            </w:pPr>
            <w:r>
              <w:rPr>
                <w:rFonts w:hint="eastAsia"/>
              </w:rPr>
              <w:t>动感单车</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EE93F" w14:textId="77777777" w:rsidR="00E20E16" w:rsidRDefault="00E20E16" w:rsidP="00E16A17">
            <w:pPr>
              <w:widowControl/>
              <w:jc w:val="center"/>
            </w:pPr>
            <w:r>
              <w:rPr>
                <w:rFonts w:hint="eastAsi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C970"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FAA654" w14:textId="77777777" w:rsidR="00E20E16" w:rsidRDefault="00E20E16" w:rsidP="00E16A17">
            <w:pPr>
              <w:rPr>
                <w:rFonts w:ascii="宋体" w:hAnsi="宋体" w:cs="宋体"/>
                <w:color w:val="000000"/>
                <w:sz w:val="20"/>
                <w:szCs w:val="20"/>
              </w:rPr>
            </w:pPr>
          </w:p>
        </w:tc>
      </w:tr>
      <w:tr w:rsidR="00E20E16" w14:paraId="3BB7C5B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229E" w14:textId="77777777" w:rsidR="00E20E16" w:rsidRDefault="00E20E16" w:rsidP="00E16A17">
            <w:pPr>
              <w:widowControl/>
              <w:jc w:val="center"/>
            </w:pPr>
            <w:r>
              <w:rPr>
                <w:rFonts w:hint="eastAsia"/>
              </w:rPr>
              <w:t>23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F5FF" w14:textId="77777777" w:rsidR="00E20E16" w:rsidRDefault="00E20E16" w:rsidP="00E16A17">
            <w:pPr>
              <w:widowControl/>
              <w:jc w:val="center"/>
            </w:pPr>
            <w:r>
              <w:rPr>
                <w:rFonts w:hint="eastAsia"/>
              </w:rPr>
              <w:t>武术垫</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0EF03" w14:textId="77777777" w:rsidR="00E20E16" w:rsidRDefault="00E20E16" w:rsidP="00E16A17">
            <w:pPr>
              <w:widowControl/>
              <w:jc w:val="center"/>
            </w:pPr>
            <w:r>
              <w:rPr>
                <w:rFonts w:hint="eastAsi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027C" w14:textId="77777777" w:rsidR="00E20E16" w:rsidRDefault="00E20E16" w:rsidP="00E16A17">
            <w:pPr>
              <w:widowControl/>
              <w:jc w:val="center"/>
            </w:pPr>
            <w:r>
              <w:rPr>
                <w:rFonts w:hint="eastAsia"/>
              </w:rPr>
              <w:t>片</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211F6" w14:textId="77777777" w:rsidR="00E20E16" w:rsidRDefault="00E20E16" w:rsidP="00E16A17">
            <w:pPr>
              <w:rPr>
                <w:rFonts w:ascii="宋体" w:hAnsi="宋体" w:cs="宋体"/>
                <w:color w:val="000000"/>
                <w:sz w:val="20"/>
                <w:szCs w:val="20"/>
              </w:rPr>
            </w:pPr>
          </w:p>
        </w:tc>
      </w:tr>
      <w:tr w:rsidR="00E20E16" w14:paraId="7AA128D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AB91" w14:textId="77777777" w:rsidR="00E20E16" w:rsidRDefault="00E20E16" w:rsidP="00E16A17">
            <w:pPr>
              <w:widowControl/>
              <w:jc w:val="center"/>
            </w:pPr>
            <w:r>
              <w:rPr>
                <w:rFonts w:hint="eastAsia"/>
              </w:rPr>
              <w:t>24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98FD" w14:textId="77777777" w:rsidR="00E20E16" w:rsidRDefault="00E20E16" w:rsidP="00E16A17">
            <w:pPr>
              <w:widowControl/>
              <w:jc w:val="center"/>
            </w:pPr>
            <w:r>
              <w:rPr>
                <w:rFonts w:hint="eastAsia"/>
              </w:rPr>
              <w:t>舞蹈把杆</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C0E69"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8639" w14:textId="77777777" w:rsidR="00E20E16" w:rsidRDefault="00E20E16" w:rsidP="00E16A17">
            <w:pPr>
              <w:widowControl/>
              <w:jc w:val="center"/>
            </w:pPr>
            <w:r>
              <w:rPr>
                <w:rFonts w:hint="eastAsia"/>
              </w:rPr>
              <w:t>条</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26F567" w14:textId="77777777" w:rsidR="00E20E16" w:rsidRDefault="00E20E16" w:rsidP="00E16A17">
            <w:pPr>
              <w:rPr>
                <w:rFonts w:ascii="宋体" w:hAnsi="宋体" w:cs="宋体"/>
                <w:color w:val="000000"/>
                <w:sz w:val="20"/>
                <w:szCs w:val="20"/>
              </w:rPr>
            </w:pPr>
          </w:p>
        </w:tc>
      </w:tr>
      <w:tr w:rsidR="00E20E16" w14:paraId="700C23C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9155" w14:textId="77777777" w:rsidR="00E20E16" w:rsidRDefault="00E20E16" w:rsidP="00E16A17">
            <w:pPr>
              <w:widowControl/>
              <w:jc w:val="center"/>
            </w:pPr>
            <w:r>
              <w:rPr>
                <w:rFonts w:hint="eastAsia"/>
              </w:rPr>
              <w:t>25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1975" w14:textId="77777777" w:rsidR="00E20E16" w:rsidRDefault="00E20E16" w:rsidP="00E16A17">
            <w:pPr>
              <w:widowControl/>
              <w:jc w:val="center"/>
            </w:pPr>
            <w:r>
              <w:rPr>
                <w:rFonts w:hint="eastAsia"/>
              </w:rPr>
              <w:t>篮球场座椅</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98474" w14:textId="77777777" w:rsidR="00E20E16" w:rsidRDefault="00E20E16" w:rsidP="00E16A17">
            <w:pPr>
              <w:widowControl/>
              <w:jc w:val="center"/>
            </w:pPr>
            <w:r>
              <w:rPr>
                <w:rFonts w:hint="eastAsia"/>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4603" w14:textId="77777777" w:rsidR="00E20E16" w:rsidRDefault="00E20E16" w:rsidP="00E16A17">
            <w:pPr>
              <w:widowControl/>
              <w:jc w:val="center"/>
            </w:pPr>
            <w:r>
              <w:rPr>
                <w:rFonts w:hint="eastAsia"/>
              </w:rPr>
              <w:t>条</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99BD5" w14:textId="77777777" w:rsidR="00E20E16" w:rsidRDefault="00E20E16" w:rsidP="00E16A17">
            <w:pPr>
              <w:rPr>
                <w:rFonts w:ascii="宋体" w:hAnsi="宋体" w:cs="宋体"/>
                <w:color w:val="000000"/>
                <w:sz w:val="20"/>
                <w:szCs w:val="20"/>
              </w:rPr>
            </w:pPr>
          </w:p>
        </w:tc>
      </w:tr>
      <w:tr w:rsidR="00E20E16" w14:paraId="6021885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65F31" w14:textId="77777777" w:rsidR="00E20E16" w:rsidRDefault="00E20E16" w:rsidP="00E16A17">
            <w:pPr>
              <w:widowControl/>
              <w:jc w:val="center"/>
            </w:pPr>
            <w:r>
              <w:rPr>
                <w:rFonts w:hint="eastAsia"/>
              </w:rPr>
              <w:t>26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AE0D" w14:textId="77777777" w:rsidR="00E20E16" w:rsidRDefault="00E20E16" w:rsidP="00E16A17">
            <w:pPr>
              <w:widowControl/>
              <w:jc w:val="center"/>
            </w:pPr>
            <w:r>
              <w:rPr>
                <w:rFonts w:hint="eastAsia"/>
              </w:rPr>
              <w:t>兵乓球台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7D4A1" w14:textId="77777777" w:rsidR="00E20E16" w:rsidRDefault="00E20E16" w:rsidP="00E16A17">
            <w:pPr>
              <w:widowControl/>
              <w:jc w:val="center"/>
            </w:pPr>
            <w:r>
              <w:rPr>
                <w:rFonts w:hint="eastAsia"/>
              </w:rPr>
              <w:t>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0F44"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75C6C" w14:textId="77777777" w:rsidR="00E20E16" w:rsidRDefault="00E20E16" w:rsidP="00E16A17">
            <w:pPr>
              <w:rPr>
                <w:rFonts w:ascii="宋体" w:hAnsi="宋体" w:cs="宋体"/>
                <w:color w:val="000000"/>
                <w:sz w:val="20"/>
                <w:szCs w:val="20"/>
              </w:rPr>
            </w:pPr>
          </w:p>
        </w:tc>
      </w:tr>
      <w:tr w:rsidR="00E20E16" w14:paraId="098CEBDA"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EA57" w14:textId="77777777" w:rsidR="00E20E16" w:rsidRDefault="00E20E16" w:rsidP="00E16A17">
            <w:pPr>
              <w:widowControl/>
              <w:jc w:val="center"/>
            </w:pPr>
            <w:r>
              <w:rPr>
                <w:rFonts w:hint="eastAsia"/>
              </w:rPr>
              <w:t>27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5CDB1" w14:textId="77777777" w:rsidR="00E20E16" w:rsidRDefault="00E20E16" w:rsidP="00E16A17">
            <w:pPr>
              <w:widowControl/>
              <w:jc w:val="center"/>
            </w:pPr>
            <w:r>
              <w:rPr>
                <w:rFonts w:hint="eastAsia"/>
              </w:rPr>
              <w:t>铃片架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E116" w14:textId="77777777" w:rsidR="00E20E16" w:rsidRDefault="00E20E16" w:rsidP="00E16A17">
            <w:pPr>
              <w:widowControl/>
              <w:jc w:val="center"/>
            </w:pPr>
            <w:r>
              <w:rPr>
                <w:rFonts w:hint="eastAsi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C9A8" w14:textId="77777777" w:rsidR="00E20E16" w:rsidRDefault="00E20E16" w:rsidP="00E16A17">
            <w:pPr>
              <w:widowControl/>
              <w:jc w:val="center"/>
            </w:pPr>
            <w:r>
              <w:rPr>
                <w:rFonts w:hint="eastAsia"/>
              </w:rPr>
              <w:t>套</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A00282" w14:textId="77777777" w:rsidR="00E20E16" w:rsidRDefault="00E20E16" w:rsidP="00E16A17">
            <w:pPr>
              <w:rPr>
                <w:rFonts w:ascii="宋体" w:hAnsi="宋体" w:cs="宋体"/>
                <w:color w:val="000000"/>
                <w:sz w:val="20"/>
                <w:szCs w:val="20"/>
              </w:rPr>
            </w:pPr>
          </w:p>
        </w:tc>
      </w:tr>
      <w:tr w:rsidR="00E20E16" w14:paraId="21DFD88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CDA1" w14:textId="77777777" w:rsidR="00E20E16" w:rsidRDefault="00E20E16" w:rsidP="00E16A17">
            <w:pPr>
              <w:widowControl/>
              <w:jc w:val="center"/>
            </w:pPr>
            <w:r>
              <w:rPr>
                <w:rFonts w:hint="eastAsia"/>
              </w:rPr>
              <w:t>28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859D" w14:textId="77777777" w:rsidR="00E20E16" w:rsidRDefault="00E20E16" w:rsidP="00E16A17">
            <w:pPr>
              <w:widowControl/>
              <w:jc w:val="center"/>
            </w:pPr>
            <w:r>
              <w:rPr>
                <w:rFonts w:hint="eastAsia"/>
              </w:rPr>
              <w:t>瑜珈垫</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B8FB5" w14:textId="77777777" w:rsidR="00E20E16" w:rsidRDefault="00E20E16" w:rsidP="00E16A17">
            <w:pPr>
              <w:widowControl/>
              <w:jc w:val="center"/>
            </w:pPr>
            <w:r>
              <w:rPr>
                <w:rFonts w:hint="eastAsi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EB06" w14:textId="77777777" w:rsidR="00E20E16" w:rsidRDefault="00E20E16" w:rsidP="00E16A17">
            <w:pPr>
              <w:widowControl/>
              <w:jc w:val="center"/>
            </w:pPr>
            <w:r>
              <w:rPr>
                <w:rFonts w:hint="eastAsia"/>
              </w:rPr>
              <w:t>片</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8F79B" w14:textId="77777777" w:rsidR="00E20E16" w:rsidRDefault="00E20E16" w:rsidP="00E16A17">
            <w:pPr>
              <w:rPr>
                <w:rFonts w:ascii="宋体" w:hAnsi="宋体" w:cs="宋体"/>
                <w:color w:val="000000"/>
                <w:sz w:val="20"/>
                <w:szCs w:val="20"/>
              </w:rPr>
            </w:pPr>
          </w:p>
        </w:tc>
      </w:tr>
      <w:tr w:rsidR="00E20E16" w14:paraId="52DCF64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0650" w14:textId="77777777" w:rsidR="00E20E16" w:rsidRDefault="00E20E16" w:rsidP="00E16A17">
            <w:pPr>
              <w:widowControl/>
              <w:jc w:val="center"/>
            </w:pPr>
            <w:r>
              <w:rPr>
                <w:rFonts w:hint="eastAsia"/>
              </w:rPr>
              <w:t>29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F40B" w14:textId="77777777" w:rsidR="00E20E16" w:rsidRDefault="00E20E16" w:rsidP="00E16A17">
            <w:pPr>
              <w:widowControl/>
              <w:jc w:val="center"/>
            </w:pPr>
            <w:r>
              <w:rPr>
                <w:rFonts w:hint="eastAsia"/>
              </w:rPr>
              <w:t>乒乓球台挡板</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720AF" w14:textId="77777777" w:rsidR="00E20E16" w:rsidRDefault="00E20E16" w:rsidP="00E16A17">
            <w:pPr>
              <w:widowControl/>
              <w:jc w:val="center"/>
            </w:pPr>
            <w:r>
              <w:rPr>
                <w:rFonts w:hint="eastAsia"/>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DFD9" w14:textId="77777777" w:rsidR="00E20E16" w:rsidRDefault="00E20E16" w:rsidP="00E16A17">
            <w:pPr>
              <w:widowControl/>
              <w:jc w:val="center"/>
            </w:pPr>
            <w:r>
              <w:rPr>
                <w:rFonts w:hint="eastAsia"/>
              </w:rPr>
              <w:t>块</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714E7D" w14:textId="77777777" w:rsidR="00E20E16" w:rsidRDefault="00E20E16" w:rsidP="00E16A17">
            <w:pPr>
              <w:rPr>
                <w:rFonts w:ascii="宋体" w:hAnsi="宋体" w:cs="宋体"/>
                <w:color w:val="000000"/>
                <w:sz w:val="20"/>
                <w:szCs w:val="20"/>
              </w:rPr>
            </w:pPr>
          </w:p>
        </w:tc>
      </w:tr>
      <w:tr w:rsidR="00E20E16" w14:paraId="662554A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54EA" w14:textId="77777777" w:rsidR="00E20E16" w:rsidRDefault="00E20E16" w:rsidP="00E16A17">
            <w:pPr>
              <w:widowControl/>
              <w:jc w:val="center"/>
            </w:pPr>
            <w:r>
              <w:rPr>
                <w:rFonts w:hint="eastAsia"/>
              </w:rPr>
              <w:t>30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500E" w14:textId="77777777" w:rsidR="00E20E16" w:rsidRDefault="00E20E16" w:rsidP="00E16A17">
            <w:pPr>
              <w:widowControl/>
              <w:jc w:val="center"/>
            </w:pPr>
            <w:r>
              <w:rPr>
                <w:rFonts w:hint="eastAsia"/>
              </w:rPr>
              <w:t>肺活量体测仪器（外设）</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9E1A8" w14:textId="77777777" w:rsidR="00E20E16" w:rsidRDefault="00E20E16" w:rsidP="00E16A17">
            <w:pPr>
              <w:widowControl/>
              <w:jc w:val="center"/>
            </w:pPr>
            <w:r>
              <w:rPr>
                <w:rFonts w:hint="eastAsi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E031"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4FA2CD" w14:textId="77777777" w:rsidR="00E20E16" w:rsidRDefault="00E20E16" w:rsidP="00E16A17">
            <w:pPr>
              <w:rPr>
                <w:rFonts w:ascii="宋体" w:hAnsi="宋体" w:cs="宋体"/>
                <w:color w:val="000000"/>
                <w:sz w:val="20"/>
                <w:szCs w:val="20"/>
              </w:rPr>
            </w:pPr>
          </w:p>
        </w:tc>
      </w:tr>
      <w:tr w:rsidR="00E20E16" w14:paraId="256E6B4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B39A" w14:textId="77777777" w:rsidR="00E20E16" w:rsidRDefault="00E20E16" w:rsidP="00E16A17">
            <w:pPr>
              <w:widowControl/>
              <w:jc w:val="center"/>
            </w:pPr>
            <w:r>
              <w:rPr>
                <w:rFonts w:hint="eastAsia"/>
              </w:rPr>
              <w:t>31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F23C" w14:textId="77777777" w:rsidR="00E20E16" w:rsidRDefault="00E20E16" w:rsidP="00E16A17">
            <w:pPr>
              <w:widowControl/>
              <w:jc w:val="center"/>
            </w:pPr>
            <w:r>
              <w:rPr>
                <w:rFonts w:hint="eastAsia"/>
              </w:rPr>
              <w:t>体前驱体测仪器（外设）</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3D918"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1369"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164A1" w14:textId="77777777" w:rsidR="00E20E16" w:rsidRDefault="00E20E16" w:rsidP="00E16A17">
            <w:pPr>
              <w:rPr>
                <w:rFonts w:ascii="宋体" w:hAnsi="宋体" w:cs="宋体"/>
                <w:color w:val="000000"/>
                <w:sz w:val="20"/>
                <w:szCs w:val="20"/>
              </w:rPr>
            </w:pPr>
          </w:p>
        </w:tc>
      </w:tr>
      <w:tr w:rsidR="00E20E16" w14:paraId="7290ECF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4C58" w14:textId="77777777" w:rsidR="00E20E16" w:rsidRDefault="00E20E16" w:rsidP="00E16A17">
            <w:pPr>
              <w:widowControl/>
              <w:jc w:val="center"/>
            </w:pPr>
            <w:r>
              <w:rPr>
                <w:rFonts w:hint="eastAsia"/>
              </w:rPr>
              <w:t>32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9A7F" w14:textId="77777777" w:rsidR="00E20E16" w:rsidRDefault="00E20E16" w:rsidP="00E16A17">
            <w:pPr>
              <w:widowControl/>
              <w:jc w:val="center"/>
            </w:pPr>
            <w:r>
              <w:rPr>
                <w:rFonts w:hint="eastAsia"/>
              </w:rPr>
              <w:t>身高体重体测仪器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9BB67"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19E9" w14:textId="77777777" w:rsidR="00E20E16" w:rsidRDefault="00E20E16" w:rsidP="00E16A17">
            <w:pPr>
              <w:widowControl/>
              <w:jc w:val="center"/>
            </w:pPr>
            <w:r>
              <w:rPr>
                <w:rFonts w:hint="eastAsia"/>
              </w:rPr>
              <w:t>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E9E206" w14:textId="77777777" w:rsidR="00E20E16" w:rsidRDefault="00E20E16" w:rsidP="00E16A17">
            <w:pPr>
              <w:rPr>
                <w:rFonts w:ascii="宋体" w:hAnsi="宋体" w:cs="宋体"/>
                <w:color w:val="000000"/>
                <w:sz w:val="20"/>
                <w:szCs w:val="20"/>
              </w:rPr>
            </w:pPr>
          </w:p>
        </w:tc>
      </w:tr>
      <w:tr w:rsidR="00E20E16" w14:paraId="5467D4D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02C5" w14:textId="77777777" w:rsidR="00E20E16" w:rsidRDefault="00E20E16" w:rsidP="00E16A17">
            <w:pPr>
              <w:widowControl/>
              <w:jc w:val="center"/>
            </w:pPr>
            <w:r>
              <w:rPr>
                <w:rFonts w:hint="eastAsia"/>
              </w:rPr>
              <w:t>33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1236" w14:textId="77777777" w:rsidR="00E20E16" w:rsidRDefault="00E20E16" w:rsidP="00E16A17">
            <w:pPr>
              <w:widowControl/>
              <w:jc w:val="center"/>
            </w:pPr>
            <w:r>
              <w:rPr>
                <w:rFonts w:hint="eastAsia"/>
              </w:rPr>
              <w:t>足球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288DE" w14:textId="77777777" w:rsidR="00E20E16" w:rsidRDefault="00E20E16" w:rsidP="00E16A17">
            <w:pPr>
              <w:widowControl/>
              <w:jc w:val="center"/>
            </w:pPr>
            <w:r>
              <w:rPr>
                <w:rFonts w:hint="eastAsi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922E"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9A6FB" w14:textId="77777777" w:rsidR="00E20E16" w:rsidRDefault="00E20E16" w:rsidP="00E16A17">
            <w:pPr>
              <w:rPr>
                <w:rFonts w:ascii="宋体" w:hAnsi="宋体" w:cs="宋体"/>
                <w:color w:val="000000"/>
                <w:sz w:val="20"/>
                <w:szCs w:val="20"/>
              </w:rPr>
            </w:pPr>
          </w:p>
        </w:tc>
      </w:tr>
      <w:tr w:rsidR="00E20E16" w14:paraId="5048463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CD91" w14:textId="77777777" w:rsidR="00E20E16" w:rsidRDefault="00E20E16" w:rsidP="00E16A17">
            <w:pPr>
              <w:widowControl/>
              <w:jc w:val="center"/>
            </w:pPr>
            <w:r>
              <w:rPr>
                <w:rFonts w:hint="eastAsia"/>
              </w:rPr>
              <w:t>34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F384" w14:textId="77777777" w:rsidR="00E20E16" w:rsidRDefault="00E20E16" w:rsidP="00E16A17">
            <w:pPr>
              <w:widowControl/>
              <w:jc w:val="center"/>
            </w:pPr>
            <w:r>
              <w:rPr>
                <w:rFonts w:hint="eastAsia"/>
              </w:rPr>
              <w:t>标准男子比赛用球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8DF80" w14:textId="77777777" w:rsidR="00E20E16" w:rsidRDefault="00E20E16" w:rsidP="00E16A17">
            <w:pPr>
              <w:widowControl/>
              <w:jc w:val="center"/>
            </w:pPr>
            <w:r>
              <w:rPr>
                <w:rFonts w:hint="eastAsi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1574"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AE8F8" w14:textId="77777777" w:rsidR="00E20E16" w:rsidRDefault="00E20E16" w:rsidP="00E16A17">
            <w:pPr>
              <w:rPr>
                <w:rFonts w:ascii="宋体" w:hAnsi="宋体" w:cs="宋体"/>
                <w:color w:val="000000"/>
                <w:sz w:val="20"/>
                <w:szCs w:val="20"/>
              </w:rPr>
            </w:pPr>
          </w:p>
        </w:tc>
      </w:tr>
      <w:tr w:rsidR="00E20E16" w14:paraId="20E2E70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6B52" w14:textId="77777777" w:rsidR="00E20E16" w:rsidRDefault="00E20E16" w:rsidP="00E16A17">
            <w:pPr>
              <w:widowControl/>
              <w:jc w:val="center"/>
            </w:pPr>
            <w:r>
              <w:rPr>
                <w:rFonts w:hint="eastAsia"/>
              </w:rPr>
              <w:t>35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2ED6" w14:textId="77777777" w:rsidR="00E20E16" w:rsidRDefault="00E20E16" w:rsidP="00E16A17">
            <w:pPr>
              <w:widowControl/>
              <w:jc w:val="center"/>
            </w:pPr>
            <w:r>
              <w:rPr>
                <w:rFonts w:hint="eastAsia"/>
              </w:rPr>
              <w:t>标准女子比赛用球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9FEF" w14:textId="77777777" w:rsidR="00E20E16" w:rsidRDefault="00E20E16" w:rsidP="00E16A17">
            <w:pPr>
              <w:widowControl/>
              <w:jc w:val="center"/>
            </w:pPr>
            <w:r>
              <w:rPr>
                <w:rFonts w:hint="eastAsi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65A6"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A5246" w14:textId="77777777" w:rsidR="00E20E16" w:rsidRDefault="00E20E16" w:rsidP="00E16A17">
            <w:pPr>
              <w:rPr>
                <w:rFonts w:ascii="宋体" w:hAnsi="宋体" w:cs="宋体"/>
                <w:color w:val="000000"/>
                <w:sz w:val="20"/>
                <w:szCs w:val="20"/>
              </w:rPr>
            </w:pPr>
          </w:p>
        </w:tc>
      </w:tr>
      <w:tr w:rsidR="00E20E16" w14:paraId="1FE71FF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AA3A" w14:textId="77777777" w:rsidR="00E20E16" w:rsidRDefault="00E20E16" w:rsidP="00E16A17">
            <w:pPr>
              <w:widowControl/>
              <w:jc w:val="center"/>
            </w:pPr>
            <w:r>
              <w:rPr>
                <w:rFonts w:hint="eastAsia"/>
              </w:rPr>
              <w:t>36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3801" w14:textId="77777777" w:rsidR="00E20E16" w:rsidRDefault="00E20E16" w:rsidP="00E16A17">
            <w:pPr>
              <w:widowControl/>
              <w:jc w:val="center"/>
            </w:pPr>
            <w:r>
              <w:rPr>
                <w:rFonts w:hint="eastAsia"/>
              </w:rPr>
              <w:t>排球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A5C67" w14:textId="77777777" w:rsidR="00E20E16" w:rsidRDefault="00E20E16" w:rsidP="00E16A17">
            <w:pPr>
              <w:widowControl/>
              <w:jc w:val="center"/>
            </w:pPr>
            <w:r>
              <w:rPr>
                <w:rFonts w:hint="eastAsi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78D53"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955B93" w14:textId="77777777" w:rsidR="00E20E16" w:rsidRDefault="00E20E16" w:rsidP="00E16A17">
            <w:pPr>
              <w:rPr>
                <w:rFonts w:ascii="宋体" w:hAnsi="宋体" w:cs="宋体"/>
                <w:color w:val="000000"/>
                <w:sz w:val="20"/>
                <w:szCs w:val="20"/>
              </w:rPr>
            </w:pPr>
          </w:p>
        </w:tc>
      </w:tr>
      <w:tr w:rsidR="003055C9" w14:paraId="5D04898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655C" w14:textId="77777777" w:rsidR="003055C9" w:rsidRDefault="003055C9" w:rsidP="003055C9">
            <w:pPr>
              <w:widowControl/>
              <w:jc w:val="center"/>
            </w:pPr>
            <w:r>
              <w:rPr>
                <w:rFonts w:hint="eastAsia"/>
              </w:rPr>
              <w:t>37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1BFE" w14:textId="77777777" w:rsidR="003055C9" w:rsidRDefault="003055C9" w:rsidP="003055C9">
            <w:pPr>
              <w:widowControl/>
              <w:jc w:val="center"/>
            </w:pPr>
            <w:r>
              <w:rPr>
                <w:rFonts w:hint="eastAsia"/>
              </w:rPr>
              <w:t>羽毛球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A123" w14:textId="77777777" w:rsidR="003055C9" w:rsidRDefault="003055C9" w:rsidP="003055C9">
            <w:pPr>
              <w:widowControl/>
              <w:jc w:val="center"/>
            </w:pPr>
            <w:r>
              <w:rPr>
                <w:rFonts w:hint="eastAsi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940F" w14:textId="47F7A121" w:rsidR="003055C9" w:rsidRDefault="003055C9" w:rsidP="003055C9">
            <w:pPr>
              <w:widowControl/>
              <w:jc w:val="center"/>
            </w:pPr>
            <w:r>
              <w:rPr>
                <w:rFonts w:hint="eastAsia"/>
              </w:rPr>
              <w:t>筒</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7BCD9" w14:textId="77777777" w:rsidR="003055C9" w:rsidRDefault="003055C9" w:rsidP="003055C9">
            <w:pPr>
              <w:rPr>
                <w:rFonts w:ascii="宋体" w:hAnsi="宋体" w:cs="宋体"/>
                <w:color w:val="000000"/>
                <w:sz w:val="20"/>
                <w:szCs w:val="20"/>
              </w:rPr>
            </w:pPr>
          </w:p>
        </w:tc>
      </w:tr>
      <w:tr w:rsidR="003055C9" w14:paraId="457BAEC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D352" w14:textId="77777777" w:rsidR="003055C9" w:rsidRDefault="003055C9" w:rsidP="003055C9">
            <w:pPr>
              <w:widowControl/>
              <w:jc w:val="center"/>
            </w:pPr>
            <w:r>
              <w:rPr>
                <w:rFonts w:hint="eastAsia"/>
              </w:rPr>
              <w:t>38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B640" w14:textId="77777777" w:rsidR="003055C9" w:rsidRDefault="003055C9" w:rsidP="003055C9">
            <w:pPr>
              <w:widowControl/>
              <w:jc w:val="center"/>
            </w:pPr>
            <w:r>
              <w:rPr>
                <w:rFonts w:hint="eastAsia"/>
              </w:rPr>
              <w:t>软式网球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C7756" w14:textId="77777777" w:rsidR="003055C9" w:rsidRDefault="003055C9" w:rsidP="003055C9">
            <w:pPr>
              <w:widowControl/>
              <w:jc w:val="center"/>
            </w:pPr>
            <w:r>
              <w:rPr>
                <w:rFonts w:hint="eastAsi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0006" w14:textId="0BC5DB88" w:rsidR="003055C9" w:rsidRDefault="003055C9" w:rsidP="003055C9">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5CC198" w14:textId="77777777" w:rsidR="003055C9" w:rsidRDefault="003055C9" w:rsidP="003055C9">
            <w:pPr>
              <w:rPr>
                <w:rFonts w:ascii="宋体" w:hAnsi="宋体" w:cs="宋体"/>
                <w:color w:val="000000"/>
                <w:sz w:val="20"/>
                <w:szCs w:val="20"/>
              </w:rPr>
            </w:pPr>
          </w:p>
        </w:tc>
      </w:tr>
      <w:tr w:rsidR="003055C9" w14:paraId="1C96A83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B181" w14:textId="77777777" w:rsidR="003055C9" w:rsidRDefault="003055C9" w:rsidP="003055C9">
            <w:pPr>
              <w:widowControl/>
              <w:jc w:val="center"/>
            </w:pPr>
            <w:r>
              <w:rPr>
                <w:rFonts w:hint="eastAsia"/>
              </w:rPr>
              <w:t>39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77F4" w14:textId="77777777" w:rsidR="003055C9" w:rsidRDefault="003055C9" w:rsidP="003055C9">
            <w:pPr>
              <w:widowControl/>
              <w:jc w:val="center"/>
            </w:pPr>
            <w:r>
              <w:rPr>
                <w:rFonts w:hint="eastAsia"/>
              </w:rPr>
              <w:t>网球练习球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0C088" w14:textId="77777777" w:rsidR="003055C9" w:rsidRDefault="003055C9" w:rsidP="003055C9">
            <w:pPr>
              <w:widowControl/>
              <w:jc w:val="center"/>
            </w:pPr>
            <w:r>
              <w:rPr>
                <w:rFonts w:hint="eastAsi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E2AC" w14:textId="1F08C354" w:rsidR="003055C9" w:rsidRDefault="003055C9" w:rsidP="003055C9">
            <w:pPr>
              <w:widowControl/>
              <w:jc w:val="center"/>
            </w:pPr>
            <w:r>
              <w:rPr>
                <w:rFonts w:hint="eastAsia"/>
              </w:rPr>
              <w:t>袋</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329BFA" w14:textId="77777777" w:rsidR="003055C9" w:rsidRDefault="003055C9" w:rsidP="003055C9">
            <w:pPr>
              <w:rPr>
                <w:rFonts w:ascii="宋体" w:hAnsi="宋体" w:cs="宋体"/>
                <w:color w:val="000000"/>
                <w:sz w:val="20"/>
                <w:szCs w:val="20"/>
              </w:rPr>
            </w:pPr>
          </w:p>
        </w:tc>
      </w:tr>
      <w:tr w:rsidR="00E20E16" w14:paraId="464C815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9952" w14:textId="77777777" w:rsidR="00E20E16" w:rsidRDefault="00E20E16" w:rsidP="00E16A17">
            <w:pPr>
              <w:widowControl/>
              <w:jc w:val="center"/>
            </w:pPr>
            <w:r>
              <w:rPr>
                <w:rFonts w:hint="eastAsia"/>
              </w:rPr>
              <w:t>40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D51B" w14:textId="77777777" w:rsidR="00E20E16" w:rsidRDefault="00E20E16" w:rsidP="00E16A17">
            <w:pPr>
              <w:widowControl/>
              <w:jc w:val="center"/>
            </w:pPr>
            <w:r>
              <w:rPr>
                <w:rFonts w:hint="eastAsia"/>
              </w:rPr>
              <w:t>绳梯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11905" w14:textId="77777777" w:rsidR="00E20E16" w:rsidRDefault="00E20E16" w:rsidP="00E16A17">
            <w:pPr>
              <w:widowControl/>
              <w:jc w:val="center"/>
            </w:pPr>
            <w:r>
              <w:rPr>
                <w:rFonts w:hint="eastAsi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8EBD"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75ABCC" w14:textId="77777777" w:rsidR="00E20E16" w:rsidRDefault="00E20E16" w:rsidP="00E16A17">
            <w:pPr>
              <w:rPr>
                <w:rFonts w:ascii="宋体" w:hAnsi="宋体" w:cs="宋体"/>
                <w:color w:val="000000"/>
                <w:sz w:val="20"/>
                <w:szCs w:val="20"/>
              </w:rPr>
            </w:pPr>
          </w:p>
        </w:tc>
      </w:tr>
      <w:tr w:rsidR="00E20E16" w14:paraId="6A203E4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6E82" w14:textId="77777777" w:rsidR="00E20E16" w:rsidRDefault="00E20E16" w:rsidP="00E16A17">
            <w:pPr>
              <w:widowControl/>
              <w:jc w:val="center"/>
            </w:pPr>
            <w:r>
              <w:rPr>
                <w:rFonts w:hint="eastAsia"/>
              </w:rPr>
              <w:t>41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1AA9" w14:textId="77777777" w:rsidR="00E20E16" w:rsidRDefault="00E20E16" w:rsidP="00E16A17">
            <w:pPr>
              <w:widowControl/>
              <w:jc w:val="center"/>
            </w:pPr>
            <w:r>
              <w:rPr>
                <w:rFonts w:hint="eastAsia"/>
              </w:rPr>
              <w:t>折叠式球类推车</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AB065"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E27E"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56C069" w14:textId="77777777" w:rsidR="00E20E16" w:rsidRDefault="00E20E16" w:rsidP="00E16A17">
            <w:pPr>
              <w:rPr>
                <w:rFonts w:ascii="宋体" w:hAnsi="宋体" w:cs="宋体"/>
                <w:color w:val="000000"/>
                <w:sz w:val="20"/>
                <w:szCs w:val="20"/>
              </w:rPr>
            </w:pPr>
          </w:p>
        </w:tc>
      </w:tr>
      <w:tr w:rsidR="00E20E16" w14:paraId="4EB9B72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1F15" w14:textId="77777777" w:rsidR="00E20E16" w:rsidRDefault="00E20E16" w:rsidP="00E16A17">
            <w:pPr>
              <w:widowControl/>
              <w:jc w:val="center"/>
            </w:pPr>
            <w:r>
              <w:rPr>
                <w:rFonts w:hint="eastAsia"/>
              </w:rPr>
              <w:t>42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6648" w14:textId="77777777" w:rsidR="00E20E16" w:rsidRDefault="00E20E16" w:rsidP="00E16A17">
            <w:pPr>
              <w:widowControl/>
              <w:jc w:val="center"/>
            </w:pPr>
            <w:r>
              <w:rPr>
                <w:rFonts w:hint="eastAsia"/>
              </w:rPr>
              <w:t>弹力带</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CC986" w14:textId="77777777" w:rsidR="00E20E16" w:rsidRDefault="00E20E16" w:rsidP="00E16A17">
            <w:pPr>
              <w:widowControl/>
              <w:jc w:val="center"/>
            </w:pPr>
            <w:r>
              <w:rPr>
                <w:rFonts w:hint="eastAsi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ECC6" w14:textId="1C0200CB" w:rsidR="00E20E16" w:rsidRDefault="00C30870" w:rsidP="00E16A17">
            <w:pPr>
              <w:widowControl/>
              <w:jc w:val="center"/>
            </w:pPr>
            <w:r>
              <w:rPr>
                <w:rFonts w:hint="eastAsia"/>
              </w:rPr>
              <w:t>条</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C752A0" w14:textId="77777777" w:rsidR="00E20E16" w:rsidRDefault="00E20E16" w:rsidP="00E16A17">
            <w:pPr>
              <w:rPr>
                <w:rFonts w:ascii="宋体" w:hAnsi="宋体" w:cs="宋体"/>
                <w:color w:val="000000"/>
                <w:sz w:val="20"/>
                <w:szCs w:val="20"/>
              </w:rPr>
            </w:pPr>
          </w:p>
        </w:tc>
      </w:tr>
      <w:tr w:rsidR="00E20E16" w14:paraId="1CDE392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B2F3" w14:textId="77777777" w:rsidR="00E20E16" w:rsidRDefault="00E20E16" w:rsidP="00E16A17">
            <w:pPr>
              <w:widowControl/>
              <w:jc w:val="center"/>
            </w:pPr>
            <w:r>
              <w:rPr>
                <w:rFonts w:hint="eastAsia"/>
              </w:rPr>
              <w:t>43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EA13" w14:textId="77777777" w:rsidR="00E20E16" w:rsidRDefault="00E20E16" w:rsidP="00E16A17">
            <w:pPr>
              <w:widowControl/>
              <w:jc w:val="center"/>
            </w:pPr>
            <w:r>
              <w:rPr>
                <w:rFonts w:hint="eastAsia"/>
              </w:rPr>
              <w:t>橡胶药球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48D8D" w14:textId="77777777" w:rsidR="00E20E16" w:rsidRDefault="00E20E16" w:rsidP="00E16A17">
            <w:pPr>
              <w:widowControl/>
              <w:jc w:val="center"/>
            </w:pPr>
            <w:r>
              <w:rPr>
                <w:rFonts w:hint="eastAsia"/>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5256"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E6750" w14:textId="77777777" w:rsidR="00E20E16" w:rsidRDefault="00E20E16" w:rsidP="00E16A17">
            <w:pPr>
              <w:rPr>
                <w:rFonts w:ascii="宋体" w:hAnsi="宋体" w:cs="宋体"/>
                <w:color w:val="000000"/>
                <w:sz w:val="20"/>
                <w:szCs w:val="20"/>
              </w:rPr>
            </w:pPr>
          </w:p>
        </w:tc>
      </w:tr>
      <w:tr w:rsidR="00E20E16" w14:paraId="239A55C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67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BBB9" w14:textId="77777777" w:rsidR="00E20E16" w:rsidRDefault="00E20E16" w:rsidP="00E16A17">
            <w:pPr>
              <w:widowControl/>
              <w:jc w:val="center"/>
            </w:pPr>
            <w:r>
              <w:rPr>
                <w:rFonts w:hint="eastAsia"/>
              </w:rPr>
              <w:t>44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7109" w14:textId="77777777" w:rsidR="00E20E16" w:rsidRDefault="00E20E16" w:rsidP="00E16A17">
            <w:pPr>
              <w:widowControl/>
              <w:jc w:val="center"/>
            </w:pPr>
            <w:r>
              <w:rPr>
                <w:rFonts w:hint="eastAsia"/>
              </w:rPr>
              <w:t>篮球训练对抗板及干扰棒</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55564" w14:textId="77777777" w:rsidR="00E20E16" w:rsidRDefault="00E20E16" w:rsidP="00E16A17">
            <w:pPr>
              <w:widowControl/>
              <w:jc w:val="center"/>
            </w:pPr>
            <w:r>
              <w:rPr>
                <w:rFonts w:hint="eastAsi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9F1D" w14:textId="77777777" w:rsidR="00E20E16" w:rsidRDefault="00E20E16" w:rsidP="00E16A17">
            <w:pPr>
              <w:widowControl/>
              <w:jc w:val="center"/>
            </w:pPr>
            <w:r>
              <w:rPr>
                <w:rFonts w:hint="eastAsia"/>
              </w:rPr>
              <w:t>套</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CA07CF" w14:textId="77777777" w:rsidR="00E20E16" w:rsidRDefault="00E20E16" w:rsidP="00E16A17">
            <w:pPr>
              <w:rPr>
                <w:rFonts w:ascii="宋体" w:hAnsi="宋体" w:cs="宋体"/>
                <w:color w:val="000000"/>
                <w:sz w:val="20"/>
                <w:szCs w:val="20"/>
              </w:rPr>
            </w:pPr>
          </w:p>
        </w:tc>
      </w:tr>
      <w:tr w:rsidR="00E20E16" w14:paraId="5EAB29B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B638" w14:textId="77777777" w:rsidR="00E20E16" w:rsidRDefault="00E20E16" w:rsidP="00E16A17">
            <w:pPr>
              <w:widowControl/>
              <w:jc w:val="center"/>
            </w:pPr>
            <w:r>
              <w:rPr>
                <w:rFonts w:hint="eastAsia"/>
              </w:rPr>
              <w:t>45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823F" w14:textId="77777777" w:rsidR="00E20E16" w:rsidRDefault="00E20E16" w:rsidP="00E16A17">
            <w:pPr>
              <w:widowControl/>
              <w:jc w:val="center"/>
            </w:pPr>
            <w:r>
              <w:rPr>
                <w:rFonts w:hint="eastAsia"/>
              </w:rPr>
              <w:t>篮球雪糕桶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A8720" w14:textId="77777777" w:rsidR="00E20E16" w:rsidRDefault="00E20E16" w:rsidP="00E16A17">
            <w:pPr>
              <w:widowControl/>
              <w:jc w:val="center"/>
            </w:pPr>
            <w:r>
              <w:rPr>
                <w:rFonts w:hint="eastAsia"/>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A11B"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675169" w14:textId="77777777" w:rsidR="00E20E16" w:rsidRDefault="00E20E16" w:rsidP="00E16A17">
            <w:pPr>
              <w:rPr>
                <w:rFonts w:ascii="宋体" w:hAnsi="宋体" w:cs="宋体"/>
                <w:color w:val="000000"/>
                <w:sz w:val="20"/>
                <w:szCs w:val="20"/>
              </w:rPr>
            </w:pPr>
          </w:p>
        </w:tc>
      </w:tr>
      <w:tr w:rsidR="00E20E16" w14:paraId="4AC722B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6C5B" w14:textId="77777777" w:rsidR="00E20E16" w:rsidRDefault="00E20E16" w:rsidP="00E16A17">
            <w:pPr>
              <w:widowControl/>
              <w:jc w:val="center"/>
            </w:pPr>
            <w:r>
              <w:rPr>
                <w:rFonts w:hint="eastAsia"/>
              </w:rPr>
              <w:t>46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CA35" w14:textId="77777777" w:rsidR="00E20E16" w:rsidRDefault="00E20E16" w:rsidP="00E16A17">
            <w:pPr>
              <w:widowControl/>
              <w:jc w:val="center"/>
            </w:pPr>
            <w:r>
              <w:rPr>
                <w:rFonts w:hint="eastAsia"/>
              </w:rPr>
              <w:t>足球标志碟</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B235A" w14:textId="77777777" w:rsidR="00E20E16" w:rsidRDefault="00E20E16" w:rsidP="00E16A17">
            <w:pPr>
              <w:widowControl/>
              <w:jc w:val="center"/>
            </w:pPr>
            <w:r>
              <w:rPr>
                <w:rFonts w:hint="eastAsi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1435"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ABE6EE" w14:textId="77777777" w:rsidR="00E20E16" w:rsidRDefault="00E20E16" w:rsidP="00E16A17">
            <w:pPr>
              <w:rPr>
                <w:rFonts w:ascii="宋体" w:hAnsi="宋体" w:cs="宋体"/>
                <w:color w:val="000000"/>
                <w:sz w:val="20"/>
                <w:szCs w:val="20"/>
              </w:rPr>
            </w:pPr>
          </w:p>
        </w:tc>
      </w:tr>
      <w:tr w:rsidR="00E20E16" w14:paraId="64563BE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B6952" w14:textId="77777777" w:rsidR="00E20E16" w:rsidRDefault="00E20E16" w:rsidP="00E16A17">
            <w:pPr>
              <w:widowControl/>
              <w:jc w:val="center"/>
            </w:pPr>
            <w:r>
              <w:rPr>
                <w:rFonts w:hint="eastAsia"/>
              </w:rPr>
              <w:t>47</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5A64" w14:textId="77777777" w:rsidR="00E20E16" w:rsidRDefault="00E20E16" w:rsidP="00E16A17">
            <w:pPr>
              <w:widowControl/>
              <w:jc w:val="center"/>
            </w:pPr>
            <w:r>
              <w:rPr>
                <w:rFonts w:hint="eastAsia"/>
              </w:rPr>
              <w:t>跆拳道双叶脚靶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C5B82" w14:textId="77777777" w:rsidR="00E20E16" w:rsidRDefault="00E20E16" w:rsidP="00E16A17">
            <w:pPr>
              <w:widowControl/>
              <w:jc w:val="center"/>
            </w:pPr>
            <w:r>
              <w:rPr>
                <w:rFonts w:hint="eastAsi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7860"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9C5CE" w14:textId="77777777" w:rsidR="00E20E16" w:rsidRDefault="00E20E16" w:rsidP="00E16A17">
            <w:pPr>
              <w:rPr>
                <w:rFonts w:ascii="宋体" w:hAnsi="宋体" w:cs="宋体"/>
                <w:color w:val="000000"/>
                <w:sz w:val="20"/>
                <w:szCs w:val="20"/>
              </w:rPr>
            </w:pPr>
          </w:p>
        </w:tc>
      </w:tr>
      <w:tr w:rsidR="00E20E16" w14:paraId="4013ADB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5B50" w14:textId="77777777" w:rsidR="00E20E16" w:rsidRDefault="00E20E16" w:rsidP="00E16A17">
            <w:pPr>
              <w:widowControl/>
              <w:jc w:val="center"/>
            </w:pPr>
            <w:r>
              <w:rPr>
                <w:rFonts w:hint="eastAsia"/>
              </w:rPr>
              <w:t>48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02D2" w14:textId="77777777" w:rsidR="00E20E16" w:rsidRDefault="00E20E16" w:rsidP="00E16A17">
            <w:pPr>
              <w:widowControl/>
              <w:jc w:val="center"/>
            </w:pPr>
            <w:r>
              <w:rPr>
                <w:rFonts w:hint="eastAsia"/>
              </w:rPr>
              <w:t>乒乓球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2EAC" w14:textId="77777777" w:rsidR="00E20E16" w:rsidRDefault="00E20E16" w:rsidP="00E16A17">
            <w:pPr>
              <w:widowControl/>
              <w:jc w:val="center"/>
            </w:pPr>
            <w:r>
              <w:rPr>
                <w:rFonts w:hint="eastAsi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440B" w14:textId="77777777" w:rsidR="00E20E16" w:rsidRDefault="00E20E16" w:rsidP="00E16A17">
            <w:pPr>
              <w:widowControl/>
              <w:jc w:val="center"/>
            </w:pPr>
            <w:r>
              <w:rPr>
                <w:rFonts w:hint="eastAsia"/>
              </w:rPr>
              <w:t>盒</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F1F62" w14:textId="77777777" w:rsidR="00E20E16" w:rsidRDefault="00E20E16" w:rsidP="00E16A17">
            <w:pPr>
              <w:rPr>
                <w:rFonts w:ascii="宋体" w:hAnsi="宋体" w:cs="宋体"/>
                <w:color w:val="000000"/>
                <w:sz w:val="20"/>
                <w:szCs w:val="20"/>
              </w:rPr>
            </w:pPr>
          </w:p>
        </w:tc>
      </w:tr>
      <w:tr w:rsidR="00E20E16" w14:paraId="27570FF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51BF" w14:textId="77777777" w:rsidR="00E20E16" w:rsidRDefault="00E20E16" w:rsidP="00E16A17">
            <w:pPr>
              <w:widowControl/>
              <w:jc w:val="center"/>
            </w:pPr>
            <w:r>
              <w:rPr>
                <w:rFonts w:hint="eastAsia"/>
              </w:rPr>
              <w:t>49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E76C" w14:textId="77777777" w:rsidR="00E20E16" w:rsidRDefault="00E20E16" w:rsidP="00E16A17">
            <w:pPr>
              <w:widowControl/>
              <w:jc w:val="center"/>
            </w:pPr>
            <w:r>
              <w:rPr>
                <w:rFonts w:hint="eastAsia"/>
              </w:rPr>
              <w:t>投篮机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30EAD" w14:textId="77777777" w:rsidR="00E20E16" w:rsidRDefault="00E20E16" w:rsidP="00E16A17">
            <w:pPr>
              <w:widowControl/>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C0AA"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A0DFA" w14:textId="77777777" w:rsidR="00E20E16" w:rsidRDefault="00E20E16" w:rsidP="00E16A17">
            <w:pPr>
              <w:rPr>
                <w:rFonts w:ascii="宋体" w:hAnsi="宋体" w:cs="宋体"/>
                <w:color w:val="000000"/>
                <w:sz w:val="20"/>
                <w:szCs w:val="20"/>
              </w:rPr>
            </w:pPr>
          </w:p>
        </w:tc>
      </w:tr>
      <w:tr w:rsidR="00E20E16" w14:paraId="172EA74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DF47" w14:textId="77777777" w:rsidR="00E20E16" w:rsidRDefault="00E20E16" w:rsidP="00E16A17">
            <w:pPr>
              <w:widowControl/>
              <w:jc w:val="center"/>
            </w:pPr>
            <w:r>
              <w:rPr>
                <w:rFonts w:hint="eastAsia"/>
              </w:rPr>
              <w:lastRenderedPageBreak/>
              <w:t>50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18641" w14:textId="77777777" w:rsidR="00E20E16" w:rsidRDefault="00E20E16" w:rsidP="00E16A17">
            <w:pPr>
              <w:widowControl/>
              <w:jc w:val="center"/>
            </w:pPr>
            <w:r>
              <w:rPr>
                <w:rFonts w:hint="eastAsia"/>
              </w:rPr>
              <w:t>可移动可调节篮球架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82ED4" w14:textId="77777777" w:rsidR="00E20E16" w:rsidRDefault="00E20E16" w:rsidP="00E16A17">
            <w:pPr>
              <w:widowControl/>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2BDE"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14CDF8" w14:textId="77777777" w:rsidR="00E20E16" w:rsidRDefault="00E20E16" w:rsidP="00E16A17">
            <w:pPr>
              <w:rPr>
                <w:rFonts w:ascii="宋体" w:hAnsi="宋体" w:cs="宋体"/>
                <w:color w:val="000000"/>
                <w:sz w:val="20"/>
                <w:szCs w:val="20"/>
              </w:rPr>
            </w:pPr>
          </w:p>
        </w:tc>
      </w:tr>
      <w:tr w:rsidR="00E20E16" w14:paraId="3C6F234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C56D" w14:textId="77777777" w:rsidR="00E20E16" w:rsidRDefault="00E20E16" w:rsidP="00E16A17">
            <w:pPr>
              <w:widowControl/>
              <w:jc w:val="center"/>
            </w:pPr>
            <w:r>
              <w:rPr>
                <w:rFonts w:hint="eastAsia"/>
              </w:rPr>
              <w:t>51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CBC1" w14:textId="77777777" w:rsidR="00E20E16" w:rsidRDefault="00E20E16" w:rsidP="00E16A17">
            <w:pPr>
              <w:widowControl/>
              <w:jc w:val="center"/>
            </w:pPr>
            <w:r>
              <w:rPr>
                <w:rFonts w:hint="eastAsia"/>
              </w:rPr>
              <w:t>游泳浮板</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A66FC" w14:textId="77777777" w:rsidR="00E20E16" w:rsidRDefault="00E20E16" w:rsidP="00E16A17">
            <w:pPr>
              <w:widowControl/>
              <w:jc w:val="center"/>
            </w:pPr>
            <w:r>
              <w:rPr>
                <w:rFonts w:hint="eastAsia"/>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8A0B"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D5A030" w14:textId="77777777" w:rsidR="00E20E16" w:rsidRDefault="00E20E16" w:rsidP="00E16A17">
            <w:pPr>
              <w:rPr>
                <w:rFonts w:ascii="宋体" w:hAnsi="宋体" w:cs="宋体"/>
                <w:color w:val="000000"/>
                <w:sz w:val="20"/>
                <w:szCs w:val="20"/>
              </w:rPr>
            </w:pPr>
          </w:p>
        </w:tc>
      </w:tr>
      <w:tr w:rsidR="00E20E16" w14:paraId="7257EB6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824E" w14:textId="77777777" w:rsidR="00E20E16" w:rsidRDefault="00E20E16" w:rsidP="00E16A17">
            <w:pPr>
              <w:widowControl/>
              <w:jc w:val="center"/>
            </w:pPr>
            <w:r>
              <w:rPr>
                <w:rFonts w:hint="eastAsia"/>
              </w:rPr>
              <w:t>52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B051" w14:textId="77777777" w:rsidR="00E20E16" w:rsidRDefault="00E20E16" w:rsidP="00E16A17">
            <w:pPr>
              <w:widowControl/>
              <w:jc w:val="center"/>
            </w:pPr>
            <w:r>
              <w:rPr>
                <w:rFonts w:hint="eastAsia"/>
              </w:rPr>
              <w:t>游泳短脚蹼</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8064A" w14:textId="77777777" w:rsidR="00E20E16" w:rsidRDefault="00E20E16" w:rsidP="00E16A17">
            <w:pPr>
              <w:widowControl/>
              <w:jc w:val="center"/>
            </w:pPr>
            <w:r>
              <w:rPr>
                <w:rFonts w:hint="eastAsia"/>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3042" w14:textId="77777777" w:rsidR="00E20E16" w:rsidRDefault="00E20E16" w:rsidP="00E16A17">
            <w:pPr>
              <w:widowControl/>
              <w:jc w:val="center"/>
            </w:pPr>
            <w:r>
              <w:rPr>
                <w:rFonts w:hint="eastAsia"/>
              </w:rPr>
              <w:t>双</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9612B2" w14:textId="77777777" w:rsidR="00E20E16" w:rsidRDefault="00E20E16" w:rsidP="00E16A17">
            <w:pPr>
              <w:rPr>
                <w:rFonts w:ascii="宋体" w:hAnsi="宋体" w:cs="宋体"/>
                <w:color w:val="000000"/>
                <w:sz w:val="20"/>
                <w:szCs w:val="20"/>
              </w:rPr>
            </w:pPr>
          </w:p>
        </w:tc>
      </w:tr>
      <w:tr w:rsidR="00E20E16" w14:paraId="4C5BBFC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168D" w14:textId="77777777" w:rsidR="00E20E16" w:rsidRDefault="00E20E16" w:rsidP="00E16A17">
            <w:pPr>
              <w:widowControl/>
              <w:jc w:val="center"/>
            </w:pPr>
            <w:r>
              <w:rPr>
                <w:rFonts w:hint="eastAsia"/>
              </w:rPr>
              <w:t>53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FF5B" w14:textId="77777777" w:rsidR="00E20E16" w:rsidRDefault="00E20E16" w:rsidP="00E16A17">
            <w:pPr>
              <w:widowControl/>
              <w:jc w:val="center"/>
            </w:pPr>
            <w:r>
              <w:rPr>
                <w:rFonts w:hint="eastAsia"/>
              </w:rPr>
              <w:t>无线扩音器</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1219F" w14:textId="77777777" w:rsidR="00E20E16" w:rsidRDefault="00E20E16" w:rsidP="00E16A17">
            <w:pPr>
              <w:widowControl/>
              <w:jc w:val="center"/>
            </w:pPr>
            <w:r>
              <w:rPr>
                <w:rFonts w:hint="eastAsia"/>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A940" w14:textId="77777777" w:rsidR="00E20E16" w:rsidRDefault="00E20E16" w:rsidP="00E16A17">
            <w:pPr>
              <w:widowControl/>
              <w:jc w:val="center"/>
            </w:pPr>
            <w:r>
              <w:rPr>
                <w:rFonts w:hint="eastAsia"/>
              </w:rPr>
              <w:t>个</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40E9F1" w14:textId="77777777" w:rsidR="00E20E16" w:rsidRDefault="00E20E16" w:rsidP="00E16A17">
            <w:pPr>
              <w:rPr>
                <w:rFonts w:ascii="宋体" w:hAnsi="宋体" w:cs="宋体"/>
                <w:color w:val="000000"/>
                <w:sz w:val="20"/>
                <w:szCs w:val="20"/>
              </w:rPr>
            </w:pPr>
          </w:p>
        </w:tc>
      </w:tr>
      <w:tr w:rsidR="00E20E16" w14:paraId="7159271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5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3CF5" w14:textId="77777777" w:rsidR="00E20E16" w:rsidRDefault="00E20E16" w:rsidP="00E16A17">
            <w:pPr>
              <w:widowControl/>
              <w:jc w:val="center"/>
            </w:pPr>
            <w:r>
              <w:rPr>
                <w:rFonts w:hint="eastAsia"/>
              </w:rPr>
              <w:t>54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67C8" w14:textId="77777777" w:rsidR="00E20E16" w:rsidRDefault="00E20E16" w:rsidP="00E16A17">
            <w:pPr>
              <w:widowControl/>
              <w:jc w:val="center"/>
            </w:pPr>
            <w:r>
              <w:rPr>
                <w:rFonts w:hint="eastAsia"/>
              </w:rPr>
              <w:t>毽球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54956" w14:textId="77777777" w:rsidR="00E20E16" w:rsidRDefault="00E20E16" w:rsidP="00E16A17">
            <w:pPr>
              <w:widowControl/>
              <w:jc w:val="center"/>
            </w:pPr>
            <w:r>
              <w:rPr>
                <w:rFonts w:hint="eastAsia"/>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2E60" w14:textId="77777777" w:rsidR="00E20E16" w:rsidRDefault="00E20E16" w:rsidP="00E16A17">
            <w:pPr>
              <w:widowControl/>
              <w:jc w:val="center"/>
            </w:pPr>
            <w:r>
              <w:rPr>
                <w:rFonts w:hint="eastAsia"/>
              </w:rPr>
              <w:t>支</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CEF350" w14:textId="77777777" w:rsidR="00E20E16" w:rsidRDefault="00E20E16" w:rsidP="00E16A17">
            <w:pPr>
              <w:rPr>
                <w:rFonts w:ascii="宋体" w:hAnsi="宋体" w:cs="宋体"/>
                <w:color w:val="000000"/>
                <w:sz w:val="20"/>
                <w:szCs w:val="20"/>
              </w:rPr>
            </w:pPr>
          </w:p>
        </w:tc>
      </w:tr>
    </w:tbl>
    <w:p w14:paraId="1541DA13" w14:textId="77777777" w:rsidR="00E20E16" w:rsidRDefault="00E20E16"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106BFBD1" w14:textId="19A84749" w:rsidR="00A46F76" w:rsidRDefault="00A46F76"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700"/>
        <w:gridCol w:w="2268"/>
        <w:gridCol w:w="5528"/>
      </w:tblGrid>
      <w:tr w:rsidR="00A331B4" w14:paraId="02146122" w14:textId="77777777" w:rsidTr="00E16A17">
        <w:trPr>
          <w:gridBefore w:val="1"/>
          <w:wBefore w:w="9" w:type="dxa"/>
          <w:trHeight w:val="470"/>
        </w:trPr>
        <w:tc>
          <w:tcPr>
            <w:tcW w:w="700" w:type="dxa"/>
            <w:vAlign w:val="center"/>
          </w:tcPr>
          <w:p w14:paraId="6C6AD5DB" w14:textId="77777777" w:rsidR="00A331B4" w:rsidRDefault="00A331B4" w:rsidP="00E16A17">
            <w:pPr>
              <w:jc w:val="center"/>
              <w:rPr>
                <w:szCs w:val="21"/>
              </w:rPr>
            </w:pPr>
            <w:r>
              <w:rPr>
                <w:rFonts w:hint="eastAsia"/>
                <w:szCs w:val="21"/>
              </w:rPr>
              <w:t>序号</w:t>
            </w:r>
          </w:p>
        </w:tc>
        <w:tc>
          <w:tcPr>
            <w:tcW w:w="2268" w:type="dxa"/>
            <w:vAlign w:val="center"/>
          </w:tcPr>
          <w:p w14:paraId="599B19CF" w14:textId="77777777" w:rsidR="00A331B4" w:rsidRDefault="00A331B4" w:rsidP="00E16A17">
            <w:pPr>
              <w:widowControl/>
              <w:jc w:val="center"/>
              <w:rPr>
                <w:szCs w:val="21"/>
              </w:rPr>
            </w:pPr>
            <w:r>
              <w:rPr>
                <w:rFonts w:hint="eastAsia"/>
                <w:szCs w:val="21"/>
              </w:rPr>
              <w:t>货物名称</w:t>
            </w:r>
          </w:p>
        </w:tc>
        <w:tc>
          <w:tcPr>
            <w:tcW w:w="5528" w:type="dxa"/>
            <w:vAlign w:val="center"/>
          </w:tcPr>
          <w:p w14:paraId="2E39FFBA" w14:textId="77777777" w:rsidR="00A331B4" w:rsidRDefault="00A331B4" w:rsidP="00E16A17">
            <w:pPr>
              <w:jc w:val="center"/>
              <w:rPr>
                <w:szCs w:val="21"/>
              </w:rPr>
            </w:pPr>
            <w:r>
              <w:rPr>
                <w:rFonts w:hint="eastAsia"/>
                <w:szCs w:val="21"/>
              </w:rPr>
              <w:t>招标技术要求</w:t>
            </w:r>
          </w:p>
        </w:tc>
      </w:tr>
      <w:tr w:rsidR="00A331B4" w14:paraId="42C977F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62DF11AB" w14:textId="77777777" w:rsidR="00A331B4" w:rsidRDefault="00A331B4" w:rsidP="00E16A17">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2B5AF6E"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移动式篮球架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7E56E" w14:textId="3FB71B71" w:rsidR="00A331B4" w:rsidRDefault="006C5AEB"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1、篮球架伸臂长≥2.25m，篮圈上沿离地面高</w:t>
            </w:r>
            <w:r>
              <w:rPr>
                <w:rFonts w:hint="eastAsia"/>
              </w:rPr>
              <w:t>3050mm</w:t>
            </w:r>
            <w:r>
              <w:rPr>
                <w:rFonts w:hint="eastAsia"/>
              </w:rPr>
              <w:t>（±</w:t>
            </w:r>
            <w:r>
              <w:rPr>
                <w:rFonts w:hint="eastAsia"/>
              </w:rPr>
              <w:t>6mm</w:t>
            </w:r>
            <w:r>
              <w:rPr>
                <w:rFonts w:hint="eastAsia"/>
              </w:rPr>
              <w:t>）</w:t>
            </w:r>
            <w:r>
              <w:rPr>
                <w:rFonts w:asciiTheme="minorEastAsia" w:eastAsiaTheme="minorEastAsia" w:hAnsiTheme="minorEastAsia" w:cs="宋体" w:hint="eastAsia"/>
                <w:color w:val="000000"/>
                <w:kern w:val="0"/>
                <w:szCs w:val="21"/>
                <w:lang w:bidi="ar"/>
              </w:rPr>
              <w:t>，球架底座尺寸：长×宽×前高×后高≥1.95×1.1×0.67×0.4（m）。</w:t>
            </w:r>
          </w:p>
        </w:tc>
      </w:tr>
      <w:tr w:rsidR="00A331B4" w14:paraId="13D1440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tcBorders>
              <w:left w:val="single" w:sz="4" w:space="0" w:color="000000"/>
              <w:right w:val="single" w:sz="4" w:space="0" w:color="000000"/>
            </w:tcBorders>
            <w:shd w:val="clear" w:color="auto" w:fill="auto"/>
            <w:vAlign w:val="center"/>
          </w:tcPr>
          <w:p w14:paraId="460C11C0" w14:textId="77777777" w:rsidR="00A331B4" w:rsidRDefault="00A331B4" w:rsidP="00E16A17">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5811D67A" w14:textId="77777777" w:rsidR="00A331B4" w:rsidRDefault="00A331B4" w:rsidP="00E16A17">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FD75" w14:textId="77777777" w:rsidR="00A331B4" w:rsidRDefault="00A331B4" w:rsidP="00E16A17">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2、篮球架底座采用厚度≥6 mm的铁板，底座前立柱、后立柱支撑架、油缸支撑架采用厚度≥6 mm铁板折边制作，篮架立柱采用≥200×70×3（mm）方管、≥120×70×3（mm）方管和≥70×70×3（mm）的方管拼焊而成，篮架伸臂采用≥140×140×4（mm）方管、≥140×70×3（mm）方管和≥70×50×3（mm）方管拼焊而成，篮架立柱转动部位和伸臂头部连接件均采用精密铸钢件制作，篮架上拉杆采用圆管在弯管机上一次成型，下拉杆采用精拉管拼焊而成。</w:t>
            </w:r>
          </w:p>
        </w:tc>
      </w:tr>
      <w:tr w:rsidR="00A331B4" w14:paraId="4F4154B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tcBorders>
              <w:left w:val="single" w:sz="4" w:space="0" w:color="000000"/>
              <w:right w:val="single" w:sz="4" w:space="0" w:color="000000"/>
            </w:tcBorders>
            <w:shd w:val="clear" w:color="auto" w:fill="auto"/>
            <w:vAlign w:val="center"/>
          </w:tcPr>
          <w:p w14:paraId="5E2A8D50"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17C23AF"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C073" w14:textId="77777777" w:rsidR="00A331B4" w:rsidRDefault="00A331B4" w:rsidP="00E16A17">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3、电动液压篮球架设有篮架升降系统、走轮伸缩机构、电器、液压系统。</w:t>
            </w:r>
          </w:p>
          <w:p w14:paraId="50F0C761" w14:textId="77777777" w:rsidR="00A331B4" w:rsidRDefault="00A331B4" w:rsidP="00E16A17">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篮架主体升降采用四连杆机构，使用时电机接通220V、50HZ单相电源即可启动，带动油泵，经电器控制系统进行“功能”转换，油缸随即产生伸缩运动，从而使球架立柱升降和底座走轮起落。</w:t>
            </w:r>
          </w:p>
          <w:p w14:paraId="401DB8A4" w14:textId="77777777" w:rsidR="00A331B4" w:rsidRDefault="00A331B4" w:rsidP="00E16A17">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弹性篮圈可向下转动，角度不超过30度，不小于10度。</w:t>
            </w:r>
          </w:p>
        </w:tc>
      </w:tr>
      <w:tr w:rsidR="006C5AEB" w14:paraId="4A97A75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tcBorders>
              <w:left w:val="single" w:sz="4" w:space="0" w:color="000000"/>
              <w:right w:val="single" w:sz="4" w:space="0" w:color="000000"/>
            </w:tcBorders>
            <w:shd w:val="clear" w:color="auto" w:fill="auto"/>
            <w:vAlign w:val="center"/>
          </w:tcPr>
          <w:p w14:paraId="185B512A"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02456E96"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0180E" w14:textId="7A1EB02E" w:rsidR="006C5AEB" w:rsidRDefault="006C5AEB" w:rsidP="006C5AEB">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4、篮板：横宽</w:t>
            </w:r>
            <w:r>
              <w:rPr>
                <w:rFonts w:asciiTheme="minorEastAsia" w:eastAsiaTheme="minorEastAsia" w:hAnsiTheme="minorEastAsia" w:cs="宋体"/>
                <w:color w:val="000000"/>
                <w:kern w:val="0"/>
                <w:szCs w:val="21"/>
                <w:lang w:bidi="ar"/>
              </w:rPr>
              <w:t>1800mm</w:t>
            </w:r>
            <w:r>
              <w:rPr>
                <w:rFonts w:asciiTheme="minorEastAsia" w:eastAsiaTheme="minorEastAsia" w:hAnsiTheme="minorEastAsia" w:cs="宋体" w:hint="eastAsia"/>
                <w:color w:val="000000"/>
                <w:kern w:val="0"/>
                <w:szCs w:val="21"/>
                <w:lang w:bidi="ar"/>
              </w:rPr>
              <w:t>,竖高</w:t>
            </w:r>
            <w:r>
              <w:rPr>
                <w:rFonts w:asciiTheme="minorEastAsia" w:eastAsiaTheme="minorEastAsia" w:hAnsiTheme="minorEastAsia" w:cs="宋体"/>
                <w:color w:val="000000"/>
                <w:kern w:val="0"/>
                <w:szCs w:val="21"/>
                <w:lang w:bidi="ar"/>
              </w:rPr>
              <w:t>1050</w:t>
            </w:r>
            <w:r>
              <w:rPr>
                <w:rFonts w:asciiTheme="minorEastAsia" w:eastAsiaTheme="minorEastAsia" w:hAnsiTheme="minorEastAsia" w:cs="宋体" w:hint="eastAsia"/>
                <w:color w:val="000000"/>
                <w:kern w:val="0"/>
                <w:szCs w:val="21"/>
                <w:lang w:bidi="ar"/>
              </w:rPr>
              <w:t>mm,下沿距地面</w:t>
            </w:r>
            <w:r>
              <w:rPr>
                <w:rFonts w:asciiTheme="minorEastAsia" w:eastAsiaTheme="minorEastAsia" w:hAnsiTheme="minorEastAsia" w:cs="宋体"/>
                <w:color w:val="000000"/>
                <w:kern w:val="0"/>
                <w:szCs w:val="21"/>
                <w:lang w:bidi="ar"/>
              </w:rPr>
              <w:t>2900</w:t>
            </w:r>
            <w:r>
              <w:rPr>
                <w:rFonts w:asciiTheme="minorEastAsia" w:eastAsiaTheme="minorEastAsia" w:hAnsiTheme="minorEastAsia" w:cs="宋体" w:hint="eastAsia"/>
                <w:color w:val="000000"/>
                <w:kern w:val="0"/>
                <w:szCs w:val="21"/>
                <w:lang w:bidi="ar"/>
              </w:rPr>
              <w:t>mm，</w:t>
            </w:r>
            <w:r>
              <w:rPr>
                <w:rStyle w:val="af8"/>
                <w:rFonts w:ascii="宋体" w:hint="eastAsia"/>
                <w:kern w:val="0"/>
              </w:rPr>
              <w:t>（</w:t>
            </w:r>
            <w:r>
              <w:rPr>
                <w:rFonts w:asciiTheme="minorEastAsia" w:eastAsiaTheme="minorEastAsia" w:hAnsiTheme="minorEastAsia" w:cs="宋体" w:hint="eastAsia"/>
                <w:color w:val="000000"/>
                <w:kern w:val="0"/>
                <w:szCs w:val="21"/>
                <w:lang w:bidi="ar"/>
              </w:rPr>
              <w:t>符合国家标准GB23176-2008），篮板配用高强度安全玻璃篮板（≥13mm厚双层夹胶玻璃），篮板下沿侧面覆盖有包扎物。</w:t>
            </w:r>
          </w:p>
        </w:tc>
      </w:tr>
      <w:tr w:rsidR="006C5AEB" w14:paraId="4E6801B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tcBorders>
              <w:left w:val="single" w:sz="4" w:space="0" w:color="000000"/>
              <w:right w:val="single" w:sz="4" w:space="0" w:color="000000"/>
            </w:tcBorders>
            <w:shd w:val="clear" w:color="auto" w:fill="auto"/>
            <w:vAlign w:val="center"/>
          </w:tcPr>
          <w:p w14:paraId="36FB34FB"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5E2C5780"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ACEE" w14:textId="07EEC77E" w:rsidR="006C5AEB" w:rsidRDefault="006C5AEB" w:rsidP="006C5AEB">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5</w:t>
            </w:r>
            <w:r>
              <w:rPr>
                <w:rFonts w:asciiTheme="minorEastAsia" w:eastAsiaTheme="minorEastAsia" w:hAnsiTheme="minorEastAsia" w:cs="宋体" w:hint="eastAsia"/>
                <w:color w:val="000000"/>
                <w:kern w:val="0"/>
                <w:szCs w:val="21"/>
                <w:lang w:bidi="ar"/>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w:t>
            </w:r>
          </w:p>
        </w:tc>
      </w:tr>
      <w:tr w:rsidR="006C5AEB" w14:paraId="616B849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tcBorders>
              <w:left w:val="single" w:sz="4" w:space="0" w:color="000000"/>
              <w:right w:val="single" w:sz="4" w:space="0" w:color="000000"/>
            </w:tcBorders>
            <w:shd w:val="clear" w:color="auto" w:fill="auto"/>
            <w:vAlign w:val="center"/>
          </w:tcPr>
          <w:p w14:paraId="0716F931"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17627E42"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58F5" w14:textId="23F5B332" w:rsidR="006C5AEB" w:rsidRDefault="006C5AEB" w:rsidP="006C5AEB">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color w:val="000000"/>
                <w:kern w:val="0"/>
                <w:szCs w:val="21"/>
                <w:lang w:bidi="ar"/>
              </w:rPr>
              <w:t>6</w:t>
            </w:r>
            <w:r>
              <w:rPr>
                <w:rFonts w:asciiTheme="minorEastAsia" w:eastAsiaTheme="minorEastAsia" w:hAnsiTheme="minorEastAsia" w:cs="宋体" w:hint="eastAsia"/>
                <w:color w:val="000000"/>
                <w:kern w:val="0"/>
                <w:szCs w:val="21"/>
                <w:lang w:bidi="ar"/>
              </w:rPr>
              <w:t>、表面处理：涂层厚度≥70um，</w:t>
            </w:r>
            <w:r>
              <w:rPr>
                <w:rStyle w:val="af8"/>
                <w:rFonts w:ascii="宋体"/>
                <w:kern w:val="0"/>
              </w:rPr>
              <w:t>产品涂料配方不含有毒元素</w:t>
            </w:r>
            <w:r>
              <w:rPr>
                <w:rFonts w:asciiTheme="minorEastAsia" w:eastAsiaTheme="minorEastAsia" w:hAnsiTheme="minorEastAsia" w:cs="宋体" w:hint="eastAsia"/>
                <w:color w:val="000000"/>
                <w:kern w:val="0"/>
                <w:szCs w:val="21"/>
                <w:lang w:bidi="ar"/>
              </w:rPr>
              <w:t>。</w:t>
            </w:r>
          </w:p>
        </w:tc>
      </w:tr>
      <w:tr w:rsidR="006C5AEB" w14:paraId="3A5DFB1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709" w:type="dxa"/>
            <w:gridSpan w:val="2"/>
            <w:vMerge/>
            <w:tcBorders>
              <w:left w:val="single" w:sz="4" w:space="0" w:color="000000"/>
              <w:right w:val="single" w:sz="4" w:space="0" w:color="000000"/>
            </w:tcBorders>
            <w:shd w:val="clear" w:color="auto" w:fill="auto"/>
            <w:vAlign w:val="center"/>
          </w:tcPr>
          <w:p w14:paraId="74C9BF82"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7AC4E2B2" w14:textId="77777777" w:rsidR="006C5AEB" w:rsidRDefault="006C5AEB" w:rsidP="006C5AEB">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CC42" w14:textId="4118D964" w:rsidR="006C5AEB" w:rsidRPr="005B35A9" w:rsidRDefault="008C7939" w:rsidP="008C7939">
            <w:pPr>
              <w:widowControl/>
              <w:jc w:val="left"/>
              <w:textAlignment w:val="center"/>
              <w:rPr>
                <w:rFonts w:ascii="宋体"/>
                <w:kern w:val="0"/>
                <w:szCs w:val="21"/>
              </w:rPr>
            </w:pPr>
            <w:r>
              <w:rPr>
                <w:rFonts w:asciiTheme="majorEastAsia" w:eastAsiaTheme="majorEastAsia" w:hAnsiTheme="majorEastAsia"/>
                <w:b/>
                <w:color w:val="000000"/>
                <w:kern w:val="0"/>
                <w:sz w:val="16"/>
                <w:szCs w:val="16"/>
              </w:rPr>
              <w:t>▲</w:t>
            </w:r>
            <w:r w:rsidR="00B91582">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w:t>
            </w:r>
            <w:r w:rsidR="005B35A9">
              <w:rPr>
                <w:rFonts w:asciiTheme="minorEastAsia" w:eastAsiaTheme="minorEastAsia" w:hAnsiTheme="minorEastAsia" w:cs="宋体" w:hint="eastAsia"/>
                <w:b/>
                <w:color w:val="000000"/>
                <w:kern w:val="0"/>
                <w:szCs w:val="21"/>
                <w:lang w:bidi="ar"/>
              </w:rPr>
              <w:t>符合有效期内FIBA规则认证（投标文件中提供认证证书复印件并加盖投标人公章，原件备查）</w:t>
            </w:r>
          </w:p>
        </w:tc>
      </w:tr>
      <w:tr w:rsidR="00A331B4" w14:paraId="2A45EE1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03F803B5" w14:textId="77777777" w:rsidR="00A331B4" w:rsidRDefault="00A331B4" w:rsidP="00E16A17">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5CB2E210"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埋地式篮球架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5933" w14:textId="709B3677" w:rsidR="00A331B4" w:rsidRPr="00E373F0" w:rsidRDefault="00E373F0"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1、产品规格：篮球架伸臂长≥2.25m，篮圈上沿离地面</w:t>
            </w:r>
            <w:r>
              <w:rPr>
                <w:rFonts w:hint="eastAsia"/>
              </w:rPr>
              <w:t>3050mm</w:t>
            </w:r>
            <w:r>
              <w:rPr>
                <w:rFonts w:hint="eastAsia"/>
              </w:rPr>
              <w:t>（±</w:t>
            </w:r>
            <w:r>
              <w:rPr>
                <w:rFonts w:hint="eastAsia"/>
              </w:rPr>
              <w:t>6mm</w:t>
            </w:r>
            <w:r>
              <w:rPr>
                <w:rFonts w:hint="eastAsia"/>
              </w:rPr>
              <w:t>）</w:t>
            </w:r>
            <w:r>
              <w:rPr>
                <w:rFonts w:asciiTheme="minorEastAsia" w:eastAsiaTheme="minorEastAsia" w:hAnsiTheme="minorEastAsia" w:cs="宋体" w:hint="eastAsia"/>
                <w:color w:val="000000"/>
                <w:kern w:val="0"/>
                <w:szCs w:val="21"/>
                <w:lang w:bidi="ar"/>
              </w:rPr>
              <w:t>。</w:t>
            </w:r>
          </w:p>
        </w:tc>
      </w:tr>
      <w:tr w:rsidR="00D67516" w14:paraId="646D072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tcBorders>
              <w:left w:val="single" w:sz="4" w:space="0" w:color="000000"/>
              <w:right w:val="single" w:sz="4" w:space="0" w:color="000000"/>
            </w:tcBorders>
            <w:shd w:val="clear" w:color="auto" w:fill="auto"/>
            <w:vAlign w:val="center"/>
          </w:tcPr>
          <w:p w14:paraId="57CCC0A6" w14:textId="77777777" w:rsidR="00D67516" w:rsidRDefault="00D67516" w:rsidP="00D67516">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650792A5" w14:textId="77777777" w:rsidR="00D67516" w:rsidRDefault="00D67516" w:rsidP="00D67516">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A4D2" w14:textId="1924762C" w:rsidR="00D67516" w:rsidRDefault="00D67516" w:rsidP="00D675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2、产品用材：球架立柱采用管径≥180×180×4（mm）大圆角方管制作，圆角R≥40mm；篮架伸臂采用≥δ3mm铁板一次冲压成型后在专用折边机上折边，伸臂上拉杆固定</w:t>
            </w:r>
            <w:r>
              <w:rPr>
                <w:rFonts w:asciiTheme="minorEastAsia" w:eastAsiaTheme="minorEastAsia" w:hAnsiTheme="minorEastAsia" w:cs="宋体" w:hint="eastAsia"/>
                <w:color w:val="000000"/>
                <w:kern w:val="0"/>
                <w:szCs w:val="21"/>
                <w:lang w:bidi="ar"/>
              </w:rPr>
              <w:lastRenderedPageBreak/>
              <w:t>孔均采用冲压成型后焊接内置焊接螺母，篮架立柱法兰、伸臂头部组件和伸臂底板均采用一次冲压成型制作，且立柱底部配备防护装饰罩，采用冷扎钢板一次成型，篮架上拉杆采用≥Φ48×2（mm）圆管在弯管机上一次成型，通过精密铸钢件接头与铝压铸篮板耳片连接，后拉杆采用管径≥50×40×3（mm）优质方管在弯管机上一次而成。</w:t>
            </w:r>
          </w:p>
        </w:tc>
      </w:tr>
      <w:tr w:rsidR="00D67516" w14:paraId="4586785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tcBorders>
              <w:left w:val="single" w:sz="4" w:space="0" w:color="000000"/>
              <w:right w:val="single" w:sz="4" w:space="0" w:color="000000"/>
            </w:tcBorders>
            <w:shd w:val="clear" w:color="auto" w:fill="auto"/>
            <w:vAlign w:val="center"/>
          </w:tcPr>
          <w:p w14:paraId="45B8F8A1" w14:textId="77777777" w:rsidR="00D67516" w:rsidRDefault="00D67516" w:rsidP="00D67516">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64270391" w14:textId="77777777" w:rsidR="00D67516" w:rsidRDefault="00D67516" w:rsidP="00D67516">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ABAA" w14:textId="5D0C4CC9" w:rsidR="00D67516" w:rsidRDefault="00173155" w:rsidP="00D675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3、篮板：横宽1800mm,竖高1050mm,下沿距地面2900mm，</w:t>
            </w:r>
            <w:r>
              <w:rPr>
                <w:rStyle w:val="af8"/>
                <w:rFonts w:ascii="宋体" w:hint="eastAsia"/>
                <w:kern w:val="0"/>
              </w:rPr>
              <w:t>（</w:t>
            </w:r>
            <w:r>
              <w:rPr>
                <w:rFonts w:asciiTheme="minorEastAsia" w:eastAsiaTheme="minorEastAsia" w:hAnsiTheme="minorEastAsia" w:cs="宋体" w:hint="eastAsia"/>
                <w:color w:val="000000"/>
                <w:kern w:val="0"/>
                <w:szCs w:val="21"/>
                <w:lang w:bidi="ar"/>
              </w:rPr>
              <w:t>符合国家标准GB23176-2008）篮板配用高强度安全玻璃篮板（≥13mm  厚双层夹胶玻璃），篮板下沿侧面覆盖有包扎物。</w:t>
            </w:r>
          </w:p>
        </w:tc>
      </w:tr>
      <w:tr w:rsidR="00D67516" w14:paraId="7134340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tcBorders>
              <w:left w:val="single" w:sz="4" w:space="0" w:color="000000"/>
              <w:right w:val="single" w:sz="4" w:space="0" w:color="000000"/>
            </w:tcBorders>
            <w:shd w:val="clear" w:color="auto" w:fill="auto"/>
            <w:vAlign w:val="center"/>
          </w:tcPr>
          <w:p w14:paraId="52C47F4C" w14:textId="77777777" w:rsidR="00D67516" w:rsidRDefault="00D67516" w:rsidP="00D67516">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57545595" w14:textId="77777777" w:rsidR="00D67516" w:rsidRDefault="00D67516" w:rsidP="00D67516">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2033" w14:textId="02238FF5" w:rsidR="00D67516" w:rsidRDefault="00173155" w:rsidP="00D675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4、篮圈：篮圈采用φ</w:t>
            </w:r>
            <w:r>
              <w:rPr>
                <w:rFonts w:asciiTheme="minorEastAsia" w:eastAsiaTheme="minorEastAsia" w:hAnsiTheme="minorEastAsia" w:cs="宋体"/>
                <w:color w:val="000000"/>
                <w:kern w:val="0"/>
                <w:szCs w:val="21"/>
                <w:lang w:bidi="ar"/>
              </w:rPr>
              <w:t>16-20</w:t>
            </w:r>
            <w:r>
              <w:rPr>
                <w:rFonts w:asciiTheme="minorEastAsia" w:eastAsiaTheme="minorEastAsia" w:hAnsiTheme="minorEastAsia" w:cs="宋体" w:hint="eastAsia"/>
                <w:color w:val="000000"/>
                <w:kern w:val="0"/>
                <w:szCs w:val="21"/>
                <w:lang w:bidi="ar"/>
              </w:rPr>
              <w:t>mm（</w:t>
            </w:r>
            <w:r w:rsidR="0027604F">
              <w:rPr>
                <w:rFonts w:asciiTheme="minorEastAsia" w:eastAsiaTheme="minorEastAsia" w:hAnsiTheme="minorEastAsia" w:cs="宋体" w:hint="eastAsia"/>
                <w:color w:val="000000"/>
                <w:kern w:val="0"/>
                <w:szCs w:val="21"/>
                <w:lang w:bidi="ar"/>
              </w:rPr>
              <w:t>指</w:t>
            </w:r>
            <w:r>
              <w:rPr>
                <w:rFonts w:hint="eastAsia"/>
              </w:rPr>
              <w:t>圆钢的内直径长度在</w:t>
            </w:r>
            <w:r>
              <w:rPr>
                <w:rFonts w:hint="eastAsia"/>
              </w:rPr>
              <w:t>16-20mm</w:t>
            </w:r>
            <w:r>
              <w:rPr>
                <w:rFonts w:hint="eastAsia"/>
              </w:rPr>
              <w:t>之间）</w:t>
            </w:r>
            <w:r>
              <w:rPr>
                <w:rFonts w:asciiTheme="minorEastAsia" w:eastAsiaTheme="minorEastAsia" w:hAnsiTheme="minorEastAsia" w:cs="宋体" w:hint="eastAsia"/>
                <w:color w:val="000000"/>
                <w:kern w:val="0"/>
                <w:szCs w:val="21"/>
                <w:lang w:bidi="ar"/>
              </w:rPr>
              <w:t>实心圆钢制作，圈下焊有冲压成型的圆弧形网钩，十二段均匀分布留适当间隙，配篮网。篮圈抗弯性能好，水平固定在篮板上，与篮架连接的钢板和篮圈盖板均采用优质钢板一次冲压成型。</w:t>
            </w:r>
          </w:p>
        </w:tc>
      </w:tr>
      <w:tr w:rsidR="00A331B4" w14:paraId="38B556D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tcBorders>
              <w:left w:val="single" w:sz="4" w:space="0" w:color="000000"/>
              <w:right w:val="single" w:sz="4" w:space="0" w:color="000000"/>
            </w:tcBorders>
            <w:shd w:val="clear" w:color="auto" w:fill="auto"/>
            <w:vAlign w:val="center"/>
          </w:tcPr>
          <w:p w14:paraId="7ABC8871"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DCB5528"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ADFB" w14:textId="77777777" w:rsidR="00A331B4" w:rsidRDefault="00A331B4" w:rsidP="00E16A17">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5、产品采用专用铁制预埋件，在球架安装之前，预先埋好预埋件。篮架与预埋件通过法兰连接，规格≥350×350×27mm，四周呈大圆角，法兰上设计有</w:t>
            </w:r>
            <w:r>
              <w:rPr>
                <w:rFonts w:asciiTheme="minorEastAsia" w:eastAsiaTheme="minorEastAsia" w:hAnsiTheme="minorEastAsia" w:cs="宋体"/>
                <w:color w:val="000000"/>
                <w:kern w:val="0"/>
                <w:szCs w:val="21"/>
                <w:lang w:bidi="ar"/>
              </w:rPr>
              <w:t>≥5</w:t>
            </w:r>
            <w:r>
              <w:rPr>
                <w:rFonts w:asciiTheme="minorEastAsia" w:eastAsiaTheme="minorEastAsia" w:hAnsiTheme="minorEastAsia" w:cs="宋体" w:hint="eastAsia"/>
                <w:color w:val="000000"/>
                <w:kern w:val="0"/>
                <w:szCs w:val="21"/>
                <w:lang w:bidi="ar"/>
              </w:rPr>
              <w:t>个孔。远离球场的一侧设计为≥3个孔。</w:t>
            </w:r>
          </w:p>
        </w:tc>
      </w:tr>
      <w:tr w:rsidR="00A331B4" w14:paraId="55123C9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tcBorders>
              <w:left w:val="single" w:sz="4" w:space="0" w:color="000000"/>
              <w:right w:val="single" w:sz="4" w:space="0" w:color="000000"/>
            </w:tcBorders>
            <w:shd w:val="clear" w:color="auto" w:fill="auto"/>
            <w:vAlign w:val="center"/>
          </w:tcPr>
          <w:p w14:paraId="1FD15C3C"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3DCC3360"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D1F3" w14:textId="77777777" w:rsidR="00A331B4" w:rsidRDefault="00A331B4" w:rsidP="00E16A17">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6、紧固件：篮架所有紧固件均经热镀锌处理。</w:t>
            </w:r>
          </w:p>
        </w:tc>
      </w:tr>
      <w:tr w:rsidR="00A331B4" w14:paraId="5ED231A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09" w:type="dxa"/>
            <w:gridSpan w:val="2"/>
            <w:vMerge/>
            <w:tcBorders>
              <w:left w:val="single" w:sz="4" w:space="0" w:color="000000"/>
              <w:right w:val="single" w:sz="4" w:space="0" w:color="000000"/>
            </w:tcBorders>
            <w:shd w:val="clear" w:color="auto" w:fill="auto"/>
            <w:vAlign w:val="center"/>
          </w:tcPr>
          <w:p w14:paraId="37AAE9C9"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32D78CB3"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9036" w14:textId="77777777" w:rsidR="00A331B4" w:rsidRDefault="00A331B4" w:rsidP="00E16A17">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7、产品涂层厚度≥70um，铅笔硬度达3H+，且前处理过程以及产品涂料配方均不含有毒元素。</w:t>
            </w:r>
          </w:p>
        </w:tc>
      </w:tr>
      <w:tr w:rsidR="00A331B4" w14:paraId="41FBFF0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709" w:type="dxa"/>
            <w:gridSpan w:val="2"/>
            <w:tcBorders>
              <w:top w:val="single" w:sz="4" w:space="0" w:color="000000"/>
              <w:left w:val="single" w:sz="4" w:space="0" w:color="000000"/>
              <w:right w:val="single" w:sz="4" w:space="0" w:color="000000"/>
            </w:tcBorders>
            <w:shd w:val="clear" w:color="auto" w:fill="auto"/>
            <w:vAlign w:val="center"/>
          </w:tcPr>
          <w:p w14:paraId="6A772FCB" w14:textId="77777777" w:rsidR="00A331B4" w:rsidRDefault="00A331B4" w:rsidP="00E16A17">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w:t>
            </w:r>
          </w:p>
        </w:tc>
        <w:tc>
          <w:tcPr>
            <w:tcW w:w="2268" w:type="dxa"/>
            <w:tcBorders>
              <w:top w:val="single" w:sz="4" w:space="0" w:color="000000"/>
              <w:left w:val="single" w:sz="4" w:space="0" w:color="000000"/>
              <w:right w:val="single" w:sz="4" w:space="0" w:color="000000"/>
            </w:tcBorders>
            <w:shd w:val="clear" w:color="auto" w:fill="auto"/>
            <w:vAlign w:val="center"/>
          </w:tcPr>
          <w:p w14:paraId="797173C8"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腹部前屈训练器（躯干式转动训练器）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B539"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1、规格：≥1530x1340x1540mm。</w:t>
            </w:r>
          </w:p>
        </w:tc>
      </w:tr>
      <w:tr w:rsidR="00A331B4" w14:paraId="46B033B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02EBECDB" w14:textId="77777777" w:rsidR="00A331B4" w:rsidRDefault="00A331B4" w:rsidP="00E16A17">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FEA44A2"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大腿内侧训练器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C1BC"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 ≥1340x1330x1535mm。</w:t>
            </w:r>
          </w:p>
        </w:tc>
      </w:tr>
      <w:tr w:rsidR="004C04B4" w14:paraId="2B03BFA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tcBorders>
              <w:left w:val="single" w:sz="4" w:space="0" w:color="000000"/>
              <w:right w:val="single" w:sz="4" w:space="0" w:color="000000"/>
            </w:tcBorders>
            <w:shd w:val="clear" w:color="auto" w:fill="auto"/>
            <w:vAlign w:val="center"/>
          </w:tcPr>
          <w:p w14:paraId="70BC0ACE" w14:textId="77777777" w:rsidR="004C04B4" w:rsidRDefault="004C04B4" w:rsidP="004C04B4">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78F76430" w14:textId="77777777" w:rsidR="004C04B4" w:rsidRDefault="004C04B4" w:rsidP="004C04B4">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803F" w14:textId="717F1A8E" w:rsidR="004C04B4" w:rsidRDefault="004C04B4" w:rsidP="004C04B4">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2、滑轮：尼龙+玻璃纤维</w:t>
            </w:r>
          </w:p>
        </w:tc>
      </w:tr>
      <w:tr w:rsidR="004C04B4" w14:paraId="144123F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tcBorders>
              <w:left w:val="single" w:sz="4" w:space="0" w:color="000000"/>
              <w:right w:val="single" w:sz="4" w:space="0" w:color="000000"/>
            </w:tcBorders>
            <w:shd w:val="clear" w:color="auto" w:fill="auto"/>
            <w:vAlign w:val="center"/>
          </w:tcPr>
          <w:p w14:paraId="49DBA662" w14:textId="77777777" w:rsidR="004C04B4" w:rsidRDefault="004C04B4" w:rsidP="004C04B4">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0A8AD319" w14:textId="77777777" w:rsidR="004C04B4" w:rsidRDefault="004C04B4" w:rsidP="004C04B4">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233A" w14:textId="6382CA72" w:rsidR="004C04B4" w:rsidRDefault="004C04B4" w:rsidP="004C04B4">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 xml:space="preserve">3、配重铁：材质：铸铁  最大配重：≥90KG 最小配重：≥5KG  </w:t>
            </w:r>
          </w:p>
        </w:tc>
      </w:tr>
      <w:tr w:rsidR="004C04B4" w14:paraId="3DC0797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6E715D47" w14:textId="77777777" w:rsidR="004C04B4" w:rsidRDefault="004C04B4" w:rsidP="004C04B4">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E146BF3" w14:textId="77777777" w:rsidR="004C04B4" w:rsidRDefault="004C04B4" w:rsidP="004C04B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上斜式卧推（奥林匹克上斜推举椅）</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0632" w14:textId="0F060508" w:rsidR="004C04B4" w:rsidRDefault="004C04B4" w:rsidP="004C04B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1、规格：≥1700x1400x1350mm（长x宽x高）</w:t>
            </w:r>
          </w:p>
        </w:tc>
      </w:tr>
      <w:tr w:rsidR="004C04B4" w14:paraId="061F9DE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709" w:type="dxa"/>
            <w:gridSpan w:val="2"/>
            <w:vMerge/>
            <w:tcBorders>
              <w:left w:val="single" w:sz="4" w:space="0" w:color="000000"/>
              <w:right w:val="single" w:sz="4" w:space="0" w:color="000000"/>
            </w:tcBorders>
            <w:shd w:val="clear" w:color="auto" w:fill="auto"/>
            <w:vAlign w:val="center"/>
          </w:tcPr>
          <w:p w14:paraId="1C019BA3" w14:textId="77777777" w:rsidR="004C04B4" w:rsidRDefault="004C04B4" w:rsidP="004C04B4">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04BC6CEC" w14:textId="77777777" w:rsidR="004C04B4" w:rsidRDefault="004C04B4" w:rsidP="004C04B4">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4FC2" w14:textId="7AA81A63" w:rsidR="004C04B4" w:rsidRDefault="004C04B4" w:rsidP="004C04B4">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2、规格：前主架平椭≥120x40 mm，后主架平椭≥120x40 mm。</w:t>
            </w:r>
          </w:p>
        </w:tc>
      </w:tr>
      <w:tr w:rsidR="004C04B4" w14:paraId="05EEFAD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709" w:type="dxa"/>
            <w:gridSpan w:val="2"/>
            <w:vMerge/>
            <w:tcBorders>
              <w:left w:val="single" w:sz="4" w:space="0" w:color="000000"/>
              <w:right w:val="single" w:sz="4" w:space="0" w:color="000000"/>
            </w:tcBorders>
            <w:shd w:val="clear" w:color="auto" w:fill="auto"/>
            <w:vAlign w:val="center"/>
          </w:tcPr>
          <w:p w14:paraId="05F91A8F" w14:textId="77777777" w:rsidR="004C04B4" w:rsidRDefault="004C04B4" w:rsidP="004C04B4">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407C948D" w14:textId="77777777" w:rsidR="004C04B4" w:rsidRDefault="004C04B4" w:rsidP="004C04B4">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AC55" w14:textId="643C75B6" w:rsidR="004C04B4" w:rsidRDefault="004C04B4" w:rsidP="004C04B4">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3、座垫：材质：胶合板+EVA+仿皮</w:t>
            </w:r>
          </w:p>
        </w:tc>
      </w:tr>
      <w:tr w:rsidR="00A331B4" w14:paraId="6D237A8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1293B98" w14:textId="77777777" w:rsidR="00A331B4" w:rsidRDefault="00A331B4" w:rsidP="00E16A17">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6</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5DFFDA0" w14:textId="77777777" w:rsidR="00A331B4" w:rsidRDefault="00A331B4" w:rsidP="00E16A17">
            <w:pPr>
              <w:widowControl/>
              <w:jc w:val="left"/>
              <w:textAlignment w:val="center"/>
              <w:rPr>
                <w:rFonts w:asciiTheme="minorEastAsia" w:hAnsiTheme="minorEastAsia" w:cs="宋体"/>
                <w:color w:val="000000"/>
                <w:szCs w:val="21"/>
              </w:rPr>
            </w:pPr>
            <w:r>
              <w:rPr>
                <w:rFonts w:asciiTheme="minorEastAsia" w:eastAsiaTheme="minorEastAsia" w:hAnsiTheme="minorEastAsia" w:cs="宋体" w:hint="eastAsia"/>
                <w:color w:val="000000"/>
                <w:kern w:val="0"/>
                <w:szCs w:val="21"/>
                <w:lang w:bidi="ar"/>
              </w:rPr>
              <w:t>下斜式卧推</w:t>
            </w:r>
            <w:r>
              <w:rPr>
                <w:rStyle w:val="af8"/>
                <w:rFonts w:ascii="宋体" w:hint="eastAsia"/>
                <w:kern w:val="0"/>
              </w:rPr>
              <w:t>（奥林匹克下斜推举椅）</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C0F0"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 1800x1700x1175mm（长x宽x高） </w:t>
            </w:r>
          </w:p>
        </w:tc>
      </w:tr>
      <w:tr w:rsidR="00A331B4" w14:paraId="418216F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709" w:type="dxa"/>
            <w:gridSpan w:val="2"/>
            <w:vMerge/>
            <w:tcBorders>
              <w:left w:val="single" w:sz="4" w:space="0" w:color="000000"/>
              <w:right w:val="single" w:sz="4" w:space="0" w:color="000000"/>
            </w:tcBorders>
            <w:shd w:val="clear" w:color="auto" w:fill="auto"/>
            <w:vAlign w:val="center"/>
          </w:tcPr>
          <w:p w14:paraId="0E4E94F6"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77B56254" w14:textId="77777777" w:rsidR="00A331B4" w:rsidRDefault="00A331B4" w:rsidP="00E16A17">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1CDE" w14:textId="3CFACA03" w:rsidR="00A331B4" w:rsidRDefault="00A331B4" w:rsidP="00E16A17">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4C04B4">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、把手管堵头材质：铝合金</w:t>
            </w:r>
          </w:p>
        </w:tc>
      </w:tr>
      <w:tr w:rsidR="00A331B4" w14:paraId="7B3033D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09" w:type="dxa"/>
            <w:gridSpan w:val="2"/>
            <w:tcBorders>
              <w:top w:val="single" w:sz="4" w:space="0" w:color="000000"/>
              <w:left w:val="single" w:sz="4" w:space="0" w:color="000000"/>
              <w:right w:val="single" w:sz="4" w:space="0" w:color="000000"/>
            </w:tcBorders>
            <w:shd w:val="clear" w:color="auto" w:fill="auto"/>
            <w:vAlign w:val="center"/>
          </w:tcPr>
          <w:p w14:paraId="7CD0E718" w14:textId="77777777" w:rsidR="00A331B4" w:rsidRDefault="00A331B4" w:rsidP="00E16A17">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7</w:t>
            </w:r>
          </w:p>
        </w:tc>
        <w:tc>
          <w:tcPr>
            <w:tcW w:w="2268" w:type="dxa"/>
            <w:tcBorders>
              <w:top w:val="single" w:sz="4" w:space="0" w:color="000000"/>
              <w:left w:val="single" w:sz="4" w:space="0" w:color="000000"/>
              <w:right w:val="single" w:sz="4" w:space="0" w:color="000000"/>
            </w:tcBorders>
            <w:shd w:val="clear" w:color="auto" w:fill="auto"/>
            <w:vAlign w:val="center"/>
          </w:tcPr>
          <w:p w14:paraId="753E7455"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深蹲杠铃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E161" w14:textId="77777777" w:rsidR="00A331B4" w:rsidRDefault="00A331B4" w:rsidP="00E16A1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 xml:space="preserve">1、规格：≥1740x1670x1890mm（长x宽x高） </w:t>
            </w:r>
          </w:p>
        </w:tc>
      </w:tr>
      <w:tr w:rsidR="00FE5CA1" w14:paraId="6E277EF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8E4F6B0" w14:textId="15A43A1E" w:rsidR="00FE5CA1" w:rsidRDefault="00FE5CA1" w:rsidP="00FE5CA1">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8</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2D8A9AF" w14:textId="03304A08" w:rsidR="00FE5CA1" w:rsidRDefault="00FE5CA1" w:rsidP="00FE5CA1">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仰卧起坐器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800F" w14:textId="5AC18154" w:rsidR="00FE5CA1" w:rsidRDefault="00FE5CA1" w:rsidP="00FE5CA1">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1、规格：≥1818x700x988mm（长x宽x高）</w:t>
            </w:r>
          </w:p>
        </w:tc>
      </w:tr>
      <w:tr w:rsidR="00FE5CA1" w14:paraId="3B1E8C1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09" w:type="dxa"/>
            <w:gridSpan w:val="2"/>
            <w:vMerge/>
            <w:tcBorders>
              <w:left w:val="single" w:sz="4" w:space="0" w:color="000000"/>
              <w:right w:val="single" w:sz="4" w:space="0" w:color="000000"/>
            </w:tcBorders>
            <w:shd w:val="clear" w:color="auto" w:fill="auto"/>
            <w:vAlign w:val="center"/>
          </w:tcPr>
          <w:p w14:paraId="14403473" w14:textId="77777777" w:rsidR="00FE5CA1" w:rsidRDefault="00FE5CA1" w:rsidP="00FE5CA1">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7E28D1D3" w14:textId="77777777" w:rsidR="00FE5CA1" w:rsidRDefault="00FE5CA1" w:rsidP="00FE5CA1">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98BD" w14:textId="2571BC7B" w:rsidR="00FE5CA1" w:rsidRDefault="00FE5CA1" w:rsidP="00FE5CA1">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4C04B4">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、规格：动架主管平椭≥120x40 mm，底架管平椭≥120x40 mm。</w:t>
            </w:r>
          </w:p>
        </w:tc>
      </w:tr>
      <w:tr w:rsidR="00FE5CA1" w14:paraId="1D9C5E3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09" w:type="dxa"/>
            <w:gridSpan w:val="2"/>
            <w:vMerge/>
            <w:tcBorders>
              <w:left w:val="single" w:sz="4" w:space="0" w:color="000000"/>
              <w:right w:val="single" w:sz="4" w:space="0" w:color="000000"/>
            </w:tcBorders>
            <w:shd w:val="clear" w:color="auto" w:fill="auto"/>
            <w:vAlign w:val="center"/>
          </w:tcPr>
          <w:p w14:paraId="1DF00FF7" w14:textId="77777777" w:rsidR="00FE5CA1" w:rsidRDefault="00FE5CA1" w:rsidP="00FE5CA1">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1DA13B84" w14:textId="77777777" w:rsidR="00FE5CA1" w:rsidRDefault="00FE5CA1" w:rsidP="00FE5CA1">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070D" w14:textId="39E545C5" w:rsidR="00FE5CA1" w:rsidRDefault="00CB0EF4" w:rsidP="00FE5CA1">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4C04B4">
              <w:rPr>
                <w:rFonts w:asciiTheme="minorEastAsia" w:eastAsiaTheme="minorEastAsia" w:hAnsiTheme="minorEastAsia" w:cs="宋体"/>
                <w:color w:val="000000"/>
                <w:kern w:val="0"/>
                <w:szCs w:val="21"/>
                <w:lang w:bidi="ar"/>
              </w:rPr>
              <w:t>3</w:t>
            </w:r>
            <w:r>
              <w:rPr>
                <w:rFonts w:asciiTheme="minorEastAsia" w:eastAsiaTheme="minorEastAsia" w:hAnsiTheme="minorEastAsia" w:cs="宋体" w:hint="eastAsia"/>
                <w:color w:val="000000"/>
                <w:kern w:val="0"/>
                <w:szCs w:val="21"/>
                <w:lang w:bidi="ar"/>
              </w:rPr>
              <w:t>、器材最大承重不小于100KG</w:t>
            </w:r>
          </w:p>
        </w:tc>
      </w:tr>
      <w:tr w:rsidR="00FE5CA1" w14:paraId="573C115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6D6E7DC" w14:textId="2C1195CD" w:rsidR="00FE5CA1" w:rsidRDefault="00FE5CA1" w:rsidP="00FE5CA1">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9</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D89CCF3" w14:textId="30230459" w:rsidR="00FE5CA1" w:rsidRDefault="00FE5CA1" w:rsidP="00FE5CA1">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卧式蹬腿训练器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3A93" w14:textId="78E3D53F" w:rsidR="00FE5CA1" w:rsidRDefault="00FE5CA1" w:rsidP="00FE5CA1">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1、规格：≥2050x1000x1465mm（长x宽x高）    </w:t>
            </w:r>
          </w:p>
        </w:tc>
      </w:tr>
      <w:tr w:rsidR="00FE5CA1" w14:paraId="061D4D4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709" w:type="dxa"/>
            <w:gridSpan w:val="2"/>
            <w:vMerge/>
            <w:tcBorders>
              <w:left w:val="single" w:sz="4" w:space="0" w:color="000000"/>
              <w:right w:val="single" w:sz="4" w:space="0" w:color="000000"/>
            </w:tcBorders>
            <w:shd w:val="clear" w:color="auto" w:fill="auto"/>
            <w:vAlign w:val="center"/>
          </w:tcPr>
          <w:p w14:paraId="6FDA7508" w14:textId="77777777" w:rsidR="00FE5CA1" w:rsidRDefault="00FE5CA1" w:rsidP="00FE5CA1">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AC89431" w14:textId="77777777" w:rsidR="00FE5CA1" w:rsidRDefault="00FE5CA1" w:rsidP="00FE5CA1">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DF02" w14:textId="263B11C9" w:rsidR="00FE5CA1" w:rsidRDefault="00FE5CA1" w:rsidP="00FE5CA1">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9F3A08">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、规格：主架平椭≥120mmx50mmxT3.0mm，平椭：≥150mmx50mm</w:t>
            </w:r>
          </w:p>
        </w:tc>
      </w:tr>
      <w:tr w:rsidR="000B42D5" w14:paraId="462DE02A"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709" w:type="dxa"/>
            <w:gridSpan w:val="2"/>
            <w:vMerge/>
            <w:tcBorders>
              <w:left w:val="single" w:sz="4" w:space="0" w:color="000000"/>
              <w:right w:val="single" w:sz="4" w:space="0" w:color="000000"/>
            </w:tcBorders>
            <w:shd w:val="clear" w:color="auto" w:fill="auto"/>
            <w:vAlign w:val="center"/>
          </w:tcPr>
          <w:p w14:paraId="2D2B93A9"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7BCC8A91"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C426" w14:textId="27CC8E83"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9F3A08">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桂杆：镀铬；规格：</w:t>
            </w:r>
            <w:r>
              <w:rPr>
                <w:rFonts w:asciiTheme="minorEastAsia" w:eastAsiaTheme="minorEastAsia" w:hAnsiTheme="minorEastAsia" w:hint="eastAsia"/>
                <w:color w:val="000000"/>
                <w:kern w:val="0"/>
                <w:szCs w:val="21"/>
              </w:rPr>
              <w:t>不超出</w:t>
            </w:r>
            <w:r>
              <w:rPr>
                <w:rFonts w:asciiTheme="minorEastAsia" w:eastAsiaTheme="minorEastAsia" w:hAnsiTheme="minorEastAsia"/>
                <w:color w:val="000000"/>
                <w:kern w:val="0"/>
                <w:szCs w:val="21"/>
              </w:rPr>
              <w:t xml:space="preserve">∮50x1000 </w:t>
            </w:r>
          </w:p>
        </w:tc>
      </w:tr>
      <w:tr w:rsidR="000B42D5" w14:paraId="5E6DC45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9" w:type="dxa"/>
            <w:gridSpan w:val="2"/>
            <w:tcBorders>
              <w:top w:val="single" w:sz="4" w:space="0" w:color="000000"/>
              <w:left w:val="single" w:sz="4" w:space="0" w:color="000000"/>
              <w:right w:val="single" w:sz="4" w:space="0" w:color="000000"/>
            </w:tcBorders>
            <w:shd w:val="clear" w:color="auto" w:fill="auto"/>
            <w:vAlign w:val="center"/>
          </w:tcPr>
          <w:p w14:paraId="5997D186" w14:textId="5E3314D6"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10</w:t>
            </w:r>
          </w:p>
        </w:tc>
        <w:tc>
          <w:tcPr>
            <w:tcW w:w="2268" w:type="dxa"/>
            <w:tcBorders>
              <w:top w:val="single" w:sz="4" w:space="0" w:color="000000"/>
              <w:left w:val="single" w:sz="4" w:space="0" w:color="000000"/>
              <w:right w:val="single" w:sz="4" w:space="0" w:color="000000"/>
            </w:tcBorders>
            <w:shd w:val="clear" w:color="auto" w:fill="auto"/>
            <w:vAlign w:val="center"/>
          </w:tcPr>
          <w:p w14:paraId="304DD54D" w14:textId="3C99FFC9"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平卧举架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B9B9" w14:textId="608FA68F"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1、规格：≥1588x1580x1180mm                                        </w:t>
            </w:r>
          </w:p>
        </w:tc>
      </w:tr>
      <w:tr w:rsidR="000B42D5" w14:paraId="4843B7E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107C29B4"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65889DA"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俯卧屈腿训练器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3129"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1、规格：≥1560x1100x1540mm</w:t>
            </w:r>
          </w:p>
        </w:tc>
      </w:tr>
      <w:tr w:rsidR="000B42D5" w14:paraId="630D0F1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tcBorders>
              <w:left w:val="single" w:sz="4" w:space="0" w:color="000000"/>
              <w:right w:val="single" w:sz="4" w:space="0" w:color="000000"/>
            </w:tcBorders>
            <w:shd w:val="clear" w:color="auto" w:fill="auto"/>
            <w:vAlign w:val="center"/>
          </w:tcPr>
          <w:p w14:paraId="51AA5FD8"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102BC4C1"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C713" w14:textId="3DDB695A"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58511A">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、滑轮：尼龙+玻璃纤维；规格：≥∮117</w:t>
            </w:r>
          </w:p>
        </w:tc>
      </w:tr>
      <w:tr w:rsidR="000B42D5" w14:paraId="23D666A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tcBorders>
              <w:left w:val="single" w:sz="4" w:space="0" w:color="000000"/>
              <w:right w:val="single" w:sz="4" w:space="0" w:color="000000"/>
            </w:tcBorders>
            <w:shd w:val="clear" w:color="auto" w:fill="auto"/>
            <w:vAlign w:val="center"/>
          </w:tcPr>
          <w:p w14:paraId="070A15C5"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8F1E38F"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3B93E" w14:textId="3F49FF13" w:rsidR="000B42D5" w:rsidRDefault="0058511A"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color w:val="000000"/>
                <w:kern w:val="0"/>
                <w:szCs w:val="21"/>
                <w:lang w:bidi="ar"/>
              </w:rPr>
              <w:t>3</w:t>
            </w:r>
            <w:r w:rsidR="000B42D5">
              <w:rPr>
                <w:rFonts w:asciiTheme="minorEastAsia" w:eastAsiaTheme="minorEastAsia" w:hAnsiTheme="minorEastAsia" w:cs="宋体" w:hint="eastAsia"/>
                <w:color w:val="000000"/>
                <w:kern w:val="0"/>
                <w:szCs w:val="21"/>
                <w:lang w:bidi="ar"/>
              </w:rPr>
              <w:t>、配重铁：材质：铸铁  最大承重不小于：100KG 最小配重不超出：5KG</w:t>
            </w:r>
          </w:p>
        </w:tc>
      </w:tr>
      <w:tr w:rsidR="000B42D5" w14:paraId="173CAF5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39E6F232"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BE637F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坐式伸腿训练器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C35D"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 ≥1120x1200x1540mm</w:t>
            </w:r>
          </w:p>
        </w:tc>
      </w:tr>
      <w:tr w:rsidR="000B42D5" w14:paraId="2124836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tcBorders>
              <w:left w:val="single" w:sz="4" w:space="0" w:color="000000"/>
              <w:right w:val="single" w:sz="4" w:space="0" w:color="000000"/>
            </w:tcBorders>
            <w:shd w:val="clear" w:color="auto" w:fill="auto"/>
            <w:vAlign w:val="center"/>
          </w:tcPr>
          <w:p w14:paraId="281E3A2A"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AAA24AB"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6B91" w14:textId="2BD2E43A"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5D4729">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 xml:space="preserve">、滑轮：尼龙+玻璃纤维；规格：≥∮117 </w:t>
            </w:r>
          </w:p>
        </w:tc>
      </w:tr>
      <w:tr w:rsidR="000B42D5" w14:paraId="694313B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709" w:type="dxa"/>
            <w:gridSpan w:val="2"/>
            <w:vMerge/>
            <w:tcBorders>
              <w:left w:val="single" w:sz="4" w:space="0" w:color="000000"/>
              <w:right w:val="single" w:sz="4" w:space="0" w:color="000000"/>
            </w:tcBorders>
            <w:shd w:val="clear" w:color="auto" w:fill="auto"/>
            <w:vAlign w:val="center"/>
          </w:tcPr>
          <w:p w14:paraId="10D1C536"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5A876455"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082B" w14:textId="582C0790" w:rsidR="000B42D5" w:rsidRDefault="005D4729"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color w:val="000000"/>
                <w:kern w:val="0"/>
                <w:szCs w:val="21"/>
                <w:lang w:bidi="ar"/>
              </w:rPr>
              <w:t>3</w:t>
            </w:r>
            <w:r w:rsidR="00717910">
              <w:rPr>
                <w:rFonts w:asciiTheme="minorEastAsia" w:eastAsiaTheme="minorEastAsia" w:hAnsiTheme="minorEastAsia" w:cs="宋体" w:hint="eastAsia"/>
                <w:color w:val="000000"/>
                <w:kern w:val="0"/>
                <w:szCs w:val="21"/>
                <w:lang w:bidi="ar"/>
              </w:rPr>
              <w:t>、配重铁：材质：铸铁  最大承重不小于：100KG 最小配重不超出：5KG</w:t>
            </w:r>
          </w:p>
        </w:tc>
      </w:tr>
      <w:tr w:rsidR="000B42D5" w14:paraId="28E3175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313270EB"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13</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722AD47"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坐式蹬腿训练器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68B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1、规格：≥1740x1155x1540 mm                                    </w:t>
            </w:r>
          </w:p>
        </w:tc>
      </w:tr>
      <w:tr w:rsidR="000B42D5" w14:paraId="514CA08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709" w:type="dxa"/>
            <w:gridSpan w:val="2"/>
            <w:vMerge/>
            <w:tcBorders>
              <w:left w:val="single" w:sz="4" w:space="0" w:color="000000"/>
              <w:right w:val="single" w:sz="4" w:space="0" w:color="000000"/>
            </w:tcBorders>
            <w:shd w:val="clear" w:color="auto" w:fill="auto"/>
            <w:vAlign w:val="center"/>
          </w:tcPr>
          <w:p w14:paraId="1C20035E"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132DF109"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AF79" w14:textId="0737E3C2"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5D4729">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、防护罩：龙门架两侧防护</w:t>
            </w:r>
          </w:p>
        </w:tc>
      </w:tr>
      <w:tr w:rsidR="000B42D5" w14:paraId="0E9970D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709" w:type="dxa"/>
            <w:gridSpan w:val="2"/>
            <w:tcBorders>
              <w:top w:val="single" w:sz="4" w:space="0" w:color="000000"/>
              <w:left w:val="single" w:sz="4" w:space="0" w:color="000000"/>
              <w:right w:val="single" w:sz="4" w:space="0" w:color="000000"/>
            </w:tcBorders>
            <w:shd w:val="clear" w:color="auto" w:fill="auto"/>
            <w:vAlign w:val="center"/>
          </w:tcPr>
          <w:p w14:paraId="3B6DE8B1"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14</w:t>
            </w:r>
          </w:p>
        </w:tc>
        <w:tc>
          <w:tcPr>
            <w:tcW w:w="2268" w:type="dxa"/>
            <w:tcBorders>
              <w:top w:val="single" w:sz="4" w:space="0" w:color="000000"/>
              <w:left w:val="single" w:sz="4" w:space="0" w:color="000000"/>
              <w:right w:val="single" w:sz="4" w:space="0" w:color="000000"/>
            </w:tcBorders>
            <w:shd w:val="clear" w:color="auto" w:fill="auto"/>
            <w:vAlign w:val="center"/>
          </w:tcPr>
          <w:p w14:paraId="02849EC7"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拉背训练器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EEE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1、规格：≥1400x1345x1898mm</w:t>
            </w:r>
          </w:p>
        </w:tc>
      </w:tr>
      <w:tr w:rsidR="000B42D5" w14:paraId="450CA76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0EFEB54"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15</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F23CA7C"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杠铃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D024"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w:t>
            </w:r>
            <w:r>
              <w:rPr>
                <w:rFonts w:asciiTheme="minorEastAsia" w:eastAsiaTheme="minorEastAsia" w:hAnsiTheme="minorEastAsia" w:cs="宋体" w:hint="eastAsia"/>
                <w:color w:val="000000"/>
                <w:kern w:val="0"/>
                <w:szCs w:val="21"/>
                <w:lang w:bidi="ar"/>
              </w:rPr>
              <w:br/>
              <w:t xml:space="preserve">  2.5KG（12对）、5KG（10对）、10KG（10对）、15KG（8对）、20KG（6对）、25KG（6对）、30KG（6对），共1500KG</w:t>
            </w:r>
          </w:p>
        </w:tc>
      </w:tr>
      <w:tr w:rsidR="000B42D5" w14:paraId="5CCE6E2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11800333"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77078601"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C354"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2.符合《GB 23177-2008举重杠铃的安全、性能要求和试验方法》国家标准。</w:t>
            </w:r>
          </w:p>
        </w:tc>
      </w:tr>
      <w:tr w:rsidR="000B42D5" w14:paraId="7112465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76653CD0"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16</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4DAE58F"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坐式推胸训练器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6B4C"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1、规格：≥1470x1275x1820mm</w:t>
            </w:r>
          </w:p>
        </w:tc>
      </w:tr>
      <w:tr w:rsidR="000B42D5" w14:paraId="677893B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709" w:type="dxa"/>
            <w:gridSpan w:val="2"/>
            <w:vMerge/>
            <w:tcBorders>
              <w:left w:val="single" w:sz="4" w:space="0" w:color="000000"/>
              <w:right w:val="single" w:sz="4" w:space="0" w:color="000000"/>
            </w:tcBorders>
            <w:shd w:val="clear" w:color="auto" w:fill="auto"/>
            <w:vAlign w:val="center"/>
          </w:tcPr>
          <w:p w14:paraId="0908D71D"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33313300"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5B13" w14:textId="777BA9A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sidR="005D4729">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、防护罩：龙门架两侧防护</w:t>
            </w:r>
          </w:p>
        </w:tc>
      </w:tr>
      <w:tr w:rsidR="000B42D5" w14:paraId="5AB68BB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16EA5BD7"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17</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37D1F8A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战绳</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3B2B" w14:textId="77777777" w:rsidR="000B42D5" w:rsidRDefault="000B42D5" w:rsidP="000B42D5">
            <w:pPr>
              <w:widowControl/>
              <w:numPr>
                <w:ilvl w:val="0"/>
                <w:numId w:val="8"/>
              </w:numPr>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材质安全无毒，无异味。</w:t>
            </w:r>
          </w:p>
        </w:tc>
      </w:tr>
      <w:tr w:rsidR="000B42D5" w14:paraId="263B0CC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gridSpan w:val="2"/>
            <w:vMerge/>
            <w:tcBorders>
              <w:left w:val="single" w:sz="4" w:space="0" w:color="000000"/>
              <w:right w:val="single" w:sz="4" w:space="0" w:color="000000"/>
            </w:tcBorders>
            <w:shd w:val="clear" w:color="auto" w:fill="auto"/>
            <w:vAlign w:val="center"/>
          </w:tcPr>
          <w:p w14:paraId="281A633D"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175DF5C0"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9162"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2.规格：长度≥9米（4条）</w:t>
            </w:r>
            <w:r>
              <w:rPr>
                <w:rFonts w:asciiTheme="minorEastAsia" w:eastAsiaTheme="minorEastAsia" w:hAnsiTheme="minorEastAsia" w:cs="宋体" w:hint="eastAsia"/>
                <w:color w:val="000000"/>
                <w:kern w:val="0"/>
                <w:szCs w:val="21"/>
                <w:lang w:bidi="ar"/>
              </w:rPr>
              <w:br/>
              <w:t xml:space="preserve">            ≥12米（2条）</w:t>
            </w:r>
            <w:r>
              <w:rPr>
                <w:rFonts w:asciiTheme="minorEastAsia" w:eastAsiaTheme="minorEastAsia" w:hAnsiTheme="minorEastAsia" w:cs="宋体" w:hint="eastAsia"/>
                <w:color w:val="000000"/>
                <w:kern w:val="0"/>
                <w:szCs w:val="21"/>
                <w:lang w:bidi="ar"/>
              </w:rPr>
              <w:br/>
              <w:t xml:space="preserve">            ≥15米（2条）</w:t>
            </w:r>
          </w:p>
        </w:tc>
      </w:tr>
      <w:tr w:rsidR="000B42D5" w14:paraId="62DF76CA"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426626A1"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63E4BD6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6311"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3.符合《GB 19272-2011室外健身器材的安全 通用要求》国家标准。</w:t>
            </w:r>
          </w:p>
        </w:tc>
      </w:tr>
      <w:tr w:rsidR="000B42D5" w14:paraId="21BD41E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31DD07A3"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18</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77AD368"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药球（重力球）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F26F"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1.直径≥25cm。</w:t>
            </w:r>
          </w:p>
        </w:tc>
      </w:tr>
      <w:tr w:rsidR="000B42D5" w14:paraId="223B4E4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7495E985"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362C92C5"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685B"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2.规格：1kg、2kg、3kg、4kg、5kg、6kg、7kg、8kg、9kg、10</w:t>
            </w:r>
            <w:r>
              <w:rPr>
                <w:rFonts w:asciiTheme="minorEastAsia" w:eastAsiaTheme="minorEastAsia" w:hAnsiTheme="minorEastAsia" w:cs="宋体"/>
                <w:color w:val="000000"/>
                <w:kern w:val="0"/>
                <w:szCs w:val="21"/>
                <w:lang w:bidi="ar"/>
              </w:rPr>
              <w:t>kg（各两个）</w:t>
            </w:r>
          </w:p>
        </w:tc>
      </w:tr>
      <w:tr w:rsidR="000B42D5" w14:paraId="47B9419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9" w:type="dxa"/>
            <w:gridSpan w:val="2"/>
            <w:tcBorders>
              <w:top w:val="single" w:sz="4" w:space="0" w:color="000000"/>
              <w:left w:val="single" w:sz="4" w:space="0" w:color="000000"/>
              <w:right w:val="single" w:sz="4" w:space="0" w:color="000000"/>
            </w:tcBorders>
            <w:shd w:val="clear" w:color="auto" w:fill="auto"/>
            <w:vAlign w:val="center"/>
          </w:tcPr>
          <w:p w14:paraId="58364D0F"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19</w:t>
            </w:r>
          </w:p>
        </w:tc>
        <w:tc>
          <w:tcPr>
            <w:tcW w:w="2268" w:type="dxa"/>
            <w:tcBorders>
              <w:top w:val="single" w:sz="4" w:space="0" w:color="000000"/>
              <w:left w:val="single" w:sz="4" w:space="0" w:color="000000"/>
              <w:right w:val="single" w:sz="4" w:space="0" w:color="000000"/>
            </w:tcBorders>
            <w:shd w:val="clear" w:color="auto" w:fill="auto"/>
            <w:vAlign w:val="center"/>
          </w:tcPr>
          <w:p w14:paraId="363727C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平衡球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6D6F"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1.规格：球直径≥55CM</w:t>
            </w:r>
            <w:r>
              <w:rPr>
                <w:rFonts w:asciiTheme="minorEastAsia" w:eastAsiaTheme="minorEastAsia" w:hAnsiTheme="minorEastAsia" w:cs="宋体" w:hint="eastAsia"/>
                <w:color w:val="000000"/>
                <w:kern w:val="0"/>
                <w:szCs w:val="21"/>
                <w:lang w:bidi="ar"/>
              </w:rPr>
              <w:br/>
              <w:t xml:space="preserve">      球直径≥65CM</w:t>
            </w:r>
            <w:r>
              <w:rPr>
                <w:rFonts w:asciiTheme="minorEastAsia" w:eastAsiaTheme="minorEastAsia" w:hAnsiTheme="minorEastAsia" w:cs="宋体" w:hint="eastAsia"/>
                <w:color w:val="000000"/>
                <w:kern w:val="0"/>
                <w:szCs w:val="21"/>
                <w:lang w:bidi="ar"/>
              </w:rPr>
              <w:br/>
              <w:t xml:space="preserve">      球直径≥75CM</w:t>
            </w:r>
          </w:p>
        </w:tc>
      </w:tr>
      <w:tr w:rsidR="000B42D5" w14:paraId="2AC55DC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916513E"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58377603"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立式磁控单车</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3DA9"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1、规格：≥1123x675x1500mm                 </w:t>
            </w:r>
          </w:p>
        </w:tc>
      </w:tr>
      <w:tr w:rsidR="000B42D5" w14:paraId="141C91B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9" w:type="dxa"/>
            <w:gridSpan w:val="2"/>
            <w:vMerge/>
            <w:tcBorders>
              <w:left w:val="single" w:sz="4" w:space="0" w:color="000000"/>
              <w:right w:val="single" w:sz="4" w:space="0" w:color="000000"/>
            </w:tcBorders>
            <w:shd w:val="clear" w:color="auto" w:fill="auto"/>
            <w:vAlign w:val="center"/>
          </w:tcPr>
          <w:p w14:paraId="70AC6067"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1FFB54F1"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6F68"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2、仪表显示应包含：时间, 距离(公里或英里), 卡路里, 阻力等级, 速度, RPM, 心率, 瓦特值</w:t>
            </w:r>
          </w:p>
        </w:tc>
      </w:tr>
      <w:tr w:rsidR="000B42D5" w14:paraId="4137CF8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9" w:type="dxa"/>
            <w:gridSpan w:val="2"/>
            <w:vMerge/>
            <w:tcBorders>
              <w:left w:val="single" w:sz="4" w:space="0" w:color="000000"/>
              <w:right w:val="single" w:sz="4" w:space="0" w:color="000000"/>
            </w:tcBorders>
            <w:shd w:val="clear" w:color="auto" w:fill="auto"/>
            <w:vAlign w:val="center"/>
          </w:tcPr>
          <w:p w14:paraId="270E13E3"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621DA41C"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AC4D"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3、电子屏幕：≥16x40cm LED显示屏</w:t>
            </w:r>
          </w:p>
        </w:tc>
      </w:tr>
      <w:tr w:rsidR="000B42D5" w14:paraId="1DA8287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9" w:type="dxa"/>
            <w:gridSpan w:val="2"/>
            <w:vMerge/>
            <w:tcBorders>
              <w:left w:val="single" w:sz="4" w:space="0" w:color="000000"/>
              <w:right w:val="single" w:sz="4" w:space="0" w:color="000000"/>
            </w:tcBorders>
            <w:shd w:val="clear" w:color="auto" w:fill="auto"/>
            <w:vAlign w:val="center"/>
          </w:tcPr>
          <w:p w14:paraId="15223C4D"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5D7014E9"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1EAA"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4、阻力等级：≥40段</w:t>
            </w:r>
          </w:p>
        </w:tc>
      </w:tr>
      <w:tr w:rsidR="000B42D5" w14:paraId="6F973C1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9" w:type="dxa"/>
            <w:gridSpan w:val="2"/>
            <w:vMerge/>
            <w:tcBorders>
              <w:left w:val="single" w:sz="4" w:space="0" w:color="000000"/>
              <w:right w:val="single" w:sz="4" w:space="0" w:color="000000"/>
            </w:tcBorders>
            <w:shd w:val="clear" w:color="auto" w:fill="auto"/>
            <w:vAlign w:val="center"/>
          </w:tcPr>
          <w:p w14:paraId="572431DE"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29A020B"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2529"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5、步幅：≥20" （508mm）</w:t>
            </w:r>
          </w:p>
        </w:tc>
      </w:tr>
      <w:tr w:rsidR="000B42D5" w14:paraId="35CDEFD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9" w:type="dxa"/>
            <w:gridSpan w:val="2"/>
            <w:vMerge/>
            <w:tcBorders>
              <w:left w:val="single" w:sz="4" w:space="0" w:color="000000"/>
              <w:right w:val="single" w:sz="4" w:space="0" w:color="000000"/>
            </w:tcBorders>
            <w:shd w:val="clear" w:color="auto" w:fill="auto"/>
            <w:vAlign w:val="center"/>
          </w:tcPr>
          <w:p w14:paraId="17E9CA14"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7EFA14E3"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4E6F"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6、滑轨：不超出4轨、铝合金材质</w:t>
            </w:r>
          </w:p>
        </w:tc>
      </w:tr>
      <w:tr w:rsidR="000B42D5" w14:paraId="476928F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3F9DCE9"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339CCB6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划船器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484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1、规格：≥2410×545×820mm</w:t>
            </w:r>
          </w:p>
        </w:tc>
      </w:tr>
      <w:tr w:rsidR="000B42D5" w14:paraId="200A7BC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709" w:type="dxa"/>
            <w:gridSpan w:val="2"/>
            <w:vMerge/>
            <w:tcBorders>
              <w:left w:val="single" w:sz="4" w:space="0" w:color="000000"/>
              <w:right w:val="single" w:sz="4" w:space="0" w:color="000000"/>
            </w:tcBorders>
            <w:shd w:val="clear" w:color="auto" w:fill="auto"/>
            <w:vAlign w:val="center"/>
          </w:tcPr>
          <w:p w14:paraId="285606D1"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07504D68"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3B37" w14:textId="3A33A719"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2、</w:t>
            </w:r>
            <w:r>
              <w:rPr>
                <w:rFonts w:asciiTheme="minorEastAsia" w:eastAsiaTheme="minorEastAsia" w:hAnsiTheme="minorEastAsia"/>
                <w:color w:val="000000"/>
                <w:kern w:val="0"/>
                <w:szCs w:val="21"/>
              </w:rPr>
              <w:t>预设程序：集成无线心跳接收器材、心率控制：</w:t>
            </w:r>
            <w:r>
              <w:rPr>
                <w:rFonts w:asciiTheme="minorEastAsia" w:eastAsiaTheme="minorEastAsia" w:hAnsiTheme="minorEastAsia" w:hint="eastAsia"/>
                <w:color w:val="000000"/>
                <w:kern w:val="0"/>
                <w:szCs w:val="21"/>
              </w:rPr>
              <w:t>配置</w:t>
            </w:r>
            <w:r>
              <w:rPr>
                <w:rFonts w:asciiTheme="minorEastAsia" w:eastAsiaTheme="minorEastAsia" w:hAnsiTheme="minorEastAsia"/>
                <w:color w:val="000000"/>
                <w:kern w:val="0"/>
                <w:szCs w:val="21"/>
              </w:rPr>
              <w:t>无线心率带；</w:t>
            </w:r>
          </w:p>
        </w:tc>
      </w:tr>
      <w:tr w:rsidR="000B42D5" w14:paraId="2A0F32E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709" w:type="dxa"/>
            <w:gridSpan w:val="2"/>
            <w:vMerge/>
            <w:tcBorders>
              <w:left w:val="single" w:sz="4" w:space="0" w:color="000000"/>
              <w:right w:val="single" w:sz="4" w:space="0" w:color="000000"/>
            </w:tcBorders>
            <w:shd w:val="clear" w:color="auto" w:fill="auto"/>
            <w:vAlign w:val="center"/>
          </w:tcPr>
          <w:p w14:paraId="4D3C6AF9"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1E0A3D5"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DFE5"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▲3、自定义训练模式≥4 种；固定程序≥12组；</w:t>
            </w:r>
          </w:p>
        </w:tc>
      </w:tr>
      <w:tr w:rsidR="000B42D5" w14:paraId="4614CA3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709" w:type="dxa"/>
            <w:gridSpan w:val="2"/>
            <w:vMerge/>
            <w:tcBorders>
              <w:left w:val="single" w:sz="4" w:space="0" w:color="000000"/>
              <w:right w:val="single" w:sz="4" w:space="0" w:color="000000"/>
            </w:tcBorders>
            <w:shd w:val="clear" w:color="auto" w:fill="auto"/>
            <w:vAlign w:val="center"/>
          </w:tcPr>
          <w:p w14:paraId="2420922D"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10947C0D"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BEF0"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▲4、目标训练程序：人机竞赛程序</w:t>
            </w:r>
            <w:r>
              <w:rPr>
                <w:rFonts w:asciiTheme="minorEastAsia" w:eastAsiaTheme="minorEastAsia" w:hAnsiTheme="minorEastAsia" w:hint="eastAsia"/>
                <w:color w:val="000000"/>
                <w:kern w:val="0"/>
                <w:szCs w:val="21"/>
              </w:rPr>
              <w:t>等</w:t>
            </w:r>
          </w:p>
        </w:tc>
      </w:tr>
      <w:tr w:rsidR="000B42D5" w14:paraId="58CBD05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709" w:type="dxa"/>
            <w:gridSpan w:val="2"/>
            <w:vMerge/>
            <w:tcBorders>
              <w:left w:val="single" w:sz="4" w:space="0" w:color="000000"/>
              <w:right w:val="single" w:sz="4" w:space="0" w:color="000000"/>
            </w:tcBorders>
            <w:shd w:val="clear" w:color="auto" w:fill="auto"/>
            <w:vAlign w:val="center"/>
          </w:tcPr>
          <w:p w14:paraId="269E6F55"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2721D112"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5410"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5、阻力系统： 磁控+风力</w:t>
            </w:r>
          </w:p>
        </w:tc>
      </w:tr>
      <w:tr w:rsidR="000B42D5" w14:paraId="74EED62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63B2E5CC"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126ADB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动感单车</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CAF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 规格：≥1295x540x1165mm</w:t>
            </w:r>
          </w:p>
        </w:tc>
      </w:tr>
      <w:tr w:rsidR="000B42D5" w14:paraId="6884EE9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09" w:type="dxa"/>
            <w:gridSpan w:val="2"/>
            <w:vMerge/>
            <w:tcBorders>
              <w:left w:val="single" w:sz="4" w:space="0" w:color="000000"/>
              <w:right w:val="single" w:sz="4" w:space="0" w:color="000000"/>
            </w:tcBorders>
            <w:shd w:val="clear" w:color="auto" w:fill="auto"/>
            <w:vAlign w:val="center"/>
          </w:tcPr>
          <w:p w14:paraId="099B51C5"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269CA8BE"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24103"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 铸轮：≥20公斤铸铁飞轮，表面电镀处理。</w:t>
            </w:r>
          </w:p>
        </w:tc>
      </w:tr>
      <w:tr w:rsidR="000B42D5" w14:paraId="0EAA34E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09" w:type="dxa"/>
            <w:gridSpan w:val="2"/>
            <w:vMerge/>
            <w:tcBorders>
              <w:left w:val="single" w:sz="4" w:space="0" w:color="000000"/>
              <w:right w:val="single" w:sz="4" w:space="0" w:color="000000"/>
            </w:tcBorders>
            <w:shd w:val="clear" w:color="auto" w:fill="auto"/>
            <w:vAlign w:val="center"/>
          </w:tcPr>
          <w:p w14:paraId="4EC1591D"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6A8493F6"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29D1"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 车手：防滑浸塑车手，浸塑后直径≤32mm。</w:t>
            </w:r>
          </w:p>
        </w:tc>
      </w:tr>
      <w:tr w:rsidR="000B42D5" w14:paraId="5E8CAAC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09" w:type="dxa"/>
            <w:gridSpan w:val="2"/>
            <w:vMerge/>
            <w:tcBorders>
              <w:left w:val="single" w:sz="4" w:space="0" w:color="000000"/>
              <w:right w:val="single" w:sz="4" w:space="0" w:color="000000"/>
            </w:tcBorders>
            <w:shd w:val="clear" w:color="auto" w:fill="auto"/>
            <w:vAlign w:val="center"/>
          </w:tcPr>
          <w:p w14:paraId="32BB829E"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5E8EA9EF"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1B0E"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4. 刹车系统：铝合金刹车块，搭配牛皮刹车。</w:t>
            </w:r>
          </w:p>
        </w:tc>
      </w:tr>
      <w:tr w:rsidR="000B42D5" w14:paraId="5CBCC75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09" w:type="dxa"/>
            <w:gridSpan w:val="2"/>
            <w:vMerge/>
            <w:tcBorders>
              <w:left w:val="single" w:sz="4" w:space="0" w:color="000000"/>
              <w:right w:val="single" w:sz="4" w:space="0" w:color="000000"/>
            </w:tcBorders>
            <w:shd w:val="clear" w:color="auto" w:fill="auto"/>
            <w:vAlign w:val="center"/>
          </w:tcPr>
          <w:p w14:paraId="55803ABB"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3359F8BE"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85E94"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5. 座位高度调节行程：≥6孔/9档，高度≥25mm/档,行程 ≥225mm</w:t>
            </w:r>
          </w:p>
          <w:p w14:paraId="5F41072A"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座位水平调节：总行程 ≥160mm</w:t>
            </w:r>
          </w:p>
        </w:tc>
      </w:tr>
      <w:tr w:rsidR="000B42D5" w14:paraId="2F9EEE7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09" w:type="dxa"/>
            <w:gridSpan w:val="2"/>
            <w:vMerge/>
            <w:tcBorders>
              <w:left w:val="single" w:sz="4" w:space="0" w:color="000000"/>
              <w:right w:val="single" w:sz="4" w:space="0" w:color="000000"/>
            </w:tcBorders>
            <w:shd w:val="clear" w:color="auto" w:fill="auto"/>
            <w:vAlign w:val="center"/>
          </w:tcPr>
          <w:p w14:paraId="513798AA"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2268" w:type="dxa"/>
            <w:vMerge/>
            <w:tcBorders>
              <w:left w:val="single" w:sz="4" w:space="0" w:color="000000"/>
              <w:right w:val="single" w:sz="4" w:space="0" w:color="000000"/>
            </w:tcBorders>
            <w:shd w:val="clear" w:color="auto" w:fill="auto"/>
            <w:vAlign w:val="center"/>
          </w:tcPr>
          <w:p w14:paraId="5CE87F9B" w14:textId="77777777" w:rsidR="000B42D5" w:rsidRDefault="000B42D5" w:rsidP="000B42D5">
            <w:pPr>
              <w:widowControl/>
              <w:jc w:val="left"/>
              <w:textAlignment w:val="center"/>
              <w:rPr>
                <w:rFonts w:asciiTheme="minorEastAsia" w:eastAsiaTheme="minorEastAsia" w:hAnsiTheme="minorEastAsia"/>
                <w:color w:val="000000"/>
                <w:kern w:val="0"/>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52F2" w14:textId="77777777" w:rsidR="000B42D5" w:rsidRDefault="000B42D5" w:rsidP="000B42D5">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6. 传动(链条)：搭配高张力链条</w:t>
            </w:r>
          </w:p>
        </w:tc>
      </w:tr>
      <w:tr w:rsidR="000B42D5" w14:paraId="454E40E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tcBorders>
              <w:top w:val="single" w:sz="4" w:space="0" w:color="000000"/>
              <w:left w:val="single" w:sz="4" w:space="0" w:color="000000"/>
              <w:right w:val="single" w:sz="4" w:space="0" w:color="000000"/>
            </w:tcBorders>
            <w:shd w:val="clear" w:color="auto" w:fill="auto"/>
            <w:vAlign w:val="center"/>
          </w:tcPr>
          <w:p w14:paraId="0E150E06"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23</w:t>
            </w:r>
          </w:p>
        </w:tc>
        <w:tc>
          <w:tcPr>
            <w:tcW w:w="2268" w:type="dxa"/>
            <w:tcBorders>
              <w:top w:val="single" w:sz="4" w:space="0" w:color="000000"/>
              <w:left w:val="single" w:sz="4" w:space="0" w:color="000000"/>
              <w:right w:val="single" w:sz="4" w:space="0" w:color="000000"/>
            </w:tcBorders>
            <w:shd w:val="clear" w:color="auto" w:fill="auto"/>
            <w:vAlign w:val="center"/>
          </w:tcPr>
          <w:p w14:paraId="58C7C21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武术垫</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B1E5"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w:t>
            </w:r>
            <w:r>
              <w:rPr>
                <w:rFonts w:asciiTheme="minorEastAsia" w:eastAsiaTheme="minorEastAsia" w:hAnsiTheme="minorEastAsia" w:cs="宋体" w:hint="eastAsia"/>
                <w:kern w:val="0"/>
                <w:szCs w:val="21"/>
                <w:lang w:bidi="ar"/>
              </w:rPr>
              <w:t xml:space="preserve"> </w:t>
            </w:r>
            <w:r>
              <w:rPr>
                <w:rFonts w:asciiTheme="minorEastAsia" w:eastAsiaTheme="minorEastAsia" w:hAnsiTheme="minorEastAsia" w:cs="宋体" w:hint="eastAsia"/>
                <w:color w:val="000000"/>
                <w:kern w:val="0"/>
                <w:szCs w:val="21"/>
                <w:lang w:bidi="ar"/>
              </w:rPr>
              <w:t>长≥100cm，宽≥100cm，厚度≥2cm</w:t>
            </w:r>
          </w:p>
        </w:tc>
      </w:tr>
      <w:tr w:rsidR="000B42D5" w14:paraId="3CB5521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709" w:type="dxa"/>
            <w:gridSpan w:val="2"/>
            <w:tcBorders>
              <w:top w:val="single" w:sz="4" w:space="0" w:color="000000"/>
              <w:left w:val="single" w:sz="4" w:space="0" w:color="000000"/>
              <w:right w:val="single" w:sz="4" w:space="0" w:color="000000"/>
            </w:tcBorders>
            <w:shd w:val="clear" w:color="auto" w:fill="auto"/>
            <w:vAlign w:val="center"/>
          </w:tcPr>
          <w:p w14:paraId="661BFBC3"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24</w:t>
            </w:r>
          </w:p>
        </w:tc>
        <w:tc>
          <w:tcPr>
            <w:tcW w:w="2268" w:type="dxa"/>
            <w:tcBorders>
              <w:top w:val="single" w:sz="4" w:space="0" w:color="000000"/>
              <w:left w:val="single" w:sz="4" w:space="0" w:color="000000"/>
              <w:right w:val="single" w:sz="4" w:space="0" w:color="000000"/>
            </w:tcBorders>
            <w:shd w:val="clear" w:color="auto" w:fill="auto"/>
            <w:vAlign w:val="center"/>
          </w:tcPr>
          <w:p w14:paraId="5A965AA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舞蹈把杆</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B6D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r>
              <w:rPr>
                <w:rFonts w:asciiTheme="minorEastAsia" w:eastAsiaTheme="minorEastAsia" w:hAnsiTheme="minorEastAsia" w:cs="宋体" w:hint="eastAsia"/>
                <w:color w:val="000000"/>
                <w:szCs w:val="21"/>
              </w:rPr>
              <w:t>. 固定式舞蹈把杆：固定在地面上通过升降杆来调整把杆高度</w:t>
            </w:r>
          </w:p>
        </w:tc>
      </w:tr>
      <w:tr w:rsidR="000B42D5" w14:paraId="7B40C5A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AC786"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15A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篮球场座椅</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92F0"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 长≥1100cm，宽≥300cm，高≥400cm</w:t>
            </w:r>
          </w:p>
        </w:tc>
      </w:tr>
      <w:tr w:rsidR="000B42D5" w14:paraId="7200760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7EEC3212"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26</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649CD9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兵乓球台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90E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w:t>
            </w:r>
            <w:r>
              <w:rPr>
                <w:rStyle w:val="af8"/>
                <w:rFonts w:ascii="宋体" w:hint="eastAsia"/>
                <w:kern w:val="0"/>
              </w:rPr>
              <w:t>符</w:t>
            </w:r>
            <w:r>
              <w:rPr>
                <w:rFonts w:asciiTheme="minorEastAsia" w:eastAsiaTheme="minorEastAsia" w:hAnsiTheme="minorEastAsia" w:cs="宋体" w:hint="eastAsia"/>
                <w:color w:val="000000"/>
                <w:kern w:val="0"/>
                <w:szCs w:val="21"/>
                <w:lang w:bidi="ar"/>
              </w:rPr>
              <w:t>合QB/T 2700-2005乒乓球台标准</w:t>
            </w:r>
          </w:p>
        </w:tc>
      </w:tr>
      <w:tr w:rsidR="000B42D5" w14:paraId="3B67046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16BC1C3F"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4994578E"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C50A"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单折式球台</w:t>
            </w:r>
          </w:p>
        </w:tc>
      </w:tr>
      <w:tr w:rsidR="000B42D5" w14:paraId="60B6600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709" w:type="dxa"/>
            <w:gridSpan w:val="2"/>
            <w:vMerge/>
            <w:tcBorders>
              <w:left w:val="single" w:sz="4" w:space="0" w:color="000000"/>
              <w:right w:val="single" w:sz="4" w:space="0" w:color="000000"/>
            </w:tcBorders>
            <w:shd w:val="clear" w:color="auto" w:fill="auto"/>
            <w:vAlign w:val="center"/>
          </w:tcPr>
          <w:p w14:paraId="7A2088E1"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4D30190C"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BE32"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 xml:space="preserve">3. 长：≥2740mm 宽：≥1525mm 高：≥760mm </w:t>
            </w:r>
          </w:p>
        </w:tc>
      </w:tr>
      <w:tr w:rsidR="000B42D5" w14:paraId="00A02B7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709" w:type="dxa"/>
            <w:gridSpan w:val="2"/>
            <w:tcBorders>
              <w:top w:val="single" w:sz="4" w:space="0" w:color="000000"/>
              <w:left w:val="single" w:sz="4" w:space="0" w:color="000000"/>
              <w:right w:val="single" w:sz="4" w:space="0" w:color="000000"/>
            </w:tcBorders>
            <w:shd w:val="clear" w:color="auto" w:fill="auto"/>
            <w:vAlign w:val="center"/>
          </w:tcPr>
          <w:p w14:paraId="4F8EBA8B"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27</w:t>
            </w:r>
          </w:p>
        </w:tc>
        <w:tc>
          <w:tcPr>
            <w:tcW w:w="2268" w:type="dxa"/>
            <w:tcBorders>
              <w:top w:val="single" w:sz="4" w:space="0" w:color="000000"/>
              <w:left w:val="single" w:sz="4" w:space="0" w:color="000000"/>
              <w:right w:val="single" w:sz="4" w:space="0" w:color="000000"/>
            </w:tcBorders>
            <w:shd w:val="clear" w:color="auto" w:fill="auto"/>
            <w:vAlign w:val="center"/>
          </w:tcPr>
          <w:p w14:paraId="319743B5"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铃片架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4F19"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1.规格：≥905x922x1386mm</w:t>
            </w:r>
          </w:p>
        </w:tc>
      </w:tr>
      <w:tr w:rsidR="00A41418" w14:paraId="00EB33C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1BB0C668" w14:textId="77777777" w:rsidR="00A41418" w:rsidRDefault="00A41418" w:rsidP="00A41418">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28</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7B84A83" w14:textId="77777777" w:rsidR="00A41418" w:rsidRDefault="00A41418" w:rsidP="00A41418">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瑜珈垫</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7AEA" w14:textId="30C25D30" w:rsidR="00A41418" w:rsidRDefault="00A41418" w:rsidP="00A41418">
            <w:pPr>
              <w:widowControl/>
              <w:numPr>
                <w:ilvl w:val="0"/>
                <w:numId w:val="9"/>
              </w:numPr>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防滑、吸汗、安全无毒</w:t>
            </w:r>
            <w:r>
              <w:rPr>
                <w:rStyle w:val="af8"/>
                <w:rFonts w:ascii="宋体" w:hint="eastAsia"/>
                <w:kern w:val="0"/>
              </w:rPr>
              <w:t>橡胶材质</w:t>
            </w:r>
          </w:p>
        </w:tc>
      </w:tr>
      <w:tr w:rsidR="00A41418" w14:paraId="452E4B6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5A2E5227" w14:textId="77777777" w:rsidR="00A41418" w:rsidRDefault="00A41418" w:rsidP="00A41418">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3E127B7C" w14:textId="77777777" w:rsidR="00A41418" w:rsidRDefault="00A41418" w:rsidP="00A41418">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16C4" w14:textId="143745A0" w:rsidR="00A41418" w:rsidRDefault="00A41418" w:rsidP="00A41418">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长≥61cmx宽≥173cm，厚度≥5MM</w:t>
            </w:r>
          </w:p>
        </w:tc>
      </w:tr>
      <w:tr w:rsidR="000B42D5" w14:paraId="4916B33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7AB214BD"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29</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1CD2825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乒乓球台挡板</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D177"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1.规格:宽≥1400mm*高≥750mm</w:t>
            </w:r>
          </w:p>
        </w:tc>
      </w:tr>
      <w:tr w:rsidR="000B42D5" w14:paraId="1FF8EC6A"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06E66841"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503A3139"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269B"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2.牛津材料，铁管T 型脚可折叠</w:t>
            </w:r>
          </w:p>
        </w:tc>
      </w:tr>
      <w:tr w:rsidR="000B42D5" w14:paraId="51557B4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B926BC3"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B3CD5BB"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肺活量体测仪器（外设）</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421F"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1、自动测试人体呼吸时最大气体通量。</w:t>
            </w:r>
          </w:p>
        </w:tc>
      </w:tr>
      <w:tr w:rsidR="000B42D5" w14:paraId="4B4E08A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5767085E"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26B8D31E"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7FEFE"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2、外设配置一体式非外接中文液晶LCD显示屏，可与主机同步显示测试者编号和姓名以及测试成绩，外设可独立完成肺活量测试。</w:t>
            </w:r>
          </w:p>
        </w:tc>
      </w:tr>
      <w:tr w:rsidR="000B42D5" w14:paraId="0646102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0BADBE5E"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236CC044"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B95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3、能够与学校正在使用的肺活量主机（体适能</w:t>
            </w:r>
          </w:p>
          <w:p w14:paraId="3589E5EA"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TSN-FH-02）搭配使用。</w:t>
            </w:r>
          </w:p>
        </w:tc>
      </w:tr>
      <w:tr w:rsidR="000B42D5" w14:paraId="2A621C4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48E6B9AE"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566E184F"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6F3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4、测试量程：至少包含10到9999ml范围  分辨率：不超出1ml 测试误差：不超过±1%</w:t>
            </w:r>
          </w:p>
        </w:tc>
      </w:tr>
      <w:tr w:rsidR="000B42D5" w14:paraId="2476577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10E4537F"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263F858"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体前驱体测仪器（外设）</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0D33"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1.自动测量人体坐位体前屈数值；</w:t>
            </w:r>
          </w:p>
        </w:tc>
      </w:tr>
      <w:tr w:rsidR="000B42D5" w14:paraId="7818765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6B052B8B"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406454C1"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44142"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2.外设配置一体式非外接中文液晶LCD显示屏，可与主机同步显示测试者编号和姓名以及测试成绩，外设可独立完成坐位体前屈测试。</w:t>
            </w:r>
          </w:p>
        </w:tc>
      </w:tr>
      <w:tr w:rsidR="000B42D5" w14:paraId="078DBF5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5D7FC622"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09E0F5EC"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B4A4" w14:textId="29F320E7" w:rsidR="000B42D5" w:rsidRDefault="000B42D5" w:rsidP="008438C2">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3.能够与学校正在使用的体前屈主机（体适能TSN-TQ-02）搭配使用。</w:t>
            </w:r>
          </w:p>
        </w:tc>
      </w:tr>
      <w:tr w:rsidR="000B42D5" w14:paraId="07D3943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709" w:type="dxa"/>
            <w:gridSpan w:val="2"/>
            <w:vMerge/>
            <w:tcBorders>
              <w:left w:val="single" w:sz="4" w:space="0" w:color="000000"/>
              <w:right w:val="single" w:sz="4" w:space="0" w:color="000000"/>
            </w:tcBorders>
            <w:shd w:val="clear" w:color="auto" w:fill="auto"/>
            <w:vAlign w:val="center"/>
          </w:tcPr>
          <w:p w14:paraId="63F306B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7D55493B"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69D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4.测量范围：至少包含-20cm到40cm范围；分度值：不超出0.1cm范围；误差：不超出±0.1cm范围</w:t>
            </w:r>
          </w:p>
        </w:tc>
      </w:tr>
      <w:tr w:rsidR="000B42D5" w14:paraId="7C08E25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AE94C7B"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327F05D"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身高体重体测仪器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42D0" w14:textId="09B709A3" w:rsidR="000B42D5" w:rsidRPr="008D2A8F" w:rsidRDefault="000B42D5" w:rsidP="008D2A8F">
            <w:pPr>
              <w:widowControl/>
              <w:numPr>
                <w:ilvl w:val="0"/>
                <w:numId w:val="12"/>
              </w:numPr>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自动测量人体身高和体重参数，根据测量结果计算出身高体重比的BMI指数评分和BMI指数评价；采用机械接触</w:t>
            </w:r>
            <w:r w:rsidRPr="008D2A8F">
              <w:rPr>
                <w:rFonts w:asciiTheme="minorEastAsia" w:eastAsiaTheme="minorEastAsia" w:hAnsiTheme="minorEastAsia" w:cs="宋体" w:hint="eastAsia"/>
                <w:color w:val="000000"/>
                <w:kern w:val="0"/>
                <w:szCs w:val="21"/>
                <w:lang w:bidi="ar"/>
              </w:rPr>
              <w:t>测试者头部最高处的测量方式，测试结果不受环境影响；</w:t>
            </w:r>
          </w:p>
        </w:tc>
      </w:tr>
      <w:tr w:rsidR="000B42D5" w14:paraId="1B988B4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7BDF9644"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4B94A251"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E1C2"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2、测试主机可以搭配学校原有的身高体重外设（体适能TSN200-ST）配套使用。</w:t>
            </w:r>
          </w:p>
        </w:tc>
      </w:tr>
      <w:tr w:rsidR="000B42D5" w14:paraId="1CC4C5D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4623ADF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61D56C5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30DF"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测试结果能够使用TCP协议直接上传至“学生体质健康测试管理系统”，实时生成学生体质健康测试成绩，学生通过“学生体质健康测试管理系统”手机端实时查看单项及总成绩；管理员可以通过管理系统直接汇总所有学生的测试成绩并生成报表，直接生成教育部上报文件。</w:t>
            </w:r>
          </w:p>
        </w:tc>
      </w:tr>
      <w:tr w:rsidR="000B42D5" w14:paraId="1A8EA37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43E7638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1EE16339"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31E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4、多种组网及通信方式，包括2G/3G/4G无线网络、WIFI、433MHZ专用无线网络，确保设备在不同的网络环境下均可以无障碍传输数据到远程云端服务器。</w:t>
            </w:r>
          </w:p>
        </w:tc>
      </w:tr>
      <w:tr w:rsidR="000B42D5" w14:paraId="5E8235A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6D20CE96"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1EA23499"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89ED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5、根据《教育部办公厅关于印发〈教育移动互联网应用程序备案管理办法〉的通知》，使用教育移动应用的体质健康管理系统必须在教育部“教育移动互联网应用程序备案管理平台”具有ICP备案和信息系统网络安全等级保护定级备案。</w:t>
            </w:r>
          </w:p>
        </w:tc>
      </w:tr>
      <w:tr w:rsidR="000B42D5" w14:paraId="04520FB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4450630A"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5AF452A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5FE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6、测试主机使用智能操作系统，八核CPU，主频2GHZ以上，内存1GB以上，FLASH存储4GB以上，主机运算系统具有1:1及1：N的人脸识别算力，可升级软件系统扩展人脸识别功能。</w:t>
            </w:r>
          </w:p>
        </w:tc>
      </w:tr>
      <w:tr w:rsidR="000B42D5" w14:paraId="3B47F88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trPr>
        <w:tc>
          <w:tcPr>
            <w:tcW w:w="709" w:type="dxa"/>
            <w:gridSpan w:val="2"/>
            <w:vMerge/>
            <w:tcBorders>
              <w:left w:val="single" w:sz="4" w:space="0" w:color="000000"/>
              <w:right w:val="single" w:sz="4" w:space="0" w:color="000000"/>
            </w:tcBorders>
            <w:shd w:val="clear" w:color="auto" w:fill="auto"/>
            <w:vAlign w:val="center"/>
          </w:tcPr>
          <w:p w14:paraId="5B316BD8"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1203163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E55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7、测试主机具有外接摄像机接口，可以通过摄像机同步拍摄测试者的测试照片及录像，在测试主机上输入编号可以查看测试者的测试照片。</w:t>
            </w:r>
          </w:p>
        </w:tc>
      </w:tr>
      <w:tr w:rsidR="000B42D5" w14:paraId="4AE43CA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5316B51A"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292E80A9"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A18B" w14:textId="4C4AB27F"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8、测试主机采用≥10寸彩色液晶显示器，多点电容触摸屏幕与机械按键多重输入功能，内置读卡功能，同时读取二代身份证及非接触测试卡，身高测试使用机械触板式测量方式。</w:t>
            </w:r>
          </w:p>
        </w:tc>
      </w:tr>
      <w:tr w:rsidR="000B42D5" w14:paraId="3986408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30F75631"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1BB25DE2"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76E7"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9、主机兼容所有项目测试程序，无须升级主机可以自由更改为另外的测试项目，使用本项目任一外设进行测试。</w:t>
            </w:r>
          </w:p>
        </w:tc>
      </w:tr>
      <w:tr w:rsidR="000B42D5" w14:paraId="18F90A6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6E6749BF"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0B850D24"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CF29"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10、主机具有触摸屏输入和一体式非外接机械数字按键输入双重输入功能。屏幕具有触摸功能，可以通过触摸方式完成所有的输入及设置功能，机械按键方便快速输入编号及完成按压开关的发令动作。</w:t>
            </w:r>
          </w:p>
        </w:tc>
      </w:tr>
      <w:tr w:rsidR="000B42D5" w14:paraId="646EE07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2510AEDE"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0C113CE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99D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11、信息存储需要单机100万条及以上存储数据容量。</w:t>
            </w:r>
          </w:p>
        </w:tc>
      </w:tr>
      <w:tr w:rsidR="000B42D5" w14:paraId="7C9267C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0CA5DA2C"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51AF9284"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A53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12、身高测量范围：至少包含50cm到220cm范围；分度值：不超出0.1cm范围；误差：不超出±0.1%范围。</w:t>
            </w:r>
          </w:p>
        </w:tc>
      </w:tr>
      <w:tr w:rsidR="000B42D5" w14:paraId="7A417E0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9" w:type="dxa"/>
            <w:gridSpan w:val="2"/>
            <w:vMerge/>
            <w:tcBorders>
              <w:left w:val="single" w:sz="4" w:space="0" w:color="000000"/>
              <w:right w:val="single" w:sz="4" w:space="0" w:color="000000"/>
            </w:tcBorders>
            <w:shd w:val="clear" w:color="auto" w:fill="auto"/>
            <w:vAlign w:val="center"/>
          </w:tcPr>
          <w:p w14:paraId="17A4E7E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2C609CCC"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13D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13、体重测量范围：至少包含0到200kg范围；分度值：不超出0.1kg范围；误差：不超出±0.2%</w:t>
            </w:r>
            <w:r>
              <w:rPr>
                <w:rStyle w:val="af8"/>
                <w:rFonts w:ascii="宋体" w:hint="eastAsia"/>
                <w:kern w:val="0"/>
              </w:rPr>
              <w:t>范围</w:t>
            </w:r>
            <w:r>
              <w:rPr>
                <w:rFonts w:asciiTheme="minorEastAsia" w:eastAsiaTheme="minorEastAsia" w:hAnsiTheme="minorEastAsia" w:cs="宋体" w:hint="eastAsia"/>
                <w:color w:val="000000"/>
                <w:kern w:val="0"/>
                <w:szCs w:val="21"/>
                <w:lang w:bidi="ar"/>
              </w:rPr>
              <w:t>。</w:t>
            </w:r>
          </w:p>
        </w:tc>
      </w:tr>
      <w:tr w:rsidR="000B42D5" w14:paraId="28C308E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8E01AE"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5059"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足球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1B88" w14:textId="1AF1C9E2"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训练用球5号球</w:t>
            </w:r>
            <w:r>
              <w:rPr>
                <w:rStyle w:val="af8"/>
                <w:rFonts w:ascii="宋体" w:hint="eastAsia"/>
                <w:kern w:val="0"/>
              </w:rPr>
              <w:t>，符合</w:t>
            </w:r>
            <w:r>
              <w:rPr>
                <w:rFonts w:hint="eastAsia"/>
              </w:rPr>
              <w:t>国家标准</w:t>
            </w:r>
            <w:r>
              <w:rPr>
                <w:rFonts w:hint="eastAsia"/>
              </w:rPr>
              <w:t>GB/T 22892-2008</w:t>
            </w:r>
            <w:r>
              <w:rPr>
                <w:rFonts w:hint="eastAsia"/>
              </w:rPr>
              <w:t>足球标准。</w:t>
            </w:r>
          </w:p>
        </w:tc>
      </w:tr>
      <w:tr w:rsidR="000B42D5" w14:paraId="38BFE0A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926E3"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A94E" w14:textId="77777777" w:rsidR="000B42D5" w:rsidRDefault="000B42D5" w:rsidP="000B42D5">
            <w:pPr>
              <w:widowControl/>
              <w:jc w:val="left"/>
              <w:textAlignment w:val="center"/>
              <w:rPr>
                <w:rFonts w:asciiTheme="minorEastAsia" w:hAnsiTheme="minorEastAsia" w:cs="宋体"/>
                <w:color w:val="000000"/>
                <w:szCs w:val="21"/>
              </w:rPr>
            </w:pPr>
            <w:r>
              <w:rPr>
                <w:rFonts w:hint="eastAsia"/>
              </w:rPr>
              <w:t>标准男子比赛用球（篮球）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032F" w14:textId="7A86D52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7号球，符合GB/T 22868-2008竞赛用篮球标准。</w:t>
            </w:r>
          </w:p>
        </w:tc>
      </w:tr>
      <w:tr w:rsidR="000B42D5" w14:paraId="28F9E46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9C0C1"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896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hint="eastAsia"/>
              </w:rPr>
              <w:t>标准女子比赛用球（篮球）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ED5D" w14:textId="4C25860B"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6号球，符合GB/T 22868-2008竞赛用篮球标准。</w:t>
            </w:r>
          </w:p>
        </w:tc>
      </w:tr>
      <w:tr w:rsidR="000B42D5" w14:paraId="6198E42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BCE2B2"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89E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排球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2D97" w14:textId="639DA5CF"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5号球，符合GB/T22882-2008排球标准。</w:t>
            </w:r>
          </w:p>
        </w:tc>
      </w:tr>
      <w:tr w:rsidR="000B42D5" w14:paraId="000B267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417688F6"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37</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B710D7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羽毛球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C494"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1.规格:符合GB/T 11881-2006羽毛球国家标准</w:t>
            </w:r>
          </w:p>
        </w:tc>
      </w:tr>
      <w:tr w:rsidR="000B42D5" w14:paraId="2C393FA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46CFDF7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2FBC2369"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3215" w14:textId="296163D3" w:rsidR="000B42D5" w:rsidRDefault="00C062D8"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2</w:t>
            </w:r>
            <w:r w:rsidR="000B42D5">
              <w:rPr>
                <w:rFonts w:asciiTheme="minorEastAsia" w:eastAsiaTheme="minorEastAsia" w:hAnsiTheme="minorEastAsia" w:cs="宋体" w:hint="eastAsia"/>
                <w:color w:val="000000"/>
                <w:kern w:val="0"/>
                <w:szCs w:val="21"/>
                <w:lang w:bidi="ar"/>
              </w:rPr>
              <w:t>.训练用球</w:t>
            </w:r>
          </w:p>
        </w:tc>
      </w:tr>
      <w:tr w:rsidR="000B42D5" w14:paraId="0FA776E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2B4B8BFD"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0C4623BB"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86F6" w14:textId="530FB8AE" w:rsidR="000B42D5" w:rsidRDefault="00C062D8"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3</w:t>
            </w:r>
            <w:r w:rsidR="000B42D5">
              <w:rPr>
                <w:rFonts w:asciiTheme="minorEastAsia" w:eastAsiaTheme="minorEastAsia" w:hAnsiTheme="minorEastAsia" w:cs="宋体" w:hint="eastAsia"/>
                <w:color w:val="000000"/>
                <w:kern w:val="0"/>
                <w:szCs w:val="21"/>
                <w:lang w:bidi="ar"/>
              </w:rPr>
              <w:t>.一筒（不少于12粒）羽毛球</w:t>
            </w:r>
          </w:p>
        </w:tc>
      </w:tr>
      <w:tr w:rsidR="000B42D5" w14:paraId="1A691D4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709" w:type="dxa"/>
            <w:gridSpan w:val="2"/>
            <w:tcBorders>
              <w:top w:val="single" w:sz="4" w:space="0" w:color="000000"/>
              <w:left w:val="single" w:sz="4" w:space="0" w:color="000000"/>
              <w:right w:val="single" w:sz="4" w:space="0" w:color="000000"/>
            </w:tcBorders>
            <w:shd w:val="clear" w:color="auto" w:fill="auto"/>
            <w:vAlign w:val="center"/>
          </w:tcPr>
          <w:p w14:paraId="2688D57B"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38</w:t>
            </w:r>
          </w:p>
        </w:tc>
        <w:tc>
          <w:tcPr>
            <w:tcW w:w="2268" w:type="dxa"/>
            <w:tcBorders>
              <w:top w:val="single" w:sz="4" w:space="0" w:color="000000"/>
              <w:left w:val="single" w:sz="4" w:space="0" w:color="000000"/>
              <w:right w:val="single" w:sz="4" w:space="0" w:color="000000"/>
            </w:tcBorders>
            <w:shd w:val="clear" w:color="auto" w:fill="auto"/>
            <w:vAlign w:val="center"/>
          </w:tcPr>
          <w:p w14:paraId="6A72A28D"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软式网球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F76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1.训练用球</w:t>
            </w:r>
          </w:p>
        </w:tc>
      </w:tr>
      <w:tr w:rsidR="000B42D5" w14:paraId="5ED6A7F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4D94185C"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39</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57761C8"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网球练习球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FFC3"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 符合GB/T 22754-2008网球国家标准</w:t>
            </w:r>
          </w:p>
        </w:tc>
      </w:tr>
      <w:tr w:rsidR="000B42D5" w14:paraId="10836F0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6BF69D8C"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6F06F67F"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630A"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训练用球</w:t>
            </w:r>
          </w:p>
        </w:tc>
      </w:tr>
      <w:tr w:rsidR="000B42D5" w14:paraId="282D3F3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1D47CEF1"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66DAB42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929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每袋不少于60粒</w:t>
            </w:r>
          </w:p>
        </w:tc>
      </w:tr>
      <w:tr w:rsidR="000B42D5" w14:paraId="5CBB22B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6ADFCA38"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65DB5FD"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绳梯</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774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1.梯绳材质：涤纶</w:t>
            </w:r>
          </w:p>
        </w:tc>
      </w:tr>
      <w:tr w:rsidR="000B42D5" w14:paraId="2984700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122F1375"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330A2E98"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54D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2.梯棍材质：环氧树脂管</w:t>
            </w:r>
          </w:p>
        </w:tc>
      </w:tr>
      <w:tr w:rsidR="000B42D5" w14:paraId="1A33BAB3"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58C991EE"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47F040CF"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2DDF"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3.≥10米20节</w:t>
            </w:r>
          </w:p>
        </w:tc>
      </w:tr>
      <w:tr w:rsidR="000B42D5" w14:paraId="591EC8B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9" w:type="dxa"/>
            <w:gridSpan w:val="2"/>
            <w:tcBorders>
              <w:top w:val="single" w:sz="4" w:space="0" w:color="000000"/>
              <w:left w:val="single" w:sz="4" w:space="0" w:color="000000"/>
              <w:right w:val="single" w:sz="4" w:space="0" w:color="000000"/>
            </w:tcBorders>
            <w:shd w:val="clear" w:color="auto" w:fill="auto"/>
            <w:vAlign w:val="center"/>
          </w:tcPr>
          <w:p w14:paraId="4D8E3414"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lastRenderedPageBreak/>
              <w:t>41</w:t>
            </w:r>
          </w:p>
        </w:tc>
        <w:tc>
          <w:tcPr>
            <w:tcW w:w="2268" w:type="dxa"/>
            <w:tcBorders>
              <w:top w:val="single" w:sz="4" w:space="0" w:color="000000"/>
              <w:left w:val="single" w:sz="4" w:space="0" w:color="000000"/>
              <w:right w:val="single" w:sz="4" w:space="0" w:color="000000"/>
            </w:tcBorders>
            <w:shd w:val="clear" w:color="auto" w:fill="auto"/>
            <w:vAlign w:val="center"/>
          </w:tcPr>
          <w:p w14:paraId="6370AEF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折叠式球类推车</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3EEC" w14:textId="69B757AD" w:rsidR="000B42D5" w:rsidRDefault="008F7E11"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1.篮架≥42*42*90cm     球篮≥36*36*31cm</w:t>
            </w:r>
          </w:p>
        </w:tc>
      </w:tr>
      <w:tr w:rsidR="000B42D5" w14:paraId="54219D1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427B3B06"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C943C8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弹力带</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0D3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1.≥长1.5米，拉力≥20磅（10条）</w:t>
            </w:r>
          </w:p>
        </w:tc>
      </w:tr>
      <w:tr w:rsidR="000B42D5" w14:paraId="40AFCB8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gridSpan w:val="2"/>
            <w:vMerge/>
            <w:tcBorders>
              <w:left w:val="single" w:sz="4" w:space="0" w:color="000000"/>
              <w:right w:val="single" w:sz="4" w:space="0" w:color="000000"/>
            </w:tcBorders>
            <w:shd w:val="clear" w:color="auto" w:fill="auto"/>
            <w:vAlign w:val="center"/>
          </w:tcPr>
          <w:p w14:paraId="28957333"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08712334"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33CA"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2.≥长1.5米  拉力≥10磅（10条）</w:t>
            </w:r>
          </w:p>
        </w:tc>
      </w:tr>
      <w:tr w:rsidR="000B42D5" w14:paraId="3F6B384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33202A0D"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73FA020C"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719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3.单条包装</w:t>
            </w:r>
          </w:p>
        </w:tc>
      </w:tr>
      <w:tr w:rsidR="000B42D5" w14:paraId="37FAF1E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A926D"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0D88"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橡胶药球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DB26"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2、3、4、5、6kg各两个</w:t>
            </w:r>
          </w:p>
        </w:tc>
      </w:tr>
      <w:tr w:rsidR="000B42D5" w14:paraId="6563C9AB"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311E43F8"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44</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12244E7"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篮球训练对抗板及干扰棒</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3A84"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1.长≥75CM 宽≥45CM 厚≥10CM，L型</w:t>
            </w:r>
          </w:p>
        </w:tc>
      </w:tr>
      <w:tr w:rsidR="000B42D5" w14:paraId="7A666C2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403C9EA8"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709F5E55"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D1C6"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 单个包装每套一个</w:t>
            </w:r>
          </w:p>
        </w:tc>
      </w:tr>
      <w:tr w:rsidR="00804A84" w14:paraId="0E880FD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4650CC9E" w14:textId="77777777" w:rsidR="00804A84" w:rsidRDefault="00804A84" w:rsidP="00804A84">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45</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24C6B453" w14:textId="77777777" w:rsidR="00804A84" w:rsidRDefault="00804A84" w:rsidP="00804A8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篮球雪糕桶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8F58" w14:textId="5EC908D3" w:rsidR="00804A84" w:rsidRDefault="00804A84" w:rsidP="00804A8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材质：PE环保材质</w:t>
            </w:r>
          </w:p>
        </w:tc>
      </w:tr>
      <w:tr w:rsidR="00804A84" w14:paraId="3452FC9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709" w:type="dxa"/>
            <w:gridSpan w:val="2"/>
            <w:vMerge/>
            <w:tcBorders>
              <w:left w:val="single" w:sz="4" w:space="0" w:color="000000"/>
              <w:right w:val="single" w:sz="4" w:space="0" w:color="000000"/>
            </w:tcBorders>
            <w:shd w:val="clear" w:color="auto" w:fill="auto"/>
            <w:vAlign w:val="center"/>
          </w:tcPr>
          <w:p w14:paraId="14D4821A" w14:textId="77777777" w:rsidR="00804A84" w:rsidRDefault="00804A84" w:rsidP="00804A84">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378FCE80" w14:textId="77777777" w:rsidR="00804A84" w:rsidRDefault="00804A84" w:rsidP="00804A84">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E10A" w14:textId="648A0FE3" w:rsidR="00804A84" w:rsidRDefault="00804A84" w:rsidP="00804A84">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高≥30cm 厚≥4</w:t>
            </w:r>
            <w:r>
              <w:rPr>
                <w:rFonts w:asciiTheme="minorEastAsia" w:eastAsiaTheme="minorEastAsia" w:hAnsiTheme="minorEastAsia" w:cs="宋体"/>
                <w:color w:val="000000"/>
                <w:kern w:val="0"/>
                <w:szCs w:val="21"/>
                <w:lang w:bidi="ar"/>
              </w:rPr>
              <w:t>mm</w:t>
            </w:r>
            <w:r>
              <w:rPr>
                <w:rFonts w:asciiTheme="minorEastAsia" w:eastAsiaTheme="minorEastAsia" w:hAnsiTheme="minorEastAsia" w:cs="宋体" w:hint="eastAsia"/>
                <w:color w:val="000000"/>
                <w:kern w:val="0"/>
                <w:szCs w:val="21"/>
                <w:lang w:bidi="ar"/>
              </w:rPr>
              <w:t xml:space="preserve">   底部直径≥22CM</w:t>
            </w:r>
          </w:p>
        </w:tc>
      </w:tr>
      <w:tr w:rsidR="00804A84" w14:paraId="13214E46"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4036744D" w14:textId="77777777" w:rsidR="00804A84" w:rsidRDefault="00804A84" w:rsidP="00804A84">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46</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41894C7" w14:textId="77777777" w:rsidR="00804A84" w:rsidRDefault="00804A84" w:rsidP="00804A8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足球标志碟</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51DD" w14:textId="54EB9B9A" w:rsidR="00804A84" w:rsidRDefault="00804A84" w:rsidP="00804A8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材质：PE环保材质</w:t>
            </w:r>
          </w:p>
        </w:tc>
      </w:tr>
      <w:tr w:rsidR="00804A84" w14:paraId="7CA7264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709" w:type="dxa"/>
            <w:gridSpan w:val="2"/>
            <w:vMerge/>
            <w:tcBorders>
              <w:left w:val="single" w:sz="4" w:space="0" w:color="000000"/>
              <w:right w:val="single" w:sz="4" w:space="0" w:color="000000"/>
            </w:tcBorders>
            <w:shd w:val="clear" w:color="auto" w:fill="auto"/>
            <w:vAlign w:val="center"/>
          </w:tcPr>
          <w:p w14:paraId="7FC495BD" w14:textId="77777777" w:rsidR="00804A84" w:rsidRDefault="00804A84" w:rsidP="00804A84">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33B16A59" w14:textId="77777777" w:rsidR="00804A84" w:rsidRDefault="00804A84" w:rsidP="00804A84">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A762" w14:textId="109533E7" w:rsidR="00804A84" w:rsidRDefault="00804A84" w:rsidP="00804A84">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下口直径≥</w:t>
            </w:r>
            <w:r>
              <w:rPr>
                <w:rFonts w:asciiTheme="minorEastAsia" w:eastAsiaTheme="minorEastAsia" w:hAnsiTheme="minorEastAsia" w:cs="宋体"/>
                <w:color w:val="000000"/>
                <w:kern w:val="0"/>
                <w:szCs w:val="21"/>
                <w:lang w:bidi="ar"/>
              </w:rPr>
              <w:t>18cm</w:t>
            </w:r>
            <w:r>
              <w:rPr>
                <w:rFonts w:asciiTheme="minorEastAsia" w:eastAsiaTheme="minorEastAsia" w:hAnsiTheme="minorEastAsia" w:cs="宋体" w:hint="eastAsia"/>
                <w:color w:val="000000"/>
                <w:kern w:val="0"/>
                <w:szCs w:val="21"/>
                <w:lang w:bidi="ar"/>
              </w:rPr>
              <w:t xml:space="preserve">   上口直径≥</w:t>
            </w:r>
            <w:r>
              <w:rPr>
                <w:rFonts w:asciiTheme="minorEastAsia" w:eastAsiaTheme="minorEastAsia" w:hAnsiTheme="minorEastAsia" w:cs="宋体"/>
                <w:color w:val="000000"/>
                <w:kern w:val="0"/>
                <w:szCs w:val="21"/>
                <w:lang w:bidi="ar"/>
              </w:rPr>
              <w:t>4.5cm</w:t>
            </w:r>
            <w:r>
              <w:rPr>
                <w:rFonts w:asciiTheme="minorEastAsia" w:eastAsiaTheme="minorEastAsia" w:hAnsiTheme="minorEastAsia" w:cs="宋体" w:hint="eastAsia"/>
                <w:color w:val="000000"/>
                <w:kern w:val="0"/>
                <w:szCs w:val="21"/>
                <w:lang w:bidi="ar"/>
              </w:rPr>
              <w:t xml:space="preserve">  高度≥</w:t>
            </w:r>
            <w:r>
              <w:rPr>
                <w:rFonts w:asciiTheme="minorEastAsia" w:eastAsiaTheme="minorEastAsia" w:hAnsiTheme="minorEastAsia" w:cs="宋体"/>
                <w:color w:val="000000"/>
                <w:kern w:val="0"/>
                <w:szCs w:val="21"/>
                <w:lang w:bidi="ar"/>
              </w:rPr>
              <w:t>6cm</w:t>
            </w:r>
          </w:p>
        </w:tc>
      </w:tr>
      <w:tr w:rsidR="00804A84" w14:paraId="546707BF"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46786A13" w14:textId="77777777" w:rsidR="00804A84" w:rsidRDefault="00804A84" w:rsidP="00804A84">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47</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148A2323" w14:textId="77777777" w:rsidR="00804A84" w:rsidRDefault="00804A84" w:rsidP="00804A8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跆拳道双叶脚靶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AD17" w14:textId="09E3F6CD" w:rsidR="00804A84" w:rsidRDefault="00804A84" w:rsidP="00804A84">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1.长≥43CM宽≥22CM</w:t>
            </w:r>
          </w:p>
        </w:tc>
      </w:tr>
      <w:tr w:rsidR="00804A84" w14:paraId="4AD62A8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709" w:type="dxa"/>
            <w:gridSpan w:val="2"/>
            <w:vMerge/>
            <w:tcBorders>
              <w:left w:val="single" w:sz="4" w:space="0" w:color="000000"/>
              <w:right w:val="single" w:sz="4" w:space="0" w:color="000000"/>
            </w:tcBorders>
            <w:shd w:val="clear" w:color="auto" w:fill="auto"/>
            <w:vAlign w:val="center"/>
          </w:tcPr>
          <w:p w14:paraId="0FA113AA" w14:textId="77777777" w:rsidR="00804A84" w:rsidRDefault="00804A84" w:rsidP="00804A84">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317C1C1A" w14:textId="77777777" w:rsidR="00804A84" w:rsidRDefault="00804A84" w:rsidP="00804A84">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E5E5" w14:textId="067620D3" w:rsidR="00804A84" w:rsidRDefault="00804A84" w:rsidP="00804A84">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2.握把厚≥3CM   单叶厚≥2.5CM</w:t>
            </w:r>
          </w:p>
        </w:tc>
      </w:tr>
      <w:tr w:rsidR="00804A84" w14:paraId="0825DB9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709" w:type="dxa"/>
            <w:gridSpan w:val="2"/>
            <w:vMerge/>
            <w:tcBorders>
              <w:left w:val="single" w:sz="4" w:space="0" w:color="000000"/>
              <w:right w:val="single" w:sz="4" w:space="0" w:color="000000"/>
            </w:tcBorders>
            <w:shd w:val="clear" w:color="auto" w:fill="auto"/>
            <w:vAlign w:val="center"/>
          </w:tcPr>
          <w:p w14:paraId="15296611" w14:textId="77777777" w:rsidR="00804A84" w:rsidRDefault="00804A84" w:rsidP="00804A84">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703D58E3" w14:textId="77777777" w:rsidR="00804A84" w:rsidRDefault="00804A84" w:rsidP="00804A84">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FDF0" w14:textId="3607558D" w:rsidR="00804A84" w:rsidRDefault="00804A84" w:rsidP="00804A84">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3.单个包装</w:t>
            </w:r>
          </w:p>
        </w:tc>
      </w:tr>
      <w:tr w:rsidR="000B42D5" w14:paraId="5C6C54B2"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0E411ED0"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48</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347D4EC"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乒乓球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46E4" w14:textId="77777777" w:rsidR="000B42D5" w:rsidRDefault="000B42D5" w:rsidP="000B42D5">
            <w:pPr>
              <w:widowControl/>
              <w:numPr>
                <w:ilvl w:val="0"/>
                <w:numId w:val="10"/>
              </w:numPr>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规格:国家GB/T 20045-2005乒乓球标准</w:t>
            </w:r>
          </w:p>
        </w:tc>
      </w:tr>
      <w:tr w:rsidR="000B42D5" w14:paraId="0E9035B5"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709" w:type="dxa"/>
            <w:gridSpan w:val="2"/>
            <w:vMerge/>
            <w:tcBorders>
              <w:left w:val="single" w:sz="4" w:space="0" w:color="000000"/>
              <w:right w:val="single" w:sz="4" w:space="0" w:color="000000"/>
            </w:tcBorders>
            <w:shd w:val="clear" w:color="auto" w:fill="auto"/>
            <w:vAlign w:val="center"/>
          </w:tcPr>
          <w:p w14:paraId="42FA0F86"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0E325FE0"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BFD5"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符合比赛用球规定颜色</w:t>
            </w:r>
          </w:p>
        </w:tc>
      </w:tr>
      <w:tr w:rsidR="000B42D5" w14:paraId="104B1AD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4D6926BD"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55FFED29"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2931" w14:textId="2B3B3A0C"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一盒不少于10个装</w:t>
            </w:r>
          </w:p>
        </w:tc>
      </w:tr>
      <w:tr w:rsidR="000B42D5" w14:paraId="1D6CE34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C515C02"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49</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8439184"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投篮机</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5828"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规格:装球容量≥3个</w:t>
            </w:r>
          </w:p>
        </w:tc>
      </w:tr>
      <w:tr w:rsidR="000B42D5" w14:paraId="17B7861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709" w:type="dxa"/>
            <w:gridSpan w:val="2"/>
            <w:vMerge/>
            <w:tcBorders>
              <w:left w:val="single" w:sz="4" w:space="0" w:color="000000"/>
              <w:right w:val="single" w:sz="4" w:space="0" w:color="000000"/>
            </w:tcBorders>
            <w:shd w:val="clear" w:color="auto" w:fill="auto"/>
            <w:vAlign w:val="center"/>
          </w:tcPr>
          <w:p w14:paraId="7556FD97"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254B86EA"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78A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发球高度不超过2米</w:t>
            </w:r>
          </w:p>
        </w:tc>
      </w:tr>
      <w:tr w:rsidR="000B42D5" w14:paraId="752F2FDE"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709" w:type="dxa"/>
            <w:gridSpan w:val="2"/>
            <w:vMerge/>
            <w:tcBorders>
              <w:left w:val="single" w:sz="4" w:space="0" w:color="000000"/>
              <w:right w:val="single" w:sz="4" w:space="0" w:color="000000"/>
            </w:tcBorders>
            <w:shd w:val="clear" w:color="auto" w:fill="auto"/>
            <w:vAlign w:val="center"/>
          </w:tcPr>
          <w:p w14:paraId="76A0E744"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15D508A7"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A657"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水平摆动≥180度</w:t>
            </w:r>
          </w:p>
        </w:tc>
      </w:tr>
      <w:tr w:rsidR="000B42D5" w14:paraId="431549E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E4C56CE"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1AAD9C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可移动可调节篮球架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8E70"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篮板规格: ≥112*72</w:t>
            </w:r>
            <w:r>
              <w:rPr>
                <w:rFonts w:asciiTheme="minorEastAsia" w:eastAsiaTheme="minorEastAsia" w:hAnsiTheme="minorEastAsia" w:cs="宋体"/>
                <w:color w:val="000000"/>
                <w:kern w:val="0"/>
                <w:szCs w:val="21"/>
                <w:lang w:bidi="ar"/>
              </w:rPr>
              <w:t>cm</w:t>
            </w:r>
          </w:p>
        </w:tc>
      </w:tr>
      <w:tr w:rsidR="000B42D5" w14:paraId="6C88F384"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22C146B7"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6BC2908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7D48" w14:textId="5A56AC78" w:rsidR="000B42D5" w:rsidRDefault="00C062D8"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2</w:t>
            </w:r>
            <w:r w:rsidR="000B42D5">
              <w:rPr>
                <w:rFonts w:asciiTheme="minorEastAsia" w:eastAsiaTheme="minorEastAsia" w:hAnsiTheme="minorEastAsia" w:cs="宋体" w:hint="eastAsia"/>
                <w:color w:val="000000"/>
                <w:kern w:val="0"/>
                <w:szCs w:val="21"/>
                <w:lang w:bidi="ar"/>
              </w:rPr>
              <w:t>. 球架底部结构： ≥115*75*20CM</w:t>
            </w:r>
          </w:p>
        </w:tc>
      </w:tr>
      <w:tr w:rsidR="000B42D5" w14:paraId="76C14E5A"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CF31047"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3C46169"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游泳浮板</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EF61"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规格:训练型</w:t>
            </w:r>
          </w:p>
        </w:tc>
      </w:tr>
      <w:tr w:rsidR="000B42D5" w14:paraId="3D73C83C"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70E7C509"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067ECB4E"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2B81"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单个包装</w:t>
            </w:r>
          </w:p>
        </w:tc>
      </w:tr>
      <w:tr w:rsidR="000B42D5" w14:paraId="14CBE54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2BD0807A"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8DD939F"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游泳短脚蹼</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29A7"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1.36-38码3双，38-40码3双，40-42码3双</w:t>
            </w:r>
          </w:p>
        </w:tc>
      </w:tr>
      <w:tr w:rsidR="000B42D5" w14:paraId="32CF7028"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6D27A710"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2540FB96"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7D30"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2.规格:训练型</w:t>
            </w:r>
          </w:p>
        </w:tc>
      </w:tr>
      <w:tr w:rsidR="000B42D5" w14:paraId="7B4C885D"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B0E8094"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53</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566783A2"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无线扩音器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BDD5"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材质：ABS工程塑料</w:t>
            </w:r>
          </w:p>
        </w:tc>
      </w:tr>
      <w:tr w:rsidR="000B42D5" w14:paraId="249ED817"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42185EE2"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right w:val="single" w:sz="4" w:space="0" w:color="000000"/>
            </w:tcBorders>
            <w:shd w:val="clear" w:color="auto" w:fill="auto"/>
            <w:vAlign w:val="center"/>
          </w:tcPr>
          <w:p w14:paraId="3BFCCAC2"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5954"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小蜜蜂无限扩音器，可随身佩戴</w:t>
            </w:r>
          </w:p>
        </w:tc>
      </w:tr>
      <w:tr w:rsidR="000B42D5" w14:paraId="4499AD71"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9" w:type="dxa"/>
            <w:gridSpan w:val="2"/>
            <w:vMerge/>
            <w:tcBorders>
              <w:left w:val="single" w:sz="4" w:space="0" w:color="000000"/>
              <w:right w:val="single" w:sz="4" w:space="0" w:color="000000"/>
            </w:tcBorders>
            <w:shd w:val="clear" w:color="auto" w:fill="auto"/>
            <w:vAlign w:val="center"/>
          </w:tcPr>
          <w:p w14:paraId="7CD4A578"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2268" w:type="dxa"/>
            <w:vMerge/>
            <w:tcBorders>
              <w:left w:val="single" w:sz="4" w:space="0" w:color="000000"/>
              <w:right w:val="single" w:sz="4" w:space="0" w:color="000000"/>
            </w:tcBorders>
            <w:shd w:val="clear" w:color="auto" w:fill="auto"/>
            <w:vAlign w:val="center"/>
          </w:tcPr>
          <w:p w14:paraId="04DCF8DD"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EAF6"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信噪比≥70DM</w:t>
            </w:r>
          </w:p>
        </w:tc>
      </w:tr>
      <w:tr w:rsidR="000B42D5" w14:paraId="23D4C109"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14:paraId="569FAC3B" w14:textId="77777777" w:rsidR="000B42D5" w:rsidRDefault="000B42D5" w:rsidP="000B42D5">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54</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69F27A7"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毽球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11CD" w14:textId="77777777" w:rsidR="000B42D5" w:rsidRDefault="000B42D5" w:rsidP="000B42D5">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规格:高度≥17CM</w:t>
            </w:r>
          </w:p>
        </w:tc>
      </w:tr>
      <w:tr w:rsidR="000B42D5" w14:paraId="24710880" w14:textId="77777777" w:rsidTr="00E1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14:paraId="33FE4EC3" w14:textId="77777777" w:rsidR="000B42D5" w:rsidRDefault="000B42D5" w:rsidP="000B42D5">
            <w:pPr>
              <w:widowControl/>
              <w:jc w:val="left"/>
              <w:textAlignment w:val="center"/>
              <w:rPr>
                <w:rFonts w:asciiTheme="minorEastAsia" w:eastAsiaTheme="minorEastAsia" w:hAnsiTheme="minorEastAsia"/>
                <w:szCs w:val="21"/>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3E20562C" w14:textId="77777777" w:rsidR="000B42D5" w:rsidRDefault="000B42D5" w:rsidP="000B42D5">
            <w:pPr>
              <w:widowControl/>
              <w:jc w:val="left"/>
              <w:textAlignment w:val="center"/>
              <w:rPr>
                <w:rFonts w:asciiTheme="minorEastAsia" w:eastAsia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ACD3" w14:textId="77777777" w:rsidR="000B42D5" w:rsidRDefault="000B42D5" w:rsidP="000B42D5">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纸垫片</w:t>
            </w:r>
          </w:p>
        </w:tc>
      </w:tr>
    </w:tbl>
    <w:p w14:paraId="67C3847F" w14:textId="77777777" w:rsidR="00A46F76" w:rsidRPr="006D3000" w:rsidRDefault="00A46F7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B3651">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1612"/>
        <w:gridCol w:w="5837"/>
      </w:tblGrid>
      <w:tr w:rsidR="008312E0" w14:paraId="4736CC31" w14:textId="77777777" w:rsidTr="005A0EF0">
        <w:trPr>
          <w:trHeight w:val="397"/>
        </w:trPr>
        <w:tc>
          <w:tcPr>
            <w:tcW w:w="1371"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2"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837"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A0EF0">
        <w:trPr>
          <w:trHeight w:val="150"/>
        </w:trPr>
        <w:tc>
          <w:tcPr>
            <w:tcW w:w="1371" w:type="dxa"/>
            <w:vAlign w:val="center"/>
          </w:tcPr>
          <w:p w14:paraId="145BCFAF" w14:textId="77777777" w:rsidR="008312E0" w:rsidRDefault="008312E0" w:rsidP="00507222">
            <w:pPr>
              <w:jc w:val="center"/>
              <w:rPr>
                <w:b/>
              </w:rPr>
            </w:pPr>
            <w:r>
              <w:rPr>
                <w:rFonts w:hint="eastAsia"/>
                <w:b/>
              </w:rPr>
              <w:t>1</w:t>
            </w:r>
          </w:p>
        </w:tc>
        <w:tc>
          <w:tcPr>
            <w:tcW w:w="1612" w:type="dxa"/>
            <w:vAlign w:val="center"/>
          </w:tcPr>
          <w:p w14:paraId="213B3B54" w14:textId="77777777" w:rsidR="008312E0" w:rsidRPr="003B7D88" w:rsidRDefault="008312E0" w:rsidP="00507222">
            <w:r w:rsidRPr="003B7D88">
              <w:rPr>
                <w:rFonts w:hint="eastAsia"/>
              </w:rPr>
              <w:t>免费保修期</w:t>
            </w:r>
          </w:p>
        </w:tc>
        <w:tc>
          <w:tcPr>
            <w:tcW w:w="5837" w:type="dxa"/>
          </w:tcPr>
          <w:p w14:paraId="785FCC52" w14:textId="579EB7CA" w:rsidR="008312E0" w:rsidRPr="00AE7BB6" w:rsidRDefault="0095621B" w:rsidP="006A646B">
            <w:pPr>
              <w:rPr>
                <w:b/>
              </w:rPr>
            </w:pPr>
            <w:r w:rsidRPr="00AE7BB6">
              <w:rPr>
                <w:rFonts w:hint="eastAsia"/>
                <w:b/>
                <w:szCs w:val="21"/>
              </w:rPr>
              <w:t>★</w:t>
            </w:r>
            <w:r w:rsidR="008312E0" w:rsidRPr="00AE7BB6">
              <w:rPr>
                <w:rFonts w:hint="eastAsia"/>
                <w:bCs/>
                <w:szCs w:val="21"/>
              </w:rPr>
              <w:t>货物免费保修期</w:t>
            </w:r>
            <w:r w:rsidR="008312E0" w:rsidRPr="00AE7BB6">
              <w:rPr>
                <w:rFonts w:hint="eastAsia"/>
                <w:bCs/>
                <w:szCs w:val="21"/>
                <w:u w:val="single"/>
              </w:rPr>
              <w:t xml:space="preserve">  </w:t>
            </w:r>
            <w:r w:rsidR="00AE7BB6" w:rsidRPr="00AE7BB6">
              <w:rPr>
                <w:bCs/>
                <w:szCs w:val="21"/>
                <w:u w:val="single"/>
              </w:rPr>
              <w:t>2</w:t>
            </w:r>
            <w:r w:rsidR="008312E0" w:rsidRPr="00AE7BB6">
              <w:rPr>
                <w:rFonts w:hint="eastAsia"/>
                <w:bCs/>
                <w:szCs w:val="21"/>
                <w:u w:val="single"/>
              </w:rPr>
              <w:t xml:space="preserve"> </w:t>
            </w:r>
            <w:r w:rsidR="008312E0" w:rsidRPr="00AE7BB6">
              <w:rPr>
                <w:rFonts w:hint="eastAsia"/>
                <w:bCs/>
                <w:szCs w:val="21"/>
              </w:rPr>
              <w:t>年，时间自最终验收合格并交付使用之日起计算。</w:t>
            </w:r>
          </w:p>
        </w:tc>
      </w:tr>
      <w:tr w:rsidR="008312E0" w14:paraId="4B882E04" w14:textId="77777777" w:rsidTr="005A0EF0">
        <w:trPr>
          <w:trHeight w:val="320"/>
        </w:trPr>
        <w:tc>
          <w:tcPr>
            <w:tcW w:w="1371" w:type="dxa"/>
            <w:vAlign w:val="center"/>
          </w:tcPr>
          <w:p w14:paraId="23090A19" w14:textId="77777777" w:rsidR="008312E0" w:rsidRDefault="008312E0" w:rsidP="00507222">
            <w:pPr>
              <w:jc w:val="center"/>
              <w:rPr>
                <w:b/>
              </w:rPr>
            </w:pPr>
            <w:r>
              <w:rPr>
                <w:rFonts w:hint="eastAsia"/>
                <w:b/>
              </w:rPr>
              <w:t>2</w:t>
            </w:r>
          </w:p>
        </w:tc>
        <w:tc>
          <w:tcPr>
            <w:tcW w:w="1612" w:type="dxa"/>
          </w:tcPr>
          <w:p w14:paraId="2CD51CE0" w14:textId="77777777" w:rsidR="008312E0" w:rsidRPr="003B7D88" w:rsidRDefault="008312E0" w:rsidP="00507222">
            <w:r w:rsidRPr="003B7D88">
              <w:rPr>
                <w:rFonts w:hint="eastAsia"/>
              </w:rPr>
              <w:t>维修响应及故障解决时间</w:t>
            </w:r>
          </w:p>
        </w:tc>
        <w:tc>
          <w:tcPr>
            <w:tcW w:w="5837" w:type="dxa"/>
          </w:tcPr>
          <w:p w14:paraId="06C19545" w14:textId="43C5EFAC" w:rsidR="008312E0" w:rsidRPr="00AE7BB6" w:rsidRDefault="000A5DC0" w:rsidP="00507222">
            <w:pPr>
              <w:rPr>
                <w:b/>
              </w:rPr>
            </w:pPr>
            <w:r w:rsidRPr="00AE7BB6">
              <w:rPr>
                <w:rFonts w:hint="eastAsia"/>
                <w:bCs/>
                <w:szCs w:val="21"/>
              </w:rPr>
              <w:t>在免费保修期内，提供</w:t>
            </w:r>
            <w:r w:rsidRPr="00AE7BB6">
              <w:rPr>
                <w:rFonts w:hint="eastAsia"/>
                <w:bCs/>
                <w:szCs w:val="21"/>
              </w:rPr>
              <w:t>24</w:t>
            </w:r>
            <w:r w:rsidRPr="00AE7BB6">
              <w:rPr>
                <w:rFonts w:hint="eastAsia"/>
                <w:bCs/>
                <w:szCs w:val="21"/>
              </w:rPr>
              <w:t>小时电话服务热线，一旦发生质量问题，</w:t>
            </w:r>
            <w:r w:rsidR="008A0056" w:rsidRPr="00AE7BB6">
              <w:rPr>
                <w:rFonts w:hint="eastAsia"/>
                <w:bCs/>
                <w:szCs w:val="21"/>
              </w:rPr>
              <w:t>中标人</w:t>
            </w:r>
            <w:r w:rsidRPr="00AE7BB6">
              <w:rPr>
                <w:rFonts w:hint="eastAsia"/>
                <w:bCs/>
                <w:szCs w:val="21"/>
              </w:rPr>
              <w:t>保证在接到通知</w:t>
            </w:r>
            <w:r w:rsidRPr="00AE7BB6">
              <w:rPr>
                <w:bCs/>
                <w:szCs w:val="21"/>
              </w:rPr>
              <w:t>3</w:t>
            </w:r>
            <w:r w:rsidRPr="00AE7BB6">
              <w:rPr>
                <w:rFonts w:hint="eastAsia"/>
                <w:bCs/>
                <w:szCs w:val="21"/>
              </w:rPr>
              <w:t>日内赶到现场进行修理或更换，待产品运行正常后撤离现场。</w:t>
            </w:r>
          </w:p>
        </w:tc>
      </w:tr>
      <w:tr w:rsidR="00AE7BB6" w14:paraId="15C8D3B1" w14:textId="77777777" w:rsidTr="005A0EF0">
        <w:trPr>
          <w:trHeight w:val="320"/>
        </w:trPr>
        <w:tc>
          <w:tcPr>
            <w:tcW w:w="1371" w:type="dxa"/>
            <w:vAlign w:val="center"/>
          </w:tcPr>
          <w:p w14:paraId="4184A051" w14:textId="20ADBB47" w:rsidR="00AE7BB6" w:rsidRDefault="00AE7BB6" w:rsidP="00AE7BB6">
            <w:pPr>
              <w:jc w:val="center"/>
              <w:rPr>
                <w:b/>
              </w:rPr>
            </w:pPr>
            <w:r>
              <w:rPr>
                <w:rFonts w:hint="eastAsia"/>
                <w:b/>
              </w:rPr>
              <w:lastRenderedPageBreak/>
              <w:t>3</w:t>
            </w:r>
          </w:p>
        </w:tc>
        <w:tc>
          <w:tcPr>
            <w:tcW w:w="1612" w:type="dxa"/>
          </w:tcPr>
          <w:p w14:paraId="18072117" w14:textId="4E5B53E1" w:rsidR="00AE7BB6" w:rsidRPr="003B7D88" w:rsidRDefault="00AE7BB6" w:rsidP="00AE7BB6">
            <w:r>
              <w:rPr>
                <w:rFonts w:hint="eastAsia"/>
              </w:rPr>
              <w:t>维护保养</w:t>
            </w:r>
          </w:p>
        </w:tc>
        <w:tc>
          <w:tcPr>
            <w:tcW w:w="5837" w:type="dxa"/>
          </w:tcPr>
          <w:p w14:paraId="648D24C7" w14:textId="1E2C9EC4" w:rsidR="00AE7BB6" w:rsidRPr="000A5DC0" w:rsidRDefault="00AE7BB6" w:rsidP="00AE7BB6">
            <w:r>
              <w:rPr>
                <w:rFonts w:hint="eastAsia"/>
              </w:rPr>
              <w:t>中标人应不少于一年一次对产品进行预维护保养，以防患于未然。在整个产品运行过程中，中标人帮助采购人解决在应用过程中遇到的各种技术问题。</w:t>
            </w:r>
          </w:p>
        </w:tc>
      </w:tr>
      <w:tr w:rsidR="00AE7BB6" w14:paraId="36EB4B44" w14:textId="77777777" w:rsidTr="005A0EF0">
        <w:trPr>
          <w:trHeight w:val="320"/>
        </w:trPr>
        <w:tc>
          <w:tcPr>
            <w:tcW w:w="1371" w:type="dxa"/>
            <w:vAlign w:val="center"/>
          </w:tcPr>
          <w:p w14:paraId="00BCBBA6" w14:textId="5BD2A124" w:rsidR="00AE7BB6" w:rsidRDefault="00AE7BB6" w:rsidP="00AE7BB6">
            <w:pPr>
              <w:jc w:val="center"/>
              <w:rPr>
                <w:b/>
              </w:rPr>
            </w:pPr>
            <w:r>
              <w:rPr>
                <w:b/>
              </w:rPr>
              <w:t>4</w:t>
            </w:r>
          </w:p>
        </w:tc>
        <w:tc>
          <w:tcPr>
            <w:tcW w:w="1612" w:type="dxa"/>
          </w:tcPr>
          <w:p w14:paraId="63778C72" w14:textId="29A86689" w:rsidR="00AE7BB6" w:rsidRPr="003B7D88" w:rsidRDefault="00AE7BB6" w:rsidP="00AE7BB6">
            <w:r>
              <w:rPr>
                <w:rFonts w:hint="eastAsia"/>
              </w:rPr>
              <w:t>发生</w:t>
            </w:r>
            <w:r>
              <w:t>质量问题</w:t>
            </w:r>
            <w:r>
              <w:rPr>
                <w:rFonts w:hint="eastAsia"/>
              </w:rPr>
              <w:t>的</w:t>
            </w:r>
            <w:r>
              <w:t>处理方式</w:t>
            </w:r>
          </w:p>
        </w:tc>
        <w:tc>
          <w:tcPr>
            <w:tcW w:w="5837" w:type="dxa"/>
          </w:tcPr>
          <w:p w14:paraId="7C53D3A5" w14:textId="2B55FC23" w:rsidR="00AE7BB6" w:rsidRPr="009D5001" w:rsidRDefault="00AE7BB6" w:rsidP="00AE7BB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E7BB6" w14:paraId="6D40B400" w14:textId="77777777" w:rsidTr="005A0EF0">
        <w:trPr>
          <w:trHeight w:val="320"/>
        </w:trPr>
        <w:tc>
          <w:tcPr>
            <w:tcW w:w="1371" w:type="dxa"/>
            <w:vAlign w:val="center"/>
          </w:tcPr>
          <w:p w14:paraId="026F0AAA" w14:textId="6F5EF539" w:rsidR="00AE7BB6" w:rsidRDefault="00AE7BB6" w:rsidP="00AE7BB6">
            <w:pPr>
              <w:jc w:val="center"/>
              <w:rPr>
                <w:b/>
              </w:rPr>
            </w:pPr>
            <w:r>
              <w:rPr>
                <w:b/>
              </w:rPr>
              <w:t>5</w:t>
            </w:r>
          </w:p>
        </w:tc>
        <w:tc>
          <w:tcPr>
            <w:tcW w:w="1612" w:type="dxa"/>
          </w:tcPr>
          <w:p w14:paraId="78F8D620" w14:textId="4536EB0F" w:rsidR="00AE7BB6" w:rsidRDefault="00AE7BB6" w:rsidP="00AE7BB6">
            <w:r>
              <w:rPr>
                <w:rFonts w:hint="eastAsia"/>
              </w:rPr>
              <w:t>保险</w:t>
            </w:r>
          </w:p>
        </w:tc>
        <w:tc>
          <w:tcPr>
            <w:tcW w:w="5837" w:type="dxa"/>
          </w:tcPr>
          <w:p w14:paraId="7D3B7692" w14:textId="1C230A69" w:rsidR="00AE7BB6" w:rsidRPr="006F211D" w:rsidRDefault="006F211D" w:rsidP="00AE7BB6">
            <w:r>
              <w:rPr>
                <w:rFonts w:hint="eastAsia"/>
              </w:rPr>
              <w:t>保修期内，供应商对所投产品均需购买产品责任险、产品质量险、公众责任险、意外伤害险。</w:t>
            </w:r>
          </w:p>
        </w:tc>
      </w:tr>
      <w:tr w:rsidR="008312E0" w14:paraId="2DA08B5B" w14:textId="77777777" w:rsidTr="005A0EF0">
        <w:trPr>
          <w:trHeight w:val="523"/>
        </w:trPr>
        <w:tc>
          <w:tcPr>
            <w:tcW w:w="1371" w:type="dxa"/>
            <w:vAlign w:val="center"/>
          </w:tcPr>
          <w:p w14:paraId="425A20E6" w14:textId="7739D180" w:rsidR="008312E0" w:rsidRDefault="00AE7BB6" w:rsidP="00507222">
            <w:pPr>
              <w:jc w:val="center"/>
              <w:rPr>
                <w:b/>
              </w:rPr>
            </w:pPr>
            <w:r>
              <w:rPr>
                <w:b/>
              </w:rPr>
              <w:t>6</w:t>
            </w:r>
          </w:p>
        </w:tc>
        <w:tc>
          <w:tcPr>
            <w:tcW w:w="1612" w:type="dxa"/>
            <w:vAlign w:val="center"/>
          </w:tcPr>
          <w:p w14:paraId="16AD0268" w14:textId="77777777" w:rsidR="008312E0" w:rsidRDefault="008312E0" w:rsidP="00507222">
            <w:pPr>
              <w:rPr>
                <w:b/>
              </w:rPr>
            </w:pPr>
            <w:r w:rsidRPr="005F45EF">
              <w:rPr>
                <w:rFonts w:hint="eastAsia"/>
              </w:rPr>
              <w:t>其他</w:t>
            </w:r>
          </w:p>
        </w:tc>
        <w:tc>
          <w:tcPr>
            <w:tcW w:w="5837" w:type="dxa"/>
            <w:vAlign w:val="center"/>
          </w:tcPr>
          <w:p w14:paraId="06420403" w14:textId="64A49C95" w:rsidR="008312E0" w:rsidRDefault="0010175F" w:rsidP="00507222">
            <w:pPr>
              <w:rPr>
                <w:b/>
              </w:rPr>
            </w:pPr>
            <w:r>
              <w:rPr>
                <w:rFonts w:hint="eastAsia"/>
                <w:bCs/>
                <w:szCs w:val="21"/>
              </w:rPr>
              <w:t>中标人</w:t>
            </w:r>
            <w:r w:rsidR="008312E0" w:rsidRPr="009D5001">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543451D1" w:rsidR="008312E0" w:rsidRDefault="008312E0" w:rsidP="00507222">
            <w:pPr>
              <w:rPr>
                <w:b/>
              </w:rPr>
            </w:pPr>
            <w:r>
              <w:rPr>
                <w:rFonts w:hint="eastAsia"/>
                <w:b/>
              </w:rPr>
              <w:t>（二）免费保修期外售后服务要求</w:t>
            </w:r>
          </w:p>
        </w:tc>
      </w:tr>
      <w:tr w:rsidR="008312E0" w14:paraId="1C698DA3" w14:textId="77777777" w:rsidTr="005A0EF0">
        <w:trPr>
          <w:trHeight w:val="350"/>
        </w:trPr>
        <w:tc>
          <w:tcPr>
            <w:tcW w:w="1371" w:type="dxa"/>
            <w:vAlign w:val="center"/>
          </w:tcPr>
          <w:p w14:paraId="4710EF46" w14:textId="77777777" w:rsidR="008312E0" w:rsidRDefault="008312E0" w:rsidP="00507222">
            <w:pPr>
              <w:jc w:val="center"/>
              <w:rPr>
                <w:b/>
              </w:rPr>
            </w:pPr>
            <w:r>
              <w:rPr>
                <w:rFonts w:hint="eastAsia"/>
                <w:b/>
              </w:rPr>
              <w:t>1</w:t>
            </w:r>
          </w:p>
        </w:tc>
        <w:tc>
          <w:tcPr>
            <w:tcW w:w="1612" w:type="dxa"/>
          </w:tcPr>
          <w:p w14:paraId="6FB8252C" w14:textId="2DEABA1F" w:rsidR="008312E0" w:rsidRDefault="00EC0FE0" w:rsidP="00507222">
            <w:pPr>
              <w:rPr>
                <w:b/>
              </w:rPr>
            </w:pPr>
            <w:r w:rsidRPr="00C54AF8">
              <w:rPr>
                <w:rFonts w:hint="eastAsia"/>
              </w:rPr>
              <w:t>免费保修期后继续支持维修</w:t>
            </w:r>
          </w:p>
        </w:tc>
        <w:tc>
          <w:tcPr>
            <w:tcW w:w="5837"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5A0EF0" w14:paraId="5C57219F" w14:textId="77777777" w:rsidTr="005A0EF0">
        <w:trPr>
          <w:trHeight w:val="350"/>
        </w:trPr>
        <w:tc>
          <w:tcPr>
            <w:tcW w:w="1371" w:type="dxa"/>
            <w:vAlign w:val="center"/>
          </w:tcPr>
          <w:p w14:paraId="4B1252ED" w14:textId="77ABE0A6" w:rsidR="005A0EF0" w:rsidRDefault="005A0EF0" w:rsidP="005A0EF0">
            <w:pPr>
              <w:jc w:val="center"/>
              <w:rPr>
                <w:b/>
              </w:rPr>
            </w:pPr>
            <w:r>
              <w:rPr>
                <w:rFonts w:hint="eastAsia"/>
                <w:b/>
              </w:rPr>
              <w:t>2</w:t>
            </w:r>
          </w:p>
        </w:tc>
        <w:tc>
          <w:tcPr>
            <w:tcW w:w="1612" w:type="dxa"/>
          </w:tcPr>
          <w:p w14:paraId="1904270A" w14:textId="4792BCF6" w:rsidR="005A0EF0" w:rsidRPr="00C54AF8" w:rsidRDefault="005A0EF0" w:rsidP="005A0EF0">
            <w:r>
              <w:rPr>
                <w:rFonts w:hint="eastAsia"/>
                <w:bCs/>
              </w:rPr>
              <w:t>保修期满后的安全检查服务要求</w:t>
            </w:r>
          </w:p>
        </w:tc>
        <w:tc>
          <w:tcPr>
            <w:tcW w:w="5837" w:type="dxa"/>
          </w:tcPr>
          <w:p w14:paraId="4F5A7569" w14:textId="45A05722" w:rsidR="005A0EF0" w:rsidRPr="00BC0CB5" w:rsidRDefault="005A0EF0" w:rsidP="005A0EF0">
            <w:r w:rsidRPr="005A0EF0">
              <w:rPr>
                <w:rFonts w:hint="eastAsia"/>
              </w:rPr>
              <w:t>免费保修期满后</w:t>
            </w:r>
            <w:r w:rsidRPr="005A0EF0">
              <w:rPr>
                <w:rFonts w:hint="eastAsia"/>
              </w:rPr>
              <w:t>5</w:t>
            </w:r>
            <w:r w:rsidRPr="005A0EF0">
              <w:rPr>
                <w:rFonts w:hint="eastAsia"/>
              </w:rPr>
              <w:t>年内，中标人应每年进行一次对器械的全面安全检查，将检查情况报采购方。</w:t>
            </w:r>
          </w:p>
        </w:tc>
      </w:tr>
      <w:tr w:rsidR="008312E0" w14:paraId="4F705C9C" w14:textId="77777777" w:rsidTr="00507222">
        <w:trPr>
          <w:trHeight w:val="350"/>
        </w:trPr>
        <w:tc>
          <w:tcPr>
            <w:tcW w:w="8820" w:type="dxa"/>
            <w:gridSpan w:val="3"/>
          </w:tcPr>
          <w:p w14:paraId="4C6EBDB3" w14:textId="77777777" w:rsidR="008312E0" w:rsidRPr="006774C6" w:rsidRDefault="008312E0" w:rsidP="00507222">
            <w:pPr>
              <w:rPr>
                <w:b/>
              </w:rPr>
            </w:pPr>
            <w:r w:rsidRPr="006774C6">
              <w:rPr>
                <w:rFonts w:hint="eastAsia"/>
                <w:b/>
              </w:rPr>
              <w:t>（三）其他商务要求</w:t>
            </w:r>
          </w:p>
        </w:tc>
      </w:tr>
      <w:tr w:rsidR="00D72CD8" w14:paraId="1642012F" w14:textId="77777777" w:rsidTr="005A0EF0">
        <w:trPr>
          <w:trHeight w:val="350"/>
        </w:trPr>
        <w:tc>
          <w:tcPr>
            <w:tcW w:w="1371" w:type="dxa"/>
            <w:vMerge w:val="restart"/>
            <w:vAlign w:val="center"/>
          </w:tcPr>
          <w:p w14:paraId="249DABAF" w14:textId="77777777" w:rsidR="00D72CD8" w:rsidRDefault="00D72CD8" w:rsidP="00507222">
            <w:pPr>
              <w:jc w:val="center"/>
              <w:rPr>
                <w:b/>
              </w:rPr>
            </w:pPr>
            <w:r>
              <w:rPr>
                <w:rFonts w:hint="eastAsia"/>
                <w:b/>
              </w:rPr>
              <w:t>1</w:t>
            </w:r>
          </w:p>
        </w:tc>
        <w:tc>
          <w:tcPr>
            <w:tcW w:w="1612"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837" w:type="dxa"/>
          </w:tcPr>
          <w:p w14:paraId="7CE27225" w14:textId="7934FE4B" w:rsidR="00D72CD8" w:rsidRPr="006774C6" w:rsidRDefault="0095621B" w:rsidP="00A65246">
            <w:pPr>
              <w:rPr>
                <w:bCs/>
                <w:szCs w:val="21"/>
              </w:rPr>
            </w:pPr>
            <w:r w:rsidRPr="006774C6">
              <w:rPr>
                <w:rFonts w:hint="eastAsia"/>
                <w:b/>
                <w:szCs w:val="21"/>
              </w:rPr>
              <w:t>★</w:t>
            </w:r>
            <w:r w:rsidR="00D72CD8" w:rsidRPr="006774C6">
              <w:rPr>
                <w:rFonts w:hint="eastAsia"/>
                <w:bCs/>
                <w:szCs w:val="21"/>
              </w:rPr>
              <w:t>1.1</w:t>
            </w:r>
            <w:r w:rsidR="00D72CD8" w:rsidRPr="006774C6">
              <w:rPr>
                <w:bCs/>
                <w:szCs w:val="21"/>
              </w:rPr>
              <w:t xml:space="preserve"> </w:t>
            </w:r>
            <w:r w:rsidR="00D72CD8" w:rsidRPr="006774C6">
              <w:rPr>
                <w:rFonts w:ascii="宋体" w:hAnsi="宋体" w:hint="eastAsia"/>
                <w:b/>
                <w:color w:val="FF0000"/>
                <w:szCs w:val="21"/>
              </w:rPr>
              <w:t>从中华人民共和国境内提供的</w:t>
            </w:r>
            <w:r w:rsidR="00D72CD8" w:rsidRPr="006774C6">
              <w:rPr>
                <w:rFonts w:ascii="宋体" w:hAnsi="宋体" w:hint="eastAsia"/>
                <w:b/>
                <w:bCs/>
                <w:color w:val="FF0000"/>
                <w:szCs w:val="21"/>
              </w:rPr>
              <w:t>货物：</w:t>
            </w:r>
            <w:r w:rsidR="00D72CD8" w:rsidRPr="006774C6">
              <w:rPr>
                <w:rFonts w:hint="eastAsia"/>
                <w:bCs/>
                <w:szCs w:val="21"/>
              </w:rPr>
              <w:t>签订合同后</w:t>
            </w:r>
            <w:r w:rsidR="00D72CD8" w:rsidRPr="006774C6">
              <w:rPr>
                <w:rFonts w:hint="eastAsia"/>
                <w:bCs/>
                <w:szCs w:val="21"/>
                <w:u w:val="single"/>
              </w:rPr>
              <w:t xml:space="preserve">  </w:t>
            </w:r>
            <w:r w:rsidR="00A65246" w:rsidRPr="006774C6">
              <w:rPr>
                <w:bCs/>
                <w:szCs w:val="21"/>
                <w:u w:val="single"/>
              </w:rPr>
              <w:t>30</w:t>
            </w:r>
            <w:r w:rsidR="00D72CD8" w:rsidRPr="006774C6">
              <w:rPr>
                <w:rFonts w:hint="eastAsia"/>
                <w:bCs/>
                <w:szCs w:val="21"/>
                <w:u w:val="single"/>
              </w:rPr>
              <w:t xml:space="preserve">  </w:t>
            </w:r>
            <w:r w:rsidR="00D72CD8" w:rsidRPr="006774C6">
              <w:rPr>
                <w:rFonts w:hint="eastAsia"/>
                <w:bCs/>
                <w:szCs w:val="21"/>
              </w:rPr>
              <w:t>天（日历日）内。</w:t>
            </w:r>
          </w:p>
        </w:tc>
      </w:tr>
      <w:tr w:rsidR="00D72CD8" w14:paraId="55311C6F" w14:textId="77777777" w:rsidTr="005A0EF0">
        <w:trPr>
          <w:trHeight w:val="451"/>
        </w:trPr>
        <w:tc>
          <w:tcPr>
            <w:tcW w:w="1371" w:type="dxa"/>
            <w:vMerge/>
            <w:vAlign w:val="center"/>
          </w:tcPr>
          <w:p w14:paraId="7D3438C5" w14:textId="77777777" w:rsidR="00D72CD8" w:rsidRDefault="00D72CD8" w:rsidP="00507222">
            <w:pPr>
              <w:jc w:val="center"/>
              <w:rPr>
                <w:b/>
              </w:rPr>
            </w:pPr>
          </w:p>
        </w:tc>
        <w:tc>
          <w:tcPr>
            <w:tcW w:w="1612" w:type="dxa"/>
            <w:vMerge/>
            <w:vAlign w:val="center"/>
          </w:tcPr>
          <w:p w14:paraId="5772CF75" w14:textId="77777777" w:rsidR="00D72CD8" w:rsidRPr="003B7D88" w:rsidRDefault="00D72CD8" w:rsidP="00507222">
            <w:pPr>
              <w:jc w:val="center"/>
            </w:pPr>
          </w:p>
        </w:tc>
        <w:tc>
          <w:tcPr>
            <w:tcW w:w="5837" w:type="dxa"/>
          </w:tcPr>
          <w:p w14:paraId="6A8D98F0" w14:textId="2C8DA59B" w:rsidR="000A5DC0" w:rsidRPr="006774C6" w:rsidRDefault="006F211D" w:rsidP="000A5DC0">
            <w:pPr>
              <w:pStyle w:val="afb"/>
              <w:numPr>
                <w:ilvl w:val="1"/>
                <w:numId w:val="10"/>
              </w:numPr>
              <w:ind w:firstLineChars="0"/>
              <w:rPr>
                <w:bCs/>
                <w:szCs w:val="21"/>
              </w:rPr>
            </w:pPr>
            <w:r w:rsidRPr="006774C6">
              <w:rPr>
                <w:rFonts w:hint="eastAsia"/>
                <w:bCs/>
                <w:szCs w:val="21"/>
              </w:rPr>
              <w:t>中标人必须承担的设备运输、安装调试、验收检测和提供货物操作说明书（包括配套使用说明书、维修手册、中文操作手册等相关资料）、图纸等其他类似的义务，并提供专用维护工具。中标人应委派技术人员进行现场安装、调试，并提供货物安装调试的一切技术支持。安装调试的具体时间由采购人提前</w:t>
            </w:r>
            <w:r w:rsidRPr="006774C6">
              <w:rPr>
                <w:rFonts w:hint="eastAsia"/>
                <w:bCs/>
                <w:szCs w:val="21"/>
              </w:rPr>
              <w:t>3</w:t>
            </w:r>
            <w:r w:rsidRPr="006774C6">
              <w:rPr>
                <w:rFonts w:hint="eastAsia"/>
                <w:bCs/>
                <w:szCs w:val="21"/>
              </w:rPr>
              <w:t>天通知中标人。</w:t>
            </w:r>
          </w:p>
        </w:tc>
      </w:tr>
      <w:tr w:rsidR="00D72CD8" w14:paraId="231E26D6" w14:textId="77777777" w:rsidTr="005A0EF0">
        <w:trPr>
          <w:trHeight w:val="350"/>
        </w:trPr>
        <w:tc>
          <w:tcPr>
            <w:tcW w:w="1371" w:type="dxa"/>
            <w:vMerge/>
            <w:vAlign w:val="center"/>
          </w:tcPr>
          <w:p w14:paraId="0761AED1" w14:textId="77777777" w:rsidR="00D72CD8" w:rsidRDefault="00D72CD8" w:rsidP="00507222">
            <w:pPr>
              <w:jc w:val="center"/>
              <w:rPr>
                <w:b/>
              </w:rPr>
            </w:pPr>
          </w:p>
        </w:tc>
        <w:tc>
          <w:tcPr>
            <w:tcW w:w="1612" w:type="dxa"/>
            <w:vMerge/>
            <w:vAlign w:val="center"/>
          </w:tcPr>
          <w:p w14:paraId="497C3110" w14:textId="77777777" w:rsidR="00D72CD8" w:rsidRPr="003B7D88" w:rsidRDefault="00D72CD8" w:rsidP="00507222">
            <w:pPr>
              <w:jc w:val="center"/>
            </w:pPr>
          </w:p>
        </w:tc>
        <w:tc>
          <w:tcPr>
            <w:tcW w:w="5837" w:type="dxa"/>
          </w:tcPr>
          <w:p w14:paraId="3C7301F0" w14:textId="10DF451F" w:rsidR="00D72CD8" w:rsidRPr="006774C6" w:rsidRDefault="00D72CD8" w:rsidP="00760C66">
            <w:pPr>
              <w:spacing w:line="340" w:lineRule="exact"/>
              <w:rPr>
                <w:bCs/>
                <w:szCs w:val="21"/>
              </w:rPr>
            </w:pPr>
            <w:r w:rsidRPr="006774C6">
              <w:rPr>
                <w:rFonts w:hint="eastAsia"/>
                <w:bCs/>
                <w:szCs w:val="21"/>
              </w:rPr>
              <w:t xml:space="preserve">1.3 </w:t>
            </w:r>
            <w:r w:rsidRPr="006774C6">
              <w:rPr>
                <w:rFonts w:hint="eastAsia"/>
                <w:bCs/>
                <w:szCs w:val="21"/>
              </w:rPr>
              <w:t>交货（具体）地点：深圳大学</w:t>
            </w:r>
            <w:r w:rsidR="001469B5" w:rsidRPr="006774C6">
              <w:rPr>
                <w:rFonts w:hint="eastAsia"/>
                <w:bCs/>
                <w:szCs w:val="21"/>
              </w:rPr>
              <w:t>指定</w:t>
            </w:r>
            <w:r w:rsidR="001469B5" w:rsidRPr="006774C6">
              <w:rPr>
                <w:bCs/>
                <w:szCs w:val="21"/>
              </w:rPr>
              <w:t>地点</w:t>
            </w:r>
          </w:p>
        </w:tc>
      </w:tr>
      <w:tr w:rsidR="00D72CD8" w14:paraId="0B2C0069" w14:textId="77777777" w:rsidTr="005A0EF0">
        <w:trPr>
          <w:trHeight w:val="350"/>
        </w:trPr>
        <w:tc>
          <w:tcPr>
            <w:tcW w:w="1371" w:type="dxa"/>
            <w:vMerge/>
            <w:vAlign w:val="center"/>
          </w:tcPr>
          <w:p w14:paraId="4C564AAE" w14:textId="77777777" w:rsidR="00D72CD8" w:rsidRDefault="00D72CD8" w:rsidP="00507222">
            <w:pPr>
              <w:jc w:val="center"/>
              <w:rPr>
                <w:b/>
              </w:rPr>
            </w:pPr>
          </w:p>
        </w:tc>
        <w:tc>
          <w:tcPr>
            <w:tcW w:w="1612" w:type="dxa"/>
            <w:vMerge/>
            <w:vAlign w:val="center"/>
          </w:tcPr>
          <w:p w14:paraId="257BCA08" w14:textId="77777777" w:rsidR="00D72CD8" w:rsidRPr="003B7D88" w:rsidRDefault="00D72CD8" w:rsidP="00507222">
            <w:pPr>
              <w:jc w:val="center"/>
            </w:pPr>
          </w:p>
        </w:tc>
        <w:tc>
          <w:tcPr>
            <w:tcW w:w="5837"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24691F81"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2D01A4" w14:paraId="3DE83CA3" w14:textId="77777777" w:rsidTr="005A0EF0">
        <w:trPr>
          <w:trHeight w:val="350"/>
        </w:trPr>
        <w:tc>
          <w:tcPr>
            <w:tcW w:w="1371" w:type="dxa"/>
            <w:vAlign w:val="center"/>
          </w:tcPr>
          <w:p w14:paraId="59E793ED" w14:textId="74705BBA" w:rsidR="002D01A4" w:rsidRDefault="002D01A4" w:rsidP="002D01A4">
            <w:pPr>
              <w:jc w:val="center"/>
              <w:rPr>
                <w:b/>
              </w:rPr>
            </w:pPr>
            <w:r>
              <w:rPr>
                <w:rFonts w:hint="eastAsia"/>
                <w:b/>
              </w:rPr>
              <w:t>2</w:t>
            </w:r>
          </w:p>
        </w:tc>
        <w:tc>
          <w:tcPr>
            <w:tcW w:w="1612" w:type="dxa"/>
            <w:vAlign w:val="center"/>
          </w:tcPr>
          <w:p w14:paraId="2422E0D0" w14:textId="157BEEB3" w:rsidR="002D01A4" w:rsidRPr="003B7D88" w:rsidRDefault="002D01A4" w:rsidP="002D01A4">
            <w:pPr>
              <w:jc w:val="center"/>
            </w:pPr>
            <w:r>
              <w:rPr>
                <w:rFonts w:hint="eastAsia"/>
              </w:rPr>
              <w:t>质量保证</w:t>
            </w:r>
          </w:p>
        </w:tc>
        <w:tc>
          <w:tcPr>
            <w:tcW w:w="5837" w:type="dxa"/>
          </w:tcPr>
          <w:p w14:paraId="69174CBF" w14:textId="48E48A2F" w:rsidR="002D01A4" w:rsidRDefault="002D01A4" w:rsidP="002D01A4">
            <w:pPr>
              <w:spacing w:line="340" w:lineRule="exact"/>
              <w:rPr>
                <w:bCs/>
                <w:szCs w:val="21"/>
              </w:rPr>
            </w:pPr>
            <w:r>
              <w:rPr>
                <w:rFonts w:hint="eastAsia"/>
                <w:bCs/>
                <w:szCs w:val="21"/>
              </w:rPr>
              <w:t xml:space="preserve">2.1 </w:t>
            </w:r>
            <w:r>
              <w:rPr>
                <w:rFonts w:hint="eastAsia"/>
                <w:bCs/>
                <w:szCs w:val="21"/>
              </w:rPr>
              <w:t>保证所</w:t>
            </w:r>
            <w:r>
              <w:rPr>
                <w:rFonts w:hint="eastAsia"/>
                <w:szCs w:val="21"/>
              </w:rPr>
              <w:t>提供的产品全部是未曾使用过的全新产品；所供产品均为原厂正品，决不使用任何劣货、假货等产品。</w:t>
            </w:r>
          </w:p>
        </w:tc>
      </w:tr>
      <w:tr w:rsidR="008312E0" w14:paraId="691862FB" w14:textId="77777777" w:rsidTr="005A0EF0">
        <w:trPr>
          <w:trHeight w:val="350"/>
        </w:trPr>
        <w:tc>
          <w:tcPr>
            <w:tcW w:w="1371" w:type="dxa"/>
            <w:vMerge w:val="restart"/>
            <w:vAlign w:val="center"/>
          </w:tcPr>
          <w:p w14:paraId="581CA1B8" w14:textId="67C2BD2C" w:rsidR="008312E0" w:rsidRDefault="001B0E51" w:rsidP="00507222">
            <w:pPr>
              <w:jc w:val="center"/>
              <w:rPr>
                <w:b/>
              </w:rPr>
            </w:pPr>
            <w:r>
              <w:rPr>
                <w:b/>
              </w:rPr>
              <w:t>3</w:t>
            </w:r>
          </w:p>
        </w:tc>
        <w:tc>
          <w:tcPr>
            <w:tcW w:w="1612"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837" w:type="dxa"/>
          </w:tcPr>
          <w:p w14:paraId="6A2A0540" w14:textId="03E6E4C7" w:rsidR="008312E0" w:rsidRPr="00B244A7" w:rsidRDefault="001B0E51"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5A0EF0">
        <w:trPr>
          <w:trHeight w:val="350"/>
        </w:trPr>
        <w:tc>
          <w:tcPr>
            <w:tcW w:w="1371" w:type="dxa"/>
            <w:vMerge/>
            <w:vAlign w:val="center"/>
          </w:tcPr>
          <w:p w14:paraId="679A2540" w14:textId="77777777" w:rsidR="008312E0" w:rsidRDefault="008312E0" w:rsidP="00507222">
            <w:pPr>
              <w:jc w:val="center"/>
              <w:rPr>
                <w:b/>
              </w:rPr>
            </w:pPr>
          </w:p>
        </w:tc>
        <w:tc>
          <w:tcPr>
            <w:tcW w:w="1612" w:type="dxa"/>
            <w:vMerge/>
          </w:tcPr>
          <w:p w14:paraId="1F9401F0" w14:textId="77777777" w:rsidR="008312E0" w:rsidRDefault="008312E0" w:rsidP="00507222">
            <w:pPr>
              <w:rPr>
                <w:b/>
              </w:rPr>
            </w:pPr>
          </w:p>
        </w:tc>
        <w:tc>
          <w:tcPr>
            <w:tcW w:w="5837" w:type="dxa"/>
          </w:tcPr>
          <w:p w14:paraId="0C1B0711" w14:textId="6987E84D" w:rsidR="008312E0" w:rsidRPr="009D5001" w:rsidRDefault="001B0E51"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FA71D3" w14:paraId="55D3B15B" w14:textId="77777777" w:rsidTr="005A0EF0">
        <w:trPr>
          <w:trHeight w:val="350"/>
        </w:trPr>
        <w:tc>
          <w:tcPr>
            <w:tcW w:w="1371" w:type="dxa"/>
            <w:vAlign w:val="center"/>
          </w:tcPr>
          <w:p w14:paraId="73C07081" w14:textId="19122D0B" w:rsidR="00FA71D3" w:rsidRDefault="001B0E51" w:rsidP="00FA71D3">
            <w:pPr>
              <w:jc w:val="center"/>
              <w:rPr>
                <w:b/>
              </w:rPr>
            </w:pPr>
            <w:r>
              <w:rPr>
                <w:b/>
              </w:rPr>
              <w:t>4</w:t>
            </w:r>
          </w:p>
        </w:tc>
        <w:tc>
          <w:tcPr>
            <w:tcW w:w="1612" w:type="dxa"/>
            <w:vAlign w:val="center"/>
          </w:tcPr>
          <w:p w14:paraId="38A8F7F4" w14:textId="5705357F" w:rsidR="00FA71D3" w:rsidRDefault="00FA71D3" w:rsidP="00FA71D3">
            <w:pPr>
              <w:rPr>
                <w:b/>
              </w:rPr>
            </w:pPr>
            <w:r>
              <w:rPr>
                <w:rFonts w:hint="eastAsia"/>
              </w:rPr>
              <w:t>技术培训服务要求</w:t>
            </w:r>
          </w:p>
        </w:tc>
        <w:tc>
          <w:tcPr>
            <w:tcW w:w="5837" w:type="dxa"/>
          </w:tcPr>
          <w:p w14:paraId="57207233" w14:textId="77777777" w:rsidR="008B2AC3" w:rsidRDefault="008B2AC3" w:rsidP="008B2AC3">
            <w:r>
              <w:rPr>
                <w:rFonts w:hint="eastAsia"/>
              </w:rPr>
              <w:t>供应商提供详细技术资料并免费按需方要求进行技术培训。</w:t>
            </w:r>
          </w:p>
          <w:p w14:paraId="453D257B" w14:textId="12C9E945" w:rsidR="00FA71D3" w:rsidRPr="000A5DC0" w:rsidRDefault="008B2AC3" w:rsidP="008B2AC3">
            <w:r>
              <w:rPr>
                <w:rFonts w:hint="eastAsia"/>
              </w:rPr>
              <w:t>内容及方案应包含</w:t>
            </w:r>
            <w:r>
              <w:t>所有器材的使用和正常维护，</w:t>
            </w:r>
            <w:r>
              <w:rPr>
                <w:rFonts w:hint="eastAsia"/>
              </w:rPr>
              <w:t>培训内容应包含但不限于：器材使用说明及注意事项、器材保养维护等，培训时间应不小于</w:t>
            </w:r>
            <w:r>
              <w:rPr>
                <w:rFonts w:hint="eastAsia"/>
              </w:rPr>
              <w:t>1</w:t>
            </w:r>
            <w:r>
              <w:rPr>
                <w:rFonts w:hint="eastAsia"/>
              </w:rPr>
              <w:t>小时。中标人前来进行技术培训人员的费用</w:t>
            </w:r>
            <w:r>
              <w:rPr>
                <w:rFonts w:hint="eastAsia"/>
              </w:rPr>
              <w:lastRenderedPageBreak/>
              <w:t>包括在合同总价中。</w:t>
            </w:r>
          </w:p>
        </w:tc>
      </w:tr>
      <w:tr w:rsidR="00FA71D3" w14:paraId="75821C12" w14:textId="77777777" w:rsidTr="005A0EF0">
        <w:trPr>
          <w:trHeight w:val="350"/>
        </w:trPr>
        <w:tc>
          <w:tcPr>
            <w:tcW w:w="1371" w:type="dxa"/>
            <w:vAlign w:val="center"/>
          </w:tcPr>
          <w:p w14:paraId="085CCE24" w14:textId="423CAD43" w:rsidR="00FA71D3" w:rsidRDefault="001B0E51" w:rsidP="00FA71D3">
            <w:pPr>
              <w:jc w:val="center"/>
              <w:rPr>
                <w:b/>
              </w:rPr>
            </w:pPr>
            <w:r>
              <w:rPr>
                <w:b/>
              </w:rPr>
              <w:lastRenderedPageBreak/>
              <w:t>5</w:t>
            </w:r>
          </w:p>
        </w:tc>
        <w:tc>
          <w:tcPr>
            <w:tcW w:w="1612" w:type="dxa"/>
            <w:vAlign w:val="center"/>
          </w:tcPr>
          <w:p w14:paraId="6B5CE69C" w14:textId="7E40FAC6" w:rsidR="00FA71D3" w:rsidRPr="00B6767B" w:rsidRDefault="00FA71D3" w:rsidP="00FA71D3">
            <w:pPr>
              <w:jc w:val="center"/>
            </w:pPr>
            <w:r w:rsidRPr="005931F7">
              <w:rPr>
                <w:rFonts w:hint="eastAsia"/>
                <w:b/>
                <w:szCs w:val="21"/>
              </w:rPr>
              <w:t>★</w:t>
            </w:r>
            <w:r w:rsidRPr="00B6767B">
              <w:rPr>
                <w:rFonts w:hint="eastAsia"/>
              </w:rPr>
              <w:t>付款方式</w:t>
            </w:r>
          </w:p>
        </w:tc>
        <w:tc>
          <w:tcPr>
            <w:tcW w:w="5837" w:type="dxa"/>
          </w:tcPr>
          <w:p w14:paraId="149A10C5" w14:textId="2782EA84" w:rsidR="00FA71D3" w:rsidRPr="00EE16CA" w:rsidRDefault="00185DB3" w:rsidP="00FA71D3">
            <w:pPr>
              <w:ind w:firstLineChars="200" w:firstLine="420"/>
              <w:rPr>
                <w:rFonts w:ascii="宋体" w:hAnsi="宋体"/>
                <w:b/>
                <w:bCs/>
                <w:szCs w:val="21"/>
              </w:rPr>
            </w:pPr>
            <w:r>
              <w:rPr>
                <w:rFonts w:ascii="宋体" w:hAnsi="宋体" w:hint="eastAsia"/>
                <w:bCs/>
                <w:szCs w:val="21"/>
              </w:rPr>
              <w:t>货物验收合格后，支付合同</w:t>
            </w:r>
            <w:r>
              <w:rPr>
                <w:rFonts w:ascii="宋体" w:hAnsi="宋体"/>
                <w:bCs/>
                <w:szCs w:val="21"/>
              </w:rPr>
              <w:t>金额的</w:t>
            </w:r>
            <w:r>
              <w:rPr>
                <w:rFonts w:ascii="宋体" w:hAnsi="宋体" w:hint="eastAsia"/>
                <w:bCs/>
                <w:szCs w:val="21"/>
              </w:rPr>
              <w:t>50</w:t>
            </w:r>
            <w:r>
              <w:rPr>
                <w:rFonts w:ascii="宋体" w:hAnsi="宋体"/>
                <w:bCs/>
                <w:szCs w:val="21"/>
              </w:rPr>
              <w:t>%</w:t>
            </w:r>
            <w:r>
              <w:rPr>
                <w:rFonts w:ascii="宋体" w:hAnsi="宋体" w:hint="eastAsia"/>
                <w:bCs/>
                <w:szCs w:val="21"/>
              </w:rPr>
              <w:t>，货物/设备无故障连续运行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理相关付款资料，经校内审批后统一支付剩余货款。</w:t>
            </w:r>
          </w:p>
        </w:tc>
      </w:tr>
      <w:tr w:rsidR="00FA71D3" w14:paraId="2396CD8E" w14:textId="77777777" w:rsidTr="005A0EF0">
        <w:trPr>
          <w:trHeight w:val="350"/>
        </w:trPr>
        <w:tc>
          <w:tcPr>
            <w:tcW w:w="1371" w:type="dxa"/>
            <w:vAlign w:val="center"/>
          </w:tcPr>
          <w:p w14:paraId="1B7BDBD2" w14:textId="37856BCD" w:rsidR="00FA71D3" w:rsidRDefault="001B0E51" w:rsidP="00FA71D3">
            <w:pPr>
              <w:jc w:val="center"/>
            </w:pPr>
            <w:r>
              <w:rPr>
                <w:b/>
              </w:rPr>
              <w:t>6</w:t>
            </w:r>
          </w:p>
        </w:tc>
        <w:tc>
          <w:tcPr>
            <w:tcW w:w="1612" w:type="dxa"/>
            <w:vAlign w:val="center"/>
          </w:tcPr>
          <w:p w14:paraId="79ACD5BC" w14:textId="0AF9B017" w:rsidR="00FA71D3" w:rsidRPr="00BC0CB5" w:rsidRDefault="00FA71D3" w:rsidP="00FA71D3">
            <w:pPr>
              <w:jc w:val="center"/>
            </w:pPr>
            <w:r w:rsidRPr="00BC0CB5">
              <w:rPr>
                <w:rFonts w:hint="eastAsia"/>
              </w:rPr>
              <w:t>关于</w:t>
            </w:r>
            <w:r w:rsidRPr="00BC0CB5">
              <w:t>知识产权</w:t>
            </w:r>
          </w:p>
        </w:tc>
        <w:tc>
          <w:tcPr>
            <w:tcW w:w="5837" w:type="dxa"/>
          </w:tcPr>
          <w:p w14:paraId="040FC7DC" w14:textId="6873A53F" w:rsidR="00FA71D3" w:rsidRPr="00BC0CB5" w:rsidRDefault="00827EB1" w:rsidP="00FA71D3">
            <w:r>
              <w:rPr>
                <w:rFonts w:hint="eastAsia"/>
              </w:rPr>
              <w:t>（</w:t>
            </w:r>
            <w:r>
              <w:rPr>
                <w:rFonts w:hint="eastAsia"/>
              </w:rPr>
              <w:t>1</w:t>
            </w:r>
            <w:r>
              <w:rPr>
                <w:rFonts w:hint="eastAsia"/>
              </w:rPr>
              <w:t>）</w:t>
            </w:r>
            <w:r w:rsidR="00FA71D3" w:rsidRPr="00BC0CB5">
              <w:rPr>
                <w:rFonts w:hint="eastAsia"/>
              </w:rPr>
              <w:t>提供的货物必须是合法厂家生产和经销的原包装产品（包括零配件），必须具备生产日期、厂名、厂址、产品合格证等。</w:t>
            </w:r>
          </w:p>
          <w:p w14:paraId="76909451" w14:textId="22B8ABF6" w:rsidR="00FA71D3" w:rsidRDefault="00827EB1" w:rsidP="00FA71D3">
            <w:pPr>
              <w:rPr>
                <w:b/>
              </w:rPr>
            </w:pPr>
            <w:r>
              <w:rPr>
                <w:rFonts w:hint="eastAsia"/>
              </w:rPr>
              <w:t>（</w:t>
            </w:r>
            <w:r>
              <w:rPr>
                <w:rFonts w:hint="eastAsia"/>
              </w:rPr>
              <w:t>2</w:t>
            </w:r>
            <w:r>
              <w:rPr>
                <w:rFonts w:hint="eastAsia"/>
              </w:rPr>
              <w:t>）</w:t>
            </w:r>
            <w:r w:rsidR="00FA71D3" w:rsidRPr="00BC0CB5">
              <w:rPr>
                <w:rFonts w:hint="eastAsia"/>
              </w:rPr>
              <w:t>采购人在中</w:t>
            </w:r>
            <w:r w:rsidR="00FA71D3">
              <w:rPr>
                <w:rFonts w:hint="eastAsia"/>
              </w:rPr>
              <w:t>华人民</w:t>
            </w:r>
            <w:r w:rsidR="00FA71D3">
              <w:t>共和</w:t>
            </w:r>
            <w:r w:rsidR="00FA71D3" w:rsidRPr="00BC0CB5">
              <w:rPr>
                <w:rFonts w:hint="eastAsia"/>
              </w:rPr>
              <w:t>国</w:t>
            </w:r>
            <w:r w:rsidR="00FA71D3">
              <w:rPr>
                <w:rFonts w:hint="eastAsia"/>
              </w:rPr>
              <w:t>境内</w:t>
            </w:r>
            <w:r w:rsidR="00FA71D3"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FA71D3" w14:paraId="1B8771DF" w14:textId="77777777" w:rsidTr="005A0EF0">
        <w:trPr>
          <w:trHeight w:val="350"/>
        </w:trPr>
        <w:tc>
          <w:tcPr>
            <w:tcW w:w="1371" w:type="dxa"/>
            <w:vAlign w:val="center"/>
          </w:tcPr>
          <w:p w14:paraId="6BFF9D7B" w14:textId="5A53CA08" w:rsidR="00FA71D3" w:rsidRDefault="001B0E51" w:rsidP="00FA71D3">
            <w:pPr>
              <w:jc w:val="center"/>
              <w:rPr>
                <w:b/>
              </w:rPr>
            </w:pPr>
            <w:r>
              <w:rPr>
                <w:b/>
              </w:rPr>
              <w:t>7</w:t>
            </w:r>
          </w:p>
        </w:tc>
        <w:tc>
          <w:tcPr>
            <w:tcW w:w="1612" w:type="dxa"/>
            <w:vAlign w:val="center"/>
          </w:tcPr>
          <w:p w14:paraId="48495BDD" w14:textId="6D23DE31" w:rsidR="00FA71D3" w:rsidRPr="00791A38" w:rsidRDefault="00FA71D3" w:rsidP="00FA71D3">
            <w:pPr>
              <w:jc w:val="center"/>
            </w:pPr>
            <w:r>
              <w:rPr>
                <w:rFonts w:hint="eastAsia"/>
              </w:rPr>
              <w:t>关于</w:t>
            </w:r>
            <w:r>
              <w:t>商检</w:t>
            </w:r>
          </w:p>
        </w:tc>
        <w:tc>
          <w:tcPr>
            <w:tcW w:w="5837" w:type="dxa"/>
          </w:tcPr>
          <w:p w14:paraId="41560194" w14:textId="6D84F691" w:rsidR="00FA71D3" w:rsidRDefault="00FA71D3" w:rsidP="00FA71D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B0E51" w14:paraId="707C0BFB" w14:textId="77777777" w:rsidTr="005A0EF0">
        <w:trPr>
          <w:trHeight w:val="350"/>
        </w:trPr>
        <w:tc>
          <w:tcPr>
            <w:tcW w:w="1371" w:type="dxa"/>
            <w:vMerge w:val="restart"/>
            <w:vAlign w:val="center"/>
          </w:tcPr>
          <w:p w14:paraId="717B0B8F" w14:textId="5CA3C4A2" w:rsidR="001B0E51" w:rsidRDefault="001B0E51" w:rsidP="001B0E51">
            <w:pPr>
              <w:jc w:val="center"/>
              <w:rPr>
                <w:b/>
              </w:rPr>
            </w:pPr>
            <w:r>
              <w:rPr>
                <w:rFonts w:hint="eastAsia"/>
                <w:b/>
              </w:rPr>
              <w:t>8</w:t>
            </w:r>
          </w:p>
        </w:tc>
        <w:tc>
          <w:tcPr>
            <w:tcW w:w="1612" w:type="dxa"/>
            <w:vMerge w:val="restart"/>
            <w:vAlign w:val="center"/>
          </w:tcPr>
          <w:p w14:paraId="187761C4" w14:textId="11BB58BD" w:rsidR="001B0E51" w:rsidRDefault="001B0E51" w:rsidP="001B0E51">
            <w:pPr>
              <w:jc w:val="center"/>
            </w:pPr>
            <w:r>
              <w:rPr>
                <w:rFonts w:hint="eastAsia"/>
              </w:rPr>
              <w:t>关于违约</w:t>
            </w:r>
          </w:p>
        </w:tc>
        <w:tc>
          <w:tcPr>
            <w:tcW w:w="5837" w:type="dxa"/>
          </w:tcPr>
          <w:p w14:paraId="36EE5693" w14:textId="74B4E462" w:rsidR="001B0E51" w:rsidRPr="00791A38" w:rsidRDefault="001B0E51" w:rsidP="001B0E51">
            <w:r>
              <w:rPr>
                <w:rFonts w:hint="eastAsia"/>
                <w:spacing w:val="-3"/>
                <w:szCs w:val="21"/>
              </w:rPr>
              <w:t xml:space="preserve">8.1 </w:t>
            </w:r>
            <w:r>
              <w:rPr>
                <w:rFonts w:hint="eastAsia"/>
                <w:spacing w:val="-3"/>
                <w:szCs w:val="21"/>
              </w:rPr>
              <w:t>中标人不能交货的，需偿付不能交货部分货款的</w:t>
            </w:r>
            <w:r>
              <w:rPr>
                <w:rFonts w:hint="eastAsia"/>
                <w:spacing w:val="-3"/>
                <w:szCs w:val="21"/>
              </w:rPr>
              <w:t xml:space="preserve"> </w:t>
            </w:r>
            <w:r>
              <w:rPr>
                <w:rFonts w:hint="eastAsia"/>
                <w:b/>
                <w:bCs/>
                <w:spacing w:val="-3"/>
                <w:szCs w:val="21"/>
                <w:u w:val="single"/>
              </w:rPr>
              <w:t>5%</w:t>
            </w:r>
            <w:r>
              <w:rPr>
                <w:rFonts w:hint="eastAsia"/>
                <w:spacing w:val="-3"/>
                <w:szCs w:val="21"/>
              </w:rPr>
              <w:t>的违约金并按主管部门相关规定处理。</w:t>
            </w:r>
            <w:r w:rsidR="00880A75">
              <w:rPr>
                <w:rFonts w:hint="eastAsia"/>
                <w:kern w:val="0"/>
                <w:szCs w:val="21"/>
              </w:rPr>
              <w:t>中</w:t>
            </w:r>
            <w:r>
              <w:rPr>
                <w:rFonts w:hint="eastAsia"/>
                <w:kern w:val="0"/>
                <w:szCs w:val="21"/>
              </w:rPr>
              <w:t>标人超过交货期限</w:t>
            </w:r>
            <w:r>
              <w:rPr>
                <w:rFonts w:hint="eastAsia"/>
                <w:b/>
                <w:bCs/>
                <w:kern w:val="0"/>
                <w:szCs w:val="21"/>
                <w:u w:val="single"/>
              </w:rPr>
              <w:t xml:space="preserve"> 30 </w:t>
            </w:r>
            <w:r>
              <w:rPr>
                <w:rFonts w:hint="eastAsia"/>
                <w:kern w:val="0"/>
                <w:szCs w:val="21"/>
                <w:u w:val="single"/>
              </w:rPr>
              <w:t>日</w:t>
            </w:r>
            <w:r>
              <w:rPr>
                <w:rFonts w:hint="eastAsia"/>
                <w:kern w:val="0"/>
                <w:szCs w:val="21"/>
              </w:rPr>
              <w:t>仍未交货，采购人有权解除合同。</w:t>
            </w:r>
          </w:p>
        </w:tc>
      </w:tr>
      <w:tr w:rsidR="001B0E51" w14:paraId="5C6C893C" w14:textId="77777777" w:rsidTr="005A0EF0">
        <w:trPr>
          <w:trHeight w:val="350"/>
        </w:trPr>
        <w:tc>
          <w:tcPr>
            <w:tcW w:w="1371" w:type="dxa"/>
            <w:vMerge/>
            <w:vAlign w:val="center"/>
          </w:tcPr>
          <w:p w14:paraId="03C9F661" w14:textId="77777777" w:rsidR="001B0E51" w:rsidRDefault="001B0E51" w:rsidP="001B0E51">
            <w:pPr>
              <w:jc w:val="center"/>
              <w:rPr>
                <w:b/>
              </w:rPr>
            </w:pPr>
          </w:p>
        </w:tc>
        <w:tc>
          <w:tcPr>
            <w:tcW w:w="1612" w:type="dxa"/>
            <w:vMerge/>
            <w:vAlign w:val="center"/>
          </w:tcPr>
          <w:p w14:paraId="75FD8EA6" w14:textId="77777777" w:rsidR="001B0E51" w:rsidRDefault="001B0E51" w:rsidP="001B0E51">
            <w:pPr>
              <w:jc w:val="center"/>
            </w:pPr>
          </w:p>
        </w:tc>
        <w:tc>
          <w:tcPr>
            <w:tcW w:w="5837" w:type="dxa"/>
          </w:tcPr>
          <w:p w14:paraId="1B5664FA" w14:textId="20D6D6BF" w:rsidR="001B0E51" w:rsidRPr="00791A38" w:rsidRDefault="001B0E51" w:rsidP="001B0E51">
            <w:r>
              <w:rPr>
                <w:rFonts w:hint="eastAsia"/>
                <w:spacing w:val="-3"/>
                <w:szCs w:val="21"/>
              </w:rPr>
              <w:t xml:space="preserve">8.2 </w:t>
            </w:r>
            <w:r>
              <w:rPr>
                <w:rFonts w:hint="eastAsia"/>
                <w:spacing w:val="-3"/>
                <w:szCs w:val="21"/>
              </w:rPr>
              <w:t>中标人所交付产品、工程或服务不符合其投标承诺的，或在投标阶段为了中标而盲目虚假承诺、低价恶性竞争，在履约阶段则通过偷工减料、以次充好而获取利润的，将按主管部门相关规定处理。</w:t>
            </w:r>
          </w:p>
        </w:tc>
      </w:tr>
    </w:tbl>
    <w:p w14:paraId="7DBC7719" w14:textId="77777777" w:rsidR="00214F31" w:rsidRPr="00B244A7" w:rsidRDefault="00214F31" w:rsidP="005C6022">
      <w:pPr>
        <w:rPr>
          <w:rFonts w:cs="宋体"/>
          <w:color w:val="FF0000"/>
        </w:rPr>
      </w:pPr>
    </w:p>
    <w:p w14:paraId="423206CC" w14:textId="32244C57" w:rsidR="00846F67" w:rsidRPr="003846D9" w:rsidRDefault="006C3147" w:rsidP="00B123A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w:t>
      </w:r>
      <w:r w:rsidR="005215C3" w:rsidRPr="00F17AAF">
        <w:rPr>
          <w:rFonts w:hint="eastAsia"/>
          <w:szCs w:val="21"/>
        </w:rPr>
        <w:t>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r w:rsidRPr="00F17AAF">
        <w:rPr>
          <w:rFonts w:asciiTheme="minorEastAsia" w:eastAsiaTheme="minorEastAsia" w:hAnsiTheme="minorEastAsia" w:hint="eastAsia"/>
          <w:sz w:val="28"/>
          <w:szCs w:val="28"/>
        </w:rPr>
        <w:t>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3B2824">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3B2824">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3B2824">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7DAA9DB2"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F17AAF">
        <w:rPr>
          <w:rFonts w:ascii="黑体" w:eastAsia="黑体" w:hint="eastAsia"/>
          <w:b w:val="0"/>
          <w:sz w:val="24"/>
          <w:szCs w:val="24"/>
        </w:rPr>
        <w:t>施及</w:t>
      </w:r>
      <w:r w:rsidRPr="00F17AAF">
        <w:rPr>
          <w:rFonts w:ascii="黑体" w:eastAsia="黑体"/>
          <w:b w:val="0"/>
          <w:sz w:val="24"/>
          <w:szCs w:val="24"/>
        </w:rPr>
        <w:t>环保</w:t>
      </w:r>
    </w:p>
    <w:p w14:paraId="09EDDC01" w14:textId="77777777" w:rsidR="007A6393" w:rsidRPr="00296F6E" w:rsidRDefault="007A6393" w:rsidP="007A6393">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051DC5EB" w14:textId="77777777" w:rsidR="007A6393" w:rsidRPr="00936669" w:rsidRDefault="007A6393" w:rsidP="007A6393">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r>
        <w:rPr>
          <w:rFonts w:hint="eastAsia"/>
          <w:b/>
          <w:bCs/>
          <w:color w:val="FF0000"/>
          <w:sz w:val="24"/>
        </w:rPr>
        <w:t>，包括技术团队总体概述、人员配备</w:t>
      </w:r>
    </w:p>
    <w:p w14:paraId="623E7AA5" w14:textId="77777777" w:rsidR="007A6393" w:rsidRPr="00E26664" w:rsidRDefault="007A6393" w:rsidP="007A6393">
      <w:pPr>
        <w:rPr>
          <w:b/>
          <w:bCs/>
          <w:sz w:val="24"/>
        </w:rPr>
      </w:pPr>
    </w:p>
    <w:p w14:paraId="11F40794" w14:textId="77777777" w:rsidR="007A6393" w:rsidRDefault="007A6393" w:rsidP="007A6393">
      <w:pPr>
        <w:outlineLvl w:val="3"/>
        <w:rPr>
          <w:b/>
          <w:bCs/>
          <w:sz w:val="24"/>
        </w:rPr>
      </w:pPr>
      <w:r>
        <w:rPr>
          <w:rFonts w:hint="eastAsia"/>
          <w:b/>
          <w:bCs/>
          <w:sz w:val="24"/>
        </w:rPr>
        <w:t>（二）货物安装</w:t>
      </w:r>
      <w:r>
        <w:rPr>
          <w:b/>
          <w:bCs/>
          <w:sz w:val="24"/>
        </w:rPr>
        <w:t>安全</w:t>
      </w:r>
      <w:r>
        <w:rPr>
          <w:rFonts w:hint="eastAsia"/>
          <w:b/>
          <w:bCs/>
          <w:sz w:val="24"/>
        </w:rPr>
        <w:t>保障措施</w:t>
      </w:r>
    </w:p>
    <w:p w14:paraId="59D36100" w14:textId="77777777" w:rsidR="007A6393" w:rsidRDefault="007A6393" w:rsidP="007A6393">
      <w:pPr>
        <w:outlineLvl w:val="3"/>
        <w:rPr>
          <w:b/>
          <w:color w:val="FF0000"/>
          <w:sz w:val="24"/>
        </w:rPr>
      </w:pPr>
      <w:r>
        <w:rPr>
          <w:rFonts w:hint="eastAsia"/>
          <w:b/>
          <w:color w:val="FF0000"/>
          <w:sz w:val="24"/>
        </w:rPr>
        <w:t>提供详细的货物安装</w:t>
      </w:r>
      <w:r>
        <w:rPr>
          <w:b/>
          <w:color w:val="FF0000"/>
          <w:sz w:val="24"/>
        </w:rPr>
        <w:t>安全</w:t>
      </w:r>
      <w:r>
        <w:rPr>
          <w:rFonts w:hint="eastAsia"/>
          <w:b/>
          <w:color w:val="FF0000"/>
          <w:sz w:val="24"/>
        </w:rPr>
        <w:t>保障方案：设备货物配送安排，安装调试计划、安全保障措施、货物</w:t>
      </w:r>
      <w:r>
        <w:rPr>
          <w:b/>
          <w:color w:val="FF0000"/>
          <w:sz w:val="24"/>
        </w:rPr>
        <w:t>安装进度安排等</w:t>
      </w:r>
    </w:p>
    <w:p w14:paraId="1D3D2B99" w14:textId="77777777" w:rsidR="007A6393" w:rsidRPr="00E26664" w:rsidRDefault="007A6393" w:rsidP="007A6393"/>
    <w:p w14:paraId="4EBE43F4" w14:textId="77777777" w:rsidR="007A6393" w:rsidRDefault="007A6393" w:rsidP="007A6393">
      <w:pPr>
        <w:outlineLvl w:val="3"/>
        <w:rPr>
          <w:b/>
          <w:color w:val="000000"/>
          <w:sz w:val="24"/>
        </w:rPr>
      </w:pPr>
      <w:r>
        <w:rPr>
          <w:rFonts w:hint="eastAsia"/>
          <w:b/>
          <w:sz w:val="24"/>
        </w:rPr>
        <w:t>（三）节能环保</w:t>
      </w:r>
    </w:p>
    <w:p w14:paraId="7441CA65" w14:textId="77777777" w:rsidR="007A6393" w:rsidRPr="006F211D" w:rsidRDefault="007A6393" w:rsidP="007A6393">
      <w:pPr>
        <w:rPr>
          <w:b/>
          <w:bCs/>
          <w:sz w:val="24"/>
        </w:rPr>
      </w:pPr>
      <w:r>
        <w:rPr>
          <w:rFonts w:hint="eastAsia"/>
          <w:b/>
          <w:color w:val="FF0000"/>
          <w:sz w:val="24"/>
        </w:rPr>
        <w:t>提供具体节能环保措施</w:t>
      </w:r>
    </w:p>
    <w:p w14:paraId="2D106285" w14:textId="77777777" w:rsidR="003577D5" w:rsidRPr="007A6393"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lastRenderedPageBreak/>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2A2914" w14:paraId="02F8D01C" w14:textId="77777777" w:rsidTr="0045112E">
        <w:trPr>
          <w:trHeight w:val="470"/>
        </w:trPr>
        <w:tc>
          <w:tcPr>
            <w:tcW w:w="568" w:type="dxa"/>
            <w:vAlign w:val="center"/>
          </w:tcPr>
          <w:p w14:paraId="22A0073A" w14:textId="77777777" w:rsidR="002A2914" w:rsidRDefault="002A2914" w:rsidP="0045112E">
            <w:pPr>
              <w:jc w:val="center"/>
              <w:rPr>
                <w:szCs w:val="21"/>
              </w:rPr>
            </w:pPr>
            <w:r w:rsidRPr="009D5001">
              <w:rPr>
                <w:rFonts w:hint="eastAsia"/>
                <w:sz w:val="24"/>
              </w:rPr>
              <w:t>序号</w:t>
            </w:r>
          </w:p>
        </w:tc>
        <w:tc>
          <w:tcPr>
            <w:tcW w:w="709" w:type="dxa"/>
            <w:vAlign w:val="center"/>
          </w:tcPr>
          <w:p w14:paraId="70420B58" w14:textId="77777777" w:rsidR="002A2914" w:rsidRDefault="002A2914" w:rsidP="0045112E">
            <w:pPr>
              <w:widowControl/>
              <w:jc w:val="center"/>
              <w:rPr>
                <w:szCs w:val="21"/>
              </w:rPr>
            </w:pPr>
            <w:r w:rsidRPr="009D5001">
              <w:rPr>
                <w:rFonts w:hint="eastAsia"/>
                <w:sz w:val="24"/>
              </w:rPr>
              <w:t>货物名称</w:t>
            </w:r>
          </w:p>
        </w:tc>
        <w:tc>
          <w:tcPr>
            <w:tcW w:w="2835" w:type="dxa"/>
            <w:vAlign w:val="center"/>
          </w:tcPr>
          <w:p w14:paraId="30BA0F8D" w14:textId="77777777" w:rsidR="002A2914" w:rsidRDefault="002A2914" w:rsidP="0045112E">
            <w:pPr>
              <w:jc w:val="center"/>
              <w:rPr>
                <w:szCs w:val="21"/>
              </w:rPr>
            </w:pPr>
            <w:r w:rsidRPr="009D5001">
              <w:rPr>
                <w:rFonts w:hint="eastAsia"/>
                <w:sz w:val="24"/>
              </w:rPr>
              <w:t>招标</w:t>
            </w:r>
            <w:r>
              <w:rPr>
                <w:rFonts w:hint="eastAsia"/>
                <w:sz w:val="24"/>
              </w:rPr>
              <w:t>技术要求</w:t>
            </w:r>
          </w:p>
        </w:tc>
        <w:tc>
          <w:tcPr>
            <w:tcW w:w="2835" w:type="dxa"/>
            <w:vAlign w:val="center"/>
          </w:tcPr>
          <w:p w14:paraId="6CF3734E" w14:textId="77777777" w:rsidR="002A2914" w:rsidRDefault="002A2914" w:rsidP="0045112E">
            <w:pPr>
              <w:jc w:val="center"/>
              <w:rPr>
                <w:szCs w:val="21"/>
              </w:rPr>
            </w:pPr>
            <w:r w:rsidRPr="009D5001">
              <w:rPr>
                <w:rFonts w:hint="eastAsia"/>
                <w:sz w:val="24"/>
              </w:rPr>
              <w:t>投标</w:t>
            </w:r>
            <w:r>
              <w:rPr>
                <w:rFonts w:hint="eastAsia"/>
                <w:sz w:val="24"/>
              </w:rPr>
              <w:t>技术响应</w:t>
            </w:r>
          </w:p>
        </w:tc>
        <w:tc>
          <w:tcPr>
            <w:tcW w:w="1275" w:type="dxa"/>
            <w:vAlign w:val="center"/>
          </w:tcPr>
          <w:p w14:paraId="529B646E" w14:textId="77777777" w:rsidR="002A2914" w:rsidRDefault="002A2914" w:rsidP="0045112E">
            <w:pPr>
              <w:jc w:val="center"/>
              <w:rPr>
                <w:szCs w:val="21"/>
              </w:rPr>
            </w:pPr>
            <w:r w:rsidRPr="009D5001">
              <w:rPr>
                <w:rFonts w:hint="eastAsia"/>
                <w:sz w:val="24"/>
              </w:rPr>
              <w:t>偏离情况</w:t>
            </w:r>
          </w:p>
        </w:tc>
        <w:tc>
          <w:tcPr>
            <w:tcW w:w="709" w:type="dxa"/>
            <w:vAlign w:val="center"/>
          </w:tcPr>
          <w:p w14:paraId="2E68BBC9" w14:textId="77777777" w:rsidR="002A2914" w:rsidRDefault="002A2914" w:rsidP="0045112E">
            <w:pPr>
              <w:jc w:val="center"/>
              <w:rPr>
                <w:szCs w:val="21"/>
              </w:rPr>
            </w:pPr>
            <w:r w:rsidRPr="009D5001">
              <w:rPr>
                <w:rFonts w:hint="eastAsia"/>
                <w:sz w:val="24"/>
              </w:rPr>
              <w:t>说明</w:t>
            </w:r>
          </w:p>
        </w:tc>
      </w:tr>
      <w:tr w:rsidR="002A2914" w14:paraId="12613C30"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E547D98" w14:textId="77777777" w:rsidR="002A2914" w:rsidRDefault="002A2914" w:rsidP="0045112E">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2A62E546" w14:textId="77777777" w:rsidR="002A2914" w:rsidRDefault="002A2914" w:rsidP="0045112E">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移动式篮球架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69A0" w14:textId="77777777" w:rsidR="002A2914" w:rsidRDefault="002A2914" w:rsidP="0045112E">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1、篮球架伸臂长≥2.25m，篮圈上沿离地面高</w:t>
            </w:r>
            <w:r>
              <w:rPr>
                <w:rFonts w:hint="eastAsia"/>
              </w:rPr>
              <w:t>3050mm</w:t>
            </w:r>
            <w:r>
              <w:rPr>
                <w:rFonts w:hint="eastAsia"/>
              </w:rPr>
              <w:t>（±</w:t>
            </w:r>
            <w:r>
              <w:rPr>
                <w:rFonts w:hint="eastAsia"/>
              </w:rPr>
              <w:t>6mm</w:t>
            </w:r>
            <w:r>
              <w:rPr>
                <w:rFonts w:hint="eastAsia"/>
              </w:rPr>
              <w:t>）</w:t>
            </w:r>
            <w:r>
              <w:rPr>
                <w:rFonts w:asciiTheme="minorEastAsia" w:eastAsiaTheme="minorEastAsia" w:hAnsiTheme="minorEastAsia" w:cs="宋体" w:hint="eastAsia"/>
                <w:color w:val="000000"/>
                <w:kern w:val="0"/>
                <w:szCs w:val="21"/>
                <w:lang w:bidi="ar"/>
              </w:rPr>
              <w:t>，球架底座尺寸：长×宽×前高×后高≥1.95×1.1×0.67×0.4（m）。</w:t>
            </w:r>
          </w:p>
        </w:tc>
        <w:tc>
          <w:tcPr>
            <w:tcW w:w="2835" w:type="dxa"/>
            <w:tcBorders>
              <w:top w:val="single" w:sz="4" w:space="0" w:color="000000"/>
              <w:left w:val="single" w:sz="4" w:space="0" w:color="000000"/>
              <w:bottom w:val="single" w:sz="4" w:space="0" w:color="000000"/>
              <w:right w:val="single" w:sz="4" w:space="0" w:color="000000"/>
            </w:tcBorders>
          </w:tcPr>
          <w:p w14:paraId="0A9AE5A3"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73684EC4"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3A2AA05"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r>
      <w:tr w:rsidR="002A2914" w14:paraId="7D83963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tcBorders>
              <w:left w:val="single" w:sz="4" w:space="0" w:color="000000"/>
              <w:right w:val="single" w:sz="4" w:space="0" w:color="000000"/>
            </w:tcBorders>
            <w:shd w:val="clear" w:color="auto" w:fill="auto"/>
            <w:vAlign w:val="center"/>
          </w:tcPr>
          <w:p w14:paraId="374EC405" w14:textId="77777777" w:rsidR="002A2914" w:rsidRDefault="002A2914" w:rsidP="0045112E">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63C2D1B3" w14:textId="77777777" w:rsidR="002A2914" w:rsidRDefault="002A2914" w:rsidP="0045112E">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B0B8" w14:textId="77777777" w:rsidR="002A2914" w:rsidRDefault="002A2914" w:rsidP="0045112E">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2、篮球架底座采用厚度≥6 mm的铁板，底座前立柱、后立柱支撑架、油缸支撑架采用厚度≥6 mm铁板折边制作，篮架立柱采用≥200×70×3（mm）方管、≥120×70×3（mm）方管和≥70×70×3（mm）的方管拼焊而成，篮架伸臂采用≥140×140×4（mm）方管、≥140×70×3（mm）方管和≥70×50×3（mm）方管拼焊而成，篮架立柱转动部位和伸臂头部连接件均采用精密铸钢件制作，篮架上拉杆采用圆管在弯管机上一次成型，下拉杆采用精拉管拼焊而成。</w:t>
            </w:r>
          </w:p>
        </w:tc>
        <w:tc>
          <w:tcPr>
            <w:tcW w:w="2835" w:type="dxa"/>
            <w:tcBorders>
              <w:top w:val="single" w:sz="4" w:space="0" w:color="000000"/>
              <w:left w:val="single" w:sz="4" w:space="0" w:color="000000"/>
              <w:bottom w:val="single" w:sz="4" w:space="0" w:color="000000"/>
              <w:right w:val="single" w:sz="4" w:space="0" w:color="000000"/>
            </w:tcBorders>
          </w:tcPr>
          <w:p w14:paraId="76CF63DF"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D376AD6"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20A3AEF"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r>
      <w:tr w:rsidR="002A2914" w14:paraId="13DF50B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tcBorders>
              <w:left w:val="single" w:sz="4" w:space="0" w:color="000000"/>
              <w:right w:val="single" w:sz="4" w:space="0" w:color="000000"/>
            </w:tcBorders>
            <w:shd w:val="clear" w:color="auto" w:fill="auto"/>
            <w:vAlign w:val="center"/>
          </w:tcPr>
          <w:p w14:paraId="3C26F9C6"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E48FE84"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E2C6"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3、电动液压篮球架设有篮架升降系统、走轮伸缩机构、电器、液压系统。</w:t>
            </w:r>
          </w:p>
          <w:p w14:paraId="1A009116" w14:textId="77777777" w:rsidR="002A2914" w:rsidRDefault="002A2914" w:rsidP="0045112E">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篮架主体升降采用四连杆机构，使用时电机接通220V、50HZ单相电源即可启动，带动油泵，经电器控制系统进行“功能”转换，油缸随即产生伸缩运动，从而使球架立柱升降和底座走轮起落。</w:t>
            </w:r>
          </w:p>
          <w:p w14:paraId="22CAB397" w14:textId="77777777" w:rsidR="002A2914" w:rsidRDefault="002A2914" w:rsidP="0045112E">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弹性篮圈可向下转动，角度不超过30度，不小于10度。</w:t>
            </w:r>
          </w:p>
        </w:tc>
        <w:tc>
          <w:tcPr>
            <w:tcW w:w="2835" w:type="dxa"/>
            <w:tcBorders>
              <w:top w:val="single" w:sz="4" w:space="0" w:color="000000"/>
              <w:left w:val="single" w:sz="4" w:space="0" w:color="000000"/>
              <w:bottom w:val="single" w:sz="4" w:space="0" w:color="000000"/>
              <w:right w:val="single" w:sz="4" w:space="0" w:color="000000"/>
            </w:tcBorders>
          </w:tcPr>
          <w:p w14:paraId="55585CFB"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9F3DAB5"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B1A1D35"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r>
      <w:tr w:rsidR="002A2914" w14:paraId="187415D6"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tcBorders>
              <w:left w:val="single" w:sz="4" w:space="0" w:color="000000"/>
              <w:right w:val="single" w:sz="4" w:space="0" w:color="000000"/>
            </w:tcBorders>
            <w:shd w:val="clear" w:color="auto" w:fill="auto"/>
            <w:vAlign w:val="center"/>
          </w:tcPr>
          <w:p w14:paraId="79289435"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24CAAEA4"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86F3" w14:textId="77777777" w:rsidR="002A2914" w:rsidRDefault="002A2914" w:rsidP="0045112E">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4、篮板：横宽</w:t>
            </w:r>
            <w:r>
              <w:rPr>
                <w:rFonts w:asciiTheme="minorEastAsia" w:eastAsiaTheme="minorEastAsia" w:hAnsiTheme="minorEastAsia" w:cs="宋体"/>
                <w:color w:val="000000"/>
                <w:kern w:val="0"/>
                <w:szCs w:val="21"/>
                <w:lang w:bidi="ar"/>
              </w:rPr>
              <w:t>1800mm</w:t>
            </w:r>
            <w:r>
              <w:rPr>
                <w:rFonts w:asciiTheme="minorEastAsia" w:eastAsiaTheme="minorEastAsia" w:hAnsiTheme="minorEastAsia" w:cs="宋体" w:hint="eastAsia"/>
                <w:color w:val="000000"/>
                <w:kern w:val="0"/>
                <w:szCs w:val="21"/>
                <w:lang w:bidi="ar"/>
              </w:rPr>
              <w:t>,竖高</w:t>
            </w:r>
            <w:r>
              <w:rPr>
                <w:rFonts w:asciiTheme="minorEastAsia" w:eastAsiaTheme="minorEastAsia" w:hAnsiTheme="minorEastAsia" w:cs="宋体"/>
                <w:color w:val="000000"/>
                <w:kern w:val="0"/>
                <w:szCs w:val="21"/>
                <w:lang w:bidi="ar"/>
              </w:rPr>
              <w:t>1050</w:t>
            </w:r>
            <w:r>
              <w:rPr>
                <w:rFonts w:asciiTheme="minorEastAsia" w:eastAsiaTheme="minorEastAsia" w:hAnsiTheme="minorEastAsia" w:cs="宋体" w:hint="eastAsia"/>
                <w:color w:val="000000"/>
                <w:kern w:val="0"/>
                <w:szCs w:val="21"/>
                <w:lang w:bidi="ar"/>
              </w:rPr>
              <w:t>mm,下沿距地面</w:t>
            </w:r>
            <w:r>
              <w:rPr>
                <w:rFonts w:asciiTheme="minorEastAsia" w:eastAsiaTheme="minorEastAsia" w:hAnsiTheme="minorEastAsia" w:cs="宋体"/>
                <w:color w:val="000000"/>
                <w:kern w:val="0"/>
                <w:szCs w:val="21"/>
                <w:lang w:bidi="ar"/>
              </w:rPr>
              <w:t>2900</w:t>
            </w:r>
            <w:r>
              <w:rPr>
                <w:rFonts w:asciiTheme="minorEastAsia" w:eastAsiaTheme="minorEastAsia" w:hAnsiTheme="minorEastAsia" w:cs="宋体" w:hint="eastAsia"/>
                <w:color w:val="000000"/>
                <w:kern w:val="0"/>
                <w:szCs w:val="21"/>
                <w:lang w:bidi="ar"/>
              </w:rPr>
              <w:t>mm，</w:t>
            </w:r>
            <w:r>
              <w:rPr>
                <w:rStyle w:val="af8"/>
                <w:rFonts w:ascii="宋体" w:hint="eastAsia"/>
                <w:kern w:val="0"/>
              </w:rPr>
              <w:t>（</w:t>
            </w:r>
            <w:r>
              <w:rPr>
                <w:rFonts w:asciiTheme="minorEastAsia" w:eastAsiaTheme="minorEastAsia" w:hAnsiTheme="minorEastAsia" w:cs="宋体" w:hint="eastAsia"/>
                <w:color w:val="000000"/>
                <w:kern w:val="0"/>
                <w:szCs w:val="21"/>
                <w:lang w:bidi="ar"/>
              </w:rPr>
              <w:t>符合国家标准GB23176-2008），篮板配用高强度安全玻璃篮板（≥13mm厚双层夹胶玻璃），篮板下沿侧面覆盖有包扎物。</w:t>
            </w:r>
          </w:p>
        </w:tc>
        <w:tc>
          <w:tcPr>
            <w:tcW w:w="2835" w:type="dxa"/>
            <w:tcBorders>
              <w:top w:val="single" w:sz="4" w:space="0" w:color="000000"/>
              <w:left w:val="single" w:sz="4" w:space="0" w:color="000000"/>
              <w:bottom w:val="single" w:sz="4" w:space="0" w:color="000000"/>
              <w:right w:val="single" w:sz="4" w:space="0" w:color="000000"/>
            </w:tcBorders>
          </w:tcPr>
          <w:p w14:paraId="5937C2B0"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B34AC6F"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EC7F7A4"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r>
      <w:tr w:rsidR="002A2914" w14:paraId="5540FE4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tcBorders>
              <w:left w:val="single" w:sz="4" w:space="0" w:color="000000"/>
              <w:right w:val="single" w:sz="4" w:space="0" w:color="000000"/>
            </w:tcBorders>
            <w:shd w:val="clear" w:color="auto" w:fill="auto"/>
            <w:vAlign w:val="center"/>
          </w:tcPr>
          <w:p w14:paraId="3876829E"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57DB301"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EB68"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5</w:t>
            </w:r>
            <w:r>
              <w:rPr>
                <w:rFonts w:asciiTheme="minorEastAsia" w:eastAsiaTheme="minorEastAsia" w:hAnsiTheme="minorEastAsia" w:cs="宋体" w:hint="eastAsia"/>
                <w:color w:val="000000"/>
                <w:kern w:val="0"/>
                <w:szCs w:val="21"/>
                <w:lang w:bidi="ar"/>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w:t>
            </w:r>
          </w:p>
        </w:tc>
        <w:tc>
          <w:tcPr>
            <w:tcW w:w="2835" w:type="dxa"/>
            <w:tcBorders>
              <w:top w:val="single" w:sz="4" w:space="0" w:color="000000"/>
              <w:left w:val="single" w:sz="4" w:space="0" w:color="000000"/>
              <w:bottom w:val="single" w:sz="4" w:space="0" w:color="000000"/>
              <w:right w:val="single" w:sz="4" w:space="0" w:color="000000"/>
            </w:tcBorders>
          </w:tcPr>
          <w:p w14:paraId="327BB78B"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F3D2344"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77EC463"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r>
      <w:tr w:rsidR="002A2914" w14:paraId="442CE12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tcBorders>
              <w:left w:val="single" w:sz="4" w:space="0" w:color="000000"/>
              <w:right w:val="single" w:sz="4" w:space="0" w:color="000000"/>
            </w:tcBorders>
            <w:shd w:val="clear" w:color="auto" w:fill="auto"/>
            <w:vAlign w:val="center"/>
          </w:tcPr>
          <w:p w14:paraId="3966D9DB"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9C08305" w14:textId="77777777" w:rsidR="002A2914" w:rsidRDefault="002A2914" w:rsidP="0045112E">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3634" w14:textId="77777777" w:rsidR="002A2914" w:rsidRDefault="002A2914" w:rsidP="0045112E">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color w:val="000000"/>
                <w:kern w:val="0"/>
                <w:szCs w:val="21"/>
                <w:lang w:bidi="ar"/>
              </w:rPr>
              <w:t>6</w:t>
            </w:r>
            <w:r>
              <w:rPr>
                <w:rFonts w:asciiTheme="minorEastAsia" w:eastAsiaTheme="minorEastAsia" w:hAnsiTheme="minorEastAsia" w:cs="宋体" w:hint="eastAsia"/>
                <w:color w:val="000000"/>
                <w:kern w:val="0"/>
                <w:szCs w:val="21"/>
                <w:lang w:bidi="ar"/>
              </w:rPr>
              <w:t>、表面处理：涂层厚度≥70um，</w:t>
            </w:r>
            <w:r>
              <w:rPr>
                <w:rStyle w:val="af8"/>
                <w:rFonts w:ascii="宋体"/>
                <w:kern w:val="0"/>
              </w:rPr>
              <w:t>产品涂料配方不含有毒元素</w:t>
            </w:r>
            <w:r>
              <w:rPr>
                <w:rFonts w:asciiTheme="minorEastAsia" w:eastAsiaTheme="minorEastAsia" w:hAnsiTheme="minorEastAsia" w:cs="宋体" w:hint="eastAsia"/>
                <w:color w:val="000000"/>
                <w:kern w:val="0"/>
                <w:szCs w:val="21"/>
                <w:lang w:bidi="ar"/>
              </w:rPr>
              <w:t>。</w:t>
            </w:r>
          </w:p>
        </w:tc>
        <w:tc>
          <w:tcPr>
            <w:tcW w:w="2835" w:type="dxa"/>
            <w:tcBorders>
              <w:top w:val="single" w:sz="4" w:space="0" w:color="000000"/>
              <w:left w:val="single" w:sz="4" w:space="0" w:color="000000"/>
              <w:bottom w:val="single" w:sz="4" w:space="0" w:color="000000"/>
              <w:right w:val="single" w:sz="4" w:space="0" w:color="000000"/>
            </w:tcBorders>
          </w:tcPr>
          <w:p w14:paraId="2A7F2522"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AC064B0"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1E39DE2" w14:textId="77777777" w:rsidR="002A2914" w:rsidRDefault="002A2914" w:rsidP="0045112E">
            <w:pPr>
              <w:widowControl/>
              <w:jc w:val="left"/>
              <w:textAlignment w:val="center"/>
              <w:rPr>
                <w:rFonts w:asciiTheme="minorEastAsia" w:eastAsiaTheme="minorEastAsia" w:hAnsiTheme="minorEastAsia" w:cs="宋体"/>
                <w:color w:val="000000"/>
                <w:kern w:val="0"/>
                <w:szCs w:val="21"/>
                <w:lang w:bidi="ar"/>
              </w:rPr>
            </w:pPr>
          </w:p>
        </w:tc>
      </w:tr>
      <w:tr w:rsidR="00A27116" w:rsidRPr="00B82A51" w14:paraId="3E9C690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68" w:type="dxa"/>
            <w:vMerge/>
            <w:tcBorders>
              <w:left w:val="single" w:sz="4" w:space="0" w:color="000000"/>
              <w:right w:val="single" w:sz="4" w:space="0" w:color="000000"/>
            </w:tcBorders>
            <w:shd w:val="clear" w:color="auto" w:fill="auto"/>
            <w:vAlign w:val="center"/>
          </w:tcPr>
          <w:p w14:paraId="08C6B7B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A81B3F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6963" w14:textId="18ED23AF" w:rsidR="00A27116" w:rsidRPr="00B82A51" w:rsidRDefault="00A27116" w:rsidP="00A27116">
            <w:pPr>
              <w:widowControl/>
              <w:jc w:val="left"/>
              <w:textAlignment w:val="center"/>
              <w:rPr>
                <w:rFonts w:ascii="宋体"/>
                <w:kern w:val="0"/>
                <w:szCs w:val="21"/>
              </w:rPr>
            </w:pPr>
            <w:r>
              <w:rPr>
                <w:rFonts w:asciiTheme="majorEastAsia" w:eastAsiaTheme="majorEastAsia" w:hAnsiTheme="majorEastAsia"/>
                <w:b/>
                <w:color w:val="000000"/>
                <w:kern w:val="0"/>
                <w:sz w:val="16"/>
                <w:szCs w:val="16"/>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w:t>
            </w:r>
            <w:r>
              <w:rPr>
                <w:rFonts w:asciiTheme="minorEastAsia" w:eastAsiaTheme="minorEastAsia" w:hAnsiTheme="minorEastAsia" w:cs="宋体" w:hint="eastAsia"/>
                <w:b/>
                <w:color w:val="000000"/>
                <w:kern w:val="0"/>
                <w:szCs w:val="21"/>
                <w:lang w:bidi="ar"/>
              </w:rPr>
              <w:t>符合有效期内FIBA规则认证（投标文件中提供认证证书复印件并加盖投标人公章，原件备查）</w:t>
            </w:r>
          </w:p>
        </w:tc>
        <w:tc>
          <w:tcPr>
            <w:tcW w:w="2835" w:type="dxa"/>
            <w:tcBorders>
              <w:top w:val="single" w:sz="4" w:space="0" w:color="000000"/>
              <w:left w:val="single" w:sz="4" w:space="0" w:color="000000"/>
              <w:bottom w:val="single" w:sz="4" w:space="0" w:color="000000"/>
              <w:right w:val="single" w:sz="4" w:space="0" w:color="000000"/>
            </w:tcBorders>
          </w:tcPr>
          <w:p w14:paraId="1E94DB53" w14:textId="77777777" w:rsidR="00A27116" w:rsidRDefault="00A27116" w:rsidP="00A27116">
            <w:pPr>
              <w:widowControl/>
              <w:jc w:val="left"/>
              <w:textAlignment w:val="center"/>
              <w:rPr>
                <w:rFonts w:asciiTheme="majorEastAsia" w:eastAsiaTheme="majorEastAsia" w:hAnsiTheme="majorEastAsia"/>
                <w:b/>
                <w:color w:val="000000"/>
                <w:kern w:val="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4FAEC968" w14:textId="77777777" w:rsidR="00A27116" w:rsidRDefault="00A27116" w:rsidP="00A27116">
            <w:pPr>
              <w:widowControl/>
              <w:jc w:val="left"/>
              <w:textAlignment w:val="center"/>
              <w:rPr>
                <w:rFonts w:asciiTheme="majorEastAsia" w:eastAsiaTheme="majorEastAsia" w:hAnsiTheme="majorEastAsia"/>
                <w:b/>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F7174D7" w14:textId="77777777" w:rsidR="00A27116" w:rsidRDefault="00A27116" w:rsidP="00A27116">
            <w:pPr>
              <w:widowControl/>
              <w:jc w:val="left"/>
              <w:textAlignment w:val="center"/>
              <w:rPr>
                <w:rFonts w:asciiTheme="majorEastAsia" w:eastAsiaTheme="majorEastAsia" w:hAnsiTheme="majorEastAsia"/>
                <w:b/>
                <w:color w:val="000000"/>
                <w:kern w:val="0"/>
                <w:sz w:val="16"/>
                <w:szCs w:val="16"/>
              </w:rPr>
            </w:pPr>
          </w:p>
        </w:tc>
      </w:tr>
      <w:tr w:rsidR="00A27116" w:rsidRPr="00E373F0" w14:paraId="5F3DB5F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176BE77"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13758B3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埋地式篮球架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6D82" w14:textId="77777777" w:rsidR="00A27116" w:rsidRPr="00E373F0"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1、产品规格：篮球架伸臂长≥2.25m，篮圈上沿离地面</w:t>
            </w:r>
            <w:r>
              <w:rPr>
                <w:rFonts w:hint="eastAsia"/>
              </w:rPr>
              <w:t>3050mm</w:t>
            </w:r>
            <w:r>
              <w:rPr>
                <w:rFonts w:hint="eastAsia"/>
              </w:rPr>
              <w:t>（±</w:t>
            </w:r>
            <w:r>
              <w:rPr>
                <w:rFonts w:hint="eastAsia"/>
              </w:rPr>
              <w:t>6mm</w:t>
            </w:r>
            <w:r>
              <w:rPr>
                <w:rFonts w:hint="eastAsia"/>
              </w:rPr>
              <w:t>）</w:t>
            </w:r>
            <w:r>
              <w:rPr>
                <w:rFonts w:asciiTheme="minorEastAsia" w:eastAsiaTheme="minorEastAsia" w:hAnsiTheme="minorEastAsia" w:cs="宋体" w:hint="eastAsia"/>
                <w:color w:val="000000"/>
                <w:kern w:val="0"/>
                <w:szCs w:val="21"/>
                <w:lang w:bidi="ar"/>
              </w:rPr>
              <w:t>。</w:t>
            </w:r>
          </w:p>
        </w:tc>
        <w:tc>
          <w:tcPr>
            <w:tcW w:w="2835" w:type="dxa"/>
            <w:tcBorders>
              <w:top w:val="single" w:sz="4" w:space="0" w:color="000000"/>
              <w:left w:val="single" w:sz="4" w:space="0" w:color="000000"/>
              <w:bottom w:val="single" w:sz="4" w:space="0" w:color="000000"/>
              <w:right w:val="single" w:sz="4" w:space="0" w:color="000000"/>
            </w:tcBorders>
          </w:tcPr>
          <w:p w14:paraId="2A9AC92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F22B39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151192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95EAAC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tcBorders>
              <w:left w:val="single" w:sz="4" w:space="0" w:color="000000"/>
              <w:right w:val="single" w:sz="4" w:space="0" w:color="000000"/>
            </w:tcBorders>
            <w:shd w:val="clear" w:color="auto" w:fill="auto"/>
            <w:vAlign w:val="center"/>
          </w:tcPr>
          <w:p w14:paraId="5D7AC0A9"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493DFDDE"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0BC2"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2、产品用材：球架立柱采用管径≥180×180×4（mm）大圆角方管制作，圆角R≥40mm；篮架伸臂采用≥δ3mm铁板一次冲压成型后在专用折边机上折边，伸臂上拉杆固定孔均采用冲压成型后焊接内置焊接螺母，篮架立柱法兰、伸臂头部组件和伸臂底板均采用一次冲压成型制作，且立柱底部配备防护装饰罩，采用冷扎钢板一次成型，篮架上拉杆采</w:t>
            </w:r>
            <w:r>
              <w:rPr>
                <w:rFonts w:asciiTheme="minorEastAsia" w:eastAsiaTheme="minorEastAsia" w:hAnsiTheme="minorEastAsia" w:cs="宋体" w:hint="eastAsia"/>
                <w:color w:val="000000"/>
                <w:kern w:val="0"/>
                <w:szCs w:val="21"/>
                <w:lang w:bidi="ar"/>
              </w:rPr>
              <w:lastRenderedPageBreak/>
              <w:t>用≥Φ48×2（mm）圆管在弯管机上一次成型，通过精密铸钢件接头与铝压铸篮板耳片连接，后拉杆采用管径≥50×40×3（mm）优质方管在弯管机上一次而成。</w:t>
            </w:r>
          </w:p>
        </w:tc>
        <w:tc>
          <w:tcPr>
            <w:tcW w:w="2835" w:type="dxa"/>
            <w:tcBorders>
              <w:top w:val="single" w:sz="4" w:space="0" w:color="000000"/>
              <w:left w:val="single" w:sz="4" w:space="0" w:color="000000"/>
              <w:bottom w:val="single" w:sz="4" w:space="0" w:color="000000"/>
              <w:right w:val="single" w:sz="4" w:space="0" w:color="000000"/>
            </w:tcBorders>
          </w:tcPr>
          <w:p w14:paraId="5C6CF0B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A5B4AC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B50E49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B78693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tcBorders>
              <w:left w:val="single" w:sz="4" w:space="0" w:color="000000"/>
              <w:right w:val="single" w:sz="4" w:space="0" w:color="000000"/>
            </w:tcBorders>
            <w:shd w:val="clear" w:color="auto" w:fill="auto"/>
            <w:vAlign w:val="center"/>
          </w:tcPr>
          <w:p w14:paraId="6FCA956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9D21C4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DE6E"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3、篮板：横宽1800mm,竖高1050mm,下沿距地面2900mm，</w:t>
            </w:r>
            <w:r>
              <w:rPr>
                <w:rStyle w:val="af8"/>
                <w:rFonts w:ascii="宋体" w:hint="eastAsia"/>
                <w:kern w:val="0"/>
              </w:rPr>
              <w:t>（</w:t>
            </w:r>
            <w:r>
              <w:rPr>
                <w:rFonts w:asciiTheme="minorEastAsia" w:eastAsiaTheme="minorEastAsia" w:hAnsiTheme="minorEastAsia" w:cs="宋体" w:hint="eastAsia"/>
                <w:color w:val="000000"/>
                <w:kern w:val="0"/>
                <w:szCs w:val="21"/>
                <w:lang w:bidi="ar"/>
              </w:rPr>
              <w:t>符合国家标准GB23176-2008）篮板配用高强度安全玻璃篮板（≥13mm  厚双层夹胶玻璃），篮板下沿侧面覆盖有包扎物。</w:t>
            </w:r>
          </w:p>
        </w:tc>
        <w:tc>
          <w:tcPr>
            <w:tcW w:w="2835" w:type="dxa"/>
            <w:tcBorders>
              <w:top w:val="single" w:sz="4" w:space="0" w:color="000000"/>
              <w:left w:val="single" w:sz="4" w:space="0" w:color="000000"/>
              <w:bottom w:val="single" w:sz="4" w:space="0" w:color="000000"/>
              <w:right w:val="single" w:sz="4" w:space="0" w:color="000000"/>
            </w:tcBorders>
          </w:tcPr>
          <w:p w14:paraId="496BDC4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9ED8F9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9AA75D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F3D891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tcBorders>
              <w:left w:val="single" w:sz="4" w:space="0" w:color="000000"/>
              <w:right w:val="single" w:sz="4" w:space="0" w:color="000000"/>
            </w:tcBorders>
            <w:shd w:val="clear" w:color="auto" w:fill="auto"/>
            <w:vAlign w:val="center"/>
          </w:tcPr>
          <w:p w14:paraId="356A2DB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568962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2E3D"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4、篮圈：篮圈采用φ</w:t>
            </w:r>
            <w:r>
              <w:rPr>
                <w:rFonts w:asciiTheme="minorEastAsia" w:eastAsiaTheme="minorEastAsia" w:hAnsiTheme="minorEastAsia" w:cs="宋体"/>
                <w:color w:val="000000"/>
                <w:kern w:val="0"/>
                <w:szCs w:val="21"/>
                <w:lang w:bidi="ar"/>
              </w:rPr>
              <w:t>16-20</w:t>
            </w:r>
            <w:r>
              <w:rPr>
                <w:rFonts w:asciiTheme="minorEastAsia" w:eastAsiaTheme="minorEastAsia" w:hAnsiTheme="minorEastAsia" w:cs="宋体" w:hint="eastAsia"/>
                <w:color w:val="000000"/>
                <w:kern w:val="0"/>
                <w:szCs w:val="21"/>
                <w:lang w:bidi="ar"/>
              </w:rPr>
              <w:t>mm（指</w:t>
            </w:r>
            <w:r>
              <w:rPr>
                <w:rFonts w:hint="eastAsia"/>
              </w:rPr>
              <w:t>圆钢的内直径长度在</w:t>
            </w:r>
            <w:r>
              <w:rPr>
                <w:rFonts w:hint="eastAsia"/>
              </w:rPr>
              <w:t>16-20mm</w:t>
            </w:r>
            <w:r>
              <w:rPr>
                <w:rFonts w:hint="eastAsia"/>
              </w:rPr>
              <w:t>之间）</w:t>
            </w:r>
            <w:r>
              <w:rPr>
                <w:rFonts w:asciiTheme="minorEastAsia" w:eastAsiaTheme="minorEastAsia" w:hAnsiTheme="minorEastAsia" w:cs="宋体" w:hint="eastAsia"/>
                <w:color w:val="000000"/>
                <w:kern w:val="0"/>
                <w:szCs w:val="21"/>
                <w:lang w:bidi="ar"/>
              </w:rPr>
              <w:t>实心圆钢制作，圈下焊有冲压成型的圆弧形网钩，十二段均匀分布留适当间隙，配篮网。篮圈抗弯性能好，水平固定在篮板上，与篮架连接的钢板和篮圈盖板均采用优质钢板一次冲压成型。</w:t>
            </w:r>
          </w:p>
        </w:tc>
        <w:tc>
          <w:tcPr>
            <w:tcW w:w="2835" w:type="dxa"/>
            <w:tcBorders>
              <w:top w:val="single" w:sz="4" w:space="0" w:color="000000"/>
              <w:left w:val="single" w:sz="4" w:space="0" w:color="000000"/>
              <w:bottom w:val="single" w:sz="4" w:space="0" w:color="000000"/>
              <w:right w:val="single" w:sz="4" w:space="0" w:color="000000"/>
            </w:tcBorders>
          </w:tcPr>
          <w:p w14:paraId="7D38B79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3E82F7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D71BBC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C451B0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tcBorders>
              <w:left w:val="single" w:sz="4" w:space="0" w:color="000000"/>
              <w:right w:val="single" w:sz="4" w:space="0" w:color="000000"/>
            </w:tcBorders>
            <w:shd w:val="clear" w:color="auto" w:fill="auto"/>
            <w:vAlign w:val="center"/>
          </w:tcPr>
          <w:p w14:paraId="46C0785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60D584A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262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5、产品采用专用铁制预埋件，在球架安装之前，预先埋好预埋件。篮架与预埋件通过法兰连接，规格≥350×350×27mm，四周呈大圆角，法兰上设计有</w:t>
            </w:r>
            <w:r>
              <w:rPr>
                <w:rFonts w:asciiTheme="minorEastAsia" w:eastAsiaTheme="minorEastAsia" w:hAnsiTheme="minorEastAsia" w:cs="宋体"/>
                <w:color w:val="000000"/>
                <w:kern w:val="0"/>
                <w:szCs w:val="21"/>
                <w:lang w:bidi="ar"/>
              </w:rPr>
              <w:t>≥5</w:t>
            </w:r>
            <w:r>
              <w:rPr>
                <w:rFonts w:asciiTheme="minorEastAsia" w:eastAsiaTheme="minorEastAsia" w:hAnsiTheme="minorEastAsia" w:cs="宋体" w:hint="eastAsia"/>
                <w:color w:val="000000"/>
                <w:kern w:val="0"/>
                <w:szCs w:val="21"/>
                <w:lang w:bidi="ar"/>
              </w:rPr>
              <w:t>个孔。远离球场的一侧设计为≥3个孔。</w:t>
            </w:r>
          </w:p>
        </w:tc>
        <w:tc>
          <w:tcPr>
            <w:tcW w:w="2835" w:type="dxa"/>
            <w:tcBorders>
              <w:top w:val="single" w:sz="4" w:space="0" w:color="000000"/>
              <w:left w:val="single" w:sz="4" w:space="0" w:color="000000"/>
              <w:bottom w:val="single" w:sz="4" w:space="0" w:color="000000"/>
              <w:right w:val="single" w:sz="4" w:space="0" w:color="000000"/>
            </w:tcBorders>
          </w:tcPr>
          <w:p w14:paraId="497883E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F6A3DC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9D06F2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F25CBF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tcBorders>
              <w:left w:val="single" w:sz="4" w:space="0" w:color="000000"/>
              <w:right w:val="single" w:sz="4" w:space="0" w:color="000000"/>
            </w:tcBorders>
            <w:shd w:val="clear" w:color="auto" w:fill="auto"/>
            <w:vAlign w:val="center"/>
          </w:tcPr>
          <w:p w14:paraId="322B096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813914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004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6、紧固件：篮架所有紧固件均经热镀锌处理。</w:t>
            </w:r>
          </w:p>
        </w:tc>
        <w:tc>
          <w:tcPr>
            <w:tcW w:w="2835" w:type="dxa"/>
            <w:tcBorders>
              <w:top w:val="single" w:sz="4" w:space="0" w:color="000000"/>
              <w:left w:val="single" w:sz="4" w:space="0" w:color="000000"/>
              <w:bottom w:val="single" w:sz="4" w:space="0" w:color="000000"/>
              <w:right w:val="single" w:sz="4" w:space="0" w:color="000000"/>
            </w:tcBorders>
          </w:tcPr>
          <w:p w14:paraId="37A889D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7BBE65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E80D2D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2EB3E4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68" w:type="dxa"/>
            <w:vMerge/>
            <w:tcBorders>
              <w:left w:val="single" w:sz="4" w:space="0" w:color="000000"/>
              <w:right w:val="single" w:sz="4" w:space="0" w:color="000000"/>
            </w:tcBorders>
            <w:shd w:val="clear" w:color="auto" w:fill="auto"/>
            <w:vAlign w:val="center"/>
          </w:tcPr>
          <w:p w14:paraId="380E833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1FCDCA6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7677"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7、产品涂层厚度≥70um，铅笔硬度达3H+，且前处理过程以及产品涂料配方均不含有毒元素。</w:t>
            </w:r>
          </w:p>
        </w:tc>
        <w:tc>
          <w:tcPr>
            <w:tcW w:w="2835" w:type="dxa"/>
            <w:tcBorders>
              <w:top w:val="single" w:sz="4" w:space="0" w:color="000000"/>
              <w:left w:val="single" w:sz="4" w:space="0" w:color="000000"/>
              <w:bottom w:val="single" w:sz="4" w:space="0" w:color="000000"/>
              <w:right w:val="single" w:sz="4" w:space="0" w:color="000000"/>
            </w:tcBorders>
          </w:tcPr>
          <w:p w14:paraId="625C75E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024852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415C9C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E36CE5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568" w:type="dxa"/>
            <w:tcBorders>
              <w:top w:val="single" w:sz="4" w:space="0" w:color="000000"/>
              <w:left w:val="single" w:sz="4" w:space="0" w:color="000000"/>
              <w:right w:val="single" w:sz="4" w:space="0" w:color="000000"/>
            </w:tcBorders>
            <w:shd w:val="clear" w:color="auto" w:fill="auto"/>
            <w:vAlign w:val="center"/>
          </w:tcPr>
          <w:p w14:paraId="05C1C361"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w:t>
            </w:r>
          </w:p>
        </w:tc>
        <w:tc>
          <w:tcPr>
            <w:tcW w:w="709" w:type="dxa"/>
            <w:tcBorders>
              <w:top w:val="single" w:sz="4" w:space="0" w:color="000000"/>
              <w:left w:val="single" w:sz="4" w:space="0" w:color="000000"/>
              <w:right w:val="single" w:sz="4" w:space="0" w:color="000000"/>
            </w:tcBorders>
            <w:shd w:val="clear" w:color="auto" w:fill="auto"/>
            <w:vAlign w:val="center"/>
          </w:tcPr>
          <w:p w14:paraId="7571049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腹部前屈训练器（躯干式转动训练器）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7F48"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1、规格：≥1530x1340x1540mm。</w:t>
            </w:r>
          </w:p>
        </w:tc>
        <w:tc>
          <w:tcPr>
            <w:tcW w:w="2835" w:type="dxa"/>
            <w:tcBorders>
              <w:top w:val="single" w:sz="4" w:space="0" w:color="000000"/>
              <w:left w:val="single" w:sz="4" w:space="0" w:color="000000"/>
              <w:bottom w:val="single" w:sz="4" w:space="0" w:color="000000"/>
              <w:right w:val="single" w:sz="4" w:space="0" w:color="000000"/>
            </w:tcBorders>
          </w:tcPr>
          <w:p w14:paraId="4C2494A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2674D3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00A179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409D4D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779605EA"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16DD1F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大腿内侧</w:t>
            </w:r>
            <w:r>
              <w:rPr>
                <w:rFonts w:asciiTheme="minorEastAsia" w:eastAsiaTheme="minorEastAsia" w:hAnsiTheme="minorEastAsia" w:cs="宋体" w:hint="eastAsia"/>
                <w:color w:val="000000"/>
                <w:kern w:val="0"/>
                <w:szCs w:val="21"/>
                <w:lang w:bidi="ar"/>
              </w:rPr>
              <w:lastRenderedPageBreak/>
              <w:t>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3F8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lastRenderedPageBreak/>
              <w:t>▲</w:t>
            </w:r>
            <w:r>
              <w:rPr>
                <w:rFonts w:asciiTheme="minorEastAsia" w:eastAsiaTheme="minorEastAsia" w:hAnsiTheme="minorEastAsia" w:cs="宋体" w:hint="eastAsia"/>
                <w:color w:val="000000"/>
                <w:kern w:val="0"/>
                <w:szCs w:val="21"/>
                <w:lang w:bidi="ar"/>
              </w:rPr>
              <w:t>1、规格： ≥1340x1330x1535mm。</w:t>
            </w:r>
          </w:p>
        </w:tc>
        <w:tc>
          <w:tcPr>
            <w:tcW w:w="2835" w:type="dxa"/>
            <w:tcBorders>
              <w:top w:val="single" w:sz="4" w:space="0" w:color="000000"/>
              <w:left w:val="single" w:sz="4" w:space="0" w:color="000000"/>
              <w:bottom w:val="single" w:sz="4" w:space="0" w:color="000000"/>
              <w:right w:val="single" w:sz="4" w:space="0" w:color="000000"/>
            </w:tcBorders>
          </w:tcPr>
          <w:p w14:paraId="3FBD04B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16BAE9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B1587D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1E1DC8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left w:val="single" w:sz="4" w:space="0" w:color="000000"/>
              <w:right w:val="single" w:sz="4" w:space="0" w:color="000000"/>
            </w:tcBorders>
            <w:shd w:val="clear" w:color="auto" w:fill="auto"/>
            <w:vAlign w:val="center"/>
          </w:tcPr>
          <w:p w14:paraId="38364439"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4E40092"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ADEB"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2、滑轮：尼龙+玻璃纤维</w:t>
            </w:r>
          </w:p>
        </w:tc>
        <w:tc>
          <w:tcPr>
            <w:tcW w:w="2835" w:type="dxa"/>
            <w:tcBorders>
              <w:top w:val="single" w:sz="4" w:space="0" w:color="000000"/>
              <w:left w:val="single" w:sz="4" w:space="0" w:color="000000"/>
              <w:bottom w:val="single" w:sz="4" w:space="0" w:color="000000"/>
              <w:right w:val="single" w:sz="4" w:space="0" w:color="000000"/>
            </w:tcBorders>
          </w:tcPr>
          <w:p w14:paraId="577AD1C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1DCED57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2DF76E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6A0D76E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left w:val="single" w:sz="4" w:space="0" w:color="000000"/>
              <w:right w:val="single" w:sz="4" w:space="0" w:color="000000"/>
            </w:tcBorders>
            <w:shd w:val="clear" w:color="auto" w:fill="auto"/>
            <w:vAlign w:val="center"/>
          </w:tcPr>
          <w:p w14:paraId="00D6FC7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52A13D9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F50B"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 xml:space="preserve">3、配重铁：材质：铸铁  最大配重：≥90KG 最小配重：≥5KG  </w:t>
            </w:r>
          </w:p>
        </w:tc>
        <w:tc>
          <w:tcPr>
            <w:tcW w:w="2835" w:type="dxa"/>
            <w:tcBorders>
              <w:top w:val="single" w:sz="4" w:space="0" w:color="000000"/>
              <w:left w:val="single" w:sz="4" w:space="0" w:color="000000"/>
              <w:bottom w:val="single" w:sz="4" w:space="0" w:color="000000"/>
              <w:right w:val="single" w:sz="4" w:space="0" w:color="000000"/>
            </w:tcBorders>
          </w:tcPr>
          <w:p w14:paraId="0E9C4E4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D731AB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3D47EB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5CB9578"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2197B957"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4ADF946"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上斜式卧推（奥林匹克上斜推举椅）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D4E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1、规格：≥1700x1400x1350mm（长x宽x高）</w:t>
            </w:r>
          </w:p>
        </w:tc>
        <w:tc>
          <w:tcPr>
            <w:tcW w:w="2835" w:type="dxa"/>
            <w:tcBorders>
              <w:top w:val="single" w:sz="4" w:space="0" w:color="000000"/>
              <w:left w:val="single" w:sz="4" w:space="0" w:color="000000"/>
              <w:bottom w:val="single" w:sz="4" w:space="0" w:color="000000"/>
              <w:right w:val="single" w:sz="4" w:space="0" w:color="000000"/>
            </w:tcBorders>
          </w:tcPr>
          <w:p w14:paraId="1F33D5D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22A0717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02E284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4665A6E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vMerge/>
            <w:tcBorders>
              <w:left w:val="single" w:sz="4" w:space="0" w:color="000000"/>
              <w:right w:val="single" w:sz="4" w:space="0" w:color="000000"/>
            </w:tcBorders>
            <w:shd w:val="clear" w:color="auto" w:fill="auto"/>
            <w:vAlign w:val="center"/>
          </w:tcPr>
          <w:p w14:paraId="6E31CB20"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074A6B1F"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4586"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2、规格：前主架平椭≥120x40 mm，后主架平椭≥120x40 mm。</w:t>
            </w:r>
          </w:p>
        </w:tc>
        <w:tc>
          <w:tcPr>
            <w:tcW w:w="2835" w:type="dxa"/>
            <w:tcBorders>
              <w:top w:val="single" w:sz="4" w:space="0" w:color="000000"/>
              <w:left w:val="single" w:sz="4" w:space="0" w:color="000000"/>
              <w:bottom w:val="single" w:sz="4" w:space="0" w:color="000000"/>
              <w:right w:val="single" w:sz="4" w:space="0" w:color="000000"/>
            </w:tcBorders>
          </w:tcPr>
          <w:p w14:paraId="0504078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6A1F52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E469F9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63464AC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vMerge/>
            <w:tcBorders>
              <w:left w:val="single" w:sz="4" w:space="0" w:color="000000"/>
              <w:right w:val="single" w:sz="4" w:space="0" w:color="000000"/>
            </w:tcBorders>
            <w:shd w:val="clear" w:color="auto" w:fill="auto"/>
            <w:vAlign w:val="center"/>
          </w:tcPr>
          <w:p w14:paraId="44C071C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25D9262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5CC3"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3、座垫：材质：胶合板+EVA+仿皮</w:t>
            </w:r>
          </w:p>
        </w:tc>
        <w:tc>
          <w:tcPr>
            <w:tcW w:w="2835" w:type="dxa"/>
            <w:tcBorders>
              <w:top w:val="single" w:sz="4" w:space="0" w:color="000000"/>
              <w:left w:val="single" w:sz="4" w:space="0" w:color="000000"/>
              <w:bottom w:val="single" w:sz="4" w:space="0" w:color="000000"/>
              <w:right w:val="single" w:sz="4" w:space="0" w:color="000000"/>
            </w:tcBorders>
          </w:tcPr>
          <w:p w14:paraId="6E2B751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1437BB7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91E87A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616B50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AAFE14E"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6</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68633078" w14:textId="77777777" w:rsidR="00A27116" w:rsidRDefault="00A27116" w:rsidP="00A27116">
            <w:pPr>
              <w:widowControl/>
              <w:jc w:val="left"/>
              <w:textAlignment w:val="center"/>
              <w:rPr>
                <w:rFonts w:asciiTheme="minorEastAsia" w:hAnsiTheme="minorEastAsia" w:cs="宋体"/>
                <w:color w:val="000000"/>
                <w:szCs w:val="21"/>
              </w:rPr>
            </w:pPr>
            <w:r>
              <w:rPr>
                <w:rFonts w:asciiTheme="minorEastAsia" w:eastAsiaTheme="minorEastAsia" w:hAnsiTheme="minorEastAsia" w:cs="宋体" w:hint="eastAsia"/>
                <w:color w:val="000000"/>
                <w:kern w:val="0"/>
                <w:szCs w:val="21"/>
                <w:lang w:bidi="ar"/>
              </w:rPr>
              <w:t>下斜式卧推</w:t>
            </w:r>
            <w:r>
              <w:rPr>
                <w:rStyle w:val="af8"/>
                <w:rFonts w:ascii="宋体" w:hint="eastAsia"/>
                <w:kern w:val="0"/>
              </w:rPr>
              <w:t>（奥林匹克下斜推举椅）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6235"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 1800x1700x1175mm（长x宽x高） </w:t>
            </w:r>
          </w:p>
        </w:tc>
        <w:tc>
          <w:tcPr>
            <w:tcW w:w="2835" w:type="dxa"/>
            <w:tcBorders>
              <w:top w:val="single" w:sz="4" w:space="0" w:color="000000"/>
              <w:left w:val="single" w:sz="4" w:space="0" w:color="000000"/>
              <w:bottom w:val="single" w:sz="4" w:space="0" w:color="000000"/>
              <w:right w:val="single" w:sz="4" w:space="0" w:color="000000"/>
            </w:tcBorders>
          </w:tcPr>
          <w:p w14:paraId="0D8F535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E7CDA0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6C59CA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C58A18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vMerge/>
            <w:tcBorders>
              <w:left w:val="single" w:sz="4" w:space="0" w:color="000000"/>
              <w:right w:val="single" w:sz="4" w:space="0" w:color="000000"/>
            </w:tcBorders>
            <w:shd w:val="clear" w:color="auto" w:fill="auto"/>
            <w:vAlign w:val="center"/>
          </w:tcPr>
          <w:p w14:paraId="302B1CD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00FE3B6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82FC"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、把手管堵头材质：铝合金</w:t>
            </w:r>
          </w:p>
        </w:tc>
        <w:tc>
          <w:tcPr>
            <w:tcW w:w="2835" w:type="dxa"/>
            <w:tcBorders>
              <w:top w:val="single" w:sz="4" w:space="0" w:color="000000"/>
              <w:left w:val="single" w:sz="4" w:space="0" w:color="000000"/>
              <w:bottom w:val="single" w:sz="4" w:space="0" w:color="000000"/>
              <w:right w:val="single" w:sz="4" w:space="0" w:color="000000"/>
            </w:tcBorders>
          </w:tcPr>
          <w:p w14:paraId="1D62C99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71DCE5E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26DE0D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286340A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single" w:sz="4" w:space="0" w:color="000000"/>
              <w:left w:val="single" w:sz="4" w:space="0" w:color="000000"/>
              <w:right w:val="single" w:sz="4" w:space="0" w:color="000000"/>
            </w:tcBorders>
            <w:shd w:val="clear" w:color="auto" w:fill="auto"/>
            <w:vAlign w:val="center"/>
          </w:tcPr>
          <w:p w14:paraId="3F3A968F"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7</w:t>
            </w:r>
          </w:p>
        </w:tc>
        <w:tc>
          <w:tcPr>
            <w:tcW w:w="709" w:type="dxa"/>
            <w:tcBorders>
              <w:top w:val="single" w:sz="4" w:space="0" w:color="000000"/>
              <w:left w:val="single" w:sz="4" w:space="0" w:color="000000"/>
              <w:right w:val="single" w:sz="4" w:space="0" w:color="000000"/>
            </w:tcBorders>
            <w:shd w:val="clear" w:color="auto" w:fill="auto"/>
            <w:vAlign w:val="center"/>
          </w:tcPr>
          <w:p w14:paraId="45AEBAD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深蹲杠铃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FAEF"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 xml:space="preserve">1、规格：≥1740x1670x1890mm（长x宽x高） </w:t>
            </w:r>
          </w:p>
        </w:tc>
        <w:tc>
          <w:tcPr>
            <w:tcW w:w="2835" w:type="dxa"/>
            <w:tcBorders>
              <w:top w:val="single" w:sz="4" w:space="0" w:color="000000"/>
              <w:left w:val="single" w:sz="4" w:space="0" w:color="000000"/>
              <w:bottom w:val="single" w:sz="4" w:space="0" w:color="000000"/>
              <w:right w:val="single" w:sz="4" w:space="0" w:color="000000"/>
            </w:tcBorders>
          </w:tcPr>
          <w:p w14:paraId="33A1967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9152AF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C1D3AB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FA892E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02B4E26D"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8</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05F1E3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仰卧起坐器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89FC"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1、规格：≥1818x700x988mm（长x宽x高）</w:t>
            </w:r>
          </w:p>
        </w:tc>
        <w:tc>
          <w:tcPr>
            <w:tcW w:w="2835" w:type="dxa"/>
            <w:tcBorders>
              <w:top w:val="single" w:sz="4" w:space="0" w:color="000000"/>
              <w:left w:val="single" w:sz="4" w:space="0" w:color="000000"/>
              <w:bottom w:val="single" w:sz="4" w:space="0" w:color="000000"/>
              <w:right w:val="single" w:sz="4" w:space="0" w:color="000000"/>
            </w:tcBorders>
          </w:tcPr>
          <w:p w14:paraId="57B851E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52ADE1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896E3A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1D5432F8"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vMerge/>
            <w:tcBorders>
              <w:left w:val="single" w:sz="4" w:space="0" w:color="000000"/>
              <w:right w:val="single" w:sz="4" w:space="0" w:color="000000"/>
            </w:tcBorders>
            <w:shd w:val="clear" w:color="auto" w:fill="auto"/>
            <w:vAlign w:val="center"/>
          </w:tcPr>
          <w:p w14:paraId="0119615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5B83F5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D1CE"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、规格：动架主管平椭≥120x40 mm，底架管平椭≥120x40 mm。</w:t>
            </w:r>
          </w:p>
        </w:tc>
        <w:tc>
          <w:tcPr>
            <w:tcW w:w="2835" w:type="dxa"/>
            <w:tcBorders>
              <w:top w:val="single" w:sz="4" w:space="0" w:color="000000"/>
              <w:left w:val="single" w:sz="4" w:space="0" w:color="000000"/>
              <w:bottom w:val="single" w:sz="4" w:space="0" w:color="000000"/>
              <w:right w:val="single" w:sz="4" w:space="0" w:color="000000"/>
            </w:tcBorders>
          </w:tcPr>
          <w:p w14:paraId="6BBAA6C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729DCD9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AE48F2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09B3F9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vMerge/>
            <w:tcBorders>
              <w:left w:val="single" w:sz="4" w:space="0" w:color="000000"/>
              <w:right w:val="single" w:sz="4" w:space="0" w:color="000000"/>
            </w:tcBorders>
            <w:shd w:val="clear" w:color="auto" w:fill="auto"/>
            <w:vAlign w:val="center"/>
          </w:tcPr>
          <w:p w14:paraId="4234143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62F907D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3008"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3</w:t>
            </w:r>
            <w:r>
              <w:rPr>
                <w:rFonts w:asciiTheme="minorEastAsia" w:eastAsiaTheme="minorEastAsia" w:hAnsiTheme="minorEastAsia" w:cs="宋体" w:hint="eastAsia"/>
                <w:color w:val="000000"/>
                <w:kern w:val="0"/>
                <w:szCs w:val="21"/>
                <w:lang w:bidi="ar"/>
              </w:rPr>
              <w:t>、器材最大承重不小于100KG</w:t>
            </w:r>
          </w:p>
        </w:tc>
        <w:tc>
          <w:tcPr>
            <w:tcW w:w="2835" w:type="dxa"/>
            <w:tcBorders>
              <w:top w:val="single" w:sz="4" w:space="0" w:color="000000"/>
              <w:left w:val="single" w:sz="4" w:space="0" w:color="000000"/>
              <w:bottom w:val="single" w:sz="4" w:space="0" w:color="000000"/>
              <w:right w:val="single" w:sz="4" w:space="0" w:color="000000"/>
            </w:tcBorders>
          </w:tcPr>
          <w:p w14:paraId="09D263B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748684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FD45A5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6E31E51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0EE40264"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9</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C3C6B2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卧式蹬腿训练器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932F"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1、规格：≥2050x1000x1465mm（长x宽x高）    </w:t>
            </w:r>
          </w:p>
        </w:tc>
        <w:tc>
          <w:tcPr>
            <w:tcW w:w="2835" w:type="dxa"/>
            <w:tcBorders>
              <w:top w:val="single" w:sz="4" w:space="0" w:color="000000"/>
              <w:left w:val="single" w:sz="4" w:space="0" w:color="000000"/>
              <w:bottom w:val="single" w:sz="4" w:space="0" w:color="000000"/>
              <w:right w:val="single" w:sz="4" w:space="0" w:color="000000"/>
            </w:tcBorders>
          </w:tcPr>
          <w:p w14:paraId="130627A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E2BE04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447B68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2B32F1C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68" w:type="dxa"/>
            <w:vMerge/>
            <w:tcBorders>
              <w:left w:val="single" w:sz="4" w:space="0" w:color="000000"/>
              <w:right w:val="single" w:sz="4" w:space="0" w:color="000000"/>
            </w:tcBorders>
            <w:shd w:val="clear" w:color="auto" w:fill="auto"/>
            <w:vAlign w:val="center"/>
          </w:tcPr>
          <w:p w14:paraId="0B2F200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29EBFFD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78B"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、规格：主架平椭≥120mmx50mmxT3.0mm，平椭：≥150mmx50mm</w:t>
            </w:r>
          </w:p>
        </w:tc>
        <w:tc>
          <w:tcPr>
            <w:tcW w:w="2835" w:type="dxa"/>
            <w:tcBorders>
              <w:top w:val="single" w:sz="4" w:space="0" w:color="000000"/>
              <w:left w:val="single" w:sz="4" w:space="0" w:color="000000"/>
              <w:bottom w:val="single" w:sz="4" w:space="0" w:color="000000"/>
              <w:right w:val="single" w:sz="4" w:space="0" w:color="000000"/>
            </w:tcBorders>
          </w:tcPr>
          <w:p w14:paraId="66DF863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282BBF5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1587FF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5452A6D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68" w:type="dxa"/>
            <w:vMerge/>
            <w:tcBorders>
              <w:left w:val="single" w:sz="4" w:space="0" w:color="000000"/>
              <w:right w:val="single" w:sz="4" w:space="0" w:color="000000"/>
            </w:tcBorders>
            <w:shd w:val="clear" w:color="auto" w:fill="auto"/>
            <w:vAlign w:val="center"/>
          </w:tcPr>
          <w:p w14:paraId="5C71B26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10D6478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B29"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桂杆：镀铬；规格：</w:t>
            </w:r>
            <w:r>
              <w:rPr>
                <w:rFonts w:asciiTheme="minorEastAsia" w:eastAsiaTheme="minorEastAsia" w:hAnsiTheme="minorEastAsia" w:hint="eastAsia"/>
                <w:color w:val="000000"/>
                <w:kern w:val="0"/>
                <w:szCs w:val="21"/>
              </w:rPr>
              <w:t>不超出</w:t>
            </w:r>
            <w:r>
              <w:rPr>
                <w:rFonts w:asciiTheme="minorEastAsia" w:eastAsiaTheme="minorEastAsia" w:hAnsiTheme="minorEastAsia"/>
                <w:color w:val="000000"/>
                <w:kern w:val="0"/>
                <w:szCs w:val="21"/>
              </w:rPr>
              <w:t xml:space="preserve">∮50x1000 </w:t>
            </w:r>
          </w:p>
        </w:tc>
        <w:tc>
          <w:tcPr>
            <w:tcW w:w="2835" w:type="dxa"/>
            <w:tcBorders>
              <w:top w:val="single" w:sz="4" w:space="0" w:color="000000"/>
              <w:left w:val="single" w:sz="4" w:space="0" w:color="000000"/>
              <w:bottom w:val="single" w:sz="4" w:space="0" w:color="000000"/>
              <w:right w:val="single" w:sz="4" w:space="0" w:color="000000"/>
            </w:tcBorders>
          </w:tcPr>
          <w:p w14:paraId="66159CB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629000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DF1E7B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57576B7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568" w:type="dxa"/>
            <w:tcBorders>
              <w:top w:val="single" w:sz="4" w:space="0" w:color="000000"/>
              <w:left w:val="single" w:sz="4" w:space="0" w:color="000000"/>
              <w:right w:val="single" w:sz="4" w:space="0" w:color="000000"/>
            </w:tcBorders>
            <w:shd w:val="clear" w:color="auto" w:fill="auto"/>
            <w:vAlign w:val="center"/>
          </w:tcPr>
          <w:p w14:paraId="01D7D776"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10</w:t>
            </w:r>
          </w:p>
        </w:tc>
        <w:tc>
          <w:tcPr>
            <w:tcW w:w="709" w:type="dxa"/>
            <w:tcBorders>
              <w:top w:val="single" w:sz="4" w:space="0" w:color="000000"/>
              <w:left w:val="single" w:sz="4" w:space="0" w:color="000000"/>
              <w:right w:val="single" w:sz="4" w:space="0" w:color="000000"/>
            </w:tcBorders>
            <w:shd w:val="clear" w:color="auto" w:fill="auto"/>
            <w:vAlign w:val="center"/>
          </w:tcPr>
          <w:p w14:paraId="50716A4F"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平卧举架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4B7E"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1、规格：≥1588x1580x1180mm                                        </w:t>
            </w:r>
          </w:p>
        </w:tc>
        <w:tc>
          <w:tcPr>
            <w:tcW w:w="2835" w:type="dxa"/>
            <w:tcBorders>
              <w:top w:val="single" w:sz="4" w:space="0" w:color="000000"/>
              <w:left w:val="single" w:sz="4" w:space="0" w:color="000000"/>
              <w:bottom w:val="single" w:sz="4" w:space="0" w:color="000000"/>
              <w:right w:val="single" w:sz="4" w:space="0" w:color="000000"/>
            </w:tcBorders>
          </w:tcPr>
          <w:p w14:paraId="1B44F5B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3F94531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845584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845ECB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4FC364E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11</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1602477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俯卧屈腿训练器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478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1、规格：≥1560x1100x1540mm</w:t>
            </w:r>
          </w:p>
        </w:tc>
        <w:tc>
          <w:tcPr>
            <w:tcW w:w="2835" w:type="dxa"/>
            <w:tcBorders>
              <w:top w:val="single" w:sz="4" w:space="0" w:color="000000"/>
              <w:left w:val="single" w:sz="4" w:space="0" w:color="000000"/>
              <w:bottom w:val="single" w:sz="4" w:space="0" w:color="000000"/>
              <w:right w:val="single" w:sz="4" w:space="0" w:color="000000"/>
            </w:tcBorders>
          </w:tcPr>
          <w:p w14:paraId="4474474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3BDF806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84CE04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6528F4B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left w:val="single" w:sz="4" w:space="0" w:color="000000"/>
              <w:right w:val="single" w:sz="4" w:space="0" w:color="000000"/>
            </w:tcBorders>
            <w:shd w:val="clear" w:color="auto" w:fill="auto"/>
            <w:vAlign w:val="center"/>
          </w:tcPr>
          <w:p w14:paraId="7D974D9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089B37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9D73"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、滑轮：尼龙+玻璃纤维；规格：≥∮117</w:t>
            </w:r>
          </w:p>
        </w:tc>
        <w:tc>
          <w:tcPr>
            <w:tcW w:w="2835" w:type="dxa"/>
            <w:tcBorders>
              <w:top w:val="single" w:sz="4" w:space="0" w:color="000000"/>
              <w:left w:val="single" w:sz="4" w:space="0" w:color="000000"/>
              <w:bottom w:val="single" w:sz="4" w:space="0" w:color="000000"/>
              <w:right w:val="single" w:sz="4" w:space="0" w:color="000000"/>
            </w:tcBorders>
          </w:tcPr>
          <w:p w14:paraId="782012D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180196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A5A4C2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2784DF1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left w:val="single" w:sz="4" w:space="0" w:color="000000"/>
              <w:right w:val="single" w:sz="4" w:space="0" w:color="000000"/>
            </w:tcBorders>
            <w:shd w:val="clear" w:color="auto" w:fill="auto"/>
            <w:vAlign w:val="center"/>
          </w:tcPr>
          <w:p w14:paraId="6F41402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546D95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5318"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color w:val="000000"/>
                <w:kern w:val="0"/>
                <w:szCs w:val="21"/>
                <w:lang w:bidi="ar"/>
              </w:rPr>
              <w:t>3</w:t>
            </w:r>
            <w:r>
              <w:rPr>
                <w:rFonts w:asciiTheme="minorEastAsia" w:eastAsiaTheme="minorEastAsia" w:hAnsiTheme="minorEastAsia" w:cs="宋体" w:hint="eastAsia"/>
                <w:color w:val="000000"/>
                <w:kern w:val="0"/>
                <w:szCs w:val="21"/>
                <w:lang w:bidi="ar"/>
              </w:rPr>
              <w:t>、配重铁：材质：铸铁  最大承重不小于：100KG 最小配重不超出：5KG</w:t>
            </w:r>
          </w:p>
        </w:tc>
        <w:tc>
          <w:tcPr>
            <w:tcW w:w="2835" w:type="dxa"/>
            <w:tcBorders>
              <w:top w:val="single" w:sz="4" w:space="0" w:color="000000"/>
              <w:left w:val="single" w:sz="4" w:space="0" w:color="000000"/>
              <w:bottom w:val="single" w:sz="4" w:space="0" w:color="000000"/>
              <w:right w:val="single" w:sz="4" w:space="0" w:color="000000"/>
            </w:tcBorders>
          </w:tcPr>
          <w:p w14:paraId="6C39B42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CC146D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DC8482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A469C6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2F6FC79B"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lastRenderedPageBreak/>
              <w:t>12</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6E49530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坐式伸腿训练器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5B6E"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 ≥1120x1200x1540mm</w:t>
            </w:r>
          </w:p>
        </w:tc>
        <w:tc>
          <w:tcPr>
            <w:tcW w:w="2835" w:type="dxa"/>
            <w:tcBorders>
              <w:top w:val="single" w:sz="4" w:space="0" w:color="000000"/>
              <w:left w:val="single" w:sz="4" w:space="0" w:color="000000"/>
              <w:bottom w:val="single" w:sz="4" w:space="0" w:color="000000"/>
              <w:right w:val="single" w:sz="4" w:space="0" w:color="000000"/>
            </w:tcBorders>
          </w:tcPr>
          <w:p w14:paraId="0B7A4D6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DF9067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57AFCF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16FED6D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left w:val="single" w:sz="4" w:space="0" w:color="000000"/>
              <w:right w:val="single" w:sz="4" w:space="0" w:color="000000"/>
            </w:tcBorders>
            <w:shd w:val="clear" w:color="auto" w:fill="auto"/>
            <w:vAlign w:val="center"/>
          </w:tcPr>
          <w:p w14:paraId="61EB79C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21ACB1E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9046"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 xml:space="preserve">、滑轮：尼龙+玻璃纤维；规格：≥∮117 </w:t>
            </w:r>
          </w:p>
        </w:tc>
        <w:tc>
          <w:tcPr>
            <w:tcW w:w="2835" w:type="dxa"/>
            <w:tcBorders>
              <w:top w:val="single" w:sz="4" w:space="0" w:color="000000"/>
              <w:left w:val="single" w:sz="4" w:space="0" w:color="000000"/>
              <w:bottom w:val="single" w:sz="4" w:space="0" w:color="000000"/>
              <w:right w:val="single" w:sz="4" w:space="0" w:color="000000"/>
            </w:tcBorders>
          </w:tcPr>
          <w:p w14:paraId="571BCC9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084536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F80B07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607856A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left w:val="single" w:sz="4" w:space="0" w:color="000000"/>
              <w:right w:val="single" w:sz="4" w:space="0" w:color="000000"/>
            </w:tcBorders>
            <w:shd w:val="clear" w:color="auto" w:fill="auto"/>
            <w:vAlign w:val="center"/>
          </w:tcPr>
          <w:p w14:paraId="4983E6F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64417AA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7DCF"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color w:val="000000"/>
                <w:kern w:val="0"/>
                <w:szCs w:val="21"/>
                <w:lang w:bidi="ar"/>
              </w:rPr>
              <w:t>3</w:t>
            </w:r>
            <w:r>
              <w:rPr>
                <w:rFonts w:asciiTheme="minorEastAsia" w:eastAsiaTheme="minorEastAsia" w:hAnsiTheme="minorEastAsia" w:cs="宋体" w:hint="eastAsia"/>
                <w:color w:val="000000"/>
                <w:kern w:val="0"/>
                <w:szCs w:val="21"/>
                <w:lang w:bidi="ar"/>
              </w:rPr>
              <w:t>、配重铁：材质：铸铁  最大承重不小于：100KG 最小配重不超出：5KG</w:t>
            </w:r>
          </w:p>
        </w:tc>
        <w:tc>
          <w:tcPr>
            <w:tcW w:w="2835" w:type="dxa"/>
            <w:tcBorders>
              <w:top w:val="single" w:sz="4" w:space="0" w:color="000000"/>
              <w:left w:val="single" w:sz="4" w:space="0" w:color="000000"/>
              <w:bottom w:val="single" w:sz="4" w:space="0" w:color="000000"/>
              <w:right w:val="single" w:sz="4" w:space="0" w:color="000000"/>
            </w:tcBorders>
          </w:tcPr>
          <w:p w14:paraId="36E654E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D54E31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C97A3E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D347233"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03A1D855"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13</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2F4F22B"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坐式蹬腿训练器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4BC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1、规格：≥1740x1155x1540 mm                                    </w:t>
            </w:r>
          </w:p>
        </w:tc>
        <w:tc>
          <w:tcPr>
            <w:tcW w:w="2835" w:type="dxa"/>
            <w:tcBorders>
              <w:top w:val="single" w:sz="4" w:space="0" w:color="000000"/>
              <w:left w:val="single" w:sz="4" w:space="0" w:color="000000"/>
              <w:bottom w:val="single" w:sz="4" w:space="0" w:color="000000"/>
              <w:right w:val="single" w:sz="4" w:space="0" w:color="000000"/>
            </w:tcBorders>
          </w:tcPr>
          <w:p w14:paraId="78975B1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18DC7C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7373D3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439470F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68" w:type="dxa"/>
            <w:vMerge/>
            <w:tcBorders>
              <w:left w:val="single" w:sz="4" w:space="0" w:color="000000"/>
              <w:right w:val="single" w:sz="4" w:space="0" w:color="000000"/>
            </w:tcBorders>
            <w:shd w:val="clear" w:color="auto" w:fill="auto"/>
            <w:vAlign w:val="center"/>
          </w:tcPr>
          <w:p w14:paraId="200DD4B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DA711B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0554"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、防护罩：龙门架两侧防护</w:t>
            </w:r>
          </w:p>
        </w:tc>
        <w:tc>
          <w:tcPr>
            <w:tcW w:w="2835" w:type="dxa"/>
            <w:tcBorders>
              <w:top w:val="single" w:sz="4" w:space="0" w:color="000000"/>
              <w:left w:val="single" w:sz="4" w:space="0" w:color="000000"/>
              <w:bottom w:val="single" w:sz="4" w:space="0" w:color="000000"/>
              <w:right w:val="single" w:sz="4" w:space="0" w:color="000000"/>
            </w:tcBorders>
          </w:tcPr>
          <w:p w14:paraId="615C204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26506AC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61CA28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2F9E5EE8"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000000"/>
              <w:left w:val="single" w:sz="4" w:space="0" w:color="000000"/>
              <w:right w:val="single" w:sz="4" w:space="0" w:color="000000"/>
            </w:tcBorders>
            <w:shd w:val="clear" w:color="auto" w:fill="auto"/>
            <w:vAlign w:val="center"/>
          </w:tcPr>
          <w:p w14:paraId="30BE4557"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14</w:t>
            </w:r>
          </w:p>
        </w:tc>
        <w:tc>
          <w:tcPr>
            <w:tcW w:w="709" w:type="dxa"/>
            <w:tcBorders>
              <w:top w:val="single" w:sz="4" w:space="0" w:color="000000"/>
              <w:left w:val="single" w:sz="4" w:space="0" w:color="000000"/>
              <w:right w:val="single" w:sz="4" w:space="0" w:color="000000"/>
            </w:tcBorders>
            <w:shd w:val="clear" w:color="auto" w:fill="auto"/>
            <w:vAlign w:val="center"/>
          </w:tcPr>
          <w:p w14:paraId="0E76E86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拉背训练器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BFE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1、规格：≥1400x1345x1898mm</w:t>
            </w:r>
          </w:p>
        </w:tc>
        <w:tc>
          <w:tcPr>
            <w:tcW w:w="2835" w:type="dxa"/>
            <w:tcBorders>
              <w:top w:val="single" w:sz="4" w:space="0" w:color="000000"/>
              <w:left w:val="single" w:sz="4" w:space="0" w:color="000000"/>
              <w:bottom w:val="single" w:sz="4" w:space="0" w:color="000000"/>
              <w:right w:val="single" w:sz="4" w:space="0" w:color="000000"/>
            </w:tcBorders>
          </w:tcPr>
          <w:p w14:paraId="44780BF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C70A12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7E4625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1D1D7B9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69ABAAF1"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15</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9C9D66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杠铃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270F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w:t>
            </w:r>
            <w:r>
              <w:rPr>
                <w:rFonts w:asciiTheme="minorEastAsia" w:eastAsiaTheme="minorEastAsia" w:hAnsiTheme="minorEastAsia" w:cs="宋体" w:hint="eastAsia"/>
                <w:color w:val="000000"/>
                <w:kern w:val="0"/>
                <w:szCs w:val="21"/>
                <w:lang w:bidi="ar"/>
              </w:rPr>
              <w:br/>
              <w:t xml:space="preserve">  2.5KG（12对）、5KG（10对）、10KG（10对）、15KG（8对）、20KG（6对）、25KG（6对）、30KG（6对），共1500KG</w:t>
            </w:r>
          </w:p>
        </w:tc>
        <w:tc>
          <w:tcPr>
            <w:tcW w:w="2835" w:type="dxa"/>
            <w:tcBorders>
              <w:top w:val="single" w:sz="4" w:space="0" w:color="000000"/>
              <w:left w:val="single" w:sz="4" w:space="0" w:color="000000"/>
              <w:bottom w:val="single" w:sz="4" w:space="0" w:color="000000"/>
              <w:right w:val="single" w:sz="4" w:space="0" w:color="000000"/>
            </w:tcBorders>
          </w:tcPr>
          <w:p w14:paraId="5D24042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9C018E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987E30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9D74C7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68" w:type="dxa"/>
            <w:vMerge/>
            <w:tcBorders>
              <w:left w:val="single" w:sz="4" w:space="0" w:color="000000"/>
              <w:bottom w:val="single" w:sz="4" w:space="0" w:color="000000"/>
              <w:right w:val="single" w:sz="4" w:space="0" w:color="000000"/>
            </w:tcBorders>
            <w:shd w:val="clear" w:color="auto" w:fill="auto"/>
            <w:vAlign w:val="center"/>
          </w:tcPr>
          <w:p w14:paraId="0F1AB629"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0ECAEAC2"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E03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2.符合《GB 23177-2008举重杠铃的安全、性能要求和试验方法》国家标准。</w:t>
            </w:r>
          </w:p>
        </w:tc>
        <w:tc>
          <w:tcPr>
            <w:tcW w:w="2835" w:type="dxa"/>
            <w:tcBorders>
              <w:top w:val="single" w:sz="4" w:space="0" w:color="000000"/>
              <w:left w:val="single" w:sz="4" w:space="0" w:color="000000"/>
              <w:bottom w:val="single" w:sz="4" w:space="0" w:color="000000"/>
              <w:right w:val="single" w:sz="4" w:space="0" w:color="000000"/>
            </w:tcBorders>
          </w:tcPr>
          <w:p w14:paraId="3253036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5B6B40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D25451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18F806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339CEF95"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16</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26A0011F"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坐式推胸训练器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BB81"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1、规格：≥1470x1275x1820mm</w:t>
            </w:r>
          </w:p>
        </w:tc>
        <w:tc>
          <w:tcPr>
            <w:tcW w:w="2835" w:type="dxa"/>
            <w:tcBorders>
              <w:top w:val="single" w:sz="4" w:space="0" w:color="000000"/>
              <w:left w:val="single" w:sz="4" w:space="0" w:color="000000"/>
              <w:bottom w:val="single" w:sz="4" w:space="0" w:color="000000"/>
              <w:right w:val="single" w:sz="4" w:space="0" w:color="000000"/>
            </w:tcBorders>
          </w:tcPr>
          <w:p w14:paraId="37C13B6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B0FA0D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19A8FE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C580418"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568" w:type="dxa"/>
            <w:vMerge/>
            <w:tcBorders>
              <w:left w:val="single" w:sz="4" w:space="0" w:color="000000"/>
              <w:right w:val="single" w:sz="4" w:space="0" w:color="000000"/>
            </w:tcBorders>
            <w:shd w:val="clear" w:color="auto" w:fill="auto"/>
            <w:vAlign w:val="center"/>
          </w:tcPr>
          <w:p w14:paraId="093E20C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2F7C239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6BFD"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、防护罩：龙门架两侧防护</w:t>
            </w:r>
          </w:p>
        </w:tc>
        <w:tc>
          <w:tcPr>
            <w:tcW w:w="2835" w:type="dxa"/>
            <w:tcBorders>
              <w:top w:val="single" w:sz="4" w:space="0" w:color="000000"/>
              <w:left w:val="single" w:sz="4" w:space="0" w:color="000000"/>
              <w:bottom w:val="single" w:sz="4" w:space="0" w:color="000000"/>
              <w:right w:val="single" w:sz="4" w:space="0" w:color="000000"/>
            </w:tcBorders>
          </w:tcPr>
          <w:p w14:paraId="4F31A6B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3ED5CA9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AC901D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BB5596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57A20401"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17</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D807ACB"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战绳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B52F" w14:textId="77777777" w:rsidR="00A27116" w:rsidRDefault="00A27116" w:rsidP="00A27116">
            <w:pPr>
              <w:widowControl/>
              <w:numPr>
                <w:ilvl w:val="0"/>
                <w:numId w:val="8"/>
              </w:numPr>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材质安全无毒，无异味。</w:t>
            </w:r>
          </w:p>
        </w:tc>
        <w:tc>
          <w:tcPr>
            <w:tcW w:w="2835" w:type="dxa"/>
            <w:tcBorders>
              <w:top w:val="single" w:sz="4" w:space="0" w:color="000000"/>
              <w:left w:val="single" w:sz="4" w:space="0" w:color="000000"/>
              <w:bottom w:val="single" w:sz="4" w:space="0" w:color="000000"/>
              <w:right w:val="single" w:sz="4" w:space="0" w:color="000000"/>
            </w:tcBorders>
          </w:tcPr>
          <w:p w14:paraId="547A943B" w14:textId="77777777" w:rsidR="00A27116" w:rsidRDefault="00A27116" w:rsidP="00A27116">
            <w:pPr>
              <w:widowControl/>
              <w:numPr>
                <w:ilvl w:val="0"/>
                <w:numId w:val="8"/>
              </w:numPr>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D957232" w14:textId="77777777" w:rsidR="00A27116" w:rsidRDefault="00A27116" w:rsidP="00A27116">
            <w:pPr>
              <w:widowControl/>
              <w:numPr>
                <w:ilvl w:val="0"/>
                <w:numId w:val="8"/>
              </w:numPr>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94AF567" w14:textId="77777777" w:rsidR="00A27116" w:rsidRDefault="00A27116" w:rsidP="00A27116">
            <w:pPr>
              <w:widowControl/>
              <w:numPr>
                <w:ilvl w:val="0"/>
                <w:numId w:val="8"/>
              </w:numPr>
              <w:jc w:val="left"/>
              <w:textAlignment w:val="center"/>
              <w:rPr>
                <w:rFonts w:asciiTheme="minorEastAsia" w:eastAsiaTheme="minorEastAsia" w:hAnsiTheme="minorEastAsia" w:cs="宋体"/>
                <w:color w:val="000000"/>
                <w:kern w:val="0"/>
                <w:szCs w:val="21"/>
                <w:lang w:bidi="ar"/>
              </w:rPr>
            </w:pPr>
          </w:p>
        </w:tc>
      </w:tr>
      <w:tr w:rsidR="00A27116" w14:paraId="65B8ECA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568" w:type="dxa"/>
            <w:vMerge/>
            <w:tcBorders>
              <w:left w:val="single" w:sz="4" w:space="0" w:color="000000"/>
              <w:right w:val="single" w:sz="4" w:space="0" w:color="000000"/>
            </w:tcBorders>
            <w:shd w:val="clear" w:color="auto" w:fill="auto"/>
            <w:vAlign w:val="center"/>
          </w:tcPr>
          <w:p w14:paraId="77333D86"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03CC229D"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87E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2.规格：长度≥9米（4条）</w:t>
            </w:r>
            <w:r>
              <w:rPr>
                <w:rFonts w:asciiTheme="minorEastAsia" w:eastAsiaTheme="minorEastAsia" w:hAnsiTheme="minorEastAsia" w:cs="宋体" w:hint="eastAsia"/>
                <w:color w:val="000000"/>
                <w:kern w:val="0"/>
                <w:szCs w:val="21"/>
                <w:lang w:bidi="ar"/>
              </w:rPr>
              <w:br/>
              <w:t xml:space="preserve">            ≥12米（2条）</w:t>
            </w:r>
            <w:r>
              <w:rPr>
                <w:rFonts w:asciiTheme="minorEastAsia" w:eastAsiaTheme="minorEastAsia" w:hAnsiTheme="minorEastAsia" w:cs="宋体" w:hint="eastAsia"/>
                <w:color w:val="000000"/>
                <w:kern w:val="0"/>
                <w:szCs w:val="21"/>
                <w:lang w:bidi="ar"/>
              </w:rPr>
              <w:br/>
              <w:t xml:space="preserve">            ≥15米（2条）</w:t>
            </w:r>
          </w:p>
        </w:tc>
        <w:tc>
          <w:tcPr>
            <w:tcW w:w="2835" w:type="dxa"/>
            <w:tcBorders>
              <w:top w:val="single" w:sz="4" w:space="0" w:color="000000"/>
              <w:left w:val="single" w:sz="4" w:space="0" w:color="000000"/>
              <w:bottom w:val="single" w:sz="4" w:space="0" w:color="000000"/>
              <w:right w:val="single" w:sz="4" w:space="0" w:color="000000"/>
            </w:tcBorders>
          </w:tcPr>
          <w:p w14:paraId="64634CF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08D611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AD2D81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B38A43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568" w:type="dxa"/>
            <w:vMerge/>
            <w:tcBorders>
              <w:left w:val="single" w:sz="4" w:space="0" w:color="000000"/>
              <w:bottom w:val="single" w:sz="4" w:space="0" w:color="000000"/>
              <w:right w:val="single" w:sz="4" w:space="0" w:color="000000"/>
            </w:tcBorders>
            <w:shd w:val="clear" w:color="auto" w:fill="auto"/>
            <w:vAlign w:val="center"/>
          </w:tcPr>
          <w:p w14:paraId="025BBE0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1494DF1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4E1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3.符合《GB 19272-2011室外健身器材的安全 通用要求》国家标准。</w:t>
            </w:r>
          </w:p>
        </w:tc>
        <w:tc>
          <w:tcPr>
            <w:tcW w:w="2835" w:type="dxa"/>
            <w:tcBorders>
              <w:top w:val="single" w:sz="4" w:space="0" w:color="000000"/>
              <w:left w:val="single" w:sz="4" w:space="0" w:color="000000"/>
              <w:bottom w:val="single" w:sz="4" w:space="0" w:color="000000"/>
              <w:right w:val="single" w:sz="4" w:space="0" w:color="000000"/>
            </w:tcBorders>
          </w:tcPr>
          <w:p w14:paraId="4DA2FBC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0A1E91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E7720F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A51EC5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67016471"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18</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3B772A4D"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药球（重力球）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B15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1.直径≥25cm。</w:t>
            </w:r>
          </w:p>
        </w:tc>
        <w:tc>
          <w:tcPr>
            <w:tcW w:w="2835" w:type="dxa"/>
            <w:tcBorders>
              <w:top w:val="single" w:sz="4" w:space="0" w:color="000000"/>
              <w:left w:val="single" w:sz="4" w:space="0" w:color="000000"/>
              <w:bottom w:val="single" w:sz="4" w:space="0" w:color="000000"/>
              <w:right w:val="single" w:sz="4" w:space="0" w:color="000000"/>
            </w:tcBorders>
          </w:tcPr>
          <w:p w14:paraId="14069A5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C5B005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A2937E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9DC45A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vMerge/>
            <w:tcBorders>
              <w:left w:val="single" w:sz="4" w:space="0" w:color="000000"/>
              <w:bottom w:val="single" w:sz="4" w:space="0" w:color="000000"/>
              <w:right w:val="single" w:sz="4" w:space="0" w:color="000000"/>
            </w:tcBorders>
            <w:shd w:val="clear" w:color="auto" w:fill="auto"/>
            <w:vAlign w:val="center"/>
          </w:tcPr>
          <w:p w14:paraId="03E4762A"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6E95D158"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FDA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2.规格：1kg、2kg、3kg、4kg、5kg、6kg、7kg、8kg、9kg、10</w:t>
            </w:r>
            <w:r>
              <w:rPr>
                <w:rFonts w:asciiTheme="minorEastAsia" w:eastAsiaTheme="minorEastAsia" w:hAnsiTheme="minorEastAsia" w:cs="宋体"/>
                <w:color w:val="000000"/>
                <w:kern w:val="0"/>
                <w:szCs w:val="21"/>
                <w:lang w:bidi="ar"/>
              </w:rPr>
              <w:t>kg（各两个）</w:t>
            </w:r>
          </w:p>
        </w:tc>
        <w:tc>
          <w:tcPr>
            <w:tcW w:w="2835" w:type="dxa"/>
            <w:tcBorders>
              <w:top w:val="single" w:sz="4" w:space="0" w:color="000000"/>
              <w:left w:val="single" w:sz="4" w:space="0" w:color="000000"/>
              <w:bottom w:val="single" w:sz="4" w:space="0" w:color="000000"/>
              <w:right w:val="single" w:sz="4" w:space="0" w:color="000000"/>
            </w:tcBorders>
          </w:tcPr>
          <w:p w14:paraId="2FEAC94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D378C3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70A1BE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5D6462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8" w:type="dxa"/>
            <w:tcBorders>
              <w:top w:val="single" w:sz="4" w:space="0" w:color="000000"/>
              <w:left w:val="single" w:sz="4" w:space="0" w:color="000000"/>
              <w:right w:val="single" w:sz="4" w:space="0" w:color="000000"/>
            </w:tcBorders>
            <w:shd w:val="clear" w:color="auto" w:fill="auto"/>
            <w:vAlign w:val="center"/>
          </w:tcPr>
          <w:p w14:paraId="3269EDDE"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19</w:t>
            </w:r>
          </w:p>
        </w:tc>
        <w:tc>
          <w:tcPr>
            <w:tcW w:w="709" w:type="dxa"/>
            <w:tcBorders>
              <w:top w:val="single" w:sz="4" w:space="0" w:color="000000"/>
              <w:left w:val="single" w:sz="4" w:space="0" w:color="000000"/>
              <w:right w:val="single" w:sz="4" w:space="0" w:color="000000"/>
            </w:tcBorders>
            <w:shd w:val="clear" w:color="auto" w:fill="auto"/>
            <w:vAlign w:val="center"/>
          </w:tcPr>
          <w:p w14:paraId="24D72655"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平衡球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45B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1.规格：球直径≥55CM</w:t>
            </w:r>
            <w:r>
              <w:rPr>
                <w:rFonts w:asciiTheme="minorEastAsia" w:eastAsiaTheme="minorEastAsia" w:hAnsiTheme="minorEastAsia" w:cs="宋体" w:hint="eastAsia"/>
                <w:color w:val="000000"/>
                <w:kern w:val="0"/>
                <w:szCs w:val="21"/>
                <w:lang w:bidi="ar"/>
              </w:rPr>
              <w:br/>
              <w:t xml:space="preserve">      球直径≥65CM</w:t>
            </w:r>
            <w:r>
              <w:rPr>
                <w:rFonts w:asciiTheme="minorEastAsia" w:eastAsiaTheme="minorEastAsia" w:hAnsiTheme="minorEastAsia" w:cs="宋体" w:hint="eastAsia"/>
                <w:color w:val="000000"/>
                <w:kern w:val="0"/>
                <w:szCs w:val="21"/>
                <w:lang w:bidi="ar"/>
              </w:rPr>
              <w:br/>
              <w:t xml:space="preserve">      球直径≥75CM</w:t>
            </w:r>
          </w:p>
        </w:tc>
        <w:tc>
          <w:tcPr>
            <w:tcW w:w="2835" w:type="dxa"/>
            <w:tcBorders>
              <w:top w:val="single" w:sz="4" w:space="0" w:color="000000"/>
              <w:left w:val="single" w:sz="4" w:space="0" w:color="000000"/>
              <w:bottom w:val="single" w:sz="4" w:space="0" w:color="000000"/>
              <w:right w:val="single" w:sz="4" w:space="0" w:color="000000"/>
            </w:tcBorders>
          </w:tcPr>
          <w:p w14:paraId="590CAE0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67E3A9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39B3F4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0355FF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784E2014"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20</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68319E44"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立式磁控单车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926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 xml:space="preserve">1、规格：≥1123x675x1500mm                 </w:t>
            </w:r>
          </w:p>
        </w:tc>
        <w:tc>
          <w:tcPr>
            <w:tcW w:w="2835" w:type="dxa"/>
            <w:tcBorders>
              <w:top w:val="single" w:sz="4" w:space="0" w:color="000000"/>
              <w:left w:val="single" w:sz="4" w:space="0" w:color="000000"/>
              <w:bottom w:val="single" w:sz="4" w:space="0" w:color="000000"/>
              <w:right w:val="single" w:sz="4" w:space="0" w:color="000000"/>
            </w:tcBorders>
          </w:tcPr>
          <w:p w14:paraId="35AA9BB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D247F9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C3FA1F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3CAC4BD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8" w:type="dxa"/>
            <w:vMerge/>
            <w:tcBorders>
              <w:left w:val="single" w:sz="4" w:space="0" w:color="000000"/>
              <w:right w:val="single" w:sz="4" w:space="0" w:color="000000"/>
            </w:tcBorders>
            <w:shd w:val="clear" w:color="auto" w:fill="auto"/>
            <w:vAlign w:val="center"/>
          </w:tcPr>
          <w:p w14:paraId="3AAF5B66"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74523BA2"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9F0E"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2、仪表显示应包含：时间, 距离(公里或英里), 卡</w:t>
            </w:r>
            <w:r>
              <w:rPr>
                <w:rFonts w:asciiTheme="minorEastAsia" w:eastAsiaTheme="minorEastAsia" w:hAnsiTheme="minorEastAsia" w:cs="宋体" w:hint="eastAsia"/>
                <w:color w:val="000000"/>
                <w:kern w:val="0"/>
                <w:szCs w:val="21"/>
                <w:lang w:bidi="ar"/>
              </w:rPr>
              <w:lastRenderedPageBreak/>
              <w:t>路里, 阻力等级, 速度, RPM, 心率, 瓦特值</w:t>
            </w:r>
          </w:p>
        </w:tc>
        <w:tc>
          <w:tcPr>
            <w:tcW w:w="2835" w:type="dxa"/>
            <w:tcBorders>
              <w:top w:val="single" w:sz="4" w:space="0" w:color="000000"/>
              <w:left w:val="single" w:sz="4" w:space="0" w:color="000000"/>
              <w:bottom w:val="single" w:sz="4" w:space="0" w:color="000000"/>
              <w:right w:val="single" w:sz="4" w:space="0" w:color="000000"/>
            </w:tcBorders>
          </w:tcPr>
          <w:p w14:paraId="0BD0907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B42D76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E4F8BA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34A8592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8" w:type="dxa"/>
            <w:vMerge/>
            <w:tcBorders>
              <w:left w:val="single" w:sz="4" w:space="0" w:color="000000"/>
              <w:right w:val="single" w:sz="4" w:space="0" w:color="000000"/>
            </w:tcBorders>
            <w:shd w:val="clear" w:color="auto" w:fill="auto"/>
            <w:vAlign w:val="center"/>
          </w:tcPr>
          <w:p w14:paraId="38E68BB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7F89C03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0F29"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3、电子屏幕：≥16x40cm LED显示屏</w:t>
            </w:r>
          </w:p>
        </w:tc>
        <w:tc>
          <w:tcPr>
            <w:tcW w:w="2835" w:type="dxa"/>
            <w:tcBorders>
              <w:top w:val="single" w:sz="4" w:space="0" w:color="000000"/>
              <w:left w:val="single" w:sz="4" w:space="0" w:color="000000"/>
              <w:bottom w:val="single" w:sz="4" w:space="0" w:color="000000"/>
              <w:right w:val="single" w:sz="4" w:space="0" w:color="000000"/>
            </w:tcBorders>
          </w:tcPr>
          <w:p w14:paraId="0B157F6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2C4336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BF5ED9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D85AC1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8" w:type="dxa"/>
            <w:vMerge/>
            <w:tcBorders>
              <w:left w:val="single" w:sz="4" w:space="0" w:color="000000"/>
              <w:right w:val="single" w:sz="4" w:space="0" w:color="000000"/>
            </w:tcBorders>
            <w:shd w:val="clear" w:color="auto" w:fill="auto"/>
            <w:vAlign w:val="center"/>
          </w:tcPr>
          <w:p w14:paraId="3971EA5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6237E10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7FB8"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4、阻力等级：≥40段</w:t>
            </w:r>
          </w:p>
        </w:tc>
        <w:tc>
          <w:tcPr>
            <w:tcW w:w="2835" w:type="dxa"/>
            <w:tcBorders>
              <w:top w:val="single" w:sz="4" w:space="0" w:color="000000"/>
              <w:left w:val="single" w:sz="4" w:space="0" w:color="000000"/>
              <w:bottom w:val="single" w:sz="4" w:space="0" w:color="000000"/>
              <w:right w:val="single" w:sz="4" w:space="0" w:color="000000"/>
            </w:tcBorders>
          </w:tcPr>
          <w:p w14:paraId="37F075D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1EE54AD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D75DBF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3B66637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8" w:type="dxa"/>
            <w:vMerge/>
            <w:tcBorders>
              <w:left w:val="single" w:sz="4" w:space="0" w:color="000000"/>
              <w:right w:val="single" w:sz="4" w:space="0" w:color="000000"/>
            </w:tcBorders>
            <w:shd w:val="clear" w:color="auto" w:fill="auto"/>
            <w:vAlign w:val="center"/>
          </w:tcPr>
          <w:p w14:paraId="5C26C74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56B7534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4B0C"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5、步幅：≥20" （508mm）</w:t>
            </w:r>
          </w:p>
        </w:tc>
        <w:tc>
          <w:tcPr>
            <w:tcW w:w="2835" w:type="dxa"/>
            <w:tcBorders>
              <w:top w:val="single" w:sz="4" w:space="0" w:color="000000"/>
              <w:left w:val="single" w:sz="4" w:space="0" w:color="000000"/>
              <w:bottom w:val="single" w:sz="4" w:space="0" w:color="000000"/>
              <w:right w:val="single" w:sz="4" w:space="0" w:color="000000"/>
            </w:tcBorders>
          </w:tcPr>
          <w:p w14:paraId="6362ED4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536193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772D51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14B7224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8" w:type="dxa"/>
            <w:vMerge/>
            <w:tcBorders>
              <w:left w:val="single" w:sz="4" w:space="0" w:color="000000"/>
              <w:right w:val="single" w:sz="4" w:space="0" w:color="000000"/>
            </w:tcBorders>
            <w:shd w:val="clear" w:color="auto" w:fill="auto"/>
            <w:vAlign w:val="center"/>
          </w:tcPr>
          <w:p w14:paraId="6203CE2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709D31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EAE8"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6、滑轨：不超出4轨、铝合金材质</w:t>
            </w:r>
          </w:p>
        </w:tc>
        <w:tc>
          <w:tcPr>
            <w:tcW w:w="2835" w:type="dxa"/>
            <w:tcBorders>
              <w:top w:val="single" w:sz="4" w:space="0" w:color="000000"/>
              <w:left w:val="single" w:sz="4" w:space="0" w:color="000000"/>
              <w:bottom w:val="single" w:sz="4" w:space="0" w:color="000000"/>
              <w:right w:val="single" w:sz="4" w:space="0" w:color="000000"/>
            </w:tcBorders>
          </w:tcPr>
          <w:p w14:paraId="74E4AB4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38BE3A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28A9CA0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710F83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50AB44E0"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21</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57E36F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划船器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89A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1、规格：≥2410×545×820mm</w:t>
            </w:r>
          </w:p>
        </w:tc>
        <w:tc>
          <w:tcPr>
            <w:tcW w:w="2835" w:type="dxa"/>
            <w:tcBorders>
              <w:top w:val="single" w:sz="4" w:space="0" w:color="000000"/>
              <w:left w:val="single" w:sz="4" w:space="0" w:color="000000"/>
              <w:bottom w:val="single" w:sz="4" w:space="0" w:color="000000"/>
              <w:right w:val="single" w:sz="4" w:space="0" w:color="000000"/>
            </w:tcBorders>
          </w:tcPr>
          <w:p w14:paraId="7D20C96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6DDB1FF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A659BA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1BD1AFD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68" w:type="dxa"/>
            <w:vMerge/>
            <w:tcBorders>
              <w:left w:val="single" w:sz="4" w:space="0" w:color="000000"/>
              <w:right w:val="single" w:sz="4" w:space="0" w:color="000000"/>
            </w:tcBorders>
            <w:shd w:val="clear" w:color="auto" w:fill="auto"/>
            <w:vAlign w:val="center"/>
          </w:tcPr>
          <w:p w14:paraId="610EFF57"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76690A3"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837F"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2、</w:t>
            </w:r>
            <w:r>
              <w:rPr>
                <w:rFonts w:asciiTheme="minorEastAsia" w:eastAsiaTheme="minorEastAsia" w:hAnsiTheme="minorEastAsia"/>
                <w:color w:val="000000"/>
                <w:kern w:val="0"/>
                <w:szCs w:val="21"/>
              </w:rPr>
              <w:t>预设程序：集成无线心跳接收器材、心率控制：</w:t>
            </w:r>
            <w:r>
              <w:rPr>
                <w:rFonts w:asciiTheme="minorEastAsia" w:eastAsiaTheme="minorEastAsia" w:hAnsiTheme="minorEastAsia" w:hint="eastAsia"/>
                <w:color w:val="000000"/>
                <w:kern w:val="0"/>
                <w:szCs w:val="21"/>
              </w:rPr>
              <w:t>配置</w:t>
            </w:r>
            <w:r>
              <w:rPr>
                <w:rFonts w:asciiTheme="minorEastAsia" w:eastAsiaTheme="minorEastAsia" w:hAnsiTheme="minorEastAsia"/>
                <w:color w:val="000000"/>
                <w:kern w:val="0"/>
                <w:szCs w:val="21"/>
              </w:rPr>
              <w:t>无线心率带；</w:t>
            </w:r>
          </w:p>
        </w:tc>
        <w:tc>
          <w:tcPr>
            <w:tcW w:w="2835" w:type="dxa"/>
            <w:tcBorders>
              <w:top w:val="single" w:sz="4" w:space="0" w:color="000000"/>
              <w:left w:val="single" w:sz="4" w:space="0" w:color="000000"/>
              <w:bottom w:val="single" w:sz="4" w:space="0" w:color="000000"/>
              <w:right w:val="single" w:sz="4" w:space="0" w:color="000000"/>
            </w:tcBorders>
          </w:tcPr>
          <w:p w14:paraId="050C878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CB7876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7D259F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4EFAA9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68" w:type="dxa"/>
            <w:vMerge/>
            <w:tcBorders>
              <w:left w:val="single" w:sz="4" w:space="0" w:color="000000"/>
              <w:right w:val="single" w:sz="4" w:space="0" w:color="000000"/>
            </w:tcBorders>
            <w:shd w:val="clear" w:color="auto" w:fill="auto"/>
            <w:vAlign w:val="center"/>
          </w:tcPr>
          <w:p w14:paraId="5652DE6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42A404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96A0"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▲3、自定义训练模式≥4 种；固定程序≥12组；</w:t>
            </w:r>
          </w:p>
        </w:tc>
        <w:tc>
          <w:tcPr>
            <w:tcW w:w="2835" w:type="dxa"/>
            <w:tcBorders>
              <w:top w:val="single" w:sz="4" w:space="0" w:color="000000"/>
              <w:left w:val="single" w:sz="4" w:space="0" w:color="000000"/>
              <w:bottom w:val="single" w:sz="4" w:space="0" w:color="000000"/>
              <w:right w:val="single" w:sz="4" w:space="0" w:color="000000"/>
            </w:tcBorders>
          </w:tcPr>
          <w:p w14:paraId="062C4B0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C45EE6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1D8CAF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B3FDFF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68" w:type="dxa"/>
            <w:vMerge/>
            <w:tcBorders>
              <w:left w:val="single" w:sz="4" w:space="0" w:color="000000"/>
              <w:right w:val="single" w:sz="4" w:space="0" w:color="000000"/>
            </w:tcBorders>
            <w:shd w:val="clear" w:color="auto" w:fill="auto"/>
            <w:vAlign w:val="center"/>
          </w:tcPr>
          <w:p w14:paraId="796F5D08"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050EC6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EB13"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▲4、目标训练程序：人机竞赛程序</w:t>
            </w:r>
            <w:r>
              <w:rPr>
                <w:rFonts w:asciiTheme="minorEastAsia" w:eastAsiaTheme="minorEastAsia" w:hAnsiTheme="minorEastAsia" w:hint="eastAsia"/>
                <w:color w:val="000000"/>
                <w:kern w:val="0"/>
                <w:szCs w:val="21"/>
              </w:rPr>
              <w:t>等</w:t>
            </w:r>
          </w:p>
        </w:tc>
        <w:tc>
          <w:tcPr>
            <w:tcW w:w="2835" w:type="dxa"/>
            <w:tcBorders>
              <w:top w:val="single" w:sz="4" w:space="0" w:color="000000"/>
              <w:left w:val="single" w:sz="4" w:space="0" w:color="000000"/>
              <w:bottom w:val="single" w:sz="4" w:space="0" w:color="000000"/>
              <w:right w:val="single" w:sz="4" w:space="0" w:color="000000"/>
            </w:tcBorders>
          </w:tcPr>
          <w:p w14:paraId="4EAF2DB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3178A77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CBD0A4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AADE7E0"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68" w:type="dxa"/>
            <w:vMerge/>
            <w:tcBorders>
              <w:left w:val="single" w:sz="4" w:space="0" w:color="000000"/>
              <w:right w:val="single" w:sz="4" w:space="0" w:color="000000"/>
            </w:tcBorders>
            <w:shd w:val="clear" w:color="auto" w:fill="auto"/>
            <w:vAlign w:val="center"/>
          </w:tcPr>
          <w:p w14:paraId="5C7F098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109D45F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672C"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5、阻力系统： 磁控+风力</w:t>
            </w:r>
          </w:p>
        </w:tc>
        <w:tc>
          <w:tcPr>
            <w:tcW w:w="2835" w:type="dxa"/>
            <w:tcBorders>
              <w:top w:val="single" w:sz="4" w:space="0" w:color="000000"/>
              <w:left w:val="single" w:sz="4" w:space="0" w:color="000000"/>
              <w:bottom w:val="single" w:sz="4" w:space="0" w:color="000000"/>
              <w:right w:val="single" w:sz="4" w:space="0" w:color="000000"/>
            </w:tcBorders>
          </w:tcPr>
          <w:p w14:paraId="712FF26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773372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A17B5F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48A2E54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7CA58078"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22</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43E84C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动感单车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035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1. 规格：≥1295x540x1165mm</w:t>
            </w:r>
          </w:p>
        </w:tc>
        <w:tc>
          <w:tcPr>
            <w:tcW w:w="2835" w:type="dxa"/>
            <w:tcBorders>
              <w:top w:val="single" w:sz="4" w:space="0" w:color="000000"/>
              <w:left w:val="single" w:sz="4" w:space="0" w:color="000000"/>
              <w:bottom w:val="single" w:sz="4" w:space="0" w:color="000000"/>
              <w:right w:val="single" w:sz="4" w:space="0" w:color="000000"/>
            </w:tcBorders>
          </w:tcPr>
          <w:p w14:paraId="4681DED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7F4FE8A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79E229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4B9CF44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tcBorders>
              <w:left w:val="single" w:sz="4" w:space="0" w:color="000000"/>
              <w:right w:val="single" w:sz="4" w:space="0" w:color="000000"/>
            </w:tcBorders>
            <w:shd w:val="clear" w:color="auto" w:fill="auto"/>
            <w:vAlign w:val="center"/>
          </w:tcPr>
          <w:p w14:paraId="2C42EBDA"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E5EC4DE"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34BE"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 铸轮：≥20公斤铸铁飞轮，表面电镀处理。</w:t>
            </w:r>
          </w:p>
        </w:tc>
        <w:tc>
          <w:tcPr>
            <w:tcW w:w="2835" w:type="dxa"/>
            <w:tcBorders>
              <w:top w:val="single" w:sz="4" w:space="0" w:color="000000"/>
              <w:left w:val="single" w:sz="4" w:space="0" w:color="000000"/>
              <w:bottom w:val="single" w:sz="4" w:space="0" w:color="000000"/>
              <w:right w:val="single" w:sz="4" w:space="0" w:color="000000"/>
            </w:tcBorders>
          </w:tcPr>
          <w:p w14:paraId="59FB2A6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1397636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1CE1F8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5CACDB76"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tcBorders>
              <w:left w:val="single" w:sz="4" w:space="0" w:color="000000"/>
              <w:right w:val="single" w:sz="4" w:space="0" w:color="000000"/>
            </w:tcBorders>
            <w:shd w:val="clear" w:color="auto" w:fill="auto"/>
            <w:vAlign w:val="center"/>
          </w:tcPr>
          <w:p w14:paraId="5F535CD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1C1EA92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5A30"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 车手：防滑浸塑车手，浸塑后直径≤32mm。</w:t>
            </w:r>
          </w:p>
        </w:tc>
        <w:tc>
          <w:tcPr>
            <w:tcW w:w="2835" w:type="dxa"/>
            <w:tcBorders>
              <w:top w:val="single" w:sz="4" w:space="0" w:color="000000"/>
              <w:left w:val="single" w:sz="4" w:space="0" w:color="000000"/>
              <w:bottom w:val="single" w:sz="4" w:space="0" w:color="000000"/>
              <w:right w:val="single" w:sz="4" w:space="0" w:color="000000"/>
            </w:tcBorders>
          </w:tcPr>
          <w:p w14:paraId="68CFBF4C"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4EABAF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C13BFA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56B86C5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tcBorders>
              <w:left w:val="single" w:sz="4" w:space="0" w:color="000000"/>
              <w:right w:val="single" w:sz="4" w:space="0" w:color="000000"/>
            </w:tcBorders>
            <w:shd w:val="clear" w:color="auto" w:fill="auto"/>
            <w:vAlign w:val="center"/>
          </w:tcPr>
          <w:p w14:paraId="6E6C1D9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44B9623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786D"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4. 刹车系统：铝合金刹车块，搭配牛皮刹车。</w:t>
            </w:r>
          </w:p>
        </w:tc>
        <w:tc>
          <w:tcPr>
            <w:tcW w:w="2835" w:type="dxa"/>
            <w:tcBorders>
              <w:top w:val="single" w:sz="4" w:space="0" w:color="000000"/>
              <w:left w:val="single" w:sz="4" w:space="0" w:color="000000"/>
              <w:bottom w:val="single" w:sz="4" w:space="0" w:color="000000"/>
              <w:right w:val="single" w:sz="4" w:space="0" w:color="000000"/>
            </w:tcBorders>
          </w:tcPr>
          <w:p w14:paraId="7B8DBA0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7265C83"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5B7C97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51E274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tcBorders>
              <w:left w:val="single" w:sz="4" w:space="0" w:color="000000"/>
              <w:right w:val="single" w:sz="4" w:space="0" w:color="000000"/>
            </w:tcBorders>
            <w:shd w:val="clear" w:color="auto" w:fill="auto"/>
            <w:vAlign w:val="center"/>
          </w:tcPr>
          <w:p w14:paraId="7C2203F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3FFF5FA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FDE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5. 座位高度调节行程：≥6孔/9档，高度≥25mm/档,行程 ≥225mm</w:t>
            </w:r>
          </w:p>
          <w:p w14:paraId="318D7344"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座位水平调节：总行程 ≥160mm</w:t>
            </w:r>
          </w:p>
        </w:tc>
        <w:tc>
          <w:tcPr>
            <w:tcW w:w="2835" w:type="dxa"/>
            <w:tcBorders>
              <w:top w:val="single" w:sz="4" w:space="0" w:color="000000"/>
              <w:left w:val="single" w:sz="4" w:space="0" w:color="000000"/>
              <w:bottom w:val="single" w:sz="4" w:space="0" w:color="000000"/>
              <w:right w:val="single" w:sz="4" w:space="0" w:color="000000"/>
            </w:tcBorders>
          </w:tcPr>
          <w:p w14:paraId="1A8BC43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EF2EA2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80F117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0FA892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tcBorders>
              <w:left w:val="single" w:sz="4" w:space="0" w:color="000000"/>
              <w:right w:val="single" w:sz="4" w:space="0" w:color="000000"/>
            </w:tcBorders>
            <w:shd w:val="clear" w:color="auto" w:fill="auto"/>
            <w:vAlign w:val="center"/>
          </w:tcPr>
          <w:p w14:paraId="70D66E5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vMerge/>
            <w:tcBorders>
              <w:left w:val="single" w:sz="4" w:space="0" w:color="000000"/>
              <w:right w:val="single" w:sz="4" w:space="0" w:color="000000"/>
            </w:tcBorders>
            <w:shd w:val="clear" w:color="auto" w:fill="auto"/>
            <w:vAlign w:val="center"/>
          </w:tcPr>
          <w:p w14:paraId="6D54EB3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239A" w14:textId="77777777" w:rsidR="00A27116" w:rsidRDefault="00A27116" w:rsidP="00A27116">
            <w:pPr>
              <w:widowControl/>
              <w:jc w:val="left"/>
              <w:textAlignment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lang w:bidi="ar"/>
              </w:rPr>
              <w:t>6. 传动(链条)：搭配高张力链条</w:t>
            </w:r>
          </w:p>
        </w:tc>
        <w:tc>
          <w:tcPr>
            <w:tcW w:w="2835" w:type="dxa"/>
            <w:tcBorders>
              <w:top w:val="single" w:sz="4" w:space="0" w:color="000000"/>
              <w:left w:val="single" w:sz="4" w:space="0" w:color="000000"/>
              <w:bottom w:val="single" w:sz="4" w:space="0" w:color="000000"/>
              <w:right w:val="single" w:sz="4" w:space="0" w:color="000000"/>
            </w:tcBorders>
          </w:tcPr>
          <w:p w14:paraId="0B4FBDD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D31999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2DD5B0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8EA98E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tcBorders>
              <w:top w:val="single" w:sz="4" w:space="0" w:color="000000"/>
              <w:left w:val="single" w:sz="4" w:space="0" w:color="000000"/>
              <w:right w:val="single" w:sz="4" w:space="0" w:color="000000"/>
            </w:tcBorders>
            <w:shd w:val="clear" w:color="auto" w:fill="auto"/>
            <w:vAlign w:val="center"/>
          </w:tcPr>
          <w:p w14:paraId="666C033E"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23</w:t>
            </w:r>
          </w:p>
        </w:tc>
        <w:tc>
          <w:tcPr>
            <w:tcW w:w="709" w:type="dxa"/>
            <w:tcBorders>
              <w:top w:val="single" w:sz="4" w:space="0" w:color="000000"/>
              <w:left w:val="single" w:sz="4" w:space="0" w:color="000000"/>
              <w:right w:val="single" w:sz="4" w:space="0" w:color="000000"/>
            </w:tcBorders>
            <w:shd w:val="clear" w:color="auto" w:fill="auto"/>
            <w:vAlign w:val="center"/>
          </w:tcPr>
          <w:p w14:paraId="58C54135"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武术垫</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665F"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w:t>
            </w:r>
            <w:r>
              <w:rPr>
                <w:rFonts w:asciiTheme="minorEastAsia" w:eastAsiaTheme="minorEastAsia" w:hAnsiTheme="minorEastAsia" w:cs="宋体" w:hint="eastAsia"/>
                <w:kern w:val="0"/>
                <w:szCs w:val="21"/>
                <w:lang w:bidi="ar"/>
              </w:rPr>
              <w:t xml:space="preserve"> </w:t>
            </w:r>
            <w:r>
              <w:rPr>
                <w:rFonts w:asciiTheme="minorEastAsia" w:eastAsiaTheme="minorEastAsia" w:hAnsiTheme="minorEastAsia" w:cs="宋体" w:hint="eastAsia"/>
                <w:color w:val="000000"/>
                <w:kern w:val="0"/>
                <w:szCs w:val="21"/>
                <w:lang w:bidi="ar"/>
              </w:rPr>
              <w:t>长≥100cm，宽≥100cm，厚度≥2cm</w:t>
            </w:r>
          </w:p>
        </w:tc>
        <w:tc>
          <w:tcPr>
            <w:tcW w:w="2835" w:type="dxa"/>
            <w:tcBorders>
              <w:top w:val="single" w:sz="4" w:space="0" w:color="000000"/>
              <w:left w:val="single" w:sz="4" w:space="0" w:color="000000"/>
              <w:bottom w:val="single" w:sz="4" w:space="0" w:color="000000"/>
              <w:right w:val="single" w:sz="4" w:space="0" w:color="000000"/>
            </w:tcBorders>
          </w:tcPr>
          <w:p w14:paraId="5A5B155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34F7C3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B5DCF6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95B3DE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8" w:type="dxa"/>
            <w:tcBorders>
              <w:top w:val="single" w:sz="4" w:space="0" w:color="000000"/>
              <w:left w:val="single" w:sz="4" w:space="0" w:color="000000"/>
              <w:right w:val="single" w:sz="4" w:space="0" w:color="000000"/>
            </w:tcBorders>
            <w:shd w:val="clear" w:color="auto" w:fill="auto"/>
            <w:vAlign w:val="center"/>
          </w:tcPr>
          <w:p w14:paraId="0AF7D040"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24</w:t>
            </w:r>
          </w:p>
        </w:tc>
        <w:tc>
          <w:tcPr>
            <w:tcW w:w="709" w:type="dxa"/>
            <w:tcBorders>
              <w:top w:val="single" w:sz="4" w:space="0" w:color="000000"/>
              <w:left w:val="single" w:sz="4" w:space="0" w:color="000000"/>
              <w:right w:val="single" w:sz="4" w:space="0" w:color="000000"/>
            </w:tcBorders>
            <w:shd w:val="clear" w:color="auto" w:fill="auto"/>
            <w:vAlign w:val="center"/>
          </w:tcPr>
          <w:p w14:paraId="5FFCD8ED"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舞蹈把杆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E65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r>
              <w:rPr>
                <w:rFonts w:asciiTheme="minorEastAsia" w:eastAsiaTheme="minorEastAsia" w:hAnsiTheme="minorEastAsia" w:cs="宋体" w:hint="eastAsia"/>
                <w:color w:val="000000"/>
                <w:szCs w:val="21"/>
              </w:rPr>
              <w:t>. 固定式舞蹈把杆：固定在地面上通过升降杆来调整把杆高度</w:t>
            </w:r>
          </w:p>
        </w:tc>
        <w:tc>
          <w:tcPr>
            <w:tcW w:w="2835" w:type="dxa"/>
            <w:tcBorders>
              <w:top w:val="single" w:sz="4" w:space="0" w:color="000000"/>
              <w:left w:val="single" w:sz="4" w:space="0" w:color="000000"/>
              <w:bottom w:val="single" w:sz="4" w:space="0" w:color="000000"/>
              <w:right w:val="single" w:sz="4" w:space="0" w:color="000000"/>
            </w:tcBorders>
          </w:tcPr>
          <w:p w14:paraId="5D03AD89" w14:textId="77777777" w:rsidR="00A27116" w:rsidRDefault="00A27116" w:rsidP="00A27116">
            <w:pPr>
              <w:widowControl/>
              <w:jc w:val="left"/>
              <w:textAlignment w:val="center"/>
              <w:rPr>
                <w:rFonts w:asciiTheme="minorEastAsia" w:eastAsiaTheme="minorEastAsia" w:hAnsiTheme="minorEastAsia"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tcPr>
          <w:p w14:paraId="71254C5E" w14:textId="77777777" w:rsidR="00A27116" w:rsidRDefault="00A27116" w:rsidP="00A27116">
            <w:pPr>
              <w:widowControl/>
              <w:jc w:val="left"/>
              <w:textAlignment w:val="center"/>
              <w:rPr>
                <w:rFonts w:asciiTheme="minorEastAsia" w:eastAsiaTheme="minorEastAsia" w:hAnsiTheme="minorEastAsia"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tcPr>
          <w:p w14:paraId="3EEF9CB2" w14:textId="77777777" w:rsidR="00A27116" w:rsidRDefault="00A27116" w:rsidP="00A27116">
            <w:pPr>
              <w:widowControl/>
              <w:jc w:val="left"/>
              <w:textAlignment w:val="center"/>
              <w:rPr>
                <w:rFonts w:asciiTheme="minorEastAsia" w:eastAsiaTheme="minorEastAsia" w:hAnsiTheme="minorEastAsia" w:cs="宋体"/>
                <w:color w:val="000000"/>
                <w:szCs w:val="21"/>
              </w:rPr>
            </w:pPr>
          </w:p>
        </w:tc>
      </w:tr>
      <w:tr w:rsidR="00A27116" w14:paraId="3DCFCD4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23CE2"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508B"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篮球场座椅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9EF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 长≥1100cm，宽≥300cm，高≥400cm</w:t>
            </w:r>
          </w:p>
        </w:tc>
        <w:tc>
          <w:tcPr>
            <w:tcW w:w="2835" w:type="dxa"/>
            <w:tcBorders>
              <w:top w:val="single" w:sz="4" w:space="0" w:color="000000"/>
              <w:left w:val="single" w:sz="4" w:space="0" w:color="000000"/>
              <w:bottom w:val="single" w:sz="4" w:space="0" w:color="000000"/>
              <w:right w:val="single" w:sz="4" w:space="0" w:color="000000"/>
            </w:tcBorders>
          </w:tcPr>
          <w:p w14:paraId="0D3A511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1462C3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C1ADE5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600D020"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6803D0D2"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26</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56EFDEC"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兵乓球台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4DAE"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w:t>
            </w:r>
            <w:r>
              <w:rPr>
                <w:rStyle w:val="af8"/>
                <w:rFonts w:ascii="宋体" w:hint="eastAsia"/>
                <w:kern w:val="0"/>
              </w:rPr>
              <w:t>符</w:t>
            </w:r>
            <w:r>
              <w:rPr>
                <w:rFonts w:asciiTheme="minorEastAsia" w:eastAsiaTheme="minorEastAsia" w:hAnsiTheme="minorEastAsia" w:cs="宋体" w:hint="eastAsia"/>
                <w:color w:val="000000"/>
                <w:kern w:val="0"/>
                <w:szCs w:val="21"/>
                <w:lang w:bidi="ar"/>
              </w:rPr>
              <w:t>合QB/T 2700-2005乒乓球台标准</w:t>
            </w:r>
          </w:p>
        </w:tc>
        <w:tc>
          <w:tcPr>
            <w:tcW w:w="2835" w:type="dxa"/>
            <w:tcBorders>
              <w:top w:val="single" w:sz="4" w:space="0" w:color="000000"/>
              <w:left w:val="single" w:sz="4" w:space="0" w:color="000000"/>
              <w:bottom w:val="single" w:sz="4" w:space="0" w:color="000000"/>
              <w:right w:val="single" w:sz="4" w:space="0" w:color="000000"/>
            </w:tcBorders>
          </w:tcPr>
          <w:p w14:paraId="1280EB4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6CF895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2D4BA6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3B20086"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683D1E02"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0BB53063"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EA8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单折式球台</w:t>
            </w:r>
          </w:p>
        </w:tc>
        <w:tc>
          <w:tcPr>
            <w:tcW w:w="2835" w:type="dxa"/>
            <w:tcBorders>
              <w:top w:val="single" w:sz="4" w:space="0" w:color="000000"/>
              <w:left w:val="single" w:sz="4" w:space="0" w:color="000000"/>
              <w:bottom w:val="single" w:sz="4" w:space="0" w:color="000000"/>
              <w:right w:val="single" w:sz="4" w:space="0" w:color="000000"/>
            </w:tcBorders>
          </w:tcPr>
          <w:p w14:paraId="4DEB2F7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288835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A240A7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6C23D8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568" w:type="dxa"/>
            <w:vMerge/>
            <w:tcBorders>
              <w:left w:val="single" w:sz="4" w:space="0" w:color="000000"/>
              <w:right w:val="single" w:sz="4" w:space="0" w:color="000000"/>
            </w:tcBorders>
            <w:shd w:val="clear" w:color="auto" w:fill="auto"/>
            <w:vAlign w:val="center"/>
          </w:tcPr>
          <w:p w14:paraId="4ECADC3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576FD58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16F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 xml:space="preserve">3. 长：≥2740mm 宽：≥1525mm 高：≥760mm </w:t>
            </w:r>
          </w:p>
        </w:tc>
        <w:tc>
          <w:tcPr>
            <w:tcW w:w="2835" w:type="dxa"/>
            <w:tcBorders>
              <w:top w:val="single" w:sz="4" w:space="0" w:color="000000"/>
              <w:left w:val="single" w:sz="4" w:space="0" w:color="000000"/>
              <w:bottom w:val="single" w:sz="4" w:space="0" w:color="000000"/>
              <w:right w:val="single" w:sz="4" w:space="0" w:color="000000"/>
            </w:tcBorders>
          </w:tcPr>
          <w:p w14:paraId="195E5AB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3CB463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852ACF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A3FCA8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68" w:type="dxa"/>
            <w:tcBorders>
              <w:top w:val="single" w:sz="4" w:space="0" w:color="000000"/>
              <w:left w:val="single" w:sz="4" w:space="0" w:color="000000"/>
              <w:right w:val="single" w:sz="4" w:space="0" w:color="000000"/>
            </w:tcBorders>
            <w:shd w:val="clear" w:color="auto" w:fill="auto"/>
            <w:vAlign w:val="center"/>
          </w:tcPr>
          <w:p w14:paraId="74BFF81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lastRenderedPageBreak/>
              <w:t>27</w:t>
            </w:r>
          </w:p>
        </w:tc>
        <w:tc>
          <w:tcPr>
            <w:tcW w:w="709" w:type="dxa"/>
            <w:tcBorders>
              <w:top w:val="single" w:sz="4" w:space="0" w:color="000000"/>
              <w:left w:val="single" w:sz="4" w:space="0" w:color="000000"/>
              <w:right w:val="single" w:sz="4" w:space="0" w:color="000000"/>
            </w:tcBorders>
            <w:shd w:val="clear" w:color="auto" w:fill="auto"/>
            <w:vAlign w:val="center"/>
          </w:tcPr>
          <w:p w14:paraId="039CF76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铃片架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DFB1"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1.规格：≥905x922x1386mm</w:t>
            </w:r>
          </w:p>
        </w:tc>
        <w:tc>
          <w:tcPr>
            <w:tcW w:w="2835" w:type="dxa"/>
            <w:tcBorders>
              <w:top w:val="single" w:sz="4" w:space="0" w:color="000000"/>
              <w:left w:val="single" w:sz="4" w:space="0" w:color="000000"/>
              <w:bottom w:val="single" w:sz="4" w:space="0" w:color="000000"/>
              <w:right w:val="single" w:sz="4" w:space="0" w:color="000000"/>
            </w:tcBorders>
          </w:tcPr>
          <w:p w14:paraId="235168C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52CC40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169FDF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91FC07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7C48D3C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28</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10F0C778"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瑜珈垫</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022A" w14:textId="77777777" w:rsidR="00A27116" w:rsidRDefault="00A27116" w:rsidP="00A27116">
            <w:pPr>
              <w:widowControl/>
              <w:numPr>
                <w:ilvl w:val="0"/>
                <w:numId w:val="9"/>
              </w:numPr>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防滑、吸汗、安全无毒</w:t>
            </w:r>
            <w:r>
              <w:rPr>
                <w:rStyle w:val="af8"/>
                <w:rFonts w:ascii="宋体" w:hint="eastAsia"/>
                <w:kern w:val="0"/>
              </w:rPr>
              <w:t>橡胶材质</w:t>
            </w:r>
          </w:p>
        </w:tc>
        <w:tc>
          <w:tcPr>
            <w:tcW w:w="2835" w:type="dxa"/>
            <w:tcBorders>
              <w:top w:val="single" w:sz="4" w:space="0" w:color="000000"/>
              <w:left w:val="single" w:sz="4" w:space="0" w:color="000000"/>
              <w:bottom w:val="single" w:sz="4" w:space="0" w:color="000000"/>
              <w:right w:val="single" w:sz="4" w:space="0" w:color="000000"/>
            </w:tcBorders>
          </w:tcPr>
          <w:p w14:paraId="0D5CC83F" w14:textId="77777777" w:rsidR="00A27116" w:rsidRDefault="00A27116" w:rsidP="00A27116">
            <w:pPr>
              <w:widowControl/>
              <w:numPr>
                <w:ilvl w:val="0"/>
                <w:numId w:val="9"/>
              </w:numPr>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B7ADB33" w14:textId="77777777" w:rsidR="00A27116" w:rsidRDefault="00A27116" w:rsidP="00A27116">
            <w:pPr>
              <w:widowControl/>
              <w:numPr>
                <w:ilvl w:val="0"/>
                <w:numId w:val="9"/>
              </w:numPr>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3381237" w14:textId="77777777" w:rsidR="00A27116" w:rsidRDefault="00A27116" w:rsidP="00A27116">
            <w:pPr>
              <w:widowControl/>
              <w:numPr>
                <w:ilvl w:val="0"/>
                <w:numId w:val="9"/>
              </w:numPr>
              <w:jc w:val="left"/>
              <w:textAlignment w:val="center"/>
              <w:rPr>
                <w:rFonts w:asciiTheme="minorEastAsia" w:eastAsiaTheme="minorEastAsia" w:hAnsiTheme="minorEastAsia" w:cs="宋体"/>
                <w:color w:val="000000"/>
                <w:kern w:val="0"/>
                <w:szCs w:val="21"/>
                <w:lang w:bidi="ar"/>
              </w:rPr>
            </w:pPr>
          </w:p>
        </w:tc>
      </w:tr>
      <w:tr w:rsidR="00A27116" w14:paraId="1386670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62277211"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E4FD20A"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97A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长≥61cmx宽≥173cm，厚度≥5MM</w:t>
            </w:r>
          </w:p>
        </w:tc>
        <w:tc>
          <w:tcPr>
            <w:tcW w:w="2835" w:type="dxa"/>
            <w:tcBorders>
              <w:top w:val="single" w:sz="4" w:space="0" w:color="000000"/>
              <w:left w:val="single" w:sz="4" w:space="0" w:color="000000"/>
              <w:bottom w:val="single" w:sz="4" w:space="0" w:color="000000"/>
              <w:right w:val="single" w:sz="4" w:space="0" w:color="000000"/>
            </w:tcBorders>
          </w:tcPr>
          <w:p w14:paraId="777AFF0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497E12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1A5750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F791483"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262C46B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29</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0BA106DD"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乒乓球台挡板</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0AD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1.规格:宽≥1400mm*高≥750mm</w:t>
            </w:r>
          </w:p>
        </w:tc>
        <w:tc>
          <w:tcPr>
            <w:tcW w:w="2835" w:type="dxa"/>
            <w:tcBorders>
              <w:top w:val="single" w:sz="4" w:space="0" w:color="000000"/>
              <w:left w:val="single" w:sz="4" w:space="0" w:color="000000"/>
              <w:bottom w:val="single" w:sz="4" w:space="0" w:color="000000"/>
              <w:right w:val="single" w:sz="4" w:space="0" w:color="000000"/>
            </w:tcBorders>
          </w:tcPr>
          <w:p w14:paraId="465A1A5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9B28BC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1A9F06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463806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vMerge/>
            <w:tcBorders>
              <w:left w:val="single" w:sz="4" w:space="0" w:color="000000"/>
              <w:bottom w:val="single" w:sz="4" w:space="0" w:color="000000"/>
              <w:right w:val="single" w:sz="4" w:space="0" w:color="000000"/>
            </w:tcBorders>
            <w:shd w:val="clear" w:color="auto" w:fill="auto"/>
            <w:vAlign w:val="center"/>
          </w:tcPr>
          <w:p w14:paraId="33149EB0"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39188926"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4E0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2.牛津材料，铁管T 型脚可折叠</w:t>
            </w:r>
          </w:p>
        </w:tc>
        <w:tc>
          <w:tcPr>
            <w:tcW w:w="2835" w:type="dxa"/>
            <w:tcBorders>
              <w:top w:val="single" w:sz="4" w:space="0" w:color="000000"/>
              <w:left w:val="single" w:sz="4" w:space="0" w:color="000000"/>
              <w:bottom w:val="single" w:sz="4" w:space="0" w:color="000000"/>
              <w:right w:val="single" w:sz="4" w:space="0" w:color="000000"/>
            </w:tcBorders>
          </w:tcPr>
          <w:p w14:paraId="5988002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17A355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85C9F9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59D589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2840F43D"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30</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EE68A5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肺活量体测仪器（外设）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548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1、自动测试人体呼吸时最大气体通量。</w:t>
            </w:r>
          </w:p>
        </w:tc>
        <w:tc>
          <w:tcPr>
            <w:tcW w:w="2835" w:type="dxa"/>
            <w:tcBorders>
              <w:top w:val="single" w:sz="4" w:space="0" w:color="000000"/>
              <w:left w:val="single" w:sz="4" w:space="0" w:color="000000"/>
              <w:bottom w:val="single" w:sz="4" w:space="0" w:color="000000"/>
              <w:right w:val="single" w:sz="4" w:space="0" w:color="000000"/>
            </w:tcBorders>
          </w:tcPr>
          <w:p w14:paraId="5D99096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30B658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742B81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2F63D10"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105BA997"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2785C373"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D21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2、外设配置一体式非外接中文液晶LCD显示屏，可与主机同步显示测试者编号和姓名以及测试成绩，外设可独立完成肺活量测试。</w:t>
            </w:r>
          </w:p>
        </w:tc>
        <w:tc>
          <w:tcPr>
            <w:tcW w:w="2835" w:type="dxa"/>
            <w:tcBorders>
              <w:top w:val="single" w:sz="4" w:space="0" w:color="000000"/>
              <w:left w:val="single" w:sz="4" w:space="0" w:color="000000"/>
              <w:bottom w:val="single" w:sz="4" w:space="0" w:color="000000"/>
              <w:right w:val="single" w:sz="4" w:space="0" w:color="000000"/>
            </w:tcBorders>
          </w:tcPr>
          <w:p w14:paraId="2E33A8D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EE18DA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E0362E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1082EF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1B91867A"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38E0ACDE"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A37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3、能够与学校正在使用的肺活量主机（体适能</w:t>
            </w:r>
          </w:p>
          <w:p w14:paraId="30106F9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TSN-FH-02）搭配使用。</w:t>
            </w:r>
          </w:p>
        </w:tc>
        <w:tc>
          <w:tcPr>
            <w:tcW w:w="2835" w:type="dxa"/>
            <w:tcBorders>
              <w:top w:val="single" w:sz="4" w:space="0" w:color="000000"/>
              <w:left w:val="single" w:sz="4" w:space="0" w:color="000000"/>
              <w:bottom w:val="single" w:sz="4" w:space="0" w:color="000000"/>
              <w:right w:val="single" w:sz="4" w:space="0" w:color="000000"/>
            </w:tcBorders>
          </w:tcPr>
          <w:p w14:paraId="0194C4E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3528060"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F13AE0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512D1BB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71FE8D3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4D7BC4B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0BE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4、测试量程：至少包含10到9999ml范围  分辨率：不超出1ml 测试误差：不超过±1%</w:t>
            </w:r>
          </w:p>
        </w:tc>
        <w:tc>
          <w:tcPr>
            <w:tcW w:w="2835" w:type="dxa"/>
            <w:tcBorders>
              <w:top w:val="single" w:sz="4" w:space="0" w:color="000000"/>
              <w:left w:val="single" w:sz="4" w:space="0" w:color="000000"/>
              <w:bottom w:val="single" w:sz="4" w:space="0" w:color="000000"/>
              <w:right w:val="single" w:sz="4" w:space="0" w:color="000000"/>
            </w:tcBorders>
          </w:tcPr>
          <w:p w14:paraId="54726C1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4A96E6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2FDE45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00EC18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4A8E2ED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31</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4BA73695"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体前驱体测仪器（外设）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DB7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1.自动测量人体坐位体前屈数值；</w:t>
            </w:r>
          </w:p>
        </w:tc>
        <w:tc>
          <w:tcPr>
            <w:tcW w:w="2835" w:type="dxa"/>
            <w:tcBorders>
              <w:top w:val="single" w:sz="4" w:space="0" w:color="000000"/>
              <w:left w:val="single" w:sz="4" w:space="0" w:color="000000"/>
              <w:bottom w:val="single" w:sz="4" w:space="0" w:color="000000"/>
              <w:right w:val="single" w:sz="4" w:space="0" w:color="000000"/>
            </w:tcBorders>
          </w:tcPr>
          <w:p w14:paraId="5521BFF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ACF69F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220D16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3B096B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6124033B"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3D9CD370"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43D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2.外设配置一体式非外接中文液晶LCD显示屏，可与主机同步显示测试者编号和姓名以及测试成绩，外设可独立完成坐位体前屈测试。</w:t>
            </w:r>
          </w:p>
        </w:tc>
        <w:tc>
          <w:tcPr>
            <w:tcW w:w="2835" w:type="dxa"/>
            <w:tcBorders>
              <w:top w:val="single" w:sz="4" w:space="0" w:color="000000"/>
              <w:left w:val="single" w:sz="4" w:space="0" w:color="000000"/>
              <w:bottom w:val="single" w:sz="4" w:space="0" w:color="000000"/>
              <w:right w:val="single" w:sz="4" w:space="0" w:color="000000"/>
            </w:tcBorders>
          </w:tcPr>
          <w:p w14:paraId="6EFF1B8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BD0832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94553E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91F794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7893B7FC"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56062AE4"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FD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3.能够与学校正在使用的体前屈主机（体适能TSN-TQ-02）搭配使用。</w:t>
            </w:r>
          </w:p>
        </w:tc>
        <w:tc>
          <w:tcPr>
            <w:tcW w:w="2835" w:type="dxa"/>
            <w:tcBorders>
              <w:top w:val="single" w:sz="4" w:space="0" w:color="000000"/>
              <w:left w:val="single" w:sz="4" w:space="0" w:color="000000"/>
              <w:bottom w:val="single" w:sz="4" w:space="0" w:color="000000"/>
              <w:right w:val="single" w:sz="4" w:space="0" w:color="000000"/>
            </w:tcBorders>
          </w:tcPr>
          <w:p w14:paraId="6771B456"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10204367"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0C6791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315B856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left w:val="single" w:sz="4" w:space="0" w:color="000000"/>
              <w:right w:val="single" w:sz="4" w:space="0" w:color="000000"/>
            </w:tcBorders>
            <w:shd w:val="clear" w:color="auto" w:fill="auto"/>
            <w:vAlign w:val="center"/>
          </w:tcPr>
          <w:p w14:paraId="677CC5E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38C012D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B49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4.测量范围：至少包含-20cm到40cm范围；分度值：不超出0.1cm范围；误差：不超出±0.1cm范围</w:t>
            </w:r>
          </w:p>
        </w:tc>
        <w:tc>
          <w:tcPr>
            <w:tcW w:w="2835" w:type="dxa"/>
            <w:tcBorders>
              <w:top w:val="single" w:sz="4" w:space="0" w:color="000000"/>
              <w:left w:val="single" w:sz="4" w:space="0" w:color="000000"/>
              <w:bottom w:val="single" w:sz="4" w:space="0" w:color="000000"/>
              <w:right w:val="single" w:sz="4" w:space="0" w:color="000000"/>
            </w:tcBorders>
          </w:tcPr>
          <w:p w14:paraId="78E01A0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853BDE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FA96A3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rsidRPr="008D2A8F" w14:paraId="6020A02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F19DC0C"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32</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3E1B761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身高体重体测仪器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90B2" w14:textId="77777777" w:rsidR="00A27116" w:rsidRPr="008D2A8F" w:rsidRDefault="00A27116" w:rsidP="00A27116">
            <w:pPr>
              <w:widowControl/>
              <w:numPr>
                <w:ilvl w:val="0"/>
                <w:numId w:val="12"/>
              </w:numPr>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自动测量人体身高和体重参数，根据测量结果计算出身高体重比的BMI指数评分和BMI指数评价；采用机械接触</w:t>
            </w:r>
            <w:r w:rsidRPr="008D2A8F">
              <w:rPr>
                <w:rFonts w:asciiTheme="minorEastAsia" w:eastAsiaTheme="minorEastAsia" w:hAnsiTheme="minorEastAsia" w:cs="宋体" w:hint="eastAsia"/>
                <w:color w:val="000000"/>
                <w:kern w:val="0"/>
                <w:szCs w:val="21"/>
                <w:lang w:bidi="ar"/>
              </w:rPr>
              <w:t>测试者头部最高处的测量方式，测试结果不受环境影响；</w:t>
            </w:r>
          </w:p>
        </w:tc>
        <w:tc>
          <w:tcPr>
            <w:tcW w:w="2835" w:type="dxa"/>
            <w:tcBorders>
              <w:top w:val="single" w:sz="4" w:space="0" w:color="000000"/>
              <w:left w:val="single" w:sz="4" w:space="0" w:color="000000"/>
              <w:bottom w:val="single" w:sz="4" w:space="0" w:color="000000"/>
              <w:right w:val="single" w:sz="4" w:space="0" w:color="000000"/>
            </w:tcBorders>
          </w:tcPr>
          <w:p w14:paraId="7E51E0EA" w14:textId="77777777" w:rsidR="00A27116" w:rsidRDefault="00A27116" w:rsidP="00A27116">
            <w:pPr>
              <w:widowControl/>
              <w:numPr>
                <w:ilvl w:val="0"/>
                <w:numId w:val="12"/>
              </w:numPr>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62E7290" w14:textId="77777777" w:rsidR="00A27116" w:rsidRDefault="00A27116" w:rsidP="00A27116">
            <w:pPr>
              <w:widowControl/>
              <w:numPr>
                <w:ilvl w:val="0"/>
                <w:numId w:val="12"/>
              </w:numPr>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EEDB409" w14:textId="77777777" w:rsidR="00A27116" w:rsidRDefault="00A27116" w:rsidP="00A27116">
            <w:pPr>
              <w:widowControl/>
              <w:numPr>
                <w:ilvl w:val="0"/>
                <w:numId w:val="12"/>
              </w:numPr>
              <w:jc w:val="left"/>
              <w:textAlignment w:val="center"/>
              <w:rPr>
                <w:rFonts w:asciiTheme="minorEastAsia" w:eastAsiaTheme="minorEastAsia" w:hAnsiTheme="minorEastAsia" w:cs="宋体"/>
                <w:color w:val="000000"/>
                <w:kern w:val="0"/>
                <w:szCs w:val="21"/>
                <w:lang w:bidi="ar"/>
              </w:rPr>
            </w:pPr>
          </w:p>
        </w:tc>
      </w:tr>
      <w:tr w:rsidR="00A27116" w14:paraId="4FA9D24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5EADAF32"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4826EAA1"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F7A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2、测试主机可以搭配学校原有的身高体重外设（体适能TSN200-ST）配套使用。</w:t>
            </w:r>
          </w:p>
        </w:tc>
        <w:tc>
          <w:tcPr>
            <w:tcW w:w="2835" w:type="dxa"/>
            <w:tcBorders>
              <w:top w:val="single" w:sz="4" w:space="0" w:color="000000"/>
              <w:left w:val="single" w:sz="4" w:space="0" w:color="000000"/>
              <w:bottom w:val="single" w:sz="4" w:space="0" w:color="000000"/>
              <w:right w:val="single" w:sz="4" w:space="0" w:color="000000"/>
            </w:tcBorders>
          </w:tcPr>
          <w:p w14:paraId="6B41BC3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3DE099B"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8235CB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C6B4BD3"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40F4747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7D24B31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C27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3、测试结果能够使用TCP协议直接上传至“学生体质健康测试管理系统”，实时生成学生体质健康测试成绩，学生通过“学生体质健康测试管理系统”手机端实时查看单项及总成绩；管理员可以通过管理系统直接汇总所有学生的测试成绩并生成报表，直接生成教育部上报文件。</w:t>
            </w:r>
          </w:p>
        </w:tc>
        <w:tc>
          <w:tcPr>
            <w:tcW w:w="2835" w:type="dxa"/>
            <w:tcBorders>
              <w:top w:val="single" w:sz="4" w:space="0" w:color="000000"/>
              <w:left w:val="single" w:sz="4" w:space="0" w:color="000000"/>
              <w:bottom w:val="single" w:sz="4" w:space="0" w:color="000000"/>
              <w:right w:val="single" w:sz="4" w:space="0" w:color="000000"/>
            </w:tcBorders>
          </w:tcPr>
          <w:p w14:paraId="2C8DF0C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C5A843D"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7900DB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0F527ED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0B489A6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7B58E09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273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4、多种组网及通信方式，包括2G/3G/4G无线网络、WIFI、433MHZ专用无线网络，确保设备在不同的网络环境下均可以无障碍传输数据到远程云端服务器。</w:t>
            </w:r>
          </w:p>
        </w:tc>
        <w:tc>
          <w:tcPr>
            <w:tcW w:w="2835" w:type="dxa"/>
            <w:tcBorders>
              <w:top w:val="single" w:sz="4" w:space="0" w:color="000000"/>
              <w:left w:val="single" w:sz="4" w:space="0" w:color="000000"/>
              <w:bottom w:val="single" w:sz="4" w:space="0" w:color="000000"/>
              <w:right w:val="single" w:sz="4" w:space="0" w:color="000000"/>
            </w:tcBorders>
          </w:tcPr>
          <w:p w14:paraId="0323B27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B82434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F5B5ED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27CD1C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6AD7FA4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7AA8FF3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066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5、根据《教育部办公厅关于印发〈教育移动互联网应用程序备案管理办法〉的通知》，使用教育移动应用的体质健康管理系统必须在教育部“教育移动互联网应用程序备案管理平台”具有ICP备案和信息系统网络安全等级保护定级备案。</w:t>
            </w:r>
          </w:p>
        </w:tc>
        <w:tc>
          <w:tcPr>
            <w:tcW w:w="2835" w:type="dxa"/>
            <w:tcBorders>
              <w:top w:val="single" w:sz="4" w:space="0" w:color="000000"/>
              <w:left w:val="single" w:sz="4" w:space="0" w:color="000000"/>
              <w:bottom w:val="single" w:sz="4" w:space="0" w:color="000000"/>
              <w:right w:val="single" w:sz="4" w:space="0" w:color="000000"/>
            </w:tcBorders>
          </w:tcPr>
          <w:p w14:paraId="4C29137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EDC1CE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D4DF35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3925EBC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3989A21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701BB5C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5FD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6、测试主机使用智能操作系统，八核CPU，主频2GHZ以上，内存1GB以上，FLASH存储4GB以上，主机运算系统具有1:1及1：N的人脸识别算力，可升级软件系统扩展人脸识别功能。</w:t>
            </w:r>
          </w:p>
        </w:tc>
        <w:tc>
          <w:tcPr>
            <w:tcW w:w="2835" w:type="dxa"/>
            <w:tcBorders>
              <w:top w:val="single" w:sz="4" w:space="0" w:color="000000"/>
              <w:left w:val="single" w:sz="4" w:space="0" w:color="000000"/>
              <w:bottom w:val="single" w:sz="4" w:space="0" w:color="000000"/>
              <w:right w:val="single" w:sz="4" w:space="0" w:color="000000"/>
            </w:tcBorders>
          </w:tcPr>
          <w:p w14:paraId="78DB0049"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4A6DA3F"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00F61C1"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390BFE2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trPr>
        <w:tc>
          <w:tcPr>
            <w:tcW w:w="568" w:type="dxa"/>
            <w:vMerge/>
            <w:tcBorders>
              <w:left w:val="single" w:sz="4" w:space="0" w:color="000000"/>
              <w:right w:val="single" w:sz="4" w:space="0" w:color="000000"/>
            </w:tcBorders>
            <w:shd w:val="clear" w:color="auto" w:fill="auto"/>
            <w:vAlign w:val="center"/>
          </w:tcPr>
          <w:p w14:paraId="7ED3E44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21E9323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1BB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7、测试主机具有外接摄像机接口，可以通过摄像机同步拍摄测试者的测试照片及录像，在测试主机上输入编号可以查看测试者的测试照片。</w:t>
            </w:r>
          </w:p>
        </w:tc>
        <w:tc>
          <w:tcPr>
            <w:tcW w:w="2835" w:type="dxa"/>
            <w:tcBorders>
              <w:top w:val="single" w:sz="4" w:space="0" w:color="000000"/>
              <w:left w:val="single" w:sz="4" w:space="0" w:color="000000"/>
              <w:bottom w:val="single" w:sz="4" w:space="0" w:color="000000"/>
              <w:right w:val="single" w:sz="4" w:space="0" w:color="000000"/>
            </w:tcBorders>
          </w:tcPr>
          <w:p w14:paraId="4BE8EEE2"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2211ECE"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BA7A25A"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7744835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1C23205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0A9CD6E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AE0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lang w:bidi="ar"/>
              </w:rPr>
              <w:t>8、测试主机采用≥10寸彩色液晶显示器，多点电容触摸屏幕与机械按键多重输入功能，内置读卡功能，同时读取二代身份证及非接触测试卡，身高测试使用机械触板式测量方式。</w:t>
            </w:r>
          </w:p>
        </w:tc>
        <w:tc>
          <w:tcPr>
            <w:tcW w:w="2835" w:type="dxa"/>
            <w:tcBorders>
              <w:top w:val="single" w:sz="4" w:space="0" w:color="000000"/>
              <w:left w:val="single" w:sz="4" w:space="0" w:color="000000"/>
              <w:bottom w:val="single" w:sz="4" w:space="0" w:color="000000"/>
              <w:right w:val="single" w:sz="4" w:space="0" w:color="000000"/>
            </w:tcBorders>
          </w:tcPr>
          <w:p w14:paraId="6239B59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5AF7DEB5"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227ADD4" w14:textId="77777777" w:rsidR="00A27116" w:rsidRDefault="00A27116" w:rsidP="00A27116">
            <w:pPr>
              <w:widowControl/>
              <w:jc w:val="left"/>
              <w:textAlignment w:val="center"/>
              <w:rPr>
                <w:rFonts w:asciiTheme="minorEastAsia" w:eastAsiaTheme="minorEastAsia" w:hAnsiTheme="minorEastAsia"/>
                <w:color w:val="000000"/>
                <w:kern w:val="0"/>
                <w:szCs w:val="21"/>
              </w:rPr>
            </w:pPr>
          </w:p>
        </w:tc>
      </w:tr>
      <w:tr w:rsidR="00A27116" w14:paraId="68CF338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1A6EAA7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228DA02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79C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9、主机兼容所有项目测试程序，无须升级主机可以自由更改为另外的测试项目，</w:t>
            </w:r>
            <w:r>
              <w:rPr>
                <w:rFonts w:asciiTheme="minorEastAsia" w:eastAsiaTheme="minorEastAsia" w:hAnsiTheme="minorEastAsia" w:cs="宋体" w:hint="eastAsia"/>
                <w:color w:val="000000"/>
                <w:kern w:val="0"/>
                <w:szCs w:val="21"/>
                <w:lang w:bidi="ar"/>
              </w:rPr>
              <w:lastRenderedPageBreak/>
              <w:t>使用本项目任一外设进行测试。</w:t>
            </w:r>
          </w:p>
        </w:tc>
        <w:tc>
          <w:tcPr>
            <w:tcW w:w="2835" w:type="dxa"/>
            <w:tcBorders>
              <w:top w:val="single" w:sz="4" w:space="0" w:color="000000"/>
              <w:left w:val="single" w:sz="4" w:space="0" w:color="000000"/>
              <w:bottom w:val="single" w:sz="4" w:space="0" w:color="000000"/>
              <w:right w:val="single" w:sz="4" w:space="0" w:color="000000"/>
            </w:tcBorders>
          </w:tcPr>
          <w:p w14:paraId="60BA66D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A080BA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1B35BA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BB8A14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6FF8046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18CCC44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6C6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10、主机具有触摸屏输入和一体式非外接机械数字按键输入双重输入功能。屏幕具有触摸功能，可以通过触摸方式完成所有的输入及设置功能，机械按键方便快速输入编号及完成按压开关的发令动作。</w:t>
            </w:r>
          </w:p>
        </w:tc>
        <w:tc>
          <w:tcPr>
            <w:tcW w:w="2835" w:type="dxa"/>
            <w:tcBorders>
              <w:top w:val="single" w:sz="4" w:space="0" w:color="000000"/>
              <w:left w:val="single" w:sz="4" w:space="0" w:color="000000"/>
              <w:bottom w:val="single" w:sz="4" w:space="0" w:color="000000"/>
              <w:right w:val="single" w:sz="4" w:space="0" w:color="000000"/>
            </w:tcBorders>
          </w:tcPr>
          <w:p w14:paraId="46555D0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3DE6C1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6E5DF6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D16788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4510DED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3342A09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DF0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11、信息存储需要单机100万条及以上存储数据容量。</w:t>
            </w:r>
          </w:p>
        </w:tc>
        <w:tc>
          <w:tcPr>
            <w:tcW w:w="2835" w:type="dxa"/>
            <w:tcBorders>
              <w:top w:val="single" w:sz="4" w:space="0" w:color="000000"/>
              <w:left w:val="single" w:sz="4" w:space="0" w:color="000000"/>
              <w:bottom w:val="single" w:sz="4" w:space="0" w:color="000000"/>
              <w:right w:val="single" w:sz="4" w:space="0" w:color="000000"/>
            </w:tcBorders>
          </w:tcPr>
          <w:p w14:paraId="14D3FA6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339A8E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61209F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F2F06DB"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521B3E8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7A3B305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B3FC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12、身高测量范围：至少包含50cm到220cm范围；分度值：不超出0.1cm范围；误差：不超出±0.1%范围。</w:t>
            </w:r>
          </w:p>
        </w:tc>
        <w:tc>
          <w:tcPr>
            <w:tcW w:w="2835" w:type="dxa"/>
            <w:tcBorders>
              <w:top w:val="single" w:sz="4" w:space="0" w:color="000000"/>
              <w:left w:val="single" w:sz="4" w:space="0" w:color="000000"/>
              <w:bottom w:val="single" w:sz="4" w:space="0" w:color="000000"/>
              <w:right w:val="single" w:sz="4" w:space="0" w:color="000000"/>
            </w:tcBorders>
          </w:tcPr>
          <w:p w14:paraId="698A364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650B66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172763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D22D68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left w:val="single" w:sz="4" w:space="0" w:color="000000"/>
              <w:right w:val="single" w:sz="4" w:space="0" w:color="000000"/>
            </w:tcBorders>
            <w:shd w:val="clear" w:color="auto" w:fill="auto"/>
            <w:vAlign w:val="center"/>
          </w:tcPr>
          <w:p w14:paraId="7A26F3B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435FE27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7B6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13、体重测量范围：至少包含0到200kg范围；分度值：不超出0.1kg范围；误差：不超出±0.2%</w:t>
            </w:r>
            <w:r>
              <w:rPr>
                <w:rStyle w:val="af8"/>
                <w:rFonts w:ascii="宋体" w:hint="eastAsia"/>
                <w:kern w:val="0"/>
              </w:rPr>
              <w:t>范围</w:t>
            </w:r>
            <w:r>
              <w:rPr>
                <w:rFonts w:asciiTheme="minorEastAsia" w:eastAsiaTheme="minorEastAsia" w:hAnsiTheme="minorEastAsia" w:cs="宋体" w:hint="eastAsia"/>
                <w:color w:val="000000"/>
                <w:kern w:val="0"/>
                <w:szCs w:val="21"/>
                <w:lang w:bidi="ar"/>
              </w:rPr>
              <w:t>。</w:t>
            </w:r>
          </w:p>
        </w:tc>
        <w:tc>
          <w:tcPr>
            <w:tcW w:w="2835" w:type="dxa"/>
            <w:tcBorders>
              <w:top w:val="single" w:sz="4" w:space="0" w:color="000000"/>
              <w:left w:val="single" w:sz="4" w:space="0" w:color="000000"/>
              <w:bottom w:val="single" w:sz="4" w:space="0" w:color="000000"/>
              <w:right w:val="single" w:sz="4" w:space="0" w:color="000000"/>
            </w:tcBorders>
          </w:tcPr>
          <w:p w14:paraId="6C0AD56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6AA29C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911DB9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6366AE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A1D5"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549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足球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7055"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训练用球5号球</w:t>
            </w:r>
            <w:r>
              <w:rPr>
                <w:rStyle w:val="af8"/>
                <w:rFonts w:ascii="宋体" w:hint="eastAsia"/>
                <w:kern w:val="0"/>
              </w:rPr>
              <w:t>，符合</w:t>
            </w:r>
            <w:r>
              <w:rPr>
                <w:rFonts w:hint="eastAsia"/>
              </w:rPr>
              <w:t>国家标准</w:t>
            </w:r>
            <w:r>
              <w:rPr>
                <w:rFonts w:hint="eastAsia"/>
              </w:rPr>
              <w:t>GB/T 22892-2008</w:t>
            </w:r>
            <w:r>
              <w:rPr>
                <w:rFonts w:hint="eastAsia"/>
              </w:rPr>
              <w:t>足球标准。</w:t>
            </w:r>
          </w:p>
        </w:tc>
        <w:tc>
          <w:tcPr>
            <w:tcW w:w="2835" w:type="dxa"/>
            <w:tcBorders>
              <w:top w:val="single" w:sz="4" w:space="0" w:color="000000"/>
              <w:left w:val="single" w:sz="4" w:space="0" w:color="000000"/>
              <w:bottom w:val="single" w:sz="4" w:space="0" w:color="000000"/>
              <w:right w:val="single" w:sz="4" w:space="0" w:color="000000"/>
            </w:tcBorders>
          </w:tcPr>
          <w:p w14:paraId="474D3A0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8B9085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D8303D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64A3E7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E5A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4208" w14:textId="77777777" w:rsidR="00A27116" w:rsidRDefault="00A27116" w:rsidP="00A27116">
            <w:pPr>
              <w:widowControl/>
              <w:jc w:val="left"/>
              <w:textAlignment w:val="center"/>
              <w:rPr>
                <w:rFonts w:asciiTheme="minorEastAsia" w:hAnsiTheme="minorEastAsia" w:cs="宋体"/>
                <w:color w:val="000000"/>
                <w:szCs w:val="21"/>
              </w:rPr>
            </w:pPr>
            <w:r>
              <w:rPr>
                <w:rFonts w:hint="eastAsia"/>
              </w:rPr>
              <w:t>标准男子比赛用球（篮球）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000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7号球，符合GB/T 22868-2008竞赛用篮球标准。</w:t>
            </w:r>
          </w:p>
        </w:tc>
        <w:tc>
          <w:tcPr>
            <w:tcW w:w="2835" w:type="dxa"/>
            <w:tcBorders>
              <w:top w:val="single" w:sz="4" w:space="0" w:color="000000"/>
              <w:left w:val="single" w:sz="4" w:space="0" w:color="000000"/>
              <w:bottom w:val="single" w:sz="4" w:space="0" w:color="000000"/>
              <w:right w:val="single" w:sz="4" w:space="0" w:color="000000"/>
            </w:tcBorders>
          </w:tcPr>
          <w:p w14:paraId="560CF63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A4DDDD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845513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AB0B816"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3D7D"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DCD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hint="eastAsia"/>
              </w:rPr>
              <w:t>标准女子比赛用球（篮球）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3A2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6号球，符合GB/T 22868-2008竞赛用篮球标准。</w:t>
            </w:r>
          </w:p>
        </w:tc>
        <w:tc>
          <w:tcPr>
            <w:tcW w:w="2835" w:type="dxa"/>
            <w:tcBorders>
              <w:top w:val="single" w:sz="4" w:space="0" w:color="000000"/>
              <w:left w:val="single" w:sz="4" w:space="0" w:color="000000"/>
              <w:bottom w:val="single" w:sz="4" w:space="0" w:color="000000"/>
              <w:right w:val="single" w:sz="4" w:space="0" w:color="000000"/>
            </w:tcBorders>
          </w:tcPr>
          <w:p w14:paraId="32EEF08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38DC59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0E19F8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8F41B4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DB83"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214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排球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A831"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5号球，符合GB/T22882-2008排球标准。</w:t>
            </w:r>
          </w:p>
        </w:tc>
        <w:tc>
          <w:tcPr>
            <w:tcW w:w="2835" w:type="dxa"/>
            <w:tcBorders>
              <w:top w:val="single" w:sz="4" w:space="0" w:color="000000"/>
              <w:left w:val="single" w:sz="4" w:space="0" w:color="000000"/>
              <w:bottom w:val="single" w:sz="4" w:space="0" w:color="000000"/>
              <w:right w:val="single" w:sz="4" w:space="0" w:color="000000"/>
            </w:tcBorders>
          </w:tcPr>
          <w:p w14:paraId="33621BE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5D4ED9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4ABAC0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76293A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37C85C19"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37</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1C81FFF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羽毛球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EBF1"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1.规格:符合GB/T 11881-2006羽毛球国家标准</w:t>
            </w:r>
          </w:p>
        </w:tc>
        <w:tc>
          <w:tcPr>
            <w:tcW w:w="2835" w:type="dxa"/>
            <w:tcBorders>
              <w:top w:val="single" w:sz="4" w:space="0" w:color="000000"/>
              <w:left w:val="single" w:sz="4" w:space="0" w:color="000000"/>
              <w:bottom w:val="single" w:sz="4" w:space="0" w:color="000000"/>
              <w:right w:val="single" w:sz="4" w:space="0" w:color="000000"/>
            </w:tcBorders>
          </w:tcPr>
          <w:p w14:paraId="0F79596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D6706D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47DC10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710484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7BC7B91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3814D3D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BE5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.训练用球</w:t>
            </w:r>
          </w:p>
        </w:tc>
        <w:tc>
          <w:tcPr>
            <w:tcW w:w="2835" w:type="dxa"/>
            <w:tcBorders>
              <w:top w:val="single" w:sz="4" w:space="0" w:color="000000"/>
              <w:left w:val="single" w:sz="4" w:space="0" w:color="000000"/>
              <w:bottom w:val="single" w:sz="4" w:space="0" w:color="000000"/>
              <w:right w:val="single" w:sz="4" w:space="0" w:color="000000"/>
            </w:tcBorders>
          </w:tcPr>
          <w:p w14:paraId="0105E44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A13350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DE576E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9E17C4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bottom w:val="single" w:sz="4" w:space="0" w:color="000000"/>
              <w:right w:val="single" w:sz="4" w:space="0" w:color="000000"/>
            </w:tcBorders>
            <w:shd w:val="clear" w:color="auto" w:fill="auto"/>
            <w:vAlign w:val="center"/>
          </w:tcPr>
          <w:p w14:paraId="26B2828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29460C4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98B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3</w:t>
            </w:r>
            <w:r>
              <w:rPr>
                <w:rFonts w:asciiTheme="minorEastAsia" w:eastAsiaTheme="minorEastAsia" w:hAnsiTheme="minorEastAsia" w:cs="宋体" w:hint="eastAsia"/>
                <w:color w:val="000000"/>
                <w:kern w:val="0"/>
                <w:szCs w:val="21"/>
                <w:lang w:bidi="ar"/>
              </w:rPr>
              <w:t>.一筒（不少于12粒）羽毛球</w:t>
            </w:r>
          </w:p>
        </w:tc>
        <w:tc>
          <w:tcPr>
            <w:tcW w:w="2835" w:type="dxa"/>
            <w:tcBorders>
              <w:top w:val="single" w:sz="4" w:space="0" w:color="000000"/>
              <w:left w:val="single" w:sz="4" w:space="0" w:color="000000"/>
              <w:bottom w:val="single" w:sz="4" w:space="0" w:color="000000"/>
              <w:right w:val="single" w:sz="4" w:space="0" w:color="000000"/>
            </w:tcBorders>
          </w:tcPr>
          <w:p w14:paraId="785D9D8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A70D1C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52BBC3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EEA38E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000000"/>
              <w:left w:val="single" w:sz="4" w:space="0" w:color="000000"/>
              <w:right w:val="single" w:sz="4" w:space="0" w:color="000000"/>
            </w:tcBorders>
            <w:shd w:val="clear" w:color="auto" w:fill="auto"/>
            <w:vAlign w:val="center"/>
          </w:tcPr>
          <w:p w14:paraId="6A697CE4"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38</w:t>
            </w:r>
          </w:p>
        </w:tc>
        <w:tc>
          <w:tcPr>
            <w:tcW w:w="709" w:type="dxa"/>
            <w:tcBorders>
              <w:top w:val="single" w:sz="4" w:space="0" w:color="000000"/>
              <w:left w:val="single" w:sz="4" w:space="0" w:color="000000"/>
              <w:right w:val="single" w:sz="4" w:space="0" w:color="000000"/>
            </w:tcBorders>
            <w:shd w:val="clear" w:color="auto" w:fill="auto"/>
            <w:vAlign w:val="center"/>
          </w:tcPr>
          <w:p w14:paraId="6BE9338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软式网球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E5A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1.训练用球</w:t>
            </w:r>
          </w:p>
        </w:tc>
        <w:tc>
          <w:tcPr>
            <w:tcW w:w="2835" w:type="dxa"/>
            <w:tcBorders>
              <w:top w:val="single" w:sz="4" w:space="0" w:color="000000"/>
              <w:left w:val="single" w:sz="4" w:space="0" w:color="000000"/>
              <w:bottom w:val="single" w:sz="4" w:space="0" w:color="000000"/>
              <w:right w:val="single" w:sz="4" w:space="0" w:color="000000"/>
            </w:tcBorders>
          </w:tcPr>
          <w:p w14:paraId="359C395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551B52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AA033A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0E78D1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A95C857"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39</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F3383F3"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网球练习球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F304"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 符合GB/T 22754-2008网球国家标准</w:t>
            </w:r>
          </w:p>
        </w:tc>
        <w:tc>
          <w:tcPr>
            <w:tcW w:w="2835" w:type="dxa"/>
            <w:tcBorders>
              <w:top w:val="single" w:sz="4" w:space="0" w:color="000000"/>
              <w:left w:val="single" w:sz="4" w:space="0" w:color="000000"/>
              <w:bottom w:val="single" w:sz="4" w:space="0" w:color="000000"/>
              <w:right w:val="single" w:sz="4" w:space="0" w:color="000000"/>
            </w:tcBorders>
          </w:tcPr>
          <w:p w14:paraId="73CCD67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44C705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37F979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B2F0B4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2E1B9FC4"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74CCECD4"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DE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训练用球</w:t>
            </w:r>
          </w:p>
        </w:tc>
        <w:tc>
          <w:tcPr>
            <w:tcW w:w="2835" w:type="dxa"/>
            <w:tcBorders>
              <w:top w:val="single" w:sz="4" w:space="0" w:color="000000"/>
              <w:left w:val="single" w:sz="4" w:space="0" w:color="000000"/>
              <w:bottom w:val="single" w:sz="4" w:space="0" w:color="000000"/>
              <w:right w:val="single" w:sz="4" w:space="0" w:color="000000"/>
            </w:tcBorders>
          </w:tcPr>
          <w:p w14:paraId="323998C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6A7069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0B5028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CF953F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bottom w:val="single" w:sz="4" w:space="0" w:color="000000"/>
              <w:right w:val="single" w:sz="4" w:space="0" w:color="000000"/>
            </w:tcBorders>
            <w:shd w:val="clear" w:color="auto" w:fill="auto"/>
            <w:vAlign w:val="center"/>
          </w:tcPr>
          <w:p w14:paraId="46D05D8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42A13A3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597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每袋不少于60粒</w:t>
            </w:r>
          </w:p>
        </w:tc>
        <w:tc>
          <w:tcPr>
            <w:tcW w:w="2835" w:type="dxa"/>
            <w:tcBorders>
              <w:top w:val="single" w:sz="4" w:space="0" w:color="000000"/>
              <w:left w:val="single" w:sz="4" w:space="0" w:color="000000"/>
              <w:bottom w:val="single" w:sz="4" w:space="0" w:color="000000"/>
              <w:right w:val="single" w:sz="4" w:space="0" w:color="000000"/>
            </w:tcBorders>
          </w:tcPr>
          <w:p w14:paraId="126E369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9321AD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023BD8D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85FF1A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417119D"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40</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40B6736"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绳梯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5EC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1.梯绳材质：涤纶</w:t>
            </w:r>
          </w:p>
        </w:tc>
        <w:tc>
          <w:tcPr>
            <w:tcW w:w="2835" w:type="dxa"/>
            <w:tcBorders>
              <w:top w:val="single" w:sz="4" w:space="0" w:color="000000"/>
              <w:left w:val="single" w:sz="4" w:space="0" w:color="000000"/>
              <w:bottom w:val="single" w:sz="4" w:space="0" w:color="000000"/>
              <w:right w:val="single" w:sz="4" w:space="0" w:color="000000"/>
            </w:tcBorders>
          </w:tcPr>
          <w:p w14:paraId="4ED7E22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B0C585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3A6282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6BB2818"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63C6936B"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54126475"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CE9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2.梯棍材质：环氧树脂管</w:t>
            </w:r>
          </w:p>
        </w:tc>
        <w:tc>
          <w:tcPr>
            <w:tcW w:w="2835" w:type="dxa"/>
            <w:tcBorders>
              <w:top w:val="single" w:sz="4" w:space="0" w:color="000000"/>
              <w:left w:val="single" w:sz="4" w:space="0" w:color="000000"/>
              <w:bottom w:val="single" w:sz="4" w:space="0" w:color="000000"/>
              <w:right w:val="single" w:sz="4" w:space="0" w:color="000000"/>
            </w:tcBorders>
          </w:tcPr>
          <w:p w14:paraId="2D9775B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68CB48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EF70D0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21CE10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bottom w:val="single" w:sz="4" w:space="0" w:color="000000"/>
              <w:right w:val="single" w:sz="4" w:space="0" w:color="000000"/>
            </w:tcBorders>
            <w:shd w:val="clear" w:color="auto" w:fill="auto"/>
            <w:vAlign w:val="center"/>
          </w:tcPr>
          <w:p w14:paraId="34FE123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120E68C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8F9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3.≥10米20节</w:t>
            </w:r>
          </w:p>
        </w:tc>
        <w:tc>
          <w:tcPr>
            <w:tcW w:w="2835" w:type="dxa"/>
            <w:tcBorders>
              <w:top w:val="single" w:sz="4" w:space="0" w:color="000000"/>
              <w:left w:val="single" w:sz="4" w:space="0" w:color="000000"/>
              <w:bottom w:val="single" w:sz="4" w:space="0" w:color="000000"/>
              <w:right w:val="single" w:sz="4" w:space="0" w:color="000000"/>
            </w:tcBorders>
          </w:tcPr>
          <w:p w14:paraId="14F2D87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3673F0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AEA85D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1C970C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8" w:type="dxa"/>
            <w:tcBorders>
              <w:top w:val="single" w:sz="4" w:space="0" w:color="000000"/>
              <w:left w:val="single" w:sz="4" w:space="0" w:color="000000"/>
              <w:right w:val="single" w:sz="4" w:space="0" w:color="000000"/>
            </w:tcBorders>
            <w:shd w:val="clear" w:color="auto" w:fill="auto"/>
            <w:vAlign w:val="center"/>
          </w:tcPr>
          <w:p w14:paraId="68F14FE9"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41</w:t>
            </w:r>
          </w:p>
        </w:tc>
        <w:tc>
          <w:tcPr>
            <w:tcW w:w="709" w:type="dxa"/>
            <w:tcBorders>
              <w:top w:val="single" w:sz="4" w:space="0" w:color="000000"/>
              <w:left w:val="single" w:sz="4" w:space="0" w:color="000000"/>
              <w:right w:val="single" w:sz="4" w:space="0" w:color="000000"/>
            </w:tcBorders>
            <w:shd w:val="clear" w:color="auto" w:fill="auto"/>
            <w:vAlign w:val="center"/>
          </w:tcPr>
          <w:p w14:paraId="0C93885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折叠式球类推车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64A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1.篮架≥42*42*90cm     球篮≥36*36*31cm</w:t>
            </w:r>
          </w:p>
        </w:tc>
        <w:tc>
          <w:tcPr>
            <w:tcW w:w="2835" w:type="dxa"/>
            <w:tcBorders>
              <w:top w:val="single" w:sz="4" w:space="0" w:color="000000"/>
              <w:left w:val="single" w:sz="4" w:space="0" w:color="000000"/>
              <w:bottom w:val="single" w:sz="4" w:space="0" w:color="000000"/>
              <w:right w:val="single" w:sz="4" w:space="0" w:color="000000"/>
            </w:tcBorders>
          </w:tcPr>
          <w:p w14:paraId="123AFAA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BADEEA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AA908F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524CB6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47F7561C"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42</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6AF3A46"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弹力带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81EC"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1.≥长1.5米，拉力≥20磅（10条）</w:t>
            </w:r>
          </w:p>
        </w:tc>
        <w:tc>
          <w:tcPr>
            <w:tcW w:w="2835" w:type="dxa"/>
            <w:tcBorders>
              <w:top w:val="single" w:sz="4" w:space="0" w:color="000000"/>
              <w:left w:val="single" w:sz="4" w:space="0" w:color="000000"/>
              <w:bottom w:val="single" w:sz="4" w:space="0" w:color="000000"/>
              <w:right w:val="single" w:sz="4" w:space="0" w:color="000000"/>
            </w:tcBorders>
          </w:tcPr>
          <w:p w14:paraId="4094033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94B3B1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62644A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EA69AB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vMerge/>
            <w:tcBorders>
              <w:left w:val="single" w:sz="4" w:space="0" w:color="000000"/>
              <w:right w:val="single" w:sz="4" w:space="0" w:color="000000"/>
            </w:tcBorders>
            <w:shd w:val="clear" w:color="auto" w:fill="auto"/>
            <w:vAlign w:val="center"/>
          </w:tcPr>
          <w:p w14:paraId="0F9D121B"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7CC52CE"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56C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2.≥长1.5米  拉力≥10磅（10条）</w:t>
            </w:r>
          </w:p>
        </w:tc>
        <w:tc>
          <w:tcPr>
            <w:tcW w:w="2835" w:type="dxa"/>
            <w:tcBorders>
              <w:top w:val="single" w:sz="4" w:space="0" w:color="000000"/>
              <w:left w:val="single" w:sz="4" w:space="0" w:color="000000"/>
              <w:bottom w:val="single" w:sz="4" w:space="0" w:color="000000"/>
              <w:right w:val="single" w:sz="4" w:space="0" w:color="000000"/>
            </w:tcBorders>
          </w:tcPr>
          <w:p w14:paraId="26BA844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C727BC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F035A2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426196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vMerge/>
            <w:tcBorders>
              <w:left w:val="single" w:sz="4" w:space="0" w:color="000000"/>
              <w:bottom w:val="single" w:sz="4" w:space="0" w:color="000000"/>
              <w:right w:val="single" w:sz="4" w:space="0" w:color="000000"/>
            </w:tcBorders>
            <w:shd w:val="clear" w:color="auto" w:fill="auto"/>
            <w:vAlign w:val="center"/>
          </w:tcPr>
          <w:p w14:paraId="4889D3F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6A9680A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73A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3.单条包装</w:t>
            </w:r>
          </w:p>
        </w:tc>
        <w:tc>
          <w:tcPr>
            <w:tcW w:w="2835" w:type="dxa"/>
            <w:tcBorders>
              <w:top w:val="single" w:sz="4" w:space="0" w:color="000000"/>
              <w:left w:val="single" w:sz="4" w:space="0" w:color="000000"/>
              <w:bottom w:val="single" w:sz="4" w:space="0" w:color="000000"/>
              <w:right w:val="single" w:sz="4" w:space="0" w:color="000000"/>
            </w:tcBorders>
          </w:tcPr>
          <w:p w14:paraId="404EE5B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DCECC8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18A5D3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7BA7890"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A240"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C72"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橡胶药球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D7EB"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2、3、4、5、6kg各两个</w:t>
            </w:r>
          </w:p>
        </w:tc>
        <w:tc>
          <w:tcPr>
            <w:tcW w:w="2835" w:type="dxa"/>
            <w:tcBorders>
              <w:top w:val="single" w:sz="4" w:space="0" w:color="000000"/>
              <w:left w:val="single" w:sz="4" w:space="0" w:color="000000"/>
              <w:bottom w:val="single" w:sz="4" w:space="0" w:color="000000"/>
              <w:right w:val="single" w:sz="4" w:space="0" w:color="000000"/>
            </w:tcBorders>
          </w:tcPr>
          <w:p w14:paraId="5C804FA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17C881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17EC78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F1C22E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27B00E52"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44</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282229BF"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篮球训练对抗板及干扰棒</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4294"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1.长≥75CM 宽≥45CM 厚≥10CM，L型</w:t>
            </w:r>
          </w:p>
        </w:tc>
        <w:tc>
          <w:tcPr>
            <w:tcW w:w="2835" w:type="dxa"/>
            <w:tcBorders>
              <w:top w:val="single" w:sz="4" w:space="0" w:color="000000"/>
              <w:left w:val="single" w:sz="4" w:space="0" w:color="000000"/>
              <w:bottom w:val="single" w:sz="4" w:space="0" w:color="000000"/>
              <w:right w:val="single" w:sz="4" w:space="0" w:color="000000"/>
            </w:tcBorders>
          </w:tcPr>
          <w:p w14:paraId="6F0EF87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C5EB8C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8E2C7E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AE38988"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8" w:type="dxa"/>
            <w:vMerge/>
            <w:tcBorders>
              <w:left w:val="single" w:sz="4" w:space="0" w:color="000000"/>
              <w:bottom w:val="single" w:sz="4" w:space="0" w:color="000000"/>
              <w:right w:val="single" w:sz="4" w:space="0" w:color="000000"/>
            </w:tcBorders>
            <w:shd w:val="clear" w:color="auto" w:fill="auto"/>
            <w:vAlign w:val="center"/>
          </w:tcPr>
          <w:p w14:paraId="35735839"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250C62EB"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8D8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 单个包装每套一个</w:t>
            </w:r>
          </w:p>
        </w:tc>
        <w:tc>
          <w:tcPr>
            <w:tcW w:w="2835" w:type="dxa"/>
            <w:tcBorders>
              <w:top w:val="single" w:sz="4" w:space="0" w:color="000000"/>
              <w:left w:val="single" w:sz="4" w:space="0" w:color="000000"/>
              <w:bottom w:val="single" w:sz="4" w:space="0" w:color="000000"/>
              <w:right w:val="single" w:sz="4" w:space="0" w:color="000000"/>
            </w:tcBorders>
          </w:tcPr>
          <w:p w14:paraId="72B1BB8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7730B9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038FB37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F485051"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462008F0"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45</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603B38E"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篮球雪糕桶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3CA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材质：PE环保材质</w:t>
            </w:r>
          </w:p>
        </w:tc>
        <w:tc>
          <w:tcPr>
            <w:tcW w:w="2835" w:type="dxa"/>
            <w:tcBorders>
              <w:top w:val="single" w:sz="4" w:space="0" w:color="000000"/>
              <w:left w:val="single" w:sz="4" w:space="0" w:color="000000"/>
              <w:bottom w:val="single" w:sz="4" w:space="0" w:color="000000"/>
              <w:right w:val="single" w:sz="4" w:space="0" w:color="000000"/>
            </w:tcBorders>
          </w:tcPr>
          <w:p w14:paraId="5B7FCC5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0CF71E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152C47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042F35C5"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568" w:type="dxa"/>
            <w:vMerge/>
            <w:tcBorders>
              <w:left w:val="single" w:sz="4" w:space="0" w:color="000000"/>
              <w:right w:val="single" w:sz="4" w:space="0" w:color="000000"/>
            </w:tcBorders>
            <w:shd w:val="clear" w:color="auto" w:fill="auto"/>
            <w:vAlign w:val="center"/>
          </w:tcPr>
          <w:p w14:paraId="343DFEA8"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495F3498"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829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高≥30cm 厚≥4</w:t>
            </w:r>
            <w:r>
              <w:rPr>
                <w:rFonts w:asciiTheme="minorEastAsia" w:eastAsiaTheme="minorEastAsia" w:hAnsiTheme="minorEastAsia" w:cs="宋体"/>
                <w:color w:val="000000"/>
                <w:kern w:val="0"/>
                <w:szCs w:val="21"/>
                <w:lang w:bidi="ar"/>
              </w:rPr>
              <w:t>mm</w:t>
            </w:r>
            <w:r>
              <w:rPr>
                <w:rFonts w:asciiTheme="minorEastAsia" w:eastAsiaTheme="minorEastAsia" w:hAnsiTheme="minorEastAsia" w:cs="宋体" w:hint="eastAsia"/>
                <w:color w:val="000000"/>
                <w:kern w:val="0"/>
                <w:szCs w:val="21"/>
                <w:lang w:bidi="ar"/>
              </w:rPr>
              <w:t xml:space="preserve">   底部直径≥22CM</w:t>
            </w:r>
          </w:p>
        </w:tc>
        <w:tc>
          <w:tcPr>
            <w:tcW w:w="2835" w:type="dxa"/>
            <w:tcBorders>
              <w:top w:val="single" w:sz="4" w:space="0" w:color="000000"/>
              <w:left w:val="single" w:sz="4" w:space="0" w:color="000000"/>
              <w:bottom w:val="single" w:sz="4" w:space="0" w:color="000000"/>
              <w:right w:val="single" w:sz="4" w:space="0" w:color="000000"/>
            </w:tcBorders>
          </w:tcPr>
          <w:p w14:paraId="71AB866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5C4F724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EDF363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7C6508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222E8821"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46</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6E29315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足球标志碟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41F5"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材质：PE环保材质</w:t>
            </w:r>
          </w:p>
        </w:tc>
        <w:tc>
          <w:tcPr>
            <w:tcW w:w="2835" w:type="dxa"/>
            <w:tcBorders>
              <w:top w:val="single" w:sz="4" w:space="0" w:color="000000"/>
              <w:left w:val="single" w:sz="4" w:space="0" w:color="000000"/>
              <w:bottom w:val="single" w:sz="4" w:space="0" w:color="000000"/>
              <w:right w:val="single" w:sz="4" w:space="0" w:color="000000"/>
            </w:tcBorders>
          </w:tcPr>
          <w:p w14:paraId="578A1C0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86167E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BDC917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FC56FF7"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68" w:type="dxa"/>
            <w:vMerge/>
            <w:tcBorders>
              <w:left w:val="single" w:sz="4" w:space="0" w:color="000000"/>
              <w:right w:val="single" w:sz="4" w:space="0" w:color="000000"/>
            </w:tcBorders>
            <w:shd w:val="clear" w:color="auto" w:fill="auto"/>
            <w:vAlign w:val="center"/>
          </w:tcPr>
          <w:p w14:paraId="6E0D6A5E"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3B691FC"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318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下口直径≥</w:t>
            </w:r>
            <w:r>
              <w:rPr>
                <w:rFonts w:asciiTheme="minorEastAsia" w:eastAsiaTheme="minorEastAsia" w:hAnsiTheme="minorEastAsia" w:cs="宋体"/>
                <w:color w:val="000000"/>
                <w:kern w:val="0"/>
                <w:szCs w:val="21"/>
                <w:lang w:bidi="ar"/>
              </w:rPr>
              <w:t>18cm</w:t>
            </w:r>
            <w:r>
              <w:rPr>
                <w:rFonts w:asciiTheme="minorEastAsia" w:eastAsiaTheme="minorEastAsia" w:hAnsiTheme="minorEastAsia" w:cs="宋体" w:hint="eastAsia"/>
                <w:color w:val="000000"/>
                <w:kern w:val="0"/>
                <w:szCs w:val="21"/>
                <w:lang w:bidi="ar"/>
              </w:rPr>
              <w:t xml:space="preserve">   上口直径≥</w:t>
            </w:r>
            <w:r>
              <w:rPr>
                <w:rFonts w:asciiTheme="minorEastAsia" w:eastAsiaTheme="minorEastAsia" w:hAnsiTheme="minorEastAsia" w:cs="宋体"/>
                <w:color w:val="000000"/>
                <w:kern w:val="0"/>
                <w:szCs w:val="21"/>
                <w:lang w:bidi="ar"/>
              </w:rPr>
              <w:t>4.5cm</w:t>
            </w:r>
            <w:r>
              <w:rPr>
                <w:rFonts w:asciiTheme="minorEastAsia" w:eastAsiaTheme="minorEastAsia" w:hAnsiTheme="minorEastAsia" w:cs="宋体" w:hint="eastAsia"/>
                <w:color w:val="000000"/>
                <w:kern w:val="0"/>
                <w:szCs w:val="21"/>
                <w:lang w:bidi="ar"/>
              </w:rPr>
              <w:t xml:space="preserve">  高度≥</w:t>
            </w:r>
            <w:r>
              <w:rPr>
                <w:rFonts w:asciiTheme="minorEastAsia" w:eastAsiaTheme="minorEastAsia" w:hAnsiTheme="minorEastAsia" w:cs="宋体"/>
                <w:color w:val="000000"/>
                <w:kern w:val="0"/>
                <w:szCs w:val="21"/>
                <w:lang w:bidi="ar"/>
              </w:rPr>
              <w:t>6cm</w:t>
            </w:r>
          </w:p>
        </w:tc>
        <w:tc>
          <w:tcPr>
            <w:tcW w:w="2835" w:type="dxa"/>
            <w:tcBorders>
              <w:top w:val="single" w:sz="4" w:space="0" w:color="000000"/>
              <w:left w:val="single" w:sz="4" w:space="0" w:color="000000"/>
              <w:bottom w:val="single" w:sz="4" w:space="0" w:color="000000"/>
              <w:right w:val="single" w:sz="4" w:space="0" w:color="000000"/>
            </w:tcBorders>
          </w:tcPr>
          <w:p w14:paraId="6E77349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E28B7E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B24044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E86B16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74650B7A"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47</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637642B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跆拳道双叶脚靶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B9B4"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1.长≥43CM宽≥22CM</w:t>
            </w:r>
          </w:p>
        </w:tc>
        <w:tc>
          <w:tcPr>
            <w:tcW w:w="2835" w:type="dxa"/>
            <w:tcBorders>
              <w:top w:val="single" w:sz="4" w:space="0" w:color="000000"/>
              <w:left w:val="single" w:sz="4" w:space="0" w:color="000000"/>
              <w:bottom w:val="single" w:sz="4" w:space="0" w:color="000000"/>
              <w:right w:val="single" w:sz="4" w:space="0" w:color="000000"/>
            </w:tcBorders>
          </w:tcPr>
          <w:p w14:paraId="29E309F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601AE2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098215B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B23D2D3"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vMerge/>
            <w:tcBorders>
              <w:left w:val="single" w:sz="4" w:space="0" w:color="000000"/>
              <w:right w:val="single" w:sz="4" w:space="0" w:color="000000"/>
            </w:tcBorders>
            <w:shd w:val="clear" w:color="auto" w:fill="auto"/>
            <w:vAlign w:val="center"/>
          </w:tcPr>
          <w:p w14:paraId="70511D5A"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72DFEA79"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309A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2.握把厚≥3CM   单叶厚≥2.5CM</w:t>
            </w:r>
          </w:p>
        </w:tc>
        <w:tc>
          <w:tcPr>
            <w:tcW w:w="2835" w:type="dxa"/>
            <w:tcBorders>
              <w:top w:val="single" w:sz="4" w:space="0" w:color="000000"/>
              <w:left w:val="single" w:sz="4" w:space="0" w:color="000000"/>
              <w:bottom w:val="single" w:sz="4" w:space="0" w:color="000000"/>
              <w:right w:val="single" w:sz="4" w:space="0" w:color="000000"/>
            </w:tcBorders>
          </w:tcPr>
          <w:p w14:paraId="2805786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4E9A8A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2F77A8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1AD9BE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vMerge/>
            <w:tcBorders>
              <w:left w:val="single" w:sz="4" w:space="0" w:color="000000"/>
              <w:right w:val="single" w:sz="4" w:space="0" w:color="000000"/>
            </w:tcBorders>
            <w:shd w:val="clear" w:color="auto" w:fill="auto"/>
            <w:vAlign w:val="center"/>
          </w:tcPr>
          <w:p w14:paraId="185BBD5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127AD65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EBD5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3.单个包装</w:t>
            </w:r>
          </w:p>
        </w:tc>
        <w:tc>
          <w:tcPr>
            <w:tcW w:w="2835" w:type="dxa"/>
            <w:tcBorders>
              <w:top w:val="single" w:sz="4" w:space="0" w:color="000000"/>
              <w:left w:val="single" w:sz="4" w:space="0" w:color="000000"/>
              <w:bottom w:val="single" w:sz="4" w:space="0" w:color="000000"/>
              <w:right w:val="single" w:sz="4" w:space="0" w:color="000000"/>
            </w:tcBorders>
          </w:tcPr>
          <w:p w14:paraId="5232DA1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3E4BD1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937831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7779E3D"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5C42680C"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48</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7A9E759D"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乒乓球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FF66" w14:textId="77777777" w:rsidR="00A27116" w:rsidRDefault="00A27116" w:rsidP="00A27116">
            <w:pPr>
              <w:widowControl/>
              <w:numPr>
                <w:ilvl w:val="0"/>
                <w:numId w:val="10"/>
              </w:numPr>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规格:国家GB/T 20045-2005乒乓球标准</w:t>
            </w:r>
          </w:p>
        </w:tc>
        <w:tc>
          <w:tcPr>
            <w:tcW w:w="2835" w:type="dxa"/>
            <w:tcBorders>
              <w:top w:val="single" w:sz="4" w:space="0" w:color="000000"/>
              <w:left w:val="single" w:sz="4" w:space="0" w:color="000000"/>
              <w:bottom w:val="single" w:sz="4" w:space="0" w:color="000000"/>
              <w:right w:val="single" w:sz="4" w:space="0" w:color="000000"/>
            </w:tcBorders>
          </w:tcPr>
          <w:p w14:paraId="6FDCAD2A" w14:textId="77777777" w:rsidR="00A27116" w:rsidRDefault="00A27116" w:rsidP="00A27116">
            <w:pPr>
              <w:widowControl/>
              <w:numPr>
                <w:ilvl w:val="0"/>
                <w:numId w:val="10"/>
              </w:numPr>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FEC1E8A" w14:textId="77777777" w:rsidR="00A27116" w:rsidRDefault="00A27116" w:rsidP="00A27116">
            <w:pPr>
              <w:widowControl/>
              <w:numPr>
                <w:ilvl w:val="0"/>
                <w:numId w:val="10"/>
              </w:numPr>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05C7EC2" w14:textId="77777777" w:rsidR="00A27116" w:rsidRDefault="00A27116" w:rsidP="00A27116">
            <w:pPr>
              <w:widowControl/>
              <w:numPr>
                <w:ilvl w:val="0"/>
                <w:numId w:val="10"/>
              </w:numPr>
              <w:jc w:val="left"/>
              <w:textAlignment w:val="center"/>
              <w:rPr>
                <w:rFonts w:asciiTheme="minorEastAsia" w:eastAsiaTheme="minorEastAsia" w:hAnsiTheme="minorEastAsia" w:cs="宋体"/>
                <w:color w:val="000000"/>
                <w:kern w:val="0"/>
                <w:szCs w:val="21"/>
                <w:lang w:bidi="ar"/>
              </w:rPr>
            </w:pPr>
          </w:p>
        </w:tc>
      </w:tr>
      <w:tr w:rsidR="00A27116" w14:paraId="43DFC5BC"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8" w:type="dxa"/>
            <w:vMerge/>
            <w:tcBorders>
              <w:left w:val="single" w:sz="4" w:space="0" w:color="000000"/>
              <w:right w:val="single" w:sz="4" w:space="0" w:color="000000"/>
            </w:tcBorders>
            <w:shd w:val="clear" w:color="auto" w:fill="auto"/>
            <w:vAlign w:val="center"/>
          </w:tcPr>
          <w:p w14:paraId="62FE41C1"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4F2D80C6"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08D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符合比赛用球规定颜色</w:t>
            </w:r>
          </w:p>
        </w:tc>
        <w:tc>
          <w:tcPr>
            <w:tcW w:w="2835" w:type="dxa"/>
            <w:tcBorders>
              <w:top w:val="single" w:sz="4" w:space="0" w:color="000000"/>
              <w:left w:val="single" w:sz="4" w:space="0" w:color="000000"/>
              <w:bottom w:val="single" w:sz="4" w:space="0" w:color="000000"/>
              <w:right w:val="single" w:sz="4" w:space="0" w:color="000000"/>
            </w:tcBorders>
          </w:tcPr>
          <w:p w14:paraId="0C0A02F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771F7B1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0DC118C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C6DC21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8" w:type="dxa"/>
            <w:vMerge/>
            <w:tcBorders>
              <w:left w:val="single" w:sz="4" w:space="0" w:color="000000"/>
              <w:bottom w:val="single" w:sz="4" w:space="0" w:color="000000"/>
              <w:right w:val="single" w:sz="4" w:space="0" w:color="000000"/>
            </w:tcBorders>
            <w:shd w:val="clear" w:color="auto" w:fill="auto"/>
            <w:vAlign w:val="center"/>
          </w:tcPr>
          <w:p w14:paraId="7AB18F6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08D7D8B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73B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一盒不少于10个装</w:t>
            </w:r>
          </w:p>
        </w:tc>
        <w:tc>
          <w:tcPr>
            <w:tcW w:w="2835" w:type="dxa"/>
            <w:tcBorders>
              <w:top w:val="single" w:sz="4" w:space="0" w:color="000000"/>
              <w:left w:val="single" w:sz="4" w:space="0" w:color="000000"/>
              <w:bottom w:val="single" w:sz="4" w:space="0" w:color="000000"/>
              <w:right w:val="single" w:sz="4" w:space="0" w:color="000000"/>
            </w:tcBorders>
          </w:tcPr>
          <w:p w14:paraId="5BE0224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08F8A2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DB3F93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CB1C29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79BD101A"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49</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651FA46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投篮机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50CD"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规格:装球容量≥3个</w:t>
            </w:r>
          </w:p>
        </w:tc>
        <w:tc>
          <w:tcPr>
            <w:tcW w:w="2835" w:type="dxa"/>
            <w:tcBorders>
              <w:top w:val="single" w:sz="4" w:space="0" w:color="000000"/>
              <w:left w:val="single" w:sz="4" w:space="0" w:color="000000"/>
              <w:bottom w:val="single" w:sz="4" w:space="0" w:color="000000"/>
              <w:right w:val="single" w:sz="4" w:space="0" w:color="000000"/>
            </w:tcBorders>
          </w:tcPr>
          <w:p w14:paraId="566F773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0D3DD31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7D8368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38F04D0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68" w:type="dxa"/>
            <w:vMerge/>
            <w:tcBorders>
              <w:left w:val="single" w:sz="4" w:space="0" w:color="000000"/>
              <w:right w:val="single" w:sz="4" w:space="0" w:color="000000"/>
            </w:tcBorders>
            <w:shd w:val="clear" w:color="auto" w:fill="auto"/>
            <w:vAlign w:val="center"/>
          </w:tcPr>
          <w:p w14:paraId="2A8244D7"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6297B1DD"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493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发球高度不超过2米</w:t>
            </w:r>
          </w:p>
        </w:tc>
        <w:tc>
          <w:tcPr>
            <w:tcW w:w="2835" w:type="dxa"/>
            <w:tcBorders>
              <w:top w:val="single" w:sz="4" w:space="0" w:color="000000"/>
              <w:left w:val="single" w:sz="4" w:space="0" w:color="000000"/>
              <w:bottom w:val="single" w:sz="4" w:space="0" w:color="000000"/>
              <w:right w:val="single" w:sz="4" w:space="0" w:color="000000"/>
            </w:tcBorders>
          </w:tcPr>
          <w:p w14:paraId="43F9C72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05B330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25C2B04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63A25D7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68" w:type="dxa"/>
            <w:vMerge/>
            <w:tcBorders>
              <w:left w:val="single" w:sz="4" w:space="0" w:color="000000"/>
              <w:right w:val="single" w:sz="4" w:space="0" w:color="000000"/>
            </w:tcBorders>
            <w:shd w:val="clear" w:color="auto" w:fill="auto"/>
            <w:vAlign w:val="center"/>
          </w:tcPr>
          <w:p w14:paraId="75C723A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73B0E83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22C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水平摆动≥180度</w:t>
            </w:r>
          </w:p>
        </w:tc>
        <w:tc>
          <w:tcPr>
            <w:tcW w:w="2835" w:type="dxa"/>
            <w:tcBorders>
              <w:top w:val="single" w:sz="4" w:space="0" w:color="000000"/>
              <w:left w:val="single" w:sz="4" w:space="0" w:color="000000"/>
              <w:bottom w:val="single" w:sz="4" w:space="0" w:color="000000"/>
              <w:right w:val="single" w:sz="4" w:space="0" w:color="000000"/>
            </w:tcBorders>
          </w:tcPr>
          <w:p w14:paraId="39A53C8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30FFA2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6FBC43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3F37F3E"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66E8C458"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50</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0AC15890"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可移动可调节篮球架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31B4"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篮板规格: ≥112*72</w:t>
            </w:r>
            <w:r>
              <w:rPr>
                <w:rFonts w:asciiTheme="minorEastAsia" w:eastAsiaTheme="minorEastAsia" w:hAnsiTheme="minorEastAsia" w:cs="宋体"/>
                <w:color w:val="000000"/>
                <w:kern w:val="0"/>
                <w:szCs w:val="21"/>
                <w:lang w:bidi="ar"/>
              </w:rPr>
              <w:t>cm</w:t>
            </w:r>
          </w:p>
        </w:tc>
        <w:tc>
          <w:tcPr>
            <w:tcW w:w="2835" w:type="dxa"/>
            <w:tcBorders>
              <w:top w:val="single" w:sz="4" w:space="0" w:color="000000"/>
              <w:left w:val="single" w:sz="4" w:space="0" w:color="000000"/>
              <w:bottom w:val="single" w:sz="4" w:space="0" w:color="000000"/>
              <w:right w:val="single" w:sz="4" w:space="0" w:color="000000"/>
            </w:tcBorders>
          </w:tcPr>
          <w:p w14:paraId="62D2925E"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346010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6FA2646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76220CA"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bottom w:val="single" w:sz="4" w:space="0" w:color="000000"/>
              <w:right w:val="single" w:sz="4" w:space="0" w:color="000000"/>
            </w:tcBorders>
            <w:shd w:val="clear" w:color="auto" w:fill="auto"/>
            <w:vAlign w:val="center"/>
          </w:tcPr>
          <w:p w14:paraId="6F6538A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193C25C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2B7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color w:val="000000"/>
                <w:kern w:val="0"/>
                <w:szCs w:val="21"/>
                <w:lang w:bidi="ar"/>
              </w:rPr>
              <w:t>2</w:t>
            </w:r>
            <w:r>
              <w:rPr>
                <w:rFonts w:asciiTheme="minorEastAsia" w:eastAsiaTheme="minorEastAsia" w:hAnsiTheme="minorEastAsia" w:cs="宋体" w:hint="eastAsia"/>
                <w:color w:val="000000"/>
                <w:kern w:val="0"/>
                <w:szCs w:val="21"/>
                <w:lang w:bidi="ar"/>
              </w:rPr>
              <w:t>. 球架底部结构： ≥115*75*20CM</w:t>
            </w:r>
          </w:p>
        </w:tc>
        <w:tc>
          <w:tcPr>
            <w:tcW w:w="2835" w:type="dxa"/>
            <w:tcBorders>
              <w:top w:val="single" w:sz="4" w:space="0" w:color="000000"/>
              <w:left w:val="single" w:sz="4" w:space="0" w:color="000000"/>
              <w:bottom w:val="single" w:sz="4" w:space="0" w:color="000000"/>
              <w:right w:val="single" w:sz="4" w:space="0" w:color="000000"/>
            </w:tcBorders>
          </w:tcPr>
          <w:p w14:paraId="4A27A06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6D41EC1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50AB8D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7FC7FF9"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6A90DBEB"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51</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251ADD9"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游泳浮板</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731C1"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规格:训练型</w:t>
            </w:r>
          </w:p>
        </w:tc>
        <w:tc>
          <w:tcPr>
            <w:tcW w:w="2835" w:type="dxa"/>
            <w:tcBorders>
              <w:top w:val="single" w:sz="4" w:space="0" w:color="000000"/>
              <w:left w:val="single" w:sz="4" w:space="0" w:color="000000"/>
              <w:bottom w:val="single" w:sz="4" w:space="0" w:color="000000"/>
              <w:right w:val="single" w:sz="4" w:space="0" w:color="000000"/>
            </w:tcBorders>
          </w:tcPr>
          <w:p w14:paraId="378C7D6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3B2918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1486F1F2"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7E50B26"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4CC629A1"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6937EBD7"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759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单个包装</w:t>
            </w:r>
          </w:p>
        </w:tc>
        <w:tc>
          <w:tcPr>
            <w:tcW w:w="2835" w:type="dxa"/>
            <w:tcBorders>
              <w:top w:val="single" w:sz="4" w:space="0" w:color="000000"/>
              <w:left w:val="single" w:sz="4" w:space="0" w:color="000000"/>
              <w:bottom w:val="single" w:sz="4" w:space="0" w:color="000000"/>
              <w:right w:val="single" w:sz="4" w:space="0" w:color="000000"/>
            </w:tcBorders>
          </w:tcPr>
          <w:p w14:paraId="662EFD9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3C28A1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938ECE6"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0CF77C2"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8E9713F"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52</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4EAA3974"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游泳短脚蹼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007D"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1.36-38码3双，38-40码3双，40-42码3双</w:t>
            </w:r>
          </w:p>
        </w:tc>
        <w:tc>
          <w:tcPr>
            <w:tcW w:w="2835" w:type="dxa"/>
            <w:tcBorders>
              <w:top w:val="single" w:sz="4" w:space="0" w:color="000000"/>
              <w:left w:val="single" w:sz="4" w:space="0" w:color="000000"/>
              <w:bottom w:val="single" w:sz="4" w:space="0" w:color="000000"/>
              <w:right w:val="single" w:sz="4" w:space="0" w:color="000000"/>
            </w:tcBorders>
          </w:tcPr>
          <w:p w14:paraId="6AFEA415"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5E9B06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3120C26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61C43DF"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4232351A"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1B2C084E"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545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2.规格:训练型</w:t>
            </w:r>
          </w:p>
        </w:tc>
        <w:tc>
          <w:tcPr>
            <w:tcW w:w="2835" w:type="dxa"/>
            <w:tcBorders>
              <w:top w:val="single" w:sz="4" w:space="0" w:color="000000"/>
              <w:left w:val="single" w:sz="4" w:space="0" w:color="000000"/>
              <w:bottom w:val="single" w:sz="4" w:space="0" w:color="000000"/>
              <w:right w:val="single" w:sz="4" w:space="0" w:color="000000"/>
            </w:tcBorders>
          </w:tcPr>
          <w:p w14:paraId="627BED7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752CAB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E3804C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775E8283"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1564AC56"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53</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52342F6A"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无线扩音器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DCFC"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材质：ABS工程塑料</w:t>
            </w:r>
          </w:p>
        </w:tc>
        <w:tc>
          <w:tcPr>
            <w:tcW w:w="2835" w:type="dxa"/>
            <w:tcBorders>
              <w:top w:val="single" w:sz="4" w:space="0" w:color="000000"/>
              <w:left w:val="single" w:sz="4" w:space="0" w:color="000000"/>
              <w:bottom w:val="single" w:sz="4" w:space="0" w:color="000000"/>
              <w:right w:val="single" w:sz="4" w:space="0" w:color="000000"/>
            </w:tcBorders>
          </w:tcPr>
          <w:p w14:paraId="5D29837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1CA556DB"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0E01D53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45A5FD53"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7FC1D75E"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right w:val="single" w:sz="4" w:space="0" w:color="000000"/>
            </w:tcBorders>
            <w:shd w:val="clear" w:color="auto" w:fill="auto"/>
            <w:vAlign w:val="center"/>
          </w:tcPr>
          <w:p w14:paraId="4A70340C"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996C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小蜜蜂无限扩音器，可随身佩戴</w:t>
            </w:r>
          </w:p>
        </w:tc>
        <w:tc>
          <w:tcPr>
            <w:tcW w:w="2835" w:type="dxa"/>
            <w:tcBorders>
              <w:top w:val="single" w:sz="4" w:space="0" w:color="000000"/>
              <w:left w:val="single" w:sz="4" w:space="0" w:color="000000"/>
              <w:bottom w:val="single" w:sz="4" w:space="0" w:color="000000"/>
              <w:right w:val="single" w:sz="4" w:space="0" w:color="000000"/>
            </w:tcBorders>
          </w:tcPr>
          <w:p w14:paraId="326A827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B1C338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3F268A9"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2BDD82C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8" w:type="dxa"/>
            <w:vMerge/>
            <w:tcBorders>
              <w:left w:val="single" w:sz="4" w:space="0" w:color="000000"/>
              <w:right w:val="single" w:sz="4" w:space="0" w:color="000000"/>
            </w:tcBorders>
            <w:shd w:val="clear" w:color="auto" w:fill="auto"/>
            <w:vAlign w:val="center"/>
          </w:tcPr>
          <w:p w14:paraId="0BF4428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vMerge/>
            <w:tcBorders>
              <w:left w:val="single" w:sz="4" w:space="0" w:color="000000"/>
              <w:right w:val="single" w:sz="4" w:space="0" w:color="000000"/>
            </w:tcBorders>
            <w:shd w:val="clear" w:color="auto" w:fill="auto"/>
            <w:vAlign w:val="center"/>
          </w:tcPr>
          <w:p w14:paraId="34A8112D"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BBAC"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3. 信噪比≥70DM</w:t>
            </w:r>
          </w:p>
        </w:tc>
        <w:tc>
          <w:tcPr>
            <w:tcW w:w="2835" w:type="dxa"/>
            <w:tcBorders>
              <w:top w:val="single" w:sz="4" w:space="0" w:color="000000"/>
              <w:left w:val="single" w:sz="4" w:space="0" w:color="000000"/>
              <w:bottom w:val="single" w:sz="4" w:space="0" w:color="000000"/>
              <w:right w:val="single" w:sz="4" w:space="0" w:color="000000"/>
            </w:tcBorders>
          </w:tcPr>
          <w:p w14:paraId="73D78488"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2E044773"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7535CBE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12A3C6A4"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vMerge w:val="restart"/>
            <w:tcBorders>
              <w:top w:val="single" w:sz="4" w:space="0" w:color="000000"/>
              <w:left w:val="single" w:sz="4" w:space="0" w:color="000000"/>
              <w:right w:val="single" w:sz="4" w:space="0" w:color="000000"/>
            </w:tcBorders>
            <w:shd w:val="clear" w:color="auto" w:fill="auto"/>
            <w:vAlign w:val="center"/>
          </w:tcPr>
          <w:p w14:paraId="6BEE6541" w14:textId="77777777" w:rsidR="00A27116" w:rsidRDefault="00A27116" w:rsidP="00A27116">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54</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33AF567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毽球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E3C7" w14:textId="77777777" w:rsidR="00A27116" w:rsidRDefault="00A27116" w:rsidP="00A27116">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1. 规格:高度≥17CM</w:t>
            </w:r>
          </w:p>
        </w:tc>
        <w:tc>
          <w:tcPr>
            <w:tcW w:w="2835" w:type="dxa"/>
            <w:tcBorders>
              <w:top w:val="single" w:sz="4" w:space="0" w:color="000000"/>
              <w:left w:val="single" w:sz="4" w:space="0" w:color="000000"/>
              <w:bottom w:val="single" w:sz="4" w:space="0" w:color="000000"/>
              <w:right w:val="single" w:sz="4" w:space="0" w:color="000000"/>
            </w:tcBorders>
          </w:tcPr>
          <w:p w14:paraId="32F32D40"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361BAF9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5F2B13CF"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r w:rsidR="00A27116" w14:paraId="51405380" w14:textId="77777777" w:rsidTr="0045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vMerge/>
            <w:tcBorders>
              <w:left w:val="single" w:sz="4" w:space="0" w:color="000000"/>
              <w:bottom w:val="single" w:sz="4" w:space="0" w:color="000000"/>
              <w:right w:val="single" w:sz="4" w:space="0" w:color="000000"/>
            </w:tcBorders>
            <w:shd w:val="clear" w:color="auto" w:fill="auto"/>
            <w:vAlign w:val="center"/>
          </w:tcPr>
          <w:p w14:paraId="30083E45" w14:textId="77777777" w:rsidR="00A27116" w:rsidRDefault="00A27116" w:rsidP="00A27116">
            <w:pPr>
              <w:widowControl/>
              <w:jc w:val="left"/>
              <w:textAlignment w:val="center"/>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4749BBDA" w14:textId="77777777" w:rsidR="00A27116" w:rsidRDefault="00A27116" w:rsidP="00A27116">
            <w:pPr>
              <w:widowControl/>
              <w:jc w:val="left"/>
              <w:textAlignment w:val="center"/>
              <w:rPr>
                <w:rFonts w:asciiTheme="minorEastAsia" w:eastAsiaTheme="minorEastAsia" w:hAnsiTheme="minor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6B6A"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2. 纸垫片</w:t>
            </w:r>
          </w:p>
        </w:tc>
        <w:tc>
          <w:tcPr>
            <w:tcW w:w="2835" w:type="dxa"/>
            <w:tcBorders>
              <w:top w:val="single" w:sz="4" w:space="0" w:color="000000"/>
              <w:left w:val="single" w:sz="4" w:space="0" w:color="000000"/>
              <w:bottom w:val="single" w:sz="4" w:space="0" w:color="000000"/>
              <w:right w:val="single" w:sz="4" w:space="0" w:color="000000"/>
            </w:tcBorders>
          </w:tcPr>
          <w:p w14:paraId="27FDBDD1"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tcPr>
          <w:p w14:paraId="4C67BB97"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tcPr>
          <w:p w14:paraId="42946054" w14:textId="77777777" w:rsidR="00A27116" w:rsidRDefault="00A27116" w:rsidP="00A27116">
            <w:pPr>
              <w:widowControl/>
              <w:jc w:val="left"/>
              <w:textAlignment w:val="center"/>
              <w:rPr>
                <w:rFonts w:asciiTheme="minorEastAsia" w:eastAsiaTheme="minorEastAsia" w:hAnsiTheme="minorEastAsia" w:cs="宋体"/>
                <w:color w:val="000000"/>
                <w:kern w:val="0"/>
                <w:szCs w:val="21"/>
                <w:lang w:bidi="ar"/>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E4F88" w14:paraId="22EA6556" w14:textId="77777777" w:rsidTr="0045112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5BFA268" w14:textId="77777777" w:rsidR="002E4F88" w:rsidRDefault="002E4F88" w:rsidP="0045112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3C62715" w14:textId="77777777" w:rsidR="002E4F88" w:rsidRDefault="002E4F88" w:rsidP="0045112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3D6060F" w14:textId="77777777" w:rsidR="002E4F88" w:rsidRDefault="002E4F88" w:rsidP="0045112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4B30E1E" w14:textId="77777777" w:rsidR="002E4F88" w:rsidRDefault="002E4F88" w:rsidP="0045112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431763B" w14:textId="77777777" w:rsidR="002E4F88" w:rsidRDefault="002E4F88" w:rsidP="0045112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8918D67" w14:textId="77777777" w:rsidR="002E4F88" w:rsidRDefault="002E4F88" w:rsidP="0045112E">
            <w:pPr>
              <w:jc w:val="center"/>
              <w:rPr>
                <w:b/>
              </w:rPr>
            </w:pPr>
            <w:r>
              <w:rPr>
                <w:rFonts w:hint="eastAsia"/>
                <w:b/>
              </w:rPr>
              <w:t>说明</w:t>
            </w:r>
          </w:p>
        </w:tc>
      </w:tr>
      <w:tr w:rsidR="002E4F88" w14:paraId="08CA2239" w14:textId="77777777" w:rsidTr="0045112E">
        <w:trPr>
          <w:trHeight w:val="280"/>
        </w:trPr>
        <w:tc>
          <w:tcPr>
            <w:tcW w:w="4253" w:type="dxa"/>
            <w:gridSpan w:val="3"/>
          </w:tcPr>
          <w:p w14:paraId="153E6192" w14:textId="77777777" w:rsidR="002E4F88" w:rsidRDefault="002E4F88" w:rsidP="0045112E">
            <w:pPr>
              <w:rPr>
                <w:b/>
              </w:rPr>
            </w:pPr>
            <w:r>
              <w:rPr>
                <w:rFonts w:hint="eastAsia"/>
                <w:b/>
              </w:rPr>
              <w:t>（一）免费保修期内售后服务要求</w:t>
            </w:r>
          </w:p>
        </w:tc>
        <w:tc>
          <w:tcPr>
            <w:tcW w:w="2694" w:type="dxa"/>
          </w:tcPr>
          <w:p w14:paraId="1531E2E7" w14:textId="77777777" w:rsidR="002E4F88" w:rsidRDefault="002E4F88" w:rsidP="0045112E">
            <w:pPr>
              <w:rPr>
                <w:b/>
              </w:rPr>
            </w:pPr>
          </w:p>
        </w:tc>
        <w:tc>
          <w:tcPr>
            <w:tcW w:w="1275" w:type="dxa"/>
          </w:tcPr>
          <w:p w14:paraId="35DA689F" w14:textId="77777777" w:rsidR="002E4F88" w:rsidRDefault="002E4F88" w:rsidP="0045112E">
            <w:pPr>
              <w:rPr>
                <w:b/>
              </w:rPr>
            </w:pPr>
          </w:p>
        </w:tc>
        <w:tc>
          <w:tcPr>
            <w:tcW w:w="709" w:type="dxa"/>
          </w:tcPr>
          <w:p w14:paraId="16EC7827" w14:textId="77777777" w:rsidR="002E4F88" w:rsidRDefault="002E4F88" w:rsidP="0045112E">
            <w:pPr>
              <w:rPr>
                <w:b/>
              </w:rPr>
            </w:pPr>
          </w:p>
        </w:tc>
      </w:tr>
      <w:tr w:rsidR="002E4F88" w:rsidRPr="00AE7BB6" w14:paraId="20DB2F67" w14:textId="77777777" w:rsidTr="0045112E">
        <w:trPr>
          <w:trHeight w:val="150"/>
        </w:trPr>
        <w:tc>
          <w:tcPr>
            <w:tcW w:w="568" w:type="dxa"/>
            <w:vAlign w:val="center"/>
          </w:tcPr>
          <w:p w14:paraId="4D8FA512" w14:textId="77777777" w:rsidR="002E4F88" w:rsidRDefault="002E4F88" w:rsidP="0045112E">
            <w:pPr>
              <w:jc w:val="center"/>
              <w:rPr>
                <w:b/>
              </w:rPr>
            </w:pPr>
            <w:r>
              <w:rPr>
                <w:rFonts w:hint="eastAsia"/>
                <w:b/>
              </w:rPr>
              <w:t>1</w:t>
            </w:r>
          </w:p>
        </w:tc>
        <w:tc>
          <w:tcPr>
            <w:tcW w:w="850" w:type="dxa"/>
            <w:vAlign w:val="center"/>
          </w:tcPr>
          <w:p w14:paraId="1ABC7E81" w14:textId="77777777" w:rsidR="002E4F88" w:rsidRPr="003B7D88" w:rsidRDefault="002E4F88" w:rsidP="0045112E">
            <w:r w:rsidRPr="003B7D88">
              <w:rPr>
                <w:rFonts w:hint="eastAsia"/>
              </w:rPr>
              <w:t>免费保修期</w:t>
            </w:r>
          </w:p>
        </w:tc>
        <w:tc>
          <w:tcPr>
            <w:tcW w:w="2835" w:type="dxa"/>
          </w:tcPr>
          <w:p w14:paraId="4C4DE1F8" w14:textId="77777777" w:rsidR="002E4F88" w:rsidRPr="00AE7BB6" w:rsidRDefault="002E4F88" w:rsidP="0045112E">
            <w:pPr>
              <w:rPr>
                <w:b/>
              </w:rPr>
            </w:pPr>
            <w:r w:rsidRPr="00AE7BB6">
              <w:rPr>
                <w:rFonts w:hint="eastAsia"/>
                <w:b/>
                <w:szCs w:val="21"/>
              </w:rPr>
              <w:t>★</w:t>
            </w:r>
            <w:r w:rsidRPr="00AE7BB6">
              <w:rPr>
                <w:rFonts w:hint="eastAsia"/>
                <w:bCs/>
                <w:szCs w:val="21"/>
              </w:rPr>
              <w:t>货物免费保修期</w:t>
            </w:r>
            <w:r w:rsidRPr="00AE7BB6">
              <w:rPr>
                <w:rFonts w:hint="eastAsia"/>
                <w:bCs/>
                <w:szCs w:val="21"/>
                <w:u w:val="single"/>
              </w:rPr>
              <w:t xml:space="preserve">  </w:t>
            </w:r>
            <w:r w:rsidRPr="00AE7BB6">
              <w:rPr>
                <w:bCs/>
                <w:szCs w:val="21"/>
                <w:u w:val="single"/>
              </w:rPr>
              <w:t>2</w:t>
            </w:r>
            <w:r w:rsidRPr="00AE7BB6">
              <w:rPr>
                <w:rFonts w:hint="eastAsia"/>
                <w:bCs/>
                <w:szCs w:val="21"/>
                <w:u w:val="single"/>
              </w:rPr>
              <w:t xml:space="preserve"> </w:t>
            </w:r>
            <w:r w:rsidRPr="00AE7BB6">
              <w:rPr>
                <w:rFonts w:hint="eastAsia"/>
                <w:bCs/>
                <w:szCs w:val="21"/>
              </w:rPr>
              <w:t>年，时间自最终验收合格并交付使用之日起计算。</w:t>
            </w:r>
          </w:p>
        </w:tc>
        <w:tc>
          <w:tcPr>
            <w:tcW w:w="2694" w:type="dxa"/>
          </w:tcPr>
          <w:p w14:paraId="62E2CF64" w14:textId="77777777" w:rsidR="002E4F88" w:rsidRPr="00AE7BB6" w:rsidRDefault="002E4F88" w:rsidP="0045112E">
            <w:pPr>
              <w:rPr>
                <w:b/>
                <w:szCs w:val="21"/>
              </w:rPr>
            </w:pPr>
          </w:p>
        </w:tc>
        <w:tc>
          <w:tcPr>
            <w:tcW w:w="1275" w:type="dxa"/>
          </w:tcPr>
          <w:p w14:paraId="323B298A" w14:textId="77777777" w:rsidR="002E4F88" w:rsidRPr="00AE7BB6" w:rsidRDefault="002E4F88" w:rsidP="0045112E">
            <w:pPr>
              <w:rPr>
                <w:b/>
                <w:szCs w:val="21"/>
              </w:rPr>
            </w:pPr>
          </w:p>
        </w:tc>
        <w:tc>
          <w:tcPr>
            <w:tcW w:w="709" w:type="dxa"/>
          </w:tcPr>
          <w:p w14:paraId="22B5506D" w14:textId="77777777" w:rsidR="002E4F88" w:rsidRPr="00AE7BB6" w:rsidRDefault="002E4F88" w:rsidP="0045112E">
            <w:pPr>
              <w:rPr>
                <w:b/>
                <w:szCs w:val="21"/>
              </w:rPr>
            </w:pPr>
          </w:p>
        </w:tc>
      </w:tr>
      <w:tr w:rsidR="002E4F88" w:rsidRPr="00AE7BB6" w14:paraId="1D65640D" w14:textId="77777777" w:rsidTr="0045112E">
        <w:trPr>
          <w:trHeight w:val="320"/>
        </w:trPr>
        <w:tc>
          <w:tcPr>
            <w:tcW w:w="568" w:type="dxa"/>
            <w:vAlign w:val="center"/>
          </w:tcPr>
          <w:p w14:paraId="13B6590A" w14:textId="77777777" w:rsidR="002E4F88" w:rsidRDefault="002E4F88" w:rsidP="0045112E">
            <w:pPr>
              <w:jc w:val="center"/>
              <w:rPr>
                <w:b/>
              </w:rPr>
            </w:pPr>
            <w:r>
              <w:rPr>
                <w:rFonts w:hint="eastAsia"/>
                <w:b/>
              </w:rPr>
              <w:t>2</w:t>
            </w:r>
          </w:p>
        </w:tc>
        <w:tc>
          <w:tcPr>
            <w:tcW w:w="850" w:type="dxa"/>
          </w:tcPr>
          <w:p w14:paraId="55828735" w14:textId="77777777" w:rsidR="002E4F88" w:rsidRPr="003B7D88" w:rsidRDefault="002E4F88" w:rsidP="0045112E">
            <w:r w:rsidRPr="003B7D88">
              <w:rPr>
                <w:rFonts w:hint="eastAsia"/>
              </w:rPr>
              <w:t>维修响应及故障解决时间</w:t>
            </w:r>
          </w:p>
        </w:tc>
        <w:tc>
          <w:tcPr>
            <w:tcW w:w="2835" w:type="dxa"/>
          </w:tcPr>
          <w:p w14:paraId="0B89ED66" w14:textId="77777777" w:rsidR="002E4F88" w:rsidRPr="00AE7BB6" w:rsidRDefault="002E4F88" w:rsidP="0045112E">
            <w:pPr>
              <w:rPr>
                <w:b/>
              </w:rPr>
            </w:pPr>
            <w:r w:rsidRPr="00AE7BB6">
              <w:rPr>
                <w:rFonts w:hint="eastAsia"/>
                <w:bCs/>
                <w:szCs w:val="21"/>
              </w:rPr>
              <w:t>在免费保修期内，提供</w:t>
            </w:r>
            <w:r w:rsidRPr="00AE7BB6">
              <w:rPr>
                <w:rFonts w:hint="eastAsia"/>
                <w:bCs/>
                <w:szCs w:val="21"/>
              </w:rPr>
              <w:t>24</w:t>
            </w:r>
            <w:r w:rsidRPr="00AE7BB6">
              <w:rPr>
                <w:rFonts w:hint="eastAsia"/>
                <w:bCs/>
                <w:szCs w:val="21"/>
              </w:rPr>
              <w:t>小时电话服务热线，一旦发生质量问题，中标人保证在接到通知</w:t>
            </w:r>
            <w:r w:rsidRPr="00AE7BB6">
              <w:rPr>
                <w:bCs/>
                <w:szCs w:val="21"/>
              </w:rPr>
              <w:t>3</w:t>
            </w:r>
            <w:r w:rsidRPr="00AE7BB6">
              <w:rPr>
                <w:rFonts w:hint="eastAsia"/>
                <w:bCs/>
                <w:szCs w:val="21"/>
              </w:rPr>
              <w:t>日内赶到现场进行修理或更换，待产品运行正常后撤离现场。</w:t>
            </w:r>
          </w:p>
        </w:tc>
        <w:tc>
          <w:tcPr>
            <w:tcW w:w="2694" w:type="dxa"/>
          </w:tcPr>
          <w:p w14:paraId="4565202C" w14:textId="77777777" w:rsidR="002E4F88" w:rsidRPr="00AE7BB6" w:rsidRDefault="002E4F88" w:rsidP="0045112E">
            <w:pPr>
              <w:rPr>
                <w:bCs/>
                <w:szCs w:val="21"/>
              </w:rPr>
            </w:pPr>
          </w:p>
        </w:tc>
        <w:tc>
          <w:tcPr>
            <w:tcW w:w="1275" w:type="dxa"/>
          </w:tcPr>
          <w:p w14:paraId="539001B7" w14:textId="77777777" w:rsidR="002E4F88" w:rsidRPr="00AE7BB6" w:rsidRDefault="002E4F88" w:rsidP="0045112E">
            <w:pPr>
              <w:rPr>
                <w:bCs/>
                <w:szCs w:val="21"/>
              </w:rPr>
            </w:pPr>
          </w:p>
        </w:tc>
        <w:tc>
          <w:tcPr>
            <w:tcW w:w="709" w:type="dxa"/>
          </w:tcPr>
          <w:p w14:paraId="569E9921" w14:textId="77777777" w:rsidR="002E4F88" w:rsidRPr="00AE7BB6" w:rsidRDefault="002E4F88" w:rsidP="0045112E">
            <w:pPr>
              <w:rPr>
                <w:bCs/>
                <w:szCs w:val="21"/>
              </w:rPr>
            </w:pPr>
          </w:p>
        </w:tc>
      </w:tr>
      <w:tr w:rsidR="002E4F88" w:rsidRPr="000A5DC0" w14:paraId="05C7765D" w14:textId="77777777" w:rsidTr="0045112E">
        <w:trPr>
          <w:trHeight w:val="320"/>
        </w:trPr>
        <w:tc>
          <w:tcPr>
            <w:tcW w:w="568" w:type="dxa"/>
            <w:vAlign w:val="center"/>
          </w:tcPr>
          <w:p w14:paraId="55BC1120" w14:textId="77777777" w:rsidR="002E4F88" w:rsidRDefault="002E4F88" w:rsidP="0045112E">
            <w:pPr>
              <w:jc w:val="center"/>
              <w:rPr>
                <w:b/>
              </w:rPr>
            </w:pPr>
            <w:r>
              <w:rPr>
                <w:rFonts w:hint="eastAsia"/>
                <w:b/>
              </w:rPr>
              <w:t>3</w:t>
            </w:r>
          </w:p>
        </w:tc>
        <w:tc>
          <w:tcPr>
            <w:tcW w:w="850" w:type="dxa"/>
          </w:tcPr>
          <w:p w14:paraId="2AE9E0A1" w14:textId="77777777" w:rsidR="002E4F88" w:rsidRPr="003B7D88" w:rsidRDefault="002E4F88" w:rsidP="0045112E">
            <w:r>
              <w:rPr>
                <w:rFonts w:hint="eastAsia"/>
              </w:rPr>
              <w:t>维护保养</w:t>
            </w:r>
          </w:p>
        </w:tc>
        <w:tc>
          <w:tcPr>
            <w:tcW w:w="2835" w:type="dxa"/>
          </w:tcPr>
          <w:p w14:paraId="695B3875" w14:textId="77777777" w:rsidR="002E4F88" w:rsidRPr="000A5DC0" w:rsidRDefault="002E4F88" w:rsidP="0045112E">
            <w:r>
              <w:rPr>
                <w:rFonts w:hint="eastAsia"/>
              </w:rPr>
              <w:t>中标人应不少于一年一次对产品进行预维护保养，以防患于未然。在整个产品运行过程中，中标人帮助采购人解决在应用过程中遇到的各种技术问题。</w:t>
            </w:r>
          </w:p>
        </w:tc>
        <w:tc>
          <w:tcPr>
            <w:tcW w:w="2694" w:type="dxa"/>
          </w:tcPr>
          <w:p w14:paraId="6B91D4A4" w14:textId="77777777" w:rsidR="002E4F88" w:rsidRDefault="002E4F88" w:rsidP="0045112E"/>
        </w:tc>
        <w:tc>
          <w:tcPr>
            <w:tcW w:w="1275" w:type="dxa"/>
          </w:tcPr>
          <w:p w14:paraId="5497863F" w14:textId="77777777" w:rsidR="002E4F88" w:rsidRDefault="002E4F88" w:rsidP="0045112E"/>
        </w:tc>
        <w:tc>
          <w:tcPr>
            <w:tcW w:w="709" w:type="dxa"/>
          </w:tcPr>
          <w:p w14:paraId="540603AA" w14:textId="77777777" w:rsidR="002E4F88" w:rsidRDefault="002E4F88" w:rsidP="0045112E"/>
        </w:tc>
      </w:tr>
      <w:tr w:rsidR="002E4F88" w:rsidRPr="009D5001" w14:paraId="334E2FE3" w14:textId="77777777" w:rsidTr="0045112E">
        <w:trPr>
          <w:trHeight w:val="320"/>
        </w:trPr>
        <w:tc>
          <w:tcPr>
            <w:tcW w:w="568" w:type="dxa"/>
            <w:vAlign w:val="center"/>
          </w:tcPr>
          <w:p w14:paraId="50148CF3" w14:textId="77777777" w:rsidR="002E4F88" w:rsidRDefault="002E4F88" w:rsidP="0045112E">
            <w:pPr>
              <w:jc w:val="center"/>
              <w:rPr>
                <w:b/>
              </w:rPr>
            </w:pPr>
            <w:r>
              <w:rPr>
                <w:b/>
              </w:rPr>
              <w:t>4</w:t>
            </w:r>
          </w:p>
        </w:tc>
        <w:tc>
          <w:tcPr>
            <w:tcW w:w="850" w:type="dxa"/>
          </w:tcPr>
          <w:p w14:paraId="3F7024D6" w14:textId="77777777" w:rsidR="002E4F88" w:rsidRPr="003B7D88" w:rsidRDefault="002E4F88" w:rsidP="0045112E">
            <w:r>
              <w:rPr>
                <w:rFonts w:hint="eastAsia"/>
              </w:rPr>
              <w:t>发生</w:t>
            </w:r>
            <w:r>
              <w:t>质量问题</w:t>
            </w:r>
            <w:r>
              <w:rPr>
                <w:rFonts w:hint="eastAsia"/>
              </w:rPr>
              <w:t>的</w:t>
            </w:r>
            <w:r>
              <w:t>处理方式</w:t>
            </w:r>
          </w:p>
        </w:tc>
        <w:tc>
          <w:tcPr>
            <w:tcW w:w="2835" w:type="dxa"/>
          </w:tcPr>
          <w:p w14:paraId="4C42086C" w14:textId="77777777" w:rsidR="002E4F88" w:rsidRPr="009D5001" w:rsidRDefault="002E4F88" w:rsidP="0045112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C49F98B" w14:textId="77777777" w:rsidR="002E4F88" w:rsidRDefault="002E4F88" w:rsidP="0045112E">
            <w:pPr>
              <w:rPr>
                <w:bCs/>
                <w:szCs w:val="21"/>
              </w:rPr>
            </w:pPr>
          </w:p>
        </w:tc>
        <w:tc>
          <w:tcPr>
            <w:tcW w:w="1275" w:type="dxa"/>
          </w:tcPr>
          <w:p w14:paraId="5CF708F5" w14:textId="77777777" w:rsidR="002E4F88" w:rsidRDefault="002E4F88" w:rsidP="0045112E">
            <w:pPr>
              <w:rPr>
                <w:bCs/>
                <w:szCs w:val="21"/>
              </w:rPr>
            </w:pPr>
          </w:p>
        </w:tc>
        <w:tc>
          <w:tcPr>
            <w:tcW w:w="709" w:type="dxa"/>
          </w:tcPr>
          <w:p w14:paraId="0C1F9971" w14:textId="77777777" w:rsidR="002E4F88" w:rsidRDefault="002E4F88" w:rsidP="0045112E">
            <w:pPr>
              <w:rPr>
                <w:bCs/>
                <w:szCs w:val="21"/>
              </w:rPr>
            </w:pPr>
          </w:p>
        </w:tc>
      </w:tr>
      <w:tr w:rsidR="002E4F88" w:rsidRPr="006F211D" w14:paraId="33571ECE" w14:textId="77777777" w:rsidTr="0045112E">
        <w:trPr>
          <w:trHeight w:val="320"/>
        </w:trPr>
        <w:tc>
          <w:tcPr>
            <w:tcW w:w="568" w:type="dxa"/>
            <w:vAlign w:val="center"/>
          </w:tcPr>
          <w:p w14:paraId="598FD4E8" w14:textId="77777777" w:rsidR="002E4F88" w:rsidRDefault="002E4F88" w:rsidP="0045112E">
            <w:pPr>
              <w:jc w:val="center"/>
              <w:rPr>
                <w:b/>
              </w:rPr>
            </w:pPr>
            <w:r>
              <w:rPr>
                <w:b/>
              </w:rPr>
              <w:t>5</w:t>
            </w:r>
          </w:p>
        </w:tc>
        <w:tc>
          <w:tcPr>
            <w:tcW w:w="850" w:type="dxa"/>
          </w:tcPr>
          <w:p w14:paraId="7DE7A005" w14:textId="77777777" w:rsidR="002E4F88" w:rsidRDefault="002E4F88" w:rsidP="0045112E">
            <w:r>
              <w:rPr>
                <w:rFonts w:hint="eastAsia"/>
              </w:rPr>
              <w:t>保险</w:t>
            </w:r>
          </w:p>
        </w:tc>
        <w:tc>
          <w:tcPr>
            <w:tcW w:w="2835" w:type="dxa"/>
          </w:tcPr>
          <w:p w14:paraId="39F2D48E" w14:textId="77777777" w:rsidR="002E4F88" w:rsidRPr="006F211D" w:rsidRDefault="002E4F88" w:rsidP="0045112E">
            <w:r>
              <w:rPr>
                <w:rFonts w:hint="eastAsia"/>
              </w:rPr>
              <w:t>保修期内，供应商对所投产品均需购买产品责任险、产品质量险、公众责任险、意外伤害险。</w:t>
            </w:r>
          </w:p>
        </w:tc>
        <w:tc>
          <w:tcPr>
            <w:tcW w:w="2694" w:type="dxa"/>
          </w:tcPr>
          <w:p w14:paraId="33D1256D" w14:textId="77777777" w:rsidR="002E4F88" w:rsidRDefault="002E4F88" w:rsidP="0045112E"/>
        </w:tc>
        <w:tc>
          <w:tcPr>
            <w:tcW w:w="1275" w:type="dxa"/>
          </w:tcPr>
          <w:p w14:paraId="79959844" w14:textId="77777777" w:rsidR="002E4F88" w:rsidRDefault="002E4F88" w:rsidP="0045112E"/>
        </w:tc>
        <w:tc>
          <w:tcPr>
            <w:tcW w:w="709" w:type="dxa"/>
          </w:tcPr>
          <w:p w14:paraId="7AFF6874" w14:textId="77777777" w:rsidR="002E4F88" w:rsidRDefault="002E4F88" w:rsidP="0045112E"/>
        </w:tc>
      </w:tr>
      <w:tr w:rsidR="002E4F88" w14:paraId="111AD8D4" w14:textId="77777777" w:rsidTr="0045112E">
        <w:trPr>
          <w:trHeight w:val="523"/>
        </w:trPr>
        <w:tc>
          <w:tcPr>
            <w:tcW w:w="568" w:type="dxa"/>
            <w:vAlign w:val="center"/>
          </w:tcPr>
          <w:p w14:paraId="304597A2" w14:textId="77777777" w:rsidR="002E4F88" w:rsidRDefault="002E4F88" w:rsidP="0045112E">
            <w:pPr>
              <w:jc w:val="center"/>
              <w:rPr>
                <w:b/>
              </w:rPr>
            </w:pPr>
            <w:r>
              <w:rPr>
                <w:b/>
              </w:rPr>
              <w:t>6</w:t>
            </w:r>
          </w:p>
        </w:tc>
        <w:tc>
          <w:tcPr>
            <w:tcW w:w="850" w:type="dxa"/>
            <w:vAlign w:val="center"/>
          </w:tcPr>
          <w:p w14:paraId="78D6F0AC" w14:textId="77777777" w:rsidR="002E4F88" w:rsidRDefault="002E4F88" w:rsidP="0045112E">
            <w:pPr>
              <w:rPr>
                <w:b/>
              </w:rPr>
            </w:pPr>
            <w:r w:rsidRPr="005F45EF">
              <w:rPr>
                <w:rFonts w:hint="eastAsia"/>
              </w:rPr>
              <w:t>其他</w:t>
            </w:r>
          </w:p>
        </w:tc>
        <w:tc>
          <w:tcPr>
            <w:tcW w:w="2835" w:type="dxa"/>
            <w:vAlign w:val="center"/>
          </w:tcPr>
          <w:p w14:paraId="68DBF9FB" w14:textId="77777777" w:rsidR="002E4F88" w:rsidRDefault="002E4F88" w:rsidP="0045112E">
            <w:pPr>
              <w:rPr>
                <w:b/>
              </w:rPr>
            </w:pPr>
            <w:r>
              <w:rPr>
                <w:rFonts w:hint="eastAsia"/>
                <w:bCs/>
                <w:szCs w:val="21"/>
              </w:rPr>
              <w:t>中标人</w:t>
            </w:r>
            <w:r w:rsidRPr="009D5001">
              <w:rPr>
                <w:rFonts w:hint="eastAsia"/>
                <w:bCs/>
                <w:szCs w:val="21"/>
              </w:rPr>
              <w:t>应按其投标文件中的承诺，进行其他售后服务工作。</w:t>
            </w:r>
          </w:p>
        </w:tc>
        <w:tc>
          <w:tcPr>
            <w:tcW w:w="2694" w:type="dxa"/>
          </w:tcPr>
          <w:p w14:paraId="5A1209FE" w14:textId="77777777" w:rsidR="002E4F88" w:rsidRDefault="002E4F88" w:rsidP="0045112E">
            <w:pPr>
              <w:rPr>
                <w:bCs/>
                <w:szCs w:val="21"/>
              </w:rPr>
            </w:pPr>
          </w:p>
        </w:tc>
        <w:tc>
          <w:tcPr>
            <w:tcW w:w="1275" w:type="dxa"/>
          </w:tcPr>
          <w:p w14:paraId="01164020" w14:textId="77777777" w:rsidR="002E4F88" w:rsidRDefault="002E4F88" w:rsidP="0045112E">
            <w:pPr>
              <w:rPr>
                <w:bCs/>
                <w:szCs w:val="21"/>
              </w:rPr>
            </w:pPr>
          </w:p>
        </w:tc>
        <w:tc>
          <w:tcPr>
            <w:tcW w:w="709" w:type="dxa"/>
          </w:tcPr>
          <w:p w14:paraId="4DA6BFD9" w14:textId="77777777" w:rsidR="002E4F88" w:rsidRDefault="002E4F88" w:rsidP="0045112E">
            <w:pPr>
              <w:rPr>
                <w:bCs/>
                <w:szCs w:val="21"/>
              </w:rPr>
            </w:pPr>
          </w:p>
        </w:tc>
      </w:tr>
      <w:tr w:rsidR="002E4F88" w14:paraId="01D8CA88" w14:textId="77777777" w:rsidTr="0045112E">
        <w:trPr>
          <w:trHeight w:val="280"/>
        </w:trPr>
        <w:tc>
          <w:tcPr>
            <w:tcW w:w="4253" w:type="dxa"/>
            <w:gridSpan w:val="3"/>
          </w:tcPr>
          <w:p w14:paraId="4DFCF8A8" w14:textId="77777777" w:rsidR="002E4F88" w:rsidRDefault="002E4F88" w:rsidP="0045112E">
            <w:pPr>
              <w:rPr>
                <w:b/>
              </w:rPr>
            </w:pPr>
            <w:r>
              <w:rPr>
                <w:rFonts w:hint="eastAsia"/>
                <w:b/>
              </w:rPr>
              <w:t>（二）免费保修期外售后服务要求</w:t>
            </w:r>
          </w:p>
        </w:tc>
        <w:tc>
          <w:tcPr>
            <w:tcW w:w="2694" w:type="dxa"/>
          </w:tcPr>
          <w:p w14:paraId="7CDC3558" w14:textId="77777777" w:rsidR="002E4F88" w:rsidRDefault="002E4F88" w:rsidP="0045112E">
            <w:pPr>
              <w:rPr>
                <w:b/>
              </w:rPr>
            </w:pPr>
          </w:p>
        </w:tc>
        <w:tc>
          <w:tcPr>
            <w:tcW w:w="1275" w:type="dxa"/>
          </w:tcPr>
          <w:p w14:paraId="26F77BE3" w14:textId="77777777" w:rsidR="002E4F88" w:rsidRDefault="002E4F88" w:rsidP="0045112E">
            <w:pPr>
              <w:rPr>
                <w:b/>
              </w:rPr>
            </w:pPr>
          </w:p>
        </w:tc>
        <w:tc>
          <w:tcPr>
            <w:tcW w:w="709" w:type="dxa"/>
          </w:tcPr>
          <w:p w14:paraId="7F58844F" w14:textId="77777777" w:rsidR="002E4F88" w:rsidRDefault="002E4F88" w:rsidP="0045112E">
            <w:pPr>
              <w:rPr>
                <w:b/>
              </w:rPr>
            </w:pPr>
          </w:p>
        </w:tc>
      </w:tr>
      <w:tr w:rsidR="002E4F88" w:rsidRPr="00BC0CB5" w14:paraId="523458B3" w14:textId="77777777" w:rsidTr="0045112E">
        <w:trPr>
          <w:trHeight w:val="350"/>
        </w:trPr>
        <w:tc>
          <w:tcPr>
            <w:tcW w:w="568" w:type="dxa"/>
            <w:vAlign w:val="center"/>
          </w:tcPr>
          <w:p w14:paraId="74DE7262" w14:textId="77777777" w:rsidR="002E4F88" w:rsidRDefault="002E4F88" w:rsidP="0045112E">
            <w:pPr>
              <w:jc w:val="center"/>
              <w:rPr>
                <w:b/>
              </w:rPr>
            </w:pPr>
            <w:r>
              <w:rPr>
                <w:rFonts w:hint="eastAsia"/>
                <w:b/>
              </w:rPr>
              <w:t>1</w:t>
            </w:r>
          </w:p>
        </w:tc>
        <w:tc>
          <w:tcPr>
            <w:tcW w:w="850" w:type="dxa"/>
          </w:tcPr>
          <w:p w14:paraId="14D7158A" w14:textId="77777777" w:rsidR="002E4F88" w:rsidRDefault="002E4F88" w:rsidP="0045112E">
            <w:pPr>
              <w:rPr>
                <w:b/>
              </w:rPr>
            </w:pPr>
            <w:r w:rsidRPr="00C54AF8">
              <w:rPr>
                <w:rFonts w:hint="eastAsia"/>
              </w:rPr>
              <w:t>免费保修期后继续支持维修</w:t>
            </w:r>
          </w:p>
        </w:tc>
        <w:tc>
          <w:tcPr>
            <w:tcW w:w="2835" w:type="dxa"/>
          </w:tcPr>
          <w:p w14:paraId="1A6203F6" w14:textId="77777777" w:rsidR="002E4F88" w:rsidRPr="00BC0CB5" w:rsidRDefault="002E4F88" w:rsidP="0045112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3D3EAA04" w14:textId="77777777" w:rsidR="002E4F88" w:rsidRPr="00BC0CB5" w:rsidRDefault="002E4F88" w:rsidP="0045112E"/>
        </w:tc>
        <w:tc>
          <w:tcPr>
            <w:tcW w:w="1275" w:type="dxa"/>
          </w:tcPr>
          <w:p w14:paraId="280D3764" w14:textId="77777777" w:rsidR="002E4F88" w:rsidRPr="00BC0CB5" w:rsidRDefault="002E4F88" w:rsidP="0045112E"/>
        </w:tc>
        <w:tc>
          <w:tcPr>
            <w:tcW w:w="709" w:type="dxa"/>
          </w:tcPr>
          <w:p w14:paraId="1E12CC4D" w14:textId="77777777" w:rsidR="002E4F88" w:rsidRPr="00BC0CB5" w:rsidRDefault="002E4F88" w:rsidP="0045112E"/>
        </w:tc>
      </w:tr>
      <w:tr w:rsidR="002E4F88" w:rsidRPr="00BC0CB5" w14:paraId="75B93F9B" w14:textId="77777777" w:rsidTr="0045112E">
        <w:trPr>
          <w:trHeight w:val="350"/>
        </w:trPr>
        <w:tc>
          <w:tcPr>
            <w:tcW w:w="568" w:type="dxa"/>
            <w:vAlign w:val="center"/>
          </w:tcPr>
          <w:p w14:paraId="3D3BA3BE" w14:textId="77777777" w:rsidR="002E4F88" w:rsidRDefault="002E4F88" w:rsidP="0045112E">
            <w:pPr>
              <w:jc w:val="center"/>
              <w:rPr>
                <w:b/>
              </w:rPr>
            </w:pPr>
            <w:r>
              <w:rPr>
                <w:rFonts w:hint="eastAsia"/>
                <w:b/>
              </w:rPr>
              <w:t>2</w:t>
            </w:r>
          </w:p>
        </w:tc>
        <w:tc>
          <w:tcPr>
            <w:tcW w:w="850" w:type="dxa"/>
          </w:tcPr>
          <w:p w14:paraId="34058C43" w14:textId="77777777" w:rsidR="002E4F88" w:rsidRPr="00C54AF8" w:rsidRDefault="002E4F88" w:rsidP="0045112E">
            <w:r>
              <w:rPr>
                <w:rFonts w:hint="eastAsia"/>
                <w:bCs/>
              </w:rPr>
              <w:t>保修期满后的安全检查服务要求</w:t>
            </w:r>
          </w:p>
        </w:tc>
        <w:tc>
          <w:tcPr>
            <w:tcW w:w="2835" w:type="dxa"/>
          </w:tcPr>
          <w:p w14:paraId="53E2B0D1" w14:textId="77777777" w:rsidR="002E4F88" w:rsidRPr="00BC0CB5" w:rsidRDefault="002E4F88" w:rsidP="0045112E">
            <w:r w:rsidRPr="005A0EF0">
              <w:rPr>
                <w:rFonts w:hint="eastAsia"/>
              </w:rPr>
              <w:t>免费保修期满后</w:t>
            </w:r>
            <w:r w:rsidRPr="005A0EF0">
              <w:rPr>
                <w:rFonts w:hint="eastAsia"/>
              </w:rPr>
              <w:t>5</w:t>
            </w:r>
            <w:r w:rsidRPr="005A0EF0">
              <w:rPr>
                <w:rFonts w:hint="eastAsia"/>
              </w:rPr>
              <w:t>年内，中标人应每年进行一次对器械的全面安全检查，将检查情况报采购方。</w:t>
            </w:r>
          </w:p>
        </w:tc>
        <w:tc>
          <w:tcPr>
            <w:tcW w:w="2694" w:type="dxa"/>
          </w:tcPr>
          <w:p w14:paraId="3AA630E5" w14:textId="77777777" w:rsidR="002E4F88" w:rsidRPr="005A0EF0" w:rsidRDefault="002E4F88" w:rsidP="0045112E"/>
        </w:tc>
        <w:tc>
          <w:tcPr>
            <w:tcW w:w="1275" w:type="dxa"/>
          </w:tcPr>
          <w:p w14:paraId="14AE9B68" w14:textId="77777777" w:rsidR="002E4F88" w:rsidRPr="005A0EF0" w:rsidRDefault="002E4F88" w:rsidP="0045112E"/>
        </w:tc>
        <w:tc>
          <w:tcPr>
            <w:tcW w:w="709" w:type="dxa"/>
          </w:tcPr>
          <w:p w14:paraId="098CB2EF" w14:textId="77777777" w:rsidR="002E4F88" w:rsidRPr="005A0EF0" w:rsidRDefault="002E4F88" w:rsidP="0045112E"/>
        </w:tc>
      </w:tr>
      <w:tr w:rsidR="002E4F88" w:rsidRPr="006774C6" w14:paraId="34B50DE2" w14:textId="77777777" w:rsidTr="0045112E">
        <w:trPr>
          <w:trHeight w:val="350"/>
        </w:trPr>
        <w:tc>
          <w:tcPr>
            <w:tcW w:w="4253" w:type="dxa"/>
            <w:gridSpan w:val="3"/>
          </w:tcPr>
          <w:p w14:paraId="5ECA13C5" w14:textId="77777777" w:rsidR="002E4F88" w:rsidRPr="006774C6" w:rsidRDefault="002E4F88" w:rsidP="0045112E">
            <w:pPr>
              <w:rPr>
                <w:b/>
              </w:rPr>
            </w:pPr>
            <w:r w:rsidRPr="006774C6">
              <w:rPr>
                <w:rFonts w:hint="eastAsia"/>
                <w:b/>
              </w:rPr>
              <w:t>（三）其他商务要求</w:t>
            </w:r>
          </w:p>
        </w:tc>
        <w:tc>
          <w:tcPr>
            <w:tcW w:w="2694" w:type="dxa"/>
          </w:tcPr>
          <w:p w14:paraId="09654D27" w14:textId="77777777" w:rsidR="002E4F88" w:rsidRPr="006774C6" w:rsidRDefault="002E4F88" w:rsidP="0045112E">
            <w:pPr>
              <w:rPr>
                <w:b/>
              </w:rPr>
            </w:pPr>
          </w:p>
        </w:tc>
        <w:tc>
          <w:tcPr>
            <w:tcW w:w="1275" w:type="dxa"/>
          </w:tcPr>
          <w:p w14:paraId="0E4D89D1" w14:textId="77777777" w:rsidR="002E4F88" w:rsidRPr="006774C6" w:rsidRDefault="002E4F88" w:rsidP="0045112E">
            <w:pPr>
              <w:rPr>
                <w:b/>
              </w:rPr>
            </w:pPr>
          </w:p>
        </w:tc>
        <w:tc>
          <w:tcPr>
            <w:tcW w:w="709" w:type="dxa"/>
          </w:tcPr>
          <w:p w14:paraId="4FACD6B0" w14:textId="77777777" w:rsidR="002E4F88" w:rsidRPr="006774C6" w:rsidRDefault="002E4F88" w:rsidP="0045112E">
            <w:pPr>
              <w:rPr>
                <w:b/>
              </w:rPr>
            </w:pPr>
          </w:p>
        </w:tc>
      </w:tr>
      <w:tr w:rsidR="002E4F88" w:rsidRPr="006774C6" w14:paraId="46CF2E0C" w14:textId="77777777" w:rsidTr="0045112E">
        <w:trPr>
          <w:trHeight w:val="350"/>
        </w:trPr>
        <w:tc>
          <w:tcPr>
            <w:tcW w:w="568" w:type="dxa"/>
            <w:vMerge w:val="restart"/>
            <w:vAlign w:val="center"/>
          </w:tcPr>
          <w:p w14:paraId="20E258D1" w14:textId="77777777" w:rsidR="002E4F88" w:rsidRDefault="002E4F88" w:rsidP="0045112E">
            <w:pPr>
              <w:jc w:val="center"/>
              <w:rPr>
                <w:b/>
              </w:rPr>
            </w:pPr>
            <w:r>
              <w:rPr>
                <w:rFonts w:hint="eastAsia"/>
                <w:b/>
              </w:rPr>
              <w:t>1</w:t>
            </w:r>
          </w:p>
        </w:tc>
        <w:tc>
          <w:tcPr>
            <w:tcW w:w="850" w:type="dxa"/>
            <w:vMerge w:val="restart"/>
            <w:vAlign w:val="center"/>
          </w:tcPr>
          <w:p w14:paraId="267608DE" w14:textId="77777777" w:rsidR="002E4F88" w:rsidRPr="003B7D88" w:rsidRDefault="002E4F88" w:rsidP="0045112E">
            <w:pPr>
              <w:jc w:val="center"/>
            </w:pPr>
            <w:r w:rsidRPr="003B7D88">
              <w:rPr>
                <w:rFonts w:hint="eastAsia"/>
              </w:rPr>
              <w:t>关于交货</w:t>
            </w:r>
          </w:p>
        </w:tc>
        <w:tc>
          <w:tcPr>
            <w:tcW w:w="2835" w:type="dxa"/>
          </w:tcPr>
          <w:p w14:paraId="193EF64E" w14:textId="77777777" w:rsidR="002E4F88" w:rsidRPr="006774C6" w:rsidRDefault="002E4F88" w:rsidP="0045112E">
            <w:pPr>
              <w:rPr>
                <w:bCs/>
                <w:szCs w:val="21"/>
              </w:rPr>
            </w:pPr>
            <w:r w:rsidRPr="006774C6">
              <w:rPr>
                <w:rFonts w:hint="eastAsia"/>
                <w:b/>
                <w:szCs w:val="21"/>
              </w:rPr>
              <w:t>★</w:t>
            </w:r>
            <w:r w:rsidRPr="006774C6">
              <w:rPr>
                <w:rFonts w:hint="eastAsia"/>
                <w:bCs/>
                <w:szCs w:val="21"/>
              </w:rPr>
              <w:t>1.1</w:t>
            </w:r>
            <w:r w:rsidRPr="006774C6">
              <w:rPr>
                <w:bCs/>
                <w:szCs w:val="21"/>
              </w:rPr>
              <w:t xml:space="preserve"> </w:t>
            </w:r>
            <w:r w:rsidRPr="006774C6">
              <w:rPr>
                <w:rFonts w:ascii="宋体" w:hAnsi="宋体" w:hint="eastAsia"/>
                <w:b/>
                <w:color w:val="FF0000"/>
                <w:szCs w:val="21"/>
              </w:rPr>
              <w:t>从中华人民共和国境内提供的</w:t>
            </w:r>
            <w:r w:rsidRPr="006774C6">
              <w:rPr>
                <w:rFonts w:ascii="宋体" w:hAnsi="宋体" w:hint="eastAsia"/>
                <w:b/>
                <w:bCs/>
                <w:color w:val="FF0000"/>
                <w:szCs w:val="21"/>
              </w:rPr>
              <w:t>货物：</w:t>
            </w:r>
            <w:r w:rsidRPr="006774C6">
              <w:rPr>
                <w:rFonts w:hint="eastAsia"/>
                <w:bCs/>
                <w:szCs w:val="21"/>
              </w:rPr>
              <w:t>签订合同后</w:t>
            </w:r>
            <w:r w:rsidRPr="006774C6">
              <w:rPr>
                <w:rFonts w:hint="eastAsia"/>
                <w:bCs/>
                <w:szCs w:val="21"/>
                <w:u w:val="single"/>
              </w:rPr>
              <w:t xml:space="preserve">  </w:t>
            </w:r>
            <w:r w:rsidRPr="006774C6">
              <w:rPr>
                <w:bCs/>
                <w:szCs w:val="21"/>
                <w:u w:val="single"/>
              </w:rPr>
              <w:lastRenderedPageBreak/>
              <w:t>30</w:t>
            </w:r>
            <w:r w:rsidRPr="006774C6">
              <w:rPr>
                <w:rFonts w:hint="eastAsia"/>
                <w:bCs/>
                <w:szCs w:val="21"/>
                <w:u w:val="single"/>
              </w:rPr>
              <w:t xml:space="preserve">  </w:t>
            </w:r>
            <w:r w:rsidRPr="006774C6">
              <w:rPr>
                <w:rFonts w:hint="eastAsia"/>
                <w:bCs/>
                <w:szCs w:val="21"/>
              </w:rPr>
              <w:t>天（日历日）内。</w:t>
            </w:r>
          </w:p>
        </w:tc>
        <w:tc>
          <w:tcPr>
            <w:tcW w:w="2694" w:type="dxa"/>
          </w:tcPr>
          <w:p w14:paraId="1F7BD705" w14:textId="77777777" w:rsidR="002E4F88" w:rsidRPr="006774C6" w:rsidRDefault="002E4F88" w:rsidP="0045112E">
            <w:pPr>
              <w:rPr>
                <w:b/>
                <w:szCs w:val="21"/>
              </w:rPr>
            </w:pPr>
          </w:p>
        </w:tc>
        <w:tc>
          <w:tcPr>
            <w:tcW w:w="1275" w:type="dxa"/>
          </w:tcPr>
          <w:p w14:paraId="6CF495A2" w14:textId="77777777" w:rsidR="002E4F88" w:rsidRPr="006774C6" w:rsidRDefault="002E4F88" w:rsidP="0045112E">
            <w:pPr>
              <w:rPr>
                <w:b/>
                <w:szCs w:val="21"/>
              </w:rPr>
            </w:pPr>
          </w:p>
        </w:tc>
        <w:tc>
          <w:tcPr>
            <w:tcW w:w="709" w:type="dxa"/>
          </w:tcPr>
          <w:p w14:paraId="7E1D583E" w14:textId="77777777" w:rsidR="002E4F88" w:rsidRPr="006774C6" w:rsidRDefault="002E4F88" w:rsidP="0045112E">
            <w:pPr>
              <w:rPr>
                <w:b/>
                <w:szCs w:val="21"/>
              </w:rPr>
            </w:pPr>
          </w:p>
        </w:tc>
      </w:tr>
      <w:tr w:rsidR="002E4F88" w:rsidRPr="006774C6" w14:paraId="5702AE3E" w14:textId="77777777" w:rsidTr="0045112E">
        <w:trPr>
          <w:trHeight w:val="451"/>
        </w:trPr>
        <w:tc>
          <w:tcPr>
            <w:tcW w:w="568" w:type="dxa"/>
            <w:vMerge/>
            <w:vAlign w:val="center"/>
          </w:tcPr>
          <w:p w14:paraId="15264F04" w14:textId="77777777" w:rsidR="002E4F88" w:rsidRDefault="002E4F88" w:rsidP="0045112E">
            <w:pPr>
              <w:jc w:val="center"/>
              <w:rPr>
                <w:b/>
              </w:rPr>
            </w:pPr>
          </w:p>
        </w:tc>
        <w:tc>
          <w:tcPr>
            <w:tcW w:w="850" w:type="dxa"/>
            <w:vMerge/>
            <w:vAlign w:val="center"/>
          </w:tcPr>
          <w:p w14:paraId="79B1F8F5" w14:textId="77777777" w:rsidR="002E4F88" w:rsidRPr="003B7D88" w:rsidRDefault="002E4F88" w:rsidP="0045112E">
            <w:pPr>
              <w:jc w:val="center"/>
            </w:pPr>
          </w:p>
        </w:tc>
        <w:tc>
          <w:tcPr>
            <w:tcW w:w="2835" w:type="dxa"/>
          </w:tcPr>
          <w:p w14:paraId="3BA8CB29" w14:textId="77777777" w:rsidR="002E4F88" w:rsidRPr="006774C6" w:rsidRDefault="002E4F88" w:rsidP="002E4F88">
            <w:pPr>
              <w:pStyle w:val="afb"/>
              <w:numPr>
                <w:ilvl w:val="1"/>
                <w:numId w:val="10"/>
              </w:numPr>
              <w:ind w:firstLineChars="0"/>
              <w:rPr>
                <w:bCs/>
                <w:szCs w:val="21"/>
              </w:rPr>
            </w:pPr>
            <w:r w:rsidRPr="006774C6">
              <w:rPr>
                <w:rFonts w:hint="eastAsia"/>
                <w:bCs/>
                <w:szCs w:val="21"/>
              </w:rPr>
              <w:t>中标人必须承担的设备运输、安装调试、验收检测和提供货物操作说明书（包括配套使用说明书、维修手册、中文操作手册等相关资料）、图纸等其他类似的义务，并提供专用维护工具。中标人应委派技术人员进行现场安装、调试，并提供货物安装调试的一切技术支持。安装调试的具体时间由采购人提前</w:t>
            </w:r>
            <w:r w:rsidRPr="006774C6">
              <w:rPr>
                <w:rFonts w:hint="eastAsia"/>
                <w:bCs/>
                <w:szCs w:val="21"/>
              </w:rPr>
              <w:t>3</w:t>
            </w:r>
            <w:r w:rsidRPr="006774C6">
              <w:rPr>
                <w:rFonts w:hint="eastAsia"/>
                <w:bCs/>
                <w:szCs w:val="21"/>
              </w:rPr>
              <w:t>天通知中标人。</w:t>
            </w:r>
          </w:p>
        </w:tc>
        <w:tc>
          <w:tcPr>
            <w:tcW w:w="2694" w:type="dxa"/>
          </w:tcPr>
          <w:p w14:paraId="5586BCFC" w14:textId="77777777" w:rsidR="002E4F88" w:rsidRPr="006774C6" w:rsidRDefault="002E4F88" w:rsidP="002E4F88">
            <w:pPr>
              <w:pStyle w:val="afb"/>
              <w:numPr>
                <w:ilvl w:val="1"/>
                <w:numId w:val="10"/>
              </w:numPr>
              <w:ind w:firstLineChars="0"/>
              <w:rPr>
                <w:bCs/>
                <w:szCs w:val="21"/>
              </w:rPr>
            </w:pPr>
          </w:p>
        </w:tc>
        <w:tc>
          <w:tcPr>
            <w:tcW w:w="1275" w:type="dxa"/>
          </w:tcPr>
          <w:p w14:paraId="2D0CE843" w14:textId="77777777" w:rsidR="002E4F88" w:rsidRPr="006774C6" w:rsidRDefault="002E4F88" w:rsidP="002E4F88">
            <w:pPr>
              <w:pStyle w:val="afb"/>
              <w:numPr>
                <w:ilvl w:val="1"/>
                <w:numId w:val="10"/>
              </w:numPr>
              <w:ind w:firstLineChars="0"/>
              <w:rPr>
                <w:bCs/>
                <w:szCs w:val="21"/>
              </w:rPr>
            </w:pPr>
          </w:p>
        </w:tc>
        <w:tc>
          <w:tcPr>
            <w:tcW w:w="709" w:type="dxa"/>
          </w:tcPr>
          <w:p w14:paraId="63372E93" w14:textId="77777777" w:rsidR="002E4F88" w:rsidRPr="006774C6" w:rsidRDefault="002E4F88" w:rsidP="002E4F88">
            <w:pPr>
              <w:pStyle w:val="afb"/>
              <w:numPr>
                <w:ilvl w:val="1"/>
                <w:numId w:val="10"/>
              </w:numPr>
              <w:ind w:firstLineChars="0"/>
              <w:rPr>
                <w:bCs/>
                <w:szCs w:val="21"/>
              </w:rPr>
            </w:pPr>
          </w:p>
        </w:tc>
      </w:tr>
      <w:tr w:rsidR="002E4F88" w:rsidRPr="006774C6" w14:paraId="5AA1F6C1" w14:textId="77777777" w:rsidTr="0045112E">
        <w:trPr>
          <w:trHeight w:val="350"/>
        </w:trPr>
        <w:tc>
          <w:tcPr>
            <w:tcW w:w="568" w:type="dxa"/>
            <w:vMerge/>
            <w:vAlign w:val="center"/>
          </w:tcPr>
          <w:p w14:paraId="1CE36F7F" w14:textId="77777777" w:rsidR="002E4F88" w:rsidRDefault="002E4F88" w:rsidP="0045112E">
            <w:pPr>
              <w:jc w:val="center"/>
              <w:rPr>
                <w:b/>
              </w:rPr>
            </w:pPr>
          </w:p>
        </w:tc>
        <w:tc>
          <w:tcPr>
            <w:tcW w:w="850" w:type="dxa"/>
            <w:vMerge/>
            <w:vAlign w:val="center"/>
          </w:tcPr>
          <w:p w14:paraId="5C390EFC" w14:textId="77777777" w:rsidR="002E4F88" w:rsidRPr="003B7D88" w:rsidRDefault="002E4F88" w:rsidP="0045112E">
            <w:pPr>
              <w:jc w:val="center"/>
            </w:pPr>
          </w:p>
        </w:tc>
        <w:tc>
          <w:tcPr>
            <w:tcW w:w="2835" w:type="dxa"/>
          </w:tcPr>
          <w:p w14:paraId="1400CE10" w14:textId="77777777" w:rsidR="002E4F88" w:rsidRPr="006774C6" w:rsidRDefault="002E4F88" w:rsidP="0045112E">
            <w:pPr>
              <w:spacing w:line="340" w:lineRule="exact"/>
              <w:rPr>
                <w:bCs/>
                <w:szCs w:val="21"/>
              </w:rPr>
            </w:pPr>
            <w:r w:rsidRPr="006774C6">
              <w:rPr>
                <w:rFonts w:hint="eastAsia"/>
                <w:bCs/>
                <w:szCs w:val="21"/>
              </w:rPr>
              <w:t xml:space="preserve">1.3 </w:t>
            </w:r>
            <w:r w:rsidRPr="006774C6">
              <w:rPr>
                <w:rFonts w:hint="eastAsia"/>
                <w:bCs/>
                <w:szCs w:val="21"/>
              </w:rPr>
              <w:t>交货（具体）地点：深圳大学指定</w:t>
            </w:r>
            <w:r w:rsidRPr="006774C6">
              <w:rPr>
                <w:bCs/>
                <w:szCs w:val="21"/>
              </w:rPr>
              <w:t>地点</w:t>
            </w:r>
          </w:p>
        </w:tc>
        <w:tc>
          <w:tcPr>
            <w:tcW w:w="2694" w:type="dxa"/>
          </w:tcPr>
          <w:p w14:paraId="7DEE0098" w14:textId="77777777" w:rsidR="002E4F88" w:rsidRPr="006774C6" w:rsidRDefault="002E4F88" w:rsidP="0045112E">
            <w:pPr>
              <w:spacing w:line="340" w:lineRule="exact"/>
              <w:rPr>
                <w:bCs/>
                <w:szCs w:val="21"/>
              </w:rPr>
            </w:pPr>
          </w:p>
        </w:tc>
        <w:tc>
          <w:tcPr>
            <w:tcW w:w="1275" w:type="dxa"/>
          </w:tcPr>
          <w:p w14:paraId="2E99BDAF" w14:textId="77777777" w:rsidR="002E4F88" w:rsidRPr="006774C6" w:rsidRDefault="002E4F88" w:rsidP="0045112E">
            <w:pPr>
              <w:spacing w:line="340" w:lineRule="exact"/>
              <w:rPr>
                <w:bCs/>
                <w:szCs w:val="21"/>
              </w:rPr>
            </w:pPr>
          </w:p>
        </w:tc>
        <w:tc>
          <w:tcPr>
            <w:tcW w:w="709" w:type="dxa"/>
          </w:tcPr>
          <w:p w14:paraId="5B0E9CCB" w14:textId="77777777" w:rsidR="002E4F88" w:rsidRPr="006774C6" w:rsidRDefault="002E4F88" w:rsidP="0045112E">
            <w:pPr>
              <w:spacing w:line="340" w:lineRule="exact"/>
              <w:rPr>
                <w:bCs/>
                <w:szCs w:val="21"/>
              </w:rPr>
            </w:pPr>
          </w:p>
        </w:tc>
      </w:tr>
      <w:tr w:rsidR="002E4F88" w14:paraId="7F97664A" w14:textId="77777777" w:rsidTr="0045112E">
        <w:trPr>
          <w:trHeight w:val="350"/>
        </w:trPr>
        <w:tc>
          <w:tcPr>
            <w:tcW w:w="568" w:type="dxa"/>
            <w:vMerge/>
            <w:vAlign w:val="center"/>
          </w:tcPr>
          <w:p w14:paraId="1284303E" w14:textId="77777777" w:rsidR="002E4F88" w:rsidRDefault="002E4F88" w:rsidP="0045112E">
            <w:pPr>
              <w:jc w:val="center"/>
              <w:rPr>
                <w:b/>
              </w:rPr>
            </w:pPr>
          </w:p>
        </w:tc>
        <w:tc>
          <w:tcPr>
            <w:tcW w:w="850" w:type="dxa"/>
            <w:vMerge/>
            <w:vAlign w:val="center"/>
          </w:tcPr>
          <w:p w14:paraId="743B841A" w14:textId="77777777" w:rsidR="002E4F88" w:rsidRPr="003B7D88" w:rsidRDefault="002E4F88" w:rsidP="0045112E">
            <w:pPr>
              <w:jc w:val="center"/>
            </w:pPr>
          </w:p>
        </w:tc>
        <w:tc>
          <w:tcPr>
            <w:tcW w:w="2835" w:type="dxa"/>
          </w:tcPr>
          <w:p w14:paraId="2A47C186" w14:textId="77777777" w:rsidR="002E4F88" w:rsidRPr="00D72CD8" w:rsidRDefault="002E4F88" w:rsidP="0045112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DD7F0B2" w14:textId="77777777" w:rsidR="002E4F88" w:rsidRPr="00D72CD8" w:rsidRDefault="002E4F88" w:rsidP="0045112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039AD4B" w14:textId="77777777" w:rsidR="002E4F88" w:rsidRPr="00D72CD8" w:rsidRDefault="002E4F88" w:rsidP="0045112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FB9B471" w14:textId="77777777" w:rsidR="002E4F88" w:rsidRPr="00D72CD8" w:rsidRDefault="002E4F88" w:rsidP="0045112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24C349C" w14:textId="77777777" w:rsidR="002E4F88" w:rsidRPr="00D72CD8" w:rsidRDefault="002E4F88" w:rsidP="0045112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08B1991" w14:textId="77777777" w:rsidR="002E4F88" w:rsidRDefault="002E4F88" w:rsidP="0045112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0360A1CD" w14:textId="77777777" w:rsidR="002E4F88" w:rsidRDefault="002E4F88" w:rsidP="0045112E">
            <w:pPr>
              <w:spacing w:line="340" w:lineRule="exact"/>
              <w:rPr>
                <w:bCs/>
                <w:szCs w:val="21"/>
              </w:rPr>
            </w:pPr>
          </w:p>
        </w:tc>
        <w:tc>
          <w:tcPr>
            <w:tcW w:w="1275" w:type="dxa"/>
          </w:tcPr>
          <w:p w14:paraId="2D2BEBF2" w14:textId="77777777" w:rsidR="002E4F88" w:rsidRDefault="002E4F88" w:rsidP="0045112E">
            <w:pPr>
              <w:spacing w:line="340" w:lineRule="exact"/>
              <w:rPr>
                <w:bCs/>
                <w:szCs w:val="21"/>
              </w:rPr>
            </w:pPr>
          </w:p>
        </w:tc>
        <w:tc>
          <w:tcPr>
            <w:tcW w:w="709" w:type="dxa"/>
          </w:tcPr>
          <w:p w14:paraId="09077EC8" w14:textId="77777777" w:rsidR="002E4F88" w:rsidRDefault="002E4F88" w:rsidP="0045112E">
            <w:pPr>
              <w:spacing w:line="340" w:lineRule="exact"/>
              <w:rPr>
                <w:bCs/>
                <w:szCs w:val="21"/>
              </w:rPr>
            </w:pPr>
          </w:p>
        </w:tc>
      </w:tr>
      <w:tr w:rsidR="002E4F88" w14:paraId="438925B7" w14:textId="77777777" w:rsidTr="0045112E">
        <w:trPr>
          <w:trHeight w:val="350"/>
        </w:trPr>
        <w:tc>
          <w:tcPr>
            <w:tcW w:w="568" w:type="dxa"/>
            <w:vAlign w:val="center"/>
          </w:tcPr>
          <w:p w14:paraId="6E3C2874" w14:textId="77777777" w:rsidR="002E4F88" w:rsidRDefault="002E4F88" w:rsidP="0045112E">
            <w:pPr>
              <w:jc w:val="center"/>
              <w:rPr>
                <w:b/>
              </w:rPr>
            </w:pPr>
            <w:r>
              <w:rPr>
                <w:rFonts w:hint="eastAsia"/>
                <w:b/>
              </w:rPr>
              <w:t>2</w:t>
            </w:r>
          </w:p>
        </w:tc>
        <w:tc>
          <w:tcPr>
            <w:tcW w:w="850" w:type="dxa"/>
            <w:vAlign w:val="center"/>
          </w:tcPr>
          <w:p w14:paraId="14E8E8D9" w14:textId="77777777" w:rsidR="002E4F88" w:rsidRPr="003B7D88" w:rsidRDefault="002E4F88" w:rsidP="0045112E">
            <w:pPr>
              <w:jc w:val="center"/>
            </w:pPr>
            <w:r>
              <w:rPr>
                <w:rFonts w:hint="eastAsia"/>
              </w:rPr>
              <w:t>质量保证</w:t>
            </w:r>
          </w:p>
        </w:tc>
        <w:tc>
          <w:tcPr>
            <w:tcW w:w="2835" w:type="dxa"/>
          </w:tcPr>
          <w:p w14:paraId="4639864D" w14:textId="77777777" w:rsidR="002E4F88" w:rsidRDefault="002E4F88" w:rsidP="0045112E">
            <w:pPr>
              <w:spacing w:line="340" w:lineRule="exact"/>
              <w:rPr>
                <w:bCs/>
                <w:szCs w:val="21"/>
              </w:rPr>
            </w:pPr>
            <w:r>
              <w:rPr>
                <w:rFonts w:hint="eastAsia"/>
                <w:bCs/>
                <w:szCs w:val="21"/>
              </w:rPr>
              <w:t xml:space="preserve">2.1 </w:t>
            </w:r>
            <w:r>
              <w:rPr>
                <w:rFonts w:hint="eastAsia"/>
                <w:bCs/>
                <w:szCs w:val="21"/>
              </w:rPr>
              <w:t>保证所</w:t>
            </w:r>
            <w:r>
              <w:rPr>
                <w:rFonts w:hint="eastAsia"/>
                <w:szCs w:val="21"/>
              </w:rPr>
              <w:t>提供的产品全部是未曾使用过的全新产品；所供产品均为原厂正品，决不使用任何劣货、假货等产品。</w:t>
            </w:r>
          </w:p>
        </w:tc>
        <w:tc>
          <w:tcPr>
            <w:tcW w:w="2694" w:type="dxa"/>
          </w:tcPr>
          <w:p w14:paraId="27E21E07" w14:textId="77777777" w:rsidR="002E4F88" w:rsidRDefault="002E4F88" w:rsidP="0045112E">
            <w:pPr>
              <w:spacing w:line="340" w:lineRule="exact"/>
              <w:rPr>
                <w:bCs/>
                <w:szCs w:val="21"/>
              </w:rPr>
            </w:pPr>
          </w:p>
        </w:tc>
        <w:tc>
          <w:tcPr>
            <w:tcW w:w="1275" w:type="dxa"/>
          </w:tcPr>
          <w:p w14:paraId="28A6B528" w14:textId="77777777" w:rsidR="002E4F88" w:rsidRDefault="002E4F88" w:rsidP="0045112E">
            <w:pPr>
              <w:spacing w:line="340" w:lineRule="exact"/>
              <w:rPr>
                <w:bCs/>
                <w:szCs w:val="21"/>
              </w:rPr>
            </w:pPr>
          </w:p>
        </w:tc>
        <w:tc>
          <w:tcPr>
            <w:tcW w:w="709" w:type="dxa"/>
          </w:tcPr>
          <w:p w14:paraId="1E80855E" w14:textId="77777777" w:rsidR="002E4F88" w:rsidRDefault="002E4F88" w:rsidP="0045112E">
            <w:pPr>
              <w:spacing w:line="340" w:lineRule="exact"/>
              <w:rPr>
                <w:bCs/>
                <w:szCs w:val="21"/>
              </w:rPr>
            </w:pPr>
          </w:p>
        </w:tc>
      </w:tr>
      <w:tr w:rsidR="002E4F88" w:rsidRPr="00B244A7" w14:paraId="0F178C86" w14:textId="77777777" w:rsidTr="0045112E">
        <w:trPr>
          <w:trHeight w:val="350"/>
        </w:trPr>
        <w:tc>
          <w:tcPr>
            <w:tcW w:w="568" w:type="dxa"/>
            <w:vMerge w:val="restart"/>
            <w:vAlign w:val="center"/>
          </w:tcPr>
          <w:p w14:paraId="7F78AAA7" w14:textId="77777777" w:rsidR="002E4F88" w:rsidRDefault="002E4F88" w:rsidP="0045112E">
            <w:pPr>
              <w:jc w:val="center"/>
              <w:rPr>
                <w:b/>
              </w:rPr>
            </w:pPr>
            <w:r>
              <w:rPr>
                <w:b/>
              </w:rPr>
              <w:t>3</w:t>
            </w:r>
          </w:p>
        </w:tc>
        <w:tc>
          <w:tcPr>
            <w:tcW w:w="850" w:type="dxa"/>
            <w:vMerge w:val="restart"/>
            <w:vAlign w:val="center"/>
          </w:tcPr>
          <w:p w14:paraId="5337CC51" w14:textId="77777777" w:rsidR="002E4F88" w:rsidRPr="003B7D88" w:rsidRDefault="002E4F88" w:rsidP="0045112E">
            <w:pPr>
              <w:jc w:val="center"/>
            </w:pPr>
            <w:r w:rsidRPr="003B7D88">
              <w:rPr>
                <w:rFonts w:hint="eastAsia"/>
              </w:rPr>
              <w:t>关于验收</w:t>
            </w:r>
          </w:p>
        </w:tc>
        <w:tc>
          <w:tcPr>
            <w:tcW w:w="2835" w:type="dxa"/>
          </w:tcPr>
          <w:p w14:paraId="1EA61ED0" w14:textId="77777777" w:rsidR="002E4F88" w:rsidRPr="00B244A7" w:rsidRDefault="002E4F88" w:rsidP="0045112E">
            <w:pPr>
              <w:spacing w:line="340" w:lineRule="exact"/>
              <w:rPr>
                <w:bCs/>
                <w:szCs w:val="21"/>
              </w:rPr>
            </w:pPr>
            <w:r>
              <w:rPr>
                <w:bCs/>
                <w:szCs w:val="21"/>
              </w:rPr>
              <w:t>3</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65F8CDCE" w14:textId="77777777" w:rsidR="002E4F88" w:rsidRDefault="002E4F88" w:rsidP="0045112E">
            <w:pPr>
              <w:spacing w:line="340" w:lineRule="exact"/>
              <w:rPr>
                <w:bCs/>
                <w:szCs w:val="21"/>
              </w:rPr>
            </w:pPr>
          </w:p>
        </w:tc>
        <w:tc>
          <w:tcPr>
            <w:tcW w:w="1275" w:type="dxa"/>
          </w:tcPr>
          <w:p w14:paraId="14FC332D" w14:textId="77777777" w:rsidR="002E4F88" w:rsidRDefault="002E4F88" w:rsidP="0045112E">
            <w:pPr>
              <w:spacing w:line="340" w:lineRule="exact"/>
              <w:rPr>
                <w:bCs/>
                <w:szCs w:val="21"/>
              </w:rPr>
            </w:pPr>
          </w:p>
        </w:tc>
        <w:tc>
          <w:tcPr>
            <w:tcW w:w="709" w:type="dxa"/>
          </w:tcPr>
          <w:p w14:paraId="2A4408EF" w14:textId="77777777" w:rsidR="002E4F88" w:rsidRDefault="002E4F88" w:rsidP="0045112E">
            <w:pPr>
              <w:spacing w:line="340" w:lineRule="exact"/>
              <w:rPr>
                <w:bCs/>
                <w:szCs w:val="21"/>
              </w:rPr>
            </w:pPr>
          </w:p>
        </w:tc>
      </w:tr>
      <w:tr w:rsidR="002E4F88" w:rsidRPr="00B244A7" w14:paraId="4CA58A56" w14:textId="77777777" w:rsidTr="0045112E">
        <w:trPr>
          <w:trHeight w:val="350"/>
        </w:trPr>
        <w:tc>
          <w:tcPr>
            <w:tcW w:w="568" w:type="dxa"/>
            <w:vMerge/>
            <w:vAlign w:val="center"/>
          </w:tcPr>
          <w:p w14:paraId="1576A00A" w14:textId="77777777" w:rsidR="002E4F88" w:rsidRDefault="002E4F88" w:rsidP="0045112E">
            <w:pPr>
              <w:jc w:val="center"/>
              <w:rPr>
                <w:b/>
              </w:rPr>
            </w:pPr>
          </w:p>
        </w:tc>
        <w:tc>
          <w:tcPr>
            <w:tcW w:w="850" w:type="dxa"/>
            <w:vMerge/>
          </w:tcPr>
          <w:p w14:paraId="02E64B52" w14:textId="77777777" w:rsidR="002E4F88" w:rsidRDefault="002E4F88" w:rsidP="0045112E">
            <w:pPr>
              <w:rPr>
                <w:b/>
              </w:rPr>
            </w:pPr>
          </w:p>
        </w:tc>
        <w:tc>
          <w:tcPr>
            <w:tcW w:w="2835" w:type="dxa"/>
          </w:tcPr>
          <w:p w14:paraId="57E4384B" w14:textId="77777777" w:rsidR="002E4F88" w:rsidRPr="009D5001" w:rsidRDefault="002E4F88" w:rsidP="0045112E">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950753B" w14:textId="77777777" w:rsidR="002E4F88" w:rsidRDefault="002E4F88" w:rsidP="0045112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EAE3D10" w14:textId="77777777" w:rsidR="002E4F88" w:rsidRPr="009D5001" w:rsidRDefault="002E4F88" w:rsidP="0045112E">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0D69667B" w14:textId="77777777" w:rsidR="002E4F88" w:rsidRPr="00B244A7" w:rsidRDefault="002E4F88" w:rsidP="0045112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F8D4418" w14:textId="77777777" w:rsidR="002E4F88" w:rsidRDefault="002E4F88" w:rsidP="0045112E">
            <w:pPr>
              <w:spacing w:line="340" w:lineRule="exact"/>
              <w:rPr>
                <w:bCs/>
                <w:szCs w:val="21"/>
              </w:rPr>
            </w:pPr>
          </w:p>
        </w:tc>
        <w:tc>
          <w:tcPr>
            <w:tcW w:w="1275" w:type="dxa"/>
          </w:tcPr>
          <w:p w14:paraId="097A042B" w14:textId="77777777" w:rsidR="002E4F88" w:rsidRDefault="002E4F88" w:rsidP="0045112E">
            <w:pPr>
              <w:spacing w:line="340" w:lineRule="exact"/>
              <w:rPr>
                <w:bCs/>
                <w:szCs w:val="21"/>
              </w:rPr>
            </w:pPr>
          </w:p>
        </w:tc>
        <w:tc>
          <w:tcPr>
            <w:tcW w:w="709" w:type="dxa"/>
          </w:tcPr>
          <w:p w14:paraId="28FEA8FC" w14:textId="77777777" w:rsidR="002E4F88" w:rsidRDefault="002E4F88" w:rsidP="0045112E">
            <w:pPr>
              <w:spacing w:line="340" w:lineRule="exact"/>
              <w:rPr>
                <w:bCs/>
                <w:szCs w:val="21"/>
              </w:rPr>
            </w:pPr>
          </w:p>
        </w:tc>
      </w:tr>
      <w:tr w:rsidR="002E4F88" w:rsidRPr="000A5DC0" w14:paraId="072E42C0" w14:textId="77777777" w:rsidTr="0045112E">
        <w:trPr>
          <w:trHeight w:val="350"/>
        </w:trPr>
        <w:tc>
          <w:tcPr>
            <w:tcW w:w="568" w:type="dxa"/>
            <w:vAlign w:val="center"/>
          </w:tcPr>
          <w:p w14:paraId="05B8E754" w14:textId="77777777" w:rsidR="002E4F88" w:rsidRDefault="002E4F88" w:rsidP="0045112E">
            <w:pPr>
              <w:jc w:val="center"/>
              <w:rPr>
                <w:b/>
              </w:rPr>
            </w:pPr>
            <w:r>
              <w:rPr>
                <w:b/>
              </w:rPr>
              <w:t>4</w:t>
            </w:r>
          </w:p>
        </w:tc>
        <w:tc>
          <w:tcPr>
            <w:tcW w:w="850" w:type="dxa"/>
            <w:vAlign w:val="center"/>
          </w:tcPr>
          <w:p w14:paraId="218F2C14" w14:textId="77777777" w:rsidR="002E4F88" w:rsidRDefault="002E4F88" w:rsidP="0045112E">
            <w:pPr>
              <w:rPr>
                <w:b/>
              </w:rPr>
            </w:pPr>
            <w:r>
              <w:rPr>
                <w:rFonts w:hint="eastAsia"/>
              </w:rPr>
              <w:t>技术培训服务要求</w:t>
            </w:r>
          </w:p>
        </w:tc>
        <w:tc>
          <w:tcPr>
            <w:tcW w:w="2835" w:type="dxa"/>
          </w:tcPr>
          <w:p w14:paraId="0C9AB557" w14:textId="77777777" w:rsidR="002E4F88" w:rsidRDefault="002E4F88" w:rsidP="0045112E">
            <w:r>
              <w:rPr>
                <w:rFonts w:hint="eastAsia"/>
              </w:rPr>
              <w:t>供应商提供详细技术资料并免费按需方要求进行技术培训。</w:t>
            </w:r>
          </w:p>
          <w:p w14:paraId="262B7551" w14:textId="77777777" w:rsidR="002E4F88" w:rsidRPr="000A5DC0" w:rsidRDefault="002E4F88" w:rsidP="0045112E">
            <w:r>
              <w:rPr>
                <w:rFonts w:hint="eastAsia"/>
              </w:rPr>
              <w:t>内容及方案应包含</w:t>
            </w:r>
            <w:r>
              <w:t>所有器材的使用和正常维护，</w:t>
            </w:r>
            <w:r>
              <w:rPr>
                <w:rFonts w:hint="eastAsia"/>
              </w:rPr>
              <w:t>培训内容应包含但不限于：器材使用说明及注意事项、器材保养维护等，培训时间应不小于</w:t>
            </w:r>
            <w:r>
              <w:rPr>
                <w:rFonts w:hint="eastAsia"/>
              </w:rPr>
              <w:t>1</w:t>
            </w:r>
            <w:r>
              <w:rPr>
                <w:rFonts w:hint="eastAsia"/>
              </w:rPr>
              <w:t>小时。中标人前来进行技术培训人员的费用包括在合同总价中。</w:t>
            </w:r>
          </w:p>
        </w:tc>
        <w:tc>
          <w:tcPr>
            <w:tcW w:w="2694" w:type="dxa"/>
          </w:tcPr>
          <w:p w14:paraId="6C406C6E" w14:textId="77777777" w:rsidR="002E4F88" w:rsidRDefault="002E4F88" w:rsidP="0045112E"/>
        </w:tc>
        <w:tc>
          <w:tcPr>
            <w:tcW w:w="1275" w:type="dxa"/>
          </w:tcPr>
          <w:p w14:paraId="7E8CA727" w14:textId="77777777" w:rsidR="002E4F88" w:rsidRDefault="002E4F88" w:rsidP="0045112E"/>
        </w:tc>
        <w:tc>
          <w:tcPr>
            <w:tcW w:w="709" w:type="dxa"/>
          </w:tcPr>
          <w:p w14:paraId="74F57249" w14:textId="77777777" w:rsidR="002E4F88" w:rsidRDefault="002E4F88" w:rsidP="0045112E"/>
        </w:tc>
      </w:tr>
      <w:tr w:rsidR="002E4F88" w:rsidRPr="00EE16CA" w14:paraId="63B94E57" w14:textId="77777777" w:rsidTr="0045112E">
        <w:trPr>
          <w:trHeight w:val="350"/>
        </w:trPr>
        <w:tc>
          <w:tcPr>
            <w:tcW w:w="568" w:type="dxa"/>
            <w:vAlign w:val="center"/>
          </w:tcPr>
          <w:p w14:paraId="14C36657" w14:textId="77777777" w:rsidR="002E4F88" w:rsidRDefault="002E4F88" w:rsidP="0045112E">
            <w:pPr>
              <w:jc w:val="center"/>
              <w:rPr>
                <w:b/>
              </w:rPr>
            </w:pPr>
            <w:r>
              <w:rPr>
                <w:b/>
              </w:rPr>
              <w:t>5</w:t>
            </w:r>
          </w:p>
        </w:tc>
        <w:tc>
          <w:tcPr>
            <w:tcW w:w="850" w:type="dxa"/>
            <w:vAlign w:val="center"/>
          </w:tcPr>
          <w:p w14:paraId="2739DFFD" w14:textId="77777777" w:rsidR="002E4F88" w:rsidRPr="00B6767B" w:rsidRDefault="002E4F88" w:rsidP="0045112E">
            <w:pPr>
              <w:jc w:val="center"/>
            </w:pPr>
            <w:r w:rsidRPr="005931F7">
              <w:rPr>
                <w:rFonts w:hint="eastAsia"/>
                <w:b/>
                <w:szCs w:val="21"/>
              </w:rPr>
              <w:t>★</w:t>
            </w:r>
            <w:r w:rsidRPr="00B6767B">
              <w:rPr>
                <w:rFonts w:hint="eastAsia"/>
              </w:rPr>
              <w:t>付款方式</w:t>
            </w:r>
          </w:p>
        </w:tc>
        <w:tc>
          <w:tcPr>
            <w:tcW w:w="2835" w:type="dxa"/>
          </w:tcPr>
          <w:p w14:paraId="7252B237" w14:textId="77777777" w:rsidR="002E4F88" w:rsidRPr="00EE16CA" w:rsidRDefault="002E4F88" w:rsidP="0045112E">
            <w:pPr>
              <w:ind w:firstLineChars="200" w:firstLine="420"/>
              <w:rPr>
                <w:rFonts w:ascii="宋体" w:hAnsi="宋体"/>
                <w:b/>
                <w:bCs/>
                <w:szCs w:val="21"/>
              </w:rPr>
            </w:pPr>
            <w:r>
              <w:rPr>
                <w:rFonts w:ascii="宋体" w:hAnsi="宋体" w:hint="eastAsia"/>
                <w:bCs/>
                <w:szCs w:val="21"/>
              </w:rPr>
              <w:t>货物验收合格后，支付合同</w:t>
            </w:r>
            <w:r>
              <w:rPr>
                <w:rFonts w:ascii="宋体" w:hAnsi="宋体"/>
                <w:bCs/>
                <w:szCs w:val="21"/>
              </w:rPr>
              <w:t>金额的</w:t>
            </w:r>
            <w:r>
              <w:rPr>
                <w:rFonts w:ascii="宋体" w:hAnsi="宋体" w:hint="eastAsia"/>
                <w:bCs/>
                <w:szCs w:val="21"/>
              </w:rPr>
              <w:t>50</w:t>
            </w:r>
            <w:r>
              <w:rPr>
                <w:rFonts w:ascii="宋体" w:hAnsi="宋体"/>
                <w:bCs/>
                <w:szCs w:val="21"/>
              </w:rPr>
              <w:t>%</w:t>
            </w:r>
            <w:r>
              <w:rPr>
                <w:rFonts w:ascii="宋体" w:hAnsi="宋体" w:hint="eastAsia"/>
                <w:bCs/>
                <w:szCs w:val="21"/>
              </w:rPr>
              <w:t>，货物/设备无故障连续运行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理相关付款资料，经校内审批后统一支付剩余货款。</w:t>
            </w:r>
          </w:p>
        </w:tc>
        <w:tc>
          <w:tcPr>
            <w:tcW w:w="2694" w:type="dxa"/>
          </w:tcPr>
          <w:p w14:paraId="698BE8DB" w14:textId="77777777" w:rsidR="002E4F88" w:rsidRDefault="002E4F88" w:rsidP="0045112E">
            <w:pPr>
              <w:ind w:firstLineChars="200" w:firstLine="420"/>
              <w:rPr>
                <w:rFonts w:ascii="宋体" w:hAnsi="宋体"/>
                <w:bCs/>
                <w:szCs w:val="21"/>
              </w:rPr>
            </w:pPr>
          </w:p>
        </w:tc>
        <w:tc>
          <w:tcPr>
            <w:tcW w:w="1275" w:type="dxa"/>
          </w:tcPr>
          <w:p w14:paraId="37710395" w14:textId="77777777" w:rsidR="002E4F88" w:rsidRDefault="002E4F88" w:rsidP="0045112E">
            <w:pPr>
              <w:ind w:firstLineChars="200" w:firstLine="420"/>
              <w:rPr>
                <w:rFonts w:ascii="宋体" w:hAnsi="宋体"/>
                <w:bCs/>
                <w:szCs w:val="21"/>
              </w:rPr>
            </w:pPr>
          </w:p>
        </w:tc>
        <w:tc>
          <w:tcPr>
            <w:tcW w:w="709" w:type="dxa"/>
          </w:tcPr>
          <w:p w14:paraId="05A345CC" w14:textId="77777777" w:rsidR="002E4F88" w:rsidRDefault="002E4F88" w:rsidP="0045112E">
            <w:pPr>
              <w:ind w:firstLineChars="200" w:firstLine="420"/>
              <w:rPr>
                <w:rFonts w:ascii="宋体" w:hAnsi="宋体"/>
                <w:bCs/>
                <w:szCs w:val="21"/>
              </w:rPr>
            </w:pPr>
          </w:p>
        </w:tc>
      </w:tr>
      <w:tr w:rsidR="002E4F88" w14:paraId="52E40B00" w14:textId="77777777" w:rsidTr="0045112E">
        <w:trPr>
          <w:trHeight w:val="350"/>
        </w:trPr>
        <w:tc>
          <w:tcPr>
            <w:tcW w:w="568" w:type="dxa"/>
            <w:vAlign w:val="center"/>
          </w:tcPr>
          <w:p w14:paraId="56FF5864" w14:textId="77777777" w:rsidR="002E4F88" w:rsidRDefault="002E4F88" w:rsidP="0045112E">
            <w:pPr>
              <w:jc w:val="center"/>
            </w:pPr>
            <w:r>
              <w:rPr>
                <w:b/>
              </w:rPr>
              <w:t>6</w:t>
            </w:r>
          </w:p>
        </w:tc>
        <w:tc>
          <w:tcPr>
            <w:tcW w:w="850" w:type="dxa"/>
            <w:vAlign w:val="center"/>
          </w:tcPr>
          <w:p w14:paraId="1CEEC6AD" w14:textId="77777777" w:rsidR="002E4F88" w:rsidRPr="00BC0CB5" w:rsidRDefault="002E4F88" w:rsidP="0045112E">
            <w:pPr>
              <w:jc w:val="center"/>
            </w:pPr>
            <w:r w:rsidRPr="00BC0CB5">
              <w:rPr>
                <w:rFonts w:hint="eastAsia"/>
              </w:rPr>
              <w:t>关于</w:t>
            </w:r>
            <w:r w:rsidRPr="00BC0CB5">
              <w:t>知识产权</w:t>
            </w:r>
          </w:p>
        </w:tc>
        <w:tc>
          <w:tcPr>
            <w:tcW w:w="2835" w:type="dxa"/>
          </w:tcPr>
          <w:p w14:paraId="0F48A63B" w14:textId="77777777" w:rsidR="002E4F88" w:rsidRPr="00BC0CB5" w:rsidRDefault="002E4F88" w:rsidP="0045112E">
            <w:r>
              <w:rPr>
                <w:rFonts w:hint="eastAsia"/>
              </w:rPr>
              <w:t>（</w:t>
            </w:r>
            <w:r>
              <w:rPr>
                <w:rFonts w:hint="eastAsia"/>
              </w:rPr>
              <w:t>1</w:t>
            </w:r>
            <w:r>
              <w:rPr>
                <w:rFonts w:hint="eastAsia"/>
              </w:rPr>
              <w:t>）</w:t>
            </w:r>
            <w:r w:rsidRPr="00BC0CB5">
              <w:rPr>
                <w:rFonts w:hint="eastAsia"/>
              </w:rPr>
              <w:t>提供的货物必须是合法厂家生产和经销的原包装产品（包括零配件），必须具备生产日期、厂名、厂址、产品合格证等。</w:t>
            </w:r>
          </w:p>
          <w:p w14:paraId="711DCE91" w14:textId="77777777" w:rsidR="002E4F88" w:rsidRDefault="002E4F88" w:rsidP="0045112E">
            <w:pPr>
              <w:rPr>
                <w:b/>
              </w:rPr>
            </w:pPr>
            <w:r>
              <w:rPr>
                <w:rFonts w:hint="eastAsia"/>
              </w:rPr>
              <w:t>（</w:t>
            </w:r>
            <w:r>
              <w:rPr>
                <w:rFonts w:hint="eastAsia"/>
              </w:rPr>
              <w:t>2</w:t>
            </w:r>
            <w:r>
              <w:rPr>
                <w:rFonts w:hint="eastAsia"/>
              </w:rPr>
              <w:t>）</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F8A862A" w14:textId="77777777" w:rsidR="002E4F88" w:rsidRDefault="002E4F88" w:rsidP="0045112E"/>
        </w:tc>
        <w:tc>
          <w:tcPr>
            <w:tcW w:w="1275" w:type="dxa"/>
          </w:tcPr>
          <w:p w14:paraId="2049CBE8" w14:textId="77777777" w:rsidR="002E4F88" w:rsidRDefault="002E4F88" w:rsidP="0045112E"/>
        </w:tc>
        <w:tc>
          <w:tcPr>
            <w:tcW w:w="709" w:type="dxa"/>
          </w:tcPr>
          <w:p w14:paraId="4A20442B" w14:textId="77777777" w:rsidR="002E4F88" w:rsidRDefault="002E4F88" w:rsidP="0045112E"/>
        </w:tc>
      </w:tr>
      <w:tr w:rsidR="002E4F88" w14:paraId="518032A6" w14:textId="77777777" w:rsidTr="0045112E">
        <w:trPr>
          <w:trHeight w:val="350"/>
        </w:trPr>
        <w:tc>
          <w:tcPr>
            <w:tcW w:w="568" w:type="dxa"/>
            <w:vAlign w:val="center"/>
          </w:tcPr>
          <w:p w14:paraId="1186CFA0" w14:textId="77777777" w:rsidR="002E4F88" w:rsidRDefault="002E4F88" w:rsidP="0045112E">
            <w:pPr>
              <w:jc w:val="center"/>
              <w:rPr>
                <w:b/>
              </w:rPr>
            </w:pPr>
            <w:r>
              <w:rPr>
                <w:b/>
              </w:rPr>
              <w:t>7</w:t>
            </w:r>
          </w:p>
        </w:tc>
        <w:tc>
          <w:tcPr>
            <w:tcW w:w="850" w:type="dxa"/>
            <w:vAlign w:val="center"/>
          </w:tcPr>
          <w:p w14:paraId="7BD7F1AE" w14:textId="77777777" w:rsidR="002E4F88" w:rsidRPr="00791A38" w:rsidRDefault="002E4F88" w:rsidP="0045112E">
            <w:pPr>
              <w:jc w:val="center"/>
            </w:pPr>
            <w:r>
              <w:rPr>
                <w:rFonts w:hint="eastAsia"/>
              </w:rPr>
              <w:t>关于</w:t>
            </w:r>
            <w:r>
              <w:t>商检</w:t>
            </w:r>
          </w:p>
        </w:tc>
        <w:tc>
          <w:tcPr>
            <w:tcW w:w="2835" w:type="dxa"/>
          </w:tcPr>
          <w:p w14:paraId="265FA822" w14:textId="77777777" w:rsidR="002E4F88" w:rsidRDefault="002E4F88" w:rsidP="0045112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EC1E702" w14:textId="77777777" w:rsidR="002E4F88" w:rsidRPr="00791A38" w:rsidRDefault="002E4F88" w:rsidP="0045112E"/>
        </w:tc>
        <w:tc>
          <w:tcPr>
            <w:tcW w:w="1275" w:type="dxa"/>
          </w:tcPr>
          <w:p w14:paraId="2FC81C95" w14:textId="77777777" w:rsidR="002E4F88" w:rsidRPr="00791A38" w:rsidRDefault="002E4F88" w:rsidP="0045112E"/>
        </w:tc>
        <w:tc>
          <w:tcPr>
            <w:tcW w:w="709" w:type="dxa"/>
          </w:tcPr>
          <w:p w14:paraId="2AFD4657" w14:textId="77777777" w:rsidR="002E4F88" w:rsidRPr="00791A38" w:rsidRDefault="002E4F88" w:rsidP="0045112E"/>
        </w:tc>
      </w:tr>
      <w:tr w:rsidR="002E4F88" w:rsidRPr="00791A38" w14:paraId="59DF66CB" w14:textId="77777777" w:rsidTr="0045112E">
        <w:trPr>
          <w:trHeight w:val="350"/>
        </w:trPr>
        <w:tc>
          <w:tcPr>
            <w:tcW w:w="568" w:type="dxa"/>
            <w:vMerge w:val="restart"/>
            <w:vAlign w:val="center"/>
          </w:tcPr>
          <w:p w14:paraId="3E23E93D" w14:textId="77777777" w:rsidR="002E4F88" w:rsidRDefault="002E4F88" w:rsidP="0045112E">
            <w:pPr>
              <w:jc w:val="center"/>
              <w:rPr>
                <w:b/>
              </w:rPr>
            </w:pPr>
            <w:r>
              <w:rPr>
                <w:rFonts w:hint="eastAsia"/>
                <w:b/>
              </w:rPr>
              <w:t>8</w:t>
            </w:r>
          </w:p>
        </w:tc>
        <w:tc>
          <w:tcPr>
            <w:tcW w:w="850" w:type="dxa"/>
            <w:vMerge w:val="restart"/>
            <w:vAlign w:val="center"/>
          </w:tcPr>
          <w:p w14:paraId="02B7A853" w14:textId="77777777" w:rsidR="002E4F88" w:rsidRDefault="002E4F88" w:rsidP="0045112E">
            <w:pPr>
              <w:jc w:val="center"/>
            </w:pPr>
            <w:r>
              <w:rPr>
                <w:rFonts w:hint="eastAsia"/>
              </w:rPr>
              <w:t>关于违约</w:t>
            </w:r>
          </w:p>
        </w:tc>
        <w:tc>
          <w:tcPr>
            <w:tcW w:w="2835" w:type="dxa"/>
          </w:tcPr>
          <w:p w14:paraId="5AC11F7D" w14:textId="77777777" w:rsidR="002E4F88" w:rsidRPr="00791A38" w:rsidRDefault="002E4F88" w:rsidP="0045112E">
            <w:r>
              <w:rPr>
                <w:rFonts w:hint="eastAsia"/>
                <w:spacing w:val="-3"/>
                <w:szCs w:val="21"/>
              </w:rPr>
              <w:t xml:space="preserve">8.1 </w:t>
            </w:r>
            <w:r>
              <w:rPr>
                <w:rFonts w:hint="eastAsia"/>
                <w:spacing w:val="-3"/>
                <w:szCs w:val="21"/>
              </w:rPr>
              <w:t>中标人不能交货的，需偿付不能交货部分货款的</w:t>
            </w:r>
            <w:r>
              <w:rPr>
                <w:rFonts w:hint="eastAsia"/>
                <w:spacing w:val="-3"/>
                <w:szCs w:val="21"/>
              </w:rPr>
              <w:t xml:space="preserve"> </w:t>
            </w:r>
            <w:r>
              <w:rPr>
                <w:rFonts w:hint="eastAsia"/>
                <w:b/>
                <w:bCs/>
                <w:spacing w:val="-3"/>
                <w:szCs w:val="21"/>
                <w:u w:val="single"/>
              </w:rPr>
              <w:t>5%</w:t>
            </w:r>
            <w:r>
              <w:rPr>
                <w:rFonts w:hint="eastAsia"/>
                <w:spacing w:val="-3"/>
                <w:szCs w:val="21"/>
              </w:rPr>
              <w:t>的违约金并按主管部门相关规定处理。</w:t>
            </w:r>
            <w:r>
              <w:rPr>
                <w:rFonts w:hint="eastAsia"/>
                <w:kern w:val="0"/>
                <w:szCs w:val="21"/>
              </w:rPr>
              <w:t>中标人超过交货期限</w:t>
            </w:r>
            <w:r>
              <w:rPr>
                <w:rFonts w:hint="eastAsia"/>
                <w:b/>
                <w:bCs/>
                <w:kern w:val="0"/>
                <w:szCs w:val="21"/>
                <w:u w:val="single"/>
              </w:rPr>
              <w:t xml:space="preserve"> 30 </w:t>
            </w:r>
            <w:r>
              <w:rPr>
                <w:rFonts w:hint="eastAsia"/>
                <w:kern w:val="0"/>
                <w:szCs w:val="21"/>
                <w:u w:val="single"/>
              </w:rPr>
              <w:t>日</w:t>
            </w:r>
            <w:r>
              <w:rPr>
                <w:rFonts w:hint="eastAsia"/>
                <w:kern w:val="0"/>
                <w:szCs w:val="21"/>
              </w:rPr>
              <w:t>仍未交货，采购人有权解除合同。</w:t>
            </w:r>
          </w:p>
        </w:tc>
        <w:tc>
          <w:tcPr>
            <w:tcW w:w="2694" w:type="dxa"/>
          </w:tcPr>
          <w:p w14:paraId="3DE1E61D" w14:textId="77777777" w:rsidR="002E4F88" w:rsidRDefault="002E4F88" w:rsidP="0045112E">
            <w:pPr>
              <w:rPr>
                <w:spacing w:val="-3"/>
                <w:szCs w:val="21"/>
              </w:rPr>
            </w:pPr>
          </w:p>
        </w:tc>
        <w:tc>
          <w:tcPr>
            <w:tcW w:w="1275" w:type="dxa"/>
          </w:tcPr>
          <w:p w14:paraId="1E45C000" w14:textId="77777777" w:rsidR="002E4F88" w:rsidRDefault="002E4F88" w:rsidP="0045112E">
            <w:pPr>
              <w:rPr>
                <w:spacing w:val="-3"/>
                <w:szCs w:val="21"/>
              </w:rPr>
            </w:pPr>
          </w:p>
        </w:tc>
        <w:tc>
          <w:tcPr>
            <w:tcW w:w="709" w:type="dxa"/>
          </w:tcPr>
          <w:p w14:paraId="74E39531" w14:textId="77777777" w:rsidR="002E4F88" w:rsidRDefault="002E4F88" w:rsidP="0045112E">
            <w:pPr>
              <w:rPr>
                <w:spacing w:val="-3"/>
                <w:szCs w:val="21"/>
              </w:rPr>
            </w:pPr>
          </w:p>
        </w:tc>
      </w:tr>
      <w:tr w:rsidR="002E4F88" w:rsidRPr="00791A38" w14:paraId="57AC41AE" w14:textId="77777777" w:rsidTr="0045112E">
        <w:trPr>
          <w:trHeight w:val="350"/>
        </w:trPr>
        <w:tc>
          <w:tcPr>
            <w:tcW w:w="568" w:type="dxa"/>
            <w:vMerge/>
            <w:vAlign w:val="center"/>
          </w:tcPr>
          <w:p w14:paraId="6A776C76" w14:textId="77777777" w:rsidR="002E4F88" w:rsidRDefault="002E4F88" w:rsidP="0045112E">
            <w:pPr>
              <w:jc w:val="center"/>
              <w:rPr>
                <w:b/>
              </w:rPr>
            </w:pPr>
          </w:p>
        </w:tc>
        <w:tc>
          <w:tcPr>
            <w:tcW w:w="850" w:type="dxa"/>
            <w:vMerge/>
            <w:vAlign w:val="center"/>
          </w:tcPr>
          <w:p w14:paraId="0288C83B" w14:textId="77777777" w:rsidR="002E4F88" w:rsidRDefault="002E4F88" w:rsidP="0045112E">
            <w:pPr>
              <w:jc w:val="center"/>
            </w:pPr>
          </w:p>
        </w:tc>
        <w:tc>
          <w:tcPr>
            <w:tcW w:w="2835" w:type="dxa"/>
          </w:tcPr>
          <w:p w14:paraId="54763F59" w14:textId="77777777" w:rsidR="002E4F88" w:rsidRPr="00791A38" w:rsidRDefault="002E4F88" w:rsidP="0045112E">
            <w:r>
              <w:rPr>
                <w:rFonts w:hint="eastAsia"/>
                <w:spacing w:val="-3"/>
                <w:szCs w:val="21"/>
              </w:rPr>
              <w:t xml:space="preserve">8.2 </w:t>
            </w:r>
            <w:r>
              <w:rPr>
                <w:rFonts w:hint="eastAsia"/>
                <w:spacing w:val="-3"/>
                <w:szCs w:val="21"/>
              </w:rPr>
              <w:t>中标人所交付产品、工程或服务不符合其投标承诺的，或在投标阶段为了中标而盲目虚假承诺、低价恶性竞争，在履约阶段则通过偷工减料、以次充好而获取利润的，将按主管部门相关规定处理。</w:t>
            </w:r>
          </w:p>
        </w:tc>
        <w:tc>
          <w:tcPr>
            <w:tcW w:w="2694" w:type="dxa"/>
          </w:tcPr>
          <w:p w14:paraId="576910D9" w14:textId="77777777" w:rsidR="002E4F88" w:rsidRDefault="002E4F88" w:rsidP="0045112E">
            <w:pPr>
              <w:rPr>
                <w:spacing w:val="-3"/>
                <w:szCs w:val="21"/>
              </w:rPr>
            </w:pPr>
          </w:p>
        </w:tc>
        <w:tc>
          <w:tcPr>
            <w:tcW w:w="1275" w:type="dxa"/>
          </w:tcPr>
          <w:p w14:paraId="74B84BAA" w14:textId="77777777" w:rsidR="002E4F88" w:rsidRDefault="002E4F88" w:rsidP="0045112E">
            <w:pPr>
              <w:rPr>
                <w:spacing w:val="-3"/>
                <w:szCs w:val="21"/>
              </w:rPr>
            </w:pPr>
          </w:p>
        </w:tc>
        <w:tc>
          <w:tcPr>
            <w:tcW w:w="709" w:type="dxa"/>
          </w:tcPr>
          <w:p w14:paraId="5D3BBC1B" w14:textId="77777777" w:rsidR="002E4F88" w:rsidRDefault="002E4F88" w:rsidP="0045112E">
            <w:pPr>
              <w:rPr>
                <w:spacing w:val="-3"/>
                <w:szCs w:val="21"/>
              </w:rPr>
            </w:pPr>
          </w:p>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CECC74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E0226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3B2824">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952B" w16cex:dateUtc="2021-08-23T13:44:00Z"/>
  <w16cex:commentExtensible w16cex:durableId="24CE9540" w16cex:dateUtc="2021-08-23T13:44:00Z"/>
  <w16cex:commentExtensible w16cex:durableId="24CE954F" w16cex:dateUtc="2021-08-23T13:44:00Z"/>
  <w16cex:commentExtensible w16cex:durableId="24CE955A" w16cex:dateUtc="2021-08-23T13:44:00Z"/>
  <w16cex:commentExtensible w16cex:durableId="24CE956A" w16cex:dateUtc="2021-08-23T13:45:00Z"/>
  <w16cex:commentExtensible w16cex:durableId="24CE93E1" w16cex:dateUtc="2021-08-23T13:38:00Z"/>
  <w16cex:commentExtensible w16cex:durableId="24CE94A4" w16cex:dateUtc="2021-08-23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A1836" w16cid:durableId="24CE952B"/>
  <w16cid:commentId w16cid:paraId="61563A1C" w16cid:durableId="24CE9540"/>
  <w16cid:commentId w16cid:paraId="2E70B79E" w16cid:durableId="24CE954F"/>
  <w16cid:commentId w16cid:paraId="030D25EA" w16cid:durableId="24CE955A"/>
  <w16cid:commentId w16cid:paraId="1880B9B8" w16cid:durableId="24CE956A"/>
  <w16cid:commentId w16cid:paraId="6CF90EFD" w16cid:durableId="24CE93E1"/>
  <w16cid:commentId w16cid:paraId="0660A34E" w16cid:durableId="24CE94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70082" w14:textId="77777777" w:rsidR="00AD45C4" w:rsidRDefault="00AD45C4">
      <w:r>
        <w:separator/>
      </w:r>
    </w:p>
  </w:endnote>
  <w:endnote w:type="continuationSeparator" w:id="0">
    <w:p w14:paraId="0BD677DE" w14:textId="77777777" w:rsidR="00AD45C4" w:rsidRDefault="00AD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2026C" w:rsidRDefault="0082026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2026C" w:rsidRDefault="0082026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2026C" w:rsidRDefault="0082026C">
    <w:pPr>
      <w:pStyle w:val="ae"/>
      <w:framePr w:wrap="around" w:vAnchor="text" w:hAnchor="margin" w:xAlign="center" w:y="1"/>
      <w:rPr>
        <w:rStyle w:val="ad"/>
      </w:rPr>
    </w:pPr>
    <w:r>
      <w:t xml:space="preserve">- </w:t>
    </w:r>
    <w:r>
      <w:fldChar w:fldCharType="begin"/>
    </w:r>
    <w:r>
      <w:instrText xml:space="preserve"> PAGE </w:instrText>
    </w:r>
    <w:r>
      <w:fldChar w:fldCharType="separate"/>
    </w:r>
    <w:r w:rsidR="00586E91">
      <w:rPr>
        <w:noProof/>
      </w:rPr>
      <w:t>22</w:t>
    </w:r>
    <w:r>
      <w:fldChar w:fldCharType="end"/>
    </w:r>
    <w:r>
      <w:t xml:space="preserve"> -</w:t>
    </w:r>
  </w:p>
  <w:p w14:paraId="0FE8C0C2" w14:textId="77777777" w:rsidR="0082026C" w:rsidRDefault="008202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C125D" w14:textId="77777777" w:rsidR="00AD45C4" w:rsidRDefault="00AD45C4">
      <w:r>
        <w:separator/>
      </w:r>
    </w:p>
  </w:footnote>
  <w:footnote w:type="continuationSeparator" w:id="0">
    <w:p w14:paraId="6918EFA2" w14:textId="77777777" w:rsidR="00AD45C4" w:rsidRDefault="00AD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2026C" w:rsidRDefault="0082026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AAF3C7"/>
    <w:multiLevelType w:val="singleLevel"/>
    <w:tmpl w:val="93AAF3C7"/>
    <w:lvl w:ilvl="0">
      <w:start w:val="1"/>
      <w:numFmt w:val="decimal"/>
      <w:lvlText w:val="%1."/>
      <w:lvlJc w:val="left"/>
      <w:pPr>
        <w:tabs>
          <w:tab w:val="left" w:pos="312"/>
        </w:tabs>
      </w:pPr>
    </w:lvl>
  </w:abstractNum>
  <w:abstractNum w:abstractNumId="1" w15:restartNumberingAfterBreak="0">
    <w:nsid w:val="9BE1CBE5"/>
    <w:multiLevelType w:val="singleLevel"/>
    <w:tmpl w:val="9BE1CBE5"/>
    <w:lvl w:ilvl="0">
      <w:start w:val="1"/>
      <w:numFmt w:val="decimal"/>
      <w:lvlText w:val="%1."/>
      <w:lvlJc w:val="left"/>
      <w:pPr>
        <w:tabs>
          <w:tab w:val="left" w:pos="312"/>
        </w:tabs>
      </w:pPr>
    </w:lvl>
  </w:abstractNum>
  <w:abstractNum w:abstractNumId="2"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17936335"/>
    <w:multiLevelType w:val="singleLevel"/>
    <w:tmpl w:val="17936335"/>
    <w:lvl w:ilvl="0">
      <w:start w:val="1"/>
      <w:numFmt w:val="decimal"/>
      <w:suff w:val="space"/>
      <w:lvlText w:val="%1."/>
      <w:lvlJc w:val="left"/>
    </w:lvl>
  </w:abstractNum>
  <w:abstractNum w:abstractNumId="6" w15:restartNumberingAfterBreak="0">
    <w:nsid w:val="18111F76"/>
    <w:multiLevelType w:val="multilevel"/>
    <w:tmpl w:val="B61012E6"/>
    <w:lvl w:ilvl="0">
      <w:start w:val="1"/>
      <w:numFmt w:val="decimal"/>
      <w:suff w:val="space"/>
      <w:lvlText w:val="%1."/>
      <w:lvlJc w:val="left"/>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C794C1F"/>
    <w:multiLevelType w:val="singleLevel"/>
    <w:tmpl w:val="1C794C1F"/>
    <w:lvl w:ilvl="0">
      <w:start w:val="1"/>
      <w:numFmt w:val="decimal"/>
      <w:lvlText w:val="%1."/>
      <w:lvlJc w:val="left"/>
      <w:pPr>
        <w:tabs>
          <w:tab w:val="left" w:pos="312"/>
        </w:tabs>
      </w:pPr>
    </w:lvl>
  </w:abstractNum>
  <w:abstractNum w:abstractNumId="8" w15:restartNumberingAfterBreak="0">
    <w:nsid w:val="2194FBDA"/>
    <w:multiLevelType w:val="singleLevel"/>
    <w:tmpl w:val="2194FBDA"/>
    <w:lvl w:ilvl="0">
      <w:start w:val="1"/>
      <w:numFmt w:val="decimal"/>
      <w:suff w:val="nothing"/>
      <w:lvlText w:val="%1、"/>
      <w:lvlJc w:val="left"/>
    </w:lvl>
  </w:abstractNum>
  <w:abstractNum w:abstractNumId="9"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3"/>
  </w:num>
  <w:num w:numId="2">
    <w:abstractNumId w:val="2"/>
  </w:num>
  <w:num w:numId="3">
    <w:abstractNumId w:val="4"/>
  </w:num>
  <w:num w:numId="4">
    <w:abstractNumId w:val="10"/>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1"/>
  </w:num>
  <w:num w:numId="8">
    <w:abstractNumId w:val="0"/>
  </w:num>
  <w:num w:numId="9">
    <w:abstractNumId w:val="5"/>
  </w:num>
  <w:num w:numId="10">
    <w:abstractNumId w:val="6"/>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886"/>
    <w:rsid w:val="00000941"/>
    <w:rsid w:val="00001AEA"/>
    <w:rsid w:val="00003CC2"/>
    <w:rsid w:val="00005215"/>
    <w:rsid w:val="00005924"/>
    <w:rsid w:val="00005A10"/>
    <w:rsid w:val="00007FA9"/>
    <w:rsid w:val="00010102"/>
    <w:rsid w:val="00011B55"/>
    <w:rsid w:val="00014445"/>
    <w:rsid w:val="0001474D"/>
    <w:rsid w:val="00014F58"/>
    <w:rsid w:val="00015E98"/>
    <w:rsid w:val="00017136"/>
    <w:rsid w:val="0001716B"/>
    <w:rsid w:val="00017F79"/>
    <w:rsid w:val="00020A4A"/>
    <w:rsid w:val="00020D99"/>
    <w:rsid w:val="00020DD6"/>
    <w:rsid w:val="000211EA"/>
    <w:rsid w:val="0002320B"/>
    <w:rsid w:val="000234B2"/>
    <w:rsid w:val="0002382E"/>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0BEC"/>
    <w:rsid w:val="000510B6"/>
    <w:rsid w:val="00051940"/>
    <w:rsid w:val="00051F3F"/>
    <w:rsid w:val="00052BC1"/>
    <w:rsid w:val="00053715"/>
    <w:rsid w:val="000538BE"/>
    <w:rsid w:val="0005582B"/>
    <w:rsid w:val="00055C4B"/>
    <w:rsid w:val="00056419"/>
    <w:rsid w:val="00057332"/>
    <w:rsid w:val="000602D1"/>
    <w:rsid w:val="00061DA3"/>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331"/>
    <w:rsid w:val="00080D6E"/>
    <w:rsid w:val="0008124B"/>
    <w:rsid w:val="000812E5"/>
    <w:rsid w:val="00082211"/>
    <w:rsid w:val="00082667"/>
    <w:rsid w:val="00083027"/>
    <w:rsid w:val="00083DC6"/>
    <w:rsid w:val="000848B0"/>
    <w:rsid w:val="00084C04"/>
    <w:rsid w:val="00085089"/>
    <w:rsid w:val="00086026"/>
    <w:rsid w:val="000869D8"/>
    <w:rsid w:val="00087ABB"/>
    <w:rsid w:val="00092FC7"/>
    <w:rsid w:val="000954D5"/>
    <w:rsid w:val="00096170"/>
    <w:rsid w:val="0009618D"/>
    <w:rsid w:val="0009709B"/>
    <w:rsid w:val="000A20D7"/>
    <w:rsid w:val="000A21E9"/>
    <w:rsid w:val="000A5DC0"/>
    <w:rsid w:val="000A6480"/>
    <w:rsid w:val="000A6571"/>
    <w:rsid w:val="000B05E2"/>
    <w:rsid w:val="000B2568"/>
    <w:rsid w:val="000B381C"/>
    <w:rsid w:val="000B42D5"/>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C7634"/>
    <w:rsid w:val="000C77C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3E3B"/>
    <w:rsid w:val="00115A55"/>
    <w:rsid w:val="001202E1"/>
    <w:rsid w:val="001208AF"/>
    <w:rsid w:val="001212EF"/>
    <w:rsid w:val="001217DC"/>
    <w:rsid w:val="0012203F"/>
    <w:rsid w:val="00122939"/>
    <w:rsid w:val="00122A2A"/>
    <w:rsid w:val="00122EAA"/>
    <w:rsid w:val="00123CC6"/>
    <w:rsid w:val="0012430D"/>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080"/>
    <w:rsid w:val="00143653"/>
    <w:rsid w:val="00143B3A"/>
    <w:rsid w:val="001446E6"/>
    <w:rsid w:val="00144917"/>
    <w:rsid w:val="00145189"/>
    <w:rsid w:val="001469B5"/>
    <w:rsid w:val="0014770B"/>
    <w:rsid w:val="00147B3F"/>
    <w:rsid w:val="001512C1"/>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012E"/>
    <w:rsid w:val="00173155"/>
    <w:rsid w:val="00175793"/>
    <w:rsid w:val="00175EA3"/>
    <w:rsid w:val="00177167"/>
    <w:rsid w:val="00180A15"/>
    <w:rsid w:val="00180FCF"/>
    <w:rsid w:val="00181E4F"/>
    <w:rsid w:val="00182BBB"/>
    <w:rsid w:val="00183C79"/>
    <w:rsid w:val="00183C8B"/>
    <w:rsid w:val="00183E75"/>
    <w:rsid w:val="001845CF"/>
    <w:rsid w:val="00185DB3"/>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0E51"/>
    <w:rsid w:val="001B1339"/>
    <w:rsid w:val="001B1C5E"/>
    <w:rsid w:val="001B1FC5"/>
    <w:rsid w:val="001B29E4"/>
    <w:rsid w:val="001B325E"/>
    <w:rsid w:val="001B350E"/>
    <w:rsid w:val="001B4471"/>
    <w:rsid w:val="001B4AD1"/>
    <w:rsid w:val="001B59CF"/>
    <w:rsid w:val="001B5E2F"/>
    <w:rsid w:val="001B682B"/>
    <w:rsid w:val="001B7BEC"/>
    <w:rsid w:val="001C00B8"/>
    <w:rsid w:val="001C04B2"/>
    <w:rsid w:val="001C1050"/>
    <w:rsid w:val="001C11AA"/>
    <w:rsid w:val="001C1FDE"/>
    <w:rsid w:val="001C2A8D"/>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4A0"/>
    <w:rsid w:val="001E5A81"/>
    <w:rsid w:val="001E72E6"/>
    <w:rsid w:val="001F0349"/>
    <w:rsid w:val="001F06D1"/>
    <w:rsid w:val="001F0B74"/>
    <w:rsid w:val="001F0B88"/>
    <w:rsid w:val="001F2939"/>
    <w:rsid w:val="001F4EB8"/>
    <w:rsid w:val="001F6F6A"/>
    <w:rsid w:val="001F7595"/>
    <w:rsid w:val="001F75E3"/>
    <w:rsid w:val="0020039D"/>
    <w:rsid w:val="00200B34"/>
    <w:rsid w:val="00200B4C"/>
    <w:rsid w:val="002014FD"/>
    <w:rsid w:val="00203267"/>
    <w:rsid w:val="0020391D"/>
    <w:rsid w:val="00204856"/>
    <w:rsid w:val="002056E4"/>
    <w:rsid w:val="00205DF8"/>
    <w:rsid w:val="00205F9C"/>
    <w:rsid w:val="00206306"/>
    <w:rsid w:val="00206FCD"/>
    <w:rsid w:val="0020757E"/>
    <w:rsid w:val="00210771"/>
    <w:rsid w:val="0021117A"/>
    <w:rsid w:val="00211885"/>
    <w:rsid w:val="00211AB7"/>
    <w:rsid w:val="00212497"/>
    <w:rsid w:val="00212A69"/>
    <w:rsid w:val="00214C7C"/>
    <w:rsid w:val="00214F31"/>
    <w:rsid w:val="00215699"/>
    <w:rsid w:val="002159DE"/>
    <w:rsid w:val="00215E99"/>
    <w:rsid w:val="00216449"/>
    <w:rsid w:val="002166A6"/>
    <w:rsid w:val="0021693C"/>
    <w:rsid w:val="00216BB6"/>
    <w:rsid w:val="00216C30"/>
    <w:rsid w:val="0021798E"/>
    <w:rsid w:val="0022048B"/>
    <w:rsid w:val="002212D1"/>
    <w:rsid w:val="00222261"/>
    <w:rsid w:val="00222F26"/>
    <w:rsid w:val="002237D3"/>
    <w:rsid w:val="00227D49"/>
    <w:rsid w:val="00227FC7"/>
    <w:rsid w:val="00231897"/>
    <w:rsid w:val="00232C0B"/>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1CB"/>
    <w:rsid w:val="0026260F"/>
    <w:rsid w:val="00262CBF"/>
    <w:rsid w:val="00263247"/>
    <w:rsid w:val="00263607"/>
    <w:rsid w:val="00264EAD"/>
    <w:rsid w:val="002656E1"/>
    <w:rsid w:val="00265CFF"/>
    <w:rsid w:val="0027217E"/>
    <w:rsid w:val="00273278"/>
    <w:rsid w:val="00273856"/>
    <w:rsid w:val="00275641"/>
    <w:rsid w:val="0027604F"/>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87C"/>
    <w:rsid w:val="00296F46"/>
    <w:rsid w:val="00296F6E"/>
    <w:rsid w:val="00296F8A"/>
    <w:rsid w:val="002A174D"/>
    <w:rsid w:val="002A180F"/>
    <w:rsid w:val="002A2291"/>
    <w:rsid w:val="002A2530"/>
    <w:rsid w:val="002A2914"/>
    <w:rsid w:val="002A367A"/>
    <w:rsid w:val="002A547D"/>
    <w:rsid w:val="002A7597"/>
    <w:rsid w:val="002B22D4"/>
    <w:rsid w:val="002B3FD0"/>
    <w:rsid w:val="002B43D5"/>
    <w:rsid w:val="002B5502"/>
    <w:rsid w:val="002B5C84"/>
    <w:rsid w:val="002B7969"/>
    <w:rsid w:val="002B7DE7"/>
    <w:rsid w:val="002C02E8"/>
    <w:rsid w:val="002C0813"/>
    <w:rsid w:val="002C0E76"/>
    <w:rsid w:val="002C1405"/>
    <w:rsid w:val="002C1720"/>
    <w:rsid w:val="002C2DB8"/>
    <w:rsid w:val="002C54B1"/>
    <w:rsid w:val="002C6E90"/>
    <w:rsid w:val="002D01A4"/>
    <w:rsid w:val="002D0356"/>
    <w:rsid w:val="002D07C0"/>
    <w:rsid w:val="002D1360"/>
    <w:rsid w:val="002D14B7"/>
    <w:rsid w:val="002D2369"/>
    <w:rsid w:val="002D2D49"/>
    <w:rsid w:val="002D3EC8"/>
    <w:rsid w:val="002D45BF"/>
    <w:rsid w:val="002D4A85"/>
    <w:rsid w:val="002D64DF"/>
    <w:rsid w:val="002E38DB"/>
    <w:rsid w:val="002E4F88"/>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55C9"/>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7C8"/>
    <w:rsid w:val="00332B0C"/>
    <w:rsid w:val="003336F8"/>
    <w:rsid w:val="0033470C"/>
    <w:rsid w:val="00335992"/>
    <w:rsid w:val="00336C0B"/>
    <w:rsid w:val="00337228"/>
    <w:rsid w:val="0033764B"/>
    <w:rsid w:val="003376F6"/>
    <w:rsid w:val="00340778"/>
    <w:rsid w:val="00341CED"/>
    <w:rsid w:val="00342AC7"/>
    <w:rsid w:val="00342C37"/>
    <w:rsid w:val="00342DC1"/>
    <w:rsid w:val="00342E1E"/>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2C8"/>
    <w:rsid w:val="00364C04"/>
    <w:rsid w:val="0036508D"/>
    <w:rsid w:val="003651C8"/>
    <w:rsid w:val="00366967"/>
    <w:rsid w:val="003700A3"/>
    <w:rsid w:val="003701E8"/>
    <w:rsid w:val="00370B40"/>
    <w:rsid w:val="00372078"/>
    <w:rsid w:val="00373411"/>
    <w:rsid w:val="00373681"/>
    <w:rsid w:val="00373C35"/>
    <w:rsid w:val="00373D40"/>
    <w:rsid w:val="00377BDF"/>
    <w:rsid w:val="00377BE4"/>
    <w:rsid w:val="00377FBA"/>
    <w:rsid w:val="00380094"/>
    <w:rsid w:val="00381D07"/>
    <w:rsid w:val="00382A1D"/>
    <w:rsid w:val="00383071"/>
    <w:rsid w:val="003837F4"/>
    <w:rsid w:val="00383CBF"/>
    <w:rsid w:val="003846D9"/>
    <w:rsid w:val="00384B59"/>
    <w:rsid w:val="00385F39"/>
    <w:rsid w:val="00386E26"/>
    <w:rsid w:val="00386F0A"/>
    <w:rsid w:val="00387C45"/>
    <w:rsid w:val="003911E4"/>
    <w:rsid w:val="00391468"/>
    <w:rsid w:val="00391F45"/>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824"/>
    <w:rsid w:val="003B2DEF"/>
    <w:rsid w:val="003B59EE"/>
    <w:rsid w:val="003B5C1A"/>
    <w:rsid w:val="003B624D"/>
    <w:rsid w:val="003B7D88"/>
    <w:rsid w:val="003C244D"/>
    <w:rsid w:val="003C289A"/>
    <w:rsid w:val="003C3BA6"/>
    <w:rsid w:val="003C4206"/>
    <w:rsid w:val="003C5F6A"/>
    <w:rsid w:val="003C64E9"/>
    <w:rsid w:val="003C6994"/>
    <w:rsid w:val="003C6C81"/>
    <w:rsid w:val="003C709F"/>
    <w:rsid w:val="003D1E28"/>
    <w:rsid w:val="003D2333"/>
    <w:rsid w:val="003D4C0C"/>
    <w:rsid w:val="003D5413"/>
    <w:rsid w:val="003D6E30"/>
    <w:rsid w:val="003D70B5"/>
    <w:rsid w:val="003D7B45"/>
    <w:rsid w:val="003D7CAC"/>
    <w:rsid w:val="003D7E80"/>
    <w:rsid w:val="003D7EC3"/>
    <w:rsid w:val="003E03E3"/>
    <w:rsid w:val="003E04C2"/>
    <w:rsid w:val="003E05FE"/>
    <w:rsid w:val="003E1721"/>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340"/>
    <w:rsid w:val="00430FD7"/>
    <w:rsid w:val="004311CE"/>
    <w:rsid w:val="00431AC1"/>
    <w:rsid w:val="004327F4"/>
    <w:rsid w:val="004329C9"/>
    <w:rsid w:val="00432C23"/>
    <w:rsid w:val="00432CD5"/>
    <w:rsid w:val="00433749"/>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8760D"/>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588"/>
    <w:rsid w:val="004B1CAB"/>
    <w:rsid w:val="004B36ED"/>
    <w:rsid w:val="004B3D44"/>
    <w:rsid w:val="004B419C"/>
    <w:rsid w:val="004B612E"/>
    <w:rsid w:val="004B623B"/>
    <w:rsid w:val="004B669A"/>
    <w:rsid w:val="004B6941"/>
    <w:rsid w:val="004B785C"/>
    <w:rsid w:val="004B7E26"/>
    <w:rsid w:val="004C04B4"/>
    <w:rsid w:val="004C0B13"/>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1B"/>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46C"/>
    <w:rsid w:val="0051168A"/>
    <w:rsid w:val="005122F4"/>
    <w:rsid w:val="00512FEC"/>
    <w:rsid w:val="00514E36"/>
    <w:rsid w:val="005156A6"/>
    <w:rsid w:val="00516393"/>
    <w:rsid w:val="005163CF"/>
    <w:rsid w:val="005168AE"/>
    <w:rsid w:val="00520B4F"/>
    <w:rsid w:val="005215C3"/>
    <w:rsid w:val="00524AD7"/>
    <w:rsid w:val="00526CFF"/>
    <w:rsid w:val="005274F8"/>
    <w:rsid w:val="00530CAE"/>
    <w:rsid w:val="00531F39"/>
    <w:rsid w:val="00533920"/>
    <w:rsid w:val="0053480E"/>
    <w:rsid w:val="00535324"/>
    <w:rsid w:val="0053558A"/>
    <w:rsid w:val="005371C4"/>
    <w:rsid w:val="00537C03"/>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3AC3"/>
    <w:rsid w:val="00564C39"/>
    <w:rsid w:val="005664C7"/>
    <w:rsid w:val="0056651B"/>
    <w:rsid w:val="00566ED1"/>
    <w:rsid w:val="00570C98"/>
    <w:rsid w:val="00571D59"/>
    <w:rsid w:val="00572E3E"/>
    <w:rsid w:val="00573A31"/>
    <w:rsid w:val="0057420B"/>
    <w:rsid w:val="00575D3B"/>
    <w:rsid w:val="00580280"/>
    <w:rsid w:val="00580F4C"/>
    <w:rsid w:val="0058135A"/>
    <w:rsid w:val="00583FDC"/>
    <w:rsid w:val="00584058"/>
    <w:rsid w:val="0058511A"/>
    <w:rsid w:val="00585571"/>
    <w:rsid w:val="00585AE8"/>
    <w:rsid w:val="00585B91"/>
    <w:rsid w:val="00586390"/>
    <w:rsid w:val="00586BF1"/>
    <w:rsid w:val="00586E91"/>
    <w:rsid w:val="00590343"/>
    <w:rsid w:val="005903B6"/>
    <w:rsid w:val="005903E4"/>
    <w:rsid w:val="005931F7"/>
    <w:rsid w:val="0059459F"/>
    <w:rsid w:val="00594826"/>
    <w:rsid w:val="005950D6"/>
    <w:rsid w:val="0059751C"/>
    <w:rsid w:val="00597919"/>
    <w:rsid w:val="005A0B9F"/>
    <w:rsid w:val="005A0EF0"/>
    <w:rsid w:val="005A2E35"/>
    <w:rsid w:val="005A3669"/>
    <w:rsid w:val="005A5171"/>
    <w:rsid w:val="005A5847"/>
    <w:rsid w:val="005A63D8"/>
    <w:rsid w:val="005A6613"/>
    <w:rsid w:val="005A73D7"/>
    <w:rsid w:val="005A7DBE"/>
    <w:rsid w:val="005B0547"/>
    <w:rsid w:val="005B26EF"/>
    <w:rsid w:val="005B289C"/>
    <w:rsid w:val="005B35A9"/>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B77"/>
    <w:rsid w:val="005D1D9F"/>
    <w:rsid w:val="005D29A7"/>
    <w:rsid w:val="005D31EB"/>
    <w:rsid w:val="005D42B4"/>
    <w:rsid w:val="005D463D"/>
    <w:rsid w:val="005D4729"/>
    <w:rsid w:val="005D4CF7"/>
    <w:rsid w:val="005D5347"/>
    <w:rsid w:val="005D570F"/>
    <w:rsid w:val="005D5CC5"/>
    <w:rsid w:val="005D6732"/>
    <w:rsid w:val="005D787B"/>
    <w:rsid w:val="005E0745"/>
    <w:rsid w:val="005E09C8"/>
    <w:rsid w:val="005E12BE"/>
    <w:rsid w:val="005E1765"/>
    <w:rsid w:val="005E1F81"/>
    <w:rsid w:val="005E3DF8"/>
    <w:rsid w:val="005E505E"/>
    <w:rsid w:val="005E5AF8"/>
    <w:rsid w:val="005E7BF6"/>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2B3D"/>
    <w:rsid w:val="006133FD"/>
    <w:rsid w:val="00613C47"/>
    <w:rsid w:val="0061442F"/>
    <w:rsid w:val="006148AC"/>
    <w:rsid w:val="00615497"/>
    <w:rsid w:val="00616201"/>
    <w:rsid w:val="00616225"/>
    <w:rsid w:val="00617A8B"/>
    <w:rsid w:val="006217A1"/>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2FD1"/>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0B86"/>
    <w:rsid w:val="00673C7C"/>
    <w:rsid w:val="00675252"/>
    <w:rsid w:val="00677487"/>
    <w:rsid w:val="006774C6"/>
    <w:rsid w:val="00680936"/>
    <w:rsid w:val="00680D8C"/>
    <w:rsid w:val="006823D1"/>
    <w:rsid w:val="00682725"/>
    <w:rsid w:val="00682DFC"/>
    <w:rsid w:val="00685202"/>
    <w:rsid w:val="006908E4"/>
    <w:rsid w:val="0069128F"/>
    <w:rsid w:val="00692582"/>
    <w:rsid w:val="00693652"/>
    <w:rsid w:val="006939E7"/>
    <w:rsid w:val="00693D3E"/>
    <w:rsid w:val="006942F7"/>
    <w:rsid w:val="0069713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2DBC"/>
    <w:rsid w:val="006C3147"/>
    <w:rsid w:val="006C4150"/>
    <w:rsid w:val="006C5186"/>
    <w:rsid w:val="006C51DA"/>
    <w:rsid w:val="006C5683"/>
    <w:rsid w:val="006C5AEB"/>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3F99"/>
    <w:rsid w:val="006E4238"/>
    <w:rsid w:val="006E7B97"/>
    <w:rsid w:val="006E7D23"/>
    <w:rsid w:val="006F211D"/>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2CDF"/>
    <w:rsid w:val="00702E30"/>
    <w:rsid w:val="00704164"/>
    <w:rsid w:val="0070484A"/>
    <w:rsid w:val="00704BA8"/>
    <w:rsid w:val="00706A58"/>
    <w:rsid w:val="00710341"/>
    <w:rsid w:val="007110E1"/>
    <w:rsid w:val="00712FC5"/>
    <w:rsid w:val="0071315B"/>
    <w:rsid w:val="00714394"/>
    <w:rsid w:val="00714A83"/>
    <w:rsid w:val="00717910"/>
    <w:rsid w:val="00720EAA"/>
    <w:rsid w:val="00721F7E"/>
    <w:rsid w:val="00722E29"/>
    <w:rsid w:val="00724606"/>
    <w:rsid w:val="00724E85"/>
    <w:rsid w:val="007255BA"/>
    <w:rsid w:val="00727583"/>
    <w:rsid w:val="00730073"/>
    <w:rsid w:val="00730DDD"/>
    <w:rsid w:val="00731DE8"/>
    <w:rsid w:val="007321A6"/>
    <w:rsid w:val="00733ABD"/>
    <w:rsid w:val="00734887"/>
    <w:rsid w:val="007356F3"/>
    <w:rsid w:val="007365B6"/>
    <w:rsid w:val="0073783A"/>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57E1C"/>
    <w:rsid w:val="00760C66"/>
    <w:rsid w:val="00761434"/>
    <w:rsid w:val="00761D52"/>
    <w:rsid w:val="00761FD5"/>
    <w:rsid w:val="007637D6"/>
    <w:rsid w:val="00763F14"/>
    <w:rsid w:val="00765DD8"/>
    <w:rsid w:val="00765EE4"/>
    <w:rsid w:val="007669D3"/>
    <w:rsid w:val="00766D36"/>
    <w:rsid w:val="007673C6"/>
    <w:rsid w:val="00767607"/>
    <w:rsid w:val="0077019D"/>
    <w:rsid w:val="007702A5"/>
    <w:rsid w:val="007704FE"/>
    <w:rsid w:val="007709CB"/>
    <w:rsid w:val="0077165F"/>
    <w:rsid w:val="00773874"/>
    <w:rsid w:val="007743ED"/>
    <w:rsid w:val="0077447E"/>
    <w:rsid w:val="0077477A"/>
    <w:rsid w:val="007770B9"/>
    <w:rsid w:val="00780D88"/>
    <w:rsid w:val="00781C1F"/>
    <w:rsid w:val="007840F3"/>
    <w:rsid w:val="007852F9"/>
    <w:rsid w:val="00785491"/>
    <w:rsid w:val="007858C0"/>
    <w:rsid w:val="0078679A"/>
    <w:rsid w:val="00790739"/>
    <w:rsid w:val="00791A38"/>
    <w:rsid w:val="00792447"/>
    <w:rsid w:val="00792D96"/>
    <w:rsid w:val="00794A05"/>
    <w:rsid w:val="0079694C"/>
    <w:rsid w:val="00796DBD"/>
    <w:rsid w:val="007A3977"/>
    <w:rsid w:val="007A48BC"/>
    <w:rsid w:val="007A4E17"/>
    <w:rsid w:val="007A5DC7"/>
    <w:rsid w:val="007A6393"/>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8DD"/>
    <w:rsid w:val="007B7A4A"/>
    <w:rsid w:val="007C0C7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723"/>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4A84"/>
    <w:rsid w:val="008066F8"/>
    <w:rsid w:val="00806A84"/>
    <w:rsid w:val="00807754"/>
    <w:rsid w:val="00807805"/>
    <w:rsid w:val="00807C6C"/>
    <w:rsid w:val="00810A37"/>
    <w:rsid w:val="00810B7A"/>
    <w:rsid w:val="00813341"/>
    <w:rsid w:val="0081340B"/>
    <w:rsid w:val="00813AB2"/>
    <w:rsid w:val="00816B83"/>
    <w:rsid w:val="00816C39"/>
    <w:rsid w:val="00817BB4"/>
    <w:rsid w:val="0082026C"/>
    <w:rsid w:val="00821021"/>
    <w:rsid w:val="008214BB"/>
    <w:rsid w:val="00821609"/>
    <w:rsid w:val="00821B58"/>
    <w:rsid w:val="00822D4E"/>
    <w:rsid w:val="00822E45"/>
    <w:rsid w:val="00822E46"/>
    <w:rsid w:val="00823B4E"/>
    <w:rsid w:val="008249B0"/>
    <w:rsid w:val="008258DC"/>
    <w:rsid w:val="00825AE0"/>
    <w:rsid w:val="008268A1"/>
    <w:rsid w:val="00826C78"/>
    <w:rsid w:val="00826D8D"/>
    <w:rsid w:val="00826F4C"/>
    <w:rsid w:val="00827BA8"/>
    <w:rsid w:val="00827EB1"/>
    <w:rsid w:val="00830A24"/>
    <w:rsid w:val="008312E0"/>
    <w:rsid w:val="00832596"/>
    <w:rsid w:val="00833014"/>
    <w:rsid w:val="00837374"/>
    <w:rsid w:val="008377DA"/>
    <w:rsid w:val="0084080A"/>
    <w:rsid w:val="00841F94"/>
    <w:rsid w:val="008438C2"/>
    <w:rsid w:val="00844959"/>
    <w:rsid w:val="00845810"/>
    <w:rsid w:val="00845A15"/>
    <w:rsid w:val="00846088"/>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66B2C"/>
    <w:rsid w:val="0087026D"/>
    <w:rsid w:val="00870CB6"/>
    <w:rsid w:val="00873FEA"/>
    <w:rsid w:val="0087419B"/>
    <w:rsid w:val="00874592"/>
    <w:rsid w:val="00874AAD"/>
    <w:rsid w:val="008756C3"/>
    <w:rsid w:val="008760D8"/>
    <w:rsid w:val="00877182"/>
    <w:rsid w:val="008807EE"/>
    <w:rsid w:val="00880A75"/>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396A"/>
    <w:rsid w:val="00895412"/>
    <w:rsid w:val="00896E9D"/>
    <w:rsid w:val="008A0056"/>
    <w:rsid w:val="008A18C6"/>
    <w:rsid w:val="008A1BBA"/>
    <w:rsid w:val="008A1C47"/>
    <w:rsid w:val="008A3248"/>
    <w:rsid w:val="008A489A"/>
    <w:rsid w:val="008A5290"/>
    <w:rsid w:val="008A54EE"/>
    <w:rsid w:val="008A593A"/>
    <w:rsid w:val="008A6C5A"/>
    <w:rsid w:val="008B0EAD"/>
    <w:rsid w:val="008B1718"/>
    <w:rsid w:val="008B2AC3"/>
    <w:rsid w:val="008B2DF3"/>
    <w:rsid w:val="008B3403"/>
    <w:rsid w:val="008B376A"/>
    <w:rsid w:val="008B3F57"/>
    <w:rsid w:val="008B40F0"/>
    <w:rsid w:val="008B49BE"/>
    <w:rsid w:val="008B5559"/>
    <w:rsid w:val="008B7220"/>
    <w:rsid w:val="008C031A"/>
    <w:rsid w:val="008C0594"/>
    <w:rsid w:val="008C08A5"/>
    <w:rsid w:val="008C1264"/>
    <w:rsid w:val="008C2C8C"/>
    <w:rsid w:val="008C3694"/>
    <w:rsid w:val="008C4319"/>
    <w:rsid w:val="008C479C"/>
    <w:rsid w:val="008C5D3D"/>
    <w:rsid w:val="008C64E3"/>
    <w:rsid w:val="008C661F"/>
    <w:rsid w:val="008C67EC"/>
    <w:rsid w:val="008C6D2C"/>
    <w:rsid w:val="008C7883"/>
    <w:rsid w:val="008C7939"/>
    <w:rsid w:val="008D01FC"/>
    <w:rsid w:val="008D044B"/>
    <w:rsid w:val="008D08BB"/>
    <w:rsid w:val="008D0D1E"/>
    <w:rsid w:val="008D1400"/>
    <w:rsid w:val="008D1949"/>
    <w:rsid w:val="008D26B1"/>
    <w:rsid w:val="008D2A8F"/>
    <w:rsid w:val="008D571F"/>
    <w:rsid w:val="008D5722"/>
    <w:rsid w:val="008D6840"/>
    <w:rsid w:val="008D6EC7"/>
    <w:rsid w:val="008D704D"/>
    <w:rsid w:val="008D7EC5"/>
    <w:rsid w:val="008E1E54"/>
    <w:rsid w:val="008E3C88"/>
    <w:rsid w:val="008E3E79"/>
    <w:rsid w:val="008E4592"/>
    <w:rsid w:val="008E78F2"/>
    <w:rsid w:val="008E792D"/>
    <w:rsid w:val="008F022C"/>
    <w:rsid w:val="008F0E05"/>
    <w:rsid w:val="008F141E"/>
    <w:rsid w:val="008F314A"/>
    <w:rsid w:val="008F7D26"/>
    <w:rsid w:val="008F7E11"/>
    <w:rsid w:val="00901256"/>
    <w:rsid w:val="009028C3"/>
    <w:rsid w:val="00906619"/>
    <w:rsid w:val="00907B8B"/>
    <w:rsid w:val="00913EF8"/>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85B"/>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9C"/>
    <w:rsid w:val="009425F7"/>
    <w:rsid w:val="00943563"/>
    <w:rsid w:val="00944BC7"/>
    <w:rsid w:val="00944BF0"/>
    <w:rsid w:val="00946136"/>
    <w:rsid w:val="009464EA"/>
    <w:rsid w:val="00947805"/>
    <w:rsid w:val="00951922"/>
    <w:rsid w:val="009532DB"/>
    <w:rsid w:val="009540C1"/>
    <w:rsid w:val="00954282"/>
    <w:rsid w:val="00954427"/>
    <w:rsid w:val="00954F10"/>
    <w:rsid w:val="00955F46"/>
    <w:rsid w:val="0095621B"/>
    <w:rsid w:val="00956EFA"/>
    <w:rsid w:val="00964567"/>
    <w:rsid w:val="0096797D"/>
    <w:rsid w:val="00967C69"/>
    <w:rsid w:val="00973179"/>
    <w:rsid w:val="0097362F"/>
    <w:rsid w:val="00975595"/>
    <w:rsid w:val="00975C75"/>
    <w:rsid w:val="009761DE"/>
    <w:rsid w:val="00977D14"/>
    <w:rsid w:val="0098177A"/>
    <w:rsid w:val="00983E0F"/>
    <w:rsid w:val="00983EFD"/>
    <w:rsid w:val="009855EF"/>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0F8"/>
    <w:rsid w:val="009C7B1D"/>
    <w:rsid w:val="009D03F1"/>
    <w:rsid w:val="009D1CF4"/>
    <w:rsid w:val="009D2CCD"/>
    <w:rsid w:val="009D380F"/>
    <w:rsid w:val="009D5001"/>
    <w:rsid w:val="009D51D4"/>
    <w:rsid w:val="009D549B"/>
    <w:rsid w:val="009D57A7"/>
    <w:rsid w:val="009E0A48"/>
    <w:rsid w:val="009E0D0E"/>
    <w:rsid w:val="009E1607"/>
    <w:rsid w:val="009E340B"/>
    <w:rsid w:val="009E37D3"/>
    <w:rsid w:val="009E5F2F"/>
    <w:rsid w:val="009E6146"/>
    <w:rsid w:val="009E6DD0"/>
    <w:rsid w:val="009E6ED8"/>
    <w:rsid w:val="009F0861"/>
    <w:rsid w:val="009F0BD9"/>
    <w:rsid w:val="009F1FD9"/>
    <w:rsid w:val="009F283D"/>
    <w:rsid w:val="009F33FA"/>
    <w:rsid w:val="009F3645"/>
    <w:rsid w:val="009F3A08"/>
    <w:rsid w:val="009F42F3"/>
    <w:rsid w:val="00A00DC0"/>
    <w:rsid w:val="00A01C1F"/>
    <w:rsid w:val="00A01C98"/>
    <w:rsid w:val="00A04857"/>
    <w:rsid w:val="00A05292"/>
    <w:rsid w:val="00A05ACF"/>
    <w:rsid w:val="00A05B2E"/>
    <w:rsid w:val="00A06A54"/>
    <w:rsid w:val="00A07D88"/>
    <w:rsid w:val="00A10049"/>
    <w:rsid w:val="00A10423"/>
    <w:rsid w:val="00A1260D"/>
    <w:rsid w:val="00A13518"/>
    <w:rsid w:val="00A136A6"/>
    <w:rsid w:val="00A137BC"/>
    <w:rsid w:val="00A137EE"/>
    <w:rsid w:val="00A1540E"/>
    <w:rsid w:val="00A15A52"/>
    <w:rsid w:val="00A20A26"/>
    <w:rsid w:val="00A21373"/>
    <w:rsid w:val="00A266C7"/>
    <w:rsid w:val="00A26AD1"/>
    <w:rsid w:val="00A27116"/>
    <w:rsid w:val="00A27A71"/>
    <w:rsid w:val="00A30AF2"/>
    <w:rsid w:val="00A32211"/>
    <w:rsid w:val="00A331B4"/>
    <w:rsid w:val="00A34114"/>
    <w:rsid w:val="00A342D8"/>
    <w:rsid w:val="00A34BEA"/>
    <w:rsid w:val="00A34C81"/>
    <w:rsid w:val="00A34E19"/>
    <w:rsid w:val="00A36BD5"/>
    <w:rsid w:val="00A406C4"/>
    <w:rsid w:val="00A40D0C"/>
    <w:rsid w:val="00A41302"/>
    <w:rsid w:val="00A41418"/>
    <w:rsid w:val="00A41C59"/>
    <w:rsid w:val="00A41C63"/>
    <w:rsid w:val="00A437DF"/>
    <w:rsid w:val="00A44E33"/>
    <w:rsid w:val="00A4564F"/>
    <w:rsid w:val="00A45705"/>
    <w:rsid w:val="00A458A5"/>
    <w:rsid w:val="00A46D01"/>
    <w:rsid w:val="00A46F76"/>
    <w:rsid w:val="00A47029"/>
    <w:rsid w:val="00A50299"/>
    <w:rsid w:val="00A502D5"/>
    <w:rsid w:val="00A50880"/>
    <w:rsid w:val="00A51AE5"/>
    <w:rsid w:val="00A51E24"/>
    <w:rsid w:val="00A536D5"/>
    <w:rsid w:val="00A53CEC"/>
    <w:rsid w:val="00A5510E"/>
    <w:rsid w:val="00A559F4"/>
    <w:rsid w:val="00A56547"/>
    <w:rsid w:val="00A56990"/>
    <w:rsid w:val="00A570E0"/>
    <w:rsid w:val="00A606A0"/>
    <w:rsid w:val="00A61263"/>
    <w:rsid w:val="00A614AD"/>
    <w:rsid w:val="00A61886"/>
    <w:rsid w:val="00A61C42"/>
    <w:rsid w:val="00A61C70"/>
    <w:rsid w:val="00A625CD"/>
    <w:rsid w:val="00A62FC9"/>
    <w:rsid w:val="00A63706"/>
    <w:rsid w:val="00A63D89"/>
    <w:rsid w:val="00A65246"/>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8B"/>
    <w:rsid w:val="00A94A9D"/>
    <w:rsid w:val="00A94FD5"/>
    <w:rsid w:val="00A95969"/>
    <w:rsid w:val="00A96FC6"/>
    <w:rsid w:val="00A971D5"/>
    <w:rsid w:val="00A97B61"/>
    <w:rsid w:val="00AA01DA"/>
    <w:rsid w:val="00AA0F42"/>
    <w:rsid w:val="00AA1F2D"/>
    <w:rsid w:val="00AA450C"/>
    <w:rsid w:val="00AA484D"/>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0F8B"/>
    <w:rsid w:val="00AC3DB7"/>
    <w:rsid w:val="00AC57D2"/>
    <w:rsid w:val="00AC69CC"/>
    <w:rsid w:val="00AC7899"/>
    <w:rsid w:val="00AD10A8"/>
    <w:rsid w:val="00AD27FC"/>
    <w:rsid w:val="00AD2AFF"/>
    <w:rsid w:val="00AD3229"/>
    <w:rsid w:val="00AD45C4"/>
    <w:rsid w:val="00AD709A"/>
    <w:rsid w:val="00AD752F"/>
    <w:rsid w:val="00AE041D"/>
    <w:rsid w:val="00AE0456"/>
    <w:rsid w:val="00AE18CE"/>
    <w:rsid w:val="00AE23C2"/>
    <w:rsid w:val="00AE2D01"/>
    <w:rsid w:val="00AE4558"/>
    <w:rsid w:val="00AE50B6"/>
    <w:rsid w:val="00AE55BC"/>
    <w:rsid w:val="00AE686D"/>
    <w:rsid w:val="00AE6B27"/>
    <w:rsid w:val="00AE6BF5"/>
    <w:rsid w:val="00AE6E38"/>
    <w:rsid w:val="00AE7BB6"/>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3AF"/>
    <w:rsid w:val="00B12FD0"/>
    <w:rsid w:val="00B13932"/>
    <w:rsid w:val="00B1482F"/>
    <w:rsid w:val="00B15A4C"/>
    <w:rsid w:val="00B15BB2"/>
    <w:rsid w:val="00B21B22"/>
    <w:rsid w:val="00B229BE"/>
    <w:rsid w:val="00B2342B"/>
    <w:rsid w:val="00B244A7"/>
    <w:rsid w:val="00B255A8"/>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6644"/>
    <w:rsid w:val="00B6730E"/>
    <w:rsid w:val="00B673CA"/>
    <w:rsid w:val="00B6741B"/>
    <w:rsid w:val="00B6753E"/>
    <w:rsid w:val="00B7117A"/>
    <w:rsid w:val="00B72053"/>
    <w:rsid w:val="00B73A6C"/>
    <w:rsid w:val="00B7471D"/>
    <w:rsid w:val="00B75163"/>
    <w:rsid w:val="00B7561D"/>
    <w:rsid w:val="00B75D3F"/>
    <w:rsid w:val="00B77723"/>
    <w:rsid w:val="00B800A6"/>
    <w:rsid w:val="00B8049E"/>
    <w:rsid w:val="00B815D3"/>
    <w:rsid w:val="00B82A51"/>
    <w:rsid w:val="00B83476"/>
    <w:rsid w:val="00B843A1"/>
    <w:rsid w:val="00B846F0"/>
    <w:rsid w:val="00B8559C"/>
    <w:rsid w:val="00B8712E"/>
    <w:rsid w:val="00B8748B"/>
    <w:rsid w:val="00B906A7"/>
    <w:rsid w:val="00B90C61"/>
    <w:rsid w:val="00B91582"/>
    <w:rsid w:val="00B91818"/>
    <w:rsid w:val="00B93170"/>
    <w:rsid w:val="00B94BE5"/>
    <w:rsid w:val="00BA075F"/>
    <w:rsid w:val="00BA0A76"/>
    <w:rsid w:val="00BA0FA7"/>
    <w:rsid w:val="00BA10CE"/>
    <w:rsid w:val="00BA29E8"/>
    <w:rsid w:val="00BA59BA"/>
    <w:rsid w:val="00BA7495"/>
    <w:rsid w:val="00BB0423"/>
    <w:rsid w:val="00BB105C"/>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5F9F"/>
    <w:rsid w:val="00BD65E1"/>
    <w:rsid w:val="00BD6EF9"/>
    <w:rsid w:val="00BD754C"/>
    <w:rsid w:val="00BD7562"/>
    <w:rsid w:val="00BD7746"/>
    <w:rsid w:val="00BE0F79"/>
    <w:rsid w:val="00BE1034"/>
    <w:rsid w:val="00BE1428"/>
    <w:rsid w:val="00BE2AB1"/>
    <w:rsid w:val="00BE6EB4"/>
    <w:rsid w:val="00BE72FD"/>
    <w:rsid w:val="00BE73C4"/>
    <w:rsid w:val="00BE786F"/>
    <w:rsid w:val="00BF1728"/>
    <w:rsid w:val="00BF1EF8"/>
    <w:rsid w:val="00BF2DE5"/>
    <w:rsid w:val="00BF4C49"/>
    <w:rsid w:val="00BF6338"/>
    <w:rsid w:val="00BF6D56"/>
    <w:rsid w:val="00C00C99"/>
    <w:rsid w:val="00C00D03"/>
    <w:rsid w:val="00C01DFC"/>
    <w:rsid w:val="00C0282B"/>
    <w:rsid w:val="00C050A6"/>
    <w:rsid w:val="00C05239"/>
    <w:rsid w:val="00C062D8"/>
    <w:rsid w:val="00C064A5"/>
    <w:rsid w:val="00C067E0"/>
    <w:rsid w:val="00C06A03"/>
    <w:rsid w:val="00C078F8"/>
    <w:rsid w:val="00C07AD0"/>
    <w:rsid w:val="00C1025D"/>
    <w:rsid w:val="00C10E22"/>
    <w:rsid w:val="00C11D1C"/>
    <w:rsid w:val="00C1240A"/>
    <w:rsid w:val="00C1283E"/>
    <w:rsid w:val="00C12D93"/>
    <w:rsid w:val="00C12EE2"/>
    <w:rsid w:val="00C13419"/>
    <w:rsid w:val="00C139DE"/>
    <w:rsid w:val="00C13B55"/>
    <w:rsid w:val="00C13D8C"/>
    <w:rsid w:val="00C17014"/>
    <w:rsid w:val="00C206F8"/>
    <w:rsid w:val="00C21A06"/>
    <w:rsid w:val="00C228FC"/>
    <w:rsid w:val="00C23520"/>
    <w:rsid w:val="00C24B51"/>
    <w:rsid w:val="00C24DA9"/>
    <w:rsid w:val="00C25082"/>
    <w:rsid w:val="00C25E6A"/>
    <w:rsid w:val="00C25E7D"/>
    <w:rsid w:val="00C26246"/>
    <w:rsid w:val="00C265D4"/>
    <w:rsid w:val="00C26FBC"/>
    <w:rsid w:val="00C275FC"/>
    <w:rsid w:val="00C30870"/>
    <w:rsid w:val="00C30D84"/>
    <w:rsid w:val="00C3160C"/>
    <w:rsid w:val="00C317A7"/>
    <w:rsid w:val="00C327DF"/>
    <w:rsid w:val="00C33AEC"/>
    <w:rsid w:val="00C33BC0"/>
    <w:rsid w:val="00C34536"/>
    <w:rsid w:val="00C37955"/>
    <w:rsid w:val="00C37BAC"/>
    <w:rsid w:val="00C410D2"/>
    <w:rsid w:val="00C42A78"/>
    <w:rsid w:val="00C437D6"/>
    <w:rsid w:val="00C43BCF"/>
    <w:rsid w:val="00C4460C"/>
    <w:rsid w:val="00C450A4"/>
    <w:rsid w:val="00C45350"/>
    <w:rsid w:val="00C4601D"/>
    <w:rsid w:val="00C461BA"/>
    <w:rsid w:val="00C47478"/>
    <w:rsid w:val="00C506DE"/>
    <w:rsid w:val="00C51C27"/>
    <w:rsid w:val="00C51C5F"/>
    <w:rsid w:val="00C528F5"/>
    <w:rsid w:val="00C53EE2"/>
    <w:rsid w:val="00C54473"/>
    <w:rsid w:val="00C54D84"/>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3BD8"/>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575"/>
    <w:rsid w:val="00CA7AB3"/>
    <w:rsid w:val="00CA7BB3"/>
    <w:rsid w:val="00CA7CD5"/>
    <w:rsid w:val="00CB0EF4"/>
    <w:rsid w:val="00CB138F"/>
    <w:rsid w:val="00CB13E0"/>
    <w:rsid w:val="00CB23B4"/>
    <w:rsid w:val="00CB254E"/>
    <w:rsid w:val="00CB3D2E"/>
    <w:rsid w:val="00CB4BA2"/>
    <w:rsid w:val="00CB5944"/>
    <w:rsid w:val="00CB5B41"/>
    <w:rsid w:val="00CB5F2B"/>
    <w:rsid w:val="00CB76B8"/>
    <w:rsid w:val="00CB7703"/>
    <w:rsid w:val="00CB783B"/>
    <w:rsid w:val="00CC2803"/>
    <w:rsid w:val="00CC5978"/>
    <w:rsid w:val="00CC707F"/>
    <w:rsid w:val="00CC79CD"/>
    <w:rsid w:val="00CD0761"/>
    <w:rsid w:val="00CD0EAC"/>
    <w:rsid w:val="00CD1111"/>
    <w:rsid w:val="00CD1841"/>
    <w:rsid w:val="00CD1BF1"/>
    <w:rsid w:val="00CD2A3E"/>
    <w:rsid w:val="00CD30D8"/>
    <w:rsid w:val="00CD31C1"/>
    <w:rsid w:val="00CD4704"/>
    <w:rsid w:val="00CD4B3B"/>
    <w:rsid w:val="00CD5401"/>
    <w:rsid w:val="00CD68DD"/>
    <w:rsid w:val="00CD6C94"/>
    <w:rsid w:val="00CD7B8B"/>
    <w:rsid w:val="00CE2B04"/>
    <w:rsid w:val="00CE5298"/>
    <w:rsid w:val="00CE5356"/>
    <w:rsid w:val="00CE53AE"/>
    <w:rsid w:val="00CE58EB"/>
    <w:rsid w:val="00CE614E"/>
    <w:rsid w:val="00CE643F"/>
    <w:rsid w:val="00CE6A32"/>
    <w:rsid w:val="00CF171F"/>
    <w:rsid w:val="00CF20D6"/>
    <w:rsid w:val="00CF20E5"/>
    <w:rsid w:val="00CF35B2"/>
    <w:rsid w:val="00CF38D4"/>
    <w:rsid w:val="00CF6BB9"/>
    <w:rsid w:val="00D00785"/>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9EE"/>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60"/>
    <w:rsid w:val="00D44BDE"/>
    <w:rsid w:val="00D45711"/>
    <w:rsid w:val="00D457D6"/>
    <w:rsid w:val="00D46109"/>
    <w:rsid w:val="00D4707E"/>
    <w:rsid w:val="00D47867"/>
    <w:rsid w:val="00D47EAF"/>
    <w:rsid w:val="00D508FE"/>
    <w:rsid w:val="00D50E46"/>
    <w:rsid w:val="00D5107C"/>
    <w:rsid w:val="00D51552"/>
    <w:rsid w:val="00D5270E"/>
    <w:rsid w:val="00D52D7F"/>
    <w:rsid w:val="00D52F8D"/>
    <w:rsid w:val="00D53034"/>
    <w:rsid w:val="00D5331B"/>
    <w:rsid w:val="00D54D1A"/>
    <w:rsid w:val="00D54EC5"/>
    <w:rsid w:val="00D55A05"/>
    <w:rsid w:val="00D56713"/>
    <w:rsid w:val="00D56F1B"/>
    <w:rsid w:val="00D575F5"/>
    <w:rsid w:val="00D5798C"/>
    <w:rsid w:val="00D60B5A"/>
    <w:rsid w:val="00D61A9F"/>
    <w:rsid w:val="00D61EDD"/>
    <w:rsid w:val="00D628AF"/>
    <w:rsid w:val="00D6294B"/>
    <w:rsid w:val="00D6435C"/>
    <w:rsid w:val="00D6626E"/>
    <w:rsid w:val="00D66697"/>
    <w:rsid w:val="00D67516"/>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A7BF2"/>
    <w:rsid w:val="00DB02B4"/>
    <w:rsid w:val="00DB0456"/>
    <w:rsid w:val="00DB0478"/>
    <w:rsid w:val="00DB2B7E"/>
    <w:rsid w:val="00DB323D"/>
    <w:rsid w:val="00DB3651"/>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3C00"/>
    <w:rsid w:val="00DD4C67"/>
    <w:rsid w:val="00DD5ADD"/>
    <w:rsid w:val="00DD5E57"/>
    <w:rsid w:val="00DD6849"/>
    <w:rsid w:val="00DD6F16"/>
    <w:rsid w:val="00DE1AD5"/>
    <w:rsid w:val="00DE3385"/>
    <w:rsid w:val="00DE4638"/>
    <w:rsid w:val="00DE4651"/>
    <w:rsid w:val="00DE63C4"/>
    <w:rsid w:val="00DE7265"/>
    <w:rsid w:val="00DE7525"/>
    <w:rsid w:val="00DF163A"/>
    <w:rsid w:val="00DF1791"/>
    <w:rsid w:val="00DF2353"/>
    <w:rsid w:val="00DF2FC3"/>
    <w:rsid w:val="00DF3AB2"/>
    <w:rsid w:val="00DF4F34"/>
    <w:rsid w:val="00DF5E31"/>
    <w:rsid w:val="00DF67A1"/>
    <w:rsid w:val="00E00898"/>
    <w:rsid w:val="00E0102D"/>
    <w:rsid w:val="00E01659"/>
    <w:rsid w:val="00E0226A"/>
    <w:rsid w:val="00E03398"/>
    <w:rsid w:val="00E03961"/>
    <w:rsid w:val="00E040D7"/>
    <w:rsid w:val="00E0628E"/>
    <w:rsid w:val="00E06460"/>
    <w:rsid w:val="00E06666"/>
    <w:rsid w:val="00E073CF"/>
    <w:rsid w:val="00E14BCA"/>
    <w:rsid w:val="00E14EE9"/>
    <w:rsid w:val="00E1605A"/>
    <w:rsid w:val="00E17F53"/>
    <w:rsid w:val="00E20E16"/>
    <w:rsid w:val="00E21069"/>
    <w:rsid w:val="00E23024"/>
    <w:rsid w:val="00E2340B"/>
    <w:rsid w:val="00E23AF4"/>
    <w:rsid w:val="00E24195"/>
    <w:rsid w:val="00E24EC1"/>
    <w:rsid w:val="00E25124"/>
    <w:rsid w:val="00E25239"/>
    <w:rsid w:val="00E261F8"/>
    <w:rsid w:val="00E2637D"/>
    <w:rsid w:val="00E26630"/>
    <w:rsid w:val="00E27467"/>
    <w:rsid w:val="00E304C3"/>
    <w:rsid w:val="00E3055F"/>
    <w:rsid w:val="00E30C51"/>
    <w:rsid w:val="00E31B9E"/>
    <w:rsid w:val="00E324AD"/>
    <w:rsid w:val="00E3342D"/>
    <w:rsid w:val="00E33683"/>
    <w:rsid w:val="00E33734"/>
    <w:rsid w:val="00E3601E"/>
    <w:rsid w:val="00E36F56"/>
    <w:rsid w:val="00E373F0"/>
    <w:rsid w:val="00E40AEB"/>
    <w:rsid w:val="00E41629"/>
    <w:rsid w:val="00E4169A"/>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5989"/>
    <w:rsid w:val="00E5635A"/>
    <w:rsid w:val="00E565C2"/>
    <w:rsid w:val="00E60269"/>
    <w:rsid w:val="00E60C32"/>
    <w:rsid w:val="00E6205D"/>
    <w:rsid w:val="00E627F6"/>
    <w:rsid w:val="00E63F1D"/>
    <w:rsid w:val="00E64171"/>
    <w:rsid w:val="00E64226"/>
    <w:rsid w:val="00E64402"/>
    <w:rsid w:val="00E646D5"/>
    <w:rsid w:val="00E71D13"/>
    <w:rsid w:val="00E71DDF"/>
    <w:rsid w:val="00E72173"/>
    <w:rsid w:val="00E72EC2"/>
    <w:rsid w:val="00E753AA"/>
    <w:rsid w:val="00E75A9D"/>
    <w:rsid w:val="00E75FBA"/>
    <w:rsid w:val="00E76513"/>
    <w:rsid w:val="00E765A1"/>
    <w:rsid w:val="00E7704C"/>
    <w:rsid w:val="00E803C3"/>
    <w:rsid w:val="00E80872"/>
    <w:rsid w:val="00E815E5"/>
    <w:rsid w:val="00E81B8E"/>
    <w:rsid w:val="00E81ED7"/>
    <w:rsid w:val="00E8219D"/>
    <w:rsid w:val="00E8377F"/>
    <w:rsid w:val="00E83B35"/>
    <w:rsid w:val="00E8607A"/>
    <w:rsid w:val="00E87631"/>
    <w:rsid w:val="00E87D52"/>
    <w:rsid w:val="00E90618"/>
    <w:rsid w:val="00E91CF8"/>
    <w:rsid w:val="00E9222C"/>
    <w:rsid w:val="00E93FD7"/>
    <w:rsid w:val="00E94512"/>
    <w:rsid w:val="00E9558B"/>
    <w:rsid w:val="00E95D1B"/>
    <w:rsid w:val="00E9623E"/>
    <w:rsid w:val="00E969F0"/>
    <w:rsid w:val="00E97870"/>
    <w:rsid w:val="00EA124A"/>
    <w:rsid w:val="00EA2C7E"/>
    <w:rsid w:val="00EA2EFA"/>
    <w:rsid w:val="00EA32BF"/>
    <w:rsid w:val="00EA4A75"/>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61BD"/>
    <w:rsid w:val="00EB6D4F"/>
    <w:rsid w:val="00EB71A8"/>
    <w:rsid w:val="00EB7C4B"/>
    <w:rsid w:val="00EC0566"/>
    <w:rsid w:val="00EC0BAD"/>
    <w:rsid w:val="00EC0FE0"/>
    <w:rsid w:val="00EC1406"/>
    <w:rsid w:val="00EC2677"/>
    <w:rsid w:val="00EC36F2"/>
    <w:rsid w:val="00EC3E01"/>
    <w:rsid w:val="00EC40B3"/>
    <w:rsid w:val="00EC48D7"/>
    <w:rsid w:val="00EC4F33"/>
    <w:rsid w:val="00ED025A"/>
    <w:rsid w:val="00ED10A0"/>
    <w:rsid w:val="00ED10BA"/>
    <w:rsid w:val="00ED11C5"/>
    <w:rsid w:val="00ED1924"/>
    <w:rsid w:val="00ED1E35"/>
    <w:rsid w:val="00ED29A7"/>
    <w:rsid w:val="00ED2DB6"/>
    <w:rsid w:val="00ED48EA"/>
    <w:rsid w:val="00ED4FB2"/>
    <w:rsid w:val="00ED507D"/>
    <w:rsid w:val="00ED66B7"/>
    <w:rsid w:val="00ED6F17"/>
    <w:rsid w:val="00EE0F09"/>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C2"/>
    <w:rsid w:val="00F006D1"/>
    <w:rsid w:val="00F012A8"/>
    <w:rsid w:val="00F01449"/>
    <w:rsid w:val="00F0319D"/>
    <w:rsid w:val="00F04472"/>
    <w:rsid w:val="00F12D86"/>
    <w:rsid w:val="00F1379F"/>
    <w:rsid w:val="00F13B05"/>
    <w:rsid w:val="00F14A46"/>
    <w:rsid w:val="00F15AF2"/>
    <w:rsid w:val="00F178AB"/>
    <w:rsid w:val="00F17AAF"/>
    <w:rsid w:val="00F21290"/>
    <w:rsid w:val="00F214AA"/>
    <w:rsid w:val="00F2214E"/>
    <w:rsid w:val="00F2385B"/>
    <w:rsid w:val="00F23E19"/>
    <w:rsid w:val="00F24416"/>
    <w:rsid w:val="00F2494D"/>
    <w:rsid w:val="00F26092"/>
    <w:rsid w:val="00F26577"/>
    <w:rsid w:val="00F271EE"/>
    <w:rsid w:val="00F27E6A"/>
    <w:rsid w:val="00F307CC"/>
    <w:rsid w:val="00F30BBA"/>
    <w:rsid w:val="00F31630"/>
    <w:rsid w:val="00F3258B"/>
    <w:rsid w:val="00F3322B"/>
    <w:rsid w:val="00F338BD"/>
    <w:rsid w:val="00F339FC"/>
    <w:rsid w:val="00F34C99"/>
    <w:rsid w:val="00F34F77"/>
    <w:rsid w:val="00F36551"/>
    <w:rsid w:val="00F368B6"/>
    <w:rsid w:val="00F42996"/>
    <w:rsid w:val="00F439BB"/>
    <w:rsid w:val="00F44969"/>
    <w:rsid w:val="00F449D7"/>
    <w:rsid w:val="00F45292"/>
    <w:rsid w:val="00F461AE"/>
    <w:rsid w:val="00F50F00"/>
    <w:rsid w:val="00F51106"/>
    <w:rsid w:val="00F51B88"/>
    <w:rsid w:val="00F52287"/>
    <w:rsid w:val="00F534D3"/>
    <w:rsid w:val="00F53B28"/>
    <w:rsid w:val="00F54046"/>
    <w:rsid w:val="00F5421D"/>
    <w:rsid w:val="00F5473E"/>
    <w:rsid w:val="00F54990"/>
    <w:rsid w:val="00F60DF3"/>
    <w:rsid w:val="00F61DB6"/>
    <w:rsid w:val="00F62057"/>
    <w:rsid w:val="00F63461"/>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1D3"/>
    <w:rsid w:val="00FA7813"/>
    <w:rsid w:val="00FA7EC0"/>
    <w:rsid w:val="00FA7ECF"/>
    <w:rsid w:val="00FB2DB1"/>
    <w:rsid w:val="00FB449D"/>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1DF0"/>
    <w:rsid w:val="00FD236D"/>
    <w:rsid w:val="00FD25E1"/>
    <w:rsid w:val="00FD32B6"/>
    <w:rsid w:val="00FD32CB"/>
    <w:rsid w:val="00FD4401"/>
    <w:rsid w:val="00FD4BE4"/>
    <w:rsid w:val="00FD5E1C"/>
    <w:rsid w:val="00FD5F42"/>
    <w:rsid w:val="00FD6327"/>
    <w:rsid w:val="00FE1880"/>
    <w:rsid w:val="00FE3F8E"/>
    <w:rsid w:val="00FE47ED"/>
    <w:rsid w:val="00FE5CA1"/>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Preformatted"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qFormat/>
    <w:rPr>
      <w:rFonts w:ascii="宋体" w:hAnsi="Courier New"/>
      <w:sz w:val="32"/>
      <w:szCs w:val="20"/>
    </w:rPr>
  </w:style>
  <w:style w:type="character" w:styleId="a7">
    <w:name w:val="Hyperlink"/>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qFormat/>
    <w:pPr>
      <w:spacing w:line="360" w:lineRule="auto"/>
      <w:ind w:firstLineChars="200" w:firstLine="482"/>
    </w:pPr>
    <w:rPr>
      <w:rFonts w:ascii="宋体"/>
      <w:b/>
      <w:bCs/>
      <w:sz w:val="24"/>
    </w:rPr>
  </w:style>
  <w:style w:type="paragraph" w:styleId="23">
    <w:name w:val="Body Text 2"/>
    <w:basedOn w:val="a0"/>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4"/>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qFormat/>
    <w:pPr>
      <w:shd w:val="clear" w:color="auto" w:fill="000080"/>
    </w:pPr>
  </w:style>
  <w:style w:type="character" w:customStyle="1" w:styleId="3Char">
    <w:name w:val="标题 3 Char"/>
    <w:qFormat/>
    <w:rPr>
      <w:rFonts w:ascii="黑体" w:eastAsia="黑体"/>
      <w:bCs/>
      <w:sz w:val="30"/>
    </w:rPr>
  </w:style>
  <w:style w:type="paragraph" w:styleId="33">
    <w:name w:val="Body Text 3"/>
    <w:basedOn w:val="a0"/>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link w:val="Char8"/>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0"/>
    <w:qFormat/>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0">
    <w:name w:val="正文首行缩进 2 Char"/>
    <w:basedOn w:val="Char0"/>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qFormat/>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9"/>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a">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7">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5">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c"/>
    <w:qFormat/>
    <w:rsid w:val="007530F4"/>
    <w:pPr>
      <w:ind w:firstLineChars="200" w:firstLine="560"/>
    </w:pPr>
    <w:rPr>
      <w:rFonts w:eastAsia="仿宋_GB2312" w:cs="宋体"/>
      <w:sz w:val="28"/>
      <w:szCs w:val="20"/>
    </w:rPr>
  </w:style>
  <w:style w:type="character" w:customStyle="1" w:styleId="Charc">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qFormat/>
    <w:rsid w:val="007530F4"/>
    <w:rPr>
      <w:rFonts w:eastAsia="宋体"/>
      <w:b/>
      <w:bCs/>
      <w:kern w:val="2"/>
      <w:sz w:val="24"/>
      <w:szCs w:val="24"/>
      <w:lang w:val="en-US" w:eastAsia="zh-CN" w:bidi="ar-SA"/>
    </w:rPr>
  </w:style>
  <w:style w:type="character" w:customStyle="1" w:styleId="Chard">
    <w:name w:val="批注框文本 Char"/>
    <w:semiHidden/>
    <w:qFormat/>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18">
    <w:name w:val="已访问的超链接1"/>
    <w:qFormat/>
    <w:rsid w:val="00050BEC"/>
    <w:rPr>
      <w:color w:val="800080"/>
      <w:u w:val="single"/>
    </w:rPr>
  </w:style>
  <w:style w:type="paragraph" w:customStyle="1" w:styleId="Char110">
    <w:name w:val="Char11"/>
    <w:basedOn w:val="a0"/>
    <w:qFormat/>
    <w:rsid w:val="00050BE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050BEC"/>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050BEC"/>
    <w:pPr>
      <w:widowControl/>
      <w:spacing w:after="160" w:line="240" w:lineRule="exact"/>
      <w:jc w:val="left"/>
    </w:pPr>
  </w:style>
  <w:style w:type="paragraph" w:customStyle="1" w:styleId="CharCharCharCharCharCharChar1">
    <w:name w:val="Char Char Char Char Char Char Char1"/>
    <w:basedOn w:val="a0"/>
    <w:qFormat/>
    <w:rsid w:val="00050BEC"/>
    <w:pPr>
      <w:widowControl/>
      <w:spacing w:after="160" w:line="240" w:lineRule="exact"/>
      <w:jc w:val="left"/>
    </w:pPr>
  </w:style>
  <w:style w:type="paragraph" w:customStyle="1" w:styleId="TOC1">
    <w:name w:val="TOC 标题1"/>
    <w:basedOn w:val="10"/>
    <w:next w:val="a0"/>
    <w:uiPriority w:val="39"/>
    <w:qFormat/>
    <w:rsid w:val="00050BEC"/>
    <w:pPr>
      <w:keepNext w:val="0"/>
      <w:keepLines w:val="0"/>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qFormat/>
    <w:rsid w:val="00050BEC"/>
    <w:rPr>
      <w:kern w:val="2"/>
      <w:sz w:val="21"/>
      <w:szCs w:val="24"/>
    </w:rPr>
  </w:style>
  <w:style w:type="character" w:customStyle="1" w:styleId="Char8">
    <w:name w:val="列出段落 Char"/>
    <w:link w:val="afb"/>
    <w:qFormat/>
    <w:rsid w:val="002E4F8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C5CD-232D-4CB9-A155-A67138CA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12551</TotalTime>
  <Pages>63</Pages>
  <Words>7340</Words>
  <Characters>41840</Characters>
  <Application>Microsoft Office Word</Application>
  <DocSecurity>0</DocSecurity>
  <Lines>348</Lines>
  <Paragraphs>98</Paragraphs>
  <ScaleCrop>false</ScaleCrop>
  <Company>深圳市清华斯维尔软件科技有限公司</Company>
  <LinksUpToDate>false</LinksUpToDate>
  <CharactersWithSpaces>49082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637</cp:revision>
  <cp:lastPrinted>2015-02-16T02:37:00Z</cp:lastPrinted>
  <dcterms:created xsi:type="dcterms:W3CDTF">2018-03-08T08:55:00Z</dcterms:created>
  <dcterms:modified xsi:type="dcterms:W3CDTF">2021-08-26T02:44:00Z</dcterms:modified>
</cp:coreProperties>
</file>