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5C95364" w14:textId="77777777" w:rsidR="00F130F9" w:rsidRDefault="00F130F9"/>
    <w:p w14:paraId="0790E6C4" w14:textId="77777777" w:rsidR="00F130F9" w:rsidRDefault="00F130F9">
      <w:pPr>
        <w:jc w:val="center"/>
        <w:rPr>
          <w:color w:val="0000FF"/>
          <w:sz w:val="56"/>
        </w:rPr>
      </w:pPr>
      <w:bookmarkStart w:id="0" w:name="OLE_LINK3"/>
    </w:p>
    <w:p w14:paraId="5CF1B2F6" w14:textId="3F945828" w:rsidR="00F130F9" w:rsidRDefault="00C5766C">
      <w:pPr>
        <w:jc w:val="center"/>
        <w:rPr>
          <w:color w:val="0000FF"/>
          <w:sz w:val="56"/>
        </w:rPr>
      </w:pPr>
      <w:bookmarkStart w:id="1" w:name="OLE_LINK1"/>
      <w:bookmarkStart w:id="2" w:name="OLE_LINK2"/>
      <w:r>
        <w:rPr>
          <w:rFonts w:ascii="宋体" w:hAnsi="宋体" w:hint="eastAsia"/>
          <w:color w:val="0000FF"/>
          <w:sz w:val="56"/>
        </w:rPr>
        <w:t>蓝绿激光测深检测校准及分析软件开发</w:t>
      </w:r>
    </w:p>
    <w:p w14:paraId="3F6B6554" w14:textId="77777777" w:rsidR="00F130F9" w:rsidRDefault="00F130F9">
      <w:pPr>
        <w:jc w:val="center"/>
        <w:rPr>
          <w:color w:val="0000FF"/>
          <w:sz w:val="56"/>
        </w:rPr>
      </w:pPr>
    </w:p>
    <w:bookmarkEnd w:id="0"/>
    <w:p w14:paraId="161B18D1" w14:textId="77777777" w:rsidR="00F130F9" w:rsidRDefault="00E3323C">
      <w:pPr>
        <w:jc w:val="center"/>
        <w:rPr>
          <w:b/>
          <w:color w:val="000000"/>
          <w:sz w:val="90"/>
        </w:rPr>
      </w:pPr>
      <w:r>
        <w:rPr>
          <w:rFonts w:hint="eastAsia"/>
          <w:b/>
          <w:color w:val="000000"/>
          <w:sz w:val="90"/>
        </w:rPr>
        <w:t>采购文件</w:t>
      </w:r>
    </w:p>
    <w:p w14:paraId="2893C07A" w14:textId="226AA1C0" w:rsidR="00F130F9" w:rsidRDefault="00E3323C">
      <w:pPr>
        <w:jc w:val="center"/>
        <w:rPr>
          <w:color w:val="000000"/>
          <w:sz w:val="30"/>
        </w:rPr>
      </w:pPr>
      <w:r>
        <w:rPr>
          <w:rFonts w:hint="eastAsia"/>
          <w:color w:val="000000"/>
          <w:sz w:val="30"/>
        </w:rPr>
        <w:t>（采购编号：</w:t>
      </w:r>
      <w:r w:rsidR="00C5766C">
        <w:rPr>
          <w:rFonts w:hint="eastAsia"/>
          <w:color w:val="000000"/>
          <w:sz w:val="28"/>
        </w:rPr>
        <w:t>SZUCG20190158FW</w:t>
      </w:r>
      <w:r>
        <w:rPr>
          <w:rFonts w:hint="eastAsia"/>
          <w:color w:val="000000"/>
          <w:sz w:val="30"/>
        </w:rPr>
        <w:t>）</w:t>
      </w:r>
    </w:p>
    <w:bookmarkEnd w:id="1"/>
    <w:bookmarkEnd w:id="2"/>
    <w:p w14:paraId="474BC4CA" w14:textId="77777777" w:rsidR="00F130F9" w:rsidRDefault="00F130F9">
      <w:pPr>
        <w:jc w:val="center"/>
        <w:rPr>
          <w:color w:val="000000"/>
          <w:sz w:val="90"/>
        </w:rPr>
      </w:pPr>
    </w:p>
    <w:p w14:paraId="40C94343" w14:textId="77777777" w:rsidR="00F130F9" w:rsidRDefault="00F130F9">
      <w:pPr>
        <w:jc w:val="center"/>
        <w:rPr>
          <w:color w:val="000000"/>
          <w:sz w:val="90"/>
        </w:rPr>
      </w:pPr>
    </w:p>
    <w:p w14:paraId="04263EEE" w14:textId="77777777" w:rsidR="00F130F9" w:rsidRDefault="00F130F9">
      <w:pPr>
        <w:jc w:val="center"/>
        <w:rPr>
          <w:color w:val="000000"/>
          <w:sz w:val="90"/>
        </w:rPr>
      </w:pPr>
    </w:p>
    <w:p w14:paraId="4A48DEEB" w14:textId="77777777" w:rsidR="00F130F9" w:rsidRDefault="00F130F9">
      <w:pPr>
        <w:jc w:val="center"/>
        <w:rPr>
          <w:color w:val="000000"/>
          <w:sz w:val="90"/>
        </w:rPr>
      </w:pPr>
    </w:p>
    <w:p w14:paraId="689CA886" w14:textId="77777777" w:rsidR="00F130F9" w:rsidRDefault="00E3323C">
      <w:pPr>
        <w:jc w:val="center"/>
        <w:rPr>
          <w:color w:val="000000"/>
          <w:sz w:val="30"/>
        </w:rPr>
      </w:pPr>
      <w:r>
        <w:rPr>
          <w:rFonts w:hint="eastAsia"/>
          <w:color w:val="000000"/>
          <w:sz w:val="30"/>
        </w:rPr>
        <w:t>深圳大学招投标管理中心</w:t>
      </w:r>
    </w:p>
    <w:p w14:paraId="5CF9FDA3" w14:textId="4983EE6C" w:rsidR="00F130F9" w:rsidRDefault="00E3323C">
      <w:pPr>
        <w:jc w:val="center"/>
        <w:rPr>
          <w:rFonts w:ascii="华文新魏" w:eastAsia="华文新魏"/>
          <w:b/>
          <w:color w:val="000000"/>
          <w:sz w:val="48"/>
        </w:rPr>
      </w:pPr>
      <w:r>
        <w:rPr>
          <w:rFonts w:hint="eastAsia"/>
          <w:color w:val="000000"/>
          <w:sz w:val="30"/>
        </w:rPr>
        <w:t>二零一</w:t>
      </w:r>
      <w:r w:rsidR="00E12DB4">
        <w:rPr>
          <w:rFonts w:hint="eastAsia"/>
          <w:color w:val="000000"/>
          <w:sz w:val="30"/>
        </w:rPr>
        <w:t>九</w:t>
      </w:r>
      <w:r>
        <w:rPr>
          <w:rFonts w:hint="eastAsia"/>
          <w:color w:val="000000"/>
          <w:sz w:val="30"/>
        </w:rPr>
        <w:t>年</w:t>
      </w:r>
      <w:r w:rsidR="00E12DB4">
        <w:rPr>
          <w:rFonts w:hint="eastAsia"/>
          <w:color w:val="000000"/>
          <w:sz w:val="30"/>
        </w:rPr>
        <w:t>四</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D8431B3" w14:textId="66A9B6D7" w:rsidR="00F130F9" w:rsidRDefault="00C5766C">
      <w:pPr>
        <w:spacing w:beforeLines="50" w:before="156" w:line="360" w:lineRule="auto"/>
        <w:rPr>
          <w:rFonts w:ascii="宋体" w:hAnsi="宋体"/>
          <w:color w:val="FF0000"/>
          <w:sz w:val="28"/>
          <w:szCs w:val="28"/>
        </w:rPr>
      </w:pPr>
      <w:r>
        <w:rPr>
          <w:rFonts w:ascii="宋体" w:hAnsi="宋体" w:hint="eastAsia"/>
          <w:color w:val="FF0000"/>
          <w:sz w:val="28"/>
          <w:szCs w:val="28"/>
        </w:rPr>
        <w:t>武汉大学</w:t>
      </w:r>
    </w:p>
    <w:p w14:paraId="537397E9" w14:textId="78DF23EA"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C5766C">
        <w:rPr>
          <w:rFonts w:ascii="宋体" w:hAnsi="宋体" w:hint="eastAsia"/>
          <w:color w:val="FF0000"/>
          <w:sz w:val="24"/>
          <w:szCs w:val="24"/>
        </w:rPr>
        <w:t>蓝绿激光测深检测校准及分析软件开发</w:t>
      </w:r>
      <w:r>
        <w:rPr>
          <w:rFonts w:ascii="宋体" w:hAnsi="宋体" w:hint="eastAsia"/>
          <w:color w:val="FF0000"/>
          <w:sz w:val="24"/>
          <w:szCs w:val="24"/>
        </w:rPr>
        <w:t xml:space="preserve"> </w:t>
      </w:r>
      <w:r>
        <w:rPr>
          <w:rFonts w:ascii="宋体" w:hAnsi="宋体" w:hint="eastAsia"/>
          <w:color w:val="000000"/>
          <w:sz w:val="24"/>
        </w:rPr>
        <w:t>项目进行单一来源谈判，欢迎贵</w:t>
      </w:r>
      <w:r w:rsidR="00103C73">
        <w:rPr>
          <w:rFonts w:ascii="宋体" w:hAnsi="宋体" w:hint="eastAsia"/>
          <w:color w:val="000000"/>
          <w:sz w:val="24"/>
        </w:rPr>
        <w:t>单位</w:t>
      </w:r>
      <w:r>
        <w:rPr>
          <w:rFonts w:ascii="宋体" w:hAnsi="宋体" w:hint="eastAsia"/>
          <w:color w:val="000000"/>
          <w:sz w:val="24"/>
        </w:rPr>
        <w:t>参加</w:t>
      </w:r>
      <w:r>
        <w:rPr>
          <w:rFonts w:ascii="宋体" w:hAnsi="宋体"/>
          <w:color w:val="000000"/>
          <w:sz w:val="24"/>
        </w:rPr>
        <w:t>，具体事项如下：</w:t>
      </w:r>
    </w:p>
    <w:p w14:paraId="1497B777" w14:textId="48C1B10D"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C5766C">
        <w:rPr>
          <w:rFonts w:ascii="宋体" w:hAnsi="宋体"/>
          <w:color w:val="FF0000"/>
          <w:sz w:val="24"/>
        </w:rPr>
        <w:t>SZUCG20190158FW</w:t>
      </w:r>
    </w:p>
    <w:p w14:paraId="1B660056" w14:textId="600366D0"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C5766C">
        <w:rPr>
          <w:rFonts w:ascii="宋体" w:hAnsi="宋体" w:hint="eastAsia"/>
          <w:color w:val="FF0000"/>
          <w:sz w:val="24"/>
          <w:szCs w:val="24"/>
        </w:rPr>
        <w:t>蓝绿激光测深检测校准及分析软件开发</w:t>
      </w:r>
    </w:p>
    <w:p w14:paraId="3327AE3F" w14:textId="2E21D405" w:rsidR="00F57B00" w:rsidRDefault="00E3323C">
      <w:pPr>
        <w:spacing w:beforeLines="50" w:before="156" w:line="360" w:lineRule="auto"/>
        <w:jc w:val="left"/>
        <w:rPr>
          <w:rFonts w:ascii="宋体" w:hAnsi="宋体"/>
          <w:color w:val="FF0000"/>
          <w:sz w:val="24"/>
        </w:rPr>
      </w:pPr>
      <w:r>
        <w:rPr>
          <w:rFonts w:ascii="宋体" w:hAnsi="宋体" w:hint="eastAsia"/>
          <w:color w:val="FF0000"/>
          <w:sz w:val="24"/>
        </w:rPr>
        <w:t>3. 项目</w:t>
      </w:r>
      <w:r w:rsidR="00F57B00">
        <w:rPr>
          <w:rFonts w:ascii="宋体" w:hAnsi="宋体" w:hint="eastAsia"/>
          <w:color w:val="FF0000"/>
          <w:sz w:val="24"/>
        </w:rPr>
        <w:t>预算：</w:t>
      </w:r>
      <w:r w:rsidR="00E12DB4">
        <w:rPr>
          <w:rFonts w:ascii="宋体" w:hAnsi="宋体"/>
          <w:color w:val="FF0000"/>
          <w:sz w:val="24"/>
          <w:szCs w:val="24"/>
        </w:rPr>
        <w:t>98</w:t>
      </w:r>
      <w:r w:rsidR="001A09BF">
        <w:rPr>
          <w:rFonts w:ascii="宋体" w:hAnsi="宋体"/>
          <w:color w:val="FF0000"/>
          <w:sz w:val="24"/>
          <w:szCs w:val="24"/>
        </w:rPr>
        <w:t>0</w:t>
      </w:r>
      <w:r w:rsidR="001A09BF">
        <w:rPr>
          <w:rFonts w:ascii="宋体" w:hAnsi="宋体" w:hint="eastAsia"/>
          <w:color w:val="FF0000"/>
          <w:sz w:val="24"/>
          <w:szCs w:val="24"/>
        </w:rPr>
        <w:t>,0</w:t>
      </w:r>
      <w:r w:rsidR="00403DA2" w:rsidRPr="00377496">
        <w:rPr>
          <w:rFonts w:ascii="宋体" w:hAnsi="宋体" w:hint="eastAsia"/>
          <w:color w:val="FF0000"/>
          <w:sz w:val="24"/>
          <w:szCs w:val="24"/>
        </w:rPr>
        <w:t>0</w:t>
      </w:r>
      <w:r w:rsidR="00403DA2" w:rsidRPr="00377496">
        <w:rPr>
          <w:rFonts w:ascii="宋体" w:hAnsi="宋体"/>
          <w:color w:val="FF0000"/>
          <w:sz w:val="24"/>
          <w:szCs w:val="24"/>
        </w:rPr>
        <w:t>0</w:t>
      </w:r>
      <w:r w:rsidR="00403DA2" w:rsidRPr="00377496">
        <w:rPr>
          <w:rFonts w:ascii="宋体" w:hAnsi="宋体" w:hint="eastAsia"/>
          <w:color w:val="FF0000"/>
          <w:sz w:val="24"/>
          <w:szCs w:val="24"/>
        </w:rPr>
        <w:t>.00元(人民</w:t>
      </w:r>
      <w:r w:rsidR="00403DA2" w:rsidRPr="00377496">
        <w:rPr>
          <w:rFonts w:ascii="宋体" w:hAnsi="宋体" w:hint="eastAsia"/>
          <w:color w:val="FF0000"/>
          <w:sz w:val="24"/>
        </w:rPr>
        <w:t>币)</w:t>
      </w:r>
    </w:p>
    <w:p w14:paraId="145479E9" w14:textId="5CF910F9"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C5766C">
        <w:rPr>
          <w:rFonts w:ascii="宋体" w:hAnsi="宋体" w:hint="eastAsia"/>
          <w:color w:val="FF0000"/>
          <w:sz w:val="24"/>
        </w:rPr>
        <w:t>武汉大学</w:t>
      </w:r>
    </w:p>
    <w:bookmarkEnd w:id="3"/>
    <w:bookmarkEnd w:id="4"/>
    <w:bookmarkEnd w:id="5"/>
    <w:p w14:paraId="07D59D04" w14:textId="435FDD74" w:rsidR="00F130F9" w:rsidRDefault="00E3323C">
      <w:pPr>
        <w:spacing w:line="360" w:lineRule="auto"/>
        <w:jc w:val="left"/>
        <w:rPr>
          <w:rFonts w:ascii="宋体" w:hAnsi="宋体" w:cs="宋体"/>
          <w:kern w:val="0"/>
          <w:sz w:val="24"/>
          <w:szCs w:val="24"/>
          <w:lang w:bidi="ar"/>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w:t>
      </w:r>
      <w:r w:rsidR="00103C73">
        <w:rPr>
          <w:rFonts w:ascii="宋体" w:hAnsi="宋体" w:cs="宋体" w:hint="eastAsia"/>
          <w:color w:val="222222"/>
          <w:kern w:val="0"/>
          <w:sz w:val="24"/>
          <w:szCs w:val="24"/>
        </w:rPr>
        <w:t>事业单位法人证书原件</w:t>
      </w:r>
      <w:r>
        <w:rPr>
          <w:rFonts w:ascii="宋体" w:hAnsi="宋体" w:cs="宋体" w:hint="eastAsia"/>
          <w:color w:val="222222"/>
          <w:kern w:val="0"/>
          <w:sz w:val="24"/>
          <w:szCs w:val="24"/>
        </w:rPr>
        <w:t>、投标报名表（盖章）及150元报名费缴纳（非ATM转账）相关原始凭证扫描件发至邮箱：</w:t>
      </w:r>
      <w:hyperlink r:id="rId9" w:history="1">
        <w:r w:rsidR="001D5A3D" w:rsidRPr="00E06B8C">
          <w:rPr>
            <w:rStyle w:val="aa"/>
            <w:rFonts w:ascii="宋体" w:hAnsi="宋体" w:cs="宋体"/>
            <w:kern w:val="0"/>
            <w:sz w:val="24"/>
            <w:szCs w:val="24"/>
            <w:lang w:bidi="ar"/>
          </w:rPr>
          <w:t>zhaobiao@szu.edu.cn</w:t>
        </w:r>
      </w:hyperlink>
    </w:p>
    <w:p w14:paraId="59D4773E" w14:textId="6B4680A2" w:rsidR="001D5A3D" w:rsidRDefault="001D5A3D" w:rsidP="001D5A3D">
      <w:pPr>
        <w:spacing w:line="360" w:lineRule="auto"/>
        <w:ind w:firstLineChars="150" w:firstLine="360"/>
        <w:rPr>
          <w:rFonts w:ascii="宋体" w:hAnsi="宋体" w:cs="宋体"/>
          <w:kern w:val="0"/>
          <w:sz w:val="24"/>
          <w:szCs w:val="24"/>
          <w:lang w:bidi="ar"/>
        </w:rPr>
      </w:pPr>
      <w:r>
        <w:rPr>
          <w:rFonts w:ascii="宋体" w:hAnsi="宋体" w:cs="宋体" w:hint="eastAsia"/>
          <w:kern w:val="0"/>
          <w:sz w:val="24"/>
          <w:szCs w:val="24"/>
          <w:lang w:bidi="ar"/>
        </w:rPr>
        <w:t>报名费缴纳</w:t>
      </w:r>
      <w:r>
        <w:rPr>
          <w:rFonts w:ascii="宋体" w:hAnsi="宋体" w:cs="宋体"/>
          <w:kern w:val="0"/>
          <w:sz w:val="24"/>
          <w:szCs w:val="24"/>
          <w:lang w:bidi="ar"/>
        </w:rPr>
        <w:t>至以下账户</w:t>
      </w:r>
      <w:r>
        <w:rPr>
          <w:rFonts w:ascii="宋体" w:hAnsi="宋体" w:cs="宋体" w:hint="eastAsia"/>
          <w:kern w:val="0"/>
          <w:sz w:val="24"/>
          <w:szCs w:val="24"/>
          <w:lang w:bidi="ar"/>
        </w:rPr>
        <w:t>：</w:t>
      </w:r>
    </w:p>
    <w:p w14:paraId="62E6BBDE" w14:textId="46EF741E" w:rsidR="001D5A3D" w:rsidRDefault="001D5A3D" w:rsidP="001D5A3D">
      <w:pPr>
        <w:spacing w:line="360" w:lineRule="auto"/>
        <w:ind w:firstLineChars="200" w:firstLine="480"/>
        <w:rPr>
          <w:rFonts w:ascii="仿宋" w:eastAsia="仿宋" w:hAnsi="仿宋"/>
          <w:sz w:val="24"/>
        </w:rPr>
      </w:pPr>
      <w:r>
        <w:rPr>
          <w:rFonts w:ascii="仿宋" w:eastAsia="仿宋" w:hAnsi="仿宋" w:hint="eastAsia"/>
          <w:sz w:val="24"/>
        </w:rPr>
        <w:t>开户行：中国银行深圳深大支行</w:t>
      </w:r>
    </w:p>
    <w:p w14:paraId="48C20D90" w14:textId="77777777" w:rsidR="001D5A3D" w:rsidRDefault="001D5A3D" w:rsidP="001D5A3D">
      <w:pPr>
        <w:spacing w:line="360" w:lineRule="auto"/>
        <w:ind w:firstLineChars="200" w:firstLine="480"/>
        <w:rPr>
          <w:rFonts w:ascii="仿宋" w:eastAsia="仿宋" w:hAnsi="仿宋"/>
          <w:sz w:val="24"/>
        </w:rPr>
      </w:pPr>
      <w:r>
        <w:rPr>
          <w:rFonts w:ascii="仿宋" w:eastAsia="仿宋" w:hAnsi="仿宋" w:hint="eastAsia"/>
          <w:sz w:val="24"/>
        </w:rPr>
        <w:t>户名：深圳大学</w:t>
      </w:r>
    </w:p>
    <w:p w14:paraId="578F25F4" w14:textId="77777777" w:rsidR="001D5A3D" w:rsidRDefault="001D5A3D" w:rsidP="001D5A3D">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14:paraId="29AFD6E9" w14:textId="77777777" w:rsidR="001D5A3D" w:rsidRDefault="001D5A3D" w:rsidP="001D5A3D">
      <w:pPr>
        <w:spacing w:line="360" w:lineRule="auto"/>
        <w:ind w:firstLineChars="200" w:firstLine="480"/>
        <w:rPr>
          <w:rFonts w:ascii="仿宋" w:eastAsia="仿宋" w:hAnsi="仿宋"/>
          <w:sz w:val="24"/>
        </w:rPr>
      </w:pPr>
      <w:r>
        <w:rPr>
          <w:rFonts w:ascii="仿宋" w:eastAsia="仿宋" w:hAnsi="仿宋" w:hint="eastAsia"/>
          <w:sz w:val="24"/>
        </w:rPr>
        <w:t>附言：项目编号</w:t>
      </w:r>
    </w:p>
    <w:p w14:paraId="28F54CDD" w14:textId="59FA1A77"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E12DB4">
        <w:rPr>
          <w:rFonts w:ascii="宋体" w:hAnsi="宋体"/>
          <w:color w:val="FF0000"/>
          <w:sz w:val="24"/>
        </w:rPr>
        <w:t>9</w:t>
      </w:r>
      <w:r>
        <w:rPr>
          <w:rFonts w:ascii="宋体" w:hAnsi="宋体"/>
          <w:color w:val="FF0000"/>
          <w:sz w:val="24"/>
        </w:rPr>
        <w:t>年</w:t>
      </w:r>
      <w:r w:rsidR="00E12DB4">
        <w:rPr>
          <w:rFonts w:ascii="宋体" w:hAnsi="宋体"/>
          <w:color w:val="FF0000"/>
          <w:sz w:val="24"/>
        </w:rPr>
        <w:t>05</w:t>
      </w:r>
      <w:r>
        <w:rPr>
          <w:rFonts w:ascii="宋体" w:hAnsi="宋体"/>
          <w:color w:val="FF0000"/>
          <w:sz w:val="24"/>
        </w:rPr>
        <w:t>月</w:t>
      </w:r>
      <w:r w:rsidR="00122DFC">
        <w:rPr>
          <w:rFonts w:ascii="宋体" w:hAnsi="宋体"/>
          <w:color w:val="FF0000"/>
          <w:sz w:val="24"/>
        </w:rPr>
        <w:t>06</w:t>
      </w:r>
      <w:r>
        <w:rPr>
          <w:rFonts w:ascii="宋体" w:hAnsi="宋体"/>
          <w:color w:val="FF0000"/>
          <w:sz w:val="24"/>
        </w:rPr>
        <w:t>日（星期</w:t>
      </w:r>
      <w:r w:rsidR="00122DFC">
        <w:rPr>
          <w:rFonts w:ascii="宋体" w:hAnsi="宋体" w:hint="eastAsia"/>
          <w:color w:val="FF0000"/>
          <w:sz w:val="24"/>
        </w:rPr>
        <w:t>一</w:t>
      </w:r>
      <w:bookmarkStart w:id="6" w:name="_GoBack"/>
      <w:bookmarkEnd w:id="6"/>
      <w:r>
        <w:rPr>
          <w:rFonts w:ascii="宋体" w:hAnsi="宋体"/>
          <w:color w:val="FF0000"/>
          <w:sz w:val="24"/>
        </w:rPr>
        <w:t>）</w:t>
      </w:r>
      <w:r w:rsidR="004F412D">
        <w:rPr>
          <w:rFonts w:ascii="宋体" w:hAnsi="宋体"/>
          <w:color w:val="FF0000"/>
          <w:sz w:val="24"/>
        </w:rPr>
        <w:t>15</w:t>
      </w:r>
      <w:r>
        <w:rPr>
          <w:rFonts w:ascii="宋体" w:hAnsi="宋体"/>
          <w:color w:val="FF0000"/>
          <w:sz w:val="24"/>
        </w:rPr>
        <w:t>:</w:t>
      </w:r>
      <w:r w:rsidR="004F412D">
        <w:rPr>
          <w:rFonts w:ascii="宋体" w:hAnsi="宋体" w:hint="eastAsia"/>
          <w:color w:val="FF0000"/>
          <w:sz w:val="24"/>
        </w:rPr>
        <w:t>0</w:t>
      </w:r>
      <w:r>
        <w:rPr>
          <w:rFonts w:ascii="宋体" w:hAnsi="宋体"/>
          <w:color w:val="FF0000"/>
          <w:sz w:val="24"/>
        </w:rPr>
        <w:t>0 （北京时间）</w:t>
      </w:r>
    </w:p>
    <w:p w14:paraId="65928CC7"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14:paraId="422FADF9" w14:textId="77777777" w:rsidR="00F130F9" w:rsidRDefault="00F130F9">
      <w:pPr>
        <w:spacing w:beforeLines="50" w:before="156"/>
        <w:jc w:val="right"/>
        <w:rPr>
          <w:rFonts w:ascii="宋体" w:hAnsi="宋体"/>
          <w:color w:val="000000"/>
          <w:sz w:val="24"/>
        </w:rPr>
      </w:pPr>
    </w:p>
    <w:p w14:paraId="3A31F0B7"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28EC6C5B"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sidR="00403DA2">
        <w:rPr>
          <w:rFonts w:ascii="宋体" w:hAnsi="宋体" w:hint="eastAsia"/>
          <w:color w:val="000000"/>
          <w:sz w:val="24"/>
        </w:rPr>
        <w:t>2691</w:t>
      </w:r>
      <w:r>
        <w:rPr>
          <w:rFonts w:ascii="宋体" w:hAnsi="宋体"/>
          <w:color w:val="000000"/>
          <w:sz w:val="24"/>
        </w:rPr>
        <w:t xml:space="preserve"> </w:t>
      </w:r>
      <w:r w:rsidR="00403DA2">
        <w:rPr>
          <w:rFonts w:ascii="宋体" w:hAnsi="宋体" w:hint="eastAsia"/>
          <w:color w:val="000000"/>
          <w:sz w:val="24"/>
        </w:rPr>
        <w:t>8136</w:t>
      </w:r>
      <w:r>
        <w:rPr>
          <w:rFonts w:ascii="宋体" w:hAnsi="宋体"/>
          <w:color w:val="000000"/>
          <w:sz w:val="24"/>
        </w:rPr>
        <w:t xml:space="preserve"> </w:t>
      </w:r>
    </w:p>
    <w:p w14:paraId="2170F9CD"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062BF03D"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5EAC0191"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07C4F45E" w14:textId="77777777" w:rsidR="00F130F9" w:rsidRDefault="00E3323C">
      <w:pPr>
        <w:widowControl/>
        <w:jc w:val="left"/>
        <w:rPr>
          <w:rFonts w:ascii="宋体" w:hAnsi="宋体"/>
          <w:color w:val="000000"/>
          <w:sz w:val="24"/>
        </w:rPr>
      </w:pPr>
      <w:r>
        <w:rPr>
          <w:rFonts w:ascii="宋体" w:hAnsi="宋体"/>
          <w:color w:val="000000"/>
          <w:sz w:val="24"/>
        </w:rPr>
        <w:br w:type="page"/>
      </w:r>
    </w:p>
    <w:p w14:paraId="29DF61B6"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79B4595B" w14:textId="2437DEC1"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C5766C">
        <w:rPr>
          <w:rFonts w:ascii="仿宋" w:eastAsia="仿宋" w:hAnsi="仿宋" w:hint="eastAsia"/>
          <w:b/>
          <w:sz w:val="24"/>
        </w:rPr>
        <w:t>武汉大学</w:t>
      </w:r>
    </w:p>
    <w:p w14:paraId="16D4FAE3" w14:textId="77777777" w:rsidR="00F130F9" w:rsidRDefault="00F130F9">
      <w:pPr>
        <w:spacing w:beforeLines="50" w:before="156"/>
        <w:jc w:val="left"/>
        <w:rPr>
          <w:rFonts w:ascii="仿宋" w:eastAsia="仿宋" w:hAnsi="仿宋"/>
          <w:color w:val="000000"/>
          <w:sz w:val="24"/>
        </w:rPr>
      </w:pPr>
    </w:p>
    <w:p w14:paraId="03A98FA4"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AF82A65" w14:textId="7A5573F2" w:rsidR="00F130F9" w:rsidRPr="00821481" w:rsidRDefault="00E3323C" w:rsidP="00821481">
      <w:pPr>
        <w:spacing w:line="360" w:lineRule="auto"/>
        <w:ind w:firstLine="480"/>
        <w:rPr>
          <w:rFonts w:ascii="仿宋" w:eastAsia="仿宋" w:hAnsi="仿宋"/>
          <w:sz w:val="24"/>
        </w:rPr>
      </w:pPr>
      <w:r>
        <w:rPr>
          <w:rFonts w:ascii="仿宋" w:eastAsia="仿宋" w:hAnsi="仿宋" w:hint="eastAsia"/>
          <w:sz w:val="24"/>
        </w:rPr>
        <w:t>谈判报价应包括但不限于：</w:t>
      </w:r>
      <w:r w:rsidR="00821481">
        <w:rPr>
          <w:rFonts w:ascii="仿宋" w:eastAsia="仿宋" w:hAnsi="仿宋" w:hint="eastAsia"/>
          <w:sz w:val="24"/>
        </w:rPr>
        <w:t>产品价、服务价</w:t>
      </w:r>
      <w:r w:rsidR="00821481">
        <w:rPr>
          <w:rFonts w:ascii="仿宋" w:eastAsia="仿宋" w:hAnsi="仿宋"/>
          <w:sz w:val="24"/>
        </w:rPr>
        <w:t>、</w:t>
      </w:r>
      <w:r w:rsidR="00821481">
        <w:rPr>
          <w:rFonts w:ascii="仿宋" w:eastAsia="仿宋" w:hAnsi="仿宋" w:hint="eastAsia"/>
          <w:sz w:val="24"/>
        </w:rPr>
        <w:t>运输费</w:t>
      </w:r>
      <w:r w:rsidR="00821481" w:rsidRPr="00821481">
        <w:rPr>
          <w:rFonts w:ascii="仿宋" w:eastAsia="仿宋" w:hAnsi="仿宋" w:hint="eastAsia"/>
          <w:sz w:val="24"/>
        </w:rPr>
        <w:t>、保险费、配套</w:t>
      </w:r>
      <w:r w:rsidR="00821481">
        <w:rPr>
          <w:rFonts w:ascii="仿宋" w:eastAsia="仿宋" w:hAnsi="仿宋" w:hint="eastAsia"/>
          <w:sz w:val="24"/>
        </w:rPr>
        <w:t>资料费、安装调试费用、验收检验费、培训费用以及售后服务费用等相关一切费用。</w:t>
      </w:r>
    </w:p>
    <w:p w14:paraId="3D7F37CA" w14:textId="77777777" w:rsidR="00C07E37" w:rsidRPr="00C07E37" w:rsidRDefault="00E3323C" w:rsidP="00F57B00">
      <w:pPr>
        <w:spacing w:line="360" w:lineRule="auto"/>
        <w:ind w:firstLine="480"/>
        <w:rPr>
          <w:rFonts w:ascii="仿宋" w:eastAsia="仿宋" w:hAnsi="仿宋"/>
          <w:sz w:val="24"/>
        </w:rPr>
      </w:pPr>
      <w:r>
        <w:rPr>
          <w:rFonts w:ascii="仿宋" w:eastAsia="仿宋" w:hAnsi="仿宋" w:hint="eastAsia"/>
          <w:sz w:val="24"/>
        </w:rPr>
        <w:t>谈判货币：人民币。</w:t>
      </w:r>
    </w:p>
    <w:p w14:paraId="548C04B7" w14:textId="77777777" w:rsidR="00F130F9" w:rsidRDefault="00F130F9">
      <w:pPr>
        <w:spacing w:line="360" w:lineRule="auto"/>
        <w:rPr>
          <w:rFonts w:ascii="仿宋" w:eastAsia="仿宋" w:hAnsi="仿宋"/>
          <w:sz w:val="24"/>
        </w:rPr>
      </w:pPr>
    </w:p>
    <w:p w14:paraId="1A9DD37F"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33C7820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07D35C86"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52913355"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276B15A1"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2297B7B" w14:textId="77777777" w:rsidR="00F130F9" w:rsidRDefault="00E3323C">
      <w:pPr>
        <w:spacing w:line="360" w:lineRule="auto"/>
        <w:rPr>
          <w:rFonts w:ascii="仿宋" w:eastAsia="仿宋" w:hAnsi="仿宋"/>
          <w:sz w:val="24"/>
        </w:rPr>
      </w:pPr>
      <w:r>
        <w:rPr>
          <w:rFonts w:ascii="仿宋" w:eastAsia="仿宋" w:hAnsi="仿宋" w:hint="eastAsia"/>
          <w:sz w:val="24"/>
        </w:rPr>
        <w:t xml:space="preserve">　　4、</w:t>
      </w:r>
      <w:r w:rsidR="00103C73">
        <w:rPr>
          <w:rFonts w:ascii="仿宋" w:eastAsia="仿宋" w:hAnsi="仿宋" w:hint="eastAsia"/>
          <w:sz w:val="24"/>
        </w:rPr>
        <w:t>事业单位法人证书复印件；</w:t>
      </w:r>
    </w:p>
    <w:p w14:paraId="1C730E27"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04F2BA4D"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6EE1BE10"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65455E73" w14:textId="77777777" w:rsidR="00F130F9" w:rsidRDefault="00F130F9">
      <w:pPr>
        <w:spacing w:line="360" w:lineRule="auto"/>
        <w:rPr>
          <w:rFonts w:ascii="仿宋" w:eastAsia="仿宋" w:hAnsi="仿宋"/>
          <w:sz w:val="24"/>
        </w:rPr>
      </w:pPr>
    </w:p>
    <w:p w14:paraId="31455EAF"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02E83679" w14:textId="77777777" w:rsidR="00925F87" w:rsidRDefault="00E3323C" w:rsidP="00925F87">
      <w:pPr>
        <w:spacing w:line="360" w:lineRule="auto"/>
        <w:rPr>
          <w:rFonts w:ascii="仿宋" w:eastAsia="仿宋" w:hAnsi="仿宋"/>
          <w:sz w:val="24"/>
        </w:rPr>
      </w:pPr>
      <w:r>
        <w:rPr>
          <w:rFonts w:ascii="仿宋" w:eastAsia="仿宋" w:hAnsi="仿宋" w:hint="eastAsia"/>
          <w:sz w:val="24"/>
        </w:rPr>
        <w:t xml:space="preserve">　</w:t>
      </w:r>
      <w:r w:rsidR="001D5A3D">
        <w:rPr>
          <w:rFonts w:ascii="仿宋" w:eastAsia="仿宋" w:hAnsi="仿宋" w:hint="eastAsia"/>
          <w:sz w:val="24"/>
        </w:rPr>
        <w:t xml:space="preserve">  </w:t>
      </w:r>
      <w:r w:rsidR="00925F87">
        <w:rPr>
          <w:rFonts w:ascii="仿宋" w:eastAsia="仿宋" w:hAnsi="仿宋" w:hint="eastAsia"/>
          <w:sz w:val="24"/>
        </w:rPr>
        <w:t>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14:paraId="217E79CE" w14:textId="77777777" w:rsidR="00925F87" w:rsidRDefault="00925F87" w:rsidP="00925F87">
      <w:pPr>
        <w:spacing w:line="360" w:lineRule="auto"/>
        <w:rPr>
          <w:rFonts w:ascii="仿宋" w:eastAsia="仿宋" w:hAnsi="仿宋"/>
          <w:sz w:val="24"/>
        </w:rPr>
      </w:pPr>
      <w:r>
        <w:rPr>
          <w:rFonts w:ascii="仿宋" w:eastAsia="仿宋" w:hAnsi="仿宋" w:hint="eastAsia"/>
          <w:sz w:val="24"/>
        </w:rPr>
        <w:t xml:space="preserve">　　开户行：中国银行深圳深大支行</w:t>
      </w:r>
    </w:p>
    <w:p w14:paraId="0C139002" w14:textId="77777777" w:rsidR="00925F87" w:rsidRDefault="00925F87" w:rsidP="00925F87">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14:paraId="658861BC" w14:textId="77777777" w:rsidR="00925F87" w:rsidRDefault="00925F87" w:rsidP="00925F87">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14:paraId="3C1A4E4D" w14:textId="77777777" w:rsidR="00925F87" w:rsidRDefault="00925F87" w:rsidP="00925F87">
      <w:pPr>
        <w:spacing w:line="360" w:lineRule="auto"/>
        <w:ind w:firstLineChars="200" w:firstLine="480"/>
        <w:rPr>
          <w:rFonts w:ascii="仿宋" w:eastAsia="仿宋" w:hAnsi="仿宋"/>
          <w:sz w:val="24"/>
        </w:rPr>
      </w:pPr>
      <w:r>
        <w:rPr>
          <w:rFonts w:ascii="仿宋" w:eastAsia="仿宋" w:hAnsi="仿宋" w:hint="eastAsia"/>
          <w:sz w:val="24"/>
        </w:rPr>
        <w:t>附言：项目编号</w:t>
      </w:r>
    </w:p>
    <w:p w14:paraId="583AB41E" w14:textId="77777777" w:rsidR="00925F87" w:rsidRDefault="00925F87" w:rsidP="00925F87">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14:paraId="5F1CBC10" w14:textId="77777777" w:rsidR="00925F87" w:rsidRDefault="00925F87" w:rsidP="00925F87">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6C67917E" w14:textId="77777777" w:rsidR="00925F87" w:rsidRDefault="00925F87" w:rsidP="00925F87">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5C458D40" w14:textId="77777777" w:rsidR="00925F87" w:rsidRDefault="00925F87" w:rsidP="00925F87">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4D4E318C" w14:textId="7348C177" w:rsidR="00F130F9" w:rsidRDefault="00925F87" w:rsidP="00925F87">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162DB3D3" w14:textId="085EBCF5"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72587047"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169CB514" w14:textId="03CF01C8" w:rsidR="00F130F9" w:rsidRDefault="00925F87" w:rsidP="00925F87">
      <w:pPr>
        <w:spacing w:line="360" w:lineRule="auto"/>
        <w:ind w:firstLineChars="200" w:firstLine="480"/>
        <w:rPr>
          <w:rFonts w:ascii="仿宋" w:eastAsia="仿宋" w:hAnsi="仿宋"/>
          <w:sz w:val="24"/>
        </w:rPr>
      </w:pPr>
      <w:r w:rsidRPr="00925F87">
        <w:rPr>
          <w:rFonts w:ascii="仿宋" w:eastAsia="仿宋" w:hAnsi="仿宋" w:hint="eastAsia"/>
          <w:sz w:val="24"/>
        </w:rPr>
        <w:t>签订合同之日起30个工作日内整理材料一次性支付合同款。</w:t>
      </w:r>
    </w:p>
    <w:p w14:paraId="3784108D" w14:textId="77777777" w:rsidR="00925F87" w:rsidRPr="00F6712F" w:rsidRDefault="00925F87">
      <w:pPr>
        <w:spacing w:line="360" w:lineRule="auto"/>
        <w:rPr>
          <w:rFonts w:ascii="仿宋" w:eastAsia="仿宋" w:hAnsi="仿宋"/>
          <w:sz w:val="24"/>
        </w:rPr>
      </w:pPr>
    </w:p>
    <w:p w14:paraId="14DB6FC6"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415BB88D"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76C3C6D8" w14:textId="77777777" w:rsidR="00F130F9" w:rsidRDefault="00F130F9">
      <w:pPr>
        <w:spacing w:line="360" w:lineRule="auto"/>
        <w:rPr>
          <w:rFonts w:ascii="仿宋" w:eastAsia="仿宋" w:hAnsi="仿宋"/>
          <w:sz w:val="24"/>
        </w:rPr>
      </w:pPr>
    </w:p>
    <w:p w14:paraId="4FB05390"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3A82A855"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4180A9BC" w14:textId="77777777" w:rsidR="00F130F9" w:rsidRDefault="00F130F9">
      <w:pPr>
        <w:spacing w:line="360" w:lineRule="auto"/>
        <w:rPr>
          <w:rFonts w:ascii="仿宋" w:eastAsia="仿宋" w:hAnsi="仿宋"/>
          <w:sz w:val="24"/>
        </w:rPr>
      </w:pPr>
    </w:p>
    <w:p w14:paraId="7FFC5780"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0EB5D146"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02A22FF"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1B8D9629"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1C670BF"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54E01EA9"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350519FA"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FC26AD5"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00892D26" w14:textId="77777777" w:rsidR="00F130F9" w:rsidRDefault="00F130F9">
      <w:pPr>
        <w:spacing w:line="360" w:lineRule="auto"/>
        <w:rPr>
          <w:rFonts w:ascii="仿宋" w:eastAsia="仿宋" w:hAnsi="仿宋"/>
          <w:sz w:val="24"/>
        </w:rPr>
      </w:pPr>
    </w:p>
    <w:p w14:paraId="2995AE06"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6E41DDE4"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6FEA64A1" w14:textId="77777777" w:rsidR="00F130F9" w:rsidRDefault="00F130F9">
      <w:pPr>
        <w:spacing w:line="360" w:lineRule="auto"/>
        <w:rPr>
          <w:rFonts w:ascii="仿宋" w:eastAsia="仿宋" w:hAnsi="仿宋"/>
          <w:sz w:val="24"/>
        </w:rPr>
      </w:pPr>
    </w:p>
    <w:p w14:paraId="0E237332"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0106FEA3"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46372E8"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763BF0E4"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4955285"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1F8BA44A"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4B2A7AFB"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37BCCFB1"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178915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696CA0DA" w14:textId="77777777" w:rsidR="00F130F9" w:rsidRDefault="00F130F9">
      <w:pPr>
        <w:spacing w:line="360" w:lineRule="auto"/>
        <w:rPr>
          <w:rFonts w:ascii="仿宋" w:eastAsia="仿宋" w:hAnsi="仿宋"/>
          <w:sz w:val="24"/>
        </w:rPr>
      </w:pPr>
    </w:p>
    <w:p w14:paraId="0763BAC4"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800B671"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6E63BA3B"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02EC5795"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3FE8A334" w14:textId="77777777" w:rsidR="00F130F9" w:rsidRDefault="00F130F9">
      <w:pPr>
        <w:spacing w:line="360" w:lineRule="auto"/>
        <w:rPr>
          <w:rFonts w:ascii="仿宋" w:eastAsia="仿宋" w:hAnsi="仿宋"/>
          <w:sz w:val="24"/>
        </w:rPr>
      </w:pPr>
    </w:p>
    <w:p w14:paraId="5AC9E4F2"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E610DB4"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C577A8C" w14:textId="77777777" w:rsidR="00F130F9" w:rsidRDefault="00F130F9">
      <w:pPr>
        <w:spacing w:line="360" w:lineRule="auto"/>
        <w:rPr>
          <w:rFonts w:ascii="仿宋" w:eastAsia="仿宋" w:hAnsi="仿宋"/>
          <w:sz w:val="24"/>
        </w:rPr>
      </w:pPr>
    </w:p>
    <w:p w14:paraId="030523A1"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77349800"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7B820E7"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DD313DD"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5ADC5E0"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468CEBE1"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741F7D9"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28CE02E5"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0251D47A"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1850F229" w14:textId="77777777"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7466DE51" w14:textId="77777777" w:rsidR="00F130F9" w:rsidRDefault="00F130F9">
      <w:pPr>
        <w:widowControl/>
        <w:jc w:val="left"/>
        <w:rPr>
          <w:rFonts w:ascii="仿宋" w:eastAsia="仿宋" w:hAnsi="仿宋"/>
          <w:color w:val="000000"/>
          <w:sz w:val="24"/>
        </w:rPr>
      </w:pPr>
    </w:p>
    <w:p w14:paraId="296BCEF3" w14:textId="77777777" w:rsidR="00494A8E" w:rsidRDefault="00494A8E">
      <w:pPr>
        <w:widowControl/>
        <w:jc w:val="left"/>
        <w:rPr>
          <w:rFonts w:ascii="仿宋" w:eastAsia="仿宋" w:hAnsi="仿宋"/>
          <w:color w:val="000000"/>
          <w:sz w:val="24"/>
        </w:rPr>
      </w:pPr>
      <w:r>
        <w:rPr>
          <w:rFonts w:ascii="仿宋" w:eastAsia="仿宋" w:hAnsi="仿宋"/>
          <w:color w:val="000000"/>
          <w:sz w:val="24"/>
        </w:rPr>
        <w:br w:type="page"/>
      </w:r>
    </w:p>
    <w:p w14:paraId="27EF0E21" w14:textId="77777777" w:rsidR="009E6D62" w:rsidRPr="00CE26D0" w:rsidRDefault="00E3323C" w:rsidP="00CE26D0">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项目需求书</w:t>
      </w:r>
    </w:p>
    <w:p w14:paraId="04C6D247" w14:textId="5DAF7631" w:rsidR="00BA027E" w:rsidRPr="005B3B68" w:rsidRDefault="00BA027E" w:rsidP="005B3B68">
      <w:pPr>
        <w:rPr>
          <w:rFonts w:ascii="宋体" w:hAnsi="宋体"/>
          <w:b/>
          <w:szCs w:val="21"/>
        </w:rPr>
      </w:pPr>
      <w:r>
        <w:rPr>
          <w:rFonts w:ascii="宋体" w:hAnsi="宋体" w:hint="eastAsia"/>
          <w:b/>
          <w:szCs w:val="21"/>
        </w:rPr>
        <w:t>一、采购</w:t>
      </w:r>
      <w:r w:rsidR="005B3B68">
        <w:rPr>
          <w:rFonts w:ascii="宋体" w:hAnsi="宋体" w:hint="eastAsia"/>
          <w:b/>
          <w:szCs w:val="21"/>
        </w:rPr>
        <w:t>内容</w:t>
      </w:r>
    </w:p>
    <w:tbl>
      <w:tblPr>
        <w:tblStyle w:val="ac"/>
        <w:tblW w:w="0" w:type="auto"/>
        <w:tblInd w:w="534" w:type="dxa"/>
        <w:tblLook w:val="04A0" w:firstRow="1" w:lastRow="0" w:firstColumn="1" w:lastColumn="0" w:noHBand="0" w:noVBand="1"/>
      </w:tblPr>
      <w:tblGrid>
        <w:gridCol w:w="708"/>
        <w:gridCol w:w="1701"/>
        <w:gridCol w:w="3402"/>
        <w:gridCol w:w="851"/>
        <w:gridCol w:w="850"/>
      </w:tblGrid>
      <w:tr w:rsidR="005B3B68" w14:paraId="1A4AADFB" w14:textId="77777777" w:rsidTr="005B3B68">
        <w:tc>
          <w:tcPr>
            <w:tcW w:w="708" w:type="dxa"/>
          </w:tcPr>
          <w:p w14:paraId="451B6AAD" w14:textId="77777777" w:rsidR="005B3B68" w:rsidRPr="005B3B68" w:rsidRDefault="005B3B68" w:rsidP="005B3B68">
            <w:pPr>
              <w:spacing w:line="440" w:lineRule="exact"/>
              <w:jc w:val="center"/>
              <w:rPr>
                <w:szCs w:val="21"/>
              </w:rPr>
            </w:pPr>
            <w:r w:rsidRPr="005B3B68">
              <w:rPr>
                <w:szCs w:val="21"/>
              </w:rPr>
              <w:t>序号</w:t>
            </w:r>
          </w:p>
        </w:tc>
        <w:tc>
          <w:tcPr>
            <w:tcW w:w="1701" w:type="dxa"/>
          </w:tcPr>
          <w:p w14:paraId="47D85713" w14:textId="77777777" w:rsidR="005B3B68" w:rsidRPr="005B3B68" w:rsidRDefault="005B3B68" w:rsidP="005B3B68">
            <w:pPr>
              <w:spacing w:line="440" w:lineRule="exact"/>
              <w:jc w:val="center"/>
              <w:rPr>
                <w:szCs w:val="21"/>
              </w:rPr>
            </w:pPr>
            <w:r w:rsidRPr="005B3B68">
              <w:rPr>
                <w:szCs w:val="21"/>
              </w:rPr>
              <w:t>服务项目</w:t>
            </w:r>
          </w:p>
        </w:tc>
        <w:tc>
          <w:tcPr>
            <w:tcW w:w="3402" w:type="dxa"/>
          </w:tcPr>
          <w:p w14:paraId="519140C7" w14:textId="77777777" w:rsidR="005B3B68" w:rsidRPr="005B3B68" w:rsidRDefault="005B3B68" w:rsidP="005B3B68">
            <w:pPr>
              <w:spacing w:line="440" w:lineRule="exact"/>
              <w:jc w:val="center"/>
              <w:rPr>
                <w:szCs w:val="21"/>
              </w:rPr>
            </w:pPr>
            <w:r w:rsidRPr="005B3B68">
              <w:rPr>
                <w:szCs w:val="21"/>
              </w:rPr>
              <w:t>服务要求</w:t>
            </w:r>
          </w:p>
        </w:tc>
        <w:tc>
          <w:tcPr>
            <w:tcW w:w="851" w:type="dxa"/>
          </w:tcPr>
          <w:p w14:paraId="4C6EFA11" w14:textId="77777777" w:rsidR="005B3B68" w:rsidRPr="005B3B68" w:rsidRDefault="005B3B68" w:rsidP="005B3B68">
            <w:pPr>
              <w:spacing w:line="440" w:lineRule="exact"/>
              <w:jc w:val="center"/>
              <w:rPr>
                <w:szCs w:val="21"/>
              </w:rPr>
            </w:pPr>
            <w:r w:rsidRPr="005B3B68">
              <w:rPr>
                <w:szCs w:val="21"/>
              </w:rPr>
              <w:t>数量</w:t>
            </w:r>
          </w:p>
        </w:tc>
        <w:tc>
          <w:tcPr>
            <w:tcW w:w="850" w:type="dxa"/>
          </w:tcPr>
          <w:p w14:paraId="587C4DF8" w14:textId="77777777" w:rsidR="005B3B68" w:rsidRPr="005B3B68" w:rsidRDefault="005B3B68" w:rsidP="005B3B68">
            <w:pPr>
              <w:spacing w:line="440" w:lineRule="exact"/>
              <w:jc w:val="center"/>
              <w:rPr>
                <w:szCs w:val="21"/>
              </w:rPr>
            </w:pPr>
            <w:r w:rsidRPr="005B3B68">
              <w:rPr>
                <w:szCs w:val="21"/>
              </w:rPr>
              <w:t>单位</w:t>
            </w:r>
          </w:p>
        </w:tc>
      </w:tr>
      <w:tr w:rsidR="00645A3E" w14:paraId="137F9E12" w14:textId="77777777" w:rsidTr="005B3B68">
        <w:tc>
          <w:tcPr>
            <w:tcW w:w="708" w:type="dxa"/>
          </w:tcPr>
          <w:p w14:paraId="3E013F17" w14:textId="048F4DA6" w:rsidR="00645A3E" w:rsidRPr="00645A3E" w:rsidRDefault="00645A3E" w:rsidP="00645A3E">
            <w:pPr>
              <w:spacing w:line="360" w:lineRule="auto"/>
              <w:rPr>
                <w:szCs w:val="21"/>
              </w:rPr>
            </w:pPr>
            <w:r w:rsidRPr="00645A3E">
              <w:rPr>
                <w:rFonts w:hint="eastAsia"/>
                <w:szCs w:val="21"/>
              </w:rPr>
              <w:t>1</w:t>
            </w:r>
          </w:p>
        </w:tc>
        <w:tc>
          <w:tcPr>
            <w:tcW w:w="1701" w:type="dxa"/>
          </w:tcPr>
          <w:p w14:paraId="50DE2514" w14:textId="5FF3FB55" w:rsidR="00645A3E" w:rsidRPr="00645A3E" w:rsidRDefault="00645A3E" w:rsidP="00645A3E">
            <w:pPr>
              <w:spacing w:line="360" w:lineRule="auto"/>
              <w:rPr>
                <w:szCs w:val="21"/>
              </w:rPr>
            </w:pPr>
            <w:r w:rsidRPr="00645A3E">
              <w:rPr>
                <w:rFonts w:hint="eastAsia"/>
                <w:szCs w:val="21"/>
              </w:rPr>
              <w:t>GNSS</w:t>
            </w:r>
            <w:r w:rsidRPr="00645A3E">
              <w:rPr>
                <w:rFonts w:hint="eastAsia"/>
                <w:szCs w:val="21"/>
              </w:rPr>
              <w:t>多波束三维水深数据处理国产软件开发</w:t>
            </w:r>
          </w:p>
        </w:tc>
        <w:tc>
          <w:tcPr>
            <w:tcW w:w="3402" w:type="dxa"/>
          </w:tcPr>
          <w:p w14:paraId="0084DCBF" w14:textId="77777777" w:rsidR="00645A3E" w:rsidRPr="00645A3E" w:rsidRDefault="00645A3E" w:rsidP="00645A3E">
            <w:pPr>
              <w:spacing w:line="360" w:lineRule="auto"/>
              <w:rPr>
                <w:szCs w:val="21"/>
              </w:rPr>
            </w:pPr>
            <w:r w:rsidRPr="00645A3E">
              <w:rPr>
                <w:rFonts w:hint="eastAsia"/>
                <w:szCs w:val="21"/>
              </w:rPr>
              <w:t>软件功能包括：</w:t>
            </w:r>
          </w:p>
          <w:p w14:paraId="04153859" w14:textId="77777777" w:rsidR="00645A3E" w:rsidRPr="00645A3E" w:rsidRDefault="00645A3E" w:rsidP="00645A3E">
            <w:pPr>
              <w:spacing w:line="360" w:lineRule="auto"/>
              <w:rPr>
                <w:szCs w:val="21"/>
              </w:rPr>
            </w:pPr>
            <w:r w:rsidRPr="00645A3E">
              <w:rPr>
                <w:rFonts w:hint="eastAsia"/>
                <w:szCs w:val="21"/>
              </w:rPr>
              <w:t>对多波束原始测深数据解码、质量控制、多源数据融合、声线跟踪、归位计算、点位数据滤波和三维地形呈现等功能。</w:t>
            </w:r>
          </w:p>
          <w:p w14:paraId="3D1F6136" w14:textId="0E007444" w:rsidR="00645A3E" w:rsidRPr="00645A3E" w:rsidRDefault="00645A3E" w:rsidP="00645A3E">
            <w:pPr>
              <w:spacing w:line="360" w:lineRule="auto"/>
              <w:rPr>
                <w:szCs w:val="21"/>
              </w:rPr>
            </w:pPr>
            <w:r w:rsidRPr="00645A3E">
              <w:rPr>
                <w:rFonts w:hint="eastAsia"/>
                <w:szCs w:val="21"/>
              </w:rPr>
              <w:t>与传统的多波束测深精度比较，水深</w:t>
            </w:r>
            <w:r w:rsidRPr="00645A3E">
              <w:rPr>
                <w:rFonts w:hint="eastAsia"/>
                <w:szCs w:val="21"/>
              </w:rPr>
              <w:t>5</w:t>
            </w:r>
            <w:r w:rsidRPr="00645A3E">
              <w:rPr>
                <w:szCs w:val="21"/>
              </w:rPr>
              <w:t>0</w:t>
            </w:r>
            <w:r w:rsidRPr="00645A3E">
              <w:rPr>
                <w:rFonts w:hint="eastAsia"/>
                <w:szCs w:val="21"/>
              </w:rPr>
              <w:t>m</w:t>
            </w:r>
            <w:r w:rsidRPr="00645A3E">
              <w:rPr>
                <w:rFonts w:hint="eastAsia"/>
                <w:szCs w:val="21"/>
              </w:rPr>
              <w:t>以</w:t>
            </w:r>
            <w:r w:rsidR="006B08A7">
              <w:rPr>
                <w:rFonts w:hint="eastAsia"/>
                <w:szCs w:val="21"/>
              </w:rPr>
              <w:t>内</w:t>
            </w:r>
            <w:r w:rsidRPr="00645A3E">
              <w:rPr>
                <w:rFonts w:hint="eastAsia"/>
                <w:szCs w:val="21"/>
              </w:rPr>
              <w:t>，偏差均方根优于</w:t>
            </w:r>
            <w:r w:rsidRPr="00645A3E">
              <w:rPr>
                <w:rFonts w:hint="eastAsia"/>
                <w:szCs w:val="21"/>
              </w:rPr>
              <w:t>0</w:t>
            </w:r>
            <w:r w:rsidRPr="00645A3E">
              <w:rPr>
                <w:szCs w:val="21"/>
              </w:rPr>
              <w:t>.2</w:t>
            </w:r>
            <w:r w:rsidRPr="00645A3E">
              <w:rPr>
                <w:rFonts w:hint="eastAsia"/>
                <w:szCs w:val="21"/>
              </w:rPr>
              <w:t>m</w:t>
            </w:r>
            <w:r w:rsidRPr="00645A3E">
              <w:rPr>
                <w:rFonts w:hint="eastAsia"/>
                <w:szCs w:val="21"/>
              </w:rPr>
              <w:t>；可以处理条带数至少</w:t>
            </w:r>
            <w:r w:rsidRPr="00645A3E">
              <w:rPr>
                <w:rFonts w:hint="eastAsia"/>
                <w:szCs w:val="21"/>
              </w:rPr>
              <w:t>1</w:t>
            </w:r>
            <w:r w:rsidRPr="00645A3E">
              <w:rPr>
                <w:szCs w:val="21"/>
              </w:rPr>
              <w:t>00</w:t>
            </w:r>
            <w:r w:rsidRPr="00645A3E">
              <w:rPr>
                <w:rFonts w:hint="eastAsia"/>
                <w:szCs w:val="21"/>
              </w:rPr>
              <w:t>条；条带地形拼接精度优于</w:t>
            </w:r>
            <w:r w:rsidRPr="00645A3E">
              <w:rPr>
                <w:szCs w:val="21"/>
              </w:rPr>
              <w:t>0.2</w:t>
            </w:r>
            <w:r w:rsidRPr="00645A3E">
              <w:rPr>
                <w:rFonts w:hint="eastAsia"/>
                <w:szCs w:val="21"/>
              </w:rPr>
              <w:t>m</w:t>
            </w:r>
            <w:r w:rsidRPr="00645A3E">
              <w:rPr>
                <w:rFonts w:hint="eastAsia"/>
                <w:szCs w:val="21"/>
              </w:rPr>
              <w:t>。</w:t>
            </w:r>
          </w:p>
          <w:p w14:paraId="664BADE4" w14:textId="43107615" w:rsidR="00645A3E" w:rsidRPr="00645A3E" w:rsidRDefault="00645A3E" w:rsidP="00645A3E">
            <w:pPr>
              <w:spacing w:line="360" w:lineRule="auto"/>
              <w:rPr>
                <w:szCs w:val="21"/>
              </w:rPr>
            </w:pPr>
            <w:r w:rsidRPr="00645A3E">
              <w:rPr>
                <w:szCs w:val="21"/>
              </w:rPr>
              <w:t>确保交付的软件</w:t>
            </w:r>
            <w:r w:rsidRPr="00645A3E">
              <w:rPr>
                <w:rFonts w:hint="eastAsia"/>
                <w:szCs w:val="21"/>
              </w:rPr>
              <w:t>正常安装、</w:t>
            </w:r>
            <w:r w:rsidRPr="00645A3E">
              <w:rPr>
                <w:szCs w:val="21"/>
              </w:rPr>
              <w:t>运行使用</w:t>
            </w:r>
            <w:r w:rsidRPr="00645A3E">
              <w:rPr>
                <w:rFonts w:hint="eastAsia"/>
                <w:szCs w:val="21"/>
              </w:rPr>
              <w:t>，</w:t>
            </w:r>
            <w:r>
              <w:rPr>
                <w:rFonts w:hint="eastAsia"/>
                <w:szCs w:val="21"/>
              </w:rPr>
              <w:t>供应商为</w:t>
            </w:r>
            <w:r w:rsidRPr="00645A3E">
              <w:rPr>
                <w:szCs w:val="21"/>
              </w:rPr>
              <w:t>采购人</w:t>
            </w:r>
            <w:r w:rsidRPr="00645A3E">
              <w:rPr>
                <w:rFonts w:hint="eastAsia"/>
                <w:szCs w:val="21"/>
              </w:rPr>
              <w:t>提供</w:t>
            </w:r>
            <w:r>
              <w:rPr>
                <w:rFonts w:hint="eastAsia"/>
                <w:szCs w:val="21"/>
              </w:rPr>
              <w:t>一年</w:t>
            </w:r>
            <w:r w:rsidRPr="00645A3E">
              <w:rPr>
                <w:rFonts w:hint="eastAsia"/>
                <w:szCs w:val="21"/>
              </w:rPr>
              <w:t>免费的软件使用咨询和技术指导</w:t>
            </w:r>
            <w:r w:rsidRPr="00645A3E">
              <w:rPr>
                <w:szCs w:val="21"/>
              </w:rPr>
              <w:t>服务。</w:t>
            </w:r>
          </w:p>
        </w:tc>
        <w:tc>
          <w:tcPr>
            <w:tcW w:w="851" w:type="dxa"/>
          </w:tcPr>
          <w:p w14:paraId="005AEC5B" w14:textId="77777777" w:rsidR="00645A3E" w:rsidRPr="005B3B68" w:rsidRDefault="00645A3E" w:rsidP="00645A3E">
            <w:pPr>
              <w:spacing w:line="360" w:lineRule="auto"/>
              <w:jc w:val="center"/>
              <w:rPr>
                <w:rFonts w:ascii="Calibri" w:eastAsia="宋体" w:hAnsi="Calibri" w:cs="Times New Roman"/>
                <w:szCs w:val="21"/>
              </w:rPr>
            </w:pPr>
            <w:r w:rsidRPr="005B3B68">
              <w:rPr>
                <w:rFonts w:ascii="Calibri" w:eastAsia="宋体" w:hAnsi="Calibri" w:cs="Times New Roman" w:hint="eastAsia"/>
                <w:szCs w:val="21"/>
              </w:rPr>
              <w:t>1</w:t>
            </w:r>
          </w:p>
        </w:tc>
        <w:tc>
          <w:tcPr>
            <w:tcW w:w="850" w:type="dxa"/>
          </w:tcPr>
          <w:p w14:paraId="3B2A2172" w14:textId="77777777" w:rsidR="00645A3E" w:rsidRPr="005B3B68" w:rsidRDefault="00645A3E" w:rsidP="00645A3E">
            <w:pPr>
              <w:spacing w:line="360" w:lineRule="auto"/>
              <w:jc w:val="center"/>
              <w:rPr>
                <w:rFonts w:ascii="Calibri" w:eastAsia="宋体" w:hAnsi="Calibri" w:cs="Times New Roman"/>
                <w:szCs w:val="21"/>
              </w:rPr>
            </w:pPr>
            <w:r w:rsidRPr="005B3B68">
              <w:rPr>
                <w:rFonts w:ascii="Calibri" w:eastAsia="宋体" w:hAnsi="Calibri" w:cs="Times New Roman" w:hint="eastAsia"/>
                <w:szCs w:val="21"/>
              </w:rPr>
              <w:t>套</w:t>
            </w:r>
          </w:p>
        </w:tc>
      </w:tr>
      <w:tr w:rsidR="00645A3E" w14:paraId="0CFC4832" w14:textId="77777777" w:rsidTr="005B3B68">
        <w:tc>
          <w:tcPr>
            <w:tcW w:w="708" w:type="dxa"/>
          </w:tcPr>
          <w:p w14:paraId="21DFDFCC" w14:textId="702CE9D0" w:rsidR="00645A3E" w:rsidRPr="00645A3E" w:rsidRDefault="00645A3E" w:rsidP="00645A3E">
            <w:pPr>
              <w:spacing w:line="360" w:lineRule="auto"/>
              <w:rPr>
                <w:szCs w:val="21"/>
              </w:rPr>
            </w:pPr>
            <w:r w:rsidRPr="00645A3E">
              <w:rPr>
                <w:rFonts w:hint="eastAsia"/>
                <w:szCs w:val="21"/>
              </w:rPr>
              <w:t>2</w:t>
            </w:r>
          </w:p>
        </w:tc>
        <w:tc>
          <w:tcPr>
            <w:tcW w:w="1701" w:type="dxa"/>
          </w:tcPr>
          <w:p w14:paraId="2BC3E327" w14:textId="50BC8C4C" w:rsidR="00645A3E" w:rsidRPr="00645A3E" w:rsidRDefault="00645A3E" w:rsidP="00645A3E">
            <w:pPr>
              <w:spacing w:line="360" w:lineRule="auto"/>
              <w:rPr>
                <w:szCs w:val="21"/>
              </w:rPr>
            </w:pPr>
            <w:r w:rsidRPr="00645A3E">
              <w:rPr>
                <w:rFonts w:hint="eastAsia"/>
                <w:szCs w:val="21"/>
              </w:rPr>
              <w:t>蓝绿激光测深与多波束测深比测分析及校正模块软件开发</w:t>
            </w:r>
          </w:p>
        </w:tc>
        <w:tc>
          <w:tcPr>
            <w:tcW w:w="3402" w:type="dxa"/>
          </w:tcPr>
          <w:p w14:paraId="153844DA" w14:textId="77777777" w:rsidR="00645A3E" w:rsidRPr="00645A3E" w:rsidRDefault="00645A3E" w:rsidP="00645A3E">
            <w:pPr>
              <w:spacing w:line="360" w:lineRule="auto"/>
              <w:rPr>
                <w:szCs w:val="21"/>
              </w:rPr>
            </w:pPr>
            <w:r w:rsidRPr="00645A3E">
              <w:rPr>
                <w:rFonts w:hint="eastAsia"/>
                <w:szCs w:val="21"/>
              </w:rPr>
              <w:t>软件具备如下功能：</w:t>
            </w:r>
          </w:p>
          <w:p w14:paraId="2AB61EF6" w14:textId="77777777" w:rsidR="00645A3E" w:rsidRPr="00645A3E" w:rsidRDefault="00645A3E" w:rsidP="00645A3E">
            <w:pPr>
              <w:spacing w:line="360" w:lineRule="auto"/>
              <w:rPr>
                <w:szCs w:val="21"/>
              </w:rPr>
            </w:pPr>
            <w:r w:rsidRPr="00645A3E">
              <w:rPr>
                <w:rFonts w:hint="eastAsia"/>
                <w:szCs w:val="21"/>
              </w:rPr>
              <w:t>（</w:t>
            </w:r>
            <w:r w:rsidRPr="00645A3E">
              <w:rPr>
                <w:rFonts w:hint="eastAsia"/>
                <w:szCs w:val="21"/>
              </w:rPr>
              <w:t>1</w:t>
            </w:r>
            <w:r w:rsidRPr="00645A3E">
              <w:rPr>
                <w:rFonts w:hint="eastAsia"/>
                <w:szCs w:val="21"/>
              </w:rPr>
              <w:t>）测深数据对比及偏差统计及性能分析；</w:t>
            </w:r>
          </w:p>
          <w:p w14:paraId="27CE8CF3" w14:textId="77777777" w:rsidR="00645A3E" w:rsidRPr="00645A3E" w:rsidRDefault="00645A3E" w:rsidP="00645A3E">
            <w:pPr>
              <w:spacing w:line="360" w:lineRule="auto"/>
              <w:rPr>
                <w:szCs w:val="21"/>
              </w:rPr>
            </w:pPr>
            <w:r w:rsidRPr="00645A3E">
              <w:rPr>
                <w:rFonts w:hint="eastAsia"/>
                <w:szCs w:val="21"/>
              </w:rPr>
              <w:t>（</w:t>
            </w:r>
            <w:r w:rsidRPr="00645A3E">
              <w:rPr>
                <w:rFonts w:hint="eastAsia"/>
                <w:szCs w:val="21"/>
              </w:rPr>
              <w:t>2</w:t>
            </w:r>
            <w:r w:rsidRPr="00645A3E">
              <w:rPr>
                <w:rFonts w:hint="eastAsia"/>
                <w:szCs w:val="21"/>
              </w:rPr>
              <w:t>）基于偏差的蓝绿激光测深校正模型自动构建；</w:t>
            </w:r>
          </w:p>
          <w:p w14:paraId="6BEB5D69" w14:textId="02995E1F" w:rsidR="00645A3E" w:rsidRPr="00645A3E" w:rsidRDefault="00645A3E" w:rsidP="00645A3E">
            <w:pPr>
              <w:spacing w:line="360" w:lineRule="auto"/>
              <w:rPr>
                <w:szCs w:val="21"/>
              </w:rPr>
            </w:pPr>
            <w:r w:rsidRPr="00645A3E">
              <w:rPr>
                <w:rFonts w:hint="eastAsia"/>
                <w:szCs w:val="21"/>
              </w:rPr>
              <w:t>（</w:t>
            </w:r>
            <w:r w:rsidRPr="00645A3E">
              <w:rPr>
                <w:rFonts w:hint="eastAsia"/>
                <w:szCs w:val="21"/>
              </w:rPr>
              <w:t>3</w:t>
            </w:r>
            <w:r w:rsidRPr="00645A3E">
              <w:rPr>
                <w:rFonts w:hint="eastAsia"/>
                <w:szCs w:val="21"/>
              </w:rPr>
              <w:t>）蓝绿激光测深数据修正。</w:t>
            </w:r>
          </w:p>
        </w:tc>
        <w:tc>
          <w:tcPr>
            <w:tcW w:w="851" w:type="dxa"/>
          </w:tcPr>
          <w:p w14:paraId="3F6B7982" w14:textId="77777777" w:rsidR="00645A3E" w:rsidRPr="005B3B68" w:rsidRDefault="00645A3E" w:rsidP="00645A3E">
            <w:pPr>
              <w:spacing w:line="360" w:lineRule="auto"/>
              <w:jc w:val="center"/>
              <w:rPr>
                <w:rFonts w:ascii="Calibri" w:eastAsia="宋体" w:hAnsi="Calibri" w:cs="Times New Roman"/>
                <w:szCs w:val="21"/>
              </w:rPr>
            </w:pPr>
            <w:r w:rsidRPr="005B3B68">
              <w:rPr>
                <w:rFonts w:ascii="Calibri" w:eastAsia="宋体" w:hAnsi="Calibri" w:cs="Times New Roman" w:hint="eastAsia"/>
                <w:szCs w:val="21"/>
              </w:rPr>
              <w:t>1</w:t>
            </w:r>
          </w:p>
        </w:tc>
        <w:tc>
          <w:tcPr>
            <w:tcW w:w="850" w:type="dxa"/>
          </w:tcPr>
          <w:p w14:paraId="19214D84" w14:textId="77777777" w:rsidR="00645A3E" w:rsidRPr="005B3B68" w:rsidRDefault="00645A3E" w:rsidP="00645A3E">
            <w:pPr>
              <w:spacing w:line="360" w:lineRule="auto"/>
              <w:jc w:val="center"/>
              <w:rPr>
                <w:rFonts w:ascii="Calibri" w:eastAsia="宋体" w:hAnsi="Calibri" w:cs="Times New Roman"/>
                <w:szCs w:val="21"/>
              </w:rPr>
            </w:pPr>
            <w:r w:rsidRPr="005B3B68">
              <w:rPr>
                <w:rFonts w:ascii="Calibri" w:eastAsia="宋体" w:hAnsi="Calibri" w:cs="Times New Roman" w:hint="eastAsia"/>
                <w:szCs w:val="21"/>
              </w:rPr>
              <w:t>套</w:t>
            </w:r>
          </w:p>
        </w:tc>
      </w:tr>
      <w:tr w:rsidR="00645A3E" w14:paraId="59752A0F" w14:textId="77777777" w:rsidTr="005B3B68">
        <w:tc>
          <w:tcPr>
            <w:tcW w:w="708" w:type="dxa"/>
          </w:tcPr>
          <w:p w14:paraId="456A5F42" w14:textId="4B06B9A2" w:rsidR="00645A3E" w:rsidRPr="00645A3E" w:rsidRDefault="00645A3E" w:rsidP="00645A3E">
            <w:pPr>
              <w:spacing w:line="360" w:lineRule="auto"/>
              <w:rPr>
                <w:szCs w:val="21"/>
              </w:rPr>
            </w:pPr>
            <w:r w:rsidRPr="00645A3E">
              <w:rPr>
                <w:rFonts w:hint="eastAsia"/>
                <w:szCs w:val="21"/>
              </w:rPr>
              <w:t>3</w:t>
            </w:r>
          </w:p>
        </w:tc>
        <w:tc>
          <w:tcPr>
            <w:tcW w:w="1701" w:type="dxa"/>
          </w:tcPr>
          <w:p w14:paraId="1CD5508E" w14:textId="6370943E" w:rsidR="00645A3E" w:rsidRPr="00645A3E" w:rsidRDefault="00645A3E" w:rsidP="00645A3E">
            <w:pPr>
              <w:spacing w:line="360" w:lineRule="auto"/>
              <w:rPr>
                <w:szCs w:val="21"/>
              </w:rPr>
            </w:pPr>
            <w:r w:rsidRPr="00645A3E">
              <w:rPr>
                <w:rFonts w:hint="eastAsia"/>
                <w:szCs w:val="21"/>
              </w:rPr>
              <w:t>激光水位与</w:t>
            </w:r>
            <w:r w:rsidRPr="00645A3E">
              <w:rPr>
                <w:rFonts w:hint="eastAsia"/>
                <w:szCs w:val="21"/>
              </w:rPr>
              <w:t>GNSS</w:t>
            </w:r>
            <w:r w:rsidRPr="00645A3E">
              <w:rPr>
                <w:rFonts w:hint="eastAsia"/>
                <w:szCs w:val="21"/>
              </w:rPr>
              <w:t>水位比测分析及校正软件模块开发</w:t>
            </w:r>
          </w:p>
        </w:tc>
        <w:tc>
          <w:tcPr>
            <w:tcW w:w="3402" w:type="dxa"/>
          </w:tcPr>
          <w:p w14:paraId="5AE929A4" w14:textId="77777777" w:rsidR="00645A3E" w:rsidRPr="00645A3E" w:rsidRDefault="00645A3E" w:rsidP="00645A3E">
            <w:pPr>
              <w:spacing w:line="360" w:lineRule="auto"/>
              <w:rPr>
                <w:szCs w:val="21"/>
              </w:rPr>
            </w:pPr>
            <w:r w:rsidRPr="00645A3E">
              <w:rPr>
                <w:rFonts w:hint="eastAsia"/>
                <w:szCs w:val="21"/>
              </w:rPr>
              <w:t>软件具备如下功能：</w:t>
            </w:r>
          </w:p>
          <w:p w14:paraId="3DEF67FF" w14:textId="25406B25" w:rsidR="00645A3E" w:rsidRPr="00645A3E" w:rsidRDefault="00645A3E" w:rsidP="00645A3E">
            <w:pPr>
              <w:spacing w:line="360" w:lineRule="auto"/>
              <w:rPr>
                <w:szCs w:val="21"/>
              </w:rPr>
            </w:pPr>
            <w:r w:rsidRPr="00645A3E">
              <w:rPr>
                <w:rFonts w:hint="eastAsia"/>
                <w:szCs w:val="21"/>
              </w:rPr>
              <w:t>（</w:t>
            </w:r>
            <w:r w:rsidRPr="00645A3E">
              <w:rPr>
                <w:szCs w:val="21"/>
              </w:rPr>
              <w:t>1</w:t>
            </w:r>
            <w:r w:rsidRPr="00645A3E">
              <w:rPr>
                <w:rFonts w:hint="eastAsia"/>
                <w:szCs w:val="21"/>
              </w:rPr>
              <w:t>）可分区处理，比较区域涉及的多波束条带区域不少于</w:t>
            </w:r>
            <w:r w:rsidRPr="00645A3E">
              <w:rPr>
                <w:szCs w:val="21"/>
              </w:rPr>
              <w:t>10</w:t>
            </w:r>
            <w:r w:rsidRPr="00645A3E">
              <w:rPr>
                <w:rFonts w:hint="eastAsia"/>
                <w:szCs w:val="21"/>
              </w:rPr>
              <w:t>k</w:t>
            </w:r>
            <w:r w:rsidRPr="00645A3E">
              <w:rPr>
                <w:szCs w:val="21"/>
              </w:rPr>
              <w:t>m</w:t>
            </w:r>
            <w:r w:rsidRPr="00645A3E">
              <w:rPr>
                <w:rFonts w:hint="eastAsia"/>
                <w:szCs w:val="21"/>
              </w:rPr>
              <w:t>x</w:t>
            </w:r>
            <w:r w:rsidRPr="00645A3E">
              <w:rPr>
                <w:szCs w:val="21"/>
              </w:rPr>
              <w:t>10km</w:t>
            </w:r>
            <w:r>
              <w:rPr>
                <w:szCs w:val="21"/>
              </w:rPr>
              <w:t>；</w:t>
            </w:r>
          </w:p>
          <w:p w14:paraId="24757F4D" w14:textId="77777777" w:rsidR="00645A3E" w:rsidRPr="00645A3E" w:rsidRDefault="00645A3E" w:rsidP="00645A3E">
            <w:pPr>
              <w:spacing w:line="360" w:lineRule="auto"/>
              <w:rPr>
                <w:szCs w:val="21"/>
              </w:rPr>
            </w:pPr>
            <w:r w:rsidRPr="00645A3E">
              <w:rPr>
                <w:rFonts w:hint="eastAsia"/>
                <w:szCs w:val="21"/>
              </w:rPr>
              <w:t>（</w:t>
            </w:r>
            <w:r w:rsidRPr="00645A3E">
              <w:rPr>
                <w:szCs w:val="21"/>
              </w:rPr>
              <w:t>2</w:t>
            </w:r>
            <w:r w:rsidRPr="00645A3E">
              <w:rPr>
                <w:rFonts w:hint="eastAsia"/>
                <w:szCs w:val="21"/>
              </w:rPr>
              <w:t>）自动计算和提取</w:t>
            </w:r>
            <w:r w:rsidRPr="00645A3E">
              <w:rPr>
                <w:rFonts w:hint="eastAsia"/>
                <w:szCs w:val="21"/>
              </w:rPr>
              <w:t>GNSS</w:t>
            </w:r>
            <w:r w:rsidRPr="00645A3E">
              <w:rPr>
                <w:rFonts w:hint="eastAsia"/>
                <w:szCs w:val="21"/>
              </w:rPr>
              <w:t>水位，精度优于</w:t>
            </w:r>
            <w:r w:rsidRPr="00645A3E">
              <w:rPr>
                <w:szCs w:val="21"/>
              </w:rPr>
              <w:t>0.1</w:t>
            </w:r>
            <w:r w:rsidRPr="00645A3E">
              <w:rPr>
                <w:rFonts w:hint="eastAsia"/>
                <w:szCs w:val="21"/>
              </w:rPr>
              <w:t>cm</w:t>
            </w:r>
            <w:r w:rsidRPr="00645A3E">
              <w:rPr>
                <w:rFonts w:hint="eastAsia"/>
                <w:szCs w:val="21"/>
              </w:rPr>
              <w:t>；</w:t>
            </w:r>
          </w:p>
          <w:p w14:paraId="4AA16265" w14:textId="77777777" w:rsidR="00645A3E" w:rsidRPr="00645A3E" w:rsidRDefault="00645A3E" w:rsidP="00645A3E">
            <w:pPr>
              <w:spacing w:line="360" w:lineRule="auto"/>
              <w:rPr>
                <w:szCs w:val="21"/>
              </w:rPr>
            </w:pPr>
            <w:r w:rsidRPr="00645A3E">
              <w:rPr>
                <w:rFonts w:hint="eastAsia"/>
                <w:szCs w:val="21"/>
              </w:rPr>
              <w:t>（</w:t>
            </w:r>
            <w:r w:rsidRPr="00645A3E">
              <w:rPr>
                <w:szCs w:val="21"/>
              </w:rPr>
              <w:t>3</w:t>
            </w:r>
            <w:r w:rsidRPr="00645A3E">
              <w:rPr>
                <w:rFonts w:hint="eastAsia"/>
                <w:szCs w:val="21"/>
              </w:rPr>
              <w:t>）处理和提取激光水位，精度优于</w:t>
            </w:r>
            <w:r w:rsidRPr="00645A3E">
              <w:rPr>
                <w:szCs w:val="21"/>
              </w:rPr>
              <w:t>0.15</w:t>
            </w:r>
            <w:r w:rsidRPr="00645A3E">
              <w:rPr>
                <w:rFonts w:hint="eastAsia"/>
                <w:szCs w:val="21"/>
              </w:rPr>
              <w:t>m</w:t>
            </w:r>
            <w:r w:rsidRPr="00645A3E">
              <w:rPr>
                <w:rFonts w:hint="eastAsia"/>
                <w:szCs w:val="21"/>
              </w:rPr>
              <w:t>；</w:t>
            </w:r>
          </w:p>
          <w:p w14:paraId="0212FBD2" w14:textId="2656FF75" w:rsidR="00645A3E" w:rsidRPr="00645A3E" w:rsidRDefault="00645A3E" w:rsidP="00645A3E">
            <w:pPr>
              <w:spacing w:line="360" w:lineRule="auto"/>
              <w:rPr>
                <w:szCs w:val="21"/>
              </w:rPr>
            </w:pPr>
            <w:r w:rsidRPr="00645A3E">
              <w:rPr>
                <w:rFonts w:hint="eastAsia"/>
                <w:szCs w:val="21"/>
              </w:rPr>
              <w:lastRenderedPageBreak/>
              <w:t>（</w:t>
            </w:r>
            <w:r w:rsidRPr="00645A3E">
              <w:rPr>
                <w:szCs w:val="21"/>
              </w:rPr>
              <w:t>4</w:t>
            </w:r>
            <w:r w:rsidRPr="00645A3E">
              <w:rPr>
                <w:rFonts w:hint="eastAsia"/>
                <w:szCs w:val="21"/>
              </w:rPr>
              <w:t>）统计和分析蓝激光水面回波数据处理性能</w:t>
            </w:r>
            <w:r>
              <w:rPr>
                <w:rFonts w:hint="eastAsia"/>
                <w:szCs w:val="21"/>
              </w:rPr>
              <w:t>，</w:t>
            </w:r>
            <w:r w:rsidRPr="00645A3E">
              <w:rPr>
                <w:rFonts w:hint="eastAsia"/>
                <w:szCs w:val="21"/>
              </w:rPr>
              <w:t>分析精度不低于</w:t>
            </w:r>
            <w:r w:rsidRPr="00645A3E">
              <w:rPr>
                <w:rFonts w:hint="eastAsia"/>
                <w:szCs w:val="21"/>
              </w:rPr>
              <w:t>0</w:t>
            </w:r>
            <w:r w:rsidRPr="00645A3E">
              <w:rPr>
                <w:szCs w:val="21"/>
              </w:rPr>
              <w:t>.15</w:t>
            </w:r>
            <w:r w:rsidRPr="00645A3E">
              <w:rPr>
                <w:rFonts w:hint="eastAsia"/>
                <w:szCs w:val="21"/>
              </w:rPr>
              <w:t>m</w:t>
            </w:r>
            <w:r w:rsidRPr="00645A3E">
              <w:rPr>
                <w:rFonts w:hint="eastAsia"/>
                <w:szCs w:val="21"/>
              </w:rPr>
              <w:t>。</w:t>
            </w:r>
          </w:p>
        </w:tc>
        <w:tc>
          <w:tcPr>
            <w:tcW w:w="851" w:type="dxa"/>
          </w:tcPr>
          <w:p w14:paraId="2D5354EC" w14:textId="77777777" w:rsidR="00645A3E" w:rsidRPr="005B3B68" w:rsidRDefault="00645A3E" w:rsidP="00645A3E">
            <w:pPr>
              <w:spacing w:line="360" w:lineRule="auto"/>
              <w:jc w:val="center"/>
              <w:rPr>
                <w:rFonts w:ascii="Calibri" w:eastAsia="宋体" w:hAnsi="Calibri" w:cs="Times New Roman"/>
                <w:szCs w:val="21"/>
              </w:rPr>
            </w:pPr>
            <w:r w:rsidRPr="005B3B68">
              <w:rPr>
                <w:rFonts w:ascii="Calibri" w:eastAsia="宋体" w:hAnsi="Calibri" w:cs="Times New Roman" w:hint="eastAsia"/>
                <w:szCs w:val="21"/>
              </w:rPr>
              <w:lastRenderedPageBreak/>
              <w:t>1</w:t>
            </w:r>
          </w:p>
        </w:tc>
        <w:tc>
          <w:tcPr>
            <w:tcW w:w="850" w:type="dxa"/>
          </w:tcPr>
          <w:p w14:paraId="70EDACF6" w14:textId="77777777" w:rsidR="00645A3E" w:rsidRPr="005B3B68" w:rsidRDefault="00645A3E" w:rsidP="00645A3E">
            <w:pPr>
              <w:spacing w:line="360" w:lineRule="auto"/>
              <w:jc w:val="center"/>
              <w:rPr>
                <w:rFonts w:ascii="Calibri" w:eastAsia="宋体" w:hAnsi="Calibri" w:cs="Times New Roman"/>
                <w:szCs w:val="21"/>
              </w:rPr>
            </w:pPr>
            <w:r w:rsidRPr="005B3B68">
              <w:rPr>
                <w:rFonts w:ascii="Calibri" w:eastAsia="宋体" w:hAnsi="Calibri" w:cs="Times New Roman" w:hint="eastAsia"/>
                <w:szCs w:val="21"/>
              </w:rPr>
              <w:t>套</w:t>
            </w:r>
          </w:p>
        </w:tc>
      </w:tr>
      <w:tr w:rsidR="00645A3E" w14:paraId="33967DC2" w14:textId="77777777" w:rsidTr="005B3B68">
        <w:tc>
          <w:tcPr>
            <w:tcW w:w="708" w:type="dxa"/>
          </w:tcPr>
          <w:p w14:paraId="7EDB621A" w14:textId="17371B1F" w:rsidR="00645A3E" w:rsidRPr="00645A3E" w:rsidRDefault="00645A3E" w:rsidP="00645A3E">
            <w:pPr>
              <w:spacing w:line="360" w:lineRule="auto"/>
              <w:rPr>
                <w:szCs w:val="21"/>
              </w:rPr>
            </w:pPr>
            <w:r w:rsidRPr="00645A3E">
              <w:rPr>
                <w:rFonts w:hint="eastAsia"/>
                <w:szCs w:val="21"/>
              </w:rPr>
              <w:lastRenderedPageBreak/>
              <w:t>4</w:t>
            </w:r>
          </w:p>
        </w:tc>
        <w:tc>
          <w:tcPr>
            <w:tcW w:w="1701" w:type="dxa"/>
          </w:tcPr>
          <w:p w14:paraId="414F8BC9" w14:textId="13293EC8" w:rsidR="00645A3E" w:rsidRPr="00645A3E" w:rsidRDefault="00645A3E" w:rsidP="00645A3E">
            <w:pPr>
              <w:spacing w:line="360" w:lineRule="auto"/>
              <w:rPr>
                <w:szCs w:val="21"/>
              </w:rPr>
            </w:pPr>
            <w:r w:rsidRPr="00645A3E">
              <w:rPr>
                <w:rFonts w:hint="eastAsia"/>
                <w:szCs w:val="21"/>
              </w:rPr>
              <w:t>蓝绿激光三维地形与</w:t>
            </w:r>
            <w:r w:rsidRPr="00645A3E">
              <w:rPr>
                <w:rFonts w:hint="eastAsia"/>
                <w:szCs w:val="21"/>
              </w:rPr>
              <w:t>GNSS</w:t>
            </w:r>
            <w:r w:rsidRPr="00645A3E">
              <w:rPr>
                <w:rFonts w:hint="eastAsia"/>
                <w:szCs w:val="21"/>
              </w:rPr>
              <w:t>三维地形比测及蓝绿激光的性能分析软件模块开发</w:t>
            </w:r>
          </w:p>
        </w:tc>
        <w:tc>
          <w:tcPr>
            <w:tcW w:w="3402" w:type="dxa"/>
          </w:tcPr>
          <w:p w14:paraId="10A0C440" w14:textId="77777777" w:rsidR="00645A3E" w:rsidRPr="00645A3E" w:rsidRDefault="00645A3E" w:rsidP="00645A3E">
            <w:pPr>
              <w:spacing w:line="360" w:lineRule="auto"/>
              <w:rPr>
                <w:szCs w:val="21"/>
              </w:rPr>
            </w:pPr>
            <w:r w:rsidRPr="00645A3E">
              <w:rPr>
                <w:rFonts w:hint="eastAsia"/>
                <w:szCs w:val="21"/>
              </w:rPr>
              <w:t>软件具备如下功能：</w:t>
            </w:r>
          </w:p>
          <w:p w14:paraId="02957A3C" w14:textId="77777777" w:rsidR="00645A3E" w:rsidRPr="00645A3E" w:rsidRDefault="00645A3E" w:rsidP="00645A3E">
            <w:pPr>
              <w:spacing w:line="360" w:lineRule="auto"/>
              <w:rPr>
                <w:szCs w:val="21"/>
              </w:rPr>
            </w:pPr>
            <w:r w:rsidRPr="00645A3E">
              <w:rPr>
                <w:rFonts w:hint="eastAsia"/>
                <w:szCs w:val="21"/>
              </w:rPr>
              <w:t>（</w:t>
            </w:r>
            <w:r w:rsidRPr="00645A3E">
              <w:rPr>
                <w:rFonts w:hint="eastAsia"/>
                <w:szCs w:val="21"/>
              </w:rPr>
              <w:t>1</w:t>
            </w:r>
            <w:r w:rsidRPr="00645A3E">
              <w:rPr>
                <w:rFonts w:hint="eastAsia"/>
                <w:szCs w:val="21"/>
              </w:rPr>
              <w:t>）比较区域范围不小于</w:t>
            </w:r>
            <w:r w:rsidRPr="00645A3E">
              <w:rPr>
                <w:rFonts w:hint="eastAsia"/>
                <w:szCs w:val="21"/>
              </w:rPr>
              <w:t>1</w:t>
            </w:r>
            <w:r w:rsidRPr="00645A3E">
              <w:rPr>
                <w:szCs w:val="21"/>
              </w:rPr>
              <w:t>0</w:t>
            </w:r>
            <w:r w:rsidRPr="00645A3E">
              <w:rPr>
                <w:rFonts w:hint="eastAsia"/>
                <w:szCs w:val="21"/>
              </w:rPr>
              <w:t>kmx</w:t>
            </w:r>
            <w:r w:rsidRPr="00645A3E">
              <w:rPr>
                <w:szCs w:val="21"/>
              </w:rPr>
              <w:t>10km</w:t>
            </w:r>
          </w:p>
          <w:p w14:paraId="3B7EFF01" w14:textId="0A557445" w:rsidR="00645A3E" w:rsidRPr="00645A3E" w:rsidRDefault="00645A3E" w:rsidP="00645A3E">
            <w:pPr>
              <w:spacing w:line="360" w:lineRule="auto"/>
              <w:rPr>
                <w:szCs w:val="21"/>
              </w:rPr>
            </w:pPr>
            <w:r w:rsidRPr="00645A3E">
              <w:rPr>
                <w:rFonts w:hint="eastAsia"/>
                <w:szCs w:val="21"/>
              </w:rPr>
              <w:t>（</w:t>
            </w:r>
            <w:r w:rsidRPr="00645A3E">
              <w:rPr>
                <w:rFonts w:hint="eastAsia"/>
                <w:szCs w:val="21"/>
              </w:rPr>
              <w:t>1</w:t>
            </w:r>
            <w:r w:rsidRPr="00645A3E">
              <w:rPr>
                <w:rFonts w:hint="eastAsia"/>
                <w:szCs w:val="21"/>
              </w:rPr>
              <w:t>）借助蓝绿激光测量数据获得三维海底点云数据构建海床</w:t>
            </w:r>
            <w:r w:rsidRPr="00645A3E">
              <w:rPr>
                <w:rFonts w:hint="eastAsia"/>
                <w:szCs w:val="21"/>
              </w:rPr>
              <w:t>DEM</w:t>
            </w:r>
            <w:r>
              <w:rPr>
                <w:szCs w:val="21"/>
              </w:rPr>
              <w:t>，</w:t>
            </w:r>
            <w:r w:rsidRPr="00645A3E">
              <w:rPr>
                <w:rFonts w:hint="eastAsia"/>
                <w:szCs w:val="21"/>
              </w:rPr>
              <w:t>精度</w:t>
            </w:r>
            <w:r w:rsidRPr="00645A3E">
              <w:rPr>
                <w:rFonts w:hint="eastAsia"/>
                <w:szCs w:val="21"/>
              </w:rPr>
              <w:t>0</w:t>
            </w:r>
            <w:r w:rsidRPr="00645A3E">
              <w:rPr>
                <w:szCs w:val="21"/>
              </w:rPr>
              <w:t>.15</w:t>
            </w:r>
            <w:r w:rsidRPr="00645A3E">
              <w:rPr>
                <w:rFonts w:hint="eastAsia"/>
                <w:szCs w:val="21"/>
              </w:rPr>
              <w:t>m</w:t>
            </w:r>
            <w:r w:rsidRPr="00645A3E">
              <w:rPr>
                <w:rFonts w:hint="eastAsia"/>
                <w:szCs w:val="21"/>
              </w:rPr>
              <w:t>；</w:t>
            </w:r>
          </w:p>
          <w:p w14:paraId="12098D7B" w14:textId="77777777" w:rsidR="00645A3E" w:rsidRPr="00645A3E" w:rsidRDefault="00645A3E" w:rsidP="00645A3E">
            <w:pPr>
              <w:spacing w:line="360" w:lineRule="auto"/>
              <w:rPr>
                <w:szCs w:val="21"/>
              </w:rPr>
            </w:pPr>
            <w:r w:rsidRPr="00645A3E">
              <w:rPr>
                <w:rFonts w:hint="eastAsia"/>
                <w:szCs w:val="21"/>
              </w:rPr>
              <w:t>（</w:t>
            </w:r>
            <w:r w:rsidRPr="00645A3E">
              <w:rPr>
                <w:rFonts w:hint="eastAsia"/>
                <w:szCs w:val="21"/>
              </w:rPr>
              <w:t>2</w:t>
            </w:r>
            <w:r w:rsidRPr="00645A3E">
              <w:rPr>
                <w:rFonts w:hint="eastAsia"/>
                <w:szCs w:val="21"/>
              </w:rPr>
              <w:t>）借助多波束测量的海底三维点云构建海床</w:t>
            </w:r>
            <w:r w:rsidRPr="00645A3E">
              <w:rPr>
                <w:rFonts w:hint="eastAsia"/>
                <w:szCs w:val="21"/>
              </w:rPr>
              <w:t>DEM</w:t>
            </w:r>
            <w:r w:rsidRPr="00645A3E">
              <w:rPr>
                <w:rFonts w:hint="eastAsia"/>
                <w:szCs w:val="21"/>
              </w:rPr>
              <w:t>（高程精度优于</w:t>
            </w:r>
            <w:r w:rsidRPr="00645A3E">
              <w:rPr>
                <w:rFonts w:hint="eastAsia"/>
                <w:szCs w:val="21"/>
              </w:rPr>
              <w:t>0</w:t>
            </w:r>
            <w:r w:rsidRPr="00645A3E">
              <w:rPr>
                <w:szCs w:val="21"/>
              </w:rPr>
              <w:t>.15</w:t>
            </w:r>
            <w:r w:rsidRPr="00645A3E">
              <w:rPr>
                <w:rFonts w:hint="eastAsia"/>
                <w:szCs w:val="21"/>
              </w:rPr>
              <w:t>m</w:t>
            </w:r>
            <w:r w:rsidRPr="00645A3E">
              <w:rPr>
                <w:rFonts w:hint="eastAsia"/>
                <w:szCs w:val="21"/>
              </w:rPr>
              <w:t>）；</w:t>
            </w:r>
          </w:p>
          <w:p w14:paraId="7B6BE933" w14:textId="1D456158" w:rsidR="00645A3E" w:rsidRPr="00645A3E" w:rsidRDefault="00645A3E" w:rsidP="00645A3E">
            <w:pPr>
              <w:spacing w:line="360" w:lineRule="auto"/>
              <w:rPr>
                <w:szCs w:val="21"/>
              </w:rPr>
            </w:pPr>
            <w:r w:rsidRPr="00645A3E">
              <w:rPr>
                <w:rFonts w:hint="eastAsia"/>
                <w:szCs w:val="21"/>
              </w:rPr>
              <w:t>（</w:t>
            </w:r>
            <w:r w:rsidRPr="00645A3E">
              <w:rPr>
                <w:rFonts w:hint="eastAsia"/>
                <w:szCs w:val="21"/>
              </w:rPr>
              <w:t>3</w:t>
            </w:r>
            <w:r w:rsidRPr="00645A3E">
              <w:rPr>
                <w:rFonts w:hint="eastAsia"/>
                <w:szCs w:val="21"/>
              </w:rPr>
              <w:t>）统计分析蓝绿激光海底地形测量精度及系统性能</w:t>
            </w:r>
            <w:r>
              <w:rPr>
                <w:rFonts w:hint="eastAsia"/>
                <w:szCs w:val="21"/>
              </w:rPr>
              <w:t>，</w:t>
            </w:r>
            <w:r w:rsidRPr="00645A3E">
              <w:rPr>
                <w:rFonts w:hint="eastAsia"/>
                <w:szCs w:val="21"/>
              </w:rPr>
              <w:t>精度不低于</w:t>
            </w:r>
            <w:r w:rsidRPr="00645A3E">
              <w:rPr>
                <w:rFonts w:hint="eastAsia"/>
                <w:szCs w:val="21"/>
              </w:rPr>
              <w:t>0</w:t>
            </w:r>
            <w:r w:rsidRPr="00645A3E">
              <w:rPr>
                <w:szCs w:val="21"/>
              </w:rPr>
              <w:t>.2</w:t>
            </w:r>
            <w:r w:rsidRPr="00645A3E">
              <w:rPr>
                <w:rFonts w:hint="eastAsia"/>
                <w:szCs w:val="21"/>
              </w:rPr>
              <w:t>m</w:t>
            </w:r>
            <w:r w:rsidRPr="00645A3E">
              <w:rPr>
                <w:rFonts w:hint="eastAsia"/>
                <w:szCs w:val="21"/>
              </w:rPr>
              <w:t>。</w:t>
            </w:r>
          </w:p>
        </w:tc>
        <w:tc>
          <w:tcPr>
            <w:tcW w:w="851" w:type="dxa"/>
          </w:tcPr>
          <w:p w14:paraId="75DE37E5" w14:textId="77777777" w:rsidR="00645A3E" w:rsidRPr="005B3B68" w:rsidRDefault="00645A3E" w:rsidP="00645A3E">
            <w:pPr>
              <w:spacing w:line="360" w:lineRule="auto"/>
              <w:jc w:val="center"/>
              <w:rPr>
                <w:rFonts w:ascii="Calibri" w:eastAsia="宋体" w:hAnsi="Calibri" w:cs="Times New Roman"/>
                <w:szCs w:val="21"/>
              </w:rPr>
            </w:pPr>
            <w:r w:rsidRPr="005B3B68">
              <w:rPr>
                <w:rFonts w:ascii="Calibri" w:eastAsia="宋体" w:hAnsi="Calibri" w:cs="Times New Roman" w:hint="eastAsia"/>
                <w:szCs w:val="21"/>
              </w:rPr>
              <w:t>1</w:t>
            </w:r>
          </w:p>
        </w:tc>
        <w:tc>
          <w:tcPr>
            <w:tcW w:w="850" w:type="dxa"/>
          </w:tcPr>
          <w:p w14:paraId="69133B75" w14:textId="77777777" w:rsidR="00645A3E" w:rsidRPr="005B3B68" w:rsidRDefault="00645A3E" w:rsidP="00645A3E">
            <w:pPr>
              <w:spacing w:line="360" w:lineRule="auto"/>
              <w:jc w:val="center"/>
              <w:rPr>
                <w:rFonts w:ascii="Calibri" w:eastAsia="宋体" w:hAnsi="Calibri" w:cs="Times New Roman"/>
                <w:szCs w:val="21"/>
              </w:rPr>
            </w:pPr>
            <w:r w:rsidRPr="005B3B68">
              <w:rPr>
                <w:rFonts w:ascii="Calibri" w:eastAsia="宋体" w:hAnsi="Calibri" w:cs="Times New Roman" w:hint="eastAsia"/>
                <w:szCs w:val="21"/>
              </w:rPr>
              <w:t>套</w:t>
            </w:r>
          </w:p>
        </w:tc>
      </w:tr>
      <w:tr w:rsidR="00645A3E" w14:paraId="70FD1C40" w14:textId="77777777" w:rsidTr="005B3B68">
        <w:tc>
          <w:tcPr>
            <w:tcW w:w="708" w:type="dxa"/>
          </w:tcPr>
          <w:p w14:paraId="2F633DA4" w14:textId="2DB82D40" w:rsidR="00645A3E" w:rsidRPr="00645A3E" w:rsidRDefault="00645A3E" w:rsidP="00645A3E">
            <w:pPr>
              <w:spacing w:line="360" w:lineRule="auto"/>
              <w:rPr>
                <w:szCs w:val="21"/>
              </w:rPr>
            </w:pPr>
            <w:r w:rsidRPr="00645A3E">
              <w:rPr>
                <w:rFonts w:hint="eastAsia"/>
                <w:szCs w:val="21"/>
              </w:rPr>
              <w:t>5</w:t>
            </w:r>
          </w:p>
        </w:tc>
        <w:tc>
          <w:tcPr>
            <w:tcW w:w="1701" w:type="dxa"/>
          </w:tcPr>
          <w:p w14:paraId="0D407EF8" w14:textId="3487976E" w:rsidR="00645A3E" w:rsidRPr="00645A3E" w:rsidRDefault="00645A3E" w:rsidP="00645A3E">
            <w:pPr>
              <w:spacing w:line="360" w:lineRule="auto"/>
              <w:rPr>
                <w:szCs w:val="21"/>
              </w:rPr>
            </w:pPr>
            <w:r w:rsidRPr="00645A3E">
              <w:rPr>
                <w:rFonts w:hint="eastAsia"/>
                <w:szCs w:val="21"/>
              </w:rPr>
              <w:t>蓝绿激光三维地形和多波束三维地形数据融合软件模块开发</w:t>
            </w:r>
          </w:p>
        </w:tc>
        <w:tc>
          <w:tcPr>
            <w:tcW w:w="3402" w:type="dxa"/>
          </w:tcPr>
          <w:p w14:paraId="51847898" w14:textId="77777777" w:rsidR="00645A3E" w:rsidRPr="00645A3E" w:rsidRDefault="00645A3E" w:rsidP="00645A3E">
            <w:pPr>
              <w:spacing w:line="360" w:lineRule="auto"/>
              <w:rPr>
                <w:szCs w:val="21"/>
              </w:rPr>
            </w:pPr>
            <w:r w:rsidRPr="00645A3E">
              <w:rPr>
                <w:rFonts w:hint="eastAsia"/>
                <w:szCs w:val="21"/>
              </w:rPr>
              <w:t>软件具备如下功能：</w:t>
            </w:r>
            <w:r w:rsidRPr="00645A3E">
              <w:rPr>
                <w:szCs w:val="21"/>
              </w:rPr>
              <w:t xml:space="preserve"> </w:t>
            </w:r>
          </w:p>
          <w:p w14:paraId="62132D84" w14:textId="77777777" w:rsidR="00645A3E" w:rsidRPr="00645A3E" w:rsidRDefault="00645A3E" w:rsidP="00645A3E">
            <w:pPr>
              <w:spacing w:line="360" w:lineRule="auto"/>
              <w:rPr>
                <w:szCs w:val="21"/>
              </w:rPr>
            </w:pPr>
            <w:r w:rsidRPr="00645A3E">
              <w:rPr>
                <w:rFonts w:hint="eastAsia"/>
                <w:szCs w:val="21"/>
              </w:rPr>
              <w:t>（</w:t>
            </w:r>
            <w:r w:rsidRPr="00645A3E">
              <w:rPr>
                <w:rFonts w:hint="eastAsia"/>
                <w:szCs w:val="21"/>
              </w:rPr>
              <w:t>2</w:t>
            </w:r>
            <w:r w:rsidRPr="00645A3E">
              <w:rPr>
                <w:rFonts w:hint="eastAsia"/>
                <w:szCs w:val="21"/>
              </w:rPr>
              <w:t>）根据点云数据精度采用</w:t>
            </w:r>
            <w:r w:rsidRPr="00645A3E">
              <w:rPr>
                <w:rFonts w:hint="eastAsia"/>
                <w:szCs w:val="21"/>
              </w:rPr>
              <w:t>CUBE</w:t>
            </w:r>
            <w:r w:rsidRPr="00645A3E">
              <w:rPr>
                <w:rFonts w:hint="eastAsia"/>
                <w:szCs w:val="21"/>
              </w:rPr>
              <w:t>自动滤波，滤波后地形精度不低于</w:t>
            </w:r>
            <w:r w:rsidRPr="00645A3E">
              <w:rPr>
                <w:rFonts w:hint="eastAsia"/>
                <w:szCs w:val="21"/>
              </w:rPr>
              <w:t>0</w:t>
            </w:r>
            <w:r w:rsidRPr="00645A3E">
              <w:rPr>
                <w:szCs w:val="21"/>
              </w:rPr>
              <w:t>.15</w:t>
            </w:r>
            <w:r w:rsidRPr="00645A3E">
              <w:rPr>
                <w:rFonts w:hint="eastAsia"/>
                <w:szCs w:val="21"/>
              </w:rPr>
              <w:t>m</w:t>
            </w:r>
            <w:r w:rsidRPr="00645A3E">
              <w:rPr>
                <w:rFonts w:hint="eastAsia"/>
                <w:szCs w:val="21"/>
              </w:rPr>
              <w:t>；</w:t>
            </w:r>
          </w:p>
          <w:p w14:paraId="14C61A0A" w14:textId="77777777" w:rsidR="00645A3E" w:rsidRPr="00645A3E" w:rsidRDefault="00645A3E" w:rsidP="00645A3E">
            <w:pPr>
              <w:spacing w:line="360" w:lineRule="auto"/>
              <w:rPr>
                <w:szCs w:val="21"/>
              </w:rPr>
            </w:pPr>
            <w:r w:rsidRPr="00645A3E">
              <w:rPr>
                <w:rFonts w:hint="eastAsia"/>
                <w:szCs w:val="21"/>
              </w:rPr>
              <w:t>（</w:t>
            </w:r>
            <w:r w:rsidRPr="00645A3E">
              <w:rPr>
                <w:rFonts w:hint="eastAsia"/>
                <w:szCs w:val="21"/>
              </w:rPr>
              <w:t>2</w:t>
            </w:r>
            <w:r w:rsidRPr="00645A3E">
              <w:rPr>
                <w:rFonts w:hint="eastAsia"/>
                <w:szCs w:val="21"/>
              </w:rPr>
              <w:t>）在地理框架融合两套测深结果，融合精度不低于</w:t>
            </w:r>
            <w:r w:rsidRPr="00645A3E">
              <w:rPr>
                <w:rFonts w:hint="eastAsia"/>
                <w:szCs w:val="21"/>
              </w:rPr>
              <w:t>0</w:t>
            </w:r>
            <w:r w:rsidRPr="00645A3E">
              <w:rPr>
                <w:szCs w:val="21"/>
              </w:rPr>
              <w:t>.2</w:t>
            </w:r>
            <w:r w:rsidRPr="00645A3E">
              <w:rPr>
                <w:rFonts w:hint="eastAsia"/>
                <w:szCs w:val="21"/>
              </w:rPr>
              <w:t>m</w:t>
            </w:r>
            <w:r w:rsidRPr="00645A3E">
              <w:rPr>
                <w:rFonts w:hint="eastAsia"/>
                <w:szCs w:val="21"/>
              </w:rPr>
              <w:t>；</w:t>
            </w:r>
          </w:p>
          <w:p w14:paraId="03D6B43A" w14:textId="0EE1B97E" w:rsidR="00645A3E" w:rsidRPr="00645A3E" w:rsidRDefault="00645A3E" w:rsidP="00645A3E">
            <w:pPr>
              <w:spacing w:line="360" w:lineRule="auto"/>
              <w:rPr>
                <w:szCs w:val="21"/>
              </w:rPr>
            </w:pPr>
            <w:r w:rsidRPr="00645A3E">
              <w:rPr>
                <w:rFonts w:hint="eastAsia"/>
                <w:szCs w:val="21"/>
              </w:rPr>
              <w:t>（</w:t>
            </w:r>
            <w:r w:rsidRPr="00645A3E">
              <w:rPr>
                <w:rFonts w:hint="eastAsia"/>
                <w:szCs w:val="21"/>
              </w:rPr>
              <w:t>3</w:t>
            </w:r>
            <w:r w:rsidRPr="00645A3E">
              <w:rPr>
                <w:rFonts w:hint="eastAsia"/>
                <w:szCs w:val="21"/>
              </w:rPr>
              <w:t>）对融合后的海底地形点云数据精度评估。均方根误差小于</w:t>
            </w:r>
            <w:r w:rsidRPr="00645A3E">
              <w:rPr>
                <w:rFonts w:hint="eastAsia"/>
                <w:szCs w:val="21"/>
              </w:rPr>
              <w:t>0</w:t>
            </w:r>
            <w:r w:rsidRPr="00645A3E">
              <w:rPr>
                <w:szCs w:val="21"/>
              </w:rPr>
              <w:t>.2</w:t>
            </w:r>
            <w:r w:rsidRPr="00645A3E">
              <w:rPr>
                <w:rFonts w:hint="eastAsia"/>
                <w:szCs w:val="21"/>
              </w:rPr>
              <w:t>m</w:t>
            </w:r>
            <w:r w:rsidRPr="00645A3E">
              <w:rPr>
                <w:rFonts w:hint="eastAsia"/>
                <w:szCs w:val="21"/>
              </w:rPr>
              <w:t>。</w:t>
            </w:r>
          </w:p>
        </w:tc>
        <w:tc>
          <w:tcPr>
            <w:tcW w:w="851" w:type="dxa"/>
          </w:tcPr>
          <w:p w14:paraId="5ECCD68E" w14:textId="77777777" w:rsidR="00645A3E" w:rsidRPr="005B3B68" w:rsidRDefault="00645A3E" w:rsidP="00645A3E">
            <w:pPr>
              <w:spacing w:line="360" w:lineRule="auto"/>
              <w:jc w:val="center"/>
              <w:rPr>
                <w:rFonts w:ascii="Calibri" w:eastAsia="宋体" w:hAnsi="Calibri" w:cs="Times New Roman"/>
                <w:szCs w:val="21"/>
              </w:rPr>
            </w:pPr>
            <w:r w:rsidRPr="005B3B68">
              <w:rPr>
                <w:rFonts w:ascii="Calibri" w:eastAsia="宋体" w:hAnsi="Calibri" w:cs="Times New Roman" w:hint="eastAsia"/>
                <w:szCs w:val="21"/>
              </w:rPr>
              <w:t>1</w:t>
            </w:r>
          </w:p>
        </w:tc>
        <w:tc>
          <w:tcPr>
            <w:tcW w:w="850" w:type="dxa"/>
          </w:tcPr>
          <w:p w14:paraId="734FFC58" w14:textId="77777777" w:rsidR="00645A3E" w:rsidRPr="005B3B68" w:rsidRDefault="00645A3E" w:rsidP="00645A3E">
            <w:pPr>
              <w:spacing w:line="360" w:lineRule="auto"/>
              <w:jc w:val="center"/>
              <w:rPr>
                <w:rFonts w:ascii="Calibri" w:eastAsia="宋体" w:hAnsi="Calibri" w:cs="Times New Roman"/>
                <w:szCs w:val="21"/>
              </w:rPr>
            </w:pPr>
            <w:r w:rsidRPr="005B3B68">
              <w:rPr>
                <w:rFonts w:ascii="Calibri" w:eastAsia="宋体" w:hAnsi="Calibri" w:cs="Times New Roman" w:hint="eastAsia"/>
                <w:szCs w:val="21"/>
              </w:rPr>
              <w:t>套</w:t>
            </w:r>
          </w:p>
        </w:tc>
      </w:tr>
    </w:tbl>
    <w:p w14:paraId="261C39AA" w14:textId="77777777" w:rsidR="005B3B68" w:rsidRDefault="005B3B68" w:rsidP="00BA027E">
      <w:pPr>
        <w:ind w:firstLineChars="200" w:firstLine="420"/>
        <w:rPr>
          <w:szCs w:val="21"/>
        </w:rPr>
      </w:pPr>
    </w:p>
    <w:p w14:paraId="03206255" w14:textId="4D40C5CE" w:rsidR="00BA027E" w:rsidRPr="00305701" w:rsidRDefault="005B3B68" w:rsidP="00BA027E">
      <w:pPr>
        <w:rPr>
          <w:rFonts w:ascii="宋体"/>
          <w:b/>
          <w:szCs w:val="21"/>
        </w:rPr>
      </w:pPr>
      <w:r>
        <w:rPr>
          <w:rFonts w:ascii="宋体" w:hAnsi="宋体" w:hint="eastAsia"/>
          <w:b/>
          <w:szCs w:val="21"/>
        </w:rPr>
        <w:t>二</w:t>
      </w:r>
      <w:r w:rsidR="00BA027E" w:rsidRPr="00305701">
        <w:rPr>
          <w:rFonts w:ascii="宋体" w:hAnsi="宋体" w:hint="eastAsia"/>
          <w:b/>
          <w:szCs w:val="21"/>
        </w:rPr>
        <w:t>、</w:t>
      </w:r>
      <w:r>
        <w:rPr>
          <w:rFonts w:ascii="宋体" w:hAnsi="宋体" w:hint="eastAsia"/>
          <w:b/>
          <w:szCs w:val="21"/>
        </w:rPr>
        <w:t>服务</w:t>
      </w:r>
      <w:r w:rsidR="00BA027E" w:rsidRPr="00305701">
        <w:rPr>
          <w:rFonts w:ascii="宋体" w:hAnsi="宋体" w:hint="eastAsia"/>
          <w:b/>
          <w:szCs w:val="21"/>
        </w:rPr>
        <w:t>期限</w:t>
      </w:r>
    </w:p>
    <w:p w14:paraId="0C6910E0" w14:textId="2536360F" w:rsidR="00BA027E" w:rsidRDefault="00BA027E" w:rsidP="00BA027E">
      <w:pPr>
        <w:ind w:firstLineChars="200" w:firstLine="420"/>
        <w:rPr>
          <w:rFonts w:ascii="宋体"/>
          <w:color w:val="000000"/>
          <w:szCs w:val="21"/>
        </w:rPr>
      </w:pPr>
      <w:r w:rsidRPr="00305701">
        <w:rPr>
          <w:rFonts w:ascii="宋体" w:hint="eastAsia"/>
          <w:color w:val="000000"/>
          <w:szCs w:val="21"/>
        </w:rPr>
        <w:t>合同签订之日起</w:t>
      </w:r>
      <w:r w:rsidR="005B3B68">
        <w:rPr>
          <w:rFonts w:ascii="宋体"/>
          <w:color w:val="000000"/>
          <w:szCs w:val="21"/>
        </w:rPr>
        <w:t>1</w:t>
      </w:r>
      <w:r w:rsidRPr="00305701">
        <w:rPr>
          <w:rFonts w:ascii="宋体" w:hint="eastAsia"/>
          <w:color w:val="000000"/>
          <w:szCs w:val="21"/>
        </w:rPr>
        <w:t>年</w:t>
      </w:r>
      <w:r w:rsidR="005B3B68">
        <w:rPr>
          <w:rFonts w:ascii="宋体" w:hint="eastAsia"/>
          <w:color w:val="000000"/>
          <w:szCs w:val="21"/>
        </w:rPr>
        <w:t>（365个</w:t>
      </w:r>
      <w:r w:rsidR="005B3B68">
        <w:rPr>
          <w:rFonts w:ascii="宋体"/>
          <w:color w:val="000000"/>
          <w:szCs w:val="21"/>
        </w:rPr>
        <w:t>日历日</w:t>
      </w:r>
      <w:r w:rsidR="005B3B68">
        <w:rPr>
          <w:rFonts w:ascii="宋体" w:hint="eastAsia"/>
          <w:color w:val="000000"/>
          <w:szCs w:val="21"/>
        </w:rPr>
        <w:t>）</w:t>
      </w:r>
      <w:r w:rsidRPr="00305701">
        <w:rPr>
          <w:rFonts w:ascii="宋体" w:hint="eastAsia"/>
          <w:color w:val="000000"/>
          <w:szCs w:val="21"/>
        </w:rPr>
        <w:t>。</w:t>
      </w:r>
    </w:p>
    <w:p w14:paraId="2BC4AD53" w14:textId="77777777" w:rsidR="005B3B68" w:rsidRDefault="005B3B68" w:rsidP="00BA027E">
      <w:pPr>
        <w:ind w:firstLineChars="200" w:firstLine="420"/>
        <w:rPr>
          <w:rFonts w:ascii="宋体"/>
          <w:color w:val="000000"/>
          <w:szCs w:val="21"/>
        </w:rPr>
      </w:pPr>
    </w:p>
    <w:p w14:paraId="35B92B7B" w14:textId="257E35B5" w:rsidR="00BA027E" w:rsidRDefault="005B3B68" w:rsidP="00305701">
      <w:pPr>
        <w:rPr>
          <w:rFonts w:ascii="宋体" w:hAnsi="宋体"/>
          <w:b/>
          <w:szCs w:val="21"/>
        </w:rPr>
      </w:pPr>
      <w:r>
        <w:rPr>
          <w:rFonts w:ascii="宋体" w:hAnsi="宋体" w:hint="eastAsia"/>
          <w:b/>
          <w:szCs w:val="21"/>
        </w:rPr>
        <w:t>三、服务地点</w:t>
      </w:r>
    </w:p>
    <w:p w14:paraId="75DF16D9" w14:textId="0A7C8895" w:rsidR="005B3B68" w:rsidRPr="005B3B68" w:rsidRDefault="005B3B68" w:rsidP="005B3B68">
      <w:pPr>
        <w:ind w:firstLineChars="200" w:firstLine="420"/>
        <w:rPr>
          <w:rFonts w:ascii="宋体"/>
          <w:color w:val="000000"/>
          <w:szCs w:val="21"/>
        </w:rPr>
      </w:pPr>
      <w:r w:rsidRPr="005B3B68">
        <w:rPr>
          <w:rFonts w:ascii="宋体" w:hint="eastAsia"/>
          <w:color w:val="000000"/>
          <w:szCs w:val="21"/>
        </w:rPr>
        <w:t>深圳大学</w:t>
      </w:r>
    </w:p>
    <w:p w14:paraId="384E96AA" w14:textId="77777777" w:rsidR="00100503" w:rsidRPr="00305701" w:rsidRDefault="00100503" w:rsidP="00305701">
      <w:pPr>
        <w:ind w:firstLineChars="200" w:firstLine="420"/>
        <w:rPr>
          <w:rFonts w:ascii="宋体"/>
          <w:color w:val="000000"/>
          <w:szCs w:val="21"/>
        </w:rPr>
      </w:pPr>
    </w:p>
    <w:p w14:paraId="13B3E54E" w14:textId="26E8291F" w:rsidR="00BA027E" w:rsidRPr="00305701" w:rsidRDefault="005B3B68" w:rsidP="00BA027E">
      <w:pPr>
        <w:outlineLvl w:val="0"/>
        <w:rPr>
          <w:rFonts w:ascii="宋体"/>
          <w:b/>
          <w:szCs w:val="21"/>
        </w:rPr>
      </w:pPr>
      <w:r>
        <w:rPr>
          <w:rFonts w:ascii="宋体" w:hAnsi="宋体" w:hint="eastAsia"/>
          <w:b/>
          <w:szCs w:val="21"/>
        </w:rPr>
        <w:t>四</w:t>
      </w:r>
      <w:r w:rsidR="00BA027E" w:rsidRPr="00305701">
        <w:rPr>
          <w:rFonts w:ascii="宋体" w:hAnsi="宋体" w:hint="eastAsia"/>
          <w:b/>
          <w:szCs w:val="21"/>
        </w:rPr>
        <w:t>、</w:t>
      </w:r>
      <w:r>
        <w:rPr>
          <w:rFonts w:ascii="宋体" w:hAnsi="宋体" w:hint="eastAsia"/>
          <w:b/>
          <w:szCs w:val="21"/>
        </w:rPr>
        <w:t>供应商及</w:t>
      </w:r>
      <w:r>
        <w:rPr>
          <w:rFonts w:ascii="宋体" w:hAnsi="宋体"/>
          <w:b/>
          <w:szCs w:val="21"/>
        </w:rPr>
        <w:t>项目负责人要求</w:t>
      </w:r>
    </w:p>
    <w:p w14:paraId="12AD0356" w14:textId="1F52B631" w:rsidR="009E6D62" w:rsidRPr="00F93447" w:rsidRDefault="00305701" w:rsidP="00F93447">
      <w:pPr>
        <w:ind w:firstLineChars="200" w:firstLine="420"/>
        <w:rPr>
          <w:rFonts w:ascii="宋体"/>
          <w:color w:val="000000"/>
          <w:szCs w:val="21"/>
        </w:rPr>
      </w:pPr>
      <w:r w:rsidRPr="005B3B68">
        <w:rPr>
          <w:rFonts w:ascii="宋体" w:hint="eastAsia"/>
          <w:color w:val="000000"/>
          <w:szCs w:val="21"/>
        </w:rPr>
        <w:t>供应商</w:t>
      </w:r>
      <w:r w:rsidR="005B3B68" w:rsidRPr="005B3B68">
        <w:rPr>
          <w:rFonts w:ascii="宋体" w:hint="eastAsia"/>
          <w:color w:val="000000"/>
          <w:szCs w:val="21"/>
        </w:rPr>
        <w:t>须</w:t>
      </w:r>
      <w:r w:rsidR="005B3B68" w:rsidRPr="005B3B68">
        <w:rPr>
          <w:rFonts w:ascii="宋体"/>
          <w:color w:val="000000"/>
          <w:szCs w:val="21"/>
        </w:rPr>
        <w:t>具</w:t>
      </w:r>
      <w:r w:rsidR="005B3B68" w:rsidRPr="005B3B68">
        <w:rPr>
          <w:rFonts w:ascii="宋体" w:hint="eastAsia"/>
          <w:color w:val="000000"/>
          <w:szCs w:val="21"/>
        </w:rPr>
        <w:t>有采集融合数据的移动研究平台；项目负责人具有高级技术职称以上。</w:t>
      </w:r>
    </w:p>
    <w:p w14:paraId="1265A661"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60AC8A30" w14:textId="77777777" w:rsidR="00F130F9" w:rsidRDefault="00F130F9">
      <w:pPr>
        <w:rPr>
          <w:b/>
          <w:color w:val="000000"/>
          <w:sz w:val="24"/>
          <w:lang w:val="en-GB"/>
        </w:rPr>
      </w:pPr>
    </w:p>
    <w:p w14:paraId="563E410E" w14:textId="77777777" w:rsidR="00F130F9" w:rsidRDefault="00F130F9">
      <w:pPr>
        <w:spacing w:line="360" w:lineRule="auto"/>
        <w:ind w:firstLine="280"/>
        <w:rPr>
          <w:b/>
          <w:color w:val="000000"/>
          <w:sz w:val="30"/>
          <w:u w:val="single"/>
        </w:rPr>
      </w:pPr>
    </w:p>
    <w:p w14:paraId="2D52AC53" w14:textId="2BBD810F"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9F75C5">
        <w:rPr>
          <w:rFonts w:ascii="方正姚体" w:eastAsia="方正姚体" w:hint="eastAsia"/>
          <w:b/>
          <w:color w:val="000000"/>
          <w:sz w:val="32"/>
        </w:rPr>
        <w:t>（唱标信封）</w:t>
      </w:r>
    </w:p>
    <w:p w14:paraId="57A9B7C1" w14:textId="63AB2172"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1C34FC">
        <w:rPr>
          <w:rFonts w:hint="eastAsia"/>
          <w:bCs/>
          <w:color w:val="000000"/>
          <w:sz w:val="28"/>
        </w:rPr>
        <w:t>一览</w:t>
      </w:r>
      <w:r>
        <w:rPr>
          <w:rFonts w:hint="eastAsia"/>
          <w:bCs/>
          <w:color w:val="000000"/>
          <w:sz w:val="28"/>
        </w:rPr>
        <w:t>表单独封存一份，以备唱标。</w:t>
      </w:r>
    </w:p>
    <w:p w14:paraId="24FB4B85" w14:textId="77777777" w:rsidR="00F130F9" w:rsidRDefault="00F130F9">
      <w:pPr>
        <w:spacing w:line="360" w:lineRule="auto"/>
        <w:rPr>
          <w:b/>
          <w:color w:val="000000"/>
          <w:sz w:val="30"/>
          <w:u w:val="single"/>
        </w:rPr>
      </w:pPr>
    </w:p>
    <w:p w14:paraId="578CF014"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54E30309" w14:textId="77777777" w:rsidR="00F130F9" w:rsidRDefault="00F130F9">
      <w:pPr>
        <w:spacing w:line="360" w:lineRule="auto"/>
        <w:ind w:firstLine="280"/>
        <w:rPr>
          <w:b/>
          <w:color w:val="000000"/>
          <w:sz w:val="30"/>
          <w:u w:val="single"/>
        </w:rPr>
      </w:pPr>
    </w:p>
    <w:p w14:paraId="23F84CF5" w14:textId="77777777" w:rsidR="00F130F9" w:rsidRDefault="00DD7733">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07AD20EF"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17D520B5"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665475DA" w14:textId="77777777" w:rsidR="00F130F9" w:rsidRDefault="00DD7733">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513A0B94"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ADB0F5F" w14:textId="5F7F7651"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7F6E1B">
          <w:rPr>
            <w:rFonts w:hint="eastAsia"/>
            <w:sz w:val="28"/>
          </w:rPr>
          <w:t>谈判</w:t>
        </w:r>
        <w:r>
          <w:rPr>
            <w:rFonts w:hint="eastAsia"/>
            <w:sz w:val="28"/>
          </w:rPr>
          <w:t>承诺函</w:t>
        </w:r>
      </w:hyperlink>
    </w:p>
    <w:p w14:paraId="1A8090C9" w14:textId="1EE24303" w:rsidR="00F130F9" w:rsidRDefault="00E3323C" w:rsidP="001C34F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103C73" w:rsidRPr="00635E5C">
        <w:rPr>
          <w:rFonts w:ascii="仿宋_GB2312" w:eastAsia="仿宋_GB2312" w:hAnsi="宋体" w:hint="eastAsia"/>
          <w:sz w:val="28"/>
          <w:szCs w:val="28"/>
        </w:rPr>
        <w:t>事业单位法人证书</w:t>
      </w:r>
    </w:p>
    <w:p w14:paraId="513F1C5A"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7D2F89E9" w14:textId="77777777" w:rsidR="00F130F9" w:rsidRDefault="00F130F9">
      <w:pPr>
        <w:tabs>
          <w:tab w:val="left" w:pos="720"/>
        </w:tabs>
        <w:rPr>
          <w:bCs/>
          <w:color w:val="FF0000"/>
        </w:rPr>
      </w:pPr>
    </w:p>
    <w:p w14:paraId="23CAB6AB" w14:textId="77777777" w:rsidR="00F130F9" w:rsidRDefault="00F130F9">
      <w:pPr>
        <w:tabs>
          <w:tab w:val="left" w:pos="720"/>
        </w:tabs>
        <w:rPr>
          <w:bCs/>
          <w:color w:val="FF0000"/>
          <w:lang w:val="en-GB"/>
        </w:rPr>
      </w:pPr>
    </w:p>
    <w:p w14:paraId="32CE7DE3" w14:textId="77777777" w:rsidR="00F130F9" w:rsidRDefault="00F130F9">
      <w:pPr>
        <w:tabs>
          <w:tab w:val="left" w:pos="720"/>
        </w:tabs>
        <w:rPr>
          <w:bCs/>
          <w:color w:val="FF0000"/>
          <w:lang w:val="en-GB"/>
        </w:rPr>
      </w:pPr>
    </w:p>
    <w:p w14:paraId="36C0370C" w14:textId="77777777" w:rsidR="00F130F9" w:rsidRDefault="00F130F9">
      <w:pPr>
        <w:tabs>
          <w:tab w:val="left" w:pos="720"/>
        </w:tabs>
        <w:ind w:left="720"/>
        <w:rPr>
          <w:bCs/>
          <w:color w:val="FF0000"/>
          <w:lang w:val="en-GB"/>
        </w:rPr>
      </w:pPr>
    </w:p>
    <w:p w14:paraId="070C8913"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6F35CD9" w14:textId="77777777" w:rsidR="00410A96" w:rsidRDefault="00E3323C" w:rsidP="00410A96">
      <w:pPr>
        <w:autoSpaceDE w:val="0"/>
        <w:autoSpaceDN w:val="0"/>
        <w:adjustRightInd w:val="0"/>
        <w:jc w:val="center"/>
        <w:rPr>
          <w:rFonts w:ascii="华文新魏" w:eastAsia="华文新魏" w:hAnsi="MS Sans Serif"/>
          <w:b/>
          <w:bCs/>
          <w:kern w:val="0"/>
          <w:sz w:val="48"/>
          <w:szCs w:val="46"/>
        </w:rPr>
      </w:pPr>
      <w:r>
        <w:rPr>
          <w:b/>
          <w:sz w:val="36"/>
        </w:rPr>
        <w:br w:type="page"/>
      </w:r>
      <w:bookmarkStart w:id="7" w:name="_Toc119321151"/>
      <w:r w:rsidR="00410A96">
        <w:rPr>
          <w:rFonts w:ascii="华文新魏" w:eastAsia="华文新魏" w:hAnsi="MS Sans Serif" w:hint="eastAsia"/>
          <w:b/>
          <w:bCs/>
          <w:kern w:val="0"/>
          <w:sz w:val="48"/>
          <w:szCs w:val="46"/>
        </w:rPr>
        <w:lastRenderedPageBreak/>
        <w:t>谈判一览表</w:t>
      </w:r>
    </w:p>
    <w:p w14:paraId="413D9420" w14:textId="77777777" w:rsidR="00410A96" w:rsidRDefault="00410A96" w:rsidP="00410A96">
      <w:pPr>
        <w:spacing w:line="360" w:lineRule="auto"/>
        <w:rPr>
          <w:sz w:val="28"/>
          <w:u w:val="single"/>
        </w:rPr>
      </w:pPr>
      <w:r>
        <w:rPr>
          <w:rFonts w:hint="eastAsia"/>
          <w:sz w:val="28"/>
        </w:rPr>
        <w:t>谈判人名称：</w:t>
      </w:r>
    </w:p>
    <w:p w14:paraId="7268584D" w14:textId="77777777" w:rsidR="00410A96" w:rsidRDefault="00410A96" w:rsidP="00410A96">
      <w:pPr>
        <w:spacing w:line="360" w:lineRule="auto"/>
        <w:rPr>
          <w:sz w:val="28"/>
        </w:rPr>
      </w:pPr>
      <w:r>
        <w:rPr>
          <w:rFonts w:hint="eastAsia"/>
          <w:sz w:val="28"/>
        </w:rPr>
        <w:t>采购编号：</w:t>
      </w:r>
    </w:p>
    <w:p w14:paraId="28108985" w14:textId="77777777" w:rsidR="00410A96" w:rsidRDefault="00410A96" w:rsidP="00410A96">
      <w:pPr>
        <w:spacing w:line="360" w:lineRule="auto"/>
        <w:rPr>
          <w:sz w:val="24"/>
        </w:rPr>
      </w:pPr>
    </w:p>
    <w:tbl>
      <w:tblPr>
        <w:tblW w:w="7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2972"/>
        <w:gridCol w:w="1851"/>
        <w:gridCol w:w="1840"/>
      </w:tblGrid>
      <w:tr w:rsidR="001C34FC" w14:paraId="62ED20AE" w14:textId="77777777" w:rsidTr="007F6E1B">
        <w:trPr>
          <w:cantSplit/>
          <w:trHeight w:val="680"/>
          <w:jc w:val="center"/>
        </w:trPr>
        <w:tc>
          <w:tcPr>
            <w:tcW w:w="873" w:type="dxa"/>
            <w:vAlign w:val="center"/>
          </w:tcPr>
          <w:p w14:paraId="1D787D6C" w14:textId="77777777" w:rsidR="001C34FC" w:rsidRDefault="001C34FC"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2" w:type="dxa"/>
            <w:vAlign w:val="center"/>
          </w:tcPr>
          <w:p w14:paraId="3270645D" w14:textId="77777777" w:rsidR="001C34FC" w:rsidRDefault="001C34FC"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72D78ADF" w14:textId="77777777" w:rsidR="005A664E" w:rsidRDefault="001C34FC"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p w14:paraId="1B2D72CE" w14:textId="51F78BCA" w:rsidR="001C34FC" w:rsidRDefault="005A664E"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（元</w:t>
            </w:r>
            <w:r>
              <w:rPr>
                <w:rFonts w:hint="eastAsia"/>
                <w:sz w:val="24"/>
              </w:rPr>
              <w:t>/</w:t>
            </w:r>
            <w:r>
              <w:rPr>
                <w:rFonts w:hint="eastAsia"/>
                <w:sz w:val="24"/>
              </w:rPr>
              <w:t>人民币）</w:t>
            </w:r>
          </w:p>
        </w:tc>
        <w:tc>
          <w:tcPr>
            <w:tcW w:w="1840" w:type="dxa"/>
            <w:vAlign w:val="center"/>
          </w:tcPr>
          <w:p w14:paraId="3999F8DE" w14:textId="77777777" w:rsidR="001C34FC" w:rsidRDefault="001C34FC"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1C34FC" w14:paraId="139D7D82" w14:textId="77777777" w:rsidTr="007F6E1B">
        <w:trPr>
          <w:cantSplit/>
          <w:trHeight w:val="680"/>
          <w:jc w:val="center"/>
        </w:trPr>
        <w:tc>
          <w:tcPr>
            <w:tcW w:w="873" w:type="dxa"/>
            <w:vAlign w:val="center"/>
          </w:tcPr>
          <w:p w14:paraId="3E0BB0B7" w14:textId="77777777" w:rsidR="001C34FC" w:rsidRDefault="001C34FC"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2" w:type="dxa"/>
            <w:vAlign w:val="center"/>
          </w:tcPr>
          <w:p w14:paraId="61873FD5" w14:textId="77777777" w:rsidR="001C34FC" w:rsidRDefault="001C34FC"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14:paraId="1448D48D" w14:textId="740FAAF8" w:rsidR="001C34FC" w:rsidRDefault="00FE6062" w:rsidP="005A664E">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w:t>
            </w:r>
          </w:p>
          <w:p w14:paraId="12354560" w14:textId="5C6D9C3D" w:rsidR="00FE6062" w:rsidRDefault="00FE6062" w:rsidP="005A664E">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w:t>
            </w:r>
            <w:r>
              <w:rPr>
                <w:sz w:val="24"/>
              </w:rPr>
              <w:t>：</w:t>
            </w:r>
          </w:p>
        </w:tc>
        <w:tc>
          <w:tcPr>
            <w:tcW w:w="1840" w:type="dxa"/>
            <w:vAlign w:val="center"/>
          </w:tcPr>
          <w:p w14:paraId="20B324F5" w14:textId="77777777" w:rsidR="001C34FC" w:rsidRDefault="001C34FC"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BE4A80A"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E0F49DF"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1B91B95E"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0811E52"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474FB18"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D19041"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3097BA7F"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7DA6C68"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17DBC8E"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FB76734" w14:textId="77777777" w:rsidR="00410A96" w:rsidRDefault="00410A96" w:rsidP="00410A96">
      <w:pPr>
        <w:widowControl/>
        <w:jc w:val="left"/>
        <w:rPr>
          <w:b/>
          <w:bCs/>
          <w:sz w:val="28"/>
        </w:rPr>
      </w:pPr>
      <w:r>
        <w:rPr>
          <w:b/>
          <w:bCs/>
          <w:sz w:val="28"/>
        </w:rPr>
        <w:br w:type="page"/>
      </w:r>
    </w:p>
    <w:p w14:paraId="69FF2B00"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7D219B9A"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0D5B65C6"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65C161B"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15C8ADA1"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4EB9A638"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32A9D0B"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4D77BA6"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9AF622C"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8562E25"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34F417"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850E78"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88CBAA"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4FA09D5"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757F862"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4E0B6CB"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BD178DE"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4E169E6F"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4C8F498"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C5C571E"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86E2F4"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410A96">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7ABD884C" w14:textId="77777777" w:rsidR="00F130F9" w:rsidRDefault="00E3323C" w:rsidP="00410A9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法定代表人授权书</w:t>
      </w:r>
      <w:bookmarkEnd w:id="7"/>
    </w:p>
    <w:p w14:paraId="5422CDC2" w14:textId="77777777" w:rsidR="00F130F9" w:rsidRDefault="00F130F9">
      <w:pPr>
        <w:spacing w:line="360" w:lineRule="auto"/>
        <w:rPr>
          <w:b/>
          <w:bCs/>
          <w:color w:val="000000"/>
          <w:sz w:val="24"/>
          <w:lang w:val="en-GB"/>
        </w:rPr>
      </w:pPr>
    </w:p>
    <w:p w14:paraId="563C78F2"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68F8C436"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w:t>
      </w:r>
      <w:r w:rsidR="00103C73">
        <w:rPr>
          <w:rFonts w:hint="eastAsia"/>
          <w:color w:val="000000"/>
          <w:sz w:val="24"/>
          <w:lang w:val="en-GB"/>
        </w:rPr>
        <w:t>单位</w:t>
      </w:r>
      <w:r>
        <w:rPr>
          <w:rFonts w:hint="eastAsia"/>
          <w:color w:val="000000"/>
          <w:sz w:val="24"/>
          <w:lang w:val="en-GB"/>
        </w:rPr>
        <w:t>的合法授权代理人，参与贵单位组织的采购项目投标和谈判。</w:t>
      </w:r>
    </w:p>
    <w:p w14:paraId="2A8C45D4" w14:textId="77777777" w:rsidR="00F130F9" w:rsidRDefault="00E3323C">
      <w:pPr>
        <w:spacing w:line="360" w:lineRule="auto"/>
        <w:ind w:firstLineChars="225" w:firstLine="540"/>
        <w:rPr>
          <w:color w:val="000000"/>
          <w:sz w:val="24"/>
        </w:rPr>
      </w:pPr>
      <w:r>
        <w:rPr>
          <w:rFonts w:hint="eastAsia"/>
          <w:color w:val="000000"/>
          <w:sz w:val="24"/>
        </w:rPr>
        <w:t>招标编号：</w:t>
      </w:r>
    </w:p>
    <w:p w14:paraId="625F934E" w14:textId="77777777" w:rsidR="00F130F9" w:rsidRDefault="00E3323C">
      <w:pPr>
        <w:spacing w:line="360" w:lineRule="auto"/>
        <w:ind w:firstLineChars="200" w:firstLine="480"/>
        <w:jc w:val="left"/>
        <w:rPr>
          <w:color w:val="000000"/>
          <w:sz w:val="24"/>
        </w:rPr>
      </w:pPr>
      <w:r>
        <w:rPr>
          <w:rFonts w:hint="eastAsia"/>
          <w:color w:val="000000"/>
          <w:sz w:val="24"/>
        </w:rPr>
        <w:t>项目名称：</w:t>
      </w:r>
    </w:p>
    <w:p w14:paraId="07A30782"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w:t>
      </w:r>
      <w:r w:rsidR="00103C73">
        <w:rPr>
          <w:rFonts w:hint="eastAsia"/>
          <w:color w:val="000000"/>
          <w:sz w:val="24"/>
          <w:lang w:val="en-GB"/>
        </w:rPr>
        <w:t>单位</w:t>
      </w:r>
      <w:r>
        <w:rPr>
          <w:rFonts w:hint="eastAsia"/>
          <w:color w:val="000000"/>
          <w:sz w:val="24"/>
          <w:lang w:val="en-GB"/>
        </w:rPr>
        <w:t>参与上述采购项目的投标和谈判，并负责一切文书资料的提供与确认。</w:t>
      </w:r>
    </w:p>
    <w:p w14:paraId="1463B67C"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w:t>
      </w:r>
      <w:r w:rsidR="00103C73">
        <w:rPr>
          <w:rFonts w:hint="eastAsia"/>
          <w:color w:val="000000"/>
          <w:sz w:val="24"/>
          <w:lang w:val="en-GB"/>
        </w:rPr>
        <w:t>单位</w:t>
      </w:r>
      <w:r>
        <w:rPr>
          <w:rFonts w:hint="eastAsia"/>
          <w:color w:val="000000"/>
          <w:sz w:val="24"/>
          <w:lang w:val="en-GB"/>
        </w:rPr>
        <w:t>投标文件中标注的投标有效期相同，自法人代表签字之日起生效。</w:t>
      </w:r>
    </w:p>
    <w:p w14:paraId="505C659F" w14:textId="77777777" w:rsidR="00F130F9" w:rsidRDefault="00F130F9">
      <w:pPr>
        <w:spacing w:line="360" w:lineRule="auto"/>
        <w:ind w:firstLineChars="200" w:firstLine="480"/>
        <w:rPr>
          <w:color w:val="000000"/>
          <w:sz w:val="24"/>
          <w:lang w:val="en-GB"/>
        </w:rPr>
      </w:pPr>
    </w:p>
    <w:p w14:paraId="03B375E8"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103C73">
        <w:rPr>
          <w:rFonts w:hint="eastAsia"/>
          <w:color w:val="000000"/>
          <w:sz w:val="24"/>
          <w:u w:val="single"/>
          <w:lang w:val="en-GB"/>
        </w:rPr>
        <w:t>（亲笔签名或签章）</w:t>
      </w:r>
      <w:r>
        <w:rPr>
          <w:rFonts w:hint="eastAsia"/>
          <w:color w:val="000000"/>
          <w:sz w:val="24"/>
          <w:lang w:val="en-GB"/>
        </w:rPr>
        <w:t>联系电话：</w:t>
      </w:r>
    </w:p>
    <w:p w14:paraId="16BF0366"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8F229C9" w14:textId="77777777" w:rsidR="00F130F9" w:rsidRDefault="00F130F9">
      <w:pPr>
        <w:spacing w:line="360" w:lineRule="auto"/>
        <w:rPr>
          <w:color w:val="000000"/>
          <w:sz w:val="24"/>
          <w:lang w:val="en-GB"/>
        </w:rPr>
      </w:pPr>
    </w:p>
    <w:p w14:paraId="3D39D3AB" w14:textId="77777777" w:rsidR="00F130F9" w:rsidRDefault="00F130F9">
      <w:pPr>
        <w:spacing w:line="360" w:lineRule="auto"/>
        <w:rPr>
          <w:color w:val="000000"/>
          <w:sz w:val="24"/>
          <w:lang w:val="en-GB"/>
        </w:rPr>
      </w:pPr>
    </w:p>
    <w:p w14:paraId="6E7A242E" w14:textId="77777777" w:rsidR="00F130F9" w:rsidRDefault="00103C73">
      <w:pPr>
        <w:spacing w:line="360" w:lineRule="auto"/>
        <w:ind w:firstLineChars="200" w:firstLine="480"/>
        <w:rPr>
          <w:color w:val="000000"/>
          <w:sz w:val="24"/>
          <w:u w:val="single"/>
          <w:lang w:val="en-GB"/>
        </w:rPr>
      </w:pPr>
      <w:r>
        <w:rPr>
          <w:rFonts w:hint="eastAsia"/>
          <w:color w:val="000000"/>
          <w:sz w:val="24"/>
          <w:lang w:val="en-GB"/>
        </w:rPr>
        <w:t>单位</w:t>
      </w:r>
      <w:r w:rsidR="00E3323C">
        <w:rPr>
          <w:rFonts w:hint="eastAsia"/>
          <w:color w:val="000000"/>
          <w:sz w:val="24"/>
          <w:lang w:val="en-GB"/>
        </w:rPr>
        <w:t>名称：</w:t>
      </w:r>
      <w:r w:rsidR="00E3323C">
        <w:rPr>
          <w:rFonts w:hint="eastAsia"/>
          <w:color w:val="000000"/>
          <w:sz w:val="24"/>
          <w:u w:val="single"/>
          <w:lang w:val="en-GB"/>
        </w:rPr>
        <w:t>（公章）</w:t>
      </w:r>
      <w:r>
        <w:rPr>
          <w:rFonts w:hint="eastAsia"/>
          <w:color w:val="000000"/>
          <w:sz w:val="24"/>
          <w:lang w:val="en-GB"/>
        </w:rPr>
        <w:t>统一社会信用代码：</w:t>
      </w:r>
    </w:p>
    <w:p w14:paraId="5ECAE97A"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103C73">
        <w:rPr>
          <w:rFonts w:hint="eastAsia"/>
          <w:color w:val="000000"/>
          <w:sz w:val="24"/>
          <w:u w:val="single"/>
          <w:lang w:val="en-GB"/>
        </w:rPr>
        <w:t>（亲笔签名或签章）</w:t>
      </w:r>
      <w:r>
        <w:rPr>
          <w:rFonts w:hint="eastAsia"/>
          <w:color w:val="000000"/>
          <w:sz w:val="24"/>
          <w:lang w:val="en-GB"/>
        </w:rPr>
        <w:t>联系电话：</w:t>
      </w:r>
    </w:p>
    <w:p w14:paraId="296BD566"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28E668FF" w14:textId="77777777" w:rsidR="00F130F9" w:rsidRDefault="00F130F9">
      <w:pPr>
        <w:spacing w:line="360" w:lineRule="auto"/>
        <w:ind w:firstLineChars="200" w:firstLine="480"/>
        <w:rPr>
          <w:color w:val="000000"/>
          <w:sz w:val="24"/>
          <w:lang w:val="en-GB"/>
        </w:rPr>
      </w:pPr>
    </w:p>
    <w:p w14:paraId="2A56C84B"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5E4EADED" w14:textId="77777777" w:rsidR="00F130F9" w:rsidRDefault="00F130F9">
      <w:pPr>
        <w:spacing w:line="360" w:lineRule="auto"/>
        <w:ind w:firstLineChars="200" w:firstLine="420"/>
        <w:rPr>
          <w:color w:val="000000"/>
          <w:lang w:val="en-GB"/>
        </w:rPr>
      </w:pPr>
    </w:p>
    <w:p w14:paraId="0B733E48" w14:textId="77777777" w:rsidR="00F130F9" w:rsidRDefault="00F130F9">
      <w:pPr>
        <w:spacing w:line="360" w:lineRule="auto"/>
        <w:ind w:firstLineChars="200" w:firstLine="420"/>
        <w:rPr>
          <w:color w:val="000000"/>
          <w:lang w:val="en-GB"/>
        </w:rPr>
      </w:pPr>
    </w:p>
    <w:p w14:paraId="5F291A2F" w14:textId="77777777" w:rsidR="00F130F9" w:rsidRDefault="00F130F9">
      <w:pPr>
        <w:spacing w:line="360" w:lineRule="auto"/>
        <w:ind w:firstLineChars="200" w:firstLine="420"/>
        <w:rPr>
          <w:color w:val="000000"/>
          <w:lang w:val="en-GB"/>
        </w:rPr>
      </w:pPr>
    </w:p>
    <w:p w14:paraId="46DE6899" w14:textId="77777777" w:rsidR="00F130F9" w:rsidRDefault="00F130F9">
      <w:pPr>
        <w:spacing w:line="360" w:lineRule="auto"/>
        <w:ind w:firstLineChars="200" w:firstLine="420"/>
        <w:rPr>
          <w:color w:val="000000"/>
          <w:lang w:val="en-GB"/>
        </w:rPr>
      </w:pPr>
    </w:p>
    <w:p w14:paraId="5D5F8228"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34112AC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1A3AE07" w14:textId="77777777" w:rsidR="00F130F9" w:rsidRDefault="00F130F9">
      <w:pPr>
        <w:spacing w:line="360" w:lineRule="auto"/>
        <w:ind w:left="361" w:hangingChars="150" w:hanging="361"/>
        <w:rPr>
          <w:b/>
          <w:bCs/>
          <w:color w:val="000000"/>
          <w:sz w:val="24"/>
          <w:lang w:val="en-GB"/>
        </w:rPr>
      </w:pPr>
    </w:p>
    <w:p w14:paraId="4F57F4D2"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7C57F18E"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54DAC98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w:t>
      </w:r>
      <w:r w:rsidR="00103C73">
        <w:rPr>
          <w:rFonts w:hint="eastAsia"/>
          <w:color w:val="000000"/>
          <w:sz w:val="24"/>
        </w:rPr>
        <w:t>单位</w:t>
      </w:r>
      <w:r>
        <w:rPr>
          <w:rFonts w:hint="eastAsia"/>
          <w:color w:val="000000"/>
          <w:sz w:val="24"/>
        </w:rPr>
        <w:t>名义，全权代表我方参加投标和谈判。</w:t>
      </w:r>
    </w:p>
    <w:p w14:paraId="6872EE87" w14:textId="77777777" w:rsidR="00F130F9" w:rsidRDefault="00E3323C">
      <w:pPr>
        <w:spacing w:line="360" w:lineRule="auto"/>
        <w:rPr>
          <w:color w:val="000000"/>
          <w:sz w:val="24"/>
        </w:rPr>
      </w:pPr>
      <w:r>
        <w:rPr>
          <w:rFonts w:hint="eastAsia"/>
          <w:color w:val="000000"/>
          <w:sz w:val="24"/>
        </w:rPr>
        <w:t>项目名称：</w:t>
      </w:r>
    </w:p>
    <w:p w14:paraId="1C3595C0" w14:textId="77777777" w:rsidR="00F130F9" w:rsidRDefault="00E3323C">
      <w:pPr>
        <w:spacing w:line="360" w:lineRule="auto"/>
        <w:rPr>
          <w:color w:val="000000"/>
          <w:sz w:val="24"/>
        </w:rPr>
      </w:pPr>
      <w:r>
        <w:rPr>
          <w:rFonts w:hint="eastAsia"/>
          <w:color w:val="000000"/>
          <w:sz w:val="24"/>
        </w:rPr>
        <w:t>采购编号：</w:t>
      </w:r>
    </w:p>
    <w:p w14:paraId="4EBE9F05" w14:textId="77777777" w:rsidR="00F130F9" w:rsidRDefault="00E3323C">
      <w:pPr>
        <w:spacing w:line="420" w:lineRule="exact"/>
        <w:rPr>
          <w:b/>
          <w:bCs/>
          <w:color w:val="000000"/>
          <w:sz w:val="24"/>
        </w:rPr>
      </w:pPr>
      <w:r>
        <w:rPr>
          <w:rFonts w:hint="eastAsia"/>
          <w:b/>
          <w:bCs/>
          <w:color w:val="000000"/>
          <w:sz w:val="24"/>
        </w:rPr>
        <w:t>本</w:t>
      </w:r>
      <w:r w:rsidR="00103C73">
        <w:rPr>
          <w:rFonts w:hint="eastAsia"/>
          <w:b/>
          <w:bCs/>
          <w:color w:val="000000"/>
          <w:sz w:val="24"/>
        </w:rPr>
        <w:t>单位</w:t>
      </w:r>
      <w:r>
        <w:rPr>
          <w:rFonts w:hint="eastAsia"/>
          <w:b/>
          <w:bCs/>
          <w:color w:val="000000"/>
          <w:sz w:val="24"/>
        </w:rPr>
        <w:t>郑重承诺并声明：</w:t>
      </w:r>
    </w:p>
    <w:p w14:paraId="01E76C78"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638EF6B"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1459BB6"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16737CAC"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67828728" w14:textId="77777777"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1587FDF9"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1D26F746" w14:textId="77777777" w:rsidR="00F130F9" w:rsidRDefault="00F130F9">
      <w:pPr>
        <w:tabs>
          <w:tab w:val="left" w:pos="-3780"/>
        </w:tabs>
        <w:spacing w:line="360" w:lineRule="auto"/>
        <w:ind w:firstLineChars="200" w:firstLine="480"/>
        <w:rPr>
          <w:color w:val="000000"/>
          <w:sz w:val="24"/>
        </w:rPr>
      </w:pPr>
    </w:p>
    <w:p w14:paraId="7AE90CA5"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w:t>
      </w:r>
      <w:r w:rsidR="00103C73">
        <w:rPr>
          <w:rFonts w:hint="eastAsia"/>
          <w:color w:val="000000"/>
          <w:sz w:val="24"/>
          <w:u w:val="single"/>
        </w:rPr>
        <w:t>单位</w:t>
      </w:r>
      <w:r>
        <w:rPr>
          <w:rFonts w:hint="eastAsia"/>
          <w:color w:val="000000"/>
          <w:sz w:val="24"/>
          <w:u w:val="single"/>
        </w:rPr>
        <w:t>名全称）</w:t>
      </w:r>
      <w:r>
        <w:rPr>
          <w:rFonts w:hint="eastAsia"/>
          <w:color w:val="000000"/>
          <w:sz w:val="24"/>
        </w:rPr>
        <w:t>（公章）</w:t>
      </w:r>
    </w:p>
    <w:p w14:paraId="59971C70"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sidR="00103C73">
        <w:rPr>
          <w:rFonts w:hint="eastAsia"/>
          <w:color w:val="000000"/>
          <w:sz w:val="24"/>
          <w:u w:val="single"/>
          <w:lang w:val="en-GB"/>
        </w:rPr>
        <w:t>（亲笔签名或签章）</w:t>
      </w:r>
    </w:p>
    <w:p w14:paraId="152AD054"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686DF9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1F3D4D40"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0DC9411B" w14:textId="77777777" w:rsidR="00F130F9" w:rsidRDefault="00F130F9">
      <w:pPr>
        <w:tabs>
          <w:tab w:val="left" w:pos="-3780"/>
        </w:tabs>
        <w:spacing w:line="360" w:lineRule="auto"/>
        <w:ind w:firstLineChars="200" w:firstLine="480"/>
        <w:rPr>
          <w:color w:val="000000"/>
          <w:sz w:val="24"/>
        </w:rPr>
      </w:pPr>
    </w:p>
    <w:p w14:paraId="7CD36C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560091BD" w14:textId="77777777" w:rsidR="00F130F9" w:rsidRDefault="00F130F9">
      <w:pPr>
        <w:tabs>
          <w:tab w:val="left" w:pos="-3780"/>
        </w:tabs>
        <w:spacing w:line="360" w:lineRule="auto"/>
        <w:ind w:firstLineChars="200" w:firstLine="420"/>
        <w:rPr>
          <w:rFonts w:ascii="仿宋_GB2312" w:eastAsia="仿宋_GB2312"/>
        </w:rPr>
      </w:pPr>
    </w:p>
    <w:p w14:paraId="6EE3E749"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382CBD60" w14:textId="77777777" w:rsidR="00F130F9" w:rsidRDefault="00F130F9">
      <w:pPr>
        <w:spacing w:line="360" w:lineRule="auto"/>
        <w:jc w:val="center"/>
        <w:outlineLvl w:val="2"/>
        <w:rPr>
          <w:rFonts w:ascii="宋体" w:hAnsi="宋体"/>
          <w:b/>
          <w:sz w:val="24"/>
        </w:rPr>
      </w:pPr>
    </w:p>
    <w:p w14:paraId="2769EE68" w14:textId="77777777" w:rsidR="00F130F9" w:rsidRDefault="00E3323C">
      <w:pPr>
        <w:spacing w:line="360" w:lineRule="auto"/>
        <w:rPr>
          <w:sz w:val="24"/>
        </w:rPr>
      </w:pPr>
      <w:r>
        <w:rPr>
          <w:rFonts w:hint="eastAsia"/>
          <w:sz w:val="24"/>
        </w:rPr>
        <w:t>深圳大学招投标管理中心：</w:t>
      </w:r>
    </w:p>
    <w:p w14:paraId="25EBE027" w14:textId="77777777"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6502FFDF" w14:textId="77777777" w:rsidR="00F130F9" w:rsidRDefault="00F130F9">
      <w:pPr>
        <w:spacing w:line="360" w:lineRule="auto"/>
        <w:ind w:firstLineChars="200" w:firstLine="480"/>
        <w:rPr>
          <w:sz w:val="24"/>
        </w:rPr>
      </w:pPr>
    </w:p>
    <w:p w14:paraId="3F1F07B2" w14:textId="77777777"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14:paraId="247710E8" w14:textId="77777777" w:rsidR="00F130F9" w:rsidRDefault="00F130F9">
      <w:pPr>
        <w:spacing w:line="360" w:lineRule="auto"/>
        <w:ind w:firstLineChars="200" w:firstLine="480"/>
        <w:rPr>
          <w:sz w:val="24"/>
        </w:rPr>
      </w:pPr>
    </w:p>
    <w:p w14:paraId="06D05493" w14:textId="77777777"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0149390A" w14:textId="77777777" w:rsidR="00F130F9" w:rsidRDefault="00F130F9">
      <w:pPr>
        <w:spacing w:line="360" w:lineRule="auto"/>
        <w:ind w:firstLineChars="200" w:firstLine="480"/>
        <w:rPr>
          <w:sz w:val="24"/>
        </w:rPr>
      </w:pPr>
    </w:p>
    <w:p w14:paraId="711DD97F" w14:textId="77777777"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14:paraId="212DC511" w14:textId="77777777" w:rsidR="00F130F9" w:rsidRDefault="00E3323C">
      <w:pPr>
        <w:spacing w:line="360" w:lineRule="auto"/>
        <w:ind w:leftChars="675" w:left="1418"/>
        <w:rPr>
          <w:sz w:val="24"/>
        </w:rPr>
      </w:pPr>
      <w:r>
        <w:rPr>
          <w:rFonts w:hint="eastAsia"/>
          <w:sz w:val="24"/>
        </w:rPr>
        <w:t>户名：</w:t>
      </w:r>
    </w:p>
    <w:p w14:paraId="73EDD9CA" w14:textId="77777777" w:rsidR="00F130F9" w:rsidRDefault="00E3323C">
      <w:pPr>
        <w:spacing w:line="360" w:lineRule="auto"/>
        <w:ind w:leftChars="675" w:left="1418"/>
        <w:rPr>
          <w:sz w:val="24"/>
        </w:rPr>
      </w:pPr>
      <w:r>
        <w:rPr>
          <w:rFonts w:hint="eastAsia"/>
          <w:sz w:val="24"/>
        </w:rPr>
        <w:t>账号：</w:t>
      </w:r>
    </w:p>
    <w:p w14:paraId="06C91891" w14:textId="77777777" w:rsidR="00F130F9" w:rsidRDefault="00E3323C">
      <w:pPr>
        <w:spacing w:line="360" w:lineRule="auto"/>
        <w:ind w:leftChars="675" w:left="1418"/>
        <w:rPr>
          <w:sz w:val="24"/>
        </w:rPr>
      </w:pPr>
      <w:r>
        <w:rPr>
          <w:rFonts w:hint="eastAsia"/>
          <w:sz w:val="24"/>
        </w:rPr>
        <w:t>开户行：</w:t>
      </w:r>
    </w:p>
    <w:p w14:paraId="6BC021A7" w14:textId="77777777" w:rsidR="00F130F9" w:rsidRDefault="00F130F9">
      <w:pPr>
        <w:spacing w:line="360" w:lineRule="auto"/>
        <w:rPr>
          <w:sz w:val="24"/>
        </w:rPr>
      </w:pPr>
    </w:p>
    <w:p w14:paraId="44D7FF99" w14:textId="77777777" w:rsidR="00F130F9" w:rsidRDefault="00E3323C">
      <w:pPr>
        <w:spacing w:line="360" w:lineRule="auto"/>
        <w:ind w:leftChars="2092" w:left="4393"/>
        <w:rPr>
          <w:sz w:val="24"/>
        </w:rPr>
      </w:pPr>
      <w:r>
        <w:rPr>
          <w:rFonts w:hint="eastAsia"/>
          <w:sz w:val="24"/>
        </w:rPr>
        <w:t>投标人名称：（公章）</w:t>
      </w:r>
    </w:p>
    <w:p w14:paraId="2D757B35" w14:textId="77777777" w:rsidR="00F130F9" w:rsidRDefault="00E3323C">
      <w:pPr>
        <w:spacing w:line="360" w:lineRule="auto"/>
        <w:ind w:leftChars="2092" w:left="4393"/>
        <w:rPr>
          <w:sz w:val="24"/>
        </w:rPr>
      </w:pPr>
      <w:r>
        <w:rPr>
          <w:rFonts w:hint="eastAsia"/>
          <w:sz w:val="24"/>
        </w:rPr>
        <w:t>投标代表签名</w:t>
      </w:r>
    </w:p>
    <w:p w14:paraId="0F0465F1" w14:textId="77777777" w:rsidR="00F130F9" w:rsidRDefault="00E3323C">
      <w:pPr>
        <w:spacing w:line="360" w:lineRule="auto"/>
        <w:ind w:leftChars="2092" w:left="4393"/>
        <w:rPr>
          <w:sz w:val="24"/>
        </w:rPr>
      </w:pPr>
      <w:r>
        <w:rPr>
          <w:rFonts w:hint="eastAsia"/>
          <w:sz w:val="24"/>
        </w:rPr>
        <w:t>联系电话</w:t>
      </w:r>
    </w:p>
    <w:p w14:paraId="36C77F2E" w14:textId="77777777" w:rsidR="00F130F9" w:rsidRDefault="00E3323C">
      <w:pPr>
        <w:spacing w:line="360" w:lineRule="auto"/>
        <w:ind w:leftChars="2092" w:left="4393"/>
        <w:rPr>
          <w:sz w:val="24"/>
        </w:rPr>
      </w:pPr>
      <w:r>
        <w:rPr>
          <w:rFonts w:hint="eastAsia"/>
          <w:sz w:val="24"/>
        </w:rPr>
        <w:t>日期</w:t>
      </w:r>
    </w:p>
    <w:p w14:paraId="1E66DD22" w14:textId="77777777"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14:paraId="6B3E1786" w14:textId="77777777"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48195608"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0F064F8B"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EA167B5" w14:textId="77777777">
        <w:trPr>
          <w:trHeight w:val="4290"/>
          <w:jc w:val="center"/>
        </w:trPr>
        <w:tc>
          <w:tcPr>
            <w:tcW w:w="8522" w:type="dxa"/>
            <w:shd w:val="clear" w:color="auto" w:fill="CFFDCF"/>
          </w:tcPr>
          <w:p w14:paraId="00264AC9" w14:textId="77777777" w:rsidR="00F130F9" w:rsidRDefault="00F130F9">
            <w:pPr>
              <w:snapToGrid w:val="0"/>
              <w:jc w:val="center"/>
              <w:rPr>
                <w:b/>
                <w:color w:val="000000"/>
                <w:sz w:val="30"/>
              </w:rPr>
            </w:pPr>
          </w:p>
          <w:p w14:paraId="580FB8D7" w14:textId="77777777"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6E32F64E"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342013A2" w14:textId="77777777" w:rsidR="00F130F9" w:rsidRDefault="00F130F9">
            <w:pPr>
              <w:jc w:val="center"/>
              <w:rPr>
                <w:b/>
                <w:color w:val="000000"/>
                <w:sz w:val="32"/>
              </w:rPr>
            </w:pPr>
          </w:p>
          <w:p w14:paraId="4D9E0D16" w14:textId="77777777"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14:paraId="4368D9A9" w14:textId="77777777" w:rsidR="00F130F9" w:rsidRDefault="00F130F9">
            <w:pPr>
              <w:spacing w:line="360" w:lineRule="auto"/>
              <w:ind w:leftChars="84" w:left="176" w:firstLineChars="400" w:firstLine="960"/>
              <w:rPr>
                <w:color w:val="000000"/>
                <w:sz w:val="24"/>
                <w:u w:val="single"/>
              </w:rPr>
            </w:pPr>
          </w:p>
          <w:p w14:paraId="28730BFA" w14:textId="77777777" w:rsidR="00F130F9" w:rsidRDefault="00F130F9">
            <w:pPr>
              <w:spacing w:line="360" w:lineRule="auto"/>
              <w:ind w:leftChars="84" w:left="176" w:firstLineChars="400" w:firstLine="960"/>
              <w:rPr>
                <w:color w:val="000000"/>
                <w:sz w:val="24"/>
              </w:rPr>
            </w:pPr>
          </w:p>
          <w:p w14:paraId="609F38A8" w14:textId="77777777"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14:paraId="574D5FC5" w14:textId="77777777" w:rsidR="00F130F9" w:rsidRDefault="00F130F9">
            <w:pPr>
              <w:spacing w:line="360" w:lineRule="auto"/>
              <w:ind w:leftChars="84" w:left="176" w:firstLineChars="400" w:firstLine="960"/>
              <w:rPr>
                <w:color w:val="000000"/>
                <w:sz w:val="24"/>
                <w:u w:val="single"/>
              </w:rPr>
            </w:pPr>
          </w:p>
          <w:p w14:paraId="4E5FE122" w14:textId="77777777" w:rsidR="00F130F9" w:rsidRDefault="00F130F9">
            <w:pPr>
              <w:spacing w:line="360" w:lineRule="auto"/>
              <w:ind w:leftChars="84" w:left="176" w:firstLineChars="400" w:firstLine="960"/>
              <w:rPr>
                <w:color w:val="000000"/>
                <w:sz w:val="24"/>
              </w:rPr>
            </w:pPr>
          </w:p>
          <w:p w14:paraId="4F4CA3A7" w14:textId="77777777"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14:paraId="4A2F1063" w14:textId="77777777" w:rsidR="00F130F9" w:rsidRDefault="00F130F9">
            <w:pPr>
              <w:spacing w:line="360" w:lineRule="auto"/>
              <w:ind w:leftChars="84" w:left="176" w:firstLineChars="400" w:firstLine="960"/>
              <w:rPr>
                <w:color w:val="000000"/>
                <w:sz w:val="24"/>
                <w:u w:val="single"/>
              </w:rPr>
            </w:pPr>
          </w:p>
          <w:p w14:paraId="0A949430"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0105B056" w14:textId="77777777" w:rsidR="00F130F9" w:rsidRDefault="00F130F9">
            <w:pPr>
              <w:jc w:val="center"/>
              <w:rPr>
                <w:b/>
                <w:bCs/>
                <w:color w:val="000000"/>
              </w:rPr>
            </w:pPr>
          </w:p>
          <w:p w14:paraId="524A7DE0"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0ECBE1C8" w14:textId="77777777" w:rsidR="00F130F9" w:rsidRDefault="00F130F9">
            <w:pPr>
              <w:jc w:val="center"/>
              <w:rPr>
                <w:color w:val="000000"/>
              </w:rPr>
            </w:pPr>
          </w:p>
        </w:tc>
      </w:tr>
    </w:tbl>
    <w:p w14:paraId="5114717B" w14:textId="77777777" w:rsidR="00F130F9" w:rsidRDefault="00F130F9">
      <w:pPr>
        <w:spacing w:line="360" w:lineRule="auto"/>
        <w:rPr>
          <w:color w:val="000000"/>
          <w:sz w:val="24"/>
        </w:rPr>
      </w:pPr>
    </w:p>
    <w:p w14:paraId="185256A6" w14:textId="77777777" w:rsidR="00F130F9" w:rsidRDefault="00F130F9">
      <w:pPr>
        <w:spacing w:line="360" w:lineRule="auto"/>
        <w:ind w:firstLineChars="200" w:firstLine="480"/>
        <w:rPr>
          <w:color w:val="000000"/>
          <w:sz w:val="24"/>
        </w:rPr>
      </w:pPr>
    </w:p>
    <w:p w14:paraId="29D2E56A" w14:textId="77777777" w:rsidR="00F130F9" w:rsidRDefault="00F130F9">
      <w:pPr>
        <w:spacing w:line="360" w:lineRule="auto"/>
        <w:ind w:firstLineChars="200" w:firstLine="480"/>
        <w:rPr>
          <w:color w:val="000000"/>
          <w:sz w:val="24"/>
          <w:lang w:val="en-GB"/>
        </w:rPr>
      </w:pPr>
    </w:p>
    <w:p w14:paraId="1AB7D573" w14:textId="77777777" w:rsidR="00F130F9" w:rsidRDefault="00F130F9">
      <w:pPr>
        <w:spacing w:line="360" w:lineRule="auto"/>
        <w:ind w:firstLineChars="200" w:firstLine="480"/>
        <w:rPr>
          <w:color w:val="000000"/>
          <w:sz w:val="24"/>
          <w:lang w:val="en-GB"/>
        </w:rPr>
      </w:pPr>
    </w:p>
    <w:p w14:paraId="19844A43"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0321A9A3"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D7575A8"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5E2F84A6"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6000C43F" w14:textId="77777777" w:rsidR="00F130F9" w:rsidRDefault="00F130F9">
      <w:pPr>
        <w:rPr>
          <w:lang w:val="en-GB"/>
        </w:rPr>
      </w:pPr>
    </w:p>
    <w:p w14:paraId="18758CF7" w14:textId="77777777" w:rsidR="00F130F9" w:rsidRDefault="00F130F9"/>
    <w:p w14:paraId="70AD9EAB" w14:textId="77777777" w:rsidR="00F130F9" w:rsidRDefault="00F130F9">
      <w:pPr>
        <w:spacing w:beforeLines="50" w:before="156"/>
        <w:jc w:val="left"/>
        <w:rPr>
          <w:rFonts w:ascii="宋体" w:hAnsi="宋体"/>
          <w:b/>
          <w:color w:val="000000"/>
          <w:sz w:val="24"/>
        </w:rPr>
      </w:pPr>
    </w:p>
    <w:sectPr w:rsidR="00F130F9">
      <w:headerReference w:type="default" r:id="rId13"/>
      <w:footerReference w:type="even" r:id="rId14"/>
      <w:foot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D0297" w14:textId="77777777" w:rsidR="00DD7733" w:rsidRDefault="00DD7733">
      <w:r>
        <w:separator/>
      </w:r>
    </w:p>
  </w:endnote>
  <w:endnote w:type="continuationSeparator" w:id="0">
    <w:p w14:paraId="014FBD63" w14:textId="77777777" w:rsidR="00DD7733" w:rsidRDefault="00DD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70B8E" w14:textId="77777777" w:rsidR="00410A96" w:rsidRDefault="00410A96">
    <w:pPr>
      <w:pStyle w:val="a7"/>
      <w:framePr w:wrap="around" w:vAnchor="text" w:hAnchor="margin" w:xAlign="center" w:y="1"/>
      <w:rPr>
        <w:rStyle w:val="a9"/>
      </w:rPr>
    </w:pPr>
    <w:r>
      <w:fldChar w:fldCharType="begin"/>
    </w:r>
    <w:r>
      <w:rPr>
        <w:rStyle w:val="a9"/>
      </w:rPr>
      <w:instrText xml:space="preserve">PAGE  </w:instrText>
    </w:r>
    <w:r>
      <w:fldChar w:fldCharType="end"/>
    </w:r>
  </w:p>
  <w:p w14:paraId="69D31BC7" w14:textId="77777777" w:rsidR="00410A96" w:rsidRDefault="00410A9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ED63C" w14:textId="77777777" w:rsidR="00410A96" w:rsidRDefault="00410A96">
    <w:pPr>
      <w:pStyle w:val="a7"/>
    </w:pPr>
    <w:r>
      <w:rPr>
        <w:rStyle w:val="a9"/>
        <w:rFonts w:hint="eastAsia"/>
      </w:rPr>
      <w:t xml:space="preserve">　　　　　　　　　　　　　　　　　　　　　　</w:t>
    </w:r>
    <w:r>
      <w:fldChar w:fldCharType="begin"/>
    </w:r>
    <w:r>
      <w:rPr>
        <w:rStyle w:val="a9"/>
      </w:rPr>
      <w:instrText xml:space="preserve"> PAGE  \* Arabic  \* MERGEFORMAT </w:instrText>
    </w:r>
    <w:r>
      <w:fldChar w:fldCharType="separate"/>
    </w:r>
    <w:r w:rsidR="00122DFC">
      <w:rPr>
        <w:rStyle w:val="a9"/>
        <w:noProof/>
      </w:rPr>
      <w:t>1</w:t>
    </w:r>
    <w:r>
      <w:fldChar w:fldCharType="end"/>
    </w:r>
    <w:r>
      <w:rPr>
        <w:rStyle w:val="a9"/>
      </w:rPr>
      <w:t xml:space="preserve"> / </w:t>
    </w:r>
    <w:r w:rsidR="00DD7733">
      <w:fldChar w:fldCharType="begin"/>
    </w:r>
    <w:r w:rsidR="00DD7733">
      <w:instrText xml:space="preserve"> NUMPAGES  \* Arabic  \* MERGEFORMAT </w:instrText>
    </w:r>
    <w:r w:rsidR="00DD7733">
      <w:fldChar w:fldCharType="separate"/>
    </w:r>
    <w:r w:rsidR="00122DFC" w:rsidRPr="00122DFC">
      <w:rPr>
        <w:rStyle w:val="a9"/>
        <w:noProof/>
      </w:rPr>
      <w:t>16</w:t>
    </w:r>
    <w:r w:rsidR="00DD7733">
      <w:rPr>
        <w:rStyle w:val="a9"/>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43950" w14:textId="77777777" w:rsidR="00CE26D0" w:rsidRDefault="00CE26D0">
    <w:pPr>
      <w:pStyle w:val="a7"/>
      <w:framePr w:wrap="around" w:vAnchor="text" w:hAnchor="margin" w:xAlign="center" w:y="1"/>
      <w:rPr>
        <w:rStyle w:val="a9"/>
      </w:rPr>
    </w:pPr>
    <w:r>
      <w:fldChar w:fldCharType="begin"/>
    </w:r>
    <w:r>
      <w:rPr>
        <w:rStyle w:val="a9"/>
      </w:rPr>
      <w:instrText xml:space="preserve">PAGE  </w:instrText>
    </w:r>
    <w:r>
      <w:fldChar w:fldCharType="end"/>
    </w:r>
  </w:p>
  <w:p w14:paraId="2CF7981E" w14:textId="77777777" w:rsidR="00CE26D0" w:rsidRDefault="00CE26D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F1C2B" w14:textId="77777777" w:rsidR="00CE26D0" w:rsidRDefault="00CE26D0">
    <w:pPr>
      <w:pStyle w:val="a7"/>
    </w:pPr>
    <w:r>
      <w:rPr>
        <w:rStyle w:val="a9"/>
        <w:rFonts w:hint="eastAsia"/>
      </w:rPr>
      <w:t xml:space="preserve">　　　　　　　　　　　　　　　　　　　　　　</w:t>
    </w:r>
    <w:r>
      <w:fldChar w:fldCharType="begin"/>
    </w:r>
    <w:r>
      <w:rPr>
        <w:rStyle w:val="a9"/>
      </w:rPr>
      <w:instrText xml:space="preserve"> PAGE  \* Arabic  \* MERGEFORMAT </w:instrText>
    </w:r>
    <w:r>
      <w:fldChar w:fldCharType="separate"/>
    </w:r>
    <w:r w:rsidR="00122DFC">
      <w:rPr>
        <w:rStyle w:val="a9"/>
        <w:noProof/>
      </w:rPr>
      <w:t>16</w:t>
    </w:r>
    <w:r>
      <w:fldChar w:fldCharType="end"/>
    </w:r>
    <w:r>
      <w:rPr>
        <w:rStyle w:val="a9"/>
      </w:rPr>
      <w:t xml:space="preserve"> / </w:t>
    </w:r>
    <w:r w:rsidR="00DD7733">
      <w:fldChar w:fldCharType="begin"/>
    </w:r>
    <w:r w:rsidR="00DD7733">
      <w:instrText xml:space="preserve"> NUMPAGES  \* Arabic  \* MERGEFORMAT </w:instrText>
    </w:r>
    <w:r w:rsidR="00DD7733">
      <w:fldChar w:fldCharType="separate"/>
    </w:r>
    <w:r w:rsidR="00122DFC" w:rsidRPr="00122DFC">
      <w:rPr>
        <w:rStyle w:val="a9"/>
        <w:noProof/>
      </w:rPr>
      <w:t>16</w:t>
    </w:r>
    <w:r w:rsidR="00DD7733">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AB5D7" w14:textId="77777777" w:rsidR="00DD7733" w:rsidRDefault="00DD7733">
      <w:r>
        <w:separator/>
      </w:r>
    </w:p>
  </w:footnote>
  <w:footnote w:type="continuationSeparator" w:id="0">
    <w:p w14:paraId="16ABF8F0" w14:textId="77777777" w:rsidR="00DD7733" w:rsidRDefault="00DD7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CAC32" w14:textId="26F39424" w:rsidR="00410A96" w:rsidRDefault="00410A96">
    <w:pPr>
      <w:pStyle w:val="a8"/>
      <w:jc w:val="both"/>
    </w:pPr>
    <w:r>
      <w:rPr>
        <w:rFonts w:hint="eastAsia"/>
      </w:rPr>
      <w:t xml:space="preserve">深圳大学招投标管理中心招标文件　　　　　　　　　　　　　</w:t>
    </w:r>
    <w:r>
      <w:rPr>
        <w:rFonts w:hint="eastAsia"/>
      </w:rPr>
      <w:t xml:space="preserve">   </w:t>
    </w:r>
    <w:r>
      <w:rPr>
        <w:rFonts w:hint="eastAsia"/>
      </w:rPr>
      <w:t xml:space="preserve">　采购编号：</w:t>
    </w:r>
    <w:r w:rsidR="00C5766C">
      <w:rPr>
        <w:rFonts w:hint="eastAsia"/>
      </w:rPr>
      <w:t>SZUCG20190158FW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979CF" w14:textId="264F4126" w:rsidR="00CE26D0" w:rsidRDefault="00CE26D0">
    <w:pPr>
      <w:pStyle w:val="a8"/>
      <w:jc w:val="both"/>
    </w:pPr>
    <w:r>
      <w:rPr>
        <w:rFonts w:hint="eastAsia"/>
      </w:rPr>
      <w:t xml:space="preserve">深圳大学招投标管理中心招标文件　　　　　　　　　　　　　</w:t>
    </w:r>
    <w:r>
      <w:rPr>
        <w:rFonts w:hint="eastAsia"/>
      </w:rPr>
      <w:t xml:space="preserve">      </w:t>
    </w:r>
    <w:r>
      <w:rPr>
        <w:rFonts w:hint="eastAsia"/>
      </w:rPr>
      <w:t xml:space="preserve">　采购编号：</w:t>
    </w:r>
    <w:r w:rsidR="00C5766C">
      <w:rPr>
        <w:rFonts w:hint="eastAsia"/>
      </w:rPr>
      <w:t>SZUCG20190158FW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5CA0844"/>
    <w:multiLevelType w:val="multilevel"/>
    <w:tmpl w:val="15CA0844"/>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3">
    <w:nsid w:val="3B7C281E"/>
    <w:multiLevelType w:val="singleLevel"/>
    <w:tmpl w:val="3B7C281E"/>
    <w:lvl w:ilvl="0">
      <w:start w:val="2"/>
      <w:numFmt w:val="decimal"/>
      <w:lvlText w:val="%1."/>
      <w:lvlJc w:val="left"/>
      <w:pPr>
        <w:tabs>
          <w:tab w:val="left" w:pos="312"/>
        </w:tabs>
        <w:ind w:left="0" w:firstLine="0"/>
      </w:pPr>
    </w:lvl>
  </w:abstractNum>
  <w:abstractNum w:abstractNumId="4">
    <w:nsid w:val="54476265"/>
    <w:multiLevelType w:val="singleLevel"/>
    <w:tmpl w:val="54476265"/>
    <w:lvl w:ilvl="0">
      <w:start w:val="2"/>
      <w:numFmt w:val="decimal"/>
      <w:suff w:val="nothing"/>
      <w:lvlText w:val="%1、"/>
      <w:lvlJc w:val="left"/>
    </w:lvl>
  </w:abstractNum>
  <w:num w:numId="1">
    <w:abstractNumId w:val="0"/>
  </w:num>
  <w:num w:numId="2">
    <w:abstractNumId w:val="1"/>
  </w:num>
  <w:num w:numId="3">
    <w:abstractNumId w:val="3"/>
    <w:lvlOverride w:ilvl="0">
      <w:startOverride w:val="2"/>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1277A"/>
    <w:rsid w:val="0002056A"/>
    <w:rsid w:val="00022402"/>
    <w:rsid w:val="00033765"/>
    <w:rsid w:val="00034DA4"/>
    <w:rsid w:val="00035BFA"/>
    <w:rsid w:val="00043C86"/>
    <w:rsid w:val="00043D1F"/>
    <w:rsid w:val="00045140"/>
    <w:rsid w:val="00046C18"/>
    <w:rsid w:val="00053CD8"/>
    <w:rsid w:val="00054297"/>
    <w:rsid w:val="0005772A"/>
    <w:rsid w:val="00060790"/>
    <w:rsid w:val="00077DD7"/>
    <w:rsid w:val="00082DA8"/>
    <w:rsid w:val="00083CB3"/>
    <w:rsid w:val="00085AB4"/>
    <w:rsid w:val="0008713E"/>
    <w:rsid w:val="00097C0C"/>
    <w:rsid w:val="000A2562"/>
    <w:rsid w:val="000B024B"/>
    <w:rsid w:val="000B0A40"/>
    <w:rsid w:val="000B4F39"/>
    <w:rsid w:val="000C157C"/>
    <w:rsid w:val="000D09AD"/>
    <w:rsid w:val="000D09F3"/>
    <w:rsid w:val="000D178B"/>
    <w:rsid w:val="000D3BC9"/>
    <w:rsid w:val="000E0696"/>
    <w:rsid w:val="000E0ECF"/>
    <w:rsid w:val="000E31CC"/>
    <w:rsid w:val="000F2B17"/>
    <w:rsid w:val="000F43EE"/>
    <w:rsid w:val="00100503"/>
    <w:rsid w:val="00101A1D"/>
    <w:rsid w:val="001033CD"/>
    <w:rsid w:val="00103C73"/>
    <w:rsid w:val="001052F4"/>
    <w:rsid w:val="001053DF"/>
    <w:rsid w:val="00105AF0"/>
    <w:rsid w:val="00116928"/>
    <w:rsid w:val="00116AE1"/>
    <w:rsid w:val="00117765"/>
    <w:rsid w:val="00120D1E"/>
    <w:rsid w:val="00122123"/>
    <w:rsid w:val="00122680"/>
    <w:rsid w:val="00122DFC"/>
    <w:rsid w:val="00123C25"/>
    <w:rsid w:val="001259DD"/>
    <w:rsid w:val="00126877"/>
    <w:rsid w:val="00126938"/>
    <w:rsid w:val="00133C9D"/>
    <w:rsid w:val="00134C08"/>
    <w:rsid w:val="00135DB1"/>
    <w:rsid w:val="00136F0D"/>
    <w:rsid w:val="001411A8"/>
    <w:rsid w:val="001530F2"/>
    <w:rsid w:val="00157324"/>
    <w:rsid w:val="0015753B"/>
    <w:rsid w:val="00157628"/>
    <w:rsid w:val="00165BC6"/>
    <w:rsid w:val="0016744A"/>
    <w:rsid w:val="001703A5"/>
    <w:rsid w:val="001713A2"/>
    <w:rsid w:val="001726D5"/>
    <w:rsid w:val="00174903"/>
    <w:rsid w:val="001777DA"/>
    <w:rsid w:val="00183EE2"/>
    <w:rsid w:val="001860CA"/>
    <w:rsid w:val="00192EB4"/>
    <w:rsid w:val="001933D7"/>
    <w:rsid w:val="0019511E"/>
    <w:rsid w:val="001A09BF"/>
    <w:rsid w:val="001A43C4"/>
    <w:rsid w:val="001B457C"/>
    <w:rsid w:val="001B7486"/>
    <w:rsid w:val="001C34FC"/>
    <w:rsid w:val="001C641C"/>
    <w:rsid w:val="001D2C29"/>
    <w:rsid w:val="001D437C"/>
    <w:rsid w:val="001D5A3D"/>
    <w:rsid w:val="001D7873"/>
    <w:rsid w:val="001E428B"/>
    <w:rsid w:val="001E7E12"/>
    <w:rsid w:val="001F1116"/>
    <w:rsid w:val="001F3D39"/>
    <w:rsid w:val="002010B5"/>
    <w:rsid w:val="002054DC"/>
    <w:rsid w:val="00205D76"/>
    <w:rsid w:val="0021006E"/>
    <w:rsid w:val="00226BB1"/>
    <w:rsid w:val="00232A1A"/>
    <w:rsid w:val="002332C5"/>
    <w:rsid w:val="0023643F"/>
    <w:rsid w:val="00236D9D"/>
    <w:rsid w:val="00240060"/>
    <w:rsid w:val="00240A47"/>
    <w:rsid w:val="0024298B"/>
    <w:rsid w:val="002472E1"/>
    <w:rsid w:val="00251D9E"/>
    <w:rsid w:val="00254ABF"/>
    <w:rsid w:val="00255C3E"/>
    <w:rsid w:val="00257426"/>
    <w:rsid w:val="002578F5"/>
    <w:rsid w:val="00261B92"/>
    <w:rsid w:val="0026425D"/>
    <w:rsid w:val="00286EA8"/>
    <w:rsid w:val="0029051A"/>
    <w:rsid w:val="00294786"/>
    <w:rsid w:val="002A4D8B"/>
    <w:rsid w:val="002A688A"/>
    <w:rsid w:val="002A7C98"/>
    <w:rsid w:val="002B1C14"/>
    <w:rsid w:val="002C5873"/>
    <w:rsid w:val="002C5FC2"/>
    <w:rsid w:val="002D07A8"/>
    <w:rsid w:val="002D1044"/>
    <w:rsid w:val="002D3F36"/>
    <w:rsid w:val="002D7C1D"/>
    <w:rsid w:val="002E59BE"/>
    <w:rsid w:val="002F119D"/>
    <w:rsid w:val="002F46C6"/>
    <w:rsid w:val="00305701"/>
    <w:rsid w:val="00307779"/>
    <w:rsid w:val="003106E1"/>
    <w:rsid w:val="0031317E"/>
    <w:rsid w:val="003230F2"/>
    <w:rsid w:val="00323461"/>
    <w:rsid w:val="003318A0"/>
    <w:rsid w:val="00332C08"/>
    <w:rsid w:val="00333F4C"/>
    <w:rsid w:val="00334981"/>
    <w:rsid w:val="00340840"/>
    <w:rsid w:val="003419BA"/>
    <w:rsid w:val="00346803"/>
    <w:rsid w:val="003477EC"/>
    <w:rsid w:val="00350186"/>
    <w:rsid w:val="00352811"/>
    <w:rsid w:val="00355F6D"/>
    <w:rsid w:val="00362FBA"/>
    <w:rsid w:val="00363498"/>
    <w:rsid w:val="00364F2F"/>
    <w:rsid w:val="00373C2D"/>
    <w:rsid w:val="0037497D"/>
    <w:rsid w:val="00376DB6"/>
    <w:rsid w:val="003772B4"/>
    <w:rsid w:val="003804A8"/>
    <w:rsid w:val="00383796"/>
    <w:rsid w:val="00392187"/>
    <w:rsid w:val="00394C53"/>
    <w:rsid w:val="003A44BA"/>
    <w:rsid w:val="003A6DAF"/>
    <w:rsid w:val="003A78CB"/>
    <w:rsid w:val="003C0AE8"/>
    <w:rsid w:val="003D04BA"/>
    <w:rsid w:val="003D7697"/>
    <w:rsid w:val="003D7730"/>
    <w:rsid w:val="003E1670"/>
    <w:rsid w:val="003E3EB8"/>
    <w:rsid w:val="003F0C1E"/>
    <w:rsid w:val="00403DA2"/>
    <w:rsid w:val="004072ED"/>
    <w:rsid w:val="00410A96"/>
    <w:rsid w:val="00411CBE"/>
    <w:rsid w:val="00415052"/>
    <w:rsid w:val="00417ED0"/>
    <w:rsid w:val="00427F4E"/>
    <w:rsid w:val="00430869"/>
    <w:rsid w:val="00433468"/>
    <w:rsid w:val="0044102A"/>
    <w:rsid w:val="0044128A"/>
    <w:rsid w:val="00443A66"/>
    <w:rsid w:val="004508BB"/>
    <w:rsid w:val="00450A29"/>
    <w:rsid w:val="00451C97"/>
    <w:rsid w:val="00452850"/>
    <w:rsid w:val="00457064"/>
    <w:rsid w:val="004615A2"/>
    <w:rsid w:val="00461E68"/>
    <w:rsid w:val="00463736"/>
    <w:rsid w:val="00467274"/>
    <w:rsid w:val="0047064F"/>
    <w:rsid w:val="004709E9"/>
    <w:rsid w:val="00470BB5"/>
    <w:rsid w:val="00471BE6"/>
    <w:rsid w:val="004770E7"/>
    <w:rsid w:val="004906E9"/>
    <w:rsid w:val="00491C90"/>
    <w:rsid w:val="004927D0"/>
    <w:rsid w:val="0049363B"/>
    <w:rsid w:val="00494A8E"/>
    <w:rsid w:val="00494FEC"/>
    <w:rsid w:val="004950F3"/>
    <w:rsid w:val="004A056E"/>
    <w:rsid w:val="004A3999"/>
    <w:rsid w:val="004B25EC"/>
    <w:rsid w:val="004B49C4"/>
    <w:rsid w:val="004C175E"/>
    <w:rsid w:val="004C512B"/>
    <w:rsid w:val="004C7564"/>
    <w:rsid w:val="004D1F4B"/>
    <w:rsid w:val="004D2A0D"/>
    <w:rsid w:val="004D5653"/>
    <w:rsid w:val="004D72ED"/>
    <w:rsid w:val="004D79AB"/>
    <w:rsid w:val="004E16B1"/>
    <w:rsid w:val="004E4181"/>
    <w:rsid w:val="004E461A"/>
    <w:rsid w:val="004F3D9A"/>
    <w:rsid w:val="004F412D"/>
    <w:rsid w:val="005025DA"/>
    <w:rsid w:val="0050333E"/>
    <w:rsid w:val="00504C80"/>
    <w:rsid w:val="005071AB"/>
    <w:rsid w:val="00512EAA"/>
    <w:rsid w:val="005149AC"/>
    <w:rsid w:val="00520587"/>
    <w:rsid w:val="005257F1"/>
    <w:rsid w:val="0053168B"/>
    <w:rsid w:val="0054104F"/>
    <w:rsid w:val="00545AB5"/>
    <w:rsid w:val="00553B3D"/>
    <w:rsid w:val="00557DCA"/>
    <w:rsid w:val="00561580"/>
    <w:rsid w:val="0056677B"/>
    <w:rsid w:val="005713E1"/>
    <w:rsid w:val="005731EC"/>
    <w:rsid w:val="0058470B"/>
    <w:rsid w:val="005A664E"/>
    <w:rsid w:val="005A76C5"/>
    <w:rsid w:val="005A7E8E"/>
    <w:rsid w:val="005B3B68"/>
    <w:rsid w:val="005B75CB"/>
    <w:rsid w:val="005B7FA0"/>
    <w:rsid w:val="005C3484"/>
    <w:rsid w:val="005C5D5B"/>
    <w:rsid w:val="005C6FFD"/>
    <w:rsid w:val="005D5917"/>
    <w:rsid w:val="005E4BA8"/>
    <w:rsid w:val="005F1074"/>
    <w:rsid w:val="005F2F38"/>
    <w:rsid w:val="0061028E"/>
    <w:rsid w:val="00610DEE"/>
    <w:rsid w:val="00613ABE"/>
    <w:rsid w:val="006154FC"/>
    <w:rsid w:val="00616C49"/>
    <w:rsid w:val="00621AFA"/>
    <w:rsid w:val="0062646B"/>
    <w:rsid w:val="006266F9"/>
    <w:rsid w:val="0063248C"/>
    <w:rsid w:val="00636A2D"/>
    <w:rsid w:val="00641BC8"/>
    <w:rsid w:val="00643709"/>
    <w:rsid w:val="00645A3E"/>
    <w:rsid w:val="0065193A"/>
    <w:rsid w:val="006530BC"/>
    <w:rsid w:val="00660AB8"/>
    <w:rsid w:val="00662B23"/>
    <w:rsid w:val="006649D4"/>
    <w:rsid w:val="006671C8"/>
    <w:rsid w:val="006702E0"/>
    <w:rsid w:val="00671A9C"/>
    <w:rsid w:val="00675526"/>
    <w:rsid w:val="00676080"/>
    <w:rsid w:val="006828C9"/>
    <w:rsid w:val="006832B9"/>
    <w:rsid w:val="006A1549"/>
    <w:rsid w:val="006A69AB"/>
    <w:rsid w:val="006B08A7"/>
    <w:rsid w:val="006B3415"/>
    <w:rsid w:val="006C1FD8"/>
    <w:rsid w:val="006C2B52"/>
    <w:rsid w:val="006C3981"/>
    <w:rsid w:val="006D2240"/>
    <w:rsid w:val="006D777F"/>
    <w:rsid w:val="006E27D7"/>
    <w:rsid w:val="006F11B3"/>
    <w:rsid w:val="006F2B24"/>
    <w:rsid w:val="006F7378"/>
    <w:rsid w:val="00703E94"/>
    <w:rsid w:val="00704EA8"/>
    <w:rsid w:val="00712601"/>
    <w:rsid w:val="00712946"/>
    <w:rsid w:val="00717AF0"/>
    <w:rsid w:val="00723284"/>
    <w:rsid w:val="007251B2"/>
    <w:rsid w:val="0072662F"/>
    <w:rsid w:val="00727DBE"/>
    <w:rsid w:val="00733D7C"/>
    <w:rsid w:val="00734799"/>
    <w:rsid w:val="007351A0"/>
    <w:rsid w:val="00736AB7"/>
    <w:rsid w:val="00742A80"/>
    <w:rsid w:val="007553A8"/>
    <w:rsid w:val="00755A78"/>
    <w:rsid w:val="0075727A"/>
    <w:rsid w:val="00761C8A"/>
    <w:rsid w:val="00763C44"/>
    <w:rsid w:val="00765F3E"/>
    <w:rsid w:val="007707A6"/>
    <w:rsid w:val="00776699"/>
    <w:rsid w:val="00780E23"/>
    <w:rsid w:val="00793EBB"/>
    <w:rsid w:val="007A1232"/>
    <w:rsid w:val="007A3363"/>
    <w:rsid w:val="007A3716"/>
    <w:rsid w:val="007B5E42"/>
    <w:rsid w:val="007B7D95"/>
    <w:rsid w:val="007C03FC"/>
    <w:rsid w:val="007D18D6"/>
    <w:rsid w:val="007D54CF"/>
    <w:rsid w:val="007E5F17"/>
    <w:rsid w:val="007E7E74"/>
    <w:rsid w:val="007F22E3"/>
    <w:rsid w:val="007F46AB"/>
    <w:rsid w:val="007F6E1B"/>
    <w:rsid w:val="0080366D"/>
    <w:rsid w:val="00815923"/>
    <w:rsid w:val="00815F24"/>
    <w:rsid w:val="00821481"/>
    <w:rsid w:val="00826CA7"/>
    <w:rsid w:val="00826E89"/>
    <w:rsid w:val="008347EC"/>
    <w:rsid w:val="00835AEC"/>
    <w:rsid w:val="008400CA"/>
    <w:rsid w:val="00843D58"/>
    <w:rsid w:val="00845620"/>
    <w:rsid w:val="00852C70"/>
    <w:rsid w:val="0085467C"/>
    <w:rsid w:val="008556E5"/>
    <w:rsid w:val="00862665"/>
    <w:rsid w:val="00864880"/>
    <w:rsid w:val="008655E3"/>
    <w:rsid w:val="00872277"/>
    <w:rsid w:val="00874498"/>
    <w:rsid w:val="008749B7"/>
    <w:rsid w:val="008901C7"/>
    <w:rsid w:val="00890527"/>
    <w:rsid w:val="008921BC"/>
    <w:rsid w:val="008A2133"/>
    <w:rsid w:val="008A29F1"/>
    <w:rsid w:val="008A4BC0"/>
    <w:rsid w:val="008B0433"/>
    <w:rsid w:val="008B3BC1"/>
    <w:rsid w:val="008B5526"/>
    <w:rsid w:val="008C407F"/>
    <w:rsid w:val="008C503F"/>
    <w:rsid w:val="008C6B6A"/>
    <w:rsid w:val="008C74CF"/>
    <w:rsid w:val="008D7348"/>
    <w:rsid w:val="008E123F"/>
    <w:rsid w:val="008F153B"/>
    <w:rsid w:val="008F7624"/>
    <w:rsid w:val="00905238"/>
    <w:rsid w:val="009071C8"/>
    <w:rsid w:val="00907492"/>
    <w:rsid w:val="00910559"/>
    <w:rsid w:val="00913C5F"/>
    <w:rsid w:val="009151F8"/>
    <w:rsid w:val="00915E66"/>
    <w:rsid w:val="0091669A"/>
    <w:rsid w:val="009178CC"/>
    <w:rsid w:val="00917E8F"/>
    <w:rsid w:val="0092286D"/>
    <w:rsid w:val="00925F87"/>
    <w:rsid w:val="009337B4"/>
    <w:rsid w:val="0093512A"/>
    <w:rsid w:val="00942070"/>
    <w:rsid w:val="0094502C"/>
    <w:rsid w:val="00946834"/>
    <w:rsid w:val="00951D54"/>
    <w:rsid w:val="00952B67"/>
    <w:rsid w:val="009532C7"/>
    <w:rsid w:val="00954704"/>
    <w:rsid w:val="009573FC"/>
    <w:rsid w:val="0096389E"/>
    <w:rsid w:val="00963924"/>
    <w:rsid w:val="00966773"/>
    <w:rsid w:val="00967128"/>
    <w:rsid w:val="009721F6"/>
    <w:rsid w:val="00976B35"/>
    <w:rsid w:val="00986560"/>
    <w:rsid w:val="00986D2F"/>
    <w:rsid w:val="00997295"/>
    <w:rsid w:val="0099756F"/>
    <w:rsid w:val="009A447C"/>
    <w:rsid w:val="009A5616"/>
    <w:rsid w:val="009B2D3D"/>
    <w:rsid w:val="009B3662"/>
    <w:rsid w:val="009B4FD8"/>
    <w:rsid w:val="009B506E"/>
    <w:rsid w:val="009B5E91"/>
    <w:rsid w:val="009B6C8B"/>
    <w:rsid w:val="009C0755"/>
    <w:rsid w:val="009C0A60"/>
    <w:rsid w:val="009C210F"/>
    <w:rsid w:val="009D225B"/>
    <w:rsid w:val="009D3084"/>
    <w:rsid w:val="009E6D47"/>
    <w:rsid w:val="009E6D62"/>
    <w:rsid w:val="009E6DC1"/>
    <w:rsid w:val="009E79FA"/>
    <w:rsid w:val="009F75C5"/>
    <w:rsid w:val="009F7B52"/>
    <w:rsid w:val="00A16A14"/>
    <w:rsid w:val="00A17CB7"/>
    <w:rsid w:val="00A17D94"/>
    <w:rsid w:val="00A257FD"/>
    <w:rsid w:val="00A333E8"/>
    <w:rsid w:val="00A33DCA"/>
    <w:rsid w:val="00A34209"/>
    <w:rsid w:val="00A3729C"/>
    <w:rsid w:val="00A37A4A"/>
    <w:rsid w:val="00A4293D"/>
    <w:rsid w:val="00A42A86"/>
    <w:rsid w:val="00A43DB6"/>
    <w:rsid w:val="00A4617E"/>
    <w:rsid w:val="00A51E7F"/>
    <w:rsid w:val="00A64EC7"/>
    <w:rsid w:val="00A72DA9"/>
    <w:rsid w:val="00A76F70"/>
    <w:rsid w:val="00A8016B"/>
    <w:rsid w:val="00A856D4"/>
    <w:rsid w:val="00A91DDC"/>
    <w:rsid w:val="00A95197"/>
    <w:rsid w:val="00A95816"/>
    <w:rsid w:val="00A9661A"/>
    <w:rsid w:val="00AA1B5E"/>
    <w:rsid w:val="00AA4303"/>
    <w:rsid w:val="00AA72F9"/>
    <w:rsid w:val="00AB327B"/>
    <w:rsid w:val="00AB5DF7"/>
    <w:rsid w:val="00AC0BA7"/>
    <w:rsid w:val="00AC3FED"/>
    <w:rsid w:val="00AD0227"/>
    <w:rsid w:val="00AD0659"/>
    <w:rsid w:val="00AD7F95"/>
    <w:rsid w:val="00AE2017"/>
    <w:rsid w:val="00AE501B"/>
    <w:rsid w:val="00AE6822"/>
    <w:rsid w:val="00AE7D40"/>
    <w:rsid w:val="00AE7F5C"/>
    <w:rsid w:val="00AF395D"/>
    <w:rsid w:val="00B03291"/>
    <w:rsid w:val="00B068A3"/>
    <w:rsid w:val="00B201BA"/>
    <w:rsid w:val="00B21653"/>
    <w:rsid w:val="00B32A00"/>
    <w:rsid w:val="00B343BA"/>
    <w:rsid w:val="00B4752A"/>
    <w:rsid w:val="00B518D2"/>
    <w:rsid w:val="00B51B10"/>
    <w:rsid w:val="00B5315D"/>
    <w:rsid w:val="00B631EA"/>
    <w:rsid w:val="00B66244"/>
    <w:rsid w:val="00B74EA9"/>
    <w:rsid w:val="00B80834"/>
    <w:rsid w:val="00B832C7"/>
    <w:rsid w:val="00B85D71"/>
    <w:rsid w:val="00B906B5"/>
    <w:rsid w:val="00B93E1C"/>
    <w:rsid w:val="00BA027E"/>
    <w:rsid w:val="00BA224C"/>
    <w:rsid w:val="00BA51A7"/>
    <w:rsid w:val="00BB0187"/>
    <w:rsid w:val="00BB174D"/>
    <w:rsid w:val="00BC2194"/>
    <w:rsid w:val="00BC456E"/>
    <w:rsid w:val="00BC5280"/>
    <w:rsid w:val="00BD247C"/>
    <w:rsid w:val="00BD4E6D"/>
    <w:rsid w:val="00BE0AE1"/>
    <w:rsid w:val="00BE2C17"/>
    <w:rsid w:val="00BE4E1E"/>
    <w:rsid w:val="00BE6BC8"/>
    <w:rsid w:val="00BE6D3C"/>
    <w:rsid w:val="00BE6F59"/>
    <w:rsid w:val="00BF0929"/>
    <w:rsid w:val="00BF1073"/>
    <w:rsid w:val="00BF51D5"/>
    <w:rsid w:val="00BF724C"/>
    <w:rsid w:val="00C00E86"/>
    <w:rsid w:val="00C063E2"/>
    <w:rsid w:val="00C07E37"/>
    <w:rsid w:val="00C13B00"/>
    <w:rsid w:val="00C25EBB"/>
    <w:rsid w:val="00C32C19"/>
    <w:rsid w:val="00C34178"/>
    <w:rsid w:val="00C37130"/>
    <w:rsid w:val="00C42B90"/>
    <w:rsid w:val="00C43329"/>
    <w:rsid w:val="00C43456"/>
    <w:rsid w:val="00C47C37"/>
    <w:rsid w:val="00C54A83"/>
    <w:rsid w:val="00C5766C"/>
    <w:rsid w:val="00C6119A"/>
    <w:rsid w:val="00C668B5"/>
    <w:rsid w:val="00C67023"/>
    <w:rsid w:val="00C75DE8"/>
    <w:rsid w:val="00C76797"/>
    <w:rsid w:val="00C76B14"/>
    <w:rsid w:val="00C801BF"/>
    <w:rsid w:val="00C82B3F"/>
    <w:rsid w:val="00C84AA3"/>
    <w:rsid w:val="00C8663B"/>
    <w:rsid w:val="00C908FD"/>
    <w:rsid w:val="00C93644"/>
    <w:rsid w:val="00C94714"/>
    <w:rsid w:val="00C95594"/>
    <w:rsid w:val="00CA2889"/>
    <w:rsid w:val="00CA45B7"/>
    <w:rsid w:val="00CB16AE"/>
    <w:rsid w:val="00CB4493"/>
    <w:rsid w:val="00CB6B86"/>
    <w:rsid w:val="00CC3BEA"/>
    <w:rsid w:val="00CC7641"/>
    <w:rsid w:val="00CD4F42"/>
    <w:rsid w:val="00CE26D0"/>
    <w:rsid w:val="00CE3200"/>
    <w:rsid w:val="00CE5258"/>
    <w:rsid w:val="00CE6510"/>
    <w:rsid w:val="00CF3201"/>
    <w:rsid w:val="00CF3E72"/>
    <w:rsid w:val="00D00561"/>
    <w:rsid w:val="00D01D37"/>
    <w:rsid w:val="00D031C1"/>
    <w:rsid w:val="00D11F1D"/>
    <w:rsid w:val="00D16115"/>
    <w:rsid w:val="00D174B0"/>
    <w:rsid w:val="00D23794"/>
    <w:rsid w:val="00D25ED5"/>
    <w:rsid w:val="00D31EC4"/>
    <w:rsid w:val="00D407CA"/>
    <w:rsid w:val="00D4127D"/>
    <w:rsid w:val="00D4389D"/>
    <w:rsid w:val="00D47AF8"/>
    <w:rsid w:val="00D5690F"/>
    <w:rsid w:val="00D614B7"/>
    <w:rsid w:val="00D63E4B"/>
    <w:rsid w:val="00D63FFC"/>
    <w:rsid w:val="00D6779A"/>
    <w:rsid w:val="00D73E19"/>
    <w:rsid w:val="00D75C16"/>
    <w:rsid w:val="00D82030"/>
    <w:rsid w:val="00D908AE"/>
    <w:rsid w:val="00D91907"/>
    <w:rsid w:val="00D92A47"/>
    <w:rsid w:val="00D9656E"/>
    <w:rsid w:val="00D97B33"/>
    <w:rsid w:val="00DB28D2"/>
    <w:rsid w:val="00DB4196"/>
    <w:rsid w:val="00DB6C99"/>
    <w:rsid w:val="00DB784D"/>
    <w:rsid w:val="00DD2DDE"/>
    <w:rsid w:val="00DD7733"/>
    <w:rsid w:val="00DE26A8"/>
    <w:rsid w:val="00DE55D3"/>
    <w:rsid w:val="00DE5F79"/>
    <w:rsid w:val="00DF0E4E"/>
    <w:rsid w:val="00DF161D"/>
    <w:rsid w:val="00DF16FB"/>
    <w:rsid w:val="00DF257B"/>
    <w:rsid w:val="00DF3294"/>
    <w:rsid w:val="00E040EF"/>
    <w:rsid w:val="00E04730"/>
    <w:rsid w:val="00E0550D"/>
    <w:rsid w:val="00E070BA"/>
    <w:rsid w:val="00E071FC"/>
    <w:rsid w:val="00E072F1"/>
    <w:rsid w:val="00E12DB4"/>
    <w:rsid w:val="00E139BB"/>
    <w:rsid w:val="00E171E1"/>
    <w:rsid w:val="00E178FA"/>
    <w:rsid w:val="00E207A5"/>
    <w:rsid w:val="00E2466C"/>
    <w:rsid w:val="00E314D3"/>
    <w:rsid w:val="00E3323C"/>
    <w:rsid w:val="00E4625C"/>
    <w:rsid w:val="00E64D1C"/>
    <w:rsid w:val="00E66922"/>
    <w:rsid w:val="00E80539"/>
    <w:rsid w:val="00E82453"/>
    <w:rsid w:val="00E86C04"/>
    <w:rsid w:val="00E93050"/>
    <w:rsid w:val="00E936D9"/>
    <w:rsid w:val="00E93F03"/>
    <w:rsid w:val="00E96FC1"/>
    <w:rsid w:val="00EA0F03"/>
    <w:rsid w:val="00EA17DA"/>
    <w:rsid w:val="00EA1E82"/>
    <w:rsid w:val="00EA437C"/>
    <w:rsid w:val="00EA46F7"/>
    <w:rsid w:val="00EA7BFA"/>
    <w:rsid w:val="00EB5AE3"/>
    <w:rsid w:val="00EC1000"/>
    <w:rsid w:val="00EC214C"/>
    <w:rsid w:val="00EC46CE"/>
    <w:rsid w:val="00EC48BB"/>
    <w:rsid w:val="00EC66E9"/>
    <w:rsid w:val="00ED373A"/>
    <w:rsid w:val="00EF1A1F"/>
    <w:rsid w:val="00EF2A7C"/>
    <w:rsid w:val="00EF3C53"/>
    <w:rsid w:val="00EF678A"/>
    <w:rsid w:val="00EF688D"/>
    <w:rsid w:val="00EF7655"/>
    <w:rsid w:val="00F021B1"/>
    <w:rsid w:val="00F02683"/>
    <w:rsid w:val="00F0658F"/>
    <w:rsid w:val="00F0677E"/>
    <w:rsid w:val="00F130F9"/>
    <w:rsid w:val="00F17DCB"/>
    <w:rsid w:val="00F2431E"/>
    <w:rsid w:val="00F31988"/>
    <w:rsid w:val="00F33DF4"/>
    <w:rsid w:val="00F362D7"/>
    <w:rsid w:val="00F36849"/>
    <w:rsid w:val="00F4019A"/>
    <w:rsid w:val="00F44988"/>
    <w:rsid w:val="00F454FB"/>
    <w:rsid w:val="00F57B00"/>
    <w:rsid w:val="00F57B4A"/>
    <w:rsid w:val="00F6712F"/>
    <w:rsid w:val="00F74CFF"/>
    <w:rsid w:val="00F80E56"/>
    <w:rsid w:val="00F86334"/>
    <w:rsid w:val="00F93447"/>
    <w:rsid w:val="00F9531D"/>
    <w:rsid w:val="00F97D28"/>
    <w:rsid w:val="00F97DE0"/>
    <w:rsid w:val="00FA2049"/>
    <w:rsid w:val="00FA75A6"/>
    <w:rsid w:val="00FB0EB0"/>
    <w:rsid w:val="00FB28E3"/>
    <w:rsid w:val="00FC1B97"/>
    <w:rsid w:val="00FC1C28"/>
    <w:rsid w:val="00FC21F6"/>
    <w:rsid w:val="00FD0870"/>
    <w:rsid w:val="00FD1C88"/>
    <w:rsid w:val="00FD7FEC"/>
    <w:rsid w:val="00FE247F"/>
    <w:rsid w:val="00FE2E7B"/>
    <w:rsid w:val="00FE5E95"/>
    <w:rsid w:val="00FE6062"/>
    <w:rsid w:val="00FE62A1"/>
    <w:rsid w:val="00FF3968"/>
    <w:rsid w:val="00FF3E82"/>
    <w:rsid w:val="00FF3FD0"/>
    <w:rsid w:val="00FF5ED1"/>
    <w:rsid w:val="00FF6C02"/>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3B917"/>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a"/>
    <w:next w:val="a"/>
    <w:link w:val="2Char"/>
    <w:unhideWhenUsed/>
    <w:qFormat/>
    <w:rsid w:val="00417ED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uiPriority w:val="9"/>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pPr>
      <w:ind w:firstLineChars="200" w:firstLine="420"/>
    </w:pPr>
    <w:rPr>
      <w:rFonts w:ascii="Times New Roman" w:hAnsi="Times New Roman"/>
      <w:szCs w:val="20"/>
    </w:rPr>
  </w:style>
  <w:style w:type="paragraph" w:styleId="a6">
    <w:name w:val="Balloon Text"/>
    <w:basedOn w:val="a"/>
    <w:link w:val="Char2"/>
    <w:uiPriority w:val="99"/>
    <w:qFormat/>
    <w:rPr>
      <w:kern w:val="0"/>
      <w:sz w:val="18"/>
      <w:szCs w:val="18"/>
    </w:rPr>
  </w:style>
  <w:style w:type="paragraph" w:styleId="a7">
    <w:name w:val="footer"/>
    <w:basedOn w:val="a"/>
    <w:link w:val="Char3"/>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5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3">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2">
    <w:name w:val="批注框文本 Char"/>
    <w:link w:val="a6"/>
    <w:uiPriority w:val="99"/>
    <w:qFormat/>
    <w:rPr>
      <w:sz w:val="18"/>
      <w:szCs w:val="18"/>
    </w:rPr>
  </w:style>
  <w:style w:type="character" w:customStyle="1" w:styleId="Char4">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5"/>
    <w:rsid w:val="003E1670"/>
    <w:rPr>
      <w:rFonts w:ascii="宋体" w:hAnsi="Courier New"/>
      <w:szCs w:val="20"/>
    </w:rPr>
  </w:style>
  <w:style w:type="character" w:customStyle="1" w:styleId="Char5">
    <w:name w:val="纯文本 Char"/>
    <w:basedOn w:val="a0"/>
    <w:link w:val="ae"/>
    <w:rsid w:val="003E1670"/>
    <w:rPr>
      <w:rFonts w:ascii="宋体" w:hAnsi="Courier New"/>
      <w:kern w:val="2"/>
      <w:sz w:val="21"/>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basedOn w:val="a0"/>
    <w:link w:val="2"/>
    <w:rsid w:val="00417ED0"/>
    <w:rPr>
      <w:rFonts w:asciiTheme="majorHAnsi" w:eastAsiaTheme="majorEastAsia" w:hAnsiTheme="majorHAnsi" w:cstheme="majorBidi"/>
      <w:b/>
      <w:bCs/>
      <w:kern w:val="2"/>
      <w:sz w:val="32"/>
      <w:szCs w:val="32"/>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basedOn w:val="a0"/>
    <w:link w:val="a5"/>
    <w:rsid w:val="00417ED0"/>
    <w:rPr>
      <w:rFonts w:ascii="Times New Roman" w:hAnsi="Times New Roman"/>
      <w:kern w:val="2"/>
      <w:sz w:val="21"/>
    </w:rPr>
  </w:style>
  <w:style w:type="character" w:styleId="af">
    <w:name w:val="FollowedHyperlink"/>
    <w:basedOn w:val="a0"/>
    <w:uiPriority w:val="99"/>
    <w:semiHidden/>
    <w:unhideWhenUsed/>
    <w:rsid w:val="00417ED0"/>
    <w:rPr>
      <w:color w:val="800080"/>
      <w:u w:val="single"/>
    </w:rPr>
  </w:style>
  <w:style w:type="paragraph" w:customStyle="1" w:styleId="font5">
    <w:name w:val="font5"/>
    <w:basedOn w:val="a"/>
    <w:rsid w:val="00417ED0"/>
    <w:pPr>
      <w:widowControl/>
      <w:spacing w:before="100" w:beforeAutospacing="1" w:after="100" w:afterAutospacing="1"/>
      <w:jc w:val="left"/>
    </w:pPr>
    <w:rPr>
      <w:rFonts w:ascii="宋体" w:hAnsi="宋体" w:cs="宋体"/>
      <w:color w:val="000000"/>
      <w:kern w:val="0"/>
      <w:sz w:val="22"/>
    </w:rPr>
  </w:style>
  <w:style w:type="paragraph" w:customStyle="1" w:styleId="xl66">
    <w:name w:val="xl66"/>
    <w:basedOn w:val="a"/>
    <w:rsid w:val="00417ED0"/>
    <w:pPr>
      <w:widowControl/>
      <w:spacing w:before="100" w:beforeAutospacing="1" w:after="100" w:afterAutospacing="1"/>
      <w:jc w:val="center"/>
      <w:textAlignment w:val="center"/>
    </w:pPr>
    <w:rPr>
      <w:rFonts w:ascii="宋体" w:hAnsi="宋体" w:cs="宋体"/>
      <w:kern w:val="0"/>
      <w:sz w:val="24"/>
      <w:szCs w:val="24"/>
    </w:rPr>
  </w:style>
  <w:style w:type="paragraph" w:customStyle="1" w:styleId="xl67">
    <w:name w:val="xl67"/>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8">
    <w:name w:val="xl68"/>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0">
    <w:name w:val="xl70"/>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2">
    <w:name w:val="xl72"/>
    <w:basedOn w:val="a"/>
    <w:rsid w:val="00417ED0"/>
    <w:pPr>
      <w:widowControl/>
      <w:spacing w:before="100" w:beforeAutospacing="1" w:after="100" w:afterAutospacing="1"/>
      <w:jc w:val="center"/>
      <w:textAlignment w:val="center"/>
    </w:pPr>
    <w:rPr>
      <w:rFonts w:ascii="宋体" w:hAnsi="宋体" w:cs="宋体"/>
      <w:kern w:val="0"/>
      <w:sz w:val="24"/>
      <w:szCs w:val="24"/>
    </w:rPr>
  </w:style>
  <w:style w:type="paragraph" w:customStyle="1" w:styleId="xl73">
    <w:name w:val="xl73"/>
    <w:basedOn w:val="a"/>
    <w:rsid w:val="00417ED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a"/>
    <w:rsid w:val="00417ED0"/>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76">
    <w:name w:val="xl76"/>
    <w:basedOn w:val="a"/>
    <w:rsid w:val="00417ED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417ED0"/>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宋体" w:hAnsi="宋体" w:cs="宋体"/>
      <w:kern w:val="0"/>
      <w:sz w:val="24"/>
      <w:szCs w:val="24"/>
    </w:rPr>
  </w:style>
  <w:style w:type="paragraph" w:customStyle="1" w:styleId="xl78">
    <w:name w:val="xl78"/>
    <w:basedOn w:val="a"/>
    <w:rsid w:val="00417ED0"/>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宋体" w:hAnsi="宋体" w:cs="宋体"/>
      <w:kern w:val="0"/>
      <w:sz w:val="24"/>
      <w:szCs w:val="24"/>
    </w:rPr>
  </w:style>
  <w:style w:type="paragraph" w:customStyle="1" w:styleId="xl79">
    <w:name w:val="xl79"/>
    <w:basedOn w:val="a"/>
    <w:rsid w:val="00417ED0"/>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宋体" w:hAnsi="宋体" w:cs="宋体"/>
      <w:kern w:val="0"/>
      <w:sz w:val="24"/>
      <w:szCs w:val="24"/>
    </w:rPr>
  </w:style>
  <w:style w:type="paragraph" w:customStyle="1" w:styleId="xl80">
    <w:name w:val="xl80"/>
    <w:basedOn w:val="a"/>
    <w:rsid w:val="00417ED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56"/>
      <w:szCs w:val="56"/>
    </w:rPr>
  </w:style>
  <w:style w:type="paragraph" w:customStyle="1" w:styleId="xl82">
    <w:name w:val="xl82"/>
    <w:basedOn w:val="a"/>
    <w:rsid w:val="00417ED0"/>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hAnsi="宋体" w:cs="宋体"/>
      <w:kern w:val="0"/>
      <w:sz w:val="24"/>
      <w:szCs w:val="24"/>
    </w:rPr>
  </w:style>
  <w:style w:type="paragraph" w:customStyle="1" w:styleId="xl83">
    <w:name w:val="xl83"/>
    <w:basedOn w:val="a"/>
    <w:rsid w:val="00417ED0"/>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宋体" w:hAnsi="宋体" w:cs="宋体"/>
      <w:kern w:val="0"/>
      <w:sz w:val="24"/>
      <w:szCs w:val="24"/>
    </w:rPr>
  </w:style>
  <w:style w:type="paragraph" w:customStyle="1" w:styleId="xl84">
    <w:name w:val="xl84"/>
    <w:basedOn w:val="a"/>
    <w:rsid w:val="00417ED0"/>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宋体" w:hAnsi="宋体" w:cs="宋体"/>
      <w:kern w:val="0"/>
      <w:sz w:val="24"/>
      <w:szCs w:val="24"/>
    </w:rPr>
  </w:style>
  <w:style w:type="paragraph" w:customStyle="1" w:styleId="xl85">
    <w:name w:val="xl85"/>
    <w:basedOn w:val="a"/>
    <w:rsid w:val="00417ED0"/>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宋体" w:hAnsi="宋体" w:cs="宋体"/>
      <w:kern w:val="0"/>
      <w:sz w:val="24"/>
      <w:szCs w:val="24"/>
    </w:rPr>
  </w:style>
  <w:style w:type="paragraph" w:customStyle="1" w:styleId="xl86">
    <w:name w:val="xl86"/>
    <w:basedOn w:val="a"/>
    <w:rsid w:val="00417ED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宋体" w:hAnsi="宋体" w:cs="宋体"/>
      <w:kern w:val="0"/>
      <w:sz w:val="24"/>
      <w:szCs w:val="24"/>
    </w:rPr>
  </w:style>
  <w:style w:type="paragraph" w:customStyle="1" w:styleId="xl87">
    <w:name w:val="xl87"/>
    <w:basedOn w:val="a"/>
    <w:rsid w:val="00417ED0"/>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宋体" w:hAnsi="宋体" w:cs="宋体"/>
      <w:kern w:val="0"/>
      <w:sz w:val="24"/>
      <w:szCs w:val="24"/>
    </w:rPr>
  </w:style>
  <w:style w:type="paragraph" w:customStyle="1" w:styleId="xl88">
    <w:name w:val="xl88"/>
    <w:basedOn w:val="a"/>
    <w:rsid w:val="00417ED0"/>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宋体" w:hAnsi="宋体" w:cs="宋体"/>
      <w:kern w:val="0"/>
      <w:sz w:val="24"/>
      <w:szCs w:val="24"/>
    </w:rPr>
  </w:style>
  <w:style w:type="paragraph" w:customStyle="1" w:styleId="xl89">
    <w:name w:val="xl89"/>
    <w:basedOn w:val="a"/>
    <w:rsid w:val="00417ED0"/>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宋体" w:hAnsi="宋体" w:cs="宋体"/>
      <w:kern w:val="0"/>
      <w:sz w:val="24"/>
      <w:szCs w:val="24"/>
    </w:rPr>
  </w:style>
  <w:style w:type="paragraph" w:customStyle="1" w:styleId="xl90">
    <w:name w:val="xl90"/>
    <w:basedOn w:val="a"/>
    <w:rsid w:val="00417ED0"/>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宋体" w:hAnsi="宋体" w:cs="宋体"/>
      <w:kern w:val="0"/>
      <w:sz w:val="24"/>
      <w:szCs w:val="24"/>
    </w:rPr>
  </w:style>
  <w:style w:type="paragraph" w:customStyle="1" w:styleId="xl91">
    <w:name w:val="xl91"/>
    <w:basedOn w:val="a"/>
    <w:rsid w:val="00417ED0"/>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宋体" w:hAnsi="宋体" w:cs="宋体"/>
      <w:kern w:val="0"/>
      <w:sz w:val="24"/>
      <w:szCs w:val="24"/>
    </w:rPr>
  </w:style>
  <w:style w:type="paragraph" w:customStyle="1" w:styleId="xl92">
    <w:name w:val="xl92"/>
    <w:basedOn w:val="a"/>
    <w:rsid w:val="00417ED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hAnsi="宋体" w:cs="宋体"/>
      <w:kern w:val="0"/>
      <w:sz w:val="24"/>
      <w:szCs w:val="24"/>
    </w:rPr>
  </w:style>
  <w:style w:type="paragraph" w:customStyle="1" w:styleId="xl93">
    <w:name w:val="xl93"/>
    <w:basedOn w:val="a"/>
    <w:rsid w:val="00417ED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4">
    <w:name w:val="xl94"/>
    <w:basedOn w:val="a"/>
    <w:rsid w:val="00417ED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5">
    <w:name w:val="xl95"/>
    <w:basedOn w:val="a"/>
    <w:rsid w:val="00417ED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6">
    <w:name w:val="xl96"/>
    <w:basedOn w:val="a"/>
    <w:rsid w:val="00417ED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xl97">
    <w:name w:val="xl97"/>
    <w:basedOn w:val="a"/>
    <w:rsid w:val="00417ED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8">
    <w:name w:val="xl98"/>
    <w:basedOn w:val="a"/>
    <w:rsid w:val="00417ED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9">
    <w:name w:val="xl99"/>
    <w:basedOn w:val="a"/>
    <w:rsid w:val="00417ED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964890">
      <w:bodyDiv w:val="1"/>
      <w:marLeft w:val="0"/>
      <w:marRight w:val="0"/>
      <w:marTop w:val="0"/>
      <w:marBottom w:val="0"/>
      <w:divBdr>
        <w:top w:val="none" w:sz="0" w:space="0" w:color="auto"/>
        <w:left w:val="none" w:sz="0" w:space="0" w:color="auto"/>
        <w:bottom w:val="none" w:sz="0" w:space="0" w:color="auto"/>
        <w:right w:val="none" w:sz="0" w:space="0" w:color="auto"/>
      </w:divBdr>
    </w:div>
    <w:div w:id="783571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zhaobiao@szu.edu.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0C5B82-869C-4C20-8B44-8D01EE5D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16</Pages>
  <Words>849</Words>
  <Characters>4844</Characters>
  <Application>Microsoft Office Word</Application>
  <DocSecurity>0</DocSecurity>
  <Lines>40</Lines>
  <Paragraphs>11</Paragraphs>
  <ScaleCrop>false</ScaleCrop>
  <Company>Lenovo</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潘世炜</dc:creator>
  <cp:lastModifiedBy>xlh</cp:lastModifiedBy>
  <cp:revision>529</cp:revision>
  <cp:lastPrinted>2018-09-21T03:54:00Z</cp:lastPrinted>
  <dcterms:created xsi:type="dcterms:W3CDTF">2016-12-21T06:33:00Z</dcterms:created>
  <dcterms:modified xsi:type="dcterms:W3CDTF">2019-04-28T01:38:00Z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