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7326F38" w14:textId="77777777" w:rsidR="0047363F" w:rsidRDefault="0047363F">
      <w:pPr>
        <w:jc w:val="center"/>
        <w:rPr>
          <w:rFonts w:ascii="宋体" w:eastAsia="宋体" w:hAnsi="宋体" w:cs="Times New Roman"/>
          <w:color w:val="FF0000"/>
          <w:sz w:val="52"/>
          <w:szCs w:val="52"/>
        </w:rPr>
      </w:pPr>
    </w:p>
    <w:p w14:paraId="7E591787" w14:textId="7B75EB1C" w:rsidR="003E1436" w:rsidRDefault="00E66640">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PsycARTICLES、PsycINFO、PsycEXTRA等三个APA心理学数据库</w:t>
      </w:r>
    </w:p>
    <w:p w14:paraId="3AE885D6" w14:textId="77777777" w:rsidR="003E1436"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5ABB51B6"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66640">
        <w:rPr>
          <w:rFonts w:ascii="宋体" w:eastAsia="宋体" w:hAnsi="宋体" w:cs="Times New Roman" w:hint="eastAsia"/>
          <w:color w:val="FF0000"/>
          <w:sz w:val="30"/>
          <w:szCs w:val="24"/>
        </w:rPr>
        <w:t>SZUCG20180485FW</w:t>
      </w:r>
      <w:r>
        <w:rPr>
          <w:rFonts w:ascii="宋体" w:eastAsia="宋体" w:hAnsi="宋体" w:cs="Times New Roman" w:hint="eastAsia"/>
          <w:color w:val="000000"/>
          <w:sz w:val="30"/>
          <w:szCs w:val="24"/>
        </w:rPr>
        <w:t>）</w:t>
      </w:r>
    </w:p>
    <w:p w14:paraId="70721352" w14:textId="77777777" w:rsidR="003E1436" w:rsidRDefault="003E1436">
      <w:pPr>
        <w:jc w:val="center"/>
        <w:rPr>
          <w:rFonts w:ascii="宋体" w:eastAsia="宋体" w:hAnsi="宋体" w:cs="Times New Roman"/>
          <w:color w:val="000000"/>
          <w:sz w:val="90"/>
          <w:szCs w:val="24"/>
        </w:rPr>
      </w:pP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6D32634C"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36186A">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CB1E7F">
        <w:rPr>
          <w:rFonts w:ascii="宋体" w:eastAsia="宋体" w:hAnsi="宋体" w:cs="Times New Roman" w:hint="eastAsia"/>
          <w:color w:val="FF0000"/>
          <w:sz w:val="30"/>
          <w:szCs w:val="24"/>
        </w:rPr>
        <w:t>十一</w:t>
      </w:r>
      <w:r>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AA3C6"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68E74F01"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E66640">
        <w:rPr>
          <w:rFonts w:ascii="宋体" w:eastAsia="宋体" w:hAnsi="宋体" w:cs="Times New Roman" w:hint="eastAsia"/>
          <w:sz w:val="32"/>
          <w:szCs w:val="24"/>
        </w:rPr>
        <w:t>SZUCG20180485FW</w:t>
      </w:r>
    </w:p>
    <w:p w14:paraId="0C91E6A7" w14:textId="028301FB"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E66640">
        <w:rPr>
          <w:rFonts w:ascii="宋体" w:eastAsia="宋体" w:hAnsi="宋体" w:cs="Times New Roman" w:hint="eastAsia"/>
          <w:sz w:val="32"/>
          <w:szCs w:val="24"/>
        </w:rPr>
        <w:t>PsycARTICLES、PsycINFO、PsycEXTRA等三个APA心理学数据库</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77777777" w:rsidR="003E1436" w:rsidRDefault="003E1436">
      <w:pPr>
        <w:rPr>
          <w:rFonts w:ascii="Times New Roman" w:eastAsia="宋体" w:hAnsi="Times New Roman" w:cs="Times New Roman"/>
          <w:szCs w:val="24"/>
        </w:rPr>
      </w:pPr>
    </w:p>
    <w:p w14:paraId="603A49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F1D2686" w14:textId="467A2F3A" w:rsidR="00CB1E7F" w:rsidRDefault="005828AB" w:rsidP="00CB1E7F">
      <w:pPr>
        <w:rPr>
          <w:rFonts w:ascii="Times New Roman" w:eastAsia="宋体" w:hAnsi="Times New Roman" w:cs="Times New Roman"/>
          <w:szCs w:val="24"/>
        </w:rPr>
      </w:pPr>
      <w:r>
        <w:rPr>
          <w:rFonts w:ascii="Times New Roman" w:eastAsia="宋体" w:hAnsi="Times New Roman" w:cs="Times New Roman" w:hint="eastAsia"/>
          <w:szCs w:val="24"/>
        </w:rPr>
        <w:t>评标方法：</w:t>
      </w:r>
      <w:r w:rsidR="00D05C5F" w:rsidRPr="00D05C5F">
        <w:rPr>
          <w:rFonts w:ascii="Times New Roman" w:eastAsia="宋体" w:hAnsi="Times New Roman" w:cs="Times New Roman" w:hint="eastAsia"/>
          <w:b/>
          <w:szCs w:val="24"/>
        </w:rPr>
        <w:t>最低</w:t>
      </w:r>
      <w:r w:rsidR="00D05C5F" w:rsidRPr="00D05C5F">
        <w:rPr>
          <w:rFonts w:ascii="Times New Roman" w:eastAsia="宋体" w:hAnsi="Times New Roman" w:cs="Times New Roman"/>
          <w:b/>
          <w:szCs w:val="24"/>
        </w:rPr>
        <w:t>价格法</w:t>
      </w:r>
    </w:p>
    <w:p w14:paraId="368FC9A9" w14:textId="77777777" w:rsidR="00CB1E7F" w:rsidRDefault="00CB1E7F" w:rsidP="00CB1E7F">
      <w:pPr>
        <w:rPr>
          <w:rFonts w:ascii="Times New Roman" w:eastAsia="宋体" w:hAnsi="Times New Roman" w:cs="Times New Roman"/>
          <w:szCs w:val="24"/>
        </w:rPr>
      </w:pPr>
    </w:p>
    <w:p w14:paraId="45383455" w14:textId="77777777" w:rsidR="00CB1E7F" w:rsidRDefault="00CB1E7F" w:rsidP="00CB1E7F">
      <w:pPr>
        <w:rPr>
          <w:rFonts w:ascii="Times New Roman" w:eastAsia="宋体" w:hAnsi="Times New Roman" w:cs="Times New Roman"/>
          <w:szCs w:val="24"/>
        </w:rPr>
      </w:pPr>
    </w:p>
    <w:p w14:paraId="183C75DA" w14:textId="77777777" w:rsidR="00CB1E7F" w:rsidRDefault="00CB1E7F" w:rsidP="00CB1E7F">
      <w:pPr>
        <w:rPr>
          <w:rFonts w:ascii="Times New Roman" w:eastAsia="宋体" w:hAnsi="Times New Roman" w:cs="Times New Roman"/>
          <w:szCs w:val="24"/>
        </w:rPr>
      </w:pPr>
    </w:p>
    <w:p w14:paraId="6281DEEC" w14:textId="77777777" w:rsidR="00CB1E7F" w:rsidRDefault="00CB1E7F" w:rsidP="00CB1E7F">
      <w:pPr>
        <w:rPr>
          <w:rFonts w:ascii="Times New Roman" w:eastAsia="宋体" w:hAnsi="Times New Roman" w:cs="Times New Roman"/>
          <w:szCs w:val="24"/>
        </w:rPr>
      </w:pPr>
    </w:p>
    <w:p w14:paraId="2B51DC73" w14:textId="77777777" w:rsidR="00CB1E7F" w:rsidRDefault="00CB1E7F" w:rsidP="00CB1E7F">
      <w:pPr>
        <w:rPr>
          <w:rFonts w:ascii="Times New Roman" w:eastAsia="宋体" w:hAnsi="Times New Roman" w:cs="Times New Roman"/>
          <w:szCs w:val="24"/>
        </w:rPr>
      </w:pPr>
    </w:p>
    <w:p w14:paraId="7E830403" w14:textId="77777777" w:rsidR="00CB1E7F" w:rsidRDefault="00CB1E7F" w:rsidP="00CB1E7F">
      <w:pPr>
        <w:rPr>
          <w:rFonts w:ascii="Times New Roman" w:eastAsia="宋体" w:hAnsi="Times New Roman" w:cs="Times New Roman"/>
          <w:szCs w:val="24"/>
        </w:rPr>
      </w:pPr>
    </w:p>
    <w:p w14:paraId="033DD7F0" w14:textId="77777777" w:rsidR="00CB1E7F" w:rsidRDefault="00CB1E7F" w:rsidP="00CB1E7F">
      <w:pPr>
        <w:rPr>
          <w:rFonts w:ascii="Times New Roman" w:eastAsia="宋体" w:hAnsi="Times New Roman" w:cs="Times New Roman"/>
          <w:szCs w:val="24"/>
        </w:rPr>
      </w:pPr>
    </w:p>
    <w:p w14:paraId="7691B494" w14:textId="77777777" w:rsidR="00CB1E7F" w:rsidRDefault="00CB1E7F" w:rsidP="00CB1E7F">
      <w:pPr>
        <w:rPr>
          <w:rFonts w:ascii="Times New Roman" w:eastAsia="宋体" w:hAnsi="Times New Roman" w:cs="Times New Roman"/>
          <w:szCs w:val="24"/>
        </w:rPr>
      </w:pPr>
    </w:p>
    <w:p w14:paraId="4EC979EB" w14:textId="77777777" w:rsidR="00CB1E7F" w:rsidRDefault="00CB1E7F" w:rsidP="00CB1E7F">
      <w:pPr>
        <w:rPr>
          <w:rFonts w:ascii="Times New Roman" w:eastAsia="宋体" w:hAnsi="Times New Roman" w:cs="Times New Roman"/>
          <w:szCs w:val="24"/>
        </w:rPr>
      </w:pPr>
    </w:p>
    <w:p w14:paraId="2257095C" w14:textId="77777777" w:rsidR="00CB1E7F" w:rsidRDefault="00CB1E7F" w:rsidP="00CB1E7F">
      <w:pPr>
        <w:rPr>
          <w:rFonts w:ascii="Times New Roman" w:eastAsia="宋体" w:hAnsi="Times New Roman" w:cs="Times New Roman"/>
          <w:szCs w:val="24"/>
        </w:rPr>
      </w:pPr>
    </w:p>
    <w:p w14:paraId="000ED1DD" w14:textId="77777777" w:rsidR="00CB1E7F" w:rsidRDefault="00CB1E7F" w:rsidP="00CB1E7F">
      <w:pPr>
        <w:rPr>
          <w:rFonts w:ascii="Times New Roman" w:eastAsia="宋体" w:hAnsi="Times New Roman" w:cs="Times New Roman"/>
          <w:szCs w:val="24"/>
        </w:rPr>
      </w:pPr>
    </w:p>
    <w:p w14:paraId="5395AAAE" w14:textId="77777777" w:rsidR="00CB1E7F" w:rsidRDefault="00CB1E7F" w:rsidP="00CB1E7F">
      <w:pPr>
        <w:rPr>
          <w:rFonts w:ascii="Times New Roman" w:eastAsia="宋体" w:hAnsi="Times New Roman" w:cs="Times New Roman"/>
          <w:szCs w:val="24"/>
        </w:rPr>
      </w:pPr>
    </w:p>
    <w:p w14:paraId="2FC1B32C" w14:textId="77777777" w:rsidR="00CB1E7F" w:rsidRDefault="00CB1E7F" w:rsidP="00CB1E7F">
      <w:pPr>
        <w:rPr>
          <w:rFonts w:ascii="Times New Roman" w:eastAsia="宋体" w:hAnsi="Times New Roman" w:cs="Times New Roman"/>
          <w:szCs w:val="24"/>
        </w:rPr>
      </w:pPr>
    </w:p>
    <w:p w14:paraId="35037DEB" w14:textId="77777777" w:rsidR="00CB1E7F" w:rsidRDefault="00CB1E7F" w:rsidP="00CB1E7F">
      <w:pPr>
        <w:rPr>
          <w:rFonts w:ascii="Times New Roman" w:eastAsia="宋体" w:hAnsi="Times New Roman" w:cs="Times New Roman"/>
          <w:szCs w:val="24"/>
        </w:rPr>
      </w:pPr>
    </w:p>
    <w:p w14:paraId="62027F87" w14:textId="77777777" w:rsidR="00CB1E7F" w:rsidRDefault="00CB1E7F" w:rsidP="00CB1E7F">
      <w:pPr>
        <w:rPr>
          <w:rFonts w:ascii="Times New Roman" w:eastAsia="宋体" w:hAnsi="Times New Roman" w:cs="Times New Roman"/>
          <w:szCs w:val="24"/>
        </w:rPr>
      </w:pPr>
    </w:p>
    <w:p w14:paraId="14E3521C" w14:textId="77777777" w:rsidR="00CB1E7F" w:rsidRDefault="00CB1E7F" w:rsidP="00CB1E7F">
      <w:pPr>
        <w:rPr>
          <w:rFonts w:ascii="Times New Roman" w:eastAsia="宋体" w:hAnsi="Times New Roman" w:cs="Times New Roman"/>
          <w:szCs w:val="24"/>
        </w:rPr>
      </w:pPr>
    </w:p>
    <w:p w14:paraId="3C0FBD09" w14:textId="0C5BBDDF" w:rsidR="00782F39" w:rsidRDefault="00CB1E7F" w:rsidP="00CB1E7F">
      <w:pPr>
        <w:rPr>
          <w:rFonts w:ascii="Times New Roman" w:eastAsia="宋体" w:hAnsi="Times New Roman" w:cs="Times New Roman"/>
          <w:szCs w:val="24"/>
        </w:rPr>
      </w:pPr>
      <w:r>
        <w:rPr>
          <w:rFonts w:ascii="Times New Roman" w:eastAsia="宋体" w:hAnsi="Times New Roman" w:cs="Times New Roman"/>
          <w:szCs w:val="24"/>
        </w:rPr>
        <w:t xml:space="preserve"> </w:t>
      </w:r>
    </w:p>
    <w:p w14:paraId="48AEAF47"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643ACA40"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E66640">
        <w:rPr>
          <w:rFonts w:ascii="宋体" w:eastAsia="宋体" w:hAnsi="宋体" w:cs="宋体" w:hint="eastAsia"/>
          <w:kern w:val="0"/>
          <w:szCs w:val="21"/>
          <w:u w:val="single"/>
        </w:rPr>
        <w:t>PsycARTICLES、PsycINFO、PsycEXTRA等三个APA心理学数据库</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F37C1CB" w14:textId="77777777" w:rsidR="003E1436" w:rsidRDefault="003E1436">
      <w:pPr>
        <w:ind w:firstLineChars="200" w:firstLine="420"/>
        <w:rPr>
          <w:rFonts w:ascii="宋体" w:eastAsia="宋体" w:hAnsi="宋体" w:cs="宋体"/>
          <w:kern w:val="0"/>
          <w:szCs w:val="21"/>
        </w:rPr>
      </w:pPr>
    </w:p>
    <w:p w14:paraId="0912563A" w14:textId="73166888"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E66640">
        <w:rPr>
          <w:rFonts w:ascii="Times New Roman" w:eastAsia="宋体" w:hAnsi="Times New Roman" w:cs="Times New Roman" w:hint="eastAsia"/>
          <w:color w:val="FF0000"/>
          <w:szCs w:val="24"/>
        </w:rPr>
        <w:t>SZUCG20180485FW</w:t>
      </w:r>
      <w:r>
        <w:rPr>
          <w:rFonts w:ascii="Times New Roman" w:eastAsia="宋体" w:hAnsi="Times New Roman" w:cs="Times New Roman" w:hint="eastAsia"/>
          <w:color w:val="FF0000"/>
          <w:szCs w:val="24"/>
        </w:rPr>
        <w:t xml:space="preserve"> </w:t>
      </w:r>
    </w:p>
    <w:p w14:paraId="1F829B81" w14:textId="1B94ADFD"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E66640">
        <w:rPr>
          <w:rFonts w:ascii="宋体" w:eastAsia="宋体" w:hAnsi="宋体" w:cs="宋体" w:hint="eastAsia"/>
          <w:color w:val="FF0000"/>
          <w:kern w:val="0"/>
          <w:szCs w:val="21"/>
        </w:rPr>
        <w:t>PsycARTICLES、PsycINFO、PsycEXTRA等三个APA心理学数据库</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5616555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546E972E"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2015</w:t>
      </w:r>
      <w:r>
        <w:rPr>
          <w:rFonts w:ascii="宋体" w:eastAsia="宋体" w:hAnsi="宋体" w:cs="宋体"/>
          <w:kern w:val="0"/>
          <w:szCs w:val="21"/>
        </w:rPr>
        <w:t>年</w:t>
      </w:r>
      <w:r w:rsidR="00D05C5F">
        <w:rPr>
          <w:rFonts w:ascii="宋体" w:eastAsia="宋体" w:hAnsi="宋体" w:cs="宋体"/>
          <w:kern w:val="0"/>
          <w:szCs w:val="21"/>
        </w:rPr>
        <w:t>11</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88D194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810699A"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EA4E482"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68B00F7C" w14:textId="4775B1EF"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454F0062" w14:textId="03A43AE3"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0255A1">
        <w:rPr>
          <w:rFonts w:ascii="Times New Roman" w:eastAsia="宋体" w:hAnsi="Times New Roman" w:cs="Times New Roman" w:hint="eastAsia"/>
          <w:color w:val="FF0000"/>
          <w:szCs w:val="24"/>
        </w:rPr>
        <w:t>1</w:t>
      </w:r>
      <w:r w:rsidR="000255A1">
        <w:rPr>
          <w:rFonts w:ascii="Times New Roman" w:eastAsia="宋体" w:hAnsi="Times New Roman" w:cs="Times New Roman"/>
          <w:color w:val="FF0000"/>
          <w:szCs w:val="24"/>
        </w:rPr>
        <w:t>1</w:t>
      </w:r>
      <w:r>
        <w:rPr>
          <w:rFonts w:ascii="Times New Roman" w:eastAsia="宋体" w:hAnsi="Times New Roman" w:cs="Times New Roman" w:hint="eastAsia"/>
          <w:color w:val="FF0000"/>
          <w:szCs w:val="24"/>
        </w:rPr>
        <w:t>月</w:t>
      </w:r>
      <w:r w:rsidR="000255A1">
        <w:rPr>
          <w:rFonts w:ascii="Times New Roman" w:eastAsia="宋体" w:hAnsi="Times New Roman" w:cs="Times New Roman" w:hint="eastAsia"/>
          <w:color w:val="FF0000"/>
          <w:szCs w:val="24"/>
        </w:rPr>
        <w:t>12</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0255A1">
        <w:rPr>
          <w:rFonts w:ascii="Times New Roman" w:eastAsia="宋体" w:hAnsi="Times New Roman" w:cs="Times New Roman" w:hint="eastAsia"/>
          <w:color w:val="FF0000"/>
          <w:szCs w:val="24"/>
        </w:rPr>
        <w:t>11</w:t>
      </w:r>
      <w:r>
        <w:rPr>
          <w:rFonts w:ascii="Times New Roman" w:eastAsia="宋体" w:hAnsi="Times New Roman" w:cs="Times New Roman" w:hint="eastAsia"/>
          <w:color w:val="FF0000"/>
          <w:szCs w:val="24"/>
        </w:rPr>
        <w:t>月</w:t>
      </w:r>
      <w:r w:rsidR="0078343E">
        <w:rPr>
          <w:rFonts w:ascii="Times New Roman" w:eastAsia="宋体" w:hAnsi="Times New Roman" w:cs="Times New Roman"/>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02CE7E81"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46D7D89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19D7F8F" w14:textId="750E0CA3"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14:paraId="72338C34"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E969F60" w14:textId="44EF5BE8"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2018</w:t>
      </w:r>
      <w:r>
        <w:rPr>
          <w:rFonts w:ascii="宋体" w:eastAsia="宋体" w:hAnsi="宋体" w:cs="宋体" w:hint="eastAsia"/>
          <w:color w:val="FF0000"/>
          <w:kern w:val="0"/>
          <w:szCs w:val="21"/>
        </w:rPr>
        <w:t>年</w:t>
      </w:r>
      <w:r w:rsidR="000255A1">
        <w:rPr>
          <w:rFonts w:ascii="宋体" w:eastAsia="宋体" w:hAnsi="宋体" w:cs="宋体" w:hint="eastAsia"/>
          <w:color w:val="FF0000"/>
          <w:kern w:val="0"/>
          <w:szCs w:val="21"/>
        </w:rPr>
        <w:t>11</w:t>
      </w:r>
      <w:r>
        <w:rPr>
          <w:rFonts w:ascii="宋体" w:eastAsia="宋体" w:hAnsi="宋体" w:cs="宋体"/>
          <w:color w:val="FF0000"/>
          <w:kern w:val="0"/>
          <w:szCs w:val="21"/>
        </w:rPr>
        <w:t>月</w:t>
      </w:r>
      <w:r w:rsidR="0078343E">
        <w:rPr>
          <w:rFonts w:ascii="宋体" w:eastAsia="宋体" w:hAnsi="宋体" w:cs="宋体"/>
          <w:color w:val="FF0000"/>
          <w:kern w:val="0"/>
          <w:szCs w:val="21"/>
        </w:rPr>
        <w:t>30</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0255A1">
        <w:rPr>
          <w:rFonts w:ascii="宋体" w:eastAsia="宋体" w:hAnsi="宋体" w:cs="宋体" w:hint="eastAsia"/>
          <w:color w:val="FF0000"/>
          <w:kern w:val="0"/>
          <w:szCs w:val="21"/>
        </w:rPr>
        <w:t>五</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D05C5F">
        <w:rPr>
          <w:rFonts w:ascii="宋体" w:eastAsia="宋体" w:hAnsi="宋体" w:cs="Times New Roman"/>
          <w:color w:val="FF0000"/>
          <w:szCs w:val="21"/>
        </w:rPr>
        <w:t>14</w:t>
      </w:r>
      <w:r>
        <w:rPr>
          <w:rFonts w:ascii="宋体" w:eastAsia="宋体" w:hAnsi="宋体" w:cs="Times New Roman" w:hint="eastAsia"/>
          <w:color w:val="FF0000"/>
          <w:szCs w:val="21"/>
        </w:rPr>
        <w:t>:</w:t>
      </w:r>
      <w:r w:rsidR="00D05C5F">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336D02B6" w14:textId="6E84AB38"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0255A1">
        <w:rPr>
          <w:rFonts w:ascii="宋体" w:eastAsia="宋体" w:hAnsi="宋体" w:cs="宋体"/>
          <w:color w:val="FF0000"/>
          <w:kern w:val="0"/>
          <w:szCs w:val="21"/>
        </w:rPr>
        <w:t>2018</w:t>
      </w:r>
      <w:r w:rsidR="000255A1">
        <w:rPr>
          <w:rFonts w:ascii="宋体" w:eastAsia="宋体" w:hAnsi="宋体" w:cs="宋体" w:hint="eastAsia"/>
          <w:color w:val="FF0000"/>
          <w:kern w:val="0"/>
          <w:szCs w:val="21"/>
        </w:rPr>
        <w:t>年11</w:t>
      </w:r>
      <w:r w:rsidR="000255A1">
        <w:rPr>
          <w:rFonts w:ascii="宋体" w:eastAsia="宋体" w:hAnsi="宋体" w:cs="宋体"/>
          <w:color w:val="FF0000"/>
          <w:kern w:val="0"/>
          <w:szCs w:val="21"/>
        </w:rPr>
        <w:t>月</w:t>
      </w:r>
      <w:r w:rsidR="0078343E">
        <w:rPr>
          <w:rFonts w:ascii="宋体" w:eastAsia="宋体" w:hAnsi="宋体" w:cs="宋体"/>
          <w:color w:val="FF0000"/>
          <w:kern w:val="0"/>
          <w:szCs w:val="21"/>
        </w:rPr>
        <w:t>30</w:t>
      </w:r>
      <w:bookmarkStart w:id="17" w:name="_GoBack"/>
      <w:bookmarkEnd w:id="17"/>
      <w:r w:rsidR="000255A1">
        <w:rPr>
          <w:rFonts w:ascii="宋体" w:eastAsia="宋体" w:hAnsi="宋体" w:cs="宋体"/>
          <w:color w:val="FF0000"/>
          <w:kern w:val="0"/>
          <w:szCs w:val="21"/>
        </w:rPr>
        <w:t>日</w:t>
      </w:r>
      <w:r w:rsidR="000255A1">
        <w:rPr>
          <w:rFonts w:ascii="宋体" w:eastAsia="宋体" w:hAnsi="宋体" w:cs="宋体" w:hint="eastAsia"/>
          <w:color w:val="FF0000"/>
          <w:kern w:val="0"/>
          <w:szCs w:val="21"/>
        </w:rPr>
        <w:t>（星期五）</w:t>
      </w:r>
      <w:r w:rsidR="000255A1">
        <w:rPr>
          <w:rFonts w:ascii="宋体" w:eastAsia="宋体" w:hAnsi="宋体" w:cs="Times New Roman" w:hint="eastAsia"/>
          <w:color w:val="FF0000"/>
          <w:szCs w:val="21"/>
        </w:rPr>
        <w:t>下</w:t>
      </w:r>
      <w:r w:rsidR="000255A1">
        <w:rPr>
          <w:rFonts w:ascii="宋体" w:eastAsia="宋体" w:hAnsi="宋体" w:cs="Times New Roman"/>
          <w:color w:val="FF0000"/>
          <w:szCs w:val="21"/>
        </w:rPr>
        <w:t>午14</w:t>
      </w:r>
      <w:r w:rsidR="000255A1">
        <w:rPr>
          <w:rFonts w:ascii="宋体" w:eastAsia="宋体" w:hAnsi="宋体" w:cs="Times New Roman" w:hint="eastAsia"/>
          <w:color w:val="FF0000"/>
          <w:szCs w:val="21"/>
        </w:rPr>
        <w:t>:</w:t>
      </w:r>
      <w:r w:rsidR="000255A1">
        <w:rPr>
          <w:rFonts w:ascii="宋体" w:eastAsia="宋体" w:hAnsi="宋体" w:cs="Times New Roman"/>
          <w:color w:val="FF0000"/>
          <w:szCs w:val="21"/>
        </w:rPr>
        <w:t>30</w:t>
      </w:r>
      <w:r w:rsidR="000255A1">
        <w:rPr>
          <w:rFonts w:ascii="宋体" w:eastAsia="宋体" w:hAnsi="宋体" w:cs="宋体" w:hint="eastAsia"/>
          <w:kern w:val="0"/>
          <w:szCs w:val="21"/>
        </w:rPr>
        <w:t xml:space="preserve"> </w:t>
      </w:r>
      <w:r w:rsidR="000255A1"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780DDBFA"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46BCFA2F" w14:textId="64415BD8"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w:t>
      </w:r>
      <w:r w:rsidR="00AF1515">
        <w:rPr>
          <w:rFonts w:ascii="宋体" w:eastAsia="宋体" w:hAnsi="宋体" w:cs="宋体"/>
          <w:kern w:val="0"/>
          <w:szCs w:val="21"/>
        </w:rPr>
        <w:t xml:space="preserve"> </w:t>
      </w:r>
    </w:p>
    <w:p w14:paraId="5AD6BA5C"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7AB83ABA"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08B1F393"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2DDA0793"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20615C95" w14:textId="3802F40E"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sidR="000F6F75" w:rsidRPr="007132B0">
        <w:rPr>
          <w:rFonts w:ascii="Times New Roman" w:eastAsia="宋体" w:hAnsi="Times New Roman" w:cs="Times New Roman"/>
          <w:b/>
          <w:color w:val="FF0000"/>
          <w:szCs w:val="24"/>
        </w:rPr>
        <w:t>754968350439</w:t>
      </w:r>
    </w:p>
    <w:p w14:paraId="52299339"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2001DC68"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14:paraId="02714E70" w14:textId="77777777" w:rsidR="003E1436" w:rsidRDefault="005828A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FDACB32"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7B212F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258E310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AFB7BDC"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7CCB881A" w14:textId="77777777" w:rsidR="003E1436" w:rsidRDefault="003E1436">
      <w:pPr>
        <w:spacing w:line="260" w:lineRule="exact"/>
        <w:rPr>
          <w:rFonts w:ascii="宋体" w:eastAsia="宋体" w:hAnsi="宋体" w:cs="Times New Roman"/>
          <w:kern w:val="0"/>
          <w:szCs w:val="21"/>
        </w:rPr>
      </w:pPr>
    </w:p>
    <w:p w14:paraId="27313DD7"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271E2644" w14:textId="4E742953"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2018</w:t>
      </w:r>
      <w:r w:rsidR="005828AB">
        <w:rPr>
          <w:rFonts w:ascii="宋体" w:eastAsia="宋体" w:hAnsi="宋体" w:cs="Times New Roman" w:hint="eastAsia"/>
          <w:szCs w:val="21"/>
        </w:rPr>
        <w:t>年</w:t>
      </w:r>
      <w:r w:rsidR="000255A1">
        <w:rPr>
          <w:rFonts w:ascii="宋体" w:eastAsia="宋体" w:hAnsi="宋体" w:cs="Times New Roman" w:hint="eastAsia"/>
          <w:szCs w:val="21"/>
        </w:rPr>
        <w:t>11</w:t>
      </w:r>
      <w:r w:rsidR="005828AB">
        <w:rPr>
          <w:rFonts w:ascii="宋体" w:eastAsia="宋体" w:hAnsi="宋体" w:cs="Times New Roman" w:hint="eastAsia"/>
          <w:szCs w:val="21"/>
        </w:rPr>
        <w:t>月</w:t>
      </w:r>
      <w:r w:rsidR="000255A1">
        <w:rPr>
          <w:rFonts w:ascii="宋体" w:eastAsia="宋体" w:hAnsi="宋体" w:cs="Times New Roman" w:hint="eastAsia"/>
          <w:szCs w:val="21"/>
        </w:rPr>
        <w:t>12</w:t>
      </w:r>
      <w:r w:rsidR="005828AB">
        <w:rPr>
          <w:rFonts w:ascii="宋体" w:eastAsia="宋体" w:hAnsi="宋体" w:cs="Times New Roman" w:hint="eastAsia"/>
          <w:szCs w:val="21"/>
        </w:rPr>
        <w:t xml:space="preserve">日 </w:t>
      </w:r>
    </w:p>
    <w:p w14:paraId="4AAECB48" w14:textId="77777777" w:rsidR="003E1436" w:rsidRDefault="003E1436">
      <w:pPr>
        <w:spacing w:line="276" w:lineRule="auto"/>
        <w:rPr>
          <w:rFonts w:ascii="宋体" w:eastAsia="宋体" w:hAnsi="宋体" w:cs="Times New Roman"/>
          <w:b/>
          <w:bCs/>
          <w:kern w:val="0"/>
          <w:sz w:val="24"/>
          <w:szCs w:val="20"/>
        </w:rPr>
      </w:pPr>
    </w:p>
    <w:p w14:paraId="2EB9550F" w14:textId="77777777" w:rsidR="003E1436" w:rsidRDefault="003E1436">
      <w:pPr>
        <w:spacing w:line="276" w:lineRule="auto"/>
        <w:rPr>
          <w:rFonts w:ascii="宋体" w:eastAsia="宋体" w:hAnsi="宋体" w:cs="Times New Roman"/>
          <w:b/>
          <w:bCs/>
          <w:kern w:val="0"/>
          <w:sz w:val="24"/>
          <w:szCs w:val="20"/>
        </w:rPr>
      </w:pP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B919A6E"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1F689E81" w:rsidR="003E1436" w:rsidRDefault="00D05C5F">
            <w:pPr>
              <w:rPr>
                <w:rFonts w:ascii="宋体" w:eastAsia="宋体" w:hAnsi="宋体" w:cs="Times New Roman"/>
                <w:szCs w:val="24"/>
              </w:rPr>
            </w:pPr>
            <w:r>
              <w:rPr>
                <w:rFonts w:ascii="宋体" w:eastAsia="宋体" w:hAnsi="宋体" w:cs="Times New Roman" w:hint="eastAsia"/>
                <w:color w:val="FF0000"/>
                <w:szCs w:val="24"/>
              </w:rPr>
              <w:t>188,861.00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3BDC0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0FDD711F" w:rsidR="003E1436" w:rsidRDefault="005828AB" w:rsidP="00B5458E">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12D4B39F" w14:textId="5C99B5B9" w:rsidR="003E1436" w:rsidRDefault="00B5458E">
            <w:pPr>
              <w:rPr>
                <w:rFonts w:ascii="宋体" w:eastAsia="宋体" w:hAnsi="宋体" w:cs="Times New Roman"/>
                <w:szCs w:val="24"/>
              </w:rPr>
            </w:pPr>
            <w:r>
              <w:rPr>
                <w:rFonts w:ascii="宋体" w:eastAsia="宋体" w:hAnsi="宋体" w:cs="Times New Roman" w:hint="eastAsia"/>
                <w:color w:val="FF0000"/>
                <w:szCs w:val="24"/>
              </w:rPr>
              <w:t>无</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64E4035"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1221EB21" w14:textId="7E8EC5A3" w:rsidR="008F5270" w:rsidRDefault="00BB3EF8" w:rsidP="00013532">
      <w:pPr>
        <w:ind w:firstLineChars="200" w:firstLine="480"/>
        <w:rPr>
          <w:rFonts w:ascii="仿宋" w:eastAsia="仿宋" w:hAnsi="仿宋"/>
          <w:sz w:val="24"/>
          <w:szCs w:val="24"/>
        </w:rPr>
      </w:pPr>
      <w:r w:rsidRPr="00BB3EF8">
        <w:rPr>
          <w:rFonts w:ascii="仿宋" w:eastAsia="仿宋" w:hAnsi="仿宋"/>
          <w:sz w:val="24"/>
          <w:szCs w:val="24"/>
        </w:rPr>
        <w:t>PsycARTICLES、PsycINFO、PsycEXTRA等三个APA心理学数据库</w:t>
      </w:r>
    </w:p>
    <w:p w14:paraId="3A46085C" w14:textId="77777777" w:rsidR="008F5270" w:rsidRDefault="008F5270" w:rsidP="00013532">
      <w:pPr>
        <w:ind w:firstLineChars="200" w:firstLine="480"/>
        <w:rPr>
          <w:rFonts w:ascii="仿宋" w:eastAsia="仿宋" w:hAnsi="仿宋"/>
          <w:sz w:val="24"/>
          <w:szCs w:val="24"/>
        </w:rPr>
      </w:pPr>
    </w:p>
    <w:p w14:paraId="33CBABC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28582D1" w14:textId="39177F80" w:rsidR="000F7FE0" w:rsidRPr="000F7FE0" w:rsidRDefault="000F7FE0" w:rsidP="000F7FE0">
      <w:pPr>
        <w:outlineLvl w:val="0"/>
        <w:rPr>
          <w:rFonts w:ascii="宋体" w:eastAsia="宋体" w:hAnsi="宋体"/>
          <w:color w:val="000000" w:themeColor="text1"/>
          <w:sz w:val="24"/>
          <w:szCs w:val="24"/>
        </w:rPr>
      </w:pPr>
      <w:r w:rsidRPr="000F7FE0">
        <w:rPr>
          <w:rFonts w:ascii="宋体" w:eastAsia="宋体" w:hAnsi="宋体"/>
          <w:color w:val="000000" w:themeColor="text1"/>
          <w:sz w:val="24"/>
          <w:szCs w:val="24"/>
        </w:rPr>
        <w:t>1.</w:t>
      </w:r>
      <w:r w:rsidRPr="000F7FE0">
        <w:rPr>
          <w:rFonts w:ascii="宋体" w:eastAsia="宋体" w:hAnsi="宋体" w:hint="eastAsia"/>
          <w:color w:val="000000" w:themeColor="text1"/>
          <w:sz w:val="24"/>
          <w:szCs w:val="24"/>
        </w:rPr>
        <w:t>采购清单：</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984"/>
        <w:gridCol w:w="2977"/>
        <w:gridCol w:w="425"/>
        <w:gridCol w:w="851"/>
        <w:gridCol w:w="2069"/>
      </w:tblGrid>
      <w:tr w:rsidR="000F7FE0" w14:paraId="6E75075E" w14:textId="77777777" w:rsidTr="00B46760">
        <w:trPr>
          <w:trHeight w:val="524"/>
          <w:jc w:val="center"/>
        </w:trPr>
        <w:tc>
          <w:tcPr>
            <w:tcW w:w="563" w:type="dxa"/>
            <w:vAlign w:val="center"/>
          </w:tcPr>
          <w:p w14:paraId="16F86D09" w14:textId="77777777" w:rsidR="000F7FE0" w:rsidRDefault="000F7FE0" w:rsidP="00B46760">
            <w:pPr>
              <w:jc w:val="center"/>
              <w:rPr>
                <w:b/>
                <w:szCs w:val="21"/>
              </w:rPr>
            </w:pPr>
            <w:r>
              <w:rPr>
                <w:rFonts w:hint="eastAsia"/>
                <w:b/>
                <w:szCs w:val="21"/>
              </w:rPr>
              <w:t>序号</w:t>
            </w:r>
          </w:p>
        </w:tc>
        <w:tc>
          <w:tcPr>
            <w:tcW w:w="1984" w:type="dxa"/>
            <w:vAlign w:val="center"/>
          </w:tcPr>
          <w:p w14:paraId="537BB554" w14:textId="77777777" w:rsidR="000F7FE0" w:rsidRDefault="000F7FE0" w:rsidP="00B46760">
            <w:pPr>
              <w:jc w:val="center"/>
              <w:rPr>
                <w:b/>
                <w:szCs w:val="21"/>
              </w:rPr>
            </w:pPr>
            <w:r>
              <w:rPr>
                <w:rFonts w:hint="eastAsia"/>
                <w:b/>
                <w:szCs w:val="21"/>
              </w:rPr>
              <w:t>名称</w:t>
            </w:r>
          </w:p>
        </w:tc>
        <w:tc>
          <w:tcPr>
            <w:tcW w:w="2977" w:type="dxa"/>
            <w:vAlign w:val="center"/>
          </w:tcPr>
          <w:p w14:paraId="4BE84729" w14:textId="77777777" w:rsidR="000F7FE0" w:rsidRDefault="000F7FE0" w:rsidP="00B46760">
            <w:pPr>
              <w:jc w:val="center"/>
              <w:rPr>
                <w:b/>
                <w:szCs w:val="21"/>
              </w:rPr>
            </w:pPr>
            <w:r>
              <w:rPr>
                <w:rFonts w:hint="eastAsia"/>
                <w:b/>
                <w:szCs w:val="21"/>
              </w:rPr>
              <w:t>内容说明</w:t>
            </w:r>
          </w:p>
        </w:tc>
        <w:tc>
          <w:tcPr>
            <w:tcW w:w="425" w:type="dxa"/>
            <w:vAlign w:val="center"/>
          </w:tcPr>
          <w:p w14:paraId="28FEBC19" w14:textId="77777777" w:rsidR="000F7FE0" w:rsidRDefault="000F7FE0" w:rsidP="00B46760">
            <w:pPr>
              <w:jc w:val="center"/>
              <w:rPr>
                <w:b/>
                <w:szCs w:val="21"/>
              </w:rPr>
            </w:pPr>
            <w:r>
              <w:rPr>
                <w:rFonts w:hint="eastAsia"/>
                <w:b/>
                <w:szCs w:val="21"/>
              </w:rPr>
              <w:t>数量</w:t>
            </w:r>
          </w:p>
        </w:tc>
        <w:tc>
          <w:tcPr>
            <w:tcW w:w="851" w:type="dxa"/>
            <w:vAlign w:val="center"/>
          </w:tcPr>
          <w:p w14:paraId="4F82DA81" w14:textId="77777777" w:rsidR="000F7FE0" w:rsidRDefault="000F7FE0" w:rsidP="00B46760">
            <w:pPr>
              <w:ind w:firstLineChars="49" w:firstLine="103"/>
              <w:jc w:val="center"/>
              <w:rPr>
                <w:b/>
                <w:szCs w:val="21"/>
              </w:rPr>
            </w:pPr>
            <w:r>
              <w:rPr>
                <w:rFonts w:hint="eastAsia"/>
                <w:b/>
                <w:szCs w:val="21"/>
              </w:rPr>
              <w:t>单位</w:t>
            </w:r>
          </w:p>
        </w:tc>
        <w:tc>
          <w:tcPr>
            <w:tcW w:w="2069" w:type="dxa"/>
            <w:vAlign w:val="center"/>
          </w:tcPr>
          <w:p w14:paraId="6A057561" w14:textId="77777777" w:rsidR="000F7FE0" w:rsidRDefault="000F7FE0" w:rsidP="00B46760">
            <w:pPr>
              <w:ind w:firstLineChars="49" w:firstLine="103"/>
              <w:jc w:val="center"/>
              <w:rPr>
                <w:b/>
                <w:szCs w:val="21"/>
              </w:rPr>
            </w:pPr>
            <w:r>
              <w:rPr>
                <w:rFonts w:hint="eastAsia"/>
                <w:b/>
                <w:szCs w:val="21"/>
              </w:rPr>
              <w:t>备注</w:t>
            </w:r>
          </w:p>
        </w:tc>
      </w:tr>
      <w:tr w:rsidR="000F7FE0" w:rsidRPr="00E51D2A" w14:paraId="62762F26" w14:textId="77777777" w:rsidTr="00B46760">
        <w:trPr>
          <w:trHeight w:val="687"/>
          <w:jc w:val="center"/>
        </w:trPr>
        <w:tc>
          <w:tcPr>
            <w:tcW w:w="563" w:type="dxa"/>
            <w:vAlign w:val="center"/>
          </w:tcPr>
          <w:p w14:paraId="1AA88807" w14:textId="77777777" w:rsidR="000F7FE0" w:rsidRDefault="000F7FE0" w:rsidP="00B46760">
            <w:pPr>
              <w:jc w:val="center"/>
              <w:rPr>
                <w:szCs w:val="21"/>
              </w:rPr>
            </w:pPr>
            <w:r>
              <w:rPr>
                <w:rFonts w:hint="eastAsia"/>
                <w:szCs w:val="21"/>
              </w:rPr>
              <w:t>1</w:t>
            </w:r>
          </w:p>
          <w:p w14:paraId="4E773727" w14:textId="77777777" w:rsidR="000F7FE0" w:rsidRDefault="000F7FE0" w:rsidP="00B46760">
            <w:pPr>
              <w:jc w:val="center"/>
              <w:rPr>
                <w:szCs w:val="21"/>
              </w:rPr>
            </w:pPr>
          </w:p>
        </w:tc>
        <w:tc>
          <w:tcPr>
            <w:tcW w:w="1984" w:type="dxa"/>
            <w:vAlign w:val="center"/>
          </w:tcPr>
          <w:p w14:paraId="4E8BBF5D" w14:textId="77777777" w:rsidR="000F7FE0" w:rsidRPr="0019443B" w:rsidRDefault="000F7FE0" w:rsidP="00B46760">
            <w:pPr>
              <w:jc w:val="center"/>
              <w:rPr>
                <w:szCs w:val="21"/>
              </w:rPr>
            </w:pPr>
            <w:r w:rsidRPr="00286863">
              <w:rPr>
                <w:rFonts w:ascii="宋体" w:hAnsi="宋体" w:hint="eastAsia"/>
                <w:b/>
                <w:szCs w:val="21"/>
              </w:rPr>
              <w:t>《</w:t>
            </w:r>
            <w:r w:rsidRPr="00165476">
              <w:rPr>
                <w:rFonts w:ascii="宋体" w:hAnsi="宋体" w:hint="eastAsia"/>
                <w:b/>
                <w:sz w:val="24"/>
              </w:rPr>
              <w:t>PsycARTICLES</w:t>
            </w:r>
            <w:r w:rsidRPr="008617E7">
              <w:rPr>
                <w:rFonts w:ascii="宋体" w:hAnsi="宋体" w:hint="eastAsia"/>
                <w:b/>
                <w:sz w:val="24"/>
              </w:rPr>
              <w:t>数据库</w:t>
            </w:r>
            <w:r w:rsidRPr="00286863">
              <w:rPr>
                <w:rFonts w:ascii="宋体" w:hAnsi="宋体" w:hint="eastAsia"/>
                <w:b/>
                <w:szCs w:val="21"/>
              </w:rPr>
              <w:t>》</w:t>
            </w:r>
          </w:p>
        </w:tc>
        <w:tc>
          <w:tcPr>
            <w:tcW w:w="2977" w:type="dxa"/>
            <w:vAlign w:val="center"/>
          </w:tcPr>
          <w:p w14:paraId="623937B6" w14:textId="77777777" w:rsidR="000F7FE0" w:rsidRPr="00F50194" w:rsidRDefault="000F7FE0" w:rsidP="00B46760">
            <w:pPr>
              <w:snapToGrid w:val="0"/>
              <w:spacing w:line="360" w:lineRule="auto"/>
              <w:ind w:firstLineChars="207" w:firstLine="435"/>
              <w:rPr>
                <w:rFonts w:ascii="宋体" w:hAnsi="宋体"/>
                <w:szCs w:val="21"/>
              </w:rPr>
            </w:pPr>
            <w:r>
              <w:rPr>
                <w:rFonts w:ascii="宋体" w:hAnsi="宋体" w:hint="eastAsia"/>
              </w:rPr>
              <w:t>PsycARTICLES</w:t>
            </w:r>
            <w:r>
              <w:rPr>
                <w:rFonts w:ascii="宋体" w:hAnsi="宋体" w:hint="eastAsia"/>
              </w:rPr>
              <w:t>收录由</w:t>
            </w:r>
            <w:r w:rsidRPr="001D59DB">
              <w:rPr>
                <w:rFonts w:ascii="宋体" w:hAnsi="宋体" w:hint="eastAsia"/>
                <w:color w:val="000000"/>
              </w:rPr>
              <w:t>APA Journals</w:t>
            </w:r>
            <w:r w:rsidRPr="001D59DB">
              <w:rPr>
                <w:rFonts w:ascii="宋体" w:hAnsi="宋体" w:hint="eastAsia"/>
                <w:color w:val="000000"/>
              </w:rPr>
              <w:t>、</w:t>
            </w:r>
            <w:r w:rsidRPr="001D59DB">
              <w:rPr>
                <w:rFonts w:ascii="宋体" w:hAnsi="宋体" w:hint="eastAsia"/>
                <w:color w:val="000000"/>
              </w:rPr>
              <w:t>Journals from the Educational Publishing Foundation</w:t>
            </w:r>
            <w:r w:rsidRPr="001D59DB">
              <w:rPr>
                <w:rFonts w:ascii="宋体" w:hAnsi="宋体" w:hint="eastAsia"/>
                <w:color w:val="000000"/>
              </w:rPr>
              <w:t>、</w:t>
            </w:r>
            <w:r w:rsidRPr="001D59DB">
              <w:rPr>
                <w:rFonts w:ascii="宋体" w:hAnsi="宋体" w:hint="eastAsia"/>
                <w:color w:val="000000"/>
              </w:rPr>
              <w:t>Journals from the Canadian Psychological Association</w:t>
            </w:r>
            <w:r w:rsidRPr="001D59DB">
              <w:rPr>
                <w:rFonts w:ascii="宋体" w:hAnsi="宋体" w:hint="eastAsia"/>
                <w:color w:val="000000"/>
              </w:rPr>
              <w:t>、</w:t>
            </w:r>
            <w:r w:rsidRPr="001D59DB">
              <w:rPr>
                <w:rFonts w:ascii="宋体" w:hAnsi="宋体" w:hint="eastAsia"/>
                <w:color w:val="000000"/>
              </w:rPr>
              <w:t xml:space="preserve">Journals from </w:t>
            </w:r>
            <w:r w:rsidRPr="001D59DB">
              <w:rPr>
                <w:rFonts w:ascii="宋体" w:hAnsi="宋体" w:hint="eastAsia"/>
                <w:color w:val="000000"/>
              </w:rPr>
              <w:lastRenderedPageBreak/>
              <w:t>the Hogrefe Publishing Group</w:t>
            </w:r>
            <w:r w:rsidRPr="001D59DB">
              <w:rPr>
                <w:rFonts w:ascii="宋体" w:hAnsi="宋体" w:hint="eastAsia"/>
                <w:color w:val="000000"/>
              </w:rPr>
              <w:t>、</w:t>
            </w:r>
            <w:r w:rsidRPr="001D59DB">
              <w:rPr>
                <w:rFonts w:ascii="宋体" w:hAnsi="宋体" w:hint="eastAsia"/>
                <w:color w:val="000000"/>
              </w:rPr>
              <w:t>Journals from the National Institute of Mental Health</w:t>
            </w:r>
            <w:r>
              <w:rPr>
                <w:rFonts w:ascii="宋体" w:hAnsi="宋体" w:hint="eastAsia"/>
              </w:rPr>
              <w:t>出版的</w:t>
            </w:r>
            <w:r>
              <w:rPr>
                <w:rFonts w:ascii="宋体" w:hAnsi="宋体" w:hint="eastAsia"/>
              </w:rPr>
              <w:t>116</w:t>
            </w:r>
            <w:r>
              <w:rPr>
                <w:rFonts w:ascii="宋体" w:hAnsi="宋体" w:hint="eastAsia"/>
              </w:rPr>
              <w:t>种心理学核心期刊，其中大部分可回溯至第</w:t>
            </w:r>
            <w:r>
              <w:rPr>
                <w:rFonts w:ascii="宋体" w:hAnsi="宋体" w:hint="eastAsia"/>
              </w:rPr>
              <w:t>1</w:t>
            </w:r>
            <w:r>
              <w:rPr>
                <w:rFonts w:ascii="宋体" w:hAnsi="宋体" w:hint="eastAsia"/>
              </w:rPr>
              <w:t>卷第</w:t>
            </w:r>
            <w:r>
              <w:rPr>
                <w:rFonts w:ascii="宋体" w:hAnsi="宋体" w:hint="eastAsia"/>
              </w:rPr>
              <w:t>1</w:t>
            </w:r>
            <w:r>
              <w:rPr>
                <w:rFonts w:ascii="宋体" w:hAnsi="宋体" w:hint="eastAsia"/>
              </w:rPr>
              <w:t>期，最早的期刊是从</w:t>
            </w:r>
            <w:r>
              <w:rPr>
                <w:rFonts w:ascii="宋体" w:hAnsi="宋体" w:hint="eastAsia"/>
              </w:rPr>
              <w:t xml:space="preserve"> 1894 </w:t>
            </w:r>
            <w:r>
              <w:rPr>
                <w:rFonts w:ascii="宋体" w:hAnsi="宋体" w:hint="eastAsia"/>
              </w:rPr>
              <w:t>年起收录的《</w:t>
            </w:r>
            <w:r>
              <w:rPr>
                <w:rFonts w:ascii="宋体" w:hAnsi="宋体" w:hint="eastAsia"/>
              </w:rPr>
              <w:t>Psychological Review</w:t>
            </w:r>
            <w:r>
              <w:rPr>
                <w:rFonts w:ascii="宋体" w:hAnsi="宋体" w:hint="eastAsia"/>
              </w:rPr>
              <w:t>》。</w:t>
            </w:r>
          </w:p>
        </w:tc>
        <w:tc>
          <w:tcPr>
            <w:tcW w:w="425" w:type="dxa"/>
            <w:vAlign w:val="center"/>
          </w:tcPr>
          <w:p w14:paraId="481B34A8" w14:textId="77777777" w:rsidR="000F7FE0" w:rsidRPr="0019443B" w:rsidRDefault="000F7FE0" w:rsidP="00B46760">
            <w:pPr>
              <w:jc w:val="center"/>
              <w:rPr>
                <w:szCs w:val="21"/>
              </w:rPr>
            </w:pPr>
            <w:r>
              <w:rPr>
                <w:rFonts w:hint="eastAsia"/>
                <w:szCs w:val="21"/>
              </w:rPr>
              <w:lastRenderedPageBreak/>
              <w:t>1</w:t>
            </w:r>
          </w:p>
        </w:tc>
        <w:tc>
          <w:tcPr>
            <w:tcW w:w="851" w:type="dxa"/>
            <w:vAlign w:val="center"/>
          </w:tcPr>
          <w:p w14:paraId="56BFEE51" w14:textId="77777777" w:rsidR="000F7FE0" w:rsidRPr="0019443B" w:rsidRDefault="000F7FE0" w:rsidP="00B46760">
            <w:pPr>
              <w:jc w:val="center"/>
              <w:rPr>
                <w:szCs w:val="21"/>
              </w:rPr>
            </w:pPr>
            <w:r>
              <w:rPr>
                <w:rFonts w:hint="eastAsia"/>
                <w:szCs w:val="21"/>
              </w:rPr>
              <w:t>种</w:t>
            </w:r>
          </w:p>
        </w:tc>
        <w:tc>
          <w:tcPr>
            <w:tcW w:w="2069" w:type="dxa"/>
            <w:vAlign w:val="center"/>
          </w:tcPr>
          <w:p w14:paraId="1C2678BD" w14:textId="77777777" w:rsidR="000F7FE0" w:rsidRDefault="000F7FE0" w:rsidP="00B46760">
            <w:pPr>
              <w:rPr>
                <w:rFonts w:ascii="宋体" w:hAnsi="宋体"/>
              </w:rPr>
            </w:pPr>
            <w:r>
              <w:rPr>
                <w:rFonts w:ascii="宋体" w:hAnsi="宋体" w:hint="eastAsia"/>
              </w:rPr>
              <w:t>数据库商报价：</w:t>
            </w:r>
            <w:r>
              <w:rPr>
                <w:rFonts w:ascii="宋体" w:hAnsi="宋体" w:hint="eastAsia"/>
              </w:rPr>
              <w:t>US$</w:t>
            </w:r>
            <w:r>
              <w:rPr>
                <w:rFonts w:ascii="宋体" w:hAnsi="宋体"/>
              </w:rPr>
              <w:t>1</w:t>
            </w:r>
            <w:r>
              <w:rPr>
                <w:rFonts w:ascii="宋体" w:hAnsi="宋体" w:hint="eastAsia"/>
              </w:rPr>
              <w:t>2275</w:t>
            </w:r>
            <w:r>
              <w:rPr>
                <w:rFonts w:ascii="宋体" w:hAnsi="宋体" w:hint="eastAsia"/>
              </w:rPr>
              <w:t>美元</w:t>
            </w:r>
          </w:p>
          <w:p w14:paraId="0AF29FF0" w14:textId="77777777" w:rsidR="000F7FE0" w:rsidRDefault="000F7FE0" w:rsidP="00B46760">
            <w:pPr>
              <w:rPr>
                <w:rFonts w:ascii="宋体" w:hAnsi="宋体"/>
              </w:rPr>
            </w:pPr>
            <w:r>
              <w:rPr>
                <w:rFonts w:ascii="宋体" w:hAnsi="宋体" w:hint="eastAsia"/>
              </w:rPr>
              <w:t>使用期限：</w:t>
            </w:r>
            <w:r w:rsidRPr="00B563C9">
              <w:rPr>
                <w:rFonts w:ascii="宋体" w:hAnsi="宋体"/>
              </w:rPr>
              <w:t>201</w:t>
            </w:r>
            <w:r>
              <w:rPr>
                <w:rFonts w:ascii="宋体" w:hAnsi="宋体"/>
              </w:rPr>
              <w:t>9</w:t>
            </w:r>
            <w:r>
              <w:rPr>
                <w:rFonts w:ascii="宋体" w:hAnsi="宋体" w:hint="eastAsia"/>
              </w:rPr>
              <w:t>.1.1</w:t>
            </w:r>
            <w:r>
              <w:rPr>
                <w:rFonts w:ascii="宋体" w:hAnsi="宋体" w:hint="eastAsia"/>
              </w:rPr>
              <w:t>至</w:t>
            </w:r>
            <w:r w:rsidRPr="00B563C9">
              <w:rPr>
                <w:rFonts w:ascii="宋体" w:hAnsi="宋体"/>
              </w:rPr>
              <w:t>201</w:t>
            </w:r>
            <w:r>
              <w:rPr>
                <w:rFonts w:ascii="宋体" w:hAnsi="宋体"/>
              </w:rPr>
              <w:t>9</w:t>
            </w:r>
            <w:r>
              <w:rPr>
                <w:rFonts w:ascii="宋体" w:hAnsi="宋体" w:hint="eastAsia"/>
              </w:rPr>
              <w:t>.12.31</w:t>
            </w:r>
            <w:r>
              <w:rPr>
                <w:rFonts w:ascii="宋体" w:hAnsi="宋体" w:hint="eastAsia"/>
              </w:rPr>
              <w:t>。</w:t>
            </w:r>
          </w:p>
          <w:p w14:paraId="18EE7349" w14:textId="77777777" w:rsidR="000F7FE0" w:rsidRDefault="000F7FE0" w:rsidP="00B46760">
            <w:pPr>
              <w:rPr>
                <w:rFonts w:ascii="宋体" w:hAnsi="宋体"/>
              </w:rPr>
            </w:pPr>
          </w:p>
          <w:p w14:paraId="0EC97ABC" w14:textId="5EDDBEE7" w:rsidR="000F7FE0" w:rsidRPr="002C2653" w:rsidRDefault="000F7FE0" w:rsidP="00327A0D">
            <w:pPr>
              <w:tabs>
                <w:tab w:val="left" w:pos="1529"/>
                <w:tab w:val="left" w:pos="4169"/>
              </w:tabs>
              <w:rPr>
                <w:rFonts w:ascii="宋体" w:hAnsi="宋体"/>
              </w:rPr>
            </w:pPr>
            <w:r>
              <w:rPr>
                <w:rFonts w:ascii="宋体" w:hAnsi="宋体" w:hint="eastAsia"/>
              </w:rPr>
              <w:t>该数据库商未指定</w:t>
            </w:r>
            <w:r>
              <w:rPr>
                <w:rFonts w:ascii="宋体" w:hAnsi="宋体" w:hint="eastAsia"/>
              </w:rPr>
              <w:lastRenderedPageBreak/>
              <w:t>代理付款公司，人民币支付价格会随汇率波动和手续费率不同而变化。</w:t>
            </w:r>
            <w:r w:rsidR="00876623">
              <w:rPr>
                <w:rFonts w:hint="eastAsia"/>
              </w:rPr>
              <w:t>招标时直接人民币报价即可。</w:t>
            </w:r>
          </w:p>
        </w:tc>
      </w:tr>
      <w:tr w:rsidR="000F7FE0" w:rsidRPr="00E51D2A" w14:paraId="52D35B7E" w14:textId="77777777" w:rsidTr="00B46760">
        <w:trPr>
          <w:trHeight w:val="3984"/>
          <w:jc w:val="center"/>
        </w:trPr>
        <w:tc>
          <w:tcPr>
            <w:tcW w:w="563" w:type="dxa"/>
            <w:vAlign w:val="center"/>
          </w:tcPr>
          <w:p w14:paraId="6AFBAF20" w14:textId="77777777" w:rsidR="000F7FE0" w:rsidRDefault="000F7FE0" w:rsidP="00B46760">
            <w:pPr>
              <w:jc w:val="center"/>
              <w:rPr>
                <w:szCs w:val="21"/>
              </w:rPr>
            </w:pPr>
            <w:r>
              <w:rPr>
                <w:rFonts w:hint="eastAsia"/>
                <w:szCs w:val="21"/>
              </w:rPr>
              <w:lastRenderedPageBreak/>
              <w:t>2</w:t>
            </w:r>
          </w:p>
        </w:tc>
        <w:tc>
          <w:tcPr>
            <w:tcW w:w="1984" w:type="dxa"/>
            <w:vAlign w:val="center"/>
          </w:tcPr>
          <w:p w14:paraId="547A5529" w14:textId="77777777" w:rsidR="000F7FE0" w:rsidRPr="00286863" w:rsidRDefault="000F7FE0" w:rsidP="00B46760">
            <w:pPr>
              <w:jc w:val="center"/>
              <w:rPr>
                <w:rFonts w:ascii="宋体" w:hAnsi="宋体"/>
                <w:b/>
                <w:szCs w:val="21"/>
              </w:rPr>
            </w:pPr>
            <w:r w:rsidRPr="00286863">
              <w:rPr>
                <w:rFonts w:ascii="宋体" w:hAnsi="宋体" w:hint="eastAsia"/>
                <w:b/>
                <w:szCs w:val="21"/>
              </w:rPr>
              <w:t>《</w:t>
            </w:r>
            <w:r w:rsidRPr="001624FE">
              <w:rPr>
                <w:rFonts w:ascii="宋体" w:hAnsi="宋体"/>
                <w:b/>
                <w:sz w:val="24"/>
              </w:rPr>
              <w:t>PsycINFO</w:t>
            </w:r>
            <w:r w:rsidRPr="008617E7">
              <w:rPr>
                <w:rFonts w:ascii="宋体" w:hAnsi="宋体" w:hint="eastAsia"/>
                <w:b/>
                <w:sz w:val="24"/>
              </w:rPr>
              <w:t>数据库</w:t>
            </w:r>
            <w:r w:rsidRPr="00286863">
              <w:rPr>
                <w:rFonts w:ascii="宋体" w:hAnsi="宋体" w:hint="eastAsia"/>
                <w:b/>
                <w:szCs w:val="21"/>
              </w:rPr>
              <w:t>》</w:t>
            </w:r>
          </w:p>
        </w:tc>
        <w:tc>
          <w:tcPr>
            <w:tcW w:w="2977" w:type="dxa"/>
            <w:vAlign w:val="center"/>
          </w:tcPr>
          <w:p w14:paraId="7421ED84" w14:textId="77777777" w:rsidR="000F7FE0" w:rsidRPr="00000E46" w:rsidRDefault="000F7FE0" w:rsidP="00B46760">
            <w:pPr>
              <w:snapToGrid w:val="0"/>
              <w:spacing w:line="360" w:lineRule="auto"/>
              <w:rPr>
                <w:rFonts w:ascii="宋体" w:hAnsi="宋体"/>
              </w:rPr>
            </w:pPr>
            <w:r>
              <w:rPr>
                <w:rFonts w:ascii="宋体" w:hAnsi="宋体" w:cs="宋体"/>
                <w:kern w:val="0"/>
                <w:szCs w:val="21"/>
              </w:rPr>
              <w:t>PsycINFO</w:t>
            </w:r>
            <w:r>
              <w:rPr>
                <w:rFonts w:ascii="宋体" w:hAnsi="宋体" w:cs="宋体"/>
                <w:kern w:val="0"/>
                <w:szCs w:val="21"/>
              </w:rPr>
              <w:t>是美国心理学协会出版的著名文摘索引数据库，收录了</w:t>
            </w:r>
            <w:r>
              <w:rPr>
                <w:rFonts w:ascii="宋体" w:hAnsi="宋体" w:cs="宋体"/>
                <w:kern w:val="0"/>
                <w:szCs w:val="21"/>
              </w:rPr>
              <w:t>1597</w:t>
            </w:r>
            <w:r>
              <w:rPr>
                <w:rFonts w:ascii="宋体" w:hAnsi="宋体" w:cs="宋体"/>
                <w:kern w:val="0"/>
                <w:szCs w:val="21"/>
              </w:rPr>
              <w:t>年以来</w:t>
            </w:r>
            <w:r>
              <w:rPr>
                <w:rFonts w:ascii="宋体" w:hAnsi="宋体" w:cs="宋体"/>
                <w:kern w:val="0"/>
                <w:szCs w:val="21"/>
              </w:rPr>
              <w:t>50</w:t>
            </w:r>
            <w:r>
              <w:rPr>
                <w:rFonts w:ascii="宋体" w:hAnsi="宋体" w:cs="宋体"/>
                <w:kern w:val="0"/>
                <w:szCs w:val="21"/>
              </w:rPr>
              <w:t>多个国家和地区，</w:t>
            </w:r>
            <w:r>
              <w:rPr>
                <w:rFonts w:ascii="宋体" w:hAnsi="宋体" w:cs="宋体"/>
                <w:kern w:val="0"/>
                <w:szCs w:val="21"/>
              </w:rPr>
              <w:t>29</w:t>
            </w:r>
            <w:r>
              <w:rPr>
                <w:rFonts w:ascii="宋体" w:hAnsi="宋体" w:cs="宋体"/>
                <w:kern w:val="0"/>
                <w:szCs w:val="21"/>
              </w:rPr>
              <w:t>种语言，</w:t>
            </w:r>
            <w:r>
              <w:rPr>
                <w:rFonts w:ascii="宋体" w:hAnsi="宋体" w:cs="宋体"/>
                <w:kern w:val="0"/>
                <w:szCs w:val="21"/>
              </w:rPr>
              <w:t>2500</w:t>
            </w:r>
            <w:r>
              <w:rPr>
                <w:rFonts w:ascii="宋体" w:hAnsi="宋体" w:cs="宋体"/>
                <w:kern w:val="0"/>
                <w:szCs w:val="21"/>
              </w:rPr>
              <w:t>多种心理学领域的期刊的</w:t>
            </w:r>
            <w:r>
              <w:rPr>
                <w:rFonts w:ascii="宋体" w:hAnsi="宋体"/>
              </w:rPr>
              <w:t>450</w:t>
            </w:r>
            <w:r>
              <w:rPr>
                <w:rFonts w:ascii="宋体" w:hAnsi="宋体"/>
              </w:rPr>
              <w:t>多万条文摘</w:t>
            </w:r>
            <w:r>
              <w:rPr>
                <w:rFonts w:ascii="宋体" w:hAnsi="宋体"/>
              </w:rPr>
              <w:t>/</w:t>
            </w:r>
            <w:r>
              <w:rPr>
                <w:rFonts w:ascii="宋体" w:hAnsi="宋体"/>
              </w:rPr>
              <w:t>索引记录，</w:t>
            </w:r>
            <w:r>
              <w:rPr>
                <w:rFonts w:ascii="宋体" w:hAnsi="宋体" w:cs="宋体"/>
                <w:kern w:val="0"/>
                <w:szCs w:val="21"/>
              </w:rPr>
              <w:t>编入索引的文档包括期刊、文章、书籍、学位论文等，</w:t>
            </w:r>
            <w:r>
              <w:rPr>
                <w:rFonts w:ascii="宋体" w:hAnsi="宋体" w:cs="宋体"/>
                <w:kern w:val="0"/>
                <w:szCs w:val="21"/>
              </w:rPr>
              <w:t>PsycINFO</w:t>
            </w:r>
            <w:r>
              <w:rPr>
                <w:rFonts w:ascii="宋体" w:hAnsi="宋体" w:cs="宋体"/>
                <w:kern w:val="0"/>
                <w:szCs w:val="21"/>
              </w:rPr>
              <w:t>中编入索引的</w:t>
            </w:r>
            <w:r>
              <w:rPr>
                <w:rFonts w:ascii="宋体" w:hAnsi="宋体" w:cs="宋体"/>
                <w:kern w:val="0"/>
                <w:szCs w:val="21"/>
              </w:rPr>
              <w:t>3000</w:t>
            </w:r>
            <w:r>
              <w:rPr>
                <w:rFonts w:ascii="宋体" w:hAnsi="宋体" w:cs="宋体"/>
                <w:kern w:val="0"/>
                <w:szCs w:val="21"/>
              </w:rPr>
              <w:t>多个主题中有</w:t>
            </w:r>
            <w:r>
              <w:rPr>
                <w:rFonts w:ascii="宋体" w:hAnsi="宋体" w:cs="宋体"/>
                <w:kern w:val="0"/>
                <w:szCs w:val="21"/>
              </w:rPr>
              <w:t>90%</w:t>
            </w:r>
            <w:r>
              <w:rPr>
                <w:rFonts w:ascii="宋体" w:hAnsi="宋体" w:cs="宋体"/>
                <w:kern w:val="0"/>
                <w:szCs w:val="21"/>
              </w:rPr>
              <w:t>都经过了同行评审。其中</w:t>
            </w:r>
            <w:r>
              <w:rPr>
                <w:rFonts w:ascii="宋体" w:hAnsi="宋体" w:cs="宋体"/>
                <w:kern w:val="0"/>
                <w:szCs w:val="21"/>
              </w:rPr>
              <w:t>12%</w:t>
            </w:r>
            <w:r>
              <w:rPr>
                <w:rFonts w:ascii="宋体" w:hAnsi="宋体" w:cs="宋体"/>
                <w:kern w:val="0"/>
                <w:szCs w:val="21"/>
              </w:rPr>
              <w:t>为心理学相关的博士论文文摘。该数据库从</w:t>
            </w:r>
            <w:r>
              <w:rPr>
                <w:rFonts w:ascii="宋体" w:hAnsi="宋体" w:cs="宋体"/>
                <w:kern w:val="0"/>
                <w:szCs w:val="21"/>
              </w:rPr>
              <w:t>1967</w:t>
            </w:r>
            <w:r>
              <w:rPr>
                <w:rFonts w:ascii="宋体" w:hAnsi="宋体" w:cs="宋体"/>
                <w:kern w:val="0"/>
                <w:szCs w:val="21"/>
              </w:rPr>
              <w:t>年以来的全部记录按照心理学主题词表（</w:t>
            </w:r>
            <w:r>
              <w:rPr>
                <w:rFonts w:ascii="宋体" w:hAnsi="宋体" w:cs="宋体"/>
                <w:kern w:val="0"/>
                <w:szCs w:val="21"/>
              </w:rPr>
              <w:t>Thesaurus of Psychological Index Terms</w:t>
            </w:r>
            <w:r>
              <w:rPr>
                <w:rFonts w:ascii="宋体" w:hAnsi="宋体" w:cs="宋体"/>
                <w:kern w:val="0"/>
                <w:szCs w:val="21"/>
              </w:rPr>
              <w:t>）进行了主题标引。</w:t>
            </w:r>
          </w:p>
        </w:tc>
        <w:tc>
          <w:tcPr>
            <w:tcW w:w="425" w:type="dxa"/>
            <w:vAlign w:val="center"/>
          </w:tcPr>
          <w:p w14:paraId="54A1E92C" w14:textId="77777777" w:rsidR="000F7FE0" w:rsidRPr="000B5C1D" w:rsidRDefault="000F7FE0" w:rsidP="00B46760">
            <w:pPr>
              <w:jc w:val="center"/>
              <w:rPr>
                <w:szCs w:val="21"/>
              </w:rPr>
            </w:pPr>
            <w:r>
              <w:rPr>
                <w:rFonts w:hint="eastAsia"/>
                <w:szCs w:val="21"/>
              </w:rPr>
              <w:t>1</w:t>
            </w:r>
          </w:p>
        </w:tc>
        <w:tc>
          <w:tcPr>
            <w:tcW w:w="851" w:type="dxa"/>
            <w:vAlign w:val="center"/>
          </w:tcPr>
          <w:p w14:paraId="627B1F83" w14:textId="77777777" w:rsidR="000F7FE0" w:rsidRDefault="000F7FE0" w:rsidP="00B46760">
            <w:pPr>
              <w:jc w:val="center"/>
              <w:rPr>
                <w:szCs w:val="21"/>
              </w:rPr>
            </w:pPr>
            <w:r>
              <w:rPr>
                <w:rFonts w:hint="eastAsia"/>
                <w:szCs w:val="21"/>
              </w:rPr>
              <w:t>种</w:t>
            </w:r>
          </w:p>
        </w:tc>
        <w:tc>
          <w:tcPr>
            <w:tcW w:w="2069" w:type="dxa"/>
            <w:vAlign w:val="center"/>
          </w:tcPr>
          <w:p w14:paraId="2874DF53" w14:textId="77777777" w:rsidR="000F7FE0" w:rsidRDefault="000F7FE0" w:rsidP="00B46760">
            <w:pPr>
              <w:rPr>
                <w:rFonts w:ascii="宋体" w:hAnsi="宋体"/>
              </w:rPr>
            </w:pPr>
            <w:r>
              <w:rPr>
                <w:rFonts w:ascii="宋体" w:hAnsi="宋体" w:hint="eastAsia"/>
              </w:rPr>
              <w:t>数据库商报价：</w:t>
            </w:r>
            <w:r>
              <w:rPr>
                <w:rFonts w:ascii="宋体" w:hAnsi="宋体"/>
              </w:rPr>
              <w:t>US$12855</w:t>
            </w:r>
            <w:r>
              <w:rPr>
                <w:rFonts w:ascii="宋体" w:hAnsi="宋体" w:hint="eastAsia"/>
              </w:rPr>
              <w:t>美元</w:t>
            </w:r>
          </w:p>
          <w:p w14:paraId="26A83ADC" w14:textId="77777777" w:rsidR="000F7FE0" w:rsidRDefault="000F7FE0" w:rsidP="00B46760">
            <w:pPr>
              <w:rPr>
                <w:rFonts w:ascii="宋体" w:hAnsi="宋体"/>
              </w:rPr>
            </w:pPr>
            <w:r>
              <w:rPr>
                <w:rFonts w:ascii="宋体" w:hAnsi="宋体" w:hint="eastAsia"/>
              </w:rPr>
              <w:t>使用期限：</w:t>
            </w:r>
            <w:r w:rsidRPr="00B563C9">
              <w:rPr>
                <w:rFonts w:ascii="宋体" w:hAnsi="宋体"/>
              </w:rPr>
              <w:t>201</w:t>
            </w:r>
            <w:r>
              <w:rPr>
                <w:rFonts w:ascii="宋体" w:hAnsi="宋体"/>
              </w:rPr>
              <w:t>9</w:t>
            </w:r>
            <w:r>
              <w:rPr>
                <w:rFonts w:ascii="宋体" w:hAnsi="宋体" w:hint="eastAsia"/>
              </w:rPr>
              <w:t>.1.1</w:t>
            </w:r>
            <w:r>
              <w:rPr>
                <w:rFonts w:ascii="宋体" w:hAnsi="宋体" w:hint="eastAsia"/>
              </w:rPr>
              <w:t>至</w:t>
            </w:r>
            <w:r w:rsidRPr="00B563C9">
              <w:rPr>
                <w:rFonts w:ascii="宋体" w:hAnsi="宋体"/>
              </w:rPr>
              <w:t>201</w:t>
            </w:r>
            <w:r>
              <w:rPr>
                <w:rFonts w:ascii="宋体" w:hAnsi="宋体"/>
              </w:rPr>
              <w:t>9</w:t>
            </w:r>
            <w:r>
              <w:rPr>
                <w:rFonts w:ascii="宋体" w:hAnsi="宋体" w:hint="eastAsia"/>
              </w:rPr>
              <w:t>.12.31</w:t>
            </w:r>
            <w:r>
              <w:rPr>
                <w:rFonts w:ascii="宋体" w:hAnsi="宋体" w:hint="eastAsia"/>
              </w:rPr>
              <w:t>。</w:t>
            </w:r>
          </w:p>
          <w:p w14:paraId="1EE6DD3F" w14:textId="77777777" w:rsidR="000F7FE0" w:rsidRDefault="000F7FE0" w:rsidP="00B46760">
            <w:pPr>
              <w:rPr>
                <w:rFonts w:ascii="宋体" w:hAnsi="宋体"/>
              </w:rPr>
            </w:pPr>
          </w:p>
          <w:p w14:paraId="19C26CC4" w14:textId="7BF18552" w:rsidR="000F7FE0" w:rsidRDefault="000F7FE0" w:rsidP="00B46760">
            <w:pPr>
              <w:rPr>
                <w:rFonts w:ascii="宋体" w:hAnsi="宋体"/>
              </w:rPr>
            </w:pPr>
            <w:r>
              <w:rPr>
                <w:rFonts w:ascii="宋体" w:hAnsi="宋体" w:hint="eastAsia"/>
              </w:rPr>
              <w:t>该数据库商未指定代理付款公司，人民币支付价格会随汇率波动和手续费率不同而变化。</w:t>
            </w:r>
            <w:r w:rsidR="00876623">
              <w:rPr>
                <w:rFonts w:hint="eastAsia"/>
              </w:rPr>
              <w:t>招标时直接人民币报价即可。</w:t>
            </w:r>
          </w:p>
        </w:tc>
      </w:tr>
      <w:tr w:rsidR="000F7FE0" w:rsidRPr="00E51D2A" w14:paraId="319A2E42" w14:textId="77777777" w:rsidTr="00B46760">
        <w:trPr>
          <w:trHeight w:val="672"/>
          <w:jc w:val="center"/>
        </w:trPr>
        <w:tc>
          <w:tcPr>
            <w:tcW w:w="563" w:type="dxa"/>
            <w:vAlign w:val="center"/>
          </w:tcPr>
          <w:p w14:paraId="1169C4C5" w14:textId="77777777" w:rsidR="000F7FE0" w:rsidRDefault="000F7FE0" w:rsidP="00B46760">
            <w:pPr>
              <w:jc w:val="center"/>
              <w:rPr>
                <w:szCs w:val="21"/>
              </w:rPr>
            </w:pPr>
            <w:r>
              <w:rPr>
                <w:rFonts w:hint="eastAsia"/>
                <w:szCs w:val="21"/>
              </w:rPr>
              <w:t>3</w:t>
            </w:r>
          </w:p>
        </w:tc>
        <w:tc>
          <w:tcPr>
            <w:tcW w:w="1984" w:type="dxa"/>
            <w:vAlign w:val="center"/>
          </w:tcPr>
          <w:p w14:paraId="21AE84CC" w14:textId="77777777" w:rsidR="000F7FE0" w:rsidRPr="00286863" w:rsidRDefault="000F7FE0" w:rsidP="00B46760">
            <w:pPr>
              <w:jc w:val="center"/>
              <w:rPr>
                <w:rFonts w:ascii="宋体" w:hAnsi="宋体"/>
                <w:b/>
                <w:szCs w:val="21"/>
              </w:rPr>
            </w:pPr>
            <w:r w:rsidRPr="00286863">
              <w:rPr>
                <w:rFonts w:ascii="宋体" w:hAnsi="宋体" w:hint="eastAsia"/>
                <w:b/>
                <w:szCs w:val="21"/>
              </w:rPr>
              <w:t>《</w:t>
            </w:r>
            <w:r w:rsidRPr="00165476">
              <w:rPr>
                <w:rFonts w:ascii="宋体" w:hAnsi="宋体" w:hint="eastAsia"/>
                <w:b/>
                <w:sz w:val="24"/>
              </w:rPr>
              <w:t>PsycEXTRA</w:t>
            </w:r>
            <w:r w:rsidRPr="008617E7">
              <w:rPr>
                <w:rFonts w:ascii="宋体" w:hAnsi="宋体" w:hint="eastAsia"/>
                <w:b/>
                <w:sz w:val="24"/>
              </w:rPr>
              <w:t>数据库</w:t>
            </w:r>
            <w:r w:rsidRPr="00286863">
              <w:rPr>
                <w:rFonts w:ascii="宋体" w:hAnsi="宋体" w:hint="eastAsia"/>
                <w:b/>
                <w:szCs w:val="21"/>
              </w:rPr>
              <w:t>》</w:t>
            </w:r>
          </w:p>
        </w:tc>
        <w:tc>
          <w:tcPr>
            <w:tcW w:w="2977" w:type="dxa"/>
            <w:vAlign w:val="center"/>
          </w:tcPr>
          <w:p w14:paraId="3F2947AC" w14:textId="77777777" w:rsidR="000F7FE0" w:rsidRPr="00000E46" w:rsidRDefault="000F7FE0" w:rsidP="00B46760">
            <w:pPr>
              <w:snapToGrid w:val="0"/>
              <w:spacing w:line="360" w:lineRule="auto"/>
              <w:ind w:firstLineChars="207" w:firstLine="435"/>
              <w:rPr>
                <w:rFonts w:ascii="宋体" w:hAnsi="宋体"/>
              </w:rPr>
            </w:pPr>
            <w:r>
              <w:rPr>
                <w:rFonts w:ascii="宋体" w:hAnsi="宋体"/>
              </w:rPr>
              <w:t xml:space="preserve">PsycEXTRA </w:t>
            </w:r>
            <w:r>
              <w:rPr>
                <w:rFonts w:ascii="宋体" w:hAnsi="宋体"/>
              </w:rPr>
              <w:t>为美国心理学</w:t>
            </w:r>
            <w:r>
              <w:rPr>
                <w:rFonts w:ascii="宋体" w:hAnsi="宋体"/>
              </w:rPr>
              <w:lastRenderedPageBreak/>
              <w:t>会</w:t>
            </w:r>
            <w:r>
              <w:rPr>
                <w:rFonts w:ascii="宋体" w:hAnsi="宋体"/>
              </w:rPr>
              <w:t>(American Psychological Association, APA)</w:t>
            </w:r>
            <w:r>
              <w:rPr>
                <w:rFonts w:ascii="宋体" w:hAnsi="宋体"/>
              </w:rPr>
              <w:t>的心理学灰色文献数据库</w:t>
            </w:r>
            <w:r>
              <w:rPr>
                <w:rFonts w:ascii="宋体" w:hAnsi="宋体"/>
              </w:rPr>
              <w:t>(</w:t>
            </w:r>
            <w:r>
              <w:rPr>
                <w:rFonts w:ascii="宋体" w:hAnsi="宋体"/>
              </w:rPr>
              <w:t>简称为</w:t>
            </w:r>
            <w:r>
              <w:rPr>
                <w:rFonts w:ascii="宋体" w:hAnsi="宋体"/>
              </w:rPr>
              <w:t>PE)</w:t>
            </w:r>
            <w:r>
              <w:rPr>
                <w:rFonts w:ascii="宋体" w:hAnsi="宋体"/>
              </w:rPr>
              <w:t>，收录</w:t>
            </w:r>
            <w:r>
              <w:rPr>
                <w:rFonts w:ascii="宋体" w:hAnsi="宋体"/>
              </w:rPr>
              <w:t>PsycINFO(PI)</w:t>
            </w:r>
            <w:r>
              <w:rPr>
                <w:rFonts w:ascii="宋体" w:hAnsi="宋体"/>
              </w:rPr>
              <w:t>学术数据库以外的所有关于心理学和行为科学的灰色文献，逾</w:t>
            </w:r>
            <w:r>
              <w:rPr>
                <w:rFonts w:ascii="宋体" w:hAnsi="宋体"/>
              </w:rPr>
              <w:t>70%</w:t>
            </w:r>
            <w:r>
              <w:rPr>
                <w:rFonts w:ascii="宋体" w:hAnsi="宋体"/>
              </w:rPr>
              <w:t>的灰色文献为全文资料，主要内容由专家撰写和来自同行评审期刊。</w:t>
            </w:r>
            <w:r>
              <w:rPr>
                <w:rFonts w:ascii="宋体" w:hAnsi="宋体"/>
              </w:rPr>
              <w:t>PE</w:t>
            </w:r>
            <w:r>
              <w:rPr>
                <w:rFonts w:ascii="宋体" w:hAnsi="宋体"/>
              </w:rPr>
              <w:t>收录其他</w:t>
            </w:r>
            <w:r>
              <w:rPr>
                <w:rFonts w:ascii="宋体" w:hAnsi="宋体"/>
              </w:rPr>
              <w:t>APA</w:t>
            </w:r>
            <w:r>
              <w:rPr>
                <w:rFonts w:ascii="宋体" w:hAnsi="宋体"/>
              </w:rPr>
              <w:t>产品中没有被索引的</w:t>
            </w:r>
            <w:bookmarkStart w:id="28" w:name="OLE_LINK1"/>
            <w:bookmarkStart w:id="29" w:name="OLE_LINK2"/>
            <w:bookmarkEnd w:id="28"/>
            <w:r>
              <w:rPr>
                <w:rFonts w:ascii="宋体" w:hAnsi="宋体"/>
              </w:rPr>
              <w:t>逾</w:t>
            </w:r>
            <w:bookmarkEnd w:id="29"/>
            <w:r>
              <w:rPr>
                <w:rFonts w:ascii="宋体" w:hAnsi="宋体"/>
              </w:rPr>
              <w:t>30</w:t>
            </w:r>
            <w:r>
              <w:rPr>
                <w:rFonts w:ascii="宋体" w:hAnsi="宋体"/>
              </w:rPr>
              <w:t>万笔记录。收录内容持续增加中，内容来自于</w:t>
            </w:r>
            <w:r>
              <w:rPr>
                <w:rFonts w:ascii="宋体" w:hAnsi="宋体"/>
              </w:rPr>
              <w:t>Archives of the History of American Psychology (AHAP)</w:t>
            </w:r>
            <w:r>
              <w:rPr>
                <w:rFonts w:ascii="宋体" w:hAnsi="宋体"/>
              </w:rPr>
              <w:t>。</w:t>
            </w:r>
            <w:r>
              <w:rPr>
                <w:rFonts w:ascii="宋体" w:hAnsi="宋体"/>
              </w:rPr>
              <w:t>PE</w:t>
            </w:r>
            <w:r>
              <w:rPr>
                <w:rFonts w:ascii="宋体" w:hAnsi="宋体"/>
              </w:rPr>
              <w:t>还提供专业的受控词表，为临床医师、信息专业人士、政策制定者、研究人员以及消费者提供各种重要的信息。</w:t>
            </w:r>
          </w:p>
        </w:tc>
        <w:tc>
          <w:tcPr>
            <w:tcW w:w="425" w:type="dxa"/>
            <w:vAlign w:val="center"/>
          </w:tcPr>
          <w:p w14:paraId="2DAF68DA" w14:textId="77777777" w:rsidR="000F7FE0" w:rsidRDefault="000F7FE0" w:rsidP="00B46760">
            <w:pPr>
              <w:jc w:val="center"/>
              <w:rPr>
                <w:szCs w:val="21"/>
              </w:rPr>
            </w:pPr>
            <w:r>
              <w:rPr>
                <w:rFonts w:hint="eastAsia"/>
                <w:szCs w:val="21"/>
              </w:rPr>
              <w:lastRenderedPageBreak/>
              <w:t>1</w:t>
            </w:r>
          </w:p>
        </w:tc>
        <w:tc>
          <w:tcPr>
            <w:tcW w:w="851" w:type="dxa"/>
            <w:vAlign w:val="center"/>
          </w:tcPr>
          <w:p w14:paraId="3D564518" w14:textId="77777777" w:rsidR="000F7FE0" w:rsidRDefault="000F7FE0" w:rsidP="00B46760">
            <w:pPr>
              <w:jc w:val="center"/>
              <w:rPr>
                <w:szCs w:val="21"/>
              </w:rPr>
            </w:pPr>
            <w:r>
              <w:rPr>
                <w:rFonts w:hint="eastAsia"/>
                <w:szCs w:val="21"/>
              </w:rPr>
              <w:t>种</w:t>
            </w:r>
          </w:p>
        </w:tc>
        <w:tc>
          <w:tcPr>
            <w:tcW w:w="2069" w:type="dxa"/>
            <w:vAlign w:val="center"/>
          </w:tcPr>
          <w:p w14:paraId="31A571A7" w14:textId="77777777" w:rsidR="000F7FE0" w:rsidRDefault="000F7FE0" w:rsidP="00B46760">
            <w:pPr>
              <w:rPr>
                <w:rFonts w:ascii="宋体" w:hAnsi="宋体"/>
              </w:rPr>
            </w:pPr>
            <w:r>
              <w:rPr>
                <w:rFonts w:ascii="宋体" w:hAnsi="宋体" w:hint="eastAsia"/>
              </w:rPr>
              <w:t>数据库商报价：</w:t>
            </w:r>
            <w:r>
              <w:rPr>
                <w:rFonts w:ascii="宋体" w:hAnsi="宋体"/>
              </w:rPr>
              <w:t>US$1077</w:t>
            </w:r>
            <w:r>
              <w:rPr>
                <w:rFonts w:ascii="宋体" w:hAnsi="宋体" w:hint="eastAsia"/>
              </w:rPr>
              <w:t>美元</w:t>
            </w:r>
          </w:p>
          <w:p w14:paraId="3305D588" w14:textId="77777777" w:rsidR="000F7FE0" w:rsidRDefault="000F7FE0" w:rsidP="00B46760">
            <w:pPr>
              <w:rPr>
                <w:rFonts w:ascii="宋体" w:hAnsi="宋体"/>
              </w:rPr>
            </w:pPr>
            <w:r>
              <w:rPr>
                <w:rFonts w:ascii="宋体" w:hAnsi="宋体" w:hint="eastAsia"/>
              </w:rPr>
              <w:lastRenderedPageBreak/>
              <w:t>使用期限：</w:t>
            </w:r>
            <w:r w:rsidRPr="00B563C9">
              <w:rPr>
                <w:rFonts w:ascii="宋体" w:hAnsi="宋体"/>
              </w:rPr>
              <w:t>201</w:t>
            </w:r>
            <w:r>
              <w:rPr>
                <w:rFonts w:ascii="宋体" w:hAnsi="宋体"/>
              </w:rPr>
              <w:t>9</w:t>
            </w:r>
            <w:r>
              <w:rPr>
                <w:rFonts w:ascii="宋体" w:hAnsi="宋体" w:hint="eastAsia"/>
              </w:rPr>
              <w:t>.1.1</w:t>
            </w:r>
            <w:r>
              <w:rPr>
                <w:rFonts w:ascii="宋体" w:hAnsi="宋体" w:hint="eastAsia"/>
              </w:rPr>
              <w:t>至</w:t>
            </w:r>
            <w:r w:rsidRPr="00B563C9">
              <w:rPr>
                <w:rFonts w:ascii="宋体" w:hAnsi="宋体"/>
              </w:rPr>
              <w:t>201</w:t>
            </w:r>
            <w:r>
              <w:rPr>
                <w:rFonts w:ascii="宋体" w:hAnsi="宋体"/>
              </w:rPr>
              <w:t>9</w:t>
            </w:r>
            <w:r>
              <w:rPr>
                <w:rFonts w:ascii="宋体" w:hAnsi="宋体" w:hint="eastAsia"/>
              </w:rPr>
              <w:t>.12.31</w:t>
            </w:r>
            <w:r>
              <w:rPr>
                <w:rFonts w:ascii="宋体" w:hAnsi="宋体" w:hint="eastAsia"/>
              </w:rPr>
              <w:t>。</w:t>
            </w:r>
          </w:p>
          <w:p w14:paraId="01DD8F49" w14:textId="77777777" w:rsidR="000F7FE0" w:rsidRDefault="000F7FE0" w:rsidP="00B46760">
            <w:pPr>
              <w:rPr>
                <w:rFonts w:ascii="宋体" w:hAnsi="宋体"/>
              </w:rPr>
            </w:pPr>
          </w:p>
          <w:p w14:paraId="2BCEA4EF" w14:textId="7B94A015" w:rsidR="000F7FE0" w:rsidRDefault="000F7FE0" w:rsidP="00B46760">
            <w:pPr>
              <w:rPr>
                <w:rFonts w:ascii="宋体" w:hAnsi="宋体"/>
              </w:rPr>
            </w:pPr>
            <w:r>
              <w:rPr>
                <w:rFonts w:ascii="宋体" w:hAnsi="宋体" w:hint="eastAsia"/>
              </w:rPr>
              <w:t>该数据库商未指定代理付款公司，人民币支付价格会随汇率波动和手续费率不同而变化。</w:t>
            </w:r>
            <w:r w:rsidR="00876623">
              <w:rPr>
                <w:rFonts w:hint="eastAsia"/>
              </w:rPr>
              <w:t>招标时直接人民币报价即可。</w:t>
            </w:r>
          </w:p>
        </w:tc>
      </w:tr>
    </w:tbl>
    <w:p w14:paraId="11A3E4EF" w14:textId="027CF3D8" w:rsidR="000F7FE0" w:rsidRPr="00431141" w:rsidRDefault="00431141" w:rsidP="000255A1">
      <w:pPr>
        <w:spacing w:beforeLines="50" w:before="231"/>
        <w:ind w:right="482" w:firstLineChars="268" w:firstLine="643"/>
        <w:rPr>
          <w:rFonts w:ascii="宋体" w:eastAsia="宋体" w:hAnsi="宋体"/>
          <w:bCs/>
          <w:color w:val="000000" w:themeColor="text1"/>
          <w:sz w:val="24"/>
          <w:szCs w:val="24"/>
        </w:rPr>
      </w:pPr>
      <w:r>
        <w:rPr>
          <w:rFonts w:ascii="宋体" w:eastAsia="宋体" w:hAnsi="宋体"/>
          <w:color w:val="000000" w:themeColor="text1"/>
          <w:sz w:val="24"/>
          <w:szCs w:val="24"/>
        </w:rPr>
        <w:lastRenderedPageBreak/>
        <w:t>2.</w:t>
      </w:r>
      <w:r w:rsidR="000F7FE0" w:rsidRPr="00431141">
        <w:rPr>
          <w:rFonts w:ascii="宋体" w:eastAsia="宋体" w:hAnsi="宋体" w:hint="eastAsia"/>
          <w:bCs/>
          <w:color w:val="000000" w:themeColor="text1"/>
          <w:sz w:val="24"/>
          <w:szCs w:val="24"/>
        </w:rPr>
        <w:t>供应商必须对所提供产品的知识产权负责。</w:t>
      </w:r>
    </w:p>
    <w:p w14:paraId="57925274" w14:textId="77777777" w:rsidR="000F7FE0" w:rsidRPr="00431141" w:rsidRDefault="000F7FE0" w:rsidP="000F7FE0">
      <w:pPr>
        <w:spacing w:line="360" w:lineRule="auto"/>
        <w:ind w:firstLineChars="300" w:firstLine="720"/>
        <w:rPr>
          <w:rFonts w:ascii="宋体" w:eastAsia="宋体" w:hAnsi="宋体"/>
          <w:bCs/>
          <w:color w:val="000000" w:themeColor="text1"/>
          <w:sz w:val="24"/>
          <w:szCs w:val="24"/>
        </w:rPr>
      </w:pPr>
      <w:r w:rsidRPr="00431141">
        <w:rPr>
          <w:rFonts w:ascii="宋体" w:eastAsia="宋体" w:hAnsi="宋体" w:hint="eastAsia"/>
          <w:bCs/>
          <w:color w:val="000000" w:themeColor="text1"/>
          <w:sz w:val="24"/>
          <w:szCs w:val="24"/>
        </w:rPr>
        <w:t>3.合同期开始之前开通远程访问。</w:t>
      </w:r>
    </w:p>
    <w:p w14:paraId="23721DBC" w14:textId="77777777" w:rsidR="000F7FE0" w:rsidRPr="00431141" w:rsidRDefault="000F7FE0" w:rsidP="000F7FE0">
      <w:pPr>
        <w:spacing w:line="360" w:lineRule="auto"/>
        <w:ind w:firstLineChars="300" w:firstLine="720"/>
        <w:rPr>
          <w:rFonts w:ascii="宋体" w:eastAsia="宋体" w:hAnsi="宋体"/>
          <w:bCs/>
          <w:color w:val="000000" w:themeColor="text1"/>
          <w:sz w:val="24"/>
          <w:szCs w:val="24"/>
        </w:rPr>
      </w:pPr>
      <w:r w:rsidRPr="00431141">
        <w:rPr>
          <w:rFonts w:ascii="宋体" w:eastAsia="宋体" w:hAnsi="宋体" w:hint="eastAsia"/>
          <w:bCs/>
          <w:color w:val="000000" w:themeColor="text1"/>
          <w:sz w:val="24"/>
          <w:szCs w:val="24"/>
        </w:rPr>
        <w:t>4.配合图书馆做好数据库推广工作。</w:t>
      </w:r>
    </w:p>
    <w:p w14:paraId="4AFED98F" w14:textId="77777777" w:rsidR="003B1BF6" w:rsidRPr="000F7FE0" w:rsidRDefault="003B1BF6" w:rsidP="0038618D">
      <w:pPr>
        <w:rPr>
          <w:rFonts w:ascii="仿宋_GB2312" w:eastAsia="仿宋_GB2312" w:cs="仿宋_GB2312"/>
          <w:sz w:val="28"/>
          <w:szCs w:val="28"/>
        </w:rPr>
      </w:pPr>
    </w:p>
    <w:p w14:paraId="3E36B327"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201415C" w14:textId="0381F840" w:rsidR="00876623" w:rsidRDefault="00412D50" w:rsidP="00876623">
      <w:r>
        <w:t>1</w:t>
      </w:r>
      <w:r w:rsidR="00876623">
        <w:rPr>
          <w:rFonts w:hint="eastAsia"/>
        </w:rPr>
        <w:t>.</w:t>
      </w:r>
      <w:r w:rsidR="00876623" w:rsidRPr="00826114">
        <w:rPr>
          <w:rFonts w:hint="eastAsia"/>
        </w:rPr>
        <w:t>PsycARTICLES数据库预算人民币88460元，</w:t>
      </w:r>
      <w:r w:rsidR="00876623" w:rsidRPr="00826114">
        <w:t>PsycINFO</w:t>
      </w:r>
      <w:r w:rsidR="00876623" w:rsidRPr="00826114">
        <w:rPr>
          <w:rFonts w:hint="eastAsia"/>
        </w:rPr>
        <w:t>数据库预算人民币92640元， PsycEXTRA数据库预算人民币7761元，合计188861元，</w:t>
      </w:r>
      <w:r w:rsidR="00876623">
        <w:rPr>
          <w:rFonts w:hint="eastAsia"/>
        </w:rPr>
        <w:t>最终支付金额不超过人民币预</w:t>
      </w:r>
      <w:r w:rsidR="00876623">
        <w:rPr>
          <w:rFonts w:hint="eastAsia"/>
        </w:rPr>
        <w:lastRenderedPageBreak/>
        <w:t>算。</w:t>
      </w:r>
    </w:p>
    <w:p w14:paraId="75AEB812" w14:textId="00C2AFD4" w:rsidR="00AE45A6" w:rsidRPr="00876623" w:rsidRDefault="00412D50" w:rsidP="00876623">
      <w:r>
        <w:t>2</w:t>
      </w:r>
      <w:r w:rsidR="00876623">
        <w:rPr>
          <w:rFonts w:hint="eastAsia"/>
        </w:rPr>
        <w:t>.采购方</w:t>
      </w:r>
      <w:r w:rsidR="00876623" w:rsidRPr="00826114">
        <w:t>向</w:t>
      </w:r>
      <w:r w:rsidR="00876623">
        <w:rPr>
          <w:rFonts w:hint="eastAsia"/>
        </w:rPr>
        <w:t>供应商</w:t>
      </w:r>
      <w:r w:rsidR="00876623" w:rsidRPr="00826114">
        <w:t>支付数据库</w:t>
      </w:r>
      <w:r w:rsidR="00876623">
        <w:rPr>
          <w:rFonts w:hint="eastAsia"/>
        </w:rPr>
        <w:t>款后，供应商应</w:t>
      </w:r>
      <w:r w:rsidR="00876623" w:rsidRPr="00826114">
        <w:t>按期向出版商付汇，以确保数据库的正常使用。</w:t>
      </w:r>
    </w:p>
    <w:p w14:paraId="2CB24FA9"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4FA6E2E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05CAAD0"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0E11CC0D" w14:textId="77777777"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5BCDC412"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7FE7CCF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AAF052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766B3D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2A0D276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7、投标人不得期望通过索赔等方式获取补偿，否则，除可能遭到拒绝外，还可能将被作为不良行为记录在案，并可能影响其以后参加政府采购的项目投标。各投标人在投标报价时，应充分考虑投标报价的风险。</w:t>
      </w:r>
    </w:p>
    <w:p w14:paraId="47E013BC" w14:textId="77777777" w:rsidR="00412D50" w:rsidRDefault="00412D50" w:rsidP="00BD3139">
      <w:pPr>
        <w:spacing w:line="360" w:lineRule="auto"/>
        <w:ind w:firstLineChars="187" w:firstLine="393"/>
        <w:rPr>
          <w:rFonts w:ascii="宋体" w:eastAsia="宋体" w:hAnsi="宋体" w:cs="Times New Roman"/>
          <w:szCs w:val="21"/>
        </w:rPr>
      </w:pPr>
    </w:p>
    <w:p w14:paraId="7A61E438" w14:textId="77777777" w:rsidR="00412D50" w:rsidRDefault="00412D50" w:rsidP="00BD3139">
      <w:pPr>
        <w:spacing w:line="360" w:lineRule="auto"/>
        <w:ind w:firstLineChars="187" w:firstLine="393"/>
        <w:rPr>
          <w:rFonts w:ascii="宋体" w:eastAsia="宋体" w:hAnsi="宋体" w:cs="Times New Roman"/>
          <w:szCs w:val="21"/>
        </w:rPr>
      </w:pPr>
    </w:p>
    <w:p w14:paraId="187D243E" w14:textId="77777777" w:rsidR="00412D50" w:rsidRDefault="00412D50" w:rsidP="00BD3139">
      <w:pPr>
        <w:spacing w:line="360" w:lineRule="auto"/>
        <w:ind w:firstLineChars="187" w:firstLine="393"/>
        <w:rPr>
          <w:rFonts w:ascii="宋体" w:eastAsia="宋体" w:hAnsi="宋体" w:cs="Times New Roman"/>
          <w:szCs w:val="21"/>
        </w:rPr>
      </w:pPr>
    </w:p>
    <w:p w14:paraId="13E42795" w14:textId="77777777" w:rsidR="00412D50" w:rsidRDefault="00412D50" w:rsidP="00BD3139">
      <w:pPr>
        <w:spacing w:line="360" w:lineRule="auto"/>
        <w:ind w:firstLineChars="187" w:firstLine="393"/>
        <w:rPr>
          <w:rFonts w:ascii="宋体" w:eastAsia="宋体" w:hAnsi="宋体" w:cs="Times New Roman"/>
          <w:szCs w:val="21"/>
        </w:rPr>
      </w:pPr>
    </w:p>
    <w:p w14:paraId="32CF366D" w14:textId="77777777" w:rsidR="00412D50" w:rsidRDefault="00412D50" w:rsidP="00BD3139">
      <w:pPr>
        <w:spacing w:line="360" w:lineRule="auto"/>
        <w:ind w:firstLineChars="187" w:firstLine="393"/>
        <w:rPr>
          <w:rFonts w:ascii="宋体" w:eastAsia="宋体" w:hAnsi="宋体" w:cs="Times New Roman"/>
          <w:szCs w:val="21"/>
        </w:rPr>
      </w:pPr>
    </w:p>
    <w:p w14:paraId="5267CF62" w14:textId="77777777" w:rsidR="00412D50" w:rsidRDefault="00412D50" w:rsidP="00BD3139">
      <w:pPr>
        <w:spacing w:line="360" w:lineRule="auto"/>
        <w:ind w:firstLineChars="187" w:firstLine="393"/>
        <w:rPr>
          <w:rFonts w:ascii="宋体" w:eastAsia="宋体" w:hAnsi="宋体" w:cs="Times New Roman"/>
          <w:szCs w:val="21"/>
        </w:rPr>
      </w:pPr>
    </w:p>
    <w:p w14:paraId="738BCFFE" w14:textId="77777777" w:rsidR="00412D50" w:rsidRDefault="00412D50" w:rsidP="00BD3139">
      <w:pPr>
        <w:spacing w:line="360" w:lineRule="auto"/>
        <w:ind w:firstLineChars="187" w:firstLine="393"/>
        <w:rPr>
          <w:rFonts w:ascii="宋体" w:eastAsia="宋体" w:hAnsi="宋体" w:cs="Times New Roman"/>
          <w:szCs w:val="21"/>
        </w:rPr>
      </w:pPr>
    </w:p>
    <w:p w14:paraId="55B74AF8" w14:textId="77777777" w:rsidR="00412D50" w:rsidRDefault="00412D50" w:rsidP="00BD3139">
      <w:pPr>
        <w:spacing w:line="360" w:lineRule="auto"/>
        <w:ind w:firstLineChars="187" w:firstLine="393"/>
        <w:rPr>
          <w:rFonts w:ascii="宋体" w:eastAsia="宋体" w:hAnsi="宋体" w:cs="Times New Roman"/>
          <w:szCs w:val="21"/>
        </w:rPr>
      </w:pPr>
    </w:p>
    <w:p w14:paraId="73C3E422" w14:textId="77777777" w:rsidR="00412D50" w:rsidRDefault="00412D50" w:rsidP="00BD3139">
      <w:pPr>
        <w:spacing w:line="360" w:lineRule="auto"/>
        <w:ind w:firstLineChars="187" w:firstLine="393"/>
        <w:rPr>
          <w:rFonts w:ascii="宋体" w:eastAsia="宋体" w:hAnsi="宋体" w:cs="Times New Roman"/>
          <w:szCs w:val="21"/>
        </w:rPr>
      </w:pPr>
    </w:p>
    <w:p w14:paraId="3D13D69A" w14:textId="77777777" w:rsidR="00412D50" w:rsidRDefault="00412D50" w:rsidP="00BD3139">
      <w:pPr>
        <w:spacing w:line="360" w:lineRule="auto"/>
        <w:ind w:firstLineChars="187" w:firstLine="393"/>
        <w:rPr>
          <w:rFonts w:ascii="宋体" w:eastAsia="宋体" w:hAnsi="宋体" w:cs="Times New Roman"/>
          <w:szCs w:val="21"/>
        </w:rPr>
      </w:pPr>
    </w:p>
    <w:p w14:paraId="3D1C9B4D" w14:textId="77777777" w:rsidR="00412D50" w:rsidRDefault="00412D50" w:rsidP="00BD3139">
      <w:pPr>
        <w:spacing w:line="360" w:lineRule="auto"/>
        <w:ind w:firstLineChars="187" w:firstLine="393"/>
        <w:rPr>
          <w:rFonts w:ascii="宋体" w:eastAsia="宋体" w:hAnsi="宋体" w:cs="Times New Roman"/>
          <w:szCs w:val="21"/>
        </w:rPr>
      </w:pPr>
    </w:p>
    <w:p w14:paraId="0D7EAC25" w14:textId="77777777" w:rsidR="00412D50" w:rsidRDefault="00412D50" w:rsidP="00BD3139">
      <w:pPr>
        <w:spacing w:line="360" w:lineRule="auto"/>
        <w:ind w:firstLineChars="187" w:firstLine="393"/>
        <w:rPr>
          <w:rFonts w:ascii="宋体" w:eastAsia="宋体" w:hAnsi="宋体" w:cs="Times New Roman"/>
          <w:szCs w:val="21"/>
        </w:rPr>
      </w:pPr>
    </w:p>
    <w:p w14:paraId="4F9ED2BE" w14:textId="77777777" w:rsidR="00412D50" w:rsidRDefault="00412D50" w:rsidP="00BD3139">
      <w:pPr>
        <w:spacing w:line="360" w:lineRule="auto"/>
        <w:ind w:firstLineChars="187" w:firstLine="393"/>
        <w:rPr>
          <w:rFonts w:ascii="宋体" w:eastAsia="宋体" w:hAnsi="宋体" w:cs="Times New Roman"/>
          <w:szCs w:val="21"/>
        </w:rPr>
      </w:pPr>
    </w:p>
    <w:p w14:paraId="1B07B1EB" w14:textId="77777777" w:rsidR="00412D50" w:rsidRDefault="00412D50" w:rsidP="00BD3139">
      <w:pPr>
        <w:spacing w:line="360" w:lineRule="auto"/>
        <w:ind w:firstLineChars="187" w:firstLine="393"/>
        <w:rPr>
          <w:rFonts w:ascii="宋体" w:eastAsia="宋体" w:hAnsi="宋体" w:cs="Times New Roman"/>
          <w:szCs w:val="21"/>
        </w:rPr>
      </w:pPr>
    </w:p>
    <w:p w14:paraId="3A549680" w14:textId="77777777" w:rsidR="000255A1" w:rsidRDefault="000255A1" w:rsidP="00BD3139">
      <w:pPr>
        <w:spacing w:line="360" w:lineRule="auto"/>
        <w:ind w:firstLineChars="187" w:firstLine="393"/>
        <w:rPr>
          <w:rFonts w:ascii="宋体" w:eastAsia="宋体" w:hAnsi="宋体" w:cs="Times New Roman"/>
          <w:szCs w:val="21"/>
        </w:rPr>
      </w:pPr>
    </w:p>
    <w:p w14:paraId="5A1E79D3" w14:textId="77777777" w:rsidR="000255A1" w:rsidRDefault="000255A1" w:rsidP="00BD3139">
      <w:pPr>
        <w:spacing w:line="360" w:lineRule="auto"/>
        <w:ind w:firstLineChars="187" w:firstLine="393"/>
        <w:rPr>
          <w:rFonts w:ascii="宋体" w:eastAsia="宋体" w:hAnsi="宋体" w:cs="Times New Roman"/>
          <w:szCs w:val="21"/>
        </w:rPr>
      </w:pPr>
    </w:p>
    <w:p w14:paraId="06EED2D1" w14:textId="391A959F"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FD8A935" w14:textId="7A01BB89"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w:t>
      </w:r>
      <w:r w:rsidR="000255A1">
        <w:rPr>
          <w:rFonts w:ascii="宋体" w:eastAsia="宋体" w:hAnsi="宋体" w:cs="Times New Roman" w:hint="eastAsia"/>
          <w:szCs w:val="21"/>
        </w:rPr>
        <w:t>）</w:t>
      </w:r>
      <w:r>
        <w:rPr>
          <w:rFonts w:ascii="宋体" w:eastAsia="宋体" w:hAnsi="宋体" w:cs="Times New Roman" w:hint="eastAsia"/>
          <w:szCs w:val="21"/>
        </w:rPr>
        <w:t>投标人近期同类业绩</w:t>
      </w:r>
    </w:p>
    <w:p w14:paraId="75727349" w14:textId="2DBD5C00"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0255A1">
        <w:rPr>
          <w:rFonts w:ascii="宋体" w:eastAsia="宋体" w:hAnsi="宋体" w:cs="Times New Roman"/>
          <w:szCs w:val="21"/>
        </w:rPr>
        <w:t>7</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CE982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FAFC27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C3704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8B7E8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2510FA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AD184E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2E5789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85073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2F845E66" w14:textId="77777777" w:rsidR="000255A1" w:rsidRDefault="000255A1">
      <w:pPr>
        <w:rPr>
          <w:rFonts w:ascii="仿宋_GB2312" w:eastAsia="仿宋_GB2312" w:hAnsi="Times New Roman" w:cs="Times New Roman"/>
          <w:sz w:val="24"/>
          <w:szCs w:val="24"/>
        </w:rPr>
      </w:pPr>
    </w:p>
    <w:p w14:paraId="04262AA0" w14:textId="77777777" w:rsidR="000255A1" w:rsidRDefault="000255A1">
      <w:pPr>
        <w:rPr>
          <w:rFonts w:ascii="仿宋_GB2312" w:eastAsia="仿宋_GB2312" w:hAnsi="Times New Roman" w:cs="Times New Roman"/>
          <w:sz w:val="24"/>
          <w:szCs w:val="24"/>
        </w:rPr>
      </w:pPr>
    </w:p>
    <w:p w14:paraId="547F338E" w14:textId="77777777" w:rsidR="000255A1" w:rsidRDefault="000255A1">
      <w:pPr>
        <w:rPr>
          <w:rFonts w:ascii="仿宋_GB2312" w:eastAsia="仿宋_GB2312" w:hAnsi="Times New Roman" w:cs="Times New Roman"/>
          <w:sz w:val="24"/>
          <w:szCs w:val="24"/>
        </w:rPr>
      </w:pPr>
    </w:p>
    <w:p w14:paraId="473DFF1C" w14:textId="77777777" w:rsidR="000255A1" w:rsidRDefault="000255A1">
      <w:pPr>
        <w:rPr>
          <w:rFonts w:ascii="仿宋_GB2312" w:eastAsia="仿宋_GB2312" w:hAnsi="Times New Roman" w:cs="Times New Roman"/>
          <w:sz w:val="24"/>
          <w:szCs w:val="24"/>
        </w:rPr>
      </w:pPr>
    </w:p>
    <w:p w14:paraId="3070BDD9" w14:textId="77777777" w:rsidR="000255A1" w:rsidRDefault="000255A1">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B2755A8"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7D37ADF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1AEE45"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1033B6CB"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2AF8488A"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120391DB"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2DFF291F" w14:textId="77777777" w:rsidR="003E1436"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63A9AA22" w14:textId="77777777" w:rsidR="003E1436" w:rsidRDefault="003E1436">
      <w:pPr>
        <w:rPr>
          <w:rFonts w:ascii="Times New Roman" w:eastAsia="宋体" w:hAnsi="Times New Roman" w:cs="Times New Roman"/>
          <w:szCs w:val="24"/>
        </w:rPr>
      </w:pP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702FFE27" w14:textId="77777777" w:rsidR="000255A1" w:rsidRDefault="000255A1">
      <w:pPr>
        <w:ind w:left="632" w:hangingChars="300" w:hanging="632"/>
        <w:rPr>
          <w:rFonts w:ascii="Times New Roman" w:eastAsia="宋体" w:hAnsi="Times New Roman" w:cs="Times New Roman"/>
          <w:b/>
          <w:bCs/>
          <w:szCs w:val="24"/>
        </w:rPr>
      </w:pPr>
    </w:p>
    <w:p w14:paraId="7C361394" w14:textId="77777777" w:rsidR="000255A1" w:rsidRDefault="000255A1">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365EF5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0C9BC229" w14:textId="1A9F3805" w:rsidR="003E1436" w:rsidRDefault="000255A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其它招标文件要求的内容及投标人认为需要补充的内容（格式自定）</w:t>
      </w:r>
    </w:p>
    <w:p w14:paraId="4E746733" w14:textId="77777777" w:rsidR="003E1436" w:rsidRDefault="003E1436">
      <w:pPr>
        <w:rPr>
          <w:rFonts w:ascii="Times New Roman" w:eastAsia="宋体" w:hAnsi="Times New Roman" w:cs="Times New Roman"/>
          <w:szCs w:val="24"/>
        </w:rPr>
      </w:pPr>
    </w:p>
    <w:p w14:paraId="62A7F43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66C19136"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77777777" w:rsidR="003E1436" w:rsidRDefault="003E1436">
      <w:pPr>
        <w:rPr>
          <w:rFonts w:ascii="Times New Roman" w:eastAsia="宋体" w:hAnsi="Times New Roman" w:cs="Times New Roman"/>
          <w:szCs w:val="24"/>
        </w:rPr>
      </w:pPr>
    </w:p>
    <w:p w14:paraId="149FEE6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6890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2A50DB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10CD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3AC34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A6255D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45FCCAD" w14:textId="77777777" w:rsidR="003E1436" w:rsidRDefault="005828AB">
      <w:pPr>
        <w:widowControl/>
        <w:jc w:val="left"/>
      </w:pPr>
      <w:r>
        <w:br w:type="page"/>
      </w:r>
    </w:p>
    <w:p w14:paraId="5A3BDF0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6B64C44A" w14:textId="77777777" w:rsidR="003E1436" w:rsidRDefault="005828A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13CB319D" w14:textId="77777777" w:rsidR="003E1436" w:rsidRDefault="003E1436">
      <w:pPr>
        <w:spacing w:line="240" w:lineRule="atLeast"/>
        <w:rPr>
          <w:rFonts w:ascii="Times New Roman" w:eastAsia="宋体" w:hAnsi="Times New Roman" w:cs="Times New Roman"/>
          <w:szCs w:val="24"/>
        </w:rPr>
      </w:pPr>
    </w:p>
    <w:p w14:paraId="753B08B5" w14:textId="77777777" w:rsidR="003E1436" w:rsidRDefault="003E1436"/>
    <w:p w14:paraId="74C9FC31"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3DCC822"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总则</w:t>
      </w:r>
    </w:p>
    <w:p w14:paraId="47F67C38"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56084F34"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17D35616"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19A3574" w14:textId="77777777" w:rsidR="003E1436" w:rsidRDefault="005828AB">
      <w:pPr>
        <w:spacing w:line="360" w:lineRule="auto"/>
        <w:rPr>
          <w:rFonts w:ascii="黑体" w:eastAsia="黑体" w:hAnsi="宋体"/>
          <w:sz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0"/>
      <w:bookmarkEnd w:id="31"/>
      <w:bookmarkEnd w:id="32"/>
      <w:bookmarkEnd w:id="33"/>
      <w:bookmarkEnd w:id="34"/>
      <w:bookmarkEnd w:id="35"/>
      <w:bookmarkEnd w:id="36"/>
    </w:p>
    <w:p w14:paraId="3401641B"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46A25CB" w14:textId="77777777" w:rsidR="003E1436" w:rsidRDefault="005828AB">
      <w:pPr>
        <w:spacing w:line="360" w:lineRule="auto"/>
        <w:rPr>
          <w:rFonts w:ascii="黑体" w:eastAsia="黑体" w:hAnsi="宋体"/>
          <w:sz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Pr>
          <w:rFonts w:ascii="黑体" w:eastAsia="黑体" w:hAnsi="宋体" w:hint="eastAsia"/>
          <w:sz w:val="24"/>
        </w:rPr>
        <w:t>3．定义</w:t>
      </w:r>
      <w:bookmarkEnd w:id="44"/>
      <w:bookmarkEnd w:id="45"/>
      <w:bookmarkEnd w:id="46"/>
      <w:bookmarkEnd w:id="47"/>
      <w:bookmarkEnd w:id="48"/>
      <w:bookmarkEnd w:id="49"/>
      <w:bookmarkEnd w:id="50"/>
    </w:p>
    <w:p w14:paraId="6738A93F"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03C1C13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B1D061C"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14:paraId="63803870"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901F97A"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6BCCA086"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4372167"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72093578"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6655409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F9CC955"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CE4BD35"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7"/>
      <w:bookmarkEnd w:id="38"/>
      <w:bookmarkEnd w:id="39"/>
      <w:bookmarkEnd w:id="40"/>
      <w:bookmarkEnd w:id="41"/>
      <w:bookmarkEnd w:id="42"/>
      <w:bookmarkEnd w:id="43"/>
      <w:r>
        <w:rPr>
          <w:rFonts w:ascii="黑体" w:eastAsia="黑体" w:hAnsi="宋体" w:hint="eastAsia"/>
          <w:sz w:val="24"/>
        </w:rPr>
        <w:t>投标人参加深圳大学采购活动的条件</w:t>
      </w:r>
    </w:p>
    <w:p w14:paraId="1E3B99DC"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6F8A4D48"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27C3C47C" w14:textId="77777777" w:rsidR="003E1436" w:rsidRDefault="005828AB">
      <w:pPr>
        <w:spacing w:line="360" w:lineRule="auto"/>
        <w:rPr>
          <w:rFonts w:ascii="黑体" w:eastAsia="黑体" w:hAnsi="宋体"/>
          <w:sz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Pr>
          <w:rFonts w:ascii="黑体" w:eastAsia="黑体" w:hAnsi="宋体" w:hint="eastAsia"/>
          <w:sz w:val="24"/>
        </w:rPr>
        <w:t>6．联合体投标</w:t>
      </w:r>
    </w:p>
    <w:p w14:paraId="1C55904E"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98DD036"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079733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E460FBF"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0D6FB82"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327BA470"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4C6019FA"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1DD17BFE"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088E6F88"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5B5966F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0FD09C5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510A00A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07C7109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AD3F3C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03BF65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766CB9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D9E159D"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4AFD7C5"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F548BA"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24F3EF33"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D2C330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3AE2932"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6F4FF6"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685B6050"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148AD600"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D4077EC"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D455BDF"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51"/>
      <w:bookmarkEnd w:id="52"/>
      <w:bookmarkEnd w:id="53"/>
      <w:bookmarkEnd w:id="54"/>
      <w:bookmarkEnd w:id="55"/>
      <w:bookmarkEnd w:id="56"/>
      <w:bookmarkEnd w:id="57"/>
    </w:p>
    <w:p w14:paraId="08E24A43"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C47B46B" w14:textId="77777777" w:rsidR="003E1436" w:rsidRDefault="005828AB">
      <w:pPr>
        <w:spacing w:line="360" w:lineRule="auto"/>
        <w:rPr>
          <w:rFonts w:ascii="黑体" w:eastAsia="黑体" w:hAnsi="宋体"/>
          <w:sz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Pr>
          <w:rFonts w:ascii="黑体" w:eastAsia="黑体" w:hAnsi="宋体" w:hint="eastAsia"/>
          <w:sz w:val="24"/>
        </w:rPr>
        <w:t>9．踏勘现场</w:t>
      </w:r>
      <w:bookmarkEnd w:id="58"/>
      <w:bookmarkEnd w:id="59"/>
      <w:bookmarkEnd w:id="60"/>
      <w:bookmarkEnd w:id="61"/>
      <w:bookmarkEnd w:id="62"/>
      <w:bookmarkEnd w:id="63"/>
      <w:bookmarkEnd w:id="64"/>
    </w:p>
    <w:p w14:paraId="15E16309" w14:textId="77777777" w:rsidR="003E1436" w:rsidRDefault="005828AB">
      <w:pPr>
        <w:ind w:firstLineChars="196" w:firstLine="412"/>
        <w:rPr>
          <w:rFonts w:ascii="宋体" w:hAnsi="宋体"/>
        </w:rPr>
      </w:pPr>
      <w:bookmarkStart w:id="65" w:name="_Toc78260681"/>
      <w:bookmarkStart w:id="66"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2A114FC"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78AEAA4F"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5FC8A3B1"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F3CABF9"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59E2DCC"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5"/>
      <w:r>
        <w:rPr>
          <w:rFonts w:ascii="黑体" w:eastAsia="黑体" w:hAnsi="宋体" w:hint="eastAsia"/>
          <w:sz w:val="24"/>
        </w:rPr>
        <w:t>答疑</w:t>
      </w:r>
      <w:bookmarkEnd w:id="66"/>
    </w:p>
    <w:p w14:paraId="604FC9BE"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FFB67AB"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1AC50FAC"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4F6F967"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61CA9592"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33D8E1E0" w14:textId="77777777" w:rsidR="003E1436" w:rsidRDefault="005828AB">
      <w:pPr>
        <w:pStyle w:val="2"/>
        <w:numPr>
          <w:ilvl w:val="0"/>
          <w:numId w:val="8"/>
        </w:numPr>
        <w:spacing w:beforeLines="50" w:before="231" w:afterLines="50" w:after="231"/>
        <w:ind w:left="562" w:hanging="562"/>
        <w:rPr>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Pr>
          <w:rFonts w:hint="eastAsia"/>
          <w:sz w:val="28"/>
          <w:szCs w:val="28"/>
        </w:rPr>
        <w:t>招标文件</w:t>
      </w:r>
      <w:bookmarkEnd w:id="68"/>
      <w:bookmarkEnd w:id="69"/>
      <w:bookmarkEnd w:id="70"/>
      <w:bookmarkEnd w:id="71"/>
      <w:bookmarkEnd w:id="72"/>
      <w:bookmarkEnd w:id="73"/>
    </w:p>
    <w:p w14:paraId="225E0E11" w14:textId="77777777" w:rsidR="003E1436" w:rsidRDefault="005828AB">
      <w:pPr>
        <w:spacing w:line="360" w:lineRule="auto"/>
        <w:rPr>
          <w:rFonts w:ascii="黑体" w:eastAsia="黑体" w:hAnsi="宋体"/>
          <w:sz w:val="24"/>
        </w:rPr>
      </w:pPr>
      <w:bookmarkStart w:id="74" w:name="_Toc73517649"/>
      <w:bookmarkStart w:id="75" w:name="_Toc73518127"/>
      <w:bookmarkStart w:id="76" w:name="_Toc73521557"/>
      <w:bookmarkStart w:id="77" w:name="_Toc73521645"/>
      <w:bookmarkStart w:id="78" w:name="_Toc100052374"/>
      <w:r>
        <w:rPr>
          <w:rFonts w:ascii="黑体" w:eastAsia="黑体" w:hAnsi="宋体" w:hint="eastAsia"/>
          <w:sz w:val="24"/>
        </w:rPr>
        <w:t>11．招标文件的编制与组成</w:t>
      </w:r>
      <w:bookmarkEnd w:id="74"/>
      <w:bookmarkEnd w:id="75"/>
      <w:bookmarkEnd w:id="76"/>
      <w:bookmarkEnd w:id="77"/>
      <w:bookmarkEnd w:id="78"/>
    </w:p>
    <w:p w14:paraId="0D4E64CA"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137D5F38"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4BBAA5E9"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27BA8D2" w14:textId="77777777" w:rsidR="003E1436" w:rsidRDefault="005828AB">
      <w:pPr>
        <w:ind w:leftChars="514" w:left="1079"/>
        <w:rPr>
          <w:rFonts w:ascii="宋体" w:hAnsi="宋体"/>
          <w:b/>
          <w:szCs w:val="21"/>
        </w:rPr>
      </w:pPr>
      <w:r>
        <w:rPr>
          <w:rFonts w:ascii="宋体" w:hAnsi="宋体" w:hint="eastAsia"/>
          <w:b/>
          <w:szCs w:val="21"/>
        </w:rPr>
        <w:t>关键信息</w:t>
      </w:r>
    </w:p>
    <w:p w14:paraId="6D085D93"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4FAAFB5"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033B4C1"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6AAA2FA5"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1DF2BD7C"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045C1125"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5B0A7CC6"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3C61AAF2"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09E7D8CA"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1E746CD1"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737F4093"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73DD3F82"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09DA6507"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1A626854"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4C492D7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2E62FF7C"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26F0012E"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6069FFFA" w14:textId="77777777" w:rsidR="003E1436" w:rsidRDefault="005828AB">
      <w:pPr>
        <w:ind w:firstLineChars="196" w:firstLine="412"/>
        <w:rPr>
          <w:rFonts w:ascii="宋体" w:hAnsi="宋体"/>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5D8DF17C"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760FD2"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9"/>
      <w:bookmarkEnd w:id="80"/>
      <w:bookmarkEnd w:id="81"/>
      <w:bookmarkEnd w:id="82"/>
      <w:bookmarkEnd w:id="83"/>
      <w:bookmarkEnd w:id="84"/>
      <w:bookmarkEnd w:id="85"/>
    </w:p>
    <w:p w14:paraId="3149A2BD"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0F4F005"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FA8D4F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AFF1054"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6"/>
      <w:bookmarkEnd w:id="87"/>
      <w:bookmarkEnd w:id="88"/>
      <w:bookmarkEnd w:id="89"/>
      <w:bookmarkEnd w:id="90"/>
      <w:bookmarkEnd w:id="91"/>
      <w:bookmarkEnd w:id="92"/>
    </w:p>
    <w:p w14:paraId="76221F15" w14:textId="77777777" w:rsidR="003E1436" w:rsidRDefault="005828AB">
      <w:pPr>
        <w:ind w:firstLineChars="196" w:firstLine="412"/>
        <w:rPr>
          <w:rFonts w:ascii="宋体" w:hAnsi="宋体"/>
          <w:szCs w:val="21"/>
        </w:rPr>
      </w:pPr>
      <w:bookmarkStart w:id="93" w:name="bt投标文件"/>
      <w:bookmarkStart w:id="94" w:name="_Toc73521560"/>
      <w:bookmarkStart w:id="95" w:name="_Toc73517652"/>
      <w:bookmarkStart w:id="96" w:name="_Toc73518130"/>
      <w:bookmarkStart w:id="97" w:name="_Toc73521648"/>
      <w:bookmarkStart w:id="98" w:name="_Toc100052377"/>
      <w:bookmarkStart w:id="99" w:name="_Toc101074879"/>
      <w:bookmarkEnd w:id="93"/>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160F6E27"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69019C0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DCB3B1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A6C1EF"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投标文件</w:t>
      </w:r>
      <w:bookmarkEnd w:id="94"/>
      <w:bookmarkEnd w:id="95"/>
      <w:bookmarkEnd w:id="96"/>
      <w:bookmarkEnd w:id="97"/>
      <w:bookmarkEnd w:id="98"/>
      <w:bookmarkEnd w:id="99"/>
      <w:r>
        <w:rPr>
          <w:rFonts w:hint="eastAsia"/>
          <w:sz w:val="28"/>
          <w:szCs w:val="28"/>
        </w:rPr>
        <w:t>的编制</w:t>
      </w:r>
    </w:p>
    <w:p w14:paraId="306AF346" w14:textId="77777777" w:rsidR="003E1436" w:rsidRDefault="005828AB">
      <w:pPr>
        <w:spacing w:line="360" w:lineRule="auto"/>
        <w:rPr>
          <w:rFonts w:ascii="黑体" w:eastAsia="黑体" w:hAnsi="宋体"/>
          <w:sz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Pr>
          <w:rFonts w:ascii="黑体" w:eastAsia="黑体" w:hAnsi="宋体" w:hint="eastAsia"/>
          <w:sz w:val="24"/>
        </w:rPr>
        <w:t>14．投标文件的语言及度量单位</w:t>
      </w:r>
      <w:bookmarkEnd w:id="100"/>
      <w:bookmarkEnd w:id="101"/>
      <w:bookmarkEnd w:id="102"/>
      <w:bookmarkEnd w:id="103"/>
      <w:bookmarkEnd w:id="104"/>
      <w:bookmarkEnd w:id="105"/>
      <w:bookmarkEnd w:id="106"/>
    </w:p>
    <w:p w14:paraId="12038B3D"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016F97"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B22B1D3" w14:textId="77777777" w:rsidR="003E1436" w:rsidRDefault="005828AB">
      <w:pPr>
        <w:spacing w:line="360" w:lineRule="auto"/>
        <w:rPr>
          <w:rFonts w:ascii="黑体" w:eastAsia="黑体" w:hAnsi="宋体"/>
          <w:sz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Pr>
          <w:rFonts w:ascii="黑体" w:eastAsia="黑体" w:hAnsi="宋体" w:hint="eastAsia"/>
          <w:sz w:val="24"/>
        </w:rPr>
        <w:t>15．投标文件的组成</w:t>
      </w:r>
      <w:bookmarkEnd w:id="107"/>
      <w:bookmarkEnd w:id="108"/>
      <w:bookmarkEnd w:id="109"/>
      <w:bookmarkEnd w:id="110"/>
      <w:bookmarkEnd w:id="111"/>
      <w:bookmarkEnd w:id="112"/>
      <w:bookmarkEnd w:id="113"/>
    </w:p>
    <w:p w14:paraId="6D0CA771"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14:paraId="1980984F" w14:textId="77777777" w:rsidR="003E1436" w:rsidRDefault="005828AB">
      <w:pPr>
        <w:spacing w:line="360" w:lineRule="auto"/>
        <w:rPr>
          <w:rFonts w:ascii="黑体" w:eastAsia="黑体" w:hAnsi="宋体"/>
          <w:sz w:val="24"/>
        </w:rPr>
      </w:pPr>
      <w:bookmarkStart w:id="121" w:name="_Toc100052380"/>
      <w:bookmarkEnd w:id="114"/>
      <w:r>
        <w:rPr>
          <w:rFonts w:ascii="黑体" w:eastAsia="黑体" w:hAnsi="宋体" w:hint="eastAsia"/>
          <w:sz w:val="24"/>
        </w:rPr>
        <w:t>16．投标文件格式</w:t>
      </w:r>
      <w:bookmarkEnd w:id="115"/>
      <w:bookmarkEnd w:id="116"/>
      <w:bookmarkEnd w:id="117"/>
      <w:bookmarkEnd w:id="118"/>
      <w:bookmarkEnd w:id="119"/>
      <w:bookmarkEnd w:id="120"/>
      <w:bookmarkEnd w:id="121"/>
    </w:p>
    <w:p w14:paraId="755FC4B8"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14:paraId="760AC59F" w14:textId="77777777" w:rsidR="003E1436" w:rsidRDefault="005828AB">
      <w:pPr>
        <w:spacing w:line="360" w:lineRule="auto"/>
        <w:rPr>
          <w:rFonts w:ascii="黑体" w:eastAsia="黑体" w:hAnsi="宋体"/>
          <w:sz w:val="24"/>
        </w:rPr>
      </w:pPr>
      <w:bookmarkStart w:id="128" w:name="_Toc100052382"/>
      <w:r>
        <w:rPr>
          <w:rFonts w:ascii="黑体" w:eastAsia="黑体" w:hAnsi="宋体" w:hint="eastAsia"/>
          <w:sz w:val="24"/>
        </w:rPr>
        <w:t>17．投标货币</w:t>
      </w:r>
      <w:bookmarkEnd w:id="122"/>
      <w:bookmarkEnd w:id="123"/>
      <w:bookmarkEnd w:id="124"/>
      <w:bookmarkEnd w:id="125"/>
      <w:bookmarkEnd w:id="126"/>
      <w:bookmarkEnd w:id="127"/>
      <w:bookmarkEnd w:id="128"/>
    </w:p>
    <w:p w14:paraId="164C4B7E"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07F8D574"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0216ADA"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D0D116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960642C"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1EFACB9"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C20CA5"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6C152C"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274FCF1"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3D18A016"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74C25377"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E08F683"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8E5EA37"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75705AA"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708121BF"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4F8982C"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F28628" w14:textId="77777777" w:rsidR="003E1436" w:rsidRDefault="005828AB">
      <w:pPr>
        <w:spacing w:line="360" w:lineRule="auto"/>
        <w:rPr>
          <w:rFonts w:ascii="黑体" w:eastAsia="黑体" w:hAnsi="宋体"/>
          <w:sz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Pr>
          <w:rFonts w:ascii="黑体" w:eastAsia="黑体" w:hAnsi="宋体" w:hint="eastAsia"/>
          <w:sz w:val="24"/>
        </w:rPr>
        <w:t>20．投标有效期</w:t>
      </w:r>
      <w:bookmarkEnd w:id="129"/>
      <w:bookmarkEnd w:id="130"/>
      <w:bookmarkEnd w:id="131"/>
      <w:bookmarkEnd w:id="132"/>
      <w:bookmarkEnd w:id="133"/>
      <w:bookmarkEnd w:id="134"/>
      <w:bookmarkEnd w:id="135"/>
    </w:p>
    <w:p w14:paraId="461192E2"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B3CC6BD"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5A103F2"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1D21391A" w14:textId="77777777" w:rsidR="003E1436" w:rsidRDefault="005828AB">
      <w:pPr>
        <w:spacing w:line="360" w:lineRule="auto"/>
        <w:rPr>
          <w:rFonts w:ascii="黑体" w:eastAsia="黑体" w:hAnsi="宋体"/>
          <w:sz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Pr>
          <w:rFonts w:ascii="黑体" w:eastAsia="黑体" w:hAnsi="宋体" w:hint="eastAsia"/>
          <w:sz w:val="24"/>
        </w:rPr>
        <w:t>21．投标</w:t>
      </w:r>
      <w:bookmarkEnd w:id="136"/>
      <w:bookmarkEnd w:id="137"/>
      <w:bookmarkEnd w:id="138"/>
      <w:bookmarkEnd w:id="139"/>
      <w:bookmarkEnd w:id="140"/>
      <w:bookmarkEnd w:id="141"/>
      <w:bookmarkEnd w:id="142"/>
      <w:r>
        <w:rPr>
          <w:rFonts w:ascii="黑体" w:eastAsia="黑体" w:hAnsi="宋体" w:hint="eastAsia"/>
          <w:sz w:val="24"/>
        </w:rPr>
        <w:t>保证金</w:t>
      </w:r>
    </w:p>
    <w:p w14:paraId="1E985A49" w14:textId="77777777" w:rsidR="003E1436" w:rsidRDefault="005828AB">
      <w:pPr>
        <w:ind w:firstLineChars="196" w:firstLine="412"/>
        <w:rPr>
          <w:rFonts w:ascii="宋体" w:hAnsi="宋体"/>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Pr>
          <w:rFonts w:ascii="宋体" w:hAnsi="宋体" w:hint="eastAsia"/>
          <w:szCs w:val="21"/>
        </w:rPr>
        <w:t>21.1</w:t>
      </w:r>
      <w:r>
        <w:rPr>
          <w:rFonts w:ascii="宋体" w:hAnsi="宋体" w:hint="eastAsia"/>
          <w:szCs w:val="21"/>
        </w:rPr>
        <w:t>投标保证金的缴纳：</w:t>
      </w:r>
    </w:p>
    <w:p w14:paraId="55CC7311"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1F673722"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55BAD2AA"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7B30B040"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15E6880E"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7FE3DDA"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7F97B9F2"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7AC56C6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2DB9BA2"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3DEE59F6"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BFE107A"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5CCB0E8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74FA4FB3" w14:textId="441390F0"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8550E4">
        <w:rPr>
          <w:rFonts w:ascii="宋体" w:eastAsia="宋体" w:hAnsi="宋体" w:cs="宋体" w:hint="eastAsia"/>
          <w:b/>
          <w:color w:val="FF0000"/>
          <w:kern w:val="0"/>
          <w:sz w:val="24"/>
          <w:szCs w:val="24"/>
        </w:rPr>
        <w:t>754968350439</w:t>
      </w:r>
    </w:p>
    <w:p w14:paraId="41D0785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75A68F2D"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11CFBA2B"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3"/>
      <w:bookmarkEnd w:id="144"/>
      <w:bookmarkEnd w:id="145"/>
      <w:bookmarkEnd w:id="146"/>
      <w:bookmarkEnd w:id="147"/>
      <w:bookmarkEnd w:id="148"/>
      <w:bookmarkEnd w:id="149"/>
    </w:p>
    <w:p w14:paraId="6925D12B"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AD65EBF"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FDB674" w14:textId="77777777" w:rsidR="003E1436" w:rsidRDefault="005828AB">
      <w:pPr>
        <w:spacing w:line="360" w:lineRule="auto"/>
        <w:rPr>
          <w:rFonts w:ascii="黑体" w:eastAsia="黑体" w:hAnsi="宋体"/>
          <w:sz w:val="24"/>
        </w:rPr>
      </w:pPr>
      <w:bookmarkStart w:id="150" w:name="_Toc73517661"/>
      <w:bookmarkStart w:id="151" w:name="_Toc73518139"/>
      <w:bookmarkStart w:id="152" w:name="_Toc73521569"/>
      <w:bookmarkStart w:id="153" w:name="_Toc73521657"/>
      <w:bookmarkStart w:id="154"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0"/>
      <w:bookmarkEnd w:id="151"/>
      <w:bookmarkEnd w:id="152"/>
      <w:bookmarkEnd w:id="153"/>
      <w:bookmarkEnd w:id="154"/>
    </w:p>
    <w:p w14:paraId="6C4D5DB9"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F117D63"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D04307C"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4C4BFB6"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AFBB1F0" w14:textId="77777777" w:rsidR="003E1436" w:rsidRDefault="005828AB">
      <w:pPr>
        <w:pStyle w:val="2"/>
        <w:numPr>
          <w:ilvl w:val="0"/>
          <w:numId w:val="8"/>
        </w:numPr>
        <w:spacing w:beforeLines="50" w:before="231" w:afterLines="50" w:after="231"/>
        <w:ind w:left="562" w:hanging="562"/>
        <w:rPr>
          <w:sz w:val="28"/>
          <w:szCs w:val="28"/>
        </w:rPr>
      </w:pPr>
      <w:bookmarkStart w:id="155" w:name="_Toc73521658"/>
      <w:bookmarkStart w:id="156" w:name="_Toc73521570"/>
      <w:bookmarkStart w:id="157" w:name="_Toc101074880"/>
      <w:bookmarkStart w:id="158" w:name="_Toc100052387"/>
      <w:bookmarkStart w:id="159" w:name="_Toc73517662"/>
      <w:bookmarkStart w:id="160" w:name="_Toc73518140"/>
      <w:r>
        <w:rPr>
          <w:rFonts w:hint="eastAsia"/>
          <w:sz w:val="28"/>
          <w:szCs w:val="28"/>
        </w:rPr>
        <w:t>投标文件</w:t>
      </w:r>
      <w:bookmarkEnd w:id="155"/>
      <w:bookmarkEnd w:id="156"/>
      <w:bookmarkEnd w:id="157"/>
      <w:bookmarkEnd w:id="158"/>
      <w:bookmarkEnd w:id="159"/>
      <w:bookmarkEnd w:id="160"/>
      <w:r>
        <w:rPr>
          <w:rFonts w:hint="eastAsia"/>
          <w:sz w:val="28"/>
          <w:szCs w:val="28"/>
        </w:rPr>
        <w:t>的递交</w:t>
      </w:r>
    </w:p>
    <w:p w14:paraId="64E611BD" w14:textId="77777777" w:rsidR="003E1436" w:rsidRDefault="005828AB">
      <w:pPr>
        <w:spacing w:line="360" w:lineRule="auto"/>
        <w:rPr>
          <w:rFonts w:ascii="黑体" w:eastAsia="黑体" w:hAnsi="宋体"/>
          <w:sz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Pr>
          <w:rFonts w:ascii="黑体" w:eastAsia="黑体" w:hAnsi="宋体" w:hint="eastAsia"/>
          <w:sz w:val="24"/>
        </w:rPr>
        <w:t>24．投标书的保密</w:t>
      </w:r>
    </w:p>
    <w:p w14:paraId="6943596C"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7CA754D"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D02E87D" w14:textId="77777777" w:rsidR="003E1436" w:rsidRDefault="003E1436">
      <w:pPr>
        <w:spacing w:line="360" w:lineRule="auto"/>
        <w:rPr>
          <w:sz w:val="24"/>
        </w:rPr>
      </w:pPr>
    </w:p>
    <w:p w14:paraId="439DAAE6"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12B208D5"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3098D99"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08A059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3A0557FC"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7A0D2820"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65C93BB3"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4042767"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5E689167"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C9F0757"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2BE9762A"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3666EFEB"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1"/>
    <w:bookmarkEnd w:id="162"/>
    <w:bookmarkEnd w:id="163"/>
    <w:bookmarkEnd w:id="164"/>
    <w:bookmarkEnd w:id="165"/>
    <w:bookmarkEnd w:id="166"/>
    <w:bookmarkEnd w:id="167"/>
    <w:p w14:paraId="260EC8DD"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03C8C7F" w14:textId="77777777" w:rsidR="003E1436" w:rsidRDefault="005828AB">
      <w:pPr>
        <w:pStyle w:val="2"/>
        <w:numPr>
          <w:ilvl w:val="0"/>
          <w:numId w:val="8"/>
        </w:numPr>
        <w:spacing w:beforeLines="50" w:before="231" w:afterLines="50" w:after="231"/>
        <w:ind w:left="562" w:hanging="562"/>
        <w:rPr>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Pr>
          <w:rFonts w:hint="eastAsia"/>
          <w:sz w:val="28"/>
          <w:szCs w:val="28"/>
        </w:rPr>
        <w:t>开标</w:t>
      </w:r>
      <w:bookmarkEnd w:id="168"/>
      <w:bookmarkEnd w:id="169"/>
      <w:bookmarkEnd w:id="170"/>
      <w:bookmarkEnd w:id="171"/>
      <w:bookmarkEnd w:id="172"/>
      <w:bookmarkEnd w:id="173"/>
    </w:p>
    <w:p w14:paraId="4DE69F2E" w14:textId="77777777" w:rsidR="003E1436" w:rsidRDefault="005828AB">
      <w:pPr>
        <w:spacing w:line="360" w:lineRule="auto"/>
        <w:rPr>
          <w:rFonts w:ascii="黑体" w:eastAsia="黑体" w:hAnsi="宋体"/>
          <w:sz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Pr>
          <w:rFonts w:ascii="黑体" w:eastAsia="黑体" w:hAnsi="宋体" w:hint="eastAsia"/>
          <w:sz w:val="24"/>
        </w:rPr>
        <w:t>28．开标</w:t>
      </w:r>
      <w:bookmarkEnd w:id="174"/>
      <w:bookmarkEnd w:id="175"/>
      <w:bookmarkEnd w:id="176"/>
      <w:bookmarkEnd w:id="177"/>
      <w:bookmarkEnd w:id="178"/>
      <w:bookmarkEnd w:id="179"/>
      <w:bookmarkEnd w:id="180"/>
    </w:p>
    <w:p w14:paraId="237586A6" w14:textId="77777777" w:rsidR="003E1436" w:rsidRDefault="005828AB">
      <w:pPr>
        <w:ind w:firstLineChars="171" w:firstLine="359"/>
        <w:rPr>
          <w:rFonts w:ascii="宋体" w:hAnsi="宋体"/>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EBB4719"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评标</w:t>
      </w:r>
      <w:bookmarkEnd w:id="182"/>
      <w:bookmarkEnd w:id="183"/>
      <w:bookmarkEnd w:id="184"/>
      <w:bookmarkEnd w:id="185"/>
      <w:r>
        <w:rPr>
          <w:rFonts w:hint="eastAsia"/>
          <w:sz w:val="28"/>
          <w:szCs w:val="28"/>
        </w:rPr>
        <w:t>要求</w:t>
      </w:r>
      <w:bookmarkEnd w:id="186"/>
      <w:bookmarkEnd w:id="187"/>
    </w:p>
    <w:p w14:paraId="21A37E26" w14:textId="77777777" w:rsidR="003E1436" w:rsidRDefault="005828AB">
      <w:pPr>
        <w:spacing w:line="360" w:lineRule="auto"/>
        <w:rPr>
          <w:rFonts w:ascii="黑体" w:eastAsia="黑体" w:hAnsi="宋体"/>
          <w:sz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Pr>
          <w:rFonts w:ascii="黑体" w:eastAsia="黑体" w:hAnsi="宋体" w:hint="eastAsia"/>
          <w:sz w:val="24"/>
        </w:rPr>
        <w:t>29．评标委员会组成</w:t>
      </w:r>
    </w:p>
    <w:p w14:paraId="182B3938"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4D3EE2C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008EA013"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A9F99B8"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7D9171D"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E588EE0"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66DEAF5"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1DBB310"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04714289"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8122D75"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3C669102"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45D5D9B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80DE8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8A6A1C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7B98560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E2A5B5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59FEBCA5"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1C97EDF2"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14:paraId="0B9014E4" w14:textId="77777777" w:rsidR="003E1436" w:rsidRDefault="005828AB">
      <w:pPr>
        <w:pStyle w:val="2"/>
        <w:numPr>
          <w:ilvl w:val="0"/>
          <w:numId w:val="8"/>
        </w:numPr>
        <w:spacing w:beforeLines="50" w:before="231" w:afterLines="50" w:after="231"/>
        <w:ind w:left="562" w:hanging="562"/>
        <w:rPr>
          <w:sz w:val="28"/>
          <w:szCs w:val="28"/>
        </w:rPr>
      </w:pPr>
      <w:bookmarkStart w:id="196" w:name="_Toc100052397"/>
      <w:bookmarkStart w:id="197" w:name="_Toc101074883"/>
      <w:r>
        <w:rPr>
          <w:rFonts w:hint="eastAsia"/>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Pr>
          <w:rFonts w:hint="eastAsia"/>
          <w:sz w:val="28"/>
          <w:szCs w:val="28"/>
        </w:rPr>
        <w:t>及评标方法</w:t>
      </w:r>
      <w:bookmarkEnd w:id="196"/>
      <w:bookmarkEnd w:id="197"/>
    </w:p>
    <w:p w14:paraId="317E163E" w14:textId="77777777" w:rsidR="003E1436" w:rsidRDefault="005828AB">
      <w:pPr>
        <w:spacing w:line="360" w:lineRule="auto"/>
        <w:rPr>
          <w:rFonts w:ascii="黑体" w:eastAsia="黑体" w:hAnsi="宋体"/>
          <w:sz w:val="24"/>
        </w:rPr>
      </w:pPr>
      <w:bookmarkStart w:id="203" w:name="_Toc100052398"/>
      <w:r>
        <w:rPr>
          <w:rFonts w:ascii="黑体" w:eastAsia="黑体" w:hAnsi="宋体" w:hint="eastAsia"/>
          <w:sz w:val="24"/>
        </w:rPr>
        <w:t>32．投标文件初审</w:t>
      </w:r>
      <w:bookmarkEnd w:id="203"/>
    </w:p>
    <w:bookmarkEnd w:id="199"/>
    <w:bookmarkEnd w:id="200"/>
    <w:bookmarkEnd w:id="201"/>
    <w:bookmarkEnd w:id="202"/>
    <w:p w14:paraId="4D2810D4"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51A79B9"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3BC667B"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DB43FF8"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6706EB47" w14:textId="77777777" w:rsidR="003E1436" w:rsidRDefault="005828AB">
      <w:pPr>
        <w:spacing w:line="360" w:lineRule="auto"/>
        <w:rPr>
          <w:rFonts w:ascii="黑体" w:eastAsia="黑体" w:hAnsi="宋体"/>
          <w:sz w:val="24"/>
        </w:rPr>
      </w:pPr>
      <w:bookmarkStart w:id="204" w:name="_Toc100052399"/>
      <w:r>
        <w:rPr>
          <w:rFonts w:ascii="黑体" w:eastAsia="黑体" w:hAnsi="宋体" w:hint="eastAsia"/>
          <w:sz w:val="24"/>
        </w:rPr>
        <w:t>33．澄清有关问题</w:t>
      </w:r>
      <w:bookmarkEnd w:id="204"/>
    </w:p>
    <w:p w14:paraId="0F7CE900" w14:textId="77777777" w:rsidR="003E1436" w:rsidRDefault="005828AB">
      <w:pPr>
        <w:ind w:firstLineChars="196" w:firstLine="412"/>
        <w:rPr>
          <w:rFonts w:ascii="宋体" w:hAnsi="宋体"/>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46034F2F" w14:textId="77777777" w:rsidR="003E1436" w:rsidRDefault="005828AB">
      <w:pPr>
        <w:spacing w:line="360" w:lineRule="auto"/>
        <w:rPr>
          <w:rFonts w:ascii="黑体" w:eastAsia="黑体" w:hAnsi="宋体"/>
          <w:sz w:val="24"/>
        </w:rPr>
      </w:pPr>
      <w:bookmarkStart w:id="212" w:name="_Toc73517673"/>
      <w:bookmarkStart w:id="213" w:name="_Toc73518151"/>
      <w:bookmarkStart w:id="214" w:name="_Toc73521581"/>
      <w:bookmarkStart w:id="215" w:name="_Toc73521669"/>
      <w:bookmarkStart w:id="216" w:name="_Toc100052400"/>
      <w:r>
        <w:rPr>
          <w:rFonts w:ascii="黑体" w:eastAsia="黑体" w:hAnsi="宋体" w:hint="eastAsia"/>
          <w:sz w:val="24"/>
        </w:rPr>
        <w:t>34．错误的修正</w:t>
      </w:r>
      <w:bookmarkEnd w:id="212"/>
      <w:bookmarkEnd w:id="213"/>
      <w:bookmarkEnd w:id="214"/>
      <w:bookmarkEnd w:id="215"/>
      <w:bookmarkEnd w:id="216"/>
    </w:p>
    <w:p w14:paraId="0801A208"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1B1CC39"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5CF46CD7"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8004E8C"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2ED20D8D"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4B5EB902"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BEC52F4"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4370A39"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4E8FED4B" w14:textId="77777777"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8F461E"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81A7A4" w14:textId="77777777" w:rsidR="003E1436" w:rsidRDefault="005828AB">
      <w:pPr>
        <w:spacing w:line="360" w:lineRule="auto"/>
        <w:rPr>
          <w:rFonts w:ascii="黑体" w:eastAsia="黑体" w:hAnsi="宋体"/>
          <w:sz w:val="24"/>
        </w:rPr>
      </w:pPr>
      <w:bookmarkStart w:id="217" w:name="_Toc100052401"/>
      <w:r>
        <w:rPr>
          <w:rFonts w:ascii="黑体" w:eastAsia="黑体" w:hAnsi="宋体" w:hint="eastAsia"/>
          <w:sz w:val="24"/>
        </w:rPr>
        <w:t>35．投标文件的</w:t>
      </w:r>
      <w:bookmarkEnd w:id="208"/>
      <w:bookmarkEnd w:id="209"/>
      <w:bookmarkEnd w:id="210"/>
      <w:bookmarkEnd w:id="211"/>
      <w:r>
        <w:rPr>
          <w:rFonts w:ascii="黑体" w:eastAsia="黑体" w:hAnsi="宋体" w:hint="eastAsia"/>
          <w:sz w:val="24"/>
        </w:rPr>
        <w:t>比较与评价</w:t>
      </w:r>
      <w:bookmarkEnd w:id="217"/>
    </w:p>
    <w:p w14:paraId="02092802"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4508EA6"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117D3972"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0C118B4E"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819EE5A" w14:textId="77777777" w:rsidR="003E1436" w:rsidRDefault="005828AB">
      <w:pPr>
        <w:spacing w:line="360" w:lineRule="auto"/>
        <w:rPr>
          <w:rFonts w:ascii="黑体" w:eastAsia="黑体" w:hAnsi="宋体"/>
          <w:sz w:val="24"/>
        </w:rPr>
      </w:pPr>
      <w:bookmarkStart w:id="218" w:name="_Toc100052402"/>
      <w:r>
        <w:rPr>
          <w:rFonts w:ascii="黑体" w:eastAsia="黑体" w:hAnsi="宋体" w:hint="eastAsia"/>
          <w:sz w:val="24"/>
        </w:rPr>
        <w:t>37．评标方法</w:t>
      </w:r>
      <w:bookmarkEnd w:id="218"/>
    </w:p>
    <w:p w14:paraId="35D9C352"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7E26E558"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9" w:name="评标方法2"/>
      <w:r>
        <w:rPr>
          <w:rFonts w:ascii="宋体" w:hAnsi="宋体" w:hint="eastAsia"/>
          <w:b/>
          <w:bCs/>
          <w:szCs w:val="21"/>
        </w:rPr>
        <w:t>最低评标价法</w:t>
      </w:r>
    </w:p>
    <w:p w14:paraId="353968E4"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7679B97C"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9"/>
    </w:p>
    <w:p w14:paraId="36CDAEE7" w14:textId="77777777" w:rsidR="003E1436" w:rsidRDefault="005828AB">
      <w:pPr>
        <w:ind w:firstLineChars="196" w:firstLine="412"/>
        <w:rPr>
          <w:rFonts w:ascii="宋体" w:hAnsi="宋体"/>
          <w:bCs/>
          <w:szCs w:val="21"/>
        </w:rPr>
      </w:pPr>
      <w:bookmarkStart w:id="220"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BBB9A47"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371A5EC6"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09B2A8A0"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5FBBBAC"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0"/>
      <w:r>
        <w:rPr>
          <w:rFonts w:ascii="宋体" w:hAnsi="宋体" w:hint="eastAsia"/>
          <w:b/>
          <w:bCs/>
          <w:szCs w:val="21"/>
        </w:rPr>
        <w:t>见本项目招标文件专用条款的相关内容。</w:t>
      </w:r>
    </w:p>
    <w:p w14:paraId="455B7C24"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61B655EE"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2B0B7809"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7208AC4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1C757F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787B0DE"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B992FAE" w14:textId="77777777" w:rsidR="003E1436" w:rsidRDefault="005828AB">
      <w:pPr>
        <w:spacing w:line="360" w:lineRule="auto"/>
        <w:rPr>
          <w:rFonts w:ascii="黑体" w:eastAsia="黑体" w:hAnsi="宋体"/>
          <w:sz w:val="24"/>
        </w:rPr>
      </w:pPr>
      <w:bookmarkStart w:id="221" w:name="_Toc100052404"/>
      <w:r>
        <w:rPr>
          <w:rFonts w:ascii="黑体" w:eastAsia="黑体" w:hAnsi="宋体" w:hint="eastAsia"/>
          <w:sz w:val="24"/>
        </w:rPr>
        <w:t>39．编写评标报告</w:t>
      </w:r>
      <w:bookmarkEnd w:id="221"/>
    </w:p>
    <w:p w14:paraId="1EC709CB"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4CF7395" w14:textId="77777777" w:rsidR="003E1436" w:rsidRDefault="005828AB">
      <w:pPr>
        <w:spacing w:line="360" w:lineRule="auto"/>
        <w:rPr>
          <w:rFonts w:ascii="黑体" w:eastAsia="黑体" w:hAnsi="宋体"/>
          <w:sz w:val="24"/>
        </w:rPr>
      </w:pPr>
      <w:bookmarkStart w:id="222" w:name="_Toc100052405"/>
      <w:bookmarkStart w:id="223" w:name="_Toc73517681"/>
      <w:bookmarkStart w:id="224" w:name="_Toc73518159"/>
      <w:bookmarkStart w:id="225" w:name="_Toc73521588"/>
      <w:bookmarkStart w:id="226" w:name="_Toc73521676"/>
      <w:r>
        <w:rPr>
          <w:rFonts w:ascii="黑体" w:eastAsia="黑体" w:hAnsi="宋体" w:hint="eastAsia"/>
          <w:sz w:val="24"/>
        </w:rPr>
        <w:t>40．预中标公告</w:t>
      </w:r>
      <w:bookmarkEnd w:id="222"/>
    </w:p>
    <w:p w14:paraId="3591F5DE"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3B921E37"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6F9DF247" w14:textId="77777777" w:rsidR="003E1436" w:rsidRDefault="005828AB">
      <w:pPr>
        <w:spacing w:line="360" w:lineRule="auto"/>
        <w:rPr>
          <w:rFonts w:ascii="黑体" w:eastAsia="黑体" w:hAnsi="宋体"/>
          <w:sz w:val="24"/>
        </w:rPr>
      </w:pPr>
      <w:bookmarkStart w:id="227" w:name="_Toc100052406"/>
      <w:r>
        <w:rPr>
          <w:rFonts w:ascii="黑体" w:eastAsia="黑体" w:hAnsi="宋体" w:hint="eastAsia"/>
          <w:sz w:val="24"/>
        </w:rPr>
        <w:t>41．中标结果及中标通知书</w:t>
      </w:r>
      <w:bookmarkEnd w:id="227"/>
    </w:p>
    <w:bookmarkEnd w:id="223"/>
    <w:bookmarkEnd w:id="224"/>
    <w:bookmarkEnd w:id="225"/>
    <w:bookmarkEnd w:id="226"/>
    <w:p w14:paraId="196486E1"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0972D98"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BD017B"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27EE7652" w14:textId="77777777" w:rsidR="003E1436" w:rsidRDefault="005828AB">
      <w:pPr>
        <w:pStyle w:val="2"/>
        <w:numPr>
          <w:ilvl w:val="0"/>
          <w:numId w:val="8"/>
        </w:numPr>
        <w:spacing w:beforeLines="50" w:before="231" w:afterLines="50" w:after="231"/>
        <w:ind w:left="562" w:hanging="562"/>
        <w:rPr>
          <w:sz w:val="28"/>
          <w:szCs w:val="28"/>
        </w:rPr>
      </w:pPr>
      <w:bookmarkStart w:id="228" w:name="bt合同的授予"/>
      <w:bookmarkStart w:id="229" w:name="_Toc73517678"/>
      <w:bookmarkStart w:id="230" w:name="_Toc73518156"/>
      <w:bookmarkStart w:id="231" w:name="_Toc100052407"/>
      <w:bookmarkStart w:id="232" w:name="_Toc101074884"/>
      <w:bookmarkEnd w:id="228"/>
      <w:r>
        <w:rPr>
          <w:rFonts w:hint="eastAsia"/>
          <w:sz w:val="28"/>
          <w:szCs w:val="28"/>
        </w:rPr>
        <w:t>公开招标失败的后续处理</w:t>
      </w:r>
    </w:p>
    <w:p w14:paraId="023DE8D5"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1C19F0F9"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A3E3FC7"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216C11"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A3B998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B7E73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D2AF85F"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4871EC4"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EB41F45"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F205A48"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7344930"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7BE85F6C"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1CA199CA"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7E958F0E"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A9E0086"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2A86F903"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170BA3E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49AECFE"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682A89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D8A53F0"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4EC3090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B3E78DC"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6AF5A8E"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6031A9C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C4A962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4700B40"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6C5411"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BE1E466"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403D6D4"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2553836"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4A5A6E78"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A4CDF5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221D098"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64C40F2"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66442B4"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F5FD578"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7A8D53E0"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1AD7BF2C"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61CDCC21"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F1D0354"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715723B"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5CCBE433"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14FE5D29"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D489F32"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102EEF"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15E564B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C556473"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2FB4A73"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D63D9DF"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0AAA0D6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8D16756"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54762130"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2E40B33"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18E786D"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1AE995C"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23E14E5"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62B4710D"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3F61F416"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9"/>
    <w:bookmarkEnd w:id="230"/>
    <w:bookmarkEnd w:id="231"/>
    <w:bookmarkEnd w:id="232"/>
    <w:p w14:paraId="2BDDCD34" w14:textId="77777777" w:rsidR="003E1436" w:rsidRDefault="005828AB">
      <w:pPr>
        <w:pStyle w:val="2"/>
        <w:numPr>
          <w:ilvl w:val="0"/>
          <w:numId w:val="8"/>
        </w:numPr>
        <w:spacing w:beforeLines="50" w:before="231" w:afterLines="50" w:after="231"/>
        <w:ind w:left="482" w:hanging="482"/>
        <w:rPr>
          <w:sz w:val="28"/>
          <w:szCs w:val="28"/>
        </w:rPr>
      </w:pPr>
      <w:r>
        <w:rPr>
          <w:rFonts w:hint="eastAsia"/>
        </w:rPr>
        <w:t>合同的授予与备案</w:t>
      </w:r>
    </w:p>
    <w:p w14:paraId="77161C3A" w14:textId="77777777" w:rsidR="003E1436" w:rsidRDefault="005828AB">
      <w:pPr>
        <w:spacing w:line="360" w:lineRule="auto"/>
        <w:rPr>
          <w:rFonts w:ascii="黑体" w:eastAsia="黑体" w:hAnsi="宋体"/>
          <w:sz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Pr>
          <w:rFonts w:ascii="黑体" w:eastAsia="黑体" w:hAnsi="宋体" w:hint="eastAsia"/>
          <w:sz w:val="24"/>
        </w:rPr>
        <w:t>45．合同授予标准</w:t>
      </w:r>
      <w:bookmarkEnd w:id="234"/>
      <w:bookmarkEnd w:id="235"/>
      <w:bookmarkEnd w:id="236"/>
      <w:bookmarkEnd w:id="237"/>
      <w:bookmarkEnd w:id="238"/>
    </w:p>
    <w:p w14:paraId="2645E332"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6229AE08" w14:textId="77777777" w:rsidR="003E1436" w:rsidRDefault="005828AB">
      <w:pPr>
        <w:spacing w:line="360" w:lineRule="auto"/>
        <w:rPr>
          <w:rFonts w:ascii="黑体" w:eastAsia="黑体" w:hAnsi="宋体"/>
          <w:sz w:val="24"/>
        </w:rPr>
      </w:pPr>
      <w:bookmarkStart w:id="239" w:name="_Toc73517680"/>
      <w:bookmarkStart w:id="240" w:name="_Toc73518158"/>
      <w:bookmarkStart w:id="241" w:name="_Toc73521587"/>
      <w:bookmarkStart w:id="242" w:name="_Toc73521675"/>
      <w:bookmarkStart w:id="243" w:name="_Toc100052409"/>
      <w:r>
        <w:rPr>
          <w:rFonts w:ascii="黑体" w:eastAsia="黑体" w:hAnsi="宋体" w:hint="eastAsia"/>
          <w:sz w:val="24"/>
        </w:rPr>
        <w:t>46．</w:t>
      </w:r>
      <w:bookmarkEnd w:id="239"/>
      <w:bookmarkEnd w:id="240"/>
      <w:bookmarkEnd w:id="241"/>
      <w:bookmarkEnd w:id="242"/>
      <w:bookmarkEnd w:id="243"/>
      <w:r>
        <w:rPr>
          <w:rFonts w:ascii="黑体" w:eastAsia="黑体" w:hAnsi="宋体" w:hint="eastAsia"/>
          <w:sz w:val="24"/>
        </w:rPr>
        <w:t>接受和拒绝任何或所有投标的权力</w:t>
      </w:r>
    </w:p>
    <w:p w14:paraId="740663F0"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434D1C5" w14:textId="77777777" w:rsidR="003E1436" w:rsidRDefault="005828AB">
      <w:pPr>
        <w:spacing w:line="360" w:lineRule="auto"/>
        <w:rPr>
          <w:rFonts w:ascii="黑体" w:eastAsia="黑体" w:hAnsi="宋体"/>
          <w:sz w:val="24"/>
        </w:rPr>
      </w:pPr>
      <w:bookmarkStart w:id="244" w:name="_Toc73517682"/>
      <w:bookmarkStart w:id="245" w:name="_Toc73518160"/>
      <w:bookmarkStart w:id="246" w:name="_Toc73521589"/>
      <w:bookmarkStart w:id="247" w:name="_Toc73521677"/>
      <w:bookmarkStart w:id="248" w:name="_Toc100052410"/>
      <w:r>
        <w:rPr>
          <w:rFonts w:ascii="黑体" w:eastAsia="黑体" w:hAnsi="宋体" w:hint="eastAsia"/>
          <w:sz w:val="24"/>
        </w:rPr>
        <w:t>47．合同协议书的签订</w:t>
      </w:r>
      <w:bookmarkEnd w:id="244"/>
      <w:bookmarkEnd w:id="245"/>
      <w:bookmarkEnd w:id="246"/>
      <w:bookmarkEnd w:id="247"/>
      <w:bookmarkEnd w:id="248"/>
    </w:p>
    <w:p w14:paraId="6960357A"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AF06B07"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446BFFC"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09401B97"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B6F18B0" w14:textId="77777777" w:rsidR="003E1436" w:rsidRDefault="005828AB">
      <w:pPr>
        <w:spacing w:line="360" w:lineRule="auto"/>
        <w:rPr>
          <w:rFonts w:ascii="黑体" w:eastAsia="黑体" w:hAnsi="宋体"/>
          <w:sz w:val="24"/>
        </w:rPr>
      </w:pPr>
      <w:bookmarkStart w:id="249" w:name="_Toc73517683"/>
      <w:bookmarkStart w:id="250" w:name="_Toc73518161"/>
      <w:bookmarkStart w:id="251" w:name="_Toc73521590"/>
      <w:bookmarkStart w:id="252" w:name="_Toc73521678"/>
      <w:bookmarkStart w:id="253" w:name="_Toc100052411"/>
      <w:r>
        <w:rPr>
          <w:rFonts w:ascii="黑体" w:eastAsia="黑体" w:hAnsi="宋体" w:hint="eastAsia"/>
          <w:sz w:val="24"/>
        </w:rPr>
        <w:t>48．履约担保</w:t>
      </w:r>
      <w:bookmarkEnd w:id="249"/>
      <w:bookmarkEnd w:id="250"/>
      <w:bookmarkEnd w:id="251"/>
      <w:bookmarkEnd w:id="252"/>
      <w:bookmarkEnd w:id="253"/>
    </w:p>
    <w:p w14:paraId="701317EA"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7894F24"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9ADD78B"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7D32C390"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1F8563E0"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B5545E4"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71671A89"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B71EA64"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7C39B21A"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4C727CFD"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31E554"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837A52E"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9C88B23" w14:textId="77777777" w:rsidR="003E1436" w:rsidRDefault="005828AB">
      <w:pPr>
        <w:pStyle w:val="2"/>
        <w:numPr>
          <w:ilvl w:val="0"/>
          <w:numId w:val="8"/>
        </w:numPr>
        <w:spacing w:beforeLines="50" w:before="231" w:afterLines="50" w:after="231"/>
        <w:ind w:left="482" w:hanging="482"/>
      </w:pPr>
      <w:r>
        <w:rPr>
          <w:rFonts w:hint="eastAsia"/>
        </w:rPr>
        <w:t>质疑处理</w:t>
      </w:r>
    </w:p>
    <w:p w14:paraId="0D8E84C0"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2F8774B8"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A958ECE"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56947E7A"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9C50216"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EDD1D2"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7F97383B"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755328E"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A816CFE"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623F2C54"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2C948D79"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5A043791"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6ED4A2FE"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6E7DEAFF"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FAD3B3C"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3C65DB6"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4C060521"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DFFA00D"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72ABDD20"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64EFCA0"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F3E6475"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77A0D0A4"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6F71123F"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FD5DFAA"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2AF26270"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2FB728D2"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20A5DABB"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5C4F4A1" w14:textId="77777777" w:rsidR="003E1436" w:rsidRDefault="003E1436"/>
    <w:sectPr w:rsidR="003E1436">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F24A6" w14:textId="77777777" w:rsidR="00D46BE0" w:rsidRDefault="00D46BE0">
      <w:r>
        <w:separator/>
      </w:r>
    </w:p>
  </w:endnote>
  <w:endnote w:type="continuationSeparator" w:id="0">
    <w:p w14:paraId="28DB4B15" w14:textId="77777777" w:rsidR="00D46BE0" w:rsidRDefault="00D4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CB1E7F" w:rsidRDefault="00CB1E7F">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CB1E7F" w:rsidRDefault="00CB1E7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77777777" w:rsidR="00CB1E7F" w:rsidRDefault="00CB1E7F">
    <w:pPr>
      <w:pStyle w:val="af2"/>
      <w:framePr w:wrap="around" w:vAnchor="text" w:hAnchor="margin" w:xAlign="center" w:y="1"/>
      <w:rPr>
        <w:rStyle w:val="af7"/>
      </w:rPr>
    </w:pPr>
    <w:r>
      <w:t xml:space="preserve">- </w:t>
    </w:r>
    <w:r>
      <w:fldChar w:fldCharType="begin"/>
    </w:r>
    <w:r>
      <w:instrText xml:space="preserve"> PAGE </w:instrText>
    </w:r>
    <w:r>
      <w:fldChar w:fldCharType="separate"/>
    </w:r>
    <w:r w:rsidR="0078343E">
      <w:rPr>
        <w:noProof/>
      </w:rPr>
      <w:t>7</w:t>
    </w:r>
    <w:r>
      <w:fldChar w:fldCharType="end"/>
    </w:r>
    <w:r>
      <w:t xml:space="preserve"> -</w:t>
    </w:r>
  </w:p>
  <w:p w14:paraId="4488AE90" w14:textId="77777777" w:rsidR="00CB1E7F" w:rsidRDefault="00CB1E7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7844B" w14:textId="77777777" w:rsidR="00D46BE0" w:rsidRDefault="00D46BE0">
      <w:r>
        <w:separator/>
      </w:r>
    </w:p>
  </w:footnote>
  <w:footnote w:type="continuationSeparator" w:id="0">
    <w:p w14:paraId="6F2FC47E" w14:textId="77777777" w:rsidR="00D46BE0" w:rsidRDefault="00D46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7B0E7BF6" w:rsidR="00CB1E7F" w:rsidRDefault="00CB1E7F">
    <w:pPr>
      <w:pStyle w:val="af3"/>
    </w:pPr>
    <w:r>
      <w:rPr>
        <w:rFonts w:hint="eastAsia"/>
      </w:rPr>
      <w:t>深圳大学招投标管理中心</w:t>
    </w:r>
    <w:r>
      <w:rPr>
        <w:rFonts w:hint="eastAsia"/>
      </w:rPr>
      <w:t xml:space="preserve">                                                    SZU</w:t>
    </w:r>
    <w:r>
      <w:t>CG20180485</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AA137" w14:textId="24F26388" w:rsidR="00CB1E7F" w:rsidRPr="00E66640" w:rsidRDefault="00CB1E7F" w:rsidP="00E66640">
    <w:pPr>
      <w:pStyle w:val="af3"/>
    </w:pPr>
    <w:r>
      <w:rPr>
        <w:rFonts w:hint="eastAsia"/>
      </w:rPr>
      <w:t>深圳大学招投标管理中心</w:t>
    </w:r>
    <w:r>
      <w:rPr>
        <w:rFonts w:hint="eastAsia"/>
      </w:rPr>
      <w:t xml:space="preserve">                                                    SZU</w:t>
    </w:r>
    <w:r>
      <w:t>CG20180485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E264971"/>
    <w:multiLevelType w:val="hybridMultilevel"/>
    <w:tmpl w:val="4CA615CE"/>
    <w:lvl w:ilvl="0" w:tplc="3F2E3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CF4CC0"/>
    <w:multiLevelType w:val="singleLevel"/>
    <w:tmpl w:val="59CF4CC0"/>
    <w:lvl w:ilvl="0">
      <w:start w:val="1"/>
      <w:numFmt w:val="decimal"/>
      <w:suff w:val="nothing"/>
      <w:lvlText w:val="%1."/>
      <w:lvlJc w:val="left"/>
    </w:lvl>
  </w:abstractNum>
  <w:abstractNum w:abstractNumId="9">
    <w:nsid w:val="774D0A60"/>
    <w:multiLevelType w:val="hybridMultilevel"/>
    <w:tmpl w:val="6290B61E"/>
    <w:lvl w:ilvl="0" w:tplc="146CB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0"/>
  </w:num>
  <w:num w:numId="6">
    <w:abstractNumId w:val="5"/>
  </w:num>
  <w:num w:numId="7">
    <w:abstractNumId w:val="6"/>
  </w:num>
  <w:num w:numId="8">
    <w:abstractNumId w:val="2"/>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255A1"/>
    <w:rsid w:val="0003110B"/>
    <w:rsid w:val="00042596"/>
    <w:rsid w:val="000473A7"/>
    <w:rsid w:val="00052CCA"/>
    <w:rsid w:val="0005721D"/>
    <w:rsid w:val="000606D8"/>
    <w:rsid w:val="00062B0F"/>
    <w:rsid w:val="00067076"/>
    <w:rsid w:val="000673E7"/>
    <w:rsid w:val="000736F4"/>
    <w:rsid w:val="00076BF8"/>
    <w:rsid w:val="00081495"/>
    <w:rsid w:val="00086CF7"/>
    <w:rsid w:val="00094A5D"/>
    <w:rsid w:val="000A2A96"/>
    <w:rsid w:val="000B036F"/>
    <w:rsid w:val="000B13D1"/>
    <w:rsid w:val="000C21C0"/>
    <w:rsid w:val="000C442D"/>
    <w:rsid w:val="000D7969"/>
    <w:rsid w:val="000F339C"/>
    <w:rsid w:val="000F3768"/>
    <w:rsid w:val="000F6F75"/>
    <w:rsid w:val="000F7FE0"/>
    <w:rsid w:val="0010431D"/>
    <w:rsid w:val="00111F24"/>
    <w:rsid w:val="00144CC3"/>
    <w:rsid w:val="00160CCD"/>
    <w:rsid w:val="001869D7"/>
    <w:rsid w:val="00195A85"/>
    <w:rsid w:val="001A452D"/>
    <w:rsid w:val="001A7C5E"/>
    <w:rsid w:val="001A7EE6"/>
    <w:rsid w:val="001C09A2"/>
    <w:rsid w:val="001D29B6"/>
    <w:rsid w:val="001D7C12"/>
    <w:rsid w:val="001E61F8"/>
    <w:rsid w:val="001F5268"/>
    <w:rsid w:val="001F5733"/>
    <w:rsid w:val="001F5E0D"/>
    <w:rsid w:val="001F7C2B"/>
    <w:rsid w:val="002321EB"/>
    <w:rsid w:val="00237914"/>
    <w:rsid w:val="0024303A"/>
    <w:rsid w:val="0024305E"/>
    <w:rsid w:val="00245A69"/>
    <w:rsid w:val="0025082F"/>
    <w:rsid w:val="00262B19"/>
    <w:rsid w:val="00274246"/>
    <w:rsid w:val="00277CB9"/>
    <w:rsid w:val="00281C6E"/>
    <w:rsid w:val="00282A21"/>
    <w:rsid w:val="002944C3"/>
    <w:rsid w:val="00296D75"/>
    <w:rsid w:val="002B1192"/>
    <w:rsid w:val="002B6DF4"/>
    <w:rsid w:val="002C21B1"/>
    <w:rsid w:val="002C6056"/>
    <w:rsid w:val="002D000D"/>
    <w:rsid w:val="002D327A"/>
    <w:rsid w:val="002E656D"/>
    <w:rsid w:val="0030253F"/>
    <w:rsid w:val="00303DF9"/>
    <w:rsid w:val="00304B55"/>
    <w:rsid w:val="00310586"/>
    <w:rsid w:val="00313164"/>
    <w:rsid w:val="00327A0D"/>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D5E7F"/>
    <w:rsid w:val="003D7290"/>
    <w:rsid w:val="003D77D0"/>
    <w:rsid w:val="003E1436"/>
    <w:rsid w:val="003E6D96"/>
    <w:rsid w:val="003E6DFD"/>
    <w:rsid w:val="003F664A"/>
    <w:rsid w:val="00401AF2"/>
    <w:rsid w:val="00406A6A"/>
    <w:rsid w:val="00412D50"/>
    <w:rsid w:val="004142C5"/>
    <w:rsid w:val="00414532"/>
    <w:rsid w:val="00431141"/>
    <w:rsid w:val="00436599"/>
    <w:rsid w:val="00443AED"/>
    <w:rsid w:val="0044416C"/>
    <w:rsid w:val="0044650B"/>
    <w:rsid w:val="00453A4F"/>
    <w:rsid w:val="00455AA2"/>
    <w:rsid w:val="00461E42"/>
    <w:rsid w:val="00466EE7"/>
    <w:rsid w:val="00470054"/>
    <w:rsid w:val="0047363F"/>
    <w:rsid w:val="00476C13"/>
    <w:rsid w:val="0048068F"/>
    <w:rsid w:val="00482C1E"/>
    <w:rsid w:val="00483671"/>
    <w:rsid w:val="004A653A"/>
    <w:rsid w:val="004B3247"/>
    <w:rsid w:val="004B6CE8"/>
    <w:rsid w:val="004C044A"/>
    <w:rsid w:val="004C3A2E"/>
    <w:rsid w:val="004C5923"/>
    <w:rsid w:val="004D04DF"/>
    <w:rsid w:val="004D3787"/>
    <w:rsid w:val="004E55A7"/>
    <w:rsid w:val="004F0C0E"/>
    <w:rsid w:val="00506D3A"/>
    <w:rsid w:val="0052123F"/>
    <w:rsid w:val="0052234F"/>
    <w:rsid w:val="0052667E"/>
    <w:rsid w:val="005268CF"/>
    <w:rsid w:val="0053237B"/>
    <w:rsid w:val="005343B4"/>
    <w:rsid w:val="005352CB"/>
    <w:rsid w:val="00540A40"/>
    <w:rsid w:val="0054247F"/>
    <w:rsid w:val="00544FFC"/>
    <w:rsid w:val="00546183"/>
    <w:rsid w:val="00566A83"/>
    <w:rsid w:val="00572D7E"/>
    <w:rsid w:val="005776F8"/>
    <w:rsid w:val="005828AB"/>
    <w:rsid w:val="005915DB"/>
    <w:rsid w:val="00591E3F"/>
    <w:rsid w:val="00592FD2"/>
    <w:rsid w:val="005A3123"/>
    <w:rsid w:val="005B49F9"/>
    <w:rsid w:val="005D5B65"/>
    <w:rsid w:val="005D7464"/>
    <w:rsid w:val="005E30F2"/>
    <w:rsid w:val="0060609A"/>
    <w:rsid w:val="00627803"/>
    <w:rsid w:val="00670168"/>
    <w:rsid w:val="006807AC"/>
    <w:rsid w:val="006A3114"/>
    <w:rsid w:val="006A695D"/>
    <w:rsid w:val="006A75FE"/>
    <w:rsid w:val="006B0750"/>
    <w:rsid w:val="006C6B50"/>
    <w:rsid w:val="006E0708"/>
    <w:rsid w:val="007067D7"/>
    <w:rsid w:val="00710A4E"/>
    <w:rsid w:val="00715829"/>
    <w:rsid w:val="00720365"/>
    <w:rsid w:val="00724003"/>
    <w:rsid w:val="0072750D"/>
    <w:rsid w:val="007376A3"/>
    <w:rsid w:val="00752DF1"/>
    <w:rsid w:val="00756AE5"/>
    <w:rsid w:val="007704C7"/>
    <w:rsid w:val="0077588B"/>
    <w:rsid w:val="00776CF7"/>
    <w:rsid w:val="00782F39"/>
    <w:rsid w:val="0078343E"/>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50E4"/>
    <w:rsid w:val="008732C7"/>
    <w:rsid w:val="008744C1"/>
    <w:rsid w:val="00876623"/>
    <w:rsid w:val="00883E51"/>
    <w:rsid w:val="00885980"/>
    <w:rsid w:val="008D18E8"/>
    <w:rsid w:val="008D41E3"/>
    <w:rsid w:val="008E08A2"/>
    <w:rsid w:val="008F5270"/>
    <w:rsid w:val="00904086"/>
    <w:rsid w:val="00973291"/>
    <w:rsid w:val="00974DE4"/>
    <w:rsid w:val="00980B6F"/>
    <w:rsid w:val="0098476F"/>
    <w:rsid w:val="0098702A"/>
    <w:rsid w:val="00995036"/>
    <w:rsid w:val="009A34C1"/>
    <w:rsid w:val="009C487E"/>
    <w:rsid w:val="009C59F3"/>
    <w:rsid w:val="009C6A93"/>
    <w:rsid w:val="009D57F4"/>
    <w:rsid w:val="009E3843"/>
    <w:rsid w:val="009F70E1"/>
    <w:rsid w:val="00A03865"/>
    <w:rsid w:val="00A05106"/>
    <w:rsid w:val="00A12599"/>
    <w:rsid w:val="00A127CC"/>
    <w:rsid w:val="00A15239"/>
    <w:rsid w:val="00A2291B"/>
    <w:rsid w:val="00A558C7"/>
    <w:rsid w:val="00A55D13"/>
    <w:rsid w:val="00A570EF"/>
    <w:rsid w:val="00A61F65"/>
    <w:rsid w:val="00A75DDD"/>
    <w:rsid w:val="00A75F65"/>
    <w:rsid w:val="00A8649C"/>
    <w:rsid w:val="00A9513A"/>
    <w:rsid w:val="00A95B01"/>
    <w:rsid w:val="00AA1967"/>
    <w:rsid w:val="00AA1AFD"/>
    <w:rsid w:val="00AA5081"/>
    <w:rsid w:val="00AA5C41"/>
    <w:rsid w:val="00AB03A9"/>
    <w:rsid w:val="00AE45A6"/>
    <w:rsid w:val="00AE6D86"/>
    <w:rsid w:val="00AF1515"/>
    <w:rsid w:val="00B05FA3"/>
    <w:rsid w:val="00B146FD"/>
    <w:rsid w:val="00B23838"/>
    <w:rsid w:val="00B272E3"/>
    <w:rsid w:val="00B3175E"/>
    <w:rsid w:val="00B33B1B"/>
    <w:rsid w:val="00B46356"/>
    <w:rsid w:val="00B5458E"/>
    <w:rsid w:val="00B773E5"/>
    <w:rsid w:val="00B80B95"/>
    <w:rsid w:val="00B83028"/>
    <w:rsid w:val="00B9315D"/>
    <w:rsid w:val="00B93F32"/>
    <w:rsid w:val="00B97A3C"/>
    <w:rsid w:val="00BB094E"/>
    <w:rsid w:val="00BB3EF8"/>
    <w:rsid w:val="00BB6B13"/>
    <w:rsid w:val="00BB6FD7"/>
    <w:rsid w:val="00BC0E69"/>
    <w:rsid w:val="00BC3C70"/>
    <w:rsid w:val="00BC5883"/>
    <w:rsid w:val="00BC77B2"/>
    <w:rsid w:val="00BD3139"/>
    <w:rsid w:val="00BD3788"/>
    <w:rsid w:val="00BF2EB2"/>
    <w:rsid w:val="00C179C8"/>
    <w:rsid w:val="00C222FE"/>
    <w:rsid w:val="00C22634"/>
    <w:rsid w:val="00C22F95"/>
    <w:rsid w:val="00C51F7E"/>
    <w:rsid w:val="00C56F12"/>
    <w:rsid w:val="00C64393"/>
    <w:rsid w:val="00C730D8"/>
    <w:rsid w:val="00C92BE8"/>
    <w:rsid w:val="00C95533"/>
    <w:rsid w:val="00C969A5"/>
    <w:rsid w:val="00CB1E7F"/>
    <w:rsid w:val="00CC06C6"/>
    <w:rsid w:val="00CC54E4"/>
    <w:rsid w:val="00CC72FA"/>
    <w:rsid w:val="00CE21CC"/>
    <w:rsid w:val="00D05C5F"/>
    <w:rsid w:val="00D0607A"/>
    <w:rsid w:val="00D10121"/>
    <w:rsid w:val="00D12E89"/>
    <w:rsid w:val="00D14AB7"/>
    <w:rsid w:val="00D21D0C"/>
    <w:rsid w:val="00D458EC"/>
    <w:rsid w:val="00D46BE0"/>
    <w:rsid w:val="00D50508"/>
    <w:rsid w:val="00D51D0D"/>
    <w:rsid w:val="00D549F7"/>
    <w:rsid w:val="00D564FE"/>
    <w:rsid w:val="00D6071E"/>
    <w:rsid w:val="00D62B97"/>
    <w:rsid w:val="00D6443F"/>
    <w:rsid w:val="00D64B34"/>
    <w:rsid w:val="00D74094"/>
    <w:rsid w:val="00D848F8"/>
    <w:rsid w:val="00D92847"/>
    <w:rsid w:val="00D9462E"/>
    <w:rsid w:val="00DA106A"/>
    <w:rsid w:val="00DC2F8B"/>
    <w:rsid w:val="00DD467F"/>
    <w:rsid w:val="00DD770C"/>
    <w:rsid w:val="00DE72AE"/>
    <w:rsid w:val="00DF0612"/>
    <w:rsid w:val="00E00076"/>
    <w:rsid w:val="00E12E56"/>
    <w:rsid w:val="00E21586"/>
    <w:rsid w:val="00E3084A"/>
    <w:rsid w:val="00E37E08"/>
    <w:rsid w:val="00E52347"/>
    <w:rsid w:val="00E52A79"/>
    <w:rsid w:val="00E578FD"/>
    <w:rsid w:val="00E63453"/>
    <w:rsid w:val="00E6519E"/>
    <w:rsid w:val="00E66640"/>
    <w:rsid w:val="00E70156"/>
    <w:rsid w:val="00E72D34"/>
    <w:rsid w:val="00E739DA"/>
    <w:rsid w:val="00E8522F"/>
    <w:rsid w:val="00E9247B"/>
    <w:rsid w:val="00EB0EB1"/>
    <w:rsid w:val="00EB3F07"/>
    <w:rsid w:val="00EB4369"/>
    <w:rsid w:val="00EB5957"/>
    <w:rsid w:val="00EC036D"/>
    <w:rsid w:val="00EC2193"/>
    <w:rsid w:val="00EC27EE"/>
    <w:rsid w:val="00EC37B9"/>
    <w:rsid w:val="00ED3899"/>
    <w:rsid w:val="00EE0052"/>
    <w:rsid w:val="00EF48BA"/>
    <w:rsid w:val="00F04ED2"/>
    <w:rsid w:val="00F402FD"/>
    <w:rsid w:val="00F4225C"/>
    <w:rsid w:val="00F53906"/>
    <w:rsid w:val="00F54419"/>
    <w:rsid w:val="00F62035"/>
    <w:rsid w:val="00F67A2C"/>
    <w:rsid w:val="00F77B03"/>
    <w:rsid w:val="00F918D3"/>
    <w:rsid w:val="00FA78CD"/>
    <w:rsid w:val="00FB13A0"/>
    <w:rsid w:val="00FC57AC"/>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52445"/>
  <w15:docId w15:val="{90CD9362-BB0D-4F53-BFEF-5F07FDD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3940</Words>
  <Characters>22461</Characters>
  <Application>Microsoft Office Word</Application>
  <DocSecurity>0</DocSecurity>
  <Lines>187</Lines>
  <Paragraphs>52</Paragraphs>
  <ScaleCrop>false</ScaleCrop>
  <Company>Microsoft</Company>
  <LinksUpToDate>false</LinksUpToDate>
  <CharactersWithSpaces>26349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146</cp:revision>
  <cp:lastPrinted>2016-12-12T03:41:00Z</cp:lastPrinted>
  <dcterms:created xsi:type="dcterms:W3CDTF">2016-12-08T09:43:00Z</dcterms:created>
  <dcterms:modified xsi:type="dcterms:W3CDTF">2018-11-22T03:19:00Z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