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15F1E6DD" w:rsidR="00346803" w:rsidRDefault="00514200" w:rsidP="001411A8">
      <w:pPr>
        <w:jc w:val="center"/>
        <w:rPr>
          <w:color w:val="0000FF"/>
          <w:sz w:val="56"/>
        </w:rPr>
      </w:pPr>
      <w:bookmarkStart w:id="1" w:name="OLE_LINK1"/>
      <w:bookmarkStart w:id="2" w:name="OLE_LINK2"/>
      <w:r>
        <w:rPr>
          <w:rFonts w:hint="eastAsia"/>
          <w:color w:val="0000FF"/>
          <w:sz w:val="56"/>
        </w:rPr>
        <w:t>光纤面板</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5964BA27" w:rsidR="00346803" w:rsidRDefault="00346803">
      <w:pPr>
        <w:jc w:val="center"/>
        <w:rPr>
          <w:color w:val="000000"/>
          <w:sz w:val="30"/>
        </w:rPr>
      </w:pPr>
      <w:r w:rsidRPr="00135DB1">
        <w:rPr>
          <w:rFonts w:hint="eastAsia"/>
          <w:color w:val="000000"/>
          <w:sz w:val="30"/>
        </w:rPr>
        <w:t>（采购编号：</w:t>
      </w:r>
      <w:r w:rsidR="00514200">
        <w:rPr>
          <w:rFonts w:hint="eastAsia"/>
          <w:color w:val="000000"/>
          <w:sz w:val="28"/>
        </w:rPr>
        <w:t>SZU2018085EQ</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75CC0A68" w:rsidR="00346803" w:rsidRDefault="00346803" w:rsidP="00D63FFC">
      <w:pPr>
        <w:jc w:val="center"/>
        <w:rPr>
          <w:rFonts w:ascii="华文新魏" w:eastAsia="华文新魏"/>
          <w:b/>
          <w:color w:val="000000"/>
          <w:sz w:val="48"/>
        </w:rPr>
      </w:pPr>
      <w:r>
        <w:rPr>
          <w:rFonts w:hint="eastAsia"/>
          <w:color w:val="000000"/>
          <w:sz w:val="30"/>
        </w:rPr>
        <w:t>二零一</w:t>
      </w:r>
      <w:r w:rsidR="0060597F">
        <w:rPr>
          <w:rFonts w:hint="eastAsia"/>
          <w:color w:val="000000"/>
          <w:sz w:val="30"/>
        </w:rPr>
        <w:t>八</w:t>
      </w:r>
      <w:r>
        <w:rPr>
          <w:rFonts w:hint="eastAsia"/>
          <w:color w:val="000000"/>
          <w:sz w:val="30"/>
        </w:rPr>
        <w:t>年</w:t>
      </w:r>
      <w:r w:rsidR="009C7982">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67732D4F" w:rsidR="002F46C6" w:rsidRPr="007902DC" w:rsidRDefault="007902DC" w:rsidP="00CC3BEA">
      <w:pPr>
        <w:spacing w:beforeLines="50" w:before="156" w:line="360" w:lineRule="auto"/>
        <w:rPr>
          <w:rFonts w:ascii="宋体" w:hAnsi="宋体"/>
          <w:color w:val="FF0000"/>
          <w:sz w:val="28"/>
          <w:szCs w:val="28"/>
        </w:rPr>
      </w:pPr>
      <w:r w:rsidRPr="007902DC">
        <w:rPr>
          <w:rFonts w:ascii="宋体" w:hAnsi="宋体" w:hint="eastAsia"/>
          <w:color w:val="FF0000"/>
          <w:sz w:val="28"/>
          <w:szCs w:val="28"/>
        </w:rPr>
        <w:t>深圳市金顺佳科技有限公司</w:t>
      </w:r>
    </w:p>
    <w:p w14:paraId="26ADDDD7" w14:textId="35BB548E" w:rsidR="00346803" w:rsidRPr="007902DC" w:rsidRDefault="00346803" w:rsidP="00CC3BEA">
      <w:pPr>
        <w:spacing w:beforeLines="50" w:before="156" w:line="360" w:lineRule="auto"/>
        <w:ind w:firstLineChars="200" w:firstLine="480"/>
        <w:jc w:val="left"/>
        <w:rPr>
          <w:color w:val="FF0000"/>
          <w:sz w:val="24"/>
          <w:szCs w:val="24"/>
        </w:rPr>
      </w:pPr>
      <w:r w:rsidRPr="007902DC">
        <w:rPr>
          <w:rFonts w:ascii="宋体" w:hAnsi="宋体" w:hint="eastAsia"/>
          <w:color w:val="000000"/>
          <w:sz w:val="24"/>
        </w:rPr>
        <w:t>经深圳大学批准，现就</w:t>
      </w:r>
      <w:r w:rsidR="006E27D7" w:rsidRPr="007902DC">
        <w:rPr>
          <w:rFonts w:ascii="宋体" w:hAnsi="宋体" w:hint="eastAsia"/>
          <w:color w:val="000000"/>
          <w:sz w:val="24"/>
        </w:rPr>
        <w:t xml:space="preserve"> </w:t>
      </w:r>
      <w:r w:rsidR="00514200" w:rsidRPr="007902DC">
        <w:rPr>
          <w:rFonts w:hint="eastAsia"/>
          <w:color w:val="FF0000"/>
          <w:sz w:val="24"/>
          <w:szCs w:val="24"/>
        </w:rPr>
        <w:t>光纤面板</w:t>
      </w:r>
      <w:r w:rsidR="00063DA0" w:rsidRPr="007902DC">
        <w:rPr>
          <w:rFonts w:hint="eastAsia"/>
          <w:color w:val="FF0000"/>
          <w:sz w:val="24"/>
          <w:szCs w:val="24"/>
        </w:rPr>
        <w:t xml:space="preserve"> </w:t>
      </w:r>
      <w:r w:rsidR="00085AB4" w:rsidRPr="007902DC">
        <w:rPr>
          <w:rFonts w:ascii="宋体" w:hAnsi="宋体" w:hint="eastAsia"/>
          <w:color w:val="000000"/>
          <w:sz w:val="24"/>
        </w:rPr>
        <w:t>项目进行单一来源谈判，欢迎贵公</w:t>
      </w:r>
      <w:r w:rsidRPr="007902DC">
        <w:rPr>
          <w:rFonts w:ascii="宋体" w:hAnsi="宋体" w:hint="eastAsia"/>
          <w:color w:val="000000"/>
          <w:sz w:val="24"/>
        </w:rPr>
        <w:t>司参加</w:t>
      </w:r>
      <w:r w:rsidRPr="007902DC">
        <w:rPr>
          <w:rFonts w:ascii="宋体" w:hAnsi="宋体"/>
          <w:color w:val="000000"/>
          <w:sz w:val="24"/>
        </w:rPr>
        <w:t>，具体事项如下：</w:t>
      </w:r>
    </w:p>
    <w:p w14:paraId="772448A9" w14:textId="7B372B1B" w:rsidR="00346803" w:rsidRPr="007902DC" w:rsidRDefault="00346803" w:rsidP="00CC3BEA">
      <w:pPr>
        <w:spacing w:beforeLines="50" w:before="156" w:line="360" w:lineRule="auto"/>
        <w:jc w:val="left"/>
        <w:rPr>
          <w:rFonts w:ascii="宋体" w:hAnsi="宋体"/>
          <w:color w:val="FF0000"/>
          <w:sz w:val="24"/>
        </w:rPr>
      </w:pPr>
      <w:r w:rsidRPr="007902DC">
        <w:rPr>
          <w:rFonts w:ascii="宋体" w:hAnsi="宋体"/>
          <w:color w:val="FF0000"/>
          <w:sz w:val="24"/>
        </w:rPr>
        <w:t>1.</w:t>
      </w:r>
      <w:r w:rsidRPr="007902DC">
        <w:rPr>
          <w:rFonts w:ascii="宋体" w:hAnsi="宋体" w:hint="eastAsia"/>
          <w:color w:val="FF0000"/>
          <w:sz w:val="24"/>
        </w:rPr>
        <w:t xml:space="preserve"> 采购</w:t>
      </w:r>
      <w:r w:rsidRPr="007902DC">
        <w:rPr>
          <w:rFonts w:ascii="宋体" w:hAnsi="宋体"/>
          <w:color w:val="FF0000"/>
          <w:sz w:val="24"/>
        </w:rPr>
        <w:t>编号：</w:t>
      </w:r>
      <w:r w:rsidR="00514200" w:rsidRPr="007902DC">
        <w:rPr>
          <w:rFonts w:ascii="宋体" w:hAnsi="宋体"/>
          <w:color w:val="FF0000"/>
          <w:sz w:val="24"/>
        </w:rPr>
        <w:t>SZU2018085EQ</w:t>
      </w:r>
    </w:p>
    <w:p w14:paraId="46046724" w14:textId="07898BCB" w:rsidR="00346803" w:rsidRPr="007902DC" w:rsidRDefault="00346803" w:rsidP="00CC3BEA">
      <w:pPr>
        <w:spacing w:beforeLines="50" w:before="156" w:line="360" w:lineRule="auto"/>
        <w:jc w:val="left"/>
        <w:rPr>
          <w:rFonts w:ascii="宋体" w:hAnsi="宋体"/>
          <w:color w:val="FF0000"/>
          <w:sz w:val="24"/>
        </w:rPr>
      </w:pPr>
      <w:r w:rsidRPr="007902DC">
        <w:rPr>
          <w:rFonts w:ascii="宋体" w:hAnsi="宋体"/>
          <w:color w:val="FF0000"/>
          <w:sz w:val="24"/>
        </w:rPr>
        <w:t>2. 项目名称：</w:t>
      </w:r>
      <w:r w:rsidR="00514200" w:rsidRPr="007902DC">
        <w:rPr>
          <w:rFonts w:hint="eastAsia"/>
          <w:color w:val="FF0000"/>
          <w:sz w:val="24"/>
          <w:szCs w:val="24"/>
        </w:rPr>
        <w:t>光纤面板</w:t>
      </w:r>
    </w:p>
    <w:p w14:paraId="31F5B1B6" w14:textId="2BBA1A45" w:rsidR="00346803" w:rsidRPr="007902DC" w:rsidRDefault="00346803" w:rsidP="00CC3BEA">
      <w:pPr>
        <w:spacing w:beforeLines="50" w:before="156" w:line="360" w:lineRule="auto"/>
        <w:jc w:val="left"/>
        <w:rPr>
          <w:rFonts w:ascii="宋体" w:hAnsi="宋体"/>
          <w:color w:val="FF0000"/>
          <w:sz w:val="24"/>
        </w:rPr>
      </w:pPr>
      <w:r w:rsidRPr="007902DC">
        <w:rPr>
          <w:rFonts w:ascii="宋体" w:hAnsi="宋体" w:hint="eastAsia"/>
          <w:color w:val="FF0000"/>
          <w:sz w:val="24"/>
        </w:rPr>
        <w:t>3. 项目预算</w:t>
      </w:r>
      <w:r w:rsidR="00D16552" w:rsidRPr="007902DC">
        <w:rPr>
          <w:rFonts w:ascii="宋体" w:hAnsi="宋体"/>
          <w:color w:val="FF0000"/>
          <w:sz w:val="24"/>
        </w:rPr>
        <w:t>：</w:t>
      </w:r>
      <w:r w:rsidR="00514200" w:rsidRPr="007902DC">
        <w:rPr>
          <w:rFonts w:ascii="宋体" w:hAnsi="宋体"/>
          <w:color w:val="FF0000"/>
          <w:sz w:val="24"/>
        </w:rPr>
        <w:t>135</w:t>
      </w:r>
      <w:r w:rsidR="00514200" w:rsidRPr="007902DC">
        <w:rPr>
          <w:rFonts w:ascii="宋体" w:hAnsi="宋体" w:hint="eastAsia"/>
          <w:color w:val="FF0000"/>
          <w:sz w:val="24"/>
        </w:rPr>
        <w:t>,</w:t>
      </w:r>
      <w:r w:rsidR="00514200" w:rsidRPr="007902DC">
        <w:rPr>
          <w:rFonts w:ascii="宋体" w:hAnsi="宋体"/>
          <w:color w:val="FF0000"/>
          <w:sz w:val="24"/>
        </w:rPr>
        <w:t>000</w:t>
      </w:r>
      <w:r w:rsidR="00663002" w:rsidRPr="007902DC">
        <w:rPr>
          <w:rFonts w:ascii="宋体" w:hAnsi="宋体"/>
          <w:color w:val="FF0000"/>
          <w:sz w:val="24"/>
        </w:rPr>
        <w:t>.</w:t>
      </w:r>
      <w:r w:rsidR="00663002" w:rsidRPr="007902DC">
        <w:rPr>
          <w:rFonts w:ascii="宋体" w:hAnsi="宋体" w:hint="eastAsia"/>
          <w:color w:val="FF0000"/>
          <w:sz w:val="24"/>
        </w:rPr>
        <w:t>00</w:t>
      </w:r>
      <w:r w:rsidR="00F021B1" w:rsidRPr="007902DC">
        <w:rPr>
          <w:rFonts w:ascii="宋体" w:hAnsi="宋体" w:hint="eastAsia"/>
          <w:color w:val="FF0000"/>
          <w:sz w:val="24"/>
        </w:rPr>
        <w:t>元</w:t>
      </w:r>
      <w:r w:rsidRPr="007902DC">
        <w:rPr>
          <w:rFonts w:ascii="宋体" w:hAnsi="宋体" w:hint="eastAsia"/>
          <w:color w:val="FF0000"/>
          <w:sz w:val="24"/>
        </w:rPr>
        <w:t>(人民币)</w:t>
      </w:r>
    </w:p>
    <w:p w14:paraId="39AF6098" w14:textId="745EE817" w:rsidR="00165BC6" w:rsidRPr="007902DC" w:rsidRDefault="00346803" w:rsidP="00CC3BEA">
      <w:pPr>
        <w:spacing w:beforeLines="50" w:before="156" w:line="360" w:lineRule="auto"/>
        <w:jc w:val="left"/>
        <w:rPr>
          <w:rFonts w:ascii="宋体" w:hAnsi="宋体"/>
          <w:color w:val="FF0000"/>
          <w:sz w:val="24"/>
        </w:rPr>
      </w:pPr>
      <w:r w:rsidRPr="007902DC">
        <w:rPr>
          <w:rFonts w:ascii="宋体" w:hAnsi="宋体"/>
          <w:color w:val="FF0000"/>
          <w:sz w:val="24"/>
        </w:rPr>
        <w:t xml:space="preserve">4. </w:t>
      </w:r>
      <w:r w:rsidRPr="007902DC">
        <w:rPr>
          <w:rFonts w:ascii="宋体" w:hAnsi="宋体" w:hint="eastAsia"/>
          <w:color w:val="FF0000"/>
          <w:sz w:val="24"/>
        </w:rPr>
        <w:t>谈判邀请对象：</w:t>
      </w:r>
      <w:bookmarkStart w:id="3" w:name="OLE_LINK8"/>
      <w:bookmarkStart w:id="4" w:name="OLE_LINK9"/>
      <w:bookmarkStart w:id="5" w:name="OLE_LINK10"/>
      <w:r w:rsidR="007902DC" w:rsidRPr="007902DC">
        <w:rPr>
          <w:rFonts w:ascii="宋体" w:hAnsi="宋体" w:hint="eastAsia"/>
          <w:color w:val="FF0000"/>
          <w:sz w:val="24"/>
        </w:rPr>
        <w:t>深圳市金顺佳科技有限公司</w:t>
      </w:r>
    </w:p>
    <w:bookmarkEnd w:id="3"/>
    <w:bookmarkEnd w:id="4"/>
    <w:bookmarkEnd w:id="5"/>
    <w:p w14:paraId="18197A04" w14:textId="300DFCC8" w:rsidR="00905FA0" w:rsidRPr="007902DC" w:rsidRDefault="00905FA0" w:rsidP="00905FA0">
      <w:pPr>
        <w:spacing w:line="360" w:lineRule="auto"/>
        <w:jc w:val="left"/>
        <w:rPr>
          <w:rFonts w:cs="宋体"/>
          <w:color w:val="222222"/>
          <w:kern w:val="0"/>
          <w:sz w:val="24"/>
          <w:szCs w:val="24"/>
        </w:rPr>
      </w:pPr>
      <w:r w:rsidRPr="007902DC">
        <w:rPr>
          <w:rFonts w:ascii="宋体" w:hAnsi="宋体" w:hint="eastAsia"/>
          <w:color w:val="000000"/>
          <w:sz w:val="24"/>
        </w:rPr>
        <w:t>5.</w:t>
      </w:r>
      <w:r w:rsidR="00036099" w:rsidRPr="007902DC">
        <w:rPr>
          <w:rFonts w:ascii="宋体" w:hAnsi="宋体" w:hint="eastAsia"/>
          <w:color w:val="000000"/>
          <w:sz w:val="24"/>
        </w:rPr>
        <w:t xml:space="preserve"> </w:t>
      </w:r>
      <w:r w:rsidRPr="007902DC">
        <w:rPr>
          <w:rFonts w:cs="宋体" w:hint="eastAsia"/>
          <w:color w:val="222222"/>
          <w:kern w:val="0"/>
          <w:sz w:val="24"/>
          <w:szCs w:val="24"/>
        </w:rPr>
        <w:t>报名时投标人须自行打印投标报名表</w:t>
      </w:r>
      <w:r w:rsidRPr="007902DC">
        <w:rPr>
          <w:rFonts w:cs="宋体" w:hint="eastAsia"/>
          <w:color w:val="222222"/>
          <w:kern w:val="0"/>
          <w:sz w:val="24"/>
          <w:szCs w:val="24"/>
        </w:rPr>
        <w:t>(</w:t>
      </w:r>
      <w:r w:rsidRPr="007902DC">
        <w:rPr>
          <w:rFonts w:cs="宋体" w:hint="eastAsia"/>
          <w:color w:val="222222"/>
          <w:kern w:val="0"/>
          <w:sz w:val="24"/>
          <w:szCs w:val="24"/>
        </w:rPr>
        <w:t>加盖公章</w:t>
      </w:r>
      <w:r w:rsidRPr="007902DC">
        <w:rPr>
          <w:rFonts w:cs="宋体" w:hint="eastAsia"/>
          <w:color w:val="222222"/>
          <w:kern w:val="0"/>
          <w:sz w:val="24"/>
          <w:szCs w:val="24"/>
        </w:rPr>
        <w:t>)(</w:t>
      </w:r>
      <w:r w:rsidRPr="007902DC">
        <w:rPr>
          <w:rFonts w:cs="宋体" w:hint="eastAsia"/>
          <w:color w:val="222222"/>
          <w:kern w:val="0"/>
          <w:sz w:val="24"/>
          <w:szCs w:val="24"/>
        </w:rPr>
        <w:t>投标报名表下载链接：</w:t>
      </w:r>
      <w:r w:rsidRPr="007902DC">
        <w:rPr>
          <w:rFonts w:cs="宋体"/>
          <w:color w:val="222222"/>
          <w:kern w:val="0"/>
          <w:sz w:val="24"/>
          <w:szCs w:val="24"/>
        </w:rPr>
        <w:t>http://bidding.szu.edu.cn/listfile.asp</w:t>
      </w:r>
      <w:r w:rsidRPr="007902DC">
        <w:rPr>
          <w:rFonts w:cs="宋体" w:hint="eastAsia"/>
          <w:color w:val="222222"/>
          <w:kern w:val="0"/>
          <w:sz w:val="24"/>
          <w:szCs w:val="24"/>
        </w:rPr>
        <w:t>），并在开标前将公司营业执照原件、投标报名表（盖章）及</w:t>
      </w:r>
      <w:r w:rsidRPr="007902DC">
        <w:rPr>
          <w:rFonts w:cs="宋体" w:hint="eastAsia"/>
          <w:color w:val="222222"/>
          <w:kern w:val="0"/>
          <w:sz w:val="24"/>
          <w:szCs w:val="24"/>
        </w:rPr>
        <w:t>150</w:t>
      </w:r>
      <w:r w:rsidRPr="007902DC">
        <w:rPr>
          <w:rFonts w:cs="宋体" w:hint="eastAsia"/>
          <w:color w:val="222222"/>
          <w:kern w:val="0"/>
          <w:sz w:val="24"/>
          <w:szCs w:val="24"/>
        </w:rPr>
        <w:t>元报名费缴纳（非</w:t>
      </w:r>
      <w:r w:rsidRPr="007902DC">
        <w:rPr>
          <w:rFonts w:cs="宋体" w:hint="eastAsia"/>
          <w:color w:val="222222"/>
          <w:kern w:val="0"/>
          <w:sz w:val="24"/>
          <w:szCs w:val="24"/>
        </w:rPr>
        <w:t>ATM</w:t>
      </w:r>
      <w:r w:rsidRPr="007902DC">
        <w:rPr>
          <w:rFonts w:cs="宋体" w:hint="eastAsia"/>
          <w:color w:val="222222"/>
          <w:kern w:val="0"/>
          <w:sz w:val="24"/>
          <w:szCs w:val="24"/>
        </w:rPr>
        <w:t>转账）相关原始凭证扫描件发至邮箱：</w:t>
      </w:r>
      <w:hyperlink r:id="rId8" w:history="1">
        <w:r w:rsidR="00B51C2B" w:rsidRPr="007902DC">
          <w:rPr>
            <w:rStyle w:val="a8"/>
            <w:rFonts w:cs="宋体"/>
            <w:kern w:val="0"/>
            <w:sz w:val="24"/>
            <w:szCs w:val="24"/>
          </w:rPr>
          <w:t>zhaobiao</w:t>
        </w:r>
        <w:r w:rsidR="00B51C2B" w:rsidRPr="007902DC">
          <w:rPr>
            <w:rStyle w:val="a8"/>
            <w:rFonts w:cs="宋体" w:hint="eastAsia"/>
            <w:kern w:val="0"/>
            <w:sz w:val="24"/>
            <w:szCs w:val="24"/>
          </w:rPr>
          <w:t>@szu.edu.cn</w:t>
        </w:r>
      </w:hyperlink>
      <w:r w:rsidRPr="007902DC">
        <w:rPr>
          <w:rFonts w:cs="宋体" w:hint="eastAsia"/>
          <w:color w:val="222222"/>
          <w:kern w:val="0"/>
          <w:sz w:val="24"/>
          <w:szCs w:val="24"/>
        </w:rPr>
        <w:t>。</w:t>
      </w:r>
    </w:p>
    <w:p w14:paraId="246ABA48" w14:textId="3C3DE2C5" w:rsidR="00905FA0" w:rsidRPr="007902DC" w:rsidRDefault="00905FA0" w:rsidP="00905FA0">
      <w:pPr>
        <w:spacing w:line="360" w:lineRule="auto"/>
        <w:jc w:val="left"/>
        <w:rPr>
          <w:rFonts w:ascii="宋体" w:hAnsi="宋体"/>
          <w:color w:val="000000"/>
          <w:sz w:val="24"/>
        </w:rPr>
      </w:pPr>
      <w:r w:rsidRPr="007902DC">
        <w:rPr>
          <w:rFonts w:ascii="宋体" w:hAnsi="宋体" w:hint="eastAsia"/>
          <w:color w:val="000000"/>
          <w:sz w:val="24"/>
        </w:rPr>
        <w:t>6</w:t>
      </w:r>
      <w:r w:rsidRPr="007902DC">
        <w:rPr>
          <w:rFonts w:ascii="宋体" w:hAnsi="宋体"/>
          <w:color w:val="000000"/>
          <w:sz w:val="24"/>
        </w:rPr>
        <w:t>.</w:t>
      </w:r>
      <w:r w:rsidR="00036099" w:rsidRPr="007902DC">
        <w:rPr>
          <w:rFonts w:ascii="宋体" w:hAnsi="宋体" w:hint="eastAsia"/>
          <w:color w:val="000000"/>
          <w:sz w:val="24"/>
        </w:rPr>
        <w:t xml:space="preserve"> </w:t>
      </w:r>
      <w:r w:rsidRPr="007902DC">
        <w:rPr>
          <w:rFonts w:ascii="宋体" w:hAnsi="宋体" w:hint="eastAsia"/>
          <w:color w:val="FF0000"/>
          <w:sz w:val="24"/>
        </w:rPr>
        <w:t>谈判</w:t>
      </w:r>
      <w:r w:rsidRPr="007902DC">
        <w:rPr>
          <w:rFonts w:ascii="宋体" w:hAnsi="宋体"/>
          <w:color w:val="FF0000"/>
          <w:sz w:val="24"/>
        </w:rPr>
        <w:t>时间：201</w:t>
      </w:r>
      <w:r w:rsidR="00B51C2B" w:rsidRPr="007902DC">
        <w:rPr>
          <w:rFonts w:ascii="宋体" w:hAnsi="宋体"/>
          <w:color w:val="FF0000"/>
          <w:sz w:val="24"/>
        </w:rPr>
        <w:t>8</w:t>
      </w:r>
      <w:r w:rsidRPr="007902DC">
        <w:rPr>
          <w:rFonts w:ascii="宋体" w:hAnsi="宋体"/>
          <w:color w:val="FF0000"/>
          <w:sz w:val="24"/>
        </w:rPr>
        <w:t>年</w:t>
      </w:r>
      <w:r w:rsidR="00B51C2B" w:rsidRPr="007902DC">
        <w:rPr>
          <w:rFonts w:ascii="宋体" w:hAnsi="宋体"/>
          <w:color w:val="FF0000"/>
          <w:sz w:val="24"/>
        </w:rPr>
        <w:t>0</w:t>
      </w:r>
      <w:r w:rsidR="00417970" w:rsidRPr="007902DC">
        <w:rPr>
          <w:rFonts w:ascii="宋体" w:hAnsi="宋体" w:hint="eastAsia"/>
          <w:color w:val="FF0000"/>
          <w:sz w:val="24"/>
        </w:rPr>
        <w:t>9</w:t>
      </w:r>
      <w:r w:rsidRPr="007902DC">
        <w:rPr>
          <w:rFonts w:ascii="宋体" w:hAnsi="宋体"/>
          <w:color w:val="FF0000"/>
          <w:sz w:val="24"/>
        </w:rPr>
        <w:t>月</w:t>
      </w:r>
      <w:r w:rsidR="0075400B">
        <w:rPr>
          <w:rFonts w:ascii="宋体" w:hAnsi="宋体" w:hint="eastAsia"/>
          <w:color w:val="FF0000"/>
          <w:sz w:val="24"/>
        </w:rPr>
        <w:t>28</w:t>
      </w:r>
      <w:r w:rsidRPr="007902DC">
        <w:rPr>
          <w:rFonts w:ascii="宋体" w:hAnsi="宋体"/>
          <w:color w:val="FF0000"/>
          <w:sz w:val="24"/>
        </w:rPr>
        <w:t>日（星期</w:t>
      </w:r>
      <w:r w:rsidR="0075400B">
        <w:rPr>
          <w:rFonts w:ascii="宋体" w:hAnsi="宋体" w:hint="eastAsia"/>
          <w:color w:val="FF0000"/>
          <w:sz w:val="24"/>
        </w:rPr>
        <w:t>五</w:t>
      </w:r>
      <w:r w:rsidRPr="007902DC">
        <w:rPr>
          <w:rFonts w:ascii="宋体" w:hAnsi="宋体"/>
          <w:color w:val="FF0000"/>
          <w:sz w:val="24"/>
        </w:rPr>
        <w:t>）</w:t>
      </w:r>
      <w:r w:rsidR="00310D68">
        <w:rPr>
          <w:rFonts w:ascii="宋体" w:hAnsi="宋体"/>
          <w:color w:val="FF0000"/>
          <w:sz w:val="24"/>
        </w:rPr>
        <w:t>9</w:t>
      </w:r>
      <w:r w:rsidR="008E30C3" w:rsidRPr="007902DC">
        <w:rPr>
          <w:rFonts w:ascii="宋体" w:hAnsi="宋体"/>
          <w:color w:val="FF0000"/>
          <w:sz w:val="24"/>
        </w:rPr>
        <w:t>:</w:t>
      </w:r>
      <w:r w:rsidR="00310D68">
        <w:rPr>
          <w:rFonts w:ascii="宋体" w:hAnsi="宋体" w:hint="eastAsia"/>
          <w:color w:val="FF0000"/>
          <w:sz w:val="24"/>
        </w:rPr>
        <w:t>3</w:t>
      </w:r>
      <w:bookmarkStart w:id="6" w:name="_GoBack"/>
      <w:bookmarkEnd w:id="6"/>
      <w:r w:rsidRPr="007902DC">
        <w:rPr>
          <w:rFonts w:ascii="宋体" w:hAnsi="宋体"/>
          <w:color w:val="FF0000"/>
          <w:sz w:val="24"/>
        </w:rPr>
        <w:t>0 （北京时间）</w:t>
      </w:r>
    </w:p>
    <w:p w14:paraId="2D7912EE" w14:textId="2EBF29C4" w:rsidR="00905FA0" w:rsidRPr="007902DC" w:rsidRDefault="00905FA0" w:rsidP="00905FA0">
      <w:pPr>
        <w:spacing w:beforeLines="50" w:before="156"/>
        <w:jc w:val="left"/>
        <w:rPr>
          <w:rFonts w:ascii="宋体" w:hAnsi="宋体"/>
          <w:color w:val="000000"/>
          <w:sz w:val="24"/>
        </w:rPr>
      </w:pPr>
      <w:r w:rsidRPr="007902DC">
        <w:rPr>
          <w:rFonts w:ascii="宋体" w:hAnsi="宋体" w:hint="eastAsia"/>
          <w:color w:val="000000"/>
          <w:sz w:val="24"/>
        </w:rPr>
        <w:t>7</w:t>
      </w:r>
      <w:r w:rsidRPr="007902DC">
        <w:rPr>
          <w:rFonts w:ascii="宋体" w:hAnsi="宋体"/>
          <w:color w:val="000000"/>
          <w:sz w:val="24"/>
        </w:rPr>
        <w:t xml:space="preserve">. </w:t>
      </w:r>
      <w:r w:rsidRPr="007902DC">
        <w:rPr>
          <w:rFonts w:ascii="宋体" w:hAnsi="宋体" w:hint="eastAsia"/>
          <w:color w:val="000000"/>
          <w:sz w:val="24"/>
        </w:rPr>
        <w:t>谈判</w:t>
      </w:r>
      <w:r w:rsidRPr="007902DC">
        <w:rPr>
          <w:rFonts w:ascii="宋体" w:hAnsi="宋体"/>
          <w:color w:val="000000"/>
          <w:sz w:val="24"/>
        </w:rPr>
        <w:t>地点：深圳大学</w:t>
      </w:r>
      <w:r w:rsidRPr="007902DC">
        <w:rPr>
          <w:rFonts w:ascii="宋体" w:hAnsi="宋体" w:hint="eastAsia"/>
          <w:color w:val="000000"/>
          <w:sz w:val="24"/>
        </w:rPr>
        <w:t>办公楼241</w:t>
      </w:r>
      <w:r w:rsidRPr="007902DC">
        <w:rPr>
          <w:rFonts w:ascii="宋体" w:hAnsi="宋体"/>
          <w:color w:val="000000"/>
          <w:sz w:val="24"/>
        </w:rPr>
        <w:t>室。</w:t>
      </w:r>
      <w:r w:rsidRPr="007902DC">
        <w:rPr>
          <w:rFonts w:ascii="宋体" w:hAnsi="宋体" w:hint="eastAsia"/>
          <w:color w:val="000000"/>
          <w:sz w:val="24"/>
        </w:rPr>
        <w:t>谈判</w:t>
      </w:r>
      <w:r w:rsidRPr="007902DC">
        <w:rPr>
          <w:rFonts w:ascii="宋体" w:hAnsi="宋体"/>
          <w:color w:val="000000"/>
          <w:sz w:val="24"/>
        </w:rPr>
        <w:t>书直接送至开标室</w:t>
      </w:r>
      <w:r w:rsidR="00036099" w:rsidRPr="007902DC">
        <w:rPr>
          <w:rFonts w:ascii="宋体" w:hAnsi="宋体" w:hint="eastAsia"/>
          <w:color w:val="000000"/>
          <w:sz w:val="24"/>
        </w:rPr>
        <w:t>241</w:t>
      </w:r>
      <w:r w:rsidRPr="007902DC">
        <w:rPr>
          <w:rFonts w:ascii="宋体" w:hAnsi="宋体"/>
          <w:color w:val="000000"/>
          <w:sz w:val="24"/>
        </w:rPr>
        <w:t>。</w:t>
      </w:r>
    </w:p>
    <w:p w14:paraId="18D805D6" w14:textId="77777777" w:rsidR="00905FA0" w:rsidRPr="007902DC" w:rsidRDefault="00905FA0" w:rsidP="00905FA0">
      <w:pPr>
        <w:spacing w:beforeLines="50" w:before="156"/>
        <w:jc w:val="right"/>
        <w:rPr>
          <w:rFonts w:ascii="宋体" w:hAnsi="宋体"/>
          <w:color w:val="000000"/>
          <w:sz w:val="24"/>
        </w:rPr>
      </w:pPr>
    </w:p>
    <w:p w14:paraId="3264A042" w14:textId="77777777"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招标机构名称：深圳大学招投标管理中心</w:t>
      </w:r>
    </w:p>
    <w:p w14:paraId="5964E2AF" w14:textId="19CDE868"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联</w:t>
      </w:r>
      <w:r w:rsidRPr="007902DC">
        <w:rPr>
          <w:rFonts w:ascii="宋体" w:hAnsi="宋体"/>
          <w:color w:val="000000"/>
          <w:sz w:val="24"/>
        </w:rPr>
        <w:t xml:space="preserve"> 系 人</w:t>
      </w:r>
      <w:r w:rsidR="00036099" w:rsidRPr="007902DC">
        <w:rPr>
          <w:rFonts w:ascii="宋体" w:hAnsi="宋体" w:hint="eastAsia"/>
          <w:color w:val="000000"/>
          <w:sz w:val="24"/>
        </w:rPr>
        <w:t>：徐</w:t>
      </w:r>
      <w:r w:rsidRPr="007902DC">
        <w:rPr>
          <w:rFonts w:ascii="宋体" w:hAnsi="宋体"/>
          <w:color w:val="000000"/>
          <w:sz w:val="24"/>
        </w:rPr>
        <w:t>老师  电  话：（0755）</w:t>
      </w:r>
      <w:r w:rsidR="00036099" w:rsidRPr="007902DC">
        <w:rPr>
          <w:rFonts w:ascii="宋体" w:hAnsi="宋体" w:hint="eastAsia"/>
          <w:color w:val="000000"/>
          <w:sz w:val="24"/>
        </w:rPr>
        <w:t>2653</w:t>
      </w:r>
      <w:r w:rsidRPr="007902DC">
        <w:rPr>
          <w:rFonts w:ascii="宋体" w:hAnsi="宋体"/>
          <w:color w:val="000000"/>
          <w:sz w:val="24"/>
        </w:rPr>
        <w:t xml:space="preserve"> </w:t>
      </w:r>
      <w:r w:rsidR="00036099" w:rsidRPr="007902DC">
        <w:rPr>
          <w:rFonts w:ascii="宋体" w:hAnsi="宋体" w:hint="eastAsia"/>
          <w:color w:val="000000"/>
          <w:sz w:val="24"/>
        </w:rPr>
        <w:t>2310</w:t>
      </w:r>
      <w:r w:rsidRPr="007902DC">
        <w:rPr>
          <w:rFonts w:ascii="宋体" w:hAnsi="宋体"/>
          <w:color w:val="000000"/>
          <w:sz w:val="24"/>
        </w:rPr>
        <w:t xml:space="preserve"> </w:t>
      </w:r>
    </w:p>
    <w:p w14:paraId="0E594432" w14:textId="77777777" w:rsidR="00905FA0" w:rsidRPr="007902DC" w:rsidRDefault="00905FA0" w:rsidP="00905FA0">
      <w:pPr>
        <w:spacing w:beforeLines="50" w:before="156"/>
        <w:jc w:val="right"/>
        <w:rPr>
          <w:rFonts w:ascii="宋体" w:hAnsi="宋体"/>
          <w:color w:val="000000"/>
          <w:sz w:val="24"/>
        </w:rPr>
      </w:pPr>
    </w:p>
    <w:p w14:paraId="1199E5DE" w14:textId="77777777"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招投标投诉电话：</w:t>
      </w:r>
      <w:r w:rsidRPr="007902DC">
        <w:rPr>
          <w:rFonts w:ascii="宋体" w:hAnsi="宋体"/>
          <w:color w:val="000000"/>
          <w:sz w:val="24"/>
        </w:rPr>
        <w:t>0755-26535738   投诉邮箱：ChenJC@SZU.EDU.CN</w:t>
      </w:r>
    </w:p>
    <w:p w14:paraId="581435DC" w14:textId="77777777"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受理单位</w:t>
      </w:r>
      <w:r w:rsidRPr="007902DC">
        <w:rPr>
          <w:rFonts w:ascii="宋体" w:hAnsi="宋体"/>
          <w:color w:val="000000"/>
          <w:sz w:val="24"/>
        </w:rPr>
        <w:t>:   深圳大学招投标管理中心</w:t>
      </w:r>
    </w:p>
    <w:p w14:paraId="1A632C50" w14:textId="77777777" w:rsidR="00346803"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纪委监督电话：</w:t>
      </w:r>
      <w:r w:rsidRPr="007902DC">
        <w:rPr>
          <w:rFonts w:ascii="宋体" w:hAnsi="宋体"/>
          <w:color w:val="000000"/>
          <w:sz w:val="24"/>
        </w:rPr>
        <w:t>(0755)2653 4925</w:t>
      </w:r>
    </w:p>
    <w:p w14:paraId="69A7C869" w14:textId="77777777" w:rsidR="00346803" w:rsidRPr="007902DC" w:rsidRDefault="00346803">
      <w:pPr>
        <w:widowControl/>
        <w:jc w:val="left"/>
        <w:rPr>
          <w:rFonts w:ascii="宋体" w:hAnsi="宋体"/>
          <w:color w:val="000000"/>
          <w:sz w:val="24"/>
        </w:rPr>
      </w:pPr>
      <w:r w:rsidRPr="007902DC">
        <w:rPr>
          <w:rFonts w:ascii="宋体" w:hAnsi="宋体"/>
          <w:color w:val="000000"/>
          <w:sz w:val="24"/>
        </w:rPr>
        <w:br w:type="page"/>
      </w:r>
    </w:p>
    <w:p w14:paraId="64C04BB2" w14:textId="77777777" w:rsidR="00346803" w:rsidRPr="007902DC" w:rsidRDefault="00346803" w:rsidP="00CC3BEA">
      <w:pPr>
        <w:spacing w:beforeLines="50" w:before="156"/>
        <w:jc w:val="center"/>
        <w:rPr>
          <w:rFonts w:ascii="华文新魏" w:eastAsia="华文新魏" w:hAnsi="宋体"/>
          <w:b/>
          <w:color w:val="000000"/>
          <w:sz w:val="48"/>
        </w:rPr>
      </w:pPr>
      <w:r w:rsidRPr="007902DC">
        <w:rPr>
          <w:rFonts w:ascii="华文新魏" w:eastAsia="华文新魏" w:hAnsi="宋体" w:hint="eastAsia"/>
          <w:b/>
          <w:color w:val="000000"/>
          <w:sz w:val="48"/>
        </w:rPr>
        <w:lastRenderedPageBreak/>
        <w:t>谈判人须知</w:t>
      </w:r>
    </w:p>
    <w:p w14:paraId="4024C68D" w14:textId="636F70C0" w:rsidR="00346803" w:rsidRPr="007902DC" w:rsidRDefault="00346803" w:rsidP="00CC3BEA">
      <w:pPr>
        <w:spacing w:beforeLines="50" w:before="156"/>
        <w:jc w:val="left"/>
        <w:rPr>
          <w:rFonts w:ascii="宋体" w:hAnsi="宋体"/>
          <w:color w:val="000000"/>
          <w:sz w:val="24"/>
        </w:rPr>
      </w:pPr>
      <w:r w:rsidRPr="007902DC">
        <w:rPr>
          <w:rFonts w:ascii="仿宋" w:eastAsia="仿宋" w:hAnsi="仿宋" w:hint="eastAsia"/>
          <w:b/>
          <w:color w:val="000000"/>
          <w:sz w:val="24"/>
        </w:rPr>
        <w:t>一、</w:t>
      </w:r>
      <w:r w:rsidRPr="007902DC">
        <w:rPr>
          <w:rFonts w:ascii="仿宋" w:eastAsia="仿宋" w:hAnsi="仿宋" w:hint="eastAsia"/>
          <w:b/>
          <w:sz w:val="24"/>
        </w:rPr>
        <w:t>谈判邀请对象：</w:t>
      </w:r>
      <w:r w:rsidR="007902DC" w:rsidRPr="007902DC">
        <w:rPr>
          <w:rFonts w:ascii="仿宋" w:eastAsia="仿宋" w:hAnsi="仿宋" w:hint="eastAsia"/>
          <w:b/>
          <w:sz w:val="24"/>
        </w:rPr>
        <w:t>深圳市金顺佳科技有限公司</w:t>
      </w:r>
    </w:p>
    <w:p w14:paraId="5DE1F5B9" w14:textId="77777777" w:rsidR="00346803" w:rsidRPr="007902DC" w:rsidRDefault="00346803" w:rsidP="00CC3BEA">
      <w:pPr>
        <w:spacing w:beforeLines="50" w:before="156"/>
        <w:jc w:val="left"/>
        <w:rPr>
          <w:rFonts w:ascii="仿宋" w:eastAsia="仿宋" w:hAnsi="仿宋"/>
          <w:color w:val="000000"/>
          <w:sz w:val="24"/>
        </w:rPr>
      </w:pPr>
    </w:p>
    <w:p w14:paraId="409CA6A1" w14:textId="77777777" w:rsidR="00346803" w:rsidRPr="007902DC" w:rsidRDefault="00346803">
      <w:pPr>
        <w:spacing w:line="360" w:lineRule="auto"/>
        <w:rPr>
          <w:rFonts w:ascii="仿宋" w:eastAsia="仿宋" w:hAnsi="仿宋"/>
          <w:b/>
          <w:sz w:val="24"/>
        </w:rPr>
      </w:pPr>
      <w:r w:rsidRPr="007902DC">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sidRPr="007902DC">
        <w:rPr>
          <w:rFonts w:ascii="仿宋" w:eastAsia="仿宋" w:hAnsi="仿宋" w:hint="eastAsia"/>
          <w:sz w:val="24"/>
        </w:rPr>
        <w:t>谈判报价应包括但不限于：产品价、运输费、保</w:t>
      </w:r>
      <w:r>
        <w:rPr>
          <w:rFonts w:ascii="仿宋" w:eastAsia="仿宋" w:hAnsi="仿宋" w:hint="eastAsia"/>
          <w:sz w:val="24"/>
        </w:rPr>
        <w:t>险费、装卸费、配套资料费、安装调试费用、验收检验费、培训费用以及售后服务费用等相关一切费用。</w:t>
      </w:r>
    </w:p>
    <w:p w14:paraId="65A2F9EC" w14:textId="77777777" w:rsidR="006971EE"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2F3C3B2E" w14:textId="3301EF68" w:rsidR="00346803" w:rsidRDefault="006971EE">
      <w:pPr>
        <w:spacing w:line="360" w:lineRule="auto"/>
        <w:ind w:firstLine="480"/>
        <w:rPr>
          <w:rFonts w:ascii="仿宋" w:eastAsia="仿宋" w:hAnsi="仿宋"/>
          <w:sz w:val="24"/>
        </w:rPr>
      </w:pPr>
      <w:r w:rsidRPr="006971EE">
        <w:rPr>
          <w:rFonts w:ascii="仿宋" w:eastAsia="仿宋" w:hAnsi="仿宋" w:hint="eastAsia"/>
          <w:sz w:val="24"/>
        </w:rPr>
        <w:t>谈判人从中华人民共和国境内提供的货物和服务应报货交采购方指定地点/仓库（包括安装至指定位置）含税人民币价。</w:t>
      </w:r>
      <w:r w:rsidR="00657CA5" w:rsidRPr="00657CA5">
        <w:rPr>
          <w:rFonts w:ascii="仿宋" w:eastAsia="仿宋" w:hAnsi="仿宋" w:hint="eastAsia"/>
          <w:sz w:val="24"/>
        </w:rPr>
        <w:t>本项目不接受进口产品投标，进口产品是指通过海关验放进入中国境内且产自关境外的进口产品。</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w:t>
      </w:r>
      <w:r>
        <w:rPr>
          <w:rFonts w:ascii="仿宋" w:eastAsia="仿宋" w:hAnsi="仿宋" w:hint="eastAsia"/>
          <w:sz w:val="24"/>
        </w:rPr>
        <w:lastRenderedPageBreak/>
        <w:t>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Pr="00EE2B22"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w:t>
      </w:r>
      <w:r w:rsidRPr="00EE2B22">
        <w:rPr>
          <w:rFonts w:ascii="仿宋" w:eastAsia="仿宋" w:hAnsi="仿宋" w:hint="eastAsia"/>
          <w:sz w:val="24"/>
        </w:rPr>
        <w:t>府采购法》等有关法律法规的行为。</w:t>
      </w:r>
    </w:p>
    <w:p w14:paraId="0E28EEF8" w14:textId="77777777" w:rsidR="00346803" w:rsidRPr="00EE2B22" w:rsidRDefault="00346803">
      <w:pPr>
        <w:spacing w:line="360" w:lineRule="auto"/>
        <w:rPr>
          <w:rFonts w:ascii="仿宋" w:eastAsia="仿宋" w:hAnsi="仿宋"/>
          <w:sz w:val="24"/>
        </w:rPr>
      </w:pPr>
    </w:p>
    <w:p w14:paraId="536456F1" w14:textId="77777777" w:rsidR="00346803" w:rsidRPr="00EE2B22" w:rsidRDefault="00346803">
      <w:pPr>
        <w:spacing w:line="360" w:lineRule="auto"/>
        <w:rPr>
          <w:rFonts w:ascii="仿宋" w:eastAsia="仿宋" w:hAnsi="仿宋"/>
          <w:b/>
          <w:sz w:val="24"/>
        </w:rPr>
      </w:pPr>
      <w:r w:rsidRPr="00EE2B22">
        <w:rPr>
          <w:rFonts w:ascii="仿宋" w:eastAsia="仿宋" w:hAnsi="仿宋" w:hint="eastAsia"/>
          <w:b/>
          <w:sz w:val="24"/>
        </w:rPr>
        <w:t>五、付款计划</w:t>
      </w:r>
    </w:p>
    <w:p w14:paraId="4B683F64" w14:textId="4E18AB41" w:rsidR="00346803" w:rsidRPr="00EE2B22" w:rsidRDefault="00773F8B">
      <w:pPr>
        <w:spacing w:line="360" w:lineRule="auto"/>
        <w:ind w:firstLineChars="200" w:firstLine="480"/>
        <w:rPr>
          <w:rFonts w:ascii="仿宋" w:eastAsia="仿宋" w:hAnsi="仿宋"/>
          <w:sz w:val="24"/>
        </w:rPr>
      </w:pPr>
      <w:r w:rsidRPr="00EE2B22">
        <w:rPr>
          <w:rFonts w:ascii="仿宋" w:eastAsia="仿宋" w:hAnsi="仿宋" w:hint="eastAsia"/>
          <w:sz w:val="24"/>
        </w:rPr>
        <w:t>货物</w:t>
      </w:r>
      <w:r w:rsidR="00332302" w:rsidRPr="00EE2B22">
        <w:rPr>
          <w:rFonts w:ascii="仿宋" w:eastAsia="仿宋" w:hAnsi="仿宋"/>
          <w:sz w:val="24"/>
        </w:rPr>
        <w:t>验收</w:t>
      </w:r>
      <w:r w:rsidRPr="00EE2B22">
        <w:rPr>
          <w:rFonts w:ascii="仿宋" w:eastAsia="仿宋" w:hAnsi="仿宋" w:hint="eastAsia"/>
          <w:sz w:val="24"/>
        </w:rPr>
        <w:t>合格</w:t>
      </w:r>
      <w:r w:rsidR="00663002" w:rsidRPr="00EE2B22">
        <w:rPr>
          <w:rFonts w:ascii="仿宋" w:eastAsia="仿宋" w:hAnsi="仿宋" w:hint="eastAsia"/>
          <w:sz w:val="24"/>
        </w:rPr>
        <w:t>后</w:t>
      </w:r>
      <w:r w:rsidR="004127C3" w:rsidRPr="00EE2B22">
        <w:rPr>
          <w:rFonts w:ascii="仿宋" w:eastAsia="仿宋" w:hAnsi="仿宋"/>
          <w:sz w:val="24"/>
        </w:rPr>
        <w:t>30</w:t>
      </w:r>
      <w:r w:rsidR="00663002" w:rsidRPr="00EE2B22">
        <w:rPr>
          <w:rFonts w:ascii="仿宋" w:eastAsia="仿宋" w:hAnsi="仿宋" w:hint="eastAsia"/>
          <w:sz w:val="24"/>
        </w:rPr>
        <w:t>个工作日</w:t>
      </w:r>
      <w:r w:rsidR="00663002" w:rsidRPr="00EE2B22">
        <w:rPr>
          <w:rFonts w:ascii="仿宋" w:eastAsia="仿宋" w:hAnsi="仿宋"/>
          <w:sz w:val="24"/>
        </w:rPr>
        <w:t>内</w:t>
      </w:r>
      <w:r w:rsidR="00663002" w:rsidRPr="00EE2B22">
        <w:rPr>
          <w:rFonts w:ascii="仿宋" w:eastAsia="仿宋" w:hAnsi="仿宋" w:hint="eastAsia"/>
          <w:sz w:val="24"/>
        </w:rPr>
        <w:t>，整理相关付款资料一次性</w:t>
      </w:r>
      <w:r w:rsidR="00663002" w:rsidRPr="00EE2B22">
        <w:rPr>
          <w:rFonts w:ascii="仿宋" w:eastAsia="仿宋" w:hAnsi="仿宋"/>
          <w:sz w:val="24"/>
        </w:rPr>
        <w:t>支付全款</w:t>
      </w:r>
      <w:r w:rsidR="003D73B1" w:rsidRPr="00EE2B22">
        <w:rPr>
          <w:rFonts w:ascii="仿宋" w:eastAsia="仿宋" w:hAnsi="仿宋" w:hint="eastAsia"/>
          <w:sz w:val="24"/>
        </w:rPr>
        <w:t>。</w:t>
      </w:r>
    </w:p>
    <w:p w14:paraId="7954CDC5" w14:textId="77777777" w:rsidR="00346803" w:rsidRPr="00EE2B22"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sidRPr="00EE2B22">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w:t>
      </w:r>
      <w:r>
        <w:rPr>
          <w:rFonts w:ascii="仿宋" w:eastAsia="仿宋" w:hAnsi="仿宋" w:hint="eastAsia"/>
          <w:sz w:val="24"/>
        </w:rPr>
        <w:lastRenderedPageBreak/>
        <w:t>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654D74DF" w14:textId="71FFC7DF" w:rsidR="0009597B" w:rsidRPr="0092024A" w:rsidRDefault="00E9504E" w:rsidP="0009597B">
      <w:pPr>
        <w:spacing w:line="360" w:lineRule="auto"/>
        <w:rPr>
          <w:rFonts w:ascii="Times New Roman" w:hAnsi="Times New Roman"/>
          <w:sz w:val="24"/>
          <w:szCs w:val="24"/>
        </w:rPr>
      </w:pPr>
      <w:r w:rsidRPr="00EF2646">
        <w:rPr>
          <w:rFonts w:hint="eastAsia"/>
          <w:b/>
          <w:szCs w:val="21"/>
        </w:rPr>
        <w:t>一、采购清单</w:t>
      </w:r>
      <w:r w:rsidR="0009597B" w:rsidRPr="0092024A">
        <w:rPr>
          <w:rFonts w:ascii="Times New Roman" w:hAnsi="Times New Roman"/>
          <w:sz w:val="24"/>
          <w:szCs w:val="24"/>
        </w:rPr>
        <w:t xml:space="preserve"> </w:t>
      </w:r>
    </w:p>
    <w:tbl>
      <w:tblPr>
        <w:tblStyle w:val="ad"/>
        <w:tblW w:w="7938" w:type="dxa"/>
        <w:tblInd w:w="137" w:type="dxa"/>
        <w:tblLayout w:type="fixed"/>
        <w:tblLook w:val="04A0" w:firstRow="1" w:lastRow="0" w:firstColumn="1" w:lastColumn="0" w:noHBand="0" w:noVBand="1"/>
      </w:tblPr>
      <w:tblGrid>
        <w:gridCol w:w="788"/>
        <w:gridCol w:w="771"/>
        <w:gridCol w:w="1134"/>
        <w:gridCol w:w="3119"/>
        <w:gridCol w:w="709"/>
        <w:gridCol w:w="708"/>
        <w:gridCol w:w="709"/>
      </w:tblGrid>
      <w:tr w:rsidR="00F62264" w14:paraId="7DFAE6DE" w14:textId="77777777" w:rsidTr="00BC737F">
        <w:tc>
          <w:tcPr>
            <w:tcW w:w="788" w:type="dxa"/>
            <w:tcBorders>
              <w:top w:val="single" w:sz="4" w:space="0" w:color="auto"/>
              <w:left w:val="single" w:sz="4" w:space="0" w:color="auto"/>
              <w:bottom w:val="single" w:sz="4" w:space="0" w:color="auto"/>
              <w:right w:val="single" w:sz="4" w:space="0" w:color="auto"/>
            </w:tcBorders>
            <w:vAlign w:val="center"/>
            <w:hideMark/>
          </w:tcPr>
          <w:p w14:paraId="22482E2A" w14:textId="00C5D82A" w:rsidR="00F62264" w:rsidRDefault="00F62264" w:rsidP="00F62264">
            <w:pPr>
              <w:spacing w:line="380" w:lineRule="exact"/>
              <w:jc w:val="center"/>
              <w:rPr>
                <w:rFonts w:ascii="宋体"/>
                <w:kern w:val="0"/>
                <w:sz w:val="24"/>
                <w:szCs w:val="20"/>
              </w:rPr>
            </w:pPr>
            <w:r>
              <w:rPr>
                <w:b/>
                <w:bCs/>
                <w:color w:val="000000"/>
              </w:rPr>
              <w:t>设备名称</w:t>
            </w:r>
          </w:p>
        </w:tc>
        <w:tc>
          <w:tcPr>
            <w:tcW w:w="771" w:type="dxa"/>
            <w:tcBorders>
              <w:top w:val="single" w:sz="4" w:space="0" w:color="auto"/>
              <w:left w:val="single" w:sz="4" w:space="0" w:color="auto"/>
              <w:bottom w:val="single" w:sz="4" w:space="0" w:color="auto"/>
              <w:right w:val="single" w:sz="4" w:space="0" w:color="auto"/>
            </w:tcBorders>
            <w:vAlign w:val="center"/>
          </w:tcPr>
          <w:p w14:paraId="68EED3FB" w14:textId="64E46A78" w:rsidR="00F62264" w:rsidRDefault="00F62264" w:rsidP="00F62264">
            <w:pPr>
              <w:spacing w:line="380" w:lineRule="exact"/>
              <w:jc w:val="center"/>
              <w:rPr>
                <w:rFonts w:ascii="宋体"/>
                <w:kern w:val="0"/>
                <w:sz w:val="24"/>
                <w:szCs w:val="20"/>
              </w:rPr>
            </w:pPr>
            <w:r>
              <w:rPr>
                <w:b/>
                <w:bCs/>
                <w:color w:val="000000"/>
              </w:rPr>
              <w:t>品牌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1FC9CA" w14:textId="7D7BB5F6" w:rsidR="00F62264" w:rsidRDefault="00F62264" w:rsidP="00F62264">
            <w:pPr>
              <w:spacing w:line="380" w:lineRule="exact"/>
              <w:jc w:val="center"/>
              <w:rPr>
                <w:rFonts w:ascii="宋体"/>
                <w:kern w:val="0"/>
                <w:sz w:val="24"/>
                <w:szCs w:val="20"/>
              </w:rPr>
            </w:pPr>
            <w:r>
              <w:rPr>
                <w:b/>
                <w:bCs/>
                <w:color w:val="000000"/>
              </w:rPr>
              <w:t>型号</w:t>
            </w:r>
          </w:p>
        </w:tc>
        <w:tc>
          <w:tcPr>
            <w:tcW w:w="3119" w:type="dxa"/>
            <w:tcBorders>
              <w:top w:val="single" w:sz="4" w:space="0" w:color="auto"/>
              <w:left w:val="single" w:sz="4" w:space="0" w:color="auto"/>
              <w:bottom w:val="single" w:sz="4" w:space="0" w:color="auto"/>
              <w:right w:val="single" w:sz="4" w:space="0" w:color="auto"/>
            </w:tcBorders>
            <w:vAlign w:val="center"/>
          </w:tcPr>
          <w:p w14:paraId="189EF3B7" w14:textId="0E008FD0" w:rsidR="00F62264" w:rsidRDefault="00F62264" w:rsidP="00F62264">
            <w:pPr>
              <w:spacing w:line="380" w:lineRule="exact"/>
              <w:jc w:val="center"/>
              <w:rPr>
                <w:rFonts w:ascii="宋体"/>
                <w:kern w:val="0"/>
                <w:sz w:val="24"/>
                <w:szCs w:val="20"/>
              </w:rPr>
            </w:pPr>
            <w:r>
              <w:rPr>
                <w:b/>
                <w:bCs/>
                <w:color w:val="000000"/>
              </w:rPr>
              <w:t>规格配置</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8D1DA1" w14:textId="369677F7" w:rsidR="00F62264" w:rsidRPr="00F62264" w:rsidRDefault="00F62264" w:rsidP="00F62264">
            <w:pPr>
              <w:spacing w:line="380" w:lineRule="exact"/>
              <w:jc w:val="center"/>
              <w:rPr>
                <w:b/>
                <w:bCs/>
                <w:color w:val="000000"/>
              </w:rPr>
            </w:pPr>
            <w:r w:rsidRPr="00F62264">
              <w:rPr>
                <w:rFonts w:hint="eastAsia"/>
                <w:b/>
                <w:bCs/>
                <w:color w:val="000000"/>
              </w:rPr>
              <w:t>数量</w:t>
            </w:r>
          </w:p>
        </w:tc>
        <w:tc>
          <w:tcPr>
            <w:tcW w:w="708" w:type="dxa"/>
            <w:tcBorders>
              <w:top w:val="single" w:sz="4" w:space="0" w:color="auto"/>
              <w:left w:val="single" w:sz="4" w:space="0" w:color="auto"/>
              <w:bottom w:val="single" w:sz="4" w:space="0" w:color="auto"/>
              <w:right w:val="single" w:sz="4" w:space="0" w:color="auto"/>
            </w:tcBorders>
            <w:vAlign w:val="center"/>
          </w:tcPr>
          <w:p w14:paraId="5CB67BC2" w14:textId="77777777" w:rsidR="00F62264" w:rsidRPr="00F62264" w:rsidRDefault="00F62264" w:rsidP="00F62264">
            <w:pPr>
              <w:spacing w:line="380" w:lineRule="exact"/>
              <w:jc w:val="center"/>
              <w:rPr>
                <w:b/>
                <w:bCs/>
                <w:color w:val="000000"/>
              </w:rPr>
            </w:pPr>
            <w:r w:rsidRPr="00F62264">
              <w:rPr>
                <w:rFonts w:hint="eastAsia"/>
                <w:b/>
                <w:bCs/>
                <w:color w:val="000000"/>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B6AC3F" w14:textId="1C3C486D" w:rsidR="00F62264" w:rsidRPr="00F62264" w:rsidRDefault="00F62264" w:rsidP="00F62264">
            <w:pPr>
              <w:spacing w:line="380" w:lineRule="exact"/>
              <w:jc w:val="center"/>
              <w:rPr>
                <w:b/>
                <w:bCs/>
                <w:color w:val="000000"/>
              </w:rPr>
            </w:pPr>
            <w:r>
              <w:rPr>
                <w:rFonts w:hint="eastAsia"/>
                <w:b/>
                <w:bCs/>
                <w:color w:val="000000"/>
              </w:rPr>
              <w:t>备注</w:t>
            </w:r>
          </w:p>
        </w:tc>
      </w:tr>
      <w:tr w:rsidR="00F62264" w14:paraId="7C92C24C" w14:textId="77777777" w:rsidTr="00BC737F">
        <w:tc>
          <w:tcPr>
            <w:tcW w:w="788" w:type="dxa"/>
            <w:tcBorders>
              <w:top w:val="single" w:sz="4" w:space="0" w:color="auto"/>
              <w:left w:val="single" w:sz="4" w:space="0" w:color="auto"/>
              <w:bottom w:val="single" w:sz="4" w:space="0" w:color="auto"/>
              <w:right w:val="single" w:sz="4" w:space="0" w:color="auto"/>
            </w:tcBorders>
            <w:vAlign w:val="center"/>
          </w:tcPr>
          <w:p w14:paraId="6A7ABCB8" w14:textId="0BC024D7" w:rsidR="00F62264" w:rsidRDefault="00514200" w:rsidP="00F62264">
            <w:pPr>
              <w:spacing w:line="380" w:lineRule="exact"/>
              <w:jc w:val="center"/>
              <w:rPr>
                <w:rFonts w:ascii="宋体"/>
                <w:kern w:val="0"/>
                <w:sz w:val="24"/>
                <w:szCs w:val="20"/>
              </w:rPr>
            </w:pPr>
            <w:r>
              <w:rPr>
                <w:color w:val="000000"/>
              </w:rPr>
              <w:t>光纤面板</w:t>
            </w:r>
            <w:r w:rsidR="00F62264">
              <w:rPr>
                <w:color w:val="000000"/>
              </w:rPr>
              <w:t xml:space="preserve"> </w:t>
            </w:r>
          </w:p>
        </w:tc>
        <w:tc>
          <w:tcPr>
            <w:tcW w:w="771" w:type="dxa"/>
            <w:tcBorders>
              <w:top w:val="single" w:sz="4" w:space="0" w:color="auto"/>
              <w:left w:val="single" w:sz="4" w:space="0" w:color="auto"/>
              <w:bottom w:val="single" w:sz="4" w:space="0" w:color="auto"/>
              <w:right w:val="single" w:sz="4" w:space="0" w:color="auto"/>
            </w:tcBorders>
            <w:vAlign w:val="center"/>
          </w:tcPr>
          <w:p w14:paraId="1F6E1A4A" w14:textId="4748946B" w:rsidR="00F62264" w:rsidRDefault="00BC737F" w:rsidP="00DF41A7">
            <w:pPr>
              <w:spacing w:line="380" w:lineRule="exact"/>
              <w:rPr>
                <w:rFonts w:ascii="宋体"/>
                <w:kern w:val="0"/>
                <w:sz w:val="24"/>
                <w:szCs w:val="20"/>
              </w:rPr>
            </w:pPr>
            <w:r>
              <w:rPr>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14:paraId="01A6C8DF" w14:textId="29C0F806" w:rsidR="00F62264" w:rsidRPr="00A633C9" w:rsidRDefault="00DF41A7" w:rsidP="00F62264">
            <w:pPr>
              <w:spacing w:line="380" w:lineRule="exact"/>
              <w:jc w:val="center"/>
              <w:rPr>
                <w:color w:val="000000"/>
              </w:rPr>
            </w:pPr>
            <w:r>
              <w:rPr>
                <w:color w:val="000000"/>
              </w:rPr>
              <w:t>Φ100-89-85×H13.6 TH4.6</w:t>
            </w:r>
          </w:p>
        </w:tc>
        <w:tc>
          <w:tcPr>
            <w:tcW w:w="3119" w:type="dxa"/>
            <w:tcBorders>
              <w:top w:val="single" w:sz="4" w:space="0" w:color="auto"/>
              <w:left w:val="single" w:sz="4" w:space="0" w:color="auto"/>
              <w:bottom w:val="single" w:sz="4" w:space="0" w:color="auto"/>
              <w:right w:val="single" w:sz="4" w:space="0" w:color="auto"/>
            </w:tcBorders>
            <w:vAlign w:val="center"/>
          </w:tcPr>
          <w:p w14:paraId="0717F584" w14:textId="77777777" w:rsidR="00DF41A7" w:rsidRPr="00A633C9" w:rsidRDefault="00DF41A7" w:rsidP="00491062">
            <w:pPr>
              <w:spacing w:line="380" w:lineRule="exact"/>
              <w:jc w:val="left"/>
              <w:rPr>
                <w:color w:val="000000"/>
              </w:rPr>
            </w:pPr>
            <w:r w:rsidRPr="00A633C9">
              <w:rPr>
                <w:rFonts w:hint="eastAsia"/>
                <w:color w:val="000000"/>
              </w:rPr>
              <w:t xml:space="preserve">1. </w:t>
            </w:r>
            <w:r w:rsidRPr="00A633C9">
              <w:rPr>
                <w:rFonts w:hint="eastAsia"/>
                <w:color w:val="000000"/>
              </w:rPr>
              <w:t>丝径：</w:t>
            </w:r>
            <w:r w:rsidRPr="00A633C9">
              <w:rPr>
                <w:rFonts w:hint="eastAsia"/>
                <w:color w:val="000000"/>
              </w:rPr>
              <w:t>6um,</w:t>
            </w:r>
            <w:r w:rsidRPr="00A633C9">
              <w:rPr>
                <w:rFonts w:hint="eastAsia"/>
                <w:color w:val="000000"/>
              </w:rPr>
              <w:t>插吸收丝；</w:t>
            </w:r>
            <w:r w:rsidRPr="00A633C9">
              <w:rPr>
                <w:rFonts w:hint="eastAsia"/>
                <w:color w:val="000000"/>
              </w:rPr>
              <w:t xml:space="preserve"> </w:t>
            </w:r>
          </w:p>
          <w:p w14:paraId="672CCA03" w14:textId="77777777" w:rsidR="00DF41A7" w:rsidRPr="00A633C9" w:rsidRDefault="00DF41A7" w:rsidP="00491062">
            <w:pPr>
              <w:spacing w:line="380" w:lineRule="exact"/>
              <w:jc w:val="left"/>
              <w:rPr>
                <w:color w:val="000000"/>
              </w:rPr>
            </w:pPr>
            <w:r w:rsidRPr="00A633C9">
              <w:rPr>
                <w:rFonts w:hint="eastAsia"/>
                <w:color w:val="000000"/>
              </w:rPr>
              <w:t xml:space="preserve">2. </w:t>
            </w:r>
            <w:r w:rsidRPr="00A633C9">
              <w:rPr>
                <w:rFonts w:hint="eastAsia"/>
                <w:color w:val="000000"/>
              </w:rPr>
              <w:t>工艺方案：</w:t>
            </w:r>
            <w:r w:rsidRPr="00A633C9">
              <w:rPr>
                <w:rFonts w:hint="eastAsia"/>
                <w:color w:val="000000"/>
              </w:rPr>
              <w:t>3</w:t>
            </w:r>
            <w:r w:rsidRPr="00A633C9">
              <w:rPr>
                <w:rFonts w:hint="eastAsia"/>
                <w:color w:val="000000"/>
              </w:rPr>
              <w:t>﹟</w:t>
            </w:r>
            <w:r w:rsidRPr="00A633C9">
              <w:rPr>
                <w:rFonts w:hint="eastAsia"/>
                <w:color w:val="000000"/>
              </w:rPr>
              <w:t>/18</w:t>
            </w:r>
            <w:r w:rsidRPr="00A633C9">
              <w:rPr>
                <w:rFonts w:hint="eastAsia"/>
                <w:color w:val="000000"/>
              </w:rPr>
              <w:t>﹟</w:t>
            </w:r>
            <w:r w:rsidRPr="00A633C9">
              <w:rPr>
                <w:rFonts w:hint="eastAsia"/>
                <w:color w:val="000000"/>
              </w:rPr>
              <w:t>/19</w:t>
            </w:r>
            <w:r w:rsidRPr="00A633C9">
              <w:rPr>
                <w:rFonts w:hint="eastAsia"/>
                <w:color w:val="000000"/>
              </w:rPr>
              <w:t>﹟</w:t>
            </w:r>
            <w:r w:rsidRPr="00A633C9">
              <w:rPr>
                <w:rFonts w:hint="eastAsia"/>
                <w:color w:val="000000"/>
              </w:rPr>
              <w:t>-12/Y;</w:t>
            </w:r>
          </w:p>
          <w:p w14:paraId="341AB54B" w14:textId="3E85DBF8" w:rsidR="00DF41A7" w:rsidRPr="00A633C9" w:rsidRDefault="00DF41A7" w:rsidP="00491062">
            <w:pPr>
              <w:spacing w:line="380" w:lineRule="exact"/>
              <w:jc w:val="left"/>
              <w:rPr>
                <w:color w:val="000000"/>
              </w:rPr>
            </w:pPr>
            <w:r w:rsidRPr="00A633C9">
              <w:rPr>
                <w:rFonts w:hint="eastAsia"/>
                <w:color w:val="000000"/>
              </w:rPr>
              <w:t xml:space="preserve">3. </w:t>
            </w:r>
            <w:r w:rsidRPr="00A633C9">
              <w:rPr>
                <w:rFonts w:hint="eastAsia"/>
                <w:color w:val="000000"/>
              </w:rPr>
              <w:t>数值孔径：≥</w:t>
            </w:r>
            <w:r w:rsidRPr="00A633C9">
              <w:rPr>
                <w:rFonts w:hint="eastAsia"/>
                <w:color w:val="000000"/>
              </w:rPr>
              <w:t>1</w:t>
            </w:r>
            <w:r w:rsidRPr="00A633C9">
              <w:rPr>
                <w:rFonts w:hint="eastAsia"/>
                <w:color w:val="000000"/>
              </w:rPr>
              <w:t>；</w:t>
            </w:r>
          </w:p>
          <w:p w14:paraId="32047377" w14:textId="30547F3A" w:rsidR="00DF41A7" w:rsidRPr="00A633C9" w:rsidRDefault="00DF41A7" w:rsidP="00491062">
            <w:pPr>
              <w:spacing w:line="380" w:lineRule="exact"/>
              <w:jc w:val="left"/>
              <w:rPr>
                <w:color w:val="000000"/>
              </w:rPr>
            </w:pPr>
            <w:r w:rsidRPr="00A633C9">
              <w:rPr>
                <w:rFonts w:hint="eastAsia"/>
                <w:color w:val="000000"/>
              </w:rPr>
              <w:t xml:space="preserve">4. </w:t>
            </w:r>
            <w:r w:rsidRPr="00A633C9">
              <w:rPr>
                <w:rFonts w:hint="eastAsia"/>
                <w:color w:val="000000"/>
              </w:rPr>
              <w:t>膨胀系数（</w:t>
            </w:r>
            <w:r w:rsidRPr="00A633C9">
              <w:rPr>
                <w:rFonts w:hint="eastAsia"/>
                <w:color w:val="000000"/>
              </w:rPr>
              <w:t>20</w:t>
            </w:r>
            <w:r w:rsidRPr="00A633C9">
              <w:rPr>
                <w:rFonts w:hint="eastAsia"/>
                <w:color w:val="000000"/>
              </w:rPr>
              <w:t>～</w:t>
            </w:r>
            <w:r w:rsidRPr="00A633C9">
              <w:rPr>
                <w:rFonts w:hint="eastAsia"/>
                <w:color w:val="000000"/>
              </w:rPr>
              <w:t>300</w:t>
            </w:r>
            <w:r w:rsidRPr="00A633C9">
              <w:rPr>
                <w:rFonts w:hint="eastAsia"/>
                <w:color w:val="000000"/>
              </w:rPr>
              <w:t>℃）：（</w:t>
            </w:r>
            <w:r w:rsidRPr="00A633C9">
              <w:rPr>
                <w:rFonts w:hint="eastAsia"/>
                <w:color w:val="000000"/>
              </w:rPr>
              <w:t>87</w:t>
            </w:r>
            <w:r w:rsidRPr="00A633C9">
              <w:rPr>
                <w:rFonts w:hint="eastAsia"/>
                <w:color w:val="000000"/>
              </w:rPr>
              <w:t>±</w:t>
            </w:r>
            <w:r w:rsidRPr="00A633C9">
              <w:rPr>
                <w:rFonts w:hint="eastAsia"/>
                <w:color w:val="000000"/>
              </w:rPr>
              <w:t>5</w:t>
            </w:r>
            <w:r w:rsidRPr="00A633C9">
              <w:rPr>
                <w:rFonts w:hint="eastAsia"/>
                <w:color w:val="000000"/>
              </w:rPr>
              <w:t>）×</w:t>
            </w:r>
            <w:r w:rsidRPr="00A633C9">
              <w:rPr>
                <w:rFonts w:hint="eastAsia"/>
                <w:color w:val="000000"/>
              </w:rPr>
              <w:t>10</w:t>
            </w:r>
            <w:r w:rsidRPr="009304C4">
              <w:rPr>
                <w:rFonts w:hint="eastAsia"/>
                <w:color w:val="000000"/>
                <w:sz w:val="24"/>
                <w:vertAlign w:val="superscript"/>
              </w:rPr>
              <w:t>-7</w:t>
            </w:r>
            <w:r w:rsidRPr="00A633C9">
              <w:rPr>
                <w:rFonts w:hint="eastAsia"/>
                <w:color w:val="000000"/>
              </w:rPr>
              <w:t>/</w:t>
            </w:r>
            <w:r w:rsidRPr="00A633C9">
              <w:rPr>
                <w:rFonts w:hint="eastAsia"/>
                <w:color w:val="000000"/>
              </w:rPr>
              <w:t>℃</w:t>
            </w:r>
            <w:r w:rsidRPr="00A633C9">
              <w:rPr>
                <w:rFonts w:hint="eastAsia"/>
                <w:color w:val="000000"/>
              </w:rPr>
              <w:t>;</w:t>
            </w:r>
          </w:p>
          <w:p w14:paraId="5F85D759" w14:textId="34A1AE83" w:rsidR="00DF41A7" w:rsidRPr="00A633C9" w:rsidRDefault="00DF41A7" w:rsidP="00491062">
            <w:pPr>
              <w:spacing w:line="380" w:lineRule="exact"/>
              <w:jc w:val="left"/>
              <w:rPr>
                <w:color w:val="000000"/>
              </w:rPr>
            </w:pPr>
            <w:r w:rsidRPr="00A633C9">
              <w:rPr>
                <w:rFonts w:hint="eastAsia"/>
                <w:color w:val="000000"/>
              </w:rPr>
              <w:t xml:space="preserve">5. </w:t>
            </w:r>
            <w:r w:rsidRPr="00A633C9">
              <w:rPr>
                <w:rFonts w:hint="eastAsia"/>
                <w:color w:val="000000"/>
              </w:rPr>
              <w:t>切变：≤</w:t>
            </w:r>
            <w:r w:rsidRPr="00A633C9">
              <w:rPr>
                <w:rFonts w:hint="eastAsia"/>
                <w:color w:val="000000"/>
              </w:rPr>
              <w:t xml:space="preserve">200um; </w:t>
            </w:r>
          </w:p>
          <w:p w14:paraId="0F59AABB" w14:textId="77777777" w:rsidR="00DF41A7" w:rsidRPr="00A633C9" w:rsidRDefault="00DF41A7" w:rsidP="00491062">
            <w:pPr>
              <w:spacing w:line="380" w:lineRule="exact"/>
              <w:jc w:val="left"/>
              <w:rPr>
                <w:color w:val="000000"/>
              </w:rPr>
            </w:pPr>
            <w:r w:rsidRPr="00A633C9">
              <w:rPr>
                <w:rFonts w:hint="eastAsia"/>
                <w:color w:val="000000"/>
              </w:rPr>
              <w:t xml:space="preserve">6. </w:t>
            </w:r>
            <w:r w:rsidRPr="00A633C9">
              <w:rPr>
                <w:rFonts w:hint="eastAsia"/>
                <w:color w:val="000000"/>
              </w:rPr>
              <w:t>蛇变：≤</w:t>
            </w:r>
            <w:r w:rsidRPr="00A633C9">
              <w:rPr>
                <w:rFonts w:hint="eastAsia"/>
                <w:color w:val="000000"/>
              </w:rPr>
              <w:t>3</w:t>
            </w:r>
            <w:r w:rsidRPr="00A633C9">
              <w:rPr>
                <w:rFonts w:hint="eastAsia"/>
                <w:color w:val="000000"/>
              </w:rPr>
              <w:t>％；</w:t>
            </w:r>
            <w:r w:rsidRPr="00A633C9">
              <w:rPr>
                <w:rFonts w:hint="eastAsia"/>
                <w:color w:val="000000"/>
              </w:rPr>
              <w:t xml:space="preserve"> </w:t>
            </w:r>
          </w:p>
          <w:p w14:paraId="18971038" w14:textId="77777777" w:rsidR="00DF41A7" w:rsidRPr="00A633C9" w:rsidRDefault="00DF41A7" w:rsidP="00491062">
            <w:pPr>
              <w:spacing w:line="380" w:lineRule="exact"/>
              <w:jc w:val="left"/>
              <w:rPr>
                <w:color w:val="000000"/>
              </w:rPr>
            </w:pPr>
            <w:r w:rsidRPr="00A633C9">
              <w:rPr>
                <w:rFonts w:hint="eastAsia"/>
                <w:color w:val="000000"/>
              </w:rPr>
              <w:t xml:space="preserve">7. </w:t>
            </w:r>
            <w:r w:rsidRPr="00A633C9">
              <w:rPr>
                <w:rFonts w:hint="eastAsia"/>
                <w:color w:val="000000"/>
              </w:rPr>
              <w:t>像位移：≤</w:t>
            </w:r>
            <w:r w:rsidRPr="00A633C9">
              <w:rPr>
                <w:rFonts w:hint="eastAsia"/>
                <w:color w:val="000000"/>
              </w:rPr>
              <w:t>100um</w:t>
            </w:r>
            <w:r w:rsidRPr="00A633C9">
              <w:rPr>
                <w:rFonts w:hint="eastAsia"/>
                <w:color w:val="000000"/>
              </w:rPr>
              <w:t>；</w:t>
            </w:r>
          </w:p>
          <w:p w14:paraId="5940AE3C" w14:textId="39B09448" w:rsidR="00DF41A7" w:rsidRPr="00A633C9" w:rsidRDefault="00DF41A7" w:rsidP="00491062">
            <w:pPr>
              <w:spacing w:line="380" w:lineRule="exact"/>
              <w:jc w:val="left"/>
              <w:rPr>
                <w:color w:val="000000"/>
              </w:rPr>
            </w:pPr>
            <w:r w:rsidRPr="00A633C9">
              <w:rPr>
                <w:rFonts w:hint="eastAsia"/>
                <w:color w:val="000000"/>
              </w:rPr>
              <w:t xml:space="preserve">8. </w:t>
            </w:r>
            <w:r w:rsidRPr="00A633C9">
              <w:rPr>
                <w:rFonts w:hint="eastAsia"/>
                <w:color w:val="000000"/>
              </w:rPr>
              <w:t>光圈：</w:t>
            </w:r>
            <w:r w:rsidRPr="00A633C9">
              <w:rPr>
                <w:rFonts w:hint="eastAsia"/>
                <w:color w:val="000000"/>
              </w:rPr>
              <w:t>N1</w:t>
            </w:r>
            <w:r w:rsidRPr="00A633C9">
              <w:rPr>
                <w:rFonts w:hint="eastAsia"/>
                <w:color w:val="000000"/>
              </w:rPr>
              <w:t>≤</w:t>
            </w:r>
            <w:r w:rsidRPr="00A633C9">
              <w:rPr>
                <w:rFonts w:hint="eastAsia"/>
                <w:color w:val="000000"/>
              </w:rPr>
              <w:t>8</w:t>
            </w:r>
            <w:r w:rsidRPr="00A633C9">
              <w:rPr>
                <w:rFonts w:hint="eastAsia"/>
                <w:color w:val="000000"/>
              </w:rPr>
              <w:t>，</w:t>
            </w:r>
            <w:r w:rsidRPr="00A633C9">
              <w:rPr>
                <w:rFonts w:hint="eastAsia"/>
                <w:color w:val="000000"/>
              </w:rPr>
              <w:t>N2</w:t>
            </w:r>
            <w:r w:rsidRPr="00A633C9">
              <w:rPr>
                <w:rFonts w:hint="eastAsia"/>
                <w:color w:val="000000"/>
              </w:rPr>
              <w:t>≤</w:t>
            </w:r>
            <w:r w:rsidRPr="00A633C9">
              <w:rPr>
                <w:rFonts w:hint="eastAsia"/>
                <w:color w:val="000000"/>
              </w:rPr>
              <w:t>8</w:t>
            </w:r>
            <w:r w:rsidRPr="00A633C9">
              <w:rPr>
                <w:rFonts w:hint="eastAsia"/>
                <w:color w:val="000000"/>
              </w:rPr>
              <w:t>；</w:t>
            </w:r>
            <w:r w:rsidRPr="00A633C9">
              <w:rPr>
                <w:rFonts w:hint="eastAsia"/>
                <w:color w:val="000000"/>
              </w:rPr>
              <w:t xml:space="preserve"> </w:t>
            </w:r>
          </w:p>
          <w:p w14:paraId="5892DCFC" w14:textId="77777777" w:rsidR="00DF41A7" w:rsidRPr="00A633C9" w:rsidRDefault="00DF41A7" w:rsidP="00491062">
            <w:pPr>
              <w:spacing w:line="380" w:lineRule="exact"/>
              <w:jc w:val="left"/>
              <w:rPr>
                <w:color w:val="000000"/>
              </w:rPr>
            </w:pPr>
            <w:r w:rsidRPr="00A633C9">
              <w:rPr>
                <w:rFonts w:hint="eastAsia"/>
                <w:color w:val="000000"/>
              </w:rPr>
              <w:t xml:space="preserve">9. </w:t>
            </w:r>
            <w:r w:rsidRPr="00A633C9">
              <w:rPr>
                <w:rFonts w:hint="eastAsia"/>
                <w:color w:val="000000"/>
              </w:rPr>
              <w:t>放大率：</w:t>
            </w:r>
            <w:r w:rsidRPr="00A633C9">
              <w:rPr>
                <w:rFonts w:hint="eastAsia"/>
                <w:color w:val="000000"/>
              </w:rPr>
              <w:t>1</w:t>
            </w:r>
            <w:r w:rsidRPr="00A633C9">
              <w:rPr>
                <w:rFonts w:hint="eastAsia"/>
                <w:color w:val="000000"/>
              </w:rPr>
              <w:t>±</w:t>
            </w:r>
            <w:r w:rsidRPr="00A633C9">
              <w:rPr>
                <w:rFonts w:hint="eastAsia"/>
                <w:color w:val="000000"/>
              </w:rPr>
              <w:t>2</w:t>
            </w:r>
            <w:r w:rsidRPr="00A633C9">
              <w:rPr>
                <w:rFonts w:hint="eastAsia"/>
                <w:color w:val="000000"/>
              </w:rPr>
              <w:t>％；</w:t>
            </w:r>
          </w:p>
          <w:p w14:paraId="68591943" w14:textId="46356CF1" w:rsidR="00F62264" w:rsidRPr="00A633C9" w:rsidRDefault="00DF41A7" w:rsidP="00491062">
            <w:pPr>
              <w:spacing w:line="380" w:lineRule="exact"/>
              <w:jc w:val="left"/>
              <w:rPr>
                <w:color w:val="000000"/>
              </w:rPr>
            </w:pPr>
            <w:r w:rsidRPr="00A633C9">
              <w:rPr>
                <w:rFonts w:hint="eastAsia"/>
                <w:color w:val="000000"/>
              </w:rPr>
              <w:t xml:space="preserve">10. </w:t>
            </w:r>
            <w:r w:rsidRPr="00A633C9">
              <w:rPr>
                <w:rFonts w:hint="eastAsia"/>
                <w:color w:val="000000"/>
              </w:rPr>
              <w:t>复丝暗影：透射光观察无明显区域性明暗差距。</w:t>
            </w:r>
          </w:p>
        </w:tc>
        <w:tc>
          <w:tcPr>
            <w:tcW w:w="709" w:type="dxa"/>
            <w:tcBorders>
              <w:top w:val="single" w:sz="4" w:space="0" w:color="auto"/>
              <w:left w:val="single" w:sz="4" w:space="0" w:color="auto"/>
              <w:bottom w:val="single" w:sz="4" w:space="0" w:color="auto"/>
              <w:right w:val="single" w:sz="4" w:space="0" w:color="auto"/>
            </w:tcBorders>
            <w:vAlign w:val="center"/>
          </w:tcPr>
          <w:p w14:paraId="7674C74F" w14:textId="323E5FE9" w:rsidR="00F62264" w:rsidRDefault="00F62264" w:rsidP="00F62264">
            <w:pPr>
              <w:spacing w:line="380" w:lineRule="exact"/>
              <w:jc w:val="center"/>
              <w:rPr>
                <w:rFonts w:ascii="宋体"/>
                <w:kern w:val="0"/>
                <w:sz w:val="24"/>
                <w:szCs w:val="20"/>
              </w:rPr>
            </w:pPr>
            <w:r>
              <w:rPr>
                <w:rFonts w:ascii="宋体" w:hint="eastAsia"/>
                <w:kern w:val="0"/>
                <w:sz w:val="24"/>
                <w:szCs w:val="20"/>
              </w:rPr>
              <w:t>1</w:t>
            </w:r>
            <w:r w:rsidR="00DF41A7">
              <w:rPr>
                <w:rFonts w:ascii="宋体"/>
                <w:kern w:val="0"/>
                <w:sz w:val="24"/>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14:paraId="790F19A8" w14:textId="50D1B007" w:rsidR="00F62264" w:rsidRDefault="00DF41A7" w:rsidP="00F62264">
            <w:pPr>
              <w:spacing w:line="380" w:lineRule="exact"/>
              <w:jc w:val="center"/>
              <w:rPr>
                <w:rFonts w:ascii="宋体"/>
                <w:kern w:val="0"/>
                <w:sz w:val="24"/>
                <w:szCs w:val="20"/>
              </w:rPr>
            </w:pPr>
            <w:r>
              <w:rPr>
                <w:rFonts w:ascii="宋体" w:hint="eastAsia"/>
                <w:kern w:val="0"/>
                <w:sz w:val="24"/>
                <w:szCs w:val="20"/>
              </w:rPr>
              <w:t>块</w:t>
            </w:r>
          </w:p>
        </w:tc>
        <w:tc>
          <w:tcPr>
            <w:tcW w:w="709" w:type="dxa"/>
            <w:tcBorders>
              <w:top w:val="single" w:sz="4" w:space="0" w:color="auto"/>
              <w:left w:val="single" w:sz="4" w:space="0" w:color="auto"/>
              <w:bottom w:val="single" w:sz="4" w:space="0" w:color="auto"/>
              <w:right w:val="single" w:sz="4" w:space="0" w:color="auto"/>
            </w:tcBorders>
            <w:vAlign w:val="center"/>
          </w:tcPr>
          <w:p w14:paraId="5358466E" w14:textId="4FB345AE" w:rsidR="00F62264" w:rsidRDefault="00F62264" w:rsidP="009F725C">
            <w:pPr>
              <w:spacing w:line="380" w:lineRule="exact"/>
              <w:jc w:val="center"/>
              <w:rPr>
                <w:rFonts w:ascii="宋体"/>
                <w:kern w:val="0"/>
                <w:sz w:val="24"/>
                <w:szCs w:val="20"/>
              </w:rPr>
            </w:pPr>
            <w:r>
              <w:rPr>
                <w:rFonts w:ascii="宋体" w:hint="eastAsia"/>
                <w:kern w:val="0"/>
                <w:sz w:val="24"/>
                <w:szCs w:val="20"/>
              </w:rPr>
              <w:t>标配</w:t>
            </w:r>
          </w:p>
        </w:tc>
      </w:tr>
    </w:tbl>
    <w:p w14:paraId="00957110" w14:textId="77777777" w:rsidR="0009597B" w:rsidRPr="0078705F" w:rsidRDefault="0009597B" w:rsidP="0009597B">
      <w:pPr>
        <w:spacing w:line="360" w:lineRule="auto"/>
        <w:rPr>
          <w:rFonts w:ascii="Times New Roman" w:hAnsi="Times New Roman"/>
          <w:sz w:val="24"/>
          <w:szCs w:val="24"/>
        </w:rPr>
      </w:pPr>
    </w:p>
    <w:p w14:paraId="71340448" w14:textId="3B53118A" w:rsidR="005D5F41" w:rsidRDefault="0009597B" w:rsidP="0075701E">
      <w:pPr>
        <w:spacing w:line="360" w:lineRule="auto"/>
        <w:rPr>
          <w:b/>
          <w:szCs w:val="21"/>
        </w:rPr>
      </w:pPr>
      <w:r w:rsidRPr="0075701E">
        <w:rPr>
          <w:b/>
          <w:szCs w:val="21"/>
        </w:rPr>
        <w:t>二、</w:t>
      </w:r>
      <w:r w:rsidR="005D5F41">
        <w:rPr>
          <w:rFonts w:hint="eastAsia"/>
          <w:b/>
          <w:szCs w:val="21"/>
        </w:rPr>
        <w:t>交货期</w:t>
      </w:r>
    </w:p>
    <w:p w14:paraId="7CD49BF1" w14:textId="2D50F0EA" w:rsidR="005D5F41" w:rsidRPr="005D5F41" w:rsidRDefault="005D5F41" w:rsidP="00C164C8">
      <w:pPr>
        <w:spacing w:line="360" w:lineRule="auto"/>
        <w:ind w:firstLineChars="200" w:firstLine="480"/>
        <w:rPr>
          <w:rFonts w:ascii="Times New Roman" w:hAnsi="Times New Roman"/>
          <w:sz w:val="24"/>
          <w:szCs w:val="24"/>
        </w:rPr>
      </w:pPr>
      <w:r w:rsidRPr="005D5F41">
        <w:rPr>
          <w:rFonts w:ascii="Times New Roman" w:hAnsi="Times New Roman" w:hint="eastAsia"/>
          <w:sz w:val="24"/>
          <w:szCs w:val="24"/>
        </w:rPr>
        <w:t>合同签订</w:t>
      </w:r>
      <w:r w:rsidRPr="005D5F41">
        <w:rPr>
          <w:rFonts w:ascii="Times New Roman" w:hAnsi="Times New Roman"/>
          <w:sz w:val="24"/>
          <w:szCs w:val="24"/>
        </w:rPr>
        <w:t>后</w:t>
      </w:r>
      <w:r w:rsidRPr="005D5F41">
        <w:rPr>
          <w:rFonts w:ascii="Times New Roman" w:hAnsi="Times New Roman" w:hint="eastAsia"/>
          <w:sz w:val="24"/>
          <w:szCs w:val="24"/>
        </w:rPr>
        <w:t>6</w:t>
      </w:r>
      <w:r w:rsidRPr="005D5F41">
        <w:rPr>
          <w:rFonts w:ascii="Times New Roman" w:hAnsi="Times New Roman" w:hint="eastAsia"/>
          <w:sz w:val="24"/>
          <w:szCs w:val="24"/>
        </w:rPr>
        <w:t>个月</w:t>
      </w:r>
      <w:r w:rsidRPr="005D5F41">
        <w:rPr>
          <w:rFonts w:ascii="Times New Roman" w:hAnsi="Times New Roman"/>
          <w:sz w:val="24"/>
          <w:szCs w:val="24"/>
        </w:rPr>
        <w:t>内</w:t>
      </w:r>
      <w:r w:rsidR="00A32036">
        <w:rPr>
          <w:rFonts w:ascii="Times New Roman" w:hAnsi="Times New Roman" w:hint="eastAsia"/>
          <w:sz w:val="24"/>
          <w:szCs w:val="24"/>
        </w:rPr>
        <w:t>将货物送至</w:t>
      </w:r>
      <w:r w:rsidR="00A32036">
        <w:rPr>
          <w:rFonts w:ascii="Times New Roman" w:hAnsi="Times New Roman"/>
          <w:sz w:val="24"/>
          <w:szCs w:val="24"/>
        </w:rPr>
        <w:t>采购方指定地点并完成安装调试。</w:t>
      </w:r>
    </w:p>
    <w:p w14:paraId="00982193" w14:textId="77777777" w:rsidR="005D5F41" w:rsidRDefault="005D5F41" w:rsidP="0075701E">
      <w:pPr>
        <w:spacing w:line="360" w:lineRule="auto"/>
        <w:rPr>
          <w:b/>
          <w:szCs w:val="21"/>
        </w:rPr>
      </w:pPr>
    </w:p>
    <w:p w14:paraId="001F223F" w14:textId="204134ED" w:rsidR="0009597B" w:rsidRPr="0075701E" w:rsidRDefault="005D5F41" w:rsidP="0075701E">
      <w:pPr>
        <w:spacing w:line="360" w:lineRule="auto"/>
        <w:rPr>
          <w:b/>
          <w:szCs w:val="21"/>
        </w:rPr>
      </w:pPr>
      <w:r>
        <w:rPr>
          <w:rFonts w:hint="eastAsia"/>
          <w:b/>
          <w:szCs w:val="21"/>
        </w:rPr>
        <w:t>三</w:t>
      </w:r>
      <w:r>
        <w:rPr>
          <w:b/>
          <w:szCs w:val="21"/>
        </w:rPr>
        <w:t>、</w:t>
      </w:r>
      <w:r w:rsidR="0009597B" w:rsidRPr="0075701E">
        <w:rPr>
          <w:b/>
          <w:szCs w:val="21"/>
        </w:rPr>
        <w:t>售后服务要求</w:t>
      </w:r>
    </w:p>
    <w:p w14:paraId="2F7FCBA5" w14:textId="60B2375F" w:rsidR="005D5F41" w:rsidRPr="005D5F41" w:rsidRDefault="005D5F41" w:rsidP="00C164C8">
      <w:pPr>
        <w:widowControl/>
        <w:adjustRightInd w:val="0"/>
        <w:snapToGrid w:val="0"/>
        <w:ind w:firstLineChars="200"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5D5F41">
        <w:rPr>
          <w:rFonts w:ascii="Times New Roman" w:hAnsi="Times New Roman" w:hint="eastAsia"/>
          <w:sz w:val="24"/>
          <w:szCs w:val="24"/>
        </w:rPr>
        <w:t>质保期</w:t>
      </w:r>
      <w:r w:rsidRPr="005D5F41">
        <w:rPr>
          <w:rFonts w:ascii="Times New Roman" w:hAnsi="Times New Roman" w:hint="eastAsia"/>
          <w:sz w:val="24"/>
          <w:szCs w:val="24"/>
        </w:rPr>
        <w:t>1</w:t>
      </w:r>
      <w:r w:rsidRPr="005D5F41">
        <w:rPr>
          <w:rFonts w:ascii="Times New Roman" w:hAnsi="Times New Roman" w:hint="eastAsia"/>
          <w:sz w:val="24"/>
          <w:szCs w:val="24"/>
        </w:rPr>
        <w:t>年（其中光学部件为半年）。</w:t>
      </w:r>
    </w:p>
    <w:p w14:paraId="5F287E3D" w14:textId="043E5305" w:rsidR="005D5F41" w:rsidRPr="005D5F41" w:rsidRDefault="005D5F41" w:rsidP="00C164C8">
      <w:pPr>
        <w:spacing w:line="360" w:lineRule="auto"/>
        <w:ind w:firstLineChars="200"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5D5F41">
        <w:rPr>
          <w:rFonts w:ascii="Times New Roman" w:hAnsi="Times New Roman" w:hint="eastAsia"/>
          <w:sz w:val="24"/>
          <w:szCs w:val="24"/>
        </w:rPr>
        <w:t>保修期内，由于质量造成的问题，厂商将免费提供必要的零件更换和劳务，在收到用户报修电话后</w:t>
      </w:r>
      <w:r w:rsidRPr="005D5F41">
        <w:rPr>
          <w:rFonts w:ascii="Times New Roman" w:hAnsi="Times New Roman" w:hint="eastAsia"/>
          <w:sz w:val="24"/>
          <w:szCs w:val="24"/>
        </w:rPr>
        <w:t>2</w:t>
      </w:r>
      <w:r w:rsidRPr="005D5F41">
        <w:rPr>
          <w:rFonts w:ascii="Times New Roman" w:hAnsi="Times New Roman" w:hint="eastAsia"/>
          <w:sz w:val="24"/>
          <w:szCs w:val="24"/>
        </w:rPr>
        <w:t>小时内作出响应，首先在电话中指导用户自己检查故障发生原因和排除故障的操作程序，如确实不能由用户自己解决，将在</w:t>
      </w:r>
      <w:r w:rsidRPr="005D5F41">
        <w:rPr>
          <w:rFonts w:ascii="Times New Roman" w:hAnsi="Times New Roman" w:hint="eastAsia"/>
          <w:sz w:val="24"/>
          <w:szCs w:val="24"/>
        </w:rPr>
        <w:t>3</w:t>
      </w:r>
      <w:r w:rsidRPr="005D5F41">
        <w:rPr>
          <w:rFonts w:ascii="Times New Roman" w:hAnsi="Times New Roman" w:hint="eastAsia"/>
          <w:sz w:val="24"/>
          <w:szCs w:val="24"/>
        </w:rPr>
        <w:t>个工作日内安排到现场解决问题。保修期外，厂商仍将对该产品提供终身的维修服务。</w:t>
      </w:r>
    </w:p>
    <w:p w14:paraId="20E7A1B9" w14:textId="77777777" w:rsidR="005D5F41" w:rsidRPr="005D5F41" w:rsidRDefault="005D5F41" w:rsidP="005D5F41">
      <w:pPr>
        <w:spacing w:line="360" w:lineRule="auto"/>
        <w:jc w:val="left"/>
        <w:rPr>
          <w:rFonts w:ascii="Times New Roman" w:hAnsi="Times New Roman"/>
          <w:sz w:val="24"/>
          <w:szCs w:val="24"/>
        </w:rPr>
      </w:pPr>
    </w:p>
    <w:p w14:paraId="6FC80B4D" w14:textId="7802D40F" w:rsidR="00E9504E" w:rsidRDefault="00E9504E">
      <w:pPr>
        <w:widowControl/>
        <w:jc w:val="left"/>
        <w:rPr>
          <w:rFonts w:ascii="华文新魏" w:eastAsia="华文新魏" w:hAnsi="MS Sans Serif"/>
          <w:b/>
          <w:bCs/>
          <w:kern w:val="0"/>
          <w:sz w:val="48"/>
          <w:szCs w:val="46"/>
        </w:rPr>
      </w:pPr>
    </w:p>
    <w:p w14:paraId="49400718" w14:textId="58EF4F74"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2F5BD1">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2F5BD1">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AF1F2C" w14:paraId="63F6DA9F" w14:textId="77777777" w:rsidTr="00AF1F2C">
        <w:trPr>
          <w:cantSplit/>
          <w:trHeight w:val="680"/>
          <w:jc w:val="center"/>
        </w:trPr>
        <w:tc>
          <w:tcPr>
            <w:tcW w:w="1040" w:type="dxa"/>
            <w:vAlign w:val="center"/>
          </w:tcPr>
          <w:p w14:paraId="7F6CA030"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054A40C9"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729547F8"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AF1F2C" w14:paraId="2E2D082C" w14:textId="77777777" w:rsidTr="00AF1F2C">
        <w:trPr>
          <w:cantSplit/>
          <w:trHeight w:val="680"/>
          <w:jc w:val="center"/>
        </w:trPr>
        <w:tc>
          <w:tcPr>
            <w:tcW w:w="1040" w:type="dxa"/>
            <w:vAlign w:val="center"/>
          </w:tcPr>
          <w:p w14:paraId="102DE466"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7460B" w14:textId="77777777" w:rsidR="009643F9" w:rsidRDefault="009643F9">
      <w:r>
        <w:separator/>
      </w:r>
    </w:p>
  </w:endnote>
  <w:endnote w:type="continuationSeparator" w:id="0">
    <w:p w14:paraId="2D49F95E" w14:textId="77777777" w:rsidR="009643F9" w:rsidRDefault="0096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2F5BD1">
      <w:rPr>
        <w:rStyle w:val="a3"/>
        <w:noProof/>
      </w:rPr>
      <w:t>15</w:t>
    </w:r>
    <w:r w:rsidR="00E0550D">
      <w:fldChar w:fldCharType="end"/>
    </w:r>
    <w:r>
      <w:rPr>
        <w:rStyle w:val="a3"/>
      </w:rPr>
      <w:t xml:space="preserve"> / </w:t>
    </w:r>
    <w:r w:rsidR="002F5BD1">
      <w:fldChar w:fldCharType="begin"/>
    </w:r>
    <w:r w:rsidR="002F5BD1">
      <w:instrText xml:space="preserve"> NUMPAGES  \* Arabic  \* MERGEFORMAT </w:instrText>
    </w:r>
    <w:r w:rsidR="002F5BD1">
      <w:fldChar w:fldCharType="separate"/>
    </w:r>
    <w:r w:rsidR="002F5BD1" w:rsidRPr="002F5BD1">
      <w:rPr>
        <w:rStyle w:val="a3"/>
        <w:noProof/>
      </w:rPr>
      <w:t>15</w:t>
    </w:r>
    <w:r w:rsidR="002F5BD1">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175CE" w14:textId="77777777" w:rsidR="009643F9" w:rsidRDefault="009643F9">
      <w:r>
        <w:separator/>
      </w:r>
    </w:p>
  </w:footnote>
  <w:footnote w:type="continuationSeparator" w:id="0">
    <w:p w14:paraId="731A9F24" w14:textId="77777777" w:rsidR="009643F9" w:rsidRDefault="00964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05A928C1" w:rsidR="00346803" w:rsidRDefault="00346803" w:rsidP="008B3BC1">
    <w:pPr>
      <w:pStyle w:val="a6"/>
      <w:jc w:val="both"/>
    </w:pPr>
    <w:r>
      <w:rPr>
        <w:rFonts w:hint="eastAsia"/>
      </w:rPr>
      <w:t>深</w:t>
    </w:r>
    <w:r w:rsidR="008B3BC1">
      <w:rPr>
        <w:rFonts w:hint="eastAsia"/>
      </w:rPr>
      <w:t xml:space="preserve">圳大学招投标管理中心招标文件　　　　　　　　　　　　　　　</w:t>
    </w:r>
    <w:r w:rsidR="00773F8B">
      <w:rPr>
        <w:rFonts w:hint="eastAsia"/>
      </w:rPr>
      <w:t xml:space="preserve">    </w:t>
    </w:r>
    <w:r>
      <w:rPr>
        <w:rFonts w:hint="eastAsia"/>
      </w:rPr>
      <w:t>采购编号：</w:t>
    </w:r>
    <w:r w:rsidR="00514200">
      <w:rPr>
        <w:rFonts w:hint="eastAsia"/>
      </w:rPr>
      <w:t>SZU2018085EQ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75EA"/>
    <w:rsid w:val="00024985"/>
    <w:rsid w:val="00036099"/>
    <w:rsid w:val="00043C86"/>
    <w:rsid w:val="0005772A"/>
    <w:rsid w:val="00063DA0"/>
    <w:rsid w:val="00064306"/>
    <w:rsid w:val="000825C1"/>
    <w:rsid w:val="00085AB4"/>
    <w:rsid w:val="00093755"/>
    <w:rsid w:val="000944CC"/>
    <w:rsid w:val="0009597B"/>
    <w:rsid w:val="00097C0C"/>
    <w:rsid w:val="000B0A40"/>
    <w:rsid w:val="000B2874"/>
    <w:rsid w:val="000C544D"/>
    <w:rsid w:val="000C5E52"/>
    <w:rsid w:val="000D178B"/>
    <w:rsid w:val="000D1B09"/>
    <w:rsid w:val="000E0696"/>
    <w:rsid w:val="000E31CC"/>
    <w:rsid w:val="000F71A7"/>
    <w:rsid w:val="0010182C"/>
    <w:rsid w:val="001033CD"/>
    <w:rsid w:val="00105AF0"/>
    <w:rsid w:val="00106A92"/>
    <w:rsid w:val="001127B2"/>
    <w:rsid w:val="00120D1E"/>
    <w:rsid w:val="00122123"/>
    <w:rsid w:val="00124001"/>
    <w:rsid w:val="001259DD"/>
    <w:rsid w:val="00130784"/>
    <w:rsid w:val="00133C9D"/>
    <w:rsid w:val="00135DB1"/>
    <w:rsid w:val="001411A8"/>
    <w:rsid w:val="00157628"/>
    <w:rsid w:val="00160816"/>
    <w:rsid w:val="00161A8C"/>
    <w:rsid w:val="00165BC6"/>
    <w:rsid w:val="001713A2"/>
    <w:rsid w:val="001777DA"/>
    <w:rsid w:val="00181F21"/>
    <w:rsid w:val="001820F3"/>
    <w:rsid w:val="001866F1"/>
    <w:rsid w:val="001913F7"/>
    <w:rsid w:val="00192EB4"/>
    <w:rsid w:val="001A43C4"/>
    <w:rsid w:val="001C2EE5"/>
    <w:rsid w:val="001C641C"/>
    <w:rsid w:val="001D429F"/>
    <w:rsid w:val="001E428B"/>
    <w:rsid w:val="001E562B"/>
    <w:rsid w:val="001E7E12"/>
    <w:rsid w:val="001F02D2"/>
    <w:rsid w:val="001F2261"/>
    <w:rsid w:val="001F2643"/>
    <w:rsid w:val="001F3D39"/>
    <w:rsid w:val="00203FF2"/>
    <w:rsid w:val="00205045"/>
    <w:rsid w:val="002061B4"/>
    <w:rsid w:val="0020702D"/>
    <w:rsid w:val="0021645F"/>
    <w:rsid w:val="00232433"/>
    <w:rsid w:val="00232A1A"/>
    <w:rsid w:val="00254ABF"/>
    <w:rsid w:val="00273472"/>
    <w:rsid w:val="00283079"/>
    <w:rsid w:val="0028546A"/>
    <w:rsid w:val="002857EE"/>
    <w:rsid w:val="0029051A"/>
    <w:rsid w:val="002C0C63"/>
    <w:rsid w:val="002C5873"/>
    <w:rsid w:val="002C5FC2"/>
    <w:rsid w:val="002D32DB"/>
    <w:rsid w:val="002D7C1D"/>
    <w:rsid w:val="002E27DA"/>
    <w:rsid w:val="002E59BE"/>
    <w:rsid w:val="002F46C6"/>
    <w:rsid w:val="002F5BD1"/>
    <w:rsid w:val="00300721"/>
    <w:rsid w:val="00300CA4"/>
    <w:rsid w:val="00310D68"/>
    <w:rsid w:val="003230F2"/>
    <w:rsid w:val="00323461"/>
    <w:rsid w:val="00332302"/>
    <w:rsid w:val="00332604"/>
    <w:rsid w:val="00334AF9"/>
    <w:rsid w:val="003400E7"/>
    <w:rsid w:val="00346803"/>
    <w:rsid w:val="00352811"/>
    <w:rsid w:val="00355351"/>
    <w:rsid w:val="00356A70"/>
    <w:rsid w:val="00363498"/>
    <w:rsid w:val="0037157A"/>
    <w:rsid w:val="003804A8"/>
    <w:rsid w:val="00383796"/>
    <w:rsid w:val="00384CA4"/>
    <w:rsid w:val="00386045"/>
    <w:rsid w:val="003C03DA"/>
    <w:rsid w:val="003C4FF3"/>
    <w:rsid w:val="003D66A3"/>
    <w:rsid w:val="003D73B1"/>
    <w:rsid w:val="003D7730"/>
    <w:rsid w:val="003E6A15"/>
    <w:rsid w:val="003F23C7"/>
    <w:rsid w:val="003F59E1"/>
    <w:rsid w:val="004072ED"/>
    <w:rsid w:val="004127C3"/>
    <w:rsid w:val="00414F13"/>
    <w:rsid w:val="00415C00"/>
    <w:rsid w:val="00417970"/>
    <w:rsid w:val="0042508D"/>
    <w:rsid w:val="004260F6"/>
    <w:rsid w:val="004276D4"/>
    <w:rsid w:val="00433468"/>
    <w:rsid w:val="0044102A"/>
    <w:rsid w:val="0044128A"/>
    <w:rsid w:val="00443A66"/>
    <w:rsid w:val="00455F9D"/>
    <w:rsid w:val="00457064"/>
    <w:rsid w:val="00457524"/>
    <w:rsid w:val="004615A2"/>
    <w:rsid w:val="00471419"/>
    <w:rsid w:val="00471A6E"/>
    <w:rsid w:val="00472726"/>
    <w:rsid w:val="00473944"/>
    <w:rsid w:val="00476425"/>
    <w:rsid w:val="004906E9"/>
    <w:rsid w:val="00491062"/>
    <w:rsid w:val="00491C90"/>
    <w:rsid w:val="0049363B"/>
    <w:rsid w:val="00494FEC"/>
    <w:rsid w:val="004A1C2B"/>
    <w:rsid w:val="004B25EC"/>
    <w:rsid w:val="004B32A0"/>
    <w:rsid w:val="004B7505"/>
    <w:rsid w:val="004C175E"/>
    <w:rsid w:val="004C7564"/>
    <w:rsid w:val="004D4E91"/>
    <w:rsid w:val="004D4F38"/>
    <w:rsid w:val="004D7CEE"/>
    <w:rsid w:val="004E31C1"/>
    <w:rsid w:val="004E461A"/>
    <w:rsid w:val="004E7473"/>
    <w:rsid w:val="0050333E"/>
    <w:rsid w:val="00503E93"/>
    <w:rsid w:val="005071AB"/>
    <w:rsid w:val="005074A6"/>
    <w:rsid w:val="00510421"/>
    <w:rsid w:val="00513351"/>
    <w:rsid w:val="00514200"/>
    <w:rsid w:val="005255E3"/>
    <w:rsid w:val="005336C4"/>
    <w:rsid w:val="00536C18"/>
    <w:rsid w:val="00536C5E"/>
    <w:rsid w:val="0054104F"/>
    <w:rsid w:val="00553362"/>
    <w:rsid w:val="00553E46"/>
    <w:rsid w:val="005713E1"/>
    <w:rsid w:val="005731EC"/>
    <w:rsid w:val="00575819"/>
    <w:rsid w:val="00580848"/>
    <w:rsid w:val="005860DE"/>
    <w:rsid w:val="00586CD8"/>
    <w:rsid w:val="005A22D5"/>
    <w:rsid w:val="005A7E8E"/>
    <w:rsid w:val="005B3F2B"/>
    <w:rsid w:val="005B58E1"/>
    <w:rsid w:val="005C4D41"/>
    <w:rsid w:val="005C5D5B"/>
    <w:rsid w:val="005D5F41"/>
    <w:rsid w:val="005E4BA8"/>
    <w:rsid w:val="005E6EF0"/>
    <w:rsid w:val="005E77BA"/>
    <w:rsid w:val="005F2F38"/>
    <w:rsid w:val="005F5B6F"/>
    <w:rsid w:val="0060597F"/>
    <w:rsid w:val="00626262"/>
    <w:rsid w:val="0062646B"/>
    <w:rsid w:val="006329F6"/>
    <w:rsid w:val="006346C7"/>
    <w:rsid w:val="0064167F"/>
    <w:rsid w:val="00641BC8"/>
    <w:rsid w:val="00643709"/>
    <w:rsid w:val="006520E7"/>
    <w:rsid w:val="00657CA5"/>
    <w:rsid w:val="00663002"/>
    <w:rsid w:val="0066312D"/>
    <w:rsid w:val="006649D4"/>
    <w:rsid w:val="006702E0"/>
    <w:rsid w:val="00675526"/>
    <w:rsid w:val="00676080"/>
    <w:rsid w:val="00680857"/>
    <w:rsid w:val="006934B9"/>
    <w:rsid w:val="006971EE"/>
    <w:rsid w:val="006C1FD8"/>
    <w:rsid w:val="006C2C68"/>
    <w:rsid w:val="006C783A"/>
    <w:rsid w:val="006D2240"/>
    <w:rsid w:val="006E27D7"/>
    <w:rsid w:val="006F11B3"/>
    <w:rsid w:val="00704EA8"/>
    <w:rsid w:val="00712347"/>
    <w:rsid w:val="00712946"/>
    <w:rsid w:val="00713F6E"/>
    <w:rsid w:val="00717AF0"/>
    <w:rsid w:val="00721484"/>
    <w:rsid w:val="00723284"/>
    <w:rsid w:val="007251B2"/>
    <w:rsid w:val="00726026"/>
    <w:rsid w:val="0072662F"/>
    <w:rsid w:val="00730D96"/>
    <w:rsid w:val="00734001"/>
    <w:rsid w:val="00745D6D"/>
    <w:rsid w:val="0075400B"/>
    <w:rsid w:val="0075701E"/>
    <w:rsid w:val="007607DB"/>
    <w:rsid w:val="00773F8B"/>
    <w:rsid w:val="0077435E"/>
    <w:rsid w:val="00776699"/>
    <w:rsid w:val="00786FC6"/>
    <w:rsid w:val="0078705F"/>
    <w:rsid w:val="00787207"/>
    <w:rsid w:val="007902DC"/>
    <w:rsid w:val="00793EBB"/>
    <w:rsid w:val="007B11A3"/>
    <w:rsid w:val="007B1317"/>
    <w:rsid w:val="007B6FDF"/>
    <w:rsid w:val="007B7D95"/>
    <w:rsid w:val="007C1421"/>
    <w:rsid w:val="007E10B2"/>
    <w:rsid w:val="007E283D"/>
    <w:rsid w:val="007E5F17"/>
    <w:rsid w:val="007F78DB"/>
    <w:rsid w:val="00802E9B"/>
    <w:rsid w:val="00813181"/>
    <w:rsid w:val="00815923"/>
    <w:rsid w:val="00823D72"/>
    <w:rsid w:val="0083284C"/>
    <w:rsid w:val="00834499"/>
    <w:rsid w:val="00843D58"/>
    <w:rsid w:val="00844927"/>
    <w:rsid w:val="00845620"/>
    <w:rsid w:val="00847967"/>
    <w:rsid w:val="00852C70"/>
    <w:rsid w:val="00872277"/>
    <w:rsid w:val="008901C7"/>
    <w:rsid w:val="008921BC"/>
    <w:rsid w:val="00892C04"/>
    <w:rsid w:val="00897CF0"/>
    <w:rsid w:val="008A1E0A"/>
    <w:rsid w:val="008B3BC1"/>
    <w:rsid w:val="008B5526"/>
    <w:rsid w:val="008C407F"/>
    <w:rsid w:val="008C46AA"/>
    <w:rsid w:val="008C74CF"/>
    <w:rsid w:val="008E2E9C"/>
    <w:rsid w:val="008E30C3"/>
    <w:rsid w:val="008E7A66"/>
    <w:rsid w:val="008F7624"/>
    <w:rsid w:val="009033D7"/>
    <w:rsid w:val="00905FA0"/>
    <w:rsid w:val="009071C8"/>
    <w:rsid w:val="00917C5B"/>
    <w:rsid w:val="00920419"/>
    <w:rsid w:val="009304C4"/>
    <w:rsid w:val="00930D01"/>
    <w:rsid w:val="00942070"/>
    <w:rsid w:val="0094502C"/>
    <w:rsid w:val="00946D15"/>
    <w:rsid w:val="00950A0A"/>
    <w:rsid w:val="009523F9"/>
    <w:rsid w:val="009530EF"/>
    <w:rsid w:val="009532C7"/>
    <w:rsid w:val="00963924"/>
    <w:rsid w:val="009643F9"/>
    <w:rsid w:val="009847D8"/>
    <w:rsid w:val="00997295"/>
    <w:rsid w:val="00997629"/>
    <w:rsid w:val="009A26A8"/>
    <w:rsid w:val="009A49FB"/>
    <w:rsid w:val="009B506E"/>
    <w:rsid w:val="009C0335"/>
    <w:rsid w:val="009C210F"/>
    <w:rsid w:val="009C4A56"/>
    <w:rsid w:val="009C7982"/>
    <w:rsid w:val="009D04A4"/>
    <w:rsid w:val="009D3084"/>
    <w:rsid w:val="009D7A3E"/>
    <w:rsid w:val="009E6D47"/>
    <w:rsid w:val="009E79FA"/>
    <w:rsid w:val="009E7A8F"/>
    <w:rsid w:val="009F3160"/>
    <w:rsid w:val="009F725C"/>
    <w:rsid w:val="00A0155D"/>
    <w:rsid w:val="00A04872"/>
    <w:rsid w:val="00A055BE"/>
    <w:rsid w:val="00A10A69"/>
    <w:rsid w:val="00A16A14"/>
    <w:rsid w:val="00A2510D"/>
    <w:rsid w:val="00A273C4"/>
    <w:rsid w:val="00A30BC2"/>
    <w:rsid w:val="00A32036"/>
    <w:rsid w:val="00A32A1F"/>
    <w:rsid w:val="00A33A25"/>
    <w:rsid w:val="00A43DB6"/>
    <w:rsid w:val="00A61627"/>
    <w:rsid w:val="00A633C9"/>
    <w:rsid w:val="00A64B00"/>
    <w:rsid w:val="00A64EC7"/>
    <w:rsid w:val="00A706E0"/>
    <w:rsid w:val="00A7165A"/>
    <w:rsid w:val="00A72DA9"/>
    <w:rsid w:val="00A7320B"/>
    <w:rsid w:val="00A76F70"/>
    <w:rsid w:val="00A8016B"/>
    <w:rsid w:val="00A81F1C"/>
    <w:rsid w:val="00A856D4"/>
    <w:rsid w:val="00AA5F54"/>
    <w:rsid w:val="00AB327B"/>
    <w:rsid w:val="00AB3E13"/>
    <w:rsid w:val="00AB7B8E"/>
    <w:rsid w:val="00AD391C"/>
    <w:rsid w:val="00AD608A"/>
    <w:rsid w:val="00AE2F27"/>
    <w:rsid w:val="00AE7D40"/>
    <w:rsid w:val="00AF1F2C"/>
    <w:rsid w:val="00B068CE"/>
    <w:rsid w:val="00B201FD"/>
    <w:rsid w:val="00B21653"/>
    <w:rsid w:val="00B23E35"/>
    <w:rsid w:val="00B26804"/>
    <w:rsid w:val="00B33131"/>
    <w:rsid w:val="00B343BA"/>
    <w:rsid w:val="00B34CB3"/>
    <w:rsid w:val="00B51C2B"/>
    <w:rsid w:val="00B5297C"/>
    <w:rsid w:val="00B631EA"/>
    <w:rsid w:val="00B64476"/>
    <w:rsid w:val="00B66244"/>
    <w:rsid w:val="00B7764A"/>
    <w:rsid w:val="00B80F9A"/>
    <w:rsid w:val="00B832C7"/>
    <w:rsid w:val="00B84518"/>
    <w:rsid w:val="00B906B5"/>
    <w:rsid w:val="00BA224C"/>
    <w:rsid w:val="00BA58D3"/>
    <w:rsid w:val="00BB782F"/>
    <w:rsid w:val="00BC2194"/>
    <w:rsid w:val="00BC737F"/>
    <w:rsid w:val="00BE4E1E"/>
    <w:rsid w:val="00BE6DDB"/>
    <w:rsid w:val="00BF1073"/>
    <w:rsid w:val="00BF6A70"/>
    <w:rsid w:val="00C00E86"/>
    <w:rsid w:val="00C15356"/>
    <w:rsid w:val="00C164C8"/>
    <w:rsid w:val="00C17F63"/>
    <w:rsid w:val="00C24251"/>
    <w:rsid w:val="00C2461D"/>
    <w:rsid w:val="00C31F32"/>
    <w:rsid w:val="00C40240"/>
    <w:rsid w:val="00C43329"/>
    <w:rsid w:val="00C43456"/>
    <w:rsid w:val="00C44576"/>
    <w:rsid w:val="00C521F6"/>
    <w:rsid w:val="00C75589"/>
    <w:rsid w:val="00C76B14"/>
    <w:rsid w:val="00C83E81"/>
    <w:rsid w:val="00C94714"/>
    <w:rsid w:val="00CA2889"/>
    <w:rsid w:val="00CA4C16"/>
    <w:rsid w:val="00CB0CB2"/>
    <w:rsid w:val="00CB4493"/>
    <w:rsid w:val="00CB6B86"/>
    <w:rsid w:val="00CC2D7E"/>
    <w:rsid w:val="00CC3716"/>
    <w:rsid w:val="00CC3BEA"/>
    <w:rsid w:val="00CD4F42"/>
    <w:rsid w:val="00CE5258"/>
    <w:rsid w:val="00CE6059"/>
    <w:rsid w:val="00CE76FA"/>
    <w:rsid w:val="00CF3E72"/>
    <w:rsid w:val="00D06D40"/>
    <w:rsid w:val="00D1072C"/>
    <w:rsid w:val="00D16552"/>
    <w:rsid w:val="00D23794"/>
    <w:rsid w:val="00D31271"/>
    <w:rsid w:val="00D407CA"/>
    <w:rsid w:val="00D46C57"/>
    <w:rsid w:val="00D5690F"/>
    <w:rsid w:val="00D63251"/>
    <w:rsid w:val="00D637BE"/>
    <w:rsid w:val="00D63E4B"/>
    <w:rsid w:val="00D63FFC"/>
    <w:rsid w:val="00D75C16"/>
    <w:rsid w:val="00D802F8"/>
    <w:rsid w:val="00D82030"/>
    <w:rsid w:val="00D85F2B"/>
    <w:rsid w:val="00D908AE"/>
    <w:rsid w:val="00D91907"/>
    <w:rsid w:val="00D92A47"/>
    <w:rsid w:val="00D97B33"/>
    <w:rsid w:val="00DA0C1C"/>
    <w:rsid w:val="00DB184C"/>
    <w:rsid w:val="00DB3388"/>
    <w:rsid w:val="00DB6C99"/>
    <w:rsid w:val="00DD6037"/>
    <w:rsid w:val="00DE6BB1"/>
    <w:rsid w:val="00DF257B"/>
    <w:rsid w:val="00DF41A7"/>
    <w:rsid w:val="00DF68DC"/>
    <w:rsid w:val="00DF69CD"/>
    <w:rsid w:val="00E0550D"/>
    <w:rsid w:val="00E070BA"/>
    <w:rsid w:val="00E1634A"/>
    <w:rsid w:val="00E2035C"/>
    <w:rsid w:val="00E2583D"/>
    <w:rsid w:val="00E314D3"/>
    <w:rsid w:val="00E34C37"/>
    <w:rsid w:val="00E543D4"/>
    <w:rsid w:val="00E868BC"/>
    <w:rsid w:val="00E93F03"/>
    <w:rsid w:val="00E9504E"/>
    <w:rsid w:val="00EC1000"/>
    <w:rsid w:val="00EC54C1"/>
    <w:rsid w:val="00ED7F53"/>
    <w:rsid w:val="00EE248F"/>
    <w:rsid w:val="00EE2B22"/>
    <w:rsid w:val="00EF2A7C"/>
    <w:rsid w:val="00EF678A"/>
    <w:rsid w:val="00F021B1"/>
    <w:rsid w:val="00F02683"/>
    <w:rsid w:val="00F0658F"/>
    <w:rsid w:val="00F2431E"/>
    <w:rsid w:val="00F27935"/>
    <w:rsid w:val="00F31988"/>
    <w:rsid w:val="00F362D7"/>
    <w:rsid w:val="00F454FB"/>
    <w:rsid w:val="00F462B6"/>
    <w:rsid w:val="00F53B29"/>
    <w:rsid w:val="00F57B4A"/>
    <w:rsid w:val="00F6146A"/>
    <w:rsid w:val="00F62264"/>
    <w:rsid w:val="00F64AB5"/>
    <w:rsid w:val="00F74347"/>
    <w:rsid w:val="00F80E56"/>
    <w:rsid w:val="00F846D9"/>
    <w:rsid w:val="00F85AB2"/>
    <w:rsid w:val="00F86334"/>
    <w:rsid w:val="00F93560"/>
    <w:rsid w:val="00F9531D"/>
    <w:rsid w:val="00F967BE"/>
    <w:rsid w:val="00F97D28"/>
    <w:rsid w:val="00F97DE0"/>
    <w:rsid w:val="00FA1EA5"/>
    <w:rsid w:val="00FB0EB0"/>
    <w:rsid w:val="00FB3CDA"/>
    <w:rsid w:val="00FB6F57"/>
    <w:rsid w:val="00FC1B97"/>
    <w:rsid w:val="00FC1C28"/>
    <w:rsid w:val="00FC21F6"/>
    <w:rsid w:val="00FC3A20"/>
    <w:rsid w:val="00FD016D"/>
    <w:rsid w:val="00FD0870"/>
    <w:rsid w:val="00FD24D4"/>
    <w:rsid w:val="00FE247F"/>
    <w:rsid w:val="00FE62A1"/>
    <w:rsid w:val="00FF29BC"/>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USE1">
    <w:name w:val="USE 1"/>
    <w:basedOn w:val="a"/>
    <w:rsid w:val="003E6A15"/>
    <w:pPr>
      <w:spacing w:line="200" w:lineRule="atLeast"/>
      <w:jc w:val="left"/>
    </w:pPr>
    <w:rPr>
      <w:rFonts w:ascii="宋体" w:hAnsi="宋体"/>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674848584">
      <w:bodyDiv w:val="1"/>
      <w:marLeft w:val="0"/>
      <w:marRight w:val="0"/>
      <w:marTop w:val="0"/>
      <w:marBottom w:val="0"/>
      <w:divBdr>
        <w:top w:val="none" w:sz="0" w:space="0" w:color="auto"/>
        <w:left w:val="none" w:sz="0" w:space="0" w:color="auto"/>
        <w:bottom w:val="none" w:sz="0" w:space="0" w:color="auto"/>
        <w:right w:val="none" w:sz="0" w:space="0" w:color="auto"/>
      </w:divBdr>
      <w:divsChild>
        <w:div w:id="1180240157">
          <w:marLeft w:val="0"/>
          <w:marRight w:val="0"/>
          <w:marTop w:val="0"/>
          <w:marBottom w:val="0"/>
          <w:divBdr>
            <w:top w:val="none" w:sz="0" w:space="0" w:color="auto"/>
            <w:left w:val="none" w:sz="0" w:space="0" w:color="auto"/>
            <w:bottom w:val="none" w:sz="0" w:space="0" w:color="auto"/>
            <w:right w:val="none" w:sz="0" w:space="0" w:color="auto"/>
          </w:divBdr>
          <w:divsChild>
            <w:div w:id="276180069">
              <w:marLeft w:val="0"/>
              <w:marRight w:val="0"/>
              <w:marTop w:val="0"/>
              <w:marBottom w:val="0"/>
              <w:divBdr>
                <w:top w:val="none" w:sz="0" w:space="0" w:color="auto"/>
                <w:left w:val="none" w:sz="0" w:space="0" w:color="auto"/>
                <w:bottom w:val="none" w:sz="0" w:space="0" w:color="auto"/>
                <w:right w:val="none" w:sz="0" w:space="0" w:color="auto"/>
              </w:divBdr>
              <w:divsChild>
                <w:div w:id="1204320488">
                  <w:marLeft w:val="0"/>
                  <w:marRight w:val="0"/>
                  <w:marTop w:val="0"/>
                  <w:marBottom w:val="0"/>
                  <w:divBdr>
                    <w:top w:val="none" w:sz="0" w:space="0" w:color="auto"/>
                    <w:left w:val="none" w:sz="0" w:space="0" w:color="auto"/>
                    <w:bottom w:val="none" w:sz="0" w:space="0" w:color="auto"/>
                    <w:right w:val="none" w:sz="0" w:space="0" w:color="auto"/>
                  </w:divBdr>
                  <w:divsChild>
                    <w:div w:id="1695231968">
                      <w:marLeft w:val="0"/>
                      <w:marRight w:val="0"/>
                      <w:marTop w:val="0"/>
                      <w:marBottom w:val="0"/>
                      <w:divBdr>
                        <w:top w:val="none" w:sz="0" w:space="0" w:color="auto"/>
                        <w:left w:val="none" w:sz="0" w:space="0" w:color="auto"/>
                        <w:bottom w:val="none" w:sz="0" w:space="0" w:color="auto"/>
                        <w:right w:val="none" w:sz="0" w:space="0" w:color="auto"/>
                      </w:divBdr>
                      <w:divsChild>
                        <w:div w:id="914510299">
                          <w:marLeft w:val="0"/>
                          <w:marRight w:val="0"/>
                          <w:marTop w:val="0"/>
                          <w:marBottom w:val="0"/>
                          <w:divBdr>
                            <w:top w:val="none" w:sz="0" w:space="0" w:color="auto"/>
                            <w:left w:val="none" w:sz="0" w:space="0" w:color="auto"/>
                            <w:bottom w:val="none" w:sz="0" w:space="0" w:color="auto"/>
                            <w:right w:val="none" w:sz="0" w:space="0" w:color="auto"/>
                          </w:divBdr>
                          <w:divsChild>
                            <w:div w:id="1357389397">
                              <w:marLeft w:val="0"/>
                              <w:marRight w:val="0"/>
                              <w:marTop w:val="0"/>
                              <w:marBottom w:val="0"/>
                              <w:divBdr>
                                <w:top w:val="none" w:sz="0" w:space="0" w:color="auto"/>
                                <w:left w:val="none" w:sz="0" w:space="0" w:color="auto"/>
                                <w:bottom w:val="none" w:sz="0" w:space="0" w:color="auto"/>
                                <w:right w:val="none" w:sz="0" w:space="0" w:color="auto"/>
                              </w:divBdr>
                              <w:divsChild>
                                <w:div w:id="2032104188">
                                  <w:marLeft w:val="0"/>
                                  <w:marRight w:val="0"/>
                                  <w:marTop w:val="0"/>
                                  <w:marBottom w:val="0"/>
                                  <w:divBdr>
                                    <w:top w:val="none" w:sz="0" w:space="0" w:color="auto"/>
                                    <w:left w:val="none" w:sz="0" w:space="0" w:color="auto"/>
                                    <w:bottom w:val="none" w:sz="0" w:space="0" w:color="auto"/>
                                    <w:right w:val="none" w:sz="0" w:space="0" w:color="auto"/>
                                  </w:divBdr>
                                  <w:divsChild>
                                    <w:div w:id="941259774">
                                      <w:marLeft w:val="0"/>
                                      <w:marRight w:val="0"/>
                                      <w:marTop w:val="0"/>
                                      <w:marBottom w:val="0"/>
                                      <w:divBdr>
                                        <w:top w:val="single" w:sz="2" w:space="4" w:color="B8D0D6"/>
                                        <w:left w:val="single" w:sz="6" w:space="4" w:color="B8D0D6"/>
                                        <w:bottom w:val="single" w:sz="2" w:space="1" w:color="B8D0D6"/>
                                        <w:right w:val="single" w:sz="6" w:space="4" w:color="B8D0D6"/>
                                      </w:divBdr>
                                      <w:divsChild>
                                        <w:div w:id="14653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966694">
      <w:bodyDiv w:val="1"/>
      <w:marLeft w:val="0"/>
      <w:marRight w:val="0"/>
      <w:marTop w:val="0"/>
      <w:marBottom w:val="0"/>
      <w:divBdr>
        <w:top w:val="none" w:sz="0" w:space="0" w:color="auto"/>
        <w:left w:val="none" w:sz="0" w:space="0" w:color="auto"/>
        <w:bottom w:val="none" w:sz="0" w:space="0" w:color="auto"/>
        <w:right w:val="none" w:sz="0" w:space="0" w:color="auto"/>
      </w:divBdr>
      <w:divsChild>
        <w:div w:id="1045178109">
          <w:marLeft w:val="0"/>
          <w:marRight w:val="0"/>
          <w:marTop w:val="0"/>
          <w:marBottom w:val="0"/>
          <w:divBdr>
            <w:top w:val="none" w:sz="0" w:space="0" w:color="auto"/>
            <w:left w:val="none" w:sz="0" w:space="0" w:color="auto"/>
            <w:bottom w:val="none" w:sz="0" w:space="0" w:color="auto"/>
            <w:right w:val="none" w:sz="0" w:space="0" w:color="auto"/>
          </w:divBdr>
        </w:div>
      </w:divsChild>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ABC1F7-DE74-4E5B-AEF0-E956CA97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15</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Laugon</cp:lastModifiedBy>
  <cp:revision>131</cp:revision>
  <cp:lastPrinted>2018-09-21T03:52:00Z</cp:lastPrinted>
  <dcterms:created xsi:type="dcterms:W3CDTF">2018-05-28T07:43:00Z</dcterms:created>
  <dcterms:modified xsi:type="dcterms:W3CDTF">2018-09-27T01:33:00Z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