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F4408FE" w:rsidR="00530019" w:rsidRDefault="00067717">
      <w:pPr>
        <w:jc w:val="center"/>
        <w:rPr>
          <w:rFonts w:ascii="宋体" w:eastAsia="宋体" w:hAnsi="宋体" w:cs="Times New Roman"/>
          <w:color w:val="FF0000"/>
          <w:sz w:val="52"/>
          <w:szCs w:val="52"/>
        </w:rPr>
      </w:pPr>
      <w:r>
        <w:rPr>
          <w:rFonts w:ascii="宋体" w:eastAsia="宋体" w:hAnsi="宋体" w:cs="Times New Roman"/>
          <w:color w:val="FF0000"/>
          <w:sz w:val="52"/>
          <w:szCs w:val="52"/>
        </w:rPr>
        <w:t>外籍教师保险</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7D5495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67717">
        <w:rPr>
          <w:rFonts w:ascii="宋体" w:eastAsia="宋体" w:hAnsi="宋体" w:cs="Times New Roman" w:hint="eastAsia"/>
          <w:color w:val="FF0000"/>
          <w:sz w:val="30"/>
          <w:szCs w:val="24"/>
        </w:rPr>
        <w:t>SZUCG20200063FW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A104DAF"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334405">
        <w:rPr>
          <w:rFonts w:ascii="宋体" w:eastAsia="宋体" w:hAnsi="宋体" w:cs="Times New Roman" w:hint="eastAsia"/>
          <w:color w:val="FF0000"/>
          <w:sz w:val="30"/>
          <w:szCs w:val="24"/>
        </w:rPr>
        <w:t>十</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161A20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067717">
        <w:rPr>
          <w:rFonts w:ascii="宋体" w:eastAsia="宋体" w:hAnsi="宋体" w:cs="Times New Roman"/>
          <w:sz w:val="32"/>
          <w:szCs w:val="24"/>
        </w:rPr>
        <w:t>SZUCG20200063FW</w:t>
      </w:r>
    </w:p>
    <w:p w14:paraId="46918151" w14:textId="0A3F6CF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067717">
        <w:rPr>
          <w:rFonts w:ascii="宋体" w:eastAsia="宋体" w:hAnsi="宋体" w:cs="Times New Roman"/>
          <w:sz w:val="32"/>
          <w:szCs w:val="24"/>
        </w:rPr>
        <w:t>外籍教师保险</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E6CA330" w14:textId="77777777" w:rsidR="00E25298" w:rsidRPr="002A4E8B"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08BD559D" w14:textId="77777777" w:rsidR="00E25298" w:rsidRDefault="00E25298" w:rsidP="00FC7656">
      <w:pPr>
        <w:rPr>
          <w:rFonts w:ascii="Times New Roman" w:eastAsia="宋体" w:hAnsi="Times New Roman"/>
          <w:szCs w:val="24"/>
        </w:rPr>
      </w:pPr>
    </w:p>
    <w:p w14:paraId="628A0E19" w14:textId="77777777" w:rsidR="00E25298"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654BB969"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514D34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AFB08D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7B8FE298"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59F4D907"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2136CC78" w14:textId="77777777" w:rsidR="00E25298" w:rsidRDefault="00E25298" w:rsidP="00E25298">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563"/>
        <w:gridCol w:w="709"/>
        <w:gridCol w:w="3940"/>
      </w:tblGrid>
      <w:tr w:rsidR="00D62D5B" w14:paraId="7349DFDE" w14:textId="77777777" w:rsidTr="00186D6E">
        <w:tc>
          <w:tcPr>
            <w:tcW w:w="838" w:type="dxa"/>
            <w:tcBorders>
              <w:top w:val="single" w:sz="4" w:space="0" w:color="auto"/>
              <w:left w:val="single" w:sz="4" w:space="0" w:color="auto"/>
              <w:bottom w:val="single" w:sz="4" w:space="0" w:color="auto"/>
              <w:right w:val="single" w:sz="4" w:space="0" w:color="auto"/>
            </w:tcBorders>
          </w:tcPr>
          <w:p w14:paraId="29C4EDA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3977" w:type="dxa"/>
            <w:gridSpan w:val="4"/>
            <w:tcBorders>
              <w:top w:val="single" w:sz="4" w:space="0" w:color="auto"/>
              <w:left w:val="single" w:sz="4" w:space="0" w:color="auto"/>
              <w:bottom w:val="single" w:sz="4" w:space="0" w:color="auto"/>
              <w:right w:val="single" w:sz="4" w:space="0" w:color="auto"/>
            </w:tcBorders>
          </w:tcPr>
          <w:p w14:paraId="02DE1BD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评分项</w:t>
            </w:r>
          </w:p>
        </w:tc>
        <w:tc>
          <w:tcPr>
            <w:tcW w:w="3940" w:type="dxa"/>
            <w:tcBorders>
              <w:top w:val="single" w:sz="4" w:space="0" w:color="auto"/>
              <w:left w:val="single" w:sz="4" w:space="0" w:color="auto"/>
              <w:bottom w:val="single" w:sz="4" w:space="0" w:color="auto"/>
              <w:right w:val="single" w:sz="4" w:space="0" w:color="auto"/>
            </w:tcBorders>
          </w:tcPr>
          <w:p w14:paraId="1DDE46A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D62D5B" w14:paraId="1CB144B2" w14:textId="77777777" w:rsidTr="00186D6E">
        <w:tc>
          <w:tcPr>
            <w:tcW w:w="838" w:type="dxa"/>
            <w:tcBorders>
              <w:top w:val="single" w:sz="4" w:space="0" w:color="auto"/>
              <w:left w:val="single" w:sz="4" w:space="0" w:color="auto"/>
              <w:bottom w:val="single" w:sz="4" w:space="0" w:color="auto"/>
              <w:right w:val="single" w:sz="4" w:space="0" w:color="auto"/>
            </w:tcBorders>
          </w:tcPr>
          <w:p w14:paraId="741E3F02"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3977" w:type="dxa"/>
            <w:gridSpan w:val="4"/>
            <w:tcBorders>
              <w:top w:val="single" w:sz="4" w:space="0" w:color="auto"/>
              <w:left w:val="single" w:sz="4" w:space="0" w:color="auto"/>
              <w:bottom w:val="single" w:sz="4" w:space="0" w:color="auto"/>
              <w:right w:val="single" w:sz="4" w:space="0" w:color="auto"/>
            </w:tcBorders>
          </w:tcPr>
          <w:p w14:paraId="4764173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价格</w:t>
            </w:r>
          </w:p>
        </w:tc>
        <w:tc>
          <w:tcPr>
            <w:tcW w:w="3940" w:type="dxa"/>
            <w:tcBorders>
              <w:top w:val="single" w:sz="4" w:space="0" w:color="auto"/>
              <w:left w:val="single" w:sz="4" w:space="0" w:color="auto"/>
              <w:bottom w:val="single" w:sz="4" w:space="0" w:color="auto"/>
              <w:right w:val="single" w:sz="4" w:space="0" w:color="auto"/>
            </w:tcBorders>
          </w:tcPr>
          <w:p w14:paraId="65DAF9E2" w14:textId="0E1506FA" w:rsidR="00D62D5B" w:rsidRPr="00813238" w:rsidRDefault="0090497C" w:rsidP="00186D6E">
            <w:pPr>
              <w:jc w:val="center"/>
              <w:rPr>
                <w:rFonts w:ascii="宋体" w:eastAsia="宋体" w:hAnsi="宋体" w:cs="Times New Roman"/>
                <w:szCs w:val="21"/>
              </w:rPr>
            </w:pPr>
            <w:r>
              <w:rPr>
                <w:rFonts w:ascii="宋体" w:eastAsia="宋体" w:hAnsi="宋体" w:cs="Times New Roman" w:hint="eastAsia"/>
                <w:szCs w:val="21"/>
              </w:rPr>
              <w:t>41</w:t>
            </w:r>
          </w:p>
        </w:tc>
      </w:tr>
      <w:tr w:rsidR="00D62D5B" w14:paraId="39D9A680" w14:textId="77777777" w:rsidTr="00186D6E">
        <w:tc>
          <w:tcPr>
            <w:tcW w:w="838" w:type="dxa"/>
            <w:tcBorders>
              <w:top w:val="single" w:sz="4" w:space="0" w:color="auto"/>
              <w:left w:val="single" w:sz="4" w:space="0" w:color="auto"/>
              <w:bottom w:val="single" w:sz="4" w:space="0" w:color="auto"/>
              <w:right w:val="single" w:sz="4" w:space="0" w:color="auto"/>
            </w:tcBorders>
          </w:tcPr>
          <w:p w14:paraId="57A5223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77" w:type="dxa"/>
            <w:gridSpan w:val="4"/>
            <w:tcBorders>
              <w:top w:val="single" w:sz="4" w:space="0" w:color="auto"/>
              <w:left w:val="single" w:sz="4" w:space="0" w:color="auto"/>
              <w:bottom w:val="single" w:sz="4" w:space="0" w:color="auto"/>
              <w:right w:val="single" w:sz="4" w:space="0" w:color="auto"/>
            </w:tcBorders>
          </w:tcPr>
          <w:p w14:paraId="751EE26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技术部分</w:t>
            </w:r>
          </w:p>
        </w:tc>
        <w:tc>
          <w:tcPr>
            <w:tcW w:w="3940" w:type="dxa"/>
            <w:tcBorders>
              <w:top w:val="single" w:sz="4" w:space="0" w:color="auto"/>
              <w:left w:val="single" w:sz="4" w:space="0" w:color="auto"/>
              <w:bottom w:val="single" w:sz="4" w:space="0" w:color="auto"/>
              <w:right w:val="single" w:sz="4" w:space="0" w:color="auto"/>
            </w:tcBorders>
          </w:tcPr>
          <w:p w14:paraId="3CE1B496" w14:textId="7A54511E" w:rsidR="00D62D5B" w:rsidRPr="00813238" w:rsidRDefault="008A7B97" w:rsidP="00186D6E">
            <w:pPr>
              <w:jc w:val="center"/>
              <w:rPr>
                <w:rFonts w:ascii="宋体" w:eastAsia="宋体" w:hAnsi="宋体" w:cs="Times New Roman"/>
                <w:szCs w:val="21"/>
              </w:rPr>
            </w:pPr>
            <w:r>
              <w:rPr>
                <w:rFonts w:ascii="宋体" w:eastAsia="宋体" w:hAnsi="宋体" w:cs="Times New Roman"/>
                <w:szCs w:val="21"/>
              </w:rPr>
              <w:t>4</w:t>
            </w:r>
            <w:r w:rsidR="00C138A0">
              <w:rPr>
                <w:rFonts w:ascii="宋体" w:eastAsia="宋体" w:hAnsi="宋体" w:cs="Times New Roman" w:hint="eastAsia"/>
                <w:szCs w:val="21"/>
              </w:rPr>
              <w:t>0</w:t>
            </w:r>
          </w:p>
        </w:tc>
      </w:tr>
      <w:tr w:rsidR="00D62D5B" w14:paraId="4E05C410" w14:textId="77777777" w:rsidTr="00186D6E">
        <w:trPr>
          <w:trHeight w:val="63"/>
        </w:trPr>
        <w:tc>
          <w:tcPr>
            <w:tcW w:w="838" w:type="dxa"/>
            <w:vMerge w:val="restart"/>
            <w:tcBorders>
              <w:top w:val="single" w:sz="4" w:space="0" w:color="auto"/>
              <w:left w:val="single" w:sz="4" w:space="0" w:color="auto"/>
              <w:right w:val="single" w:sz="4" w:space="0" w:color="auto"/>
            </w:tcBorders>
          </w:tcPr>
          <w:p w14:paraId="6DD54554"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9D196A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tcPr>
          <w:p w14:paraId="688CAD1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7D8A5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4D443DD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2BEFF77C" w14:textId="77777777" w:rsidTr="00186D6E">
        <w:trPr>
          <w:trHeight w:val="63"/>
        </w:trPr>
        <w:tc>
          <w:tcPr>
            <w:tcW w:w="838" w:type="dxa"/>
            <w:vMerge/>
            <w:tcBorders>
              <w:left w:val="single" w:sz="4" w:space="0" w:color="auto"/>
              <w:right w:val="single" w:sz="4" w:space="0" w:color="auto"/>
            </w:tcBorders>
            <w:vAlign w:val="center"/>
          </w:tcPr>
          <w:p w14:paraId="4E3F7AE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45B72C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734FC563" w14:textId="0DB7B141" w:rsidR="00D62D5B" w:rsidRPr="00813238" w:rsidRDefault="00D62D5B" w:rsidP="00FC7656">
            <w:pPr>
              <w:jc w:val="center"/>
              <w:rPr>
                <w:rFonts w:ascii="宋体" w:eastAsia="宋体" w:hAnsi="宋体" w:cs="Times New Roman"/>
                <w:szCs w:val="21"/>
              </w:rPr>
            </w:pPr>
            <w:r w:rsidRPr="00813238">
              <w:rPr>
                <w:rFonts w:ascii="宋体" w:eastAsia="宋体" w:hAnsi="宋体" w:cs="Times New Roman"/>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565459AE" w14:textId="10731CEF"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vAlign w:val="center"/>
          </w:tcPr>
          <w:p w14:paraId="7D0145A5" w14:textId="77777777" w:rsidR="00D62D5B" w:rsidRPr="00406CEE" w:rsidRDefault="00D62D5B" w:rsidP="00406CEE">
            <w:pPr>
              <w:rPr>
                <w:rFonts w:ascii="宋体" w:eastAsia="宋体" w:hAnsi="宋体"/>
                <w:b/>
              </w:rPr>
            </w:pPr>
            <w:r w:rsidRPr="00406CEE">
              <w:rPr>
                <w:rFonts w:ascii="宋体" w:eastAsia="宋体" w:hAnsi="宋体" w:hint="eastAsia"/>
                <w:b/>
              </w:rPr>
              <w:t>考察内容：</w:t>
            </w:r>
          </w:p>
          <w:p w14:paraId="34D9B830" w14:textId="47C73E80" w:rsidR="00D62D5B" w:rsidRPr="00406CEE" w:rsidRDefault="00D62D5B" w:rsidP="00406CEE">
            <w:pPr>
              <w:rPr>
                <w:rFonts w:ascii="宋体" w:eastAsia="宋体" w:hAnsi="宋体"/>
              </w:rPr>
            </w:pPr>
            <w:r w:rsidRPr="00406CEE">
              <w:rPr>
                <w:rFonts w:ascii="宋体" w:eastAsia="宋体" w:hAnsi="宋体" w:hint="eastAsia"/>
              </w:rPr>
              <w:t>在投标文件中详细说明为实现本项目，提供的技术方案，</w:t>
            </w:r>
            <w:r w:rsidR="00833270" w:rsidRPr="00406CEE">
              <w:rPr>
                <w:rFonts w:ascii="宋体" w:eastAsia="宋体" w:hAnsi="宋体" w:hint="eastAsia"/>
              </w:rPr>
              <w:t>实施</w:t>
            </w:r>
            <w:r w:rsidRPr="00406CEE">
              <w:rPr>
                <w:rFonts w:ascii="宋体" w:eastAsia="宋体" w:hAnsi="宋体" w:hint="eastAsia"/>
              </w:rPr>
              <w:t>方案应符合本招标文</w:t>
            </w:r>
            <w:r w:rsidRPr="00406CEE">
              <w:rPr>
                <w:rFonts w:ascii="宋体" w:eastAsia="宋体" w:hAnsi="宋体" w:hint="eastAsia"/>
              </w:rPr>
              <w:lastRenderedPageBreak/>
              <w:t>件所有</w:t>
            </w:r>
            <w:r w:rsidR="00833270" w:rsidRPr="00406CEE">
              <w:rPr>
                <w:rFonts w:ascii="宋体" w:eastAsia="宋体" w:hAnsi="宋体" w:hint="eastAsia"/>
              </w:rPr>
              <w:t>服务</w:t>
            </w:r>
            <w:r w:rsidRPr="00406CEE">
              <w:rPr>
                <w:rFonts w:ascii="宋体" w:eastAsia="宋体" w:hAnsi="宋体" w:hint="eastAsia"/>
              </w:rPr>
              <w:t>需求。</w:t>
            </w:r>
          </w:p>
          <w:p w14:paraId="1F7BDCFC" w14:textId="77777777" w:rsidR="00D62D5B" w:rsidRPr="00406CEE" w:rsidRDefault="00D62D5B" w:rsidP="00406CEE">
            <w:pPr>
              <w:rPr>
                <w:rFonts w:ascii="宋体" w:eastAsia="宋体" w:hAnsi="宋体"/>
                <w:b/>
              </w:rPr>
            </w:pPr>
            <w:r w:rsidRPr="00406CEE">
              <w:rPr>
                <w:rFonts w:ascii="宋体" w:eastAsia="宋体" w:hAnsi="宋体" w:hint="eastAsia"/>
                <w:b/>
              </w:rPr>
              <w:t>评分标准：</w:t>
            </w:r>
          </w:p>
          <w:p w14:paraId="6DD97753" w14:textId="59758D39" w:rsidR="00D62D5B" w:rsidRPr="00406CEE" w:rsidRDefault="00D62D5B" w:rsidP="00406CEE">
            <w:pPr>
              <w:rPr>
                <w:rFonts w:ascii="宋体" w:eastAsia="宋体" w:hAnsi="宋体"/>
              </w:rPr>
            </w:pPr>
            <w:r w:rsidRPr="00406CEE">
              <w:rPr>
                <w:rFonts w:ascii="宋体" w:eastAsia="宋体" w:hAnsi="宋体" w:hint="eastAsia"/>
              </w:rPr>
              <w:t>（1</w:t>
            </w:r>
            <w:r w:rsidR="00FC7656" w:rsidRPr="00406CEE">
              <w:rPr>
                <w:rFonts w:ascii="宋体" w:eastAsia="宋体" w:hAnsi="宋体" w:hint="eastAsia"/>
              </w:rPr>
              <w:t>）工作措施、工作方法</w:t>
            </w:r>
            <w:r w:rsidRPr="00406CEE">
              <w:rPr>
                <w:rFonts w:ascii="宋体" w:eastAsia="宋体" w:hAnsi="宋体" w:hint="eastAsia"/>
              </w:rPr>
              <w:t>、工作流程全部有具体方案，且方案合理、细致全面，可操作性强，得100分。</w:t>
            </w:r>
          </w:p>
          <w:p w14:paraId="4AC3ABCE" w14:textId="5B17D384" w:rsidR="00D62D5B" w:rsidRPr="00406CEE" w:rsidRDefault="00D62D5B" w:rsidP="00406CEE">
            <w:pPr>
              <w:rPr>
                <w:rFonts w:ascii="宋体" w:eastAsia="宋体" w:hAnsi="宋体"/>
              </w:rPr>
            </w:pPr>
            <w:r w:rsidRPr="00406CEE">
              <w:rPr>
                <w:rFonts w:ascii="宋体" w:eastAsia="宋体" w:hAnsi="宋体" w:hint="eastAsia"/>
              </w:rPr>
              <w:t>（2）工作措施、工作方法、工作流程全部有具体方案，且方案基本合理，有可操作性，得80分。</w:t>
            </w:r>
          </w:p>
          <w:p w14:paraId="4FA2D307" w14:textId="3C1A650A" w:rsidR="00D62D5B" w:rsidRPr="00406CEE" w:rsidRDefault="00D62D5B" w:rsidP="00406CEE">
            <w:pPr>
              <w:rPr>
                <w:rFonts w:ascii="宋体" w:eastAsia="宋体" w:hAnsi="宋体"/>
              </w:rPr>
            </w:pPr>
            <w:r w:rsidRPr="00406CEE">
              <w:rPr>
                <w:rFonts w:ascii="宋体" w:eastAsia="宋体" w:hAnsi="宋体" w:hint="eastAsia"/>
              </w:rPr>
              <w:t>（3）工作措施、工作方法、工作流程全部有具体方案，方案一般，但有可操作性，得60分。</w:t>
            </w:r>
          </w:p>
          <w:p w14:paraId="3486A18A" w14:textId="5BA314A9" w:rsidR="00D62D5B" w:rsidRPr="00406CEE" w:rsidRDefault="00D62D5B" w:rsidP="00406CEE">
            <w:r w:rsidRPr="00406CEE">
              <w:rPr>
                <w:rFonts w:ascii="宋体" w:eastAsia="宋体" w:hAnsi="宋体" w:hint="eastAsia"/>
              </w:rPr>
              <w:t>（4）工作措施、工作方法、工作流程其中有一项没有具体方案，可操作性不好或其他情形，均不得分。</w:t>
            </w:r>
          </w:p>
        </w:tc>
      </w:tr>
      <w:tr w:rsidR="00D62D5B" w14:paraId="1B7D30EE" w14:textId="77777777" w:rsidTr="00186D6E">
        <w:trPr>
          <w:trHeight w:val="63"/>
        </w:trPr>
        <w:tc>
          <w:tcPr>
            <w:tcW w:w="838" w:type="dxa"/>
            <w:vMerge/>
            <w:tcBorders>
              <w:left w:val="single" w:sz="4" w:space="0" w:color="auto"/>
              <w:right w:val="single" w:sz="4" w:space="0" w:color="auto"/>
            </w:tcBorders>
            <w:vAlign w:val="center"/>
          </w:tcPr>
          <w:p w14:paraId="2FF62D69"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238D51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295277F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BD11E90" w14:textId="77DC1CF9"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008E605E" w14:textId="77777777" w:rsidR="00D62D5B" w:rsidRPr="00721427" w:rsidRDefault="00D62D5B" w:rsidP="00721427">
            <w:pPr>
              <w:rPr>
                <w:rFonts w:ascii="宋体" w:eastAsia="宋体" w:hAnsi="宋体"/>
                <w:b/>
              </w:rPr>
            </w:pPr>
            <w:r w:rsidRPr="00721427">
              <w:rPr>
                <w:rFonts w:ascii="宋体" w:eastAsia="宋体" w:hAnsi="宋体" w:hint="eastAsia"/>
                <w:b/>
              </w:rPr>
              <w:t xml:space="preserve">考察内容： </w:t>
            </w:r>
          </w:p>
          <w:p w14:paraId="7113B8C2" w14:textId="7EA83718" w:rsidR="00D62D5B" w:rsidRPr="00721427" w:rsidRDefault="00833270" w:rsidP="00721427">
            <w:pPr>
              <w:rPr>
                <w:rFonts w:ascii="宋体" w:eastAsia="宋体" w:hAnsi="宋体"/>
              </w:rPr>
            </w:pPr>
            <w:r w:rsidRPr="00721427">
              <w:rPr>
                <w:rFonts w:ascii="宋体" w:eastAsia="宋体" w:hAnsi="宋体" w:hint="eastAsia"/>
              </w:rPr>
              <w:t>投标人</w:t>
            </w:r>
            <w:r w:rsidRPr="00721427">
              <w:rPr>
                <w:rFonts w:ascii="宋体" w:eastAsia="宋体" w:hAnsi="宋体"/>
              </w:rPr>
              <w:t>根据项目需求，针对本项目进行</w:t>
            </w:r>
            <w:r w:rsidRPr="00721427">
              <w:rPr>
                <w:rFonts w:ascii="宋体" w:eastAsia="宋体" w:hAnsi="宋体" w:hint="eastAsia"/>
              </w:rPr>
              <w:t>重点难点分析，</w:t>
            </w:r>
            <w:r w:rsidRPr="00721427">
              <w:rPr>
                <w:rFonts w:ascii="宋体" w:eastAsia="宋体" w:hAnsi="宋体"/>
              </w:rPr>
              <w:t>并给出</w:t>
            </w:r>
            <w:r w:rsidRPr="00721427">
              <w:rPr>
                <w:rFonts w:ascii="宋体" w:eastAsia="宋体" w:hAnsi="宋体" w:hint="eastAsia"/>
              </w:rPr>
              <w:t>应对措施及相关的合理化建议</w:t>
            </w:r>
            <w:r w:rsidR="00344A96" w:rsidRPr="00721427">
              <w:rPr>
                <w:rFonts w:ascii="宋体" w:eastAsia="宋体" w:hAnsi="宋体" w:hint="eastAsia"/>
              </w:rPr>
              <w:t>。</w:t>
            </w:r>
          </w:p>
          <w:p w14:paraId="1CA3D6AD" w14:textId="3C6ED913" w:rsidR="00D62D5B" w:rsidRPr="00721427" w:rsidRDefault="00D62D5B" w:rsidP="00721427">
            <w:pPr>
              <w:rPr>
                <w:rFonts w:ascii="宋体" w:eastAsia="宋体" w:hAnsi="宋体"/>
                <w:b/>
              </w:rPr>
            </w:pPr>
            <w:r w:rsidRPr="00721427">
              <w:rPr>
                <w:rFonts w:ascii="宋体" w:eastAsia="宋体" w:hAnsi="宋体" w:hint="eastAsia"/>
                <w:b/>
              </w:rPr>
              <w:t xml:space="preserve">评分标准： </w:t>
            </w:r>
          </w:p>
          <w:p w14:paraId="546F74F3" w14:textId="77777777" w:rsidR="00D62D5B" w:rsidRPr="00721427" w:rsidRDefault="00D62D5B" w:rsidP="00721427">
            <w:pPr>
              <w:rPr>
                <w:rFonts w:ascii="宋体" w:eastAsia="宋体" w:hAnsi="宋体"/>
              </w:rPr>
            </w:pPr>
            <w:r w:rsidRPr="00721427">
              <w:rPr>
                <w:rFonts w:ascii="宋体" w:eastAsia="宋体" w:hAnsi="宋体" w:hint="eastAsia"/>
              </w:rPr>
              <w:t xml:space="preserve">（1）对项目重点难点分析有具体方案、应对措施及建议，且合理、完善，同时方案设计具备先进性、扩展性，得100分； </w:t>
            </w:r>
          </w:p>
          <w:p w14:paraId="52E680C4" w14:textId="77777777" w:rsidR="00D62D5B" w:rsidRPr="00721427" w:rsidRDefault="00D62D5B" w:rsidP="00721427">
            <w:pPr>
              <w:rPr>
                <w:rFonts w:ascii="宋体" w:eastAsia="宋体" w:hAnsi="宋体"/>
              </w:rPr>
            </w:pPr>
            <w:r w:rsidRPr="00721427">
              <w:rPr>
                <w:rFonts w:ascii="宋体" w:eastAsia="宋体" w:hAnsi="宋体" w:hint="eastAsia"/>
              </w:rPr>
              <w:t xml:space="preserve">（2）对项目重点难点分析有具体方案，且基本合理、完善的，同时方案设计较为先进、较具扩展性，得80分； </w:t>
            </w:r>
          </w:p>
          <w:p w14:paraId="6FE6CE05" w14:textId="77777777" w:rsidR="00D62D5B" w:rsidRPr="00721427" w:rsidRDefault="00D62D5B" w:rsidP="00721427">
            <w:pPr>
              <w:rPr>
                <w:rFonts w:ascii="宋体" w:eastAsia="宋体" w:hAnsi="宋体"/>
              </w:rPr>
            </w:pPr>
            <w:r w:rsidRPr="00721427">
              <w:rPr>
                <w:rFonts w:ascii="宋体" w:eastAsia="宋体" w:hAnsi="宋体" w:hint="eastAsia"/>
              </w:rPr>
              <w:t xml:space="preserve">（3）对项目重点难点分析有方案、应对措施及建议，有基本可操作性的，得60分； </w:t>
            </w:r>
          </w:p>
          <w:p w14:paraId="69CDE954" w14:textId="5894055D" w:rsidR="00D62D5B" w:rsidRPr="00833270" w:rsidRDefault="00D62D5B" w:rsidP="00721427">
            <w:pPr>
              <w:rPr>
                <w:rFonts w:eastAsia="宋体" w:cs="宋体"/>
              </w:rPr>
            </w:pPr>
            <w:r w:rsidRPr="00721427">
              <w:rPr>
                <w:rFonts w:ascii="宋体" w:eastAsia="宋体" w:hAnsi="宋体" w:hint="eastAsia"/>
              </w:rPr>
              <w:t>（4）对项目没有重难点分析和方案的，不得分。</w:t>
            </w:r>
          </w:p>
        </w:tc>
      </w:tr>
      <w:tr w:rsidR="00D62D5B" w:rsidRPr="00565638" w14:paraId="55A2C084" w14:textId="77777777" w:rsidTr="00186D6E">
        <w:trPr>
          <w:trHeight w:val="63"/>
        </w:trPr>
        <w:tc>
          <w:tcPr>
            <w:tcW w:w="838" w:type="dxa"/>
            <w:vMerge/>
            <w:tcBorders>
              <w:left w:val="single" w:sz="4" w:space="0" w:color="auto"/>
              <w:right w:val="single" w:sz="4" w:space="0" w:color="auto"/>
            </w:tcBorders>
            <w:vAlign w:val="center"/>
          </w:tcPr>
          <w:p w14:paraId="2CCAE624"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EEBB815"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40208F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4D1FF2C8" w14:textId="713EDA01"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5DB1BBD2"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b/>
                <w:bCs/>
                <w:szCs w:val="21"/>
              </w:rPr>
              <w:t xml:space="preserve">考察内容： </w:t>
            </w:r>
          </w:p>
          <w:p w14:paraId="067F46FA" w14:textId="36F2AA76"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szCs w:val="21"/>
              </w:rPr>
              <w:t>为保证服务质量和项目的顺利实施，根据投标人为本项目提供</w:t>
            </w:r>
            <w:r w:rsidR="008A52AE">
              <w:rPr>
                <w:rFonts w:ascii="宋体" w:hAnsi="宋体" w:hint="eastAsia"/>
                <w:szCs w:val="21"/>
              </w:rPr>
              <w:t>的质量</w:t>
            </w:r>
            <w:r w:rsidRPr="00813238">
              <w:rPr>
                <w:rFonts w:ascii="宋体" w:hAnsi="宋体" w:hint="eastAsia"/>
                <w:szCs w:val="21"/>
              </w:rPr>
              <w:t xml:space="preserve">保障措施及方案进行评分。 </w:t>
            </w:r>
          </w:p>
          <w:p w14:paraId="5BD2969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b/>
                <w:bCs/>
                <w:szCs w:val="21"/>
              </w:rPr>
              <w:t>评分标准：</w:t>
            </w:r>
            <w:r w:rsidRPr="00813238">
              <w:rPr>
                <w:rFonts w:ascii="宋体" w:hAnsi="宋体" w:cs="宋体" w:hint="eastAsia"/>
                <w:szCs w:val="21"/>
              </w:rPr>
              <w:t xml:space="preserve"> </w:t>
            </w:r>
          </w:p>
          <w:p w14:paraId="38E7504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（1）对质量保障有具体方案和措施，且合理、科学的，得100分； </w:t>
            </w:r>
          </w:p>
          <w:p w14:paraId="1CFEB910"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（2）对质量保障有具体方案和措施，且基本合理、完善的，得80分； </w:t>
            </w:r>
          </w:p>
          <w:p w14:paraId="730E606B"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（3）对质量保障有具体方案和措施，有基本可操作性的，得60分； </w:t>
            </w:r>
          </w:p>
          <w:p w14:paraId="0995DF43"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cs="宋体" w:hint="eastAsia"/>
                <w:szCs w:val="21"/>
              </w:rPr>
              <w:t>（4）对质量保障没有具体方案和措施的，不得分。</w:t>
            </w:r>
          </w:p>
        </w:tc>
      </w:tr>
      <w:tr w:rsidR="00D62D5B" w14:paraId="51E1C04A" w14:textId="77777777" w:rsidTr="00186D6E">
        <w:trPr>
          <w:trHeight w:val="63"/>
        </w:trPr>
        <w:tc>
          <w:tcPr>
            <w:tcW w:w="838" w:type="dxa"/>
            <w:vMerge/>
            <w:tcBorders>
              <w:left w:val="single" w:sz="4" w:space="0" w:color="auto"/>
              <w:right w:val="single" w:sz="4" w:space="0" w:color="auto"/>
            </w:tcBorders>
            <w:vAlign w:val="center"/>
          </w:tcPr>
          <w:p w14:paraId="5FC0641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2CD966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541006DF" w14:textId="620C8E20" w:rsidR="00D62D5B" w:rsidRPr="00813238" w:rsidRDefault="0006164F" w:rsidP="00186D6E">
            <w:pPr>
              <w:jc w:val="center"/>
              <w:rPr>
                <w:rFonts w:ascii="宋体" w:eastAsia="宋体" w:hAnsi="宋体" w:cs="Times New Roman"/>
                <w:szCs w:val="21"/>
              </w:rPr>
            </w:pPr>
            <w:r w:rsidRPr="0006164F">
              <w:rPr>
                <w:rFonts w:ascii="宋体" w:eastAsia="宋体" w:hAnsi="宋体" w:cs="Times New Roman" w:hint="eastAsia"/>
                <w:szCs w:val="21"/>
              </w:rPr>
              <w:t>服务要求细则</w:t>
            </w:r>
          </w:p>
        </w:tc>
        <w:tc>
          <w:tcPr>
            <w:tcW w:w="709" w:type="dxa"/>
            <w:tcBorders>
              <w:top w:val="single" w:sz="4" w:space="0" w:color="auto"/>
              <w:left w:val="single" w:sz="4" w:space="0" w:color="auto"/>
              <w:bottom w:val="single" w:sz="4" w:space="0" w:color="auto"/>
              <w:right w:val="single" w:sz="4" w:space="0" w:color="auto"/>
            </w:tcBorders>
            <w:vAlign w:val="center"/>
          </w:tcPr>
          <w:p w14:paraId="05E472DB" w14:textId="5A821CDE" w:rsidR="00D62D5B" w:rsidRPr="00813238" w:rsidRDefault="008A7B97" w:rsidP="00833270">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c>
          <w:tcPr>
            <w:tcW w:w="3940" w:type="dxa"/>
            <w:tcBorders>
              <w:top w:val="single" w:sz="4" w:space="0" w:color="auto"/>
              <w:left w:val="single" w:sz="4" w:space="0" w:color="auto"/>
              <w:bottom w:val="single" w:sz="4" w:space="0" w:color="auto"/>
              <w:right w:val="single" w:sz="4" w:space="0" w:color="auto"/>
            </w:tcBorders>
          </w:tcPr>
          <w:p w14:paraId="15FFC39F"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考察内容： </w:t>
            </w:r>
          </w:p>
          <w:p w14:paraId="10006296"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（1）提供7*24小时理赔电话咨询服务； </w:t>
            </w:r>
          </w:p>
          <w:p w14:paraId="79D2D454"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（2）发生伤残案件，投保人需派代表在4小时内赶到采购方现场处理，或者通过电话等形式指引被保险人处理现场。</w:t>
            </w:r>
          </w:p>
          <w:p w14:paraId="2828916E"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（3） 普通门急诊和住院报销，资料齐全的情况下7个工作日内结案，涉及到重大案件的理赔30个工作日内结案。</w:t>
            </w:r>
          </w:p>
          <w:p w14:paraId="375FE6A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（4）理赔投诉案件1个工作日反馈处理结果。</w:t>
            </w:r>
          </w:p>
          <w:p w14:paraId="751F74C5"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（5）提供现场收取理赔资料的服务，现场理赔问题答疑服务。</w:t>
            </w:r>
          </w:p>
          <w:p w14:paraId="52CF91F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（6）提供完整的理赔流程指引和售后服务指引。</w:t>
            </w:r>
          </w:p>
          <w:p w14:paraId="001EA571" w14:textId="0467CF24" w:rsidR="00A51105" w:rsidRPr="00A51105" w:rsidRDefault="00A51105" w:rsidP="00A51105">
            <w:pPr>
              <w:jc w:val="left"/>
              <w:rPr>
                <w:rFonts w:ascii="宋体" w:eastAsia="宋体" w:hAnsi="宋体" w:cs="Times New Roman"/>
                <w:szCs w:val="21"/>
              </w:rPr>
            </w:pPr>
            <w:r w:rsidRPr="00DC18E8">
              <w:rPr>
                <w:rFonts w:ascii="宋体" w:eastAsia="宋体" w:hAnsi="宋体" w:cs="Times New Roman" w:hint="eastAsia"/>
                <w:szCs w:val="21"/>
              </w:rPr>
              <w:t>（7）投保人按约定及时办理项目变更手</w:t>
            </w:r>
            <w:r w:rsidRPr="00DC18E8">
              <w:rPr>
                <w:rFonts w:ascii="宋体" w:eastAsia="宋体" w:hAnsi="宋体" w:cs="Times New Roman" w:hint="eastAsia"/>
                <w:szCs w:val="21"/>
              </w:rPr>
              <w:lastRenderedPageBreak/>
              <w:t>续，新增被保险人的保险责任自该被保险人入职当日零时生效；减少被保险人的保险责任自其离职当日二十四时终止。</w:t>
            </w:r>
            <w:r w:rsidR="00527DD9" w:rsidRPr="00DC18E8">
              <w:rPr>
                <w:rFonts w:ascii="宋体" w:eastAsia="宋体" w:hAnsi="宋体" w:cs="Times New Roman" w:hint="eastAsia"/>
                <w:szCs w:val="21"/>
              </w:rPr>
              <w:t>保险人在客户提交齐全的保全资料后，并得到客户确认加、减保申请信息后，在10个工作日内完成年</w:t>
            </w:r>
            <w:r w:rsidR="00527DD9" w:rsidRPr="00527DD9">
              <w:rPr>
                <w:rFonts w:ascii="宋体" w:eastAsia="宋体" w:hAnsi="宋体" w:cs="Times New Roman" w:hint="eastAsia"/>
                <w:szCs w:val="21"/>
              </w:rPr>
              <w:t>度保全保险费计算</w:t>
            </w:r>
            <w:r w:rsidR="00527DD9">
              <w:rPr>
                <w:rFonts w:ascii="宋体" w:eastAsia="宋体" w:hAnsi="宋体" w:cs="Times New Roman" w:hint="eastAsia"/>
                <w:szCs w:val="21"/>
              </w:rPr>
              <w:t>。</w:t>
            </w:r>
          </w:p>
          <w:p w14:paraId="32BDA031" w14:textId="1571E78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（8）</w:t>
            </w:r>
            <w:r w:rsidR="00833270" w:rsidRPr="00833270">
              <w:rPr>
                <w:rFonts w:ascii="宋体" w:eastAsia="宋体" w:hAnsi="宋体" w:hint="eastAsia"/>
                <w:szCs w:val="21"/>
              </w:rPr>
              <w:t>保全追溯日</w:t>
            </w:r>
            <w:r w:rsidR="00E71805" w:rsidRPr="00E71805">
              <w:rPr>
                <w:rFonts w:ascii="宋体" w:eastAsia="宋体" w:hAnsi="宋体" w:cs="Times New Roman" w:hint="eastAsia"/>
                <w:szCs w:val="21"/>
              </w:rPr>
              <w:t>大于或等于</w:t>
            </w:r>
            <w:r w:rsidR="00833270" w:rsidRPr="00E71805">
              <w:rPr>
                <w:rFonts w:ascii="宋体" w:eastAsia="宋体" w:hAnsi="宋体" w:cs="Times New Roman" w:hint="eastAsia"/>
                <w:szCs w:val="21"/>
              </w:rPr>
              <w:t>31</w:t>
            </w:r>
            <w:r w:rsidR="00833270" w:rsidRPr="00833270">
              <w:rPr>
                <w:rFonts w:ascii="宋体" w:eastAsia="宋体" w:hAnsi="宋体" w:hint="eastAsia"/>
                <w:szCs w:val="21"/>
              </w:rPr>
              <w:t>个自然日。</w:t>
            </w:r>
          </w:p>
          <w:p w14:paraId="2FB73DDD"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（9）对于所有的应予赔付或拒赔案件，在作出理赔决定之日起2个工作日内通过电话、短信形式通知索赔申请人，赔付案件应出具结案通知书；结案通知书应就理赔结论做出清晰、明确、合理的解释说明。</w:t>
            </w:r>
          </w:p>
          <w:p w14:paraId="23CD02C8"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（10）投诉案件在3个工作日内提出解决方案。(对于保险人和投保人双方认可的疑难争议案件不在本项之列)。</w:t>
            </w:r>
          </w:p>
          <w:p w14:paraId="0AF06EAD" w14:textId="74D1260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（11）保单结束后，依旧按照约定服务时效完成未完理赔</w:t>
            </w:r>
            <w:r w:rsidR="00095810">
              <w:rPr>
                <w:rFonts w:ascii="宋体" w:eastAsia="宋体" w:hAnsi="宋体" w:cs="Times New Roman" w:hint="eastAsia"/>
                <w:szCs w:val="21"/>
              </w:rPr>
              <w:t>。</w:t>
            </w:r>
          </w:p>
          <w:p w14:paraId="44D2A948"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评分标准： </w:t>
            </w:r>
          </w:p>
          <w:p w14:paraId="60B4FF1A"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（1）能完全响应上述服务的，得100分； </w:t>
            </w:r>
          </w:p>
          <w:p w14:paraId="1AAB8162"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（2）响应9条的，得50分； </w:t>
            </w:r>
          </w:p>
          <w:p w14:paraId="3768FDEA" w14:textId="408F4685" w:rsidR="00D62D5B" w:rsidRPr="00813238" w:rsidRDefault="00A51105" w:rsidP="00A51105">
            <w:pPr>
              <w:jc w:val="left"/>
              <w:rPr>
                <w:rFonts w:ascii="宋体" w:hAnsi="宋体"/>
                <w:szCs w:val="21"/>
              </w:rPr>
            </w:pPr>
            <w:r w:rsidRPr="00A51105">
              <w:rPr>
                <w:rFonts w:ascii="宋体" w:eastAsia="宋体" w:hAnsi="宋体" w:cs="Times New Roman" w:hint="eastAsia"/>
                <w:szCs w:val="21"/>
              </w:rPr>
              <w:t>（3）响应＜9条的，不得分。</w:t>
            </w:r>
          </w:p>
        </w:tc>
      </w:tr>
      <w:tr w:rsidR="00D62D5B" w14:paraId="2872A8A4" w14:textId="77777777" w:rsidTr="00186D6E">
        <w:trPr>
          <w:trHeight w:val="63"/>
        </w:trPr>
        <w:tc>
          <w:tcPr>
            <w:tcW w:w="838" w:type="dxa"/>
            <w:vMerge/>
            <w:tcBorders>
              <w:left w:val="single" w:sz="4" w:space="0" w:color="auto"/>
              <w:right w:val="single" w:sz="4" w:space="0" w:color="auto"/>
            </w:tcBorders>
            <w:vAlign w:val="center"/>
          </w:tcPr>
          <w:p w14:paraId="5C9ABF42"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37A821C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82521E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5392FE8D" w14:textId="563C8E2D"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4</w:t>
            </w:r>
          </w:p>
        </w:tc>
        <w:tc>
          <w:tcPr>
            <w:tcW w:w="3940" w:type="dxa"/>
            <w:tcBorders>
              <w:top w:val="single" w:sz="4" w:space="0" w:color="auto"/>
              <w:left w:val="single" w:sz="4" w:space="0" w:color="auto"/>
              <w:bottom w:val="single" w:sz="4" w:space="0" w:color="auto"/>
              <w:right w:val="single" w:sz="4" w:space="0" w:color="auto"/>
            </w:tcBorders>
          </w:tcPr>
          <w:p w14:paraId="493C3A51"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考察内容：</w:t>
            </w:r>
          </w:p>
          <w:p w14:paraId="26962020"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投标人中标后对项目的履约承诺和违约赔偿承诺。</w:t>
            </w:r>
          </w:p>
          <w:p w14:paraId="685B3846"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评分标准：</w:t>
            </w:r>
          </w:p>
          <w:p w14:paraId="0E8ACEAB"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1）提供承诺函，承诺内容完整、清</w:t>
            </w:r>
            <w:r w:rsidRPr="00813238">
              <w:rPr>
                <w:rFonts w:ascii="宋体" w:eastAsia="宋体" w:hAnsi="宋体" w:cs="Times New Roman"/>
                <w:szCs w:val="21"/>
              </w:rPr>
              <w:lastRenderedPageBreak/>
              <w:t>晰、无歧义、违约责任清晰可执行，得100分；</w:t>
            </w:r>
          </w:p>
          <w:p w14:paraId="7E27258C"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2）提供承诺函，承诺范围完善，承诺违约责任，得</w:t>
            </w:r>
            <w:r w:rsidRPr="00813238">
              <w:rPr>
                <w:rFonts w:ascii="宋体" w:eastAsia="宋体" w:hAnsi="宋体" w:cs="Times New Roman" w:hint="eastAsia"/>
                <w:szCs w:val="21"/>
              </w:rPr>
              <w:t>80</w:t>
            </w:r>
            <w:r w:rsidRPr="00813238">
              <w:rPr>
                <w:rFonts w:ascii="宋体" w:eastAsia="宋体" w:hAnsi="宋体" w:cs="Times New Roman"/>
                <w:szCs w:val="21"/>
              </w:rPr>
              <w:t>分；</w:t>
            </w:r>
          </w:p>
          <w:p w14:paraId="3ED86B3D"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3）提供承诺函，并承诺违约责任，得</w:t>
            </w:r>
            <w:r w:rsidRPr="00813238">
              <w:rPr>
                <w:rFonts w:ascii="宋体" w:eastAsia="宋体" w:hAnsi="宋体" w:cs="Times New Roman" w:hint="eastAsia"/>
                <w:szCs w:val="21"/>
              </w:rPr>
              <w:t>6</w:t>
            </w:r>
            <w:r w:rsidRPr="00813238">
              <w:rPr>
                <w:rFonts w:ascii="宋体" w:eastAsia="宋体" w:hAnsi="宋体" w:cs="Times New Roman"/>
                <w:szCs w:val="21"/>
              </w:rPr>
              <w:t>0分；</w:t>
            </w:r>
          </w:p>
          <w:p w14:paraId="0F96D4E9"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4）未提供承诺函，或承诺函有严重内容错漏（内容错漏的标准由专家判定），不得分。</w:t>
            </w:r>
          </w:p>
        </w:tc>
      </w:tr>
      <w:tr w:rsidR="00D62D5B" w14:paraId="412E541C" w14:textId="77777777" w:rsidTr="00186D6E">
        <w:tc>
          <w:tcPr>
            <w:tcW w:w="838" w:type="dxa"/>
            <w:tcBorders>
              <w:top w:val="single" w:sz="4" w:space="0" w:color="auto"/>
              <w:left w:val="single" w:sz="4" w:space="0" w:color="auto"/>
              <w:bottom w:val="single" w:sz="4" w:space="0" w:color="auto"/>
              <w:right w:val="single" w:sz="4" w:space="0" w:color="auto"/>
            </w:tcBorders>
          </w:tcPr>
          <w:p w14:paraId="51BC65A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lastRenderedPageBreak/>
              <w:t>3</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4395B6B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综合实力部分</w:t>
            </w:r>
          </w:p>
        </w:tc>
        <w:tc>
          <w:tcPr>
            <w:tcW w:w="3940" w:type="dxa"/>
            <w:tcBorders>
              <w:top w:val="single" w:sz="4" w:space="0" w:color="auto"/>
              <w:left w:val="single" w:sz="4" w:space="0" w:color="auto"/>
              <w:bottom w:val="single" w:sz="4" w:space="0" w:color="auto"/>
              <w:right w:val="single" w:sz="4" w:space="0" w:color="auto"/>
            </w:tcBorders>
          </w:tcPr>
          <w:p w14:paraId="618EDFD8" w14:textId="13CEE767" w:rsidR="00D62D5B" w:rsidRPr="00813238" w:rsidRDefault="00820F3B" w:rsidP="00186D6E">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r>
      <w:tr w:rsidR="00D62D5B" w14:paraId="0166762A" w14:textId="77777777" w:rsidTr="00186D6E">
        <w:trPr>
          <w:trHeight w:val="81"/>
        </w:trPr>
        <w:tc>
          <w:tcPr>
            <w:tcW w:w="838" w:type="dxa"/>
            <w:vMerge w:val="restart"/>
            <w:tcBorders>
              <w:top w:val="single" w:sz="4" w:space="0" w:color="auto"/>
              <w:left w:val="single" w:sz="4" w:space="0" w:color="auto"/>
              <w:right w:val="single" w:sz="4" w:space="0" w:color="auto"/>
            </w:tcBorders>
          </w:tcPr>
          <w:p w14:paraId="295D8C91"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4E65AB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1432CF4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7C45FA5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23A1632D"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266AD4" w14:textId="77777777" w:rsidTr="00186D6E">
        <w:trPr>
          <w:trHeight w:val="78"/>
        </w:trPr>
        <w:tc>
          <w:tcPr>
            <w:tcW w:w="838" w:type="dxa"/>
            <w:vMerge/>
            <w:tcBorders>
              <w:left w:val="single" w:sz="4" w:space="0" w:color="auto"/>
              <w:right w:val="single" w:sz="4" w:space="0" w:color="auto"/>
            </w:tcBorders>
            <w:vAlign w:val="center"/>
          </w:tcPr>
          <w:p w14:paraId="2DB7527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CE3F500" w14:textId="7CF28291"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003AE34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拟安排的项目负责人情况</w:t>
            </w:r>
            <w:r w:rsidRPr="00813238">
              <w:rPr>
                <w:rFonts w:ascii="宋体" w:eastAsia="宋体" w:hAnsi="宋体" w:cs="Times New Roman" w:hint="eastAsia"/>
                <w:szCs w:val="21"/>
              </w:rPr>
              <w:t>（仅限一人）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6E2F0D29" w14:textId="377F8976" w:rsidR="00D62D5B" w:rsidRPr="00813238" w:rsidRDefault="00050FA7" w:rsidP="00B07DF4">
            <w:pPr>
              <w:jc w:val="center"/>
              <w:rPr>
                <w:rFonts w:ascii="宋体" w:eastAsia="宋体" w:hAnsi="宋体" w:cs="Times New Roman"/>
                <w:szCs w:val="21"/>
              </w:rPr>
            </w:pPr>
            <w:r>
              <w:rPr>
                <w:rFonts w:ascii="宋体" w:eastAsia="宋体" w:hAnsi="宋体" w:cs="Times New Roman" w:hint="eastAsia"/>
                <w:szCs w:val="21"/>
              </w:rPr>
              <w:t>3</w:t>
            </w:r>
          </w:p>
        </w:tc>
        <w:tc>
          <w:tcPr>
            <w:tcW w:w="3940" w:type="dxa"/>
            <w:tcBorders>
              <w:top w:val="single" w:sz="4" w:space="0" w:color="auto"/>
              <w:left w:val="single" w:sz="4" w:space="0" w:color="auto"/>
              <w:bottom w:val="single" w:sz="4" w:space="0" w:color="auto"/>
              <w:right w:val="single" w:sz="4" w:space="0" w:color="auto"/>
            </w:tcBorders>
          </w:tcPr>
          <w:p w14:paraId="71630115" w14:textId="77777777" w:rsidR="00994B2D" w:rsidRPr="002655BD" w:rsidRDefault="00994B2D" w:rsidP="002655BD">
            <w:pPr>
              <w:rPr>
                <w:rFonts w:ascii="宋体" w:eastAsia="宋体" w:hAnsi="宋体"/>
              </w:rPr>
            </w:pPr>
            <w:r w:rsidRPr="002655BD">
              <w:rPr>
                <w:rFonts w:ascii="宋体" w:eastAsia="宋体" w:hAnsi="宋体" w:hint="eastAsia"/>
              </w:rPr>
              <w:t>项目负责人须是投标人的正式聘任员工。在此基础上，考察内容：</w:t>
            </w:r>
          </w:p>
          <w:p w14:paraId="7E2D7291" w14:textId="1D283E2D" w:rsidR="00994B2D" w:rsidRPr="002655BD" w:rsidRDefault="00A51231" w:rsidP="002655BD">
            <w:pPr>
              <w:rPr>
                <w:rFonts w:ascii="宋体" w:eastAsia="宋体" w:hAnsi="宋体"/>
              </w:rPr>
            </w:pPr>
            <w:r w:rsidRPr="002655BD">
              <w:rPr>
                <w:rFonts w:ascii="宋体" w:eastAsia="宋体" w:hAnsi="宋体" w:hint="eastAsia"/>
              </w:rPr>
              <w:t>（</w:t>
            </w:r>
            <w:r w:rsidRPr="002655BD">
              <w:rPr>
                <w:rFonts w:ascii="宋体" w:eastAsia="宋体" w:hAnsi="宋体"/>
              </w:rPr>
              <w:t>1）项目负责人具有</w:t>
            </w:r>
            <w:r w:rsidR="00413970" w:rsidRPr="002655BD">
              <w:rPr>
                <w:rFonts w:ascii="宋体" w:eastAsia="宋体" w:hAnsi="宋体"/>
              </w:rPr>
              <w:t>相关专业（保险学或精算学专业）</w:t>
            </w:r>
            <w:r w:rsidRPr="002655BD">
              <w:rPr>
                <w:rFonts w:ascii="宋体" w:eastAsia="宋体" w:hAnsi="宋体"/>
              </w:rPr>
              <w:t>本科或以上</w:t>
            </w:r>
            <w:r w:rsidR="00413970" w:rsidRPr="002655BD">
              <w:rPr>
                <w:rFonts w:ascii="宋体" w:eastAsia="宋体" w:hAnsi="宋体" w:hint="eastAsia"/>
              </w:rPr>
              <w:t>学历</w:t>
            </w:r>
            <w:r w:rsidRPr="002655BD">
              <w:rPr>
                <w:rFonts w:ascii="宋体" w:eastAsia="宋体" w:hAnsi="宋体"/>
              </w:rPr>
              <w:t>得50分，没有不得分。</w:t>
            </w:r>
          </w:p>
          <w:p w14:paraId="30913344" w14:textId="4D74ED35" w:rsidR="00994B2D" w:rsidRPr="002655BD" w:rsidRDefault="00994B2D" w:rsidP="002655BD">
            <w:pPr>
              <w:rPr>
                <w:rFonts w:ascii="宋体" w:eastAsia="宋体" w:hAnsi="宋体"/>
              </w:rPr>
            </w:pPr>
            <w:r w:rsidRPr="002655BD">
              <w:rPr>
                <w:rFonts w:ascii="宋体" w:eastAsia="宋体" w:hAnsi="宋体" w:hint="eastAsia"/>
              </w:rPr>
              <w:t>（2）项目负责人有为</w:t>
            </w:r>
            <w:r w:rsidR="004E2265" w:rsidRPr="002655BD">
              <w:rPr>
                <w:rFonts w:ascii="宋体" w:eastAsia="宋体" w:hAnsi="宋体" w:hint="eastAsia"/>
              </w:rPr>
              <w:t>企事业</w:t>
            </w:r>
            <w:r w:rsidR="004E2265" w:rsidRPr="002655BD">
              <w:rPr>
                <w:rFonts w:ascii="宋体" w:eastAsia="宋体" w:hAnsi="宋体"/>
              </w:rPr>
              <w:t>单位</w:t>
            </w:r>
            <w:r w:rsidRPr="002655BD">
              <w:rPr>
                <w:rFonts w:ascii="宋体" w:eastAsia="宋体" w:hAnsi="宋体" w:hint="eastAsia"/>
              </w:rPr>
              <w:t>提供</w:t>
            </w:r>
            <w:r w:rsidR="00BD43EB" w:rsidRPr="002655BD">
              <w:rPr>
                <w:rFonts w:ascii="宋体" w:eastAsia="宋体" w:hAnsi="宋体" w:hint="eastAsia"/>
              </w:rPr>
              <w:t>同类</w:t>
            </w:r>
            <w:r w:rsidRPr="002655BD">
              <w:rPr>
                <w:rFonts w:ascii="宋体" w:eastAsia="宋体" w:hAnsi="宋体" w:hint="eastAsia"/>
              </w:rPr>
              <w:t>项目服务经验的得50分，</w:t>
            </w:r>
            <w:r w:rsidR="00BD43EB" w:rsidRPr="002655BD">
              <w:rPr>
                <w:rFonts w:ascii="宋体" w:eastAsia="宋体" w:hAnsi="宋体" w:hint="eastAsia"/>
              </w:rPr>
              <w:t>同类项目服务经验指参与过团险</w:t>
            </w:r>
            <w:r w:rsidR="00E67A95" w:rsidRPr="002655BD">
              <w:rPr>
                <w:rFonts w:ascii="宋体" w:eastAsia="宋体" w:hAnsi="宋体" w:hint="eastAsia"/>
              </w:rPr>
              <w:t>投保服务</w:t>
            </w:r>
            <w:r w:rsidR="00BD43EB" w:rsidRPr="002655BD">
              <w:rPr>
                <w:rFonts w:ascii="宋体" w:eastAsia="宋体" w:hAnsi="宋体" w:hint="eastAsia"/>
              </w:rPr>
              <w:t>项目，</w:t>
            </w:r>
            <w:r w:rsidRPr="002655BD">
              <w:rPr>
                <w:rFonts w:ascii="宋体" w:eastAsia="宋体" w:hAnsi="宋体" w:hint="eastAsia"/>
              </w:rPr>
              <w:t>没有</w:t>
            </w:r>
            <w:r w:rsidR="00BD43EB" w:rsidRPr="002655BD">
              <w:rPr>
                <w:rFonts w:ascii="宋体" w:eastAsia="宋体" w:hAnsi="宋体" w:hint="eastAsia"/>
              </w:rPr>
              <w:t>同类</w:t>
            </w:r>
            <w:r w:rsidR="00BD43EB" w:rsidRPr="002655BD">
              <w:rPr>
                <w:rFonts w:ascii="宋体" w:eastAsia="宋体" w:hAnsi="宋体"/>
              </w:rPr>
              <w:t>项目服务经验</w:t>
            </w:r>
            <w:r w:rsidRPr="002655BD">
              <w:rPr>
                <w:rFonts w:ascii="宋体" w:eastAsia="宋体" w:hAnsi="宋体" w:hint="eastAsia"/>
              </w:rPr>
              <w:t>的不得分。</w:t>
            </w:r>
          </w:p>
          <w:p w14:paraId="4D6884A7" w14:textId="77777777" w:rsidR="00994B2D" w:rsidRPr="002655BD" w:rsidRDefault="00994B2D" w:rsidP="002655BD">
            <w:pPr>
              <w:rPr>
                <w:rFonts w:ascii="宋体" w:eastAsia="宋体" w:hAnsi="宋体"/>
              </w:rPr>
            </w:pPr>
            <w:r w:rsidRPr="002655BD">
              <w:rPr>
                <w:rFonts w:ascii="宋体" w:eastAsia="宋体" w:hAnsi="宋体" w:hint="eastAsia"/>
              </w:rPr>
              <w:t>以上得分累加，最高不超过100分。</w:t>
            </w:r>
          </w:p>
          <w:p w14:paraId="3DB5E96A" w14:textId="7AC381C2" w:rsidR="00994B2D" w:rsidRPr="002655BD" w:rsidRDefault="00994B2D" w:rsidP="002655BD">
            <w:pPr>
              <w:rPr>
                <w:rFonts w:ascii="宋体" w:eastAsia="宋体" w:hAnsi="宋体"/>
              </w:rPr>
            </w:pPr>
            <w:r w:rsidRPr="002655BD">
              <w:rPr>
                <w:rFonts w:ascii="宋体" w:eastAsia="宋体" w:hAnsi="宋体" w:hint="eastAsia"/>
              </w:rPr>
              <w:t>要求提供项目负责人的聘用合同关键页复印件</w:t>
            </w:r>
            <w:r w:rsidR="008E0B87" w:rsidRPr="002655BD">
              <w:rPr>
                <w:rFonts w:ascii="宋体" w:eastAsia="宋体" w:hAnsi="宋体" w:hint="eastAsia"/>
              </w:rPr>
              <w:t>、</w:t>
            </w:r>
            <w:r w:rsidR="008E0B87" w:rsidRPr="002655BD">
              <w:rPr>
                <w:rFonts w:ascii="宋体" w:eastAsia="宋体" w:hAnsi="宋体"/>
              </w:rPr>
              <w:t>学历证明文件</w:t>
            </w:r>
            <w:r w:rsidR="00160E22" w:rsidRPr="002655BD">
              <w:rPr>
                <w:rFonts w:ascii="宋体" w:eastAsia="宋体" w:hAnsi="宋体" w:hint="eastAsia"/>
              </w:rPr>
              <w:t>复印件</w:t>
            </w:r>
            <w:r w:rsidRPr="002655BD">
              <w:rPr>
                <w:rFonts w:ascii="宋体" w:eastAsia="宋体" w:hAnsi="宋体" w:hint="eastAsia"/>
              </w:rPr>
              <w:t>以及其他可证明工作经验的文件复印件，并加盖投标人公章。</w:t>
            </w:r>
          </w:p>
          <w:p w14:paraId="7D595532" w14:textId="06C84CD2" w:rsidR="00D62D5B" w:rsidRPr="00E10D6A" w:rsidRDefault="00994B2D" w:rsidP="002655BD">
            <w:r w:rsidRPr="002655BD">
              <w:rPr>
                <w:rFonts w:ascii="宋体" w:eastAsia="宋体" w:hAnsi="宋体" w:hint="eastAsia"/>
              </w:rPr>
              <w:t>评分中出现无证明资料或专家无法凭所提供资料判断是否得分的情况，一律作不得分处理。</w:t>
            </w:r>
          </w:p>
        </w:tc>
      </w:tr>
      <w:tr w:rsidR="00D62D5B" w:rsidRPr="00CD6521" w14:paraId="2F7A8E6C" w14:textId="77777777" w:rsidTr="00186D6E">
        <w:trPr>
          <w:trHeight w:val="78"/>
        </w:trPr>
        <w:tc>
          <w:tcPr>
            <w:tcW w:w="838" w:type="dxa"/>
            <w:vMerge/>
            <w:tcBorders>
              <w:left w:val="single" w:sz="4" w:space="0" w:color="auto"/>
              <w:right w:val="single" w:sz="4" w:space="0" w:color="auto"/>
            </w:tcBorders>
            <w:vAlign w:val="center"/>
          </w:tcPr>
          <w:p w14:paraId="47DD3709" w14:textId="77777777" w:rsidR="00D62D5B" w:rsidRPr="00813238" w:rsidRDefault="00D62D5B" w:rsidP="00186D6E">
            <w:pPr>
              <w:widowControl/>
              <w:jc w:val="left"/>
              <w:rPr>
                <w:rFonts w:ascii="宋体" w:eastAsia="宋体" w:hAnsi="宋体"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C951CF4" w14:textId="40CFED3A" w:rsidR="00D62D5B" w:rsidRPr="00813238" w:rsidRDefault="00033868" w:rsidP="00186D6E">
            <w:pPr>
              <w:jc w:val="center"/>
              <w:rPr>
                <w:rFonts w:ascii="宋体" w:eastAsia="宋体" w:hAnsi="宋体" w:cs="Times New Roman"/>
                <w:kern w:val="0"/>
                <w:szCs w:val="21"/>
              </w:rPr>
            </w:pPr>
            <w:r>
              <w:rPr>
                <w:rFonts w:ascii="宋体" w:eastAsia="宋体" w:hAnsi="宋体" w:cs="Times New Roman"/>
                <w:kern w:val="0"/>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F847775" w14:textId="77777777"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27E7B3E6" w14:textId="6FAB6AF1" w:rsidR="00D62D5B" w:rsidRPr="00813238" w:rsidRDefault="00050FA7" w:rsidP="00A61E0E">
            <w:pPr>
              <w:jc w:val="center"/>
              <w:rPr>
                <w:rFonts w:ascii="宋体" w:eastAsia="宋体" w:hAnsi="宋体" w:cs="Times New Roman"/>
                <w:kern w:val="0"/>
                <w:szCs w:val="21"/>
              </w:rPr>
            </w:pPr>
            <w:r>
              <w:rPr>
                <w:rFonts w:ascii="宋体" w:hAnsi="宋体"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24626358" w14:textId="77777777" w:rsidR="00994B2D" w:rsidRPr="00B71A18" w:rsidRDefault="00994B2D" w:rsidP="00B71A18">
            <w:pPr>
              <w:rPr>
                <w:rFonts w:ascii="宋体" w:eastAsia="宋体" w:hAnsi="宋体"/>
              </w:rPr>
            </w:pPr>
            <w:r w:rsidRPr="00B71A18">
              <w:rPr>
                <w:rFonts w:ascii="宋体" w:eastAsia="宋体" w:hAnsi="宋体" w:hint="eastAsia"/>
              </w:rPr>
              <w:t>团队成员总人数要求至少3人，未达到人数要求的，不得分。项目团队成员须是投</w:t>
            </w:r>
            <w:r w:rsidRPr="00B71A18">
              <w:rPr>
                <w:rFonts w:ascii="宋体" w:eastAsia="宋体" w:hAnsi="宋体" w:hint="eastAsia"/>
              </w:rPr>
              <w:lastRenderedPageBreak/>
              <w:t xml:space="preserve">标人的正式聘任员工。在此基础上，考察内容： </w:t>
            </w:r>
          </w:p>
          <w:p w14:paraId="743CAA22" w14:textId="02701509" w:rsidR="00334405" w:rsidRPr="00B71A18" w:rsidRDefault="00334405" w:rsidP="00B71A18">
            <w:pPr>
              <w:rPr>
                <w:rFonts w:ascii="宋体" w:eastAsia="宋体" w:hAnsi="宋体"/>
              </w:rPr>
            </w:pPr>
            <w:r w:rsidRPr="00B71A18">
              <w:rPr>
                <w:rFonts w:ascii="宋体" w:eastAsia="宋体" w:hAnsi="宋体" w:hint="eastAsia"/>
              </w:rPr>
              <w:t>（1）团队成员</w:t>
            </w:r>
            <w:r w:rsidRPr="00B71A18">
              <w:rPr>
                <w:rFonts w:ascii="宋体" w:eastAsia="宋体" w:hAnsi="宋体"/>
              </w:rPr>
              <w:t>每有一人</w:t>
            </w:r>
            <w:r w:rsidRPr="00B71A18">
              <w:rPr>
                <w:rFonts w:ascii="宋体" w:eastAsia="宋体" w:hAnsi="宋体" w:hint="eastAsia"/>
              </w:rPr>
              <w:t>具</w:t>
            </w:r>
            <w:r w:rsidRPr="00B71A18">
              <w:rPr>
                <w:rFonts w:ascii="宋体" w:eastAsia="宋体" w:hAnsi="宋体"/>
              </w:rPr>
              <w:t>有相关专业（保险学或精算学专业）本科或以上</w:t>
            </w:r>
            <w:r w:rsidRPr="00B71A18">
              <w:rPr>
                <w:rFonts w:ascii="宋体" w:eastAsia="宋体" w:hAnsi="宋体" w:hint="eastAsia"/>
              </w:rPr>
              <w:t>学历得17分，最高不超过50分。</w:t>
            </w:r>
          </w:p>
          <w:p w14:paraId="5657C3ED" w14:textId="77777777" w:rsidR="00334405" w:rsidRPr="00B71A18" w:rsidRDefault="00334405" w:rsidP="00B71A18">
            <w:pPr>
              <w:rPr>
                <w:rFonts w:ascii="宋体" w:eastAsia="宋体" w:hAnsi="宋体"/>
              </w:rPr>
            </w:pPr>
            <w:r w:rsidRPr="00B71A18">
              <w:rPr>
                <w:rFonts w:ascii="宋体" w:eastAsia="宋体" w:hAnsi="宋体" w:hint="eastAsia"/>
              </w:rPr>
              <w:t>（2）服务团队</w:t>
            </w:r>
            <w:r w:rsidRPr="00B71A18">
              <w:rPr>
                <w:rFonts w:ascii="宋体" w:eastAsia="宋体" w:hAnsi="宋体"/>
              </w:rPr>
              <w:t>成员每有一人</w:t>
            </w:r>
            <w:r w:rsidRPr="00B71A18">
              <w:rPr>
                <w:rFonts w:ascii="宋体" w:eastAsia="宋体" w:hAnsi="宋体" w:hint="eastAsia"/>
              </w:rPr>
              <w:t>具有团险从业经验得17分，合计最高不超过50分。</w:t>
            </w:r>
          </w:p>
          <w:p w14:paraId="350EC8A4" w14:textId="141803C2" w:rsidR="00994B2D" w:rsidRPr="00B71A18" w:rsidRDefault="00994B2D" w:rsidP="00B71A18">
            <w:pPr>
              <w:rPr>
                <w:rFonts w:ascii="宋体" w:eastAsia="宋体" w:hAnsi="宋体"/>
              </w:rPr>
            </w:pPr>
            <w:r w:rsidRPr="00B71A18">
              <w:rPr>
                <w:rFonts w:ascii="宋体" w:eastAsia="宋体" w:hAnsi="宋体" w:hint="eastAsia"/>
              </w:rPr>
              <w:t>要求提供项目团队成员的聘用合同关键页复印件</w:t>
            </w:r>
            <w:r w:rsidR="007E26CC" w:rsidRPr="00B71A18">
              <w:rPr>
                <w:rFonts w:ascii="宋体" w:eastAsia="宋体" w:hAnsi="宋体" w:hint="eastAsia"/>
              </w:rPr>
              <w:t>、</w:t>
            </w:r>
            <w:r w:rsidR="007E26CC" w:rsidRPr="00B71A18">
              <w:rPr>
                <w:rFonts w:ascii="宋体" w:eastAsia="宋体" w:hAnsi="宋体"/>
              </w:rPr>
              <w:t>学历学位</w:t>
            </w:r>
            <w:r w:rsidR="007E26CC" w:rsidRPr="00B71A18">
              <w:rPr>
                <w:rFonts w:ascii="宋体" w:eastAsia="宋体" w:hAnsi="宋体" w:hint="eastAsia"/>
              </w:rPr>
              <w:t>证明</w:t>
            </w:r>
            <w:r w:rsidR="007E26CC" w:rsidRPr="00B71A18">
              <w:rPr>
                <w:rFonts w:ascii="宋体" w:eastAsia="宋体" w:hAnsi="宋体"/>
              </w:rPr>
              <w:t>文件复印件</w:t>
            </w:r>
            <w:r w:rsidRPr="00B71A18">
              <w:rPr>
                <w:rFonts w:ascii="宋体" w:eastAsia="宋体" w:hAnsi="宋体" w:hint="eastAsia"/>
              </w:rPr>
              <w:t>以及其他可证明工作经验的文件复印件，并加盖投标人公章。</w:t>
            </w:r>
          </w:p>
          <w:p w14:paraId="4C45DEA0" w14:textId="1333FF8B" w:rsidR="00D62D5B" w:rsidRPr="00E10D6A" w:rsidRDefault="00994B2D" w:rsidP="00994B2D">
            <w:pPr>
              <w:jc w:val="left"/>
              <w:rPr>
                <w:rFonts w:ascii="宋体" w:eastAsia="宋体" w:hAnsi="宋体" w:cs="Times New Roman"/>
                <w:szCs w:val="21"/>
              </w:rPr>
            </w:pPr>
            <w:r w:rsidRPr="00E10D6A">
              <w:rPr>
                <w:rFonts w:ascii="宋体" w:eastAsia="宋体" w:hAnsi="宋体" w:cs="Times New Roman" w:hint="eastAsia"/>
                <w:szCs w:val="21"/>
              </w:rPr>
              <w:t>评分中出现无证明资料或专家无法凭所提供资料判断是否得分的情况，一律作不得分处理。</w:t>
            </w:r>
          </w:p>
        </w:tc>
      </w:tr>
      <w:tr w:rsidR="00D62D5B" w14:paraId="480800A0" w14:textId="77777777" w:rsidTr="00186D6E">
        <w:trPr>
          <w:trHeight w:val="78"/>
        </w:trPr>
        <w:tc>
          <w:tcPr>
            <w:tcW w:w="838" w:type="dxa"/>
            <w:vMerge/>
            <w:tcBorders>
              <w:left w:val="single" w:sz="4" w:space="0" w:color="auto"/>
              <w:right w:val="single" w:sz="4" w:space="0" w:color="auto"/>
            </w:tcBorders>
            <w:vAlign w:val="center"/>
          </w:tcPr>
          <w:p w14:paraId="73E3E10C"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83D6E97" w14:textId="5C79B629"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7C8599E" w14:textId="36C2DF04" w:rsidR="00D62D5B" w:rsidRPr="00813238" w:rsidRDefault="00D62D5B" w:rsidP="007E1506">
            <w:pPr>
              <w:jc w:val="center"/>
              <w:rPr>
                <w:rFonts w:ascii="宋体" w:eastAsia="宋体" w:hAnsi="宋体" w:cs="Times New Roman"/>
                <w:kern w:val="0"/>
                <w:szCs w:val="21"/>
              </w:rPr>
            </w:pPr>
            <w:r w:rsidRPr="00813238">
              <w:rPr>
                <w:rFonts w:ascii="宋体" w:eastAsia="宋体" w:hAnsi="宋体"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1C22D62C" w14:textId="5997CF93"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7F7F0C4E" w14:textId="77777777" w:rsidR="00D62D5B" w:rsidRPr="006C0695" w:rsidRDefault="00D62D5B" w:rsidP="00186D6E">
            <w:pPr>
              <w:jc w:val="left"/>
              <w:rPr>
                <w:rFonts w:ascii="宋体" w:eastAsia="宋体" w:hAnsi="宋体" w:cs="Times New Roman"/>
                <w:color w:val="000000"/>
                <w:szCs w:val="21"/>
              </w:rPr>
            </w:pPr>
            <w:r w:rsidRPr="006C0695">
              <w:rPr>
                <w:rFonts w:ascii="宋体" w:eastAsia="宋体" w:hAnsi="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深圳供应商，或非深圳供应商但在深圳有合法注册的分公司（或售后机构）（分公司的必须提供分公司营业执照扫描件，售后机构必须同时提供售后服务合作合同及售后机构营业执照扫描件作为得分依据）的，得</w:t>
            </w:r>
            <w:r w:rsidRPr="006C0695">
              <w:rPr>
                <w:rFonts w:ascii="宋体" w:eastAsia="宋体" w:hAnsi="宋体"/>
                <w:szCs w:val="21"/>
              </w:rPr>
              <w:t>100分；否则不得分。</w:t>
            </w:r>
          </w:p>
        </w:tc>
      </w:tr>
      <w:tr w:rsidR="00D62D5B" w14:paraId="0BFD12B2" w14:textId="77777777" w:rsidTr="00186D6E">
        <w:trPr>
          <w:trHeight w:val="78"/>
        </w:trPr>
        <w:tc>
          <w:tcPr>
            <w:tcW w:w="838" w:type="dxa"/>
            <w:vMerge/>
            <w:tcBorders>
              <w:left w:val="single" w:sz="4" w:space="0" w:color="auto"/>
              <w:right w:val="single" w:sz="4" w:space="0" w:color="auto"/>
            </w:tcBorders>
            <w:vAlign w:val="center"/>
          </w:tcPr>
          <w:p w14:paraId="760CD05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4A2829C" w14:textId="05B692B2"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9797A35" w14:textId="094CEE0A" w:rsidR="00D62D5B" w:rsidRPr="00813238" w:rsidRDefault="00D62D5B" w:rsidP="007E1506">
            <w:pPr>
              <w:jc w:val="center"/>
              <w:rPr>
                <w:rFonts w:ascii="宋体" w:eastAsia="宋体" w:hAnsi="宋体" w:cs="Times New Roman"/>
                <w:szCs w:val="21"/>
              </w:rPr>
            </w:pPr>
            <w:r w:rsidRPr="00813238">
              <w:rPr>
                <w:rFonts w:ascii="宋体" w:eastAsia="宋体" w:hAnsi="宋体" w:cs="Times New Roman"/>
                <w:kern w:val="0"/>
                <w:szCs w:val="21"/>
              </w:rPr>
              <w:t>同类</w:t>
            </w:r>
            <w:r w:rsidRPr="00813238">
              <w:rPr>
                <w:rFonts w:ascii="宋体" w:eastAsia="宋体" w:hAnsi="宋体" w:cs="Times New Roman" w:hint="eastAsia"/>
                <w:kern w:val="0"/>
                <w:szCs w:val="21"/>
              </w:rPr>
              <w:t>项目</w:t>
            </w:r>
            <w:r w:rsidRPr="00813238">
              <w:rPr>
                <w:rFonts w:ascii="宋体" w:eastAsia="宋体" w:hAnsi="宋体" w:cs="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54520D6F" w14:textId="3E6337BF"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vAlign w:val="center"/>
          </w:tcPr>
          <w:p w14:paraId="6ADA2E6B" w14:textId="45D3FB7F" w:rsidR="00D62D5B" w:rsidRPr="006C0695" w:rsidRDefault="00D62D5B" w:rsidP="00186D6E">
            <w:pPr>
              <w:jc w:val="left"/>
              <w:rPr>
                <w:rFonts w:ascii="宋体" w:eastAsia="宋体" w:hAnsi="宋体" w:cs="Times New Roman"/>
                <w:kern w:val="0"/>
                <w:szCs w:val="21"/>
              </w:rPr>
            </w:pPr>
            <w:r w:rsidRPr="006C0695">
              <w:rPr>
                <w:rFonts w:ascii="宋体" w:eastAsia="宋体" w:hAnsi="宋体" w:cs="Times New Roman" w:hint="eastAsia"/>
                <w:kern w:val="0"/>
                <w:szCs w:val="21"/>
              </w:rPr>
              <w:t>考察投标人近三年（</w:t>
            </w:r>
            <w:r w:rsidRPr="006C0695">
              <w:rPr>
                <w:rFonts w:ascii="宋体" w:eastAsia="宋体" w:hAnsi="宋体" w:cs="Times New Roman"/>
                <w:kern w:val="0"/>
                <w:szCs w:val="21"/>
              </w:rPr>
              <w:t>201</w:t>
            </w:r>
            <w:r w:rsidRPr="006C0695">
              <w:rPr>
                <w:rFonts w:ascii="宋体" w:eastAsia="宋体" w:hAnsi="宋体" w:cs="Times New Roman" w:hint="eastAsia"/>
                <w:kern w:val="0"/>
                <w:szCs w:val="21"/>
              </w:rPr>
              <w:t>7</w:t>
            </w:r>
            <w:r w:rsidRPr="006C0695">
              <w:rPr>
                <w:rFonts w:ascii="宋体" w:eastAsia="宋体" w:hAnsi="宋体" w:cs="Times New Roman"/>
                <w:kern w:val="0"/>
                <w:szCs w:val="21"/>
              </w:rPr>
              <w:t>年</w:t>
            </w:r>
            <w:r w:rsidR="001D3141" w:rsidRPr="006C0695">
              <w:rPr>
                <w:rFonts w:ascii="宋体" w:eastAsia="宋体" w:hAnsi="宋体" w:cs="Times New Roman" w:hint="eastAsia"/>
                <w:kern w:val="0"/>
                <w:szCs w:val="21"/>
              </w:rPr>
              <w:t>10</w:t>
            </w:r>
            <w:r w:rsidRPr="006C0695">
              <w:rPr>
                <w:rFonts w:ascii="宋体" w:eastAsia="宋体" w:hAnsi="宋体" w:cs="Times New Roman"/>
                <w:kern w:val="0"/>
                <w:szCs w:val="21"/>
              </w:rPr>
              <w:t>月1日至本项目开标之日，以项目验收或履约评价时间为准）每有一个同类项目</w:t>
            </w:r>
            <w:r w:rsidRPr="006C0695">
              <w:rPr>
                <w:rFonts w:ascii="宋体" w:eastAsia="宋体" w:hAnsi="宋体" w:cs="Times New Roman" w:hint="eastAsia"/>
                <w:kern w:val="0"/>
                <w:szCs w:val="21"/>
              </w:rPr>
              <w:t>（同类项目专指</w:t>
            </w:r>
            <w:r w:rsidR="003F4E99" w:rsidRPr="006C0695">
              <w:rPr>
                <w:rFonts w:ascii="宋体" w:eastAsia="宋体" w:hAnsi="宋体" w:hint="eastAsia"/>
                <w:color w:val="5B9BD5" w:themeColor="accent1"/>
                <w:kern w:val="0"/>
                <w:szCs w:val="21"/>
              </w:rPr>
              <w:t>企事业单位的员工团险</w:t>
            </w:r>
            <w:r w:rsidRPr="006C0695">
              <w:rPr>
                <w:rFonts w:ascii="宋体" w:eastAsia="宋体" w:hAnsi="宋体" w:cs="Times New Roman" w:hint="eastAsia"/>
                <w:kern w:val="0"/>
                <w:szCs w:val="21"/>
              </w:rPr>
              <w:t>的</w:t>
            </w:r>
            <w:r w:rsidRPr="006C0695">
              <w:rPr>
                <w:rFonts w:ascii="宋体" w:eastAsia="宋体" w:hAnsi="宋体" w:cs="Times New Roman"/>
                <w:kern w:val="0"/>
                <w:szCs w:val="21"/>
              </w:rPr>
              <w:t>项目</w:t>
            </w:r>
            <w:r w:rsidRPr="006C0695">
              <w:rPr>
                <w:rFonts w:ascii="宋体" w:eastAsia="宋体" w:hAnsi="宋体" w:cs="Times New Roman" w:hint="eastAsia"/>
                <w:kern w:val="0"/>
                <w:szCs w:val="21"/>
              </w:rPr>
              <w:t>）</w:t>
            </w:r>
            <w:r w:rsidRPr="006C0695">
              <w:rPr>
                <w:rFonts w:ascii="宋体" w:eastAsia="宋体" w:hAnsi="宋体" w:cs="Times New Roman"/>
                <w:kern w:val="0"/>
                <w:szCs w:val="21"/>
              </w:rPr>
              <w:t>得34分，最高得100分。</w:t>
            </w:r>
          </w:p>
          <w:p w14:paraId="4F33A992" w14:textId="77777777" w:rsidR="00D62D5B" w:rsidRPr="006C0695" w:rsidRDefault="00D62D5B" w:rsidP="00186D6E">
            <w:pPr>
              <w:jc w:val="left"/>
              <w:rPr>
                <w:rFonts w:ascii="宋体" w:eastAsia="宋体" w:hAnsi="宋体" w:cs="Times New Roman"/>
                <w:color w:val="000000" w:themeColor="text1"/>
                <w:szCs w:val="21"/>
              </w:rPr>
            </w:pPr>
            <w:r w:rsidRPr="006C0695">
              <w:rPr>
                <w:rFonts w:ascii="宋体" w:eastAsia="宋体" w:hAnsi="宋体"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D62D5B" w14:paraId="28AC50F6" w14:textId="77777777" w:rsidTr="00186D6E">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20EC0BB8" w14:textId="05AE53B6" w:rsidR="00D62D5B" w:rsidRPr="00813238" w:rsidRDefault="00D62D5B" w:rsidP="00186D6E">
            <w:pPr>
              <w:jc w:val="center"/>
              <w:rPr>
                <w:rFonts w:ascii="宋体" w:eastAsia="宋体" w:hAnsi="宋体" w:cs="Times New Roman"/>
                <w:szCs w:val="21"/>
              </w:rPr>
            </w:pPr>
            <w:bookmarkStart w:id="3" w:name="InsertEnd"/>
            <w:bookmarkEnd w:id="3"/>
            <w:r>
              <w:rPr>
                <w:rFonts w:ascii="宋体" w:eastAsia="宋体" w:hAnsi="宋体" w:cs="Times New Roman" w:hint="eastAsia"/>
                <w:szCs w:val="21"/>
              </w:rPr>
              <w:lastRenderedPageBreak/>
              <w:t>4</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1A8A62F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诚信情况</w:t>
            </w:r>
          </w:p>
        </w:tc>
        <w:tc>
          <w:tcPr>
            <w:tcW w:w="3940" w:type="dxa"/>
            <w:tcBorders>
              <w:top w:val="single" w:sz="4" w:space="0" w:color="auto"/>
              <w:left w:val="single" w:sz="4" w:space="0" w:color="auto"/>
              <w:bottom w:val="single" w:sz="4" w:space="0" w:color="auto"/>
              <w:right w:val="single" w:sz="4" w:space="0" w:color="auto"/>
            </w:tcBorders>
          </w:tcPr>
          <w:p w14:paraId="4A04793F" w14:textId="6D569F73"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7</w:t>
            </w:r>
          </w:p>
        </w:tc>
      </w:tr>
      <w:tr w:rsidR="00D62D5B" w14:paraId="03FF5524" w14:textId="77777777" w:rsidTr="00186D6E">
        <w:trPr>
          <w:trHeight w:val="78"/>
        </w:trPr>
        <w:tc>
          <w:tcPr>
            <w:tcW w:w="838" w:type="dxa"/>
            <w:vMerge w:val="restart"/>
            <w:tcBorders>
              <w:top w:val="single" w:sz="4" w:space="0" w:color="auto"/>
              <w:left w:val="single" w:sz="4" w:space="0" w:color="auto"/>
              <w:right w:val="single" w:sz="4" w:space="0" w:color="auto"/>
            </w:tcBorders>
            <w:vAlign w:val="center"/>
          </w:tcPr>
          <w:p w14:paraId="75AAB67F"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280AC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14:paraId="6831D8F1"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B5C8A4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0832129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D1D3E1" w14:textId="77777777" w:rsidTr="00186D6E">
        <w:trPr>
          <w:trHeight w:val="78"/>
        </w:trPr>
        <w:tc>
          <w:tcPr>
            <w:tcW w:w="838" w:type="dxa"/>
            <w:vMerge/>
            <w:tcBorders>
              <w:left w:val="single" w:sz="4" w:space="0" w:color="auto"/>
              <w:right w:val="single" w:sz="4" w:space="0" w:color="auto"/>
            </w:tcBorders>
            <w:vAlign w:val="center"/>
          </w:tcPr>
          <w:p w14:paraId="75720158"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AA80C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14:paraId="751C58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14:paraId="5B6E6034" w14:textId="7778BE2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3940" w:type="dxa"/>
            <w:tcBorders>
              <w:top w:val="single" w:sz="4" w:space="0" w:color="auto"/>
              <w:left w:val="single" w:sz="4" w:space="0" w:color="auto"/>
              <w:bottom w:val="single" w:sz="4" w:space="0" w:color="auto"/>
              <w:right w:val="single" w:sz="4" w:space="0" w:color="auto"/>
            </w:tcBorders>
          </w:tcPr>
          <w:p w14:paraId="346D7FEF"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2D5B" w14:paraId="7F768ABD" w14:textId="77777777" w:rsidTr="00186D6E">
        <w:trPr>
          <w:trHeight w:val="78"/>
        </w:trPr>
        <w:tc>
          <w:tcPr>
            <w:tcW w:w="838" w:type="dxa"/>
            <w:vMerge/>
            <w:tcBorders>
              <w:left w:val="single" w:sz="4" w:space="0" w:color="auto"/>
              <w:bottom w:val="single" w:sz="4" w:space="0" w:color="auto"/>
              <w:right w:val="single" w:sz="4" w:space="0" w:color="auto"/>
            </w:tcBorders>
          </w:tcPr>
          <w:p w14:paraId="77BA59B1"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30FDE4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14:paraId="52CF10C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6CC2701C" w14:textId="6E23C55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40" w:type="dxa"/>
            <w:tcBorders>
              <w:top w:val="single" w:sz="4" w:space="0" w:color="auto"/>
              <w:left w:val="single" w:sz="4" w:space="0" w:color="auto"/>
              <w:bottom w:val="single" w:sz="4" w:space="0" w:color="auto"/>
              <w:right w:val="single" w:sz="4" w:space="0" w:color="auto"/>
            </w:tcBorders>
          </w:tcPr>
          <w:p w14:paraId="7A53E49E"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D62D5B"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641A009"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067717">
        <w:rPr>
          <w:rFonts w:ascii="Times New Roman" w:eastAsia="宋体" w:hAnsi="Times New Roman" w:cs="Times New Roman"/>
          <w:kern w:val="0"/>
          <w:szCs w:val="21"/>
          <w:u w:val="single"/>
        </w:rPr>
        <w:t>外籍教师保险</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8E4A14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067717">
        <w:rPr>
          <w:rFonts w:ascii="Times New Roman" w:eastAsia="宋体" w:hAnsi="Times New Roman" w:cs="Times New Roman"/>
          <w:color w:val="FF0000"/>
          <w:szCs w:val="24"/>
        </w:rPr>
        <w:t>SZUCG20200063FW</w:t>
      </w:r>
    </w:p>
    <w:p w14:paraId="02214150" w14:textId="2AAB25B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067717">
        <w:rPr>
          <w:rFonts w:ascii="Times New Roman" w:eastAsia="宋体" w:hAnsi="Times New Roman" w:cs="Times New Roman"/>
          <w:color w:val="FF0000"/>
          <w:kern w:val="0"/>
          <w:szCs w:val="21"/>
          <w:u w:val="single"/>
        </w:rPr>
        <w:t>外籍教师保险</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27AB5475" w:rsidR="00124FD3" w:rsidRPr="006C0695"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w:t>
      </w:r>
      <w:r w:rsidRPr="006C0695">
        <w:rPr>
          <w:rFonts w:ascii="Times New Roman" w:eastAsia="宋体" w:hAnsi="Times New Roman" w:cs="Times New Roman" w:hint="eastAsia"/>
          <w:kern w:val="0"/>
          <w:szCs w:val="21"/>
        </w:rPr>
        <w:t>申请营业执照的</w:t>
      </w:r>
      <w:r w:rsidR="00D4634B"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使用法定的登记注册证明文件）复印件加盖投标人公章）</w:t>
      </w:r>
      <w:r w:rsidRPr="006C0695">
        <w:rPr>
          <w:rFonts w:ascii="Times New Roman" w:eastAsia="宋体" w:hAnsi="Times New Roman" w:cs="Times New Roman" w:hint="eastAsia"/>
          <w:szCs w:val="21"/>
        </w:rPr>
        <w:t>；</w:t>
      </w:r>
    </w:p>
    <w:p w14:paraId="462569D3" w14:textId="7991CBAC" w:rsidR="00124FD3" w:rsidRDefault="00124FD3" w:rsidP="00124FD3">
      <w:pPr>
        <w:numPr>
          <w:ilvl w:val="1"/>
          <w:numId w:val="7"/>
        </w:numPr>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投标人近三年内（即至少从</w:t>
      </w:r>
      <w:r w:rsidRPr="006C0695">
        <w:rPr>
          <w:rFonts w:ascii="Times New Roman" w:eastAsia="宋体" w:hAnsi="Times New Roman" w:cs="Times New Roman"/>
          <w:kern w:val="0"/>
          <w:szCs w:val="21"/>
        </w:rPr>
        <w:t>2017</w:t>
      </w:r>
      <w:r w:rsidRPr="006C0695">
        <w:rPr>
          <w:rFonts w:ascii="Times New Roman" w:eastAsia="宋体" w:hAnsi="Times New Roman" w:cs="Times New Roman" w:hint="eastAsia"/>
          <w:kern w:val="0"/>
          <w:szCs w:val="21"/>
        </w:rPr>
        <w:t>年</w:t>
      </w:r>
      <w:r w:rsidR="001D3141" w:rsidRPr="006C0695">
        <w:rPr>
          <w:rFonts w:ascii="Times New Roman" w:eastAsia="宋体" w:hAnsi="Times New Roman" w:cs="Times New Roman" w:hint="eastAsia"/>
          <w:kern w:val="0"/>
          <w:szCs w:val="21"/>
        </w:rPr>
        <w:t>10</w:t>
      </w:r>
      <w:r w:rsidRPr="006C0695">
        <w:rPr>
          <w:rFonts w:ascii="Times New Roman" w:eastAsia="宋体" w:hAnsi="Times New Roman" w:cs="Times New Roman" w:hint="eastAsia"/>
          <w:kern w:val="0"/>
          <w:szCs w:val="21"/>
        </w:rPr>
        <w:t>月开始起算，投标人</w:t>
      </w:r>
      <w:r w:rsidR="00691688" w:rsidRPr="006C0695">
        <w:rPr>
          <w:rFonts w:ascii="Times New Roman" w:eastAsia="宋体" w:hAnsi="Times New Roman" w:cs="Times New Roman" w:hint="eastAsia"/>
          <w:kern w:val="0"/>
          <w:szCs w:val="21"/>
        </w:rPr>
        <w:t>成立不足三年的可从成立之日起算），在经营活动中没有重大违法记录</w:t>
      </w:r>
      <w:r w:rsidR="00FB5282"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证明</w:t>
      </w:r>
      <w:r>
        <w:rPr>
          <w:rFonts w:ascii="Times New Roman" w:eastAsia="宋体" w:hAnsi="Times New Roman" w:cs="Times New Roman" w:hint="eastAsia"/>
          <w:kern w:val="0"/>
          <w:szCs w:val="21"/>
        </w:rPr>
        <w:t>文件：投标人须提供《无违法违规行为承诺函》加盖投标人公章</w:t>
      </w:r>
      <w:r w:rsidR="00FB5282"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p>
    <w:p w14:paraId="07CDBCBE" w14:textId="3FF51DF3" w:rsidR="00691688" w:rsidRDefault="00691688" w:rsidP="00F348D3">
      <w:pPr>
        <w:numPr>
          <w:ilvl w:val="1"/>
          <w:numId w:val="7"/>
        </w:numPr>
        <w:rPr>
          <w:rFonts w:ascii="Times New Roman" w:eastAsia="宋体" w:hAnsi="Times New Roman" w:cs="Times New Roman"/>
          <w:kern w:val="0"/>
          <w:szCs w:val="21"/>
        </w:rPr>
      </w:pPr>
      <w:r w:rsidRPr="00212D7C">
        <w:rPr>
          <w:rFonts w:ascii="Times New Roman" w:eastAsia="宋体" w:hAnsi="Times New Roman" w:cs="Times New Roman" w:hint="eastAsia"/>
          <w:b/>
          <w:kern w:val="0"/>
          <w:szCs w:val="21"/>
        </w:rPr>
        <w:t>投标人必须具备《</w:t>
      </w:r>
      <w:r w:rsidR="00F348D3" w:rsidRPr="00212D7C">
        <w:rPr>
          <w:rFonts w:ascii="Times New Roman" w:eastAsia="宋体" w:hAnsi="Times New Roman" w:cs="Times New Roman" w:hint="eastAsia"/>
          <w:b/>
          <w:kern w:val="0"/>
          <w:szCs w:val="21"/>
        </w:rPr>
        <w:t>经营保险业务许可证</w:t>
      </w:r>
      <w:r w:rsidRPr="00212D7C">
        <w:rPr>
          <w:rFonts w:ascii="Times New Roman" w:eastAsia="宋体" w:hAnsi="Times New Roman" w:cs="Times New Roman" w:hint="eastAsia"/>
          <w:b/>
          <w:kern w:val="0"/>
          <w:szCs w:val="21"/>
        </w:rPr>
        <w:t>》</w:t>
      </w:r>
      <w:r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证明文件：投标人须提供</w:t>
      </w:r>
      <w:r w:rsidRPr="00691688">
        <w:rPr>
          <w:rFonts w:ascii="Times New Roman" w:eastAsia="宋体" w:hAnsi="Times New Roman" w:cs="Times New Roman" w:hint="eastAsia"/>
          <w:kern w:val="0"/>
          <w:szCs w:val="21"/>
        </w:rPr>
        <w:t>《</w:t>
      </w:r>
      <w:r w:rsidR="00F348D3" w:rsidRPr="00F348D3">
        <w:rPr>
          <w:rFonts w:ascii="Times New Roman" w:eastAsia="宋体" w:hAnsi="Times New Roman" w:cs="Times New Roman" w:hint="eastAsia"/>
          <w:kern w:val="0"/>
          <w:szCs w:val="21"/>
        </w:rPr>
        <w:t>经营保险业务许可证</w:t>
      </w:r>
      <w:r w:rsidRPr="00691688">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复印件加盖投标人公章</w:t>
      </w:r>
      <w:r w:rsidRPr="00186D6E">
        <w:rPr>
          <w:rFonts w:ascii="Times New Roman" w:eastAsia="宋体" w:hAnsi="Times New Roman" w:cs="Times New Roman" w:hint="eastAsia"/>
          <w:kern w:val="0"/>
          <w:szCs w:val="21"/>
        </w:rPr>
        <w:t>）</w:t>
      </w:r>
      <w:r w:rsidR="00B968C3">
        <w:rPr>
          <w:rFonts w:ascii="Times New Roman" w:eastAsia="宋体" w:hAnsi="Times New Roman" w:cs="Times New Roman" w:hint="eastAsia"/>
          <w:kern w:val="0"/>
          <w:szCs w:val="21"/>
        </w:rPr>
        <w:t>；</w:t>
      </w:r>
    </w:p>
    <w:p w14:paraId="1A4AD599" w14:textId="77777777"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4"/>
    <w:bookmarkEnd w:id="5"/>
    <w:p w14:paraId="4F35ACE6" w14:textId="77777777" w:rsidR="0041756C" w:rsidRPr="00677C4F" w:rsidRDefault="0041756C" w:rsidP="0041756C">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5936D3B0" w14:textId="045A855E" w:rsidR="0041756C" w:rsidRPr="00FA7565" w:rsidRDefault="0041756C" w:rsidP="0041756C">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Pr>
          <w:rFonts w:ascii="宋体" w:hAnsi="宋体" w:cs="宋体" w:hint="eastAsia"/>
          <w:b/>
          <w:color w:val="FF0000"/>
          <w:kern w:val="0"/>
          <w:szCs w:val="21"/>
        </w:rPr>
        <w:t>招标</w:t>
      </w:r>
      <w:r w:rsidR="002F2D3D">
        <w:rPr>
          <w:rFonts w:ascii="宋体" w:hAnsi="宋体" w:cs="宋体"/>
          <w:b/>
          <w:color w:val="FF0000"/>
          <w:kern w:val="0"/>
          <w:szCs w:val="21"/>
        </w:rPr>
        <w:t>文件售后不退。</w:t>
      </w:r>
    </w:p>
    <w:p w14:paraId="2763E280" w14:textId="5A8FB7AF" w:rsidR="0041756C" w:rsidRPr="00FA7565" w:rsidRDefault="0041756C" w:rsidP="0041756C">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4A65D8">
        <w:rPr>
          <w:rFonts w:ascii="宋体" w:hAnsi="宋体" w:cs="宋体" w:hint="eastAsia"/>
          <w:kern w:val="0"/>
          <w:szCs w:val="21"/>
        </w:rPr>
        <w:t xml:space="preserve"> </w:t>
      </w:r>
      <w:r w:rsidRPr="00FA7565">
        <w:rPr>
          <w:rFonts w:ascii="宋体" w:hAnsi="宋体" w:cs="宋体" w:hint="eastAsia"/>
          <w:kern w:val="0"/>
          <w:szCs w:val="21"/>
        </w:rPr>
        <w:t>月</w:t>
      </w:r>
      <w:r w:rsidR="004A65D8">
        <w:rPr>
          <w:rFonts w:ascii="宋体" w:hAnsi="宋体" w:cs="宋体" w:hint="eastAsia"/>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4A65D8">
        <w:rPr>
          <w:rFonts w:ascii="宋体" w:hAnsi="宋体" w:cs="宋体" w:hint="eastAsia"/>
          <w:kern w:val="0"/>
          <w:szCs w:val="21"/>
        </w:rPr>
        <w:t xml:space="preserve"> </w:t>
      </w:r>
      <w:r w:rsidRPr="00FA7565">
        <w:rPr>
          <w:rFonts w:ascii="宋体" w:hAnsi="宋体" w:cs="宋体" w:hint="eastAsia"/>
          <w:kern w:val="0"/>
          <w:szCs w:val="21"/>
        </w:rPr>
        <w:t>月</w:t>
      </w:r>
      <w:r w:rsidR="004A65D8">
        <w:rPr>
          <w:rFonts w:ascii="宋体" w:hAnsi="宋体" w:cs="宋体" w:hint="eastAsia"/>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w:t>
      </w:r>
      <w:r w:rsidRPr="00FA7565">
        <w:rPr>
          <w:rFonts w:ascii="宋体" w:hAnsi="宋体" w:cs="宋体" w:hint="eastAsia"/>
          <w:kern w:val="0"/>
          <w:szCs w:val="21"/>
        </w:rPr>
        <w:lastRenderedPageBreak/>
        <w:t>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3DF520FE"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7FFF779A"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069C4C28"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账号：</w:t>
      </w:r>
      <w:r w:rsidRPr="006C0695">
        <w:rPr>
          <w:rFonts w:ascii="宋体" w:hAnsi="宋体" w:cs="宋体"/>
          <w:kern w:val="0"/>
          <w:szCs w:val="21"/>
        </w:rPr>
        <w:t>7549 6835 0439</w:t>
      </w:r>
    </w:p>
    <w:p w14:paraId="35223BBA"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备注：</w:t>
      </w:r>
      <w:r w:rsidRPr="006C0695">
        <w:rPr>
          <w:rFonts w:ascii="宋体" w:hAnsi="宋体" w:cs="宋体" w:hint="eastAsia"/>
          <w:b/>
          <w:kern w:val="0"/>
          <w:szCs w:val="21"/>
          <w:u w:val="single"/>
        </w:rPr>
        <w:t>项目编号</w:t>
      </w:r>
    </w:p>
    <w:p w14:paraId="7D5A13F3"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投标报名表下载链接：</w:t>
      </w:r>
      <w:hyperlink r:id="rId9" w:history="1">
        <w:r w:rsidRPr="006C0695">
          <w:rPr>
            <w:rStyle w:val="afa"/>
            <w:rFonts w:ascii="宋体" w:hAnsi="宋体" w:cs="宋体" w:hint="eastAsia"/>
            <w:kern w:val="0"/>
            <w:szCs w:val="21"/>
          </w:rPr>
          <w:t>http://bidding.szu.edu.cn/listfile.asp</w:t>
        </w:r>
      </w:hyperlink>
      <w:r w:rsidRPr="006C0695">
        <w:rPr>
          <w:rFonts w:ascii="宋体" w:hAnsi="宋体" w:cs="宋体" w:hint="eastAsia"/>
          <w:kern w:val="0"/>
          <w:szCs w:val="21"/>
        </w:rPr>
        <w:t>。</w:t>
      </w:r>
    </w:p>
    <w:p w14:paraId="03BC5920"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答疑事项</w:t>
      </w:r>
      <w:r w:rsidRPr="006C0695">
        <w:rPr>
          <w:rFonts w:hint="eastAsia"/>
          <w:kern w:val="0"/>
          <w:szCs w:val="21"/>
        </w:rPr>
        <w:t>：</w:t>
      </w:r>
    </w:p>
    <w:p w14:paraId="6BB3E03D" w14:textId="74BE727D" w:rsidR="0041756C" w:rsidRPr="006C0695" w:rsidRDefault="0041756C" w:rsidP="0041756C">
      <w:pPr>
        <w:pStyle w:val="aff8"/>
        <w:adjustRightInd w:val="0"/>
        <w:snapToGrid w:val="0"/>
        <w:spacing w:line="360" w:lineRule="auto"/>
        <w:ind w:left="420"/>
        <w:rPr>
          <w:kern w:val="0"/>
          <w:szCs w:val="21"/>
        </w:rPr>
      </w:pPr>
      <w:r w:rsidRPr="006C0695">
        <w:rPr>
          <w:kern w:val="0"/>
          <w:szCs w:val="21"/>
        </w:rPr>
        <w:t>2020</w:t>
      </w:r>
      <w:r w:rsidRPr="006C0695">
        <w:rPr>
          <w:kern w:val="0"/>
          <w:szCs w:val="21"/>
        </w:rPr>
        <w:t>年</w:t>
      </w:r>
      <w:r w:rsidR="004A65D8">
        <w:rPr>
          <w:rFonts w:hint="eastAsia"/>
          <w:kern w:val="0"/>
          <w:szCs w:val="21"/>
        </w:rPr>
        <w:t xml:space="preserve"> </w:t>
      </w:r>
      <w:r w:rsidRPr="006C0695">
        <w:rPr>
          <w:kern w:val="0"/>
          <w:szCs w:val="21"/>
        </w:rPr>
        <w:t>月</w:t>
      </w:r>
      <w:r w:rsidR="004A65D8">
        <w:rPr>
          <w:rFonts w:hint="eastAsia"/>
          <w:kern w:val="0"/>
          <w:szCs w:val="21"/>
        </w:rPr>
        <w:t xml:space="preserve"> </w:t>
      </w:r>
      <w:r w:rsidRPr="006C0695">
        <w:rPr>
          <w:kern w:val="0"/>
          <w:szCs w:val="21"/>
        </w:rPr>
        <w:t>日</w:t>
      </w:r>
      <w:r w:rsidRPr="006C0695">
        <w:rPr>
          <w:kern w:val="0"/>
          <w:szCs w:val="21"/>
        </w:rPr>
        <w:t>17</w:t>
      </w:r>
      <w:r w:rsidRPr="006C0695">
        <w:rPr>
          <w:rFonts w:hint="eastAsia"/>
          <w:kern w:val="0"/>
          <w:szCs w:val="21"/>
        </w:rPr>
        <w:t>:</w:t>
      </w:r>
      <w:r w:rsidRPr="006C0695">
        <w:rPr>
          <w:kern w:val="0"/>
          <w:szCs w:val="21"/>
        </w:rPr>
        <w:t>00</w:t>
      </w:r>
      <w:r w:rsidRPr="006C0695">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6C0695">
        <w:rPr>
          <w:kern w:val="0"/>
          <w:szCs w:val="21"/>
        </w:rPr>
        <w:t>将</w:t>
      </w:r>
      <w:r w:rsidRPr="006C0695">
        <w:rPr>
          <w:kern w:val="0"/>
          <w:szCs w:val="21"/>
        </w:rPr>
        <w:t>在网站</w:t>
      </w:r>
      <w:r w:rsidRPr="006C0695">
        <w:rPr>
          <w:kern w:val="0"/>
          <w:szCs w:val="21"/>
        </w:rPr>
        <w:t>http://bidding.szu.edu.cn “</w:t>
      </w:r>
      <w:r w:rsidRPr="006C0695">
        <w:rPr>
          <w:kern w:val="0"/>
          <w:szCs w:val="21"/>
        </w:rPr>
        <w:t>招标公告</w:t>
      </w:r>
      <w:r w:rsidRPr="006C0695">
        <w:rPr>
          <w:kern w:val="0"/>
          <w:szCs w:val="21"/>
        </w:rPr>
        <w:t>”</w:t>
      </w:r>
      <w:r w:rsidRPr="006C0695">
        <w:rPr>
          <w:kern w:val="0"/>
          <w:szCs w:val="21"/>
        </w:rPr>
        <w:t>中公布，望投标人予以关注。</w:t>
      </w:r>
      <w:r w:rsidRPr="006C0695">
        <w:rPr>
          <w:kern w:val="0"/>
          <w:szCs w:val="21"/>
        </w:rPr>
        <w:t xml:space="preserve"> </w:t>
      </w:r>
    </w:p>
    <w:p w14:paraId="6EAE662A"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投标截止时间</w:t>
      </w:r>
      <w:r w:rsidRPr="006C0695">
        <w:rPr>
          <w:rStyle w:val="afb"/>
          <w:rFonts w:ascii="宋体" w:hint="eastAsia"/>
          <w:kern w:val="0"/>
        </w:rPr>
        <w:t>：</w:t>
      </w:r>
    </w:p>
    <w:p w14:paraId="33924994" w14:textId="0820C1B9" w:rsidR="0041756C" w:rsidRPr="006C0695" w:rsidRDefault="0041756C" w:rsidP="0041756C">
      <w:pPr>
        <w:pStyle w:val="aff8"/>
        <w:adjustRightInd w:val="0"/>
        <w:snapToGrid w:val="0"/>
        <w:spacing w:line="360" w:lineRule="auto"/>
        <w:ind w:left="420"/>
        <w:rPr>
          <w:color w:val="FF0000"/>
          <w:kern w:val="0"/>
          <w:szCs w:val="21"/>
        </w:rPr>
      </w:pPr>
      <w:r w:rsidRPr="006C0695">
        <w:rPr>
          <w:rFonts w:hint="eastAsia"/>
          <w:kern w:val="0"/>
          <w:szCs w:val="21"/>
        </w:rPr>
        <w:t>所有投标文件应于</w:t>
      </w:r>
      <w:r w:rsidRPr="0087404A">
        <w:rPr>
          <w:rFonts w:hint="eastAsia"/>
          <w:color w:val="FF0000"/>
          <w:kern w:val="0"/>
          <w:szCs w:val="21"/>
        </w:rPr>
        <w:t>2020</w:t>
      </w:r>
      <w:r w:rsidRPr="0087404A">
        <w:rPr>
          <w:rFonts w:hint="eastAsia"/>
          <w:color w:val="FF0000"/>
          <w:kern w:val="0"/>
          <w:szCs w:val="21"/>
        </w:rPr>
        <w:t>年</w:t>
      </w:r>
      <w:r w:rsidR="004A65D8">
        <w:rPr>
          <w:rFonts w:hint="eastAsia"/>
          <w:color w:val="FF0000"/>
          <w:kern w:val="0"/>
          <w:szCs w:val="21"/>
        </w:rPr>
        <w:t xml:space="preserve"> </w:t>
      </w:r>
      <w:r w:rsidRPr="0087404A">
        <w:rPr>
          <w:rFonts w:hint="eastAsia"/>
          <w:color w:val="FF0000"/>
          <w:kern w:val="0"/>
          <w:szCs w:val="21"/>
        </w:rPr>
        <w:t>月</w:t>
      </w:r>
      <w:r w:rsidR="004A65D8">
        <w:rPr>
          <w:rFonts w:hint="eastAsia"/>
          <w:color w:val="FF0000"/>
          <w:kern w:val="0"/>
          <w:szCs w:val="21"/>
        </w:rPr>
        <w:t xml:space="preserve"> </w:t>
      </w:r>
      <w:r w:rsidRPr="0087404A">
        <w:rPr>
          <w:rFonts w:hint="eastAsia"/>
          <w:color w:val="FF0000"/>
          <w:kern w:val="0"/>
          <w:szCs w:val="21"/>
        </w:rPr>
        <w:t>日（星期</w:t>
      </w:r>
      <w:r w:rsidR="004A65D8">
        <w:rPr>
          <w:rFonts w:hint="eastAsia"/>
          <w:color w:val="FF0000"/>
          <w:kern w:val="0"/>
          <w:szCs w:val="21"/>
        </w:rPr>
        <w:t xml:space="preserve"> </w:t>
      </w:r>
      <w:r w:rsidRPr="0087404A">
        <w:rPr>
          <w:rFonts w:hint="eastAsia"/>
          <w:color w:val="FF0000"/>
          <w:kern w:val="0"/>
          <w:szCs w:val="21"/>
        </w:rPr>
        <w:t>）</w:t>
      </w:r>
      <w:r w:rsidR="004A65D8">
        <w:rPr>
          <w:rFonts w:hint="eastAsia"/>
          <w:color w:val="FF0000"/>
          <w:kern w:val="0"/>
          <w:szCs w:val="21"/>
        </w:rPr>
        <w:t>上</w:t>
      </w:r>
      <w:r w:rsidRPr="0087404A">
        <w:rPr>
          <w:rFonts w:hint="eastAsia"/>
          <w:color w:val="FF0000"/>
          <w:kern w:val="0"/>
          <w:szCs w:val="21"/>
        </w:rPr>
        <w:t>午</w:t>
      </w:r>
      <w:r w:rsidR="004A65D8">
        <w:rPr>
          <w:rFonts w:hint="eastAsia"/>
          <w:color w:val="FF0000"/>
          <w:kern w:val="0"/>
          <w:szCs w:val="21"/>
        </w:rPr>
        <w:t>9</w:t>
      </w:r>
      <w:r w:rsidR="0087404A" w:rsidRPr="0087404A">
        <w:rPr>
          <w:rFonts w:hint="eastAsia"/>
          <w:color w:val="FF0000"/>
          <w:kern w:val="0"/>
          <w:szCs w:val="21"/>
        </w:rPr>
        <w:t>:3</w:t>
      </w:r>
      <w:r w:rsidRPr="0087404A">
        <w:rPr>
          <w:rFonts w:hint="eastAsia"/>
          <w:color w:val="FF0000"/>
          <w:kern w:val="0"/>
          <w:szCs w:val="21"/>
        </w:rPr>
        <w:t>0</w:t>
      </w:r>
      <w:r w:rsidRPr="006C0695">
        <w:rPr>
          <w:rFonts w:hint="eastAsia"/>
          <w:color w:val="FF0000"/>
          <w:kern w:val="0"/>
          <w:szCs w:val="21"/>
        </w:rPr>
        <w:t xml:space="preserve"> (</w:t>
      </w:r>
      <w:r w:rsidRPr="006C0695">
        <w:rPr>
          <w:rFonts w:hint="eastAsia"/>
          <w:color w:val="FF0000"/>
          <w:kern w:val="0"/>
          <w:szCs w:val="21"/>
        </w:rPr>
        <w:t>北京时间</w:t>
      </w:r>
      <w:r w:rsidRPr="006C0695">
        <w:rPr>
          <w:rFonts w:hint="eastAsia"/>
          <w:color w:val="FF0000"/>
          <w:kern w:val="0"/>
          <w:szCs w:val="21"/>
        </w:rPr>
        <w:t>)</w:t>
      </w:r>
      <w:r w:rsidRPr="006C0695">
        <w:rPr>
          <w:rFonts w:hint="eastAsia"/>
          <w:kern w:val="0"/>
          <w:szCs w:val="21"/>
        </w:rPr>
        <w:t>之前邮寄</w:t>
      </w:r>
      <w:r w:rsidR="00280CD4" w:rsidRPr="006C0695">
        <w:t>（</w:t>
      </w:r>
      <w:r w:rsidR="00280CD4" w:rsidRPr="006C0695">
        <w:t>EMS</w:t>
      </w:r>
      <w:r w:rsidR="00280CD4" w:rsidRPr="006C0695">
        <w:t>，顺丰（不含顺丰同城））</w:t>
      </w:r>
      <w:r w:rsidRPr="006C0695">
        <w:rPr>
          <w:rFonts w:hint="eastAsia"/>
          <w:kern w:val="0"/>
          <w:szCs w:val="21"/>
        </w:rPr>
        <w:t>到深圳大学招投标管理中心（深圳大学汇元楼</w:t>
      </w:r>
      <w:r w:rsidRPr="006C0695">
        <w:rPr>
          <w:rFonts w:hint="eastAsia"/>
          <w:kern w:val="0"/>
          <w:szCs w:val="21"/>
        </w:rPr>
        <w:t>242</w:t>
      </w:r>
      <w:r w:rsidRPr="006C0695">
        <w:rPr>
          <w:rFonts w:hint="eastAsia"/>
          <w:kern w:val="0"/>
          <w:szCs w:val="21"/>
        </w:rPr>
        <w:t>室</w:t>
      </w:r>
      <w:r w:rsidRPr="006C0695">
        <w:rPr>
          <w:rFonts w:hint="eastAsia"/>
          <w:kern w:val="0"/>
          <w:szCs w:val="21"/>
        </w:rPr>
        <w:t xml:space="preserve"> </w:t>
      </w:r>
      <w:r w:rsidRPr="006C0695">
        <w:rPr>
          <w:rFonts w:hint="eastAsia"/>
          <w:kern w:val="0"/>
          <w:szCs w:val="21"/>
        </w:rPr>
        <w:t>黄老师（</w:t>
      </w:r>
      <w:r w:rsidRPr="006C0695">
        <w:rPr>
          <w:kern w:val="0"/>
          <w:szCs w:val="21"/>
        </w:rPr>
        <w:t>0755</w:t>
      </w:r>
      <w:r w:rsidRPr="006C0695">
        <w:rPr>
          <w:kern w:val="0"/>
          <w:szCs w:val="21"/>
        </w:rPr>
        <w:t>）</w:t>
      </w:r>
      <w:r w:rsidR="00124FD3" w:rsidRPr="006C0695">
        <w:rPr>
          <w:kern w:val="0"/>
          <w:szCs w:val="21"/>
        </w:rPr>
        <w:t>26532310</w:t>
      </w:r>
      <w:r w:rsidRPr="006C0695">
        <w:rPr>
          <w:rFonts w:hint="eastAsia"/>
          <w:kern w:val="0"/>
          <w:szCs w:val="21"/>
        </w:rPr>
        <w:t>）。</w:t>
      </w:r>
      <w:r w:rsidRPr="006C0695">
        <w:rPr>
          <w:rFonts w:hint="eastAsia"/>
          <w:color w:val="FF0000"/>
          <w:kern w:val="0"/>
          <w:szCs w:val="21"/>
        </w:rPr>
        <w:t>（以文件</w:t>
      </w:r>
      <w:r w:rsidRPr="006C0695">
        <w:rPr>
          <w:color w:val="FF0000"/>
          <w:kern w:val="0"/>
          <w:szCs w:val="21"/>
        </w:rPr>
        <w:t>送达时间为准</w:t>
      </w:r>
      <w:r w:rsidRPr="006C0695">
        <w:rPr>
          <w:rFonts w:hint="eastAsia"/>
          <w:color w:val="FF0000"/>
          <w:kern w:val="0"/>
          <w:szCs w:val="21"/>
        </w:rPr>
        <w:t>，不接受</w:t>
      </w:r>
      <w:r w:rsidRPr="006C0695">
        <w:rPr>
          <w:color w:val="FF0000"/>
          <w:kern w:val="0"/>
          <w:szCs w:val="21"/>
        </w:rPr>
        <w:t>快递到付</w:t>
      </w:r>
      <w:r w:rsidRPr="006C0695">
        <w:rPr>
          <w:rFonts w:hint="eastAsia"/>
          <w:color w:val="FF0000"/>
          <w:kern w:val="0"/>
          <w:szCs w:val="21"/>
        </w:rPr>
        <w:t>，</w:t>
      </w:r>
      <w:r w:rsidRPr="006C0695">
        <w:rPr>
          <w:color w:val="FF0000"/>
          <w:kern w:val="0"/>
          <w:szCs w:val="21"/>
        </w:rPr>
        <w:t>不接受现场递交投标文件</w:t>
      </w:r>
      <w:r w:rsidRPr="006C0695">
        <w:rPr>
          <w:rFonts w:hint="eastAsia"/>
          <w:color w:val="FF0000"/>
          <w:kern w:val="0"/>
          <w:szCs w:val="21"/>
        </w:rPr>
        <w:t>）。</w:t>
      </w:r>
    </w:p>
    <w:p w14:paraId="0E1D7109" w14:textId="77777777" w:rsidR="0041756C" w:rsidRPr="006C0695" w:rsidRDefault="0041756C" w:rsidP="0041756C">
      <w:pPr>
        <w:pStyle w:val="aff8"/>
        <w:adjustRightInd w:val="0"/>
        <w:snapToGrid w:val="0"/>
        <w:spacing w:line="360" w:lineRule="auto"/>
        <w:ind w:left="420"/>
        <w:rPr>
          <w:kern w:val="0"/>
          <w:szCs w:val="21"/>
        </w:rPr>
      </w:pPr>
      <w:r w:rsidRPr="006C069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开标时间和地点</w:t>
      </w:r>
      <w:r w:rsidRPr="006C0695">
        <w:rPr>
          <w:rFonts w:hint="eastAsia"/>
          <w:kern w:val="0"/>
          <w:szCs w:val="21"/>
        </w:rPr>
        <w:t>：</w:t>
      </w:r>
    </w:p>
    <w:p w14:paraId="254329D0" w14:textId="20ADD38A" w:rsidR="0041756C" w:rsidRPr="006C0695" w:rsidRDefault="0041756C" w:rsidP="0041756C">
      <w:pPr>
        <w:pStyle w:val="aff8"/>
        <w:adjustRightInd w:val="0"/>
        <w:snapToGrid w:val="0"/>
        <w:spacing w:line="360" w:lineRule="auto"/>
        <w:ind w:left="420"/>
        <w:rPr>
          <w:kern w:val="0"/>
          <w:szCs w:val="21"/>
        </w:rPr>
      </w:pPr>
      <w:r w:rsidRPr="006C0695">
        <w:rPr>
          <w:kern w:val="0"/>
          <w:szCs w:val="21"/>
        </w:rPr>
        <w:t>定于</w:t>
      </w:r>
      <w:r w:rsidR="0087404A" w:rsidRPr="0087404A">
        <w:rPr>
          <w:rFonts w:hint="eastAsia"/>
          <w:color w:val="FF0000"/>
          <w:kern w:val="0"/>
          <w:szCs w:val="21"/>
        </w:rPr>
        <w:t>2020</w:t>
      </w:r>
      <w:r w:rsidR="0087404A" w:rsidRPr="0087404A">
        <w:rPr>
          <w:rFonts w:hint="eastAsia"/>
          <w:color w:val="FF0000"/>
          <w:kern w:val="0"/>
          <w:szCs w:val="21"/>
        </w:rPr>
        <w:t>年</w:t>
      </w:r>
      <w:r w:rsidR="004A65D8">
        <w:rPr>
          <w:rFonts w:hint="eastAsia"/>
          <w:color w:val="FF0000"/>
          <w:kern w:val="0"/>
          <w:szCs w:val="21"/>
        </w:rPr>
        <w:t xml:space="preserve"> </w:t>
      </w:r>
      <w:r w:rsidR="0087404A" w:rsidRPr="0087404A">
        <w:rPr>
          <w:rFonts w:hint="eastAsia"/>
          <w:color w:val="FF0000"/>
          <w:kern w:val="0"/>
          <w:szCs w:val="21"/>
        </w:rPr>
        <w:t>月</w:t>
      </w:r>
      <w:r w:rsidR="004A65D8">
        <w:rPr>
          <w:rFonts w:hint="eastAsia"/>
          <w:color w:val="FF0000"/>
          <w:kern w:val="0"/>
          <w:szCs w:val="21"/>
        </w:rPr>
        <w:t xml:space="preserve"> </w:t>
      </w:r>
      <w:r w:rsidR="0087404A" w:rsidRPr="0087404A">
        <w:rPr>
          <w:rFonts w:hint="eastAsia"/>
          <w:color w:val="FF0000"/>
          <w:kern w:val="0"/>
          <w:szCs w:val="21"/>
        </w:rPr>
        <w:t>日（星期</w:t>
      </w:r>
      <w:r w:rsidR="004A65D8">
        <w:rPr>
          <w:rFonts w:hint="eastAsia"/>
          <w:color w:val="FF0000"/>
          <w:kern w:val="0"/>
          <w:szCs w:val="21"/>
        </w:rPr>
        <w:t xml:space="preserve"> </w:t>
      </w:r>
      <w:r w:rsidR="0087404A" w:rsidRPr="0087404A">
        <w:rPr>
          <w:rFonts w:hint="eastAsia"/>
          <w:color w:val="FF0000"/>
          <w:kern w:val="0"/>
          <w:szCs w:val="21"/>
        </w:rPr>
        <w:t>）</w:t>
      </w:r>
      <w:r w:rsidR="004A65D8">
        <w:rPr>
          <w:rFonts w:hint="eastAsia"/>
          <w:color w:val="FF0000"/>
          <w:kern w:val="0"/>
          <w:szCs w:val="21"/>
        </w:rPr>
        <w:t>上</w:t>
      </w:r>
      <w:r w:rsidR="004A65D8" w:rsidRPr="0087404A">
        <w:rPr>
          <w:rFonts w:hint="eastAsia"/>
          <w:color w:val="FF0000"/>
          <w:kern w:val="0"/>
          <w:szCs w:val="21"/>
        </w:rPr>
        <w:t>午</w:t>
      </w:r>
      <w:r w:rsidR="004A65D8">
        <w:rPr>
          <w:rFonts w:hint="eastAsia"/>
          <w:color w:val="FF0000"/>
          <w:kern w:val="0"/>
          <w:szCs w:val="21"/>
        </w:rPr>
        <w:t>9</w:t>
      </w:r>
      <w:r w:rsidR="004A65D8" w:rsidRPr="0087404A">
        <w:rPr>
          <w:rFonts w:hint="eastAsia"/>
          <w:color w:val="FF0000"/>
          <w:kern w:val="0"/>
          <w:szCs w:val="21"/>
        </w:rPr>
        <w:t>:30</w:t>
      </w:r>
      <w:r w:rsidRPr="006C0695">
        <w:rPr>
          <w:color w:val="FF0000"/>
          <w:kern w:val="0"/>
          <w:szCs w:val="21"/>
        </w:rPr>
        <w:t>时</w:t>
      </w:r>
      <w:r w:rsidRPr="006C0695">
        <w:rPr>
          <w:kern w:val="0"/>
          <w:szCs w:val="21"/>
        </w:rPr>
        <w:t>，在深圳大学招投标管理中心公开开标。地点：深圳市南山区南海大道</w:t>
      </w:r>
      <w:r w:rsidRPr="006C0695">
        <w:rPr>
          <w:kern w:val="0"/>
          <w:szCs w:val="21"/>
        </w:rPr>
        <w:t>3688</w:t>
      </w:r>
      <w:r w:rsidRPr="006C0695">
        <w:rPr>
          <w:kern w:val="0"/>
          <w:szCs w:val="21"/>
        </w:rPr>
        <w:t>号</w:t>
      </w:r>
      <w:r w:rsidRPr="006C0695">
        <w:rPr>
          <w:kern w:val="0"/>
          <w:szCs w:val="21"/>
        </w:rPr>
        <w:t xml:space="preserve"> </w:t>
      </w:r>
      <w:r w:rsidRPr="006C0695">
        <w:rPr>
          <w:kern w:val="0"/>
          <w:szCs w:val="21"/>
        </w:rPr>
        <w:t>深圳大学</w:t>
      </w:r>
      <w:r w:rsidRPr="006C0695">
        <w:rPr>
          <w:rFonts w:hint="eastAsia"/>
          <w:kern w:val="0"/>
          <w:szCs w:val="21"/>
        </w:rPr>
        <w:t>汇元</w:t>
      </w:r>
      <w:r w:rsidRPr="006C0695">
        <w:rPr>
          <w:kern w:val="0"/>
          <w:szCs w:val="21"/>
        </w:rPr>
        <w:t>楼</w:t>
      </w:r>
      <w:r w:rsidRPr="006C0695">
        <w:rPr>
          <w:kern w:val="0"/>
          <w:szCs w:val="21"/>
        </w:rPr>
        <w:t>241</w:t>
      </w:r>
      <w:r w:rsidRPr="006C0695">
        <w:rPr>
          <w:kern w:val="0"/>
          <w:szCs w:val="21"/>
        </w:rPr>
        <w:t>室。</w:t>
      </w:r>
      <w:r w:rsidRPr="006C0695">
        <w:rPr>
          <w:color w:val="000000"/>
          <w:kern w:val="0"/>
          <w:szCs w:val="21"/>
        </w:rPr>
        <w:t>出于</w:t>
      </w:r>
      <w:r w:rsidRPr="006C0695">
        <w:rPr>
          <w:rFonts w:hint="eastAsia"/>
          <w:color w:val="000000"/>
          <w:kern w:val="0"/>
          <w:szCs w:val="21"/>
        </w:rPr>
        <w:t>疫情</w:t>
      </w:r>
      <w:r w:rsidRPr="006C0695">
        <w:rPr>
          <w:color w:val="000000"/>
          <w:kern w:val="0"/>
          <w:szCs w:val="21"/>
        </w:rPr>
        <w:t>防控需要，此项目</w:t>
      </w:r>
      <w:r w:rsidRPr="006C0695">
        <w:rPr>
          <w:rFonts w:hint="eastAsia"/>
          <w:color w:val="000000"/>
          <w:kern w:val="0"/>
          <w:szCs w:val="21"/>
        </w:rPr>
        <w:t>不邀请</w:t>
      </w:r>
      <w:r w:rsidRPr="006C0695">
        <w:rPr>
          <w:color w:val="000000"/>
          <w:kern w:val="0"/>
          <w:szCs w:val="21"/>
        </w:rPr>
        <w:t>投标代表出席开标仪式。</w:t>
      </w:r>
    </w:p>
    <w:p w14:paraId="1CA7C80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已经购买招标文件的潜在投标人，若不参加投标应在开标截止日前</w:t>
      </w:r>
      <w:r w:rsidRPr="006C0695">
        <w:rPr>
          <w:kern w:val="0"/>
          <w:szCs w:val="21"/>
        </w:rPr>
        <w:t>3</w:t>
      </w:r>
      <w:r w:rsidRPr="006C0695">
        <w:rPr>
          <w:kern w:val="0"/>
          <w:szCs w:val="21"/>
        </w:rPr>
        <w:t>天以书面形式通知深圳大学招投标管理中心。</w:t>
      </w:r>
    </w:p>
    <w:p w14:paraId="6BB0DE73" w14:textId="77777777" w:rsidR="0041756C" w:rsidRPr="006C0695"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交纳投标保证金：本项目无须交纳投标保证金。</w:t>
      </w:r>
      <w:r w:rsidRPr="006C0695">
        <w:rPr>
          <w:rFonts w:ascii="Times New Roman" w:eastAsia="宋体" w:hAnsi="Times New Roman" w:cs="Times New Roman" w:hint="eastAsia"/>
          <w:kern w:val="0"/>
          <w:szCs w:val="21"/>
        </w:rPr>
        <w:t xml:space="preserve"> </w:t>
      </w:r>
    </w:p>
    <w:p w14:paraId="7B52C6ED" w14:textId="77777777" w:rsidR="0041756C" w:rsidRPr="006C0695"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6C0695" w:rsidRDefault="0041756C" w:rsidP="0041756C">
      <w:pPr>
        <w:spacing w:beforeLines="50" w:before="231" w:line="260" w:lineRule="exact"/>
        <w:jc w:val="right"/>
        <w:rPr>
          <w:rFonts w:ascii="Times New Roman" w:eastAsia="宋体" w:hAnsi="Times New Roman" w:cs="Times New Roman"/>
          <w:color w:val="000000"/>
          <w:sz w:val="24"/>
        </w:rPr>
      </w:pPr>
      <w:r w:rsidRPr="006C0695">
        <w:rPr>
          <w:rFonts w:ascii="Times New Roman" w:eastAsia="宋体" w:hAnsi="Times New Roman" w:cs="Times New Roman"/>
          <w:color w:val="000000"/>
        </w:rPr>
        <w:t>招标机构名称：深圳大学招投标管理中心</w:t>
      </w:r>
    </w:p>
    <w:p w14:paraId="5ABDB73C" w14:textId="77777777" w:rsidR="0041756C" w:rsidRPr="006C0695" w:rsidRDefault="0041756C" w:rsidP="0041756C">
      <w:pPr>
        <w:wordWrap w:val="0"/>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联系人：徐老师</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电话：（</w:t>
      </w:r>
      <w:r w:rsidRPr="006C0695">
        <w:rPr>
          <w:rFonts w:ascii="Times New Roman" w:eastAsia="宋体" w:hAnsi="Times New Roman" w:cs="Times New Roman"/>
          <w:color w:val="000000"/>
        </w:rPr>
        <w:t>0755</w:t>
      </w:r>
      <w:r w:rsidRPr="006C0695">
        <w:rPr>
          <w:rFonts w:ascii="Times New Roman" w:eastAsia="宋体" w:hAnsi="Times New Roman" w:cs="Times New Roman"/>
          <w:color w:val="000000"/>
        </w:rPr>
        <w:t>）</w:t>
      </w:r>
      <w:r w:rsidRPr="006C0695">
        <w:rPr>
          <w:rFonts w:ascii="Times New Roman" w:eastAsia="宋体" w:hAnsi="Times New Roman" w:cs="Times New Roman"/>
          <w:color w:val="000000"/>
        </w:rPr>
        <w:t>2691 8136</w:t>
      </w:r>
    </w:p>
    <w:p w14:paraId="3B2B57F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招投标投诉电话：</w:t>
      </w:r>
      <w:r w:rsidRPr="006C0695">
        <w:rPr>
          <w:rFonts w:ascii="Times New Roman" w:eastAsia="宋体" w:hAnsi="Times New Roman" w:cs="Times New Roman"/>
          <w:color w:val="000000"/>
        </w:rPr>
        <w:t xml:space="preserve">0755-26535738  </w:t>
      </w:r>
      <w:r w:rsidRPr="006C0695">
        <w:rPr>
          <w:rFonts w:ascii="Times New Roman" w:eastAsia="宋体" w:hAnsi="Times New Roman" w:cs="Times New Roman"/>
          <w:color w:val="000000"/>
        </w:rPr>
        <w:t>投诉邮箱：</w:t>
      </w:r>
      <w:hyperlink r:id="rId10" w:history="1">
        <w:r w:rsidRPr="006C0695">
          <w:rPr>
            <w:rFonts w:ascii="Times New Roman" w:eastAsia="宋体" w:hAnsi="Times New Roman" w:cs="Times New Roman"/>
            <w:color w:val="0000FF"/>
            <w:u w:val="single"/>
          </w:rPr>
          <w:t>CHENJC@SZU.EDU.CN</w:t>
        </w:r>
      </w:hyperlink>
    </w:p>
    <w:p w14:paraId="08DA1FB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lastRenderedPageBreak/>
        <w:t>受理单位</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深圳大学招投标管理中心</w:t>
      </w:r>
    </w:p>
    <w:p w14:paraId="32FF2418"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纪委监督电话：</w:t>
      </w:r>
      <w:r w:rsidRPr="006C0695">
        <w:rPr>
          <w:rFonts w:ascii="Times New Roman" w:eastAsia="宋体" w:hAnsi="Times New Roman" w:cs="Times New Roman"/>
          <w:color w:val="000000"/>
        </w:rPr>
        <w:t>(0755)2653 4925</w:t>
      </w:r>
    </w:p>
    <w:p w14:paraId="01186F2F" w14:textId="77777777" w:rsidR="0041756C" w:rsidRPr="006C0695" w:rsidRDefault="0041756C" w:rsidP="0041756C">
      <w:pPr>
        <w:spacing w:line="260" w:lineRule="exact"/>
        <w:rPr>
          <w:rFonts w:ascii="Times New Roman" w:eastAsia="宋体" w:hAnsi="Times New Roman" w:cs="Times New Roman"/>
          <w:kern w:val="0"/>
          <w:szCs w:val="21"/>
        </w:rPr>
      </w:pPr>
    </w:p>
    <w:p w14:paraId="216E15F9" w14:textId="77777777" w:rsidR="0041756C" w:rsidRPr="006C0695" w:rsidRDefault="0041756C" w:rsidP="0041756C">
      <w:pPr>
        <w:spacing w:line="260" w:lineRule="exact"/>
        <w:jc w:val="right"/>
        <w:rPr>
          <w:rFonts w:ascii="Times New Roman" w:eastAsia="宋体" w:hAnsi="Times New Roman" w:cs="Times New Roman"/>
          <w:kern w:val="0"/>
          <w:szCs w:val="21"/>
        </w:rPr>
      </w:pPr>
      <w:r w:rsidRPr="006C0695">
        <w:rPr>
          <w:rFonts w:ascii="Times New Roman" w:eastAsia="宋体" w:hAnsi="Times New Roman" w:cs="Times New Roman"/>
          <w:kern w:val="0"/>
          <w:szCs w:val="21"/>
        </w:rPr>
        <w:t>深圳大学招投标管理中心</w:t>
      </w:r>
    </w:p>
    <w:p w14:paraId="174DB845" w14:textId="77777777" w:rsidR="0041756C" w:rsidRPr="006C0695" w:rsidRDefault="0041756C" w:rsidP="0041756C">
      <w:pPr>
        <w:spacing w:line="260" w:lineRule="exact"/>
        <w:jc w:val="right"/>
        <w:rPr>
          <w:rFonts w:ascii="Times New Roman" w:eastAsia="宋体" w:hAnsi="Times New Roman" w:cs="Times New Roman"/>
          <w:kern w:val="0"/>
          <w:szCs w:val="21"/>
        </w:rPr>
      </w:pPr>
    </w:p>
    <w:p w14:paraId="1BA2E0A2" w14:textId="6450C1C7"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6C0695">
        <w:rPr>
          <w:rFonts w:ascii="Times New Roman" w:eastAsia="宋体" w:hAnsi="Times New Roman" w:cs="Times New Roman" w:hint="eastAsia"/>
          <w:kern w:val="0"/>
          <w:szCs w:val="21"/>
        </w:rPr>
        <w:t>2020</w:t>
      </w:r>
      <w:r w:rsidRPr="006C0695">
        <w:rPr>
          <w:rFonts w:ascii="Times New Roman" w:eastAsia="宋体" w:hAnsi="Times New Roman" w:cs="Times New Roman" w:hint="eastAsia"/>
          <w:kern w:val="0"/>
          <w:szCs w:val="21"/>
        </w:rPr>
        <w:t>年</w:t>
      </w:r>
      <w:r w:rsidR="004A65D8">
        <w:rPr>
          <w:rFonts w:ascii="Times New Roman" w:eastAsia="宋体" w:hAnsi="Times New Roman" w:cs="Times New Roman" w:hint="eastAsia"/>
          <w:kern w:val="0"/>
          <w:szCs w:val="21"/>
        </w:rPr>
        <w:t xml:space="preserve"> </w:t>
      </w:r>
      <w:r w:rsidRPr="006C0695">
        <w:rPr>
          <w:rFonts w:ascii="Times New Roman" w:eastAsia="宋体" w:hAnsi="Times New Roman" w:cs="Times New Roman" w:hint="eastAsia"/>
          <w:kern w:val="0"/>
          <w:szCs w:val="21"/>
        </w:rPr>
        <w:t>月</w:t>
      </w:r>
      <w:r w:rsidR="004A65D8">
        <w:rPr>
          <w:rFonts w:ascii="Times New Roman" w:eastAsia="宋体" w:hAnsi="Times New Roman" w:cs="Times New Roman" w:hint="eastAsia"/>
          <w:kern w:val="0"/>
          <w:szCs w:val="21"/>
        </w:rPr>
        <w:t xml:space="preserve"> </w:t>
      </w:r>
      <w:bookmarkStart w:id="6" w:name="_GoBack"/>
      <w:bookmarkEnd w:id="6"/>
      <w:r w:rsidRPr="006C069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B169651" w:rsidR="00530019" w:rsidRDefault="00E11512" w:rsidP="00E11512">
            <w:pPr>
              <w:rPr>
                <w:rFonts w:ascii="宋体" w:eastAsia="宋体" w:hAnsi="宋体" w:cs="Times New Roman"/>
                <w:szCs w:val="24"/>
              </w:rPr>
            </w:pPr>
            <w:r w:rsidRPr="00E11512">
              <w:rPr>
                <w:rFonts w:ascii="Times New Roman" w:eastAsia="宋体" w:hAnsi="Times New Roman" w:cs="Times New Roman"/>
                <w:color w:val="FF0000"/>
                <w:szCs w:val="24"/>
              </w:rPr>
              <w:t>200,000.00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1500E463" w14:textId="62BF0FBD" w:rsidR="00003F41" w:rsidRDefault="00082F10" w:rsidP="00003F41">
      <w:pPr>
        <w:ind w:firstLineChars="200" w:firstLine="420"/>
        <w:rPr>
          <w:rFonts w:ascii="Times New Roman" w:eastAsia="宋体" w:hAnsi="Times New Roman" w:cs="Times New Roman"/>
          <w:szCs w:val="24"/>
        </w:rPr>
      </w:pPr>
      <w:r w:rsidRPr="00082F10">
        <w:rPr>
          <w:rFonts w:ascii="Times New Roman" w:eastAsia="宋体" w:hAnsi="Times New Roman" w:cs="Times New Roman" w:hint="eastAsia"/>
          <w:szCs w:val="24"/>
        </w:rPr>
        <w:t>针对学校外籍教师且无缴纳社保的教师人才的健康保障需求特点通过公开招标方式采购商业医疗保险服务。</w:t>
      </w:r>
    </w:p>
    <w:p w14:paraId="2C6BEA49"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三、项目内容及技术要求</w:t>
      </w:r>
    </w:p>
    <w:p w14:paraId="4307B714"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（一）保险方案</w:t>
      </w:r>
    </w:p>
    <w:p w14:paraId="1A075BD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参保对象：深圳大学全职工作且无法享受国内社会保险的教师，主要是港澳台和外籍</w:t>
      </w:r>
      <w:r w:rsidRPr="009954D9">
        <w:rPr>
          <w:rFonts w:ascii="宋体" w:eastAsia="宋体" w:hAnsi="宋体" w:hint="eastAsia"/>
          <w:bCs/>
          <w:szCs w:val="21"/>
        </w:rPr>
        <w:lastRenderedPageBreak/>
        <w:t>教师。</w:t>
      </w:r>
    </w:p>
    <w:p w14:paraId="275A7429"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参保人数：20人。</w:t>
      </w:r>
    </w:p>
    <w:p w14:paraId="0B84C489" w14:textId="584C60F8" w:rsidR="005E51FE" w:rsidRPr="00454A50" w:rsidRDefault="009954D9" w:rsidP="005E51FE">
      <w:pPr>
        <w:spacing w:line="360" w:lineRule="auto"/>
        <w:ind w:firstLineChars="200" w:firstLine="420"/>
        <w:jc w:val="left"/>
        <w:rPr>
          <w:rFonts w:ascii="宋体" w:hAnsi="宋体"/>
          <w:bCs/>
          <w:szCs w:val="21"/>
        </w:rPr>
      </w:pPr>
      <w:r w:rsidRPr="009954D9">
        <w:rPr>
          <w:rFonts w:ascii="宋体" w:eastAsia="宋体" w:hAnsi="宋体" w:hint="eastAsia"/>
          <w:bCs/>
          <w:szCs w:val="21"/>
        </w:rPr>
        <w:t>保险期限：</w:t>
      </w:r>
      <w:r w:rsidR="005172C4" w:rsidRPr="000C7DB0">
        <w:rPr>
          <w:rFonts w:ascii="宋体" w:eastAsia="宋体" w:hAnsi="宋体" w:hint="eastAsia"/>
          <w:szCs w:val="21"/>
        </w:rPr>
        <w:t>自</w:t>
      </w:r>
      <w:r w:rsidR="005172C4">
        <w:rPr>
          <w:rFonts w:ascii="宋体" w:eastAsia="宋体" w:hAnsi="宋体" w:hint="eastAsia"/>
          <w:szCs w:val="21"/>
        </w:rPr>
        <w:t>合同生效</w:t>
      </w:r>
      <w:r w:rsidR="005172C4">
        <w:rPr>
          <w:rFonts w:ascii="宋体" w:eastAsia="宋体" w:hAnsi="宋体"/>
          <w:szCs w:val="21"/>
        </w:rPr>
        <w:t>之时</w:t>
      </w:r>
      <w:r w:rsidR="005172C4" w:rsidRPr="000C7DB0">
        <w:rPr>
          <w:rFonts w:ascii="宋体" w:eastAsia="宋体" w:hAnsi="宋体" w:hint="eastAsia"/>
          <w:szCs w:val="21"/>
        </w:rPr>
        <w:t>起一个保单年。</w:t>
      </w:r>
    </w:p>
    <w:p w14:paraId="7BFC3D02" w14:textId="4C524743"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参保费用：每人每年不超过1万元，每年总经费不超过20万元。</w:t>
      </w:r>
    </w:p>
    <w:p w14:paraId="16BD7CC0"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保险内容：意外伤害保险、意外伤残保险、重大疾病保险、疾病门急诊医疗保险、意外伤害医疗保险、住院医疗保险。</w:t>
      </w:r>
    </w:p>
    <w:p w14:paraId="7E67918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 xml:space="preserve">     方案一：教师年龄小于65周岁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40"/>
        <w:gridCol w:w="3220"/>
      </w:tblGrid>
      <w:tr w:rsidR="009954D9" w:rsidRPr="009954D9" w14:paraId="49493559" w14:textId="77777777" w:rsidTr="009954D9">
        <w:trPr>
          <w:trHeight w:val="458"/>
          <w:jc w:val="center"/>
        </w:trPr>
        <w:tc>
          <w:tcPr>
            <w:tcW w:w="2340" w:type="dxa"/>
            <w:tcBorders>
              <w:top w:val="single" w:sz="4" w:space="0" w:color="auto"/>
              <w:left w:val="single" w:sz="4" w:space="0" w:color="auto"/>
              <w:bottom w:val="single" w:sz="4" w:space="0" w:color="auto"/>
              <w:right w:val="single" w:sz="4" w:space="0" w:color="auto"/>
            </w:tcBorders>
            <w:hideMark/>
          </w:tcPr>
          <w:p w14:paraId="66463E88"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保险责任</w:t>
            </w:r>
          </w:p>
        </w:tc>
        <w:tc>
          <w:tcPr>
            <w:tcW w:w="1640" w:type="dxa"/>
            <w:tcBorders>
              <w:top w:val="single" w:sz="4" w:space="0" w:color="auto"/>
              <w:left w:val="single" w:sz="4" w:space="0" w:color="auto"/>
              <w:bottom w:val="single" w:sz="4" w:space="0" w:color="auto"/>
              <w:right w:val="single" w:sz="4" w:space="0" w:color="auto"/>
            </w:tcBorders>
            <w:hideMark/>
          </w:tcPr>
          <w:p w14:paraId="2FD9CFA2"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保额</w:t>
            </w:r>
          </w:p>
        </w:tc>
        <w:tc>
          <w:tcPr>
            <w:tcW w:w="3220" w:type="dxa"/>
            <w:tcBorders>
              <w:top w:val="single" w:sz="4" w:space="0" w:color="auto"/>
              <w:left w:val="single" w:sz="4" w:space="0" w:color="auto"/>
              <w:bottom w:val="single" w:sz="4" w:space="0" w:color="auto"/>
              <w:right w:val="single" w:sz="4" w:space="0" w:color="auto"/>
            </w:tcBorders>
            <w:hideMark/>
          </w:tcPr>
          <w:p w14:paraId="51FF46BA"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保障要求</w:t>
            </w:r>
          </w:p>
        </w:tc>
      </w:tr>
      <w:tr w:rsidR="009954D9" w:rsidRPr="009954D9" w14:paraId="2E653534"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89060C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意外身故保险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5DCF2F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8624E5E"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6991AA76"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7BB6E98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意外残疾保险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32AA20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5961433"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7DDB70BA" w14:textId="77777777" w:rsidTr="009954D9">
        <w:trPr>
          <w:trHeight w:val="42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4456B1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意外伤害医疗保险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46299B8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54186C1"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100免赔，100%赔付</w:t>
            </w:r>
          </w:p>
        </w:tc>
      </w:tr>
      <w:tr w:rsidR="009954D9" w:rsidRPr="009954D9" w14:paraId="55E76213"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6808ED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意外烧伤</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CF5F23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25A8685"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意外导致烧伤，按照烧伤面积给予赔付</w:t>
            </w:r>
          </w:p>
        </w:tc>
      </w:tr>
      <w:tr w:rsidR="009954D9" w:rsidRPr="009954D9" w14:paraId="0B746677" w14:textId="77777777" w:rsidTr="009954D9">
        <w:trPr>
          <w:trHeight w:val="21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8AA50D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住院医疗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8ECFF96"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715D40B"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2AF541C4"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B8BAD1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门急诊医疗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87CE8C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AFA2F4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62B45D42"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DE8B6C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重大疾病</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3B98B9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02D3E1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本文件约定30种重大疾病</w:t>
            </w:r>
          </w:p>
        </w:tc>
      </w:tr>
    </w:tbl>
    <w:p w14:paraId="3C6AA9CF" w14:textId="77777777" w:rsidR="009954D9" w:rsidRPr="009954D9" w:rsidRDefault="009954D9" w:rsidP="009954D9">
      <w:pPr>
        <w:spacing w:line="360" w:lineRule="auto"/>
        <w:jc w:val="left"/>
        <w:rPr>
          <w:rFonts w:ascii="宋体" w:eastAsia="宋体" w:hAnsi="宋体" w:cs="Times New Roman"/>
          <w:szCs w:val="21"/>
        </w:rPr>
      </w:pPr>
    </w:p>
    <w:p w14:paraId="63014396"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方案二：教师年龄大于或等于65周岁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984"/>
        <w:gridCol w:w="3078"/>
      </w:tblGrid>
      <w:tr w:rsidR="009954D9" w:rsidRPr="009954D9" w14:paraId="4537D4A6" w14:textId="77777777" w:rsidTr="009954D9">
        <w:trPr>
          <w:trHeight w:val="458"/>
          <w:jc w:val="center"/>
        </w:trPr>
        <w:tc>
          <w:tcPr>
            <w:tcW w:w="2138" w:type="dxa"/>
            <w:tcBorders>
              <w:top w:val="single" w:sz="4" w:space="0" w:color="auto"/>
              <w:left w:val="single" w:sz="4" w:space="0" w:color="auto"/>
              <w:bottom w:val="single" w:sz="4" w:space="0" w:color="auto"/>
              <w:right w:val="single" w:sz="4" w:space="0" w:color="auto"/>
            </w:tcBorders>
            <w:hideMark/>
          </w:tcPr>
          <w:p w14:paraId="428AC615" w14:textId="77777777" w:rsidR="009954D9" w:rsidRPr="009954D9" w:rsidRDefault="009954D9">
            <w:pPr>
              <w:spacing w:line="360" w:lineRule="auto"/>
              <w:rPr>
                <w:rFonts w:ascii="宋体" w:eastAsia="宋体" w:hAnsi="宋体"/>
                <w:b/>
                <w:bCs/>
                <w:szCs w:val="21"/>
              </w:rPr>
            </w:pPr>
            <w:r w:rsidRPr="009954D9">
              <w:rPr>
                <w:rFonts w:ascii="宋体" w:eastAsia="宋体" w:hAnsi="宋体" w:hint="eastAsia"/>
                <w:b/>
                <w:bCs/>
                <w:szCs w:val="21"/>
              </w:rPr>
              <w:lastRenderedPageBreak/>
              <w:t>保险责任</w:t>
            </w:r>
          </w:p>
        </w:tc>
        <w:tc>
          <w:tcPr>
            <w:tcW w:w="1984" w:type="dxa"/>
            <w:tcBorders>
              <w:top w:val="single" w:sz="4" w:space="0" w:color="auto"/>
              <w:left w:val="single" w:sz="4" w:space="0" w:color="auto"/>
              <w:bottom w:val="single" w:sz="4" w:space="0" w:color="auto"/>
              <w:right w:val="single" w:sz="4" w:space="0" w:color="auto"/>
            </w:tcBorders>
            <w:hideMark/>
          </w:tcPr>
          <w:p w14:paraId="60DDDF61"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保额</w:t>
            </w:r>
          </w:p>
        </w:tc>
        <w:tc>
          <w:tcPr>
            <w:tcW w:w="3078" w:type="dxa"/>
            <w:tcBorders>
              <w:top w:val="single" w:sz="4" w:space="0" w:color="auto"/>
              <w:left w:val="single" w:sz="4" w:space="0" w:color="auto"/>
              <w:bottom w:val="single" w:sz="4" w:space="0" w:color="auto"/>
              <w:right w:val="single" w:sz="4" w:space="0" w:color="auto"/>
            </w:tcBorders>
            <w:hideMark/>
          </w:tcPr>
          <w:p w14:paraId="3ACF7E94"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保障要求</w:t>
            </w:r>
          </w:p>
        </w:tc>
      </w:tr>
      <w:tr w:rsidR="009954D9" w:rsidRPr="009954D9" w14:paraId="0E8B9BEE"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09E5B8D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意外身故保险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F04C4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39ABCAB0"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3D9D3BE7"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1CE9B2B5"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意外残疾保险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799AE7"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0385EE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547CC073" w14:textId="77777777" w:rsidTr="009954D9">
        <w:trPr>
          <w:trHeight w:val="42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40FD61F"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意外伤害医疗保险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964ED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1万元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75C2177"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100免赔，100%赔付</w:t>
            </w:r>
          </w:p>
        </w:tc>
      </w:tr>
      <w:tr w:rsidR="009954D9" w:rsidRPr="009954D9" w14:paraId="097CDBC3" w14:textId="77777777" w:rsidTr="009954D9">
        <w:trPr>
          <w:trHeight w:val="24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0EFDD09"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意外烧伤</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FF7345"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EF5DF1C"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意外导致烧伤，按照烧伤面积给予赔付</w:t>
            </w:r>
          </w:p>
        </w:tc>
      </w:tr>
    </w:tbl>
    <w:p w14:paraId="16079039" w14:textId="77777777" w:rsidR="009954D9" w:rsidRPr="009954D9" w:rsidRDefault="009954D9" w:rsidP="009954D9">
      <w:pPr>
        <w:spacing w:line="360" w:lineRule="auto"/>
        <w:ind w:firstLineChars="200" w:firstLine="420"/>
        <w:jc w:val="left"/>
        <w:rPr>
          <w:rFonts w:ascii="宋体" w:eastAsia="宋体" w:hAnsi="宋体" w:cs="Times New Roman"/>
          <w:szCs w:val="21"/>
        </w:rPr>
      </w:pPr>
    </w:p>
    <w:p w14:paraId="536F903C" w14:textId="77777777"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t>（二）保险责任：</w:t>
      </w:r>
    </w:p>
    <w:p w14:paraId="79FD332C"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1、团体意外伤害保险</w:t>
      </w:r>
    </w:p>
    <w:p w14:paraId="01A115F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内以该事故为直接且单独原因导致身故的，保险公司按其保险金额给付意外身故保险金，同时保险公司对该被保险人的保险责任终止。</w:t>
      </w:r>
    </w:p>
    <w:p w14:paraId="1BD4B6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2、附加团体意外伤害保险</w:t>
      </w:r>
    </w:p>
    <w:p w14:paraId="4A57990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含）内，以此为直接且单独原因伤残，并达到招标文件所附《人身保险伤残评定标准（行业标准）》（以下简称“附表”）所列伤残程度之一的，保险公司按附表中所列之给付比例乘以保险金额给付意外伤残保险金。如果自意外伤害事故发生之日起180日（含）内治疗仍未结束的，按第180日的身体情况进行伤残鉴定，并据此给付意外伤残保险金。</w:t>
      </w:r>
    </w:p>
    <w:p w14:paraId="1D95DA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被保险人因同一意外伤害事故导致附表所列两项或两项以上伤残程度时，如果各项伤</w:t>
      </w:r>
      <w:r w:rsidRPr="00E47A69">
        <w:rPr>
          <w:rFonts w:ascii="宋体" w:eastAsia="宋体" w:hAnsi="宋体" w:hint="eastAsia"/>
          <w:szCs w:val="21"/>
        </w:rPr>
        <w:lastRenderedPageBreak/>
        <w:t>残等级不同，保险公司仅给付较严重项目的意外伤残保险金；如果各项伤残等级相同，则保险公司仅给付一项意外伤残保险金，给付的意外伤残保险金按照被保险人伤残项目所属伤残等级晋升一级（最高晋升至第1级）计算。</w:t>
      </w:r>
    </w:p>
    <w:p w14:paraId="18DCD6B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不同的意外伤害事故导致附表所列两项或两项以上伤残程度时，如果同一部位和性质的伤残参与了两次或两次以上伤残程度的构成，则保险公司仅给付其中给付比例最高的伤残程度所对应的意外伤残保险金。如果后次伤残程度所对应的给付比例比之前任何一次伤残程度所对应的给付比例都高，且保险公司之前已给付了给付比例较低的伤残程度所对应的意外伤残保险金，则保险公司给付后次伤残程度所对应的伤残保险金时需扣除之前累计已给付的意外伤残保险金；如果之前任意一次伤残程度所对应的给付比例高于或等于后次伤残程度所对应的保险金给付比例，则保险公司不再给付后次伤残程度所对应的意外伤残保险金。</w:t>
      </w:r>
    </w:p>
    <w:p w14:paraId="6B24DD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对同一被保险人的意外伤残保险金给付的累计金额以每一被保险人的保险金额为限，如果累计给付的意外伤残保险金达到其保险金额时，保险公司对该被保险人的保险责任终止。</w:t>
      </w:r>
    </w:p>
    <w:p w14:paraId="00430D0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伤残疾比例与保险金给付比例表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01"/>
        <w:gridCol w:w="755"/>
        <w:gridCol w:w="755"/>
        <w:gridCol w:w="755"/>
        <w:gridCol w:w="755"/>
        <w:gridCol w:w="755"/>
        <w:gridCol w:w="755"/>
        <w:gridCol w:w="755"/>
        <w:gridCol w:w="755"/>
        <w:gridCol w:w="755"/>
      </w:tblGrid>
      <w:tr w:rsidR="008D0E52" w:rsidRPr="00E47A69" w14:paraId="433A3BD5"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756C23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伤残</w:t>
            </w:r>
          </w:p>
          <w:p w14:paraId="4664C2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等级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22750BF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58F9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59CD7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72B1DE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27D79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F861186"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55B037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FA0D880"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689E9265"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6631C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10级</w:t>
            </w:r>
          </w:p>
        </w:tc>
      </w:tr>
      <w:tr w:rsidR="008D0E52" w:rsidRPr="00E47A69" w14:paraId="65CB453F"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C16362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赔付</w:t>
            </w:r>
          </w:p>
          <w:p w14:paraId="6B28D6A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比例</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BFA60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0B5026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90%</w:t>
            </w:r>
          </w:p>
        </w:tc>
        <w:tc>
          <w:tcPr>
            <w:tcW w:w="934" w:type="dxa"/>
            <w:tcBorders>
              <w:top w:val="single" w:sz="4" w:space="0" w:color="auto"/>
              <w:left w:val="single" w:sz="4" w:space="0" w:color="auto"/>
              <w:bottom w:val="single" w:sz="4" w:space="0" w:color="auto"/>
              <w:right w:val="single" w:sz="4" w:space="0" w:color="auto"/>
            </w:tcBorders>
            <w:vAlign w:val="center"/>
            <w:hideMark/>
          </w:tcPr>
          <w:p w14:paraId="1CD037E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80%</w:t>
            </w:r>
          </w:p>
        </w:tc>
        <w:tc>
          <w:tcPr>
            <w:tcW w:w="934" w:type="dxa"/>
            <w:tcBorders>
              <w:top w:val="single" w:sz="4" w:space="0" w:color="auto"/>
              <w:left w:val="single" w:sz="4" w:space="0" w:color="auto"/>
              <w:bottom w:val="single" w:sz="4" w:space="0" w:color="auto"/>
              <w:right w:val="single" w:sz="4" w:space="0" w:color="auto"/>
            </w:tcBorders>
            <w:vAlign w:val="center"/>
            <w:hideMark/>
          </w:tcPr>
          <w:p w14:paraId="7AFCA24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8EB75E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60%</w:t>
            </w:r>
          </w:p>
        </w:tc>
        <w:tc>
          <w:tcPr>
            <w:tcW w:w="935" w:type="dxa"/>
            <w:tcBorders>
              <w:top w:val="single" w:sz="4" w:space="0" w:color="auto"/>
              <w:left w:val="single" w:sz="4" w:space="0" w:color="auto"/>
              <w:bottom w:val="single" w:sz="4" w:space="0" w:color="auto"/>
              <w:right w:val="single" w:sz="4" w:space="0" w:color="auto"/>
            </w:tcBorders>
            <w:vAlign w:val="center"/>
            <w:hideMark/>
          </w:tcPr>
          <w:p w14:paraId="0C18255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50%</w:t>
            </w:r>
          </w:p>
        </w:tc>
        <w:tc>
          <w:tcPr>
            <w:tcW w:w="935" w:type="dxa"/>
            <w:tcBorders>
              <w:top w:val="single" w:sz="4" w:space="0" w:color="auto"/>
              <w:left w:val="single" w:sz="4" w:space="0" w:color="auto"/>
              <w:bottom w:val="single" w:sz="4" w:space="0" w:color="auto"/>
              <w:right w:val="single" w:sz="4" w:space="0" w:color="auto"/>
            </w:tcBorders>
            <w:vAlign w:val="center"/>
            <w:hideMark/>
          </w:tcPr>
          <w:p w14:paraId="155E754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40%</w:t>
            </w:r>
          </w:p>
        </w:tc>
        <w:tc>
          <w:tcPr>
            <w:tcW w:w="935" w:type="dxa"/>
            <w:tcBorders>
              <w:top w:val="single" w:sz="4" w:space="0" w:color="auto"/>
              <w:left w:val="single" w:sz="4" w:space="0" w:color="auto"/>
              <w:bottom w:val="single" w:sz="4" w:space="0" w:color="auto"/>
              <w:right w:val="single" w:sz="4" w:space="0" w:color="auto"/>
            </w:tcBorders>
            <w:vAlign w:val="center"/>
            <w:hideMark/>
          </w:tcPr>
          <w:p w14:paraId="63C6988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30%</w:t>
            </w:r>
          </w:p>
        </w:tc>
        <w:tc>
          <w:tcPr>
            <w:tcW w:w="935" w:type="dxa"/>
            <w:tcBorders>
              <w:top w:val="single" w:sz="4" w:space="0" w:color="auto"/>
              <w:left w:val="single" w:sz="4" w:space="0" w:color="auto"/>
              <w:bottom w:val="single" w:sz="4" w:space="0" w:color="auto"/>
              <w:right w:val="single" w:sz="4" w:space="0" w:color="auto"/>
            </w:tcBorders>
            <w:vAlign w:val="center"/>
            <w:hideMark/>
          </w:tcPr>
          <w:p w14:paraId="54D694E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71AAF7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w:t>
            </w:r>
          </w:p>
        </w:tc>
      </w:tr>
    </w:tbl>
    <w:p w14:paraId="422C5EDF" w14:textId="77777777" w:rsidR="008D0E52" w:rsidRPr="00E47A69" w:rsidRDefault="008D0E52" w:rsidP="008D0E52">
      <w:pPr>
        <w:spacing w:line="360" w:lineRule="auto"/>
        <w:ind w:firstLineChars="200" w:firstLine="420"/>
        <w:jc w:val="left"/>
        <w:rPr>
          <w:rFonts w:ascii="宋体" w:eastAsia="宋体" w:hAnsi="宋体"/>
          <w:szCs w:val="21"/>
        </w:rPr>
      </w:pPr>
    </w:p>
    <w:p w14:paraId="3B407AD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3、附加意外伤害团体医疗保险</w:t>
      </w:r>
    </w:p>
    <w:p w14:paraId="33B4435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以此为直接且单独原因需在医院进行治疗的，对于其自意外伤害事故发生之日起180日内已累计实际支出的、必需且合理的医疗费用，按约定的赔付比例给付意外伤害医疗保险金。</w:t>
      </w:r>
    </w:p>
    <w:p w14:paraId="25877EC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对同一被保险人的意外伤害医疗保险金给付的累计金额最高以险种保额为限。如果累计给付的金额达到其限额时，对该被保险人的保险责任终止。</w:t>
      </w:r>
    </w:p>
    <w:p w14:paraId="5A165D0C"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6FC724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（1）取消免赔额，医保范围内给付比例为100%。。</w:t>
      </w:r>
    </w:p>
    <w:p w14:paraId="3DB8A3E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（2）被保险人因食物中毒进行治疗所支出的医疗费用属于保险责任范围，判断食物中毒无需凭卫生防疫部门出具的证明，仅需二级以上（含二级）公立医院病历说明即可。</w:t>
      </w:r>
    </w:p>
    <w:p w14:paraId="6F74786E"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（3）扩展就诊医院：指定医院扩展至全国范围内二级及二级以上公立医院、公立社保定点医院及社康中心。</w:t>
      </w:r>
    </w:p>
    <w:p w14:paraId="623D17E8"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4、团体重大疾病保险</w:t>
      </w:r>
    </w:p>
    <w:p w14:paraId="5CCB1A8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保险期间内，如果被保险人因意外伤害事故或自本协议生效日起30天后（续保除外）因疾病，初次发生而被专科医生明确诊断患有下述所列的任何一种重大疾病，保险公司按其保险金额给付重大疾病保险金，同时对该被保险人的保险责任终止。</w:t>
      </w:r>
    </w:p>
    <w:p w14:paraId="76C5F240"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EB8474"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重大疾病，是被保险人发生符合以下定义所述条件的疾病、疾病状态或手术，共三十种。三十种重大疾病的名称如下：（1）恶性肿瘤、（2）急性心肌梗塞、（3）脑中风后遗症、（4）重大器官移植术或造血干细胞移植术、（5）冠状动脉搭桥术（或称冠状动脉旁路</w:t>
      </w:r>
      <w:r w:rsidRPr="00E47A69">
        <w:rPr>
          <w:rFonts w:ascii="宋体" w:eastAsia="宋体" w:hAnsi="宋体" w:hint="eastAsia"/>
          <w:szCs w:val="21"/>
        </w:rPr>
        <w:lastRenderedPageBreak/>
        <w:t>移植术）、（6）终末期肾病（或称慢性肾功能衰竭尿毒症期）、（7）多个肢体缺失、（8）急性或亚急性重症肝炎、（9）良性脑肿瘤、（10）慢性肝功能衰竭失代偿期、（11）脑炎后遗症或脑膜炎后遗症、（12）深度昏迷、（13）双耳失聪、（14）双目失明、（15）瘫痪、（16）心脏瓣膜手术、（17）严重阿尔茨海默病、（18）严重脑损伤、（19）严重帕金森病、（20）严重Ⅲ度烧伤、（21）严重原发性肺动脉高压、（22）严重运动神经元病、（23）语言能力丧失、（24）重型再生障碍性贫血、（25）主动脉手术、（26）脑动脉瘤开颅手术、（27）严重多发性硬化症、（28）严重系统性红斑狼疮性肾病、（29）严重重症肌无力、（30）终末期肺病。</w:t>
      </w:r>
    </w:p>
    <w:p w14:paraId="40450BB7"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特别约定：</w:t>
      </w:r>
    </w:p>
    <w:p w14:paraId="33DF407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（1）续保被保险人取消等待期、生存期，新入职教师有30天等待期。</w:t>
      </w:r>
    </w:p>
    <w:p w14:paraId="16B854D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（2）意外导致重大疾病取消等待期。</w:t>
      </w:r>
    </w:p>
    <w:p w14:paraId="389CA15D" w14:textId="77777777" w:rsidR="008D0E52" w:rsidRPr="00E47A69" w:rsidRDefault="008D0E52" w:rsidP="008D0E52">
      <w:pPr>
        <w:spacing w:line="360" w:lineRule="auto"/>
        <w:ind w:firstLineChars="200" w:firstLine="420"/>
        <w:jc w:val="left"/>
        <w:rPr>
          <w:rFonts w:ascii="宋体" w:eastAsia="宋体" w:hAnsi="宋体"/>
          <w:szCs w:val="21"/>
        </w:rPr>
      </w:pPr>
    </w:p>
    <w:p w14:paraId="6BE749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5、住院团体医疗保险</w:t>
      </w:r>
    </w:p>
    <w:p w14:paraId="22E935A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在本保险期间内，保险公司按照以下约定承担保险责任：</w:t>
      </w:r>
    </w:p>
    <w:p w14:paraId="67BC5D2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如果被保险人在医院进行住院治疗，保险公司对其已累计实际支出的、必需且合理的医疗费用，按约定的支付范围和相应支付比例给付住院医疗保险金。</w:t>
      </w:r>
    </w:p>
    <w:p w14:paraId="404E62F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投保人对同一被保险人的住院医疗保险金给付的累计金额最高以其个人名下的保险金额为限，如果累计给付的金额达到其保险金额时，保险公司对该被保险人的基本保险责任终止。在保险金额范围内按以下约定给付住院医疗保险金：</w:t>
      </w:r>
    </w:p>
    <w:p w14:paraId="1A3716E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疾病住院最高报销限额2万，年免0元，赔付比例90% 。</w:t>
      </w:r>
    </w:p>
    <w:p w14:paraId="4E76D48A"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lastRenderedPageBreak/>
        <w:t>扩展责任与特别说明</w:t>
      </w:r>
    </w:p>
    <w:p w14:paraId="3FC4A18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对于保险期间内发生且延续至合同到期日之后连续住院诊疗，乙方承担发生在保险有效期间内的医疗费用以及合同到期日后十五天内的医疗费用,保险公司所给付住院医疗保险金以该被保险人的保险金额为限，累计给付达到其保险金额时，该被保险人的住院医疗保险责任终止。</w:t>
      </w:r>
    </w:p>
    <w:p w14:paraId="75767BE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（2）取消等待期。</w:t>
      </w:r>
    </w:p>
    <w:p w14:paraId="5D7B68E3" w14:textId="77777777" w:rsidR="008D0E52" w:rsidRPr="00697A61" w:rsidRDefault="008D0E52" w:rsidP="00697A61">
      <w:pPr>
        <w:spacing w:line="360" w:lineRule="auto"/>
        <w:jc w:val="left"/>
        <w:rPr>
          <w:rFonts w:ascii="宋体" w:eastAsia="宋体" w:hAnsi="宋体"/>
          <w:szCs w:val="21"/>
        </w:rPr>
      </w:pPr>
    </w:p>
    <w:p w14:paraId="6273B9E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6、门诊急诊团体医疗保险</w:t>
      </w:r>
    </w:p>
    <w:p w14:paraId="0CB0EE2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在本保险期间内，保险公司按照以下约定承担保险责任：</w:t>
      </w:r>
    </w:p>
    <w:p w14:paraId="7AAC1577"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如果被保险人在医院进行门诊急诊治疗，保险公司对其已累计实际支出的、、必需且合理的医疗费用，超过约定免赔额的部分，按约定的赔付比例给付门诊急诊医疗保险金。</w:t>
      </w:r>
    </w:p>
    <w:p w14:paraId="36C0804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保险公司对同一被保险人的门诊急诊医疗保险金给付的累计金额最高以其个人名下的保险金额为限，如果累计给付的金额达到其保险金额时，保险公司对该被保险人的基本保险责任终止。</w:t>
      </w:r>
    </w:p>
    <w:p w14:paraId="1204E13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疾病门诊最高报销限额1万，年免赔0元，赔付比例90% 。</w:t>
      </w:r>
    </w:p>
    <w:p w14:paraId="60406C71"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8D221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（1）取消等待期。</w:t>
      </w:r>
    </w:p>
    <w:p w14:paraId="1B627E1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被保险人因龋齿、牙髓病、牙隐裂所引起的补牙、治牙神经、拔牙、阻生齿以及牙周组织疾病治疗，如牙周炎、牙龈炎、根周炎（洁牙治疗除外），所发生的符合当地社会医疗保险范围内的合理医疗费用，属于保险人保险责任范围。被保险人因牙齿护理，如洗</w:t>
      </w:r>
      <w:r w:rsidRPr="00E47A69">
        <w:rPr>
          <w:rFonts w:ascii="宋体" w:eastAsia="宋体" w:hAnsi="宋体" w:hint="eastAsia"/>
          <w:szCs w:val="21"/>
        </w:rPr>
        <w:lastRenderedPageBreak/>
        <w:t>牙、牙移植、义齿、镶牙、牙体缺损修复、烤瓷牙发生的医疗费用，以及口腔修复、口腔正畸、口腔保健及美容所发生的费用，属于保险人保险免除责任；</w:t>
      </w:r>
    </w:p>
    <w:p w14:paraId="5BA55E9E" w14:textId="44171E1B" w:rsidR="008D0E52" w:rsidRPr="00E47A69" w:rsidRDefault="008D0E52" w:rsidP="00102E30">
      <w:pPr>
        <w:spacing w:line="360" w:lineRule="auto"/>
        <w:ind w:firstLineChars="202" w:firstLine="426"/>
        <w:rPr>
          <w:rFonts w:ascii="宋体" w:eastAsia="宋体" w:hAnsi="宋体"/>
          <w:b/>
          <w:szCs w:val="21"/>
        </w:rPr>
      </w:pPr>
      <w:r w:rsidRPr="00E47A69">
        <w:rPr>
          <w:rFonts w:ascii="宋体" w:eastAsia="宋体" w:hAnsi="宋体" w:hint="eastAsia"/>
          <w:b/>
          <w:szCs w:val="21"/>
        </w:rPr>
        <w:t>（三）如实告知的约定</w:t>
      </w:r>
    </w:p>
    <w:p w14:paraId="722BCA02"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1、订立合同时，乙方应向甲方明确说明合同的条款内容，特别是责任免除条款；并可以就甲方及被保险人的有关情况提出书面询问，甲方应当如实告知，特别是被保险人的年龄、性别、职业工种、健康状况等。</w:t>
      </w:r>
    </w:p>
    <w:p w14:paraId="14F19D2D"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2、若甲方对于乙方提供的投保单或其他书面询问文件存在未填写、未作答的情形，尤其对于足以影响乙方决定是否同意承保或者提高保险费率及调整其他承保条件的告知项目，乙方应特别书面提醒甲方填写完整，否则视为甲方已就告知义务履行完毕。</w:t>
      </w:r>
    </w:p>
    <w:p w14:paraId="142770F0"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3、对甲方一切书面告知，乙方均视为如实告知。</w:t>
      </w:r>
    </w:p>
    <w:p w14:paraId="4824536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4、如果甲方故意或因重大过失未履行如实告知义务，足以影响乙方决定是否同意承保或提高保险费率的，乙方有权解除本协议。</w:t>
      </w:r>
    </w:p>
    <w:p w14:paraId="34A029FA"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如果甲方故意不履行如实告知义务，对于本协议解除前发生的保险事故，乙方不承担给付保险金的责任，并不退还保险费。</w:t>
      </w:r>
    </w:p>
    <w:p w14:paraId="7F771EF4"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如果甲方因重大过失未履行如实告知义务，对保险事故的发生有严重影响的，对于本协议解除前发生的保险事故，乙方不承担给付保险金的责任，但应当向甲方退还保险费。</w:t>
      </w:r>
    </w:p>
    <w:p w14:paraId="17EB6D41"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乙方在协议订立时已经知道甲方未如实告知的情况的，乙方不得解除本协议；发生保险事故的，乙方按本协议约定承担保险责任。</w:t>
      </w:r>
    </w:p>
    <w:p w14:paraId="3DCB1EC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5、甲乙双方信息变更：甲方或乙方任何一方的住所或通讯地址变更时，应及时以书面形式通知对方，未以书面形式通知的，另一方将按本协议注明最后住所或通讯地址发送有关</w:t>
      </w:r>
      <w:r w:rsidRPr="00E47A69">
        <w:rPr>
          <w:rFonts w:hAnsi="宋体" w:cs="宋体" w:hint="eastAsia"/>
          <w:szCs w:val="21"/>
        </w:rPr>
        <w:lastRenderedPageBreak/>
        <w:t>通知，由此造成的后果由发生变更的一方承担。</w:t>
      </w:r>
    </w:p>
    <w:p w14:paraId="34684256" w14:textId="10151B44"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t>（</w:t>
      </w:r>
      <w:r w:rsidR="00102E30">
        <w:rPr>
          <w:rFonts w:ascii="宋体" w:eastAsia="宋体" w:hAnsi="宋体" w:hint="eastAsia"/>
          <w:b/>
          <w:szCs w:val="21"/>
        </w:rPr>
        <w:t>四</w:t>
      </w:r>
      <w:r w:rsidRPr="00E47A69">
        <w:rPr>
          <w:rFonts w:ascii="宋体" w:eastAsia="宋体" w:hAnsi="宋体" w:hint="eastAsia"/>
          <w:b/>
          <w:szCs w:val="21"/>
        </w:rPr>
        <w:t>）特别约定</w:t>
      </w:r>
    </w:p>
    <w:p w14:paraId="1EC59DC2"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6" w:name="_Toc288400255"/>
      <w:r w:rsidRPr="00E47A69">
        <w:rPr>
          <w:rFonts w:ascii="宋体" w:eastAsia="宋体" w:hAnsi="宋体" w:cs="宋体" w:hint="eastAsia"/>
          <w:szCs w:val="21"/>
        </w:rPr>
        <w:t>1、住院</w:t>
      </w:r>
      <w:bookmarkEnd w:id="16"/>
    </w:p>
    <w:p w14:paraId="1E41DE04"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t>住院是指甲方被保险人由于疾病或意外伤害诊治需要，入住医院的正式病房。不包括门诊观察室、家庭病房、挂床治疗。住院医疗应在当地区二级以上社保定点的公立医院。</w:t>
      </w:r>
    </w:p>
    <w:p w14:paraId="5FEEFE51"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7" w:name="_Toc288400256"/>
      <w:r w:rsidRPr="00E47A69">
        <w:rPr>
          <w:rFonts w:ascii="宋体" w:eastAsia="宋体" w:hAnsi="宋体" w:cs="宋体" w:hint="eastAsia"/>
          <w:szCs w:val="21"/>
        </w:rPr>
        <w:t>2、就诊</w:t>
      </w:r>
      <w:bookmarkEnd w:id="17"/>
      <w:r w:rsidRPr="00E47A69">
        <w:rPr>
          <w:rFonts w:ascii="宋体" w:eastAsia="宋体" w:hAnsi="宋体" w:cs="宋体" w:hint="eastAsia"/>
          <w:szCs w:val="21"/>
        </w:rPr>
        <w:t>地区</w:t>
      </w:r>
    </w:p>
    <w:p w14:paraId="6E9F5279" w14:textId="77777777" w:rsidR="008D0E52" w:rsidRPr="00E47A69" w:rsidRDefault="008D0E52" w:rsidP="008D0E52">
      <w:pPr>
        <w:snapToGrid w:val="0"/>
        <w:spacing w:line="360" w:lineRule="auto"/>
        <w:ind w:firstLineChars="200" w:firstLine="420"/>
        <w:rPr>
          <w:rFonts w:ascii="宋体" w:eastAsia="宋体" w:hAnsi="宋体" w:cs="宋体"/>
          <w:szCs w:val="21"/>
        </w:rPr>
      </w:pPr>
      <w:bookmarkStart w:id="18" w:name="_Toc288400257"/>
      <w:r w:rsidRPr="00E47A69">
        <w:rPr>
          <w:rFonts w:ascii="宋体" w:eastAsia="宋体" w:hAnsi="宋体" w:cs="宋体" w:hint="eastAsia"/>
          <w:szCs w:val="21"/>
        </w:rPr>
        <w:t>中国大陆境内二级或二级以上公立医院（或县级（含）以上医院）、当地社保公立医院。</w:t>
      </w:r>
    </w:p>
    <w:p w14:paraId="712BDF1F" w14:textId="77777777" w:rsidR="008D0E52" w:rsidRPr="00E47A69" w:rsidRDefault="008D0E52" w:rsidP="008D0E52">
      <w:pPr>
        <w:snapToGrid w:val="0"/>
        <w:spacing w:line="360" w:lineRule="auto"/>
        <w:ind w:firstLineChars="200" w:firstLine="420"/>
        <w:rPr>
          <w:rFonts w:ascii="宋体" w:eastAsia="宋体" w:hAnsi="宋体" w:cs="宋体"/>
          <w:szCs w:val="21"/>
        </w:rPr>
      </w:pPr>
      <w:r w:rsidRPr="00E47A69">
        <w:rPr>
          <w:rFonts w:ascii="宋体" w:eastAsia="宋体" w:hAnsi="宋体" w:cs="宋体" w:hint="eastAsia"/>
          <w:szCs w:val="21"/>
        </w:rPr>
        <w:t>因情况紧急须就近在非指定医院就诊，乙方承担事故当日门急诊医疗费用；住院治疗的，乙方仅承担事故发生三日内住院医疗费用。</w:t>
      </w:r>
    </w:p>
    <w:bookmarkEnd w:id="18"/>
    <w:p w14:paraId="3B1B8925" w14:textId="77777777" w:rsidR="008D0E52" w:rsidRPr="00E47A69" w:rsidRDefault="008D0E52" w:rsidP="008D0E52">
      <w:pPr>
        <w:widowControl/>
        <w:snapToGrid w:val="0"/>
        <w:spacing w:beforeLines="50" w:before="231" w:line="360" w:lineRule="auto"/>
        <w:ind w:firstLineChars="196" w:firstLine="412"/>
        <w:jc w:val="left"/>
        <w:rPr>
          <w:rFonts w:ascii="宋体" w:eastAsia="宋体" w:hAnsi="宋体" w:cs="宋体"/>
          <w:szCs w:val="21"/>
        </w:rPr>
      </w:pPr>
      <w:r w:rsidRPr="00E47A69">
        <w:rPr>
          <w:rFonts w:ascii="宋体" w:eastAsia="宋体" w:hAnsi="宋体" w:cs="宋体" w:hint="eastAsia"/>
          <w:szCs w:val="21"/>
        </w:rPr>
        <w:t>3、新增人员漏报的约定</w:t>
      </w:r>
    </w:p>
    <w:p w14:paraId="2A692509" w14:textId="77777777" w:rsidR="008D0E52" w:rsidRPr="00E47A69" w:rsidRDefault="008D0E52" w:rsidP="008D0E52">
      <w:pPr>
        <w:widowControl/>
        <w:snapToGrid w:val="0"/>
        <w:spacing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t>如投保单位经办人在每月定期办理人员增减手续时，如因疏忽而漏报个别新增被保险人，应自发现之日起3个工作日内以电子邮件方式向乙方提交漏报人员情况说明（投保单位加盖公章）和补办人员增减申请手续（需同时提交劳动合同等相关资料）。漏报人员生效日期以投保单位与员工签定的劳动合同日期中注明的日期的当日为准，最长追溯时间为31天为限，乙方经审核后若予以认可同意加保的，可按约定承担保险责任。</w:t>
      </w:r>
    </w:p>
    <w:p w14:paraId="1EBEA6E2" w14:textId="77777777" w:rsidR="008D0E52" w:rsidRPr="00E47A69" w:rsidRDefault="008D0E52" w:rsidP="008D0E52">
      <w:pPr>
        <w:snapToGrid w:val="0"/>
        <w:spacing w:beforeLines="50" w:before="231" w:line="360" w:lineRule="auto"/>
        <w:ind w:firstLineChars="150" w:firstLine="315"/>
        <w:rPr>
          <w:rFonts w:ascii="宋体" w:eastAsia="宋体" w:hAnsi="宋体" w:cs="宋体"/>
          <w:kern w:val="0"/>
          <w:szCs w:val="21"/>
        </w:rPr>
      </w:pPr>
      <w:r w:rsidRPr="00E47A69">
        <w:rPr>
          <w:rFonts w:ascii="宋体" w:eastAsia="宋体" w:hAnsi="宋体" w:cs="宋体" w:hint="eastAsia"/>
          <w:kern w:val="0"/>
          <w:szCs w:val="21"/>
        </w:rPr>
        <w:t>4、投保与承保出单</w:t>
      </w:r>
    </w:p>
    <w:p w14:paraId="1314F310" w14:textId="77777777" w:rsidR="008D0E52" w:rsidRPr="00E47A69" w:rsidRDefault="008D0E52" w:rsidP="008D0E52">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（1）甲方汇总被保险人的投保资料；乙方根据本协议有关内容出具签署生效的保单，并开具保费发票，提交甲方；</w:t>
      </w:r>
    </w:p>
    <w:p w14:paraId="14BEAE37" w14:textId="3807E2FA" w:rsidR="008D0E52" w:rsidRPr="00E47A69" w:rsidRDefault="008D0E52" w:rsidP="00FA499F">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2）本协议签署后，在甲方提供了有关投保资料，而乙方因各种原因保单未及时出具时，乙方应根据本协议内容对甲方承担有关保险责任；甲方因乙方前述违约行为遭受损失的，乙方应当就相应的损失承担赔偿责任。</w:t>
      </w:r>
    </w:p>
    <w:p w14:paraId="0E77C65E"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四、商务需求</w:t>
      </w:r>
    </w:p>
    <w:p w14:paraId="2401CB68"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（一）服务期限</w:t>
      </w:r>
    </w:p>
    <w:p w14:paraId="1716D6F6" w14:textId="0530E476" w:rsidR="0080702A" w:rsidRDefault="000C7DB0" w:rsidP="0080702A">
      <w:pPr>
        <w:spacing w:line="360" w:lineRule="auto"/>
        <w:ind w:firstLine="420"/>
        <w:rPr>
          <w:rFonts w:ascii="宋体" w:eastAsia="宋体" w:hAnsi="宋体"/>
          <w:szCs w:val="21"/>
        </w:rPr>
      </w:pPr>
      <w:r w:rsidRPr="000C7DB0">
        <w:rPr>
          <w:rFonts w:ascii="宋体" w:eastAsia="宋体" w:hAnsi="宋体" w:hint="eastAsia"/>
          <w:szCs w:val="21"/>
        </w:rPr>
        <w:t>保险期限：自</w:t>
      </w:r>
      <w:r w:rsidR="005172C4">
        <w:rPr>
          <w:rFonts w:ascii="宋体" w:eastAsia="宋体" w:hAnsi="宋体" w:hint="eastAsia"/>
          <w:szCs w:val="21"/>
        </w:rPr>
        <w:t>合同生效</w:t>
      </w:r>
      <w:r w:rsidR="005172C4">
        <w:rPr>
          <w:rFonts w:ascii="宋体" w:eastAsia="宋体" w:hAnsi="宋体"/>
          <w:szCs w:val="21"/>
        </w:rPr>
        <w:t>之时</w:t>
      </w:r>
      <w:r w:rsidRPr="000C7DB0">
        <w:rPr>
          <w:rFonts w:ascii="宋体" w:eastAsia="宋体" w:hAnsi="宋体" w:hint="eastAsia"/>
          <w:szCs w:val="21"/>
        </w:rPr>
        <w:t>起一个保单年。</w:t>
      </w:r>
    </w:p>
    <w:p w14:paraId="18E5ABE0" w14:textId="3FB93897" w:rsidR="005172C4" w:rsidRPr="002B5CED" w:rsidRDefault="005172C4" w:rsidP="0080702A">
      <w:pPr>
        <w:spacing w:line="360" w:lineRule="auto"/>
        <w:ind w:firstLine="420"/>
        <w:rPr>
          <w:rFonts w:ascii="仿宋" w:eastAsia="仿宋" w:hAnsi="仿宋"/>
          <w:sz w:val="24"/>
        </w:rPr>
      </w:pPr>
      <w:r>
        <w:rPr>
          <w:rFonts w:ascii="宋体" w:eastAsia="宋体" w:hAnsi="宋体" w:hint="eastAsia"/>
          <w:szCs w:val="21"/>
        </w:rPr>
        <w:t>中标</w:t>
      </w:r>
      <w:r w:rsidR="00AE574E">
        <w:rPr>
          <w:rFonts w:ascii="宋体" w:eastAsia="宋体" w:hAnsi="宋体" w:hint="eastAsia"/>
          <w:szCs w:val="21"/>
        </w:rPr>
        <w:t>结果</w:t>
      </w:r>
      <w:r w:rsidR="00AE574E">
        <w:rPr>
          <w:rFonts w:ascii="宋体" w:eastAsia="宋体" w:hAnsi="宋体"/>
          <w:szCs w:val="21"/>
        </w:rPr>
        <w:t>确定</w:t>
      </w:r>
      <w:r>
        <w:rPr>
          <w:rFonts w:ascii="宋体" w:eastAsia="宋体" w:hAnsi="宋体"/>
          <w:szCs w:val="21"/>
        </w:rPr>
        <w:t>后</w:t>
      </w:r>
      <w:r w:rsidR="00AE6E5C">
        <w:rPr>
          <w:rFonts w:ascii="宋体" w:eastAsia="宋体" w:hAnsi="宋体" w:hint="eastAsia"/>
          <w:szCs w:val="21"/>
        </w:rPr>
        <w:t>与</w:t>
      </w:r>
      <w:r w:rsidR="00AE6E5C">
        <w:rPr>
          <w:rFonts w:ascii="宋体" w:eastAsia="宋体" w:hAnsi="宋体"/>
          <w:szCs w:val="21"/>
        </w:rPr>
        <w:t>中标单位</w:t>
      </w:r>
      <w:r>
        <w:rPr>
          <w:rFonts w:ascii="宋体" w:eastAsia="宋体" w:hAnsi="宋体"/>
          <w:szCs w:val="21"/>
        </w:rPr>
        <w:t>签订的</w:t>
      </w:r>
      <w:r>
        <w:rPr>
          <w:rFonts w:ascii="宋体" w:eastAsia="宋体" w:hAnsi="宋体" w:hint="eastAsia"/>
          <w:szCs w:val="21"/>
        </w:rPr>
        <w:t>合同</w:t>
      </w:r>
      <w:r>
        <w:rPr>
          <w:rFonts w:ascii="宋体" w:eastAsia="宋体" w:hAnsi="宋体"/>
          <w:szCs w:val="21"/>
        </w:rPr>
        <w:t>自</w:t>
      </w:r>
      <w:r w:rsidRPr="005172C4">
        <w:rPr>
          <w:rFonts w:ascii="宋体" w:eastAsia="宋体" w:hAnsi="宋体"/>
          <w:szCs w:val="21"/>
        </w:rPr>
        <w:t>2020年12月20日零时起</w:t>
      </w:r>
      <w:r>
        <w:rPr>
          <w:rFonts w:ascii="宋体" w:eastAsia="宋体" w:hAnsi="宋体" w:hint="eastAsia"/>
          <w:szCs w:val="21"/>
        </w:rPr>
        <w:t>生效。</w:t>
      </w:r>
    </w:p>
    <w:p w14:paraId="507D919C" w14:textId="249B2C8E"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lastRenderedPageBreak/>
        <w:t>（</w:t>
      </w:r>
      <w:r w:rsidR="007961C1">
        <w:rPr>
          <w:rFonts w:ascii="宋体" w:eastAsia="宋体" w:hAnsi="宋体" w:cs="Times New Roman" w:hint="eastAsia"/>
          <w:b/>
          <w:szCs w:val="21"/>
        </w:rPr>
        <w:t>二</w:t>
      </w:r>
      <w:r w:rsidRPr="009954D9">
        <w:rPr>
          <w:rFonts w:ascii="宋体" w:eastAsia="宋体" w:hAnsi="宋体" w:cs="Times New Roman" w:hint="eastAsia"/>
          <w:b/>
          <w:szCs w:val="21"/>
        </w:rPr>
        <w:t>）付款方式</w:t>
      </w:r>
    </w:p>
    <w:p w14:paraId="1BCA52AA"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1、甲方将提供包括投保人员清单、团体保险投保单、保险协议等必要的投保资料提交给乙方。</w:t>
      </w:r>
    </w:p>
    <w:p w14:paraId="3BD1F3DD"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2、乙方根据甲方的投保名单计算保费金额，乙方出具《保费支付通知》；当投保资料齐全、保费到账后，乙方开始出具正式保险合同。</w:t>
      </w:r>
    </w:p>
    <w:p w14:paraId="2EDB1FB4" w14:textId="77777777" w:rsidR="00985B75" w:rsidRPr="00985B75" w:rsidRDefault="00985B75" w:rsidP="00985B75">
      <w:pPr>
        <w:snapToGrid w:val="0"/>
        <w:spacing w:beforeLines="50" w:before="231" w:line="360" w:lineRule="auto"/>
        <w:ind w:firstLineChars="200" w:firstLine="420"/>
        <w:rPr>
          <w:rFonts w:ascii="宋体" w:eastAsia="宋体" w:hAnsi="宋体"/>
          <w:szCs w:val="21"/>
        </w:rPr>
      </w:pPr>
      <w:r w:rsidRPr="00985B75">
        <w:rPr>
          <w:rFonts w:ascii="宋体" w:eastAsia="宋体" w:hAnsi="宋体" w:hint="eastAsia"/>
          <w:szCs w:val="21"/>
        </w:rPr>
        <w:t>3、期初投保后，保费由甲方通过银行转账支付，乙方为甲方出具缴费通知书，乙方收到甲方保费后，将及时出具保险单和发票，发票原件寄送付款单位。</w:t>
      </w:r>
    </w:p>
    <w:p w14:paraId="7E6B0216" w14:textId="252E5923"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7961C1">
        <w:rPr>
          <w:rFonts w:ascii="宋体" w:eastAsia="宋体" w:hAnsi="宋体" w:cs="Times New Roman" w:hint="eastAsia"/>
          <w:b/>
          <w:szCs w:val="21"/>
        </w:rPr>
        <w:t>三</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129DDE7" w14:textId="7001B665" w:rsidR="00705540" w:rsidRPr="00C46665" w:rsidRDefault="00705540" w:rsidP="0070554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四</w:t>
      </w:r>
      <w:r w:rsidRPr="00F1455E">
        <w:rPr>
          <w:rFonts w:ascii="宋体" w:eastAsia="宋体" w:hAnsi="宋体" w:cs="Times New Roman" w:hint="eastAsia"/>
          <w:b/>
          <w:szCs w:val="21"/>
        </w:rPr>
        <w:t>）长期服务条款</w:t>
      </w:r>
    </w:p>
    <w:p w14:paraId="08466D9D" w14:textId="45237455" w:rsidR="00705540" w:rsidRDefault="00705540" w:rsidP="00705540">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w:t>
      </w:r>
      <w:r w:rsidRPr="00515013">
        <w:rPr>
          <w:rFonts w:ascii="宋体" w:eastAsia="宋体" w:hAnsi="宋体" w:cs="Times New Roman" w:hint="eastAsia"/>
          <w:szCs w:val="21"/>
        </w:rPr>
        <w:lastRenderedPageBreak/>
        <w:t>内容一致，最多续签2次合同，每次最长1年。前后三次签约</w:t>
      </w:r>
      <w:r>
        <w:rPr>
          <w:rFonts w:ascii="宋体" w:eastAsia="宋体" w:hAnsi="宋体" w:cs="Times New Roman" w:hint="eastAsia"/>
          <w:szCs w:val="21"/>
        </w:rPr>
        <w:t>总服务期最长不超过三年。</w:t>
      </w:r>
    </w:p>
    <w:p w14:paraId="496B8E82" w14:textId="1CE208B4"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五</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47213260"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AA3BFF" w:rsidRPr="00AA3BFF">
        <w:rPr>
          <w:rFonts w:ascii="宋体" w:eastAsia="宋体" w:hAnsi="宋体" w:cs="Times New Roman" w:hint="eastAsia"/>
          <w:szCs w:val="21"/>
        </w:rPr>
        <w:t>拟安排的项目负责人情况（仅限一人）</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41B0776F" w14:textId="45D6932B" w:rsidR="00AA3BFF" w:rsidRDefault="00AA3BF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Pr="00AA3BFF">
        <w:rPr>
          <w:rFonts w:ascii="宋体" w:eastAsia="宋体" w:hAnsi="宋体" w:cs="Times New Roman" w:hint="eastAsia"/>
          <w:szCs w:val="21"/>
        </w:rPr>
        <w:t>服务网点</w:t>
      </w:r>
    </w:p>
    <w:p w14:paraId="0F02468C" w14:textId="30ECA6E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269BE8F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44A0E141"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AA3BFF" w:rsidRPr="00AA3BFF">
        <w:rPr>
          <w:rFonts w:ascii="Times New Roman" w:eastAsia="宋体" w:hAnsi="Times New Roman" w:cs="Times New Roman" w:hint="eastAsia"/>
          <w:szCs w:val="21"/>
        </w:rPr>
        <w:t>服务要求细则</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898D4E4" w:rsidR="00530019" w:rsidRDefault="000C7DB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891643E" w:rsidR="00530019" w:rsidRDefault="00CC703D" w:rsidP="00F8748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3605FAD" w:rsidR="00530019" w:rsidRDefault="00F8748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C73D0CB" w:rsidR="00530019" w:rsidRDefault="00CC703D" w:rsidP="00B9060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1C9B876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0C0E86CC"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0EBF669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90607">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FE8C85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AA3BFF" w:rsidRPr="00AA3BFF">
        <w:rPr>
          <w:rFonts w:ascii="黑体" w:eastAsia="黑体" w:hAnsi="宋体" w:cs="Times New Roman" w:hint="eastAsia"/>
          <w:bCs/>
          <w:kern w:val="0"/>
          <w:sz w:val="24"/>
          <w:szCs w:val="24"/>
        </w:rPr>
        <w:t>拟安排的项目负责人情况（仅限一人）</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605B5287" w14:textId="35188CCF" w:rsidR="00AA3BFF"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A3BFF" w:rsidRPr="00AA3BFF">
        <w:rPr>
          <w:rFonts w:ascii="黑体" w:eastAsia="黑体" w:hAnsi="宋体" w:cs="Times New Roman" w:hint="eastAsia"/>
          <w:bCs/>
          <w:kern w:val="0"/>
          <w:sz w:val="24"/>
          <w:szCs w:val="24"/>
        </w:rPr>
        <w:t>服务网点</w:t>
      </w:r>
    </w:p>
    <w:p w14:paraId="01F26830" w14:textId="421CAB73"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kern w:val="0"/>
          <w:sz w:val="24"/>
          <w:szCs w:val="24"/>
        </w:rPr>
        <w:t>同类项目业绩</w:t>
      </w:r>
    </w:p>
    <w:p w14:paraId="4B93AE43" w14:textId="11BB1C8D"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78D3BCF"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E76062">
        <w:rPr>
          <w:rFonts w:ascii="Times New Roman" w:eastAsia="宋体" w:hAnsi="Times New Roman" w:cs="Times New Roman" w:hint="eastAsia"/>
          <w:szCs w:val="21"/>
        </w:rPr>
        <w:t>加盖</w:t>
      </w:r>
      <w:r>
        <w:rPr>
          <w:rFonts w:ascii="Times New Roman" w:eastAsia="宋体" w:hAnsi="Times New Roman" w:cs="Times New Roman"/>
          <w:szCs w:val="21"/>
        </w:rPr>
        <w:t>签</w:t>
      </w:r>
      <w:r w:rsidR="00E76062">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22745416"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575DED" w:rsidRPr="00575DED">
        <w:rPr>
          <w:rFonts w:ascii="黑体" w:eastAsia="黑体" w:hAnsi="宋体" w:cs="Times New Roman" w:hint="eastAsia"/>
          <w:bCs/>
          <w:kern w:val="0"/>
          <w:sz w:val="24"/>
          <w:szCs w:val="24"/>
        </w:rPr>
        <w:t>服务要求细则</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4E5C65" w:rsidRDefault="00A63701">
      <w:pPr>
        <w:keepNext/>
        <w:keepLines/>
        <w:spacing w:before="260" w:after="260"/>
        <w:jc w:val="center"/>
        <w:outlineLvl w:val="2"/>
        <w:rPr>
          <w:rFonts w:ascii="宋体" w:eastAsia="宋体" w:hAnsi="宋体" w:cs="Times New Roman"/>
          <w:bCs/>
          <w:kern w:val="0"/>
          <w:sz w:val="24"/>
          <w:szCs w:val="24"/>
        </w:rPr>
      </w:pPr>
      <w:r w:rsidRPr="004E5C65">
        <w:rPr>
          <w:rFonts w:ascii="宋体" w:eastAsia="宋体" w:hAnsi="宋体" w:cs="Times New Roman" w:hint="eastAsia"/>
          <w:bCs/>
          <w:kern w:val="0"/>
          <w:sz w:val="24"/>
          <w:szCs w:val="24"/>
        </w:rPr>
        <w:lastRenderedPageBreak/>
        <w:t>八</w:t>
      </w:r>
      <w:r w:rsidR="00CC703D" w:rsidRPr="004E5C65">
        <w:rPr>
          <w:rFonts w:ascii="宋体" w:eastAsia="宋体" w:hAnsi="宋体" w:cs="Times New Roman" w:hint="eastAsia"/>
          <w:bCs/>
          <w:kern w:val="0"/>
          <w:sz w:val="24"/>
          <w:szCs w:val="24"/>
        </w:rPr>
        <w:t>、无违法违规行为承诺函</w:t>
      </w:r>
    </w:p>
    <w:p w14:paraId="2FB0A392"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深圳大学招投标管理中心：</w:t>
      </w:r>
    </w:p>
    <w:p w14:paraId="267FD781" w14:textId="77777777" w:rsidR="00530019" w:rsidRPr="004E5C65" w:rsidRDefault="00530019">
      <w:pPr>
        <w:spacing w:line="360" w:lineRule="auto"/>
        <w:ind w:firstLineChars="200" w:firstLine="480"/>
        <w:rPr>
          <w:rFonts w:ascii="宋体" w:eastAsia="宋体" w:hAnsi="宋体"/>
          <w:sz w:val="24"/>
        </w:rPr>
      </w:pPr>
    </w:p>
    <w:p w14:paraId="117B43F0"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我公司在参加本次项目投标活动</w:t>
      </w:r>
      <w:r w:rsidRPr="004E5C65">
        <w:rPr>
          <w:rFonts w:ascii="宋体" w:eastAsia="宋体" w:hAnsi="宋体"/>
          <w:sz w:val="24"/>
        </w:rPr>
        <w:t>中，作出如下承诺</w:t>
      </w:r>
      <w:r w:rsidRPr="004E5C65">
        <w:rPr>
          <w:rFonts w:ascii="宋体" w:eastAsia="宋体" w:hAnsi="宋体" w:hint="eastAsia"/>
          <w:sz w:val="24"/>
        </w:rPr>
        <w:t>：</w:t>
      </w:r>
    </w:p>
    <w:p w14:paraId="40E9FA05"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一</w:t>
      </w:r>
      <w:r w:rsidRPr="004E5C65">
        <w:rPr>
          <w:rFonts w:ascii="宋体" w:eastAsia="宋体" w:hAnsi="宋体"/>
          <w:sz w:val="24"/>
        </w:rPr>
        <w:t>、参加本次采购活动前三年内，在经营活动中没有重大非法记录，</w:t>
      </w:r>
    </w:p>
    <w:p w14:paraId="6B29759E"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二</w:t>
      </w:r>
      <w:r w:rsidRPr="004E5C65">
        <w:rPr>
          <w:rFonts w:ascii="宋体" w:eastAsia="宋体" w:hAnsi="宋体"/>
          <w:sz w:val="24"/>
        </w:rPr>
        <w:t>、未挂靠</w:t>
      </w:r>
      <w:r w:rsidRPr="004E5C65">
        <w:rPr>
          <w:rFonts w:ascii="宋体" w:eastAsia="宋体" w:hAnsi="宋体" w:hint="eastAsia"/>
          <w:sz w:val="24"/>
        </w:rPr>
        <w:t>、</w:t>
      </w:r>
      <w:r w:rsidRPr="004E5C65">
        <w:rPr>
          <w:rFonts w:ascii="宋体" w:eastAsia="宋体" w:hAnsi="宋体"/>
          <w:sz w:val="24"/>
        </w:rPr>
        <w:t>借用资质进行投标等违法违规行为，</w:t>
      </w:r>
    </w:p>
    <w:p w14:paraId="30922C81"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三</w:t>
      </w:r>
      <w:r w:rsidRPr="004E5C65">
        <w:rPr>
          <w:rFonts w:ascii="宋体" w:eastAsia="宋体" w:hAnsi="宋体"/>
          <w:sz w:val="24"/>
        </w:rPr>
        <w:t>、提供的相关文件均真实、有效。</w:t>
      </w:r>
    </w:p>
    <w:p w14:paraId="72C21F4F"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若查实</w:t>
      </w:r>
      <w:r w:rsidRPr="004E5C65">
        <w:rPr>
          <w:rFonts w:ascii="宋体" w:eastAsia="宋体" w:hAnsi="宋体"/>
          <w:sz w:val="24"/>
        </w:rPr>
        <w:t>我公司提供的</w:t>
      </w:r>
      <w:r w:rsidRPr="004E5C65">
        <w:rPr>
          <w:rFonts w:ascii="宋体" w:eastAsia="宋体" w:hAnsi="宋体" w:hint="eastAsia"/>
          <w:sz w:val="24"/>
        </w:rPr>
        <w:t>资料</w:t>
      </w:r>
      <w:r w:rsidRPr="004E5C65">
        <w:rPr>
          <w:rFonts w:ascii="宋体" w:eastAsia="宋体" w:hAnsi="宋体"/>
          <w:sz w:val="24"/>
        </w:rPr>
        <w:t>及上述承诺不</w:t>
      </w:r>
      <w:r w:rsidRPr="004E5C65">
        <w:rPr>
          <w:rFonts w:ascii="宋体" w:eastAsia="宋体" w:hAnsi="宋体" w:hint="eastAsia"/>
          <w:sz w:val="24"/>
        </w:rPr>
        <w:t>属实</w:t>
      </w:r>
      <w:r w:rsidRPr="004E5C65">
        <w:rPr>
          <w:rFonts w:ascii="宋体" w:eastAsia="宋体" w:hAnsi="宋体"/>
          <w:sz w:val="24"/>
        </w:rPr>
        <w:t>，则招标人有权取消我公司的投标资格及中标资格，且我公司将无条件承担由此给本次招标带来的一切</w:t>
      </w:r>
      <w:r w:rsidRPr="004E5C65">
        <w:rPr>
          <w:rFonts w:ascii="宋体" w:eastAsia="宋体" w:hAnsi="宋体" w:hint="eastAsia"/>
          <w:sz w:val="24"/>
        </w:rPr>
        <w:t>后果</w:t>
      </w:r>
      <w:r w:rsidRPr="004E5C65">
        <w:rPr>
          <w:rFonts w:ascii="宋体" w:eastAsia="宋体" w:hAnsi="宋体"/>
          <w:sz w:val="24"/>
        </w:rPr>
        <w:t>（</w:t>
      </w:r>
      <w:r w:rsidRPr="004E5C65">
        <w:rPr>
          <w:rFonts w:ascii="宋体" w:eastAsia="宋体" w:hAnsi="宋体" w:hint="eastAsia"/>
          <w:sz w:val="24"/>
        </w:rPr>
        <w:t>包括</w:t>
      </w:r>
      <w:r w:rsidRPr="004E5C65">
        <w:rPr>
          <w:rFonts w:ascii="宋体" w:eastAsia="宋体" w:hAnsi="宋体"/>
          <w:sz w:val="24"/>
        </w:rPr>
        <w:t>经济损失）</w:t>
      </w:r>
      <w:r w:rsidRPr="004E5C65">
        <w:rPr>
          <w:rFonts w:ascii="宋体" w:eastAsia="宋体" w:hAnsi="宋体" w:hint="eastAsia"/>
          <w:sz w:val="24"/>
        </w:rPr>
        <w:t>。</w:t>
      </w:r>
    </w:p>
    <w:p w14:paraId="1C3820B9" w14:textId="77777777" w:rsidR="00530019" w:rsidRPr="004E5C65" w:rsidRDefault="00530019">
      <w:pPr>
        <w:spacing w:line="360" w:lineRule="auto"/>
        <w:rPr>
          <w:rFonts w:ascii="宋体" w:eastAsia="宋体" w:hAnsi="宋体"/>
          <w:sz w:val="24"/>
        </w:rPr>
      </w:pPr>
    </w:p>
    <w:p w14:paraId="304C18F9" w14:textId="77777777" w:rsidR="00530019" w:rsidRPr="004E5C65" w:rsidRDefault="00530019">
      <w:pPr>
        <w:spacing w:line="360" w:lineRule="auto"/>
        <w:rPr>
          <w:rFonts w:ascii="宋体" w:eastAsia="宋体" w:hAnsi="宋体"/>
          <w:sz w:val="24"/>
        </w:rPr>
      </w:pPr>
    </w:p>
    <w:p w14:paraId="7266D209"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特此声明</w:t>
      </w:r>
    </w:p>
    <w:p w14:paraId="6D948B58"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投标人名称：</w:t>
      </w:r>
      <w:r w:rsidRPr="004E5C65">
        <w:rPr>
          <w:rFonts w:ascii="宋体" w:eastAsia="宋体" w:hAnsi="宋体" w:hint="eastAsia"/>
          <w:b/>
          <w:color w:val="FF0000"/>
          <w:sz w:val="24"/>
        </w:rPr>
        <w:t>（加盖公章）</w:t>
      </w:r>
    </w:p>
    <w:p w14:paraId="76B29458" w14:textId="77777777" w:rsidR="00530019" w:rsidRPr="004E5C65" w:rsidRDefault="00530019">
      <w:pPr>
        <w:spacing w:line="360" w:lineRule="auto"/>
        <w:rPr>
          <w:rFonts w:ascii="宋体" w:eastAsia="宋体" w:hAnsi="宋体"/>
          <w:sz w:val="24"/>
        </w:rPr>
      </w:pPr>
    </w:p>
    <w:p w14:paraId="3BF1EB08" w14:textId="50E7A7D5" w:rsidR="00530019" w:rsidRPr="004E5C65" w:rsidRDefault="00CC703D">
      <w:pPr>
        <w:spacing w:line="360" w:lineRule="auto"/>
        <w:rPr>
          <w:rFonts w:ascii="宋体" w:eastAsia="宋体" w:hAnsi="宋体"/>
          <w:sz w:val="24"/>
          <w:u w:val="single"/>
        </w:rPr>
      </w:pPr>
      <w:r w:rsidRPr="004E5C65">
        <w:rPr>
          <w:rFonts w:ascii="宋体" w:eastAsia="宋体" w:hAnsi="宋体" w:hint="eastAsia"/>
          <w:sz w:val="24"/>
        </w:rPr>
        <w:t>法定</w:t>
      </w:r>
      <w:r w:rsidRPr="004E5C65">
        <w:rPr>
          <w:rFonts w:ascii="宋体" w:eastAsia="宋体" w:hAnsi="宋体"/>
          <w:sz w:val="24"/>
        </w:rPr>
        <w:t>代表或</w:t>
      </w:r>
      <w:r w:rsidRPr="004E5C65">
        <w:rPr>
          <w:rFonts w:ascii="宋体" w:eastAsia="宋体" w:hAnsi="宋体" w:hint="eastAsia"/>
          <w:sz w:val="24"/>
        </w:rPr>
        <w:t>投标代表签名：</w:t>
      </w:r>
      <w:r w:rsidR="00700C1D" w:rsidRPr="004E5C65">
        <w:rPr>
          <w:rFonts w:ascii="宋体" w:eastAsia="宋体" w:hAnsi="宋体" w:hint="eastAsia"/>
          <w:sz w:val="24"/>
        </w:rPr>
        <w:t xml:space="preserve">        （签名</w:t>
      </w:r>
      <w:r w:rsidR="004E5C65">
        <w:rPr>
          <w:rFonts w:ascii="宋体" w:eastAsia="宋体" w:hAnsi="宋体"/>
          <w:sz w:val="24"/>
        </w:rPr>
        <w:t>或</w:t>
      </w:r>
      <w:r w:rsidR="004E5C65">
        <w:rPr>
          <w:rFonts w:ascii="宋体" w:eastAsia="宋体" w:hAnsi="宋体" w:hint="eastAsia"/>
          <w:sz w:val="24"/>
        </w:rPr>
        <w:t>加盖</w:t>
      </w:r>
      <w:r w:rsidR="004E5C65">
        <w:rPr>
          <w:rFonts w:ascii="宋体" w:eastAsia="宋体" w:hAnsi="宋体"/>
          <w:sz w:val="24"/>
        </w:rPr>
        <w:t>签名章</w:t>
      </w:r>
      <w:r w:rsidR="00700C1D" w:rsidRPr="004E5C65">
        <w:rPr>
          <w:rFonts w:ascii="宋体" w:eastAsia="宋体" w:hAnsi="宋体" w:hint="eastAsia"/>
          <w:sz w:val="24"/>
        </w:rPr>
        <w:t>）</w:t>
      </w:r>
    </w:p>
    <w:p w14:paraId="4AD25D82" w14:textId="77777777" w:rsidR="00530019" w:rsidRPr="004E5C65" w:rsidRDefault="00CC703D">
      <w:pPr>
        <w:spacing w:line="360" w:lineRule="auto"/>
        <w:rPr>
          <w:rFonts w:ascii="宋体" w:eastAsia="宋体" w:hAnsi="宋体" w:cs="Times New Roman"/>
          <w:bCs/>
          <w:sz w:val="24"/>
          <w:szCs w:val="24"/>
        </w:rPr>
      </w:pPr>
      <w:r w:rsidRPr="004E5C65">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69CBE1F" w14:textId="77777777" w:rsidR="00327E27" w:rsidRPr="00195364" w:rsidRDefault="00327E27" w:rsidP="00327E27">
      <w:pPr>
        <w:pStyle w:val="10"/>
        <w:rPr>
          <w:rFonts w:eastAsia="宋体"/>
          <w:noProof/>
        </w:rPr>
      </w:pPr>
      <w:r w:rsidRPr="00195364">
        <w:rPr>
          <w:rFonts w:eastAsia="宋体" w:hint="eastAsia"/>
          <w:noProof/>
        </w:rPr>
        <w:lastRenderedPageBreak/>
        <w:t>第二册 通用条款（公开招标）</w:t>
      </w:r>
    </w:p>
    <w:p w14:paraId="46365273" w14:textId="77777777" w:rsidR="00327E27" w:rsidRPr="00195364" w:rsidRDefault="00327E27" w:rsidP="00327E27">
      <w:pPr>
        <w:jc w:val="center"/>
        <w:rPr>
          <w:rFonts w:ascii="宋体" w:eastAsia="宋体" w:hAnsi="宋体"/>
          <w:b/>
          <w:color w:val="FF0000"/>
          <w:sz w:val="28"/>
          <w:szCs w:val="28"/>
        </w:rPr>
      </w:pPr>
      <w:r w:rsidRPr="00195364">
        <w:rPr>
          <w:rFonts w:ascii="宋体" w:eastAsia="宋体" w:hAnsi="宋体" w:hint="eastAsia"/>
          <w:b/>
          <w:color w:val="FF0000"/>
          <w:sz w:val="28"/>
          <w:szCs w:val="28"/>
        </w:rPr>
        <w:t>（2.</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版本）</w:t>
      </w:r>
    </w:p>
    <w:p w14:paraId="2D05DF8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总则</w:t>
      </w:r>
    </w:p>
    <w:p w14:paraId="555DA23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1.通用条款说明</w:t>
      </w:r>
    </w:p>
    <w:p w14:paraId="04245C0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1EBB97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1.2招标文件分为第一册“专用条款”和第二册“通用条款”。</w:t>
      </w:r>
    </w:p>
    <w:p w14:paraId="4B3799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1.3“专用条款”是对本次采购项目的具体要求，包含投标人资格要求、招标项目需求、投标文件格式、附件等内容。</w:t>
      </w:r>
    </w:p>
    <w:p w14:paraId="2F01BF6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1.4“通用条款”是适用于采购项目的基础性条款，具有普遍性和通用性。</w:t>
      </w:r>
    </w:p>
    <w:p w14:paraId="711795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1.5 “专用条款”和“通用条款”表述不一致或有冲突时，以“专用条款”为准。</w:t>
      </w:r>
    </w:p>
    <w:p w14:paraId="30D012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w:t>
      </w:r>
      <w:r w:rsidRPr="00195364">
        <w:rPr>
          <w:rFonts w:ascii="宋体" w:eastAsia="宋体" w:hAnsi="宋体"/>
          <w:sz w:val="24"/>
        </w:rPr>
        <w:t>．</w:t>
      </w:r>
      <w:r w:rsidRPr="00195364">
        <w:rPr>
          <w:rFonts w:ascii="宋体" w:eastAsia="宋体" w:hAnsi="宋体" w:hint="eastAsia"/>
          <w:sz w:val="24"/>
        </w:rPr>
        <w:t>招标说明</w:t>
      </w:r>
    </w:p>
    <w:p w14:paraId="396BCD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本项目按照《深圳经济特区政府采购条例》、 《深圳经济特区</w:t>
      </w:r>
      <w:r w:rsidRPr="00195364">
        <w:rPr>
          <w:rFonts w:ascii="宋体" w:eastAsia="宋体" w:hAnsi="宋体"/>
          <w:szCs w:val="21"/>
        </w:rPr>
        <w:t>政府采购条例实施细则</w:t>
      </w:r>
      <w:r w:rsidRPr="00195364">
        <w:rPr>
          <w:rFonts w:ascii="宋体" w:eastAsia="宋体" w:hAnsi="宋体" w:hint="eastAsia"/>
          <w:szCs w:val="21"/>
        </w:rPr>
        <w:t>》和深圳大学</w:t>
      </w:r>
      <w:r w:rsidRPr="00195364">
        <w:rPr>
          <w:rFonts w:ascii="宋体" w:eastAsia="宋体" w:hAnsi="宋体"/>
          <w:szCs w:val="21"/>
        </w:rPr>
        <w:t>的</w:t>
      </w:r>
      <w:r w:rsidRPr="00195364">
        <w:rPr>
          <w:rFonts w:ascii="宋体" w:eastAsia="宋体" w:hAnsi="宋体" w:hint="eastAsia"/>
          <w:szCs w:val="21"/>
        </w:rPr>
        <w:t>有关</w:t>
      </w:r>
      <w:r w:rsidRPr="00195364">
        <w:rPr>
          <w:rFonts w:ascii="宋体" w:eastAsia="宋体" w:hAnsi="宋体"/>
          <w:szCs w:val="21"/>
        </w:rPr>
        <w:t>规定</w:t>
      </w:r>
      <w:r w:rsidRPr="00195364">
        <w:rPr>
          <w:rFonts w:ascii="宋体" w:eastAsia="宋体" w:hAnsi="宋体" w:hint="eastAsia"/>
          <w:szCs w:val="21"/>
        </w:rPr>
        <w:t>，并参考有关法规和规定通过招标方式</w:t>
      </w:r>
      <w:r w:rsidRPr="00195364">
        <w:rPr>
          <w:rFonts w:ascii="宋体" w:eastAsia="宋体" w:hAnsi="宋体"/>
          <w:szCs w:val="21"/>
        </w:rPr>
        <w:t>确定</w:t>
      </w:r>
      <w:r w:rsidRPr="00195364">
        <w:rPr>
          <w:rFonts w:ascii="宋体" w:eastAsia="宋体" w:hAnsi="宋体" w:hint="eastAsia"/>
          <w:szCs w:val="21"/>
        </w:rPr>
        <w:t>中标供应商。</w:t>
      </w:r>
    </w:p>
    <w:p w14:paraId="77BA765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3．定义</w:t>
      </w:r>
    </w:p>
    <w:p w14:paraId="475ABDB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szCs w:val="21"/>
        </w:rPr>
        <w:t>招标文件中下列术语应解释为：</w:t>
      </w:r>
    </w:p>
    <w:p w14:paraId="7F2C4AA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1</w:t>
      </w:r>
      <w:r w:rsidRPr="00195364">
        <w:rPr>
          <w:rFonts w:ascii="宋体" w:eastAsia="宋体" w:hAnsi="宋体" w:hint="eastAsia"/>
          <w:szCs w:val="21"/>
        </w:rPr>
        <w:t>“学校采购机构”系指深圳大学招投标管理中心；</w:t>
      </w:r>
    </w:p>
    <w:p w14:paraId="6137CA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3.2“采购人”、“采购单位”或“招标人”：指深圳大学、</w:t>
      </w:r>
      <w:r w:rsidRPr="00195364">
        <w:rPr>
          <w:rFonts w:ascii="宋体" w:eastAsia="宋体" w:hAnsi="宋体"/>
          <w:szCs w:val="21"/>
        </w:rPr>
        <w:t>深圳大学下属</w:t>
      </w:r>
      <w:r w:rsidRPr="00195364">
        <w:rPr>
          <w:rFonts w:ascii="宋体" w:eastAsia="宋体" w:hAnsi="宋体" w:hint="eastAsia"/>
          <w:szCs w:val="21"/>
        </w:rPr>
        <w:t xml:space="preserve">单位； </w:t>
      </w:r>
    </w:p>
    <w:p w14:paraId="3468D2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3</w:t>
      </w:r>
      <w:r w:rsidRPr="00195364">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34635A8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4</w:t>
      </w:r>
      <w:r w:rsidRPr="00195364">
        <w:rPr>
          <w:rFonts w:ascii="宋体" w:eastAsia="宋体" w:hAnsi="宋体" w:hint="eastAsia"/>
          <w:szCs w:val="21"/>
        </w:rPr>
        <w:t>“评审委员会”和“谈判小组”是依据《深圳经济特区政府采购条例》、《深圳经济特区政府采购条例实施细则》和</w:t>
      </w:r>
      <w:r w:rsidRPr="00195364">
        <w:rPr>
          <w:rFonts w:ascii="宋体" w:eastAsia="宋体" w:hAnsi="宋体"/>
          <w:szCs w:val="21"/>
        </w:rPr>
        <w:t>深圳大学的</w:t>
      </w:r>
      <w:r w:rsidRPr="00195364">
        <w:rPr>
          <w:rFonts w:ascii="宋体" w:eastAsia="宋体" w:hAnsi="宋体" w:hint="eastAsia"/>
          <w:szCs w:val="21"/>
        </w:rPr>
        <w:t>有关规定组建的专门负责本次招标的评审（谈判）工作的临时性机构；</w:t>
      </w:r>
    </w:p>
    <w:p w14:paraId="6294899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5</w:t>
      </w:r>
      <w:r w:rsidRPr="00195364">
        <w:rPr>
          <w:rFonts w:ascii="宋体" w:eastAsia="宋体" w:hAnsi="宋体" w:hint="eastAsia"/>
          <w:szCs w:val="21"/>
        </w:rPr>
        <w:t>“日期”</w:t>
      </w:r>
      <w:r w:rsidRPr="00195364">
        <w:rPr>
          <w:rFonts w:ascii="宋体" w:eastAsia="宋体" w:hAnsi="宋体"/>
          <w:szCs w:val="21"/>
        </w:rPr>
        <w:t>指</w:t>
      </w:r>
      <w:r w:rsidRPr="00195364">
        <w:rPr>
          <w:rFonts w:ascii="宋体" w:eastAsia="宋体" w:hAnsi="宋体" w:hint="eastAsia"/>
          <w:szCs w:val="21"/>
        </w:rPr>
        <w:t>公历日；</w:t>
      </w:r>
    </w:p>
    <w:p w14:paraId="776F478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3.6“</w:t>
      </w:r>
      <w:r w:rsidRPr="00195364">
        <w:rPr>
          <w:rFonts w:ascii="宋体" w:eastAsia="宋体" w:hAnsi="宋体" w:hint="eastAsia"/>
          <w:szCs w:val="21"/>
        </w:rPr>
        <w:t>时间</w:t>
      </w:r>
      <w:r w:rsidRPr="00195364">
        <w:rPr>
          <w:rFonts w:ascii="宋体" w:eastAsia="宋体" w:hAnsi="宋体"/>
          <w:szCs w:val="21"/>
        </w:rPr>
        <w:t>”</w:t>
      </w:r>
      <w:r w:rsidRPr="00195364">
        <w:rPr>
          <w:rFonts w:ascii="宋体" w:eastAsia="宋体" w:hAnsi="宋体" w:hint="eastAsia"/>
          <w:szCs w:val="21"/>
        </w:rPr>
        <w:t>如未特别</w:t>
      </w:r>
      <w:r w:rsidRPr="00195364">
        <w:rPr>
          <w:rFonts w:ascii="宋体" w:eastAsia="宋体" w:hAnsi="宋体"/>
          <w:szCs w:val="21"/>
        </w:rPr>
        <w:t>说明，均</w:t>
      </w:r>
      <w:r w:rsidRPr="00195364">
        <w:rPr>
          <w:rFonts w:ascii="宋体" w:eastAsia="宋体" w:hAnsi="宋体" w:hint="eastAsia"/>
          <w:szCs w:val="21"/>
        </w:rPr>
        <w:t>为</w:t>
      </w:r>
      <w:r w:rsidRPr="00195364">
        <w:rPr>
          <w:rFonts w:ascii="宋体" w:eastAsia="宋体" w:hAnsi="宋体"/>
          <w:szCs w:val="21"/>
        </w:rPr>
        <w:t>北京时间；</w:t>
      </w:r>
    </w:p>
    <w:p w14:paraId="031933C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7</w:t>
      </w:r>
      <w:r w:rsidRPr="00195364">
        <w:rPr>
          <w:rFonts w:ascii="宋体" w:eastAsia="宋体" w:hAnsi="宋体" w:hint="eastAsia"/>
          <w:szCs w:val="21"/>
        </w:rPr>
        <w:t>“合同”指由本次招标所产生的合同或合约文件；</w:t>
      </w:r>
    </w:p>
    <w:p w14:paraId="78E3683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3.</w:t>
      </w:r>
      <w:r w:rsidRPr="00195364">
        <w:rPr>
          <w:rFonts w:ascii="宋体" w:eastAsia="宋体" w:hAnsi="宋体"/>
          <w:szCs w:val="21"/>
        </w:rPr>
        <w:t>8</w:t>
      </w:r>
      <w:r w:rsidRPr="00195364">
        <w:rPr>
          <w:rFonts w:ascii="宋体" w:eastAsia="宋体" w:hAnsi="宋体" w:hint="eastAsia"/>
          <w:szCs w:val="21"/>
        </w:rPr>
        <w:t>招标文件中的标题或题名仅起引导作用，而不应视为对招标文件内容的理解和解释。</w:t>
      </w:r>
    </w:p>
    <w:p w14:paraId="47224F3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 供应商责任</w:t>
      </w:r>
    </w:p>
    <w:p w14:paraId="0A46C3B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4.1欢迎诚信、有实力和有社会责任心的供应商参与深圳大学采购活动。</w:t>
      </w:r>
    </w:p>
    <w:p w14:paraId="57CFBE5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7C5EE8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5．投标人参加深圳大学采购活动的条件</w:t>
      </w:r>
    </w:p>
    <w:p w14:paraId="5F5D034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5.1投标人的资格要求</w:t>
      </w:r>
    </w:p>
    <w:p w14:paraId="0E5421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参加本项目的投标人应具备的资格条件详见本项目招标公告中“投标人资格要求”的内容。</w:t>
      </w:r>
    </w:p>
    <w:p w14:paraId="4CA728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6．联合体投标</w:t>
      </w:r>
    </w:p>
    <w:p w14:paraId="43CDF7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6.1　以下有关联合体投标的条款仅适用于允许投标人组成联合体投标的项目。</w:t>
      </w:r>
    </w:p>
    <w:p w14:paraId="4FAA912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6.2　由两个或两个以上的自然人、法人或者其他组织可以组成一个联合体，以一个供应商的身份共同投标时，应符合以下原则：</w:t>
      </w:r>
    </w:p>
    <w:p w14:paraId="5D907EE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（1）投标联合体各方参加深圳大学</w:t>
      </w:r>
      <w:r w:rsidRPr="00195364">
        <w:rPr>
          <w:rFonts w:ascii="宋体" w:eastAsia="宋体" w:hAnsi="宋体"/>
        </w:rPr>
        <w:t>的</w:t>
      </w:r>
      <w:r w:rsidRPr="00195364">
        <w:rPr>
          <w:rFonts w:ascii="宋体" w:eastAsia="宋体" w:hAnsi="宋体" w:hint="eastAsia"/>
        </w:rPr>
        <w:t>采购活动应当具备下列条件：</w:t>
      </w:r>
    </w:p>
    <w:p w14:paraId="0B607088"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1、具有独立承担民事责任的能力；</w:t>
      </w:r>
    </w:p>
    <w:p w14:paraId="0DC9CF60" w14:textId="77777777" w:rsidR="00327E27" w:rsidRPr="00195364" w:rsidRDefault="00327E27" w:rsidP="00327E27">
      <w:pPr>
        <w:ind w:left="420" w:firstLineChars="196" w:firstLine="412"/>
        <w:rPr>
          <w:rFonts w:ascii="宋体" w:eastAsia="宋体" w:hAnsi="宋体"/>
        </w:rPr>
      </w:pPr>
      <w:r w:rsidRPr="00195364">
        <w:rPr>
          <w:rFonts w:ascii="宋体" w:eastAsia="宋体" w:hAnsi="宋体" w:hint="eastAsia"/>
        </w:rPr>
        <w:t>2、有良好的商业信誉和健全的财务会计制度；</w:t>
      </w:r>
    </w:p>
    <w:p w14:paraId="122551AC"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3、具有履行合同所必需的设备和专业技术能力；</w:t>
      </w:r>
    </w:p>
    <w:p w14:paraId="3CBAE503"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4、有依法缴纳税收和社会保障资金的良好记录；</w:t>
      </w:r>
    </w:p>
    <w:p w14:paraId="68F08066"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5、参加采购活动前三年内，在经营活动中没有重大违法记录；</w:t>
      </w:r>
    </w:p>
    <w:p w14:paraId="6D7AC0DD"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6、法律、行政法规规定的其他条件。</w:t>
      </w:r>
    </w:p>
    <w:p w14:paraId="1945C92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（2）投标联合体各方必须有一方先行注册成深圳大学供应商；</w:t>
      </w:r>
    </w:p>
    <w:p w14:paraId="2541F81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（3）联合体中有同类资质的供应商按照联合体分工承担相同工作的，应当按照资质等级较低的供应商确定资质等级。</w:t>
      </w:r>
    </w:p>
    <w:p w14:paraId="6ED762E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57FAC60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（5）投标人的投标文件及中标后签署的合同协议对联合体各方均具法律约束力；</w:t>
      </w:r>
    </w:p>
    <w:p w14:paraId="4A8C1A1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（6）联合体各方应当签订共同投标协议，明确约定各方拟承担的工作和责任，并将该</w:t>
      </w:r>
      <w:r w:rsidRPr="00195364">
        <w:rPr>
          <w:rFonts w:ascii="宋体" w:eastAsia="宋体" w:hAnsi="宋体" w:hint="eastAsia"/>
        </w:rPr>
        <w:lastRenderedPageBreak/>
        <w:t>共同投标协议随投标文件一并递交给学校采购机构；</w:t>
      </w:r>
    </w:p>
    <w:p w14:paraId="7BD0CCF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（7）联合体中标后，联合体各方应当共同与采购人签订合同，就中标项目向采购人承担连带责任；</w:t>
      </w:r>
    </w:p>
    <w:p w14:paraId="1455562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8D64E2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（9）本通用条款中“投标人”一词亦指联合体各方，专用条款另有规定或说明的除外。</w:t>
      </w:r>
    </w:p>
    <w:p w14:paraId="408165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7.本项目若涉及采购货物，则合格的货物及相应服务应满足以下要求：</w:t>
      </w:r>
    </w:p>
    <w:p w14:paraId="3F2904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 xml:space="preserve">.1  </w:t>
      </w:r>
      <w:r w:rsidRPr="00195364">
        <w:rPr>
          <w:rFonts w:ascii="宋体" w:eastAsia="宋体" w:hAnsi="宋体" w:hint="eastAsia"/>
        </w:rPr>
        <w:t>必须是全新、未使用过的原装合格正品（包括零部件），如安装或配置了软件的，须为正版软件。</w:t>
      </w:r>
    </w:p>
    <w:p w14:paraId="23A2C5A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7.2  国产的货物及其有关服务必须符合中华人民共和国的设计、制造生产标准及行业标准。招标公告有其他要求的，亦应符合其要求。</w:t>
      </w:r>
    </w:p>
    <w:p w14:paraId="3685E1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2118F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5C6CAD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5F71A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7.6  对工期的要求：投标人在投标时对其所投项目应提交货进度、交货计划等，在合同规定的时间内完工验收。</w:t>
      </w:r>
    </w:p>
    <w:p w14:paraId="16987A6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7</w:t>
      </w:r>
      <w:r w:rsidRPr="00195364">
        <w:rPr>
          <w:rFonts w:ascii="宋体" w:eastAsia="宋体" w:hAnsi="宋体" w:hint="eastAsia"/>
        </w:rPr>
        <w:t xml:space="preserve">  投标人必须承担的设备运输、安装调试、验收检测和提供设备操作说明书、图纸等其他相关及类似的义务。</w:t>
      </w:r>
    </w:p>
    <w:p w14:paraId="729B72C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8．投标费用</w:t>
      </w:r>
    </w:p>
    <w:p w14:paraId="508EA46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不论投标结果如何，投标人应承担其编制投标文件与递交投标文件所涉及的一切费用。</w:t>
      </w:r>
    </w:p>
    <w:p w14:paraId="0B456C6B"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9．踏勘现场</w:t>
      </w:r>
    </w:p>
    <w:p w14:paraId="015D016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80C105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DC4C8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9.3采购人必须通过学校采购机构向投标人提供有关现场的资料和数据。</w:t>
      </w:r>
    </w:p>
    <w:p w14:paraId="6B70915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9.4任何人或任何组织在踏勘现场时向投标人提交的任何书面资料或</w:t>
      </w:r>
      <w:r w:rsidRPr="00195364">
        <w:rPr>
          <w:rFonts w:ascii="宋体" w:eastAsia="宋体" w:hAnsi="宋体"/>
        </w:rPr>
        <w:t>口头承诺</w:t>
      </w:r>
      <w:r w:rsidRPr="00195364">
        <w:rPr>
          <w:rFonts w:ascii="宋体" w:eastAsia="宋体" w:hAnsi="宋体" w:hint="eastAsia"/>
        </w:rPr>
        <w:t>，未经学校采购机构在网上发布或书面通知，均作无效处理。</w:t>
      </w:r>
    </w:p>
    <w:p w14:paraId="588476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10．招标答疑</w:t>
      </w:r>
    </w:p>
    <w:p w14:paraId="6CB824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10.1招标答疑的目的是澄清、解答投标人在查阅招标文件后或现场踏勘中可能提出的与投标有关的疑问或询问。</w:t>
      </w:r>
    </w:p>
    <w:p w14:paraId="6F5A3A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10.2投标人如对招标文件内容有疑问，必须在招标文件规定的答疑截止时间前以书面形式提交给学校采购机构。</w:t>
      </w:r>
    </w:p>
    <w:p w14:paraId="7383E0B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10.3学校采购机构对疑问所做出的澄清和解答，以书面答复（包括网站发布信息）为准。答疑纪要的有效性规定按照本通用条款第13</w:t>
      </w:r>
      <w:r w:rsidRPr="00195364">
        <w:rPr>
          <w:rFonts w:ascii="宋体" w:eastAsia="宋体" w:hAnsi="宋体"/>
          <w:szCs w:val="21"/>
        </w:rPr>
        <w:t>.3</w:t>
      </w:r>
      <w:r w:rsidRPr="00195364">
        <w:rPr>
          <w:rFonts w:ascii="宋体" w:eastAsia="宋体" w:hAnsi="宋体" w:hint="eastAsia"/>
          <w:szCs w:val="21"/>
        </w:rPr>
        <w:t>、13</w:t>
      </w:r>
      <w:r w:rsidRPr="00195364">
        <w:rPr>
          <w:rFonts w:ascii="宋体" w:eastAsia="宋体" w:hAnsi="宋体"/>
          <w:szCs w:val="21"/>
        </w:rPr>
        <w:t>.4</w:t>
      </w:r>
      <w:r w:rsidRPr="00195364">
        <w:rPr>
          <w:rFonts w:ascii="宋体" w:eastAsia="宋体" w:hAnsi="宋体" w:hint="eastAsia"/>
          <w:szCs w:val="21"/>
        </w:rPr>
        <w:t>款规定执行。</w:t>
      </w:r>
    </w:p>
    <w:p w14:paraId="2551F6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479A49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10.5未参与招标答疑不作为否定投标人资格的理由。</w:t>
      </w:r>
    </w:p>
    <w:p w14:paraId="59AC99FC" w14:textId="77777777" w:rsidR="00327E27" w:rsidRPr="00195364" w:rsidRDefault="00327E27" w:rsidP="00327E27">
      <w:pPr>
        <w:ind w:firstLineChars="196" w:firstLine="412"/>
        <w:rPr>
          <w:rFonts w:ascii="宋体" w:eastAsia="宋体" w:hAnsi="宋体"/>
        </w:rPr>
      </w:pPr>
    </w:p>
    <w:p w14:paraId="4D9C43E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招标文件</w:t>
      </w:r>
    </w:p>
    <w:p w14:paraId="7EE6735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11．招标文件的编制与组成</w:t>
      </w:r>
    </w:p>
    <w:p w14:paraId="69E4FE04"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11.1招标文件除以下内容外，学校采购机构在招标（或谈判）期间发出的答疑、</w:t>
      </w:r>
      <w:r w:rsidRPr="00195364">
        <w:rPr>
          <w:rFonts w:ascii="宋体" w:eastAsia="宋体" w:hAnsi="宋体"/>
          <w:szCs w:val="21"/>
        </w:rPr>
        <w:t>澄清</w:t>
      </w:r>
      <w:r w:rsidRPr="00195364">
        <w:rPr>
          <w:rFonts w:ascii="宋体" w:eastAsia="宋体" w:hAnsi="宋体" w:hint="eastAsia"/>
          <w:szCs w:val="21"/>
        </w:rPr>
        <w:t>或修改等</w:t>
      </w:r>
      <w:r w:rsidRPr="00195364">
        <w:rPr>
          <w:rFonts w:ascii="宋体" w:eastAsia="宋体" w:hAnsi="宋体"/>
          <w:szCs w:val="21"/>
        </w:rPr>
        <w:t>相关公告或通知内容</w:t>
      </w:r>
      <w:r w:rsidRPr="00195364">
        <w:rPr>
          <w:rFonts w:ascii="宋体" w:eastAsia="宋体" w:hAnsi="宋体" w:hint="eastAsia"/>
          <w:szCs w:val="21"/>
        </w:rPr>
        <w:t>，均是招标文件的组成部分，对投标人起约束作用；</w:t>
      </w:r>
    </w:p>
    <w:p w14:paraId="10F1DF0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招标文件包括下列内容：</w:t>
      </w:r>
    </w:p>
    <w:p w14:paraId="2A0702B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第一册  专用条款</w:t>
      </w:r>
    </w:p>
    <w:p w14:paraId="6A00E0A7" w14:textId="77777777" w:rsidR="00327E27" w:rsidRPr="00195364" w:rsidRDefault="00327E27" w:rsidP="00327E27">
      <w:pPr>
        <w:ind w:leftChars="514" w:left="1079"/>
        <w:rPr>
          <w:rFonts w:ascii="宋体" w:eastAsia="宋体" w:hAnsi="宋体"/>
          <w:b/>
          <w:szCs w:val="21"/>
        </w:rPr>
      </w:pPr>
      <w:r w:rsidRPr="00195364">
        <w:rPr>
          <w:rFonts w:ascii="宋体" w:eastAsia="宋体" w:hAnsi="宋体" w:hint="eastAsia"/>
          <w:b/>
          <w:szCs w:val="21"/>
        </w:rPr>
        <w:t>关键信息</w:t>
      </w:r>
    </w:p>
    <w:p w14:paraId="3EB75842"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第一章  招标公告</w:t>
      </w:r>
    </w:p>
    <w:p w14:paraId="1AC1C3E8"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第二章  招标项目需求</w:t>
      </w:r>
    </w:p>
    <w:p w14:paraId="16854C4A"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第三章  投标文件格式</w:t>
      </w:r>
    </w:p>
    <w:p w14:paraId="12CC5E6B"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lastRenderedPageBreak/>
        <w:t>第四章  合同及履约情况反馈格式</w:t>
      </w:r>
    </w:p>
    <w:p w14:paraId="454EF6C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第二册  通用条款</w:t>
      </w:r>
    </w:p>
    <w:p w14:paraId="015EFEB4"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第一章 总则</w:t>
      </w:r>
    </w:p>
    <w:p w14:paraId="345DE5E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第二章 招标文件</w:t>
      </w:r>
    </w:p>
    <w:p w14:paraId="1149B6B3"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第三章 投标文件的编制</w:t>
      </w:r>
    </w:p>
    <w:p w14:paraId="53F29F9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第四章 投标文件的递交</w:t>
      </w:r>
    </w:p>
    <w:p w14:paraId="1DE17302"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第五章 开标</w:t>
      </w:r>
    </w:p>
    <w:p w14:paraId="6D05DB5B"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第六章 评标要求</w:t>
      </w:r>
    </w:p>
    <w:p w14:paraId="14BD24C7"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第七章 评标程序及评标方法</w:t>
      </w:r>
    </w:p>
    <w:p w14:paraId="37389D5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第八章 定标及公示</w:t>
      </w:r>
    </w:p>
    <w:p w14:paraId="11F9E609"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第九章 公开招标失败的后续处理</w:t>
      </w:r>
    </w:p>
    <w:p w14:paraId="3AFA944D"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第十章 合同的授予与备案</w:t>
      </w:r>
    </w:p>
    <w:p w14:paraId="3A182E2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第十一章 质疑处理</w:t>
      </w:r>
    </w:p>
    <w:p w14:paraId="4CB07D3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C187E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11.3</w:t>
      </w:r>
      <w:r w:rsidRPr="00195364">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08723E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12．招标文件的澄清</w:t>
      </w:r>
    </w:p>
    <w:p w14:paraId="5B7901E0"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12.1投标人如对招标文件内容有疑问，必须在招标文件规定的答疑截止时间前以</w:t>
      </w:r>
      <w:r w:rsidRPr="00195364">
        <w:rPr>
          <w:rFonts w:ascii="宋体" w:eastAsia="宋体" w:hAnsi="宋体"/>
          <w:szCs w:val="21"/>
        </w:rPr>
        <w:t>书面</w:t>
      </w:r>
      <w:r w:rsidRPr="00195364">
        <w:rPr>
          <w:rFonts w:ascii="宋体" w:eastAsia="宋体" w:hAnsi="宋体" w:hint="eastAsia"/>
          <w:szCs w:val="21"/>
        </w:rPr>
        <w:t>形式提交</w:t>
      </w:r>
      <w:r w:rsidRPr="00195364">
        <w:rPr>
          <w:rFonts w:ascii="宋体" w:eastAsia="宋体" w:hAnsi="宋体"/>
          <w:szCs w:val="21"/>
        </w:rPr>
        <w:t>给</w:t>
      </w:r>
      <w:r w:rsidRPr="00195364">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49C79E"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12.2对于没有提出澄清又参与了该项目投标的供应商将被视为完全认同该</w:t>
      </w:r>
      <w:r w:rsidRPr="00195364">
        <w:rPr>
          <w:rFonts w:ascii="宋体" w:eastAsia="宋体" w:hAnsi="宋体" w:hint="eastAsia"/>
        </w:rPr>
        <w:t>招标文件（含澄清纪要）</w:t>
      </w:r>
      <w:r w:rsidRPr="00195364">
        <w:rPr>
          <w:rFonts w:ascii="宋体" w:eastAsia="宋体" w:hAnsi="宋体" w:hint="eastAsia"/>
          <w:szCs w:val="21"/>
        </w:rPr>
        <w:t>，投标截止期后不再受理针对招标文件的相关质疑或投诉。</w:t>
      </w:r>
    </w:p>
    <w:p w14:paraId="457BC427"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12.3 对招标文件中描述有歧义或前后不一致的地方，评审委员会有权进行评判，但对同一条款的评判应适用于每个投标人。</w:t>
      </w:r>
    </w:p>
    <w:p w14:paraId="3820D825"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1</w:t>
      </w:r>
      <w:r w:rsidRPr="00195364">
        <w:rPr>
          <w:rFonts w:ascii="宋体" w:eastAsia="宋体" w:hAnsi="宋体" w:hint="eastAsia"/>
          <w:sz w:val="24"/>
        </w:rPr>
        <w:t>3．招标文件的修改</w:t>
      </w:r>
    </w:p>
    <w:p w14:paraId="5F10E4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261418A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lastRenderedPageBreak/>
        <w:t>1</w:t>
      </w:r>
      <w:r w:rsidRPr="00195364">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C03542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BF41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300352"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投标文件的编制</w:t>
      </w:r>
    </w:p>
    <w:p w14:paraId="06FC01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14．投标文件的语言及度量单位</w:t>
      </w:r>
    </w:p>
    <w:p w14:paraId="0CD686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CF5C27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14.2 除技术规范另有规定外，投标文件使用的度量单位，均采用中华人民共和国法定计量单位。</w:t>
      </w:r>
    </w:p>
    <w:p w14:paraId="1B32DAC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15．投标文件的组成</w:t>
      </w:r>
    </w:p>
    <w:p w14:paraId="08FEEA8B" w14:textId="77777777" w:rsidR="00327E27" w:rsidRPr="00195364" w:rsidRDefault="00327E27" w:rsidP="00327E27">
      <w:pPr>
        <w:ind w:firstLineChars="196" w:firstLine="413"/>
        <w:rPr>
          <w:rFonts w:ascii="宋体" w:eastAsia="宋体" w:hAnsi="宋体"/>
          <w:b/>
          <w:szCs w:val="21"/>
        </w:rPr>
      </w:pPr>
      <w:r w:rsidRPr="00195364">
        <w:rPr>
          <w:rFonts w:ascii="宋体" w:eastAsia="宋体" w:hAnsi="宋体" w:hint="eastAsia"/>
          <w:b/>
          <w:szCs w:val="21"/>
        </w:rPr>
        <w:t>具体内容请详见本项目招标文件</w:t>
      </w:r>
      <w:r w:rsidRPr="00195364">
        <w:rPr>
          <w:rFonts w:ascii="宋体" w:eastAsia="宋体" w:hAnsi="宋体"/>
          <w:b/>
          <w:szCs w:val="21"/>
        </w:rPr>
        <w:t>第一册“</w:t>
      </w:r>
      <w:r w:rsidRPr="00195364">
        <w:rPr>
          <w:rFonts w:ascii="宋体" w:eastAsia="宋体" w:hAnsi="宋体" w:hint="eastAsia"/>
          <w:b/>
          <w:szCs w:val="21"/>
        </w:rPr>
        <w:t>专用条款</w:t>
      </w:r>
      <w:r w:rsidRPr="00195364">
        <w:rPr>
          <w:rFonts w:ascii="宋体" w:eastAsia="宋体" w:hAnsi="宋体"/>
          <w:b/>
          <w:szCs w:val="21"/>
        </w:rPr>
        <w:t>”</w:t>
      </w:r>
      <w:r w:rsidRPr="00195364">
        <w:rPr>
          <w:rFonts w:ascii="宋体" w:eastAsia="宋体" w:hAnsi="宋体" w:hint="eastAsia"/>
          <w:b/>
          <w:szCs w:val="21"/>
        </w:rPr>
        <w:t>的相关内容。</w:t>
      </w:r>
    </w:p>
    <w:p w14:paraId="3678947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16．投标文件格式</w:t>
      </w:r>
    </w:p>
    <w:p w14:paraId="4AE4550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投标文件包括本通用条款第15条中规定的内容。如招标文件提供了投标文件格式，则</w:t>
      </w:r>
      <w:r w:rsidRPr="00195364">
        <w:rPr>
          <w:rFonts w:ascii="宋体" w:eastAsia="宋体" w:hAnsi="宋体" w:hint="eastAsia"/>
          <w:b/>
          <w:bCs/>
          <w:szCs w:val="21"/>
        </w:rPr>
        <w:t>投标人提交的投标文件应毫无例外地使用招标文件所提供的相应格式</w:t>
      </w:r>
      <w:r w:rsidRPr="00195364">
        <w:rPr>
          <w:rFonts w:ascii="宋体" w:eastAsia="宋体" w:hAnsi="宋体" w:hint="eastAsia"/>
          <w:szCs w:val="21"/>
        </w:rPr>
        <w:t>（表格可以按同样格式扩展）。</w:t>
      </w:r>
    </w:p>
    <w:p w14:paraId="349E9F1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17．投标货币</w:t>
      </w:r>
    </w:p>
    <w:p w14:paraId="444951D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如招标文件第一册“专用条款”</w:t>
      </w:r>
      <w:r w:rsidRPr="00195364">
        <w:rPr>
          <w:rFonts w:ascii="宋体" w:eastAsia="宋体" w:hAnsi="宋体"/>
          <w:szCs w:val="21"/>
        </w:rPr>
        <w:t>无另外</w:t>
      </w:r>
      <w:r w:rsidRPr="00195364">
        <w:rPr>
          <w:rFonts w:ascii="宋体" w:eastAsia="宋体" w:hAnsi="宋体" w:hint="eastAsia"/>
          <w:szCs w:val="21"/>
        </w:rPr>
        <w:t>规定</w:t>
      </w:r>
      <w:r w:rsidRPr="00195364">
        <w:rPr>
          <w:rFonts w:ascii="宋体" w:eastAsia="宋体" w:hAnsi="宋体"/>
          <w:szCs w:val="21"/>
        </w:rPr>
        <w:t>，</w:t>
      </w:r>
      <w:r w:rsidRPr="00195364">
        <w:rPr>
          <w:rFonts w:ascii="宋体" w:eastAsia="宋体" w:hAnsi="宋体" w:hint="eastAsia"/>
          <w:szCs w:val="21"/>
        </w:rPr>
        <w:t>本项目的投标应以人民币计。</w:t>
      </w:r>
    </w:p>
    <w:p w14:paraId="4BD5E9A4"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18．证明投标文件投标技术方案的合格性和符合招标文件规定的文件要求</w:t>
      </w:r>
    </w:p>
    <w:p w14:paraId="687123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 xml:space="preserve">.1 </w:t>
      </w:r>
      <w:r w:rsidRPr="00195364">
        <w:rPr>
          <w:rFonts w:ascii="宋体" w:eastAsia="宋体" w:hAnsi="宋体" w:hint="eastAsia"/>
          <w:szCs w:val="21"/>
        </w:rPr>
        <w:t>投标人应按照本项目</w:t>
      </w:r>
      <w:r w:rsidRPr="00195364">
        <w:rPr>
          <w:rFonts w:ascii="宋体" w:eastAsia="宋体" w:hAnsi="宋体"/>
          <w:szCs w:val="21"/>
        </w:rPr>
        <w:t>招标文</w:t>
      </w:r>
      <w:r w:rsidRPr="00195364">
        <w:rPr>
          <w:rFonts w:ascii="宋体" w:eastAsia="宋体" w:hAnsi="宋体" w:hint="eastAsia"/>
          <w:szCs w:val="21"/>
        </w:rPr>
        <w:t>件第一册“</w:t>
      </w:r>
      <w:r w:rsidRPr="00195364">
        <w:rPr>
          <w:rFonts w:ascii="宋体" w:eastAsia="宋体" w:hAnsi="宋体"/>
          <w:szCs w:val="21"/>
        </w:rPr>
        <w:t>专用条款</w:t>
      </w:r>
      <w:r w:rsidRPr="00195364">
        <w:rPr>
          <w:rFonts w:ascii="宋体" w:eastAsia="宋体" w:hAnsi="宋体" w:hint="eastAsia"/>
          <w:szCs w:val="21"/>
        </w:rPr>
        <w:t>”</w:t>
      </w:r>
      <w:r w:rsidRPr="00195364">
        <w:rPr>
          <w:rFonts w:ascii="宋体" w:eastAsia="宋体" w:hAnsi="宋体"/>
          <w:szCs w:val="21"/>
        </w:rPr>
        <w:t>的要求</w:t>
      </w:r>
      <w:r w:rsidRPr="00195364">
        <w:rPr>
          <w:rFonts w:ascii="宋体" w:eastAsia="宋体" w:hAnsi="宋体" w:hint="eastAsia"/>
          <w:szCs w:val="21"/>
        </w:rPr>
        <w:t>提交证明文件证明其投</w:t>
      </w:r>
      <w:r w:rsidRPr="00195364">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5768E72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 xml:space="preserve">.2 </w:t>
      </w:r>
      <w:r w:rsidRPr="00195364">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195364">
        <w:rPr>
          <w:rFonts w:ascii="宋体" w:eastAsia="宋体" w:hAnsi="宋体"/>
          <w:szCs w:val="21"/>
        </w:rPr>
        <w:t>文件</w:t>
      </w:r>
      <w:r w:rsidRPr="00195364">
        <w:rPr>
          <w:rFonts w:ascii="宋体" w:eastAsia="宋体" w:hAnsi="宋体" w:hint="eastAsia"/>
          <w:szCs w:val="21"/>
        </w:rPr>
        <w:t>应符合以下要求：</w:t>
      </w:r>
    </w:p>
    <w:p w14:paraId="6E79E710"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18.2.1</w:t>
        </w:r>
      </w:smartTag>
      <w:r w:rsidRPr="00195364">
        <w:rPr>
          <w:rFonts w:ascii="宋体" w:eastAsia="宋体" w:hAnsi="宋体" w:hint="eastAsia"/>
          <w:szCs w:val="21"/>
        </w:rPr>
        <w:t>主要技术指标和性能的详细说明；</w:t>
      </w:r>
    </w:p>
    <w:p w14:paraId="55A24DB8"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w:t>
        </w:r>
        <w:r w:rsidRPr="00195364">
          <w:rPr>
            <w:rFonts w:ascii="宋体" w:eastAsia="宋体" w:hAnsi="宋体"/>
            <w:szCs w:val="21"/>
          </w:rPr>
          <w:t>2</w:t>
        </w:r>
      </w:smartTag>
      <w:r w:rsidRPr="00195364">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E8C5DE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18.2.</w:t>
      </w:r>
      <w:r w:rsidRPr="00195364">
        <w:rPr>
          <w:rFonts w:ascii="宋体" w:eastAsia="宋体" w:hAnsi="宋体"/>
          <w:szCs w:val="21"/>
        </w:rPr>
        <w:t>3</w:t>
      </w:r>
      <w:r w:rsidRPr="00195364">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9FAC9B1"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95364">
          <w:rPr>
            <w:rFonts w:ascii="宋体" w:eastAsia="宋体" w:hAnsi="宋体" w:hint="eastAsia"/>
          </w:rPr>
          <w:t>清晰度要求能够使用电脑阅读、识别和判断</w:t>
        </w:r>
        <w:r w:rsidRPr="00195364">
          <w:rPr>
            <w:rFonts w:ascii="宋体" w:eastAsia="宋体" w:hAnsi="宋体" w:hint="eastAsia"/>
            <w:szCs w:val="21"/>
          </w:rPr>
          <w:t>；</w:t>
        </w:r>
      </w:smartTag>
    </w:p>
    <w:p w14:paraId="251891A6"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18.2.5</w:t>
        </w:r>
      </w:smartTag>
      <w:r w:rsidRPr="00195364">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195364">
        <w:rPr>
          <w:rFonts w:ascii="宋体" w:eastAsia="宋体" w:hAnsi="宋体"/>
          <w:szCs w:val="21"/>
        </w:rPr>
        <w:t>提供原件复印件</w:t>
      </w:r>
      <w:r w:rsidRPr="00195364">
        <w:rPr>
          <w:rFonts w:ascii="宋体" w:eastAsia="宋体" w:hAnsi="宋体" w:hint="eastAsia"/>
          <w:szCs w:val="21"/>
        </w:rPr>
        <w:t>。</w:t>
      </w:r>
    </w:p>
    <w:p w14:paraId="3A985B0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18.3相关资料不符合18.2款要求的，评审委员会有权认定为投标技术方案不合格响应，其相关分数予以扣减或作投标无效处理。</w:t>
      </w:r>
    </w:p>
    <w:p w14:paraId="01E81D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.4</w:t>
      </w:r>
      <w:r w:rsidRPr="00195364">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95364">
        <w:rPr>
          <w:rFonts w:ascii="宋体" w:eastAsia="宋体" w:hAnsi="宋体" w:hint="eastAsia"/>
        </w:rPr>
        <w:t>满足要求</w:t>
      </w:r>
      <w:r w:rsidRPr="00195364">
        <w:rPr>
          <w:rFonts w:ascii="宋体" w:eastAsia="宋体" w:hAnsi="宋体" w:hint="eastAsia"/>
          <w:szCs w:val="21"/>
        </w:rPr>
        <w:t>，由评审委员会来评判。</w:t>
      </w:r>
    </w:p>
    <w:p w14:paraId="40AFD7A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5</w:t>
      </w:r>
      <w:r w:rsidRPr="00195364">
        <w:rPr>
          <w:rFonts w:ascii="宋体" w:eastAsia="宋体" w:hAnsi="宋体" w:hint="eastAsia"/>
          <w:szCs w:val="21"/>
        </w:rPr>
        <w:t>为保证公平公正，除非另有规定或说明，投标人对同一项目投标时，不得同时提供两套或两套以上的投标方案。</w:t>
      </w:r>
    </w:p>
    <w:p w14:paraId="34F0667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19．投标文件其他证明文件的要求</w:t>
      </w:r>
    </w:p>
    <w:p w14:paraId="0598342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195364">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B14BFB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（1）被质疑供应商未能在合理时间内提供资料原件核对，且不能合理说明的；</w:t>
      </w:r>
    </w:p>
    <w:p w14:paraId="260B8E4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（2）被质疑供应商提供的资料原件与投标文件资料不一致的；</w:t>
      </w:r>
    </w:p>
    <w:p w14:paraId="245DCF2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（3）被质疑供应商投标文件资料信息与在相应官方查询渠道查询到的信息不一致，且不能合理说明的。</w:t>
      </w:r>
    </w:p>
    <w:p w14:paraId="3DE0B5B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0A8810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20．投标有效期</w:t>
      </w:r>
    </w:p>
    <w:p w14:paraId="0B69D4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20.1 投标有效期为</w:t>
      </w:r>
      <w:r w:rsidRPr="00195364">
        <w:rPr>
          <w:rFonts w:ascii="宋体" w:eastAsia="宋体" w:hAnsi="宋体" w:cs="Arial" w:hint="eastAsia"/>
          <w:szCs w:val="21"/>
        </w:rPr>
        <w:t>从投标截止之日算起的日历天数，具体见专用条款中投标有效期的天数要求。</w:t>
      </w:r>
      <w:r w:rsidRPr="00195364">
        <w:rPr>
          <w:rFonts w:ascii="宋体" w:eastAsia="宋体" w:hAnsi="宋体" w:hint="eastAsia"/>
          <w:szCs w:val="21"/>
        </w:rPr>
        <w:t>在此期限内，所有投标文件均保持有效；</w:t>
      </w:r>
    </w:p>
    <w:p w14:paraId="760794D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E5F93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w:t>
      </w:r>
      <w:r w:rsidRPr="00195364">
        <w:rPr>
          <w:rFonts w:ascii="宋体" w:eastAsia="宋体" w:hAnsi="宋体"/>
          <w:szCs w:val="21"/>
        </w:rPr>
        <w:t>.3</w:t>
      </w:r>
      <w:r w:rsidRPr="00195364">
        <w:rPr>
          <w:rFonts w:ascii="宋体" w:eastAsia="宋体" w:hAnsi="宋体" w:hint="eastAsia"/>
          <w:szCs w:val="21"/>
        </w:rPr>
        <w:t xml:space="preserve"> 中标单位的投标书有效期，截止于完成本招标文件规定的全部项目内容，并通过竣工验收及保修结束。</w:t>
      </w:r>
    </w:p>
    <w:p w14:paraId="609759D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21．关于投标保证金</w:t>
      </w:r>
    </w:p>
    <w:p w14:paraId="295DC42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21.1为切实减轻企业负担，降低制度性交易成本，</w:t>
      </w:r>
      <w:r w:rsidRPr="00195364">
        <w:rPr>
          <w:rFonts w:ascii="宋体" w:eastAsia="宋体" w:hAnsi="宋体"/>
          <w:szCs w:val="21"/>
        </w:rPr>
        <w:t>一般采购项目不收取投标保证金。</w:t>
      </w:r>
    </w:p>
    <w:p w14:paraId="0D39DC9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21.2 若为重大项目，学校采购机构可自行决定另外收取投标保证金，不受21</w:t>
      </w:r>
      <w:r w:rsidRPr="00195364">
        <w:rPr>
          <w:rFonts w:ascii="宋体" w:eastAsia="宋体" w:hAnsi="宋体"/>
          <w:szCs w:val="21"/>
        </w:rPr>
        <w:t>.1</w:t>
      </w:r>
      <w:r w:rsidRPr="00195364">
        <w:rPr>
          <w:rFonts w:ascii="宋体" w:eastAsia="宋体" w:hAnsi="宋体" w:hint="eastAsia"/>
          <w:szCs w:val="21"/>
        </w:rPr>
        <w:t>款限制。是否另外收取投标保证金，请见本招标文件“专用条款”《对通用条款的补充内容》中的相关要求。</w:t>
      </w:r>
    </w:p>
    <w:p w14:paraId="7FD1367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22．投标人的替代方案</w:t>
      </w:r>
    </w:p>
    <w:p w14:paraId="182385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5CD9B8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BD3EF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23．</w:t>
      </w:r>
      <w:r w:rsidRPr="00195364">
        <w:rPr>
          <w:rFonts w:ascii="宋体" w:eastAsia="宋体" w:hAnsi="宋体"/>
          <w:sz w:val="24"/>
        </w:rPr>
        <w:t>投标文件的</w:t>
      </w:r>
      <w:r w:rsidRPr="00195364">
        <w:rPr>
          <w:rFonts w:ascii="宋体" w:eastAsia="宋体" w:hAnsi="宋体" w:hint="eastAsia"/>
          <w:sz w:val="24"/>
        </w:rPr>
        <w:t>制作</w:t>
      </w:r>
      <w:r w:rsidRPr="00195364">
        <w:rPr>
          <w:rFonts w:ascii="宋体" w:eastAsia="宋体" w:hAnsi="宋体"/>
          <w:sz w:val="24"/>
        </w:rPr>
        <w:t>要求</w:t>
      </w:r>
    </w:p>
    <w:p w14:paraId="6C8D102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23.1投标人需按</w:t>
      </w:r>
      <w:r w:rsidRPr="00195364">
        <w:rPr>
          <w:rFonts w:ascii="宋体" w:eastAsia="宋体" w:hAnsi="宋体"/>
        </w:rPr>
        <w:t>项目</w:t>
      </w:r>
      <w:r w:rsidRPr="00195364">
        <w:rPr>
          <w:rFonts w:ascii="宋体" w:eastAsia="宋体" w:hAnsi="宋体" w:hint="eastAsia"/>
        </w:rPr>
        <w:t>采购</w:t>
      </w:r>
      <w:r w:rsidRPr="00195364">
        <w:rPr>
          <w:rFonts w:ascii="宋体" w:eastAsia="宋体" w:hAnsi="宋体"/>
        </w:rPr>
        <w:t>文件要求</w:t>
      </w:r>
      <w:r w:rsidRPr="00195364">
        <w:rPr>
          <w:rFonts w:ascii="宋体" w:eastAsia="宋体" w:hAnsi="宋体" w:hint="eastAsia"/>
        </w:rPr>
        <w:t>准备所投项目的纸质投标文件正副本。</w:t>
      </w:r>
    </w:p>
    <w:p w14:paraId="7AB0CB8E" w14:textId="77777777" w:rsidR="00327E27" w:rsidRPr="00195364" w:rsidRDefault="00327E27" w:rsidP="00327E27">
      <w:pPr>
        <w:ind w:firstLineChars="196" w:firstLine="413"/>
        <w:rPr>
          <w:rFonts w:ascii="宋体" w:eastAsia="宋体" w:hAnsi="宋体"/>
        </w:rPr>
      </w:pPr>
      <w:r w:rsidRPr="00195364">
        <w:rPr>
          <w:rFonts w:ascii="宋体" w:eastAsia="宋体" w:hAnsi="宋体" w:hint="eastAsia"/>
          <w:b/>
        </w:rPr>
        <w:tab/>
      </w:r>
      <w:r w:rsidRPr="00195364">
        <w:rPr>
          <w:rFonts w:ascii="宋体" w:eastAsia="宋体" w:hAnsi="宋体"/>
        </w:rPr>
        <w:t>23.2</w:t>
      </w:r>
      <w:r w:rsidRPr="00195364">
        <w:rPr>
          <w:rFonts w:ascii="宋体" w:eastAsia="宋体" w:hAnsi="宋体" w:hint="eastAsia"/>
        </w:rPr>
        <w:t>投标人在编辑投标文件时，在投标文件目录中属于本节点内容的必须在本节点中填写；填写到其他节点或附件的，评审</w:t>
      </w:r>
      <w:r w:rsidRPr="00195364">
        <w:rPr>
          <w:rFonts w:ascii="宋体" w:eastAsia="宋体" w:hAnsi="宋体"/>
        </w:rPr>
        <w:t>委员会</w:t>
      </w:r>
      <w:r w:rsidRPr="00195364">
        <w:rPr>
          <w:rFonts w:ascii="宋体" w:eastAsia="宋体" w:hAnsi="宋体" w:hint="eastAsia"/>
        </w:rPr>
        <w:t>有权</w:t>
      </w:r>
      <w:r w:rsidRPr="00195364">
        <w:rPr>
          <w:rFonts w:ascii="宋体" w:eastAsia="宋体" w:hAnsi="宋体"/>
        </w:rPr>
        <w:t>不予接受，</w:t>
      </w:r>
      <w:r w:rsidRPr="00195364">
        <w:rPr>
          <w:rFonts w:ascii="宋体" w:eastAsia="宋体" w:hAnsi="宋体" w:hint="eastAsia"/>
        </w:rPr>
        <w:t>一切后果由供应商自行承担。</w:t>
      </w:r>
    </w:p>
    <w:p w14:paraId="6B7DF3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23.3 投标文件</w:t>
      </w:r>
      <w:r w:rsidRPr="00195364">
        <w:rPr>
          <w:rFonts w:ascii="宋体" w:eastAsia="宋体" w:hAnsi="宋体"/>
        </w:rPr>
        <w:t>要求盖章、签字的地方，</w:t>
      </w:r>
      <w:r w:rsidRPr="00195364">
        <w:rPr>
          <w:rFonts w:ascii="宋体" w:eastAsia="宋体" w:hAnsi="宋体" w:hint="eastAsia"/>
        </w:rPr>
        <w:t>应</w:t>
      </w:r>
      <w:r w:rsidRPr="00195364">
        <w:rPr>
          <w:rFonts w:ascii="宋体" w:eastAsia="宋体" w:hAnsi="宋体"/>
        </w:rPr>
        <w:t>按要求盖章、签字。评审委员会</w:t>
      </w:r>
      <w:r w:rsidRPr="00195364">
        <w:rPr>
          <w:rFonts w:ascii="宋体" w:eastAsia="宋体" w:hAnsi="宋体" w:hint="eastAsia"/>
        </w:rPr>
        <w:t>有权将缺、漏</w:t>
      </w:r>
      <w:r w:rsidRPr="00195364">
        <w:rPr>
          <w:rFonts w:ascii="宋体" w:eastAsia="宋体" w:hAnsi="宋体"/>
        </w:rPr>
        <w:t>盖章、签字</w:t>
      </w:r>
      <w:r w:rsidRPr="00195364">
        <w:rPr>
          <w:rFonts w:ascii="宋体" w:eastAsia="宋体" w:hAnsi="宋体" w:hint="eastAsia"/>
        </w:rPr>
        <w:t>的</w:t>
      </w:r>
      <w:r w:rsidRPr="00195364">
        <w:rPr>
          <w:rFonts w:ascii="宋体" w:eastAsia="宋体" w:hAnsi="宋体"/>
        </w:rPr>
        <w:t>投标文件认定为无效投标。</w:t>
      </w:r>
    </w:p>
    <w:p w14:paraId="59EBE6C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w:t>
      </w:r>
      <w:r w:rsidRPr="00195364">
        <w:rPr>
          <w:rFonts w:ascii="宋体" w:eastAsia="宋体" w:hAnsi="宋体"/>
        </w:rPr>
        <w:t>4</w:t>
      </w:r>
      <w:r w:rsidRPr="00195364">
        <w:rPr>
          <w:rFonts w:ascii="宋体" w:eastAsia="宋体" w:hAnsi="宋体" w:hint="eastAsia"/>
        </w:rPr>
        <w:t>电报、电话、传真形式的投标概不接受。</w:t>
      </w:r>
    </w:p>
    <w:p w14:paraId="4A0057D9"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投标文件的递交</w:t>
      </w:r>
    </w:p>
    <w:p w14:paraId="0A37029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24．投标书的保密</w:t>
      </w:r>
    </w:p>
    <w:p w14:paraId="7B6B1DC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24.1在投标文件制作完成后，所有文件必须密封完整且加盖公章。</w:t>
      </w:r>
    </w:p>
    <w:p w14:paraId="5761C9E9" w14:textId="77777777" w:rsidR="00327E27" w:rsidRPr="00195364" w:rsidRDefault="00327E27" w:rsidP="00327E27">
      <w:pPr>
        <w:ind w:firstLineChars="196" w:firstLine="412"/>
        <w:rPr>
          <w:rFonts w:ascii="宋体" w:eastAsia="宋体" w:hAnsi="宋体"/>
        </w:rPr>
      </w:pPr>
      <w:r w:rsidRPr="00195364">
        <w:rPr>
          <w:rFonts w:ascii="宋体" w:eastAsia="宋体" w:hAnsi="宋体"/>
        </w:rPr>
        <w:t xml:space="preserve">24.2 </w:t>
      </w:r>
      <w:r w:rsidRPr="00195364">
        <w:rPr>
          <w:rFonts w:ascii="宋体" w:eastAsia="宋体" w:hAnsi="宋体" w:hint="eastAsia"/>
        </w:rPr>
        <w:t>所有投标文件应在其密封封面上注明项目名称、项目编号、投标人名称。</w:t>
      </w:r>
    </w:p>
    <w:p w14:paraId="5D8BC41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25．投标截止时间</w:t>
      </w:r>
    </w:p>
    <w:p w14:paraId="55EE750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1投标人</w:t>
      </w:r>
      <w:r w:rsidRPr="00195364">
        <w:rPr>
          <w:rFonts w:ascii="宋体" w:eastAsia="宋体" w:hAnsi="宋体"/>
        </w:rPr>
        <w:t>必须</w:t>
      </w:r>
      <w:r w:rsidRPr="00195364">
        <w:rPr>
          <w:rFonts w:ascii="宋体" w:eastAsia="宋体" w:hAnsi="宋体" w:hint="eastAsia"/>
        </w:rPr>
        <w:t>在</w:t>
      </w:r>
      <w:r w:rsidRPr="00195364">
        <w:rPr>
          <w:rFonts w:ascii="宋体" w:eastAsia="宋体" w:hAnsi="宋体"/>
        </w:rPr>
        <w:t>采购文件规定的投标截止时间前</w:t>
      </w:r>
      <w:r w:rsidRPr="00195364">
        <w:rPr>
          <w:rFonts w:ascii="宋体" w:eastAsia="宋体" w:hAnsi="宋体" w:hint="eastAsia"/>
        </w:rPr>
        <w:t>将</w:t>
      </w:r>
      <w:r w:rsidRPr="00195364">
        <w:rPr>
          <w:rFonts w:ascii="宋体" w:eastAsia="宋体" w:hAnsi="宋体"/>
        </w:rPr>
        <w:t>密封的投标文件递交到项目指定的地点</w:t>
      </w:r>
      <w:r w:rsidRPr="00195364">
        <w:rPr>
          <w:rFonts w:ascii="宋体" w:eastAsia="宋体" w:hAnsi="宋体" w:hint="eastAsia"/>
        </w:rPr>
        <w:t>。</w:t>
      </w:r>
    </w:p>
    <w:p w14:paraId="380C831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25.2学校采购机构可以按本通用条款第13条规定，通过修改招标文件自行决定酌情延长投标截止期。在此情况下，学校</w:t>
      </w:r>
      <w:r w:rsidRPr="00195364">
        <w:rPr>
          <w:rFonts w:ascii="宋体" w:eastAsia="宋体" w:hAnsi="宋体"/>
        </w:rPr>
        <w:t>采购机构</w:t>
      </w:r>
      <w:r w:rsidRPr="00195364">
        <w:rPr>
          <w:rFonts w:ascii="宋体" w:eastAsia="宋体" w:hAnsi="宋体" w:hint="eastAsia"/>
        </w:rPr>
        <w:t>、采购人和投标人受投标截止期制约的所有权利</w:t>
      </w:r>
      <w:r w:rsidRPr="00195364">
        <w:rPr>
          <w:rFonts w:ascii="宋体" w:eastAsia="宋体" w:hAnsi="宋体" w:hint="eastAsia"/>
        </w:rPr>
        <w:lastRenderedPageBreak/>
        <w:t>和义务均应延长至新的截止期。</w:t>
      </w:r>
    </w:p>
    <w:p w14:paraId="530E7C6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3学校采购机构不接受投标截止时间后递交的投标文件。</w:t>
      </w:r>
    </w:p>
    <w:p w14:paraId="6DC81E5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26.样品的递交</w:t>
      </w:r>
    </w:p>
    <w:p w14:paraId="3141BB8A"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26.1 如确有必要，采购人可以要求投标人提供能反映货物材质或关键部分的尺寸、价值不大的样品,具体见第一册专用条款相关内容。</w:t>
      </w:r>
    </w:p>
    <w:p w14:paraId="41C46A62" w14:textId="77777777" w:rsidR="00327E27" w:rsidRPr="00195364" w:rsidRDefault="00327E27" w:rsidP="00327E27">
      <w:pPr>
        <w:ind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投标样品上必须标注“项目名称及项目编号、样品编号、样品名称”等信息，但</w:t>
      </w:r>
      <w:r w:rsidRPr="00195364">
        <w:rPr>
          <w:rFonts w:ascii="宋体" w:eastAsia="宋体" w:hAnsi="宋体" w:cs="宋体"/>
          <w:kern w:val="0"/>
          <w:szCs w:val="18"/>
        </w:rPr>
        <w:t>不</w:t>
      </w:r>
      <w:r w:rsidRPr="00195364">
        <w:rPr>
          <w:rFonts w:ascii="宋体" w:eastAsia="宋体" w:hAnsi="宋体" w:cs="宋体" w:hint="eastAsia"/>
          <w:kern w:val="0"/>
          <w:szCs w:val="18"/>
        </w:rPr>
        <w:t>得显示指向</w:t>
      </w:r>
      <w:r w:rsidRPr="00195364">
        <w:rPr>
          <w:rFonts w:ascii="宋体" w:eastAsia="宋体" w:hAnsi="宋体" w:cs="宋体"/>
          <w:kern w:val="0"/>
          <w:szCs w:val="18"/>
        </w:rPr>
        <w:t>任何</w:t>
      </w:r>
      <w:r w:rsidRPr="00195364">
        <w:rPr>
          <w:rFonts w:ascii="宋体" w:eastAsia="宋体" w:hAnsi="宋体" w:cs="宋体" w:hint="eastAsia"/>
          <w:kern w:val="0"/>
          <w:szCs w:val="18"/>
        </w:rPr>
        <w:t>投标供应商的信息、</w:t>
      </w:r>
      <w:r w:rsidRPr="00195364">
        <w:rPr>
          <w:rFonts w:ascii="宋体" w:eastAsia="宋体" w:hAnsi="宋体" w:cs="宋体"/>
          <w:kern w:val="0"/>
          <w:szCs w:val="18"/>
        </w:rPr>
        <w:t>生产厂家</w:t>
      </w:r>
      <w:r w:rsidRPr="00195364">
        <w:rPr>
          <w:rFonts w:ascii="宋体" w:eastAsia="宋体" w:hAnsi="宋体" w:cs="宋体" w:hint="eastAsia"/>
          <w:kern w:val="0"/>
          <w:szCs w:val="18"/>
        </w:rPr>
        <w:t>的</w:t>
      </w:r>
      <w:r w:rsidRPr="00195364">
        <w:rPr>
          <w:rFonts w:ascii="宋体" w:eastAsia="宋体" w:hAnsi="宋体" w:cs="宋体"/>
          <w:kern w:val="0"/>
          <w:szCs w:val="18"/>
        </w:rPr>
        <w:t>商标，或者</w:t>
      </w:r>
      <w:r w:rsidRPr="00195364">
        <w:rPr>
          <w:rFonts w:ascii="宋体" w:eastAsia="宋体" w:hAnsi="宋体" w:cs="宋体" w:hint="eastAsia"/>
          <w:kern w:val="0"/>
          <w:szCs w:val="18"/>
        </w:rPr>
        <w:t>其他</w:t>
      </w:r>
      <w:r w:rsidRPr="00195364">
        <w:rPr>
          <w:rFonts w:ascii="宋体" w:eastAsia="宋体" w:hAnsi="宋体" w:cs="宋体"/>
          <w:kern w:val="0"/>
          <w:szCs w:val="18"/>
        </w:rPr>
        <w:t>的标记标识</w:t>
      </w:r>
      <w:r w:rsidRPr="00195364">
        <w:rPr>
          <w:rFonts w:ascii="宋体" w:eastAsia="宋体" w:hAnsi="宋体" w:cs="宋体" w:hint="eastAsia"/>
          <w:kern w:val="0"/>
          <w:szCs w:val="18"/>
        </w:rPr>
        <w:t>。需要安装的投标样品必须为安装完整的成品，由投标供应商自行组织安装。</w:t>
      </w:r>
    </w:p>
    <w:p w14:paraId="273215DC"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26.2.1</w:t>
      </w:r>
      <w:r w:rsidRPr="00195364">
        <w:rPr>
          <w:rFonts w:ascii="宋体" w:eastAsia="宋体" w:hAnsi="宋体" w:cs="宋体" w:hint="eastAsia"/>
          <w:kern w:val="0"/>
          <w:szCs w:val="18"/>
        </w:rPr>
        <w:t>样品递交签到：</w:t>
      </w:r>
    </w:p>
    <w:p w14:paraId="477D4DBF"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D1C7466"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特别注意事项：（1）上述资料提供不齐全的，不予签到；（2）本项目投标截止时间后，不再受理签到；（3）未进行签到的，样品不予接收。</w:t>
      </w:r>
    </w:p>
    <w:p w14:paraId="37AA48F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2 样品接收</w:t>
      </w:r>
    </w:p>
    <w:p w14:paraId="1ABF0D3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E6BDC9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FB4BB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595E0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（3）登记确认。在完成身份核对及样品核对后，投标供应商受托人必须在《样品接收登记表》上登记确认。</w:t>
      </w:r>
    </w:p>
    <w:p w14:paraId="31E51477"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（4）顺序编号。学校采购机构工作人员按投标样品接收的先后顺序进行编号。</w:t>
      </w:r>
    </w:p>
    <w:p w14:paraId="3C4EE8C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26.3学校采购机构</w:t>
      </w:r>
      <w:r w:rsidRPr="00195364">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A45FCE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A0504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D9D1F2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26.5未能及时退回的样品的处理：</w:t>
      </w:r>
    </w:p>
    <w:p w14:paraId="2FC1BCD8"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3676667D" w14:textId="77777777" w:rsidR="00327E27" w:rsidRPr="00195364" w:rsidRDefault="00327E27" w:rsidP="00327E27">
      <w:pPr>
        <w:ind w:firstLine="420"/>
        <w:rPr>
          <w:rFonts w:ascii="宋体" w:eastAsia="宋体" w:hAnsi="宋体"/>
          <w:szCs w:val="21"/>
        </w:rPr>
      </w:pPr>
      <w:r w:rsidRPr="00195364">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7468FD7"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2</w:t>
      </w:r>
      <w:r w:rsidRPr="00195364">
        <w:rPr>
          <w:rFonts w:ascii="宋体" w:eastAsia="宋体" w:hAnsi="宋体" w:hint="eastAsia"/>
          <w:sz w:val="24"/>
        </w:rPr>
        <w:t>7．</w:t>
      </w:r>
      <w:r w:rsidRPr="00195364">
        <w:rPr>
          <w:rFonts w:ascii="宋体" w:eastAsia="宋体" w:hAnsi="宋体"/>
          <w:sz w:val="24"/>
        </w:rPr>
        <w:t>投标文件的修改和撤销</w:t>
      </w:r>
    </w:p>
    <w:p w14:paraId="6909216A"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1</w:t>
      </w:r>
      <w:r w:rsidRPr="00195364">
        <w:rPr>
          <w:rFonts w:ascii="宋体" w:eastAsia="宋体" w:hAnsi="宋体"/>
        </w:rPr>
        <w:t>投标方在</w:t>
      </w:r>
      <w:r w:rsidRPr="00195364">
        <w:rPr>
          <w:rFonts w:ascii="宋体" w:eastAsia="宋体" w:hAnsi="宋体" w:hint="eastAsia"/>
        </w:rPr>
        <w:t>提交投标文件后</w:t>
      </w:r>
      <w:r w:rsidRPr="00195364">
        <w:rPr>
          <w:rFonts w:ascii="宋体" w:eastAsia="宋体" w:hAnsi="宋体"/>
        </w:rPr>
        <w:t>可对其投标文件进行修改</w:t>
      </w:r>
      <w:r w:rsidRPr="00195364">
        <w:rPr>
          <w:rFonts w:ascii="宋体" w:eastAsia="宋体" w:hAnsi="宋体" w:hint="eastAsia"/>
        </w:rPr>
        <w:t>或</w:t>
      </w:r>
      <w:r w:rsidRPr="00195364">
        <w:rPr>
          <w:rFonts w:ascii="宋体" w:eastAsia="宋体" w:hAnsi="宋体"/>
        </w:rPr>
        <w:t>撤</w:t>
      </w:r>
      <w:r w:rsidRPr="00195364">
        <w:rPr>
          <w:rFonts w:ascii="宋体" w:eastAsia="宋体" w:hAnsi="宋体" w:hint="eastAsia"/>
        </w:rPr>
        <w:t>回</w:t>
      </w:r>
      <w:r w:rsidRPr="00195364">
        <w:rPr>
          <w:rFonts w:ascii="宋体" w:eastAsia="宋体" w:hAnsi="宋体"/>
        </w:rPr>
        <w:t>。</w:t>
      </w:r>
    </w:p>
    <w:p w14:paraId="1E53D88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2</w:t>
      </w:r>
      <w:r w:rsidRPr="00195364">
        <w:rPr>
          <w:rFonts w:ascii="宋体" w:eastAsia="宋体" w:hAnsi="宋体"/>
        </w:rPr>
        <w:t>投标截止时间以后不得修改投标文件。</w:t>
      </w:r>
    </w:p>
    <w:p w14:paraId="11A6273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3从投标截止期至投标人在投标书中确定的投标有效期之间的这段时间内，投标人不得撤回其投标</w:t>
      </w:r>
      <w:r w:rsidRPr="00195364">
        <w:rPr>
          <w:rFonts w:ascii="宋体" w:eastAsia="宋体" w:hAnsi="宋体"/>
        </w:rPr>
        <w:t>。</w:t>
      </w:r>
    </w:p>
    <w:p w14:paraId="2E3ADB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27.4学校采购机构不退还投标文件，专用</w:t>
      </w:r>
      <w:r w:rsidRPr="00195364">
        <w:rPr>
          <w:rFonts w:ascii="宋体" w:eastAsia="宋体" w:hAnsi="宋体"/>
          <w:szCs w:val="21"/>
        </w:rPr>
        <w:t>条款</w:t>
      </w:r>
      <w:r w:rsidRPr="00195364">
        <w:rPr>
          <w:rFonts w:ascii="宋体" w:eastAsia="宋体" w:hAnsi="宋体" w:hint="eastAsia"/>
          <w:szCs w:val="21"/>
        </w:rPr>
        <w:t>另有规定的除外。</w:t>
      </w:r>
    </w:p>
    <w:p w14:paraId="22FAB6B1"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开标</w:t>
      </w:r>
    </w:p>
    <w:p w14:paraId="073F68D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28．开标</w:t>
      </w:r>
    </w:p>
    <w:p w14:paraId="26A6A17B" w14:textId="77777777" w:rsidR="00327E27" w:rsidRPr="00195364" w:rsidRDefault="00327E27" w:rsidP="00327E27">
      <w:pPr>
        <w:ind w:firstLineChars="171" w:firstLine="359"/>
        <w:rPr>
          <w:rFonts w:ascii="宋体" w:eastAsia="宋体" w:hAnsi="宋体"/>
          <w:szCs w:val="21"/>
        </w:rPr>
      </w:pPr>
      <w:r w:rsidRPr="00195364">
        <w:rPr>
          <w:rFonts w:ascii="宋体" w:eastAsia="宋体" w:hAnsi="宋体"/>
          <w:szCs w:val="21"/>
        </w:rPr>
        <w:t>2</w:t>
      </w:r>
      <w:r w:rsidRPr="00195364">
        <w:rPr>
          <w:rFonts w:ascii="宋体" w:eastAsia="宋体" w:hAnsi="宋体" w:hint="eastAsia"/>
          <w:szCs w:val="21"/>
        </w:rPr>
        <w:t>8</w:t>
      </w:r>
      <w:r w:rsidRPr="00195364">
        <w:rPr>
          <w:rFonts w:ascii="宋体" w:eastAsia="宋体" w:hAnsi="宋体"/>
          <w:szCs w:val="21"/>
        </w:rPr>
        <w:t>.</w:t>
      </w:r>
      <w:r w:rsidRPr="00195364">
        <w:rPr>
          <w:rFonts w:ascii="宋体" w:eastAsia="宋体" w:hAnsi="宋体" w:hint="eastAsia"/>
          <w:szCs w:val="21"/>
        </w:rPr>
        <w:t>1学校</w:t>
      </w:r>
      <w:r w:rsidRPr="00195364">
        <w:rPr>
          <w:rFonts w:ascii="宋体" w:eastAsia="宋体" w:hAnsi="宋体"/>
          <w:szCs w:val="21"/>
        </w:rPr>
        <w:t>采购机构</w:t>
      </w:r>
      <w:r w:rsidRPr="00195364">
        <w:rPr>
          <w:rFonts w:ascii="宋体" w:eastAsia="宋体" w:hAnsi="宋体" w:hint="eastAsia"/>
          <w:szCs w:val="21"/>
        </w:rPr>
        <w:t>将在投标截止时间后，对密封</w:t>
      </w:r>
      <w:r w:rsidRPr="00195364">
        <w:rPr>
          <w:rFonts w:ascii="宋体" w:eastAsia="宋体" w:hAnsi="宋体"/>
          <w:szCs w:val="21"/>
        </w:rPr>
        <w:t>的</w:t>
      </w:r>
      <w:r w:rsidRPr="00195364">
        <w:rPr>
          <w:rFonts w:ascii="宋体" w:eastAsia="宋体" w:hAnsi="宋体" w:hint="eastAsia"/>
          <w:szCs w:val="21"/>
        </w:rPr>
        <w:t>投标文件进行拆封，开标，并</w:t>
      </w:r>
      <w:r w:rsidRPr="00195364">
        <w:rPr>
          <w:rFonts w:ascii="宋体" w:eastAsia="宋体" w:hAnsi="宋体"/>
          <w:szCs w:val="21"/>
        </w:rPr>
        <w:t>在开标现场公布开标结果</w:t>
      </w:r>
      <w:r w:rsidRPr="00195364">
        <w:rPr>
          <w:rFonts w:ascii="宋体" w:eastAsia="宋体" w:hAnsi="宋体" w:hint="eastAsia"/>
          <w:szCs w:val="21"/>
        </w:rPr>
        <w:t>。</w:t>
      </w:r>
    </w:p>
    <w:p w14:paraId="618DB230"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评标要求</w:t>
      </w:r>
    </w:p>
    <w:p w14:paraId="13F9D8B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29．评审委员会组成</w:t>
      </w:r>
    </w:p>
    <w:p w14:paraId="72FBD94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29.1开标结束后召开评标会议，评审委员会由学校采购机构依法组建，负责评标活动。</w:t>
      </w:r>
    </w:p>
    <w:p w14:paraId="42CBF2E7" w14:textId="77777777" w:rsidR="00327E27" w:rsidRPr="00195364" w:rsidRDefault="00327E27" w:rsidP="00327E27">
      <w:pPr>
        <w:ind w:firstLine="420"/>
        <w:rPr>
          <w:rFonts w:ascii="宋体" w:eastAsia="宋体" w:hAnsi="宋体"/>
        </w:rPr>
      </w:pPr>
      <w:r w:rsidRPr="00195364">
        <w:rPr>
          <w:rFonts w:ascii="宋体" w:eastAsia="宋体" w:hAnsi="宋体" w:hint="eastAsia"/>
        </w:rPr>
        <w:lastRenderedPageBreak/>
        <w:t>评标委员会由采购人代表和评审专家组成，成员人数为</w:t>
      </w:r>
      <w:r w:rsidRPr="00195364">
        <w:rPr>
          <w:rFonts w:ascii="宋体" w:eastAsia="宋体" w:hAnsi="宋体"/>
        </w:rPr>
        <w:t>5</w:t>
      </w:r>
      <w:r w:rsidRPr="00195364">
        <w:rPr>
          <w:rFonts w:ascii="宋体" w:eastAsia="宋体" w:hAnsi="宋体" w:hint="eastAsia"/>
        </w:rPr>
        <w:t>人以上（含</w:t>
      </w:r>
      <w:r w:rsidRPr="00195364">
        <w:rPr>
          <w:rFonts w:ascii="宋体" w:eastAsia="宋体" w:hAnsi="宋体"/>
        </w:rPr>
        <w:t>5</w:t>
      </w:r>
      <w:r w:rsidRPr="00195364">
        <w:rPr>
          <w:rFonts w:ascii="宋体" w:eastAsia="宋体" w:hAnsi="宋体" w:hint="eastAsia"/>
        </w:rPr>
        <w:t>人）单数，其中评审专家不少于成员总数的三分之二。</w:t>
      </w:r>
    </w:p>
    <w:p w14:paraId="25326E0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为保证评委人选的专业性，以及评标中的公平公正性，评标委员会成员从深圳大学评标专家库中随机抽取。</w:t>
      </w:r>
    </w:p>
    <w:p w14:paraId="1AB48BF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29.2评标定标应当遵循公平、公正、科学、择优的原则。</w:t>
      </w:r>
    </w:p>
    <w:p w14:paraId="1B695E4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29.3评标活动依法进行，任何单位和个人不得非法干预评标过程和结果。</w:t>
      </w:r>
    </w:p>
    <w:p w14:paraId="345215A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29.4评标过程中不允许违背评标程序或采用招标文件未载明的评标方法或评标因素进行评标。</w:t>
      </w:r>
    </w:p>
    <w:p w14:paraId="4C152498" w14:textId="77777777" w:rsidR="00327E27" w:rsidRPr="00195364" w:rsidRDefault="00327E27" w:rsidP="00327E27">
      <w:pPr>
        <w:ind w:firstLineChars="196" w:firstLine="412"/>
        <w:rPr>
          <w:rFonts w:ascii="宋体" w:eastAsia="宋体" w:hAnsi="宋体"/>
          <w:bCs/>
        </w:rPr>
      </w:pPr>
      <w:r w:rsidRPr="00195364">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195364">
        <w:rPr>
          <w:rFonts w:ascii="宋体" w:eastAsia="宋体" w:hAnsi="宋体"/>
          <w:bCs/>
        </w:rPr>
        <w:t>公开的内容除外</w:t>
      </w:r>
      <w:r w:rsidRPr="00195364">
        <w:rPr>
          <w:rFonts w:ascii="宋体" w:eastAsia="宋体" w:hAnsi="宋体" w:hint="eastAsia"/>
          <w:bCs/>
        </w:rPr>
        <w:t>）。</w:t>
      </w:r>
    </w:p>
    <w:p w14:paraId="6229CA4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30．向评审委员会提供的资料</w:t>
      </w:r>
    </w:p>
    <w:p w14:paraId="78414D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30.1公开发布的招标文件，包括图纸、服务清单、答疑文件等；</w:t>
      </w:r>
    </w:p>
    <w:p w14:paraId="7C47D7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30.2其他评标必须的资料。</w:t>
      </w:r>
    </w:p>
    <w:p w14:paraId="6B2B264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30.3评审委员会应当认真研究招标文件，至少应了解熟悉以下内容：</w:t>
      </w:r>
    </w:p>
    <w:p w14:paraId="71683E7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（1）招标的目的；</w:t>
      </w:r>
    </w:p>
    <w:p w14:paraId="47306E5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（2）招标项目需求的范围和性质；</w:t>
      </w:r>
    </w:p>
    <w:p w14:paraId="28069C4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（3）招标文件规定的投标人的资格、财政预算限额、商务条款；</w:t>
      </w:r>
    </w:p>
    <w:p w14:paraId="20A56BD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（4）招标文件规定的评标程序、评标方法和评标因素；</w:t>
      </w:r>
    </w:p>
    <w:p w14:paraId="0526E51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（5）招标文件所列示的资格性审查表及符合性审查表；</w:t>
      </w:r>
    </w:p>
    <w:p w14:paraId="40301A0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31．独立评标</w:t>
      </w:r>
    </w:p>
    <w:p w14:paraId="10630A2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rPr>
        <w:t>30.1评审委员会成员的评标活动应当独立进行，并应遵循投标文件初审、澄清有关问题、比较与评价、确定中标供应商、编写评标报告的工作程序。</w:t>
      </w:r>
    </w:p>
    <w:p w14:paraId="4289804A"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评标程序及评标方法</w:t>
      </w:r>
    </w:p>
    <w:p w14:paraId="300B75F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32．投标文件初审</w:t>
      </w:r>
    </w:p>
    <w:p w14:paraId="42B971D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195364">
        <w:rPr>
          <w:rFonts w:ascii="宋体" w:eastAsia="宋体" w:hAnsi="宋体" w:hint="eastAsia"/>
        </w:rPr>
        <w:lastRenderedPageBreak/>
        <w:t>符合性审查：依据招标文件的规定，对投标文件的有效性、完整性和对招标文件的响应程度进行审查，以确定是否满足</w:t>
      </w:r>
      <w:r w:rsidRPr="00195364">
        <w:rPr>
          <w:rFonts w:ascii="宋体" w:eastAsia="宋体" w:hAnsi="宋体"/>
        </w:rPr>
        <w:t>符合性审查</w:t>
      </w:r>
      <w:r w:rsidRPr="00195364">
        <w:rPr>
          <w:rFonts w:ascii="宋体" w:eastAsia="宋体" w:hAnsi="宋体" w:hint="eastAsia"/>
        </w:rPr>
        <w:t>的要求。</w:t>
      </w:r>
    </w:p>
    <w:p w14:paraId="5F50977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31CFE56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 投标文件初审中关于供应商家数的计算:</w:t>
      </w:r>
    </w:p>
    <w:p w14:paraId="0FA0A89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16F77B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50E52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672CC33" w14:textId="77777777" w:rsidR="00327E27" w:rsidRPr="00195364" w:rsidRDefault="00327E27" w:rsidP="00327E27">
      <w:pPr>
        <w:ind w:firstLineChars="196" w:firstLine="412"/>
        <w:rPr>
          <w:rFonts w:ascii="宋体" w:eastAsia="宋体" w:hAnsi="宋体"/>
        </w:rPr>
      </w:pPr>
      <w:r w:rsidRPr="00195364">
        <w:rPr>
          <w:rFonts w:ascii="宋体" w:eastAsia="宋体" w:hAnsi="宋体"/>
        </w:rPr>
        <w:t>32.4</w:t>
      </w:r>
      <w:r w:rsidRPr="00195364">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1096A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w:t>
      </w:r>
      <w:r w:rsidRPr="00195364">
        <w:rPr>
          <w:rFonts w:ascii="宋体" w:eastAsia="宋体" w:hAnsi="宋体"/>
        </w:rPr>
        <w:t>5</w:t>
      </w:r>
      <w:r w:rsidRPr="00195364">
        <w:rPr>
          <w:rFonts w:ascii="宋体" w:eastAsia="宋体" w:hAnsi="宋体" w:hint="eastAsia"/>
        </w:rPr>
        <w:t>投标人投标文件作无效处理的情形，具体包括但不限于以下：</w:t>
      </w:r>
    </w:p>
    <w:p w14:paraId="506F204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32.5.1不同投标人的投标文件由同一单位或者同一个人编制，或者由同一个人分阶段参与编制；</w:t>
      </w:r>
    </w:p>
    <w:p w14:paraId="5236782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32.5.2不同投标人委托同一单位或者个人办理投标事宜；</w:t>
      </w:r>
    </w:p>
    <w:p w14:paraId="0EAC05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32.5.3不同投标人的投标文件载明的项目管理成员或者联系人员为同一人；</w:t>
      </w:r>
    </w:p>
    <w:p w14:paraId="785416F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32.5.4不同投标人的投标文件异常一致或者投标报价呈规律性差异；</w:t>
      </w:r>
    </w:p>
    <w:p w14:paraId="4D02D4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32.5.5不同投标人的投标文件或</w:t>
      </w:r>
      <w:r w:rsidRPr="00195364">
        <w:rPr>
          <w:rFonts w:ascii="宋体" w:eastAsia="宋体" w:hAnsi="宋体"/>
        </w:rPr>
        <w:t>部分投标文件</w:t>
      </w:r>
      <w:r w:rsidRPr="00195364">
        <w:rPr>
          <w:rFonts w:ascii="宋体" w:eastAsia="宋体" w:hAnsi="宋体" w:hint="eastAsia"/>
        </w:rPr>
        <w:t>相互混装；</w:t>
      </w:r>
    </w:p>
    <w:p w14:paraId="00A6F3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32.5.6投标</w:t>
      </w:r>
      <w:r w:rsidRPr="00195364">
        <w:rPr>
          <w:rFonts w:ascii="宋体" w:eastAsia="宋体" w:hAnsi="宋体"/>
        </w:rPr>
        <w:t>供应商之间相互约定给</w:t>
      </w:r>
      <w:r w:rsidRPr="00195364">
        <w:rPr>
          <w:rFonts w:ascii="宋体" w:eastAsia="宋体" w:hAnsi="宋体" w:hint="eastAsia"/>
        </w:rPr>
        <w:t>予</w:t>
      </w:r>
      <w:r w:rsidRPr="00195364">
        <w:rPr>
          <w:rFonts w:ascii="宋体" w:eastAsia="宋体" w:hAnsi="宋体"/>
        </w:rPr>
        <w:t>未中标的供应商利益补偿</w:t>
      </w:r>
      <w:r w:rsidRPr="00195364">
        <w:rPr>
          <w:rFonts w:ascii="宋体" w:eastAsia="宋体" w:hAnsi="宋体" w:hint="eastAsia"/>
        </w:rPr>
        <w:t>；</w:t>
      </w:r>
    </w:p>
    <w:p w14:paraId="1FE012F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32.5.</w:t>
      </w:r>
      <w:r w:rsidRPr="00195364">
        <w:rPr>
          <w:rFonts w:ascii="宋体" w:eastAsia="宋体" w:hAnsi="宋体"/>
        </w:rPr>
        <w:t>7</w:t>
      </w:r>
      <w:r w:rsidRPr="00195364">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724447A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8</w:t>
      </w:r>
      <w:r w:rsidRPr="00195364">
        <w:rPr>
          <w:rFonts w:ascii="宋体" w:eastAsia="宋体" w:hAnsi="宋体" w:hint="eastAsia"/>
        </w:rPr>
        <w:t>不同投标供应商的投标文件内容存在非正常一致；</w:t>
      </w:r>
    </w:p>
    <w:p w14:paraId="407DA0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9</w:t>
      </w:r>
      <w:r w:rsidRPr="00195364">
        <w:rPr>
          <w:rFonts w:ascii="宋体" w:eastAsia="宋体" w:hAnsi="宋体" w:hint="eastAsia"/>
        </w:rPr>
        <w:t>在同一单位工作人员为两家以上（含两家）供应商进行同一项投标活动；</w:t>
      </w:r>
    </w:p>
    <w:p w14:paraId="2E7BAF4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w:t>
      </w:r>
      <w:r w:rsidRPr="00195364">
        <w:rPr>
          <w:rFonts w:ascii="宋体" w:eastAsia="宋体" w:hAnsi="宋体"/>
        </w:rPr>
        <w:t>0</w:t>
      </w:r>
      <w:r w:rsidRPr="00195364">
        <w:rPr>
          <w:rFonts w:ascii="宋体" w:eastAsia="宋体" w:hAnsi="宋体" w:hint="eastAsia"/>
        </w:rPr>
        <w:t>主管部门依照法律、法规认定的其他情形。</w:t>
      </w:r>
    </w:p>
    <w:p w14:paraId="59FFC93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32.6 对不属于《资格性审查表》和《符合性审查表》所列的其他情形，除专用条款另有规定和32.5条款所列情形外，不得作为投标无效的理由。</w:t>
      </w:r>
    </w:p>
    <w:p w14:paraId="44D783C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33．澄清有关问题</w:t>
      </w:r>
    </w:p>
    <w:p w14:paraId="1AE704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2B9B8D8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991524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根据本通用条款第34条，凡属于评审委员会在评审中发现的算术错误进行核实的修改不在此列。</w:t>
      </w:r>
    </w:p>
    <w:p w14:paraId="270F412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34．错误的修正</w:t>
      </w:r>
    </w:p>
    <w:p w14:paraId="0F42F4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投标文件报价出现前后不一致的，除专用条款另有规定外，按照下列规定修正：</w:t>
      </w:r>
    </w:p>
    <w:p w14:paraId="16B8CCF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34.1投标文件中开标一览表内容与投标文件中相应内容不一致的，以开标一览表为准；</w:t>
      </w:r>
    </w:p>
    <w:p w14:paraId="4A9C74F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34.2大写金额和小写金额不一致的，以大写金额为准；</w:t>
      </w:r>
    </w:p>
    <w:p w14:paraId="6F4072B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34.3单价金额小数点或者百分比有明显错位，以开标一览表的总价为准，并修改单价；</w:t>
      </w:r>
    </w:p>
    <w:p w14:paraId="167D8C6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34.4总价金额与按单价汇总金额不一致的，以单价金额计算结果为准。</w:t>
      </w:r>
    </w:p>
    <w:p w14:paraId="6981296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1B1E65A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35．投标文件的比较与评价</w:t>
      </w:r>
    </w:p>
    <w:p w14:paraId="782DAC1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评审委员会将按照《深圳经济特区政府采购条例》和《深圳经济特区</w:t>
      </w:r>
      <w:r w:rsidRPr="00195364">
        <w:rPr>
          <w:rFonts w:ascii="宋体" w:eastAsia="宋体" w:hAnsi="宋体"/>
          <w:szCs w:val="21"/>
        </w:rPr>
        <w:t>政府采购条例实施细则</w:t>
      </w:r>
      <w:r w:rsidRPr="00195364">
        <w:rPr>
          <w:rFonts w:ascii="宋体" w:eastAsia="宋体" w:hAnsi="宋体" w:hint="eastAsia"/>
          <w:szCs w:val="21"/>
        </w:rPr>
        <w:t>》，参照相关法律、法规、规定，仅对通过资格性审查和符合性审查的投标文件进行综合比较与评价。</w:t>
      </w:r>
    </w:p>
    <w:p w14:paraId="0B2F45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评审委员会成员对需要共同认定的事项存在争议的，应当按照少数服从多数的原则作出</w:t>
      </w:r>
      <w:r w:rsidRPr="00195364">
        <w:rPr>
          <w:rFonts w:ascii="宋体" w:eastAsia="宋体" w:hAnsi="宋体" w:hint="eastAsia"/>
          <w:szCs w:val="21"/>
        </w:rPr>
        <w:lastRenderedPageBreak/>
        <w:t>结论。持不同意见的评审委员会成员应当在评标报告上签署不同意见及理由，否则视为同意评标报告。</w:t>
      </w:r>
    </w:p>
    <w:p w14:paraId="2F9938BC"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36.实地考察、演示或设备测试</w:t>
      </w:r>
    </w:p>
    <w:p w14:paraId="242256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45463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36.2若招标文件要求进行现场演示或设备测试的，投标人应做好相应准备。</w:t>
      </w:r>
    </w:p>
    <w:p w14:paraId="448BDE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37．评标方法</w:t>
      </w:r>
    </w:p>
    <w:p w14:paraId="44F084FE"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37.1最低价法</w:t>
      </w:r>
    </w:p>
    <w:p w14:paraId="5A2AE887" w14:textId="77777777" w:rsidR="00327E27" w:rsidRPr="00195364" w:rsidRDefault="00327E27" w:rsidP="00327E27">
      <w:pPr>
        <w:ind w:firstLineChars="196" w:firstLine="412"/>
        <w:rPr>
          <w:rFonts w:ascii="宋体" w:eastAsia="宋体" w:hAnsi="宋体"/>
        </w:rPr>
      </w:pPr>
      <w:r w:rsidRPr="00195364">
        <w:rPr>
          <w:rFonts w:ascii="宋体" w:eastAsia="宋体" w:hAnsi="宋体"/>
        </w:rPr>
        <w:t>最低评标价法，是指投标文件满足招标文件全部实质性要求，</w:t>
      </w:r>
      <w:r w:rsidRPr="00195364">
        <w:rPr>
          <w:rFonts w:ascii="宋体" w:eastAsia="宋体" w:hAnsi="宋体" w:hint="eastAsia"/>
        </w:rPr>
        <w:t>按报价进行排序</w:t>
      </w:r>
      <w:r w:rsidRPr="00195364">
        <w:rPr>
          <w:rFonts w:ascii="宋体" w:eastAsia="宋体" w:hAnsi="宋体"/>
        </w:rPr>
        <w:t>且投标报价最低的投标人为中标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3B275E3B"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37.2综合评分法</w:t>
      </w:r>
    </w:p>
    <w:p w14:paraId="7056D971" w14:textId="77777777" w:rsidR="00327E27" w:rsidRPr="00195364" w:rsidRDefault="00327E27" w:rsidP="00327E27">
      <w:pPr>
        <w:ind w:firstLineChars="196" w:firstLine="412"/>
        <w:rPr>
          <w:rFonts w:ascii="宋体" w:eastAsia="宋体" w:hAnsi="宋体"/>
        </w:rPr>
      </w:pPr>
      <w:r w:rsidRPr="00195364">
        <w:rPr>
          <w:rFonts w:ascii="宋体" w:eastAsia="宋体" w:hAnsi="宋体"/>
        </w:rPr>
        <w:t>综合评分法，是指投标文件满足招标文件全部实质性要求，且按照评审因素的量化指标评审得分最高的投标人为中标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4EE0C65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37.3定性评审法</w:t>
      </w:r>
    </w:p>
    <w:p w14:paraId="20263FB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66815B7"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4</w:t>
      </w:r>
      <w:r w:rsidRPr="00195364">
        <w:rPr>
          <w:rFonts w:ascii="宋体" w:eastAsia="宋体" w:hAnsi="宋体" w:hint="eastAsia"/>
          <w:b/>
          <w:bCs/>
          <w:szCs w:val="21"/>
        </w:rPr>
        <w:t xml:space="preserve"> 本项目采用的评标方法见本项目招标文件第一册“专用条款”的相关内容。</w:t>
      </w:r>
    </w:p>
    <w:p w14:paraId="12160871"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5</w:t>
      </w:r>
      <w:r w:rsidRPr="00195364">
        <w:rPr>
          <w:rFonts w:ascii="宋体" w:eastAsia="宋体" w:hAnsi="宋体" w:hint="eastAsia"/>
          <w:b/>
          <w:bCs/>
          <w:szCs w:val="21"/>
        </w:rPr>
        <w:t>重新评审的情形</w:t>
      </w:r>
    </w:p>
    <w:p w14:paraId="724E8D5F"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评标结果汇总完成后，除下列情形外，任何人不得修改评标结果：</w:t>
      </w:r>
    </w:p>
    <w:p w14:paraId="4A9269CD"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（1）分值汇总计算错误的；</w:t>
      </w:r>
    </w:p>
    <w:p w14:paraId="6DF1B3B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（2）分项评分超出评分标准范围的；</w:t>
      </w:r>
    </w:p>
    <w:p w14:paraId="6C884FF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（3）评审委员会成员对客观评审因素评分不一致的；</w:t>
      </w:r>
    </w:p>
    <w:p w14:paraId="446FB01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（4）经评审委员会认定评分畸高、畸低的。</w:t>
      </w:r>
    </w:p>
    <w:p w14:paraId="0BC30640"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195364">
        <w:rPr>
          <w:rFonts w:ascii="宋体" w:eastAsia="宋体" w:hAnsi="宋体" w:hint="eastAsia"/>
          <w:bCs/>
          <w:szCs w:val="21"/>
        </w:rPr>
        <w:lastRenderedPageBreak/>
        <w:t>应当组织原评审委员会进行重新评审。</w:t>
      </w:r>
    </w:p>
    <w:p w14:paraId="53D378F3" w14:textId="77777777" w:rsidR="00327E27" w:rsidRPr="00195364" w:rsidRDefault="00327E27" w:rsidP="00327E27">
      <w:pPr>
        <w:ind w:firstLineChars="196" w:firstLine="412"/>
        <w:rPr>
          <w:rFonts w:ascii="宋体" w:eastAsia="宋体" w:hAnsi="宋体"/>
          <w:b/>
          <w:bCs/>
          <w:szCs w:val="21"/>
        </w:rPr>
      </w:pPr>
      <w:r w:rsidRPr="00195364">
        <w:rPr>
          <w:rFonts w:ascii="宋体" w:eastAsia="宋体" w:hAnsi="宋体" w:hint="eastAsia"/>
          <w:bCs/>
          <w:szCs w:val="21"/>
        </w:rPr>
        <w:t>投标人对本条第一款情形提出质疑的，采购人或者学校采购机构可以组织原评审委员会进行重新评审，</w:t>
      </w:r>
      <w:r w:rsidRPr="00195364">
        <w:rPr>
          <w:rFonts w:ascii="宋体" w:eastAsia="宋体" w:hAnsi="宋体" w:cs="宋体" w:hint="eastAsia"/>
          <w:kern w:val="0"/>
          <w:szCs w:val="21"/>
        </w:rPr>
        <w:t>重新评审改变评标结果的，应当书面报告本级财政部门。</w:t>
      </w:r>
    </w:p>
    <w:p w14:paraId="72D3E8D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 xml:space="preserve"> 37.</w:t>
      </w:r>
      <w:r w:rsidRPr="00195364">
        <w:rPr>
          <w:rFonts w:ascii="宋体" w:eastAsia="宋体" w:hAnsi="宋体"/>
          <w:b/>
          <w:bCs/>
          <w:szCs w:val="21"/>
        </w:rPr>
        <w:t>6</w:t>
      </w:r>
      <w:r w:rsidRPr="00195364">
        <w:rPr>
          <w:rFonts w:ascii="宋体" w:eastAsia="宋体" w:hAnsi="宋体" w:hint="eastAsia"/>
          <w:b/>
          <w:bCs/>
          <w:szCs w:val="21"/>
        </w:rPr>
        <w:t>重新组建评审委员会的情形</w:t>
      </w:r>
    </w:p>
    <w:p w14:paraId="4698E69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评审委员会或者其成员存在下列情形导致评标结果无效的，重新组建评审委员会进行评标：</w:t>
      </w:r>
    </w:p>
    <w:p w14:paraId="72D2D7D7"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（1）评审委员会组成不符合相关规定的；</w:t>
      </w:r>
    </w:p>
    <w:p w14:paraId="1DAF3AA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（2）有《政府采购货物和服务招标投标管理办法》第六十二条第一至五项情形的；</w:t>
      </w:r>
    </w:p>
    <w:p w14:paraId="666A1A1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（3）评审委员会及其成员独立评标受到非法干预的；</w:t>
      </w:r>
    </w:p>
    <w:p w14:paraId="0F76F29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（4）有政府采购法实施条例第七十五条规定的违法行为的。</w:t>
      </w:r>
    </w:p>
    <w:p w14:paraId="6146553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有违法违规行为的原评审委员会成员不得参加重新组建的评审委员会。</w:t>
      </w:r>
    </w:p>
    <w:p w14:paraId="623FF333"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定标及公示</w:t>
      </w:r>
    </w:p>
    <w:p w14:paraId="4A61CBA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38．定标方法</w:t>
      </w:r>
    </w:p>
    <w:p w14:paraId="24CEED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18BA87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2</w:t>
      </w:r>
      <w:r w:rsidRPr="00195364">
        <w:rPr>
          <w:rFonts w:ascii="宋体" w:eastAsia="宋体" w:hAnsi="宋体"/>
        </w:rPr>
        <w:t>采用最低评标价法的，评标结果按投标报价由低到高顺序排列。投标报价相同的并列。投标文件满足招标文件全部实质性要求且投标报价最低的</w:t>
      </w:r>
      <w:r w:rsidRPr="00195364">
        <w:rPr>
          <w:rFonts w:ascii="宋体" w:eastAsia="宋体" w:hAnsi="宋体" w:hint="eastAsia"/>
        </w:rPr>
        <w:t>投标人为</w:t>
      </w:r>
      <w:r w:rsidRPr="00195364">
        <w:rPr>
          <w:rFonts w:ascii="宋体" w:eastAsia="宋体" w:hAnsi="宋体"/>
        </w:rPr>
        <w:t>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55CBD778"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3</w:t>
      </w:r>
      <w:r w:rsidRPr="00195364">
        <w:rPr>
          <w:rFonts w:ascii="宋体" w:eastAsia="宋体" w:hAnsi="宋体"/>
          <w:szCs w:val="21"/>
        </w:rPr>
        <w:t>采</w:t>
      </w:r>
      <w:r w:rsidRPr="00195364">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0815ED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4出现并列的情况时，采取随机抽取的方式确定并列</w:t>
      </w:r>
      <w:r w:rsidRPr="00195364">
        <w:rPr>
          <w:rFonts w:ascii="宋体" w:eastAsia="宋体" w:hAnsi="宋体"/>
          <w:szCs w:val="21"/>
        </w:rPr>
        <w:t>的投标人的排序</w:t>
      </w:r>
      <w:r w:rsidRPr="00195364">
        <w:rPr>
          <w:rFonts w:ascii="宋体" w:eastAsia="宋体" w:hAnsi="宋体" w:hint="eastAsia"/>
          <w:szCs w:val="21"/>
        </w:rPr>
        <w:t>，具体操作办法及流程由评审委员会确定。</w:t>
      </w:r>
    </w:p>
    <w:p w14:paraId="4C42A92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5</w:t>
      </w:r>
      <w:r w:rsidRPr="00195364">
        <w:rPr>
          <w:rFonts w:ascii="宋体" w:eastAsia="宋体" w:hAnsi="宋体" w:hint="eastAsia"/>
          <w:szCs w:val="21"/>
        </w:rPr>
        <w:t>专用条款另有规定的，按专用条款相关要求定标。</w:t>
      </w:r>
    </w:p>
    <w:p w14:paraId="3460BB6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39．编写评标报告</w:t>
      </w:r>
    </w:p>
    <w:p w14:paraId="7E021DA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评标报告是评审委员会根据全体评标成员签字的原始评标记录和评标结果编写的报告，</w:t>
      </w:r>
      <w:r w:rsidRPr="00195364">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2389B8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40．中标公告</w:t>
      </w:r>
    </w:p>
    <w:p w14:paraId="40B49B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40.1为体现“公开、公平、公正”的原则，评标结束后，学校采购机构将在“学校采购机构网站”（</w:t>
      </w:r>
      <w:hyperlink r:id="rId11" w:history="1">
        <w:r w:rsidRPr="00195364">
          <w:rPr>
            <w:rFonts w:ascii="宋体" w:eastAsia="宋体" w:hAnsi="宋体"/>
            <w:color w:val="0000FF"/>
            <w:szCs w:val="21"/>
            <w:u w:val="single"/>
          </w:rPr>
          <w:t>http://bidding.szu.edu.cn/</w:t>
        </w:r>
      </w:hyperlink>
      <w:r w:rsidRPr="00195364">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6BC18CC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40.2质疑投诉人应保证质疑投诉内容的真实性和可靠性，并承担相应的法律责任。</w:t>
      </w:r>
    </w:p>
    <w:p w14:paraId="7B428C7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41．中标通知书</w:t>
      </w:r>
    </w:p>
    <w:p w14:paraId="43140A9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w:t>
      </w:r>
      <w:r w:rsidRPr="00195364">
        <w:rPr>
          <w:rFonts w:ascii="宋体" w:eastAsia="宋体" w:hAnsi="宋体" w:hint="eastAsia"/>
          <w:szCs w:val="21"/>
        </w:rPr>
        <w:t>1中标公告公布以后,在公示</w:t>
      </w:r>
      <w:r w:rsidRPr="00195364">
        <w:rPr>
          <w:rFonts w:ascii="宋体" w:eastAsia="宋体" w:hAnsi="宋体"/>
          <w:szCs w:val="21"/>
        </w:rPr>
        <w:t>期</w:t>
      </w:r>
      <w:r w:rsidRPr="00195364">
        <w:rPr>
          <w:rFonts w:ascii="宋体" w:eastAsia="宋体" w:hAnsi="宋体" w:hint="eastAsia"/>
          <w:szCs w:val="21"/>
        </w:rPr>
        <w:t>内无有效质疑投诉,中标供应商和采购人可到学校采购机构领取《中标通知书》（咨询电话：0755—26531025，</w:t>
      </w:r>
      <w:r w:rsidRPr="00195364">
        <w:rPr>
          <w:rFonts w:ascii="宋体" w:eastAsia="宋体" w:hAnsi="宋体"/>
          <w:szCs w:val="21"/>
        </w:rPr>
        <w:t>地点：深圳大学</w:t>
      </w:r>
      <w:r w:rsidRPr="00195364">
        <w:rPr>
          <w:rFonts w:ascii="宋体" w:eastAsia="宋体" w:hAnsi="宋体" w:hint="eastAsia"/>
          <w:szCs w:val="21"/>
        </w:rPr>
        <w:t>粤海校区</w:t>
      </w:r>
      <w:r w:rsidRPr="00195364">
        <w:rPr>
          <w:rFonts w:ascii="宋体" w:eastAsia="宋体" w:hAnsi="宋体"/>
          <w:szCs w:val="21"/>
        </w:rPr>
        <w:t>汇元楼</w:t>
      </w:r>
      <w:r w:rsidRPr="00195364">
        <w:rPr>
          <w:rFonts w:ascii="宋体" w:eastAsia="宋体" w:hAnsi="宋体" w:hint="eastAsia"/>
          <w:szCs w:val="21"/>
        </w:rPr>
        <w:t>238室）。</w:t>
      </w:r>
    </w:p>
    <w:p w14:paraId="72E7672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.2</w:t>
      </w:r>
      <w:r w:rsidRPr="00195364">
        <w:rPr>
          <w:rFonts w:ascii="宋体" w:eastAsia="宋体" w:hAnsi="宋体" w:hint="eastAsia"/>
          <w:szCs w:val="21"/>
        </w:rPr>
        <w:t>中标通知书是合同的重要组成部分。</w:t>
      </w:r>
    </w:p>
    <w:p w14:paraId="326DE9C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41.3因质疑投诉或其它原因导致项目结果变更或采购终止的，学校采购机构有权吊销中标通知书或终止采购合同。</w:t>
      </w:r>
    </w:p>
    <w:p w14:paraId="3DAEA5F4"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公开招标失败的后续处理</w:t>
      </w:r>
    </w:p>
    <w:p w14:paraId="702144A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42．公开招标失败的处理</w:t>
      </w:r>
    </w:p>
    <w:p w14:paraId="475296C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42.1本项目公开招标过程中若由于投标截止后</w:t>
      </w:r>
      <w:r w:rsidRPr="00195364">
        <w:rPr>
          <w:rFonts w:ascii="宋体" w:eastAsia="宋体" w:hAnsi="宋体" w:hint="eastAsia"/>
        </w:rPr>
        <w:t>实际递交</w:t>
      </w:r>
      <w:r w:rsidRPr="00195364">
        <w:rPr>
          <w:rFonts w:ascii="宋体" w:eastAsia="宋体" w:hAnsi="宋体"/>
        </w:rPr>
        <w:t>投标</w:t>
      </w:r>
      <w:r w:rsidRPr="00195364">
        <w:rPr>
          <w:rFonts w:ascii="宋体" w:eastAsia="宋体" w:hAnsi="宋体" w:hint="eastAsia"/>
        </w:rPr>
        <w:t>文件的供应商数量不足、经评审委员会评审对招标文件作实质响应的供应商不足等原因造成公开招标失败，可由学校采购机构重新组织采购。</w:t>
      </w:r>
    </w:p>
    <w:p w14:paraId="467006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2C46F0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42.3重新组织采购有以下两种组织形式：</w:t>
      </w:r>
    </w:p>
    <w:p w14:paraId="54E44D7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（1）由学校采购机构重新组织公开招标；</w:t>
      </w:r>
    </w:p>
    <w:p w14:paraId="557C93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（2）根据实际情况，</w:t>
      </w:r>
      <w:r w:rsidRPr="00195364">
        <w:rPr>
          <w:rFonts w:ascii="宋体" w:eastAsia="宋体" w:hAnsi="宋体"/>
        </w:rPr>
        <w:t>依照</w:t>
      </w:r>
      <w:r w:rsidRPr="00195364">
        <w:rPr>
          <w:rFonts w:ascii="宋体" w:eastAsia="宋体" w:hAnsi="宋体" w:hint="eastAsia"/>
        </w:rPr>
        <w:t>学校的</w:t>
      </w:r>
      <w:r w:rsidRPr="00195364">
        <w:rPr>
          <w:rFonts w:ascii="宋体" w:eastAsia="宋体" w:hAnsi="宋体"/>
        </w:rPr>
        <w:t>有关规定申请将</w:t>
      </w:r>
      <w:r w:rsidRPr="00195364">
        <w:rPr>
          <w:rFonts w:ascii="宋体" w:eastAsia="宋体" w:hAnsi="宋体" w:hint="eastAsia"/>
        </w:rPr>
        <w:t>招标失败的采购项目转为竞争性谈判或单一来源谈判方式采购。</w:t>
      </w:r>
    </w:p>
    <w:p w14:paraId="2737CF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42.4公开招标失败的采购项目重新组织公开招标，学校采购机构重新按公开招标流程组织采购活动。</w:t>
      </w:r>
    </w:p>
    <w:p w14:paraId="2320E0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42.5公开招标失败的采购项目按照《深圳大学</w:t>
      </w:r>
      <w:r w:rsidRPr="00195364">
        <w:rPr>
          <w:rFonts w:ascii="宋体" w:eastAsia="宋体" w:hAnsi="宋体"/>
        </w:rPr>
        <w:t>采购管理办法</w:t>
      </w:r>
      <w:r w:rsidRPr="00195364">
        <w:rPr>
          <w:rFonts w:ascii="宋体" w:eastAsia="宋体" w:hAnsi="宋体" w:hint="eastAsia"/>
        </w:rPr>
        <w:t>》及</w:t>
      </w:r>
      <w:r w:rsidRPr="00195364">
        <w:rPr>
          <w:rFonts w:ascii="宋体" w:eastAsia="宋体" w:hAnsi="宋体"/>
        </w:rPr>
        <w:t>相关规定</w:t>
      </w:r>
      <w:r w:rsidRPr="00195364">
        <w:rPr>
          <w:rFonts w:ascii="宋体" w:eastAsia="宋体" w:hAnsi="宋体" w:hint="eastAsia"/>
        </w:rPr>
        <w:t>的</w:t>
      </w:r>
      <w:r w:rsidRPr="00195364">
        <w:rPr>
          <w:rFonts w:ascii="宋体" w:eastAsia="宋体" w:hAnsi="宋体"/>
        </w:rPr>
        <w:t>程序</w:t>
      </w:r>
      <w:r w:rsidRPr="00195364">
        <w:rPr>
          <w:rFonts w:ascii="宋体" w:eastAsia="宋体" w:hAnsi="宋体" w:hint="eastAsia"/>
        </w:rPr>
        <w:t>批准转为竞争性谈判或单一来源谈判方式采购的，按规定要求组织采购活动。</w:t>
      </w:r>
    </w:p>
    <w:p w14:paraId="3F5F0C99"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195364">
        <w:rPr>
          <w:rFonts w:ascii="宋体" w:eastAsia="宋体" w:hAnsi="宋体" w:hint="eastAsia"/>
          <w:b/>
          <w:bCs/>
          <w:sz w:val="32"/>
          <w:szCs w:val="32"/>
        </w:rPr>
        <w:t>合同的授予与备案</w:t>
      </w:r>
    </w:p>
    <w:p w14:paraId="3C7317A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3</w:t>
      </w:r>
      <w:r w:rsidRPr="00195364">
        <w:rPr>
          <w:rFonts w:ascii="宋体" w:eastAsia="宋体" w:hAnsi="宋体" w:hint="eastAsia"/>
          <w:sz w:val="24"/>
        </w:rPr>
        <w:t>．合同授予标准</w:t>
      </w:r>
    </w:p>
    <w:p w14:paraId="265F6C3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本项目的合同将授予按本招标文件规定评审确定的中标人。</w:t>
      </w:r>
    </w:p>
    <w:p w14:paraId="35C727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4</w:t>
      </w:r>
      <w:r w:rsidRPr="00195364">
        <w:rPr>
          <w:rFonts w:ascii="宋体" w:eastAsia="宋体" w:hAnsi="宋体" w:hint="eastAsia"/>
          <w:sz w:val="24"/>
        </w:rPr>
        <w:t>．接受和拒绝任何或所有投标的权力</w:t>
      </w:r>
    </w:p>
    <w:p w14:paraId="34501CE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07098F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5</w:t>
      </w:r>
      <w:r w:rsidRPr="00195364">
        <w:rPr>
          <w:rFonts w:ascii="宋体" w:eastAsia="宋体" w:hAnsi="宋体" w:hint="eastAsia"/>
          <w:sz w:val="24"/>
        </w:rPr>
        <w:t>．合同协议书的签订</w:t>
      </w:r>
    </w:p>
    <w:p w14:paraId="7AA807A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.1中标人将于中标通知书发出之日起十</w:t>
      </w:r>
      <w:r w:rsidRPr="00195364">
        <w:rPr>
          <w:rFonts w:ascii="宋体" w:eastAsia="宋体" w:hAnsi="宋体"/>
          <w:szCs w:val="21"/>
        </w:rPr>
        <w:t>个工作日</w:t>
      </w:r>
      <w:r w:rsidRPr="00195364">
        <w:rPr>
          <w:rFonts w:ascii="宋体" w:eastAsia="宋体" w:hAnsi="宋体" w:hint="eastAsia"/>
          <w:szCs w:val="21"/>
        </w:rPr>
        <w:t>内，按照采购文件（招标文件和投标文件等）内容与采购人签订政府采购合同；合同的实质性内容应当符合招标文件的规定。</w:t>
      </w:r>
    </w:p>
    <w:p w14:paraId="1B3B658C"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.2中标人如不按本通用条款第4</w:t>
      </w:r>
      <w:r w:rsidRPr="00195364">
        <w:rPr>
          <w:rFonts w:ascii="宋体" w:eastAsia="宋体" w:hAnsi="宋体"/>
          <w:szCs w:val="21"/>
        </w:rPr>
        <w:t>5.1</w:t>
      </w:r>
      <w:r w:rsidRPr="00195364">
        <w:rPr>
          <w:rFonts w:ascii="宋体" w:eastAsia="宋体" w:hAnsi="宋体" w:hint="eastAsia"/>
          <w:szCs w:val="21"/>
        </w:rPr>
        <w:t>款的规定与采购人签订合同，学校采购机构将有充分的理由取消</w:t>
      </w:r>
      <w:r w:rsidRPr="00195364">
        <w:rPr>
          <w:rFonts w:ascii="宋体" w:eastAsia="宋体" w:hAnsi="宋体"/>
          <w:szCs w:val="21"/>
        </w:rPr>
        <w:t>中标人的</w:t>
      </w:r>
      <w:r w:rsidRPr="00195364">
        <w:rPr>
          <w:rFonts w:ascii="宋体" w:eastAsia="宋体" w:hAnsi="宋体" w:hint="eastAsia"/>
          <w:szCs w:val="21"/>
        </w:rPr>
        <w:t>中标，并计入</w:t>
      </w:r>
      <w:r w:rsidRPr="00195364">
        <w:rPr>
          <w:rFonts w:ascii="宋体" w:eastAsia="宋体" w:hAnsi="宋体"/>
          <w:szCs w:val="21"/>
        </w:rPr>
        <w:t>供应商诚信档案</w:t>
      </w:r>
      <w:r w:rsidRPr="00195364">
        <w:rPr>
          <w:rFonts w:ascii="宋体" w:eastAsia="宋体" w:hAnsi="宋体" w:hint="eastAsia"/>
          <w:szCs w:val="21"/>
        </w:rPr>
        <w:t>。</w:t>
      </w:r>
    </w:p>
    <w:p w14:paraId="50B367E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.3中标人应当按照合同约定履行义务，完成中标项目，不得将中标项目转让（转包）给他人。</w:t>
      </w:r>
    </w:p>
    <w:p w14:paraId="0DA4E92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6</w:t>
      </w:r>
      <w:r w:rsidRPr="00195364">
        <w:rPr>
          <w:rFonts w:ascii="宋体" w:eastAsia="宋体" w:hAnsi="宋体" w:hint="eastAsia"/>
          <w:sz w:val="24"/>
        </w:rPr>
        <w:t>．履约担保</w:t>
      </w:r>
    </w:p>
    <w:p w14:paraId="0A920CF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2006FF66"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.2如果中标人不能按“对</w:t>
      </w:r>
      <w:r w:rsidRPr="00195364">
        <w:rPr>
          <w:rFonts w:ascii="宋体" w:eastAsia="宋体" w:hAnsi="宋体"/>
          <w:szCs w:val="21"/>
        </w:rPr>
        <w:t>通用条款的补充内容</w:t>
      </w:r>
      <w:r w:rsidRPr="00195364">
        <w:rPr>
          <w:rFonts w:ascii="宋体" w:eastAsia="宋体" w:hAnsi="宋体" w:hint="eastAsia"/>
          <w:szCs w:val="21"/>
        </w:rPr>
        <w:t>”中规</w:t>
      </w:r>
      <w:r w:rsidRPr="00195364">
        <w:rPr>
          <w:rFonts w:ascii="宋体" w:eastAsia="宋体" w:hAnsi="宋体" w:hint="eastAsia"/>
        </w:rPr>
        <w:t>定的</w:t>
      </w:r>
      <w:r w:rsidRPr="00195364">
        <w:rPr>
          <w:rFonts w:ascii="宋体" w:eastAsia="宋体" w:hAnsi="宋体"/>
        </w:rPr>
        <w:t>金额</w:t>
      </w:r>
      <w:r w:rsidRPr="00195364">
        <w:rPr>
          <w:rFonts w:ascii="宋体" w:eastAsia="宋体" w:hAnsi="宋体" w:hint="eastAsia"/>
        </w:rPr>
        <w:t>向</w:t>
      </w:r>
      <w:r w:rsidRPr="00195364">
        <w:rPr>
          <w:rFonts w:ascii="宋体" w:eastAsia="宋体" w:hAnsi="宋体"/>
        </w:rPr>
        <w:t>采购人</w:t>
      </w:r>
      <w:r w:rsidRPr="00195364">
        <w:rPr>
          <w:rFonts w:ascii="宋体" w:eastAsia="宋体" w:hAnsi="宋体" w:hint="eastAsia"/>
        </w:rPr>
        <w:t>提交履约</w:t>
      </w:r>
      <w:r w:rsidRPr="00195364">
        <w:rPr>
          <w:rFonts w:ascii="宋体" w:eastAsia="宋体" w:hAnsi="宋体"/>
        </w:rPr>
        <w:t>保证金，采购人</w:t>
      </w:r>
      <w:r w:rsidRPr="00195364">
        <w:rPr>
          <w:rFonts w:ascii="宋体" w:eastAsia="宋体" w:hAnsi="宋体" w:hint="eastAsia"/>
        </w:rPr>
        <w:t>将有充分的理由通过学校采购机构取消其中标，给采购人造成</w:t>
      </w:r>
      <w:r w:rsidRPr="00195364">
        <w:rPr>
          <w:rFonts w:ascii="宋体" w:eastAsia="宋体" w:hAnsi="宋体" w:hint="eastAsia"/>
          <w:szCs w:val="21"/>
        </w:rPr>
        <w:t>的损失，中标人还应当予以赔偿。</w:t>
      </w:r>
    </w:p>
    <w:p w14:paraId="4780A5F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46</w:t>
      </w:r>
      <w:r w:rsidRPr="00195364">
        <w:rPr>
          <w:rFonts w:ascii="宋体" w:eastAsia="宋体" w:hAnsi="宋体"/>
          <w:szCs w:val="21"/>
        </w:rPr>
        <w:t>.</w:t>
      </w:r>
      <w:r w:rsidRPr="00195364">
        <w:rPr>
          <w:rFonts w:ascii="宋体" w:eastAsia="宋体" w:hAnsi="宋体" w:hint="eastAsia"/>
          <w:szCs w:val="21"/>
        </w:rPr>
        <w:t>3项目服务期满之后,经验收合格后，采购人在七日内办理解除履约担保手续。</w:t>
      </w:r>
    </w:p>
    <w:p w14:paraId="2D6C2AF5" w14:textId="77777777" w:rsidR="00327E27" w:rsidRPr="00195364" w:rsidRDefault="00327E27" w:rsidP="00327E27">
      <w:pPr>
        <w:spacing w:line="0" w:lineRule="atLeast"/>
        <w:rPr>
          <w:rFonts w:ascii="宋体" w:eastAsia="宋体" w:hAnsi="宋体"/>
          <w:szCs w:val="21"/>
        </w:rPr>
      </w:pPr>
    </w:p>
    <w:p w14:paraId="29B8C94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7</w:t>
      </w:r>
      <w:r w:rsidRPr="00195364">
        <w:rPr>
          <w:rFonts w:ascii="宋体" w:eastAsia="宋体" w:hAnsi="宋体" w:hint="eastAsia"/>
          <w:sz w:val="24"/>
        </w:rPr>
        <w:t>.合同的备案</w:t>
      </w:r>
    </w:p>
    <w:p w14:paraId="310D8AB2"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采购人与中标人应于合同签订之日起十日内，由采购人或委托中标人将采购合同副本抄送学校采购机构备案。</w:t>
      </w:r>
    </w:p>
    <w:p w14:paraId="6F8E9E76"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48</w:t>
      </w:r>
      <w:r w:rsidRPr="00195364">
        <w:rPr>
          <w:rFonts w:ascii="宋体" w:eastAsia="宋体" w:hAnsi="宋体" w:hint="eastAsia"/>
          <w:sz w:val="24"/>
        </w:rPr>
        <w:t>.履约情况的反馈</w:t>
      </w:r>
    </w:p>
    <w:p w14:paraId="4D61FFDD"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lastRenderedPageBreak/>
        <w:t>采购人应及时向学校采购机构反馈中标人的履约情况（填写《深圳大学</w:t>
      </w:r>
      <w:r w:rsidRPr="00195364">
        <w:rPr>
          <w:rFonts w:ascii="宋体" w:eastAsia="宋体" w:hAnsi="宋体" w:hint="eastAsia"/>
        </w:rPr>
        <w:t>采购履约情况反馈表》</w:t>
      </w:r>
      <w:r w:rsidRPr="00195364">
        <w:rPr>
          <w:rFonts w:ascii="宋体" w:eastAsia="宋体" w:hAnsi="宋体" w:hint="eastAsia"/>
          <w:szCs w:val="21"/>
        </w:rPr>
        <w:t>），中标人的履约情况将作为供应商考核的重要依据，并将成为日后深圳大学采购活动中的项目评标依据。</w:t>
      </w:r>
    </w:p>
    <w:p w14:paraId="43A1A9CF"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49</w:t>
      </w:r>
      <w:r w:rsidRPr="00195364">
        <w:rPr>
          <w:rFonts w:ascii="宋体" w:eastAsia="宋体" w:hAnsi="宋体" w:hint="eastAsia"/>
          <w:sz w:val="24"/>
        </w:rPr>
        <w:t>．供应商违法行为</w:t>
      </w:r>
    </w:p>
    <w:p w14:paraId="2BFC52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070B9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（1）在采购活动中应当回避而未回避的；</w:t>
      </w:r>
    </w:p>
    <w:p w14:paraId="4B53AAF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（2）未按本条例规定签订、履行采购合同，造成严重后果的；</w:t>
      </w:r>
    </w:p>
    <w:p w14:paraId="63D2B82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（3）隐瞒真实情况，提供虚假资料的；</w:t>
      </w:r>
    </w:p>
    <w:p w14:paraId="25EF4B4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（4）以非法手段排斥其他供应商参与竞争的；</w:t>
      </w:r>
    </w:p>
    <w:p w14:paraId="68284CA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（5）与其他采购参加人串通投标的；</w:t>
      </w:r>
    </w:p>
    <w:p w14:paraId="6D112B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（6）恶意投诉的；</w:t>
      </w:r>
    </w:p>
    <w:p w14:paraId="46D043E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（7）向采购项目相关人行贿或者提供其他不当利益的；</w:t>
      </w:r>
    </w:p>
    <w:p w14:paraId="3ECAA08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（8）阻碍、抗拒主管部门监督检查的；</w:t>
      </w:r>
    </w:p>
    <w:p w14:paraId="7E7E500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（9）其他违反本条例规定的行为。</w:t>
      </w:r>
    </w:p>
    <w:p w14:paraId="4ED14B0D"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195364">
        <w:rPr>
          <w:rFonts w:ascii="宋体" w:eastAsia="宋体" w:hAnsi="宋体" w:hint="eastAsia"/>
          <w:b/>
          <w:bCs/>
          <w:sz w:val="32"/>
          <w:szCs w:val="32"/>
        </w:rPr>
        <w:t>质疑处理</w:t>
      </w:r>
    </w:p>
    <w:p w14:paraId="4E390D3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w:t>
      </w:r>
      <w:r w:rsidRPr="00195364">
        <w:rPr>
          <w:rFonts w:ascii="宋体" w:eastAsia="宋体" w:hAnsi="宋体"/>
          <w:sz w:val="24"/>
        </w:rPr>
        <w:t>0</w:t>
      </w:r>
      <w:r w:rsidRPr="00195364">
        <w:rPr>
          <w:rFonts w:ascii="宋体" w:eastAsia="宋体" w:hAnsi="宋体" w:hint="eastAsia"/>
          <w:sz w:val="24"/>
        </w:rPr>
        <w:t>.质疑处理原则</w:t>
      </w:r>
    </w:p>
    <w:p w14:paraId="7DBCA22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50.1提出质疑</w:t>
      </w:r>
    </w:p>
    <w:p w14:paraId="48A50A8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E91D9F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50.2</w:t>
      </w:r>
      <w:r w:rsidRPr="00195364">
        <w:rPr>
          <w:rFonts w:ascii="宋体" w:eastAsia="宋体" w:hAnsi="宋体"/>
          <w:szCs w:val="21"/>
        </w:rPr>
        <w:t>法律依据</w:t>
      </w:r>
    </w:p>
    <w:p w14:paraId="3C631140"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《中华人民共和国政府采购法》、《中华人民共和国政府采购法实施条例》、</w:t>
      </w:r>
      <w:r w:rsidRPr="00195364">
        <w:rPr>
          <w:rFonts w:ascii="宋体" w:eastAsia="宋体" w:hAnsi="宋体"/>
          <w:szCs w:val="21"/>
        </w:rPr>
        <w:t>《</w:t>
      </w:r>
      <w:r w:rsidRPr="00195364">
        <w:rPr>
          <w:rFonts w:ascii="宋体" w:eastAsia="宋体" w:hAnsi="宋体" w:hint="eastAsia"/>
          <w:szCs w:val="21"/>
        </w:rPr>
        <w:t>深圳经济特区政府采购</w:t>
      </w:r>
      <w:r w:rsidRPr="00195364">
        <w:rPr>
          <w:rFonts w:ascii="宋体" w:eastAsia="宋体" w:hAnsi="宋体"/>
          <w:szCs w:val="21"/>
        </w:rPr>
        <w:t>条例</w:t>
      </w:r>
      <w:r w:rsidRPr="00195364">
        <w:rPr>
          <w:rFonts w:ascii="宋体" w:eastAsia="宋体" w:hAnsi="宋体" w:hint="eastAsia"/>
          <w:szCs w:val="21"/>
        </w:rPr>
        <w:t>》、《深圳经济特区政府采购条例实施细则》、《政府采购质疑和投诉办法》（财政部令第94号）和其他有关法律法规规定。</w:t>
      </w:r>
    </w:p>
    <w:p w14:paraId="3F99934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50.3质疑条件</w:t>
      </w:r>
    </w:p>
    <w:p w14:paraId="01B4BCA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50.3.1提出质疑的供应商应当是参与所质疑项目采购活动的供应商；</w:t>
      </w:r>
    </w:p>
    <w:p w14:paraId="0DB617AE" w14:textId="77777777" w:rsidR="00327E27" w:rsidRPr="00195364" w:rsidRDefault="00327E27" w:rsidP="00327E27">
      <w:pPr>
        <w:spacing w:line="312" w:lineRule="atLeast"/>
        <w:textAlignment w:val="center"/>
        <w:rPr>
          <w:rFonts w:ascii="宋体" w:eastAsia="宋体" w:hAnsi="宋体" w:cs="Segoe UI"/>
          <w:color w:val="666666"/>
          <w:kern w:val="0"/>
          <w:sz w:val="17"/>
          <w:szCs w:val="17"/>
        </w:rPr>
      </w:pPr>
      <w:r w:rsidRPr="00195364">
        <w:rPr>
          <w:rFonts w:ascii="宋体" w:eastAsia="宋体" w:hAnsi="宋体" w:hint="eastAsia"/>
          <w:szCs w:val="21"/>
        </w:rPr>
        <w:lastRenderedPageBreak/>
        <w:t xml:space="preserve">    50.3.2</w:t>
      </w:r>
      <w:r w:rsidRPr="00195364">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DB72CDB"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17409258"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50.4提交</w:t>
      </w:r>
      <w:r w:rsidRPr="00195364">
        <w:rPr>
          <w:rFonts w:ascii="宋体" w:eastAsia="宋体" w:hAnsi="宋体"/>
          <w:szCs w:val="21"/>
        </w:rPr>
        <w:t>材料</w:t>
      </w:r>
    </w:p>
    <w:p w14:paraId="233B0A1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质疑函、营业执照复印件、法定代表人证明。如委托代理人提交的，还需提交授权委托书及代理人身份证明。</w:t>
      </w:r>
    </w:p>
    <w:p w14:paraId="2AFE0EAF"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50.5收文部门</w:t>
      </w:r>
    </w:p>
    <w:p w14:paraId="6F86279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学校采购机构，地址：深圳市南山区南海大道3688号 深圳大学粤海校区汇元楼246室，质疑咨询电话：0755-26057039。</w:t>
      </w:r>
    </w:p>
    <w:p w14:paraId="08AA9C4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50.6收文办理</w:t>
      </w:r>
      <w:r w:rsidRPr="00195364">
        <w:rPr>
          <w:rFonts w:ascii="宋体" w:eastAsia="宋体" w:hAnsi="宋体"/>
          <w:szCs w:val="21"/>
        </w:rPr>
        <w:t>程序</w:t>
      </w:r>
    </w:p>
    <w:p w14:paraId="143A65E1"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50.6.1供应商提交的质疑材料符合质疑条件的办理收文，出具收文回执；</w:t>
      </w:r>
    </w:p>
    <w:p w14:paraId="1F63158C"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73E672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50.7质疑答复时限</w:t>
      </w:r>
    </w:p>
    <w:p w14:paraId="70087EC9"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自收文之日起七个工作日内。</w:t>
      </w:r>
    </w:p>
    <w:p w14:paraId="10F4DEA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50.8投诉</w:t>
      </w:r>
    </w:p>
    <w:p w14:paraId="1D0D98D6"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对质疑答复不满意或者未在规定时间内答复的，提出质疑的供应商可以在答复期满后15个工作日内向深圳大学</w:t>
      </w:r>
      <w:r w:rsidRPr="00195364">
        <w:rPr>
          <w:rFonts w:ascii="宋体" w:eastAsia="宋体" w:hAnsi="宋体"/>
          <w:szCs w:val="21"/>
        </w:rPr>
        <w:t>纪检、</w:t>
      </w:r>
      <w:r w:rsidRPr="00195364">
        <w:rPr>
          <w:rFonts w:ascii="宋体" w:eastAsia="宋体" w:hAnsi="宋体" w:hint="eastAsia"/>
          <w:szCs w:val="21"/>
        </w:rPr>
        <w:t>监察</w:t>
      </w:r>
      <w:r w:rsidRPr="00195364">
        <w:rPr>
          <w:rFonts w:ascii="宋体" w:eastAsia="宋体" w:hAnsi="宋体"/>
          <w:szCs w:val="21"/>
        </w:rPr>
        <w:t>部门</w:t>
      </w:r>
      <w:r w:rsidRPr="00195364">
        <w:rPr>
          <w:rFonts w:ascii="宋体" w:eastAsia="宋体" w:hAnsi="宋体" w:hint="eastAsia"/>
          <w:szCs w:val="21"/>
        </w:rPr>
        <w:t>投诉。</w:t>
      </w:r>
    </w:p>
    <w:p w14:paraId="2DAD151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51.质疑后续处理</w:t>
      </w:r>
    </w:p>
    <w:p w14:paraId="641015C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52.1供应商质疑不成立，或者成立但未对中标、成交结果构成影响的，继续开展采购活动。</w:t>
      </w:r>
    </w:p>
    <w:p w14:paraId="581FA8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195364">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51A1DE60" w14:textId="77777777" w:rsidR="00327E27" w:rsidRPr="007530F4" w:rsidRDefault="00327E27" w:rsidP="00327E27">
      <w:pPr>
        <w:spacing w:line="240" w:lineRule="atLeast"/>
        <w:rPr>
          <w:rFonts w:ascii="宋体" w:hAnsi="宋体"/>
          <w:szCs w:val="21"/>
        </w:rPr>
      </w:pPr>
    </w:p>
    <w:p w14:paraId="49DCF020" w14:textId="77777777" w:rsidR="00327E27" w:rsidRPr="009A2E9E" w:rsidRDefault="00327E27" w:rsidP="00327E27">
      <w:pPr>
        <w:jc w:val="center"/>
        <w:rPr>
          <w:rFonts w:ascii="宋体" w:hAnsi="宋体"/>
          <w:color w:val="FF0000"/>
          <w:szCs w:val="21"/>
        </w:rPr>
      </w:pPr>
    </w:p>
    <w:p w14:paraId="02A8DF70" w14:textId="77777777" w:rsidR="00530019" w:rsidRPr="00327E27" w:rsidRDefault="00530019">
      <w:pPr>
        <w:rPr>
          <w:rFonts w:ascii="宋体" w:eastAsia="宋体" w:hAnsi="宋体"/>
        </w:rPr>
      </w:pPr>
    </w:p>
    <w:sectPr w:rsidR="00530019" w:rsidRPr="00327E27">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FDE69" w14:textId="77777777" w:rsidR="0012340C" w:rsidRDefault="0012340C">
      <w:r>
        <w:separator/>
      </w:r>
    </w:p>
  </w:endnote>
  <w:endnote w:type="continuationSeparator" w:id="0">
    <w:p w14:paraId="6273DEEA" w14:textId="77777777" w:rsidR="0012340C" w:rsidRDefault="0012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50FA7" w:rsidRDefault="00050FA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50FA7" w:rsidRDefault="00050F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50FA7" w:rsidRDefault="00050FA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A65D8">
      <w:rPr>
        <w:noProof/>
      </w:rPr>
      <w:t>23</w:t>
    </w:r>
    <w:r>
      <w:fldChar w:fldCharType="end"/>
    </w:r>
    <w:r>
      <w:t xml:space="preserve"> -</w:t>
    </w:r>
  </w:p>
  <w:p w14:paraId="48E35457" w14:textId="77777777" w:rsidR="00050FA7" w:rsidRDefault="00050F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38EAC" w14:textId="77777777" w:rsidR="0012340C" w:rsidRDefault="0012340C">
      <w:r>
        <w:separator/>
      </w:r>
    </w:p>
  </w:footnote>
  <w:footnote w:type="continuationSeparator" w:id="0">
    <w:p w14:paraId="2F462447" w14:textId="77777777" w:rsidR="0012340C" w:rsidRDefault="00123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D299765" w:rsidR="00050FA7" w:rsidRDefault="00050FA7">
    <w:pPr>
      <w:pStyle w:val="af1"/>
    </w:pPr>
    <w:r>
      <w:rPr>
        <w:rFonts w:hint="eastAsia"/>
      </w:rPr>
      <w:t>深圳大学招投标管理中心</w:t>
    </w:r>
    <w:r>
      <w:rPr>
        <w:rFonts w:hint="eastAsia"/>
      </w:rPr>
      <w:t xml:space="preserve">                                                    SZUCG20200063FW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9"/>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917"/>
    <w:rsid w:val="00002FA0"/>
    <w:rsid w:val="000037C0"/>
    <w:rsid w:val="00003F41"/>
    <w:rsid w:val="000064A4"/>
    <w:rsid w:val="000071BF"/>
    <w:rsid w:val="000074E5"/>
    <w:rsid w:val="00012241"/>
    <w:rsid w:val="0001530F"/>
    <w:rsid w:val="00015546"/>
    <w:rsid w:val="0001609C"/>
    <w:rsid w:val="00020FE6"/>
    <w:rsid w:val="00022E75"/>
    <w:rsid w:val="000248A1"/>
    <w:rsid w:val="00025068"/>
    <w:rsid w:val="000264C4"/>
    <w:rsid w:val="00027244"/>
    <w:rsid w:val="00027642"/>
    <w:rsid w:val="000276E0"/>
    <w:rsid w:val="00027E8C"/>
    <w:rsid w:val="00030B9B"/>
    <w:rsid w:val="00030D41"/>
    <w:rsid w:val="0003110B"/>
    <w:rsid w:val="00032B19"/>
    <w:rsid w:val="00033868"/>
    <w:rsid w:val="000342A7"/>
    <w:rsid w:val="00034CA1"/>
    <w:rsid w:val="000354D9"/>
    <w:rsid w:val="0003589D"/>
    <w:rsid w:val="00037847"/>
    <w:rsid w:val="0004166E"/>
    <w:rsid w:val="000416AB"/>
    <w:rsid w:val="0004268A"/>
    <w:rsid w:val="000473A7"/>
    <w:rsid w:val="00050BC6"/>
    <w:rsid w:val="00050FA7"/>
    <w:rsid w:val="00052BF7"/>
    <w:rsid w:val="00052C12"/>
    <w:rsid w:val="00053C48"/>
    <w:rsid w:val="00053DDF"/>
    <w:rsid w:val="00054FAF"/>
    <w:rsid w:val="0005721D"/>
    <w:rsid w:val="00057662"/>
    <w:rsid w:val="000606D8"/>
    <w:rsid w:val="0006164F"/>
    <w:rsid w:val="00061857"/>
    <w:rsid w:val="00062675"/>
    <w:rsid w:val="00062B0F"/>
    <w:rsid w:val="00063760"/>
    <w:rsid w:val="0006535A"/>
    <w:rsid w:val="000673E7"/>
    <w:rsid w:val="00067717"/>
    <w:rsid w:val="00074795"/>
    <w:rsid w:val="00075998"/>
    <w:rsid w:val="00076E14"/>
    <w:rsid w:val="00077DD4"/>
    <w:rsid w:val="000803A4"/>
    <w:rsid w:val="000804CC"/>
    <w:rsid w:val="0008068B"/>
    <w:rsid w:val="000820B7"/>
    <w:rsid w:val="00082F10"/>
    <w:rsid w:val="0008490D"/>
    <w:rsid w:val="00084FB7"/>
    <w:rsid w:val="00085565"/>
    <w:rsid w:val="0008568C"/>
    <w:rsid w:val="00087A6A"/>
    <w:rsid w:val="000910B2"/>
    <w:rsid w:val="0009134C"/>
    <w:rsid w:val="00091751"/>
    <w:rsid w:val="000928A0"/>
    <w:rsid w:val="0009470F"/>
    <w:rsid w:val="00094A5D"/>
    <w:rsid w:val="00094E6B"/>
    <w:rsid w:val="00095810"/>
    <w:rsid w:val="000960AE"/>
    <w:rsid w:val="00096F65"/>
    <w:rsid w:val="000A16AE"/>
    <w:rsid w:val="000A22D1"/>
    <w:rsid w:val="000A2391"/>
    <w:rsid w:val="000A2A96"/>
    <w:rsid w:val="000A3EFF"/>
    <w:rsid w:val="000A6363"/>
    <w:rsid w:val="000A6472"/>
    <w:rsid w:val="000A6EEA"/>
    <w:rsid w:val="000A7222"/>
    <w:rsid w:val="000B1DCA"/>
    <w:rsid w:val="000B4F5F"/>
    <w:rsid w:val="000B6511"/>
    <w:rsid w:val="000B7456"/>
    <w:rsid w:val="000B7F3C"/>
    <w:rsid w:val="000C21C0"/>
    <w:rsid w:val="000C3DD2"/>
    <w:rsid w:val="000C3EFE"/>
    <w:rsid w:val="000C630B"/>
    <w:rsid w:val="000C7DB0"/>
    <w:rsid w:val="000D0755"/>
    <w:rsid w:val="000D28B4"/>
    <w:rsid w:val="000D296B"/>
    <w:rsid w:val="000D4601"/>
    <w:rsid w:val="000D55AE"/>
    <w:rsid w:val="000D6412"/>
    <w:rsid w:val="000D66D9"/>
    <w:rsid w:val="000D6AE3"/>
    <w:rsid w:val="000D71B6"/>
    <w:rsid w:val="000D7969"/>
    <w:rsid w:val="000E40E2"/>
    <w:rsid w:val="000E4EE4"/>
    <w:rsid w:val="000E5C02"/>
    <w:rsid w:val="000E69F7"/>
    <w:rsid w:val="000E6E75"/>
    <w:rsid w:val="000E7651"/>
    <w:rsid w:val="000F2B56"/>
    <w:rsid w:val="000F5594"/>
    <w:rsid w:val="000F693F"/>
    <w:rsid w:val="001001A7"/>
    <w:rsid w:val="00100D50"/>
    <w:rsid w:val="001028E7"/>
    <w:rsid w:val="00102E30"/>
    <w:rsid w:val="00102F7B"/>
    <w:rsid w:val="00103732"/>
    <w:rsid w:val="0010386A"/>
    <w:rsid w:val="0010431D"/>
    <w:rsid w:val="00105321"/>
    <w:rsid w:val="00105DF9"/>
    <w:rsid w:val="0010623F"/>
    <w:rsid w:val="00107BC5"/>
    <w:rsid w:val="00111F24"/>
    <w:rsid w:val="00113944"/>
    <w:rsid w:val="00114949"/>
    <w:rsid w:val="00114AB7"/>
    <w:rsid w:val="00114B80"/>
    <w:rsid w:val="00121252"/>
    <w:rsid w:val="00121E5C"/>
    <w:rsid w:val="0012340C"/>
    <w:rsid w:val="00124FD3"/>
    <w:rsid w:val="00130599"/>
    <w:rsid w:val="001307C5"/>
    <w:rsid w:val="00130F10"/>
    <w:rsid w:val="00130F2F"/>
    <w:rsid w:val="00131726"/>
    <w:rsid w:val="00131A90"/>
    <w:rsid w:val="00132101"/>
    <w:rsid w:val="00132D2B"/>
    <w:rsid w:val="00134E6D"/>
    <w:rsid w:val="00142E83"/>
    <w:rsid w:val="00144CC3"/>
    <w:rsid w:val="001460BD"/>
    <w:rsid w:val="00150FB1"/>
    <w:rsid w:val="00151145"/>
    <w:rsid w:val="00152234"/>
    <w:rsid w:val="001528BA"/>
    <w:rsid w:val="00154F4A"/>
    <w:rsid w:val="00155E25"/>
    <w:rsid w:val="00156591"/>
    <w:rsid w:val="00160CCD"/>
    <w:rsid w:val="00160E22"/>
    <w:rsid w:val="00162490"/>
    <w:rsid w:val="00165062"/>
    <w:rsid w:val="00171A40"/>
    <w:rsid w:val="00176C95"/>
    <w:rsid w:val="00177342"/>
    <w:rsid w:val="001805BA"/>
    <w:rsid w:val="00181855"/>
    <w:rsid w:val="001825C2"/>
    <w:rsid w:val="00183CD6"/>
    <w:rsid w:val="00184075"/>
    <w:rsid w:val="001842DD"/>
    <w:rsid w:val="001854CB"/>
    <w:rsid w:val="00186B12"/>
    <w:rsid w:val="00186D6E"/>
    <w:rsid w:val="00195364"/>
    <w:rsid w:val="00195462"/>
    <w:rsid w:val="00195A85"/>
    <w:rsid w:val="001969D8"/>
    <w:rsid w:val="00196C39"/>
    <w:rsid w:val="001A1B42"/>
    <w:rsid w:val="001A4C53"/>
    <w:rsid w:val="001A63A1"/>
    <w:rsid w:val="001B0CD8"/>
    <w:rsid w:val="001B18D2"/>
    <w:rsid w:val="001B3C27"/>
    <w:rsid w:val="001B4660"/>
    <w:rsid w:val="001B7C8E"/>
    <w:rsid w:val="001C09A2"/>
    <w:rsid w:val="001C526E"/>
    <w:rsid w:val="001C5399"/>
    <w:rsid w:val="001C611C"/>
    <w:rsid w:val="001C6180"/>
    <w:rsid w:val="001C7BC1"/>
    <w:rsid w:val="001C7BE9"/>
    <w:rsid w:val="001D05D5"/>
    <w:rsid w:val="001D0C57"/>
    <w:rsid w:val="001D0FE9"/>
    <w:rsid w:val="001D1393"/>
    <w:rsid w:val="001D29B6"/>
    <w:rsid w:val="001D314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2D7C"/>
    <w:rsid w:val="002154FD"/>
    <w:rsid w:val="00220E9D"/>
    <w:rsid w:val="00222A52"/>
    <w:rsid w:val="00223663"/>
    <w:rsid w:val="002254BB"/>
    <w:rsid w:val="00226CF8"/>
    <w:rsid w:val="002365C4"/>
    <w:rsid w:val="00237914"/>
    <w:rsid w:val="002379F0"/>
    <w:rsid w:val="00240DA2"/>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070"/>
    <w:rsid w:val="002655BD"/>
    <w:rsid w:val="002656D8"/>
    <w:rsid w:val="00265D02"/>
    <w:rsid w:val="00266CAE"/>
    <w:rsid w:val="00270CAE"/>
    <w:rsid w:val="002718B2"/>
    <w:rsid w:val="00274246"/>
    <w:rsid w:val="00275DC1"/>
    <w:rsid w:val="002766B8"/>
    <w:rsid w:val="00277CB9"/>
    <w:rsid w:val="00280105"/>
    <w:rsid w:val="00280888"/>
    <w:rsid w:val="002809BF"/>
    <w:rsid w:val="00280CD4"/>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2ACB"/>
    <w:rsid w:val="002A4653"/>
    <w:rsid w:val="002A5D2A"/>
    <w:rsid w:val="002A5DDF"/>
    <w:rsid w:val="002A63D2"/>
    <w:rsid w:val="002A75B4"/>
    <w:rsid w:val="002B2F44"/>
    <w:rsid w:val="002B3B8B"/>
    <w:rsid w:val="002B4915"/>
    <w:rsid w:val="002B5297"/>
    <w:rsid w:val="002B5EBD"/>
    <w:rsid w:val="002B6DF4"/>
    <w:rsid w:val="002C0CD4"/>
    <w:rsid w:val="002C14B7"/>
    <w:rsid w:val="002C21B1"/>
    <w:rsid w:val="002C22A3"/>
    <w:rsid w:val="002C2E06"/>
    <w:rsid w:val="002C6056"/>
    <w:rsid w:val="002C60A0"/>
    <w:rsid w:val="002C6A45"/>
    <w:rsid w:val="002C7E6C"/>
    <w:rsid w:val="002D000D"/>
    <w:rsid w:val="002D161B"/>
    <w:rsid w:val="002D4C07"/>
    <w:rsid w:val="002D4E77"/>
    <w:rsid w:val="002D5778"/>
    <w:rsid w:val="002D6614"/>
    <w:rsid w:val="002D6A87"/>
    <w:rsid w:val="002E21F0"/>
    <w:rsid w:val="002E24D4"/>
    <w:rsid w:val="002E3750"/>
    <w:rsid w:val="002E48F1"/>
    <w:rsid w:val="002E600C"/>
    <w:rsid w:val="002E656D"/>
    <w:rsid w:val="002F120C"/>
    <w:rsid w:val="002F19E3"/>
    <w:rsid w:val="002F2D3D"/>
    <w:rsid w:val="002F32CA"/>
    <w:rsid w:val="002F4243"/>
    <w:rsid w:val="002F443B"/>
    <w:rsid w:val="002F45BA"/>
    <w:rsid w:val="002F4865"/>
    <w:rsid w:val="002F57E3"/>
    <w:rsid w:val="002F6191"/>
    <w:rsid w:val="0030253F"/>
    <w:rsid w:val="003039E0"/>
    <w:rsid w:val="00303BD6"/>
    <w:rsid w:val="00303F32"/>
    <w:rsid w:val="00304A6B"/>
    <w:rsid w:val="00310586"/>
    <w:rsid w:val="00310D1D"/>
    <w:rsid w:val="00312E36"/>
    <w:rsid w:val="00313164"/>
    <w:rsid w:val="00314B66"/>
    <w:rsid w:val="00316F19"/>
    <w:rsid w:val="00321E9B"/>
    <w:rsid w:val="00322B7B"/>
    <w:rsid w:val="00323B61"/>
    <w:rsid w:val="00323D59"/>
    <w:rsid w:val="00325718"/>
    <w:rsid w:val="00326D4D"/>
    <w:rsid w:val="00327E27"/>
    <w:rsid w:val="00332566"/>
    <w:rsid w:val="003329A6"/>
    <w:rsid w:val="00334405"/>
    <w:rsid w:val="003360A2"/>
    <w:rsid w:val="003365BB"/>
    <w:rsid w:val="0034243D"/>
    <w:rsid w:val="003433F3"/>
    <w:rsid w:val="003436D6"/>
    <w:rsid w:val="003444A4"/>
    <w:rsid w:val="0034494C"/>
    <w:rsid w:val="00344A96"/>
    <w:rsid w:val="00346758"/>
    <w:rsid w:val="003472F4"/>
    <w:rsid w:val="00351EC2"/>
    <w:rsid w:val="00352D0B"/>
    <w:rsid w:val="00354826"/>
    <w:rsid w:val="00361895"/>
    <w:rsid w:val="00362FD7"/>
    <w:rsid w:val="00363C21"/>
    <w:rsid w:val="0036637F"/>
    <w:rsid w:val="00366C87"/>
    <w:rsid w:val="00367269"/>
    <w:rsid w:val="003737A7"/>
    <w:rsid w:val="00373E92"/>
    <w:rsid w:val="00375144"/>
    <w:rsid w:val="003762CA"/>
    <w:rsid w:val="003831AD"/>
    <w:rsid w:val="00383F98"/>
    <w:rsid w:val="00386030"/>
    <w:rsid w:val="003864E8"/>
    <w:rsid w:val="00387678"/>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2259"/>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6675"/>
    <w:rsid w:val="003D0C8B"/>
    <w:rsid w:val="003D1BB6"/>
    <w:rsid w:val="003D1F28"/>
    <w:rsid w:val="003D269A"/>
    <w:rsid w:val="003D5ECD"/>
    <w:rsid w:val="003D63E1"/>
    <w:rsid w:val="003D684A"/>
    <w:rsid w:val="003D6BEA"/>
    <w:rsid w:val="003D72E3"/>
    <w:rsid w:val="003E01A8"/>
    <w:rsid w:val="003E0F82"/>
    <w:rsid w:val="003E4BB4"/>
    <w:rsid w:val="003E6D96"/>
    <w:rsid w:val="003E7A33"/>
    <w:rsid w:val="003E7F1D"/>
    <w:rsid w:val="003F08A6"/>
    <w:rsid w:val="003F1338"/>
    <w:rsid w:val="003F25A0"/>
    <w:rsid w:val="003F3691"/>
    <w:rsid w:val="003F47ED"/>
    <w:rsid w:val="003F4AAB"/>
    <w:rsid w:val="003F4B19"/>
    <w:rsid w:val="003F4E99"/>
    <w:rsid w:val="003F5D54"/>
    <w:rsid w:val="00400BB4"/>
    <w:rsid w:val="0040231D"/>
    <w:rsid w:val="004029B1"/>
    <w:rsid w:val="00406CEE"/>
    <w:rsid w:val="00407855"/>
    <w:rsid w:val="00412C1B"/>
    <w:rsid w:val="00413903"/>
    <w:rsid w:val="00413970"/>
    <w:rsid w:val="00413B01"/>
    <w:rsid w:val="004141D3"/>
    <w:rsid w:val="00416F3D"/>
    <w:rsid w:val="0041756C"/>
    <w:rsid w:val="004204D0"/>
    <w:rsid w:val="00420E52"/>
    <w:rsid w:val="00422E95"/>
    <w:rsid w:val="004231D1"/>
    <w:rsid w:val="004240AD"/>
    <w:rsid w:val="00426388"/>
    <w:rsid w:val="0043249F"/>
    <w:rsid w:val="00432841"/>
    <w:rsid w:val="0043443D"/>
    <w:rsid w:val="00434FA9"/>
    <w:rsid w:val="00435566"/>
    <w:rsid w:val="00435CA7"/>
    <w:rsid w:val="004364E3"/>
    <w:rsid w:val="00436599"/>
    <w:rsid w:val="00436E36"/>
    <w:rsid w:val="004415AD"/>
    <w:rsid w:val="0044362A"/>
    <w:rsid w:val="004438A6"/>
    <w:rsid w:val="00444017"/>
    <w:rsid w:val="00444F30"/>
    <w:rsid w:val="004467BA"/>
    <w:rsid w:val="004468C8"/>
    <w:rsid w:val="004470E7"/>
    <w:rsid w:val="00447A0D"/>
    <w:rsid w:val="00451758"/>
    <w:rsid w:val="00451C92"/>
    <w:rsid w:val="00454A50"/>
    <w:rsid w:val="00455926"/>
    <w:rsid w:val="00456924"/>
    <w:rsid w:val="004600BC"/>
    <w:rsid w:val="004627FE"/>
    <w:rsid w:val="00463894"/>
    <w:rsid w:val="00465ECC"/>
    <w:rsid w:val="00466EE7"/>
    <w:rsid w:val="00470054"/>
    <w:rsid w:val="00470971"/>
    <w:rsid w:val="00470F97"/>
    <w:rsid w:val="00471B01"/>
    <w:rsid w:val="004731D8"/>
    <w:rsid w:val="0047347E"/>
    <w:rsid w:val="00474409"/>
    <w:rsid w:val="00475F2F"/>
    <w:rsid w:val="00475F8A"/>
    <w:rsid w:val="00476BD8"/>
    <w:rsid w:val="0047737D"/>
    <w:rsid w:val="004778BB"/>
    <w:rsid w:val="00480D05"/>
    <w:rsid w:val="004812C1"/>
    <w:rsid w:val="00481DA7"/>
    <w:rsid w:val="00482BD4"/>
    <w:rsid w:val="00485FD3"/>
    <w:rsid w:val="004865D5"/>
    <w:rsid w:val="004873A4"/>
    <w:rsid w:val="00487C73"/>
    <w:rsid w:val="0049070D"/>
    <w:rsid w:val="0049438F"/>
    <w:rsid w:val="004949C5"/>
    <w:rsid w:val="004959BE"/>
    <w:rsid w:val="00495F67"/>
    <w:rsid w:val="00497917"/>
    <w:rsid w:val="004A2602"/>
    <w:rsid w:val="004A53B9"/>
    <w:rsid w:val="004A567E"/>
    <w:rsid w:val="004A65D8"/>
    <w:rsid w:val="004A7C6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205D"/>
    <w:rsid w:val="004E2197"/>
    <w:rsid w:val="004E2265"/>
    <w:rsid w:val="004E4E8C"/>
    <w:rsid w:val="004E55A7"/>
    <w:rsid w:val="004E5C65"/>
    <w:rsid w:val="004E64AF"/>
    <w:rsid w:val="004E7B63"/>
    <w:rsid w:val="004F00DD"/>
    <w:rsid w:val="004F0C0E"/>
    <w:rsid w:val="004F11B4"/>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2DF"/>
    <w:rsid w:val="00514473"/>
    <w:rsid w:val="00515013"/>
    <w:rsid w:val="00515406"/>
    <w:rsid w:val="00515A81"/>
    <w:rsid w:val="00516C80"/>
    <w:rsid w:val="005172C4"/>
    <w:rsid w:val="005172F5"/>
    <w:rsid w:val="00517F4C"/>
    <w:rsid w:val="00520AE7"/>
    <w:rsid w:val="0052123F"/>
    <w:rsid w:val="0052234F"/>
    <w:rsid w:val="00522F9D"/>
    <w:rsid w:val="005230EF"/>
    <w:rsid w:val="00525E1F"/>
    <w:rsid w:val="005268CF"/>
    <w:rsid w:val="00527DD9"/>
    <w:rsid w:val="00527FE7"/>
    <w:rsid w:val="00530019"/>
    <w:rsid w:val="005303D1"/>
    <w:rsid w:val="00530F03"/>
    <w:rsid w:val="00531AA3"/>
    <w:rsid w:val="00532876"/>
    <w:rsid w:val="00533802"/>
    <w:rsid w:val="005352BC"/>
    <w:rsid w:val="00535E81"/>
    <w:rsid w:val="0053673D"/>
    <w:rsid w:val="00536D5E"/>
    <w:rsid w:val="005379D2"/>
    <w:rsid w:val="00540A40"/>
    <w:rsid w:val="00541888"/>
    <w:rsid w:val="00542AAF"/>
    <w:rsid w:val="00543544"/>
    <w:rsid w:val="00543D8B"/>
    <w:rsid w:val="00545438"/>
    <w:rsid w:val="00546183"/>
    <w:rsid w:val="00550434"/>
    <w:rsid w:val="00550BF9"/>
    <w:rsid w:val="00551E12"/>
    <w:rsid w:val="00553E82"/>
    <w:rsid w:val="00554A47"/>
    <w:rsid w:val="005565C2"/>
    <w:rsid w:val="00557FA4"/>
    <w:rsid w:val="005604E6"/>
    <w:rsid w:val="005617D4"/>
    <w:rsid w:val="00562A14"/>
    <w:rsid w:val="00563094"/>
    <w:rsid w:val="0056375B"/>
    <w:rsid w:val="0056521C"/>
    <w:rsid w:val="00565936"/>
    <w:rsid w:val="0056674E"/>
    <w:rsid w:val="00566829"/>
    <w:rsid w:val="00566A83"/>
    <w:rsid w:val="005670DF"/>
    <w:rsid w:val="0057176A"/>
    <w:rsid w:val="00573983"/>
    <w:rsid w:val="0057494D"/>
    <w:rsid w:val="00574E09"/>
    <w:rsid w:val="005752F4"/>
    <w:rsid w:val="005755E6"/>
    <w:rsid w:val="00575DED"/>
    <w:rsid w:val="00577836"/>
    <w:rsid w:val="00577996"/>
    <w:rsid w:val="00580201"/>
    <w:rsid w:val="00580F4F"/>
    <w:rsid w:val="00581A2A"/>
    <w:rsid w:val="00582896"/>
    <w:rsid w:val="00582C67"/>
    <w:rsid w:val="00583E45"/>
    <w:rsid w:val="00586C04"/>
    <w:rsid w:val="00591B47"/>
    <w:rsid w:val="00591E3F"/>
    <w:rsid w:val="005937C1"/>
    <w:rsid w:val="00595069"/>
    <w:rsid w:val="0059634C"/>
    <w:rsid w:val="00596D09"/>
    <w:rsid w:val="005A265F"/>
    <w:rsid w:val="005A3123"/>
    <w:rsid w:val="005A55F2"/>
    <w:rsid w:val="005A5B83"/>
    <w:rsid w:val="005A6FE8"/>
    <w:rsid w:val="005A7988"/>
    <w:rsid w:val="005A7A84"/>
    <w:rsid w:val="005B1002"/>
    <w:rsid w:val="005B1BF9"/>
    <w:rsid w:val="005B372D"/>
    <w:rsid w:val="005B3CFD"/>
    <w:rsid w:val="005B5D60"/>
    <w:rsid w:val="005B670E"/>
    <w:rsid w:val="005B773F"/>
    <w:rsid w:val="005B77FD"/>
    <w:rsid w:val="005C0383"/>
    <w:rsid w:val="005C112C"/>
    <w:rsid w:val="005C29B7"/>
    <w:rsid w:val="005C3C7C"/>
    <w:rsid w:val="005C6784"/>
    <w:rsid w:val="005C6A41"/>
    <w:rsid w:val="005D19FB"/>
    <w:rsid w:val="005D388F"/>
    <w:rsid w:val="005D446C"/>
    <w:rsid w:val="005D59F5"/>
    <w:rsid w:val="005D7E50"/>
    <w:rsid w:val="005E0F00"/>
    <w:rsid w:val="005E1509"/>
    <w:rsid w:val="005E170C"/>
    <w:rsid w:val="005E2F85"/>
    <w:rsid w:val="005E30F2"/>
    <w:rsid w:val="005E3490"/>
    <w:rsid w:val="005E41CC"/>
    <w:rsid w:val="005E51FE"/>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19A3"/>
    <w:rsid w:val="00622CDC"/>
    <w:rsid w:val="0062440C"/>
    <w:rsid w:val="006252F7"/>
    <w:rsid w:val="00627803"/>
    <w:rsid w:val="00627FA3"/>
    <w:rsid w:val="00630FF5"/>
    <w:rsid w:val="00634CFF"/>
    <w:rsid w:val="00634F76"/>
    <w:rsid w:val="00635CCC"/>
    <w:rsid w:val="00636644"/>
    <w:rsid w:val="00636679"/>
    <w:rsid w:val="00642692"/>
    <w:rsid w:val="00643A5A"/>
    <w:rsid w:val="00644DF0"/>
    <w:rsid w:val="006450B9"/>
    <w:rsid w:val="0065000C"/>
    <w:rsid w:val="0065113A"/>
    <w:rsid w:val="00652EEC"/>
    <w:rsid w:val="00653618"/>
    <w:rsid w:val="00656322"/>
    <w:rsid w:val="0066013E"/>
    <w:rsid w:val="0066098F"/>
    <w:rsid w:val="00663140"/>
    <w:rsid w:val="00664E75"/>
    <w:rsid w:val="00665233"/>
    <w:rsid w:val="00666E07"/>
    <w:rsid w:val="00672A6E"/>
    <w:rsid w:val="00677278"/>
    <w:rsid w:val="006806B9"/>
    <w:rsid w:val="00682A81"/>
    <w:rsid w:val="00690B18"/>
    <w:rsid w:val="00691688"/>
    <w:rsid w:val="006923D3"/>
    <w:rsid w:val="006938FE"/>
    <w:rsid w:val="0069519E"/>
    <w:rsid w:val="00695D99"/>
    <w:rsid w:val="006965FD"/>
    <w:rsid w:val="00696B53"/>
    <w:rsid w:val="006975CE"/>
    <w:rsid w:val="00697A61"/>
    <w:rsid w:val="006A083C"/>
    <w:rsid w:val="006A376A"/>
    <w:rsid w:val="006A3F59"/>
    <w:rsid w:val="006A4D07"/>
    <w:rsid w:val="006A6293"/>
    <w:rsid w:val="006A6F05"/>
    <w:rsid w:val="006A75FE"/>
    <w:rsid w:val="006B0840"/>
    <w:rsid w:val="006B0C3E"/>
    <w:rsid w:val="006B3795"/>
    <w:rsid w:val="006B5A45"/>
    <w:rsid w:val="006B5C4A"/>
    <w:rsid w:val="006B6A7E"/>
    <w:rsid w:val="006C0695"/>
    <w:rsid w:val="006C112A"/>
    <w:rsid w:val="006C20BD"/>
    <w:rsid w:val="006C22E6"/>
    <w:rsid w:val="006C25AE"/>
    <w:rsid w:val="006C3535"/>
    <w:rsid w:val="006C3E23"/>
    <w:rsid w:val="006C5175"/>
    <w:rsid w:val="006C6A56"/>
    <w:rsid w:val="006C6B50"/>
    <w:rsid w:val="006D01ED"/>
    <w:rsid w:val="006D0A1E"/>
    <w:rsid w:val="006D11F1"/>
    <w:rsid w:val="006D18F0"/>
    <w:rsid w:val="006D1AE8"/>
    <w:rsid w:val="006D233E"/>
    <w:rsid w:val="006D7187"/>
    <w:rsid w:val="006E007D"/>
    <w:rsid w:val="006E0708"/>
    <w:rsid w:val="006E434A"/>
    <w:rsid w:val="006E576B"/>
    <w:rsid w:val="006E70EB"/>
    <w:rsid w:val="006F02CA"/>
    <w:rsid w:val="006F0BE2"/>
    <w:rsid w:val="006F36AA"/>
    <w:rsid w:val="006F3718"/>
    <w:rsid w:val="00700C1D"/>
    <w:rsid w:val="00702A11"/>
    <w:rsid w:val="00703526"/>
    <w:rsid w:val="007036B2"/>
    <w:rsid w:val="00705540"/>
    <w:rsid w:val="00705742"/>
    <w:rsid w:val="007067D7"/>
    <w:rsid w:val="00706A46"/>
    <w:rsid w:val="00707740"/>
    <w:rsid w:val="0071029C"/>
    <w:rsid w:val="00710866"/>
    <w:rsid w:val="00710A4E"/>
    <w:rsid w:val="00710E15"/>
    <w:rsid w:val="007120E2"/>
    <w:rsid w:val="00713DBE"/>
    <w:rsid w:val="00715829"/>
    <w:rsid w:val="00716CAD"/>
    <w:rsid w:val="00720CA1"/>
    <w:rsid w:val="00721427"/>
    <w:rsid w:val="00724154"/>
    <w:rsid w:val="00724943"/>
    <w:rsid w:val="007264D3"/>
    <w:rsid w:val="0072750D"/>
    <w:rsid w:val="00730B67"/>
    <w:rsid w:val="00733870"/>
    <w:rsid w:val="007341B4"/>
    <w:rsid w:val="00735CA8"/>
    <w:rsid w:val="00737206"/>
    <w:rsid w:val="007376A3"/>
    <w:rsid w:val="00740923"/>
    <w:rsid w:val="0074134F"/>
    <w:rsid w:val="007425FD"/>
    <w:rsid w:val="00742938"/>
    <w:rsid w:val="0074327D"/>
    <w:rsid w:val="00744A36"/>
    <w:rsid w:val="00745E97"/>
    <w:rsid w:val="00746EF4"/>
    <w:rsid w:val="0075283D"/>
    <w:rsid w:val="00752DF1"/>
    <w:rsid w:val="00753245"/>
    <w:rsid w:val="0075474A"/>
    <w:rsid w:val="00755036"/>
    <w:rsid w:val="00756735"/>
    <w:rsid w:val="007617CC"/>
    <w:rsid w:val="00762080"/>
    <w:rsid w:val="00763D9C"/>
    <w:rsid w:val="00764C1C"/>
    <w:rsid w:val="007650F6"/>
    <w:rsid w:val="00773985"/>
    <w:rsid w:val="007740E9"/>
    <w:rsid w:val="00776419"/>
    <w:rsid w:val="007764AD"/>
    <w:rsid w:val="00776692"/>
    <w:rsid w:val="00776CF7"/>
    <w:rsid w:val="00777833"/>
    <w:rsid w:val="00782D1E"/>
    <w:rsid w:val="00784D55"/>
    <w:rsid w:val="007857FC"/>
    <w:rsid w:val="00785B7A"/>
    <w:rsid w:val="00787E9C"/>
    <w:rsid w:val="00790AD6"/>
    <w:rsid w:val="007910C0"/>
    <w:rsid w:val="0079437C"/>
    <w:rsid w:val="00794B75"/>
    <w:rsid w:val="00795CBD"/>
    <w:rsid w:val="007961C1"/>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4F9"/>
    <w:rsid w:val="007D27C8"/>
    <w:rsid w:val="007D2BD7"/>
    <w:rsid w:val="007D50F8"/>
    <w:rsid w:val="007D5B61"/>
    <w:rsid w:val="007E10AB"/>
    <w:rsid w:val="007E1506"/>
    <w:rsid w:val="007E26CC"/>
    <w:rsid w:val="007E41D2"/>
    <w:rsid w:val="007E4267"/>
    <w:rsid w:val="007E43D7"/>
    <w:rsid w:val="007E455A"/>
    <w:rsid w:val="007E4EFE"/>
    <w:rsid w:val="007F03C1"/>
    <w:rsid w:val="007F1D8D"/>
    <w:rsid w:val="007F1F80"/>
    <w:rsid w:val="007F2A26"/>
    <w:rsid w:val="007F38A5"/>
    <w:rsid w:val="007F52A5"/>
    <w:rsid w:val="007F7448"/>
    <w:rsid w:val="007F7643"/>
    <w:rsid w:val="007F7783"/>
    <w:rsid w:val="00803310"/>
    <w:rsid w:val="008064BD"/>
    <w:rsid w:val="00806E5A"/>
    <w:rsid w:val="0080702A"/>
    <w:rsid w:val="008073E4"/>
    <w:rsid w:val="00807F3F"/>
    <w:rsid w:val="00810AB0"/>
    <w:rsid w:val="008114A4"/>
    <w:rsid w:val="00811ED9"/>
    <w:rsid w:val="00812C37"/>
    <w:rsid w:val="00814372"/>
    <w:rsid w:val="00815A99"/>
    <w:rsid w:val="008173A4"/>
    <w:rsid w:val="00820097"/>
    <w:rsid w:val="00820B8B"/>
    <w:rsid w:val="00820F3B"/>
    <w:rsid w:val="00822592"/>
    <w:rsid w:val="00822C75"/>
    <w:rsid w:val="008255F8"/>
    <w:rsid w:val="00825D64"/>
    <w:rsid w:val="00825D94"/>
    <w:rsid w:val="008272DC"/>
    <w:rsid w:val="00827481"/>
    <w:rsid w:val="008278F0"/>
    <w:rsid w:val="00830B82"/>
    <w:rsid w:val="00831106"/>
    <w:rsid w:val="008328CA"/>
    <w:rsid w:val="00833270"/>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04A"/>
    <w:rsid w:val="008742A3"/>
    <w:rsid w:val="008744C1"/>
    <w:rsid w:val="008761CA"/>
    <w:rsid w:val="00877639"/>
    <w:rsid w:val="00880E0D"/>
    <w:rsid w:val="00880E35"/>
    <w:rsid w:val="00880EA1"/>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3946"/>
    <w:rsid w:val="008A4149"/>
    <w:rsid w:val="008A465C"/>
    <w:rsid w:val="008A481A"/>
    <w:rsid w:val="008A4E56"/>
    <w:rsid w:val="008A52AE"/>
    <w:rsid w:val="008A7B97"/>
    <w:rsid w:val="008B0C3E"/>
    <w:rsid w:val="008B141B"/>
    <w:rsid w:val="008B1BD1"/>
    <w:rsid w:val="008B2B41"/>
    <w:rsid w:val="008B384B"/>
    <w:rsid w:val="008C00A7"/>
    <w:rsid w:val="008C0BFE"/>
    <w:rsid w:val="008D02DD"/>
    <w:rsid w:val="008D0CAB"/>
    <w:rsid w:val="008D0E52"/>
    <w:rsid w:val="008D18E8"/>
    <w:rsid w:val="008D2094"/>
    <w:rsid w:val="008D2407"/>
    <w:rsid w:val="008D2DC7"/>
    <w:rsid w:val="008D5A04"/>
    <w:rsid w:val="008E08A2"/>
    <w:rsid w:val="008E0B87"/>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97C"/>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848"/>
    <w:rsid w:val="00932D19"/>
    <w:rsid w:val="00932D4F"/>
    <w:rsid w:val="00932FA6"/>
    <w:rsid w:val="0093479D"/>
    <w:rsid w:val="00935A5A"/>
    <w:rsid w:val="00940A60"/>
    <w:rsid w:val="00940EB4"/>
    <w:rsid w:val="0094192D"/>
    <w:rsid w:val="00941B79"/>
    <w:rsid w:val="00941D96"/>
    <w:rsid w:val="00941EA2"/>
    <w:rsid w:val="009438ED"/>
    <w:rsid w:val="0094423B"/>
    <w:rsid w:val="009464BA"/>
    <w:rsid w:val="0094656E"/>
    <w:rsid w:val="00947262"/>
    <w:rsid w:val="00952AC1"/>
    <w:rsid w:val="00952F99"/>
    <w:rsid w:val="009533A0"/>
    <w:rsid w:val="0095519D"/>
    <w:rsid w:val="00955C88"/>
    <w:rsid w:val="0095643E"/>
    <w:rsid w:val="00957654"/>
    <w:rsid w:val="00957EF3"/>
    <w:rsid w:val="00960FFE"/>
    <w:rsid w:val="00962291"/>
    <w:rsid w:val="00963A1F"/>
    <w:rsid w:val="00963F1A"/>
    <w:rsid w:val="00966AF6"/>
    <w:rsid w:val="00967BEF"/>
    <w:rsid w:val="00970A99"/>
    <w:rsid w:val="00972582"/>
    <w:rsid w:val="00972D61"/>
    <w:rsid w:val="00973291"/>
    <w:rsid w:val="00973E25"/>
    <w:rsid w:val="00974DE4"/>
    <w:rsid w:val="00975C23"/>
    <w:rsid w:val="0097628A"/>
    <w:rsid w:val="00977F07"/>
    <w:rsid w:val="00980B6F"/>
    <w:rsid w:val="00980D04"/>
    <w:rsid w:val="009822B4"/>
    <w:rsid w:val="00982623"/>
    <w:rsid w:val="0098476F"/>
    <w:rsid w:val="00984EDC"/>
    <w:rsid w:val="00985B75"/>
    <w:rsid w:val="009903D1"/>
    <w:rsid w:val="00994B2D"/>
    <w:rsid w:val="009954D9"/>
    <w:rsid w:val="00997C61"/>
    <w:rsid w:val="009A0862"/>
    <w:rsid w:val="009A2BA3"/>
    <w:rsid w:val="009A34C1"/>
    <w:rsid w:val="009A457F"/>
    <w:rsid w:val="009B43BA"/>
    <w:rsid w:val="009C11D0"/>
    <w:rsid w:val="009C1323"/>
    <w:rsid w:val="009C1EA2"/>
    <w:rsid w:val="009C229B"/>
    <w:rsid w:val="009C2A38"/>
    <w:rsid w:val="009C487E"/>
    <w:rsid w:val="009C48CC"/>
    <w:rsid w:val="009C5272"/>
    <w:rsid w:val="009C59F3"/>
    <w:rsid w:val="009C6903"/>
    <w:rsid w:val="009C76E0"/>
    <w:rsid w:val="009D3528"/>
    <w:rsid w:val="009D3E95"/>
    <w:rsid w:val="009D57F4"/>
    <w:rsid w:val="009D69C5"/>
    <w:rsid w:val="009D6E0F"/>
    <w:rsid w:val="009E2722"/>
    <w:rsid w:val="009E4499"/>
    <w:rsid w:val="009E46E9"/>
    <w:rsid w:val="009F06F4"/>
    <w:rsid w:val="009F2F45"/>
    <w:rsid w:val="009F4439"/>
    <w:rsid w:val="009F57C3"/>
    <w:rsid w:val="009F70E1"/>
    <w:rsid w:val="009F7A6D"/>
    <w:rsid w:val="009F7E76"/>
    <w:rsid w:val="009F7ED8"/>
    <w:rsid w:val="00A02EFA"/>
    <w:rsid w:val="00A02F54"/>
    <w:rsid w:val="00A03865"/>
    <w:rsid w:val="00A04CD0"/>
    <w:rsid w:val="00A04FB8"/>
    <w:rsid w:val="00A05106"/>
    <w:rsid w:val="00A059D1"/>
    <w:rsid w:val="00A05CBC"/>
    <w:rsid w:val="00A05FFD"/>
    <w:rsid w:val="00A0625C"/>
    <w:rsid w:val="00A06799"/>
    <w:rsid w:val="00A072EA"/>
    <w:rsid w:val="00A11AA4"/>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96"/>
    <w:rsid w:val="00A459E4"/>
    <w:rsid w:val="00A508F5"/>
    <w:rsid w:val="00A51105"/>
    <w:rsid w:val="00A51231"/>
    <w:rsid w:val="00A512E7"/>
    <w:rsid w:val="00A51B13"/>
    <w:rsid w:val="00A55D13"/>
    <w:rsid w:val="00A5626F"/>
    <w:rsid w:val="00A56C93"/>
    <w:rsid w:val="00A570EF"/>
    <w:rsid w:val="00A603FC"/>
    <w:rsid w:val="00A61630"/>
    <w:rsid w:val="00A61888"/>
    <w:rsid w:val="00A61E0E"/>
    <w:rsid w:val="00A635AF"/>
    <w:rsid w:val="00A63701"/>
    <w:rsid w:val="00A65C8C"/>
    <w:rsid w:val="00A662CC"/>
    <w:rsid w:val="00A679C3"/>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3BFF"/>
    <w:rsid w:val="00AA4073"/>
    <w:rsid w:val="00AA4606"/>
    <w:rsid w:val="00AA535C"/>
    <w:rsid w:val="00AA5C41"/>
    <w:rsid w:val="00AA774A"/>
    <w:rsid w:val="00AA78F6"/>
    <w:rsid w:val="00AA7A39"/>
    <w:rsid w:val="00AB03A9"/>
    <w:rsid w:val="00AB0782"/>
    <w:rsid w:val="00AB162A"/>
    <w:rsid w:val="00AB245B"/>
    <w:rsid w:val="00AB24FE"/>
    <w:rsid w:val="00AB37A2"/>
    <w:rsid w:val="00AB4A53"/>
    <w:rsid w:val="00AB4AC4"/>
    <w:rsid w:val="00AB4C50"/>
    <w:rsid w:val="00AB53DA"/>
    <w:rsid w:val="00AB5411"/>
    <w:rsid w:val="00AB5BF5"/>
    <w:rsid w:val="00AB6ACA"/>
    <w:rsid w:val="00AB6D68"/>
    <w:rsid w:val="00AB74FC"/>
    <w:rsid w:val="00AB77C7"/>
    <w:rsid w:val="00AC221C"/>
    <w:rsid w:val="00AC2F46"/>
    <w:rsid w:val="00AC382B"/>
    <w:rsid w:val="00AC65F1"/>
    <w:rsid w:val="00AC6F05"/>
    <w:rsid w:val="00AC7AC1"/>
    <w:rsid w:val="00AD1104"/>
    <w:rsid w:val="00AD213F"/>
    <w:rsid w:val="00AD59AC"/>
    <w:rsid w:val="00AD6B18"/>
    <w:rsid w:val="00AD710B"/>
    <w:rsid w:val="00AE077E"/>
    <w:rsid w:val="00AE0A68"/>
    <w:rsid w:val="00AE205C"/>
    <w:rsid w:val="00AE39F1"/>
    <w:rsid w:val="00AE574E"/>
    <w:rsid w:val="00AE6E5C"/>
    <w:rsid w:val="00AF0999"/>
    <w:rsid w:val="00AF1B06"/>
    <w:rsid w:val="00AF4060"/>
    <w:rsid w:val="00AF4EFA"/>
    <w:rsid w:val="00B001F2"/>
    <w:rsid w:val="00B00C0E"/>
    <w:rsid w:val="00B01571"/>
    <w:rsid w:val="00B01B21"/>
    <w:rsid w:val="00B01E66"/>
    <w:rsid w:val="00B02783"/>
    <w:rsid w:val="00B029AC"/>
    <w:rsid w:val="00B03441"/>
    <w:rsid w:val="00B04F25"/>
    <w:rsid w:val="00B05FA3"/>
    <w:rsid w:val="00B06094"/>
    <w:rsid w:val="00B07B87"/>
    <w:rsid w:val="00B07DF4"/>
    <w:rsid w:val="00B143AA"/>
    <w:rsid w:val="00B14552"/>
    <w:rsid w:val="00B158F4"/>
    <w:rsid w:val="00B15E02"/>
    <w:rsid w:val="00B16D43"/>
    <w:rsid w:val="00B1736C"/>
    <w:rsid w:val="00B20507"/>
    <w:rsid w:val="00B213E9"/>
    <w:rsid w:val="00B2296C"/>
    <w:rsid w:val="00B2418C"/>
    <w:rsid w:val="00B241C1"/>
    <w:rsid w:val="00B24347"/>
    <w:rsid w:val="00B25137"/>
    <w:rsid w:val="00B272E3"/>
    <w:rsid w:val="00B27725"/>
    <w:rsid w:val="00B3175E"/>
    <w:rsid w:val="00B33B1B"/>
    <w:rsid w:val="00B35E59"/>
    <w:rsid w:val="00B37A83"/>
    <w:rsid w:val="00B40134"/>
    <w:rsid w:val="00B404E4"/>
    <w:rsid w:val="00B41D0C"/>
    <w:rsid w:val="00B43B05"/>
    <w:rsid w:val="00B45816"/>
    <w:rsid w:val="00B4655D"/>
    <w:rsid w:val="00B467F7"/>
    <w:rsid w:val="00B5034C"/>
    <w:rsid w:val="00B50581"/>
    <w:rsid w:val="00B50AB9"/>
    <w:rsid w:val="00B51673"/>
    <w:rsid w:val="00B5198E"/>
    <w:rsid w:val="00B521DB"/>
    <w:rsid w:val="00B552D0"/>
    <w:rsid w:val="00B57F70"/>
    <w:rsid w:val="00B61F30"/>
    <w:rsid w:val="00B61FE2"/>
    <w:rsid w:val="00B62D99"/>
    <w:rsid w:val="00B67935"/>
    <w:rsid w:val="00B71A18"/>
    <w:rsid w:val="00B72F5E"/>
    <w:rsid w:val="00B731E3"/>
    <w:rsid w:val="00B738F9"/>
    <w:rsid w:val="00B73B21"/>
    <w:rsid w:val="00B73F14"/>
    <w:rsid w:val="00B75FC5"/>
    <w:rsid w:val="00B772C8"/>
    <w:rsid w:val="00B80AC6"/>
    <w:rsid w:val="00B80D52"/>
    <w:rsid w:val="00B826AC"/>
    <w:rsid w:val="00B85394"/>
    <w:rsid w:val="00B90607"/>
    <w:rsid w:val="00B9109F"/>
    <w:rsid w:val="00B9179D"/>
    <w:rsid w:val="00B91F76"/>
    <w:rsid w:val="00B92A46"/>
    <w:rsid w:val="00B92CCE"/>
    <w:rsid w:val="00B92F37"/>
    <w:rsid w:val="00B9315D"/>
    <w:rsid w:val="00B93183"/>
    <w:rsid w:val="00B93DE8"/>
    <w:rsid w:val="00B951F2"/>
    <w:rsid w:val="00B968C3"/>
    <w:rsid w:val="00B97A3C"/>
    <w:rsid w:val="00BA000B"/>
    <w:rsid w:val="00BA003A"/>
    <w:rsid w:val="00BA0721"/>
    <w:rsid w:val="00BA21E9"/>
    <w:rsid w:val="00BA27C8"/>
    <w:rsid w:val="00BA2E7D"/>
    <w:rsid w:val="00BA37BC"/>
    <w:rsid w:val="00BA3838"/>
    <w:rsid w:val="00BA59A4"/>
    <w:rsid w:val="00BA7725"/>
    <w:rsid w:val="00BB3C2D"/>
    <w:rsid w:val="00BB5FB0"/>
    <w:rsid w:val="00BC0A04"/>
    <w:rsid w:val="00BC0B42"/>
    <w:rsid w:val="00BC0E1A"/>
    <w:rsid w:val="00BC1AD5"/>
    <w:rsid w:val="00BC2251"/>
    <w:rsid w:val="00BC2E6D"/>
    <w:rsid w:val="00BC4B4E"/>
    <w:rsid w:val="00BC74EE"/>
    <w:rsid w:val="00BD0938"/>
    <w:rsid w:val="00BD2354"/>
    <w:rsid w:val="00BD3788"/>
    <w:rsid w:val="00BD43EB"/>
    <w:rsid w:val="00BD4813"/>
    <w:rsid w:val="00BD66B8"/>
    <w:rsid w:val="00BD7291"/>
    <w:rsid w:val="00BD7688"/>
    <w:rsid w:val="00BE03F3"/>
    <w:rsid w:val="00BE6109"/>
    <w:rsid w:val="00BE6708"/>
    <w:rsid w:val="00BE6729"/>
    <w:rsid w:val="00BE7BEA"/>
    <w:rsid w:val="00BF12EC"/>
    <w:rsid w:val="00BF203A"/>
    <w:rsid w:val="00BF2287"/>
    <w:rsid w:val="00BF2EB2"/>
    <w:rsid w:val="00BF4769"/>
    <w:rsid w:val="00BF4D78"/>
    <w:rsid w:val="00BF4EBE"/>
    <w:rsid w:val="00BF67B3"/>
    <w:rsid w:val="00C0039F"/>
    <w:rsid w:val="00C0116E"/>
    <w:rsid w:val="00C02445"/>
    <w:rsid w:val="00C04693"/>
    <w:rsid w:val="00C054E6"/>
    <w:rsid w:val="00C05D3B"/>
    <w:rsid w:val="00C109EF"/>
    <w:rsid w:val="00C10D63"/>
    <w:rsid w:val="00C1216F"/>
    <w:rsid w:val="00C127DA"/>
    <w:rsid w:val="00C138A0"/>
    <w:rsid w:val="00C14F03"/>
    <w:rsid w:val="00C1639B"/>
    <w:rsid w:val="00C16977"/>
    <w:rsid w:val="00C179C8"/>
    <w:rsid w:val="00C20249"/>
    <w:rsid w:val="00C20B9E"/>
    <w:rsid w:val="00C22634"/>
    <w:rsid w:val="00C23508"/>
    <w:rsid w:val="00C23E21"/>
    <w:rsid w:val="00C244DA"/>
    <w:rsid w:val="00C265FF"/>
    <w:rsid w:val="00C30890"/>
    <w:rsid w:val="00C30B2B"/>
    <w:rsid w:val="00C310A2"/>
    <w:rsid w:val="00C34AF1"/>
    <w:rsid w:val="00C43C9B"/>
    <w:rsid w:val="00C4464A"/>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4E62"/>
    <w:rsid w:val="00C870B5"/>
    <w:rsid w:val="00C872F9"/>
    <w:rsid w:val="00C914E1"/>
    <w:rsid w:val="00C91554"/>
    <w:rsid w:val="00C915B8"/>
    <w:rsid w:val="00C92838"/>
    <w:rsid w:val="00C92BE8"/>
    <w:rsid w:val="00C92DBE"/>
    <w:rsid w:val="00C93822"/>
    <w:rsid w:val="00C93AEF"/>
    <w:rsid w:val="00C9532B"/>
    <w:rsid w:val="00C9595D"/>
    <w:rsid w:val="00C9736C"/>
    <w:rsid w:val="00C97455"/>
    <w:rsid w:val="00CA0FD9"/>
    <w:rsid w:val="00CA1591"/>
    <w:rsid w:val="00CA1A81"/>
    <w:rsid w:val="00CA282A"/>
    <w:rsid w:val="00CA320F"/>
    <w:rsid w:val="00CA6001"/>
    <w:rsid w:val="00CA64C7"/>
    <w:rsid w:val="00CA76B4"/>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D412D"/>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2BC"/>
    <w:rsid w:val="00D17B2D"/>
    <w:rsid w:val="00D20091"/>
    <w:rsid w:val="00D21678"/>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47F1"/>
    <w:rsid w:val="00D458EC"/>
    <w:rsid w:val="00D4628B"/>
    <w:rsid w:val="00D4634B"/>
    <w:rsid w:val="00D4682F"/>
    <w:rsid w:val="00D46901"/>
    <w:rsid w:val="00D4778E"/>
    <w:rsid w:val="00D516AC"/>
    <w:rsid w:val="00D52E1C"/>
    <w:rsid w:val="00D5431D"/>
    <w:rsid w:val="00D549F7"/>
    <w:rsid w:val="00D571B3"/>
    <w:rsid w:val="00D6071E"/>
    <w:rsid w:val="00D60CB9"/>
    <w:rsid w:val="00D617BE"/>
    <w:rsid w:val="00D62D5B"/>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7231"/>
    <w:rsid w:val="00DC12E8"/>
    <w:rsid w:val="00DC18E8"/>
    <w:rsid w:val="00DC1C82"/>
    <w:rsid w:val="00DC2F8B"/>
    <w:rsid w:val="00DC6214"/>
    <w:rsid w:val="00DC6989"/>
    <w:rsid w:val="00DD1ED3"/>
    <w:rsid w:val="00DD41B2"/>
    <w:rsid w:val="00DD5763"/>
    <w:rsid w:val="00DD770C"/>
    <w:rsid w:val="00DE062C"/>
    <w:rsid w:val="00DE4777"/>
    <w:rsid w:val="00DE5C24"/>
    <w:rsid w:val="00DE5E90"/>
    <w:rsid w:val="00DE64C9"/>
    <w:rsid w:val="00DE7425"/>
    <w:rsid w:val="00DF0612"/>
    <w:rsid w:val="00DF11E8"/>
    <w:rsid w:val="00DF2612"/>
    <w:rsid w:val="00DF2C2A"/>
    <w:rsid w:val="00DF437E"/>
    <w:rsid w:val="00DF5388"/>
    <w:rsid w:val="00DF6C86"/>
    <w:rsid w:val="00E00076"/>
    <w:rsid w:val="00E01C59"/>
    <w:rsid w:val="00E02375"/>
    <w:rsid w:val="00E04082"/>
    <w:rsid w:val="00E05F45"/>
    <w:rsid w:val="00E078E6"/>
    <w:rsid w:val="00E07EBA"/>
    <w:rsid w:val="00E10680"/>
    <w:rsid w:val="00E106B3"/>
    <w:rsid w:val="00E10D6A"/>
    <w:rsid w:val="00E10E7B"/>
    <w:rsid w:val="00E11239"/>
    <w:rsid w:val="00E11512"/>
    <w:rsid w:val="00E132B7"/>
    <w:rsid w:val="00E133FF"/>
    <w:rsid w:val="00E20BB1"/>
    <w:rsid w:val="00E21586"/>
    <w:rsid w:val="00E238D3"/>
    <w:rsid w:val="00E24164"/>
    <w:rsid w:val="00E25298"/>
    <w:rsid w:val="00E25447"/>
    <w:rsid w:val="00E25F95"/>
    <w:rsid w:val="00E26975"/>
    <w:rsid w:val="00E27B82"/>
    <w:rsid w:val="00E32727"/>
    <w:rsid w:val="00E32F56"/>
    <w:rsid w:val="00E334AF"/>
    <w:rsid w:val="00E33DCB"/>
    <w:rsid w:val="00E341AD"/>
    <w:rsid w:val="00E37333"/>
    <w:rsid w:val="00E37352"/>
    <w:rsid w:val="00E37528"/>
    <w:rsid w:val="00E412C6"/>
    <w:rsid w:val="00E423A4"/>
    <w:rsid w:val="00E42F44"/>
    <w:rsid w:val="00E44C7C"/>
    <w:rsid w:val="00E457C3"/>
    <w:rsid w:val="00E479E2"/>
    <w:rsid w:val="00E47A69"/>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67A95"/>
    <w:rsid w:val="00E7148A"/>
    <w:rsid w:val="00E71805"/>
    <w:rsid w:val="00E720F1"/>
    <w:rsid w:val="00E7287C"/>
    <w:rsid w:val="00E72D34"/>
    <w:rsid w:val="00E739DA"/>
    <w:rsid w:val="00E75473"/>
    <w:rsid w:val="00E75E59"/>
    <w:rsid w:val="00E76062"/>
    <w:rsid w:val="00E775FA"/>
    <w:rsid w:val="00E82103"/>
    <w:rsid w:val="00E82555"/>
    <w:rsid w:val="00E8351F"/>
    <w:rsid w:val="00E8560F"/>
    <w:rsid w:val="00E86A82"/>
    <w:rsid w:val="00E87958"/>
    <w:rsid w:val="00E87FF4"/>
    <w:rsid w:val="00E90BDB"/>
    <w:rsid w:val="00E91562"/>
    <w:rsid w:val="00E9171F"/>
    <w:rsid w:val="00E94FC6"/>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B7CD1"/>
    <w:rsid w:val="00EC036D"/>
    <w:rsid w:val="00EC0D27"/>
    <w:rsid w:val="00EC1366"/>
    <w:rsid w:val="00EC2193"/>
    <w:rsid w:val="00EC27EE"/>
    <w:rsid w:val="00EC2A87"/>
    <w:rsid w:val="00EC37B9"/>
    <w:rsid w:val="00EC4277"/>
    <w:rsid w:val="00EC47F8"/>
    <w:rsid w:val="00ED1764"/>
    <w:rsid w:val="00ED2109"/>
    <w:rsid w:val="00ED31FE"/>
    <w:rsid w:val="00ED3899"/>
    <w:rsid w:val="00ED3CB2"/>
    <w:rsid w:val="00ED4BBE"/>
    <w:rsid w:val="00ED51E0"/>
    <w:rsid w:val="00ED58BF"/>
    <w:rsid w:val="00ED650B"/>
    <w:rsid w:val="00ED7D56"/>
    <w:rsid w:val="00EE09F6"/>
    <w:rsid w:val="00EE50CC"/>
    <w:rsid w:val="00EE6AE2"/>
    <w:rsid w:val="00EF138B"/>
    <w:rsid w:val="00EF1EC1"/>
    <w:rsid w:val="00EF2395"/>
    <w:rsid w:val="00EF2A6F"/>
    <w:rsid w:val="00EF3524"/>
    <w:rsid w:val="00EF3B57"/>
    <w:rsid w:val="00EF5F70"/>
    <w:rsid w:val="00EF6503"/>
    <w:rsid w:val="00EF758E"/>
    <w:rsid w:val="00EF795A"/>
    <w:rsid w:val="00F01771"/>
    <w:rsid w:val="00F04ED2"/>
    <w:rsid w:val="00F0531C"/>
    <w:rsid w:val="00F06F6F"/>
    <w:rsid w:val="00F07865"/>
    <w:rsid w:val="00F10C39"/>
    <w:rsid w:val="00F10F02"/>
    <w:rsid w:val="00F13113"/>
    <w:rsid w:val="00F13497"/>
    <w:rsid w:val="00F13E65"/>
    <w:rsid w:val="00F1565B"/>
    <w:rsid w:val="00F15B77"/>
    <w:rsid w:val="00F16E87"/>
    <w:rsid w:val="00F17CFC"/>
    <w:rsid w:val="00F21516"/>
    <w:rsid w:val="00F22128"/>
    <w:rsid w:val="00F248E5"/>
    <w:rsid w:val="00F30ED3"/>
    <w:rsid w:val="00F320E1"/>
    <w:rsid w:val="00F343F2"/>
    <w:rsid w:val="00F348D3"/>
    <w:rsid w:val="00F34FDA"/>
    <w:rsid w:val="00F35270"/>
    <w:rsid w:val="00F35978"/>
    <w:rsid w:val="00F364DC"/>
    <w:rsid w:val="00F36FA8"/>
    <w:rsid w:val="00F379FC"/>
    <w:rsid w:val="00F40083"/>
    <w:rsid w:val="00F421D5"/>
    <w:rsid w:val="00F4225C"/>
    <w:rsid w:val="00F43EB8"/>
    <w:rsid w:val="00F46372"/>
    <w:rsid w:val="00F46AF9"/>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0E35"/>
    <w:rsid w:val="00F71A6E"/>
    <w:rsid w:val="00F71BAC"/>
    <w:rsid w:val="00F72657"/>
    <w:rsid w:val="00F72E85"/>
    <w:rsid w:val="00F73F4C"/>
    <w:rsid w:val="00F77A34"/>
    <w:rsid w:val="00F77B03"/>
    <w:rsid w:val="00F80477"/>
    <w:rsid w:val="00F81671"/>
    <w:rsid w:val="00F82177"/>
    <w:rsid w:val="00F82F85"/>
    <w:rsid w:val="00F83350"/>
    <w:rsid w:val="00F8748C"/>
    <w:rsid w:val="00F92D90"/>
    <w:rsid w:val="00F93C30"/>
    <w:rsid w:val="00F96926"/>
    <w:rsid w:val="00F97948"/>
    <w:rsid w:val="00F97BB1"/>
    <w:rsid w:val="00FA372B"/>
    <w:rsid w:val="00FA499F"/>
    <w:rsid w:val="00FA6D0A"/>
    <w:rsid w:val="00FA6DD4"/>
    <w:rsid w:val="00FB04BA"/>
    <w:rsid w:val="00FB177D"/>
    <w:rsid w:val="00FB2143"/>
    <w:rsid w:val="00FB2514"/>
    <w:rsid w:val="00FB4305"/>
    <w:rsid w:val="00FB5054"/>
    <w:rsid w:val="00FB5282"/>
    <w:rsid w:val="00FB55B9"/>
    <w:rsid w:val="00FB6003"/>
    <w:rsid w:val="00FC2C8F"/>
    <w:rsid w:val="00FC3DF0"/>
    <w:rsid w:val="00FC430C"/>
    <w:rsid w:val="00FC47ED"/>
    <w:rsid w:val="00FC57AC"/>
    <w:rsid w:val="00FC69C9"/>
    <w:rsid w:val="00FC6FCA"/>
    <w:rsid w:val="00FC7656"/>
    <w:rsid w:val="00FD113A"/>
    <w:rsid w:val="00FD373C"/>
    <w:rsid w:val="00FD47E2"/>
    <w:rsid w:val="00FD4C34"/>
    <w:rsid w:val="00FD5353"/>
    <w:rsid w:val="00FD5937"/>
    <w:rsid w:val="00FD5DDA"/>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aliases w:val="EHPT,Body Text2"/>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aliases w:val="EHPT Char1,Body Text2 Char1"/>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D62D5B"/>
    <w:rPr>
      <w:rFonts w:ascii="Times New Roman" w:eastAsia="宋体" w:hAnsi="Times New Roman" w:cs="Times New Roman"/>
      <w:szCs w:val="20"/>
    </w:rPr>
  </w:style>
  <w:style w:type="paragraph" w:customStyle="1" w:styleId="afff9">
    <w:name w:val="评价"/>
    <w:basedOn w:val="a3"/>
    <w:rsid w:val="00D62D5B"/>
    <w:pPr>
      <w:spacing w:afterLines="20"/>
      <w:ind w:firstLineChars="200" w:firstLine="1446"/>
    </w:pPr>
    <w:rPr>
      <w:rFonts w:ascii="Calibri" w:eastAsia="宋体" w:hAnsi="Calibri" w:cs="Times New Roman"/>
      <w:sz w:val="24"/>
      <w:szCs w:val="24"/>
    </w:rPr>
  </w:style>
  <w:style w:type="character" w:customStyle="1" w:styleId="Char12">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ocked/>
    <w:rsid w:val="009954D9"/>
    <w:rPr>
      <w:rFonts w:ascii="宋体" w:eastAsia="宋体" w:hAnsi="Courier New"/>
      <w:kern w:val="2"/>
      <w:sz w:val="21"/>
      <w:lang w:val="x-none" w:eastAsia="x-none"/>
    </w:rPr>
  </w:style>
  <w:style w:type="character" w:customStyle="1" w:styleId="Char13">
    <w:name w:val="正文文本 Char1"/>
    <w:aliases w:val="EHPT Char,Body Text2 Char,正文文本 Char Char"/>
    <w:rsid w:val="008D0E52"/>
    <w:rPr>
      <w:b/>
      <w:bCs/>
      <w:kern w:val="2"/>
      <w:sz w:val="24"/>
      <w:szCs w:val="24"/>
    </w:rPr>
  </w:style>
  <w:style w:type="character" w:styleId="afffa">
    <w:name w:val="Intense Emphasis"/>
    <w:basedOn w:val="a5"/>
    <w:uiPriority w:val="21"/>
    <w:qFormat/>
    <w:rsid w:val="00327E2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302">
      <w:bodyDiv w:val="1"/>
      <w:marLeft w:val="0"/>
      <w:marRight w:val="0"/>
      <w:marTop w:val="0"/>
      <w:marBottom w:val="0"/>
      <w:divBdr>
        <w:top w:val="none" w:sz="0" w:space="0" w:color="auto"/>
        <w:left w:val="none" w:sz="0" w:space="0" w:color="auto"/>
        <w:bottom w:val="none" w:sz="0" w:space="0" w:color="auto"/>
        <w:right w:val="none" w:sz="0" w:space="0" w:color="auto"/>
      </w:divBdr>
    </w:div>
    <w:div w:id="504177421">
      <w:bodyDiv w:val="1"/>
      <w:marLeft w:val="0"/>
      <w:marRight w:val="0"/>
      <w:marTop w:val="0"/>
      <w:marBottom w:val="0"/>
      <w:divBdr>
        <w:top w:val="none" w:sz="0" w:space="0" w:color="auto"/>
        <w:left w:val="none" w:sz="0" w:space="0" w:color="auto"/>
        <w:bottom w:val="none" w:sz="0" w:space="0" w:color="auto"/>
        <w:right w:val="none" w:sz="0" w:space="0" w:color="auto"/>
      </w:divBdr>
    </w:div>
    <w:div w:id="1195534912">
      <w:bodyDiv w:val="1"/>
      <w:marLeft w:val="0"/>
      <w:marRight w:val="0"/>
      <w:marTop w:val="0"/>
      <w:marBottom w:val="0"/>
      <w:divBdr>
        <w:top w:val="none" w:sz="0" w:space="0" w:color="auto"/>
        <w:left w:val="none" w:sz="0" w:space="0" w:color="auto"/>
        <w:bottom w:val="none" w:sz="0" w:space="0" w:color="auto"/>
        <w:right w:val="none" w:sz="0" w:space="0" w:color="auto"/>
      </w:divBdr>
    </w:div>
    <w:div w:id="1562718306">
      <w:bodyDiv w:val="1"/>
      <w:marLeft w:val="0"/>
      <w:marRight w:val="0"/>
      <w:marTop w:val="0"/>
      <w:marBottom w:val="0"/>
      <w:divBdr>
        <w:top w:val="none" w:sz="0" w:space="0" w:color="auto"/>
        <w:left w:val="none" w:sz="0" w:space="0" w:color="auto"/>
        <w:bottom w:val="none" w:sz="0" w:space="0" w:color="auto"/>
        <w:right w:val="none" w:sz="0" w:space="0" w:color="auto"/>
      </w:divBdr>
    </w:div>
    <w:div w:id="169144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0D4CF-F169-4719-A178-AD23130B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57</Pages>
  <Words>4711</Words>
  <Characters>26858</Characters>
  <Application>Microsoft Office Word</Application>
  <DocSecurity>0</DocSecurity>
  <Lines>223</Lines>
  <Paragraphs>63</Paragraphs>
  <ScaleCrop>false</ScaleCrop>
  <Company>Lenovo</Company>
  <LinksUpToDate>false</LinksUpToDate>
  <CharactersWithSpaces>31506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1472</cp:revision>
  <cp:lastPrinted>2017-05-08T06:28:00Z</cp:lastPrinted>
  <dcterms:created xsi:type="dcterms:W3CDTF">2018-08-06T07:55:00Z</dcterms:created>
  <dcterms:modified xsi:type="dcterms:W3CDTF">2020-10-19T07:26:00Z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