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2F03CF"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F20129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F03CF">
        <w:rPr>
          <w:rFonts w:ascii="宋体" w:hAnsi="宋体" w:hint="eastAsia"/>
          <w:color w:val="FF0000"/>
          <w:sz w:val="32"/>
          <w:szCs w:val="32"/>
        </w:rPr>
        <w:t>海洋水文动力观测浮标</w:t>
      </w:r>
      <w:r w:rsidR="002B2527" w:rsidRPr="002B2527">
        <w:rPr>
          <w:rFonts w:ascii="宋体" w:hAnsi="宋体" w:hint="eastAsia"/>
          <w:color w:val="FF0000"/>
          <w:sz w:val="32"/>
          <w:szCs w:val="32"/>
        </w:rPr>
        <w:t>系统</w:t>
      </w:r>
    </w:p>
    <w:p w14:paraId="24C23C89" w14:textId="77777777" w:rsidR="00861974" w:rsidRDefault="00861974" w:rsidP="00432C23"/>
    <w:p w14:paraId="4A991DA6" w14:textId="1339839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F03CF">
        <w:rPr>
          <w:rFonts w:ascii="宋体" w:hAnsi="宋体" w:hint="eastAsia"/>
          <w:color w:val="FF0000"/>
          <w:sz w:val="32"/>
          <w:szCs w:val="32"/>
        </w:rPr>
        <w:t>SZUCG20201377EQ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Pr="002F03CF"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C0DA5E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00876E70">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25083F9" w:rsidR="009B2AD6" w:rsidRPr="009D5001" w:rsidRDefault="009B2AD6" w:rsidP="009B2AD6">
      <w:pPr>
        <w:rPr>
          <w:rFonts w:ascii="宋体" w:hAnsi="宋体"/>
          <w:sz w:val="32"/>
        </w:rPr>
      </w:pPr>
      <w:r w:rsidRPr="009D5001">
        <w:rPr>
          <w:rFonts w:ascii="宋体" w:hAnsi="宋体"/>
          <w:sz w:val="32"/>
        </w:rPr>
        <w:t xml:space="preserve">      项目编号：  </w:t>
      </w:r>
      <w:r w:rsidR="002F03CF">
        <w:rPr>
          <w:rFonts w:ascii="宋体" w:hAnsi="宋体" w:hint="eastAsia"/>
          <w:color w:val="FF0000"/>
          <w:sz w:val="32"/>
          <w:szCs w:val="32"/>
        </w:rPr>
        <w:t>SZUCG20201377EQ</w:t>
      </w:r>
    </w:p>
    <w:p w14:paraId="07E0F69B" w14:textId="46E562AB" w:rsidR="009B2AD6" w:rsidRPr="009D5001" w:rsidRDefault="009B2AD6" w:rsidP="009B2AD6">
      <w:pPr>
        <w:rPr>
          <w:rFonts w:ascii="宋体" w:hAnsi="宋体"/>
          <w:sz w:val="32"/>
        </w:rPr>
      </w:pPr>
      <w:r w:rsidRPr="009D5001">
        <w:rPr>
          <w:rFonts w:ascii="宋体" w:hAnsi="宋体"/>
          <w:sz w:val="32"/>
        </w:rPr>
        <w:t xml:space="preserve">      项目名称：  </w:t>
      </w:r>
      <w:r w:rsidR="002F03CF">
        <w:rPr>
          <w:rFonts w:ascii="宋体" w:hAnsi="宋体" w:hint="eastAsia"/>
          <w:color w:val="FF0000"/>
          <w:sz w:val="32"/>
          <w:szCs w:val="32"/>
        </w:rPr>
        <w:t>海洋水文动力观测浮标</w:t>
      </w:r>
      <w:r w:rsidR="002B2527" w:rsidRPr="002B2527">
        <w:rPr>
          <w:rFonts w:ascii="宋体" w:hAnsi="宋体" w:hint="eastAsia"/>
          <w:color w:val="FF0000"/>
          <w:sz w:val="32"/>
          <w:szCs w:val="32"/>
        </w:rPr>
        <w:t>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22B38A9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435488A8" w:rsidR="00B62E01" w:rsidRPr="00C225C5" w:rsidRDefault="00B62E01" w:rsidP="004E2BF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C225C5" w:rsidRPr="007C1AEE">
              <w:rPr>
                <w:rFonts w:cs="宋体" w:hint="eastAsia"/>
              </w:rPr>
              <w:t>带▲</w:t>
            </w:r>
            <w:r w:rsidR="00C225C5">
              <w:rPr>
                <w:rFonts w:cs="宋体" w:hint="eastAsia"/>
              </w:rPr>
              <w:t>的</w:t>
            </w:r>
            <w:r w:rsidR="00C225C5">
              <w:rPr>
                <w:rFonts w:cs="宋体"/>
              </w:rPr>
              <w:t>参数为重要项</w:t>
            </w:r>
            <w:r w:rsidR="00C225C5">
              <w:rPr>
                <w:rFonts w:cs="宋体" w:hint="eastAsia"/>
              </w:rPr>
              <w:t>，</w:t>
            </w:r>
            <w:r w:rsidR="00C225C5" w:rsidRPr="007C1AEE">
              <w:rPr>
                <w:rFonts w:cs="宋体" w:hint="eastAsia"/>
              </w:rPr>
              <w:t>每负偏离一项扣</w:t>
            </w:r>
            <w:r w:rsidR="00C225C5">
              <w:rPr>
                <w:rFonts w:cs="宋体"/>
                <w:color w:val="FF0000"/>
              </w:rPr>
              <w:t>5</w:t>
            </w:r>
            <w:r w:rsidR="00C225C5">
              <w:rPr>
                <w:rFonts w:cs="宋体" w:hint="eastAsia"/>
              </w:rPr>
              <w:t>分；普通</w:t>
            </w:r>
            <w:r w:rsidR="00C225C5">
              <w:rPr>
                <w:rFonts w:cs="宋体"/>
              </w:rPr>
              <w:t>参数</w:t>
            </w:r>
            <w:r w:rsidR="00C225C5" w:rsidRPr="00795830">
              <w:rPr>
                <w:rFonts w:cs="宋体" w:hint="eastAsia"/>
              </w:rPr>
              <w:t>每负偏离一项扣</w:t>
            </w:r>
            <w:r w:rsidR="0071188F">
              <w:rPr>
                <w:rFonts w:cs="宋体"/>
                <w:color w:val="FF0000"/>
              </w:rPr>
              <w:t>2.3</w:t>
            </w:r>
            <w:r w:rsidR="00C225C5" w:rsidRPr="00795830">
              <w:rPr>
                <w:rFonts w:cs="宋体" w:hint="eastAsia"/>
              </w:rPr>
              <w:t>分</w:t>
            </w:r>
            <w:r w:rsidR="00C225C5">
              <w:rPr>
                <w:rFonts w:cs="宋体" w:hint="eastAsia"/>
              </w:rPr>
              <w:t>；</w:t>
            </w:r>
            <w:r w:rsidR="00C225C5"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lastRenderedPageBreak/>
              <w:t>4</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3AF8FBF" w:rsidR="00FB7650" w:rsidRPr="008807EE" w:rsidRDefault="00FB7650" w:rsidP="00C225C5">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21F40E48"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2168BC">
              <w:rPr>
                <w:rFonts w:cs="宋体" w:hint="eastAsia"/>
              </w:rPr>
              <w:t>3</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312A979C" w:rsidR="00B62E01" w:rsidRPr="00C225C5" w:rsidRDefault="00B62E01" w:rsidP="00C225C5">
            <w:pPr>
              <w:spacing w:line="240" w:lineRule="exact"/>
              <w:jc w:val="center"/>
              <w:rPr>
                <w:rFonts w:ascii="宋体" w:hAnsi="宋体"/>
                <w:szCs w:val="21"/>
              </w:rPr>
            </w:pPr>
            <w:r w:rsidRPr="00C225C5">
              <w:rPr>
                <w:rFonts w:ascii="宋体" w:hAnsi="宋体" w:hint="eastAsia"/>
                <w:szCs w:val="21"/>
              </w:rPr>
              <w:t>投标人近三年同类业绩</w:t>
            </w:r>
            <w:r w:rsidRPr="00C225C5">
              <w:rPr>
                <w:rFonts w:ascii="宋体" w:hAnsi="宋体" w:hint="eastAsia"/>
                <w:color w:val="0000FF"/>
                <w:szCs w:val="21"/>
              </w:rPr>
              <w:t>（截止日为本项目公告发布之日）</w:t>
            </w:r>
          </w:p>
        </w:tc>
        <w:tc>
          <w:tcPr>
            <w:tcW w:w="918" w:type="dxa"/>
            <w:vAlign w:val="center"/>
          </w:tcPr>
          <w:p w14:paraId="4DD86723" w14:textId="4A071403" w:rsidR="00B62E01" w:rsidRPr="00C225C5" w:rsidRDefault="00B62E01" w:rsidP="004B0652">
            <w:pPr>
              <w:spacing w:line="240" w:lineRule="exact"/>
              <w:jc w:val="center"/>
              <w:rPr>
                <w:rFonts w:ascii="宋体" w:hAnsi="宋体"/>
                <w:szCs w:val="21"/>
              </w:rPr>
            </w:pPr>
            <w:r w:rsidRPr="00C225C5">
              <w:rPr>
                <w:rFonts w:ascii="宋体" w:hAnsi="宋体" w:hint="eastAsia"/>
                <w:szCs w:val="21"/>
              </w:rPr>
              <w:t>3</w:t>
            </w:r>
          </w:p>
        </w:tc>
        <w:tc>
          <w:tcPr>
            <w:tcW w:w="3772" w:type="dxa"/>
            <w:gridSpan w:val="2"/>
            <w:vAlign w:val="center"/>
          </w:tcPr>
          <w:p w14:paraId="01F986C8" w14:textId="2E82E1EB" w:rsidR="00B62E01" w:rsidRPr="00C225C5" w:rsidRDefault="00A26AD1" w:rsidP="00AF3EFC">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C225C5">
              <w:rPr>
                <w:rFonts w:ascii="宋体" w:hAnsi="宋体" w:hint="eastAsia"/>
                <w:sz w:val="21"/>
                <w:szCs w:val="21"/>
              </w:rPr>
              <w:t>考察投标人近三年（201</w:t>
            </w:r>
            <w:r w:rsidR="004961DE" w:rsidRPr="00C225C5">
              <w:rPr>
                <w:rFonts w:ascii="宋体" w:hAnsi="宋体" w:hint="eastAsia"/>
                <w:sz w:val="21"/>
                <w:szCs w:val="21"/>
              </w:rPr>
              <w:t>7</w:t>
            </w:r>
            <w:r w:rsidRPr="00C225C5">
              <w:rPr>
                <w:rFonts w:ascii="宋体" w:hAnsi="宋体" w:hint="eastAsia"/>
                <w:sz w:val="21"/>
                <w:szCs w:val="21"/>
              </w:rPr>
              <w:t>年</w:t>
            </w:r>
            <w:r w:rsidR="00CF20E5" w:rsidRPr="00C225C5">
              <w:rPr>
                <w:rFonts w:ascii="宋体" w:hAnsi="宋体"/>
                <w:sz w:val="21"/>
                <w:szCs w:val="21"/>
              </w:rPr>
              <w:t>1</w:t>
            </w:r>
            <w:r w:rsidR="00C225C5" w:rsidRPr="00C225C5">
              <w:rPr>
                <w:rFonts w:ascii="宋体" w:hAnsi="宋体" w:hint="eastAsia"/>
                <w:sz w:val="21"/>
                <w:szCs w:val="21"/>
              </w:rPr>
              <w:t>2</w:t>
            </w:r>
            <w:r w:rsidRPr="00C225C5">
              <w:rPr>
                <w:rFonts w:ascii="宋体" w:hAnsi="宋体" w:hint="eastAsia"/>
                <w:sz w:val="21"/>
                <w:szCs w:val="21"/>
              </w:rPr>
              <w:t>月1日至本项目招标公告发布之</w:t>
            </w:r>
            <w:r w:rsidR="00BC092B" w:rsidRPr="00C225C5">
              <w:rPr>
                <w:rFonts w:ascii="宋体" w:hAnsi="宋体" w:hint="eastAsia"/>
                <w:sz w:val="21"/>
                <w:szCs w:val="21"/>
              </w:rPr>
              <w:t>日，以合同签订时间为准）</w:t>
            </w:r>
            <w:r w:rsidRPr="00C225C5">
              <w:rPr>
                <w:rFonts w:ascii="宋体" w:hAnsi="宋体" w:hint="eastAsia"/>
                <w:sz w:val="21"/>
                <w:szCs w:val="21"/>
              </w:rPr>
              <w:t>同类（</w:t>
            </w:r>
            <w:r w:rsidR="00C26FBC" w:rsidRPr="00C225C5">
              <w:rPr>
                <w:rFonts w:ascii="宋体" w:hAnsi="宋体" w:hint="eastAsia"/>
                <w:sz w:val="21"/>
                <w:szCs w:val="21"/>
              </w:rPr>
              <w:t>同类指的是</w:t>
            </w:r>
            <w:r w:rsidR="00C26FBC" w:rsidRPr="00C225C5">
              <w:rPr>
                <w:rFonts w:ascii="宋体" w:hAnsi="宋体" w:hint="eastAsia"/>
                <w:color w:val="FF0000"/>
                <w:sz w:val="21"/>
                <w:szCs w:val="21"/>
              </w:rPr>
              <w:t>与投标产品相同品牌相同类型的产品</w:t>
            </w:r>
            <w:r w:rsidR="00C26FBC" w:rsidRPr="00C225C5">
              <w:rPr>
                <w:rFonts w:ascii="宋体" w:hAnsi="宋体" w:hint="eastAsia"/>
                <w:sz w:val="21"/>
                <w:szCs w:val="21"/>
              </w:rPr>
              <w:t>，且已履约评价/验收合格</w:t>
            </w:r>
            <w:r w:rsidRPr="00C225C5">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w:t>
            </w:r>
            <w:r w:rsidRPr="00C225C5">
              <w:rPr>
                <w:rFonts w:ascii="宋体" w:hAnsi="宋体" w:hint="eastAsia"/>
                <w:sz w:val="21"/>
                <w:szCs w:val="21"/>
              </w:rPr>
              <w:lastRenderedPageBreak/>
              <w:t>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97AA35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2F03CF">
        <w:rPr>
          <w:rFonts w:ascii="宋体" w:hAnsi="宋体" w:cs="宋体" w:hint="eastAsia"/>
          <w:kern w:val="0"/>
          <w:szCs w:val="21"/>
          <w:u w:val="single"/>
        </w:rPr>
        <w:t>海洋水文动力观测浮标</w:t>
      </w:r>
      <w:r w:rsidR="002B2527" w:rsidRPr="002B2527">
        <w:rPr>
          <w:rFonts w:ascii="宋体" w:hAnsi="宋体" w:cs="宋体" w:hint="eastAsia"/>
          <w:kern w:val="0"/>
          <w:szCs w:val="21"/>
          <w:u w:val="single"/>
        </w:rPr>
        <w:t>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E75670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F03CF">
        <w:rPr>
          <w:rFonts w:ascii="宋体" w:hAnsi="宋体" w:cs="宋体"/>
          <w:kern w:val="0"/>
          <w:szCs w:val="21"/>
        </w:rPr>
        <w:t>SZUCG20201377EQ</w:t>
      </w:r>
    </w:p>
    <w:p w14:paraId="6BD90406" w14:textId="76E7D097"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2F03CF">
        <w:rPr>
          <w:rFonts w:ascii="宋体" w:hAnsi="宋体" w:cs="宋体" w:hint="eastAsia"/>
          <w:kern w:val="0"/>
          <w:szCs w:val="21"/>
        </w:rPr>
        <w:t>海洋水文动力观测浮标</w:t>
      </w:r>
      <w:r w:rsidR="002B2527" w:rsidRPr="002B2527">
        <w:rPr>
          <w:rFonts w:ascii="宋体" w:hAnsi="宋体" w:cs="宋体" w:hint="eastAsia"/>
          <w:kern w:val="0"/>
          <w:szCs w:val="21"/>
        </w:rPr>
        <w:t>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367E04" w:rsidRDefault="003F7F94" w:rsidP="005422CE">
      <w:pPr>
        <w:ind w:firstLineChars="200" w:firstLine="420"/>
        <w:rPr>
          <w:rFonts w:ascii="宋体" w:hAnsi="宋体" w:cs="宋体"/>
          <w:kern w:val="0"/>
          <w:szCs w:val="21"/>
        </w:rPr>
      </w:pPr>
      <w:r w:rsidRPr="00367E04">
        <w:rPr>
          <w:rFonts w:ascii="宋体" w:hAnsi="宋体" w:cs="宋体" w:hint="eastAsia"/>
          <w:kern w:val="0"/>
          <w:szCs w:val="21"/>
        </w:rPr>
        <w:t xml:space="preserve">2. </w:t>
      </w:r>
      <w:r w:rsidR="00C71B0E" w:rsidRPr="00367E04">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367E04" w:rsidRDefault="005422CE" w:rsidP="00C71B0E">
      <w:pPr>
        <w:ind w:firstLineChars="200" w:firstLine="420"/>
        <w:rPr>
          <w:rFonts w:ascii="宋体" w:hAnsi="宋体" w:cs="宋体"/>
          <w:kern w:val="0"/>
          <w:szCs w:val="21"/>
        </w:rPr>
      </w:pPr>
      <w:r w:rsidRPr="00367E04">
        <w:rPr>
          <w:rFonts w:ascii="宋体" w:hAnsi="宋体" w:cs="宋体" w:hint="eastAsia"/>
          <w:kern w:val="0"/>
          <w:szCs w:val="21"/>
        </w:rPr>
        <w:t xml:space="preserve">3. </w:t>
      </w:r>
      <w:r w:rsidR="00C71B0E" w:rsidRPr="00367E04">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367E04" w:rsidRDefault="005422CE" w:rsidP="00465F04">
      <w:pPr>
        <w:ind w:firstLine="420"/>
        <w:rPr>
          <w:rFonts w:ascii="宋体" w:hAnsi="宋体" w:cs="宋体"/>
          <w:kern w:val="0"/>
          <w:szCs w:val="21"/>
        </w:rPr>
      </w:pPr>
      <w:r w:rsidRPr="00367E04">
        <w:rPr>
          <w:rFonts w:ascii="宋体" w:hAnsi="宋体" w:cs="宋体"/>
          <w:kern w:val="0"/>
          <w:szCs w:val="21"/>
        </w:rPr>
        <w:t>4</w:t>
      </w:r>
      <w:r w:rsidR="00465F04" w:rsidRPr="00367E04">
        <w:rPr>
          <w:rFonts w:ascii="宋体" w:hAnsi="宋体" w:cs="宋体"/>
          <w:kern w:val="0"/>
          <w:szCs w:val="21"/>
        </w:rPr>
        <w:t xml:space="preserve">. </w:t>
      </w:r>
      <w:r w:rsidR="00465F04" w:rsidRPr="00367E04">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367E04" w:rsidRDefault="005422CE" w:rsidP="003F7F94">
      <w:pPr>
        <w:ind w:firstLineChars="200" w:firstLine="420"/>
        <w:rPr>
          <w:rFonts w:ascii="宋体" w:hAnsi="宋体" w:cs="宋体"/>
          <w:kern w:val="0"/>
          <w:szCs w:val="21"/>
        </w:rPr>
      </w:pPr>
      <w:r w:rsidRPr="00367E04">
        <w:rPr>
          <w:rFonts w:ascii="宋体" w:hAnsi="宋体" w:cs="宋体"/>
          <w:kern w:val="0"/>
          <w:szCs w:val="21"/>
        </w:rPr>
        <w:t>5</w:t>
      </w:r>
      <w:r w:rsidR="003F7F94" w:rsidRPr="00367E04">
        <w:rPr>
          <w:rFonts w:ascii="宋体" w:hAnsi="宋体" w:cs="宋体" w:hint="eastAsia"/>
          <w:kern w:val="0"/>
          <w:szCs w:val="21"/>
        </w:rPr>
        <w:t>. 本项目不接受联合体投标。</w:t>
      </w:r>
    </w:p>
    <w:p w14:paraId="45B16733" w14:textId="475778A1" w:rsidR="00D75D51" w:rsidRPr="00367E04" w:rsidRDefault="00D75D51" w:rsidP="003F7F94">
      <w:pPr>
        <w:ind w:firstLineChars="200" w:firstLine="420"/>
        <w:rPr>
          <w:rFonts w:ascii="宋体" w:hAnsi="宋体" w:cs="宋体"/>
          <w:kern w:val="0"/>
          <w:szCs w:val="21"/>
        </w:rPr>
      </w:pPr>
      <w:r w:rsidRPr="00367E04">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367E04" w:rsidRDefault="00B32EDE" w:rsidP="00C92127">
      <w:pPr>
        <w:rPr>
          <w:rFonts w:ascii="宋体" w:hAnsi="宋体" w:cs="宋体"/>
          <w:kern w:val="0"/>
          <w:szCs w:val="21"/>
        </w:rPr>
      </w:pPr>
    </w:p>
    <w:p w14:paraId="4500678C" w14:textId="317CD671" w:rsidR="00B32EDE" w:rsidRPr="00367E04" w:rsidRDefault="00B32EDE" w:rsidP="00856D60">
      <w:pPr>
        <w:rPr>
          <w:rFonts w:ascii="宋体" w:hAnsi="宋体" w:cs="宋体"/>
          <w:kern w:val="0"/>
          <w:szCs w:val="21"/>
        </w:rPr>
      </w:pPr>
      <w:r w:rsidRPr="00367E04">
        <w:rPr>
          <w:rFonts w:ascii="宋体" w:hAnsi="宋体" w:cs="宋体" w:hint="eastAsia"/>
          <w:kern w:val="0"/>
          <w:szCs w:val="21"/>
        </w:rPr>
        <w:t>五、采购预算</w:t>
      </w:r>
      <w:r w:rsidR="00856D60" w:rsidRPr="00367E04">
        <w:rPr>
          <w:rFonts w:ascii="宋体" w:hAnsi="宋体" w:cs="宋体" w:hint="eastAsia"/>
          <w:kern w:val="0"/>
          <w:szCs w:val="21"/>
        </w:rPr>
        <w:t>或最高</w:t>
      </w:r>
      <w:r w:rsidR="00856D60" w:rsidRPr="00367E04">
        <w:rPr>
          <w:rFonts w:ascii="宋体" w:hAnsi="宋体" w:cs="宋体"/>
          <w:kern w:val="0"/>
          <w:szCs w:val="21"/>
        </w:rPr>
        <w:t>限价</w:t>
      </w:r>
      <w:r w:rsidRPr="00367E04">
        <w:rPr>
          <w:rFonts w:ascii="宋体" w:hAnsi="宋体" w:cs="宋体" w:hint="eastAsia"/>
          <w:kern w:val="0"/>
          <w:szCs w:val="21"/>
        </w:rPr>
        <w:t>：</w:t>
      </w:r>
      <w:r w:rsidR="002F03CF" w:rsidRPr="00367E04">
        <w:t xml:space="preserve"> </w:t>
      </w:r>
      <w:r w:rsidR="002F03CF" w:rsidRPr="00367E04">
        <w:rPr>
          <w:rFonts w:ascii="宋体" w:hAnsi="宋体" w:cs="宋体"/>
          <w:kern w:val="0"/>
          <w:szCs w:val="21"/>
        </w:rPr>
        <w:t>700,000.00</w:t>
      </w:r>
      <w:r w:rsidRPr="00367E04">
        <w:rPr>
          <w:rFonts w:ascii="宋体" w:hAnsi="宋体" w:cs="宋体" w:hint="eastAsia"/>
          <w:kern w:val="0"/>
          <w:szCs w:val="21"/>
        </w:rPr>
        <w:t xml:space="preserve"> 元（人民币</w:t>
      </w:r>
      <w:r w:rsidRPr="00367E04">
        <w:rPr>
          <w:rFonts w:ascii="宋体" w:hAnsi="宋体" w:cs="宋体"/>
          <w:kern w:val="0"/>
          <w:szCs w:val="21"/>
        </w:rPr>
        <w:t>）</w:t>
      </w:r>
      <w:r w:rsidR="003F7F94" w:rsidRPr="00367E04">
        <w:rPr>
          <w:rFonts w:ascii="宋体" w:hAnsi="宋体" w:cs="宋体" w:hint="eastAsia"/>
          <w:kern w:val="0"/>
          <w:szCs w:val="21"/>
        </w:rPr>
        <w:t>。</w:t>
      </w:r>
    </w:p>
    <w:p w14:paraId="3B9148D7" w14:textId="77777777" w:rsidR="00B32EDE" w:rsidRPr="00367E04"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sidRPr="00367E04">
        <w:rPr>
          <w:rFonts w:ascii="宋体" w:hAnsi="宋体" w:cs="宋体" w:hint="eastAsia"/>
          <w:kern w:val="0"/>
          <w:szCs w:val="21"/>
        </w:rPr>
        <w:t>六</w:t>
      </w:r>
      <w:r w:rsidR="00B32EDE" w:rsidRPr="00367E04">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5E599B97"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EC6CB5">
        <w:rPr>
          <w:rFonts w:ascii="宋体" w:hAnsi="宋体" w:cs="宋体" w:hint="eastAsia"/>
          <w:kern w:val="0"/>
          <w:szCs w:val="21"/>
        </w:rPr>
        <w:t xml:space="preserve"> </w:t>
      </w:r>
      <w:bookmarkStart w:id="21" w:name="_GoBack"/>
      <w:bookmarkEnd w:id="21"/>
      <w:r w:rsidRPr="00C554AE">
        <w:rPr>
          <w:rFonts w:ascii="宋体" w:hAnsi="宋体" w:cs="宋体" w:hint="eastAsia"/>
          <w:kern w:val="0"/>
          <w:szCs w:val="21"/>
        </w:rPr>
        <w:t>月</w:t>
      </w:r>
      <w:r w:rsidR="00EC6CB5">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EC6CB5">
        <w:rPr>
          <w:rFonts w:ascii="宋体" w:hAnsi="宋体" w:cs="宋体" w:hint="eastAsia"/>
          <w:kern w:val="0"/>
          <w:szCs w:val="21"/>
        </w:rPr>
        <w:t xml:space="preserve"> </w:t>
      </w:r>
      <w:r w:rsidRPr="00C554AE">
        <w:rPr>
          <w:rFonts w:ascii="宋体" w:hAnsi="宋体" w:cs="宋体" w:hint="eastAsia"/>
          <w:kern w:val="0"/>
          <w:szCs w:val="21"/>
        </w:rPr>
        <w:t>月</w:t>
      </w:r>
      <w:r w:rsidR="00EC6CB5">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2586D4DE"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EC6CB5">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EC6CB5">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367E04">
        <w:rPr>
          <w:rFonts w:ascii="宋体" w:hAnsi="宋体" w:cs="宋体" w:hint="eastAsia"/>
          <w:color w:val="FF0000"/>
          <w:kern w:val="0"/>
          <w:szCs w:val="21"/>
        </w:rPr>
        <w:t>14</w:t>
      </w:r>
      <w:r w:rsidR="00A437DF" w:rsidRPr="00A437DF">
        <w:rPr>
          <w:rFonts w:ascii="宋体" w:hAnsi="宋体" w:cs="宋体" w:hint="eastAsia"/>
          <w:color w:val="FF0000"/>
          <w:kern w:val="0"/>
          <w:szCs w:val="21"/>
        </w:rPr>
        <w:t>:30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2AE3242A"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367E04" w:rsidRPr="006A6F7A">
        <w:rPr>
          <w:rFonts w:ascii="宋体" w:hAnsi="宋体" w:cs="宋体"/>
          <w:color w:val="FF0000"/>
          <w:kern w:val="0"/>
          <w:szCs w:val="21"/>
        </w:rPr>
        <w:t>2020</w:t>
      </w:r>
      <w:r w:rsidR="00367E04" w:rsidRPr="006A6F7A">
        <w:rPr>
          <w:rFonts w:ascii="宋体" w:hAnsi="宋体" w:cs="宋体" w:hint="eastAsia"/>
          <w:color w:val="FF0000"/>
          <w:kern w:val="0"/>
          <w:szCs w:val="21"/>
        </w:rPr>
        <w:t>年</w:t>
      </w:r>
      <w:r w:rsidR="00EC6CB5">
        <w:rPr>
          <w:rFonts w:ascii="宋体" w:hAnsi="宋体" w:cs="宋体" w:hint="eastAsia"/>
          <w:color w:val="FF0000"/>
          <w:kern w:val="0"/>
          <w:szCs w:val="21"/>
        </w:rPr>
        <w:t xml:space="preserve"> </w:t>
      </w:r>
      <w:r w:rsidR="00367E04" w:rsidRPr="006A6F7A">
        <w:rPr>
          <w:rFonts w:ascii="宋体" w:hAnsi="宋体" w:cs="宋体" w:hint="eastAsia"/>
          <w:color w:val="FF0000"/>
          <w:kern w:val="0"/>
          <w:szCs w:val="21"/>
        </w:rPr>
        <w:t>月</w:t>
      </w:r>
      <w:r w:rsidR="00EC6CB5">
        <w:rPr>
          <w:rFonts w:ascii="宋体" w:hAnsi="宋体" w:cs="宋体" w:hint="eastAsia"/>
          <w:color w:val="FF0000"/>
          <w:kern w:val="0"/>
          <w:szCs w:val="21"/>
        </w:rPr>
        <w:t xml:space="preserve"> </w:t>
      </w:r>
      <w:r w:rsidR="00367E04" w:rsidRPr="006A6F7A">
        <w:rPr>
          <w:rFonts w:ascii="宋体" w:hAnsi="宋体" w:cs="宋体" w:hint="eastAsia"/>
          <w:color w:val="FF0000"/>
          <w:kern w:val="0"/>
          <w:szCs w:val="21"/>
        </w:rPr>
        <w:t>日</w:t>
      </w:r>
      <w:r w:rsidR="00367E04" w:rsidRPr="00A437DF">
        <w:rPr>
          <w:rFonts w:ascii="宋体" w:hAnsi="宋体" w:cs="宋体" w:hint="eastAsia"/>
          <w:color w:val="FF0000"/>
          <w:kern w:val="0"/>
          <w:szCs w:val="21"/>
        </w:rPr>
        <w:t xml:space="preserve"> </w:t>
      </w:r>
      <w:r w:rsidR="00367E04">
        <w:rPr>
          <w:rFonts w:ascii="宋体" w:hAnsi="宋体" w:cs="宋体" w:hint="eastAsia"/>
          <w:color w:val="FF0000"/>
          <w:kern w:val="0"/>
          <w:szCs w:val="21"/>
        </w:rPr>
        <w:t>14</w:t>
      </w:r>
      <w:r w:rsidR="00367E04" w:rsidRPr="00A437DF">
        <w:rPr>
          <w:rFonts w:ascii="宋体" w:hAnsi="宋体" w:cs="宋体" w:hint="eastAsia"/>
          <w:color w:val="FF0000"/>
          <w:kern w:val="0"/>
          <w:szCs w:val="21"/>
        </w:rPr>
        <w:t>:30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367E04" w:rsidRDefault="006F3C26" w:rsidP="006F3C26">
      <w:pPr>
        <w:ind w:firstLineChars="350" w:firstLine="735"/>
        <w:rPr>
          <w:rFonts w:ascii="宋体" w:hAnsi="宋体" w:cs="宋体"/>
          <w:kern w:val="0"/>
          <w:szCs w:val="21"/>
        </w:rPr>
      </w:pPr>
      <w:r w:rsidRPr="00367E04">
        <w:rPr>
          <w:rFonts w:ascii="宋体" w:hAnsi="宋体" w:cs="宋体" w:hint="eastAsia"/>
          <w:kern w:val="0"/>
          <w:szCs w:val="21"/>
        </w:rPr>
        <w:t>详细地址：深圳市南山区南海大道3688号 深圳大学</w:t>
      </w:r>
      <w:r w:rsidR="00951922" w:rsidRPr="00367E04">
        <w:rPr>
          <w:rFonts w:ascii="宋体" w:hAnsi="宋体" w:cs="宋体" w:hint="eastAsia"/>
          <w:kern w:val="0"/>
          <w:szCs w:val="21"/>
        </w:rPr>
        <w:t>汇元</w:t>
      </w:r>
      <w:r w:rsidRPr="00367E04">
        <w:rPr>
          <w:rFonts w:ascii="宋体" w:hAnsi="宋体" w:cs="宋体" w:hint="eastAsia"/>
          <w:kern w:val="0"/>
          <w:szCs w:val="21"/>
        </w:rPr>
        <w:t>楼240室</w:t>
      </w:r>
    </w:p>
    <w:p w14:paraId="68127176" w14:textId="396F9F22" w:rsidR="006F3C26" w:rsidRPr="00367E04" w:rsidRDefault="006F3C26" w:rsidP="006F3C26">
      <w:pPr>
        <w:ind w:firstLineChars="350" w:firstLine="735"/>
        <w:rPr>
          <w:rFonts w:ascii="宋体" w:hAnsi="宋体" w:cs="宋体"/>
          <w:kern w:val="0"/>
          <w:szCs w:val="21"/>
        </w:rPr>
      </w:pPr>
      <w:r w:rsidRPr="00367E04">
        <w:rPr>
          <w:rFonts w:ascii="宋体" w:hAnsi="宋体" w:cs="宋体" w:hint="eastAsia"/>
          <w:kern w:val="0"/>
          <w:szCs w:val="21"/>
        </w:rPr>
        <w:t xml:space="preserve">联系人： </w:t>
      </w:r>
      <w:r w:rsidRPr="00367E04">
        <w:rPr>
          <w:rFonts w:ascii="宋体" w:hAnsi="宋体" w:cs="宋体"/>
          <w:kern w:val="0"/>
          <w:szCs w:val="21"/>
        </w:rPr>
        <w:t xml:space="preserve"> </w:t>
      </w:r>
      <w:r w:rsidR="00496D89" w:rsidRPr="00367E04">
        <w:rPr>
          <w:rFonts w:ascii="宋体" w:hAnsi="宋体" w:cs="宋体" w:hint="eastAsia"/>
          <w:kern w:val="0"/>
          <w:szCs w:val="21"/>
        </w:rPr>
        <w:t>徐</w:t>
      </w:r>
      <w:r w:rsidR="00391468" w:rsidRPr="00367E04">
        <w:rPr>
          <w:rFonts w:ascii="宋体" w:hAnsi="宋体" w:cs="宋体" w:hint="eastAsia"/>
          <w:kern w:val="0"/>
          <w:szCs w:val="21"/>
        </w:rPr>
        <w:t>老师</w:t>
      </w:r>
      <w:r w:rsidRPr="00367E04">
        <w:rPr>
          <w:rFonts w:ascii="宋体" w:hAnsi="宋体" w:cs="宋体" w:hint="eastAsia"/>
          <w:kern w:val="0"/>
          <w:szCs w:val="21"/>
        </w:rPr>
        <w:t xml:space="preserve"> 电话：（0755）</w:t>
      </w:r>
      <w:r w:rsidR="00496D89" w:rsidRPr="00367E04">
        <w:rPr>
          <w:rFonts w:ascii="宋体" w:hAnsi="宋体" w:cs="宋体" w:hint="eastAsia"/>
          <w:kern w:val="0"/>
          <w:szCs w:val="21"/>
        </w:rPr>
        <w:t>2691 8136</w:t>
      </w:r>
    </w:p>
    <w:p w14:paraId="2697A61E" w14:textId="77777777" w:rsidR="006F3C26" w:rsidRPr="00367E04" w:rsidRDefault="0074731F" w:rsidP="0074731F">
      <w:pPr>
        <w:ind w:firstLineChars="200" w:firstLine="420"/>
        <w:rPr>
          <w:rFonts w:ascii="宋体" w:hAnsi="宋体" w:cs="宋体"/>
          <w:kern w:val="0"/>
          <w:szCs w:val="21"/>
        </w:rPr>
      </w:pPr>
      <w:r w:rsidRPr="00367E04">
        <w:rPr>
          <w:rFonts w:ascii="宋体" w:hAnsi="宋体" w:cs="宋体" w:hint="eastAsia"/>
          <w:kern w:val="0"/>
          <w:szCs w:val="21"/>
        </w:rPr>
        <w:t xml:space="preserve">2. </w:t>
      </w:r>
      <w:r w:rsidR="006F3C26" w:rsidRPr="00367E04">
        <w:rPr>
          <w:rFonts w:ascii="宋体" w:hAnsi="宋体" w:cs="宋体" w:hint="eastAsia"/>
          <w:kern w:val="0"/>
          <w:szCs w:val="21"/>
        </w:rPr>
        <w:t>采购负责人</w:t>
      </w:r>
    </w:p>
    <w:p w14:paraId="2AD33ACF" w14:textId="38A915FE" w:rsidR="00810A37" w:rsidRPr="00367E04" w:rsidRDefault="00810A37" w:rsidP="00810A37">
      <w:pPr>
        <w:ind w:firstLineChars="350" w:firstLine="735"/>
        <w:rPr>
          <w:rFonts w:ascii="宋体" w:hAnsi="宋体" w:cs="宋体"/>
          <w:kern w:val="0"/>
          <w:szCs w:val="21"/>
        </w:rPr>
      </w:pPr>
      <w:r w:rsidRPr="00367E04">
        <w:rPr>
          <w:rFonts w:ascii="宋体" w:hAnsi="宋体" w:cs="宋体" w:hint="eastAsia"/>
          <w:kern w:val="0"/>
          <w:szCs w:val="21"/>
        </w:rPr>
        <w:t>单位</w:t>
      </w:r>
      <w:r w:rsidRPr="00367E04">
        <w:rPr>
          <w:rFonts w:ascii="宋体" w:hAnsi="宋体" w:cs="宋体"/>
          <w:kern w:val="0"/>
          <w:szCs w:val="21"/>
        </w:rPr>
        <w:t>名称：</w:t>
      </w:r>
      <w:r w:rsidRPr="00367E04">
        <w:rPr>
          <w:rFonts w:ascii="宋体" w:hAnsi="宋体" w:cs="宋体" w:hint="eastAsia"/>
          <w:kern w:val="0"/>
          <w:szCs w:val="21"/>
        </w:rPr>
        <w:t>深圳大学</w:t>
      </w:r>
      <w:r w:rsidR="008672DA" w:rsidRPr="00367E04">
        <w:rPr>
          <w:rFonts w:ascii="宋体" w:hAnsi="宋体" w:cs="宋体" w:hint="eastAsia"/>
          <w:kern w:val="0"/>
          <w:szCs w:val="21"/>
        </w:rPr>
        <w:t>生命与海洋科学学院</w:t>
      </w:r>
    </w:p>
    <w:p w14:paraId="0483F1F1" w14:textId="77777777" w:rsidR="00810A37" w:rsidRPr="00367E04" w:rsidRDefault="00810A37" w:rsidP="00810A37">
      <w:pPr>
        <w:ind w:firstLineChars="350" w:firstLine="735"/>
        <w:rPr>
          <w:rFonts w:ascii="宋体" w:hAnsi="宋体" w:cs="宋体"/>
          <w:kern w:val="0"/>
          <w:szCs w:val="21"/>
        </w:rPr>
      </w:pPr>
      <w:r w:rsidRPr="00367E04">
        <w:rPr>
          <w:rFonts w:ascii="宋体" w:hAnsi="宋体" w:cs="宋体" w:hint="eastAsia"/>
          <w:kern w:val="0"/>
          <w:szCs w:val="21"/>
        </w:rPr>
        <w:t>详细地址：深圳市南山区南海大道3688号 深圳大学</w:t>
      </w:r>
    </w:p>
    <w:p w14:paraId="54E55CC0" w14:textId="5BDBAA9E" w:rsidR="00810A37" w:rsidRPr="00367E04" w:rsidRDefault="00810A37" w:rsidP="00810A37">
      <w:pPr>
        <w:ind w:firstLineChars="350" w:firstLine="735"/>
        <w:rPr>
          <w:rFonts w:ascii="宋体" w:hAnsi="宋体" w:cs="宋体"/>
          <w:kern w:val="0"/>
          <w:szCs w:val="21"/>
        </w:rPr>
      </w:pPr>
      <w:r w:rsidRPr="00367E04">
        <w:rPr>
          <w:rFonts w:ascii="宋体" w:hAnsi="宋体" w:cs="宋体" w:hint="eastAsia"/>
          <w:kern w:val="0"/>
          <w:szCs w:val="21"/>
        </w:rPr>
        <w:t xml:space="preserve">联系人 ： </w:t>
      </w:r>
      <w:r w:rsidR="008672DA" w:rsidRPr="00367E04">
        <w:rPr>
          <w:rFonts w:ascii="宋体" w:hAnsi="宋体" w:cs="宋体" w:hint="eastAsia"/>
          <w:kern w:val="0"/>
          <w:szCs w:val="21"/>
        </w:rPr>
        <w:t>牛</w:t>
      </w:r>
      <w:r w:rsidRPr="00367E04">
        <w:rPr>
          <w:rFonts w:ascii="宋体" w:hAnsi="宋体" w:cs="宋体" w:hint="eastAsia"/>
          <w:kern w:val="0"/>
          <w:szCs w:val="21"/>
        </w:rPr>
        <w:t>老师 电话：</w:t>
      </w:r>
      <w:r w:rsidR="008672DA" w:rsidRPr="00367E04">
        <w:rPr>
          <w:rFonts w:ascii="宋体" w:hAnsi="宋体" w:cs="宋体"/>
          <w:kern w:val="0"/>
          <w:szCs w:val="21"/>
        </w:rPr>
        <w:t>13714850838</w:t>
      </w:r>
    </w:p>
    <w:p w14:paraId="5FA8F427" w14:textId="77777777" w:rsidR="00047210" w:rsidRPr="00367E04" w:rsidRDefault="00047210" w:rsidP="006F3C26">
      <w:pPr>
        <w:ind w:firstLineChars="350" w:firstLine="735"/>
        <w:rPr>
          <w:rFonts w:ascii="宋体" w:hAnsi="宋体" w:cs="宋体"/>
          <w:kern w:val="0"/>
          <w:szCs w:val="21"/>
        </w:rPr>
      </w:pPr>
    </w:p>
    <w:p w14:paraId="41CEBDF3" w14:textId="77777777" w:rsidR="00575D3B" w:rsidRPr="00367E04" w:rsidRDefault="00047210" w:rsidP="00575D3B">
      <w:pPr>
        <w:widowControl/>
        <w:jc w:val="left"/>
        <w:rPr>
          <w:rFonts w:ascii="宋体" w:hAnsi="宋体" w:cs="宋体"/>
          <w:kern w:val="0"/>
          <w:szCs w:val="21"/>
        </w:rPr>
      </w:pPr>
      <w:r w:rsidRPr="00367E04">
        <w:rPr>
          <w:rFonts w:ascii="宋体" w:hAnsi="宋体" w:cs="宋体" w:hint="eastAsia"/>
          <w:kern w:val="0"/>
          <w:szCs w:val="21"/>
        </w:rPr>
        <w:t>九</w:t>
      </w:r>
      <w:r w:rsidRPr="00367E04">
        <w:rPr>
          <w:rFonts w:ascii="宋体" w:hAnsi="宋体" w:cs="宋体"/>
          <w:kern w:val="0"/>
          <w:szCs w:val="21"/>
        </w:rPr>
        <w:t>、公告期</w:t>
      </w:r>
      <w:r w:rsidR="00575D3B" w:rsidRPr="00367E04">
        <w:rPr>
          <w:rFonts w:ascii="宋体" w:hAnsi="宋体" w:cs="宋体" w:hint="eastAsia"/>
          <w:kern w:val="0"/>
          <w:szCs w:val="21"/>
        </w:rPr>
        <w:t>限</w:t>
      </w:r>
      <w:r w:rsidRPr="00367E04">
        <w:rPr>
          <w:rFonts w:ascii="宋体" w:hAnsi="宋体" w:cs="宋体"/>
          <w:kern w:val="0"/>
          <w:szCs w:val="21"/>
        </w:rPr>
        <w:t>：</w:t>
      </w:r>
    </w:p>
    <w:p w14:paraId="6FAB6909" w14:textId="360DC904" w:rsidR="00047210" w:rsidRPr="00367E04" w:rsidRDefault="00575D3B" w:rsidP="00575D3B">
      <w:pPr>
        <w:widowControl/>
        <w:ind w:firstLineChars="200" w:firstLine="420"/>
        <w:jc w:val="left"/>
        <w:rPr>
          <w:rFonts w:ascii="宋体" w:hAnsi="宋体" w:cs="宋体"/>
          <w:kern w:val="0"/>
          <w:szCs w:val="21"/>
        </w:rPr>
      </w:pPr>
      <w:r w:rsidRPr="00367E04">
        <w:rPr>
          <w:rFonts w:ascii="宋体" w:hAnsi="宋体" w:cs="宋体" w:hint="eastAsia"/>
          <w:kern w:val="0"/>
          <w:szCs w:val="21"/>
        </w:rPr>
        <w:t>本公告期限（5个工作日）自20</w:t>
      </w:r>
      <w:r w:rsidR="00B7561D" w:rsidRPr="00367E04">
        <w:rPr>
          <w:rFonts w:ascii="宋体" w:hAnsi="宋体" w:cs="宋体"/>
          <w:kern w:val="0"/>
          <w:szCs w:val="21"/>
        </w:rPr>
        <w:t>20</w:t>
      </w:r>
      <w:r w:rsidRPr="00367E04">
        <w:rPr>
          <w:rFonts w:ascii="宋体" w:hAnsi="宋体" w:cs="宋体" w:hint="eastAsia"/>
          <w:kern w:val="0"/>
          <w:szCs w:val="21"/>
        </w:rPr>
        <w:t>年</w:t>
      </w:r>
      <w:r w:rsidR="00EC6CB5">
        <w:rPr>
          <w:rFonts w:ascii="宋体" w:hAnsi="宋体" w:cs="宋体" w:hint="eastAsia"/>
          <w:kern w:val="0"/>
          <w:szCs w:val="21"/>
        </w:rPr>
        <w:t xml:space="preserve"> </w:t>
      </w:r>
      <w:r w:rsidRPr="00367E04">
        <w:rPr>
          <w:rFonts w:ascii="宋体" w:hAnsi="宋体" w:cs="宋体" w:hint="eastAsia"/>
          <w:kern w:val="0"/>
          <w:szCs w:val="21"/>
        </w:rPr>
        <w:t>月</w:t>
      </w:r>
      <w:r w:rsidR="00EC6CB5">
        <w:rPr>
          <w:rFonts w:ascii="宋体" w:hAnsi="宋体" w:cs="宋体" w:hint="eastAsia"/>
          <w:kern w:val="0"/>
          <w:szCs w:val="21"/>
        </w:rPr>
        <w:t xml:space="preserve"> </w:t>
      </w:r>
      <w:r w:rsidRPr="00367E04">
        <w:rPr>
          <w:rFonts w:ascii="宋体" w:hAnsi="宋体" w:cs="宋体" w:hint="eastAsia"/>
          <w:kern w:val="0"/>
          <w:szCs w:val="21"/>
        </w:rPr>
        <w:t>日至</w:t>
      </w:r>
      <w:r w:rsidR="00B7561D" w:rsidRPr="00367E04">
        <w:rPr>
          <w:rFonts w:ascii="宋体" w:hAnsi="宋体" w:cs="宋体" w:hint="eastAsia"/>
          <w:kern w:val="0"/>
          <w:szCs w:val="21"/>
        </w:rPr>
        <w:t>2020</w:t>
      </w:r>
      <w:r w:rsidRPr="00367E04">
        <w:rPr>
          <w:rFonts w:ascii="宋体" w:hAnsi="宋体" w:cs="宋体" w:hint="eastAsia"/>
          <w:kern w:val="0"/>
          <w:szCs w:val="21"/>
        </w:rPr>
        <w:t>年</w:t>
      </w:r>
      <w:r w:rsidR="00EC6CB5">
        <w:rPr>
          <w:rFonts w:ascii="宋体" w:hAnsi="宋体" w:cs="宋体" w:hint="eastAsia"/>
          <w:kern w:val="0"/>
          <w:szCs w:val="21"/>
        </w:rPr>
        <w:t xml:space="preserve"> </w:t>
      </w:r>
      <w:r w:rsidRPr="00367E04">
        <w:rPr>
          <w:rFonts w:ascii="宋体" w:hAnsi="宋体" w:cs="宋体" w:hint="eastAsia"/>
          <w:kern w:val="0"/>
          <w:szCs w:val="21"/>
        </w:rPr>
        <w:t>月</w:t>
      </w:r>
      <w:r w:rsidR="00EC6CB5">
        <w:rPr>
          <w:rFonts w:ascii="宋体" w:hAnsi="宋体" w:cs="宋体" w:hint="eastAsia"/>
          <w:kern w:val="0"/>
          <w:szCs w:val="21"/>
        </w:rPr>
        <w:t xml:space="preserve"> </w:t>
      </w:r>
      <w:r w:rsidRPr="00367E04">
        <w:rPr>
          <w:rFonts w:ascii="宋体" w:hAnsi="宋体" w:cs="宋体" w:hint="eastAsia"/>
          <w:kern w:val="0"/>
          <w:szCs w:val="21"/>
        </w:rPr>
        <w:t>日止。</w:t>
      </w:r>
    </w:p>
    <w:p w14:paraId="21359EAD" w14:textId="77777777" w:rsidR="00047210" w:rsidRPr="00367E04" w:rsidRDefault="00047210" w:rsidP="006F3C26">
      <w:pPr>
        <w:ind w:firstLineChars="350" w:firstLine="735"/>
        <w:rPr>
          <w:rFonts w:ascii="宋体" w:hAnsi="宋体" w:cs="宋体"/>
          <w:kern w:val="0"/>
          <w:szCs w:val="21"/>
        </w:rPr>
      </w:pPr>
    </w:p>
    <w:p w14:paraId="19440818" w14:textId="7BDCD3DB" w:rsidR="00575D3B" w:rsidRPr="00367E04" w:rsidRDefault="00575D3B" w:rsidP="00575D3B">
      <w:pPr>
        <w:ind w:firstLineChars="350" w:firstLine="738"/>
        <w:jc w:val="right"/>
        <w:rPr>
          <w:rFonts w:ascii="宋体" w:hAnsi="宋体" w:cs="宋体"/>
          <w:b/>
          <w:kern w:val="0"/>
          <w:szCs w:val="21"/>
        </w:rPr>
      </w:pPr>
      <w:r w:rsidRPr="00367E04">
        <w:rPr>
          <w:rFonts w:ascii="宋体" w:hAnsi="宋体" w:cs="宋体" w:hint="eastAsia"/>
          <w:b/>
          <w:kern w:val="0"/>
          <w:szCs w:val="21"/>
        </w:rPr>
        <w:t>深圳大学</w:t>
      </w:r>
      <w:r w:rsidRPr="00367E04">
        <w:rPr>
          <w:rFonts w:ascii="宋体" w:hAnsi="宋体" w:cs="宋体"/>
          <w:b/>
          <w:kern w:val="0"/>
          <w:szCs w:val="21"/>
        </w:rPr>
        <w:t>招投标管理中心</w:t>
      </w:r>
    </w:p>
    <w:p w14:paraId="61B86BB9" w14:textId="6DA7866F" w:rsidR="00575D3B" w:rsidRDefault="00C37955" w:rsidP="00575D3B">
      <w:pPr>
        <w:ind w:firstLineChars="350" w:firstLine="738"/>
        <w:jc w:val="right"/>
        <w:rPr>
          <w:rFonts w:ascii="宋体" w:hAnsi="宋体" w:cs="宋体"/>
          <w:b/>
          <w:kern w:val="0"/>
          <w:szCs w:val="21"/>
        </w:rPr>
      </w:pPr>
      <w:r w:rsidRPr="00367E04">
        <w:rPr>
          <w:rFonts w:ascii="宋体" w:hAnsi="宋体" w:cs="宋体"/>
          <w:b/>
          <w:kern w:val="0"/>
          <w:szCs w:val="21"/>
        </w:rPr>
        <w:t>20</w:t>
      </w:r>
      <w:r w:rsidR="00B7561D" w:rsidRPr="00367E04">
        <w:rPr>
          <w:rFonts w:ascii="宋体" w:hAnsi="宋体" w:cs="宋体"/>
          <w:b/>
          <w:kern w:val="0"/>
          <w:szCs w:val="21"/>
        </w:rPr>
        <w:t>20</w:t>
      </w:r>
      <w:r w:rsidR="00575D3B" w:rsidRPr="00367E04">
        <w:rPr>
          <w:rFonts w:ascii="宋体" w:hAnsi="宋体" w:cs="宋体" w:hint="eastAsia"/>
          <w:b/>
          <w:kern w:val="0"/>
          <w:szCs w:val="21"/>
        </w:rPr>
        <w:t>年</w:t>
      </w:r>
      <w:r w:rsidR="00EC6CB5">
        <w:rPr>
          <w:rFonts w:ascii="宋体" w:hAnsi="宋体" w:cs="宋体" w:hint="eastAsia"/>
          <w:b/>
          <w:kern w:val="0"/>
          <w:szCs w:val="21"/>
        </w:rPr>
        <w:t xml:space="preserve"> </w:t>
      </w:r>
      <w:r w:rsidR="00575D3B" w:rsidRPr="00367E04">
        <w:rPr>
          <w:rFonts w:ascii="宋体" w:hAnsi="宋体" w:cs="宋体" w:hint="eastAsia"/>
          <w:b/>
          <w:kern w:val="0"/>
          <w:szCs w:val="21"/>
        </w:rPr>
        <w:t>月</w:t>
      </w:r>
      <w:r w:rsidR="00EC6CB5">
        <w:rPr>
          <w:rFonts w:ascii="宋体" w:hAnsi="宋体" w:cs="宋体" w:hint="eastAsia"/>
          <w:b/>
          <w:kern w:val="0"/>
          <w:szCs w:val="21"/>
        </w:rPr>
        <w:t xml:space="preserve"> </w:t>
      </w:r>
      <w:r w:rsidR="00575D3B" w:rsidRPr="00367E04">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883EA5B" w:rsidR="007C2B80" w:rsidRPr="007C2B80" w:rsidRDefault="002F03CF" w:rsidP="007C2B80">
            <w:pPr>
              <w:widowControl/>
              <w:jc w:val="center"/>
              <w:rPr>
                <w:rFonts w:ascii="宋体" w:hAnsi="宋体"/>
                <w:kern w:val="0"/>
                <w:szCs w:val="21"/>
              </w:rPr>
            </w:pPr>
            <w:r>
              <w:rPr>
                <w:rFonts w:ascii="宋体" w:hAnsi="宋体" w:hint="eastAsia"/>
                <w:kern w:val="0"/>
                <w:szCs w:val="21"/>
              </w:rPr>
              <w:t>海洋水文动力观测浮标</w:t>
            </w:r>
            <w:r w:rsidR="00E039CA" w:rsidRPr="00E039CA">
              <w:rPr>
                <w:rFonts w:ascii="宋体" w:hAnsi="宋体" w:hint="eastAsia"/>
                <w:kern w:val="0"/>
                <w:szCs w:val="21"/>
              </w:rPr>
              <w:t>系统</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6BEC506C" w:rsidR="007C2B80" w:rsidRPr="007C2B80" w:rsidRDefault="000C74D2" w:rsidP="007C2B80">
            <w:pPr>
              <w:widowControl/>
              <w:jc w:val="center"/>
              <w:rPr>
                <w:szCs w:val="21"/>
              </w:rPr>
            </w:pPr>
            <w:r w:rsidRPr="000C74D2">
              <w:rPr>
                <w:szCs w:val="21"/>
              </w:rPr>
              <w:t>700,000.00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C74D2" w14:paraId="3895695E" w14:textId="77777777" w:rsidTr="000C74D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E47BD00" w:rsidR="000C74D2" w:rsidRPr="007C2B80" w:rsidRDefault="000C74D2" w:rsidP="000C74D2">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48D2EDCB" w:rsidR="000C74D2" w:rsidRPr="007C2B80" w:rsidRDefault="000C74D2" w:rsidP="000C74D2">
            <w:pPr>
              <w:widowControl/>
              <w:jc w:val="center"/>
              <w:rPr>
                <w:rFonts w:ascii="宋体" w:hAnsi="宋体"/>
                <w:kern w:val="0"/>
                <w:szCs w:val="21"/>
              </w:rPr>
            </w:pPr>
            <w:r>
              <w:rPr>
                <w:rFonts w:ascii="宋体" w:hAnsi="宋体" w:cs="宋体" w:hint="eastAsia"/>
                <w:szCs w:val="22"/>
                <w:lang w:bidi="ar"/>
              </w:rPr>
              <w:t>中型海洋监测浮标</w:t>
            </w:r>
          </w:p>
        </w:tc>
        <w:tc>
          <w:tcPr>
            <w:tcW w:w="1985" w:type="dxa"/>
            <w:tcBorders>
              <w:top w:val="single" w:sz="4" w:space="0" w:color="auto"/>
              <w:left w:val="nil"/>
              <w:bottom w:val="single" w:sz="4" w:space="0" w:color="auto"/>
              <w:right w:val="single" w:sz="4" w:space="0" w:color="auto"/>
            </w:tcBorders>
            <w:vAlign w:val="center"/>
          </w:tcPr>
          <w:p w14:paraId="1DA07127" w14:textId="1E1C0446" w:rsidR="000C74D2" w:rsidRPr="007C2B80" w:rsidRDefault="000C74D2" w:rsidP="000C74D2">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32D76825" w:rsidR="000C74D2" w:rsidRPr="007C2B80" w:rsidRDefault="000C74D2" w:rsidP="000C74D2">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0C74D2" w:rsidRPr="00760C66" w:rsidRDefault="000C74D2" w:rsidP="000C74D2">
            <w:pPr>
              <w:widowControl/>
              <w:jc w:val="center"/>
              <w:rPr>
                <w:b/>
                <w:szCs w:val="21"/>
              </w:rPr>
            </w:pPr>
            <w:r w:rsidRPr="00760C66">
              <w:rPr>
                <w:rFonts w:hint="eastAsia"/>
                <w:b/>
                <w:color w:val="FF0000"/>
                <w:szCs w:val="21"/>
              </w:rPr>
              <w:t>核心产品</w:t>
            </w:r>
          </w:p>
        </w:tc>
      </w:tr>
      <w:tr w:rsidR="000C74D2" w14:paraId="29A330BB" w14:textId="77777777" w:rsidTr="000C74D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3B616F9" w:rsidR="000C74D2" w:rsidRPr="007C2B80" w:rsidRDefault="000C74D2" w:rsidP="000C74D2">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1D362992" w14:textId="5D02A879" w:rsidR="000C74D2" w:rsidRPr="007C2B80" w:rsidRDefault="000C74D2" w:rsidP="000C74D2">
            <w:pPr>
              <w:widowControl/>
              <w:jc w:val="center"/>
              <w:rPr>
                <w:rFonts w:ascii="宋体" w:hAnsi="宋体"/>
                <w:kern w:val="0"/>
                <w:szCs w:val="21"/>
              </w:rPr>
            </w:pPr>
            <w:r>
              <w:rPr>
                <w:rFonts w:ascii="宋体" w:hAnsi="宋体" w:cs="宋体" w:hint="eastAsia"/>
                <w:szCs w:val="22"/>
                <w:lang w:bidi="ar"/>
              </w:rPr>
              <w:t>气象监测仪</w:t>
            </w:r>
          </w:p>
        </w:tc>
        <w:tc>
          <w:tcPr>
            <w:tcW w:w="1985" w:type="dxa"/>
            <w:tcBorders>
              <w:top w:val="single" w:sz="4" w:space="0" w:color="auto"/>
              <w:left w:val="nil"/>
              <w:bottom w:val="single" w:sz="4" w:space="0" w:color="auto"/>
              <w:right w:val="single" w:sz="4" w:space="0" w:color="auto"/>
            </w:tcBorders>
            <w:vAlign w:val="center"/>
          </w:tcPr>
          <w:p w14:paraId="41E59337" w14:textId="68C8C15C" w:rsidR="000C74D2" w:rsidRPr="007C2B80" w:rsidRDefault="000C74D2" w:rsidP="000C74D2">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64C1C89C" w:rsidR="000C74D2" w:rsidRDefault="000C74D2" w:rsidP="000C74D2">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7777777" w:rsidR="000C74D2" w:rsidRPr="007C2B80" w:rsidRDefault="000C74D2" w:rsidP="000C74D2">
            <w:pPr>
              <w:widowControl/>
              <w:jc w:val="center"/>
              <w:rPr>
                <w:szCs w:val="21"/>
              </w:rPr>
            </w:pPr>
          </w:p>
        </w:tc>
      </w:tr>
      <w:tr w:rsidR="000C74D2" w14:paraId="46DD8CDD" w14:textId="77777777" w:rsidTr="000C74D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41BB5353" w:rsidR="000C74D2" w:rsidRPr="007C2B80" w:rsidRDefault="000C74D2" w:rsidP="000C74D2">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6F8CC33" w14:textId="08D01ABE" w:rsidR="000C74D2" w:rsidRPr="007C2B80" w:rsidRDefault="000C74D2" w:rsidP="000C74D2">
            <w:pPr>
              <w:widowControl/>
              <w:jc w:val="center"/>
              <w:rPr>
                <w:rFonts w:ascii="宋体" w:hAnsi="宋体"/>
                <w:kern w:val="0"/>
                <w:szCs w:val="21"/>
              </w:rPr>
            </w:pPr>
            <w:r>
              <w:rPr>
                <w:rFonts w:ascii="宋体" w:hAnsi="宋体" w:cs="宋体" w:hint="eastAsia"/>
                <w:szCs w:val="22"/>
                <w:lang w:bidi="ar"/>
              </w:rPr>
              <w:t>海流监测仪</w:t>
            </w:r>
          </w:p>
        </w:tc>
        <w:tc>
          <w:tcPr>
            <w:tcW w:w="1985" w:type="dxa"/>
            <w:tcBorders>
              <w:top w:val="single" w:sz="4" w:space="0" w:color="auto"/>
              <w:left w:val="nil"/>
              <w:bottom w:val="single" w:sz="4" w:space="0" w:color="auto"/>
              <w:right w:val="single" w:sz="4" w:space="0" w:color="auto"/>
            </w:tcBorders>
            <w:vAlign w:val="center"/>
          </w:tcPr>
          <w:p w14:paraId="01BE8B03" w14:textId="0BE292C7" w:rsidR="000C74D2" w:rsidRPr="007C2B80" w:rsidRDefault="000C74D2" w:rsidP="000C74D2">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51515284" w:rsidR="000C74D2" w:rsidRDefault="000C74D2" w:rsidP="000C74D2">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0C74D2" w:rsidRPr="007C2B80" w:rsidRDefault="000C74D2" w:rsidP="000C74D2">
            <w:pPr>
              <w:widowControl/>
              <w:jc w:val="center"/>
              <w:rPr>
                <w:szCs w:val="21"/>
              </w:rPr>
            </w:pPr>
          </w:p>
        </w:tc>
      </w:tr>
      <w:tr w:rsidR="000C74D2" w14:paraId="3CDC0F9B" w14:textId="77777777" w:rsidTr="000C74D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5D85E578" w:rsidR="000C74D2" w:rsidRDefault="000C74D2" w:rsidP="000C74D2">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3B88CB89" w14:textId="2F0C005F" w:rsidR="000C74D2" w:rsidRPr="007C2B80" w:rsidRDefault="000C74D2" w:rsidP="000C74D2">
            <w:pPr>
              <w:widowControl/>
              <w:jc w:val="center"/>
              <w:rPr>
                <w:rFonts w:ascii="宋体" w:hAnsi="宋体"/>
                <w:kern w:val="0"/>
                <w:szCs w:val="21"/>
              </w:rPr>
            </w:pPr>
            <w:r>
              <w:rPr>
                <w:rFonts w:ascii="宋体" w:hAnsi="宋体" w:cs="宋体" w:hint="eastAsia"/>
                <w:szCs w:val="22"/>
                <w:lang w:bidi="ar"/>
              </w:rPr>
              <w:t>波浪传感器</w:t>
            </w:r>
          </w:p>
        </w:tc>
        <w:tc>
          <w:tcPr>
            <w:tcW w:w="1985" w:type="dxa"/>
            <w:tcBorders>
              <w:top w:val="single" w:sz="4" w:space="0" w:color="auto"/>
              <w:left w:val="nil"/>
              <w:bottom w:val="single" w:sz="4" w:space="0" w:color="auto"/>
              <w:right w:val="single" w:sz="4" w:space="0" w:color="auto"/>
            </w:tcBorders>
            <w:vAlign w:val="center"/>
          </w:tcPr>
          <w:p w14:paraId="09F50F3B" w14:textId="45FD483B" w:rsidR="000C74D2" w:rsidRPr="007C2B80" w:rsidRDefault="000C74D2" w:rsidP="000C74D2">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955F05A" w14:textId="51B4C196" w:rsidR="000C74D2" w:rsidRDefault="000C74D2" w:rsidP="000C74D2">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10F25CBA" w14:textId="77777777" w:rsidR="000C74D2" w:rsidRPr="007C2B80" w:rsidRDefault="000C74D2" w:rsidP="000C74D2">
            <w:pPr>
              <w:widowControl/>
              <w:jc w:val="center"/>
              <w:rPr>
                <w:szCs w:val="21"/>
              </w:rPr>
            </w:pPr>
          </w:p>
        </w:tc>
      </w:tr>
      <w:tr w:rsidR="000C74D2" w14:paraId="35B82C88" w14:textId="77777777" w:rsidTr="000C74D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5092BBBC" w:rsidR="000C74D2" w:rsidRDefault="000C74D2" w:rsidP="000C74D2">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0F07778C" w14:textId="2F5CEC24" w:rsidR="000C74D2" w:rsidRPr="007C2B80" w:rsidRDefault="000C74D2" w:rsidP="000C74D2">
            <w:pPr>
              <w:widowControl/>
              <w:jc w:val="center"/>
              <w:rPr>
                <w:rFonts w:ascii="宋体" w:hAnsi="宋体"/>
                <w:kern w:val="0"/>
                <w:szCs w:val="21"/>
              </w:rPr>
            </w:pPr>
            <w:r>
              <w:rPr>
                <w:rFonts w:ascii="宋体" w:hAnsi="宋体" w:cs="宋体" w:hint="eastAsia"/>
                <w:szCs w:val="22"/>
                <w:lang w:bidi="ar"/>
              </w:rPr>
              <w:t>在线监测数据管理与应用软件</w:t>
            </w:r>
          </w:p>
        </w:tc>
        <w:tc>
          <w:tcPr>
            <w:tcW w:w="1985" w:type="dxa"/>
            <w:tcBorders>
              <w:top w:val="single" w:sz="4" w:space="0" w:color="auto"/>
              <w:left w:val="nil"/>
              <w:bottom w:val="single" w:sz="4" w:space="0" w:color="auto"/>
              <w:right w:val="single" w:sz="4" w:space="0" w:color="auto"/>
            </w:tcBorders>
            <w:vAlign w:val="center"/>
          </w:tcPr>
          <w:p w14:paraId="2C81F015" w14:textId="048097AF" w:rsidR="000C74D2" w:rsidRPr="007C2B80" w:rsidRDefault="000C74D2" w:rsidP="000C74D2">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FE40E47" w14:textId="61F1DF76" w:rsidR="000C74D2" w:rsidRDefault="000C74D2" w:rsidP="000C74D2">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B04798F" w14:textId="77777777" w:rsidR="000C74D2" w:rsidRPr="007C2B80" w:rsidRDefault="000C74D2" w:rsidP="000C74D2">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0A053F" w:rsidRPr="002249EE" w14:paraId="40736410" w14:textId="77777777" w:rsidTr="00AD5BA2">
        <w:trPr>
          <w:trHeight w:val="450"/>
        </w:trPr>
        <w:tc>
          <w:tcPr>
            <w:tcW w:w="900" w:type="dxa"/>
            <w:vMerge w:val="restart"/>
            <w:vAlign w:val="center"/>
          </w:tcPr>
          <w:p w14:paraId="145E05AE" w14:textId="77777777" w:rsidR="000A053F" w:rsidRDefault="000A053F" w:rsidP="00AD5BA2">
            <w:pPr>
              <w:jc w:val="center"/>
              <w:rPr>
                <w:b/>
                <w:szCs w:val="21"/>
              </w:rPr>
            </w:pPr>
            <w:r>
              <w:rPr>
                <w:rFonts w:hint="eastAsia"/>
                <w:b/>
                <w:szCs w:val="21"/>
              </w:rPr>
              <w:t>1</w:t>
            </w:r>
          </w:p>
        </w:tc>
        <w:tc>
          <w:tcPr>
            <w:tcW w:w="1980" w:type="dxa"/>
            <w:vMerge w:val="restart"/>
            <w:vAlign w:val="center"/>
          </w:tcPr>
          <w:p w14:paraId="760CA2B3" w14:textId="77777777" w:rsidR="000A053F" w:rsidRDefault="000A053F" w:rsidP="00AD5BA2">
            <w:pPr>
              <w:jc w:val="center"/>
              <w:rPr>
                <w:b/>
                <w:szCs w:val="21"/>
              </w:rPr>
            </w:pPr>
            <w:r w:rsidRPr="008B766E">
              <w:rPr>
                <w:rFonts w:hint="eastAsia"/>
                <w:b/>
                <w:szCs w:val="21"/>
              </w:rPr>
              <w:t>中型海洋监测浮标</w:t>
            </w:r>
          </w:p>
        </w:tc>
        <w:tc>
          <w:tcPr>
            <w:tcW w:w="5580" w:type="dxa"/>
          </w:tcPr>
          <w:p w14:paraId="5DCA9999" w14:textId="77777777" w:rsidR="000A053F" w:rsidRPr="002249EE" w:rsidRDefault="000A053F" w:rsidP="00AD5BA2">
            <w:pPr>
              <w:spacing w:line="276" w:lineRule="auto"/>
              <w:rPr>
                <w:b/>
                <w:szCs w:val="21"/>
              </w:rPr>
            </w:pPr>
            <w:r w:rsidRPr="002249EE">
              <w:rPr>
                <w:b/>
                <w:szCs w:val="21"/>
              </w:rPr>
              <w:t>1.</w:t>
            </w:r>
            <w:r>
              <w:rPr>
                <w:b/>
                <w:szCs w:val="21"/>
              </w:rPr>
              <w:t>1</w:t>
            </w:r>
            <w:r w:rsidRPr="002249EE">
              <w:rPr>
                <w:szCs w:val="21"/>
              </w:rPr>
              <w:t>整套海洋浮标在线监测系统必须具备同时连续监测气温、气压、湿度、风速、风向、雨量、剖面流速流向、波浪等海洋环境参数的功能，并可扩展其他监测项目。</w:t>
            </w:r>
          </w:p>
        </w:tc>
      </w:tr>
      <w:tr w:rsidR="000A053F" w:rsidRPr="002249EE" w14:paraId="30480682" w14:textId="77777777" w:rsidTr="00AD5BA2">
        <w:trPr>
          <w:trHeight w:val="450"/>
        </w:trPr>
        <w:tc>
          <w:tcPr>
            <w:tcW w:w="900" w:type="dxa"/>
            <w:vMerge/>
            <w:vAlign w:val="center"/>
          </w:tcPr>
          <w:p w14:paraId="25D29FB8" w14:textId="77777777" w:rsidR="000A053F" w:rsidRDefault="000A053F" w:rsidP="00AD5BA2">
            <w:pPr>
              <w:jc w:val="center"/>
              <w:rPr>
                <w:b/>
                <w:szCs w:val="21"/>
              </w:rPr>
            </w:pPr>
          </w:p>
        </w:tc>
        <w:tc>
          <w:tcPr>
            <w:tcW w:w="1980" w:type="dxa"/>
            <w:vMerge/>
            <w:vAlign w:val="center"/>
          </w:tcPr>
          <w:p w14:paraId="1C460A85" w14:textId="77777777" w:rsidR="000A053F" w:rsidRDefault="000A053F" w:rsidP="00AD5BA2">
            <w:pPr>
              <w:jc w:val="center"/>
              <w:rPr>
                <w:b/>
                <w:szCs w:val="21"/>
              </w:rPr>
            </w:pPr>
          </w:p>
        </w:tc>
        <w:tc>
          <w:tcPr>
            <w:tcW w:w="5580" w:type="dxa"/>
          </w:tcPr>
          <w:p w14:paraId="460E5E64" w14:textId="77777777" w:rsidR="000A053F" w:rsidRPr="002249EE" w:rsidRDefault="000A053F" w:rsidP="00AD5BA2">
            <w:pPr>
              <w:spacing w:line="276" w:lineRule="auto"/>
              <w:rPr>
                <w:b/>
                <w:szCs w:val="21"/>
              </w:rPr>
            </w:pPr>
            <w:r w:rsidRPr="002249EE">
              <w:rPr>
                <w:b/>
                <w:szCs w:val="21"/>
              </w:rPr>
              <w:t>1.</w:t>
            </w:r>
            <w:r>
              <w:rPr>
                <w:b/>
                <w:szCs w:val="21"/>
              </w:rPr>
              <w:t>2</w:t>
            </w:r>
            <w:r w:rsidRPr="002249EE">
              <w:rPr>
                <w:szCs w:val="21"/>
              </w:rPr>
              <w:t>浮标监测系统须配置有数据采集、控制等相关设备，能按要求进行现场气象、海流、波浪等参数监测，数据采集、存储、传输，具有参数状态诊断功能。能远程了解系统电池电量及充放电状态。</w:t>
            </w:r>
          </w:p>
        </w:tc>
      </w:tr>
      <w:tr w:rsidR="000A053F" w:rsidRPr="002249EE" w14:paraId="372293BA" w14:textId="77777777" w:rsidTr="00AD5BA2">
        <w:trPr>
          <w:trHeight w:val="450"/>
        </w:trPr>
        <w:tc>
          <w:tcPr>
            <w:tcW w:w="900" w:type="dxa"/>
            <w:vMerge/>
            <w:vAlign w:val="center"/>
          </w:tcPr>
          <w:p w14:paraId="562E7D72" w14:textId="77777777" w:rsidR="000A053F" w:rsidRDefault="000A053F" w:rsidP="00AD5BA2">
            <w:pPr>
              <w:jc w:val="center"/>
              <w:rPr>
                <w:b/>
                <w:szCs w:val="21"/>
              </w:rPr>
            </w:pPr>
          </w:p>
        </w:tc>
        <w:tc>
          <w:tcPr>
            <w:tcW w:w="1980" w:type="dxa"/>
            <w:vMerge/>
            <w:vAlign w:val="center"/>
          </w:tcPr>
          <w:p w14:paraId="508F5E8C" w14:textId="77777777" w:rsidR="000A053F" w:rsidRDefault="000A053F" w:rsidP="00AD5BA2">
            <w:pPr>
              <w:jc w:val="center"/>
              <w:rPr>
                <w:b/>
                <w:szCs w:val="21"/>
              </w:rPr>
            </w:pPr>
          </w:p>
        </w:tc>
        <w:tc>
          <w:tcPr>
            <w:tcW w:w="5580" w:type="dxa"/>
          </w:tcPr>
          <w:p w14:paraId="272AFC6C" w14:textId="77777777" w:rsidR="000A053F" w:rsidRPr="002249EE" w:rsidRDefault="000A053F" w:rsidP="00AD5BA2">
            <w:pPr>
              <w:spacing w:line="276" w:lineRule="auto"/>
              <w:rPr>
                <w:b/>
                <w:szCs w:val="21"/>
              </w:rPr>
            </w:pPr>
            <w:r w:rsidRPr="002249EE">
              <w:rPr>
                <w:b/>
                <w:szCs w:val="21"/>
              </w:rPr>
              <w:t>1.</w:t>
            </w:r>
            <w:r>
              <w:rPr>
                <w:b/>
                <w:szCs w:val="21"/>
              </w:rPr>
              <w:t>3</w:t>
            </w:r>
            <w:r w:rsidRPr="002249EE">
              <w:rPr>
                <w:szCs w:val="21"/>
              </w:rPr>
              <w:t>具备数据采集控制平台数据存储功能，可确保在仪器故障或系统故障情况下测量</w:t>
            </w:r>
            <w:r w:rsidRPr="006D122D">
              <w:rPr>
                <w:rFonts w:asciiTheme="minorEastAsia" w:eastAsiaTheme="minorEastAsia" w:hAnsiTheme="minorEastAsia"/>
                <w:szCs w:val="21"/>
              </w:rPr>
              <w:t>数据不丢失。数采系统独立工作，测量数据储存量≥10,000,000个，平台原始数据的储存≥2年。</w:t>
            </w:r>
          </w:p>
        </w:tc>
      </w:tr>
      <w:tr w:rsidR="000A053F" w:rsidRPr="002249EE" w14:paraId="0A1B83B9" w14:textId="77777777" w:rsidTr="00AD5BA2">
        <w:trPr>
          <w:trHeight w:val="450"/>
        </w:trPr>
        <w:tc>
          <w:tcPr>
            <w:tcW w:w="900" w:type="dxa"/>
            <w:vMerge/>
            <w:vAlign w:val="center"/>
          </w:tcPr>
          <w:p w14:paraId="448A0DE7" w14:textId="77777777" w:rsidR="000A053F" w:rsidRDefault="000A053F" w:rsidP="00AD5BA2">
            <w:pPr>
              <w:jc w:val="center"/>
              <w:rPr>
                <w:b/>
                <w:szCs w:val="21"/>
              </w:rPr>
            </w:pPr>
          </w:p>
        </w:tc>
        <w:tc>
          <w:tcPr>
            <w:tcW w:w="1980" w:type="dxa"/>
            <w:vMerge/>
            <w:vAlign w:val="center"/>
          </w:tcPr>
          <w:p w14:paraId="7F442DC2" w14:textId="77777777" w:rsidR="000A053F" w:rsidRDefault="000A053F" w:rsidP="00AD5BA2">
            <w:pPr>
              <w:jc w:val="center"/>
              <w:rPr>
                <w:b/>
                <w:szCs w:val="21"/>
              </w:rPr>
            </w:pPr>
          </w:p>
        </w:tc>
        <w:tc>
          <w:tcPr>
            <w:tcW w:w="5580" w:type="dxa"/>
          </w:tcPr>
          <w:p w14:paraId="759C5952" w14:textId="77777777" w:rsidR="000A053F" w:rsidRPr="002249EE" w:rsidRDefault="000A053F" w:rsidP="00AD5BA2">
            <w:pPr>
              <w:spacing w:line="276" w:lineRule="auto"/>
            </w:pPr>
            <w:r w:rsidRPr="002249EE">
              <w:rPr>
                <w:b/>
                <w:szCs w:val="21"/>
              </w:rPr>
              <w:t>1.</w:t>
            </w:r>
            <w:r>
              <w:rPr>
                <w:b/>
                <w:szCs w:val="21"/>
              </w:rPr>
              <w:t>4</w:t>
            </w:r>
            <w:r w:rsidRPr="002249EE">
              <w:t>系统应配置有北斗卫星定位系统，具有实时定</w:t>
            </w:r>
            <w:r w:rsidRPr="006D122D">
              <w:rPr>
                <w:rFonts w:asciiTheme="minorEastAsia" w:eastAsiaTheme="minorEastAsia" w:hAnsiTheme="minorEastAsia"/>
              </w:rPr>
              <w:t>位功能，如浮标发生漂移，可及时被卫星定位系统定位（定位精度</w:t>
            </w:r>
            <w:r>
              <w:rPr>
                <w:rFonts w:asciiTheme="minorEastAsia" w:eastAsiaTheme="minorEastAsia" w:hAnsiTheme="minorEastAsia" w:hint="eastAsia"/>
              </w:rPr>
              <w:t>≤</w:t>
            </w:r>
            <w:r w:rsidRPr="006D122D">
              <w:rPr>
                <w:rFonts w:asciiTheme="minorEastAsia" w:eastAsiaTheme="minorEastAsia" w:hAnsiTheme="minorEastAsia"/>
              </w:rPr>
              <w:t xml:space="preserve"> 5米），并可通过程序发出报警信息</w:t>
            </w:r>
            <w:r w:rsidRPr="002249EE">
              <w:t>。</w:t>
            </w:r>
            <w:r w:rsidRPr="002249EE">
              <w:t xml:space="preserve"> </w:t>
            </w:r>
          </w:p>
        </w:tc>
      </w:tr>
      <w:tr w:rsidR="000A053F" w:rsidRPr="002249EE" w14:paraId="43336407" w14:textId="77777777" w:rsidTr="00AD5BA2">
        <w:trPr>
          <w:trHeight w:val="450"/>
        </w:trPr>
        <w:tc>
          <w:tcPr>
            <w:tcW w:w="900" w:type="dxa"/>
            <w:vMerge/>
            <w:vAlign w:val="center"/>
          </w:tcPr>
          <w:p w14:paraId="5C98F718" w14:textId="77777777" w:rsidR="000A053F" w:rsidRDefault="000A053F" w:rsidP="00AD5BA2">
            <w:pPr>
              <w:jc w:val="center"/>
              <w:rPr>
                <w:b/>
                <w:szCs w:val="21"/>
              </w:rPr>
            </w:pPr>
          </w:p>
        </w:tc>
        <w:tc>
          <w:tcPr>
            <w:tcW w:w="1980" w:type="dxa"/>
            <w:vMerge/>
            <w:vAlign w:val="center"/>
          </w:tcPr>
          <w:p w14:paraId="734C37F8" w14:textId="77777777" w:rsidR="000A053F" w:rsidRDefault="000A053F" w:rsidP="00AD5BA2">
            <w:pPr>
              <w:jc w:val="center"/>
              <w:rPr>
                <w:b/>
                <w:szCs w:val="21"/>
              </w:rPr>
            </w:pPr>
          </w:p>
        </w:tc>
        <w:tc>
          <w:tcPr>
            <w:tcW w:w="5580" w:type="dxa"/>
          </w:tcPr>
          <w:p w14:paraId="4E0C26A5" w14:textId="77777777" w:rsidR="000A053F" w:rsidRPr="002249EE" w:rsidRDefault="000A053F" w:rsidP="00AD5BA2">
            <w:pPr>
              <w:spacing w:line="276" w:lineRule="auto"/>
              <w:rPr>
                <w:b/>
                <w:szCs w:val="21"/>
              </w:rPr>
            </w:pPr>
            <w:r w:rsidRPr="002249EE">
              <w:rPr>
                <w:b/>
                <w:szCs w:val="21"/>
              </w:rPr>
              <w:t>1.</w:t>
            </w:r>
            <w:r>
              <w:rPr>
                <w:b/>
                <w:szCs w:val="21"/>
              </w:rPr>
              <w:t>5</w:t>
            </w:r>
            <w:r w:rsidRPr="002249EE">
              <w:t>系统应具有北斗卫星及</w:t>
            </w:r>
            <w:r w:rsidRPr="002249EE">
              <w:t>GPRS</w:t>
            </w:r>
            <w:r w:rsidRPr="002249EE">
              <w:t>双通讯模式，可一用一备，确保数据传输的安全性和可靠性。</w:t>
            </w:r>
          </w:p>
        </w:tc>
      </w:tr>
      <w:tr w:rsidR="000A053F" w:rsidRPr="002249EE" w14:paraId="4D77D80C" w14:textId="77777777" w:rsidTr="00AD5BA2">
        <w:trPr>
          <w:trHeight w:val="450"/>
        </w:trPr>
        <w:tc>
          <w:tcPr>
            <w:tcW w:w="900" w:type="dxa"/>
            <w:vMerge/>
            <w:vAlign w:val="center"/>
          </w:tcPr>
          <w:p w14:paraId="25914373" w14:textId="77777777" w:rsidR="000A053F" w:rsidRDefault="000A053F" w:rsidP="00AD5BA2">
            <w:pPr>
              <w:jc w:val="center"/>
              <w:rPr>
                <w:b/>
                <w:szCs w:val="21"/>
              </w:rPr>
            </w:pPr>
          </w:p>
        </w:tc>
        <w:tc>
          <w:tcPr>
            <w:tcW w:w="1980" w:type="dxa"/>
            <w:vMerge/>
            <w:vAlign w:val="center"/>
          </w:tcPr>
          <w:p w14:paraId="50D563A0" w14:textId="77777777" w:rsidR="000A053F" w:rsidRDefault="000A053F" w:rsidP="00AD5BA2">
            <w:pPr>
              <w:jc w:val="center"/>
              <w:rPr>
                <w:b/>
                <w:szCs w:val="21"/>
              </w:rPr>
            </w:pPr>
          </w:p>
        </w:tc>
        <w:tc>
          <w:tcPr>
            <w:tcW w:w="5580" w:type="dxa"/>
          </w:tcPr>
          <w:p w14:paraId="255BCA97" w14:textId="77777777" w:rsidR="000A053F" w:rsidRPr="002249EE" w:rsidRDefault="000A053F" w:rsidP="00AD5BA2">
            <w:pPr>
              <w:spacing w:line="276" w:lineRule="auto"/>
              <w:rPr>
                <w:b/>
                <w:szCs w:val="21"/>
              </w:rPr>
            </w:pPr>
            <w:r w:rsidRPr="002249EE">
              <w:rPr>
                <w:b/>
                <w:szCs w:val="21"/>
              </w:rPr>
              <w:t>1.</w:t>
            </w:r>
            <w:r>
              <w:rPr>
                <w:b/>
                <w:szCs w:val="21"/>
              </w:rPr>
              <w:t>6</w:t>
            </w:r>
            <w:r w:rsidRPr="002249EE">
              <w:t>系统</w:t>
            </w:r>
            <w:r w:rsidRPr="00E32D5B">
              <w:rPr>
                <w:rFonts w:asciiTheme="minorEastAsia" w:eastAsiaTheme="minorEastAsia" w:hAnsiTheme="minorEastAsia"/>
              </w:rPr>
              <w:t>应可连续工作≥30天，数据仍然能准确可靠。</w:t>
            </w:r>
          </w:p>
        </w:tc>
      </w:tr>
      <w:tr w:rsidR="000A053F" w:rsidRPr="002249EE" w14:paraId="1D46F125" w14:textId="77777777" w:rsidTr="00AD5BA2">
        <w:trPr>
          <w:trHeight w:val="450"/>
        </w:trPr>
        <w:tc>
          <w:tcPr>
            <w:tcW w:w="900" w:type="dxa"/>
            <w:vMerge/>
            <w:vAlign w:val="center"/>
          </w:tcPr>
          <w:p w14:paraId="09A8325C" w14:textId="77777777" w:rsidR="000A053F" w:rsidRDefault="000A053F" w:rsidP="00AD5BA2">
            <w:pPr>
              <w:jc w:val="center"/>
              <w:rPr>
                <w:b/>
                <w:szCs w:val="21"/>
              </w:rPr>
            </w:pPr>
          </w:p>
        </w:tc>
        <w:tc>
          <w:tcPr>
            <w:tcW w:w="1980" w:type="dxa"/>
            <w:vMerge/>
            <w:vAlign w:val="center"/>
          </w:tcPr>
          <w:p w14:paraId="14A0996A" w14:textId="77777777" w:rsidR="000A053F" w:rsidRDefault="000A053F" w:rsidP="00AD5BA2">
            <w:pPr>
              <w:jc w:val="center"/>
              <w:rPr>
                <w:b/>
                <w:szCs w:val="21"/>
              </w:rPr>
            </w:pPr>
          </w:p>
        </w:tc>
        <w:tc>
          <w:tcPr>
            <w:tcW w:w="5580" w:type="dxa"/>
          </w:tcPr>
          <w:p w14:paraId="702A2E81" w14:textId="77777777" w:rsidR="000A053F" w:rsidRPr="002249EE" w:rsidRDefault="000A053F" w:rsidP="00AD5BA2">
            <w:pPr>
              <w:spacing w:line="276" w:lineRule="auto"/>
              <w:rPr>
                <w:b/>
                <w:szCs w:val="21"/>
              </w:rPr>
            </w:pPr>
            <w:r w:rsidRPr="002249EE">
              <w:rPr>
                <w:b/>
                <w:szCs w:val="21"/>
              </w:rPr>
              <w:t>1.</w:t>
            </w:r>
            <w:r>
              <w:rPr>
                <w:b/>
                <w:szCs w:val="21"/>
              </w:rPr>
              <w:t>7</w:t>
            </w:r>
            <w:r w:rsidRPr="002249EE">
              <w:t>所有仪器和传感器的电缆与仪器接口应具有</w:t>
            </w:r>
            <w:r w:rsidRPr="002249EE">
              <w:t>IP65</w:t>
            </w:r>
            <w:r w:rsidRPr="002249EE">
              <w:t>以上防护等级，能有效抵御海水侵蚀，延长仪器使用寿命。</w:t>
            </w:r>
          </w:p>
        </w:tc>
      </w:tr>
      <w:tr w:rsidR="000A053F" w:rsidRPr="002249EE" w14:paraId="2D51691C" w14:textId="77777777" w:rsidTr="00AD5BA2">
        <w:trPr>
          <w:trHeight w:val="450"/>
        </w:trPr>
        <w:tc>
          <w:tcPr>
            <w:tcW w:w="900" w:type="dxa"/>
            <w:vMerge/>
            <w:vAlign w:val="center"/>
          </w:tcPr>
          <w:p w14:paraId="459DC9AB" w14:textId="77777777" w:rsidR="000A053F" w:rsidRDefault="000A053F" w:rsidP="00AD5BA2">
            <w:pPr>
              <w:jc w:val="center"/>
              <w:rPr>
                <w:b/>
                <w:szCs w:val="21"/>
              </w:rPr>
            </w:pPr>
          </w:p>
        </w:tc>
        <w:tc>
          <w:tcPr>
            <w:tcW w:w="1980" w:type="dxa"/>
            <w:vMerge/>
            <w:vAlign w:val="center"/>
          </w:tcPr>
          <w:p w14:paraId="514E8BEC" w14:textId="77777777" w:rsidR="000A053F" w:rsidRDefault="000A053F" w:rsidP="00AD5BA2">
            <w:pPr>
              <w:jc w:val="center"/>
              <w:rPr>
                <w:b/>
                <w:szCs w:val="21"/>
              </w:rPr>
            </w:pPr>
          </w:p>
        </w:tc>
        <w:tc>
          <w:tcPr>
            <w:tcW w:w="5580" w:type="dxa"/>
          </w:tcPr>
          <w:p w14:paraId="4D5ABEAA" w14:textId="77777777" w:rsidR="000A053F" w:rsidRPr="002249EE" w:rsidRDefault="000A053F" w:rsidP="00AD5BA2">
            <w:pPr>
              <w:spacing w:line="276" w:lineRule="auto"/>
            </w:pPr>
            <w:r w:rsidRPr="002249EE">
              <w:rPr>
                <w:b/>
                <w:szCs w:val="21"/>
              </w:rPr>
              <w:t>1.</w:t>
            </w:r>
            <w:r>
              <w:rPr>
                <w:b/>
                <w:szCs w:val="21"/>
              </w:rPr>
              <w:t>8</w:t>
            </w:r>
            <w:r w:rsidRPr="002249EE">
              <w:t>浮标系统应具有太阳能供电装置，在满电量情况下可满足系统连续</w:t>
            </w:r>
            <w:r w:rsidRPr="002249EE">
              <w:t>30</w:t>
            </w:r>
            <w:r w:rsidRPr="002249EE">
              <w:t>天以上阴雨天正常供电需要，保证系统正常工作。</w:t>
            </w:r>
          </w:p>
        </w:tc>
      </w:tr>
      <w:tr w:rsidR="000A053F" w:rsidRPr="002249EE" w14:paraId="0E792912" w14:textId="77777777" w:rsidTr="00AD5BA2">
        <w:trPr>
          <w:trHeight w:val="450"/>
        </w:trPr>
        <w:tc>
          <w:tcPr>
            <w:tcW w:w="900" w:type="dxa"/>
            <w:vMerge/>
            <w:vAlign w:val="center"/>
          </w:tcPr>
          <w:p w14:paraId="273A197C" w14:textId="77777777" w:rsidR="000A053F" w:rsidRDefault="000A053F" w:rsidP="00AD5BA2">
            <w:pPr>
              <w:jc w:val="center"/>
              <w:rPr>
                <w:b/>
                <w:szCs w:val="21"/>
              </w:rPr>
            </w:pPr>
          </w:p>
        </w:tc>
        <w:tc>
          <w:tcPr>
            <w:tcW w:w="1980" w:type="dxa"/>
            <w:vMerge/>
            <w:vAlign w:val="center"/>
          </w:tcPr>
          <w:p w14:paraId="7AF07A5E" w14:textId="77777777" w:rsidR="000A053F" w:rsidRDefault="000A053F" w:rsidP="00AD5BA2">
            <w:pPr>
              <w:jc w:val="center"/>
              <w:rPr>
                <w:b/>
                <w:szCs w:val="21"/>
              </w:rPr>
            </w:pPr>
          </w:p>
        </w:tc>
        <w:tc>
          <w:tcPr>
            <w:tcW w:w="5580" w:type="dxa"/>
          </w:tcPr>
          <w:p w14:paraId="76935D8F" w14:textId="77777777" w:rsidR="000A053F" w:rsidRPr="002249EE" w:rsidRDefault="000A053F" w:rsidP="00AD5BA2">
            <w:pPr>
              <w:spacing w:line="276" w:lineRule="auto"/>
              <w:rPr>
                <w:b/>
                <w:szCs w:val="21"/>
              </w:rPr>
            </w:pPr>
            <w:r w:rsidRPr="002249EE">
              <w:rPr>
                <w:b/>
                <w:szCs w:val="21"/>
              </w:rPr>
              <w:t>1.</w:t>
            </w:r>
            <w:r>
              <w:rPr>
                <w:b/>
                <w:szCs w:val="21"/>
              </w:rPr>
              <w:t>9</w:t>
            </w:r>
            <w:r w:rsidRPr="002249EE">
              <w:t>具备系统自动报警功能：当一些重要参数，如位移、监测参数等超出设置范围、电池电压过低，系统均可通过程序给出警示信息。</w:t>
            </w:r>
          </w:p>
        </w:tc>
      </w:tr>
      <w:tr w:rsidR="000A053F" w:rsidRPr="002249EE" w14:paraId="7C092D5E" w14:textId="77777777" w:rsidTr="00AD5BA2">
        <w:trPr>
          <w:trHeight w:val="450"/>
        </w:trPr>
        <w:tc>
          <w:tcPr>
            <w:tcW w:w="900" w:type="dxa"/>
            <w:vMerge/>
            <w:vAlign w:val="center"/>
          </w:tcPr>
          <w:p w14:paraId="59293D3A" w14:textId="77777777" w:rsidR="000A053F" w:rsidRDefault="000A053F" w:rsidP="00AD5BA2">
            <w:pPr>
              <w:jc w:val="center"/>
              <w:rPr>
                <w:b/>
                <w:szCs w:val="21"/>
              </w:rPr>
            </w:pPr>
          </w:p>
        </w:tc>
        <w:tc>
          <w:tcPr>
            <w:tcW w:w="1980" w:type="dxa"/>
            <w:vMerge/>
            <w:vAlign w:val="center"/>
          </w:tcPr>
          <w:p w14:paraId="1E1EC1EC" w14:textId="77777777" w:rsidR="000A053F" w:rsidRDefault="000A053F" w:rsidP="00AD5BA2">
            <w:pPr>
              <w:jc w:val="center"/>
              <w:rPr>
                <w:b/>
                <w:szCs w:val="21"/>
              </w:rPr>
            </w:pPr>
          </w:p>
        </w:tc>
        <w:tc>
          <w:tcPr>
            <w:tcW w:w="5580" w:type="dxa"/>
          </w:tcPr>
          <w:p w14:paraId="1D024B23" w14:textId="77777777" w:rsidR="000A053F" w:rsidRPr="002249EE" w:rsidRDefault="000A053F" w:rsidP="00AD5BA2">
            <w:pPr>
              <w:spacing w:line="276" w:lineRule="auto"/>
              <w:rPr>
                <w:b/>
                <w:szCs w:val="21"/>
              </w:rPr>
            </w:pPr>
            <w:r w:rsidRPr="002249EE">
              <w:rPr>
                <w:b/>
                <w:szCs w:val="21"/>
              </w:rPr>
              <w:t>1.1</w:t>
            </w:r>
            <w:r>
              <w:rPr>
                <w:b/>
                <w:szCs w:val="21"/>
              </w:rPr>
              <w:t>0</w:t>
            </w:r>
            <w:r w:rsidRPr="002249EE">
              <w:t>浮标体应采用聚合材料，耐碰撞，抗海水腐蚀及硫酸化，不易沉没。浮标表面不易为海生物附着。</w:t>
            </w:r>
          </w:p>
        </w:tc>
      </w:tr>
      <w:tr w:rsidR="000A053F" w:rsidRPr="002249EE" w14:paraId="097BB0C7" w14:textId="77777777" w:rsidTr="00AD5BA2">
        <w:trPr>
          <w:trHeight w:val="450"/>
        </w:trPr>
        <w:tc>
          <w:tcPr>
            <w:tcW w:w="900" w:type="dxa"/>
            <w:vMerge/>
            <w:vAlign w:val="center"/>
          </w:tcPr>
          <w:p w14:paraId="071E5D12" w14:textId="77777777" w:rsidR="000A053F" w:rsidRDefault="000A053F" w:rsidP="00AD5BA2">
            <w:pPr>
              <w:jc w:val="center"/>
              <w:rPr>
                <w:b/>
                <w:szCs w:val="21"/>
              </w:rPr>
            </w:pPr>
          </w:p>
        </w:tc>
        <w:tc>
          <w:tcPr>
            <w:tcW w:w="1980" w:type="dxa"/>
            <w:vMerge/>
            <w:vAlign w:val="center"/>
          </w:tcPr>
          <w:p w14:paraId="32E54100" w14:textId="77777777" w:rsidR="000A053F" w:rsidRDefault="000A053F" w:rsidP="00AD5BA2">
            <w:pPr>
              <w:jc w:val="center"/>
              <w:rPr>
                <w:b/>
                <w:szCs w:val="21"/>
              </w:rPr>
            </w:pPr>
          </w:p>
        </w:tc>
        <w:tc>
          <w:tcPr>
            <w:tcW w:w="5580" w:type="dxa"/>
          </w:tcPr>
          <w:p w14:paraId="1FFB5F17" w14:textId="77777777" w:rsidR="000A053F" w:rsidRPr="002249EE" w:rsidRDefault="000A053F" w:rsidP="00AD5BA2">
            <w:pPr>
              <w:spacing w:line="276" w:lineRule="auto"/>
              <w:rPr>
                <w:b/>
                <w:szCs w:val="21"/>
              </w:rPr>
            </w:pPr>
            <w:r w:rsidRPr="002249EE">
              <w:rPr>
                <w:b/>
                <w:szCs w:val="21"/>
              </w:rPr>
              <w:t>1.1</w:t>
            </w:r>
            <w:r>
              <w:rPr>
                <w:b/>
                <w:szCs w:val="21"/>
              </w:rPr>
              <w:t>1</w:t>
            </w:r>
            <w:r w:rsidRPr="002249EE">
              <w:t>浮标系统应具有正常运行所需的数据采集与通讯系统、供电系统、仪器和传感器仓、安全警示装置等设备，</w:t>
            </w:r>
            <w:r>
              <w:rPr>
                <w:rFonts w:hint="eastAsia"/>
              </w:rPr>
              <w:t>并</w:t>
            </w:r>
            <w:r w:rsidRPr="002249EE">
              <w:t>提供现场维护专用软件和工具。</w:t>
            </w:r>
          </w:p>
        </w:tc>
      </w:tr>
      <w:tr w:rsidR="000A053F" w:rsidRPr="002249EE" w14:paraId="5AF004B4" w14:textId="77777777" w:rsidTr="00AD5BA2">
        <w:trPr>
          <w:trHeight w:val="450"/>
        </w:trPr>
        <w:tc>
          <w:tcPr>
            <w:tcW w:w="900" w:type="dxa"/>
            <w:vMerge/>
            <w:vAlign w:val="center"/>
          </w:tcPr>
          <w:p w14:paraId="69397757" w14:textId="77777777" w:rsidR="000A053F" w:rsidRDefault="000A053F" w:rsidP="00AD5BA2">
            <w:pPr>
              <w:jc w:val="center"/>
              <w:rPr>
                <w:b/>
                <w:szCs w:val="21"/>
              </w:rPr>
            </w:pPr>
          </w:p>
        </w:tc>
        <w:tc>
          <w:tcPr>
            <w:tcW w:w="1980" w:type="dxa"/>
            <w:vMerge/>
            <w:vAlign w:val="center"/>
          </w:tcPr>
          <w:p w14:paraId="5CA43585" w14:textId="77777777" w:rsidR="000A053F" w:rsidRDefault="000A053F" w:rsidP="00AD5BA2">
            <w:pPr>
              <w:jc w:val="center"/>
              <w:rPr>
                <w:b/>
                <w:szCs w:val="21"/>
              </w:rPr>
            </w:pPr>
          </w:p>
        </w:tc>
        <w:tc>
          <w:tcPr>
            <w:tcW w:w="5580" w:type="dxa"/>
          </w:tcPr>
          <w:p w14:paraId="22A62541" w14:textId="77777777" w:rsidR="000A053F" w:rsidRPr="002249EE" w:rsidRDefault="000A053F" w:rsidP="00AD5BA2">
            <w:pPr>
              <w:spacing w:line="276" w:lineRule="auto"/>
              <w:rPr>
                <w:b/>
                <w:szCs w:val="21"/>
              </w:rPr>
            </w:pPr>
            <w:r w:rsidRPr="002249EE">
              <w:rPr>
                <w:b/>
                <w:szCs w:val="21"/>
              </w:rPr>
              <w:t>1.1</w:t>
            </w:r>
            <w:r>
              <w:rPr>
                <w:b/>
                <w:szCs w:val="21"/>
              </w:rPr>
              <w:t>2</w:t>
            </w:r>
            <w:r w:rsidRPr="002249EE">
              <w:t>锚系系统的抗腐蚀能力和受力强度及锚锭的负重应能确保浮标在</w:t>
            </w:r>
            <w:r w:rsidRPr="002249EE">
              <w:t>10</w:t>
            </w:r>
            <w:r w:rsidRPr="002249EE">
              <w:t>级以下台风的恶劣海洋环境下，</w:t>
            </w:r>
            <w:r w:rsidRPr="002249EE">
              <w:t>2</w:t>
            </w:r>
            <w:r w:rsidRPr="002249EE">
              <w:t>年以上长期正常工作。</w:t>
            </w:r>
          </w:p>
        </w:tc>
      </w:tr>
      <w:tr w:rsidR="000A053F" w:rsidRPr="002249EE" w14:paraId="4EC7D11A" w14:textId="77777777" w:rsidTr="00AD5BA2">
        <w:trPr>
          <w:trHeight w:val="510"/>
        </w:trPr>
        <w:tc>
          <w:tcPr>
            <w:tcW w:w="900" w:type="dxa"/>
            <w:vMerge/>
            <w:vAlign w:val="center"/>
          </w:tcPr>
          <w:p w14:paraId="44F16247" w14:textId="77777777" w:rsidR="000A053F" w:rsidRDefault="000A053F" w:rsidP="00AD5BA2">
            <w:pPr>
              <w:jc w:val="center"/>
              <w:rPr>
                <w:b/>
                <w:szCs w:val="21"/>
              </w:rPr>
            </w:pPr>
          </w:p>
        </w:tc>
        <w:tc>
          <w:tcPr>
            <w:tcW w:w="1980" w:type="dxa"/>
            <w:vMerge/>
            <w:vAlign w:val="center"/>
          </w:tcPr>
          <w:p w14:paraId="7B54256A" w14:textId="77777777" w:rsidR="000A053F" w:rsidRDefault="000A053F" w:rsidP="00AD5BA2">
            <w:pPr>
              <w:jc w:val="center"/>
              <w:rPr>
                <w:b/>
                <w:szCs w:val="21"/>
              </w:rPr>
            </w:pPr>
          </w:p>
        </w:tc>
        <w:tc>
          <w:tcPr>
            <w:tcW w:w="5580" w:type="dxa"/>
          </w:tcPr>
          <w:p w14:paraId="662C5BBA" w14:textId="087280CD" w:rsidR="000A053F" w:rsidRPr="002249EE" w:rsidRDefault="000A053F" w:rsidP="00D44F7D">
            <w:pPr>
              <w:spacing w:line="276" w:lineRule="auto"/>
              <w:rPr>
                <w:b/>
                <w:szCs w:val="21"/>
              </w:rPr>
            </w:pPr>
            <w:r w:rsidRPr="002249EE">
              <w:rPr>
                <w:b/>
                <w:bCs/>
                <w:szCs w:val="22"/>
              </w:rPr>
              <w:t>▲</w:t>
            </w:r>
            <w:r>
              <w:rPr>
                <w:b/>
                <w:szCs w:val="21"/>
              </w:rPr>
              <w:t>1</w:t>
            </w:r>
            <w:r>
              <w:rPr>
                <w:rFonts w:hint="eastAsia"/>
                <w:b/>
                <w:szCs w:val="21"/>
              </w:rPr>
              <w:t>.</w:t>
            </w:r>
            <w:r>
              <w:rPr>
                <w:b/>
                <w:szCs w:val="21"/>
              </w:rPr>
              <w:t>13</w:t>
            </w:r>
            <w:r w:rsidRPr="009C72BE">
              <w:t>高强度聚合材料标体：浮体直径不小于</w:t>
            </w:r>
            <w:r w:rsidRPr="009C72BE">
              <w:t>2.5m</w:t>
            </w:r>
            <w:r w:rsidRPr="009C72BE">
              <w:t>，底部锚系框架，吊装环；</w:t>
            </w:r>
            <w:r w:rsidRPr="00711E91">
              <w:rPr>
                <w:rFonts w:asciiTheme="minorEastAsia" w:eastAsiaTheme="minorEastAsia" w:hAnsiTheme="minorEastAsia"/>
              </w:rPr>
              <w:t>浮标整体最大浮力≥40KN，载重倾角≤1°，蓄电能力≥400AH</w:t>
            </w:r>
            <w:r w:rsidRPr="009C72BE">
              <w:t>（</w:t>
            </w:r>
            <w:r w:rsidR="00D44F7D" w:rsidRPr="00D44F7D">
              <w:rPr>
                <w:rFonts w:hint="eastAsia"/>
                <w:b/>
              </w:rPr>
              <w:t>投标文件中需提供</w:t>
            </w:r>
            <w:r w:rsidRPr="00D44F7D">
              <w:rPr>
                <w:b/>
              </w:rPr>
              <w:t>国家海洋标准计量中心测试</w:t>
            </w:r>
            <w:r w:rsidR="00D44F7D" w:rsidRPr="00D44F7D">
              <w:rPr>
                <w:rFonts w:hint="eastAsia"/>
                <w:b/>
              </w:rPr>
              <w:t>报告</w:t>
            </w:r>
            <w:r w:rsidRPr="009C72BE">
              <w:t>）。浮标体总体高度不高于</w:t>
            </w:r>
            <w:r w:rsidRPr="009C72BE">
              <w:t>4.5m</w:t>
            </w:r>
            <w:r w:rsidRPr="009C72BE">
              <w:t>、气象类传感器距离水面不低于</w:t>
            </w:r>
            <w:r w:rsidRPr="009C72BE">
              <w:t>2.5m</w:t>
            </w:r>
            <w:r w:rsidRPr="009C72BE">
              <w:t>；受流面积不大于</w:t>
            </w:r>
            <w:r w:rsidRPr="009C72BE">
              <w:t>2.0m</w:t>
            </w:r>
            <w:r w:rsidRPr="009C72BE">
              <w:rPr>
                <w:vertAlign w:val="superscript"/>
              </w:rPr>
              <w:t>2</w:t>
            </w:r>
            <w:r w:rsidRPr="009C72BE">
              <w:t>、受风面积不大于</w:t>
            </w:r>
            <w:r w:rsidRPr="009C72BE">
              <w:t>2.0m</w:t>
            </w:r>
            <w:r w:rsidRPr="009C72BE">
              <w:rPr>
                <w:vertAlign w:val="superscript"/>
              </w:rPr>
              <w:t>2</w:t>
            </w:r>
            <w:r w:rsidRPr="009C72BE">
              <w:t>、净浮力</w:t>
            </w:r>
            <w:r w:rsidRPr="009C72BE">
              <w:t>2000kg</w:t>
            </w:r>
            <w:r w:rsidRPr="009C72BE">
              <w:t>以上。</w:t>
            </w:r>
          </w:p>
        </w:tc>
      </w:tr>
      <w:tr w:rsidR="000A053F" w:rsidRPr="002249EE" w14:paraId="6D92C239" w14:textId="77777777" w:rsidTr="00AD5BA2">
        <w:trPr>
          <w:trHeight w:val="510"/>
        </w:trPr>
        <w:tc>
          <w:tcPr>
            <w:tcW w:w="900" w:type="dxa"/>
            <w:vMerge/>
            <w:vAlign w:val="center"/>
          </w:tcPr>
          <w:p w14:paraId="62ADA6D0" w14:textId="77777777" w:rsidR="000A053F" w:rsidRDefault="000A053F" w:rsidP="00AD5BA2">
            <w:pPr>
              <w:jc w:val="center"/>
              <w:rPr>
                <w:b/>
                <w:szCs w:val="21"/>
              </w:rPr>
            </w:pPr>
          </w:p>
        </w:tc>
        <w:tc>
          <w:tcPr>
            <w:tcW w:w="1980" w:type="dxa"/>
            <w:vMerge/>
            <w:vAlign w:val="center"/>
          </w:tcPr>
          <w:p w14:paraId="3AE567A2" w14:textId="77777777" w:rsidR="000A053F" w:rsidRDefault="000A053F" w:rsidP="00AD5BA2">
            <w:pPr>
              <w:jc w:val="center"/>
              <w:rPr>
                <w:b/>
                <w:szCs w:val="21"/>
              </w:rPr>
            </w:pPr>
          </w:p>
        </w:tc>
        <w:tc>
          <w:tcPr>
            <w:tcW w:w="5580" w:type="dxa"/>
          </w:tcPr>
          <w:p w14:paraId="0DC5852D" w14:textId="77777777" w:rsidR="000A053F" w:rsidRPr="002249EE" w:rsidRDefault="000A053F" w:rsidP="00AD5BA2">
            <w:pPr>
              <w:spacing w:line="276" w:lineRule="auto"/>
              <w:rPr>
                <w:b/>
                <w:szCs w:val="21"/>
              </w:rPr>
            </w:pPr>
            <w:r>
              <w:rPr>
                <w:b/>
                <w:szCs w:val="21"/>
              </w:rPr>
              <w:t>1.14</w:t>
            </w:r>
            <w:r w:rsidRPr="002249EE">
              <w:t>标体电子设备：数据采集、存储与控制单元，北斗卫星定位与通讯装置，不小于</w:t>
            </w:r>
            <w:r w:rsidRPr="002249EE">
              <w:t>400</w:t>
            </w:r>
            <w:r w:rsidRPr="002249EE">
              <w:t>安时以上容量铅酸蓄电池组，不小于</w:t>
            </w:r>
            <w:r w:rsidRPr="002249EE">
              <w:t>400W</w:t>
            </w:r>
            <w:r w:rsidRPr="002249EE">
              <w:t>以上太阳能板，带连接电缆。</w:t>
            </w:r>
          </w:p>
        </w:tc>
      </w:tr>
      <w:tr w:rsidR="000A053F" w:rsidRPr="001E47CC" w14:paraId="54EE5ACA" w14:textId="77777777" w:rsidTr="00AD5BA2">
        <w:trPr>
          <w:trHeight w:val="510"/>
        </w:trPr>
        <w:tc>
          <w:tcPr>
            <w:tcW w:w="900" w:type="dxa"/>
            <w:vMerge/>
            <w:vAlign w:val="center"/>
          </w:tcPr>
          <w:p w14:paraId="3231EB5C" w14:textId="77777777" w:rsidR="000A053F" w:rsidRDefault="000A053F" w:rsidP="00AD5BA2">
            <w:pPr>
              <w:jc w:val="center"/>
              <w:rPr>
                <w:b/>
                <w:szCs w:val="21"/>
              </w:rPr>
            </w:pPr>
          </w:p>
        </w:tc>
        <w:tc>
          <w:tcPr>
            <w:tcW w:w="1980" w:type="dxa"/>
            <w:vMerge/>
            <w:vAlign w:val="center"/>
          </w:tcPr>
          <w:p w14:paraId="401EFC91" w14:textId="77777777" w:rsidR="000A053F" w:rsidRDefault="000A053F" w:rsidP="00AD5BA2">
            <w:pPr>
              <w:jc w:val="center"/>
              <w:rPr>
                <w:b/>
                <w:szCs w:val="21"/>
              </w:rPr>
            </w:pPr>
          </w:p>
        </w:tc>
        <w:tc>
          <w:tcPr>
            <w:tcW w:w="5580" w:type="dxa"/>
          </w:tcPr>
          <w:p w14:paraId="7FCC1FD6" w14:textId="77777777" w:rsidR="000A053F" w:rsidRPr="001E47CC" w:rsidRDefault="000A053F" w:rsidP="00AD5BA2">
            <w:pPr>
              <w:spacing w:line="276" w:lineRule="auto"/>
              <w:rPr>
                <w:b/>
                <w:szCs w:val="21"/>
              </w:rPr>
            </w:pPr>
            <w:r w:rsidRPr="002249EE">
              <w:rPr>
                <w:b/>
                <w:bCs/>
                <w:szCs w:val="22"/>
              </w:rPr>
              <w:t>▲</w:t>
            </w:r>
            <w:r>
              <w:rPr>
                <w:b/>
                <w:szCs w:val="21"/>
              </w:rPr>
              <w:t>1.15</w:t>
            </w:r>
            <w:r w:rsidRPr="002249EE">
              <w:t>浮标系统控制舱</w:t>
            </w:r>
            <w:r>
              <w:rPr>
                <w:rFonts w:hint="eastAsia"/>
              </w:rPr>
              <w:t>：防水等级≥</w:t>
            </w:r>
            <w:r>
              <w:rPr>
                <w:rFonts w:hint="eastAsia"/>
              </w:rPr>
              <w:t>I</w:t>
            </w:r>
            <w:r>
              <w:t>P67</w:t>
            </w:r>
            <w:r>
              <w:rPr>
                <w:rFonts w:hint="eastAsia"/>
              </w:rPr>
              <w:t>（</w:t>
            </w:r>
            <w:r w:rsidRPr="008B0C31">
              <w:rPr>
                <w:rFonts w:hint="eastAsia"/>
                <w:b/>
              </w:rPr>
              <w:t>投标</w:t>
            </w:r>
            <w:r w:rsidRPr="008B0C31">
              <w:rPr>
                <w:b/>
              </w:rPr>
              <w:t>文件中</w:t>
            </w:r>
            <w:r w:rsidRPr="008B0C31">
              <w:rPr>
                <w:rFonts w:hint="eastAsia"/>
                <w:b/>
              </w:rPr>
              <w:t>需提供第三方防水等级测试报告</w:t>
            </w:r>
            <w:r>
              <w:rPr>
                <w:rFonts w:hint="eastAsia"/>
              </w:rPr>
              <w:t>）</w:t>
            </w:r>
          </w:p>
        </w:tc>
      </w:tr>
      <w:tr w:rsidR="000A053F" w:rsidRPr="002249EE" w14:paraId="2AA2F541" w14:textId="77777777" w:rsidTr="00AD5BA2">
        <w:trPr>
          <w:trHeight w:val="510"/>
        </w:trPr>
        <w:tc>
          <w:tcPr>
            <w:tcW w:w="900" w:type="dxa"/>
            <w:vMerge/>
            <w:vAlign w:val="center"/>
          </w:tcPr>
          <w:p w14:paraId="571DCF93" w14:textId="77777777" w:rsidR="000A053F" w:rsidRDefault="000A053F" w:rsidP="00AD5BA2">
            <w:pPr>
              <w:jc w:val="center"/>
              <w:rPr>
                <w:b/>
                <w:szCs w:val="21"/>
              </w:rPr>
            </w:pPr>
          </w:p>
        </w:tc>
        <w:tc>
          <w:tcPr>
            <w:tcW w:w="1980" w:type="dxa"/>
            <w:vMerge/>
            <w:vAlign w:val="center"/>
          </w:tcPr>
          <w:p w14:paraId="2DB10C3A" w14:textId="77777777" w:rsidR="000A053F" w:rsidRDefault="000A053F" w:rsidP="00AD5BA2">
            <w:pPr>
              <w:jc w:val="center"/>
              <w:rPr>
                <w:b/>
                <w:szCs w:val="21"/>
              </w:rPr>
            </w:pPr>
          </w:p>
        </w:tc>
        <w:tc>
          <w:tcPr>
            <w:tcW w:w="5580" w:type="dxa"/>
          </w:tcPr>
          <w:p w14:paraId="7C2ECE08" w14:textId="77777777" w:rsidR="000A053F" w:rsidRPr="002249EE" w:rsidRDefault="000A053F" w:rsidP="00AD5BA2">
            <w:pPr>
              <w:spacing w:line="276" w:lineRule="auto"/>
              <w:rPr>
                <w:b/>
                <w:szCs w:val="21"/>
              </w:rPr>
            </w:pPr>
            <w:r>
              <w:rPr>
                <w:b/>
                <w:szCs w:val="21"/>
              </w:rPr>
              <w:t>1.16</w:t>
            </w:r>
            <w:r w:rsidRPr="002249EE">
              <w:t>浮标支架组件：耐腐蚀浮标支架，传感器连接电缆，警示标灯，雷达反射器，</w:t>
            </w:r>
            <w:r w:rsidRPr="002249EE">
              <w:t>AIS</w:t>
            </w:r>
            <w:r w:rsidRPr="002249EE">
              <w:t>系统，顶部传感器支架。</w:t>
            </w:r>
          </w:p>
        </w:tc>
      </w:tr>
      <w:tr w:rsidR="000A053F" w:rsidRPr="002249EE" w14:paraId="03B2B22F" w14:textId="77777777" w:rsidTr="00AD5BA2">
        <w:trPr>
          <w:trHeight w:val="510"/>
        </w:trPr>
        <w:tc>
          <w:tcPr>
            <w:tcW w:w="900" w:type="dxa"/>
            <w:vMerge/>
            <w:vAlign w:val="center"/>
          </w:tcPr>
          <w:p w14:paraId="48A78B44" w14:textId="77777777" w:rsidR="000A053F" w:rsidRDefault="000A053F" w:rsidP="00AD5BA2">
            <w:pPr>
              <w:jc w:val="center"/>
              <w:rPr>
                <w:b/>
                <w:szCs w:val="21"/>
              </w:rPr>
            </w:pPr>
          </w:p>
        </w:tc>
        <w:tc>
          <w:tcPr>
            <w:tcW w:w="1980" w:type="dxa"/>
            <w:vMerge/>
            <w:vAlign w:val="center"/>
          </w:tcPr>
          <w:p w14:paraId="5E968293" w14:textId="77777777" w:rsidR="000A053F" w:rsidRDefault="000A053F" w:rsidP="00AD5BA2">
            <w:pPr>
              <w:jc w:val="center"/>
              <w:rPr>
                <w:b/>
                <w:szCs w:val="21"/>
              </w:rPr>
            </w:pPr>
          </w:p>
        </w:tc>
        <w:tc>
          <w:tcPr>
            <w:tcW w:w="5580" w:type="dxa"/>
          </w:tcPr>
          <w:p w14:paraId="4F1C1732" w14:textId="77777777" w:rsidR="000A053F" w:rsidRPr="002249EE" w:rsidRDefault="000A053F" w:rsidP="00AD5BA2">
            <w:pPr>
              <w:spacing w:line="276" w:lineRule="auto"/>
              <w:rPr>
                <w:b/>
                <w:szCs w:val="21"/>
              </w:rPr>
            </w:pPr>
            <w:r>
              <w:rPr>
                <w:b/>
                <w:szCs w:val="21"/>
              </w:rPr>
              <w:t>1.17</w:t>
            </w:r>
            <w:r w:rsidRPr="002249EE">
              <w:t>锚系及维护：单点锚定，</w:t>
            </w:r>
            <w:r>
              <w:rPr>
                <w:rFonts w:hint="eastAsia"/>
              </w:rPr>
              <w:t>锚重≥</w:t>
            </w:r>
            <w:r>
              <w:rPr>
                <w:rFonts w:hint="eastAsia"/>
              </w:rPr>
              <w:t>2</w:t>
            </w:r>
            <w:r>
              <w:t>50KG</w:t>
            </w:r>
            <w:r w:rsidRPr="002249EE">
              <w:t>，</w:t>
            </w:r>
            <w:r>
              <w:rPr>
                <w:rFonts w:hint="eastAsia"/>
              </w:rPr>
              <w:t>以</w:t>
            </w:r>
            <w:r w:rsidRPr="002249EE">
              <w:t>保证浮标系统可靠固定在指定海域。</w:t>
            </w:r>
          </w:p>
        </w:tc>
      </w:tr>
      <w:tr w:rsidR="000A053F" w:rsidRPr="00B31C3A" w14:paraId="3AFA5833" w14:textId="77777777" w:rsidTr="00AD5BA2">
        <w:trPr>
          <w:trHeight w:val="510"/>
        </w:trPr>
        <w:tc>
          <w:tcPr>
            <w:tcW w:w="900" w:type="dxa"/>
            <w:vMerge w:val="restart"/>
            <w:vAlign w:val="center"/>
          </w:tcPr>
          <w:p w14:paraId="796A6074" w14:textId="77777777" w:rsidR="000A053F" w:rsidRDefault="000A053F" w:rsidP="00AD5BA2">
            <w:pPr>
              <w:jc w:val="center"/>
              <w:rPr>
                <w:b/>
                <w:szCs w:val="21"/>
              </w:rPr>
            </w:pPr>
            <w:r>
              <w:rPr>
                <w:b/>
                <w:szCs w:val="21"/>
              </w:rPr>
              <w:t>2</w:t>
            </w:r>
          </w:p>
        </w:tc>
        <w:tc>
          <w:tcPr>
            <w:tcW w:w="1980" w:type="dxa"/>
            <w:vMerge w:val="restart"/>
            <w:vAlign w:val="center"/>
          </w:tcPr>
          <w:p w14:paraId="010348DE" w14:textId="77777777" w:rsidR="000A053F" w:rsidRDefault="000A053F" w:rsidP="00AD5BA2">
            <w:pPr>
              <w:jc w:val="center"/>
              <w:rPr>
                <w:b/>
                <w:szCs w:val="21"/>
              </w:rPr>
            </w:pPr>
            <w:r>
              <w:rPr>
                <w:b/>
                <w:bCs/>
                <w:szCs w:val="21"/>
              </w:rPr>
              <w:t>气象监测仪</w:t>
            </w:r>
          </w:p>
        </w:tc>
        <w:tc>
          <w:tcPr>
            <w:tcW w:w="5580" w:type="dxa"/>
          </w:tcPr>
          <w:p w14:paraId="760F1089" w14:textId="77777777" w:rsidR="000A053F" w:rsidRPr="00B31C3A" w:rsidRDefault="000A053F" w:rsidP="00AD5BA2">
            <w:pPr>
              <w:spacing w:line="276" w:lineRule="auto"/>
              <w:rPr>
                <w:rFonts w:eastAsiaTheme="minorEastAsia"/>
                <w:b/>
                <w:szCs w:val="21"/>
              </w:rPr>
            </w:pPr>
            <w:r w:rsidRPr="00B31C3A">
              <w:rPr>
                <w:rFonts w:eastAsiaTheme="minorEastAsia"/>
                <w:b/>
                <w:szCs w:val="21"/>
              </w:rPr>
              <w:t>2.1</w:t>
            </w:r>
            <w:r w:rsidRPr="00B31C3A">
              <w:rPr>
                <w:rFonts w:eastAsiaTheme="minorEastAsia"/>
              </w:rPr>
              <w:t>可实现气温、气压、相对湿度、风速、风向、雨量六参数的在线测量</w:t>
            </w:r>
            <w:r>
              <w:rPr>
                <w:rFonts w:eastAsiaTheme="minorEastAsia" w:hint="eastAsia"/>
              </w:rPr>
              <w:t>，</w:t>
            </w:r>
            <w:r w:rsidRPr="00B31C3A">
              <w:rPr>
                <w:rFonts w:eastAsiaTheme="minorEastAsia"/>
              </w:rPr>
              <w:t>外壳防护等级达</w:t>
            </w:r>
            <w:r w:rsidRPr="00B31C3A">
              <w:rPr>
                <w:rFonts w:eastAsiaTheme="minorEastAsia"/>
              </w:rPr>
              <w:t>IP65</w:t>
            </w:r>
            <w:r w:rsidRPr="00B31C3A">
              <w:rPr>
                <w:rFonts w:eastAsiaTheme="minorEastAsia"/>
              </w:rPr>
              <w:t>以上。</w:t>
            </w:r>
          </w:p>
        </w:tc>
      </w:tr>
      <w:tr w:rsidR="000A053F" w:rsidRPr="00B31C3A" w14:paraId="63861550" w14:textId="77777777" w:rsidTr="00AD5BA2">
        <w:trPr>
          <w:trHeight w:val="510"/>
        </w:trPr>
        <w:tc>
          <w:tcPr>
            <w:tcW w:w="900" w:type="dxa"/>
            <w:vMerge/>
            <w:vAlign w:val="center"/>
          </w:tcPr>
          <w:p w14:paraId="31166848" w14:textId="77777777" w:rsidR="000A053F" w:rsidRDefault="000A053F" w:rsidP="00AD5BA2">
            <w:pPr>
              <w:jc w:val="center"/>
              <w:rPr>
                <w:b/>
                <w:szCs w:val="21"/>
              </w:rPr>
            </w:pPr>
          </w:p>
        </w:tc>
        <w:tc>
          <w:tcPr>
            <w:tcW w:w="1980" w:type="dxa"/>
            <w:vMerge/>
            <w:vAlign w:val="center"/>
          </w:tcPr>
          <w:p w14:paraId="43AB5E22" w14:textId="77777777" w:rsidR="000A053F" w:rsidRDefault="000A053F" w:rsidP="00AD5BA2">
            <w:pPr>
              <w:jc w:val="center"/>
              <w:rPr>
                <w:b/>
                <w:szCs w:val="21"/>
              </w:rPr>
            </w:pPr>
          </w:p>
        </w:tc>
        <w:tc>
          <w:tcPr>
            <w:tcW w:w="5580" w:type="dxa"/>
          </w:tcPr>
          <w:p w14:paraId="20471F3C" w14:textId="069E71B4" w:rsidR="000A053F" w:rsidRPr="00B31C3A" w:rsidRDefault="000A053F" w:rsidP="00AD5BA2">
            <w:pPr>
              <w:spacing w:line="276" w:lineRule="auto"/>
              <w:rPr>
                <w:rFonts w:eastAsiaTheme="minorEastAsia"/>
                <w:b/>
                <w:szCs w:val="21"/>
              </w:rPr>
            </w:pPr>
            <w:r w:rsidRPr="00B31C3A">
              <w:rPr>
                <w:rFonts w:eastAsiaTheme="minorEastAsia"/>
                <w:b/>
                <w:szCs w:val="21"/>
              </w:rPr>
              <w:t>2.2</w:t>
            </w:r>
            <w:r w:rsidR="00AD5BA2">
              <w:rPr>
                <w:rFonts w:eastAsiaTheme="minorEastAsia"/>
              </w:rPr>
              <w:t>风速：测量范围至少包括</w:t>
            </w:r>
            <w:r w:rsidRPr="00B31C3A">
              <w:rPr>
                <w:rFonts w:eastAsiaTheme="minorEastAsia"/>
              </w:rPr>
              <w:t>0</w:t>
            </w:r>
            <w:r w:rsidRPr="00B31C3A">
              <w:rPr>
                <w:rFonts w:eastAsiaTheme="minorEastAsia"/>
              </w:rPr>
              <w:t>－</w:t>
            </w:r>
            <w:r w:rsidRPr="00B31C3A">
              <w:rPr>
                <w:rFonts w:eastAsiaTheme="minorEastAsia"/>
              </w:rPr>
              <w:t>60m/s</w:t>
            </w:r>
            <w:r w:rsidRPr="00B31C3A">
              <w:rPr>
                <w:rFonts w:eastAsiaTheme="minorEastAsia"/>
              </w:rPr>
              <w:t>；测量精度</w:t>
            </w:r>
            <w:r>
              <w:rPr>
                <w:rFonts w:eastAsiaTheme="minorEastAsia" w:hint="eastAsia"/>
              </w:rPr>
              <w:t>≤</w:t>
            </w:r>
            <w:r w:rsidRPr="00B31C3A">
              <w:rPr>
                <w:rFonts w:eastAsiaTheme="minorEastAsia"/>
              </w:rPr>
              <w:t>±0.3m/s</w:t>
            </w:r>
            <w:r w:rsidRPr="00B31C3A">
              <w:rPr>
                <w:rFonts w:eastAsiaTheme="minorEastAsia"/>
              </w:rPr>
              <w:t>或</w:t>
            </w:r>
            <w:r w:rsidRPr="00B31C3A">
              <w:rPr>
                <w:rFonts w:eastAsiaTheme="minorEastAsia"/>
              </w:rPr>
              <w:t>±3</w:t>
            </w:r>
            <w:r w:rsidRPr="00B31C3A">
              <w:rPr>
                <w:rFonts w:eastAsiaTheme="minorEastAsia"/>
              </w:rPr>
              <w:t>％取大值；输出分辨率</w:t>
            </w:r>
            <w:r>
              <w:rPr>
                <w:rFonts w:eastAsiaTheme="minorEastAsia" w:hint="eastAsia"/>
              </w:rPr>
              <w:t>≤</w:t>
            </w:r>
            <w:r w:rsidRPr="00B31C3A">
              <w:rPr>
                <w:rFonts w:eastAsiaTheme="minorEastAsia"/>
              </w:rPr>
              <w:t>0.1m/s</w:t>
            </w:r>
            <w:r w:rsidRPr="00B31C3A">
              <w:rPr>
                <w:rFonts w:eastAsiaTheme="minorEastAsia"/>
              </w:rPr>
              <w:t>。</w:t>
            </w:r>
          </w:p>
        </w:tc>
      </w:tr>
      <w:tr w:rsidR="000A053F" w:rsidRPr="00B31C3A" w14:paraId="6CCBE7A5" w14:textId="77777777" w:rsidTr="00AD5BA2">
        <w:trPr>
          <w:trHeight w:val="510"/>
        </w:trPr>
        <w:tc>
          <w:tcPr>
            <w:tcW w:w="900" w:type="dxa"/>
            <w:vMerge/>
            <w:vAlign w:val="center"/>
          </w:tcPr>
          <w:p w14:paraId="29EC9A12" w14:textId="77777777" w:rsidR="000A053F" w:rsidRDefault="000A053F" w:rsidP="00AD5BA2">
            <w:pPr>
              <w:jc w:val="center"/>
              <w:rPr>
                <w:b/>
                <w:szCs w:val="21"/>
              </w:rPr>
            </w:pPr>
          </w:p>
        </w:tc>
        <w:tc>
          <w:tcPr>
            <w:tcW w:w="1980" w:type="dxa"/>
            <w:vMerge/>
            <w:vAlign w:val="center"/>
          </w:tcPr>
          <w:p w14:paraId="74DF6F9D" w14:textId="77777777" w:rsidR="000A053F" w:rsidRDefault="000A053F" w:rsidP="00AD5BA2">
            <w:pPr>
              <w:jc w:val="center"/>
              <w:rPr>
                <w:b/>
                <w:szCs w:val="21"/>
              </w:rPr>
            </w:pPr>
          </w:p>
        </w:tc>
        <w:tc>
          <w:tcPr>
            <w:tcW w:w="5580" w:type="dxa"/>
          </w:tcPr>
          <w:p w14:paraId="3AC9DA63" w14:textId="531C80D8" w:rsidR="000A053F" w:rsidRPr="00B31C3A" w:rsidRDefault="000A053F" w:rsidP="00AD5BA2">
            <w:pPr>
              <w:spacing w:line="276" w:lineRule="auto"/>
              <w:rPr>
                <w:rFonts w:eastAsiaTheme="minorEastAsia"/>
                <w:b/>
                <w:szCs w:val="21"/>
              </w:rPr>
            </w:pPr>
            <w:r w:rsidRPr="00B31C3A">
              <w:rPr>
                <w:rFonts w:eastAsiaTheme="minorEastAsia"/>
                <w:b/>
                <w:szCs w:val="21"/>
              </w:rPr>
              <w:t>2.3</w:t>
            </w:r>
            <w:r w:rsidR="00AD5BA2">
              <w:rPr>
                <w:rFonts w:eastAsiaTheme="minorEastAsia"/>
              </w:rPr>
              <w:t>风向：测量范围至少包括</w:t>
            </w:r>
            <w:r w:rsidRPr="00B31C3A">
              <w:rPr>
                <w:rFonts w:eastAsiaTheme="minorEastAsia"/>
              </w:rPr>
              <w:t>0</w:t>
            </w:r>
            <w:r w:rsidRPr="00B31C3A">
              <w:rPr>
                <w:rFonts w:eastAsiaTheme="minorEastAsia"/>
              </w:rPr>
              <w:t>－</w:t>
            </w:r>
            <w:r w:rsidRPr="00B31C3A">
              <w:rPr>
                <w:rFonts w:eastAsiaTheme="minorEastAsia"/>
              </w:rPr>
              <w:t>360°</w:t>
            </w:r>
            <w:r w:rsidRPr="00B31C3A">
              <w:rPr>
                <w:rFonts w:eastAsiaTheme="minorEastAsia"/>
              </w:rPr>
              <w:t>；测量精度</w:t>
            </w:r>
            <w:r>
              <w:rPr>
                <w:rFonts w:eastAsiaTheme="minorEastAsia" w:hint="eastAsia"/>
              </w:rPr>
              <w:t>≤</w:t>
            </w:r>
            <w:r w:rsidRPr="00B31C3A">
              <w:rPr>
                <w:rFonts w:eastAsiaTheme="minorEastAsia"/>
              </w:rPr>
              <w:t>3°</w:t>
            </w:r>
            <w:r w:rsidRPr="00B31C3A">
              <w:rPr>
                <w:rFonts w:eastAsiaTheme="minorEastAsia"/>
              </w:rPr>
              <w:t>；输出分辨率</w:t>
            </w:r>
            <w:r>
              <w:rPr>
                <w:rFonts w:eastAsiaTheme="minorEastAsia" w:hint="eastAsia"/>
              </w:rPr>
              <w:t>≤</w:t>
            </w:r>
            <w:r w:rsidRPr="00B31C3A">
              <w:rPr>
                <w:rFonts w:eastAsiaTheme="minorEastAsia"/>
              </w:rPr>
              <w:t>1°</w:t>
            </w:r>
            <w:r w:rsidRPr="00B31C3A">
              <w:rPr>
                <w:rFonts w:eastAsiaTheme="minorEastAsia"/>
              </w:rPr>
              <w:t>。</w:t>
            </w:r>
          </w:p>
        </w:tc>
      </w:tr>
      <w:tr w:rsidR="000A053F" w:rsidRPr="00B31C3A" w14:paraId="706328A8" w14:textId="77777777" w:rsidTr="00AD5BA2">
        <w:trPr>
          <w:trHeight w:val="510"/>
        </w:trPr>
        <w:tc>
          <w:tcPr>
            <w:tcW w:w="900" w:type="dxa"/>
            <w:vMerge/>
            <w:vAlign w:val="center"/>
          </w:tcPr>
          <w:p w14:paraId="6582A36B" w14:textId="77777777" w:rsidR="000A053F" w:rsidRDefault="000A053F" w:rsidP="00AD5BA2">
            <w:pPr>
              <w:jc w:val="center"/>
              <w:rPr>
                <w:b/>
                <w:szCs w:val="21"/>
              </w:rPr>
            </w:pPr>
          </w:p>
        </w:tc>
        <w:tc>
          <w:tcPr>
            <w:tcW w:w="1980" w:type="dxa"/>
            <w:vMerge/>
            <w:vAlign w:val="center"/>
          </w:tcPr>
          <w:p w14:paraId="5FC43116" w14:textId="77777777" w:rsidR="000A053F" w:rsidRDefault="000A053F" w:rsidP="00AD5BA2">
            <w:pPr>
              <w:jc w:val="center"/>
              <w:rPr>
                <w:b/>
                <w:szCs w:val="21"/>
              </w:rPr>
            </w:pPr>
          </w:p>
        </w:tc>
        <w:tc>
          <w:tcPr>
            <w:tcW w:w="5580" w:type="dxa"/>
          </w:tcPr>
          <w:p w14:paraId="049C0471" w14:textId="7B77225E" w:rsidR="000A053F" w:rsidRPr="00B31C3A" w:rsidRDefault="000A053F" w:rsidP="00AD5BA2">
            <w:pPr>
              <w:spacing w:line="276" w:lineRule="auto"/>
              <w:rPr>
                <w:rFonts w:eastAsiaTheme="minorEastAsia"/>
                <w:b/>
                <w:szCs w:val="21"/>
              </w:rPr>
            </w:pPr>
            <w:r w:rsidRPr="00B31C3A">
              <w:rPr>
                <w:rFonts w:eastAsiaTheme="minorEastAsia"/>
                <w:b/>
                <w:szCs w:val="21"/>
              </w:rPr>
              <w:t>2.4</w:t>
            </w:r>
            <w:r w:rsidR="00214B28">
              <w:rPr>
                <w:rFonts w:eastAsiaTheme="minorEastAsia"/>
              </w:rPr>
              <w:t>相对湿度：测量范围至少包括</w:t>
            </w:r>
            <w:r w:rsidR="00214B28" w:rsidRPr="00B31C3A">
              <w:rPr>
                <w:rFonts w:eastAsiaTheme="minorEastAsia"/>
              </w:rPr>
              <w:t>0</w:t>
            </w:r>
            <w:r w:rsidR="00214B28" w:rsidRPr="00B31C3A">
              <w:rPr>
                <w:rFonts w:eastAsiaTheme="minorEastAsia"/>
              </w:rPr>
              <w:t>－</w:t>
            </w:r>
            <w:r w:rsidR="00214B28" w:rsidRPr="00B31C3A">
              <w:rPr>
                <w:rFonts w:eastAsiaTheme="minorEastAsia"/>
              </w:rPr>
              <w:t>100</w:t>
            </w:r>
            <w:r w:rsidR="00214B28" w:rsidRPr="00B31C3A">
              <w:rPr>
                <w:rFonts w:eastAsiaTheme="minorEastAsia"/>
              </w:rPr>
              <w:t>％</w:t>
            </w:r>
            <w:r w:rsidR="00214B28" w:rsidRPr="00B31C3A">
              <w:rPr>
                <w:rFonts w:eastAsiaTheme="minorEastAsia"/>
              </w:rPr>
              <w:t>RH</w:t>
            </w:r>
            <w:r w:rsidR="00214B28" w:rsidRPr="00B31C3A">
              <w:rPr>
                <w:rFonts w:eastAsiaTheme="minorEastAsia"/>
              </w:rPr>
              <w:t>；输出分辨率</w:t>
            </w:r>
            <w:r w:rsidR="00214B28">
              <w:rPr>
                <w:rFonts w:eastAsiaTheme="minorEastAsia" w:hint="eastAsia"/>
              </w:rPr>
              <w:t>≤</w:t>
            </w:r>
            <w:r w:rsidR="00214B28" w:rsidRPr="00B31C3A">
              <w:rPr>
                <w:rFonts w:eastAsiaTheme="minorEastAsia"/>
              </w:rPr>
              <w:t>0.</w:t>
            </w:r>
            <w:r w:rsidR="00214B28">
              <w:rPr>
                <w:rFonts w:eastAsiaTheme="minorEastAsia"/>
              </w:rPr>
              <w:t>1%</w:t>
            </w:r>
            <w:r w:rsidR="00214B28" w:rsidRPr="00B31C3A">
              <w:rPr>
                <w:rFonts w:eastAsiaTheme="minorEastAsia"/>
              </w:rPr>
              <w:t xml:space="preserve"> RH</w:t>
            </w:r>
            <w:r w:rsidR="00214B28" w:rsidRPr="00B31C3A">
              <w:rPr>
                <w:rFonts w:eastAsiaTheme="minorEastAsia"/>
              </w:rPr>
              <w:t>。</w:t>
            </w:r>
          </w:p>
        </w:tc>
      </w:tr>
      <w:tr w:rsidR="000A053F" w:rsidRPr="00B31C3A" w14:paraId="3FB59B5C" w14:textId="77777777" w:rsidTr="00AD5BA2">
        <w:trPr>
          <w:trHeight w:val="510"/>
        </w:trPr>
        <w:tc>
          <w:tcPr>
            <w:tcW w:w="900" w:type="dxa"/>
            <w:vMerge/>
            <w:vAlign w:val="center"/>
          </w:tcPr>
          <w:p w14:paraId="271BAB6B" w14:textId="77777777" w:rsidR="000A053F" w:rsidRDefault="000A053F" w:rsidP="00AD5BA2">
            <w:pPr>
              <w:jc w:val="center"/>
              <w:rPr>
                <w:b/>
                <w:szCs w:val="21"/>
              </w:rPr>
            </w:pPr>
          </w:p>
        </w:tc>
        <w:tc>
          <w:tcPr>
            <w:tcW w:w="1980" w:type="dxa"/>
            <w:vMerge/>
            <w:vAlign w:val="center"/>
          </w:tcPr>
          <w:p w14:paraId="6B8C0168" w14:textId="77777777" w:rsidR="000A053F" w:rsidRDefault="000A053F" w:rsidP="00AD5BA2">
            <w:pPr>
              <w:jc w:val="center"/>
              <w:rPr>
                <w:b/>
                <w:szCs w:val="21"/>
              </w:rPr>
            </w:pPr>
          </w:p>
        </w:tc>
        <w:tc>
          <w:tcPr>
            <w:tcW w:w="5580" w:type="dxa"/>
          </w:tcPr>
          <w:p w14:paraId="751EF54E" w14:textId="79383B51" w:rsidR="000A053F" w:rsidRPr="00B31C3A" w:rsidRDefault="000A053F" w:rsidP="00AD5BA2">
            <w:pPr>
              <w:spacing w:line="276" w:lineRule="auto"/>
              <w:rPr>
                <w:rFonts w:eastAsiaTheme="minorEastAsia"/>
                <w:b/>
                <w:szCs w:val="21"/>
              </w:rPr>
            </w:pPr>
            <w:r w:rsidRPr="00B31C3A">
              <w:rPr>
                <w:rFonts w:eastAsiaTheme="minorEastAsia"/>
                <w:b/>
                <w:szCs w:val="21"/>
              </w:rPr>
              <w:t>2.5</w:t>
            </w:r>
            <w:r w:rsidR="00AD5BA2">
              <w:rPr>
                <w:rFonts w:eastAsiaTheme="minorEastAsia"/>
              </w:rPr>
              <w:t>气温：测量范围至少包括</w:t>
            </w:r>
            <w:r w:rsidRPr="00B31C3A">
              <w:rPr>
                <w:rFonts w:eastAsiaTheme="minorEastAsia"/>
              </w:rPr>
              <w:t>-50℃ – 60℃</w:t>
            </w:r>
            <w:r w:rsidRPr="00B31C3A">
              <w:rPr>
                <w:rFonts w:eastAsiaTheme="minorEastAsia"/>
              </w:rPr>
              <w:t>；测量精度</w:t>
            </w:r>
            <w:r>
              <w:rPr>
                <w:rFonts w:eastAsiaTheme="minorEastAsia" w:hint="eastAsia"/>
              </w:rPr>
              <w:t>≤</w:t>
            </w:r>
            <w:r w:rsidRPr="00B31C3A">
              <w:rPr>
                <w:rFonts w:eastAsiaTheme="minorEastAsia"/>
              </w:rPr>
              <w:t>±0.3℃</w:t>
            </w:r>
            <w:r w:rsidRPr="00B31C3A">
              <w:rPr>
                <w:rFonts w:eastAsiaTheme="minorEastAsia"/>
              </w:rPr>
              <w:t>；输出分辨率</w:t>
            </w:r>
            <w:r>
              <w:rPr>
                <w:rFonts w:eastAsiaTheme="minorEastAsia" w:hint="eastAsia"/>
              </w:rPr>
              <w:t>≤</w:t>
            </w:r>
            <w:r w:rsidRPr="00B31C3A">
              <w:rPr>
                <w:rFonts w:eastAsiaTheme="minorEastAsia"/>
              </w:rPr>
              <w:t>0.1℃</w:t>
            </w:r>
            <w:r w:rsidRPr="00B31C3A">
              <w:rPr>
                <w:rFonts w:eastAsiaTheme="minorEastAsia"/>
              </w:rPr>
              <w:t>。</w:t>
            </w:r>
          </w:p>
        </w:tc>
      </w:tr>
      <w:tr w:rsidR="000A053F" w:rsidRPr="00B31C3A" w14:paraId="7DAC1157" w14:textId="77777777" w:rsidTr="00AD5BA2">
        <w:trPr>
          <w:trHeight w:val="510"/>
        </w:trPr>
        <w:tc>
          <w:tcPr>
            <w:tcW w:w="900" w:type="dxa"/>
            <w:vMerge/>
            <w:vAlign w:val="center"/>
          </w:tcPr>
          <w:p w14:paraId="3515F329" w14:textId="77777777" w:rsidR="000A053F" w:rsidRDefault="000A053F" w:rsidP="00AD5BA2">
            <w:pPr>
              <w:jc w:val="center"/>
              <w:rPr>
                <w:b/>
                <w:szCs w:val="21"/>
              </w:rPr>
            </w:pPr>
          </w:p>
        </w:tc>
        <w:tc>
          <w:tcPr>
            <w:tcW w:w="1980" w:type="dxa"/>
            <w:vMerge/>
            <w:vAlign w:val="center"/>
          </w:tcPr>
          <w:p w14:paraId="261E4476" w14:textId="77777777" w:rsidR="000A053F" w:rsidRDefault="000A053F" w:rsidP="00AD5BA2">
            <w:pPr>
              <w:jc w:val="center"/>
              <w:rPr>
                <w:b/>
                <w:szCs w:val="21"/>
              </w:rPr>
            </w:pPr>
          </w:p>
        </w:tc>
        <w:tc>
          <w:tcPr>
            <w:tcW w:w="5580" w:type="dxa"/>
          </w:tcPr>
          <w:p w14:paraId="7235312A" w14:textId="5D493950" w:rsidR="000A053F" w:rsidRPr="00B31C3A" w:rsidRDefault="000A053F" w:rsidP="00AD5BA2">
            <w:pPr>
              <w:spacing w:line="276" w:lineRule="auto"/>
              <w:rPr>
                <w:rFonts w:eastAsiaTheme="minorEastAsia"/>
                <w:b/>
                <w:szCs w:val="21"/>
              </w:rPr>
            </w:pPr>
            <w:r w:rsidRPr="00B31C3A">
              <w:rPr>
                <w:rFonts w:eastAsiaTheme="minorEastAsia"/>
                <w:b/>
                <w:szCs w:val="21"/>
              </w:rPr>
              <w:t>2.6</w:t>
            </w:r>
            <w:r w:rsidR="00AD5BA2">
              <w:rPr>
                <w:rFonts w:eastAsiaTheme="minorEastAsia"/>
              </w:rPr>
              <w:t>气压：测量范围至少包括</w:t>
            </w:r>
            <w:r w:rsidRPr="00B31C3A">
              <w:rPr>
                <w:rFonts w:eastAsiaTheme="minorEastAsia"/>
              </w:rPr>
              <w:t>600</w:t>
            </w:r>
            <w:r w:rsidRPr="00B31C3A">
              <w:rPr>
                <w:rFonts w:eastAsiaTheme="minorEastAsia"/>
              </w:rPr>
              <w:t>－</w:t>
            </w:r>
            <w:r w:rsidRPr="00B31C3A">
              <w:rPr>
                <w:rFonts w:eastAsiaTheme="minorEastAsia"/>
              </w:rPr>
              <w:t>1100hPa</w:t>
            </w:r>
            <w:r w:rsidRPr="00B31C3A">
              <w:rPr>
                <w:rFonts w:eastAsiaTheme="minorEastAsia"/>
              </w:rPr>
              <w:t>；输出分辨率</w:t>
            </w:r>
            <w:r>
              <w:rPr>
                <w:rFonts w:eastAsiaTheme="minorEastAsia" w:hint="eastAsia"/>
              </w:rPr>
              <w:t>≤</w:t>
            </w:r>
            <w:r w:rsidRPr="00B31C3A">
              <w:rPr>
                <w:rFonts w:eastAsiaTheme="minorEastAsia"/>
              </w:rPr>
              <w:t>0.1hPa</w:t>
            </w:r>
            <w:r w:rsidRPr="00B31C3A">
              <w:rPr>
                <w:rFonts w:eastAsiaTheme="minorEastAsia"/>
              </w:rPr>
              <w:t>。</w:t>
            </w:r>
          </w:p>
        </w:tc>
      </w:tr>
      <w:tr w:rsidR="000A053F" w:rsidRPr="00B31C3A" w14:paraId="4A023EDF" w14:textId="77777777" w:rsidTr="00AD5BA2">
        <w:trPr>
          <w:trHeight w:val="510"/>
        </w:trPr>
        <w:tc>
          <w:tcPr>
            <w:tcW w:w="900" w:type="dxa"/>
            <w:vMerge/>
            <w:vAlign w:val="center"/>
          </w:tcPr>
          <w:p w14:paraId="4D2224D3" w14:textId="77777777" w:rsidR="000A053F" w:rsidRDefault="000A053F" w:rsidP="00AD5BA2">
            <w:pPr>
              <w:jc w:val="center"/>
              <w:rPr>
                <w:b/>
                <w:szCs w:val="21"/>
              </w:rPr>
            </w:pPr>
          </w:p>
        </w:tc>
        <w:tc>
          <w:tcPr>
            <w:tcW w:w="1980" w:type="dxa"/>
            <w:vMerge/>
            <w:vAlign w:val="center"/>
          </w:tcPr>
          <w:p w14:paraId="31EB93FC" w14:textId="77777777" w:rsidR="000A053F" w:rsidRDefault="000A053F" w:rsidP="00AD5BA2">
            <w:pPr>
              <w:jc w:val="center"/>
              <w:rPr>
                <w:b/>
                <w:szCs w:val="21"/>
              </w:rPr>
            </w:pPr>
          </w:p>
        </w:tc>
        <w:tc>
          <w:tcPr>
            <w:tcW w:w="5580" w:type="dxa"/>
          </w:tcPr>
          <w:p w14:paraId="35990283" w14:textId="34A35495" w:rsidR="000A053F" w:rsidRPr="00B31C3A" w:rsidRDefault="000A053F" w:rsidP="00AD5BA2">
            <w:pPr>
              <w:spacing w:line="276" w:lineRule="auto"/>
              <w:rPr>
                <w:rFonts w:eastAsiaTheme="minorEastAsia"/>
                <w:b/>
                <w:szCs w:val="21"/>
              </w:rPr>
            </w:pPr>
            <w:r w:rsidRPr="00B31C3A">
              <w:rPr>
                <w:rFonts w:eastAsiaTheme="minorEastAsia"/>
                <w:b/>
                <w:szCs w:val="21"/>
              </w:rPr>
              <w:t>2.7</w:t>
            </w:r>
            <w:r w:rsidR="00476413">
              <w:rPr>
                <w:rFonts w:eastAsiaTheme="minorEastAsia"/>
              </w:rPr>
              <w:t>雨量：测量范围至少包括</w:t>
            </w:r>
            <w:r w:rsidRPr="00B31C3A">
              <w:rPr>
                <w:rFonts w:eastAsiaTheme="minorEastAsia"/>
              </w:rPr>
              <w:t>0-200 mm/h</w:t>
            </w:r>
            <w:r w:rsidRPr="00B31C3A">
              <w:rPr>
                <w:rFonts w:eastAsiaTheme="minorEastAsia"/>
              </w:rPr>
              <w:t>；分辨率</w:t>
            </w:r>
            <w:r>
              <w:rPr>
                <w:rFonts w:eastAsiaTheme="minorEastAsia" w:hint="eastAsia"/>
              </w:rPr>
              <w:t>≤</w:t>
            </w:r>
            <w:r w:rsidRPr="00B31C3A">
              <w:rPr>
                <w:rFonts w:eastAsiaTheme="minorEastAsia"/>
              </w:rPr>
              <w:t>0.1 mm</w:t>
            </w:r>
            <w:r w:rsidRPr="00B31C3A">
              <w:rPr>
                <w:rFonts w:eastAsiaTheme="minorEastAsia"/>
              </w:rPr>
              <w:t>；准确度</w:t>
            </w:r>
            <w:r>
              <w:rPr>
                <w:rFonts w:eastAsiaTheme="minorEastAsia" w:hint="eastAsia"/>
              </w:rPr>
              <w:t>≤</w:t>
            </w:r>
            <w:r w:rsidRPr="00B31C3A">
              <w:rPr>
                <w:rFonts w:eastAsiaTheme="minorEastAsia"/>
              </w:rPr>
              <w:t>±5%</w:t>
            </w:r>
            <w:r w:rsidRPr="00B31C3A">
              <w:rPr>
                <w:rFonts w:eastAsiaTheme="minorEastAsia"/>
              </w:rPr>
              <w:t>。</w:t>
            </w:r>
          </w:p>
        </w:tc>
      </w:tr>
      <w:tr w:rsidR="000A053F" w:rsidRPr="00B31C3A" w14:paraId="678B2FFE" w14:textId="77777777" w:rsidTr="00AD5BA2">
        <w:trPr>
          <w:trHeight w:val="510"/>
        </w:trPr>
        <w:tc>
          <w:tcPr>
            <w:tcW w:w="900" w:type="dxa"/>
            <w:vMerge w:val="restart"/>
            <w:vAlign w:val="center"/>
          </w:tcPr>
          <w:p w14:paraId="5332BE56" w14:textId="77777777" w:rsidR="000A053F" w:rsidRDefault="000A053F" w:rsidP="00AD5BA2">
            <w:pPr>
              <w:jc w:val="center"/>
              <w:rPr>
                <w:b/>
                <w:szCs w:val="21"/>
              </w:rPr>
            </w:pPr>
            <w:r>
              <w:rPr>
                <w:b/>
                <w:szCs w:val="21"/>
              </w:rPr>
              <w:t>3</w:t>
            </w:r>
          </w:p>
        </w:tc>
        <w:tc>
          <w:tcPr>
            <w:tcW w:w="1980" w:type="dxa"/>
            <w:vMerge w:val="restart"/>
            <w:vAlign w:val="center"/>
          </w:tcPr>
          <w:p w14:paraId="5CBCD477" w14:textId="77777777" w:rsidR="000A053F" w:rsidRDefault="000A053F" w:rsidP="00AD5BA2">
            <w:pPr>
              <w:jc w:val="center"/>
              <w:rPr>
                <w:b/>
                <w:szCs w:val="21"/>
              </w:rPr>
            </w:pPr>
            <w:r>
              <w:rPr>
                <w:b/>
                <w:bCs/>
                <w:szCs w:val="21"/>
              </w:rPr>
              <w:t>海流监测仪</w:t>
            </w:r>
          </w:p>
        </w:tc>
        <w:tc>
          <w:tcPr>
            <w:tcW w:w="5580" w:type="dxa"/>
          </w:tcPr>
          <w:p w14:paraId="532FB04C" w14:textId="77777777" w:rsidR="000A053F" w:rsidRPr="00B31C3A" w:rsidRDefault="000A053F" w:rsidP="00AD5BA2">
            <w:pPr>
              <w:spacing w:line="276" w:lineRule="auto"/>
              <w:rPr>
                <w:rFonts w:eastAsiaTheme="minorEastAsia"/>
                <w:b/>
                <w:szCs w:val="21"/>
              </w:rPr>
            </w:pPr>
            <w:r w:rsidRPr="00B31C3A">
              <w:rPr>
                <w:rFonts w:eastAsiaTheme="minorEastAsia"/>
                <w:b/>
                <w:bCs/>
                <w:szCs w:val="22"/>
              </w:rPr>
              <w:t>▲</w:t>
            </w:r>
            <w:r w:rsidRPr="00B31C3A">
              <w:rPr>
                <w:rFonts w:eastAsiaTheme="minorEastAsia"/>
                <w:b/>
                <w:szCs w:val="21"/>
              </w:rPr>
              <w:t>3.1</w:t>
            </w:r>
            <w:r w:rsidRPr="00B31C3A">
              <w:rPr>
                <w:rFonts w:eastAsiaTheme="minorEastAsia"/>
                <w:szCs w:val="22"/>
              </w:rPr>
              <w:t>频率：</w:t>
            </w:r>
            <w:r w:rsidRPr="00955ED3">
              <w:rPr>
                <w:rFonts w:ascii="宋体" w:hAnsi="宋体"/>
                <w:szCs w:val="22"/>
              </w:rPr>
              <w:t>垂向声束≥600KHz 零层测量声束≥2MHz</w:t>
            </w:r>
            <w:r w:rsidRPr="00B31C3A">
              <w:rPr>
                <w:rFonts w:eastAsiaTheme="minorEastAsia"/>
                <w:szCs w:val="22"/>
              </w:rPr>
              <w:t>。</w:t>
            </w:r>
          </w:p>
        </w:tc>
      </w:tr>
      <w:tr w:rsidR="000A053F" w:rsidRPr="00B31C3A" w14:paraId="397A4922" w14:textId="77777777" w:rsidTr="00AD5BA2">
        <w:trPr>
          <w:trHeight w:val="510"/>
        </w:trPr>
        <w:tc>
          <w:tcPr>
            <w:tcW w:w="900" w:type="dxa"/>
            <w:vMerge/>
            <w:vAlign w:val="center"/>
          </w:tcPr>
          <w:p w14:paraId="61BD220D" w14:textId="77777777" w:rsidR="000A053F" w:rsidRDefault="000A053F" w:rsidP="00AD5BA2">
            <w:pPr>
              <w:jc w:val="center"/>
              <w:rPr>
                <w:b/>
                <w:szCs w:val="21"/>
              </w:rPr>
            </w:pPr>
          </w:p>
        </w:tc>
        <w:tc>
          <w:tcPr>
            <w:tcW w:w="1980" w:type="dxa"/>
            <w:vMerge/>
            <w:vAlign w:val="center"/>
          </w:tcPr>
          <w:p w14:paraId="2FD03373" w14:textId="77777777" w:rsidR="000A053F" w:rsidRDefault="000A053F" w:rsidP="00AD5BA2">
            <w:pPr>
              <w:jc w:val="center"/>
              <w:rPr>
                <w:b/>
                <w:szCs w:val="21"/>
              </w:rPr>
            </w:pPr>
          </w:p>
        </w:tc>
        <w:tc>
          <w:tcPr>
            <w:tcW w:w="5580" w:type="dxa"/>
          </w:tcPr>
          <w:p w14:paraId="61529DBD" w14:textId="3091883D" w:rsidR="000A053F" w:rsidRPr="00B31C3A" w:rsidRDefault="000A053F" w:rsidP="00AD5BA2">
            <w:pPr>
              <w:spacing w:line="276" w:lineRule="auto"/>
            </w:pPr>
            <w:r w:rsidRPr="00B31C3A">
              <w:rPr>
                <w:b/>
                <w:szCs w:val="21"/>
              </w:rPr>
              <w:t>3.2</w:t>
            </w:r>
            <w:r w:rsidRPr="00B31C3A">
              <w:t>测量剖面技术要求：速度分辨率</w:t>
            </w:r>
            <w:r>
              <w:rPr>
                <w:rFonts w:eastAsiaTheme="minorEastAsia" w:hint="eastAsia"/>
              </w:rPr>
              <w:t>≤</w:t>
            </w:r>
            <w:r w:rsidRPr="00B31C3A">
              <w:t>1 mm/s</w:t>
            </w:r>
            <w:r>
              <w:rPr>
                <w:rFonts w:hint="eastAsia"/>
              </w:rPr>
              <w:t>；</w:t>
            </w:r>
            <w:r w:rsidRPr="00B31C3A">
              <w:t>层厚范围</w:t>
            </w:r>
            <w:r w:rsidRPr="00B31C3A">
              <w:rPr>
                <w:rFonts w:eastAsiaTheme="minorEastAsia"/>
              </w:rPr>
              <w:t>至少包括</w:t>
            </w:r>
            <w:r w:rsidRPr="00B31C3A">
              <w:t>1-4m</w:t>
            </w:r>
            <w:r w:rsidRPr="00B31C3A">
              <w:t>；剖面范围</w:t>
            </w:r>
            <w:r w:rsidRPr="002D50E8">
              <w:rPr>
                <w:rFonts w:ascii="宋体" w:hAnsi="宋体"/>
                <w:szCs w:val="22"/>
              </w:rPr>
              <w:t>≥</w:t>
            </w:r>
            <w:r w:rsidRPr="002D50E8">
              <w:rPr>
                <w:rFonts w:ascii="宋体" w:hAnsi="宋体"/>
              </w:rPr>
              <w:t>40m</w:t>
            </w:r>
            <w:r w:rsidRPr="00B31C3A">
              <w:t>。</w:t>
            </w:r>
          </w:p>
        </w:tc>
      </w:tr>
      <w:tr w:rsidR="000A053F" w:rsidRPr="002249EE" w14:paraId="236C1B7A" w14:textId="77777777" w:rsidTr="00AD5BA2">
        <w:trPr>
          <w:trHeight w:val="510"/>
        </w:trPr>
        <w:tc>
          <w:tcPr>
            <w:tcW w:w="900" w:type="dxa"/>
            <w:vMerge/>
            <w:vAlign w:val="center"/>
          </w:tcPr>
          <w:p w14:paraId="23545F4A" w14:textId="77777777" w:rsidR="000A053F" w:rsidRDefault="000A053F" w:rsidP="00AD5BA2">
            <w:pPr>
              <w:jc w:val="center"/>
              <w:rPr>
                <w:b/>
                <w:szCs w:val="21"/>
              </w:rPr>
            </w:pPr>
          </w:p>
        </w:tc>
        <w:tc>
          <w:tcPr>
            <w:tcW w:w="1980" w:type="dxa"/>
            <w:vMerge/>
            <w:vAlign w:val="center"/>
          </w:tcPr>
          <w:p w14:paraId="76D86DB9" w14:textId="77777777" w:rsidR="000A053F" w:rsidRDefault="000A053F" w:rsidP="00AD5BA2">
            <w:pPr>
              <w:jc w:val="center"/>
              <w:rPr>
                <w:b/>
                <w:szCs w:val="21"/>
              </w:rPr>
            </w:pPr>
          </w:p>
        </w:tc>
        <w:tc>
          <w:tcPr>
            <w:tcW w:w="5580" w:type="dxa"/>
          </w:tcPr>
          <w:p w14:paraId="67F65C39" w14:textId="77777777" w:rsidR="000A053F" w:rsidRPr="002249EE" w:rsidRDefault="000A053F" w:rsidP="00AD5BA2">
            <w:pPr>
              <w:spacing w:line="276" w:lineRule="auto"/>
            </w:pPr>
            <w:r>
              <w:rPr>
                <w:b/>
                <w:szCs w:val="21"/>
              </w:rPr>
              <w:t>3</w:t>
            </w:r>
            <w:r w:rsidRPr="002249EE">
              <w:rPr>
                <w:b/>
                <w:szCs w:val="21"/>
              </w:rPr>
              <w:t>.3</w:t>
            </w:r>
            <w:r w:rsidRPr="002249EE">
              <w:t>传感器配置要求：</w:t>
            </w:r>
          </w:p>
          <w:p w14:paraId="713CE706" w14:textId="77777777" w:rsidR="000A053F" w:rsidRPr="002249EE" w:rsidRDefault="000A053F" w:rsidP="00AD5BA2">
            <w:pPr>
              <w:spacing w:line="276" w:lineRule="auto"/>
            </w:pPr>
            <w:r w:rsidRPr="002249EE">
              <w:t>1</w:t>
            </w:r>
            <w:r w:rsidRPr="002249EE">
              <w:t>）</w:t>
            </w:r>
            <w:r w:rsidRPr="002249EE">
              <w:t xml:space="preserve"> </w:t>
            </w:r>
            <w:r w:rsidRPr="002249EE">
              <w:t>压力传感器；最大深度</w:t>
            </w:r>
            <w:r>
              <w:rPr>
                <w:rFonts w:hint="eastAsia"/>
              </w:rPr>
              <w:t>≥</w:t>
            </w:r>
            <w:r w:rsidRPr="002249EE">
              <w:t>100m</w:t>
            </w:r>
            <w:r w:rsidRPr="002249EE">
              <w:t>；分辨率</w:t>
            </w:r>
            <w:r>
              <w:rPr>
                <w:rFonts w:eastAsiaTheme="minorEastAsia" w:hint="eastAsia"/>
              </w:rPr>
              <w:t>≤</w:t>
            </w:r>
            <w:r w:rsidRPr="002249EE">
              <w:t>：满量程的</w:t>
            </w:r>
            <w:r w:rsidRPr="002249EE">
              <w:t>0.005%</w:t>
            </w:r>
            <w:r w:rsidRPr="002249EE">
              <w:t>。</w:t>
            </w:r>
          </w:p>
          <w:p w14:paraId="4877B5BC" w14:textId="63208AB0" w:rsidR="000A053F" w:rsidRPr="002249EE" w:rsidRDefault="000A053F" w:rsidP="00AD5BA2">
            <w:pPr>
              <w:spacing w:line="276" w:lineRule="auto"/>
            </w:pPr>
            <w:r w:rsidRPr="002249EE">
              <w:t>2</w:t>
            </w:r>
            <w:r w:rsidRPr="002249EE">
              <w:t>）温度传感器：范围</w:t>
            </w:r>
            <w:r>
              <w:rPr>
                <w:rFonts w:asciiTheme="minorEastAsia" w:eastAsiaTheme="minorEastAsia" w:hAnsiTheme="minorEastAsia" w:hint="eastAsia"/>
              </w:rPr>
              <w:t>至少包括</w:t>
            </w:r>
            <w:r w:rsidR="00214B28">
              <w:t>-4°~ 30°C</w:t>
            </w:r>
            <w:r>
              <w:rPr>
                <w:rFonts w:hint="eastAsia"/>
              </w:rPr>
              <w:t>；</w:t>
            </w:r>
            <w:r w:rsidRPr="002249EE">
              <w:t>准确度</w:t>
            </w:r>
            <w:r>
              <w:rPr>
                <w:rFonts w:eastAsiaTheme="minorEastAsia" w:hint="eastAsia"/>
              </w:rPr>
              <w:t>≤</w:t>
            </w:r>
            <w:r w:rsidR="00214B28">
              <w:t>0.1°C</w:t>
            </w:r>
            <w:r w:rsidR="00214B28">
              <w:rPr>
                <w:rFonts w:hint="eastAsia"/>
              </w:rPr>
              <w:t>；</w:t>
            </w:r>
            <w:r w:rsidRPr="002249EE">
              <w:t>分辨率</w:t>
            </w:r>
            <w:r>
              <w:rPr>
                <w:rFonts w:eastAsiaTheme="minorEastAsia" w:hint="eastAsia"/>
              </w:rPr>
              <w:t>≤</w:t>
            </w:r>
            <w:r>
              <w:t>0.01°</w:t>
            </w:r>
          </w:p>
          <w:p w14:paraId="3383BE25" w14:textId="11A4B0C8" w:rsidR="000A053F" w:rsidRPr="002249EE" w:rsidRDefault="000A053F" w:rsidP="00AD5BA2">
            <w:pPr>
              <w:spacing w:line="276" w:lineRule="auto"/>
            </w:pPr>
            <w:r w:rsidRPr="002249EE">
              <w:t>3</w:t>
            </w:r>
            <w:r w:rsidRPr="002249EE">
              <w:t>）倾斜传感器：范围</w:t>
            </w:r>
            <w:r>
              <w:rPr>
                <w:rFonts w:asciiTheme="minorEastAsia" w:eastAsiaTheme="minorEastAsia" w:hAnsiTheme="minorEastAsia" w:hint="eastAsia"/>
              </w:rPr>
              <w:t>至少包括</w:t>
            </w:r>
            <w:r>
              <w:t>0-</w:t>
            </w:r>
            <w:r w:rsidRPr="002249EE">
              <w:t>30°</w:t>
            </w:r>
            <w:r w:rsidRPr="002249EE">
              <w:t>；精度</w:t>
            </w:r>
            <w:r>
              <w:rPr>
                <w:rFonts w:eastAsiaTheme="minorEastAsia" w:hint="eastAsia"/>
              </w:rPr>
              <w:t>≤</w:t>
            </w:r>
            <w:r w:rsidRPr="002249EE">
              <w:t>0.2°</w:t>
            </w:r>
            <w:r w:rsidRPr="002249EE">
              <w:t>；分辨率</w:t>
            </w:r>
            <w:r>
              <w:rPr>
                <w:rFonts w:eastAsiaTheme="minorEastAsia" w:hint="eastAsia"/>
              </w:rPr>
              <w:t>≤</w:t>
            </w:r>
            <w:r w:rsidRPr="002249EE">
              <w:t>0.1°</w:t>
            </w:r>
            <w:r w:rsidRPr="002249EE">
              <w:t>。</w:t>
            </w:r>
          </w:p>
          <w:p w14:paraId="60226AE7" w14:textId="271E4877" w:rsidR="000A053F" w:rsidRPr="002249EE" w:rsidRDefault="000A053F" w:rsidP="00C10610">
            <w:pPr>
              <w:spacing w:line="276" w:lineRule="auto"/>
            </w:pPr>
            <w:r w:rsidRPr="002249EE">
              <w:t>4</w:t>
            </w:r>
            <w:r w:rsidRPr="002249EE">
              <w:t>）磁罗盘</w:t>
            </w:r>
            <w:r w:rsidRPr="002249EE">
              <w:t>(</w:t>
            </w:r>
            <w:r w:rsidRPr="002249EE">
              <w:t>内置式现场标定功能</w:t>
            </w:r>
            <w:r w:rsidRPr="002249EE">
              <w:t>)</w:t>
            </w:r>
            <w:r>
              <w:rPr>
                <w:rFonts w:hint="eastAsia"/>
              </w:rPr>
              <w:t>：</w:t>
            </w:r>
            <w:r w:rsidRPr="002249EE">
              <w:t>双向罗盘，上下自动识别；精度</w:t>
            </w:r>
            <w:r>
              <w:rPr>
                <w:rFonts w:eastAsiaTheme="minorEastAsia" w:hint="eastAsia"/>
              </w:rPr>
              <w:t>≤</w:t>
            </w:r>
            <w:r w:rsidRPr="002249EE">
              <w:t>2°</w:t>
            </w:r>
            <w:r w:rsidRPr="002249EE">
              <w:t>；分辨率</w:t>
            </w:r>
            <w:r>
              <w:rPr>
                <w:rFonts w:eastAsiaTheme="minorEastAsia" w:hint="eastAsia"/>
              </w:rPr>
              <w:t>≤</w:t>
            </w:r>
            <w:r w:rsidRPr="002249EE">
              <w:t>0. 1°</w:t>
            </w:r>
            <w:r w:rsidRPr="002249EE">
              <w:t>。</w:t>
            </w:r>
          </w:p>
        </w:tc>
      </w:tr>
      <w:tr w:rsidR="000A053F" w:rsidRPr="002249EE" w14:paraId="6CF2D820" w14:textId="77777777" w:rsidTr="00AD5BA2">
        <w:trPr>
          <w:trHeight w:val="510"/>
        </w:trPr>
        <w:tc>
          <w:tcPr>
            <w:tcW w:w="900" w:type="dxa"/>
            <w:vMerge/>
            <w:vAlign w:val="center"/>
          </w:tcPr>
          <w:p w14:paraId="0566DEF5" w14:textId="77777777" w:rsidR="000A053F" w:rsidRDefault="000A053F" w:rsidP="00AD5BA2">
            <w:pPr>
              <w:jc w:val="center"/>
              <w:rPr>
                <w:b/>
                <w:szCs w:val="21"/>
              </w:rPr>
            </w:pPr>
          </w:p>
        </w:tc>
        <w:tc>
          <w:tcPr>
            <w:tcW w:w="1980" w:type="dxa"/>
            <w:vMerge/>
            <w:vAlign w:val="center"/>
          </w:tcPr>
          <w:p w14:paraId="568402FE" w14:textId="77777777" w:rsidR="000A053F" w:rsidRDefault="000A053F" w:rsidP="00AD5BA2">
            <w:pPr>
              <w:jc w:val="center"/>
              <w:rPr>
                <w:b/>
                <w:szCs w:val="21"/>
              </w:rPr>
            </w:pPr>
          </w:p>
        </w:tc>
        <w:tc>
          <w:tcPr>
            <w:tcW w:w="5580" w:type="dxa"/>
          </w:tcPr>
          <w:p w14:paraId="2173A7A3" w14:textId="77777777" w:rsidR="000A053F" w:rsidRPr="002249EE" w:rsidRDefault="000A053F" w:rsidP="00AD5BA2">
            <w:pPr>
              <w:spacing w:line="276" w:lineRule="auto"/>
              <w:rPr>
                <w:b/>
                <w:szCs w:val="21"/>
              </w:rPr>
            </w:pPr>
            <w:r>
              <w:rPr>
                <w:b/>
                <w:szCs w:val="21"/>
              </w:rPr>
              <w:t>3</w:t>
            </w:r>
            <w:r w:rsidRPr="002249EE">
              <w:rPr>
                <w:b/>
                <w:szCs w:val="21"/>
              </w:rPr>
              <w:t>.4</w:t>
            </w:r>
            <w:r w:rsidRPr="002249EE">
              <w:t>内存</w:t>
            </w:r>
            <w:r w:rsidRPr="009205F4">
              <w:rPr>
                <w:rFonts w:asciiTheme="minorEastAsia" w:eastAsiaTheme="minorEastAsia" w:hAnsiTheme="minorEastAsia"/>
                <w:szCs w:val="22"/>
              </w:rPr>
              <w:t>≥</w:t>
            </w:r>
            <w:r w:rsidRPr="009205F4">
              <w:rPr>
                <w:rFonts w:asciiTheme="minorEastAsia" w:eastAsiaTheme="minorEastAsia" w:hAnsiTheme="minorEastAsia"/>
              </w:rPr>
              <w:t>4</w:t>
            </w:r>
            <w:r w:rsidRPr="002249EE">
              <w:t>G</w:t>
            </w:r>
            <w:r w:rsidRPr="002249EE">
              <w:t>。</w:t>
            </w:r>
          </w:p>
        </w:tc>
      </w:tr>
      <w:tr w:rsidR="000A053F" w:rsidRPr="002249EE" w14:paraId="756C7874" w14:textId="77777777" w:rsidTr="00AD5BA2">
        <w:trPr>
          <w:trHeight w:val="510"/>
        </w:trPr>
        <w:tc>
          <w:tcPr>
            <w:tcW w:w="900" w:type="dxa"/>
            <w:vMerge/>
            <w:vAlign w:val="center"/>
          </w:tcPr>
          <w:p w14:paraId="3B5A4181" w14:textId="77777777" w:rsidR="000A053F" w:rsidRDefault="000A053F" w:rsidP="00AD5BA2">
            <w:pPr>
              <w:jc w:val="center"/>
              <w:rPr>
                <w:b/>
                <w:szCs w:val="21"/>
              </w:rPr>
            </w:pPr>
          </w:p>
        </w:tc>
        <w:tc>
          <w:tcPr>
            <w:tcW w:w="1980" w:type="dxa"/>
            <w:vMerge/>
            <w:vAlign w:val="center"/>
          </w:tcPr>
          <w:p w14:paraId="108FD1B3" w14:textId="77777777" w:rsidR="000A053F" w:rsidRDefault="000A053F" w:rsidP="00AD5BA2">
            <w:pPr>
              <w:jc w:val="center"/>
              <w:rPr>
                <w:b/>
                <w:szCs w:val="21"/>
              </w:rPr>
            </w:pPr>
          </w:p>
        </w:tc>
        <w:tc>
          <w:tcPr>
            <w:tcW w:w="5580" w:type="dxa"/>
          </w:tcPr>
          <w:p w14:paraId="786C7FB7" w14:textId="77777777" w:rsidR="000A053F" w:rsidRPr="002249EE" w:rsidRDefault="000A053F" w:rsidP="00AD5BA2">
            <w:pPr>
              <w:spacing w:line="276" w:lineRule="auto"/>
              <w:rPr>
                <w:b/>
                <w:szCs w:val="21"/>
              </w:rPr>
            </w:pPr>
            <w:r>
              <w:rPr>
                <w:b/>
                <w:szCs w:val="21"/>
              </w:rPr>
              <w:t>3</w:t>
            </w:r>
            <w:r w:rsidRPr="002249EE">
              <w:rPr>
                <w:b/>
                <w:szCs w:val="21"/>
              </w:rPr>
              <w:t>.5</w:t>
            </w:r>
            <w:r w:rsidRPr="002249EE">
              <w:t>电池：内置电池包不低于</w:t>
            </w:r>
            <w:r w:rsidRPr="002249EE">
              <w:t>50wh</w:t>
            </w:r>
            <w:r w:rsidRPr="002249EE">
              <w:t>。</w:t>
            </w:r>
          </w:p>
        </w:tc>
      </w:tr>
      <w:tr w:rsidR="000A053F" w:rsidRPr="002249EE" w14:paraId="4BF2F346" w14:textId="77777777" w:rsidTr="00AD5BA2">
        <w:trPr>
          <w:trHeight w:val="510"/>
        </w:trPr>
        <w:tc>
          <w:tcPr>
            <w:tcW w:w="900" w:type="dxa"/>
            <w:vMerge/>
            <w:vAlign w:val="center"/>
          </w:tcPr>
          <w:p w14:paraId="5D55E669" w14:textId="77777777" w:rsidR="000A053F" w:rsidRDefault="000A053F" w:rsidP="00AD5BA2">
            <w:pPr>
              <w:jc w:val="center"/>
              <w:rPr>
                <w:b/>
                <w:szCs w:val="21"/>
              </w:rPr>
            </w:pPr>
          </w:p>
        </w:tc>
        <w:tc>
          <w:tcPr>
            <w:tcW w:w="1980" w:type="dxa"/>
            <w:vMerge/>
            <w:vAlign w:val="center"/>
          </w:tcPr>
          <w:p w14:paraId="4375361E" w14:textId="77777777" w:rsidR="000A053F" w:rsidRDefault="000A053F" w:rsidP="00AD5BA2">
            <w:pPr>
              <w:jc w:val="center"/>
              <w:rPr>
                <w:b/>
                <w:szCs w:val="21"/>
              </w:rPr>
            </w:pPr>
          </w:p>
        </w:tc>
        <w:tc>
          <w:tcPr>
            <w:tcW w:w="5580" w:type="dxa"/>
          </w:tcPr>
          <w:p w14:paraId="02A9ECED" w14:textId="77777777" w:rsidR="000A053F" w:rsidRPr="002249EE" w:rsidRDefault="000A053F" w:rsidP="00AD5BA2">
            <w:pPr>
              <w:spacing w:line="276" w:lineRule="auto"/>
              <w:rPr>
                <w:b/>
                <w:szCs w:val="21"/>
              </w:rPr>
            </w:pPr>
            <w:r>
              <w:rPr>
                <w:b/>
                <w:szCs w:val="21"/>
              </w:rPr>
              <w:t>3</w:t>
            </w:r>
            <w:r w:rsidRPr="002249EE">
              <w:rPr>
                <w:b/>
                <w:szCs w:val="21"/>
              </w:rPr>
              <w:t>.6</w:t>
            </w:r>
            <w:r w:rsidRPr="002249EE">
              <w:t>输入电压</w:t>
            </w:r>
            <w:r>
              <w:rPr>
                <w:rFonts w:asciiTheme="minorEastAsia" w:eastAsiaTheme="minorEastAsia" w:hAnsiTheme="minorEastAsia" w:hint="eastAsia"/>
              </w:rPr>
              <w:t>至少包括</w:t>
            </w:r>
            <w:r w:rsidRPr="002249EE">
              <w:t>：</w:t>
            </w:r>
            <w:r w:rsidRPr="002249EE">
              <w:t>9-24VDC</w:t>
            </w:r>
            <w:r w:rsidRPr="002249EE">
              <w:t>。</w:t>
            </w:r>
          </w:p>
        </w:tc>
      </w:tr>
      <w:tr w:rsidR="000A053F" w:rsidRPr="002249EE" w14:paraId="097AEDAC" w14:textId="77777777" w:rsidTr="00AD5BA2">
        <w:trPr>
          <w:trHeight w:val="510"/>
        </w:trPr>
        <w:tc>
          <w:tcPr>
            <w:tcW w:w="900" w:type="dxa"/>
            <w:vMerge w:val="restart"/>
            <w:vAlign w:val="center"/>
          </w:tcPr>
          <w:p w14:paraId="426BA098" w14:textId="77777777" w:rsidR="000A053F" w:rsidRDefault="000A053F" w:rsidP="00AD5BA2">
            <w:pPr>
              <w:jc w:val="center"/>
              <w:rPr>
                <w:b/>
                <w:szCs w:val="21"/>
              </w:rPr>
            </w:pPr>
            <w:r>
              <w:rPr>
                <w:b/>
                <w:szCs w:val="21"/>
              </w:rPr>
              <w:t>4</w:t>
            </w:r>
          </w:p>
        </w:tc>
        <w:tc>
          <w:tcPr>
            <w:tcW w:w="1980" w:type="dxa"/>
            <w:vMerge w:val="restart"/>
            <w:vAlign w:val="center"/>
          </w:tcPr>
          <w:p w14:paraId="35FCC1BC" w14:textId="77777777" w:rsidR="000A053F" w:rsidRDefault="000A053F" w:rsidP="00AD5BA2">
            <w:pPr>
              <w:jc w:val="center"/>
              <w:rPr>
                <w:b/>
                <w:szCs w:val="21"/>
              </w:rPr>
            </w:pPr>
            <w:r>
              <w:rPr>
                <w:b/>
                <w:bCs/>
                <w:szCs w:val="21"/>
              </w:rPr>
              <w:t>波浪传感器</w:t>
            </w:r>
          </w:p>
        </w:tc>
        <w:tc>
          <w:tcPr>
            <w:tcW w:w="5580" w:type="dxa"/>
          </w:tcPr>
          <w:p w14:paraId="3CA10CF5" w14:textId="77777777" w:rsidR="000A053F" w:rsidRPr="002249EE" w:rsidRDefault="000A053F" w:rsidP="00AD5BA2">
            <w:pPr>
              <w:spacing w:line="276" w:lineRule="auto"/>
              <w:rPr>
                <w:b/>
                <w:szCs w:val="21"/>
              </w:rPr>
            </w:pPr>
            <w:r>
              <w:rPr>
                <w:b/>
                <w:szCs w:val="21"/>
              </w:rPr>
              <w:t>4</w:t>
            </w:r>
            <w:r w:rsidRPr="002249EE">
              <w:rPr>
                <w:b/>
                <w:szCs w:val="21"/>
              </w:rPr>
              <w:t>.1</w:t>
            </w:r>
            <w:r w:rsidRPr="002249EE">
              <w:t>铝合金材质，同时兼具防锈功能。</w:t>
            </w:r>
          </w:p>
        </w:tc>
      </w:tr>
      <w:tr w:rsidR="000A053F" w:rsidRPr="002249EE" w14:paraId="62E3D419" w14:textId="77777777" w:rsidTr="00AD5BA2">
        <w:trPr>
          <w:trHeight w:val="510"/>
        </w:trPr>
        <w:tc>
          <w:tcPr>
            <w:tcW w:w="900" w:type="dxa"/>
            <w:vMerge/>
            <w:vAlign w:val="center"/>
          </w:tcPr>
          <w:p w14:paraId="4BFC8AB8" w14:textId="77777777" w:rsidR="000A053F" w:rsidRDefault="000A053F" w:rsidP="00AD5BA2">
            <w:pPr>
              <w:jc w:val="center"/>
              <w:rPr>
                <w:b/>
                <w:szCs w:val="21"/>
              </w:rPr>
            </w:pPr>
          </w:p>
        </w:tc>
        <w:tc>
          <w:tcPr>
            <w:tcW w:w="1980" w:type="dxa"/>
            <w:vMerge/>
            <w:vAlign w:val="center"/>
          </w:tcPr>
          <w:p w14:paraId="32628744" w14:textId="77777777" w:rsidR="000A053F" w:rsidRDefault="000A053F" w:rsidP="00AD5BA2">
            <w:pPr>
              <w:jc w:val="center"/>
              <w:rPr>
                <w:b/>
                <w:szCs w:val="21"/>
              </w:rPr>
            </w:pPr>
          </w:p>
        </w:tc>
        <w:tc>
          <w:tcPr>
            <w:tcW w:w="5580" w:type="dxa"/>
          </w:tcPr>
          <w:p w14:paraId="08EC0E0E" w14:textId="77777777" w:rsidR="000A053F" w:rsidRPr="002249EE" w:rsidRDefault="000A053F" w:rsidP="00AD5BA2">
            <w:pPr>
              <w:spacing w:line="276" w:lineRule="auto"/>
              <w:rPr>
                <w:b/>
                <w:szCs w:val="21"/>
              </w:rPr>
            </w:pPr>
            <w:r>
              <w:rPr>
                <w:b/>
                <w:szCs w:val="21"/>
              </w:rPr>
              <w:t>4</w:t>
            </w:r>
            <w:r w:rsidRPr="002249EE">
              <w:rPr>
                <w:b/>
                <w:szCs w:val="21"/>
              </w:rPr>
              <w:t>.2</w:t>
            </w:r>
            <w:r w:rsidRPr="002249EE">
              <w:t>波高</w:t>
            </w:r>
            <w:r>
              <w:rPr>
                <w:rFonts w:asciiTheme="minorEastAsia" w:eastAsiaTheme="minorEastAsia" w:hAnsiTheme="minorEastAsia" w:hint="eastAsia"/>
              </w:rPr>
              <w:t>至少包括</w:t>
            </w:r>
            <w:r w:rsidRPr="002249EE">
              <w:t>：</w:t>
            </w:r>
            <w:r w:rsidRPr="002249EE">
              <w:t>0-25</w:t>
            </w:r>
            <w:r w:rsidRPr="002249EE">
              <w:t>米</w:t>
            </w:r>
            <w:r>
              <w:rPr>
                <w:rFonts w:hint="eastAsia"/>
              </w:rPr>
              <w:t>，</w:t>
            </w:r>
            <w:r w:rsidRPr="002249EE">
              <w:t>误差</w:t>
            </w:r>
            <w:r w:rsidRPr="00B60655">
              <w:rPr>
                <w:rFonts w:asciiTheme="minorHAnsi" w:eastAsiaTheme="minorEastAsia" w:hAnsiTheme="minorHAnsi" w:cstheme="minorBidi" w:hint="eastAsia"/>
                <w:szCs w:val="22"/>
              </w:rPr>
              <w:t>≤</w:t>
            </w:r>
            <w:r w:rsidRPr="002249EE">
              <w:t>测量值</w:t>
            </w:r>
            <w:r w:rsidRPr="002249EE">
              <w:t>±5%</w:t>
            </w:r>
            <w:r w:rsidRPr="002249EE">
              <w:t>。</w:t>
            </w:r>
          </w:p>
        </w:tc>
      </w:tr>
      <w:tr w:rsidR="000A053F" w:rsidRPr="002249EE" w14:paraId="2745D81F" w14:textId="77777777" w:rsidTr="00AD5BA2">
        <w:trPr>
          <w:trHeight w:val="510"/>
        </w:trPr>
        <w:tc>
          <w:tcPr>
            <w:tcW w:w="900" w:type="dxa"/>
            <w:vMerge/>
            <w:vAlign w:val="center"/>
          </w:tcPr>
          <w:p w14:paraId="594CB8F1" w14:textId="77777777" w:rsidR="000A053F" w:rsidRDefault="000A053F" w:rsidP="00AD5BA2">
            <w:pPr>
              <w:jc w:val="center"/>
              <w:rPr>
                <w:b/>
                <w:szCs w:val="21"/>
              </w:rPr>
            </w:pPr>
          </w:p>
        </w:tc>
        <w:tc>
          <w:tcPr>
            <w:tcW w:w="1980" w:type="dxa"/>
            <w:vMerge/>
            <w:vAlign w:val="center"/>
          </w:tcPr>
          <w:p w14:paraId="6F5FEB09" w14:textId="77777777" w:rsidR="000A053F" w:rsidRDefault="000A053F" w:rsidP="00AD5BA2">
            <w:pPr>
              <w:jc w:val="center"/>
              <w:rPr>
                <w:b/>
                <w:szCs w:val="21"/>
              </w:rPr>
            </w:pPr>
          </w:p>
        </w:tc>
        <w:tc>
          <w:tcPr>
            <w:tcW w:w="5580" w:type="dxa"/>
          </w:tcPr>
          <w:p w14:paraId="4DC8B147" w14:textId="77777777" w:rsidR="000A053F" w:rsidRPr="002249EE" w:rsidRDefault="000A053F" w:rsidP="00AD5BA2">
            <w:pPr>
              <w:spacing w:line="276" w:lineRule="auto"/>
              <w:rPr>
                <w:b/>
                <w:szCs w:val="21"/>
              </w:rPr>
            </w:pPr>
            <w:r>
              <w:rPr>
                <w:b/>
                <w:szCs w:val="21"/>
              </w:rPr>
              <w:t>4</w:t>
            </w:r>
            <w:r w:rsidRPr="002249EE">
              <w:rPr>
                <w:b/>
                <w:szCs w:val="21"/>
              </w:rPr>
              <w:t>.3</w:t>
            </w:r>
            <w:r w:rsidRPr="002249EE">
              <w:t>波向：</w:t>
            </w:r>
            <w:r w:rsidRPr="002249EE">
              <w:t>0~360°</w:t>
            </w:r>
            <w:r w:rsidRPr="002249EE">
              <w:t>。</w:t>
            </w:r>
          </w:p>
        </w:tc>
      </w:tr>
      <w:tr w:rsidR="000A053F" w:rsidRPr="002249EE" w14:paraId="432D5960" w14:textId="77777777" w:rsidTr="00AD5BA2">
        <w:trPr>
          <w:trHeight w:val="510"/>
        </w:trPr>
        <w:tc>
          <w:tcPr>
            <w:tcW w:w="900" w:type="dxa"/>
            <w:vMerge/>
            <w:vAlign w:val="center"/>
          </w:tcPr>
          <w:p w14:paraId="3D80E33F" w14:textId="77777777" w:rsidR="000A053F" w:rsidRDefault="000A053F" w:rsidP="00AD5BA2">
            <w:pPr>
              <w:jc w:val="center"/>
              <w:rPr>
                <w:b/>
                <w:szCs w:val="21"/>
              </w:rPr>
            </w:pPr>
          </w:p>
        </w:tc>
        <w:tc>
          <w:tcPr>
            <w:tcW w:w="1980" w:type="dxa"/>
            <w:vMerge/>
            <w:vAlign w:val="center"/>
          </w:tcPr>
          <w:p w14:paraId="149AB464" w14:textId="77777777" w:rsidR="000A053F" w:rsidRDefault="000A053F" w:rsidP="00AD5BA2">
            <w:pPr>
              <w:jc w:val="center"/>
              <w:rPr>
                <w:b/>
                <w:szCs w:val="21"/>
              </w:rPr>
            </w:pPr>
          </w:p>
        </w:tc>
        <w:tc>
          <w:tcPr>
            <w:tcW w:w="5580" w:type="dxa"/>
          </w:tcPr>
          <w:p w14:paraId="0E072544" w14:textId="77777777" w:rsidR="000A053F" w:rsidRPr="002249EE" w:rsidRDefault="000A053F" w:rsidP="00AD5BA2">
            <w:pPr>
              <w:spacing w:line="276" w:lineRule="auto"/>
              <w:rPr>
                <w:b/>
                <w:szCs w:val="21"/>
              </w:rPr>
            </w:pPr>
            <w:r>
              <w:rPr>
                <w:b/>
                <w:szCs w:val="21"/>
              </w:rPr>
              <w:t>4</w:t>
            </w:r>
            <w:r w:rsidRPr="002249EE">
              <w:rPr>
                <w:b/>
                <w:szCs w:val="21"/>
              </w:rPr>
              <w:t>.4</w:t>
            </w:r>
            <w:r w:rsidRPr="002249EE">
              <w:t>波周期</w:t>
            </w:r>
            <w:r>
              <w:rPr>
                <w:rFonts w:asciiTheme="minorEastAsia" w:eastAsiaTheme="minorEastAsia" w:hAnsiTheme="minorEastAsia" w:hint="eastAsia"/>
              </w:rPr>
              <w:t>至少包括</w:t>
            </w:r>
            <w:r w:rsidRPr="002249EE">
              <w:t>：</w:t>
            </w:r>
            <w:r w:rsidRPr="002249EE">
              <w:t>1-30s</w:t>
            </w:r>
            <w:r>
              <w:rPr>
                <w:rFonts w:hint="eastAsia"/>
              </w:rPr>
              <w:t>，</w:t>
            </w:r>
            <w:r w:rsidRPr="002249EE">
              <w:t>误差</w:t>
            </w:r>
            <w:r w:rsidRPr="00B60655">
              <w:rPr>
                <w:rFonts w:asciiTheme="minorHAnsi" w:eastAsiaTheme="minorEastAsia" w:hAnsiTheme="minorHAnsi" w:cstheme="minorBidi" w:hint="eastAsia"/>
                <w:szCs w:val="22"/>
              </w:rPr>
              <w:t>≤</w:t>
            </w:r>
            <w:r w:rsidRPr="002249EE">
              <w:t>±1</w:t>
            </w:r>
            <w:r w:rsidRPr="002249EE">
              <w:t>秒。</w:t>
            </w:r>
          </w:p>
        </w:tc>
      </w:tr>
      <w:tr w:rsidR="000A053F" w:rsidRPr="002249EE" w14:paraId="358B77EB" w14:textId="77777777" w:rsidTr="00AD5BA2">
        <w:trPr>
          <w:trHeight w:val="510"/>
        </w:trPr>
        <w:tc>
          <w:tcPr>
            <w:tcW w:w="900" w:type="dxa"/>
            <w:vMerge/>
            <w:vAlign w:val="center"/>
          </w:tcPr>
          <w:p w14:paraId="3DCA9024" w14:textId="77777777" w:rsidR="000A053F" w:rsidRDefault="000A053F" w:rsidP="00AD5BA2">
            <w:pPr>
              <w:jc w:val="center"/>
              <w:rPr>
                <w:b/>
                <w:szCs w:val="21"/>
              </w:rPr>
            </w:pPr>
          </w:p>
        </w:tc>
        <w:tc>
          <w:tcPr>
            <w:tcW w:w="1980" w:type="dxa"/>
            <w:vMerge/>
            <w:vAlign w:val="center"/>
          </w:tcPr>
          <w:p w14:paraId="1F088DDF" w14:textId="77777777" w:rsidR="000A053F" w:rsidRDefault="000A053F" w:rsidP="00AD5BA2">
            <w:pPr>
              <w:jc w:val="center"/>
              <w:rPr>
                <w:b/>
                <w:szCs w:val="21"/>
              </w:rPr>
            </w:pPr>
          </w:p>
        </w:tc>
        <w:tc>
          <w:tcPr>
            <w:tcW w:w="5580" w:type="dxa"/>
          </w:tcPr>
          <w:p w14:paraId="263760DB" w14:textId="77777777" w:rsidR="000A053F" w:rsidRPr="002249EE" w:rsidRDefault="000A053F" w:rsidP="00AD5BA2">
            <w:pPr>
              <w:spacing w:line="276" w:lineRule="auto"/>
              <w:rPr>
                <w:b/>
                <w:szCs w:val="21"/>
              </w:rPr>
            </w:pPr>
            <w:r>
              <w:rPr>
                <w:b/>
                <w:szCs w:val="21"/>
              </w:rPr>
              <w:t>4</w:t>
            </w:r>
            <w:r w:rsidRPr="002249EE">
              <w:rPr>
                <w:b/>
                <w:szCs w:val="21"/>
              </w:rPr>
              <w:t>.5</w:t>
            </w:r>
            <w:r w:rsidRPr="002249EE">
              <w:t>工作周期：</w:t>
            </w:r>
            <w:r>
              <w:rPr>
                <w:rFonts w:hint="eastAsia"/>
              </w:rPr>
              <w:t>≥</w:t>
            </w:r>
            <w:r w:rsidRPr="002249EE">
              <w:t>30</w:t>
            </w:r>
            <w:r w:rsidRPr="002249EE">
              <w:t>分钟。</w:t>
            </w:r>
          </w:p>
        </w:tc>
      </w:tr>
      <w:tr w:rsidR="000A053F" w:rsidRPr="002249EE" w14:paraId="70BC6B08" w14:textId="77777777" w:rsidTr="00AD5BA2">
        <w:trPr>
          <w:trHeight w:val="510"/>
        </w:trPr>
        <w:tc>
          <w:tcPr>
            <w:tcW w:w="900" w:type="dxa"/>
            <w:vMerge/>
            <w:vAlign w:val="center"/>
          </w:tcPr>
          <w:p w14:paraId="42843B5A" w14:textId="77777777" w:rsidR="000A053F" w:rsidRDefault="000A053F" w:rsidP="00AD5BA2">
            <w:pPr>
              <w:jc w:val="center"/>
              <w:rPr>
                <w:b/>
                <w:szCs w:val="21"/>
              </w:rPr>
            </w:pPr>
          </w:p>
        </w:tc>
        <w:tc>
          <w:tcPr>
            <w:tcW w:w="1980" w:type="dxa"/>
            <w:vMerge/>
            <w:vAlign w:val="center"/>
          </w:tcPr>
          <w:p w14:paraId="65E5C263" w14:textId="77777777" w:rsidR="000A053F" w:rsidRDefault="000A053F" w:rsidP="00AD5BA2">
            <w:pPr>
              <w:jc w:val="center"/>
              <w:rPr>
                <w:b/>
                <w:szCs w:val="21"/>
              </w:rPr>
            </w:pPr>
          </w:p>
        </w:tc>
        <w:tc>
          <w:tcPr>
            <w:tcW w:w="5580" w:type="dxa"/>
          </w:tcPr>
          <w:p w14:paraId="3A5F2FE0" w14:textId="77777777" w:rsidR="000A053F" w:rsidRPr="002249EE" w:rsidRDefault="000A053F" w:rsidP="00AD5BA2">
            <w:pPr>
              <w:spacing w:line="276" w:lineRule="auto"/>
              <w:rPr>
                <w:b/>
                <w:szCs w:val="21"/>
              </w:rPr>
            </w:pPr>
            <w:r>
              <w:rPr>
                <w:b/>
                <w:szCs w:val="21"/>
              </w:rPr>
              <w:t>4</w:t>
            </w:r>
            <w:r w:rsidRPr="002249EE">
              <w:rPr>
                <w:b/>
                <w:szCs w:val="21"/>
              </w:rPr>
              <w:t>.6</w:t>
            </w:r>
            <w:r w:rsidRPr="002249EE">
              <w:t>分析与数据传输时间：</w:t>
            </w:r>
            <w:r w:rsidRPr="00B60655">
              <w:rPr>
                <w:rFonts w:asciiTheme="minorHAnsi" w:eastAsiaTheme="minorEastAsia" w:hAnsiTheme="minorHAnsi" w:cstheme="minorBidi" w:hint="eastAsia"/>
                <w:szCs w:val="22"/>
              </w:rPr>
              <w:t>≤</w:t>
            </w:r>
            <w:r w:rsidRPr="002249EE">
              <w:t>60</w:t>
            </w:r>
            <w:r w:rsidRPr="002249EE">
              <w:t>秒。</w:t>
            </w:r>
          </w:p>
        </w:tc>
      </w:tr>
      <w:tr w:rsidR="000A053F" w:rsidRPr="002249EE" w14:paraId="4714F011" w14:textId="77777777" w:rsidTr="00AD5BA2">
        <w:trPr>
          <w:trHeight w:val="510"/>
        </w:trPr>
        <w:tc>
          <w:tcPr>
            <w:tcW w:w="900" w:type="dxa"/>
            <w:vMerge/>
            <w:vAlign w:val="center"/>
          </w:tcPr>
          <w:p w14:paraId="0762F6C3" w14:textId="77777777" w:rsidR="000A053F" w:rsidRDefault="000A053F" w:rsidP="00AD5BA2">
            <w:pPr>
              <w:jc w:val="center"/>
              <w:rPr>
                <w:b/>
                <w:szCs w:val="21"/>
              </w:rPr>
            </w:pPr>
          </w:p>
        </w:tc>
        <w:tc>
          <w:tcPr>
            <w:tcW w:w="1980" w:type="dxa"/>
            <w:vMerge/>
            <w:vAlign w:val="center"/>
          </w:tcPr>
          <w:p w14:paraId="7AA15D32" w14:textId="77777777" w:rsidR="000A053F" w:rsidRDefault="000A053F" w:rsidP="00AD5BA2">
            <w:pPr>
              <w:jc w:val="center"/>
              <w:rPr>
                <w:b/>
                <w:szCs w:val="21"/>
              </w:rPr>
            </w:pPr>
          </w:p>
        </w:tc>
        <w:tc>
          <w:tcPr>
            <w:tcW w:w="5580" w:type="dxa"/>
          </w:tcPr>
          <w:p w14:paraId="1B813683" w14:textId="77777777" w:rsidR="000A053F" w:rsidRPr="002249EE" w:rsidRDefault="000A053F" w:rsidP="00AD5BA2">
            <w:pPr>
              <w:spacing w:line="276" w:lineRule="auto"/>
              <w:rPr>
                <w:b/>
                <w:szCs w:val="21"/>
              </w:rPr>
            </w:pPr>
            <w:r>
              <w:rPr>
                <w:b/>
                <w:szCs w:val="21"/>
              </w:rPr>
              <w:t>4</w:t>
            </w:r>
            <w:r w:rsidRPr="002249EE">
              <w:rPr>
                <w:b/>
                <w:szCs w:val="21"/>
              </w:rPr>
              <w:t>.7</w:t>
            </w:r>
            <w:r w:rsidRPr="002249EE">
              <w:t>输出数据：日期</w:t>
            </w:r>
            <w:r w:rsidRPr="002249EE">
              <w:t xml:space="preserve"> Date</w:t>
            </w:r>
            <w:r w:rsidRPr="002249EE">
              <w:t>、时间</w:t>
            </w:r>
            <w:r w:rsidRPr="002249EE">
              <w:t xml:space="preserve"> Time</w:t>
            </w:r>
            <w:r w:rsidRPr="002249EE">
              <w:t>、最大波高</w:t>
            </w:r>
            <w:r w:rsidRPr="002249EE">
              <w:t xml:space="preserve"> HMAX</w:t>
            </w:r>
            <w:r w:rsidRPr="002249EE">
              <w:t>、平均波高</w:t>
            </w:r>
            <w:r w:rsidRPr="002249EE">
              <w:t xml:space="preserve"> HAVG</w:t>
            </w:r>
            <w:r w:rsidRPr="002249EE">
              <w:t>、三分之一大波波高</w:t>
            </w:r>
            <w:r w:rsidRPr="002249EE">
              <w:t>H1/3</w:t>
            </w:r>
            <w:r w:rsidRPr="002249EE">
              <w:t>、十分之一大波波高</w:t>
            </w:r>
            <w:r w:rsidRPr="002249EE">
              <w:t xml:space="preserve"> H1/10</w:t>
            </w:r>
            <w:r w:rsidRPr="002249EE">
              <w:t>、最大波周期</w:t>
            </w:r>
            <w:r w:rsidRPr="002249EE">
              <w:t xml:space="preserve"> TMAX</w:t>
            </w:r>
            <w:r w:rsidRPr="002249EE">
              <w:t>、平均波周期</w:t>
            </w:r>
            <w:r w:rsidRPr="002249EE">
              <w:t xml:space="preserve"> TAVG</w:t>
            </w:r>
            <w:r w:rsidRPr="002249EE">
              <w:t>、三分之一大波波周期</w:t>
            </w:r>
            <w:r w:rsidRPr="002249EE">
              <w:t xml:space="preserve"> T1/3</w:t>
            </w:r>
            <w:r w:rsidRPr="002249EE">
              <w:t>、十分之一大波波周期</w:t>
            </w:r>
            <w:r w:rsidRPr="002249EE">
              <w:t xml:space="preserve"> T1/10</w:t>
            </w:r>
            <w:r w:rsidRPr="002249EE">
              <w:t>、主要波向</w:t>
            </w:r>
            <w:r w:rsidRPr="002249EE">
              <w:t xml:space="preserve"> DMain</w:t>
            </w:r>
            <w:r w:rsidRPr="002249EE">
              <w:t>。</w:t>
            </w:r>
          </w:p>
        </w:tc>
      </w:tr>
      <w:tr w:rsidR="000A053F" w:rsidRPr="002249EE" w14:paraId="0FB8EFD2" w14:textId="77777777" w:rsidTr="00AD5BA2">
        <w:trPr>
          <w:trHeight w:val="510"/>
        </w:trPr>
        <w:tc>
          <w:tcPr>
            <w:tcW w:w="900" w:type="dxa"/>
            <w:vMerge w:val="restart"/>
            <w:vAlign w:val="center"/>
          </w:tcPr>
          <w:p w14:paraId="094AAA06" w14:textId="77777777" w:rsidR="000A053F" w:rsidRDefault="000A053F" w:rsidP="00AD5BA2">
            <w:pPr>
              <w:jc w:val="center"/>
              <w:rPr>
                <w:b/>
                <w:szCs w:val="21"/>
              </w:rPr>
            </w:pPr>
            <w:r>
              <w:rPr>
                <w:b/>
                <w:szCs w:val="21"/>
              </w:rPr>
              <w:t>5</w:t>
            </w:r>
          </w:p>
        </w:tc>
        <w:tc>
          <w:tcPr>
            <w:tcW w:w="1980" w:type="dxa"/>
            <w:vMerge w:val="restart"/>
            <w:vAlign w:val="center"/>
          </w:tcPr>
          <w:p w14:paraId="10696699" w14:textId="77777777" w:rsidR="000A053F" w:rsidRPr="00B31C3A" w:rsidRDefault="000A053F" w:rsidP="00AD5BA2">
            <w:pPr>
              <w:jc w:val="center"/>
              <w:rPr>
                <w:b/>
                <w:bCs/>
                <w:szCs w:val="21"/>
              </w:rPr>
            </w:pPr>
            <w:r w:rsidRPr="00B31C3A">
              <w:rPr>
                <w:rFonts w:ascii="宋体" w:hAnsi="宋体" w:cs="宋体" w:hint="eastAsia"/>
                <w:b/>
                <w:bCs/>
                <w:szCs w:val="22"/>
                <w:lang w:bidi="ar"/>
              </w:rPr>
              <w:t>在线监测数据管理与应用软件</w:t>
            </w:r>
          </w:p>
        </w:tc>
        <w:tc>
          <w:tcPr>
            <w:tcW w:w="5580" w:type="dxa"/>
          </w:tcPr>
          <w:p w14:paraId="3691BAD3" w14:textId="062ACAF0" w:rsidR="000A053F" w:rsidRPr="002249EE" w:rsidRDefault="000A053F" w:rsidP="00AD5BA2">
            <w:pPr>
              <w:spacing w:line="276" w:lineRule="auto"/>
              <w:rPr>
                <w:szCs w:val="21"/>
              </w:rPr>
            </w:pPr>
            <w:r w:rsidRPr="002249EE">
              <w:rPr>
                <w:b/>
                <w:bCs/>
                <w:szCs w:val="22"/>
              </w:rPr>
              <w:t>▲</w:t>
            </w:r>
            <w:r>
              <w:rPr>
                <w:b/>
                <w:szCs w:val="21"/>
              </w:rPr>
              <w:t>5</w:t>
            </w:r>
            <w:r w:rsidRPr="002249EE">
              <w:rPr>
                <w:b/>
                <w:szCs w:val="21"/>
              </w:rPr>
              <w:t>.1</w:t>
            </w:r>
            <w:r w:rsidRPr="002249EE">
              <w:rPr>
                <w:szCs w:val="21"/>
              </w:rPr>
              <w:t>在线监测数据管理与应用平台应可对浮标监测数据进行管理与应用，对浮标运行状态、浮标位置等进行实时监控。根据多个评价模型实现水文气象观测数据的分析评价，还可根据需要进行水质评价、赤潮风险等级评价等。平台包含数据管理、系统管理、运行监控、地图展示等多个功能模</w:t>
            </w:r>
            <w:r w:rsidR="00A84036" w:rsidRPr="00A84036">
              <w:rPr>
                <w:rFonts w:hint="eastAsia"/>
                <w:szCs w:val="21"/>
              </w:rPr>
              <w:t>块</w:t>
            </w:r>
            <w:r>
              <w:rPr>
                <w:rFonts w:hint="eastAsia"/>
                <w:szCs w:val="21"/>
              </w:rPr>
              <w:t>。</w:t>
            </w:r>
          </w:p>
        </w:tc>
      </w:tr>
      <w:tr w:rsidR="000A053F" w:rsidRPr="002249EE" w14:paraId="10B31235" w14:textId="77777777" w:rsidTr="00AD5BA2">
        <w:trPr>
          <w:trHeight w:val="510"/>
        </w:trPr>
        <w:tc>
          <w:tcPr>
            <w:tcW w:w="900" w:type="dxa"/>
            <w:vMerge/>
            <w:vAlign w:val="center"/>
          </w:tcPr>
          <w:p w14:paraId="44D5037C" w14:textId="77777777" w:rsidR="000A053F" w:rsidRDefault="000A053F" w:rsidP="00AD5BA2">
            <w:pPr>
              <w:jc w:val="center"/>
              <w:rPr>
                <w:b/>
                <w:szCs w:val="21"/>
              </w:rPr>
            </w:pPr>
          </w:p>
        </w:tc>
        <w:tc>
          <w:tcPr>
            <w:tcW w:w="1980" w:type="dxa"/>
            <w:vMerge/>
            <w:vAlign w:val="center"/>
          </w:tcPr>
          <w:p w14:paraId="3AF38EBA" w14:textId="77777777" w:rsidR="000A053F" w:rsidRDefault="000A053F" w:rsidP="00AD5BA2">
            <w:pPr>
              <w:jc w:val="center"/>
              <w:rPr>
                <w:b/>
                <w:szCs w:val="21"/>
              </w:rPr>
            </w:pPr>
          </w:p>
        </w:tc>
        <w:tc>
          <w:tcPr>
            <w:tcW w:w="5580" w:type="dxa"/>
          </w:tcPr>
          <w:p w14:paraId="2CB757E1" w14:textId="77777777" w:rsidR="000A053F" w:rsidRPr="002249EE" w:rsidRDefault="000A053F" w:rsidP="00AD5BA2">
            <w:pPr>
              <w:spacing w:line="276" w:lineRule="auto"/>
              <w:rPr>
                <w:szCs w:val="21"/>
              </w:rPr>
            </w:pPr>
            <w:r>
              <w:rPr>
                <w:b/>
                <w:szCs w:val="21"/>
              </w:rPr>
              <w:t>5</w:t>
            </w:r>
            <w:r w:rsidRPr="002249EE">
              <w:rPr>
                <w:b/>
                <w:szCs w:val="21"/>
              </w:rPr>
              <w:t>.2</w:t>
            </w:r>
            <w:r w:rsidRPr="002249EE">
              <w:rPr>
                <w:szCs w:val="21"/>
              </w:rPr>
              <w:t>软件平台应能满足海洋浮标自动监测数据和其他多源数据的管理与应用</w:t>
            </w:r>
            <w:r>
              <w:rPr>
                <w:rFonts w:hint="eastAsia"/>
                <w:szCs w:val="21"/>
              </w:rPr>
              <w:t>。</w:t>
            </w:r>
          </w:p>
        </w:tc>
      </w:tr>
    </w:tbl>
    <w:p w14:paraId="2F99F661" w14:textId="77777777" w:rsidR="000A053F" w:rsidRPr="000A053F" w:rsidRDefault="000A053F" w:rsidP="00D17CFB">
      <w:pPr>
        <w:rPr>
          <w:b/>
          <w:szCs w:val="21"/>
        </w:rPr>
      </w:pPr>
    </w:p>
    <w:p w14:paraId="408DA0C9" w14:textId="77777777" w:rsidR="000A053F" w:rsidRPr="00A72C92" w:rsidRDefault="000A053F"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7011F30" w:rsidR="008312E0" w:rsidRPr="008C4C54" w:rsidRDefault="0095621B" w:rsidP="006A646B">
            <w:pPr>
              <w:rPr>
                <w:b/>
              </w:rPr>
            </w:pPr>
            <w:r w:rsidRPr="008C4C54">
              <w:rPr>
                <w:rFonts w:hint="eastAsia"/>
                <w:b/>
                <w:szCs w:val="21"/>
              </w:rPr>
              <w:t>★</w:t>
            </w:r>
            <w:r w:rsidR="008312E0" w:rsidRPr="008C4C54">
              <w:rPr>
                <w:rFonts w:hint="eastAsia"/>
                <w:bCs/>
                <w:szCs w:val="21"/>
              </w:rPr>
              <w:t>货物免费保修期</w:t>
            </w:r>
            <w:r w:rsidR="008312E0" w:rsidRPr="008C4C54">
              <w:rPr>
                <w:rFonts w:hint="eastAsia"/>
                <w:bCs/>
                <w:szCs w:val="21"/>
                <w:u w:val="single"/>
              </w:rPr>
              <w:t xml:space="preserve">  </w:t>
            </w:r>
            <w:r w:rsidR="00F0245F" w:rsidRPr="008C4C54">
              <w:rPr>
                <w:bCs/>
                <w:szCs w:val="21"/>
                <w:u w:val="single"/>
              </w:rPr>
              <w:t>2</w:t>
            </w:r>
            <w:r w:rsidR="008312E0" w:rsidRPr="008C4C54">
              <w:rPr>
                <w:rFonts w:hint="eastAsia"/>
                <w:bCs/>
                <w:szCs w:val="21"/>
                <w:u w:val="single"/>
              </w:rPr>
              <w:t xml:space="preserve"> </w:t>
            </w:r>
            <w:r w:rsidR="008312E0" w:rsidRPr="008C4C54">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777777" w:rsidR="008312E0" w:rsidRPr="008C4C54" w:rsidRDefault="008312E0" w:rsidP="00507222">
            <w:pPr>
              <w:rPr>
                <w:b/>
              </w:rPr>
            </w:pPr>
            <w:r w:rsidRPr="008C4C54">
              <w:rPr>
                <w:rFonts w:hint="eastAsia"/>
                <w:bCs/>
                <w:szCs w:val="21"/>
              </w:rPr>
              <w:t>在保修期内，一旦发生质量问题，投标人保证在接到通知</w:t>
            </w:r>
            <w:r w:rsidRPr="008C4C54">
              <w:rPr>
                <w:rFonts w:hint="eastAsia"/>
                <w:bCs/>
                <w:szCs w:val="21"/>
              </w:rPr>
              <w:t>24</w:t>
            </w:r>
            <w:r w:rsidRPr="008C4C54">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C4C54" w:rsidRDefault="00BC0CB5" w:rsidP="00BC0CB5">
            <w:pPr>
              <w:rPr>
                <w:bCs/>
                <w:szCs w:val="21"/>
              </w:rPr>
            </w:pPr>
            <w:r w:rsidRPr="008C4C54">
              <w:rPr>
                <w:rFonts w:hint="eastAsia"/>
                <w:bCs/>
                <w:szCs w:val="21"/>
              </w:rPr>
              <w:t>免费</w:t>
            </w:r>
            <w:r w:rsidRPr="008C4C54">
              <w:rPr>
                <w:bCs/>
                <w:szCs w:val="21"/>
              </w:rPr>
              <w:t>保修</w:t>
            </w:r>
            <w:r w:rsidRPr="008C4C5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8C4C54" w:rsidRDefault="008312E0" w:rsidP="00507222">
            <w:pPr>
              <w:rPr>
                <w:b/>
              </w:rPr>
            </w:pPr>
            <w:r w:rsidRPr="008C4C54">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115CA93C" w:rsidR="008312E0" w:rsidRPr="008C4C54" w:rsidRDefault="008312E0" w:rsidP="008C4C54">
            <w:pPr>
              <w:rPr>
                <w:b/>
              </w:rPr>
            </w:pPr>
            <w:r w:rsidRPr="008C4C54">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8C4C54" w:rsidRDefault="00BC0CB5" w:rsidP="00BC0CB5">
            <w:r w:rsidRPr="008C4C54">
              <w:rPr>
                <w:rFonts w:hint="eastAsia"/>
              </w:rPr>
              <w:t>免费</w:t>
            </w:r>
            <w:r w:rsidRPr="008C4C54">
              <w:t>保修期</w:t>
            </w:r>
            <w:r w:rsidRPr="008C4C54">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8C4C54" w:rsidRDefault="008312E0" w:rsidP="00507222">
            <w:pPr>
              <w:rPr>
                <w:b/>
              </w:rPr>
            </w:pPr>
            <w:r w:rsidRPr="008C4C54">
              <w:rPr>
                <w:rFonts w:hint="eastAsia"/>
                <w:b/>
              </w:rPr>
              <w:lastRenderedPageBreak/>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32CDE88C" w:rsidR="00D72CD8" w:rsidRPr="008C4C54" w:rsidRDefault="0095621B" w:rsidP="00F0245F">
            <w:pPr>
              <w:rPr>
                <w:bCs/>
                <w:szCs w:val="21"/>
              </w:rPr>
            </w:pPr>
            <w:r w:rsidRPr="008C4C54">
              <w:rPr>
                <w:rFonts w:hint="eastAsia"/>
                <w:b/>
                <w:szCs w:val="21"/>
              </w:rPr>
              <w:t>★</w:t>
            </w:r>
            <w:r w:rsidR="00D72CD8" w:rsidRPr="008C4C54">
              <w:rPr>
                <w:rFonts w:hint="eastAsia"/>
                <w:bCs/>
                <w:szCs w:val="21"/>
              </w:rPr>
              <w:t>1.1</w:t>
            </w:r>
            <w:r w:rsidR="00D72CD8" w:rsidRPr="008C4C54">
              <w:rPr>
                <w:bCs/>
                <w:szCs w:val="21"/>
              </w:rPr>
              <w:t xml:space="preserve"> </w:t>
            </w:r>
            <w:r w:rsidR="00D72CD8" w:rsidRPr="008C4C54">
              <w:rPr>
                <w:rFonts w:ascii="宋体" w:hAnsi="宋体" w:hint="eastAsia"/>
                <w:b/>
                <w:color w:val="FF0000"/>
                <w:szCs w:val="21"/>
              </w:rPr>
              <w:t>从中华人民共和国境内提供的</w:t>
            </w:r>
            <w:r w:rsidR="00D72CD8" w:rsidRPr="008C4C54">
              <w:rPr>
                <w:rFonts w:ascii="宋体" w:hAnsi="宋体" w:hint="eastAsia"/>
                <w:b/>
                <w:bCs/>
                <w:color w:val="FF0000"/>
                <w:szCs w:val="21"/>
              </w:rPr>
              <w:t>货物：</w:t>
            </w:r>
            <w:r w:rsidR="00D72CD8" w:rsidRPr="008C4C54">
              <w:rPr>
                <w:rFonts w:hint="eastAsia"/>
                <w:bCs/>
                <w:szCs w:val="21"/>
              </w:rPr>
              <w:t>签订合同后</w:t>
            </w:r>
            <w:r w:rsidR="00D72CD8" w:rsidRPr="008C4C54">
              <w:rPr>
                <w:rFonts w:hint="eastAsia"/>
                <w:bCs/>
                <w:szCs w:val="21"/>
                <w:u w:val="single"/>
              </w:rPr>
              <w:t xml:space="preserve">  </w:t>
            </w:r>
            <w:r w:rsidR="00F0245F" w:rsidRPr="008C4C54">
              <w:rPr>
                <w:bCs/>
                <w:szCs w:val="21"/>
                <w:u w:val="single"/>
              </w:rPr>
              <w:t>90</w:t>
            </w:r>
            <w:r w:rsidR="00D72CD8" w:rsidRPr="008C4C54">
              <w:rPr>
                <w:rFonts w:hint="eastAsia"/>
                <w:bCs/>
                <w:szCs w:val="21"/>
                <w:u w:val="single"/>
              </w:rPr>
              <w:t xml:space="preserve">  </w:t>
            </w:r>
            <w:r w:rsidR="00D72CD8" w:rsidRPr="008C4C54">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8C4C54" w:rsidRDefault="00D72CD8" w:rsidP="00507222">
            <w:pPr>
              <w:rPr>
                <w:bCs/>
                <w:szCs w:val="21"/>
              </w:rPr>
            </w:pPr>
            <w:r w:rsidRPr="008C4C54">
              <w:rPr>
                <w:rFonts w:hint="eastAsia"/>
                <w:bCs/>
                <w:szCs w:val="21"/>
              </w:rPr>
              <w:t>1.2</w:t>
            </w:r>
            <w:r w:rsidRPr="008C4C54">
              <w:rPr>
                <w:bCs/>
                <w:szCs w:val="21"/>
              </w:rPr>
              <w:t xml:space="preserve"> </w:t>
            </w:r>
            <w:r w:rsidRPr="008C4C5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C4C54">
              <w:rPr>
                <w:rFonts w:hint="eastAsia"/>
                <w:bCs/>
                <w:szCs w:val="21"/>
              </w:rPr>
              <w:t>3</w:t>
            </w:r>
            <w:r w:rsidRPr="008C4C54">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29EF1EFA" w:rsidR="00D72CD8" w:rsidRPr="008C4C54" w:rsidRDefault="00D72CD8" w:rsidP="00760C66">
            <w:pPr>
              <w:spacing w:line="340" w:lineRule="exact"/>
              <w:rPr>
                <w:bCs/>
                <w:szCs w:val="21"/>
              </w:rPr>
            </w:pPr>
            <w:r w:rsidRPr="008C4C54">
              <w:rPr>
                <w:rFonts w:hint="eastAsia"/>
                <w:bCs/>
                <w:szCs w:val="21"/>
              </w:rPr>
              <w:t xml:space="preserve">1.3 </w:t>
            </w:r>
            <w:r w:rsidRPr="008C4C54">
              <w:rPr>
                <w:rFonts w:hint="eastAsia"/>
                <w:bCs/>
                <w:szCs w:val="21"/>
              </w:rPr>
              <w:t>交货（具体）地点：深圳大学</w:t>
            </w:r>
            <w:r w:rsidR="00DD23A2" w:rsidRPr="008C4C54">
              <w:rPr>
                <w:rFonts w:hint="eastAsia"/>
                <w:bCs/>
                <w:szCs w:val="21"/>
              </w:rPr>
              <w:t>南山区西丽学苑大道</w:t>
            </w:r>
            <w:r w:rsidR="00DD23A2" w:rsidRPr="008C4C54">
              <w:rPr>
                <w:rFonts w:hint="eastAsia"/>
                <w:bCs/>
                <w:szCs w:val="21"/>
              </w:rPr>
              <w:t>1066</w:t>
            </w:r>
            <w:r w:rsidR="00DD23A2" w:rsidRPr="008C4C54">
              <w:rPr>
                <w:rFonts w:hint="eastAsia"/>
                <w:bCs/>
                <w:szCs w:val="21"/>
              </w:rPr>
              <w:t>号</w:t>
            </w:r>
            <w:r w:rsidR="00DD23A2" w:rsidRPr="008C4C54">
              <w:rPr>
                <w:rFonts w:hint="eastAsia"/>
                <w:bCs/>
                <w:szCs w:val="21"/>
              </w:rPr>
              <w:t>A5-228</w:t>
            </w:r>
          </w:p>
        </w:tc>
      </w:tr>
      <w:tr w:rsidR="009E1401" w14:paraId="14E90F77" w14:textId="77777777" w:rsidTr="00507222">
        <w:trPr>
          <w:trHeight w:val="350"/>
        </w:trPr>
        <w:tc>
          <w:tcPr>
            <w:tcW w:w="1260" w:type="dxa"/>
            <w:vMerge/>
            <w:vAlign w:val="center"/>
          </w:tcPr>
          <w:p w14:paraId="24E4BDC4" w14:textId="77777777" w:rsidR="009E1401" w:rsidRDefault="009E1401" w:rsidP="00507222">
            <w:pPr>
              <w:jc w:val="center"/>
              <w:rPr>
                <w:b/>
              </w:rPr>
            </w:pPr>
          </w:p>
        </w:tc>
        <w:tc>
          <w:tcPr>
            <w:tcW w:w="1620" w:type="dxa"/>
            <w:vMerge/>
            <w:vAlign w:val="center"/>
          </w:tcPr>
          <w:p w14:paraId="7650CB90" w14:textId="77777777" w:rsidR="009E1401" w:rsidRPr="003B7D88" w:rsidRDefault="009E1401" w:rsidP="00507222">
            <w:pPr>
              <w:jc w:val="center"/>
            </w:pPr>
          </w:p>
        </w:tc>
        <w:tc>
          <w:tcPr>
            <w:tcW w:w="5940" w:type="dxa"/>
          </w:tcPr>
          <w:p w14:paraId="149E3878" w14:textId="327155CE" w:rsidR="009E1401" w:rsidRDefault="008C4C54" w:rsidP="00760C66">
            <w:pPr>
              <w:spacing w:line="340" w:lineRule="exact"/>
              <w:rPr>
                <w:bCs/>
                <w:szCs w:val="21"/>
              </w:rPr>
            </w:pPr>
            <w:r>
              <w:rPr>
                <w:rFonts w:hint="eastAsia"/>
                <w:bCs/>
                <w:szCs w:val="21"/>
              </w:rPr>
              <w:t>1</w:t>
            </w:r>
            <w:r>
              <w:rPr>
                <w:bCs/>
                <w:szCs w:val="21"/>
              </w:rPr>
              <w:t>.4</w:t>
            </w:r>
            <w:r w:rsidRPr="002249EE">
              <w:rPr>
                <w:rFonts w:hint="eastAsia"/>
                <w:bCs/>
                <w:szCs w:val="21"/>
              </w:rPr>
              <w:t>系统安装调测与布放</w:t>
            </w:r>
            <w:r>
              <w:rPr>
                <w:rFonts w:hint="eastAsia"/>
                <w:bCs/>
                <w:szCs w:val="21"/>
              </w:rPr>
              <w:t>：中标人</w:t>
            </w:r>
            <w:r>
              <w:rPr>
                <w:szCs w:val="21"/>
              </w:rPr>
              <w:t>负责</w:t>
            </w:r>
            <w:r w:rsidR="0001418D">
              <w:rPr>
                <w:rFonts w:hint="eastAsia"/>
                <w:szCs w:val="21"/>
              </w:rPr>
              <w:t>一次</w:t>
            </w:r>
            <w:r>
              <w:rPr>
                <w:szCs w:val="21"/>
              </w:rPr>
              <w:t>浮标系统的安装调试与海上布放工作，工作内容包括传感器测试、浮标组装、整体调试、海上布放、数据中心调试等。</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6D16954A" w:rsidR="00D72CD8" w:rsidRPr="00D72CD8" w:rsidRDefault="00D72CD8" w:rsidP="00D72CD8">
            <w:pPr>
              <w:spacing w:line="340" w:lineRule="exact"/>
              <w:rPr>
                <w:bCs/>
                <w:szCs w:val="21"/>
              </w:rPr>
            </w:pPr>
            <w:r>
              <w:rPr>
                <w:rFonts w:hint="eastAsia"/>
                <w:bCs/>
                <w:szCs w:val="21"/>
              </w:rPr>
              <w:t>1.</w:t>
            </w:r>
            <w:r w:rsidR="008C4C54">
              <w:rPr>
                <w:bCs/>
                <w:szCs w:val="21"/>
              </w:rPr>
              <w:t>5</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9026010" w14:textId="7BC5D1BB" w:rsid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6E79D2C2" w:rsidR="008312E0" w:rsidRPr="00EE16CA" w:rsidRDefault="008312E0" w:rsidP="00247942">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55B40EF7" w:rsidR="00846F67" w:rsidRPr="003846D9" w:rsidRDefault="006C3147" w:rsidP="00954D9B">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211542D8"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1825C22"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47B21EAD"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174FB442"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BF561B" w:rsidRPr="002E6F48" w14:paraId="13E4BB0F" w14:textId="77777777" w:rsidTr="009438AC">
        <w:trPr>
          <w:trHeight w:val="470"/>
        </w:trPr>
        <w:tc>
          <w:tcPr>
            <w:tcW w:w="568" w:type="dxa"/>
            <w:vAlign w:val="center"/>
          </w:tcPr>
          <w:p w14:paraId="25EB6789" w14:textId="77777777" w:rsidR="00BF561B" w:rsidRPr="002E6F48" w:rsidRDefault="00BF561B" w:rsidP="009438AC">
            <w:pPr>
              <w:jc w:val="center"/>
              <w:rPr>
                <w:szCs w:val="21"/>
              </w:rPr>
            </w:pPr>
            <w:r w:rsidRPr="009D5001">
              <w:rPr>
                <w:rFonts w:hint="eastAsia"/>
                <w:sz w:val="24"/>
              </w:rPr>
              <w:t>序号</w:t>
            </w:r>
          </w:p>
        </w:tc>
        <w:tc>
          <w:tcPr>
            <w:tcW w:w="709" w:type="dxa"/>
            <w:vAlign w:val="center"/>
          </w:tcPr>
          <w:p w14:paraId="52EFAB44" w14:textId="77777777" w:rsidR="00BF561B" w:rsidRPr="002E6F48" w:rsidRDefault="00BF561B" w:rsidP="009438AC">
            <w:pPr>
              <w:widowControl/>
              <w:jc w:val="center"/>
              <w:rPr>
                <w:szCs w:val="21"/>
              </w:rPr>
            </w:pPr>
            <w:r w:rsidRPr="009D5001">
              <w:rPr>
                <w:rFonts w:hint="eastAsia"/>
                <w:sz w:val="24"/>
              </w:rPr>
              <w:t>货物名称</w:t>
            </w:r>
          </w:p>
        </w:tc>
        <w:tc>
          <w:tcPr>
            <w:tcW w:w="2835" w:type="dxa"/>
            <w:vAlign w:val="center"/>
          </w:tcPr>
          <w:p w14:paraId="4F8A27E5" w14:textId="77777777" w:rsidR="00BF561B" w:rsidRPr="002E6F48" w:rsidRDefault="00BF561B" w:rsidP="009438AC">
            <w:pPr>
              <w:jc w:val="center"/>
              <w:rPr>
                <w:szCs w:val="21"/>
              </w:rPr>
            </w:pPr>
            <w:r w:rsidRPr="009D5001">
              <w:rPr>
                <w:rFonts w:hint="eastAsia"/>
                <w:sz w:val="24"/>
              </w:rPr>
              <w:t>招标</w:t>
            </w:r>
            <w:r>
              <w:rPr>
                <w:rFonts w:hint="eastAsia"/>
                <w:sz w:val="24"/>
              </w:rPr>
              <w:t>技术要求</w:t>
            </w:r>
          </w:p>
        </w:tc>
        <w:tc>
          <w:tcPr>
            <w:tcW w:w="2835" w:type="dxa"/>
            <w:vAlign w:val="center"/>
          </w:tcPr>
          <w:p w14:paraId="02294E04" w14:textId="77777777" w:rsidR="00BF561B" w:rsidRPr="002E6F48" w:rsidRDefault="00BF561B" w:rsidP="009438AC">
            <w:pPr>
              <w:jc w:val="center"/>
              <w:rPr>
                <w:szCs w:val="21"/>
              </w:rPr>
            </w:pPr>
            <w:r w:rsidRPr="009D5001">
              <w:rPr>
                <w:rFonts w:hint="eastAsia"/>
                <w:sz w:val="24"/>
              </w:rPr>
              <w:t>投标</w:t>
            </w:r>
            <w:r>
              <w:rPr>
                <w:rFonts w:hint="eastAsia"/>
                <w:sz w:val="24"/>
              </w:rPr>
              <w:t>技术响应</w:t>
            </w:r>
          </w:p>
        </w:tc>
        <w:tc>
          <w:tcPr>
            <w:tcW w:w="1275" w:type="dxa"/>
            <w:vAlign w:val="center"/>
          </w:tcPr>
          <w:p w14:paraId="05A2B06B" w14:textId="77777777" w:rsidR="00BF561B" w:rsidRPr="002E6F48" w:rsidRDefault="00BF561B" w:rsidP="009438AC">
            <w:pPr>
              <w:jc w:val="center"/>
              <w:rPr>
                <w:szCs w:val="21"/>
              </w:rPr>
            </w:pPr>
            <w:r w:rsidRPr="009D5001">
              <w:rPr>
                <w:rFonts w:hint="eastAsia"/>
                <w:sz w:val="24"/>
              </w:rPr>
              <w:t>偏离情况</w:t>
            </w:r>
          </w:p>
        </w:tc>
        <w:tc>
          <w:tcPr>
            <w:tcW w:w="709" w:type="dxa"/>
            <w:vAlign w:val="center"/>
          </w:tcPr>
          <w:p w14:paraId="4D56BEDB" w14:textId="77777777" w:rsidR="00BF561B" w:rsidRPr="002E6F48" w:rsidRDefault="00BF561B" w:rsidP="009438AC">
            <w:pPr>
              <w:jc w:val="center"/>
              <w:rPr>
                <w:szCs w:val="21"/>
              </w:rPr>
            </w:pPr>
            <w:r w:rsidRPr="009D5001">
              <w:rPr>
                <w:rFonts w:hint="eastAsia"/>
                <w:sz w:val="24"/>
              </w:rPr>
              <w:t>说明</w:t>
            </w:r>
          </w:p>
        </w:tc>
      </w:tr>
      <w:tr w:rsidR="00BF561B" w:rsidRPr="002249EE" w14:paraId="02CD9A2F" w14:textId="77777777" w:rsidTr="009438AC">
        <w:trPr>
          <w:trHeight w:val="450"/>
        </w:trPr>
        <w:tc>
          <w:tcPr>
            <w:tcW w:w="568" w:type="dxa"/>
            <w:vMerge w:val="restart"/>
            <w:vAlign w:val="center"/>
          </w:tcPr>
          <w:p w14:paraId="48E8DB08" w14:textId="77777777" w:rsidR="00BF561B" w:rsidRDefault="00BF561B" w:rsidP="009438AC">
            <w:pPr>
              <w:jc w:val="center"/>
              <w:rPr>
                <w:b/>
                <w:szCs w:val="21"/>
              </w:rPr>
            </w:pPr>
            <w:r>
              <w:rPr>
                <w:rFonts w:hint="eastAsia"/>
                <w:b/>
                <w:szCs w:val="21"/>
              </w:rPr>
              <w:t>1</w:t>
            </w:r>
          </w:p>
        </w:tc>
        <w:tc>
          <w:tcPr>
            <w:tcW w:w="709" w:type="dxa"/>
            <w:vMerge w:val="restart"/>
            <w:vAlign w:val="center"/>
          </w:tcPr>
          <w:p w14:paraId="28279EAB" w14:textId="77777777" w:rsidR="00BF561B" w:rsidRDefault="00BF561B" w:rsidP="009438AC">
            <w:pPr>
              <w:jc w:val="center"/>
              <w:rPr>
                <w:b/>
                <w:szCs w:val="21"/>
              </w:rPr>
            </w:pPr>
            <w:r w:rsidRPr="008B766E">
              <w:rPr>
                <w:rFonts w:hint="eastAsia"/>
                <w:b/>
                <w:szCs w:val="21"/>
              </w:rPr>
              <w:t>中型海洋监测浮标</w:t>
            </w:r>
          </w:p>
        </w:tc>
        <w:tc>
          <w:tcPr>
            <w:tcW w:w="2835" w:type="dxa"/>
          </w:tcPr>
          <w:p w14:paraId="12FEDB05" w14:textId="77777777" w:rsidR="00BF561B" w:rsidRPr="002249EE" w:rsidRDefault="00BF561B" w:rsidP="009438AC">
            <w:pPr>
              <w:spacing w:line="276" w:lineRule="auto"/>
              <w:rPr>
                <w:b/>
                <w:szCs w:val="21"/>
              </w:rPr>
            </w:pPr>
            <w:r w:rsidRPr="002249EE">
              <w:rPr>
                <w:b/>
                <w:szCs w:val="21"/>
              </w:rPr>
              <w:t>1.</w:t>
            </w:r>
            <w:r>
              <w:rPr>
                <w:b/>
                <w:szCs w:val="21"/>
              </w:rPr>
              <w:t>1</w:t>
            </w:r>
            <w:r w:rsidRPr="002249EE">
              <w:rPr>
                <w:szCs w:val="21"/>
              </w:rPr>
              <w:t>整套海洋浮标在线监测系统必须具备同时连续监测气温、气压、湿度、风速、风向、雨量、剖面流速流向、波浪等海洋环境参数的功能，并可扩展其他监测项目。</w:t>
            </w:r>
          </w:p>
        </w:tc>
        <w:tc>
          <w:tcPr>
            <w:tcW w:w="2835" w:type="dxa"/>
          </w:tcPr>
          <w:p w14:paraId="5624FA93" w14:textId="77777777" w:rsidR="00BF561B" w:rsidRPr="002249EE" w:rsidRDefault="00BF561B" w:rsidP="009438AC">
            <w:pPr>
              <w:spacing w:line="276" w:lineRule="auto"/>
              <w:rPr>
                <w:b/>
                <w:szCs w:val="21"/>
              </w:rPr>
            </w:pPr>
          </w:p>
        </w:tc>
        <w:tc>
          <w:tcPr>
            <w:tcW w:w="1275" w:type="dxa"/>
          </w:tcPr>
          <w:p w14:paraId="63ADB63D" w14:textId="77777777" w:rsidR="00BF561B" w:rsidRPr="002249EE" w:rsidRDefault="00BF561B" w:rsidP="009438AC">
            <w:pPr>
              <w:spacing w:line="276" w:lineRule="auto"/>
              <w:rPr>
                <w:b/>
                <w:szCs w:val="21"/>
              </w:rPr>
            </w:pPr>
          </w:p>
        </w:tc>
        <w:tc>
          <w:tcPr>
            <w:tcW w:w="709" w:type="dxa"/>
          </w:tcPr>
          <w:p w14:paraId="1A351E06" w14:textId="77777777" w:rsidR="00BF561B" w:rsidRPr="002249EE" w:rsidRDefault="00BF561B" w:rsidP="009438AC">
            <w:pPr>
              <w:spacing w:line="276" w:lineRule="auto"/>
              <w:rPr>
                <w:b/>
                <w:szCs w:val="21"/>
              </w:rPr>
            </w:pPr>
          </w:p>
        </w:tc>
      </w:tr>
      <w:tr w:rsidR="00BF561B" w:rsidRPr="002249EE" w14:paraId="79BFE33E" w14:textId="77777777" w:rsidTr="009438AC">
        <w:trPr>
          <w:trHeight w:val="450"/>
        </w:trPr>
        <w:tc>
          <w:tcPr>
            <w:tcW w:w="568" w:type="dxa"/>
            <w:vMerge/>
            <w:vAlign w:val="center"/>
          </w:tcPr>
          <w:p w14:paraId="24A0B3EC" w14:textId="77777777" w:rsidR="00BF561B" w:rsidRDefault="00BF561B" w:rsidP="009438AC">
            <w:pPr>
              <w:jc w:val="center"/>
              <w:rPr>
                <w:b/>
                <w:szCs w:val="21"/>
              </w:rPr>
            </w:pPr>
          </w:p>
        </w:tc>
        <w:tc>
          <w:tcPr>
            <w:tcW w:w="709" w:type="dxa"/>
            <w:vMerge/>
            <w:vAlign w:val="center"/>
          </w:tcPr>
          <w:p w14:paraId="44233D14" w14:textId="77777777" w:rsidR="00BF561B" w:rsidRDefault="00BF561B" w:rsidP="009438AC">
            <w:pPr>
              <w:jc w:val="center"/>
              <w:rPr>
                <w:b/>
                <w:szCs w:val="21"/>
              </w:rPr>
            </w:pPr>
          </w:p>
        </w:tc>
        <w:tc>
          <w:tcPr>
            <w:tcW w:w="2835" w:type="dxa"/>
          </w:tcPr>
          <w:p w14:paraId="16EAF8AB" w14:textId="77777777" w:rsidR="00BF561B" w:rsidRPr="002249EE" w:rsidRDefault="00BF561B" w:rsidP="009438AC">
            <w:pPr>
              <w:spacing w:line="276" w:lineRule="auto"/>
              <w:rPr>
                <w:b/>
                <w:szCs w:val="21"/>
              </w:rPr>
            </w:pPr>
            <w:r w:rsidRPr="002249EE">
              <w:rPr>
                <w:b/>
                <w:szCs w:val="21"/>
              </w:rPr>
              <w:t>1.</w:t>
            </w:r>
            <w:r>
              <w:rPr>
                <w:b/>
                <w:szCs w:val="21"/>
              </w:rPr>
              <w:t>2</w:t>
            </w:r>
            <w:r w:rsidRPr="002249EE">
              <w:rPr>
                <w:szCs w:val="21"/>
              </w:rPr>
              <w:t>浮标监测系统须配置有数据采集、控制等相关设备，能按要求进行现场气象、海流、波浪等参数监测，数据采集、存储、传输，具有参数状态诊断功能。能远程了解系统电池电量及充放电状态。</w:t>
            </w:r>
          </w:p>
        </w:tc>
        <w:tc>
          <w:tcPr>
            <w:tcW w:w="2835" w:type="dxa"/>
          </w:tcPr>
          <w:p w14:paraId="4F5267C6" w14:textId="77777777" w:rsidR="00BF561B" w:rsidRPr="002249EE" w:rsidRDefault="00BF561B" w:rsidP="009438AC">
            <w:pPr>
              <w:spacing w:line="276" w:lineRule="auto"/>
              <w:rPr>
                <w:b/>
                <w:szCs w:val="21"/>
              </w:rPr>
            </w:pPr>
          </w:p>
        </w:tc>
        <w:tc>
          <w:tcPr>
            <w:tcW w:w="1275" w:type="dxa"/>
          </w:tcPr>
          <w:p w14:paraId="276404DA" w14:textId="77777777" w:rsidR="00BF561B" w:rsidRPr="002249EE" w:rsidRDefault="00BF561B" w:rsidP="009438AC">
            <w:pPr>
              <w:spacing w:line="276" w:lineRule="auto"/>
              <w:rPr>
                <w:b/>
                <w:szCs w:val="21"/>
              </w:rPr>
            </w:pPr>
          </w:p>
        </w:tc>
        <w:tc>
          <w:tcPr>
            <w:tcW w:w="709" w:type="dxa"/>
          </w:tcPr>
          <w:p w14:paraId="431AE494" w14:textId="77777777" w:rsidR="00BF561B" w:rsidRPr="002249EE" w:rsidRDefault="00BF561B" w:rsidP="009438AC">
            <w:pPr>
              <w:spacing w:line="276" w:lineRule="auto"/>
              <w:rPr>
                <w:b/>
                <w:szCs w:val="21"/>
              </w:rPr>
            </w:pPr>
          </w:p>
        </w:tc>
      </w:tr>
      <w:tr w:rsidR="00BF561B" w:rsidRPr="002249EE" w14:paraId="1430EC5B" w14:textId="77777777" w:rsidTr="009438AC">
        <w:trPr>
          <w:trHeight w:val="450"/>
        </w:trPr>
        <w:tc>
          <w:tcPr>
            <w:tcW w:w="568" w:type="dxa"/>
            <w:vMerge/>
            <w:vAlign w:val="center"/>
          </w:tcPr>
          <w:p w14:paraId="517DCDCA" w14:textId="77777777" w:rsidR="00BF561B" w:rsidRDefault="00BF561B" w:rsidP="009438AC">
            <w:pPr>
              <w:jc w:val="center"/>
              <w:rPr>
                <w:b/>
                <w:szCs w:val="21"/>
              </w:rPr>
            </w:pPr>
          </w:p>
        </w:tc>
        <w:tc>
          <w:tcPr>
            <w:tcW w:w="709" w:type="dxa"/>
            <w:vMerge/>
            <w:vAlign w:val="center"/>
          </w:tcPr>
          <w:p w14:paraId="624C996B" w14:textId="77777777" w:rsidR="00BF561B" w:rsidRDefault="00BF561B" w:rsidP="009438AC">
            <w:pPr>
              <w:jc w:val="center"/>
              <w:rPr>
                <w:b/>
                <w:szCs w:val="21"/>
              </w:rPr>
            </w:pPr>
          </w:p>
        </w:tc>
        <w:tc>
          <w:tcPr>
            <w:tcW w:w="2835" w:type="dxa"/>
          </w:tcPr>
          <w:p w14:paraId="2FA69250" w14:textId="77777777" w:rsidR="00BF561B" w:rsidRPr="002249EE" w:rsidRDefault="00BF561B" w:rsidP="009438AC">
            <w:pPr>
              <w:spacing w:line="276" w:lineRule="auto"/>
              <w:rPr>
                <w:b/>
                <w:szCs w:val="21"/>
              </w:rPr>
            </w:pPr>
            <w:r w:rsidRPr="002249EE">
              <w:rPr>
                <w:b/>
                <w:szCs w:val="21"/>
              </w:rPr>
              <w:t>1.</w:t>
            </w:r>
            <w:r>
              <w:rPr>
                <w:b/>
                <w:szCs w:val="21"/>
              </w:rPr>
              <w:t>3</w:t>
            </w:r>
            <w:r w:rsidRPr="002249EE">
              <w:rPr>
                <w:szCs w:val="21"/>
              </w:rPr>
              <w:t>具备数据采集控制平台数据存储功能，可确保在仪器故障或系统故障情况下测量</w:t>
            </w:r>
            <w:r w:rsidRPr="006D122D">
              <w:rPr>
                <w:rFonts w:asciiTheme="minorEastAsia" w:eastAsiaTheme="minorEastAsia" w:hAnsiTheme="minorEastAsia"/>
                <w:szCs w:val="21"/>
              </w:rPr>
              <w:t>数据不丢失。数采系统独立工作，测量数据储存量≥10,000,000个，平台原始数据的储存≥2年。</w:t>
            </w:r>
          </w:p>
        </w:tc>
        <w:tc>
          <w:tcPr>
            <w:tcW w:w="2835" w:type="dxa"/>
          </w:tcPr>
          <w:p w14:paraId="2447C4E1" w14:textId="77777777" w:rsidR="00BF561B" w:rsidRPr="002249EE" w:rsidRDefault="00BF561B" w:rsidP="009438AC">
            <w:pPr>
              <w:spacing w:line="276" w:lineRule="auto"/>
              <w:rPr>
                <w:b/>
                <w:szCs w:val="21"/>
              </w:rPr>
            </w:pPr>
          </w:p>
        </w:tc>
        <w:tc>
          <w:tcPr>
            <w:tcW w:w="1275" w:type="dxa"/>
          </w:tcPr>
          <w:p w14:paraId="7058BFF4" w14:textId="77777777" w:rsidR="00BF561B" w:rsidRPr="002249EE" w:rsidRDefault="00BF561B" w:rsidP="009438AC">
            <w:pPr>
              <w:spacing w:line="276" w:lineRule="auto"/>
              <w:rPr>
                <w:b/>
                <w:szCs w:val="21"/>
              </w:rPr>
            </w:pPr>
          </w:p>
        </w:tc>
        <w:tc>
          <w:tcPr>
            <w:tcW w:w="709" w:type="dxa"/>
          </w:tcPr>
          <w:p w14:paraId="17C8FA24" w14:textId="77777777" w:rsidR="00BF561B" w:rsidRPr="002249EE" w:rsidRDefault="00BF561B" w:rsidP="009438AC">
            <w:pPr>
              <w:spacing w:line="276" w:lineRule="auto"/>
              <w:rPr>
                <w:b/>
                <w:szCs w:val="21"/>
              </w:rPr>
            </w:pPr>
          </w:p>
        </w:tc>
      </w:tr>
      <w:tr w:rsidR="00BF561B" w:rsidRPr="002249EE" w14:paraId="28CD7336" w14:textId="77777777" w:rsidTr="009438AC">
        <w:trPr>
          <w:trHeight w:val="450"/>
        </w:trPr>
        <w:tc>
          <w:tcPr>
            <w:tcW w:w="568" w:type="dxa"/>
            <w:vMerge/>
            <w:vAlign w:val="center"/>
          </w:tcPr>
          <w:p w14:paraId="33E81828" w14:textId="77777777" w:rsidR="00BF561B" w:rsidRDefault="00BF561B" w:rsidP="009438AC">
            <w:pPr>
              <w:jc w:val="center"/>
              <w:rPr>
                <w:b/>
                <w:szCs w:val="21"/>
              </w:rPr>
            </w:pPr>
          </w:p>
        </w:tc>
        <w:tc>
          <w:tcPr>
            <w:tcW w:w="709" w:type="dxa"/>
            <w:vMerge/>
            <w:vAlign w:val="center"/>
          </w:tcPr>
          <w:p w14:paraId="69F379BD" w14:textId="77777777" w:rsidR="00BF561B" w:rsidRDefault="00BF561B" w:rsidP="009438AC">
            <w:pPr>
              <w:jc w:val="center"/>
              <w:rPr>
                <w:b/>
                <w:szCs w:val="21"/>
              </w:rPr>
            </w:pPr>
          </w:p>
        </w:tc>
        <w:tc>
          <w:tcPr>
            <w:tcW w:w="2835" w:type="dxa"/>
          </w:tcPr>
          <w:p w14:paraId="3C92453E" w14:textId="77777777" w:rsidR="00BF561B" w:rsidRPr="002249EE" w:rsidRDefault="00BF561B" w:rsidP="009438AC">
            <w:pPr>
              <w:spacing w:line="276" w:lineRule="auto"/>
            </w:pPr>
            <w:r w:rsidRPr="002249EE">
              <w:rPr>
                <w:b/>
                <w:szCs w:val="21"/>
              </w:rPr>
              <w:t>1.</w:t>
            </w:r>
            <w:r>
              <w:rPr>
                <w:b/>
                <w:szCs w:val="21"/>
              </w:rPr>
              <w:t>4</w:t>
            </w:r>
            <w:r w:rsidRPr="002249EE">
              <w:t>系统应配置有北斗卫星定位系统，具有实时定</w:t>
            </w:r>
            <w:r w:rsidRPr="006D122D">
              <w:rPr>
                <w:rFonts w:asciiTheme="minorEastAsia" w:eastAsiaTheme="minorEastAsia" w:hAnsiTheme="minorEastAsia"/>
              </w:rPr>
              <w:t>位功能，如浮标发生漂移，可及时被卫星定位系统定位（定位精度</w:t>
            </w:r>
            <w:r>
              <w:rPr>
                <w:rFonts w:asciiTheme="minorEastAsia" w:eastAsiaTheme="minorEastAsia" w:hAnsiTheme="minorEastAsia" w:hint="eastAsia"/>
              </w:rPr>
              <w:t>≤</w:t>
            </w:r>
            <w:r w:rsidRPr="006D122D">
              <w:rPr>
                <w:rFonts w:asciiTheme="minorEastAsia" w:eastAsiaTheme="minorEastAsia" w:hAnsiTheme="minorEastAsia"/>
              </w:rPr>
              <w:t xml:space="preserve"> 5米），并可通过程序发出报警信息</w:t>
            </w:r>
            <w:r w:rsidRPr="002249EE">
              <w:t>。</w:t>
            </w:r>
            <w:r w:rsidRPr="002249EE">
              <w:t xml:space="preserve"> </w:t>
            </w:r>
          </w:p>
        </w:tc>
        <w:tc>
          <w:tcPr>
            <w:tcW w:w="2835" w:type="dxa"/>
          </w:tcPr>
          <w:p w14:paraId="52771F7C" w14:textId="77777777" w:rsidR="00BF561B" w:rsidRPr="002249EE" w:rsidRDefault="00BF561B" w:rsidP="009438AC">
            <w:pPr>
              <w:spacing w:line="276" w:lineRule="auto"/>
              <w:rPr>
                <w:b/>
                <w:szCs w:val="21"/>
              </w:rPr>
            </w:pPr>
          </w:p>
        </w:tc>
        <w:tc>
          <w:tcPr>
            <w:tcW w:w="1275" w:type="dxa"/>
          </w:tcPr>
          <w:p w14:paraId="3EFFA838" w14:textId="77777777" w:rsidR="00BF561B" w:rsidRPr="002249EE" w:rsidRDefault="00BF561B" w:rsidP="009438AC">
            <w:pPr>
              <w:spacing w:line="276" w:lineRule="auto"/>
              <w:rPr>
                <w:b/>
                <w:szCs w:val="21"/>
              </w:rPr>
            </w:pPr>
          </w:p>
        </w:tc>
        <w:tc>
          <w:tcPr>
            <w:tcW w:w="709" w:type="dxa"/>
          </w:tcPr>
          <w:p w14:paraId="70E553D1" w14:textId="77777777" w:rsidR="00BF561B" w:rsidRPr="002249EE" w:rsidRDefault="00BF561B" w:rsidP="009438AC">
            <w:pPr>
              <w:spacing w:line="276" w:lineRule="auto"/>
              <w:rPr>
                <w:b/>
                <w:szCs w:val="21"/>
              </w:rPr>
            </w:pPr>
          </w:p>
        </w:tc>
      </w:tr>
      <w:tr w:rsidR="00BF561B" w:rsidRPr="002249EE" w14:paraId="58179DED" w14:textId="77777777" w:rsidTr="009438AC">
        <w:trPr>
          <w:trHeight w:val="450"/>
        </w:trPr>
        <w:tc>
          <w:tcPr>
            <w:tcW w:w="568" w:type="dxa"/>
            <w:vMerge/>
            <w:vAlign w:val="center"/>
          </w:tcPr>
          <w:p w14:paraId="6CC9A2E0" w14:textId="77777777" w:rsidR="00BF561B" w:rsidRDefault="00BF561B" w:rsidP="009438AC">
            <w:pPr>
              <w:jc w:val="center"/>
              <w:rPr>
                <w:b/>
                <w:szCs w:val="21"/>
              </w:rPr>
            </w:pPr>
          </w:p>
        </w:tc>
        <w:tc>
          <w:tcPr>
            <w:tcW w:w="709" w:type="dxa"/>
            <w:vMerge/>
            <w:vAlign w:val="center"/>
          </w:tcPr>
          <w:p w14:paraId="0E7A576D" w14:textId="77777777" w:rsidR="00BF561B" w:rsidRDefault="00BF561B" w:rsidP="009438AC">
            <w:pPr>
              <w:jc w:val="center"/>
              <w:rPr>
                <w:b/>
                <w:szCs w:val="21"/>
              </w:rPr>
            </w:pPr>
          </w:p>
        </w:tc>
        <w:tc>
          <w:tcPr>
            <w:tcW w:w="2835" w:type="dxa"/>
          </w:tcPr>
          <w:p w14:paraId="0678A161" w14:textId="77777777" w:rsidR="00BF561B" w:rsidRPr="002249EE" w:rsidRDefault="00BF561B" w:rsidP="009438AC">
            <w:pPr>
              <w:spacing w:line="276" w:lineRule="auto"/>
              <w:rPr>
                <w:b/>
                <w:szCs w:val="21"/>
              </w:rPr>
            </w:pPr>
            <w:r w:rsidRPr="002249EE">
              <w:rPr>
                <w:b/>
                <w:szCs w:val="21"/>
              </w:rPr>
              <w:t>1.</w:t>
            </w:r>
            <w:r>
              <w:rPr>
                <w:b/>
                <w:szCs w:val="21"/>
              </w:rPr>
              <w:t>5</w:t>
            </w:r>
            <w:r w:rsidRPr="002249EE">
              <w:t>系统应具有北斗卫星及</w:t>
            </w:r>
            <w:r w:rsidRPr="002249EE">
              <w:t>GPRS</w:t>
            </w:r>
            <w:r w:rsidRPr="002249EE">
              <w:t>双通讯模式，可一用一备，确保数据传输的安全性和可靠性。</w:t>
            </w:r>
          </w:p>
        </w:tc>
        <w:tc>
          <w:tcPr>
            <w:tcW w:w="2835" w:type="dxa"/>
          </w:tcPr>
          <w:p w14:paraId="5CD3C33A" w14:textId="77777777" w:rsidR="00BF561B" w:rsidRPr="002249EE" w:rsidRDefault="00BF561B" w:rsidP="009438AC">
            <w:pPr>
              <w:spacing w:line="276" w:lineRule="auto"/>
              <w:rPr>
                <w:b/>
                <w:szCs w:val="21"/>
              </w:rPr>
            </w:pPr>
          </w:p>
        </w:tc>
        <w:tc>
          <w:tcPr>
            <w:tcW w:w="1275" w:type="dxa"/>
          </w:tcPr>
          <w:p w14:paraId="42F582BA" w14:textId="77777777" w:rsidR="00BF561B" w:rsidRPr="002249EE" w:rsidRDefault="00BF561B" w:rsidP="009438AC">
            <w:pPr>
              <w:spacing w:line="276" w:lineRule="auto"/>
              <w:rPr>
                <w:b/>
                <w:szCs w:val="21"/>
              </w:rPr>
            </w:pPr>
          </w:p>
        </w:tc>
        <w:tc>
          <w:tcPr>
            <w:tcW w:w="709" w:type="dxa"/>
          </w:tcPr>
          <w:p w14:paraId="5FA500AC" w14:textId="77777777" w:rsidR="00BF561B" w:rsidRPr="002249EE" w:rsidRDefault="00BF561B" w:rsidP="009438AC">
            <w:pPr>
              <w:spacing w:line="276" w:lineRule="auto"/>
              <w:rPr>
                <w:b/>
                <w:szCs w:val="21"/>
              </w:rPr>
            </w:pPr>
          </w:p>
        </w:tc>
      </w:tr>
      <w:tr w:rsidR="00BF561B" w:rsidRPr="002249EE" w14:paraId="70E453AC" w14:textId="77777777" w:rsidTr="009438AC">
        <w:trPr>
          <w:trHeight w:val="450"/>
        </w:trPr>
        <w:tc>
          <w:tcPr>
            <w:tcW w:w="568" w:type="dxa"/>
            <w:vMerge/>
            <w:vAlign w:val="center"/>
          </w:tcPr>
          <w:p w14:paraId="1D1265F7" w14:textId="77777777" w:rsidR="00BF561B" w:rsidRDefault="00BF561B" w:rsidP="009438AC">
            <w:pPr>
              <w:jc w:val="center"/>
              <w:rPr>
                <w:b/>
                <w:szCs w:val="21"/>
              </w:rPr>
            </w:pPr>
          </w:p>
        </w:tc>
        <w:tc>
          <w:tcPr>
            <w:tcW w:w="709" w:type="dxa"/>
            <w:vMerge/>
            <w:vAlign w:val="center"/>
          </w:tcPr>
          <w:p w14:paraId="65DE788A" w14:textId="77777777" w:rsidR="00BF561B" w:rsidRDefault="00BF561B" w:rsidP="009438AC">
            <w:pPr>
              <w:jc w:val="center"/>
              <w:rPr>
                <w:b/>
                <w:szCs w:val="21"/>
              </w:rPr>
            </w:pPr>
          </w:p>
        </w:tc>
        <w:tc>
          <w:tcPr>
            <w:tcW w:w="2835" w:type="dxa"/>
          </w:tcPr>
          <w:p w14:paraId="22C32EBC" w14:textId="77777777" w:rsidR="00BF561B" w:rsidRPr="002249EE" w:rsidRDefault="00BF561B" w:rsidP="009438AC">
            <w:pPr>
              <w:spacing w:line="276" w:lineRule="auto"/>
              <w:rPr>
                <w:b/>
                <w:szCs w:val="21"/>
              </w:rPr>
            </w:pPr>
            <w:r w:rsidRPr="002249EE">
              <w:rPr>
                <w:b/>
                <w:szCs w:val="21"/>
              </w:rPr>
              <w:t>1.</w:t>
            </w:r>
            <w:r>
              <w:rPr>
                <w:b/>
                <w:szCs w:val="21"/>
              </w:rPr>
              <w:t>6</w:t>
            </w:r>
            <w:r w:rsidRPr="002249EE">
              <w:t>系统</w:t>
            </w:r>
            <w:r w:rsidRPr="00E32D5B">
              <w:rPr>
                <w:rFonts w:asciiTheme="minorEastAsia" w:eastAsiaTheme="minorEastAsia" w:hAnsiTheme="minorEastAsia"/>
              </w:rPr>
              <w:t>应可连续工作≥30天，数据仍然能准确可靠。</w:t>
            </w:r>
          </w:p>
        </w:tc>
        <w:tc>
          <w:tcPr>
            <w:tcW w:w="2835" w:type="dxa"/>
          </w:tcPr>
          <w:p w14:paraId="34E4ABA7" w14:textId="77777777" w:rsidR="00BF561B" w:rsidRPr="002249EE" w:rsidRDefault="00BF561B" w:rsidP="009438AC">
            <w:pPr>
              <w:spacing w:line="276" w:lineRule="auto"/>
              <w:rPr>
                <w:b/>
                <w:szCs w:val="21"/>
              </w:rPr>
            </w:pPr>
          </w:p>
        </w:tc>
        <w:tc>
          <w:tcPr>
            <w:tcW w:w="1275" w:type="dxa"/>
          </w:tcPr>
          <w:p w14:paraId="4399F8D7" w14:textId="77777777" w:rsidR="00BF561B" w:rsidRPr="002249EE" w:rsidRDefault="00BF561B" w:rsidP="009438AC">
            <w:pPr>
              <w:spacing w:line="276" w:lineRule="auto"/>
              <w:rPr>
                <w:b/>
                <w:szCs w:val="21"/>
              </w:rPr>
            </w:pPr>
          </w:p>
        </w:tc>
        <w:tc>
          <w:tcPr>
            <w:tcW w:w="709" w:type="dxa"/>
          </w:tcPr>
          <w:p w14:paraId="04EC1B6A" w14:textId="77777777" w:rsidR="00BF561B" w:rsidRPr="002249EE" w:rsidRDefault="00BF561B" w:rsidP="009438AC">
            <w:pPr>
              <w:spacing w:line="276" w:lineRule="auto"/>
              <w:rPr>
                <w:b/>
                <w:szCs w:val="21"/>
              </w:rPr>
            </w:pPr>
          </w:p>
        </w:tc>
      </w:tr>
      <w:tr w:rsidR="00BF561B" w:rsidRPr="002249EE" w14:paraId="739BA225" w14:textId="77777777" w:rsidTr="009438AC">
        <w:trPr>
          <w:trHeight w:val="450"/>
        </w:trPr>
        <w:tc>
          <w:tcPr>
            <w:tcW w:w="568" w:type="dxa"/>
            <w:vMerge/>
            <w:vAlign w:val="center"/>
          </w:tcPr>
          <w:p w14:paraId="026AE719" w14:textId="77777777" w:rsidR="00BF561B" w:rsidRDefault="00BF561B" w:rsidP="009438AC">
            <w:pPr>
              <w:jc w:val="center"/>
              <w:rPr>
                <w:b/>
                <w:szCs w:val="21"/>
              </w:rPr>
            </w:pPr>
          </w:p>
        </w:tc>
        <w:tc>
          <w:tcPr>
            <w:tcW w:w="709" w:type="dxa"/>
            <w:vMerge/>
            <w:vAlign w:val="center"/>
          </w:tcPr>
          <w:p w14:paraId="5A305610" w14:textId="77777777" w:rsidR="00BF561B" w:rsidRDefault="00BF561B" w:rsidP="009438AC">
            <w:pPr>
              <w:jc w:val="center"/>
              <w:rPr>
                <w:b/>
                <w:szCs w:val="21"/>
              </w:rPr>
            </w:pPr>
          </w:p>
        </w:tc>
        <w:tc>
          <w:tcPr>
            <w:tcW w:w="2835" w:type="dxa"/>
          </w:tcPr>
          <w:p w14:paraId="0B62958F" w14:textId="77777777" w:rsidR="00BF561B" w:rsidRPr="002249EE" w:rsidRDefault="00BF561B" w:rsidP="009438AC">
            <w:pPr>
              <w:spacing w:line="276" w:lineRule="auto"/>
              <w:rPr>
                <w:b/>
                <w:szCs w:val="21"/>
              </w:rPr>
            </w:pPr>
            <w:r w:rsidRPr="002249EE">
              <w:rPr>
                <w:b/>
                <w:szCs w:val="21"/>
              </w:rPr>
              <w:t>1.</w:t>
            </w:r>
            <w:r>
              <w:rPr>
                <w:b/>
                <w:szCs w:val="21"/>
              </w:rPr>
              <w:t>7</w:t>
            </w:r>
            <w:r w:rsidRPr="002249EE">
              <w:t>所有仪器和传感器的电缆与仪器接口应具有</w:t>
            </w:r>
            <w:r w:rsidRPr="002249EE">
              <w:t>IP65</w:t>
            </w:r>
            <w:r w:rsidRPr="002249EE">
              <w:t>以上防护等级，能有效抵御海水侵蚀，延长仪器使用寿命。</w:t>
            </w:r>
          </w:p>
        </w:tc>
        <w:tc>
          <w:tcPr>
            <w:tcW w:w="2835" w:type="dxa"/>
          </w:tcPr>
          <w:p w14:paraId="60104F16" w14:textId="77777777" w:rsidR="00BF561B" w:rsidRPr="002249EE" w:rsidRDefault="00BF561B" w:rsidP="009438AC">
            <w:pPr>
              <w:spacing w:line="276" w:lineRule="auto"/>
              <w:rPr>
                <w:b/>
                <w:szCs w:val="21"/>
              </w:rPr>
            </w:pPr>
          </w:p>
        </w:tc>
        <w:tc>
          <w:tcPr>
            <w:tcW w:w="1275" w:type="dxa"/>
          </w:tcPr>
          <w:p w14:paraId="6CB6EB69" w14:textId="77777777" w:rsidR="00BF561B" w:rsidRPr="002249EE" w:rsidRDefault="00BF561B" w:rsidP="009438AC">
            <w:pPr>
              <w:spacing w:line="276" w:lineRule="auto"/>
              <w:rPr>
                <w:b/>
                <w:szCs w:val="21"/>
              </w:rPr>
            </w:pPr>
          </w:p>
        </w:tc>
        <w:tc>
          <w:tcPr>
            <w:tcW w:w="709" w:type="dxa"/>
          </w:tcPr>
          <w:p w14:paraId="407214FA" w14:textId="77777777" w:rsidR="00BF561B" w:rsidRPr="002249EE" w:rsidRDefault="00BF561B" w:rsidP="009438AC">
            <w:pPr>
              <w:spacing w:line="276" w:lineRule="auto"/>
              <w:rPr>
                <w:b/>
                <w:szCs w:val="21"/>
              </w:rPr>
            </w:pPr>
          </w:p>
        </w:tc>
      </w:tr>
      <w:tr w:rsidR="00BF561B" w:rsidRPr="002249EE" w14:paraId="15E5A23E" w14:textId="77777777" w:rsidTr="009438AC">
        <w:trPr>
          <w:trHeight w:val="450"/>
        </w:trPr>
        <w:tc>
          <w:tcPr>
            <w:tcW w:w="568" w:type="dxa"/>
            <w:vMerge/>
            <w:vAlign w:val="center"/>
          </w:tcPr>
          <w:p w14:paraId="34A851CA" w14:textId="77777777" w:rsidR="00BF561B" w:rsidRDefault="00BF561B" w:rsidP="009438AC">
            <w:pPr>
              <w:jc w:val="center"/>
              <w:rPr>
                <w:b/>
                <w:szCs w:val="21"/>
              </w:rPr>
            </w:pPr>
          </w:p>
        </w:tc>
        <w:tc>
          <w:tcPr>
            <w:tcW w:w="709" w:type="dxa"/>
            <w:vMerge/>
            <w:vAlign w:val="center"/>
          </w:tcPr>
          <w:p w14:paraId="38567F09" w14:textId="77777777" w:rsidR="00BF561B" w:rsidRDefault="00BF561B" w:rsidP="009438AC">
            <w:pPr>
              <w:jc w:val="center"/>
              <w:rPr>
                <w:b/>
                <w:szCs w:val="21"/>
              </w:rPr>
            </w:pPr>
          </w:p>
        </w:tc>
        <w:tc>
          <w:tcPr>
            <w:tcW w:w="2835" w:type="dxa"/>
          </w:tcPr>
          <w:p w14:paraId="69544F23" w14:textId="77777777" w:rsidR="00BF561B" w:rsidRPr="002249EE" w:rsidRDefault="00BF561B" w:rsidP="009438AC">
            <w:pPr>
              <w:spacing w:line="276" w:lineRule="auto"/>
            </w:pPr>
            <w:r w:rsidRPr="002249EE">
              <w:rPr>
                <w:b/>
                <w:szCs w:val="21"/>
              </w:rPr>
              <w:t>1.</w:t>
            </w:r>
            <w:r>
              <w:rPr>
                <w:b/>
                <w:szCs w:val="21"/>
              </w:rPr>
              <w:t>8</w:t>
            </w:r>
            <w:r w:rsidRPr="002249EE">
              <w:t>浮标系统应具有太阳能供电装置，在满电量情况下可满足系统连续</w:t>
            </w:r>
            <w:r w:rsidRPr="002249EE">
              <w:t>30</w:t>
            </w:r>
            <w:r w:rsidRPr="002249EE">
              <w:t>天以上阴雨天正常供电需要，保证系统正常工作。</w:t>
            </w:r>
          </w:p>
        </w:tc>
        <w:tc>
          <w:tcPr>
            <w:tcW w:w="2835" w:type="dxa"/>
          </w:tcPr>
          <w:p w14:paraId="626CEDDF" w14:textId="77777777" w:rsidR="00BF561B" w:rsidRPr="002249EE" w:rsidRDefault="00BF561B" w:rsidP="009438AC">
            <w:pPr>
              <w:spacing w:line="276" w:lineRule="auto"/>
              <w:rPr>
                <w:b/>
                <w:szCs w:val="21"/>
              </w:rPr>
            </w:pPr>
          </w:p>
        </w:tc>
        <w:tc>
          <w:tcPr>
            <w:tcW w:w="1275" w:type="dxa"/>
          </w:tcPr>
          <w:p w14:paraId="07EE5D08" w14:textId="77777777" w:rsidR="00BF561B" w:rsidRPr="002249EE" w:rsidRDefault="00BF561B" w:rsidP="009438AC">
            <w:pPr>
              <w:spacing w:line="276" w:lineRule="auto"/>
              <w:rPr>
                <w:b/>
                <w:szCs w:val="21"/>
              </w:rPr>
            </w:pPr>
          </w:p>
        </w:tc>
        <w:tc>
          <w:tcPr>
            <w:tcW w:w="709" w:type="dxa"/>
          </w:tcPr>
          <w:p w14:paraId="5E73A74A" w14:textId="77777777" w:rsidR="00BF561B" w:rsidRPr="002249EE" w:rsidRDefault="00BF561B" w:rsidP="009438AC">
            <w:pPr>
              <w:spacing w:line="276" w:lineRule="auto"/>
              <w:rPr>
                <w:b/>
                <w:szCs w:val="21"/>
              </w:rPr>
            </w:pPr>
          </w:p>
        </w:tc>
      </w:tr>
      <w:tr w:rsidR="00BF561B" w:rsidRPr="002249EE" w14:paraId="00A7CEE5" w14:textId="77777777" w:rsidTr="009438AC">
        <w:trPr>
          <w:trHeight w:val="450"/>
        </w:trPr>
        <w:tc>
          <w:tcPr>
            <w:tcW w:w="568" w:type="dxa"/>
            <w:vMerge/>
            <w:vAlign w:val="center"/>
          </w:tcPr>
          <w:p w14:paraId="258DEEA1" w14:textId="77777777" w:rsidR="00BF561B" w:rsidRDefault="00BF561B" w:rsidP="009438AC">
            <w:pPr>
              <w:jc w:val="center"/>
              <w:rPr>
                <w:b/>
                <w:szCs w:val="21"/>
              </w:rPr>
            </w:pPr>
          </w:p>
        </w:tc>
        <w:tc>
          <w:tcPr>
            <w:tcW w:w="709" w:type="dxa"/>
            <w:vMerge/>
            <w:vAlign w:val="center"/>
          </w:tcPr>
          <w:p w14:paraId="5108629D" w14:textId="77777777" w:rsidR="00BF561B" w:rsidRDefault="00BF561B" w:rsidP="009438AC">
            <w:pPr>
              <w:jc w:val="center"/>
              <w:rPr>
                <w:b/>
                <w:szCs w:val="21"/>
              </w:rPr>
            </w:pPr>
          </w:p>
        </w:tc>
        <w:tc>
          <w:tcPr>
            <w:tcW w:w="2835" w:type="dxa"/>
          </w:tcPr>
          <w:p w14:paraId="49BC0FDB" w14:textId="77777777" w:rsidR="00BF561B" w:rsidRPr="002249EE" w:rsidRDefault="00BF561B" w:rsidP="009438AC">
            <w:pPr>
              <w:spacing w:line="276" w:lineRule="auto"/>
              <w:rPr>
                <w:b/>
                <w:szCs w:val="21"/>
              </w:rPr>
            </w:pPr>
            <w:r w:rsidRPr="002249EE">
              <w:rPr>
                <w:b/>
                <w:szCs w:val="21"/>
              </w:rPr>
              <w:t>1.</w:t>
            </w:r>
            <w:r>
              <w:rPr>
                <w:b/>
                <w:szCs w:val="21"/>
              </w:rPr>
              <w:t>9</w:t>
            </w:r>
            <w:r w:rsidRPr="002249EE">
              <w:t>具备系统自动报警功能：当一些重要参数，如位移、监测参数等超出设置范围、电池电压过低，系统均可通过程序给出警示信息。</w:t>
            </w:r>
          </w:p>
        </w:tc>
        <w:tc>
          <w:tcPr>
            <w:tcW w:w="2835" w:type="dxa"/>
          </w:tcPr>
          <w:p w14:paraId="4EB910D6" w14:textId="77777777" w:rsidR="00BF561B" w:rsidRPr="002249EE" w:rsidRDefault="00BF561B" w:rsidP="009438AC">
            <w:pPr>
              <w:spacing w:line="276" w:lineRule="auto"/>
              <w:rPr>
                <w:b/>
                <w:szCs w:val="21"/>
              </w:rPr>
            </w:pPr>
          </w:p>
        </w:tc>
        <w:tc>
          <w:tcPr>
            <w:tcW w:w="1275" w:type="dxa"/>
          </w:tcPr>
          <w:p w14:paraId="2CC7B823" w14:textId="77777777" w:rsidR="00BF561B" w:rsidRPr="002249EE" w:rsidRDefault="00BF561B" w:rsidP="009438AC">
            <w:pPr>
              <w:spacing w:line="276" w:lineRule="auto"/>
              <w:rPr>
                <w:b/>
                <w:szCs w:val="21"/>
              </w:rPr>
            </w:pPr>
          </w:p>
        </w:tc>
        <w:tc>
          <w:tcPr>
            <w:tcW w:w="709" w:type="dxa"/>
          </w:tcPr>
          <w:p w14:paraId="04EFDAC1" w14:textId="77777777" w:rsidR="00BF561B" w:rsidRPr="002249EE" w:rsidRDefault="00BF561B" w:rsidP="009438AC">
            <w:pPr>
              <w:spacing w:line="276" w:lineRule="auto"/>
              <w:rPr>
                <w:b/>
                <w:szCs w:val="21"/>
              </w:rPr>
            </w:pPr>
          </w:p>
        </w:tc>
      </w:tr>
      <w:tr w:rsidR="00BF561B" w:rsidRPr="002249EE" w14:paraId="13CE5E05" w14:textId="77777777" w:rsidTr="009438AC">
        <w:trPr>
          <w:trHeight w:val="450"/>
        </w:trPr>
        <w:tc>
          <w:tcPr>
            <w:tcW w:w="568" w:type="dxa"/>
            <w:vMerge/>
            <w:vAlign w:val="center"/>
          </w:tcPr>
          <w:p w14:paraId="40B8E42F" w14:textId="77777777" w:rsidR="00BF561B" w:rsidRDefault="00BF561B" w:rsidP="009438AC">
            <w:pPr>
              <w:jc w:val="center"/>
              <w:rPr>
                <w:b/>
                <w:szCs w:val="21"/>
              </w:rPr>
            </w:pPr>
          </w:p>
        </w:tc>
        <w:tc>
          <w:tcPr>
            <w:tcW w:w="709" w:type="dxa"/>
            <w:vMerge/>
            <w:vAlign w:val="center"/>
          </w:tcPr>
          <w:p w14:paraId="1016B35F" w14:textId="77777777" w:rsidR="00BF561B" w:rsidRDefault="00BF561B" w:rsidP="009438AC">
            <w:pPr>
              <w:jc w:val="center"/>
              <w:rPr>
                <w:b/>
                <w:szCs w:val="21"/>
              </w:rPr>
            </w:pPr>
          </w:p>
        </w:tc>
        <w:tc>
          <w:tcPr>
            <w:tcW w:w="2835" w:type="dxa"/>
          </w:tcPr>
          <w:p w14:paraId="51EC0FB7" w14:textId="77777777" w:rsidR="00BF561B" w:rsidRPr="002249EE" w:rsidRDefault="00BF561B" w:rsidP="009438AC">
            <w:pPr>
              <w:spacing w:line="276" w:lineRule="auto"/>
              <w:rPr>
                <w:b/>
                <w:szCs w:val="21"/>
              </w:rPr>
            </w:pPr>
            <w:r w:rsidRPr="002249EE">
              <w:rPr>
                <w:b/>
                <w:szCs w:val="21"/>
              </w:rPr>
              <w:t>1.1</w:t>
            </w:r>
            <w:r>
              <w:rPr>
                <w:b/>
                <w:szCs w:val="21"/>
              </w:rPr>
              <w:t>0</w:t>
            </w:r>
            <w:r w:rsidRPr="002249EE">
              <w:t>浮标体应采用聚合材料，耐碰撞，抗海水腐蚀及硫酸化，不易沉没。浮标表面不易为海生物附着。</w:t>
            </w:r>
          </w:p>
        </w:tc>
        <w:tc>
          <w:tcPr>
            <w:tcW w:w="2835" w:type="dxa"/>
          </w:tcPr>
          <w:p w14:paraId="6823AEE7" w14:textId="77777777" w:rsidR="00BF561B" w:rsidRPr="002249EE" w:rsidRDefault="00BF561B" w:rsidP="009438AC">
            <w:pPr>
              <w:spacing w:line="276" w:lineRule="auto"/>
              <w:rPr>
                <w:b/>
                <w:szCs w:val="21"/>
              </w:rPr>
            </w:pPr>
          </w:p>
        </w:tc>
        <w:tc>
          <w:tcPr>
            <w:tcW w:w="1275" w:type="dxa"/>
          </w:tcPr>
          <w:p w14:paraId="3BF9C270" w14:textId="77777777" w:rsidR="00BF561B" w:rsidRPr="002249EE" w:rsidRDefault="00BF561B" w:rsidP="009438AC">
            <w:pPr>
              <w:spacing w:line="276" w:lineRule="auto"/>
              <w:rPr>
                <w:b/>
                <w:szCs w:val="21"/>
              </w:rPr>
            </w:pPr>
          </w:p>
        </w:tc>
        <w:tc>
          <w:tcPr>
            <w:tcW w:w="709" w:type="dxa"/>
          </w:tcPr>
          <w:p w14:paraId="77A51974" w14:textId="77777777" w:rsidR="00BF561B" w:rsidRPr="002249EE" w:rsidRDefault="00BF561B" w:rsidP="009438AC">
            <w:pPr>
              <w:spacing w:line="276" w:lineRule="auto"/>
              <w:rPr>
                <w:b/>
                <w:szCs w:val="21"/>
              </w:rPr>
            </w:pPr>
          </w:p>
        </w:tc>
      </w:tr>
      <w:tr w:rsidR="00BF561B" w:rsidRPr="002249EE" w14:paraId="58689FB7" w14:textId="77777777" w:rsidTr="009438AC">
        <w:trPr>
          <w:trHeight w:val="450"/>
        </w:trPr>
        <w:tc>
          <w:tcPr>
            <w:tcW w:w="568" w:type="dxa"/>
            <w:vMerge/>
            <w:vAlign w:val="center"/>
          </w:tcPr>
          <w:p w14:paraId="6EF9A86D" w14:textId="77777777" w:rsidR="00BF561B" w:rsidRDefault="00BF561B" w:rsidP="009438AC">
            <w:pPr>
              <w:jc w:val="center"/>
              <w:rPr>
                <w:b/>
                <w:szCs w:val="21"/>
              </w:rPr>
            </w:pPr>
          </w:p>
        </w:tc>
        <w:tc>
          <w:tcPr>
            <w:tcW w:w="709" w:type="dxa"/>
            <w:vMerge/>
            <w:vAlign w:val="center"/>
          </w:tcPr>
          <w:p w14:paraId="7ABF49CA" w14:textId="77777777" w:rsidR="00BF561B" w:rsidRDefault="00BF561B" w:rsidP="009438AC">
            <w:pPr>
              <w:jc w:val="center"/>
              <w:rPr>
                <w:b/>
                <w:szCs w:val="21"/>
              </w:rPr>
            </w:pPr>
          </w:p>
        </w:tc>
        <w:tc>
          <w:tcPr>
            <w:tcW w:w="2835" w:type="dxa"/>
          </w:tcPr>
          <w:p w14:paraId="177ED5AD" w14:textId="77777777" w:rsidR="00BF561B" w:rsidRPr="002249EE" w:rsidRDefault="00BF561B" w:rsidP="009438AC">
            <w:pPr>
              <w:spacing w:line="276" w:lineRule="auto"/>
              <w:rPr>
                <w:b/>
                <w:szCs w:val="21"/>
              </w:rPr>
            </w:pPr>
            <w:r w:rsidRPr="002249EE">
              <w:rPr>
                <w:b/>
                <w:szCs w:val="21"/>
              </w:rPr>
              <w:t>1.1</w:t>
            </w:r>
            <w:r>
              <w:rPr>
                <w:b/>
                <w:szCs w:val="21"/>
              </w:rPr>
              <w:t>1</w:t>
            </w:r>
            <w:r w:rsidRPr="002249EE">
              <w:t>浮标系统应具有正常运行所需的数据采集与通讯系统、供电系统、仪器和传感器仓、安全警示装置等设备，</w:t>
            </w:r>
            <w:r>
              <w:rPr>
                <w:rFonts w:hint="eastAsia"/>
              </w:rPr>
              <w:t>并</w:t>
            </w:r>
            <w:r w:rsidRPr="002249EE">
              <w:t>提供现场维护专用软件和工具。</w:t>
            </w:r>
          </w:p>
        </w:tc>
        <w:tc>
          <w:tcPr>
            <w:tcW w:w="2835" w:type="dxa"/>
          </w:tcPr>
          <w:p w14:paraId="77D81B18" w14:textId="77777777" w:rsidR="00BF561B" w:rsidRPr="002249EE" w:rsidRDefault="00BF561B" w:rsidP="009438AC">
            <w:pPr>
              <w:spacing w:line="276" w:lineRule="auto"/>
              <w:rPr>
                <w:b/>
                <w:szCs w:val="21"/>
              </w:rPr>
            </w:pPr>
          </w:p>
        </w:tc>
        <w:tc>
          <w:tcPr>
            <w:tcW w:w="1275" w:type="dxa"/>
          </w:tcPr>
          <w:p w14:paraId="38947256" w14:textId="77777777" w:rsidR="00BF561B" w:rsidRPr="002249EE" w:rsidRDefault="00BF561B" w:rsidP="009438AC">
            <w:pPr>
              <w:spacing w:line="276" w:lineRule="auto"/>
              <w:rPr>
                <w:b/>
                <w:szCs w:val="21"/>
              </w:rPr>
            </w:pPr>
          </w:p>
        </w:tc>
        <w:tc>
          <w:tcPr>
            <w:tcW w:w="709" w:type="dxa"/>
          </w:tcPr>
          <w:p w14:paraId="31F32895" w14:textId="77777777" w:rsidR="00BF561B" w:rsidRPr="002249EE" w:rsidRDefault="00BF561B" w:rsidP="009438AC">
            <w:pPr>
              <w:spacing w:line="276" w:lineRule="auto"/>
              <w:rPr>
                <w:b/>
                <w:szCs w:val="21"/>
              </w:rPr>
            </w:pPr>
          </w:p>
        </w:tc>
      </w:tr>
      <w:tr w:rsidR="00BF561B" w:rsidRPr="002249EE" w14:paraId="097F0497" w14:textId="77777777" w:rsidTr="009438AC">
        <w:trPr>
          <w:trHeight w:val="450"/>
        </w:trPr>
        <w:tc>
          <w:tcPr>
            <w:tcW w:w="568" w:type="dxa"/>
            <w:vMerge/>
            <w:vAlign w:val="center"/>
          </w:tcPr>
          <w:p w14:paraId="40C4032D" w14:textId="77777777" w:rsidR="00BF561B" w:rsidRDefault="00BF561B" w:rsidP="009438AC">
            <w:pPr>
              <w:jc w:val="center"/>
              <w:rPr>
                <w:b/>
                <w:szCs w:val="21"/>
              </w:rPr>
            </w:pPr>
          </w:p>
        </w:tc>
        <w:tc>
          <w:tcPr>
            <w:tcW w:w="709" w:type="dxa"/>
            <w:vMerge/>
            <w:vAlign w:val="center"/>
          </w:tcPr>
          <w:p w14:paraId="3ABAAB11" w14:textId="77777777" w:rsidR="00BF561B" w:rsidRDefault="00BF561B" w:rsidP="009438AC">
            <w:pPr>
              <w:jc w:val="center"/>
              <w:rPr>
                <w:b/>
                <w:szCs w:val="21"/>
              </w:rPr>
            </w:pPr>
          </w:p>
        </w:tc>
        <w:tc>
          <w:tcPr>
            <w:tcW w:w="2835" w:type="dxa"/>
          </w:tcPr>
          <w:p w14:paraId="26417D39" w14:textId="77777777" w:rsidR="00BF561B" w:rsidRPr="002249EE" w:rsidRDefault="00BF561B" w:rsidP="009438AC">
            <w:pPr>
              <w:spacing w:line="276" w:lineRule="auto"/>
              <w:rPr>
                <w:b/>
                <w:szCs w:val="21"/>
              </w:rPr>
            </w:pPr>
            <w:r w:rsidRPr="002249EE">
              <w:rPr>
                <w:b/>
                <w:szCs w:val="21"/>
              </w:rPr>
              <w:t>1.1</w:t>
            </w:r>
            <w:r>
              <w:rPr>
                <w:b/>
                <w:szCs w:val="21"/>
              </w:rPr>
              <w:t>2</w:t>
            </w:r>
            <w:r w:rsidRPr="002249EE">
              <w:t>锚系系统的抗腐蚀能力和受力强度及锚锭的负重应能确保浮标在</w:t>
            </w:r>
            <w:r w:rsidRPr="002249EE">
              <w:t>10</w:t>
            </w:r>
            <w:r w:rsidRPr="002249EE">
              <w:t>级以下台风的恶劣海洋环境下，</w:t>
            </w:r>
            <w:r w:rsidRPr="002249EE">
              <w:t>2</w:t>
            </w:r>
            <w:r w:rsidRPr="002249EE">
              <w:t>年以上长期正常工作。</w:t>
            </w:r>
          </w:p>
        </w:tc>
        <w:tc>
          <w:tcPr>
            <w:tcW w:w="2835" w:type="dxa"/>
          </w:tcPr>
          <w:p w14:paraId="396DC993" w14:textId="77777777" w:rsidR="00BF561B" w:rsidRPr="002249EE" w:rsidRDefault="00BF561B" w:rsidP="009438AC">
            <w:pPr>
              <w:spacing w:line="276" w:lineRule="auto"/>
              <w:rPr>
                <w:b/>
                <w:szCs w:val="21"/>
              </w:rPr>
            </w:pPr>
          </w:p>
        </w:tc>
        <w:tc>
          <w:tcPr>
            <w:tcW w:w="1275" w:type="dxa"/>
          </w:tcPr>
          <w:p w14:paraId="43DAEC63" w14:textId="77777777" w:rsidR="00BF561B" w:rsidRPr="002249EE" w:rsidRDefault="00BF561B" w:rsidP="009438AC">
            <w:pPr>
              <w:spacing w:line="276" w:lineRule="auto"/>
              <w:rPr>
                <w:b/>
                <w:szCs w:val="21"/>
              </w:rPr>
            </w:pPr>
          </w:p>
        </w:tc>
        <w:tc>
          <w:tcPr>
            <w:tcW w:w="709" w:type="dxa"/>
          </w:tcPr>
          <w:p w14:paraId="40AB5F97" w14:textId="77777777" w:rsidR="00BF561B" w:rsidRPr="002249EE" w:rsidRDefault="00BF561B" w:rsidP="009438AC">
            <w:pPr>
              <w:spacing w:line="276" w:lineRule="auto"/>
              <w:rPr>
                <w:b/>
                <w:szCs w:val="21"/>
              </w:rPr>
            </w:pPr>
          </w:p>
        </w:tc>
      </w:tr>
      <w:tr w:rsidR="00BF561B" w:rsidRPr="002249EE" w14:paraId="26470FEF" w14:textId="77777777" w:rsidTr="009438AC">
        <w:trPr>
          <w:trHeight w:val="510"/>
        </w:trPr>
        <w:tc>
          <w:tcPr>
            <w:tcW w:w="568" w:type="dxa"/>
            <w:vMerge/>
            <w:vAlign w:val="center"/>
          </w:tcPr>
          <w:p w14:paraId="68DFDB70" w14:textId="77777777" w:rsidR="00BF561B" w:rsidRDefault="00BF561B" w:rsidP="009438AC">
            <w:pPr>
              <w:jc w:val="center"/>
              <w:rPr>
                <w:b/>
                <w:szCs w:val="21"/>
              </w:rPr>
            </w:pPr>
          </w:p>
        </w:tc>
        <w:tc>
          <w:tcPr>
            <w:tcW w:w="709" w:type="dxa"/>
            <w:vMerge/>
            <w:vAlign w:val="center"/>
          </w:tcPr>
          <w:p w14:paraId="6EF23592" w14:textId="77777777" w:rsidR="00BF561B" w:rsidRDefault="00BF561B" w:rsidP="009438AC">
            <w:pPr>
              <w:jc w:val="center"/>
              <w:rPr>
                <w:b/>
                <w:szCs w:val="21"/>
              </w:rPr>
            </w:pPr>
          </w:p>
        </w:tc>
        <w:tc>
          <w:tcPr>
            <w:tcW w:w="2835" w:type="dxa"/>
          </w:tcPr>
          <w:p w14:paraId="5CFE12BB" w14:textId="77777777" w:rsidR="00BF561B" w:rsidRPr="002249EE" w:rsidRDefault="00BF561B" w:rsidP="009438AC">
            <w:pPr>
              <w:spacing w:line="276" w:lineRule="auto"/>
              <w:rPr>
                <w:b/>
                <w:szCs w:val="21"/>
              </w:rPr>
            </w:pPr>
            <w:r w:rsidRPr="002249EE">
              <w:rPr>
                <w:b/>
                <w:bCs/>
                <w:szCs w:val="22"/>
              </w:rPr>
              <w:t>▲</w:t>
            </w:r>
            <w:r>
              <w:rPr>
                <w:b/>
                <w:szCs w:val="21"/>
              </w:rPr>
              <w:t>1</w:t>
            </w:r>
            <w:r>
              <w:rPr>
                <w:rFonts w:hint="eastAsia"/>
                <w:b/>
                <w:szCs w:val="21"/>
              </w:rPr>
              <w:t>.</w:t>
            </w:r>
            <w:r>
              <w:rPr>
                <w:b/>
                <w:szCs w:val="21"/>
              </w:rPr>
              <w:t>13</w:t>
            </w:r>
            <w:r w:rsidRPr="009C72BE">
              <w:t>高强度聚合材料标体：浮体直径不小于</w:t>
            </w:r>
            <w:r w:rsidRPr="009C72BE">
              <w:t>2.5m</w:t>
            </w:r>
            <w:r w:rsidRPr="009C72BE">
              <w:t>，底部锚系框架，吊装环；</w:t>
            </w:r>
            <w:r w:rsidRPr="00711E91">
              <w:rPr>
                <w:rFonts w:asciiTheme="minorEastAsia" w:eastAsiaTheme="minorEastAsia" w:hAnsiTheme="minorEastAsia"/>
              </w:rPr>
              <w:t>浮标整体最大浮力≥40KN，载重倾角≤1°，蓄电能力≥400AH</w:t>
            </w:r>
            <w:r w:rsidRPr="009C72BE">
              <w:t>（</w:t>
            </w:r>
            <w:r w:rsidRPr="00D44F7D">
              <w:rPr>
                <w:rFonts w:hint="eastAsia"/>
                <w:b/>
              </w:rPr>
              <w:t>投标文件中需提供</w:t>
            </w:r>
            <w:r w:rsidRPr="00D44F7D">
              <w:rPr>
                <w:b/>
              </w:rPr>
              <w:t>国家海洋标准计量中心测试</w:t>
            </w:r>
            <w:r w:rsidRPr="00D44F7D">
              <w:rPr>
                <w:rFonts w:hint="eastAsia"/>
                <w:b/>
              </w:rPr>
              <w:t>报告</w:t>
            </w:r>
            <w:r w:rsidRPr="009C72BE">
              <w:t>）。浮标体总体高度不高于</w:t>
            </w:r>
            <w:r w:rsidRPr="009C72BE">
              <w:t>4.5m</w:t>
            </w:r>
            <w:r w:rsidRPr="009C72BE">
              <w:t>、气象类传感器距离水面不低于</w:t>
            </w:r>
            <w:r w:rsidRPr="009C72BE">
              <w:t>2.5m</w:t>
            </w:r>
            <w:r w:rsidRPr="009C72BE">
              <w:t>；受流面积不大于</w:t>
            </w:r>
            <w:r w:rsidRPr="009C72BE">
              <w:t>2.0m</w:t>
            </w:r>
            <w:r w:rsidRPr="009C72BE">
              <w:rPr>
                <w:vertAlign w:val="superscript"/>
              </w:rPr>
              <w:t>2</w:t>
            </w:r>
            <w:r w:rsidRPr="009C72BE">
              <w:t>、受风面积不大于</w:t>
            </w:r>
            <w:r w:rsidRPr="009C72BE">
              <w:t>2.0m</w:t>
            </w:r>
            <w:r w:rsidRPr="009C72BE">
              <w:rPr>
                <w:vertAlign w:val="superscript"/>
              </w:rPr>
              <w:t>2</w:t>
            </w:r>
            <w:r w:rsidRPr="009C72BE">
              <w:t>、净浮力</w:t>
            </w:r>
            <w:r w:rsidRPr="009C72BE">
              <w:t>2000kg</w:t>
            </w:r>
            <w:r w:rsidRPr="009C72BE">
              <w:t>以上。</w:t>
            </w:r>
          </w:p>
        </w:tc>
        <w:tc>
          <w:tcPr>
            <w:tcW w:w="2835" w:type="dxa"/>
          </w:tcPr>
          <w:p w14:paraId="1A2170F8" w14:textId="77777777" w:rsidR="00BF561B" w:rsidRPr="002249EE" w:rsidRDefault="00BF561B" w:rsidP="009438AC">
            <w:pPr>
              <w:spacing w:line="276" w:lineRule="auto"/>
              <w:rPr>
                <w:b/>
                <w:bCs/>
                <w:szCs w:val="22"/>
              </w:rPr>
            </w:pPr>
          </w:p>
        </w:tc>
        <w:tc>
          <w:tcPr>
            <w:tcW w:w="1275" w:type="dxa"/>
          </w:tcPr>
          <w:p w14:paraId="0FF79631" w14:textId="77777777" w:rsidR="00BF561B" w:rsidRPr="002249EE" w:rsidRDefault="00BF561B" w:rsidP="009438AC">
            <w:pPr>
              <w:spacing w:line="276" w:lineRule="auto"/>
              <w:rPr>
                <w:b/>
                <w:bCs/>
                <w:szCs w:val="22"/>
              </w:rPr>
            </w:pPr>
          </w:p>
        </w:tc>
        <w:tc>
          <w:tcPr>
            <w:tcW w:w="709" w:type="dxa"/>
          </w:tcPr>
          <w:p w14:paraId="28497CD7" w14:textId="77777777" w:rsidR="00BF561B" w:rsidRPr="002249EE" w:rsidRDefault="00BF561B" w:rsidP="009438AC">
            <w:pPr>
              <w:spacing w:line="276" w:lineRule="auto"/>
              <w:rPr>
                <w:b/>
                <w:bCs/>
                <w:szCs w:val="22"/>
              </w:rPr>
            </w:pPr>
          </w:p>
        </w:tc>
      </w:tr>
      <w:tr w:rsidR="00BF561B" w:rsidRPr="002249EE" w14:paraId="568FFFC9" w14:textId="77777777" w:rsidTr="009438AC">
        <w:trPr>
          <w:trHeight w:val="510"/>
        </w:trPr>
        <w:tc>
          <w:tcPr>
            <w:tcW w:w="568" w:type="dxa"/>
            <w:vMerge/>
            <w:vAlign w:val="center"/>
          </w:tcPr>
          <w:p w14:paraId="0F3B16C6" w14:textId="77777777" w:rsidR="00BF561B" w:rsidRDefault="00BF561B" w:rsidP="009438AC">
            <w:pPr>
              <w:jc w:val="center"/>
              <w:rPr>
                <w:b/>
                <w:szCs w:val="21"/>
              </w:rPr>
            </w:pPr>
          </w:p>
        </w:tc>
        <w:tc>
          <w:tcPr>
            <w:tcW w:w="709" w:type="dxa"/>
            <w:vMerge/>
            <w:vAlign w:val="center"/>
          </w:tcPr>
          <w:p w14:paraId="68E56053" w14:textId="77777777" w:rsidR="00BF561B" w:rsidRDefault="00BF561B" w:rsidP="009438AC">
            <w:pPr>
              <w:jc w:val="center"/>
              <w:rPr>
                <w:b/>
                <w:szCs w:val="21"/>
              </w:rPr>
            </w:pPr>
          </w:p>
        </w:tc>
        <w:tc>
          <w:tcPr>
            <w:tcW w:w="2835" w:type="dxa"/>
          </w:tcPr>
          <w:p w14:paraId="42AD4B69" w14:textId="77777777" w:rsidR="00BF561B" w:rsidRPr="002249EE" w:rsidRDefault="00BF561B" w:rsidP="009438AC">
            <w:pPr>
              <w:spacing w:line="276" w:lineRule="auto"/>
              <w:rPr>
                <w:b/>
                <w:szCs w:val="21"/>
              </w:rPr>
            </w:pPr>
            <w:r>
              <w:rPr>
                <w:b/>
                <w:szCs w:val="21"/>
              </w:rPr>
              <w:t>1.14</w:t>
            </w:r>
            <w:r w:rsidRPr="002249EE">
              <w:t>标体电子设备：数据采集、存储与控制单元，北斗卫星定位与通讯装置，不小于</w:t>
            </w:r>
            <w:r w:rsidRPr="002249EE">
              <w:t>400</w:t>
            </w:r>
            <w:r w:rsidRPr="002249EE">
              <w:t>安时以上容量铅酸蓄电池组，不小于</w:t>
            </w:r>
            <w:r w:rsidRPr="002249EE">
              <w:t>400W</w:t>
            </w:r>
            <w:r w:rsidRPr="002249EE">
              <w:t>以上太阳能板，带连接电缆。</w:t>
            </w:r>
          </w:p>
        </w:tc>
        <w:tc>
          <w:tcPr>
            <w:tcW w:w="2835" w:type="dxa"/>
          </w:tcPr>
          <w:p w14:paraId="0D32CD45" w14:textId="77777777" w:rsidR="00BF561B" w:rsidRDefault="00BF561B" w:rsidP="009438AC">
            <w:pPr>
              <w:spacing w:line="276" w:lineRule="auto"/>
              <w:rPr>
                <w:b/>
                <w:szCs w:val="21"/>
              </w:rPr>
            </w:pPr>
          </w:p>
        </w:tc>
        <w:tc>
          <w:tcPr>
            <w:tcW w:w="1275" w:type="dxa"/>
          </w:tcPr>
          <w:p w14:paraId="70F98689" w14:textId="77777777" w:rsidR="00BF561B" w:rsidRDefault="00BF561B" w:rsidP="009438AC">
            <w:pPr>
              <w:spacing w:line="276" w:lineRule="auto"/>
              <w:rPr>
                <w:b/>
                <w:szCs w:val="21"/>
              </w:rPr>
            </w:pPr>
          </w:p>
        </w:tc>
        <w:tc>
          <w:tcPr>
            <w:tcW w:w="709" w:type="dxa"/>
          </w:tcPr>
          <w:p w14:paraId="2FAB37FF" w14:textId="77777777" w:rsidR="00BF561B" w:rsidRDefault="00BF561B" w:rsidP="009438AC">
            <w:pPr>
              <w:spacing w:line="276" w:lineRule="auto"/>
              <w:rPr>
                <w:b/>
                <w:szCs w:val="21"/>
              </w:rPr>
            </w:pPr>
          </w:p>
        </w:tc>
      </w:tr>
      <w:tr w:rsidR="00BF561B" w:rsidRPr="001E47CC" w14:paraId="775F3BC7" w14:textId="77777777" w:rsidTr="009438AC">
        <w:trPr>
          <w:trHeight w:val="510"/>
        </w:trPr>
        <w:tc>
          <w:tcPr>
            <w:tcW w:w="568" w:type="dxa"/>
            <w:vMerge/>
            <w:vAlign w:val="center"/>
          </w:tcPr>
          <w:p w14:paraId="6D54AD2A" w14:textId="77777777" w:rsidR="00BF561B" w:rsidRDefault="00BF561B" w:rsidP="009438AC">
            <w:pPr>
              <w:jc w:val="center"/>
              <w:rPr>
                <w:b/>
                <w:szCs w:val="21"/>
              </w:rPr>
            </w:pPr>
          </w:p>
        </w:tc>
        <w:tc>
          <w:tcPr>
            <w:tcW w:w="709" w:type="dxa"/>
            <w:vMerge/>
            <w:vAlign w:val="center"/>
          </w:tcPr>
          <w:p w14:paraId="64841AB8" w14:textId="77777777" w:rsidR="00BF561B" w:rsidRDefault="00BF561B" w:rsidP="009438AC">
            <w:pPr>
              <w:jc w:val="center"/>
              <w:rPr>
                <w:b/>
                <w:szCs w:val="21"/>
              </w:rPr>
            </w:pPr>
          </w:p>
        </w:tc>
        <w:tc>
          <w:tcPr>
            <w:tcW w:w="2835" w:type="dxa"/>
          </w:tcPr>
          <w:p w14:paraId="3B01E56D" w14:textId="77777777" w:rsidR="00BF561B" w:rsidRPr="001E47CC" w:rsidRDefault="00BF561B" w:rsidP="009438AC">
            <w:pPr>
              <w:spacing w:line="276" w:lineRule="auto"/>
              <w:rPr>
                <w:b/>
                <w:szCs w:val="21"/>
              </w:rPr>
            </w:pPr>
            <w:r w:rsidRPr="002249EE">
              <w:rPr>
                <w:b/>
                <w:bCs/>
                <w:szCs w:val="22"/>
              </w:rPr>
              <w:t>▲</w:t>
            </w:r>
            <w:r>
              <w:rPr>
                <w:b/>
                <w:szCs w:val="21"/>
              </w:rPr>
              <w:t>1.15</w:t>
            </w:r>
            <w:r w:rsidRPr="002249EE">
              <w:t>浮标系统控制舱</w:t>
            </w:r>
            <w:r>
              <w:rPr>
                <w:rFonts w:hint="eastAsia"/>
              </w:rPr>
              <w:t>：防水等级≥</w:t>
            </w:r>
            <w:r>
              <w:rPr>
                <w:rFonts w:hint="eastAsia"/>
              </w:rPr>
              <w:t>I</w:t>
            </w:r>
            <w:r>
              <w:t>P67</w:t>
            </w:r>
            <w:r>
              <w:rPr>
                <w:rFonts w:hint="eastAsia"/>
              </w:rPr>
              <w:t>（</w:t>
            </w:r>
            <w:r w:rsidRPr="008B0C31">
              <w:rPr>
                <w:rFonts w:hint="eastAsia"/>
                <w:b/>
              </w:rPr>
              <w:t>投标</w:t>
            </w:r>
            <w:r w:rsidRPr="008B0C31">
              <w:rPr>
                <w:b/>
              </w:rPr>
              <w:t>文件中</w:t>
            </w:r>
            <w:r w:rsidRPr="008B0C31">
              <w:rPr>
                <w:rFonts w:hint="eastAsia"/>
                <w:b/>
              </w:rPr>
              <w:t>需提供第三方防水等级测试报告</w:t>
            </w:r>
            <w:r>
              <w:rPr>
                <w:rFonts w:hint="eastAsia"/>
              </w:rPr>
              <w:t>）</w:t>
            </w:r>
          </w:p>
        </w:tc>
        <w:tc>
          <w:tcPr>
            <w:tcW w:w="2835" w:type="dxa"/>
          </w:tcPr>
          <w:p w14:paraId="52CB659B" w14:textId="77777777" w:rsidR="00BF561B" w:rsidRPr="002249EE" w:rsidRDefault="00BF561B" w:rsidP="009438AC">
            <w:pPr>
              <w:spacing w:line="276" w:lineRule="auto"/>
              <w:rPr>
                <w:b/>
                <w:bCs/>
                <w:szCs w:val="22"/>
              </w:rPr>
            </w:pPr>
          </w:p>
        </w:tc>
        <w:tc>
          <w:tcPr>
            <w:tcW w:w="1275" w:type="dxa"/>
          </w:tcPr>
          <w:p w14:paraId="6005D16F" w14:textId="77777777" w:rsidR="00BF561B" w:rsidRPr="002249EE" w:rsidRDefault="00BF561B" w:rsidP="009438AC">
            <w:pPr>
              <w:spacing w:line="276" w:lineRule="auto"/>
              <w:rPr>
                <w:b/>
                <w:bCs/>
                <w:szCs w:val="22"/>
              </w:rPr>
            </w:pPr>
          </w:p>
        </w:tc>
        <w:tc>
          <w:tcPr>
            <w:tcW w:w="709" w:type="dxa"/>
          </w:tcPr>
          <w:p w14:paraId="5A407F44" w14:textId="77777777" w:rsidR="00BF561B" w:rsidRPr="002249EE" w:rsidRDefault="00BF561B" w:rsidP="009438AC">
            <w:pPr>
              <w:spacing w:line="276" w:lineRule="auto"/>
              <w:rPr>
                <w:b/>
                <w:bCs/>
                <w:szCs w:val="22"/>
              </w:rPr>
            </w:pPr>
          </w:p>
        </w:tc>
      </w:tr>
      <w:tr w:rsidR="00BF561B" w:rsidRPr="002249EE" w14:paraId="41EF2633" w14:textId="77777777" w:rsidTr="009438AC">
        <w:trPr>
          <w:trHeight w:val="510"/>
        </w:trPr>
        <w:tc>
          <w:tcPr>
            <w:tcW w:w="568" w:type="dxa"/>
            <w:vMerge/>
            <w:vAlign w:val="center"/>
          </w:tcPr>
          <w:p w14:paraId="1B852699" w14:textId="77777777" w:rsidR="00BF561B" w:rsidRDefault="00BF561B" w:rsidP="009438AC">
            <w:pPr>
              <w:jc w:val="center"/>
              <w:rPr>
                <w:b/>
                <w:szCs w:val="21"/>
              </w:rPr>
            </w:pPr>
          </w:p>
        </w:tc>
        <w:tc>
          <w:tcPr>
            <w:tcW w:w="709" w:type="dxa"/>
            <w:vMerge/>
            <w:vAlign w:val="center"/>
          </w:tcPr>
          <w:p w14:paraId="5E26853C" w14:textId="77777777" w:rsidR="00BF561B" w:rsidRDefault="00BF561B" w:rsidP="009438AC">
            <w:pPr>
              <w:jc w:val="center"/>
              <w:rPr>
                <w:b/>
                <w:szCs w:val="21"/>
              </w:rPr>
            </w:pPr>
          </w:p>
        </w:tc>
        <w:tc>
          <w:tcPr>
            <w:tcW w:w="2835" w:type="dxa"/>
          </w:tcPr>
          <w:p w14:paraId="06D23DD8" w14:textId="77777777" w:rsidR="00BF561B" w:rsidRPr="002249EE" w:rsidRDefault="00BF561B" w:rsidP="009438AC">
            <w:pPr>
              <w:spacing w:line="276" w:lineRule="auto"/>
              <w:rPr>
                <w:b/>
                <w:szCs w:val="21"/>
              </w:rPr>
            </w:pPr>
            <w:r>
              <w:rPr>
                <w:b/>
                <w:szCs w:val="21"/>
              </w:rPr>
              <w:t>1.16</w:t>
            </w:r>
            <w:r w:rsidRPr="002249EE">
              <w:t>浮标支架组件：耐腐蚀浮标支架，传感器连接电缆，警示标灯，雷达反射器，</w:t>
            </w:r>
            <w:r w:rsidRPr="002249EE">
              <w:t>AIS</w:t>
            </w:r>
            <w:r w:rsidRPr="002249EE">
              <w:t>系统，顶部传感器支架。</w:t>
            </w:r>
          </w:p>
        </w:tc>
        <w:tc>
          <w:tcPr>
            <w:tcW w:w="2835" w:type="dxa"/>
          </w:tcPr>
          <w:p w14:paraId="4A9B424A" w14:textId="77777777" w:rsidR="00BF561B" w:rsidRDefault="00BF561B" w:rsidP="009438AC">
            <w:pPr>
              <w:spacing w:line="276" w:lineRule="auto"/>
              <w:rPr>
                <w:b/>
                <w:szCs w:val="21"/>
              </w:rPr>
            </w:pPr>
          </w:p>
        </w:tc>
        <w:tc>
          <w:tcPr>
            <w:tcW w:w="1275" w:type="dxa"/>
          </w:tcPr>
          <w:p w14:paraId="414ADAEA" w14:textId="77777777" w:rsidR="00BF561B" w:rsidRDefault="00BF561B" w:rsidP="009438AC">
            <w:pPr>
              <w:spacing w:line="276" w:lineRule="auto"/>
              <w:rPr>
                <w:b/>
                <w:szCs w:val="21"/>
              </w:rPr>
            </w:pPr>
          </w:p>
        </w:tc>
        <w:tc>
          <w:tcPr>
            <w:tcW w:w="709" w:type="dxa"/>
          </w:tcPr>
          <w:p w14:paraId="6FBD082A" w14:textId="77777777" w:rsidR="00BF561B" w:rsidRDefault="00BF561B" w:rsidP="009438AC">
            <w:pPr>
              <w:spacing w:line="276" w:lineRule="auto"/>
              <w:rPr>
                <w:b/>
                <w:szCs w:val="21"/>
              </w:rPr>
            </w:pPr>
          </w:p>
        </w:tc>
      </w:tr>
      <w:tr w:rsidR="00BF561B" w:rsidRPr="002249EE" w14:paraId="44C3C102" w14:textId="77777777" w:rsidTr="009438AC">
        <w:trPr>
          <w:trHeight w:val="510"/>
        </w:trPr>
        <w:tc>
          <w:tcPr>
            <w:tcW w:w="568" w:type="dxa"/>
            <w:vMerge/>
            <w:vAlign w:val="center"/>
          </w:tcPr>
          <w:p w14:paraId="0E993E95" w14:textId="77777777" w:rsidR="00BF561B" w:rsidRDefault="00BF561B" w:rsidP="009438AC">
            <w:pPr>
              <w:jc w:val="center"/>
              <w:rPr>
                <w:b/>
                <w:szCs w:val="21"/>
              </w:rPr>
            </w:pPr>
          </w:p>
        </w:tc>
        <w:tc>
          <w:tcPr>
            <w:tcW w:w="709" w:type="dxa"/>
            <w:vMerge/>
            <w:vAlign w:val="center"/>
          </w:tcPr>
          <w:p w14:paraId="28029B9E" w14:textId="77777777" w:rsidR="00BF561B" w:rsidRDefault="00BF561B" w:rsidP="009438AC">
            <w:pPr>
              <w:jc w:val="center"/>
              <w:rPr>
                <w:b/>
                <w:szCs w:val="21"/>
              </w:rPr>
            </w:pPr>
          </w:p>
        </w:tc>
        <w:tc>
          <w:tcPr>
            <w:tcW w:w="2835" w:type="dxa"/>
          </w:tcPr>
          <w:p w14:paraId="0718CCCD" w14:textId="77777777" w:rsidR="00BF561B" w:rsidRPr="002249EE" w:rsidRDefault="00BF561B" w:rsidP="009438AC">
            <w:pPr>
              <w:spacing w:line="276" w:lineRule="auto"/>
              <w:rPr>
                <w:b/>
                <w:szCs w:val="21"/>
              </w:rPr>
            </w:pPr>
            <w:r>
              <w:rPr>
                <w:b/>
                <w:szCs w:val="21"/>
              </w:rPr>
              <w:t>1.17</w:t>
            </w:r>
            <w:r w:rsidRPr="002249EE">
              <w:t>锚系及维护：单点锚定，</w:t>
            </w:r>
            <w:r>
              <w:rPr>
                <w:rFonts w:hint="eastAsia"/>
              </w:rPr>
              <w:t>锚重≥</w:t>
            </w:r>
            <w:r>
              <w:rPr>
                <w:rFonts w:hint="eastAsia"/>
              </w:rPr>
              <w:t>2</w:t>
            </w:r>
            <w:r>
              <w:t>50KG</w:t>
            </w:r>
            <w:r w:rsidRPr="002249EE">
              <w:t>，</w:t>
            </w:r>
            <w:r>
              <w:rPr>
                <w:rFonts w:hint="eastAsia"/>
              </w:rPr>
              <w:t>以</w:t>
            </w:r>
            <w:r w:rsidRPr="002249EE">
              <w:t>保证浮标系统可靠固定在指定海域。</w:t>
            </w:r>
          </w:p>
        </w:tc>
        <w:tc>
          <w:tcPr>
            <w:tcW w:w="2835" w:type="dxa"/>
          </w:tcPr>
          <w:p w14:paraId="5D758420" w14:textId="77777777" w:rsidR="00BF561B" w:rsidRDefault="00BF561B" w:rsidP="009438AC">
            <w:pPr>
              <w:spacing w:line="276" w:lineRule="auto"/>
              <w:rPr>
                <w:b/>
                <w:szCs w:val="21"/>
              </w:rPr>
            </w:pPr>
          </w:p>
        </w:tc>
        <w:tc>
          <w:tcPr>
            <w:tcW w:w="1275" w:type="dxa"/>
          </w:tcPr>
          <w:p w14:paraId="005AAD8D" w14:textId="77777777" w:rsidR="00BF561B" w:rsidRDefault="00BF561B" w:rsidP="009438AC">
            <w:pPr>
              <w:spacing w:line="276" w:lineRule="auto"/>
              <w:rPr>
                <w:b/>
                <w:szCs w:val="21"/>
              </w:rPr>
            </w:pPr>
          </w:p>
        </w:tc>
        <w:tc>
          <w:tcPr>
            <w:tcW w:w="709" w:type="dxa"/>
          </w:tcPr>
          <w:p w14:paraId="31C0993F" w14:textId="77777777" w:rsidR="00BF561B" w:rsidRDefault="00BF561B" w:rsidP="009438AC">
            <w:pPr>
              <w:spacing w:line="276" w:lineRule="auto"/>
              <w:rPr>
                <w:b/>
                <w:szCs w:val="21"/>
              </w:rPr>
            </w:pPr>
          </w:p>
        </w:tc>
      </w:tr>
      <w:tr w:rsidR="00BF561B" w:rsidRPr="00B31C3A" w14:paraId="2F8118D9" w14:textId="77777777" w:rsidTr="009438AC">
        <w:trPr>
          <w:trHeight w:val="510"/>
        </w:trPr>
        <w:tc>
          <w:tcPr>
            <w:tcW w:w="568" w:type="dxa"/>
            <w:vMerge w:val="restart"/>
            <w:vAlign w:val="center"/>
          </w:tcPr>
          <w:p w14:paraId="24D037A7" w14:textId="77777777" w:rsidR="00BF561B" w:rsidRDefault="00BF561B" w:rsidP="009438AC">
            <w:pPr>
              <w:jc w:val="center"/>
              <w:rPr>
                <w:b/>
                <w:szCs w:val="21"/>
              </w:rPr>
            </w:pPr>
            <w:r>
              <w:rPr>
                <w:b/>
                <w:szCs w:val="21"/>
              </w:rPr>
              <w:t>2</w:t>
            </w:r>
          </w:p>
        </w:tc>
        <w:tc>
          <w:tcPr>
            <w:tcW w:w="709" w:type="dxa"/>
            <w:vMerge w:val="restart"/>
            <w:vAlign w:val="center"/>
          </w:tcPr>
          <w:p w14:paraId="62F3D7E9" w14:textId="77777777" w:rsidR="00BF561B" w:rsidRDefault="00BF561B" w:rsidP="009438AC">
            <w:pPr>
              <w:jc w:val="center"/>
              <w:rPr>
                <w:b/>
                <w:szCs w:val="21"/>
              </w:rPr>
            </w:pPr>
            <w:r>
              <w:rPr>
                <w:b/>
                <w:bCs/>
                <w:szCs w:val="21"/>
              </w:rPr>
              <w:t>气象监测仪</w:t>
            </w:r>
          </w:p>
        </w:tc>
        <w:tc>
          <w:tcPr>
            <w:tcW w:w="2835" w:type="dxa"/>
          </w:tcPr>
          <w:p w14:paraId="3FAEE21B" w14:textId="77777777" w:rsidR="00BF561B" w:rsidRPr="00B31C3A" w:rsidRDefault="00BF561B" w:rsidP="009438AC">
            <w:pPr>
              <w:spacing w:line="276" w:lineRule="auto"/>
              <w:rPr>
                <w:rFonts w:eastAsiaTheme="minorEastAsia"/>
                <w:b/>
                <w:szCs w:val="21"/>
              </w:rPr>
            </w:pPr>
            <w:r w:rsidRPr="00B31C3A">
              <w:rPr>
                <w:rFonts w:eastAsiaTheme="minorEastAsia"/>
                <w:b/>
                <w:szCs w:val="21"/>
              </w:rPr>
              <w:t>2.1</w:t>
            </w:r>
            <w:r w:rsidRPr="00B31C3A">
              <w:rPr>
                <w:rFonts w:eastAsiaTheme="minorEastAsia"/>
              </w:rPr>
              <w:t>可实现气温、气压、相对湿度、风速、风向、雨量六参数的在线测量</w:t>
            </w:r>
            <w:r>
              <w:rPr>
                <w:rFonts w:eastAsiaTheme="minorEastAsia" w:hint="eastAsia"/>
              </w:rPr>
              <w:t>，</w:t>
            </w:r>
            <w:r w:rsidRPr="00B31C3A">
              <w:rPr>
                <w:rFonts w:eastAsiaTheme="minorEastAsia"/>
              </w:rPr>
              <w:t>外壳防护等级达</w:t>
            </w:r>
            <w:r w:rsidRPr="00B31C3A">
              <w:rPr>
                <w:rFonts w:eastAsiaTheme="minorEastAsia"/>
              </w:rPr>
              <w:t>IP65</w:t>
            </w:r>
            <w:r w:rsidRPr="00B31C3A">
              <w:rPr>
                <w:rFonts w:eastAsiaTheme="minorEastAsia"/>
              </w:rPr>
              <w:t>以上。</w:t>
            </w:r>
          </w:p>
        </w:tc>
        <w:tc>
          <w:tcPr>
            <w:tcW w:w="2835" w:type="dxa"/>
          </w:tcPr>
          <w:p w14:paraId="33250532" w14:textId="77777777" w:rsidR="00BF561B" w:rsidRPr="00B31C3A" w:rsidRDefault="00BF561B" w:rsidP="009438AC">
            <w:pPr>
              <w:spacing w:line="276" w:lineRule="auto"/>
              <w:rPr>
                <w:rFonts w:eastAsiaTheme="minorEastAsia"/>
                <w:b/>
                <w:szCs w:val="21"/>
              </w:rPr>
            </w:pPr>
          </w:p>
        </w:tc>
        <w:tc>
          <w:tcPr>
            <w:tcW w:w="1275" w:type="dxa"/>
          </w:tcPr>
          <w:p w14:paraId="2E450B68" w14:textId="77777777" w:rsidR="00BF561B" w:rsidRPr="00B31C3A" w:rsidRDefault="00BF561B" w:rsidP="009438AC">
            <w:pPr>
              <w:spacing w:line="276" w:lineRule="auto"/>
              <w:rPr>
                <w:rFonts w:eastAsiaTheme="minorEastAsia"/>
                <w:b/>
                <w:szCs w:val="21"/>
              </w:rPr>
            </w:pPr>
          </w:p>
        </w:tc>
        <w:tc>
          <w:tcPr>
            <w:tcW w:w="709" w:type="dxa"/>
          </w:tcPr>
          <w:p w14:paraId="29D3701F" w14:textId="77777777" w:rsidR="00BF561B" w:rsidRPr="00B31C3A" w:rsidRDefault="00BF561B" w:rsidP="009438AC">
            <w:pPr>
              <w:spacing w:line="276" w:lineRule="auto"/>
              <w:rPr>
                <w:rFonts w:eastAsiaTheme="minorEastAsia"/>
                <w:b/>
                <w:szCs w:val="21"/>
              </w:rPr>
            </w:pPr>
          </w:p>
        </w:tc>
      </w:tr>
      <w:tr w:rsidR="00BF561B" w:rsidRPr="00B31C3A" w14:paraId="3EE27261" w14:textId="77777777" w:rsidTr="009438AC">
        <w:trPr>
          <w:trHeight w:val="510"/>
        </w:trPr>
        <w:tc>
          <w:tcPr>
            <w:tcW w:w="568" w:type="dxa"/>
            <w:vMerge/>
            <w:vAlign w:val="center"/>
          </w:tcPr>
          <w:p w14:paraId="06A31088" w14:textId="77777777" w:rsidR="00BF561B" w:rsidRDefault="00BF561B" w:rsidP="009438AC">
            <w:pPr>
              <w:jc w:val="center"/>
              <w:rPr>
                <w:b/>
                <w:szCs w:val="21"/>
              </w:rPr>
            </w:pPr>
          </w:p>
        </w:tc>
        <w:tc>
          <w:tcPr>
            <w:tcW w:w="709" w:type="dxa"/>
            <w:vMerge/>
            <w:vAlign w:val="center"/>
          </w:tcPr>
          <w:p w14:paraId="38BDE0C3" w14:textId="77777777" w:rsidR="00BF561B" w:rsidRDefault="00BF561B" w:rsidP="009438AC">
            <w:pPr>
              <w:jc w:val="center"/>
              <w:rPr>
                <w:b/>
                <w:szCs w:val="21"/>
              </w:rPr>
            </w:pPr>
          </w:p>
        </w:tc>
        <w:tc>
          <w:tcPr>
            <w:tcW w:w="2835" w:type="dxa"/>
          </w:tcPr>
          <w:p w14:paraId="67646AE2" w14:textId="77777777" w:rsidR="00BF561B" w:rsidRPr="00B31C3A" w:rsidRDefault="00BF561B" w:rsidP="009438AC">
            <w:pPr>
              <w:spacing w:line="276" w:lineRule="auto"/>
              <w:rPr>
                <w:rFonts w:eastAsiaTheme="minorEastAsia"/>
                <w:b/>
                <w:szCs w:val="21"/>
              </w:rPr>
            </w:pPr>
            <w:r w:rsidRPr="00B31C3A">
              <w:rPr>
                <w:rFonts w:eastAsiaTheme="minorEastAsia"/>
                <w:b/>
                <w:szCs w:val="21"/>
              </w:rPr>
              <w:t>2.2</w:t>
            </w:r>
            <w:r>
              <w:rPr>
                <w:rFonts w:eastAsiaTheme="minorEastAsia"/>
              </w:rPr>
              <w:t>风速：测量范围至少包括</w:t>
            </w:r>
            <w:r w:rsidRPr="00B31C3A">
              <w:rPr>
                <w:rFonts w:eastAsiaTheme="minorEastAsia"/>
              </w:rPr>
              <w:t>0</w:t>
            </w:r>
            <w:r w:rsidRPr="00B31C3A">
              <w:rPr>
                <w:rFonts w:eastAsiaTheme="minorEastAsia"/>
              </w:rPr>
              <w:t>－</w:t>
            </w:r>
            <w:r w:rsidRPr="00B31C3A">
              <w:rPr>
                <w:rFonts w:eastAsiaTheme="minorEastAsia"/>
              </w:rPr>
              <w:t>60m/s</w:t>
            </w:r>
            <w:r w:rsidRPr="00B31C3A">
              <w:rPr>
                <w:rFonts w:eastAsiaTheme="minorEastAsia"/>
              </w:rPr>
              <w:t>；测量精度</w:t>
            </w:r>
            <w:r>
              <w:rPr>
                <w:rFonts w:eastAsiaTheme="minorEastAsia" w:hint="eastAsia"/>
              </w:rPr>
              <w:t>≤</w:t>
            </w:r>
            <w:r w:rsidRPr="00B31C3A">
              <w:rPr>
                <w:rFonts w:eastAsiaTheme="minorEastAsia"/>
              </w:rPr>
              <w:t>±0.3m/s</w:t>
            </w:r>
            <w:r w:rsidRPr="00B31C3A">
              <w:rPr>
                <w:rFonts w:eastAsiaTheme="minorEastAsia"/>
              </w:rPr>
              <w:t>或</w:t>
            </w:r>
            <w:r w:rsidRPr="00B31C3A">
              <w:rPr>
                <w:rFonts w:eastAsiaTheme="minorEastAsia"/>
              </w:rPr>
              <w:t>±3</w:t>
            </w:r>
            <w:r w:rsidRPr="00B31C3A">
              <w:rPr>
                <w:rFonts w:eastAsiaTheme="minorEastAsia"/>
              </w:rPr>
              <w:t>％取大值；输出分辨率</w:t>
            </w:r>
            <w:r>
              <w:rPr>
                <w:rFonts w:eastAsiaTheme="minorEastAsia" w:hint="eastAsia"/>
              </w:rPr>
              <w:t>≤</w:t>
            </w:r>
            <w:r w:rsidRPr="00B31C3A">
              <w:rPr>
                <w:rFonts w:eastAsiaTheme="minorEastAsia"/>
              </w:rPr>
              <w:t>0.1m/s</w:t>
            </w:r>
            <w:r w:rsidRPr="00B31C3A">
              <w:rPr>
                <w:rFonts w:eastAsiaTheme="minorEastAsia"/>
              </w:rPr>
              <w:t>。</w:t>
            </w:r>
          </w:p>
        </w:tc>
        <w:tc>
          <w:tcPr>
            <w:tcW w:w="2835" w:type="dxa"/>
          </w:tcPr>
          <w:p w14:paraId="12655C56" w14:textId="77777777" w:rsidR="00BF561B" w:rsidRPr="00B31C3A" w:rsidRDefault="00BF561B" w:rsidP="009438AC">
            <w:pPr>
              <w:spacing w:line="276" w:lineRule="auto"/>
              <w:rPr>
                <w:rFonts w:eastAsiaTheme="minorEastAsia"/>
                <w:b/>
                <w:szCs w:val="21"/>
              </w:rPr>
            </w:pPr>
          </w:p>
        </w:tc>
        <w:tc>
          <w:tcPr>
            <w:tcW w:w="1275" w:type="dxa"/>
          </w:tcPr>
          <w:p w14:paraId="559408DC" w14:textId="77777777" w:rsidR="00BF561B" w:rsidRPr="00B31C3A" w:rsidRDefault="00BF561B" w:rsidP="009438AC">
            <w:pPr>
              <w:spacing w:line="276" w:lineRule="auto"/>
              <w:rPr>
                <w:rFonts w:eastAsiaTheme="minorEastAsia"/>
                <w:b/>
                <w:szCs w:val="21"/>
              </w:rPr>
            </w:pPr>
          </w:p>
        </w:tc>
        <w:tc>
          <w:tcPr>
            <w:tcW w:w="709" w:type="dxa"/>
          </w:tcPr>
          <w:p w14:paraId="2B24D3EA" w14:textId="77777777" w:rsidR="00BF561B" w:rsidRPr="00B31C3A" w:rsidRDefault="00BF561B" w:rsidP="009438AC">
            <w:pPr>
              <w:spacing w:line="276" w:lineRule="auto"/>
              <w:rPr>
                <w:rFonts w:eastAsiaTheme="minorEastAsia"/>
                <w:b/>
                <w:szCs w:val="21"/>
              </w:rPr>
            </w:pPr>
          </w:p>
        </w:tc>
      </w:tr>
      <w:tr w:rsidR="00BF561B" w:rsidRPr="00B31C3A" w14:paraId="75506793" w14:textId="77777777" w:rsidTr="009438AC">
        <w:trPr>
          <w:trHeight w:val="510"/>
        </w:trPr>
        <w:tc>
          <w:tcPr>
            <w:tcW w:w="568" w:type="dxa"/>
            <w:vMerge/>
            <w:vAlign w:val="center"/>
          </w:tcPr>
          <w:p w14:paraId="104AB9D3" w14:textId="77777777" w:rsidR="00BF561B" w:rsidRDefault="00BF561B" w:rsidP="009438AC">
            <w:pPr>
              <w:jc w:val="center"/>
              <w:rPr>
                <w:b/>
                <w:szCs w:val="21"/>
              </w:rPr>
            </w:pPr>
          </w:p>
        </w:tc>
        <w:tc>
          <w:tcPr>
            <w:tcW w:w="709" w:type="dxa"/>
            <w:vMerge/>
            <w:vAlign w:val="center"/>
          </w:tcPr>
          <w:p w14:paraId="1DC78B2D" w14:textId="77777777" w:rsidR="00BF561B" w:rsidRDefault="00BF561B" w:rsidP="009438AC">
            <w:pPr>
              <w:jc w:val="center"/>
              <w:rPr>
                <w:b/>
                <w:szCs w:val="21"/>
              </w:rPr>
            </w:pPr>
          </w:p>
        </w:tc>
        <w:tc>
          <w:tcPr>
            <w:tcW w:w="2835" w:type="dxa"/>
          </w:tcPr>
          <w:p w14:paraId="0B3307AE" w14:textId="77777777" w:rsidR="00BF561B" w:rsidRPr="00B31C3A" w:rsidRDefault="00BF561B" w:rsidP="009438AC">
            <w:pPr>
              <w:spacing w:line="276" w:lineRule="auto"/>
              <w:rPr>
                <w:rFonts w:eastAsiaTheme="minorEastAsia"/>
                <w:b/>
                <w:szCs w:val="21"/>
              </w:rPr>
            </w:pPr>
            <w:r w:rsidRPr="00B31C3A">
              <w:rPr>
                <w:rFonts w:eastAsiaTheme="minorEastAsia"/>
                <w:b/>
                <w:szCs w:val="21"/>
              </w:rPr>
              <w:t>2.3</w:t>
            </w:r>
            <w:r>
              <w:rPr>
                <w:rFonts w:eastAsiaTheme="minorEastAsia"/>
              </w:rPr>
              <w:t>风向：测量范围至少包括</w:t>
            </w:r>
            <w:r w:rsidRPr="00B31C3A">
              <w:rPr>
                <w:rFonts w:eastAsiaTheme="minorEastAsia"/>
              </w:rPr>
              <w:t>0</w:t>
            </w:r>
            <w:r w:rsidRPr="00B31C3A">
              <w:rPr>
                <w:rFonts w:eastAsiaTheme="minorEastAsia"/>
              </w:rPr>
              <w:t>－</w:t>
            </w:r>
            <w:r w:rsidRPr="00B31C3A">
              <w:rPr>
                <w:rFonts w:eastAsiaTheme="minorEastAsia"/>
              </w:rPr>
              <w:t>360°</w:t>
            </w:r>
            <w:r w:rsidRPr="00B31C3A">
              <w:rPr>
                <w:rFonts w:eastAsiaTheme="minorEastAsia"/>
              </w:rPr>
              <w:t>；测量精度</w:t>
            </w:r>
            <w:r>
              <w:rPr>
                <w:rFonts w:eastAsiaTheme="minorEastAsia" w:hint="eastAsia"/>
              </w:rPr>
              <w:t>≤</w:t>
            </w:r>
            <w:r w:rsidRPr="00B31C3A">
              <w:rPr>
                <w:rFonts w:eastAsiaTheme="minorEastAsia"/>
              </w:rPr>
              <w:t>3°</w:t>
            </w:r>
            <w:r w:rsidRPr="00B31C3A">
              <w:rPr>
                <w:rFonts w:eastAsiaTheme="minorEastAsia"/>
              </w:rPr>
              <w:t>；输出分辨率</w:t>
            </w:r>
            <w:r>
              <w:rPr>
                <w:rFonts w:eastAsiaTheme="minorEastAsia" w:hint="eastAsia"/>
              </w:rPr>
              <w:t>≤</w:t>
            </w:r>
            <w:r w:rsidRPr="00B31C3A">
              <w:rPr>
                <w:rFonts w:eastAsiaTheme="minorEastAsia"/>
              </w:rPr>
              <w:t>1°</w:t>
            </w:r>
            <w:r w:rsidRPr="00B31C3A">
              <w:rPr>
                <w:rFonts w:eastAsiaTheme="minorEastAsia"/>
              </w:rPr>
              <w:t>。</w:t>
            </w:r>
          </w:p>
        </w:tc>
        <w:tc>
          <w:tcPr>
            <w:tcW w:w="2835" w:type="dxa"/>
          </w:tcPr>
          <w:p w14:paraId="3FBA58E1" w14:textId="77777777" w:rsidR="00BF561B" w:rsidRPr="00B31C3A" w:rsidRDefault="00BF561B" w:rsidP="009438AC">
            <w:pPr>
              <w:spacing w:line="276" w:lineRule="auto"/>
              <w:rPr>
                <w:rFonts w:eastAsiaTheme="minorEastAsia"/>
                <w:b/>
                <w:szCs w:val="21"/>
              </w:rPr>
            </w:pPr>
          </w:p>
        </w:tc>
        <w:tc>
          <w:tcPr>
            <w:tcW w:w="1275" w:type="dxa"/>
          </w:tcPr>
          <w:p w14:paraId="6AF09231" w14:textId="77777777" w:rsidR="00BF561B" w:rsidRPr="00B31C3A" w:rsidRDefault="00BF561B" w:rsidP="009438AC">
            <w:pPr>
              <w:spacing w:line="276" w:lineRule="auto"/>
              <w:rPr>
                <w:rFonts w:eastAsiaTheme="minorEastAsia"/>
                <w:b/>
                <w:szCs w:val="21"/>
              </w:rPr>
            </w:pPr>
          </w:p>
        </w:tc>
        <w:tc>
          <w:tcPr>
            <w:tcW w:w="709" w:type="dxa"/>
          </w:tcPr>
          <w:p w14:paraId="2A255591" w14:textId="77777777" w:rsidR="00BF561B" w:rsidRPr="00B31C3A" w:rsidRDefault="00BF561B" w:rsidP="009438AC">
            <w:pPr>
              <w:spacing w:line="276" w:lineRule="auto"/>
              <w:rPr>
                <w:rFonts w:eastAsiaTheme="minorEastAsia"/>
                <w:b/>
                <w:szCs w:val="21"/>
              </w:rPr>
            </w:pPr>
          </w:p>
        </w:tc>
      </w:tr>
      <w:tr w:rsidR="00BF561B" w:rsidRPr="00B31C3A" w14:paraId="310289F2" w14:textId="77777777" w:rsidTr="009438AC">
        <w:trPr>
          <w:trHeight w:val="510"/>
        </w:trPr>
        <w:tc>
          <w:tcPr>
            <w:tcW w:w="568" w:type="dxa"/>
            <w:vMerge/>
            <w:vAlign w:val="center"/>
          </w:tcPr>
          <w:p w14:paraId="28A272AE" w14:textId="77777777" w:rsidR="00BF561B" w:rsidRDefault="00BF561B" w:rsidP="009438AC">
            <w:pPr>
              <w:jc w:val="center"/>
              <w:rPr>
                <w:b/>
                <w:szCs w:val="21"/>
              </w:rPr>
            </w:pPr>
          </w:p>
        </w:tc>
        <w:tc>
          <w:tcPr>
            <w:tcW w:w="709" w:type="dxa"/>
            <w:vMerge/>
            <w:vAlign w:val="center"/>
          </w:tcPr>
          <w:p w14:paraId="7B1655D9" w14:textId="77777777" w:rsidR="00BF561B" w:rsidRDefault="00BF561B" w:rsidP="009438AC">
            <w:pPr>
              <w:jc w:val="center"/>
              <w:rPr>
                <w:b/>
                <w:szCs w:val="21"/>
              </w:rPr>
            </w:pPr>
          </w:p>
        </w:tc>
        <w:tc>
          <w:tcPr>
            <w:tcW w:w="2835" w:type="dxa"/>
          </w:tcPr>
          <w:p w14:paraId="22E86177" w14:textId="77777777" w:rsidR="00BF561B" w:rsidRPr="00B31C3A" w:rsidRDefault="00BF561B" w:rsidP="009438AC">
            <w:pPr>
              <w:spacing w:line="276" w:lineRule="auto"/>
              <w:rPr>
                <w:rFonts w:eastAsiaTheme="minorEastAsia"/>
                <w:b/>
                <w:szCs w:val="21"/>
              </w:rPr>
            </w:pPr>
            <w:r w:rsidRPr="00B31C3A">
              <w:rPr>
                <w:rFonts w:eastAsiaTheme="minorEastAsia"/>
                <w:b/>
                <w:szCs w:val="21"/>
              </w:rPr>
              <w:t>2.4</w:t>
            </w:r>
            <w:r>
              <w:rPr>
                <w:rFonts w:eastAsiaTheme="minorEastAsia"/>
              </w:rPr>
              <w:t>相对湿度：测量范围至少包括</w:t>
            </w:r>
            <w:r w:rsidRPr="00B31C3A">
              <w:rPr>
                <w:rFonts w:eastAsiaTheme="minorEastAsia"/>
              </w:rPr>
              <w:t>0</w:t>
            </w:r>
            <w:r w:rsidRPr="00B31C3A">
              <w:rPr>
                <w:rFonts w:eastAsiaTheme="minorEastAsia"/>
              </w:rPr>
              <w:t>－</w:t>
            </w:r>
            <w:r w:rsidRPr="00B31C3A">
              <w:rPr>
                <w:rFonts w:eastAsiaTheme="minorEastAsia"/>
              </w:rPr>
              <w:t>100</w:t>
            </w:r>
            <w:r w:rsidRPr="00B31C3A">
              <w:rPr>
                <w:rFonts w:eastAsiaTheme="minorEastAsia"/>
              </w:rPr>
              <w:t>％</w:t>
            </w:r>
            <w:r w:rsidRPr="00B31C3A">
              <w:rPr>
                <w:rFonts w:eastAsiaTheme="minorEastAsia"/>
              </w:rPr>
              <w:t>RH</w:t>
            </w:r>
            <w:r w:rsidRPr="00B31C3A">
              <w:rPr>
                <w:rFonts w:eastAsiaTheme="minorEastAsia"/>
              </w:rPr>
              <w:t>；输出分辨率</w:t>
            </w:r>
            <w:r>
              <w:rPr>
                <w:rFonts w:eastAsiaTheme="minorEastAsia" w:hint="eastAsia"/>
              </w:rPr>
              <w:t>≤</w:t>
            </w:r>
            <w:r w:rsidRPr="00B31C3A">
              <w:rPr>
                <w:rFonts w:eastAsiaTheme="minorEastAsia"/>
              </w:rPr>
              <w:t>0.</w:t>
            </w:r>
            <w:r>
              <w:rPr>
                <w:rFonts w:eastAsiaTheme="minorEastAsia"/>
              </w:rPr>
              <w:t>1%</w:t>
            </w:r>
            <w:r w:rsidRPr="00B31C3A">
              <w:rPr>
                <w:rFonts w:eastAsiaTheme="minorEastAsia"/>
              </w:rPr>
              <w:t xml:space="preserve"> RH</w:t>
            </w:r>
            <w:r w:rsidRPr="00B31C3A">
              <w:rPr>
                <w:rFonts w:eastAsiaTheme="minorEastAsia"/>
              </w:rPr>
              <w:t>。</w:t>
            </w:r>
          </w:p>
        </w:tc>
        <w:tc>
          <w:tcPr>
            <w:tcW w:w="2835" w:type="dxa"/>
          </w:tcPr>
          <w:p w14:paraId="47EFE0FB" w14:textId="77777777" w:rsidR="00BF561B" w:rsidRPr="00B31C3A" w:rsidRDefault="00BF561B" w:rsidP="009438AC">
            <w:pPr>
              <w:spacing w:line="276" w:lineRule="auto"/>
              <w:rPr>
                <w:rFonts w:eastAsiaTheme="minorEastAsia"/>
                <w:b/>
                <w:szCs w:val="21"/>
              </w:rPr>
            </w:pPr>
          </w:p>
        </w:tc>
        <w:tc>
          <w:tcPr>
            <w:tcW w:w="1275" w:type="dxa"/>
          </w:tcPr>
          <w:p w14:paraId="5896D35A" w14:textId="77777777" w:rsidR="00BF561B" w:rsidRPr="00B31C3A" w:rsidRDefault="00BF561B" w:rsidP="009438AC">
            <w:pPr>
              <w:spacing w:line="276" w:lineRule="auto"/>
              <w:rPr>
                <w:rFonts w:eastAsiaTheme="minorEastAsia"/>
                <w:b/>
                <w:szCs w:val="21"/>
              </w:rPr>
            </w:pPr>
          </w:p>
        </w:tc>
        <w:tc>
          <w:tcPr>
            <w:tcW w:w="709" w:type="dxa"/>
          </w:tcPr>
          <w:p w14:paraId="2D36F931" w14:textId="77777777" w:rsidR="00BF561B" w:rsidRPr="00B31C3A" w:rsidRDefault="00BF561B" w:rsidP="009438AC">
            <w:pPr>
              <w:spacing w:line="276" w:lineRule="auto"/>
              <w:rPr>
                <w:rFonts w:eastAsiaTheme="minorEastAsia"/>
                <w:b/>
                <w:szCs w:val="21"/>
              </w:rPr>
            </w:pPr>
          </w:p>
        </w:tc>
      </w:tr>
      <w:tr w:rsidR="00BF561B" w:rsidRPr="00B31C3A" w14:paraId="7A20BF4F" w14:textId="77777777" w:rsidTr="009438AC">
        <w:trPr>
          <w:trHeight w:val="510"/>
        </w:trPr>
        <w:tc>
          <w:tcPr>
            <w:tcW w:w="568" w:type="dxa"/>
            <w:vMerge/>
            <w:vAlign w:val="center"/>
          </w:tcPr>
          <w:p w14:paraId="4972C4C8" w14:textId="77777777" w:rsidR="00BF561B" w:rsidRDefault="00BF561B" w:rsidP="009438AC">
            <w:pPr>
              <w:jc w:val="center"/>
              <w:rPr>
                <w:b/>
                <w:szCs w:val="21"/>
              </w:rPr>
            </w:pPr>
          </w:p>
        </w:tc>
        <w:tc>
          <w:tcPr>
            <w:tcW w:w="709" w:type="dxa"/>
            <w:vMerge/>
            <w:vAlign w:val="center"/>
          </w:tcPr>
          <w:p w14:paraId="52F40B84" w14:textId="77777777" w:rsidR="00BF561B" w:rsidRDefault="00BF561B" w:rsidP="009438AC">
            <w:pPr>
              <w:jc w:val="center"/>
              <w:rPr>
                <w:b/>
                <w:szCs w:val="21"/>
              </w:rPr>
            </w:pPr>
          </w:p>
        </w:tc>
        <w:tc>
          <w:tcPr>
            <w:tcW w:w="2835" w:type="dxa"/>
          </w:tcPr>
          <w:p w14:paraId="776A9F24" w14:textId="77777777" w:rsidR="00BF561B" w:rsidRPr="00B31C3A" w:rsidRDefault="00BF561B" w:rsidP="009438AC">
            <w:pPr>
              <w:spacing w:line="276" w:lineRule="auto"/>
              <w:rPr>
                <w:rFonts w:eastAsiaTheme="minorEastAsia"/>
                <w:b/>
                <w:szCs w:val="21"/>
              </w:rPr>
            </w:pPr>
            <w:r w:rsidRPr="00B31C3A">
              <w:rPr>
                <w:rFonts w:eastAsiaTheme="minorEastAsia"/>
                <w:b/>
                <w:szCs w:val="21"/>
              </w:rPr>
              <w:t>2.5</w:t>
            </w:r>
            <w:r>
              <w:rPr>
                <w:rFonts w:eastAsiaTheme="minorEastAsia"/>
              </w:rPr>
              <w:t>气温：测量范围至少包括</w:t>
            </w:r>
            <w:r w:rsidRPr="00B31C3A">
              <w:rPr>
                <w:rFonts w:eastAsiaTheme="minorEastAsia"/>
              </w:rPr>
              <w:t>-50℃ – 60℃</w:t>
            </w:r>
            <w:r w:rsidRPr="00B31C3A">
              <w:rPr>
                <w:rFonts w:eastAsiaTheme="minorEastAsia"/>
              </w:rPr>
              <w:t>；测量精度</w:t>
            </w:r>
            <w:r>
              <w:rPr>
                <w:rFonts w:eastAsiaTheme="minorEastAsia" w:hint="eastAsia"/>
              </w:rPr>
              <w:t>≤</w:t>
            </w:r>
            <w:r w:rsidRPr="00B31C3A">
              <w:rPr>
                <w:rFonts w:eastAsiaTheme="minorEastAsia"/>
              </w:rPr>
              <w:t>±0.3℃</w:t>
            </w:r>
            <w:r w:rsidRPr="00B31C3A">
              <w:rPr>
                <w:rFonts w:eastAsiaTheme="minorEastAsia"/>
              </w:rPr>
              <w:t>；输出分辨率</w:t>
            </w:r>
            <w:r>
              <w:rPr>
                <w:rFonts w:eastAsiaTheme="minorEastAsia" w:hint="eastAsia"/>
              </w:rPr>
              <w:t>≤</w:t>
            </w:r>
            <w:r w:rsidRPr="00B31C3A">
              <w:rPr>
                <w:rFonts w:eastAsiaTheme="minorEastAsia"/>
              </w:rPr>
              <w:t>0.1℃</w:t>
            </w:r>
            <w:r w:rsidRPr="00B31C3A">
              <w:rPr>
                <w:rFonts w:eastAsiaTheme="minorEastAsia"/>
              </w:rPr>
              <w:t>。</w:t>
            </w:r>
          </w:p>
        </w:tc>
        <w:tc>
          <w:tcPr>
            <w:tcW w:w="2835" w:type="dxa"/>
          </w:tcPr>
          <w:p w14:paraId="50682043" w14:textId="77777777" w:rsidR="00BF561B" w:rsidRPr="00B31C3A" w:rsidRDefault="00BF561B" w:rsidP="009438AC">
            <w:pPr>
              <w:spacing w:line="276" w:lineRule="auto"/>
              <w:rPr>
                <w:rFonts w:eastAsiaTheme="minorEastAsia"/>
                <w:b/>
                <w:szCs w:val="21"/>
              </w:rPr>
            </w:pPr>
          </w:p>
        </w:tc>
        <w:tc>
          <w:tcPr>
            <w:tcW w:w="1275" w:type="dxa"/>
          </w:tcPr>
          <w:p w14:paraId="45AA91AA" w14:textId="77777777" w:rsidR="00BF561B" w:rsidRPr="00B31C3A" w:rsidRDefault="00BF561B" w:rsidP="009438AC">
            <w:pPr>
              <w:spacing w:line="276" w:lineRule="auto"/>
              <w:rPr>
                <w:rFonts w:eastAsiaTheme="minorEastAsia"/>
                <w:b/>
                <w:szCs w:val="21"/>
              </w:rPr>
            </w:pPr>
          </w:p>
        </w:tc>
        <w:tc>
          <w:tcPr>
            <w:tcW w:w="709" w:type="dxa"/>
          </w:tcPr>
          <w:p w14:paraId="3BA3131B" w14:textId="77777777" w:rsidR="00BF561B" w:rsidRPr="00B31C3A" w:rsidRDefault="00BF561B" w:rsidP="009438AC">
            <w:pPr>
              <w:spacing w:line="276" w:lineRule="auto"/>
              <w:rPr>
                <w:rFonts w:eastAsiaTheme="minorEastAsia"/>
                <w:b/>
                <w:szCs w:val="21"/>
              </w:rPr>
            </w:pPr>
          </w:p>
        </w:tc>
      </w:tr>
      <w:tr w:rsidR="00BF561B" w:rsidRPr="00B31C3A" w14:paraId="39546D28" w14:textId="77777777" w:rsidTr="009438AC">
        <w:trPr>
          <w:trHeight w:val="510"/>
        </w:trPr>
        <w:tc>
          <w:tcPr>
            <w:tcW w:w="568" w:type="dxa"/>
            <w:vMerge/>
            <w:vAlign w:val="center"/>
          </w:tcPr>
          <w:p w14:paraId="555824FF" w14:textId="77777777" w:rsidR="00BF561B" w:rsidRDefault="00BF561B" w:rsidP="009438AC">
            <w:pPr>
              <w:jc w:val="center"/>
              <w:rPr>
                <w:b/>
                <w:szCs w:val="21"/>
              </w:rPr>
            </w:pPr>
          </w:p>
        </w:tc>
        <w:tc>
          <w:tcPr>
            <w:tcW w:w="709" w:type="dxa"/>
            <w:vMerge/>
            <w:vAlign w:val="center"/>
          </w:tcPr>
          <w:p w14:paraId="319028AC" w14:textId="77777777" w:rsidR="00BF561B" w:rsidRDefault="00BF561B" w:rsidP="009438AC">
            <w:pPr>
              <w:jc w:val="center"/>
              <w:rPr>
                <w:b/>
                <w:szCs w:val="21"/>
              </w:rPr>
            </w:pPr>
          </w:p>
        </w:tc>
        <w:tc>
          <w:tcPr>
            <w:tcW w:w="2835" w:type="dxa"/>
          </w:tcPr>
          <w:p w14:paraId="027526C1" w14:textId="77777777" w:rsidR="00BF561B" w:rsidRPr="00B31C3A" w:rsidRDefault="00BF561B" w:rsidP="009438AC">
            <w:pPr>
              <w:spacing w:line="276" w:lineRule="auto"/>
              <w:rPr>
                <w:rFonts w:eastAsiaTheme="minorEastAsia"/>
                <w:b/>
                <w:szCs w:val="21"/>
              </w:rPr>
            </w:pPr>
            <w:r w:rsidRPr="00B31C3A">
              <w:rPr>
                <w:rFonts w:eastAsiaTheme="minorEastAsia"/>
                <w:b/>
                <w:szCs w:val="21"/>
              </w:rPr>
              <w:t>2.6</w:t>
            </w:r>
            <w:r>
              <w:rPr>
                <w:rFonts w:eastAsiaTheme="minorEastAsia"/>
              </w:rPr>
              <w:t>气压：测量范围至少包括</w:t>
            </w:r>
            <w:r w:rsidRPr="00B31C3A">
              <w:rPr>
                <w:rFonts w:eastAsiaTheme="minorEastAsia"/>
              </w:rPr>
              <w:t>600</w:t>
            </w:r>
            <w:r w:rsidRPr="00B31C3A">
              <w:rPr>
                <w:rFonts w:eastAsiaTheme="minorEastAsia"/>
              </w:rPr>
              <w:t>－</w:t>
            </w:r>
            <w:r w:rsidRPr="00B31C3A">
              <w:rPr>
                <w:rFonts w:eastAsiaTheme="minorEastAsia"/>
              </w:rPr>
              <w:t>1100hPa</w:t>
            </w:r>
            <w:r w:rsidRPr="00B31C3A">
              <w:rPr>
                <w:rFonts w:eastAsiaTheme="minorEastAsia"/>
              </w:rPr>
              <w:t>；输出分辨率</w:t>
            </w:r>
            <w:r>
              <w:rPr>
                <w:rFonts w:eastAsiaTheme="minorEastAsia" w:hint="eastAsia"/>
              </w:rPr>
              <w:t>≤</w:t>
            </w:r>
            <w:r w:rsidRPr="00B31C3A">
              <w:rPr>
                <w:rFonts w:eastAsiaTheme="minorEastAsia"/>
              </w:rPr>
              <w:t>0.1hPa</w:t>
            </w:r>
            <w:r w:rsidRPr="00B31C3A">
              <w:rPr>
                <w:rFonts w:eastAsiaTheme="minorEastAsia"/>
              </w:rPr>
              <w:t>。</w:t>
            </w:r>
          </w:p>
        </w:tc>
        <w:tc>
          <w:tcPr>
            <w:tcW w:w="2835" w:type="dxa"/>
          </w:tcPr>
          <w:p w14:paraId="635C6C8A" w14:textId="77777777" w:rsidR="00BF561B" w:rsidRPr="00B31C3A" w:rsidRDefault="00BF561B" w:rsidP="009438AC">
            <w:pPr>
              <w:spacing w:line="276" w:lineRule="auto"/>
              <w:rPr>
                <w:rFonts w:eastAsiaTheme="minorEastAsia"/>
                <w:b/>
                <w:szCs w:val="21"/>
              </w:rPr>
            </w:pPr>
          </w:p>
        </w:tc>
        <w:tc>
          <w:tcPr>
            <w:tcW w:w="1275" w:type="dxa"/>
          </w:tcPr>
          <w:p w14:paraId="6BBCCD56" w14:textId="77777777" w:rsidR="00BF561B" w:rsidRPr="00B31C3A" w:rsidRDefault="00BF561B" w:rsidP="009438AC">
            <w:pPr>
              <w:spacing w:line="276" w:lineRule="auto"/>
              <w:rPr>
                <w:rFonts w:eastAsiaTheme="minorEastAsia"/>
                <w:b/>
                <w:szCs w:val="21"/>
              </w:rPr>
            </w:pPr>
          </w:p>
        </w:tc>
        <w:tc>
          <w:tcPr>
            <w:tcW w:w="709" w:type="dxa"/>
          </w:tcPr>
          <w:p w14:paraId="451E5FF7" w14:textId="77777777" w:rsidR="00BF561B" w:rsidRPr="00B31C3A" w:rsidRDefault="00BF561B" w:rsidP="009438AC">
            <w:pPr>
              <w:spacing w:line="276" w:lineRule="auto"/>
              <w:rPr>
                <w:rFonts w:eastAsiaTheme="minorEastAsia"/>
                <w:b/>
                <w:szCs w:val="21"/>
              </w:rPr>
            </w:pPr>
          </w:p>
        </w:tc>
      </w:tr>
      <w:tr w:rsidR="00BF561B" w:rsidRPr="00B31C3A" w14:paraId="0B9379D6" w14:textId="77777777" w:rsidTr="009438AC">
        <w:trPr>
          <w:trHeight w:val="510"/>
        </w:trPr>
        <w:tc>
          <w:tcPr>
            <w:tcW w:w="568" w:type="dxa"/>
            <w:vMerge/>
            <w:vAlign w:val="center"/>
          </w:tcPr>
          <w:p w14:paraId="76EC7CFB" w14:textId="77777777" w:rsidR="00BF561B" w:rsidRDefault="00BF561B" w:rsidP="009438AC">
            <w:pPr>
              <w:jc w:val="center"/>
              <w:rPr>
                <w:b/>
                <w:szCs w:val="21"/>
              </w:rPr>
            </w:pPr>
          </w:p>
        </w:tc>
        <w:tc>
          <w:tcPr>
            <w:tcW w:w="709" w:type="dxa"/>
            <w:vMerge/>
            <w:vAlign w:val="center"/>
          </w:tcPr>
          <w:p w14:paraId="6983A723" w14:textId="77777777" w:rsidR="00BF561B" w:rsidRDefault="00BF561B" w:rsidP="009438AC">
            <w:pPr>
              <w:jc w:val="center"/>
              <w:rPr>
                <w:b/>
                <w:szCs w:val="21"/>
              </w:rPr>
            </w:pPr>
          </w:p>
        </w:tc>
        <w:tc>
          <w:tcPr>
            <w:tcW w:w="2835" w:type="dxa"/>
          </w:tcPr>
          <w:p w14:paraId="7AAFD097" w14:textId="77777777" w:rsidR="00BF561B" w:rsidRPr="00B31C3A" w:rsidRDefault="00BF561B" w:rsidP="009438AC">
            <w:pPr>
              <w:spacing w:line="276" w:lineRule="auto"/>
              <w:rPr>
                <w:rFonts w:eastAsiaTheme="minorEastAsia"/>
                <w:b/>
                <w:szCs w:val="21"/>
              </w:rPr>
            </w:pPr>
            <w:r w:rsidRPr="00B31C3A">
              <w:rPr>
                <w:rFonts w:eastAsiaTheme="minorEastAsia"/>
                <w:b/>
                <w:szCs w:val="21"/>
              </w:rPr>
              <w:t>2.7</w:t>
            </w:r>
            <w:r>
              <w:rPr>
                <w:rFonts w:eastAsiaTheme="minorEastAsia"/>
              </w:rPr>
              <w:t>雨量：测量范围至少包括</w:t>
            </w:r>
            <w:r w:rsidRPr="00B31C3A">
              <w:rPr>
                <w:rFonts w:eastAsiaTheme="minorEastAsia"/>
              </w:rPr>
              <w:t>0-200 mm/h</w:t>
            </w:r>
            <w:r w:rsidRPr="00B31C3A">
              <w:rPr>
                <w:rFonts w:eastAsiaTheme="minorEastAsia"/>
              </w:rPr>
              <w:t>；分辨率</w:t>
            </w:r>
            <w:r>
              <w:rPr>
                <w:rFonts w:eastAsiaTheme="minorEastAsia" w:hint="eastAsia"/>
              </w:rPr>
              <w:t>≤</w:t>
            </w:r>
            <w:r w:rsidRPr="00B31C3A">
              <w:rPr>
                <w:rFonts w:eastAsiaTheme="minorEastAsia"/>
              </w:rPr>
              <w:t>0.1 mm</w:t>
            </w:r>
            <w:r w:rsidRPr="00B31C3A">
              <w:rPr>
                <w:rFonts w:eastAsiaTheme="minorEastAsia"/>
              </w:rPr>
              <w:t>；准确度</w:t>
            </w:r>
            <w:r>
              <w:rPr>
                <w:rFonts w:eastAsiaTheme="minorEastAsia" w:hint="eastAsia"/>
              </w:rPr>
              <w:t>≤</w:t>
            </w:r>
            <w:r w:rsidRPr="00B31C3A">
              <w:rPr>
                <w:rFonts w:eastAsiaTheme="minorEastAsia"/>
              </w:rPr>
              <w:t>±5%</w:t>
            </w:r>
            <w:r w:rsidRPr="00B31C3A">
              <w:rPr>
                <w:rFonts w:eastAsiaTheme="minorEastAsia"/>
              </w:rPr>
              <w:t>。</w:t>
            </w:r>
          </w:p>
        </w:tc>
        <w:tc>
          <w:tcPr>
            <w:tcW w:w="2835" w:type="dxa"/>
          </w:tcPr>
          <w:p w14:paraId="45E219C1" w14:textId="77777777" w:rsidR="00BF561B" w:rsidRPr="00B31C3A" w:rsidRDefault="00BF561B" w:rsidP="009438AC">
            <w:pPr>
              <w:spacing w:line="276" w:lineRule="auto"/>
              <w:rPr>
                <w:rFonts w:eastAsiaTheme="minorEastAsia"/>
                <w:b/>
                <w:szCs w:val="21"/>
              </w:rPr>
            </w:pPr>
          </w:p>
        </w:tc>
        <w:tc>
          <w:tcPr>
            <w:tcW w:w="1275" w:type="dxa"/>
          </w:tcPr>
          <w:p w14:paraId="0E02E658" w14:textId="77777777" w:rsidR="00BF561B" w:rsidRPr="00B31C3A" w:rsidRDefault="00BF561B" w:rsidP="009438AC">
            <w:pPr>
              <w:spacing w:line="276" w:lineRule="auto"/>
              <w:rPr>
                <w:rFonts w:eastAsiaTheme="minorEastAsia"/>
                <w:b/>
                <w:szCs w:val="21"/>
              </w:rPr>
            </w:pPr>
          </w:p>
        </w:tc>
        <w:tc>
          <w:tcPr>
            <w:tcW w:w="709" w:type="dxa"/>
          </w:tcPr>
          <w:p w14:paraId="204B80A8" w14:textId="77777777" w:rsidR="00BF561B" w:rsidRPr="00B31C3A" w:rsidRDefault="00BF561B" w:rsidP="009438AC">
            <w:pPr>
              <w:spacing w:line="276" w:lineRule="auto"/>
              <w:rPr>
                <w:rFonts w:eastAsiaTheme="minorEastAsia"/>
                <w:b/>
                <w:szCs w:val="21"/>
              </w:rPr>
            </w:pPr>
          </w:p>
        </w:tc>
      </w:tr>
      <w:tr w:rsidR="00BF561B" w:rsidRPr="00B31C3A" w14:paraId="75818614" w14:textId="77777777" w:rsidTr="009438AC">
        <w:trPr>
          <w:trHeight w:val="510"/>
        </w:trPr>
        <w:tc>
          <w:tcPr>
            <w:tcW w:w="568" w:type="dxa"/>
            <w:vMerge w:val="restart"/>
            <w:vAlign w:val="center"/>
          </w:tcPr>
          <w:p w14:paraId="33B5C130" w14:textId="77777777" w:rsidR="00BF561B" w:rsidRDefault="00BF561B" w:rsidP="009438AC">
            <w:pPr>
              <w:jc w:val="center"/>
              <w:rPr>
                <w:b/>
                <w:szCs w:val="21"/>
              </w:rPr>
            </w:pPr>
            <w:r>
              <w:rPr>
                <w:b/>
                <w:szCs w:val="21"/>
              </w:rPr>
              <w:t>3</w:t>
            </w:r>
          </w:p>
        </w:tc>
        <w:tc>
          <w:tcPr>
            <w:tcW w:w="709" w:type="dxa"/>
            <w:vMerge w:val="restart"/>
            <w:vAlign w:val="center"/>
          </w:tcPr>
          <w:p w14:paraId="5EC11BFD" w14:textId="77777777" w:rsidR="00BF561B" w:rsidRDefault="00BF561B" w:rsidP="009438AC">
            <w:pPr>
              <w:jc w:val="center"/>
              <w:rPr>
                <w:b/>
                <w:szCs w:val="21"/>
              </w:rPr>
            </w:pPr>
            <w:r>
              <w:rPr>
                <w:b/>
                <w:bCs/>
                <w:szCs w:val="21"/>
              </w:rPr>
              <w:t>海流监测仪</w:t>
            </w:r>
          </w:p>
        </w:tc>
        <w:tc>
          <w:tcPr>
            <w:tcW w:w="2835" w:type="dxa"/>
          </w:tcPr>
          <w:p w14:paraId="315B92AD" w14:textId="77777777" w:rsidR="00BF561B" w:rsidRPr="00B31C3A" w:rsidRDefault="00BF561B" w:rsidP="009438AC">
            <w:pPr>
              <w:spacing w:line="276" w:lineRule="auto"/>
              <w:rPr>
                <w:rFonts w:eastAsiaTheme="minorEastAsia"/>
                <w:b/>
                <w:szCs w:val="21"/>
              </w:rPr>
            </w:pPr>
            <w:r w:rsidRPr="00B31C3A">
              <w:rPr>
                <w:rFonts w:eastAsiaTheme="minorEastAsia"/>
                <w:b/>
                <w:bCs/>
                <w:szCs w:val="22"/>
              </w:rPr>
              <w:t>▲</w:t>
            </w:r>
            <w:r w:rsidRPr="00B31C3A">
              <w:rPr>
                <w:rFonts w:eastAsiaTheme="minorEastAsia"/>
                <w:b/>
                <w:szCs w:val="21"/>
              </w:rPr>
              <w:t>3.1</w:t>
            </w:r>
            <w:r w:rsidRPr="00B31C3A">
              <w:rPr>
                <w:rFonts w:eastAsiaTheme="minorEastAsia"/>
                <w:szCs w:val="22"/>
              </w:rPr>
              <w:t>频率：</w:t>
            </w:r>
            <w:r w:rsidRPr="00955ED3">
              <w:rPr>
                <w:rFonts w:ascii="宋体" w:hAnsi="宋体"/>
                <w:szCs w:val="22"/>
              </w:rPr>
              <w:t>垂向声束≥600KHz 零层测量声束≥2MHz</w:t>
            </w:r>
            <w:r w:rsidRPr="00B31C3A">
              <w:rPr>
                <w:rFonts w:eastAsiaTheme="minorEastAsia"/>
                <w:szCs w:val="22"/>
              </w:rPr>
              <w:t>。</w:t>
            </w:r>
          </w:p>
        </w:tc>
        <w:tc>
          <w:tcPr>
            <w:tcW w:w="2835" w:type="dxa"/>
          </w:tcPr>
          <w:p w14:paraId="2116C18E" w14:textId="77777777" w:rsidR="00BF561B" w:rsidRPr="00B31C3A" w:rsidRDefault="00BF561B" w:rsidP="009438AC">
            <w:pPr>
              <w:spacing w:line="276" w:lineRule="auto"/>
              <w:rPr>
                <w:rFonts w:eastAsiaTheme="minorEastAsia"/>
                <w:b/>
                <w:bCs/>
                <w:szCs w:val="22"/>
              </w:rPr>
            </w:pPr>
          </w:p>
        </w:tc>
        <w:tc>
          <w:tcPr>
            <w:tcW w:w="1275" w:type="dxa"/>
          </w:tcPr>
          <w:p w14:paraId="010C1BBD" w14:textId="77777777" w:rsidR="00BF561B" w:rsidRPr="00B31C3A" w:rsidRDefault="00BF561B" w:rsidP="009438AC">
            <w:pPr>
              <w:spacing w:line="276" w:lineRule="auto"/>
              <w:rPr>
                <w:rFonts w:eastAsiaTheme="minorEastAsia"/>
                <w:b/>
                <w:bCs/>
                <w:szCs w:val="22"/>
              </w:rPr>
            </w:pPr>
          </w:p>
        </w:tc>
        <w:tc>
          <w:tcPr>
            <w:tcW w:w="709" w:type="dxa"/>
          </w:tcPr>
          <w:p w14:paraId="4890C926" w14:textId="77777777" w:rsidR="00BF561B" w:rsidRPr="00B31C3A" w:rsidRDefault="00BF561B" w:rsidP="009438AC">
            <w:pPr>
              <w:spacing w:line="276" w:lineRule="auto"/>
              <w:rPr>
                <w:rFonts w:eastAsiaTheme="minorEastAsia"/>
                <w:b/>
                <w:bCs/>
                <w:szCs w:val="22"/>
              </w:rPr>
            </w:pPr>
          </w:p>
        </w:tc>
      </w:tr>
      <w:tr w:rsidR="00BF561B" w:rsidRPr="00B31C3A" w14:paraId="0145153B" w14:textId="77777777" w:rsidTr="009438AC">
        <w:trPr>
          <w:trHeight w:val="510"/>
        </w:trPr>
        <w:tc>
          <w:tcPr>
            <w:tcW w:w="568" w:type="dxa"/>
            <w:vMerge/>
            <w:vAlign w:val="center"/>
          </w:tcPr>
          <w:p w14:paraId="05019951" w14:textId="77777777" w:rsidR="00BF561B" w:rsidRDefault="00BF561B" w:rsidP="009438AC">
            <w:pPr>
              <w:jc w:val="center"/>
              <w:rPr>
                <w:b/>
                <w:szCs w:val="21"/>
              </w:rPr>
            </w:pPr>
          </w:p>
        </w:tc>
        <w:tc>
          <w:tcPr>
            <w:tcW w:w="709" w:type="dxa"/>
            <w:vMerge/>
            <w:vAlign w:val="center"/>
          </w:tcPr>
          <w:p w14:paraId="29636935" w14:textId="77777777" w:rsidR="00BF561B" w:rsidRDefault="00BF561B" w:rsidP="009438AC">
            <w:pPr>
              <w:jc w:val="center"/>
              <w:rPr>
                <w:b/>
                <w:szCs w:val="21"/>
              </w:rPr>
            </w:pPr>
          </w:p>
        </w:tc>
        <w:tc>
          <w:tcPr>
            <w:tcW w:w="2835" w:type="dxa"/>
          </w:tcPr>
          <w:p w14:paraId="65C7D33E" w14:textId="77777777" w:rsidR="00BF561B" w:rsidRPr="00B31C3A" w:rsidRDefault="00BF561B" w:rsidP="009438AC">
            <w:pPr>
              <w:spacing w:line="276" w:lineRule="auto"/>
            </w:pPr>
            <w:r w:rsidRPr="00B31C3A">
              <w:rPr>
                <w:b/>
                <w:szCs w:val="21"/>
              </w:rPr>
              <w:t>3.2</w:t>
            </w:r>
            <w:r w:rsidRPr="00B31C3A">
              <w:t>测量剖面技术要求：速度分辨率</w:t>
            </w:r>
            <w:r>
              <w:rPr>
                <w:rFonts w:eastAsiaTheme="minorEastAsia" w:hint="eastAsia"/>
              </w:rPr>
              <w:t>≤</w:t>
            </w:r>
            <w:r w:rsidRPr="00B31C3A">
              <w:t>1 mm/s</w:t>
            </w:r>
            <w:r>
              <w:rPr>
                <w:rFonts w:hint="eastAsia"/>
              </w:rPr>
              <w:t>；</w:t>
            </w:r>
            <w:r w:rsidRPr="00B31C3A">
              <w:t>层厚范围</w:t>
            </w:r>
            <w:r w:rsidRPr="00B31C3A">
              <w:rPr>
                <w:rFonts w:eastAsiaTheme="minorEastAsia"/>
              </w:rPr>
              <w:t>至少包括</w:t>
            </w:r>
            <w:r w:rsidRPr="00B31C3A">
              <w:t>1-4m</w:t>
            </w:r>
            <w:r w:rsidRPr="00B31C3A">
              <w:t>；剖面范围</w:t>
            </w:r>
            <w:r w:rsidRPr="002D50E8">
              <w:rPr>
                <w:rFonts w:ascii="宋体" w:hAnsi="宋体"/>
                <w:szCs w:val="22"/>
              </w:rPr>
              <w:t>≥</w:t>
            </w:r>
            <w:r w:rsidRPr="002D50E8">
              <w:rPr>
                <w:rFonts w:ascii="宋体" w:hAnsi="宋体"/>
              </w:rPr>
              <w:t>40m</w:t>
            </w:r>
            <w:r w:rsidRPr="00B31C3A">
              <w:t>。</w:t>
            </w:r>
          </w:p>
        </w:tc>
        <w:tc>
          <w:tcPr>
            <w:tcW w:w="2835" w:type="dxa"/>
          </w:tcPr>
          <w:p w14:paraId="3DFFEC2E" w14:textId="77777777" w:rsidR="00BF561B" w:rsidRPr="00B31C3A" w:rsidRDefault="00BF561B" w:rsidP="009438AC">
            <w:pPr>
              <w:spacing w:line="276" w:lineRule="auto"/>
              <w:rPr>
                <w:b/>
                <w:szCs w:val="21"/>
              </w:rPr>
            </w:pPr>
          </w:p>
        </w:tc>
        <w:tc>
          <w:tcPr>
            <w:tcW w:w="1275" w:type="dxa"/>
          </w:tcPr>
          <w:p w14:paraId="1E1487D1" w14:textId="77777777" w:rsidR="00BF561B" w:rsidRPr="00B31C3A" w:rsidRDefault="00BF561B" w:rsidP="009438AC">
            <w:pPr>
              <w:spacing w:line="276" w:lineRule="auto"/>
              <w:rPr>
                <w:b/>
                <w:szCs w:val="21"/>
              </w:rPr>
            </w:pPr>
          </w:p>
        </w:tc>
        <w:tc>
          <w:tcPr>
            <w:tcW w:w="709" w:type="dxa"/>
          </w:tcPr>
          <w:p w14:paraId="14AB0E02" w14:textId="77777777" w:rsidR="00BF561B" w:rsidRPr="00B31C3A" w:rsidRDefault="00BF561B" w:rsidP="009438AC">
            <w:pPr>
              <w:spacing w:line="276" w:lineRule="auto"/>
              <w:rPr>
                <w:b/>
                <w:szCs w:val="21"/>
              </w:rPr>
            </w:pPr>
          </w:p>
        </w:tc>
      </w:tr>
      <w:tr w:rsidR="00BF561B" w:rsidRPr="002249EE" w14:paraId="7E269ACE" w14:textId="77777777" w:rsidTr="009438AC">
        <w:trPr>
          <w:trHeight w:val="510"/>
        </w:trPr>
        <w:tc>
          <w:tcPr>
            <w:tcW w:w="568" w:type="dxa"/>
            <w:vMerge/>
            <w:vAlign w:val="center"/>
          </w:tcPr>
          <w:p w14:paraId="524C3C3E" w14:textId="77777777" w:rsidR="00BF561B" w:rsidRDefault="00BF561B" w:rsidP="009438AC">
            <w:pPr>
              <w:jc w:val="center"/>
              <w:rPr>
                <w:b/>
                <w:szCs w:val="21"/>
              </w:rPr>
            </w:pPr>
          </w:p>
        </w:tc>
        <w:tc>
          <w:tcPr>
            <w:tcW w:w="709" w:type="dxa"/>
            <w:vMerge/>
            <w:vAlign w:val="center"/>
          </w:tcPr>
          <w:p w14:paraId="51AFFF20" w14:textId="77777777" w:rsidR="00BF561B" w:rsidRDefault="00BF561B" w:rsidP="009438AC">
            <w:pPr>
              <w:jc w:val="center"/>
              <w:rPr>
                <w:b/>
                <w:szCs w:val="21"/>
              </w:rPr>
            </w:pPr>
          </w:p>
        </w:tc>
        <w:tc>
          <w:tcPr>
            <w:tcW w:w="2835" w:type="dxa"/>
          </w:tcPr>
          <w:p w14:paraId="67DB4371" w14:textId="77777777" w:rsidR="00BF561B" w:rsidRPr="002249EE" w:rsidRDefault="00BF561B" w:rsidP="009438AC">
            <w:pPr>
              <w:spacing w:line="276" w:lineRule="auto"/>
            </w:pPr>
            <w:r>
              <w:rPr>
                <w:b/>
                <w:szCs w:val="21"/>
              </w:rPr>
              <w:t>3</w:t>
            </w:r>
            <w:r w:rsidRPr="002249EE">
              <w:rPr>
                <w:b/>
                <w:szCs w:val="21"/>
              </w:rPr>
              <w:t>.3</w:t>
            </w:r>
            <w:r w:rsidRPr="002249EE">
              <w:t>传感器配置要求：</w:t>
            </w:r>
          </w:p>
          <w:p w14:paraId="61B73791" w14:textId="77777777" w:rsidR="00BF561B" w:rsidRPr="002249EE" w:rsidRDefault="00BF561B" w:rsidP="009438AC">
            <w:pPr>
              <w:spacing w:line="276" w:lineRule="auto"/>
            </w:pPr>
            <w:r w:rsidRPr="002249EE">
              <w:t>1</w:t>
            </w:r>
            <w:r w:rsidRPr="002249EE">
              <w:t>）</w:t>
            </w:r>
            <w:r w:rsidRPr="002249EE">
              <w:t xml:space="preserve"> </w:t>
            </w:r>
            <w:r w:rsidRPr="002249EE">
              <w:t>压力传感器；最大深度</w:t>
            </w:r>
            <w:r>
              <w:rPr>
                <w:rFonts w:hint="eastAsia"/>
              </w:rPr>
              <w:t>≥</w:t>
            </w:r>
            <w:r w:rsidRPr="002249EE">
              <w:t>100m</w:t>
            </w:r>
            <w:r w:rsidRPr="002249EE">
              <w:t>；分辨率</w:t>
            </w:r>
            <w:r>
              <w:rPr>
                <w:rFonts w:eastAsiaTheme="minorEastAsia" w:hint="eastAsia"/>
              </w:rPr>
              <w:t>≤</w:t>
            </w:r>
            <w:r w:rsidRPr="002249EE">
              <w:t>：满量程的</w:t>
            </w:r>
            <w:r w:rsidRPr="002249EE">
              <w:t>0.005%</w:t>
            </w:r>
            <w:r w:rsidRPr="002249EE">
              <w:t>。</w:t>
            </w:r>
          </w:p>
          <w:p w14:paraId="4CDB96A2" w14:textId="77777777" w:rsidR="00BF561B" w:rsidRPr="002249EE" w:rsidRDefault="00BF561B" w:rsidP="009438AC">
            <w:pPr>
              <w:spacing w:line="276" w:lineRule="auto"/>
            </w:pPr>
            <w:r w:rsidRPr="002249EE">
              <w:t>2</w:t>
            </w:r>
            <w:r w:rsidRPr="002249EE">
              <w:t>）温度传感器：范围</w:t>
            </w:r>
            <w:r>
              <w:rPr>
                <w:rFonts w:asciiTheme="minorEastAsia" w:eastAsiaTheme="minorEastAsia" w:hAnsiTheme="minorEastAsia" w:hint="eastAsia"/>
              </w:rPr>
              <w:t>至少包括</w:t>
            </w:r>
            <w:r>
              <w:t>-4°~ 30°C</w:t>
            </w:r>
            <w:r>
              <w:rPr>
                <w:rFonts w:hint="eastAsia"/>
              </w:rPr>
              <w:t>；</w:t>
            </w:r>
            <w:r w:rsidRPr="002249EE">
              <w:t>准确度</w:t>
            </w:r>
            <w:r>
              <w:rPr>
                <w:rFonts w:eastAsiaTheme="minorEastAsia" w:hint="eastAsia"/>
              </w:rPr>
              <w:t>≤</w:t>
            </w:r>
            <w:r>
              <w:t>0.1°C</w:t>
            </w:r>
            <w:r>
              <w:rPr>
                <w:rFonts w:hint="eastAsia"/>
              </w:rPr>
              <w:t>；</w:t>
            </w:r>
            <w:r w:rsidRPr="002249EE">
              <w:t>分辨率</w:t>
            </w:r>
            <w:r>
              <w:rPr>
                <w:rFonts w:eastAsiaTheme="minorEastAsia" w:hint="eastAsia"/>
              </w:rPr>
              <w:t>≤</w:t>
            </w:r>
            <w:r>
              <w:t>0.01°</w:t>
            </w:r>
          </w:p>
          <w:p w14:paraId="1F2EA057" w14:textId="77777777" w:rsidR="00BF561B" w:rsidRPr="002249EE" w:rsidRDefault="00BF561B" w:rsidP="009438AC">
            <w:pPr>
              <w:spacing w:line="276" w:lineRule="auto"/>
            </w:pPr>
            <w:r w:rsidRPr="002249EE">
              <w:t>3</w:t>
            </w:r>
            <w:r w:rsidRPr="002249EE">
              <w:t>）倾斜传感器：范围</w:t>
            </w:r>
            <w:r>
              <w:rPr>
                <w:rFonts w:asciiTheme="minorEastAsia" w:eastAsiaTheme="minorEastAsia" w:hAnsiTheme="minorEastAsia" w:hint="eastAsia"/>
              </w:rPr>
              <w:t>至少包括</w:t>
            </w:r>
            <w:r>
              <w:t>0-</w:t>
            </w:r>
            <w:r w:rsidRPr="002249EE">
              <w:t>30°</w:t>
            </w:r>
            <w:r w:rsidRPr="002249EE">
              <w:t>；精度</w:t>
            </w:r>
            <w:r>
              <w:rPr>
                <w:rFonts w:eastAsiaTheme="minorEastAsia" w:hint="eastAsia"/>
              </w:rPr>
              <w:t>≤</w:t>
            </w:r>
            <w:r w:rsidRPr="002249EE">
              <w:t>0.2°</w:t>
            </w:r>
            <w:r w:rsidRPr="002249EE">
              <w:t>；分辨率</w:t>
            </w:r>
            <w:r>
              <w:rPr>
                <w:rFonts w:eastAsiaTheme="minorEastAsia" w:hint="eastAsia"/>
              </w:rPr>
              <w:t>≤</w:t>
            </w:r>
            <w:r w:rsidRPr="002249EE">
              <w:t>0.1°</w:t>
            </w:r>
            <w:r w:rsidRPr="002249EE">
              <w:t>。</w:t>
            </w:r>
          </w:p>
          <w:p w14:paraId="5AC9FB20" w14:textId="77777777" w:rsidR="00BF561B" w:rsidRPr="002249EE" w:rsidRDefault="00BF561B" w:rsidP="009438AC">
            <w:pPr>
              <w:spacing w:line="276" w:lineRule="auto"/>
            </w:pPr>
            <w:r w:rsidRPr="002249EE">
              <w:t>4</w:t>
            </w:r>
            <w:r w:rsidRPr="002249EE">
              <w:t>）磁罗盘</w:t>
            </w:r>
            <w:r w:rsidRPr="002249EE">
              <w:t>(</w:t>
            </w:r>
            <w:r w:rsidRPr="002249EE">
              <w:t>内置式现场标定功能</w:t>
            </w:r>
            <w:r w:rsidRPr="002249EE">
              <w:t>)</w:t>
            </w:r>
            <w:r>
              <w:rPr>
                <w:rFonts w:hint="eastAsia"/>
              </w:rPr>
              <w:t>：</w:t>
            </w:r>
            <w:r w:rsidRPr="002249EE">
              <w:t>双向罗盘，上下自动识别；精度</w:t>
            </w:r>
            <w:r>
              <w:rPr>
                <w:rFonts w:eastAsiaTheme="minorEastAsia" w:hint="eastAsia"/>
              </w:rPr>
              <w:t>≤</w:t>
            </w:r>
            <w:r w:rsidRPr="002249EE">
              <w:t>2°</w:t>
            </w:r>
            <w:r w:rsidRPr="002249EE">
              <w:t>；分辨率</w:t>
            </w:r>
            <w:r>
              <w:rPr>
                <w:rFonts w:eastAsiaTheme="minorEastAsia" w:hint="eastAsia"/>
              </w:rPr>
              <w:t>≤</w:t>
            </w:r>
            <w:r w:rsidRPr="002249EE">
              <w:t>0. 1°</w:t>
            </w:r>
            <w:r w:rsidRPr="002249EE">
              <w:t>。</w:t>
            </w:r>
          </w:p>
        </w:tc>
        <w:tc>
          <w:tcPr>
            <w:tcW w:w="2835" w:type="dxa"/>
          </w:tcPr>
          <w:p w14:paraId="11B3EC72" w14:textId="77777777" w:rsidR="00BF561B" w:rsidRDefault="00BF561B" w:rsidP="009438AC">
            <w:pPr>
              <w:spacing w:line="276" w:lineRule="auto"/>
              <w:rPr>
                <w:b/>
                <w:szCs w:val="21"/>
              </w:rPr>
            </w:pPr>
          </w:p>
        </w:tc>
        <w:tc>
          <w:tcPr>
            <w:tcW w:w="1275" w:type="dxa"/>
          </w:tcPr>
          <w:p w14:paraId="3E828185" w14:textId="77777777" w:rsidR="00BF561B" w:rsidRDefault="00BF561B" w:rsidP="009438AC">
            <w:pPr>
              <w:spacing w:line="276" w:lineRule="auto"/>
              <w:rPr>
                <w:b/>
                <w:szCs w:val="21"/>
              </w:rPr>
            </w:pPr>
          </w:p>
        </w:tc>
        <w:tc>
          <w:tcPr>
            <w:tcW w:w="709" w:type="dxa"/>
          </w:tcPr>
          <w:p w14:paraId="2FAF9652" w14:textId="77777777" w:rsidR="00BF561B" w:rsidRDefault="00BF561B" w:rsidP="009438AC">
            <w:pPr>
              <w:spacing w:line="276" w:lineRule="auto"/>
              <w:rPr>
                <w:b/>
                <w:szCs w:val="21"/>
              </w:rPr>
            </w:pPr>
          </w:p>
        </w:tc>
      </w:tr>
      <w:tr w:rsidR="00BF561B" w:rsidRPr="002249EE" w14:paraId="58E889EC" w14:textId="77777777" w:rsidTr="009438AC">
        <w:trPr>
          <w:trHeight w:val="510"/>
        </w:trPr>
        <w:tc>
          <w:tcPr>
            <w:tcW w:w="568" w:type="dxa"/>
            <w:vMerge/>
            <w:vAlign w:val="center"/>
          </w:tcPr>
          <w:p w14:paraId="2A0DDAEE" w14:textId="77777777" w:rsidR="00BF561B" w:rsidRDefault="00BF561B" w:rsidP="009438AC">
            <w:pPr>
              <w:jc w:val="center"/>
              <w:rPr>
                <w:b/>
                <w:szCs w:val="21"/>
              </w:rPr>
            </w:pPr>
          </w:p>
        </w:tc>
        <w:tc>
          <w:tcPr>
            <w:tcW w:w="709" w:type="dxa"/>
            <w:vMerge/>
            <w:vAlign w:val="center"/>
          </w:tcPr>
          <w:p w14:paraId="7094AD4E" w14:textId="77777777" w:rsidR="00BF561B" w:rsidRDefault="00BF561B" w:rsidP="009438AC">
            <w:pPr>
              <w:jc w:val="center"/>
              <w:rPr>
                <w:b/>
                <w:szCs w:val="21"/>
              </w:rPr>
            </w:pPr>
          </w:p>
        </w:tc>
        <w:tc>
          <w:tcPr>
            <w:tcW w:w="2835" w:type="dxa"/>
          </w:tcPr>
          <w:p w14:paraId="12C9892B" w14:textId="77777777" w:rsidR="00BF561B" w:rsidRPr="002249EE" w:rsidRDefault="00BF561B" w:rsidP="009438AC">
            <w:pPr>
              <w:spacing w:line="276" w:lineRule="auto"/>
              <w:rPr>
                <w:b/>
                <w:szCs w:val="21"/>
              </w:rPr>
            </w:pPr>
            <w:r>
              <w:rPr>
                <w:b/>
                <w:szCs w:val="21"/>
              </w:rPr>
              <w:t>3</w:t>
            </w:r>
            <w:r w:rsidRPr="002249EE">
              <w:rPr>
                <w:b/>
                <w:szCs w:val="21"/>
              </w:rPr>
              <w:t>.4</w:t>
            </w:r>
            <w:r w:rsidRPr="002249EE">
              <w:t>内存</w:t>
            </w:r>
            <w:r w:rsidRPr="009205F4">
              <w:rPr>
                <w:rFonts w:asciiTheme="minorEastAsia" w:eastAsiaTheme="minorEastAsia" w:hAnsiTheme="minorEastAsia"/>
                <w:szCs w:val="22"/>
              </w:rPr>
              <w:t>≥</w:t>
            </w:r>
            <w:r w:rsidRPr="009205F4">
              <w:rPr>
                <w:rFonts w:asciiTheme="minorEastAsia" w:eastAsiaTheme="minorEastAsia" w:hAnsiTheme="minorEastAsia"/>
              </w:rPr>
              <w:t>4</w:t>
            </w:r>
            <w:r w:rsidRPr="002249EE">
              <w:t>G</w:t>
            </w:r>
            <w:r w:rsidRPr="002249EE">
              <w:t>。</w:t>
            </w:r>
          </w:p>
        </w:tc>
        <w:tc>
          <w:tcPr>
            <w:tcW w:w="2835" w:type="dxa"/>
          </w:tcPr>
          <w:p w14:paraId="589FE59A" w14:textId="77777777" w:rsidR="00BF561B" w:rsidRDefault="00BF561B" w:rsidP="009438AC">
            <w:pPr>
              <w:spacing w:line="276" w:lineRule="auto"/>
              <w:rPr>
                <w:b/>
                <w:szCs w:val="21"/>
              </w:rPr>
            </w:pPr>
          </w:p>
        </w:tc>
        <w:tc>
          <w:tcPr>
            <w:tcW w:w="1275" w:type="dxa"/>
          </w:tcPr>
          <w:p w14:paraId="09381A84" w14:textId="77777777" w:rsidR="00BF561B" w:rsidRDefault="00BF561B" w:rsidP="009438AC">
            <w:pPr>
              <w:spacing w:line="276" w:lineRule="auto"/>
              <w:rPr>
                <w:b/>
                <w:szCs w:val="21"/>
              </w:rPr>
            </w:pPr>
          </w:p>
        </w:tc>
        <w:tc>
          <w:tcPr>
            <w:tcW w:w="709" w:type="dxa"/>
          </w:tcPr>
          <w:p w14:paraId="485DFE10" w14:textId="77777777" w:rsidR="00BF561B" w:rsidRDefault="00BF561B" w:rsidP="009438AC">
            <w:pPr>
              <w:spacing w:line="276" w:lineRule="auto"/>
              <w:rPr>
                <w:b/>
                <w:szCs w:val="21"/>
              </w:rPr>
            </w:pPr>
          </w:p>
        </w:tc>
      </w:tr>
      <w:tr w:rsidR="00BF561B" w:rsidRPr="002249EE" w14:paraId="1910901D" w14:textId="77777777" w:rsidTr="009438AC">
        <w:trPr>
          <w:trHeight w:val="510"/>
        </w:trPr>
        <w:tc>
          <w:tcPr>
            <w:tcW w:w="568" w:type="dxa"/>
            <w:vMerge/>
            <w:vAlign w:val="center"/>
          </w:tcPr>
          <w:p w14:paraId="6C0001F7" w14:textId="77777777" w:rsidR="00BF561B" w:rsidRDefault="00BF561B" w:rsidP="009438AC">
            <w:pPr>
              <w:jc w:val="center"/>
              <w:rPr>
                <w:b/>
                <w:szCs w:val="21"/>
              </w:rPr>
            </w:pPr>
          </w:p>
        </w:tc>
        <w:tc>
          <w:tcPr>
            <w:tcW w:w="709" w:type="dxa"/>
            <w:vMerge/>
            <w:vAlign w:val="center"/>
          </w:tcPr>
          <w:p w14:paraId="57585BC3" w14:textId="77777777" w:rsidR="00BF561B" w:rsidRDefault="00BF561B" w:rsidP="009438AC">
            <w:pPr>
              <w:jc w:val="center"/>
              <w:rPr>
                <w:b/>
                <w:szCs w:val="21"/>
              </w:rPr>
            </w:pPr>
          </w:p>
        </w:tc>
        <w:tc>
          <w:tcPr>
            <w:tcW w:w="2835" w:type="dxa"/>
          </w:tcPr>
          <w:p w14:paraId="73C52B91" w14:textId="77777777" w:rsidR="00BF561B" w:rsidRPr="002249EE" w:rsidRDefault="00BF561B" w:rsidP="009438AC">
            <w:pPr>
              <w:spacing w:line="276" w:lineRule="auto"/>
              <w:rPr>
                <w:b/>
                <w:szCs w:val="21"/>
              </w:rPr>
            </w:pPr>
            <w:r>
              <w:rPr>
                <w:b/>
                <w:szCs w:val="21"/>
              </w:rPr>
              <w:t>3</w:t>
            </w:r>
            <w:r w:rsidRPr="002249EE">
              <w:rPr>
                <w:b/>
                <w:szCs w:val="21"/>
              </w:rPr>
              <w:t>.5</w:t>
            </w:r>
            <w:r w:rsidRPr="002249EE">
              <w:t>电池：内置电池包不低于</w:t>
            </w:r>
            <w:r w:rsidRPr="002249EE">
              <w:t>50wh</w:t>
            </w:r>
            <w:r w:rsidRPr="002249EE">
              <w:t>。</w:t>
            </w:r>
          </w:p>
        </w:tc>
        <w:tc>
          <w:tcPr>
            <w:tcW w:w="2835" w:type="dxa"/>
          </w:tcPr>
          <w:p w14:paraId="6E2550CF" w14:textId="77777777" w:rsidR="00BF561B" w:rsidRDefault="00BF561B" w:rsidP="009438AC">
            <w:pPr>
              <w:spacing w:line="276" w:lineRule="auto"/>
              <w:rPr>
                <w:b/>
                <w:szCs w:val="21"/>
              </w:rPr>
            </w:pPr>
          </w:p>
        </w:tc>
        <w:tc>
          <w:tcPr>
            <w:tcW w:w="1275" w:type="dxa"/>
          </w:tcPr>
          <w:p w14:paraId="289A0E36" w14:textId="77777777" w:rsidR="00BF561B" w:rsidRDefault="00BF561B" w:rsidP="009438AC">
            <w:pPr>
              <w:spacing w:line="276" w:lineRule="auto"/>
              <w:rPr>
                <w:b/>
                <w:szCs w:val="21"/>
              </w:rPr>
            </w:pPr>
          </w:p>
        </w:tc>
        <w:tc>
          <w:tcPr>
            <w:tcW w:w="709" w:type="dxa"/>
          </w:tcPr>
          <w:p w14:paraId="391FEE95" w14:textId="77777777" w:rsidR="00BF561B" w:rsidRDefault="00BF561B" w:rsidP="009438AC">
            <w:pPr>
              <w:spacing w:line="276" w:lineRule="auto"/>
              <w:rPr>
                <w:b/>
                <w:szCs w:val="21"/>
              </w:rPr>
            </w:pPr>
          </w:p>
        </w:tc>
      </w:tr>
      <w:tr w:rsidR="00BF561B" w:rsidRPr="002249EE" w14:paraId="0BAD2821" w14:textId="77777777" w:rsidTr="009438AC">
        <w:trPr>
          <w:trHeight w:val="510"/>
        </w:trPr>
        <w:tc>
          <w:tcPr>
            <w:tcW w:w="568" w:type="dxa"/>
            <w:vMerge/>
            <w:vAlign w:val="center"/>
          </w:tcPr>
          <w:p w14:paraId="2B75750A" w14:textId="77777777" w:rsidR="00BF561B" w:rsidRDefault="00BF561B" w:rsidP="009438AC">
            <w:pPr>
              <w:jc w:val="center"/>
              <w:rPr>
                <w:b/>
                <w:szCs w:val="21"/>
              </w:rPr>
            </w:pPr>
          </w:p>
        </w:tc>
        <w:tc>
          <w:tcPr>
            <w:tcW w:w="709" w:type="dxa"/>
            <w:vMerge/>
            <w:vAlign w:val="center"/>
          </w:tcPr>
          <w:p w14:paraId="5417C591" w14:textId="77777777" w:rsidR="00BF561B" w:rsidRDefault="00BF561B" w:rsidP="009438AC">
            <w:pPr>
              <w:jc w:val="center"/>
              <w:rPr>
                <w:b/>
                <w:szCs w:val="21"/>
              </w:rPr>
            </w:pPr>
          </w:p>
        </w:tc>
        <w:tc>
          <w:tcPr>
            <w:tcW w:w="2835" w:type="dxa"/>
          </w:tcPr>
          <w:p w14:paraId="2F0329B6" w14:textId="77777777" w:rsidR="00BF561B" w:rsidRPr="002249EE" w:rsidRDefault="00BF561B" w:rsidP="009438AC">
            <w:pPr>
              <w:spacing w:line="276" w:lineRule="auto"/>
              <w:rPr>
                <w:b/>
                <w:szCs w:val="21"/>
              </w:rPr>
            </w:pPr>
            <w:r>
              <w:rPr>
                <w:b/>
                <w:szCs w:val="21"/>
              </w:rPr>
              <w:t>3</w:t>
            </w:r>
            <w:r w:rsidRPr="002249EE">
              <w:rPr>
                <w:b/>
                <w:szCs w:val="21"/>
              </w:rPr>
              <w:t>.6</w:t>
            </w:r>
            <w:r w:rsidRPr="002249EE">
              <w:t>输入电压</w:t>
            </w:r>
            <w:r>
              <w:rPr>
                <w:rFonts w:asciiTheme="minorEastAsia" w:eastAsiaTheme="minorEastAsia" w:hAnsiTheme="minorEastAsia" w:hint="eastAsia"/>
              </w:rPr>
              <w:t>至少包括</w:t>
            </w:r>
            <w:r w:rsidRPr="002249EE">
              <w:t>：</w:t>
            </w:r>
            <w:r w:rsidRPr="002249EE">
              <w:t>9-24VDC</w:t>
            </w:r>
            <w:r w:rsidRPr="002249EE">
              <w:t>。</w:t>
            </w:r>
          </w:p>
        </w:tc>
        <w:tc>
          <w:tcPr>
            <w:tcW w:w="2835" w:type="dxa"/>
          </w:tcPr>
          <w:p w14:paraId="27640362" w14:textId="77777777" w:rsidR="00BF561B" w:rsidRDefault="00BF561B" w:rsidP="009438AC">
            <w:pPr>
              <w:spacing w:line="276" w:lineRule="auto"/>
              <w:rPr>
                <w:b/>
                <w:szCs w:val="21"/>
              </w:rPr>
            </w:pPr>
          </w:p>
        </w:tc>
        <w:tc>
          <w:tcPr>
            <w:tcW w:w="1275" w:type="dxa"/>
          </w:tcPr>
          <w:p w14:paraId="42E29F64" w14:textId="77777777" w:rsidR="00BF561B" w:rsidRDefault="00BF561B" w:rsidP="009438AC">
            <w:pPr>
              <w:spacing w:line="276" w:lineRule="auto"/>
              <w:rPr>
                <w:b/>
                <w:szCs w:val="21"/>
              </w:rPr>
            </w:pPr>
          </w:p>
        </w:tc>
        <w:tc>
          <w:tcPr>
            <w:tcW w:w="709" w:type="dxa"/>
          </w:tcPr>
          <w:p w14:paraId="0B09A289" w14:textId="77777777" w:rsidR="00BF561B" w:rsidRDefault="00BF561B" w:rsidP="009438AC">
            <w:pPr>
              <w:spacing w:line="276" w:lineRule="auto"/>
              <w:rPr>
                <w:b/>
                <w:szCs w:val="21"/>
              </w:rPr>
            </w:pPr>
          </w:p>
        </w:tc>
      </w:tr>
      <w:tr w:rsidR="00BF561B" w:rsidRPr="002249EE" w14:paraId="40E6162A" w14:textId="77777777" w:rsidTr="009438AC">
        <w:trPr>
          <w:trHeight w:val="510"/>
        </w:trPr>
        <w:tc>
          <w:tcPr>
            <w:tcW w:w="568" w:type="dxa"/>
            <w:vMerge w:val="restart"/>
            <w:vAlign w:val="center"/>
          </w:tcPr>
          <w:p w14:paraId="0CE942F9" w14:textId="77777777" w:rsidR="00BF561B" w:rsidRDefault="00BF561B" w:rsidP="009438AC">
            <w:pPr>
              <w:jc w:val="center"/>
              <w:rPr>
                <w:b/>
                <w:szCs w:val="21"/>
              </w:rPr>
            </w:pPr>
            <w:r>
              <w:rPr>
                <w:b/>
                <w:szCs w:val="21"/>
              </w:rPr>
              <w:t>4</w:t>
            </w:r>
          </w:p>
        </w:tc>
        <w:tc>
          <w:tcPr>
            <w:tcW w:w="709" w:type="dxa"/>
            <w:vMerge w:val="restart"/>
            <w:vAlign w:val="center"/>
          </w:tcPr>
          <w:p w14:paraId="6BBAFAC9" w14:textId="77777777" w:rsidR="00BF561B" w:rsidRDefault="00BF561B" w:rsidP="009438AC">
            <w:pPr>
              <w:jc w:val="center"/>
              <w:rPr>
                <w:b/>
                <w:szCs w:val="21"/>
              </w:rPr>
            </w:pPr>
            <w:r>
              <w:rPr>
                <w:b/>
                <w:bCs/>
                <w:szCs w:val="21"/>
              </w:rPr>
              <w:t>波浪传感器</w:t>
            </w:r>
          </w:p>
        </w:tc>
        <w:tc>
          <w:tcPr>
            <w:tcW w:w="2835" w:type="dxa"/>
          </w:tcPr>
          <w:p w14:paraId="7F33D0ED" w14:textId="77777777" w:rsidR="00BF561B" w:rsidRPr="002249EE" w:rsidRDefault="00BF561B" w:rsidP="009438AC">
            <w:pPr>
              <w:spacing w:line="276" w:lineRule="auto"/>
              <w:rPr>
                <w:b/>
                <w:szCs w:val="21"/>
              </w:rPr>
            </w:pPr>
            <w:r>
              <w:rPr>
                <w:b/>
                <w:szCs w:val="21"/>
              </w:rPr>
              <w:t>4</w:t>
            </w:r>
            <w:r w:rsidRPr="002249EE">
              <w:rPr>
                <w:b/>
                <w:szCs w:val="21"/>
              </w:rPr>
              <w:t>.1</w:t>
            </w:r>
            <w:r w:rsidRPr="002249EE">
              <w:t>铝合金材质，同时兼具防锈功能。</w:t>
            </w:r>
          </w:p>
        </w:tc>
        <w:tc>
          <w:tcPr>
            <w:tcW w:w="2835" w:type="dxa"/>
          </w:tcPr>
          <w:p w14:paraId="01E3011F" w14:textId="77777777" w:rsidR="00BF561B" w:rsidRDefault="00BF561B" w:rsidP="009438AC">
            <w:pPr>
              <w:spacing w:line="276" w:lineRule="auto"/>
              <w:rPr>
                <w:b/>
                <w:szCs w:val="21"/>
              </w:rPr>
            </w:pPr>
          </w:p>
        </w:tc>
        <w:tc>
          <w:tcPr>
            <w:tcW w:w="1275" w:type="dxa"/>
          </w:tcPr>
          <w:p w14:paraId="7CAEC0D3" w14:textId="77777777" w:rsidR="00BF561B" w:rsidRDefault="00BF561B" w:rsidP="009438AC">
            <w:pPr>
              <w:spacing w:line="276" w:lineRule="auto"/>
              <w:rPr>
                <w:b/>
                <w:szCs w:val="21"/>
              </w:rPr>
            </w:pPr>
          </w:p>
        </w:tc>
        <w:tc>
          <w:tcPr>
            <w:tcW w:w="709" w:type="dxa"/>
          </w:tcPr>
          <w:p w14:paraId="57285231" w14:textId="77777777" w:rsidR="00BF561B" w:rsidRDefault="00BF561B" w:rsidP="009438AC">
            <w:pPr>
              <w:spacing w:line="276" w:lineRule="auto"/>
              <w:rPr>
                <w:b/>
                <w:szCs w:val="21"/>
              </w:rPr>
            </w:pPr>
          </w:p>
        </w:tc>
      </w:tr>
      <w:tr w:rsidR="00BF561B" w:rsidRPr="002249EE" w14:paraId="756BD665" w14:textId="77777777" w:rsidTr="009438AC">
        <w:trPr>
          <w:trHeight w:val="510"/>
        </w:trPr>
        <w:tc>
          <w:tcPr>
            <w:tcW w:w="568" w:type="dxa"/>
            <w:vMerge/>
            <w:vAlign w:val="center"/>
          </w:tcPr>
          <w:p w14:paraId="55ED2678" w14:textId="77777777" w:rsidR="00BF561B" w:rsidRDefault="00BF561B" w:rsidP="009438AC">
            <w:pPr>
              <w:jc w:val="center"/>
              <w:rPr>
                <w:b/>
                <w:szCs w:val="21"/>
              </w:rPr>
            </w:pPr>
          </w:p>
        </w:tc>
        <w:tc>
          <w:tcPr>
            <w:tcW w:w="709" w:type="dxa"/>
            <w:vMerge/>
            <w:vAlign w:val="center"/>
          </w:tcPr>
          <w:p w14:paraId="05E9A1F0" w14:textId="77777777" w:rsidR="00BF561B" w:rsidRDefault="00BF561B" w:rsidP="009438AC">
            <w:pPr>
              <w:jc w:val="center"/>
              <w:rPr>
                <w:b/>
                <w:szCs w:val="21"/>
              </w:rPr>
            </w:pPr>
          </w:p>
        </w:tc>
        <w:tc>
          <w:tcPr>
            <w:tcW w:w="2835" w:type="dxa"/>
          </w:tcPr>
          <w:p w14:paraId="6EF62D94" w14:textId="77777777" w:rsidR="00BF561B" w:rsidRPr="002249EE" w:rsidRDefault="00BF561B" w:rsidP="009438AC">
            <w:pPr>
              <w:spacing w:line="276" w:lineRule="auto"/>
              <w:rPr>
                <w:b/>
                <w:szCs w:val="21"/>
              </w:rPr>
            </w:pPr>
            <w:r>
              <w:rPr>
                <w:b/>
                <w:szCs w:val="21"/>
              </w:rPr>
              <w:t>4</w:t>
            </w:r>
            <w:r w:rsidRPr="002249EE">
              <w:rPr>
                <w:b/>
                <w:szCs w:val="21"/>
              </w:rPr>
              <w:t>.2</w:t>
            </w:r>
            <w:r w:rsidRPr="002249EE">
              <w:t>波高</w:t>
            </w:r>
            <w:r>
              <w:rPr>
                <w:rFonts w:asciiTheme="minorEastAsia" w:eastAsiaTheme="minorEastAsia" w:hAnsiTheme="minorEastAsia" w:hint="eastAsia"/>
              </w:rPr>
              <w:t>至少包括</w:t>
            </w:r>
            <w:r w:rsidRPr="002249EE">
              <w:t>：</w:t>
            </w:r>
            <w:r w:rsidRPr="002249EE">
              <w:t>0-25</w:t>
            </w:r>
            <w:r w:rsidRPr="002249EE">
              <w:t>米</w:t>
            </w:r>
            <w:r>
              <w:rPr>
                <w:rFonts w:hint="eastAsia"/>
              </w:rPr>
              <w:t>，</w:t>
            </w:r>
            <w:r w:rsidRPr="002249EE">
              <w:t>误差</w:t>
            </w:r>
            <w:r w:rsidRPr="00B60655">
              <w:rPr>
                <w:rFonts w:asciiTheme="minorHAnsi" w:eastAsiaTheme="minorEastAsia" w:hAnsiTheme="minorHAnsi" w:cstheme="minorBidi" w:hint="eastAsia"/>
                <w:szCs w:val="22"/>
              </w:rPr>
              <w:t>≤</w:t>
            </w:r>
            <w:r w:rsidRPr="002249EE">
              <w:t>测量值</w:t>
            </w:r>
            <w:r w:rsidRPr="002249EE">
              <w:t>±5%</w:t>
            </w:r>
            <w:r w:rsidRPr="002249EE">
              <w:t>。</w:t>
            </w:r>
          </w:p>
        </w:tc>
        <w:tc>
          <w:tcPr>
            <w:tcW w:w="2835" w:type="dxa"/>
          </w:tcPr>
          <w:p w14:paraId="753F8C36" w14:textId="77777777" w:rsidR="00BF561B" w:rsidRDefault="00BF561B" w:rsidP="009438AC">
            <w:pPr>
              <w:spacing w:line="276" w:lineRule="auto"/>
              <w:rPr>
                <w:b/>
                <w:szCs w:val="21"/>
              </w:rPr>
            </w:pPr>
          </w:p>
        </w:tc>
        <w:tc>
          <w:tcPr>
            <w:tcW w:w="1275" w:type="dxa"/>
          </w:tcPr>
          <w:p w14:paraId="21F2E0CA" w14:textId="77777777" w:rsidR="00BF561B" w:rsidRDefault="00BF561B" w:rsidP="009438AC">
            <w:pPr>
              <w:spacing w:line="276" w:lineRule="auto"/>
              <w:rPr>
                <w:b/>
                <w:szCs w:val="21"/>
              </w:rPr>
            </w:pPr>
          </w:p>
        </w:tc>
        <w:tc>
          <w:tcPr>
            <w:tcW w:w="709" w:type="dxa"/>
          </w:tcPr>
          <w:p w14:paraId="7DA671E2" w14:textId="77777777" w:rsidR="00BF561B" w:rsidRDefault="00BF561B" w:rsidP="009438AC">
            <w:pPr>
              <w:spacing w:line="276" w:lineRule="auto"/>
              <w:rPr>
                <w:b/>
                <w:szCs w:val="21"/>
              </w:rPr>
            </w:pPr>
          </w:p>
        </w:tc>
      </w:tr>
      <w:tr w:rsidR="00BF561B" w:rsidRPr="002249EE" w14:paraId="5701A3ED" w14:textId="77777777" w:rsidTr="009438AC">
        <w:trPr>
          <w:trHeight w:val="510"/>
        </w:trPr>
        <w:tc>
          <w:tcPr>
            <w:tcW w:w="568" w:type="dxa"/>
            <w:vMerge/>
            <w:vAlign w:val="center"/>
          </w:tcPr>
          <w:p w14:paraId="450CE517" w14:textId="77777777" w:rsidR="00BF561B" w:rsidRDefault="00BF561B" w:rsidP="009438AC">
            <w:pPr>
              <w:jc w:val="center"/>
              <w:rPr>
                <w:b/>
                <w:szCs w:val="21"/>
              </w:rPr>
            </w:pPr>
          </w:p>
        </w:tc>
        <w:tc>
          <w:tcPr>
            <w:tcW w:w="709" w:type="dxa"/>
            <w:vMerge/>
            <w:vAlign w:val="center"/>
          </w:tcPr>
          <w:p w14:paraId="1ABD7BB3" w14:textId="77777777" w:rsidR="00BF561B" w:rsidRDefault="00BF561B" w:rsidP="009438AC">
            <w:pPr>
              <w:jc w:val="center"/>
              <w:rPr>
                <w:b/>
                <w:szCs w:val="21"/>
              </w:rPr>
            </w:pPr>
          </w:p>
        </w:tc>
        <w:tc>
          <w:tcPr>
            <w:tcW w:w="2835" w:type="dxa"/>
          </w:tcPr>
          <w:p w14:paraId="723F3B6B" w14:textId="77777777" w:rsidR="00BF561B" w:rsidRPr="002249EE" w:rsidRDefault="00BF561B" w:rsidP="009438AC">
            <w:pPr>
              <w:spacing w:line="276" w:lineRule="auto"/>
              <w:rPr>
                <w:b/>
                <w:szCs w:val="21"/>
              </w:rPr>
            </w:pPr>
            <w:r>
              <w:rPr>
                <w:b/>
                <w:szCs w:val="21"/>
              </w:rPr>
              <w:t>4</w:t>
            </w:r>
            <w:r w:rsidRPr="002249EE">
              <w:rPr>
                <w:b/>
                <w:szCs w:val="21"/>
              </w:rPr>
              <w:t>.3</w:t>
            </w:r>
            <w:r w:rsidRPr="002249EE">
              <w:t>波向：</w:t>
            </w:r>
            <w:r w:rsidRPr="002249EE">
              <w:t>0~360°</w:t>
            </w:r>
            <w:r w:rsidRPr="002249EE">
              <w:t>。</w:t>
            </w:r>
          </w:p>
        </w:tc>
        <w:tc>
          <w:tcPr>
            <w:tcW w:w="2835" w:type="dxa"/>
          </w:tcPr>
          <w:p w14:paraId="7ED77D51" w14:textId="77777777" w:rsidR="00BF561B" w:rsidRDefault="00BF561B" w:rsidP="009438AC">
            <w:pPr>
              <w:spacing w:line="276" w:lineRule="auto"/>
              <w:rPr>
                <w:b/>
                <w:szCs w:val="21"/>
              </w:rPr>
            </w:pPr>
          </w:p>
        </w:tc>
        <w:tc>
          <w:tcPr>
            <w:tcW w:w="1275" w:type="dxa"/>
          </w:tcPr>
          <w:p w14:paraId="2BEF7999" w14:textId="77777777" w:rsidR="00BF561B" w:rsidRDefault="00BF561B" w:rsidP="009438AC">
            <w:pPr>
              <w:spacing w:line="276" w:lineRule="auto"/>
              <w:rPr>
                <w:b/>
                <w:szCs w:val="21"/>
              </w:rPr>
            </w:pPr>
          </w:p>
        </w:tc>
        <w:tc>
          <w:tcPr>
            <w:tcW w:w="709" w:type="dxa"/>
          </w:tcPr>
          <w:p w14:paraId="1D18AF16" w14:textId="77777777" w:rsidR="00BF561B" w:rsidRDefault="00BF561B" w:rsidP="009438AC">
            <w:pPr>
              <w:spacing w:line="276" w:lineRule="auto"/>
              <w:rPr>
                <w:b/>
                <w:szCs w:val="21"/>
              </w:rPr>
            </w:pPr>
          </w:p>
        </w:tc>
      </w:tr>
      <w:tr w:rsidR="00BF561B" w:rsidRPr="002249EE" w14:paraId="4BCA4B12" w14:textId="77777777" w:rsidTr="009438AC">
        <w:trPr>
          <w:trHeight w:val="510"/>
        </w:trPr>
        <w:tc>
          <w:tcPr>
            <w:tcW w:w="568" w:type="dxa"/>
            <w:vMerge/>
            <w:vAlign w:val="center"/>
          </w:tcPr>
          <w:p w14:paraId="74FA9921" w14:textId="77777777" w:rsidR="00BF561B" w:rsidRDefault="00BF561B" w:rsidP="009438AC">
            <w:pPr>
              <w:jc w:val="center"/>
              <w:rPr>
                <w:b/>
                <w:szCs w:val="21"/>
              </w:rPr>
            </w:pPr>
          </w:p>
        </w:tc>
        <w:tc>
          <w:tcPr>
            <w:tcW w:w="709" w:type="dxa"/>
            <w:vMerge/>
            <w:vAlign w:val="center"/>
          </w:tcPr>
          <w:p w14:paraId="4CD1859E" w14:textId="77777777" w:rsidR="00BF561B" w:rsidRDefault="00BF561B" w:rsidP="009438AC">
            <w:pPr>
              <w:jc w:val="center"/>
              <w:rPr>
                <w:b/>
                <w:szCs w:val="21"/>
              </w:rPr>
            </w:pPr>
          </w:p>
        </w:tc>
        <w:tc>
          <w:tcPr>
            <w:tcW w:w="2835" w:type="dxa"/>
          </w:tcPr>
          <w:p w14:paraId="1CFFD757" w14:textId="77777777" w:rsidR="00BF561B" w:rsidRPr="002249EE" w:rsidRDefault="00BF561B" w:rsidP="009438AC">
            <w:pPr>
              <w:spacing w:line="276" w:lineRule="auto"/>
              <w:rPr>
                <w:b/>
                <w:szCs w:val="21"/>
              </w:rPr>
            </w:pPr>
            <w:r>
              <w:rPr>
                <w:b/>
                <w:szCs w:val="21"/>
              </w:rPr>
              <w:t>4</w:t>
            </w:r>
            <w:r w:rsidRPr="002249EE">
              <w:rPr>
                <w:b/>
                <w:szCs w:val="21"/>
              </w:rPr>
              <w:t>.4</w:t>
            </w:r>
            <w:r w:rsidRPr="002249EE">
              <w:t>波周期</w:t>
            </w:r>
            <w:r>
              <w:rPr>
                <w:rFonts w:asciiTheme="minorEastAsia" w:eastAsiaTheme="minorEastAsia" w:hAnsiTheme="minorEastAsia" w:hint="eastAsia"/>
              </w:rPr>
              <w:t>至少包括</w:t>
            </w:r>
            <w:r w:rsidRPr="002249EE">
              <w:t>：</w:t>
            </w:r>
            <w:r w:rsidRPr="002249EE">
              <w:t>1-30s</w:t>
            </w:r>
            <w:r>
              <w:rPr>
                <w:rFonts w:hint="eastAsia"/>
              </w:rPr>
              <w:t>，</w:t>
            </w:r>
            <w:r w:rsidRPr="002249EE">
              <w:t>误差</w:t>
            </w:r>
            <w:r w:rsidRPr="00B60655">
              <w:rPr>
                <w:rFonts w:asciiTheme="minorHAnsi" w:eastAsiaTheme="minorEastAsia" w:hAnsiTheme="minorHAnsi" w:cstheme="minorBidi" w:hint="eastAsia"/>
                <w:szCs w:val="22"/>
              </w:rPr>
              <w:t>≤</w:t>
            </w:r>
            <w:r w:rsidRPr="002249EE">
              <w:t>±1</w:t>
            </w:r>
            <w:r w:rsidRPr="002249EE">
              <w:t>秒。</w:t>
            </w:r>
          </w:p>
        </w:tc>
        <w:tc>
          <w:tcPr>
            <w:tcW w:w="2835" w:type="dxa"/>
          </w:tcPr>
          <w:p w14:paraId="1DF4EF63" w14:textId="77777777" w:rsidR="00BF561B" w:rsidRDefault="00BF561B" w:rsidP="009438AC">
            <w:pPr>
              <w:spacing w:line="276" w:lineRule="auto"/>
              <w:rPr>
                <w:b/>
                <w:szCs w:val="21"/>
              </w:rPr>
            </w:pPr>
          </w:p>
        </w:tc>
        <w:tc>
          <w:tcPr>
            <w:tcW w:w="1275" w:type="dxa"/>
          </w:tcPr>
          <w:p w14:paraId="58906714" w14:textId="77777777" w:rsidR="00BF561B" w:rsidRDefault="00BF561B" w:rsidP="009438AC">
            <w:pPr>
              <w:spacing w:line="276" w:lineRule="auto"/>
              <w:rPr>
                <w:b/>
                <w:szCs w:val="21"/>
              </w:rPr>
            </w:pPr>
          </w:p>
        </w:tc>
        <w:tc>
          <w:tcPr>
            <w:tcW w:w="709" w:type="dxa"/>
          </w:tcPr>
          <w:p w14:paraId="36CF5A5C" w14:textId="77777777" w:rsidR="00BF561B" w:rsidRDefault="00BF561B" w:rsidP="009438AC">
            <w:pPr>
              <w:spacing w:line="276" w:lineRule="auto"/>
              <w:rPr>
                <w:b/>
                <w:szCs w:val="21"/>
              </w:rPr>
            </w:pPr>
          </w:p>
        </w:tc>
      </w:tr>
      <w:tr w:rsidR="00BF561B" w:rsidRPr="002249EE" w14:paraId="7E0ABB19" w14:textId="77777777" w:rsidTr="009438AC">
        <w:trPr>
          <w:trHeight w:val="510"/>
        </w:trPr>
        <w:tc>
          <w:tcPr>
            <w:tcW w:w="568" w:type="dxa"/>
            <w:vMerge/>
            <w:vAlign w:val="center"/>
          </w:tcPr>
          <w:p w14:paraId="2AAECE9A" w14:textId="77777777" w:rsidR="00BF561B" w:rsidRDefault="00BF561B" w:rsidP="009438AC">
            <w:pPr>
              <w:jc w:val="center"/>
              <w:rPr>
                <w:b/>
                <w:szCs w:val="21"/>
              </w:rPr>
            </w:pPr>
          </w:p>
        </w:tc>
        <w:tc>
          <w:tcPr>
            <w:tcW w:w="709" w:type="dxa"/>
            <w:vMerge/>
            <w:vAlign w:val="center"/>
          </w:tcPr>
          <w:p w14:paraId="0F38B45A" w14:textId="77777777" w:rsidR="00BF561B" w:rsidRDefault="00BF561B" w:rsidP="009438AC">
            <w:pPr>
              <w:jc w:val="center"/>
              <w:rPr>
                <w:b/>
                <w:szCs w:val="21"/>
              </w:rPr>
            </w:pPr>
          </w:p>
        </w:tc>
        <w:tc>
          <w:tcPr>
            <w:tcW w:w="2835" w:type="dxa"/>
          </w:tcPr>
          <w:p w14:paraId="0D6BA256" w14:textId="77777777" w:rsidR="00BF561B" w:rsidRPr="002249EE" w:rsidRDefault="00BF561B" w:rsidP="009438AC">
            <w:pPr>
              <w:spacing w:line="276" w:lineRule="auto"/>
              <w:rPr>
                <w:b/>
                <w:szCs w:val="21"/>
              </w:rPr>
            </w:pPr>
            <w:r>
              <w:rPr>
                <w:b/>
                <w:szCs w:val="21"/>
              </w:rPr>
              <w:t>4</w:t>
            </w:r>
            <w:r w:rsidRPr="002249EE">
              <w:rPr>
                <w:b/>
                <w:szCs w:val="21"/>
              </w:rPr>
              <w:t>.5</w:t>
            </w:r>
            <w:r w:rsidRPr="002249EE">
              <w:t>工作周期：</w:t>
            </w:r>
            <w:r>
              <w:rPr>
                <w:rFonts w:hint="eastAsia"/>
              </w:rPr>
              <w:t>≥</w:t>
            </w:r>
            <w:r w:rsidRPr="002249EE">
              <w:t>30</w:t>
            </w:r>
            <w:r w:rsidRPr="002249EE">
              <w:t>分钟。</w:t>
            </w:r>
          </w:p>
        </w:tc>
        <w:tc>
          <w:tcPr>
            <w:tcW w:w="2835" w:type="dxa"/>
          </w:tcPr>
          <w:p w14:paraId="753F7536" w14:textId="77777777" w:rsidR="00BF561B" w:rsidRDefault="00BF561B" w:rsidP="009438AC">
            <w:pPr>
              <w:spacing w:line="276" w:lineRule="auto"/>
              <w:rPr>
                <w:b/>
                <w:szCs w:val="21"/>
              </w:rPr>
            </w:pPr>
          </w:p>
        </w:tc>
        <w:tc>
          <w:tcPr>
            <w:tcW w:w="1275" w:type="dxa"/>
          </w:tcPr>
          <w:p w14:paraId="1E808CC2" w14:textId="77777777" w:rsidR="00BF561B" w:rsidRDefault="00BF561B" w:rsidP="009438AC">
            <w:pPr>
              <w:spacing w:line="276" w:lineRule="auto"/>
              <w:rPr>
                <w:b/>
                <w:szCs w:val="21"/>
              </w:rPr>
            </w:pPr>
          </w:p>
        </w:tc>
        <w:tc>
          <w:tcPr>
            <w:tcW w:w="709" w:type="dxa"/>
          </w:tcPr>
          <w:p w14:paraId="44A4B6EF" w14:textId="77777777" w:rsidR="00BF561B" w:rsidRDefault="00BF561B" w:rsidP="009438AC">
            <w:pPr>
              <w:spacing w:line="276" w:lineRule="auto"/>
              <w:rPr>
                <w:b/>
                <w:szCs w:val="21"/>
              </w:rPr>
            </w:pPr>
          </w:p>
        </w:tc>
      </w:tr>
      <w:tr w:rsidR="00BF561B" w:rsidRPr="002249EE" w14:paraId="50B3D06A" w14:textId="77777777" w:rsidTr="009438AC">
        <w:trPr>
          <w:trHeight w:val="510"/>
        </w:trPr>
        <w:tc>
          <w:tcPr>
            <w:tcW w:w="568" w:type="dxa"/>
            <w:vMerge/>
            <w:vAlign w:val="center"/>
          </w:tcPr>
          <w:p w14:paraId="7CB8AAD6" w14:textId="77777777" w:rsidR="00BF561B" w:rsidRDefault="00BF561B" w:rsidP="009438AC">
            <w:pPr>
              <w:jc w:val="center"/>
              <w:rPr>
                <w:b/>
                <w:szCs w:val="21"/>
              </w:rPr>
            </w:pPr>
          </w:p>
        </w:tc>
        <w:tc>
          <w:tcPr>
            <w:tcW w:w="709" w:type="dxa"/>
            <w:vMerge/>
            <w:vAlign w:val="center"/>
          </w:tcPr>
          <w:p w14:paraId="537EBE37" w14:textId="77777777" w:rsidR="00BF561B" w:rsidRDefault="00BF561B" w:rsidP="009438AC">
            <w:pPr>
              <w:jc w:val="center"/>
              <w:rPr>
                <w:b/>
                <w:szCs w:val="21"/>
              </w:rPr>
            </w:pPr>
          </w:p>
        </w:tc>
        <w:tc>
          <w:tcPr>
            <w:tcW w:w="2835" w:type="dxa"/>
          </w:tcPr>
          <w:p w14:paraId="4054222A" w14:textId="77777777" w:rsidR="00BF561B" w:rsidRPr="002249EE" w:rsidRDefault="00BF561B" w:rsidP="009438AC">
            <w:pPr>
              <w:spacing w:line="276" w:lineRule="auto"/>
              <w:rPr>
                <w:b/>
                <w:szCs w:val="21"/>
              </w:rPr>
            </w:pPr>
            <w:r>
              <w:rPr>
                <w:b/>
                <w:szCs w:val="21"/>
              </w:rPr>
              <w:t>4</w:t>
            </w:r>
            <w:r w:rsidRPr="002249EE">
              <w:rPr>
                <w:b/>
                <w:szCs w:val="21"/>
              </w:rPr>
              <w:t>.6</w:t>
            </w:r>
            <w:r w:rsidRPr="002249EE">
              <w:t>分析与数据传输时间：</w:t>
            </w:r>
            <w:r w:rsidRPr="00B60655">
              <w:rPr>
                <w:rFonts w:asciiTheme="minorHAnsi" w:eastAsiaTheme="minorEastAsia" w:hAnsiTheme="minorHAnsi" w:cstheme="minorBidi" w:hint="eastAsia"/>
                <w:szCs w:val="22"/>
              </w:rPr>
              <w:t>≤</w:t>
            </w:r>
            <w:r w:rsidRPr="002249EE">
              <w:t>60</w:t>
            </w:r>
            <w:r w:rsidRPr="002249EE">
              <w:t>秒。</w:t>
            </w:r>
          </w:p>
        </w:tc>
        <w:tc>
          <w:tcPr>
            <w:tcW w:w="2835" w:type="dxa"/>
          </w:tcPr>
          <w:p w14:paraId="76AF8B75" w14:textId="77777777" w:rsidR="00BF561B" w:rsidRDefault="00BF561B" w:rsidP="009438AC">
            <w:pPr>
              <w:spacing w:line="276" w:lineRule="auto"/>
              <w:rPr>
                <w:b/>
                <w:szCs w:val="21"/>
              </w:rPr>
            </w:pPr>
          </w:p>
        </w:tc>
        <w:tc>
          <w:tcPr>
            <w:tcW w:w="1275" w:type="dxa"/>
          </w:tcPr>
          <w:p w14:paraId="4785FE6A" w14:textId="77777777" w:rsidR="00BF561B" w:rsidRDefault="00BF561B" w:rsidP="009438AC">
            <w:pPr>
              <w:spacing w:line="276" w:lineRule="auto"/>
              <w:rPr>
                <w:b/>
                <w:szCs w:val="21"/>
              </w:rPr>
            </w:pPr>
          </w:p>
        </w:tc>
        <w:tc>
          <w:tcPr>
            <w:tcW w:w="709" w:type="dxa"/>
          </w:tcPr>
          <w:p w14:paraId="7A7E0C89" w14:textId="77777777" w:rsidR="00BF561B" w:rsidRDefault="00BF561B" w:rsidP="009438AC">
            <w:pPr>
              <w:spacing w:line="276" w:lineRule="auto"/>
              <w:rPr>
                <w:b/>
                <w:szCs w:val="21"/>
              </w:rPr>
            </w:pPr>
          </w:p>
        </w:tc>
      </w:tr>
      <w:tr w:rsidR="00BF561B" w:rsidRPr="002249EE" w14:paraId="48BCCB15" w14:textId="77777777" w:rsidTr="009438AC">
        <w:trPr>
          <w:trHeight w:val="510"/>
        </w:trPr>
        <w:tc>
          <w:tcPr>
            <w:tcW w:w="568" w:type="dxa"/>
            <w:vMerge/>
            <w:vAlign w:val="center"/>
          </w:tcPr>
          <w:p w14:paraId="1D4F5B09" w14:textId="77777777" w:rsidR="00BF561B" w:rsidRDefault="00BF561B" w:rsidP="009438AC">
            <w:pPr>
              <w:jc w:val="center"/>
              <w:rPr>
                <w:b/>
                <w:szCs w:val="21"/>
              </w:rPr>
            </w:pPr>
          </w:p>
        </w:tc>
        <w:tc>
          <w:tcPr>
            <w:tcW w:w="709" w:type="dxa"/>
            <w:vMerge/>
            <w:vAlign w:val="center"/>
          </w:tcPr>
          <w:p w14:paraId="08642AA9" w14:textId="77777777" w:rsidR="00BF561B" w:rsidRDefault="00BF561B" w:rsidP="009438AC">
            <w:pPr>
              <w:jc w:val="center"/>
              <w:rPr>
                <w:b/>
                <w:szCs w:val="21"/>
              </w:rPr>
            </w:pPr>
          </w:p>
        </w:tc>
        <w:tc>
          <w:tcPr>
            <w:tcW w:w="2835" w:type="dxa"/>
          </w:tcPr>
          <w:p w14:paraId="05C54654" w14:textId="77777777" w:rsidR="00BF561B" w:rsidRPr="002249EE" w:rsidRDefault="00BF561B" w:rsidP="009438AC">
            <w:pPr>
              <w:spacing w:line="276" w:lineRule="auto"/>
              <w:rPr>
                <w:b/>
                <w:szCs w:val="21"/>
              </w:rPr>
            </w:pPr>
            <w:r>
              <w:rPr>
                <w:b/>
                <w:szCs w:val="21"/>
              </w:rPr>
              <w:t>4</w:t>
            </w:r>
            <w:r w:rsidRPr="002249EE">
              <w:rPr>
                <w:b/>
                <w:szCs w:val="21"/>
              </w:rPr>
              <w:t>.7</w:t>
            </w:r>
            <w:r w:rsidRPr="002249EE">
              <w:t>输出数据：日期</w:t>
            </w:r>
            <w:r w:rsidRPr="002249EE">
              <w:t xml:space="preserve"> Date</w:t>
            </w:r>
            <w:r w:rsidRPr="002249EE">
              <w:t>、时间</w:t>
            </w:r>
            <w:r w:rsidRPr="002249EE">
              <w:t xml:space="preserve"> Time</w:t>
            </w:r>
            <w:r w:rsidRPr="002249EE">
              <w:t>、最大波高</w:t>
            </w:r>
            <w:r w:rsidRPr="002249EE">
              <w:t xml:space="preserve"> HMAX</w:t>
            </w:r>
            <w:r w:rsidRPr="002249EE">
              <w:t>、平均波高</w:t>
            </w:r>
            <w:r w:rsidRPr="002249EE">
              <w:t xml:space="preserve"> HAVG</w:t>
            </w:r>
            <w:r w:rsidRPr="002249EE">
              <w:t>、三分之一大波波高</w:t>
            </w:r>
            <w:r w:rsidRPr="002249EE">
              <w:t>H1/3</w:t>
            </w:r>
            <w:r w:rsidRPr="002249EE">
              <w:t>、十分之一大波波高</w:t>
            </w:r>
            <w:r w:rsidRPr="002249EE">
              <w:t xml:space="preserve"> H1/10</w:t>
            </w:r>
            <w:r w:rsidRPr="002249EE">
              <w:t>、最大波周期</w:t>
            </w:r>
            <w:r w:rsidRPr="002249EE">
              <w:t xml:space="preserve"> TMAX</w:t>
            </w:r>
            <w:r w:rsidRPr="002249EE">
              <w:t>、平均波周期</w:t>
            </w:r>
            <w:r w:rsidRPr="002249EE">
              <w:t xml:space="preserve"> TAVG</w:t>
            </w:r>
            <w:r w:rsidRPr="002249EE">
              <w:t>、三分之一大波波周期</w:t>
            </w:r>
            <w:r w:rsidRPr="002249EE">
              <w:t xml:space="preserve"> T1/3</w:t>
            </w:r>
            <w:r w:rsidRPr="002249EE">
              <w:t>、十分之一大波波周期</w:t>
            </w:r>
            <w:r w:rsidRPr="002249EE">
              <w:t xml:space="preserve"> T1/10</w:t>
            </w:r>
            <w:r w:rsidRPr="002249EE">
              <w:t>、主要波向</w:t>
            </w:r>
            <w:r w:rsidRPr="002249EE">
              <w:t xml:space="preserve"> DMain</w:t>
            </w:r>
            <w:r w:rsidRPr="002249EE">
              <w:t>。</w:t>
            </w:r>
          </w:p>
        </w:tc>
        <w:tc>
          <w:tcPr>
            <w:tcW w:w="2835" w:type="dxa"/>
          </w:tcPr>
          <w:p w14:paraId="7C27A914" w14:textId="77777777" w:rsidR="00BF561B" w:rsidRDefault="00BF561B" w:rsidP="009438AC">
            <w:pPr>
              <w:spacing w:line="276" w:lineRule="auto"/>
              <w:rPr>
                <w:b/>
                <w:szCs w:val="21"/>
              </w:rPr>
            </w:pPr>
          </w:p>
        </w:tc>
        <w:tc>
          <w:tcPr>
            <w:tcW w:w="1275" w:type="dxa"/>
          </w:tcPr>
          <w:p w14:paraId="188E56AF" w14:textId="77777777" w:rsidR="00BF561B" w:rsidRDefault="00BF561B" w:rsidP="009438AC">
            <w:pPr>
              <w:spacing w:line="276" w:lineRule="auto"/>
              <w:rPr>
                <w:b/>
                <w:szCs w:val="21"/>
              </w:rPr>
            </w:pPr>
          </w:p>
        </w:tc>
        <w:tc>
          <w:tcPr>
            <w:tcW w:w="709" w:type="dxa"/>
          </w:tcPr>
          <w:p w14:paraId="27A03923" w14:textId="77777777" w:rsidR="00BF561B" w:rsidRDefault="00BF561B" w:rsidP="009438AC">
            <w:pPr>
              <w:spacing w:line="276" w:lineRule="auto"/>
              <w:rPr>
                <w:b/>
                <w:szCs w:val="21"/>
              </w:rPr>
            </w:pPr>
          </w:p>
        </w:tc>
      </w:tr>
      <w:tr w:rsidR="00BF561B" w:rsidRPr="002249EE" w14:paraId="6CD69197" w14:textId="77777777" w:rsidTr="009438AC">
        <w:trPr>
          <w:trHeight w:val="510"/>
        </w:trPr>
        <w:tc>
          <w:tcPr>
            <w:tcW w:w="568" w:type="dxa"/>
            <w:vMerge w:val="restart"/>
            <w:vAlign w:val="center"/>
          </w:tcPr>
          <w:p w14:paraId="0DC7B687" w14:textId="77777777" w:rsidR="00BF561B" w:rsidRDefault="00BF561B" w:rsidP="009438AC">
            <w:pPr>
              <w:jc w:val="center"/>
              <w:rPr>
                <w:b/>
                <w:szCs w:val="21"/>
              </w:rPr>
            </w:pPr>
            <w:r>
              <w:rPr>
                <w:b/>
                <w:szCs w:val="21"/>
              </w:rPr>
              <w:lastRenderedPageBreak/>
              <w:t>5</w:t>
            </w:r>
          </w:p>
        </w:tc>
        <w:tc>
          <w:tcPr>
            <w:tcW w:w="709" w:type="dxa"/>
            <w:vMerge w:val="restart"/>
            <w:vAlign w:val="center"/>
          </w:tcPr>
          <w:p w14:paraId="41B220F9" w14:textId="77777777" w:rsidR="00BF561B" w:rsidRPr="00B31C3A" w:rsidRDefault="00BF561B" w:rsidP="009438AC">
            <w:pPr>
              <w:jc w:val="center"/>
              <w:rPr>
                <w:b/>
                <w:bCs/>
                <w:szCs w:val="21"/>
              </w:rPr>
            </w:pPr>
            <w:r w:rsidRPr="00B31C3A">
              <w:rPr>
                <w:rFonts w:ascii="宋体" w:hAnsi="宋体" w:cs="宋体" w:hint="eastAsia"/>
                <w:b/>
                <w:bCs/>
                <w:szCs w:val="22"/>
                <w:lang w:bidi="ar"/>
              </w:rPr>
              <w:t>在线监测数据管理与应用软件</w:t>
            </w:r>
          </w:p>
        </w:tc>
        <w:tc>
          <w:tcPr>
            <w:tcW w:w="2835" w:type="dxa"/>
          </w:tcPr>
          <w:p w14:paraId="69A7D8AE" w14:textId="77777777" w:rsidR="00BF561B" w:rsidRPr="002249EE" w:rsidRDefault="00BF561B" w:rsidP="009438AC">
            <w:pPr>
              <w:spacing w:line="276" w:lineRule="auto"/>
              <w:rPr>
                <w:szCs w:val="21"/>
              </w:rPr>
            </w:pPr>
            <w:r w:rsidRPr="002249EE">
              <w:rPr>
                <w:b/>
                <w:bCs/>
                <w:szCs w:val="22"/>
              </w:rPr>
              <w:t>▲</w:t>
            </w:r>
            <w:r>
              <w:rPr>
                <w:b/>
                <w:szCs w:val="21"/>
              </w:rPr>
              <w:t>5</w:t>
            </w:r>
            <w:r w:rsidRPr="002249EE">
              <w:rPr>
                <w:b/>
                <w:szCs w:val="21"/>
              </w:rPr>
              <w:t>.1</w:t>
            </w:r>
            <w:r w:rsidRPr="002249EE">
              <w:rPr>
                <w:szCs w:val="21"/>
              </w:rPr>
              <w:t>在线监测数据管理与应用平台应可对浮标监测数据进行管理与应用，对浮标运行状态、浮标位置等进行实时监控。根据多个评价模型实现水文气象观测数据的分析评价，还可根据需要进行水质评价、赤潮风险等级评价等。平台包含数据管理、系统管理、运行监控、地图展示等多个功能模</w:t>
            </w:r>
            <w:r w:rsidRPr="00A84036">
              <w:rPr>
                <w:rFonts w:hint="eastAsia"/>
                <w:szCs w:val="21"/>
              </w:rPr>
              <w:t>块</w:t>
            </w:r>
            <w:r>
              <w:rPr>
                <w:rFonts w:hint="eastAsia"/>
                <w:szCs w:val="21"/>
              </w:rPr>
              <w:t>。</w:t>
            </w:r>
          </w:p>
        </w:tc>
        <w:tc>
          <w:tcPr>
            <w:tcW w:w="2835" w:type="dxa"/>
          </w:tcPr>
          <w:p w14:paraId="67307E73" w14:textId="77777777" w:rsidR="00BF561B" w:rsidRPr="002249EE" w:rsidRDefault="00BF561B" w:rsidP="009438AC">
            <w:pPr>
              <w:spacing w:line="276" w:lineRule="auto"/>
              <w:rPr>
                <w:b/>
                <w:bCs/>
                <w:szCs w:val="22"/>
              </w:rPr>
            </w:pPr>
          </w:p>
        </w:tc>
        <w:tc>
          <w:tcPr>
            <w:tcW w:w="1275" w:type="dxa"/>
          </w:tcPr>
          <w:p w14:paraId="4A6FE98D" w14:textId="77777777" w:rsidR="00BF561B" w:rsidRPr="002249EE" w:rsidRDefault="00BF561B" w:rsidP="009438AC">
            <w:pPr>
              <w:spacing w:line="276" w:lineRule="auto"/>
              <w:rPr>
                <w:b/>
                <w:bCs/>
                <w:szCs w:val="22"/>
              </w:rPr>
            </w:pPr>
          </w:p>
        </w:tc>
        <w:tc>
          <w:tcPr>
            <w:tcW w:w="709" w:type="dxa"/>
          </w:tcPr>
          <w:p w14:paraId="425FB604" w14:textId="77777777" w:rsidR="00BF561B" w:rsidRPr="002249EE" w:rsidRDefault="00BF561B" w:rsidP="009438AC">
            <w:pPr>
              <w:spacing w:line="276" w:lineRule="auto"/>
              <w:rPr>
                <w:b/>
                <w:bCs/>
                <w:szCs w:val="22"/>
              </w:rPr>
            </w:pPr>
          </w:p>
        </w:tc>
      </w:tr>
      <w:tr w:rsidR="00BF561B" w:rsidRPr="002249EE" w14:paraId="6A8C4E6E" w14:textId="77777777" w:rsidTr="009438AC">
        <w:trPr>
          <w:trHeight w:val="510"/>
        </w:trPr>
        <w:tc>
          <w:tcPr>
            <w:tcW w:w="568" w:type="dxa"/>
            <w:vMerge/>
            <w:vAlign w:val="center"/>
          </w:tcPr>
          <w:p w14:paraId="7E9C3B66" w14:textId="77777777" w:rsidR="00BF561B" w:rsidRDefault="00BF561B" w:rsidP="009438AC">
            <w:pPr>
              <w:jc w:val="center"/>
              <w:rPr>
                <w:b/>
                <w:szCs w:val="21"/>
              </w:rPr>
            </w:pPr>
          </w:p>
        </w:tc>
        <w:tc>
          <w:tcPr>
            <w:tcW w:w="709" w:type="dxa"/>
            <w:vMerge/>
            <w:vAlign w:val="center"/>
          </w:tcPr>
          <w:p w14:paraId="4A9FA779" w14:textId="77777777" w:rsidR="00BF561B" w:rsidRDefault="00BF561B" w:rsidP="009438AC">
            <w:pPr>
              <w:jc w:val="center"/>
              <w:rPr>
                <w:b/>
                <w:szCs w:val="21"/>
              </w:rPr>
            </w:pPr>
          </w:p>
        </w:tc>
        <w:tc>
          <w:tcPr>
            <w:tcW w:w="2835" w:type="dxa"/>
          </w:tcPr>
          <w:p w14:paraId="69E8AAB1" w14:textId="77777777" w:rsidR="00BF561B" w:rsidRPr="002249EE" w:rsidRDefault="00BF561B" w:rsidP="009438AC">
            <w:pPr>
              <w:spacing w:line="276" w:lineRule="auto"/>
              <w:rPr>
                <w:szCs w:val="21"/>
              </w:rPr>
            </w:pPr>
            <w:r>
              <w:rPr>
                <w:b/>
                <w:szCs w:val="21"/>
              </w:rPr>
              <w:t>5</w:t>
            </w:r>
            <w:r w:rsidRPr="002249EE">
              <w:rPr>
                <w:b/>
                <w:szCs w:val="21"/>
              </w:rPr>
              <w:t>.2</w:t>
            </w:r>
            <w:r w:rsidRPr="002249EE">
              <w:rPr>
                <w:szCs w:val="21"/>
              </w:rPr>
              <w:t>软件平台应能满足海洋浮标自动监测数据和其他多源数据的管理与应用</w:t>
            </w:r>
            <w:r>
              <w:rPr>
                <w:rFonts w:hint="eastAsia"/>
                <w:szCs w:val="21"/>
              </w:rPr>
              <w:t>。</w:t>
            </w:r>
          </w:p>
        </w:tc>
        <w:tc>
          <w:tcPr>
            <w:tcW w:w="2835" w:type="dxa"/>
          </w:tcPr>
          <w:p w14:paraId="1DE92B0F" w14:textId="77777777" w:rsidR="00BF561B" w:rsidRDefault="00BF561B" w:rsidP="009438AC">
            <w:pPr>
              <w:spacing w:line="276" w:lineRule="auto"/>
              <w:rPr>
                <w:b/>
                <w:szCs w:val="21"/>
              </w:rPr>
            </w:pPr>
          </w:p>
        </w:tc>
        <w:tc>
          <w:tcPr>
            <w:tcW w:w="1275" w:type="dxa"/>
          </w:tcPr>
          <w:p w14:paraId="1525A15D" w14:textId="77777777" w:rsidR="00BF561B" w:rsidRDefault="00BF561B" w:rsidP="009438AC">
            <w:pPr>
              <w:spacing w:line="276" w:lineRule="auto"/>
              <w:rPr>
                <w:b/>
                <w:szCs w:val="21"/>
              </w:rPr>
            </w:pPr>
          </w:p>
        </w:tc>
        <w:tc>
          <w:tcPr>
            <w:tcW w:w="709" w:type="dxa"/>
          </w:tcPr>
          <w:p w14:paraId="5FAC2820" w14:textId="77777777" w:rsidR="00BF561B" w:rsidRDefault="00BF561B" w:rsidP="009438AC">
            <w:pPr>
              <w:spacing w:line="276" w:lineRule="auto"/>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D83C91" w14:paraId="40076D9B" w14:textId="77777777" w:rsidTr="009438AC">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861CC4F" w14:textId="77777777" w:rsidR="00D83C91" w:rsidRDefault="00D83C91" w:rsidP="009438AC">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AE7D7B5" w14:textId="77777777" w:rsidR="00D83C91" w:rsidRDefault="00D83C91" w:rsidP="009438AC">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B4AE888" w14:textId="77777777" w:rsidR="00D83C91" w:rsidRDefault="00D83C91" w:rsidP="009438AC">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3C7A8F0" w14:textId="77777777" w:rsidR="00D83C91" w:rsidRDefault="00D83C91" w:rsidP="009438AC">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DA8B8A9" w14:textId="77777777" w:rsidR="00D83C91" w:rsidRDefault="00D83C91" w:rsidP="009438AC">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CC0EB15" w14:textId="77777777" w:rsidR="00D83C91" w:rsidRDefault="00D83C91" w:rsidP="009438AC">
            <w:pPr>
              <w:jc w:val="center"/>
              <w:rPr>
                <w:b/>
              </w:rPr>
            </w:pPr>
            <w:r>
              <w:rPr>
                <w:rFonts w:hint="eastAsia"/>
                <w:b/>
              </w:rPr>
              <w:t>说明</w:t>
            </w:r>
          </w:p>
        </w:tc>
      </w:tr>
      <w:tr w:rsidR="00D83C91" w14:paraId="62702C91" w14:textId="77777777" w:rsidTr="009438AC">
        <w:trPr>
          <w:trHeight w:val="280"/>
        </w:trPr>
        <w:tc>
          <w:tcPr>
            <w:tcW w:w="4253" w:type="dxa"/>
            <w:gridSpan w:val="3"/>
          </w:tcPr>
          <w:p w14:paraId="78049937" w14:textId="77777777" w:rsidR="00D83C91" w:rsidRDefault="00D83C91" w:rsidP="009438AC">
            <w:pPr>
              <w:rPr>
                <w:b/>
              </w:rPr>
            </w:pPr>
            <w:r>
              <w:rPr>
                <w:rFonts w:hint="eastAsia"/>
                <w:b/>
              </w:rPr>
              <w:t>（一）免费保修期内售后服务要求</w:t>
            </w:r>
          </w:p>
        </w:tc>
        <w:tc>
          <w:tcPr>
            <w:tcW w:w="2694" w:type="dxa"/>
          </w:tcPr>
          <w:p w14:paraId="6376BEE0" w14:textId="77777777" w:rsidR="00D83C91" w:rsidRDefault="00D83C91" w:rsidP="009438AC">
            <w:pPr>
              <w:rPr>
                <w:b/>
              </w:rPr>
            </w:pPr>
          </w:p>
        </w:tc>
        <w:tc>
          <w:tcPr>
            <w:tcW w:w="1275" w:type="dxa"/>
          </w:tcPr>
          <w:p w14:paraId="5D8586CB" w14:textId="77777777" w:rsidR="00D83C91" w:rsidRDefault="00D83C91" w:rsidP="009438AC">
            <w:pPr>
              <w:rPr>
                <w:b/>
              </w:rPr>
            </w:pPr>
          </w:p>
        </w:tc>
        <w:tc>
          <w:tcPr>
            <w:tcW w:w="709" w:type="dxa"/>
          </w:tcPr>
          <w:p w14:paraId="6690F768" w14:textId="77777777" w:rsidR="00D83C91" w:rsidRDefault="00D83C91" w:rsidP="009438AC">
            <w:pPr>
              <w:rPr>
                <w:b/>
              </w:rPr>
            </w:pPr>
          </w:p>
        </w:tc>
      </w:tr>
      <w:tr w:rsidR="00D83C91" w14:paraId="70624D72" w14:textId="77777777" w:rsidTr="009438AC">
        <w:trPr>
          <w:trHeight w:val="150"/>
        </w:trPr>
        <w:tc>
          <w:tcPr>
            <w:tcW w:w="568" w:type="dxa"/>
            <w:vAlign w:val="center"/>
          </w:tcPr>
          <w:p w14:paraId="046AA413" w14:textId="77777777" w:rsidR="00D83C91" w:rsidRDefault="00D83C91" w:rsidP="009438AC">
            <w:pPr>
              <w:jc w:val="center"/>
              <w:rPr>
                <w:b/>
              </w:rPr>
            </w:pPr>
            <w:r>
              <w:rPr>
                <w:rFonts w:hint="eastAsia"/>
                <w:b/>
              </w:rPr>
              <w:t>1</w:t>
            </w:r>
          </w:p>
        </w:tc>
        <w:tc>
          <w:tcPr>
            <w:tcW w:w="850" w:type="dxa"/>
            <w:vAlign w:val="center"/>
          </w:tcPr>
          <w:p w14:paraId="0A2527E0" w14:textId="77777777" w:rsidR="00D83C91" w:rsidRPr="003B7D88" w:rsidRDefault="00D83C91" w:rsidP="009438AC">
            <w:r w:rsidRPr="003B7D88">
              <w:rPr>
                <w:rFonts w:hint="eastAsia"/>
              </w:rPr>
              <w:t>免费保修期</w:t>
            </w:r>
          </w:p>
        </w:tc>
        <w:tc>
          <w:tcPr>
            <w:tcW w:w="2835" w:type="dxa"/>
          </w:tcPr>
          <w:p w14:paraId="4E776DFA" w14:textId="77777777" w:rsidR="00D83C91" w:rsidRPr="008C4C54" w:rsidRDefault="00D83C91" w:rsidP="009438AC">
            <w:pPr>
              <w:rPr>
                <w:b/>
              </w:rPr>
            </w:pPr>
            <w:r w:rsidRPr="008C4C54">
              <w:rPr>
                <w:rFonts w:hint="eastAsia"/>
                <w:b/>
                <w:szCs w:val="21"/>
              </w:rPr>
              <w:t>★</w:t>
            </w:r>
            <w:r w:rsidRPr="008C4C54">
              <w:rPr>
                <w:rFonts w:hint="eastAsia"/>
                <w:bCs/>
                <w:szCs w:val="21"/>
              </w:rPr>
              <w:t>货物免费保修期</w:t>
            </w:r>
            <w:r w:rsidRPr="008C4C54">
              <w:rPr>
                <w:rFonts w:hint="eastAsia"/>
                <w:bCs/>
                <w:szCs w:val="21"/>
                <w:u w:val="single"/>
              </w:rPr>
              <w:t xml:space="preserve">  </w:t>
            </w:r>
            <w:r w:rsidRPr="008C4C54">
              <w:rPr>
                <w:bCs/>
                <w:szCs w:val="21"/>
                <w:u w:val="single"/>
              </w:rPr>
              <w:t>2</w:t>
            </w:r>
            <w:r w:rsidRPr="008C4C54">
              <w:rPr>
                <w:rFonts w:hint="eastAsia"/>
                <w:bCs/>
                <w:szCs w:val="21"/>
                <w:u w:val="single"/>
              </w:rPr>
              <w:t xml:space="preserve"> </w:t>
            </w:r>
            <w:r w:rsidRPr="008C4C54">
              <w:rPr>
                <w:rFonts w:hint="eastAsia"/>
                <w:bCs/>
                <w:szCs w:val="21"/>
              </w:rPr>
              <w:t>年，时间自最终验收合格并交付使用之日起计算。</w:t>
            </w:r>
          </w:p>
        </w:tc>
        <w:tc>
          <w:tcPr>
            <w:tcW w:w="2694" w:type="dxa"/>
          </w:tcPr>
          <w:p w14:paraId="56C2F319" w14:textId="77777777" w:rsidR="00D83C91" w:rsidRPr="008C4C54" w:rsidRDefault="00D83C91" w:rsidP="009438AC">
            <w:pPr>
              <w:rPr>
                <w:b/>
                <w:szCs w:val="21"/>
              </w:rPr>
            </w:pPr>
          </w:p>
        </w:tc>
        <w:tc>
          <w:tcPr>
            <w:tcW w:w="1275" w:type="dxa"/>
          </w:tcPr>
          <w:p w14:paraId="0FF4F9C6" w14:textId="77777777" w:rsidR="00D83C91" w:rsidRPr="008C4C54" w:rsidRDefault="00D83C91" w:rsidP="009438AC">
            <w:pPr>
              <w:rPr>
                <w:b/>
                <w:szCs w:val="21"/>
              </w:rPr>
            </w:pPr>
          </w:p>
        </w:tc>
        <w:tc>
          <w:tcPr>
            <w:tcW w:w="709" w:type="dxa"/>
          </w:tcPr>
          <w:p w14:paraId="441EE5CA" w14:textId="77777777" w:rsidR="00D83C91" w:rsidRPr="008C4C54" w:rsidRDefault="00D83C91" w:rsidP="009438AC">
            <w:pPr>
              <w:rPr>
                <w:b/>
                <w:szCs w:val="21"/>
              </w:rPr>
            </w:pPr>
          </w:p>
        </w:tc>
      </w:tr>
      <w:tr w:rsidR="00D83C91" w14:paraId="15649DD6" w14:textId="77777777" w:rsidTr="009438AC">
        <w:trPr>
          <w:trHeight w:val="320"/>
        </w:trPr>
        <w:tc>
          <w:tcPr>
            <w:tcW w:w="568" w:type="dxa"/>
            <w:vAlign w:val="center"/>
          </w:tcPr>
          <w:p w14:paraId="0642112B" w14:textId="77777777" w:rsidR="00D83C91" w:rsidRDefault="00D83C91" w:rsidP="009438AC">
            <w:pPr>
              <w:jc w:val="center"/>
              <w:rPr>
                <w:b/>
              </w:rPr>
            </w:pPr>
            <w:r>
              <w:rPr>
                <w:rFonts w:hint="eastAsia"/>
                <w:b/>
              </w:rPr>
              <w:t>2</w:t>
            </w:r>
          </w:p>
        </w:tc>
        <w:tc>
          <w:tcPr>
            <w:tcW w:w="850" w:type="dxa"/>
          </w:tcPr>
          <w:p w14:paraId="2F9950C0" w14:textId="77777777" w:rsidR="00D83C91" w:rsidRPr="003B7D88" w:rsidRDefault="00D83C91" w:rsidP="009438AC">
            <w:r w:rsidRPr="003B7D88">
              <w:rPr>
                <w:rFonts w:hint="eastAsia"/>
              </w:rPr>
              <w:t>维修响应及故障解决时间</w:t>
            </w:r>
          </w:p>
        </w:tc>
        <w:tc>
          <w:tcPr>
            <w:tcW w:w="2835" w:type="dxa"/>
          </w:tcPr>
          <w:p w14:paraId="27BB9D15" w14:textId="77777777" w:rsidR="00D83C91" w:rsidRPr="008C4C54" w:rsidRDefault="00D83C91" w:rsidP="009438AC">
            <w:pPr>
              <w:rPr>
                <w:b/>
              </w:rPr>
            </w:pPr>
            <w:r w:rsidRPr="008C4C54">
              <w:rPr>
                <w:rFonts w:hint="eastAsia"/>
                <w:bCs/>
                <w:szCs w:val="21"/>
              </w:rPr>
              <w:t>在保修期内，一旦发生质量问题，投标人保证在接到通知</w:t>
            </w:r>
            <w:r w:rsidRPr="008C4C54">
              <w:rPr>
                <w:rFonts w:hint="eastAsia"/>
                <w:bCs/>
                <w:szCs w:val="21"/>
              </w:rPr>
              <w:t>24</w:t>
            </w:r>
            <w:r w:rsidRPr="008C4C54">
              <w:rPr>
                <w:rFonts w:hint="eastAsia"/>
                <w:bCs/>
                <w:szCs w:val="21"/>
              </w:rPr>
              <w:t>小时内赶到现场进行修理或更换。</w:t>
            </w:r>
          </w:p>
        </w:tc>
        <w:tc>
          <w:tcPr>
            <w:tcW w:w="2694" w:type="dxa"/>
          </w:tcPr>
          <w:p w14:paraId="63860578" w14:textId="77777777" w:rsidR="00D83C91" w:rsidRPr="008C4C54" w:rsidRDefault="00D83C91" w:rsidP="009438AC">
            <w:pPr>
              <w:rPr>
                <w:bCs/>
                <w:szCs w:val="21"/>
              </w:rPr>
            </w:pPr>
          </w:p>
        </w:tc>
        <w:tc>
          <w:tcPr>
            <w:tcW w:w="1275" w:type="dxa"/>
          </w:tcPr>
          <w:p w14:paraId="278CBA71" w14:textId="77777777" w:rsidR="00D83C91" w:rsidRPr="008C4C54" w:rsidRDefault="00D83C91" w:rsidP="009438AC">
            <w:pPr>
              <w:rPr>
                <w:bCs/>
                <w:szCs w:val="21"/>
              </w:rPr>
            </w:pPr>
          </w:p>
        </w:tc>
        <w:tc>
          <w:tcPr>
            <w:tcW w:w="709" w:type="dxa"/>
          </w:tcPr>
          <w:p w14:paraId="5CD93F77" w14:textId="77777777" w:rsidR="00D83C91" w:rsidRPr="008C4C54" w:rsidRDefault="00D83C91" w:rsidP="009438AC">
            <w:pPr>
              <w:rPr>
                <w:bCs/>
                <w:szCs w:val="21"/>
              </w:rPr>
            </w:pPr>
          </w:p>
        </w:tc>
      </w:tr>
      <w:tr w:rsidR="00D83C91" w14:paraId="17E0C3D0" w14:textId="77777777" w:rsidTr="009438AC">
        <w:trPr>
          <w:trHeight w:val="320"/>
        </w:trPr>
        <w:tc>
          <w:tcPr>
            <w:tcW w:w="568" w:type="dxa"/>
            <w:vAlign w:val="center"/>
          </w:tcPr>
          <w:p w14:paraId="5007D9E8" w14:textId="77777777" w:rsidR="00D83C91" w:rsidRDefault="00D83C91" w:rsidP="009438AC">
            <w:pPr>
              <w:jc w:val="center"/>
              <w:rPr>
                <w:b/>
              </w:rPr>
            </w:pPr>
            <w:r>
              <w:rPr>
                <w:rFonts w:hint="eastAsia"/>
                <w:b/>
              </w:rPr>
              <w:t>3</w:t>
            </w:r>
          </w:p>
        </w:tc>
        <w:tc>
          <w:tcPr>
            <w:tcW w:w="850" w:type="dxa"/>
          </w:tcPr>
          <w:p w14:paraId="583F77D7" w14:textId="77777777" w:rsidR="00D83C91" w:rsidRPr="003B7D88" w:rsidRDefault="00D83C91" w:rsidP="009438AC">
            <w:r>
              <w:rPr>
                <w:rFonts w:hint="eastAsia"/>
              </w:rPr>
              <w:t>发生</w:t>
            </w:r>
            <w:r>
              <w:t>质量问题</w:t>
            </w:r>
            <w:r>
              <w:rPr>
                <w:rFonts w:hint="eastAsia"/>
              </w:rPr>
              <w:t>的</w:t>
            </w:r>
            <w:r>
              <w:t>处理方式</w:t>
            </w:r>
          </w:p>
        </w:tc>
        <w:tc>
          <w:tcPr>
            <w:tcW w:w="2835" w:type="dxa"/>
          </w:tcPr>
          <w:p w14:paraId="15E555CA" w14:textId="77777777" w:rsidR="00D83C91" w:rsidRPr="008C4C54" w:rsidRDefault="00D83C91" w:rsidP="009438AC">
            <w:pPr>
              <w:rPr>
                <w:bCs/>
                <w:szCs w:val="21"/>
              </w:rPr>
            </w:pPr>
            <w:r w:rsidRPr="008C4C54">
              <w:rPr>
                <w:rFonts w:hint="eastAsia"/>
                <w:bCs/>
                <w:szCs w:val="21"/>
              </w:rPr>
              <w:t>免费</w:t>
            </w:r>
            <w:r w:rsidRPr="008C4C54">
              <w:rPr>
                <w:bCs/>
                <w:szCs w:val="21"/>
              </w:rPr>
              <w:t>保修</w:t>
            </w:r>
            <w:r w:rsidRPr="008C4C5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A18E254" w14:textId="77777777" w:rsidR="00D83C91" w:rsidRPr="008C4C54" w:rsidRDefault="00D83C91" w:rsidP="009438AC">
            <w:pPr>
              <w:rPr>
                <w:bCs/>
                <w:szCs w:val="21"/>
              </w:rPr>
            </w:pPr>
          </w:p>
        </w:tc>
        <w:tc>
          <w:tcPr>
            <w:tcW w:w="1275" w:type="dxa"/>
          </w:tcPr>
          <w:p w14:paraId="47AF6FFB" w14:textId="77777777" w:rsidR="00D83C91" w:rsidRPr="008C4C54" w:rsidRDefault="00D83C91" w:rsidP="009438AC">
            <w:pPr>
              <w:rPr>
                <w:bCs/>
                <w:szCs w:val="21"/>
              </w:rPr>
            </w:pPr>
          </w:p>
        </w:tc>
        <w:tc>
          <w:tcPr>
            <w:tcW w:w="709" w:type="dxa"/>
          </w:tcPr>
          <w:p w14:paraId="3067C441" w14:textId="77777777" w:rsidR="00D83C91" w:rsidRPr="008C4C54" w:rsidRDefault="00D83C91" w:rsidP="009438AC">
            <w:pPr>
              <w:rPr>
                <w:bCs/>
                <w:szCs w:val="21"/>
              </w:rPr>
            </w:pPr>
          </w:p>
        </w:tc>
      </w:tr>
      <w:tr w:rsidR="00D83C91" w14:paraId="13EAC3D8" w14:textId="77777777" w:rsidTr="009438AC">
        <w:trPr>
          <w:trHeight w:val="523"/>
        </w:trPr>
        <w:tc>
          <w:tcPr>
            <w:tcW w:w="568" w:type="dxa"/>
            <w:vAlign w:val="center"/>
          </w:tcPr>
          <w:p w14:paraId="24C4C001" w14:textId="77777777" w:rsidR="00D83C91" w:rsidRDefault="00D83C91" w:rsidP="009438AC">
            <w:pPr>
              <w:jc w:val="center"/>
              <w:rPr>
                <w:b/>
              </w:rPr>
            </w:pPr>
            <w:r>
              <w:rPr>
                <w:rFonts w:hint="eastAsia"/>
                <w:b/>
              </w:rPr>
              <w:t>4</w:t>
            </w:r>
          </w:p>
        </w:tc>
        <w:tc>
          <w:tcPr>
            <w:tcW w:w="850" w:type="dxa"/>
            <w:vAlign w:val="center"/>
          </w:tcPr>
          <w:p w14:paraId="2B06BE1B" w14:textId="77777777" w:rsidR="00D83C91" w:rsidRDefault="00D83C91" w:rsidP="009438AC">
            <w:pPr>
              <w:rPr>
                <w:b/>
              </w:rPr>
            </w:pPr>
            <w:r w:rsidRPr="005F45EF">
              <w:rPr>
                <w:rFonts w:hint="eastAsia"/>
              </w:rPr>
              <w:t>其他</w:t>
            </w:r>
          </w:p>
        </w:tc>
        <w:tc>
          <w:tcPr>
            <w:tcW w:w="2835" w:type="dxa"/>
            <w:vAlign w:val="center"/>
          </w:tcPr>
          <w:p w14:paraId="3CB7E02F" w14:textId="77777777" w:rsidR="00D83C91" w:rsidRPr="008C4C54" w:rsidRDefault="00D83C91" w:rsidP="009438AC">
            <w:pPr>
              <w:rPr>
                <w:b/>
              </w:rPr>
            </w:pPr>
            <w:r w:rsidRPr="008C4C54">
              <w:rPr>
                <w:rFonts w:hint="eastAsia"/>
                <w:bCs/>
                <w:szCs w:val="21"/>
              </w:rPr>
              <w:t>投标人应按其投标文件中的承诺，进行其他售后服务工作。</w:t>
            </w:r>
          </w:p>
        </w:tc>
        <w:tc>
          <w:tcPr>
            <w:tcW w:w="2694" w:type="dxa"/>
          </w:tcPr>
          <w:p w14:paraId="752044C3" w14:textId="77777777" w:rsidR="00D83C91" w:rsidRPr="008C4C54" w:rsidRDefault="00D83C91" w:rsidP="009438AC">
            <w:pPr>
              <w:rPr>
                <w:bCs/>
                <w:szCs w:val="21"/>
              </w:rPr>
            </w:pPr>
          </w:p>
        </w:tc>
        <w:tc>
          <w:tcPr>
            <w:tcW w:w="1275" w:type="dxa"/>
          </w:tcPr>
          <w:p w14:paraId="71FAD6F0" w14:textId="77777777" w:rsidR="00D83C91" w:rsidRPr="008C4C54" w:rsidRDefault="00D83C91" w:rsidP="009438AC">
            <w:pPr>
              <w:rPr>
                <w:bCs/>
                <w:szCs w:val="21"/>
              </w:rPr>
            </w:pPr>
          </w:p>
        </w:tc>
        <w:tc>
          <w:tcPr>
            <w:tcW w:w="709" w:type="dxa"/>
          </w:tcPr>
          <w:p w14:paraId="3F1496D2" w14:textId="77777777" w:rsidR="00D83C91" w:rsidRPr="008C4C54" w:rsidRDefault="00D83C91" w:rsidP="009438AC">
            <w:pPr>
              <w:rPr>
                <w:bCs/>
                <w:szCs w:val="21"/>
              </w:rPr>
            </w:pPr>
          </w:p>
        </w:tc>
      </w:tr>
      <w:tr w:rsidR="00D83C91" w14:paraId="348202E6" w14:textId="77777777" w:rsidTr="009438AC">
        <w:trPr>
          <w:trHeight w:val="280"/>
        </w:trPr>
        <w:tc>
          <w:tcPr>
            <w:tcW w:w="4253" w:type="dxa"/>
            <w:gridSpan w:val="3"/>
          </w:tcPr>
          <w:p w14:paraId="3067E8DF" w14:textId="77777777" w:rsidR="00D83C91" w:rsidRPr="008C4C54" w:rsidRDefault="00D83C91" w:rsidP="009438AC">
            <w:pPr>
              <w:rPr>
                <w:b/>
              </w:rPr>
            </w:pPr>
            <w:r w:rsidRPr="008C4C54">
              <w:rPr>
                <w:rFonts w:hint="eastAsia"/>
                <w:b/>
              </w:rPr>
              <w:t>（二）免费保修期外售后服务要求</w:t>
            </w:r>
          </w:p>
        </w:tc>
        <w:tc>
          <w:tcPr>
            <w:tcW w:w="2694" w:type="dxa"/>
          </w:tcPr>
          <w:p w14:paraId="1D5D7DB8" w14:textId="77777777" w:rsidR="00D83C91" w:rsidRPr="008C4C54" w:rsidRDefault="00D83C91" w:rsidP="009438AC">
            <w:pPr>
              <w:rPr>
                <w:b/>
              </w:rPr>
            </w:pPr>
          </w:p>
        </w:tc>
        <w:tc>
          <w:tcPr>
            <w:tcW w:w="1275" w:type="dxa"/>
          </w:tcPr>
          <w:p w14:paraId="26ACB2FE" w14:textId="77777777" w:rsidR="00D83C91" w:rsidRPr="008C4C54" w:rsidRDefault="00D83C91" w:rsidP="009438AC">
            <w:pPr>
              <w:rPr>
                <w:b/>
              </w:rPr>
            </w:pPr>
          </w:p>
        </w:tc>
        <w:tc>
          <w:tcPr>
            <w:tcW w:w="709" w:type="dxa"/>
          </w:tcPr>
          <w:p w14:paraId="4A5B8820" w14:textId="77777777" w:rsidR="00D83C91" w:rsidRPr="008C4C54" w:rsidRDefault="00D83C91" w:rsidP="009438AC">
            <w:pPr>
              <w:rPr>
                <w:b/>
              </w:rPr>
            </w:pPr>
          </w:p>
        </w:tc>
      </w:tr>
      <w:tr w:rsidR="00D83C91" w14:paraId="3DA0C303" w14:textId="77777777" w:rsidTr="009438AC">
        <w:trPr>
          <w:trHeight w:val="350"/>
        </w:trPr>
        <w:tc>
          <w:tcPr>
            <w:tcW w:w="568" w:type="dxa"/>
            <w:vAlign w:val="center"/>
          </w:tcPr>
          <w:p w14:paraId="7AB61222" w14:textId="77777777" w:rsidR="00D83C91" w:rsidRDefault="00D83C91" w:rsidP="009438AC">
            <w:pPr>
              <w:jc w:val="center"/>
              <w:rPr>
                <w:b/>
              </w:rPr>
            </w:pPr>
            <w:r>
              <w:rPr>
                <w:rFonts w:hint="eastAsia"/>
                <w:b/>
              </w:rPr>
              <w:t>1</w:t>
            </w:r>
          </w:p>
        </w:tc>
        <w:tc>
          <w:tcPr>
            <w:tcW w:w="850" w:type="dxa"/>
          </w:tcPr>
          <w:p w14:paraId="35E2A7BA" w14:textId="77777777" w:rsidR="00D83C91" w:rsidRDefault="00D83C91" w:rsidP="009438AC">
            <w:pPr>
              <w:rPr>
                <w:b/>
              </w:rPr>
            </w:pPr>
          </w:p>
        </w:tc>
        <w:tc>
          <w:tcPr>
            <w:tcW w:w="2835" w:type="dxa"/>
          </w:tcPr>
          <w:p w14:paraId="53494A55" w14:textId="77777777" w:rsidR="00D83C91" w:rsidRPr="008C4C54" w:rsidRDefault="00D83C91" w:rsidP="009438AC">
            <w:r w:rsidRPr="008C4C54">
              <w:rPr>
                <w:rFonts w:hint="eastAsia"/>
              </w:rPr>
              <w:t>免费</w:t>
            </w:r>
            <w:r w:rsidRPr="008C4C54">
              <w:t>保修期</w:t>
            </w:r>
            <w:r w:rsidRPr="008C4C54">
              <w:rPr>
                <w:rFonts w:hint="eastAsia"/>
              </w:rPr>
              <w:t>后继续支持维修，并按成本价标准收取维修及零件费用。</w:t>
            </w:r>
          </w:p>
        </w:tc>
        <w:tc>
          <w:tcPr>
            <w:tcW w:w="2694" w:type="dxa"/>
          </w:tcPr>
          <w:p w14:paraId="3DB58ED2" w14:textId="77777777" w:rsidR="00D83C91" w:rsidRPr="008C4C54" w:rsidRDefault="00D83C91" w:rsidP="009438AC"/>
        </w:tc>
        <w:tc>
          <w:tcPr>
            <w:tcW w:w="1275" w:type="dxa"/>
          </w:tcPr>
          <w:p w14:paraId="7934F65C" w14:textId="77777777" w:rsidR="00D83C91" w:rsidRPr="008C4C54" w:rsidRDefault="00D83C91" w:rsidP="009438AC"/>
        </w:tc>
        <w:tc>
          <w:tcPr>
            <w:tcW w:w="709" w:type="dxa"/>
          </w:tcPr>
          <w:p w14:paraId="7FDC3316" w14:textId="77777777" w:rsidR="00D83C91" w:rsidRPr="008C4C54" w:rsidRDefault="00D83C91" w:rsidP="009438AC"/>
        </w:tc>
      </w:tr>
      <w:tr w:rsidR="00D83C91" w14:paraId="34AF75BE" w14:textId="77777777" w:rsidTr="009438AC">
        <w:trPr>
          <w:trHeight w:val="350"/>
        </w:trPr>
        <w:tc>
          <w:tcPr>
            <w:tcW w:w="4253" w:type="dxa"/>
            <w:gridSpan w:val="3"/>
          </w:tcPr>
          <w:p w14:paraId="5B6612D8" w14:textId="77777777" w:rsidR="00D83C91" w:rsidRPr="008C4C54" w:rsidRDefault="00D83C91" w:rsidP="009438AC">
            <w:pPr>
              <w:rPr>
                <w:b/>
              </w:rPr>
            </w:pPr>
            <w:r w:rsidRPr="008C4C54">
              <w:rPr>
                <w:rFonts w:hint="eastAsia"/>
                <w:b/>
              </w:rPr>
              <w:t>（三）其他商务要求</w:t>
            </w:r>
          </w:p>
        </w:tc>
        <w:tc>
          <w:tcPr>
            <w:tcW w:w="2694" w:type="dxa"/>
          </w:tcPr>
          <w:p w14:paraId="75EDD09E" w14:textId="77777777" w:rsidR="00D83C91" w:rsidRPr="008C4C54" w:rsidRDefault="00D83C91" w:rsidP="009438AC">
            <w:pPr>
              <w:rPr>
                <w:b/>
              </w:rPr>
            </w:pPr>
          </w:p>
        </w:tc>
        <w:tc>
          <w:tcPr>
            <w:tcW w:w="1275" w:type="dxa"/>
          </w:tcPr>
          <w:p w14:paraId="3F6929AC" w14:textId="77777777" w:rsidR="00D83C91" w:rsidRPr="008C4C54" w:rsidRDefault="00D83C91" w:rsidP="009438AC">
            <w:pPr>
              <w:rPr>
                <w:b/>
              </w:rPr>
            </w:pPr>
          </w:p>
        </w:tc>
        <w:tc>
          <w:tcPr>
            <w:tcW w:w="709" w:type="dxa"/>
          </w:tcPr>
          <w:p w14:paraId="40707118" w14:textId="77777777" w:rsidR="00D83C91" w:rsidRPr="008C4C54" w:rsidRDefault="00D83C91" w:rsidP="009438AC">
            <w:pPr>
              <w:rPr>
                <w:b/>
              </w:rPr>
            </w:pPr>
          </w:p>
        </w:tc>
      </w:tr>
      <w:tr w:rsidR="00D83C91" w14:paraId="1A302828" w14:textId="77777777" w:rsidTr="009438AC">
        <w:trPr>
          <w:trHeight w:val="350"/>
        </w:trPr>
        <w:tc>
          <w:tcPr>
            <w:tcW w:w="568" w:type="dxa"/>
            <w:vMerge w:val="restart"/>
            <w:vAlign w:val="center"/>
          </w:tcPr>
          <w:p w14:paraId="4A44D390" w14:textId="77777777" w:rsidR="00D83C91" w:rsidRDefault="00D83C91" w:rsidP="009438AC">
            <w:pPr>
              <w:jc w:val="center"/>
              <w:rPr>
                <w:b/>
              </w:rPr>
            </w:pPr>
            <w:r>
              <w:rPr>
                <w:rFonts w:hint="eastAsia"/>
                <w:b/>
              </w:rPr>
              <w:t>1</w:t>
            </w:r>
          </w:p>
        </w:tc>
        <w:tc>
          <w:tcPr>
            <w:tcW w:w="850" w:type="dxa"/>
            <w:vMerge w:val="restart"/>
            <w:vAlign w:val="center"/>
          </w:tcPr>
          <w:p w14:paraId="4D751779" w14:textId="77777777" w:rsidR="00D83C91" w:rsidRPr="003B7D88" w:rsidRDefault="00D83C91" w:rsidP="009438AC">
            <w:pPr>
              <w:jc w:val="center"/>
            </w:pPr>
            <w:r w:rsidRPr="003B7D88">
              <w:rPr>
                <w:rFonts w:hint="eastAsia"/>
              </w:rPr>
              <w:t>关于交货</w:t>
            </w:r>
          </w:p>
        </w:tc>
        <w:tc>
          <w:tcPr>
            <w:tcW w:w="2835" w:type="dxa"/>
          </w:tcPr>
          <w:p w14:paraId="201266D5" w14:textId="77777777" w:rsidR="00D83C91" w:rsidRPr="008C4C54" w:rsidRDefault="00D83C91" w:rsidP="009438AC">
            <w:pPr>
              <w:rPr>
                <w:bCs/>
                <w:szCs w:val="21"/>
              </w:rPr>
            </w:pPr>
            <w:r w:rsidRPr="008C4C54">
              <w:rPr>
                <w:rFonts w:hint="eastAsia"/>
                <w:b/>
                <w:szCs w:val="21"/>
              </w:rPr>
              <w:t>★</w:t>
            </w:r>
            <w:r w:rsidRPr="008C4C54">
              <w:rPr>
                <w:rFonts w:hint="eastAsia"/>
                <w:bCs/>
                <w:szCs w:val="21"/>
              </w:rPr>
              <w:t>1.1</w:t>
            </w:r>
            <w:r w:rsidRPr="008C4C54">
              <w:rPr>
                <w:bCs/>
                <w:szCs w:val="21"/>
              </w:rPr>
              <w:t xml:space="preserve"> </w:t>
            </w:r>
            <w:r w:rsidRPr="008C4C54">
              <w:rPr>
                <w:rFonts w:ascii="宋体" w:hAnsi="宋体" w:hint="eastAsia"/>
                <w:b/>
                <w:color w:val="FF0000"/>
                <w:szCs w:val="21"/>
              </w:rPr>
              <w:t>从中华人民共和国境内提供的</w:t>
            </w:r>
            <w:r w:rsidRPr="008C4C54">
              <w:rPr>
                <w:rFonts w:ascii="宋体" w:hAnsi="宋体" w:hint="eastAsia"/>
                <w:b/>
                <w:bCs/>
                <w:color w:val="FF0000"/>
                <w:szCs w:val="21"/>
              </w:rPr>
              <w:t>货物：</w:t>
            </w:r>
            <w:r w:rsidRPr="008C4C54">
              <w:rPr>
                <w:rFonts w:hint="eastAsia"/>
                <w:bCs/>
                <w:szCs w:val="21"/>
              </w:rPr>
              <w:t>签订合同后</w:t>
            </w:r>
            <w:r w:rsidRPr="008C4C54">
              <w:rPr>
                <w:rFonts w:hint="eastAsia"/>
                <w:bCs/>
                <w:szCs w:val="21"/>
                <w:u w:val="single"/>
              </w:rPr>
              <w:t xml:space="preserve">  </w:t>
            </w:r>
            <w:r w:rsidRPr="008C4C54">
              <w:rPr>
                <w:bCs/>
                <w:szCs w:val="21"/>
                <w:u w:val="single"/>
              </w:rPr>
              <w:t>90</w:t>
            </w:r>
            <w:r w:rsidRPr="008C4C54">
              <w:rPr>
                <w:rFonts w:hint="eastAsia"/>
                <w:bCs/>
                <w:szCs w:val="21"/>
                <w:u w:val="single"/>
              </w:rPr>
              <w:t xml:space="preserve">  </w:t>
            </w:r>
            <w:r w:rsidRPr="008C4C54">
              <w:rPr>
                <w:rFonts w:hint="eastAsia"/>
                <w:bCs/>
                <w:szCs w:val="21"/>
              </w:rPr>
              <w:t>天（日历日）内。</w:t>
            </w:r>
          </w:p>
        </w:tc>
        <w:tc>
          <w:tcPr>
            <w:tcW w:w="2694" w:type="dxa"/>
          </w:tcPr>
          <w:p w14:paraId="7CFFC61A" w14:textId="77777777" w:rsidR="00D83C91" w:rsidRPr="008C4C54" w:rsidRDefault="00D83C91" w:rsidP="009438AC">
            <w:pPr>
              <w:rPr>
                <w:b/>
                <w:szCs w:val="21"/>
              </w:rPr>
            </w:pPr>
          </w:p>
        </w:tc>
        <w:tc>
          <w:tcPr>
            <w:tcW w:w="1275" w:type="dxa"/>
          </w:tcPr>
          <w:p w14:paraId="7B5FD3A5" w14:textId="77777777" w:rsidR="00D83C91" w:rsidRPr="008C4C54" w:rsidRDefault="00D83C91" w:rsidP="009438AC">
            <w:pPr>
              <w:rPr>
                <w:b/>
                <w:szCs w:val="21"/>
              </w:rPr>
            </w:pPr>
          </w:p>
        </w:tc>
        <w:tc>
          <w:tcPr>
            <w:tcW w:w="709" w:type="dxa"/>
          </w:tcPr>
          <w:p w14:paraId="2647590E" w14:textId="77777777" w:rsidR="00D83C91" w:rsidRPr="008C4C54" w:rsidRDefault="00D83C91" w:rsidP="009438AC">
            <w:pPr>
              <w:rPr>
                <w:b/>
                <w:szCs w:val="21"/>
              </w:rPr>
            </w:pPr>
          </w:p>
        </w:tc>
      </w:tr>
      <w:tr w:rsidR="00D83C91" w14:paraId="6DE83957" w14:textId="77777777" w:rsidTr="009438AC">
        <w:trPr>
          <w:trHeight w:val="451"/>
        </w:trPr>
        <w:tc>
          <w:tcPr>
            <w:tcW w:w="568" w:type="dxa"/>
            <w:vMerge/>
            <w:vAlign w:val="center"/>
          </w:tcPr>
          <w:p w14:paraId="4481579B" w14:textId="77777777" w:rsidR="00D83C91" w:rsidRDefault="00D83C91" w:rsidP="009438AC">
            <w:pPr>
              <w:jc w:val="center"/>
              <w:rPr>
                <w:b/>
              </w:rPr>
            </w:pPr>
          </w:p>
        </w:tc>
        <w:tc>
          <w:tcPr>
            <w:tcW w:w="850" w:type="dxa"/>
            <w:vMerge/>
            <w:vAlign w:val="center"/>
          </w:tcPr>
          <w:p w14:paraId="310A9D51" w14:textId="77777777" w:rsidR="00D83C91" w:rsidRPr="003B7D88" w:rsidRDefault="00D83C91" w:rsidP="009438AC">
            <w:pPr>
              <w:jc w:val="center"/>
            </w:pPr>
          </w:p>
        </w:tc>
        <w:tc>
          <w:tcPr>
            <w:tcW w:w="2835" w:type="dxa"/>
          </w:tcPr>
          <w:p w14:paraId="7F41F541" w14:textId="77777777" w:rsidR="00D83C91" w:rsidRPr="008C4C54" w:rsidRDefault="00D83C91" w:rsidP="009438AC">
            <w:pPr>
              <w:rPr>
                <w:bCs/>
                <w:szCs w:val="21"/>
              </w:rPr>
            </w:pPr>
            <w:r w:rsidRPr="008C4C54">
              <w:rPr>
                <w:rFonts w:hint="eastAsia"/>
                <w:bCs/>
                <w:szCs w:val="21"/>
              </w:rPr>
              <w:t>1.2</w:t>
            </w:r>
            <w:r w:rsidRPr="008C4C54">
              <w:rPr>
                <w:bCs/>
                <w:szCs w:val="21"/>
              </w:rPr>
              <w:t xml:space="preserve"> </w:t>
            </w:r>
            <w:r w:rsidRPr="008C4C5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C4C54">
              <w:rPr>
                <w:rFonts w:hint="eastAsia"/>
                <w:bCs/>
                <w:szCs w:val="21"/>
              </w:rPr>
              <w:t>3</w:t>
            </w:r>
            <w:r w:rsidRPr="008C4C54">
              <w:rPr>
                <w:rFonts w:hint="eastAsia"/>
                <w:bCs/>
                <w:szCs w:val="21"/>
              </w:rPr>
              <w:t>天通知中标人。</w:t>
            </w:r>
          </w:p>
        </w:tc>
        <w:tc>
          <w:tcPr>
            <w:tcW w:w="2694" w:type="dxa"/>
          </w:tcPr>
          <w:p w14:paraId="206AADBC" w14:textId="77777777" w:rsidR="00D83C91" w:rsidRPr="008C4C54" w:rsidRDefault="00D83C91" w:rsidP="009438AC">
            <w:pPr>
              <w:rPr>
                <w:bCs/>
                <w:szCs w:val="21"/>
              </w:rPr>
            </w:pPr>
          </w:p>
        </w:tc>
        <w:tc>
          <w:tcPr>
            <w:tcW w:w="1275" w:type="dxa"/>
          </w:tcPr>
          <w:p w14:paraId="3797C729" w14:textId="77777777" w:rsidR="00D83C91" w:rsidRPr="008C4C54" w:rsidRDefault="00D83C91" w:rsidP="009438AC">
            <w:pPr>
              <w:rPr>
                <w:bCs/>
                <w:szCs w:val="21"/>
              </w:rPr>
            </w:pPr>
          </w:p>
        </w:tc>
        <w:tc>
          <w:tcPr>
            <w:tcW w:w="709" w:type="dxa"/>
          </w:tcPr>
          <w:p w14:paraId="54C03CC5" w14:textId="77777777" w:rsidR="00D83C91" w:rsidRPr="008C4C54" w:rsidRDefault="00D83C91" w:rsidP="009438AC">
            <w:pPr>
              <w:rPr>
                <w:bCs/>
                <w:szCs w:val="21"/>
              </w:rPr>
            </w:pPr>
          </w:p>
        </w:tc>
      </w:tr>
      <w:tr w:rsidR="00D83C91" w14:paraId="5A29C4B4" w14:textId="77777777" w:rsidTr="009438AC">
        <w:trPr>
          <w:trHeight w:val="350"/>
        </w:trPr>
        <w:tc>
          <w:tcPr>
            <w:tcW w:w="568" w:type="dxa"/>
            <w:vMerge/>
            <w:vAlign w:val="center"/>
          </w:tcPr>
          <w:p w14:paraId="00ECAE67" w14:textId="77777777" w:rsidR="00D83C91" w:rsidRDefault="00D83C91" w:rsidP="009438AC">
            <w:pPr>
              <w:jc w:val="center"/>
              <w:rPr>
                <w:b/>
              </w:rPr>
            </w:pPr>
          </w:p>
        </w:tc>
        <w:tc>
          <w:tcPr>
            <w:tcW w:w="850" w:type="dxa"/>
            <w:vMerge/>
            <w:vAlign w:val="center"/>
          </w:tcPr>
          <w:p w14:paraId="12EB5932" w14:textId="77777777" w:rsidR="00D83C91" w:rsidRPr="003B7D88" w:rsidRDefault="00D83C91" w:rsidP="009438AC">
            <w:pPr>
              <w:jc w:val="center"/>
            </w:pPr>
          </w:p>
        </w:tc>
        <w:tc>
          <w:tcPr>
            <w:tcW w:w="2835" w:type="dxa"/>
          </w:tcPr>
          <w:p w14:paraId="69C99A58" w14:textId="77777777" w:rsidR="00D83C91" w:rsidRPr="008C4C54" w:rsidRDefault="00D83C91" w:rsidP="009438AC">
            <w:pPr>
              <w:spacing w:line="340" w:lineRule="exact"/>
              <w:rPr>
                <w:bCs/>
                <w:szCs w:val="21"/>
              </w:rPr>
            </w:pPr>
            <w:r w:rsidRPr="008C4C54">
              <w:rPr>
                <w:rFonts w:hint="eastAsia"/>
                <w:bCs/>
                <w:szCs w:val="21"/>
              </w:rPr>
              <w:t xml:space="preserve">1.3 </w:t>
            </w:r>
            <w:r w:rsidRPr="008C4C54">
              <w:rPr>
                <w:rFonts w:hint="eastAsia"/>
                <w:bCs/>
                <w:szCs w:val="21"/>
              </w:rPr>
              <w:t>交货（具体）地点：深圳大学南山区西丽学苑大道</w:t>
            </w:r>
            <w:r w:rsidRPr="008C4C54">
              <w:rPr>
                <w:rFonts w:hint="eastAsia"/>
                <w:bCs/>
                <w:szCs w:val="21"/>
              </w:rPr>
              <w:t>1066</w:t>
            </w:r>
            <w:r w:rsidRPr="008C4C54">
              <w:rPr>
                <w:rFonts w:hint="eastAsia"/>
                <w:bCs/>
                <w:szCs w:val="21"/>
              </w:rPr>
              <w:t>号</w:t>
            </w:r>
            <w:r w:rsidRPr="008C4C54">
              <w:rPr>
                <w:rFonts w:hint="eastAsia"/>
                <w:bCs/>
                <w:szCs w:val="21"/>
              </w:rPr>
              <w:t>A5-228</w:t>
            </w:r>
          </w:p>
        </w:tc>
        <w:tc>
          <w:tcPr>
            <w:tcW w:w="2694" w:type="dxa"/>
          </w:tcPr>
          <w:p w14:paraId="76331CBC" w14:textId="77777777" w:rsidR="00D83C91" w:rsidRPr="008C4C54" w:rsidRDefault="00D83C91" w:rsidP="009438AC">
            <w:pPr>
              <w:spacing w:line="340" w:lineRule="exact"/>
              <w:rPr>
                <w:bCs/>
                <w:szCs w:val="21"/>
              </w:rPr>
            </w:pPr>
          </w:p>
        </w:tc>
        <w:tc>
          <w:tcPr>
            <w:tcW w:w="1275" w:type="dxa"/>
          </w:tcPr>
          <w:p w14:paraId="21E25D12" w14:textId="77777777" w:rsidR="00D83C91" w:rsidRPr="008C4C54" w:rsidRDefault="00D83C91" w:rsidP="009438AC">
            <w:pPr>
              <w:spacing w:line="340" w:lineRule="exact"/>
              <w:rPr>
                <w:bCs/>
                <w:szCs w:val="21"/>
              </w:rPr>
            </w:pPr>
          </w:p>
        </w:tc>
        <w:tc>
          <w:tcPr>
            <w:tcW w:w="709" w:type="dxa"/>
          </w:tcPr>
          <w:p w14:paraId="04195049" w14:textId="77777777" w:rsidR="00D83C91" w:rsidRPr="008C4C54" w:rsidRDefault="00D83C91" w:rsidP="009438AC">
            <w:pPr>
              <w:spacing w:line="340" w:lineRule="exact"/>
              <w:rPr>
                <w:bCs/>
                <w:szCs w:val="21"/>
              </w:rPr>
            </w:pPr>
          </w:p>
        </w:tc>
      </w:tr>
      <w:tr w:rsidR="00D83C91" w14:paraId="570F442D" w14:textId="77777777" w:rsidTr="009438AC">
        <w:trPr>
          <w:trHeight w:val="350"/>
        </w:trPr>
        <w:tc>
          <w:tcPr>
            <w:tcW w:w="568" w:type="dxa"/>
            <w:vMerge/>
            <w:vAlign w:val="center"/>
          </w:tcPr>
          <w:p w14:paraId="0F6C1279" w14:textId="77777777" w:rsidR="00D83C91" w:rsidRDefault="00D83C91" w:rsidP="009438AC">
            <w:pPr>
              <w:jc w:val="center"/>
              <w:rPr>
                <w:b/>
              </w:rPr>
            </w:pPr>
          </w:p>
        </w:tc>
        <w:tc>
          <w:tcPr>
            <w:tcW w:w="850" w:type="dxa"/>
            <w:vMerge/>
            <w:vAlign w:val="center"/>
          </w:tcPr>
          <w:p w14:paraId="400D60B5" w14:textId="77777777" w:rsidR="00D83C91" w:rsidRPr="003B7D88" w:rsidRDefault="00D83C91" w:rsidP="009438AC">
            <w:pPr>
              <w:jc w:val="center"/>
            </w:pPr>
          </w:p>
        </w:tc>
        <w:tc>
          <w:tcPr>
            <w:tcW w:w="2835" w:type="dxa"/>
          </w:tcPr>
          <w:p w14:paraId="5C43D4CC" w14:textId="77777777" w:rsidR="00D83C91" w:rsidRDefault="00D83C91" w:rsidP="009438AC">
            <w:pPr>
              <w:spacing w:line="340" w:lineRule="exact"/>
              <w:rPr>
                <w:bCs/>
                <w:szCs w:val="21"/>
              </w:rPr>
            </w:pPr>
            <w:r>
              <w:rPr>
                <w:rFonts w:hint="eastAsia"/>
                <w:bCs/>
                <w:szCs w:val="21"/>
              </w:rPr>
              <w:t>1</w:t>
            </w:r>
            <w:r>
              <w:rPr>
                <w:bCs/>
                <w:szCs w:val="21"/>
              </w:rPr>
              <w:t>.4</w:t>
            </w:r>
            <w:r w:rsidRPr="002249EE">
              <w:rPr>
                <w:rFonts w:hint="eastAsia"/>
                <w:bCs/>
                <w:szCs w:val="21"/>
              </w:rPr>
              <w:t>系统安装调测与布放</w:t>
            </w:r>
            <w:r>
              <w:rPr>
                <w:rFonts w:hint="eastAsia"/>
                <w:bCs/>
                <w:szCs w:val="21"/>
              </w:rPr>
              <w:t>：中标人</w:t>
            </w:r>
            <w:r>
              <w:rPr>
                <w:szCs w:val="21"/>
              </w:rPr>
              <w:t>负责</w:t>
            </w:r>
            <w:r>
              <w:rPr>
                <w:rFonts w:hint="eastAsia"/>
                <w:szCs w:val="21"/>
              </w:rPr>
              <w:t>一次</w:t>
            </w:r>
            <w:r>
              <w:rPr>
                <w:szCs w:val="21"/>
              </w:rPr>
              <w:t>浮标系统的安装调试与海上布放工作，工</w:t>
            </w:r>
            <w:r>
              <w:rPr>
                <w:szCs w:val="21"/>
              </w:rPr>
              <w:lastRenderedPageBreak/>
              <w:t>作内容包括传感器测试、浮标组装、整体调试、海上布放、数据中心调试等。</w:t>
            </w:r>
          </w:p>
        </w:tc>
        <w:tc>
          <w:tcPr>
            <w:tcW w:w="2694" w:type="dxa"/>
          </w:tcPr>
          <w:p w14:paraId="3147762B" w14:textId="77777777" w:rsidR="00D83C91" w:rsidRDefault="00D83C91" w:rsidP="009438AC">
            <w:pPr>
              <w:spacing w:line="340" w:lineRule="exact"/>
              <w:rPr>
                <w:bCs/>
                <w:szCs w:val="21"/>
              </w:rPr>
            </w:pPr>
          </w:p>
        </w:tc>
        <w:tc>
          <w:tcPr>
            <w:tcW w:w="1275" w:type="dxa"/>
          </w:tcPr>
          <w:p w14:paraId="1D8D2438" w14:textId="77777777" w:rsidR="00D83C91" w:rsidRDefault="00D83C91" w:rsidP="009438AC">
            <w:pPr>
              <w:spacing w:line="340" w:lineRule="exact"/>
              <w:rPr>
                <w:bCs/>
                <w:szCs w:val="21"/>
              </w:rPr>
            </w:pPr>
          </w:p>
        </w:tc>
        <w:tc>
          <w:tcPr>
            <w:tcW w:w="709" w:type="dxa"/>
          </w:tcPr>
          <w:p w14:paraId="4AB32E97" w14:textId="77777777" w:rsidR="00D83C91" w:rsidRDefault="00D83C91" w:rsidP="009438AC">
            <w:pPr>
              <w:spacing w:line="340" w:lineRule="exact"/>
              <w:rPr>
                <w:bCs/>
                <w:szCs w:val="21"/>
              </w:rPr>
            </w:pPr>
          </w:p>
        </w:tc>
      </w:tr>
      <w:tr w:rsidR="00D83C91" w14:paraId="659AA448" w14:textId="77777777" w:rsidTr="009438AC">
        <w:trPr>
          <w:trHeight w:val="350"/>
        </w:trPr>
        <w:tc>
          <w:tcPr>
            <w:tcW w:w="568" w:type="dxa"/>
            <w:vMerge/>
            <w:vAlign w:val="center"/>
          </w:tcPr>
          <w:p w14:paraId="7FB74CB5" w14:textId="77777777" w:rsidR="00D83C91" w:rsidRDefault="00D83C91" w:rsidP="009438AC">
            <w:pPr>
              <w:jc w:val="center"/>
              <w:rPr>
                <w:b/>
              </w:rPr>
            </w:pPr>
          </w:p>
        </w:tc>
        <w:tc>
          <w:tcPr>
            <w:tcW w:w="850" w:type="dxa"/>
            <w:vMerge/>
            <w:vAlign w:val="center"/>
          </w:tcPr>
          <w:p w14:paraId="3606BE34" w14:textId="77777777" w:rsidR="00D83C91" w:rsidRPr="003B7D88" w:rsidRDefault="00D83C91" w:rsidP="009438AC">
            <w:pPr>
              <w:jc w:val="center"/>
            </w:pPr>
          </w:p>
        </w:tc>
        <w:tc>
          <w:tcPr>
            <w:tcW w:w="2835" w:type="dxa"/>
          </w:tcPr>
          <w:p w14:paraId="3BBBB3DF" w14:textId="77777777" w:rsidR="00D83C91" w:rsidRPr="00D72CD8" w:rsidRDefault="00D83C91" w:rsidP="009438AC">
            <w:pPr>
              <w:spacing w:line="340" w:lineRule="exact"/>
              <w:rPr>
                <w:bCs/>
                <w:szCs w:val="21"/>
              </w:rPr>
            </w:pPr>
            <w:r>
              <w:rPr>
                <w:rFonts w:hint="eastAsia"/>
                <w:bCs/>
                <w:szCs w:val="21"/>
              </w:rPr>
              <w:t>1.</w:t>
            </w:r>
            <w:r>
              <w:rPr>
                <w:bCs/>
                <w:szCs w:val="21"/>
              </w:rPr>
              <w:t>5</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2AF049D4" w14:textId="77777777" w:rsidR="00D83C91" w:rsidRPr="00D72CD8" w:rsidRDefault="00D83C91" w:rsidP="009438A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F4D1F5B" w14:textId="77777777" w:rsidR="00D83C91" w:rsidRPr="00D72CD8" w:rsidRDefault="00D83C91" w:rsidP="009438A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CB8E1FE" w14:textId="77777777" w:rsidR="00D83C91" w:rsidRPr="00D72CD8" w:rsidRDefault="00D83C91" w:rsidP="009438A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BC29162" w14:textId="77777777" w:rsidR="00D83C91" w:rsidRPr="00D72CD8" w:rsidRDefault="00D83C91" w:rsidP="009438A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2503AB7" w14:textId="77777777" w:rsidR="00D83C91" w:rsidRDefault="00D83C91" w:rsidP="009438A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2694" w:type="dxa"/>
          </w:tcPr>
          <w:p w14:paraId="5AE9375A" w14:textId="77777777" w:rsidR="00D83C91" w:rsidRDefault="00D83C91" w:rsidP="009438AC">
            <w:pPr>
              <w:spacing w:line="340" w:lineRule="exact"/>
              <w:rPr>
                <w:bCs/>
                <w:szCs w:val="21"/>
              </w:rPr>
            </w:pPr>
          </w:p>
        </w:tc>
        <w:tc>
          <w:tcPr>
            <w:tcW w:w="1275" w:type="dxa"/>
          </w:tcPr>
          <w:p w14:paraId="3FFD4C5E" w14:textId="77777777" w:rsidR="00D83C91" w:rsidRDefault="00D83C91" w:rsidP="009438AC">
            <w:pPr>
              <w:spacing w:line="340" w:lineRule="exact"/>
              <w:rPr>
                <w:bCs/>
                <w:szCs w:val="21"/>
              </w:rPr>
            </w:pPr>
          </w:p>
        </w:tc>
        <w:tc>
          <w:tcPr>
            <w:tcW w:w="709" w:type="dxa"/>
          </w:tcPr>
          <w:p w14:paraId="7367865D" w14:textId="77777777" w:rsidR="00D83C91" w:rsidRDefault="00D83C91" w:rsidP="009438AC">
            <w:pPr>
              <w:spacing w:line="340" w:lineRule="exact"/>
              <w:rPr>
                <w:bCs/>
                <w:szCs w:val="21"/>
              </w:rPr>
            </w:pPr>
          </w:p>
        </w:tc>
      </w:tr>
      <w:tr w:rsidR="00D83C91" w14:paraId="135E4277" w14:textId="77777777" w:rsidTr="009438AC">
        <w:trPr>
          <w:trHeight w:val="350"/>
        </w:trPr>
        <w:tc>
          <w:tcPr>
            <w:tcW w:w="568" w:type="dxa"/>
            <w:vMerge w:val="restart"/>
            <w:vAlign w:val="center"/>
          </w:tcPr>
          <w:p w14:paraId="789D39CA" w14:textId="77777777" w:rsidR="00D83C91" w:rsidRDefault="00D83C91" w:rsidP="009438AC">
            <w:pPr>
              <w:jc w:val="center"/>
              <w:rPr>
                <w:b/>
              </w:rPr>
            </w:pPr>
            <w:r>
              <w:rPr>
                <w:rFonts w:hint="eastAsia"/>
                <w:b/>
              </w:rPr>
              <w:t>2</w:t>
            </w:r>
          </w:p>
        </w:tc>
        <w:tc>
          <w:tcPr>
            <w:tcW w:w="850" w:type="dxa"/>
            <w:vMerge w:val="restart"/>
            <w:vAlign w:val="center"/>
          </w:tcPr>
          <w:p w14:paraId="42BF0034" w14:textId="77777777" w:rsidR="00D83C91" w:rsidRPr="003B7D88" w:rsidRDefault="00D83C91" w:rsidP="009438AC">
            <w:pPr>
              <w:jc w:val="center"/>
            </w:pPr>
            <w:r w:rsidRPr="003B7D88">
              <w:rPr>
                <w:rFonts w:hint="eastAsia"/>
              </w:rPr>
              <w:t>关于验收</w:t>
            </w:r>
          </w:p>
        </w:tc>
        <w:tc>
          <w:tcPr>
            <w:tcW w:w="2835" w:type="dxa"/>
          </w:tcPr>
          <w:p w14:paraId="3477B49E" w14:textId="77777777" w:rsidR="00D83C91" w:rsidRPr="00B244A7" w:rsidRDefault="00D83C91" w:rsidP="009438AC">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F58D030" w14:textId="77777777" w:rsidR="00D83C91" w:rsidRDefault="00D83C91" w:rsidP="009438AC">
            <w:pPr>
              <w:spacing w:line="340" w:lineRule="exact"/>
              <w:rPr>
                <w:bCs/>
                <w:szCs w:val="21"/>
              </w:rPr>
            </w:pPr>
          </w:p>
        </w:tc>
        <w:tc>
          <w:tcPr>
            <w:tcW w:w="1275" w:type="dxa"/>
          </w:tcPr>
          <w:p w14:paraId="3D37A385" w14:textId="77777777" w:rsidR="00D83C91" w:rsidRDefault="00D83C91" w:rsidP="009438AC">
            <w:pPr>
              <w:spacing w:line="340" w:lineRule="exact"/>
              <w:rPr>
                <w:bCs/>
                <w:szCs w:val="21"/>
              </w:rPr>
            </w:pPr>
          </w:p>
        </w:tc>
        <w:tc>
          <w:tcPr>
            <w:tcW w:w="709" w:type="dxa"/>
          </w:tcPr>
          <w:p w14:paraId="1A88F651" w14:textId="77777777" w:rsidR="00D83C91" w:rsidRDefault="00D83C91" w:rsidP="009438AC">
            <w:pPr>
              <w:spacing w:line="340" w:lineRule="exact"/>
              <w:rPr>
                <w:bCs/>
                <w:szCs w:val="21"/>
              </w:rPr>
            </w:pPr>
          </w:p>
        </w:tc>
      </w:tr>
      <w:tr w:rsidR="00D83C91" w14:paraId="7BF430B1" w14:textId="77777777" w:rsidTr="009438AC">
        <w:trPr>
          <w:trHeight w:val="350"/>
        </w:trPr>
        <w:tc>
          <w:tcPr>
            <w:tcW w:w="568" w:type="dxa"/>
            <w:vMerge/>
            <w:vAlign w:val="center"/>
          </w:tcPr>
          <w:p w14:paraId="22289C2F" w14:textId="77777777" w:rsidR="00D83C91" w:rsidRDefault="00D83C91" w:rsidP="009438AC">
            <w:pPr>
              <w:jc w:val="center"/>
              <w:rPr>
                <w:b/>
              </w:rPr>
            </w:pPr>
          </w:p>
        </w:tc>
        <w:tc>
          <w:tcPr>
            <w:tcW w:w="850" w:type="dxa"/>
            <w:vMerge/>
          </w:tcPr>
          <w:p w14:paraId="0AFC7F75" w14:textId="77777777" w:rsidR="00D83C91" w:rsidRDefault="00D83C91" w:rsidP="009438AC">
            <w:pPr>
              <w:rPr>
                <w:b/>
              </w:rPr>
            </w:pPr>
          </w:p>
        </w:tc>
        <w:tc>
          <w:tcPr>
            <w:tcW w:w="2835" w:type="dxa"/>
          </w:tcPr>
          <w:p w14:paraId="13B270D1" w14:textId="77777777" w:rsidR="00D83C91" w:rsidRPr="009D5001" w:rsidRDefault="00D83C91" w:rsidP="009438AC">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3F9EB614" w14:textId="77777777" w:rsidR="00D83C91" w:rsidRDefault="00D83C91" w:rsidP="009438AC">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6BBE0ED" w14:textId="77777777" w:rsidR="00D83C91" w:rsidRPr="009D5001" w:rsidRDefault="00D83C91" w:rsidP="009438AC">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0B0BEC3" w14:textId="77777777" w:rsidR="00D83C91" w:rsidRPr="00B244A7" w:rsidRDefault="00D83C91" w:rsidP="009438AC">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7931071" w14:textId="77777777" w:rsidR="00D83C91" w:rsidRDefault="00D83C91" w:rsidP="009438AC">
            <w:pPr>
              <w:spacing w:line="340" w:lineRule="exact"/>
              <w:rPr>
                <w:bCs/>
                <w:szCs w:val="21"/>
              </w:rPr>
            </w:pPr>
          </w:p>
        </w:tc>
        <w:tc>
          <w:tcPr>
            <w:tcW w:w="1275" w:type="dxa"/>
          </w:tcPr>
          <w:p w14:paraId="2FEA6B1C" w14:textId="77777777" w:rsidR="00D83C91" w:rsidRDefault="00D83C91" w:rsidP="009438AC">
            <w:pPr>
              <w:spacing w:line="340" w:lineRule="exact"/>
              <w:rPr>
                <w:bCs/>
                <w:szCs w:val="21"/>
              </w:rPr>
            </w:pPr>
          </w:p>
        </w:tc>
        <w:tc>
          <w:tcPr>
            <w:tcW w:w="709" w:type="dxa"/>
          </w:tcPr>
          <w:p w14:paraId="4F1BE384" w14:textId="77777777" w:rsidR="00D83C91" w:rsidRDefault="00D83C91" w:rsidP="009438AC">
            <w:pPr>
              <w:spacing w:line="340" w:lineRule="exact"/>
              <w:rPr>
                <w:bCs/>
                <w:szCs w:val="21"/>
              </w:rPr>
            </w:pPr>
          </w:p>
        </w:tc>
      </w:tr>
      <w:tr w:rsidR="00D83C91" w14:paraId="61E3CC23" w14:textId="77777777" w:rsidTr="009438AC">
        <w:trPr>
          <w:trHeight w:val="350"/>
        </w:trPr>
        <w:tc>
          <w:tcPr>
            <w:tcW w:w="568" w:type="dxa"/>
            <w:vAlign w:val="center"/>
          </w:tcPr>
          <w:p w14:paraId="61FCEC29" w14:textId="77777777" w:rsidR="00D83C91" w:rsidRDefault="00D83C91" w:rsidP="009438AC">
            <w:pPr>
              <w:jc w:val="center"/>
              <w:rPr>
                <w:b/>
              </w:rPr>
            </w:pPr>
            <w:r>
              <w:rPr>
                <w:rFonts w:hint="eastAsia"/>
                <w:b/>
              </w:rPr>
              <w:t>3</w:t>
            </w:r>
          </w:p>
        </w:tc>
        <w:tc>
          <w:tcPr>
            <w:tcW w:w="850" w:type="dxa"/>
            <w:vAlign w:val="center"/>
          </w:tcPr>
          <w:p w14:paraId="3EFCD675" w14:textId="77777777" w:rsidR="00D83C91" w:rsidRPr="00B6767B" w:rsidRDefault="00D83C91" w:rsidP="009438AC">
            <w:pPr>
              <w:jc w:val="center"/>
            </w:pPr>
            <w:r w:rsidRPr="005931F7">
              <w:rPr>
                <w:rFonts w:hint="eastAsia"/>
                <w:b/>
                <w:szCs w:val="21"/>
              </w:rPr>
              <w:t>★</w:t>
            </w:r>
            <w:r w:rsidRPr="00B6767B">
              <w:rPr>
                <w:rFonts w:hint="eastAsia"/>
              </w:rPr>
              <w:t>付款方式</w:t>
            </w:r>
          </w:p>
        </w:tc>
        <w:tc>
          <w:tcPr>
            <w:tcW w:w="2835" w:type="dxa"/>
          </w:tcPr>
          <w:p w14:paraId="04BC201F" w14:textId="77777777" w:rsidR="00D83C91" w:rsidRDefault="00D83C91" w:rsidP="009438A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0290207" w14:textId="77777777" w:rsidR="00D83C91" w:rsidRPr="00EE16CA" w:rsidRDefault="00D83C91" w:rsidP="009438AC">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003FAC4D" w14:textId="77777777" w:rsidR="00D83C91" w:rsidRDefault="00D83C91" w:rsidP="009438AC">
            <w:pPr>
              <w:ind w:firstLineChars="199" w:firstLine="420"/>
              <w:rPr>
                <w:rFonts w:ascii="宋体" w:hAnsi="宋体"/>
                <w:b/>
                <w:color w:val="FF0000"/>
                <w:szCs w:val="21"/>
              </w:rPr>
            </w:pPr>
          </w:p>
        </w:tc>
        <w:tc>
          <w:tcPr>
            <w:tcW w:w="1275" w:type="dxa"/>
          </w:tcPr>
          <w:p w14:paraId="25C1ACB6" w14:textId="77777777" w:rsidR="00D83C91" w:rsidRDefault="00D83C91" w:rsidP="009438AC">
            <w:pPr>
              <w:ind w:firstLineChars="199" w:firstLine="420"/>
              <w:rPr>
                <w:rFonts w:ascii="宋体" w:hAnsi="宋体"/>
                <w:b/>
                <w:color w:val="FF0000"/>
                <w:szCs w:val="21"/>
              </w:rPr>
            </w:pPr>
          </w:p>
        </w:tc>
        <w:tc>
          <w:tcPr>
            <w:tcW w:w="709" w:type="dxa"/>
          </w:tcPr>
          <w:p w14:paraId="120B9870" w14:textId="77777777" w:rsidR="00D83C91" w:rsidRDefault="00D83C91" w:rsidP="009438AC">
            <w:pPr>
              <w:ind w:firstLineChars="199" w:firstLine="420"/>
              <w:rPr>
                <w:rFonts w:ascii="宋体" w:hAnsi="宋体"/>
                <w:b/>
                <w:color w:val="FF0000"/>
                <w:szCs w:val="21"/>
              </w:rPr>
            </w:pPr>
          </w:p>
        </w:tc>
      </w:tr>
      <w:tr w:rsidR="00D83C91" w14:paraId="01A86EF2" w14:textId="77777777" w:rsidTr="009438AC">
        <w:trPr>
          <w:trHeight w:val="350"/>
        </w:trPr>
        <w:tc>
          <w:tcPr>
            <w:tcW w:w="568" w:type="dxa"/>
            <w:vAlign w:val="center"/>
          </w:tcPr>
          <w:p w14:paraId="7B1B578B" w14:textId="77777777" w:rsidR="00D83C91" w:rsidRDefault="00D83C91" w:rsidP="009438AC">
            <w:pPr>
              <w:jc w:val="center"/>
            </w:pPr>
            <w:r>
              <w:rPr>
                <w:rFonts w:hint="eastAsia"/>
                <w:b/>
              </w:rPr>
              <w:t>4</w:t>
            </w:r>
          </w:p>
        </w:tc>
        <w:tc>
          <w:tcPr>
            <w:tcW w:w="850" w:type="dxa"/>
            <w:vAlign w:val="center"/>
          </w:tcPr>
          <w:p w14:paraId="62FA60DC" w14:textId="77777777" w:rsidR="00D83C91" w:rsidRPr="00BC0CB5" w:rsidRDefault="00D83C91" w:rsidP="009438AC">
            <w:pPr>
              <w:jc w:val="center"/>
            </w:pPr>
            <w:r w:rsidRPr="00BC0CB5">
              <w:rPr>
                <w:rFonts w:hint="eastAsia"/>
              </w:rPr>
              <w:t>关于</w:t>
            </w:r>
            <w:r w:rsidRPr="00BC0CB5">
              <w:t>知识产权</w:t>
            </w:r>
          </w:p>
        </w:tc>
        <w:tc>
          <w:tcPr>
            <w:tcW w:w="2835" w:type="dxa"/>
          </w:tcPr>
          <w:p w14:paraId="3A62D162" w14:textId="77777777" w:rsidR="00D83C91" w:rsidRPr="00BC0CB5" w:rsidRDefault="00D83C91" w:rsidP="009438AC">
            <w:r w:rsidRPr="00BC0CB5">
              <w:rPr>
                <w:rFonts w:hint="eastAsia"/>
              </w:rPr>
              <w:t>1</w:t>
            </w:r>
            <w:r w:rsidRPr="00BC0CB5">
              <w:rPr>
                <w:rFonts w:hint="eastAsia"/>
              </w:rPr>
              <w:t>、提供的货物必须是合法厂家生产和经销的原包装产品（包括零配件），必须具备生产日期、厂名、厂址、产品合格证等。</w:t>
            </w:r>
          </w:p>
          <w:p w14:paraId="7C0760EF" w14:textId="77777777" w:rsidR="00D83C91" w:rsidRDefault="00D83C91" w:rsidP="009438AC">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w:t>
            </w:r>
            <w:r w:rsidRPr="00BC0CB5">
              <w:rPr>
                <w:rFonts w:hint="eastAsia"/>
              </w:rPr>
              <w:lastRenderedPageBreak/>
              <w:t>责任均由中标人负责。</w:t>
            </w:r>
          </w:p>
        </w:tc>
        <w:tc>
          <w:tcPr>
            <w:tcW w:w="2694" w:type="dxa"/>
          </w:tcPr>
          <w:p w14:paraId="421EA3D7" w14:textId="77777777" w:rsidR="00D83C91" w:rsidRPr="00BC0CB5" w:rsidRDefault="00D83C91" w:rsidP="009438AC"/>
        </w:tc>
        <w:tc>
          <w:tcPr>
            <w:tcW w:w="1275" w:type="dxa"/>
          </w:tcPr>
          <w:p w14:paraId="2C80420D" w14:textId="77777777" w:rsidR="00D83C91" w:rsidRPr="00BC0CB5" w:rsidRDefault="00D83C91" w:rsidP="009438AC"/>
        </w:tc>
        <w:tc>
          <w:tcPr>
            <w:tcW w:w="709" w:type="dxa"/>
          </w:tcPr>
          <w:p w14:paraId="4F72C97C" w14:textId="77777777" w:rsidR="00D83C91" w:rsidRPr="00BC0CB5" w:rsidRDefault="00D83C91" w:rsidP="009438AC"/>
        </w:tc>
      </w:tr>
      <w:tr w:rsidR="00D83C91" w14:paraId="64672EC2" w14:textId="77777777" w:rsidTr="009438AC">
        <w:trPr>
          <w:trHeight w:val="350"/>
        </w:trPr>
        <w:tc>
          <w:tcPr>
            <w:tcW w:w="568" w:type="dxa"/>
            <w:vAlign w:val="center"/>
          </w:tcPr>
          <w:p w14:paraId="35B4E5AC" w14:textId="77777777" w:rsidR="00D83C91" w:rsidRDefault="00D83C91" w:rsidP="009438AC">
            <w:pPr>
              <w:jc w:val="center"/>
              <w:rPr>
                <w:b/>
              </w:rPr>
            </w:pPr>
            <w:r>
              <w:rPr>
                <w:b/>
              </w:rPr>
              <w:t>5</w:t>
            </w:r>
          </w:p>
        </w:tc>
        <w:tc>
          <w:tcPr>
            <w:tcW w:w="850" w:type="dxa"/>
            <w:vAlign w:val="center"/>
          </w:tcPr>
          <w:p w14:paraId="77DBD452" w14:textId="77777777" w:rsidR="00D83C91" w:rsidRPr="00791A38" w:rsidRDefault="00D83C91" w:rsidP="009438AC">
            <w:pPr>
              <w:jc w:val="center"/>
            </w:pPr>
            <w:r>
              <w:rPr>
                <w:rFonts w:hint="eastAsia"/>
              </w:rPr>
              <w:t>关于</w:t>
            </w:r>
            <w:r>
              <w:t>商检</w:t>
            </w:r>
          </w:p>
        </w:tc>
        <w:tc>
          <w:tcPr>
            <w:tcW w:w="2835" w:type="dxa"/>
          </w:tcPr>
          <w:p w14:paraId="476D351D" w14:textId="77777777" w:rsidR="00D83C91" w:rsidRDefault="00D83C91" w:rsidP="009438AC">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39B85F5" w14:textId="77777777" w:rsidR="00D83C91" w:rsidRPr="00791A38" w:rsidRDefault="00D83C91" w:rsidP="009438AC"/>
        </w:tc>
        <w:tc>
          <w:tcPr>
            <w:tcW w:w="1275" w:type="dxa"/>
          </w:tcPr>
          <w:p w14:paraId="406EDB79" w14:textId="77777777" w:rsidR="00D83C91" w:rsidRPr="00791A38" w:rsidRDefault="00D83C91" w:rsidP="009438AC"/>
        </w:tc>
        <w:tc>
          <w:tcPr>
            <w:tcW w:w="709" w:type="dxa"/>
          </w:tcPr>
          <w:p w14:paraId="77E69821" w14:textId="77777777" w:rsidR="00D83C91" w:rsidRPr="00791A38" w:rsidRDefault="00D83C91" w:rsidP="009438AC"/>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C6B75" w14:textId="77777777" w:rsidR="00EE0F0A" w:rsidRDefault="00EE0F0A">
      <w:r>
        <w:separator/>
      </w:r>
    </w:p>
  </w:endnote>
  <w:endnote w:type="continuationSeparator" w:id="0">
    <w:p w14:paraId="26847344" w14:textId="77777777" w:rsidR="00EE0F0A" w:rsidRDefault="00EE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D5BA2" w:rsidRDefault="00AD5BA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D5BA2" w:rsidRDefault="00AD5BA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D5BA2" w:rsidRDefault="00AD5BA2">
    <w:pPr>
      <w:pStyle w:val="ae"/>
      <w:framePr w:wrap="around" w:vAnchor="text" w:hAnchor="margin" w:xAlign="center" w:y="1"/>
      <w:rPr>
        <w:rStyle w:val="ad"/>
      </w:rPr>
    </w:pPr>
    <w:r>
      <w:t xml:space="preserve">- </w:t>
    </w:r>
    <w:r>
      <w:fldChar w:fldCharType="begin"/>
    </w:r>
    <w:r>
      <w:instrText xml:space="preserve"> PAGE </w:instrText>
    </w:r>
    <w:r>
      <w:fldChar w:fldCharType="separate"/>
    </w:r>
    <w:r w:rsidR="00EC6CB5">
      <w:rPr>
        <w:noProof/>
      </w:rPr>
      <w:t>21</w:t>
    </w:r>
    <w:r>
      <w:fldChar w:fldCharType="end"/>
    </w:r>
    <w:r>
      <w:t xml:space="preserve"> -</w:t>
    </w:r>
  </w:p>
  <w:p w14:paraId="0FE8C0C2" w14:textId="77777777" w:rsidR="00AD5BA2" w:rsidRDefault="00AD5BA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4C341" w14:textId="77777777" w:rsidR="00EE0F0A" w:rsidRDefault="00EE0F0A">
      <w:r>
        <w:separator/>
      </w:r>
    </w:p>
  </w:footnote>
  <w:footnote w:type="continuationSeparator" w:id="0">
    <w:p w14:paraId="5AFBE232" w14:textId="77777777" w:rsidR="00EE0F0A" w:rsidRDefault="00EE0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AD5BA2" w:rsidRDefault="00AD5BA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832EC4"/>
    <w:multiLevelType w:val="hybridMultilevel"/>
    <w:tmpl w:val="A5DEA8C4"/>
    <w:lvl w:ilvl="0" w:tplc="EDB04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2"/>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8"/>
  </w:num>
  <w:num w:numId="33">
    <w:abstractNumId w:val="20"/>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8"/>
  </w:num>
  <w:num w:numId="43">
    <w:abstractNumId w:val="46"/>
  </w:num>
  <w:num w:numId="44">
    <w:abstractNumId w:val="40"/>
  </w:num>
  <w:num w:numId="45">
    <w:abstractNumId w:val="12"/>
  </w:num>
  <w:num w:numId="46">
    <w:abstractNumId w:val="39"/>
  </w:num>
  <w:num w:numId="47">
    <w:abstractNumId w:val="4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18D"/>
    <w:rsid w:val="00014445"/>
    <w:rsid w:val="0001474D"/>
    <w:rsid w:val="00014F58"/>
    <w:rsid w:val="00015E98"/>
    <w:rsid w:val="0001716B"/>
    <w:rsid w:val="00020A4A"/>
    <w:rsid w:val="00020D99"/>
    <w:rsid w:val="00020DD6"/>
    <w:rsid w:val="000211EA"/>
    <w:rsid w:val="0002320B"/>
    <w:rsid w:val="000234B2"/>
    <w:rsid w:val="0002382E"/>
    <w:rsid w:val="00023AF4"/>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3C2"/>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053F"/>
    <w:rsid w:val="000A21E9"/>
    <w:rsid w:val="000A6480"/>
    <w:rsid w:val="000A6571"/>
    <w:rsid w:val="000B05E2"/>
    <w:rsid w:val="000B0D86"/>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C74D2"/>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770B"/>
    <w:rsid w:val="00147B3F"/>
    <w:rsid w:val="001510DC"/>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6EB1"/>
    <w:rsid w:val="00177144"/>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54D"/>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B28"/>
    <w:rsid w:val="00214C7C"/>
    <w:rsid w:val="00214F31"/>
    <w:rsid w:val="00215699"/>
    <w:rsid w:val="002159DE"/>
    <w:rsid w:val="00215E99"/>
    <w:rsid w:val="002166A6"/>
    <w:rsid w:val="002168BC"/>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47942"/>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38DC"/>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2527"/>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50E8"/>
    <w:rsid w:val="002D64DF"/>
    <w:rsid w:val="002D75DB"/>
    <w:rsid w:val="002E38DB"/>
    <w:rsid w:val="002E5251"/>
    <w:rsid w:val="002E6AC9"/>
    <w:rsid w:val="002E6F48"/>
    <w:rsid w:val="002E7242"/>
    <w:rsid w:val="002E7553"/>
    <w:rsid w:val="002E7B71"/>
    <w:rsid w:val="002E7BA1"/>
    <w:rsid w:val="002F03CF"/>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67E04"/>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72E"/>
    <w:rsid w:val="003A6A5A"/>
    <w:rsid w:val="003A72E9"/>
    <w:rsid w:val="003A7414"/>
    <w:rsid w:val="003B0A9C"/>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41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693"/>
    <w:rsid w:val="00465F04"/>
    <w:rsid w:val="004673E0"/>
    <w:rsid w:val="00470418"/>
    <w:rsid w:val="00471549"/>
    <w:rsid w:val="004727C4"/>
    <w:rsid w:val="0047579E"/>
    <w:rsid w:val="00475B90"/>
    <w:rsid w:val="00475D31"/>
    <w:rsid w:val="00476413"/>
    <w:rsid w:val="0047774B"/>
    <w:rsid w:val="00477FAF"/>
    <w:rsid w:val="0048027B"/>
    <w:rsid w:val="00481E94"/>
    <w:rsid w:val="0048231B"/>
    <w:rsid w:val="004824CE"/>
    <w:rsid w:val="00482CCF"/>
    <w:rsid w:val="0048383D"/>
    <w:rsid w:val="00485E3C"/>
    <w:rsid w:val="00486B09"/>
    <w:rsid w:val="0048733E"/>
    <w:rsid w:val="004926C6"/>
    <w:rsid w:val="00492735"/>
    <w:rsid w:val="00492F32"/>
    <w:rsid w:val="00493964"/>
    <w:rsid w:val="00493FC2"/>
    <w:rsid w:val="00494FC9"/>
    <w:rsid w:val="004961DE"/>
    <w:rsid w:val="00496D89"/>
    <w:rsid w:val="004A02BC"/>
    <w:rsid w:val="004A201B"/>
    <w:rsid w:val="004A271A"/>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02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2BF4"/>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0E9F"/>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1DA8"/>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E6835"/>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49C5"/>
    <w:rsid w:val="00605289"/>
    <w:rsid w:val="00605DAE"/>
    <w:rsid w:val="00610488"/>
    <w:rsid w:val="00612E1D"/>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7761C"/>
    <w:rsid w:val="00680936"/>
    <w:rsid w:val="00680D8C"/>
    <w:rsid w:val="00682725"/>
    <w:rsid w:val="00682DFC"/>
    <w:rsid w:val="006908E4"/>
    <w:rsid w:val="0069128F"/>
    <w:rsid w:val="00692582"/>
    <w:rsid w:val="00693652"/>
    <w:rsid w:val="006939E7"/>
    <w:rsid w:val="00693D3E"/>
    <w:rsid w:val="006942F7"/>
    <w:rsid w:val="006A1008"/>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22D"/>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188F"/>
    <w:rsid w:val="00711E91"/>
    <w:rsid w:val="00712FC5"/>
    <w:rsid w:val="0071315B"/>
    <w:rsid w:val="00714394"/>
    <w:rsid w:val="00720EAA"/>
    <w:rsid w:val="00721F7E"/>
    <w:rsid w:val="00722E29"/>
    <w:rsid w:val="00724606"/>
    <w:rsid w:val="00724E85"/>
    <w:rsid w:val="007255BA"/>
    <w:rsid w:val="00727583"/>
    <w:rsid w:val="00727BAE"/>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8FB"/>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2011"/>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4A30"/>
    <w:rsid w:val="007C5660"/>
    <w:rsid w:val="007C74E5"/>
    <w:rsid w:val="007D0E43"/>
    <w:rsid w:val="007D0FE6"/>
    <w:rsid w:val="007D13CB"/>
    <w:rsid w:val="007D13E7"/>
    <w:rsid w:val="007D143E"/>
    <w:rsid w:val="007D1D08"/>
    <w:rsid w:val="007D1E37"/>
    <w:rsid w:val="007D3B5B"/>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7F6FAF"/>
    <w:rsid w:val="0080135C"/>
    <w:rsid w:val="00801CA0"/>
    <w:rsid w:val="0080382C"/>
    <w:rsid w:val="0080444B"/>
    <w:rsid w:val="00804653"/>
    <w:rsid w:val="008066F8"/>
    <w:rsid w:val="00806A8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672DA"/>
    <w:rsid w:val="0087026D"/>
    <w:rsid w:val="00870CB6"/>
    <w:rsid w:val="00873FEA"/>
    <w:rsid w:val="0087419B"/>
    <w:rsid w:val="00874592"/>
    <w:rsid w:val="00876E70"/>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C31"/>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4C54"/>
    <w:rsid w:val="008C5D3D"/>
    <w:rsid w:val="008C64E3"/>
    <w:rsid w:val="008C661F"/>
    <w:rsid w:val="008C67EC"/>
    <w:rsid w:val="008C6D2C"/>
    <w:rsid w:val="008C7883"/>
    <w:rsid w:val="008D01FC"/>
    <w:rsid w:val="008D044B"/>
    <w:rsid w:val="008D08BB"/>
    <w:rsid w:val="008D0D1E"/>
    <w:rsid w:val="008D26B1"/>
    <w:rsid w:val="008D3DCA"/>
    <w:rsid w:val="008D571F"/>
    <w:rsid w:val="008D5722"/>
    <w:rsid w:val="008D6840"/>
    <w:rsid w:val="008D704D"/>
    <w:rsid w:val="008D74D2"/>
    <w:rsid w:val="008D7EC5"/>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68B7"/>
    <w:rsid w:val="00917887"/>
    <w:rsid w:val="009205F4"/>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D9B"/>
    <w:rsid w:val="00954F10"/>
    <w:rsid w:val="00955ED3"/>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35A1"/>
    <w:rsid w:val="009B41D4"/>
    <w:rsid w:val="009B53D1"/>
    <w:rsid w:val="009B5594"/>
    <w:rsid w:val="009B729E"/>
    <w:rsid w:val="009B7498"/>
    <w:rsid w:val="009B7ED4"/>
    <w:rsid w:val="009C27C3"/>
    <w:rsid w:val="009C3D84"/>
    <w:rsid w:val="009C4042"/>
    <w:rsid w:val="009C7B1D"/>
    <w:rsid w:val="009D03F1"/>
    <w:rsid w:val="009D1CF4"/>
    <w:rsid w:val="009D2CCD"/>
    <w:rsid w:val="009D380F"/>
    <w:rsid w:val="009D3B31"/>
    <w:rsid w:val="009D5001"/>
    <w:rsid w:val="009D549B"/>
    <w:rsid w:val="009D57A7"/>
    <w:rsid w:val="009E0A48"/>
    <w:rsid w:val="009E0D0E"/>
    <w:rsid w:val="009E1401"/>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180"/>
    <w:rsid w:val="00A1260D"/>
    <w:rsid w:val="00A13518"/>
    <w:rsid w:val="00A137BC"/>
    <w:rsid w:val="00A137EE"/>
    <w:rsid w:val="00A15A52"/>
    <w:rsid w:val="00A2086F"/>
    <w:rsid w:val="00A20A26"/>
    <w:rsid w:val="00A266C7"/>
    <w:rsid w:val="00A26AD1"/>
    <w:rsid w:val="00A27A71"/>
    <w:rsid w:val="00A30AF2"/>
    <w:rsid w:val="00A32211"/>
    <w:rsid w:val="00A33F89"/>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C92"/>
    <w:rsid w:val="00A73642"/>
    <w:rsid w:val="00A7588B"/>
    <w:rsid w:val="00A76063"/>
    <w:rsid w:val="00A771BF"/>
    <w:rsid w:val="00A81953"/>
    <w:rsid w:val="00A82190"/>
    <w:rsid w:val="00A84036"/>
    <w:rsid w:val="00A84AE2"/>
    <w:rsid w:val="00A84D78"/>
    <w:rsid w:val="00A861DA"/>
    <w:rsid w:val="00A861F3"/>
    <w:rsid w:val="00A87B9F"/>
    <w:rsid w:val="00A909A5"/>
    <w:rsid w:val="00A90B1F"/>
    <w:rsid w:val="00A90DB1"/>
    <w:rsid w:val="00A90EAC"/>
    <w:rsid w:val="00A9147B"/>
    <w:rsid w:val="00A91BA8"/>
    <w:rsid w:val="00A91EF1"/>
    <w:rsid w:val="00A91EF2"/>
    <w:rsid w:val="00A92791"/>
    <w:rsid w:val="00A9325C"/>
    <w:rsid w:val="00A9390E"/>
    <w:rsid w:val="00A94171"/>
    <w:rsid w:val="00A94A9D"/>
    <w:rsid w:val="00A94EEA"/>
    <w:rsid w:val="00A94FD5"/>
    <w:rsid w:val="00A95969"/>
    <w:rsid w:val="00A96FC6"/>
    <w:rsid w:val="00A971D5"/>
    <w:rsid w:val="00A97B61"/>
    <w:rsid w:val="00AA01DA"/>
    <w:rsid w:val="00AA0F42"/>
    <w:rsid w:val="00AA1F2D"/>
    <w:rsid w:val="00AA450C"/>
    <w:rsid w:val="00AA4C7A"/>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5BA2"/>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3D24"/>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77FE6"/>
    <w:rsid w:val="00B800A6"/>
    <w:rsid w:val="00B8049E"/>
    <w:rsid w:val="00B815D3"/>
    <w:rsid w:val="00B83476"/>
    <w:rsid w:val="00B843A1"/>
    <w:rsid w:val="00B846F0"/>
    <w:rsid w:val="00B8559C"/>
    <w:rsid w:val="00B8748B"/>
    <w:rsid w:val="00B906A7"/>
    <w:rsid w:val="00B90C61"/>
    <w:rsid w:val="00B91818"/>
    <w:rsid w:val="00B92ACD"/>
    <w:rsid w:val="00B93170"/>
    <w:rsid w:val="00B94BE5"/>
    <w:rsid w:val="00B96E78"/>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0160"/>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A80"/>
    <w:rsid w:val="00BF2DE5"/>
    <w:rsid w:val="00BF4C49"/>
    <w:rsid w:val="00BF561B"/>
    <w:rsid w:val="00BF6338"/>
    <w:rsid w:val="00BF6D56"/>
    <w:rsid w:val="00C00C99"/>
    <w:rsid w:val="00C00D03"/>
    <w:rsid w:val="00C01DFC"/>
    <w:rsid w:val="00C0282B"/>
    <w:rsid w:val="00C050A6"/>
    <w:rsid w:val="00C05239"/>
    <w:rsid w:val="00C067E0"/>
    <w:rsid w:val="00C078F8"/>
    <w:rsid w:val="00C1025D"/>
    <w:rsid w:val="00C10610"/>
    <w:rsid w:val="00C11D1C"/>
    <w:rsid w:val="00C1240A"/>
    <w:rsid w:val="00C1283E"/>
    <w:rsid w:val="00C12D93"/>
    <w:rsid w:val="00C12EE2"/>
    <w:rsid w:val="00C13419"/>
    <w:rsid w:val="00C139DE"/>
    <w:rsid w:val="00C13B55"/>
    <w:rsid w:val="00C17014"/>
    <w:rsid w:val="00C206F8"/>
    <w:rsid w:val="00C21A06"/>
    <w:rsid w:val="00C225C5"/>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4744"/>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10DC"/>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2973"/>
    <w:rsid w:val="00CF35B2"/>
    <w:rsid w:val="00CF38D4"/>
    <w:rsid w:val="00CF5AE1"/>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538"/>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4F7D"/>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3C91"/>
    <w:rsid w:val="00D844E7"/>
    <w:rsid w:val="00D85683"/>
    <w:rsid w:val="00D87084"/>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23A2"/>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27D7"/>
    <w:rsid w:val="00E03398"/>
    <w:rsid w:val="00E039CA"/>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2D5B"/>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01"/>
    <w:rsid w:val="00E63F1D"/>
    <w:rsid w:val="00E64171"/>
    <w:rsid w:val="00E64226"/>
    <w:rsid w:val="00E646D5"/>
    <w:rsid w:val="00E71DDF"/>
    <w:rsid w:val="00E72173"/>
    <w:rsid w:val="00E72EC2"/>
    <w:rsid w:val="00E753AA"/>
    <w:rsid w:val="00E75A9D"/>
    <w:rsid w:val="00E76513"/>
    <w:rsid w:val="00E803C3"/>
    <w:rsid w:val="00E80872"/>
    <w:rsid w:val="00E815E5"/>
    <w:rsid w:val="00E81B8E"/>
    <w:rsid w:val="00E81ED7"/>
    <w:rsid w:val="00E8219D"/>
    <w:rsid w:val="00E83589"/>
    <w:rsid w:val="00E8377F"/>
    <w:rsid w:val="00E8607A"/>
    <w:rsid w:val="00E87631"/>
    <w:rsid w:val="00E87D52"/>
    <w:rsid w:val="00E91CF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E6"/>
    <w:rsid w:val="00EB33F4"/>
    <w:rsid w:val="00EB3B9C"/>
    <w:rsid w:val="00EB3EB9"/>
    <w:rsid w:val="00EB4050"/>
    <w:rsid w:val="00EB4242"/>
    <w:rsid w:val="00EB44BE"/>
    <w:rsid w:val="00EB471A"/>
    <w:rsid w:val="00EB4C04"/>
    <w:rsid w:val="00EB53A7"/>
    <w:rsid w:val="00EB71A8"/>
    <w:rsid w:val="00EB7C4B"/>
    <w:rsid w:val="00EC0566"/>
    <w:rsid w:val="00EC0BAD"/>
    <w:rsid w:val="00EC1406"/>
    <w:rsid w:val="00EC2677"/>
    <w:rsid w:val="00EC36F2"/>
    <w:rsid w:val="00EC40B3"/>
    <w:rsid w:val="00EC48D7"/>
    <w:rsid w:val="00EC4F33"/>
    <w:rsid w:val="00EC6CB5"/>
    <w:rsid w:val="00ED025A"/>
    <w:rsid w:val="00ED10A0"/>
    <w:rsid w:val="00ED11C5"/>
    <w:rsid w:val="00ED1924"/>
    <w:rsid w:val="00ED1E35"/>
    <w:rsid w:val="00ED2DB6"/>
    <w:rsid w:val="00ED48EA"/>
    <w:rsid w:val="00ED4FB2"/>
    <w:rsid w:val="00ED507D"/>
    <w:rsid w:val="00ED66B7"/>
    <w:rsid w:val="00EE0F0A"/>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245F"/>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454"/>
    <w:rsid w:val="00F42996"/>
    <w:rsid w:val="00F439BB"/>
    <w:rsid w:val="00F44969"/>
    <w:rsid w:val="00F449D7"/>
    <w:rsid w:val="00F45292"/>
    <w:rsid w:val="00F45955"/>
    <w:rsid w:val="00F461AE"/>
    <w:rsid w:val="00F51106"/>
    <w:rsid w:val="00F51B88"/>
    <w:rsid w:val="00F52287"/>
    <w:rsid w:val="00F534D3"/>
    <w:rsid w:val="00F53B28"/>
    <w:rsid w:val="00F54013"/>
    <w:rsid w:val="00F54046"/>
    <w:rsid w:val="00F5421D"/>
    <w:rsid w:val="00F5473E"/>
    <w:rsid w:val="00F54990"/>
    <w:rsid w:val="00F60DF3"/>
    <w:rsid w:val="00F61DB6"/>
    <w:rsid w:val="00F62057"/>
    <w:rsid w:val="00F6470F"/>
    <w:rsid w:val="00F64B96"/>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7D9"/>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D72AC-4E79-4279-A921-A2A9FAAA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11773</TotalTime>
  <Pages>50</Pages>
  <Words>5781</Words>
  <Characters>32958</Characters>
  <Application>Microsoft Office Word</Application>
  <DocSecurity>0</DocSecurity>
  <Lines>274</Lines>
  <Paragraphs>77</Paragraphs>
  <ScaleCrop>false</ScaleCrop>
  <Company>深圳市清华斯维尔软件科技有限公司</Company>
  <LinksUpToDate>false</LinksUpToDate>
  <CharactersWithSpaces>38662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365</cp:revision>
  <cp:lastPrinted>2015-02-16T02:37:00Z</cp:lastPrinted>
  <dcterms:created xsi:type="dcterms:W3CDTF">2018-03-08T08:55:00Z</dcterms:created>
  <dcterms:modified xsi:type="dcterms:W3CDTF">2020-12-04T07:21:00Z</dcterms:modified>
</cp:coreProperties>
</file>