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24" w:rsidRDefault="00A54824">
      <w:pPr>
        <w:rPr>
          <w:rFonts w:hint="eastAsia"/>
        </w:rPr>
      </w:pPr>
    </w:p>
    <w:p w:rsidR="00A54824" w:rsidRDefault="00A54824">
      <w:pPr>
        <w:jc w:val="center"/>
        <w:rPr>
          <w:sz w:val="80"/>
          <w:szCs w:val="80"/>
        </w:rPr>
      </w:pPr>
    </w:p>
    <w:p w:rsidR="00A54824" w:rsidRDefault="007E254C">
      <w:pPr>
        <w:spacing w:line="276" w:lineRule="auto"/>
        <w:jc w:val="center"/>
        <w:rPr>
          <w:rFonts w:ascii="宋体" w:hAnsi="宋体"/>
          <w:color w:val="0000FF"/>
          <w:sz w:val="56"/>
        </w:rPr>
      </w:pPr>
      <w:r>
        <w:rPr>
          <w:rFonts w:ascii="宋体" w:hAnsi="宋体" w:hint="eastAsia"/>
          <w:color w:val="0000FF"/>
          <w:sz w:val="56"/>
        </w:rPr>
        <w:t>深圳大学</w:t>
      </w:r>
    </w:p>
    <w:p w:rsidR="00A54824" w:rsidRDefault="007E254C">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A54824" w:rsidRDefault="007E254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A54824" w:rsidRDefault="00A54824">
      <w:pPr>
        <w:spacing w:line="276" w:lineRule="auto"/>
      </w:pPr>
    </w:p>
    <w:p w:rsidR="00A54824" w:rsidRDefault="00A54824"/>
    <w:p w:rsidR="00A54824" w:rsidRDefault="00A54824"/>
    <w:p w:rsidR="00A54824" w:rsidRDefault="00A54824"/>
    <w:p w:rsidR="00A54824" w:rsidRDefault="00A54824"/>
    <w:p w:rsidR="00A54824" w:rsidRDefault="00A54824"/>
    <w:p w:rsidR="00A54824" w:rsidRDefault="00A54824"/>
    <w:p w:rsidR="00A54824" w:rsidRDefault="007E254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婴儿辐射保暖台【婴儿多功能辐射抢救台】</w:t>
      </w:r>
    </w:p>
    <w:p w:rsidR="00A54824" w:rsidRDefault="00A54824"/>
    <w:p w:rsidR="00A54824" w:rsidRDefault="007E254C">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SZUCG20190633EQ</w:t>
      </w:r>
    </w:p>
    <w:p w:rsidR="00A54824" w:rsidRDefault="00A54824">
      <w:pPr>
        <w:spacing w:line="360" w:lineRule="auto"/>
      </w:pPr>
    </w:p>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A54824"/>
    <w:p w:rsidR="00A54824" w:rsidRDefault="007E254C">
      <w:pPr>
        <w:spacing w:line="360" w:lineRule="auto"/>
        <w:jc w:val="center"/>
        <w:rPr>
          <w:rFonts w:ascii="宋体" w:hAnsi="宋体"/>
          <w:color w:val="000000"/>
          <w:sz w:val="32"/>
        </w:rPr>
      </w:pPr>
      <w:r>
        <w:rPr>
          <w:rFonts w:ascii="宋体" w:hAnsi="宋体" w:hint="eastAsia"/>
          <w:color w:val="000000"/>
          <w:sz w:val="32"/>
        </w:rPr>
        <w:t>深圳大学招投标管理中心</w:t>
      </w:r>
    </w:p>
    <w:p w:rsidR="00A54824" w:rsidRDefault="007E254C">
      <w:pPr>
        <w:spacing w:line="360" w:lineRule="auto"/>
        <w:jc w:val="center"/>
        <w:rPr>
          <w:rFonts w:ascii="宋体" w:hAnsi="宋体"/>
          <w:color w:val="000000"/>
          <w:sz w:val="32"/>
        </w:rPr>
      </w:pPr>
      <w:r>
        <w:rPr>
          <w:rFonts w:ascii="宋体" w:hAnsi="宋体" w:hint="eastAsia"/>
          <w:color w:val="FF0000"/>
          <w:sz w:val="32"/>
        </w:rPr>
        <w:t>二零一九年十月</w:t>
      </w:r>
    </w:p>
    <w:p w:rsidR="00A54824" w:rsidRDefault="00A54824">
      <w:pPr>
        <w:jc w:val="center"/>
      </w:pPr>
    </w:p>
    <w:p w:rsidR="00A54824" w:rsidRDefault="007E254C">
      <w:pPr>
        <w:pStyle w:val="10"/>
      </w:pPr>
      <w:r>
        <w:rPr>
          <w:rFonts w:hint="eastAsia"/>
        </w:rPr>
        <w:lastRenderedPageBreak/>
        <w:t>关键信息</w:t>
      </w:r>
    </w:p>
    <w:p w:rsidR="00A54824" w:rsidRDefault="007E254C">
      <w:pPr>
        <w:pStyle w:val="20"/>
        <w:rPr>
          <w:sz w:val="36"/>
          <w:szCs w:val="36"/>
        </w:rPr>
      </w:pPr>
      <w:r>
        <w:rPr>
          <w:rFonts w:hint="eastAsia"/>
          <w:sz w:val="36"/>
          <w:szCs w:val="36"/>
        </w:rPr>
        <w:t>项目信息</w:t>
      </w:r>
    </w:p>
    <w:p w:rsidR="00A54824" w:rsidRDefault="007E254C">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SZUCG20190633EQ</w:t>
      </w:r>
    </w:p>
    <w:p w:rsidR="00A54824" w:rsidRDefault="007E254C">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婴儿辐射保暖台【婴儿多功能辐射抢救台】</w:t>
      </w:r>
    </w:p>
    <w:p w:rsidR="00A54824" w:rsidRDefault="007E254C">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rsidR="00A54824" w:rsidRDefault="007E254C">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rsidR="00A54824" w:rsidRDefault="007E254C">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rsidR="00A54824" w:rsidRDefault="007E254C">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rsidR="00A54824" w:rsidRDefault="007E254C">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rsidR="00A54824" w:rsidRDefault="00A54824">
      <w:pPr>
        <w:ind w:firstLineChars="196" w:firstLine="551"/>
        <w:rPr>
          <w:b/>
          <w:color w:val="FF0000"/>
          <w:sz w:val="28"/>
          <w:szCs w:val="28"/>
        </w:rPr>
      </w:pPr>
    </w:p>
    <w:p w:rsidR="00A54824" w:rsidRDefault="007E254C">
      <w:pPr>
        <w:pStyle w:val="20"/>
        <w:rPr>
          <w:sz w:val="36"/>
        </w:rPr>
      </w:pPr>
      <w:r>
        <w:rPr>
          <w:rFonts w:hint="eastAsia"/>
          <w:sz w:val="36"/>
        </w:rPr>
        <w:t>投标文件初审表</w:t>
      </w:r>
    </w:p>
    <w:p w:rsidR="00A54824" w:rsidRDefault="007E254C">
      <w:pPr>
        <w:jc w:val="center"/>
        <w:rPr>
          <w:b/>
          <w:sz w:val="28"/>
          <w:szCs w:val="28"/>
        </w:rPr>
      </w:pPr>
      <w:r>
        <w:rPr>
          <w:rFonts w:hint="eastAsia"/>
          <w:b/>
          <w:sz w:val="28"/>
          <w:szCs w:val="28"/>
        </w:rPr>
        <w:t>资格性检查表</w:t>
      </w:r>
    </w:p>
    <w:p w:rsidR="00A54824" w:rsidRDefault="007E254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A54824">
        <w:tc>
          <w:tcPr>
            <w:tcW w:w="846" w:type="dxa"/>
          </w:tcPr>
          <w:p w:rsidR="00A54824" w:rsidRDefault="007E254C">
            <w:pPr>
              <w:jc w:val="center"/>
            </w:pPr>
            <w:r>
              <w:rPr>
                <w:rFonts w:hint="eastAsia"/>
              </w:rPr>
              <w:t>序号</w:t>
            </w:r>
          </w:p>
        </w:tc>
        <w:tc>
          <w:tcPr>
            <w:tcW w:w="7457" w:type="dxa"/>
          </w:tcPr>
          <w:p w:rsidR="00A54824" w:rsidRDefault="007E254C">
            <w:pPr>
              <w:jc w:val="center"/>
            </w:pPr>
            <w:r>
              <w:rPr>
                <w:rFonts w:hint="eastAsia"/>
              </w:rPr>
              <w:t>内容</w:t>
            </w:r>
          </w:p>
        </w:tc>
      </w:tr>
      <w:tr w:rsidR="00A54824">
        <w:tc>
          <w:tcPr>
            <w:tcW w:w="846" w:type="dxa"/>
          </w:tcPr>
          <w:p w:rsidR="00A54824" w:rsidRDefault="007E254C">
            <w:pPr>
              <w:jc w:val="center"/>
            </w:pPr>
            <w:r>
              <w:t>1</w:t>
            </w:r>
          </w:p>
        </w:tc>
        <w:tc>
          <w:tcPr>
            <w:tcW w:w="7457" w:type="dxa"/>
          </w:tcPr>
          <w:p w:rsidR="00A54824" w:rsidRDefault="007E254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A54824" w:rsidRDefault="00A54824"/>
    <w:p w:rsidR="00A54824" w:rsidRDefault="007E254C">
      <w:pPr>
        <w:jc w:val="center"/>
        <w:rPr>
          <w:b/>
          <w:sz w:val="28"/>
          <w:szCs w:val="28"/>
        </w:rPr>
      </w:pPr>
      <w:r>
        <w:rPr>
          <w:rFonts w:hint="eastAsia"/>
          <w:b/>
          <w:sz w:val="28"/>
          <w:szCs w:val="28"/>
        </w:rPr>
        <w:t>符合性检查表</w:t>
      </w:r>
    </w:p>
    <w:p w:rsidR="00A54824" w:rsidRDefault="007E254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A54824">
        <w:tc>
          <w:tcPr>
            <w:tcW w:w="846" w:type="dxa"/>
          </w:tcPr>
          <w:p w:rsidR="00A54824" w:rsidRDefault="007E254C">
            <w:pPr>
              <w:jc w:val="center"/>
            </w:pPr>
            <w:r>
              <w:rPr>
                <w:rFonts w:hint="eastAsia"/>
              </w:rPr>
              <w:t>序号</w:t>
            </w:r>
          </w:p>
        </w:tc>
        <w:tc>
          <w:tcPr>
            <w:tcW w:w="7457" w:type="dxa"/>
          </w:tcPr>
          <w:p w:rsidR="00A54824" w:rsidRDefault="007E254C">
            <w:pPr>
              <w:jc w:val="center"/>
            </w:pPr>
            <w:r>
              <w:rPr>
                <w:rFonts w:hint="eastAsia"/>
              </w:rPr>
              <w:t>内容</w:t>
            </w:r>
          </w:p>
        </w:tc>
      </w:tr>
      <w:tr w:rsidR="00A54824">
        <w:tc>
          <w:tcPr>
            <w:tcW w:w="846" w:type="dxa"/>
          </w:tcPr>
          <w:p w:rsidR="00A54824" w:rsidRDefault="007E254C">
            <w:pPr>
              <w:jc w:val="center"/>
            </w:pPr>
            <w:r>
              <w:t>1</w:t>
            </w:r>
          </w:p>
        </w:tc>
        <w:tc>
          <w:tcPr>
            <w:tcW w:w="7457" w:type="dxa"/>
          </w:tcPr>
          <w:p w:rsidR="00A54824" w:rsidRDefault="007E254C">
            <w:r>
              <w:rPr>
                <w:rFonts w:hint="eastAsia"/>
              </w:rPr>
              <w:t>将一个包中的内容拆开投标</w:t>
            </w:r>
          </w:p>
        </w:tc>
      </w:tr>
      <w:tr w:rsidR="00A54824">
        <w:tc>
          <w:tcPr>
            <w:tcW w:w="846" w:type="dxa"/>
          </w:tcPr>
          <w:p w:rsidR="00A54824" w:rsidRDefault="007E254C">
            <w:pPr>
              <w:jc w:val="center"/>
            </w:pPr>
            <w:r>
              <w:t>2</w:t>
            </w:r>
          </w:p>
        </w:tc>
        <w:tc>
          <w:tcPr>
            <w:tcW w:w="7457" w:type="dxa"/>
          </w:tcPr>
          <w:p w:rsidR="00A54824" w:rsidRDefault="007E254C">
            <w:r>
              <w:rPr>
                <w:rFonts w:hint="eastAsia"/>
              </w:rPr>
              <w:t>招标文件未规定允许有替代方案时，对同一货物投标时，同时提供两套或两套以上的投标方案</w:t>
            </w:r>
          </w:p>
        </w:tc>
      </w:tr>
      <w:tr w:rsidR="00A54824">
        <w:tc>
          <w:tcPr>
            <w:tcW w:w="846" w:type="dxa"/>
          </w:tcPr>
          <w:p w:rsidR="00A54824" w:rsidRDefault="007E254C">
            <w:pPr>
              <w:jc w:val="center"/>
            </w:pPr>
            <w:r>
              <w:t>3</w:t>
            </w:r>
          </w:p>
        </w:tc>
        <w:tc>
          <w:tcPr>
            <w:tcW w:w="7457" w:type="dxa"/>
          </w:tcPr>
          <w:p w:rsidR="00A54824" w:rsidRDefault="007E254C">
            <w:r>
              <w:rPr>
                <w:rFonts w:hint="eastAsia"/>
              </w:rPr>
              <w:t>投标总价或分项报价高于财政预算限额的</w:t>
            </w:r>
          </w:p>
        </w:tc>
      </w:tr>
      <w:tr w:rsidR="00A54824">
        <w:tc>
          <w:tcPr>
            <w:tcW w:w="846" w:type="dxa"/>
          </w:tcPr>
          <w:p w:rsidR="00A54824" w:rsidRDefault="007E254C">
            <w:pPr>
              <w:jc w:val="center"/>
            </w:pPr>
            <w:r>
              <w:t>4</w:t>
            </w:r>
          </w:p>
        </w:tc>
        <w:tc>
          <w:tcPr>
            <w:tcW w:w="7457" w:type="dxa"/>
          </w:tcPr>
          <w:p w:rsidR="00A54824" w:rsidRDefault="007E254C">
            <w:r>
              <w:rPr>
                <w:rFonts w:hint="eastAsia"/>
              </w:rPr>
              <w:t>同一项目出现两个及以上报价，且根据招标文件通用条款“</w:t>
            </w:r>
            <w:r>
              <w:rPr>
                <w:rFonts w:hint="eastAsia"/>
              </w:rPr>
              <w:t>34.</w:t>
            </w:r>
            <w:r>
              <w:rPr>
                <w:rFonts w:hint="eastAsia"/>
              </w:rPr>
              <w:t>错误的修正”内容，无法确定有效报价的</w:t>
            </w:r>
          </w:p>
        </w:tc>
      </w:tr>
      <w:tr w:rsidR="00A54824">
        <w:tc>
          <w:tcPr>
            <w:tcW w:w="846" w:type="dxa"/>
          </w:tcPr>
          <w:p w:rsidR="00A54824" w:rsidRDefault="007E254C">
            <w:pPr>
              <w:jc w:val="center"/>
            </w:pPr>
            <w:r>
              <w:t>5</w:t>
            </w:r>
          </w:p>
        </w:tc>
        <w:tc>
          <w:tcPr>
            <w:tcW w:w="7457" w:type="dxa"/>
          </w:tcPr>
          <w:p w:rsidR="00A54824" w:rsidRDefault="007E254C">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A54824">
        <w:tc>
          <w:tcPr>
            <w:tcW w:w="846" w:type="dxa"/>
          </w:tcPr>
          <w:p w:rsidR="00A54824" w:rsidRDefault="007E254C">
            <w:pPr>
              <w:jc w:val="center"/>
            </w:pPr>
            <w:r>
              <w:rPr>
                <w:rFonts w:hint="eastAsia"/>
              </w:rPr>
              <w:t>6</w:t>
            </w:r>
          </w:p>
        </w:tc>
        <w:tc>
          <w:tcPr>
            <w:tcW w:w="7457" w:type="dxa"/>
          </w:tcPr>
          <w:p w:rsidR="00A54824" w:rsidRDefault="007E254C">
            <w:r>
              <w:rPr>
                <w:rFonts w:hint="eastAsia"/>
              </w:rPr>
              <w:t>未按照货物明细清单要求逐</w:t>
            </w:r>
            <w:r>
              <w:rPr>
                <w:rFonts w:hint="eastAsia"/>
              </w:rPr>
              <w:t>项报价，投标报价有严重缺漏项目</w:t>
            </w:r>
          </w:p>
        </w:tc>
      </w:tr>
      <w:tr w:rsidR="00A54824">
        <w:tc>
          <w:tcPr>
            <w:tcW w:w="846" w:type="dxa"/>
          </w:tcPr>
          <w:p w:rsidR="00A54824" w:rsidRDefault="007E254C">
            <w:pPr>
              <w:jc w:val="center"/>
            </w:pPr>
            <w:r>
              <w:t>7</w:t>
            </w:r>
          </w:p>
        </w:tc>
        <w:tc>
          <w:tcPr>
            <w:tcW w:w="7457" w:type="dxa"/>
          </w:tcPr>
          <w:p w:rsidR="00A54824" w:rsidRDefault="007E254C">
            <w:pPr>
              <w:rPr>
                <w:b/>
              </w:rPr>
            </w:pPr>
            <w:r>
              <w:rPr>
                <w:rFonts w:hint="eastAsia"/>
                <w:b/>
              </w:rPr>
              <w:t>投标文件载明的交货期超过招标文件规定的期限</w:t>
            </w:r>
          </w:p>
        </w:tc>
      </w:tr>
      <w:tr w:rsidR="00A54824">
        <w:tc>
          <w:tcPr>
            <w:tcW w:w="846" w:type="dxa"/>
          </w:tcPr>
          <w:p w:rsidR="00A54824" w:rsidRDefault="007E254C">
            <w:pPr>
              <w:jc w:val="center"/>
            </w:pPr>
            <w:r>
              <w:t>8</w:t>
            </w:r>
          </w:p>
        </w:tc>
        <w:tc>
          <w:tcPr>
            <w:tcW w:w="7457" w:type="dxa"/>
          </w:tcPr>
          <w:p w:rsidR="00A54824" w:rsidRDefault="007E254C">
            <w:pPr>
              <w:rPr>
                <w:b/>
              </w:rPr>
            </w:pPr>
            <w:r>
              <w:rPr>
                <w:rFonts w:hint="eastAsia"/>
                <w:b/>
              </w:rPr>
              <w:t>投标文件载明的免费保修期低于招标文件规定的期限</w:t>
            </w:r>
          </w:p>
        </w:tc>
      </w:tr>
      <w:tr w:rsidR="00A54824">
        <w:tc>
          <w:tcPr>
            <w:tcW w:w="846" w:type="dxa"/>
          </w:tcPr>
          <w:p w:rsidR="00A54824" w:rsidRDefault="007E254C">
            <w:pPr>
              <w:jc w:val="center"/>
            </w:pPr>
            <w:r>
              <w:rPr>
                <w:rFonts w:hint="eastAsia"/>
              </w:rPr>
              <w:t>9</w:t>
            </w:r>
          </w:p>
        </w:tc>
        <w:tc>
          <w:tcPr>
            <w:tcW w:w="7457" w:type="dxa"/>
          </w:tcPr>
          <w:p w:rsidR="00A54824" w:rsidRDefault="007E254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A54824">
        <w:tc>
          <w:tcPr>
            <w:tcW w:w="846" w:type="dxa"/>
          </w:tcPr>
          <w:p w:rsidR="00A54824" w:rsidRDefault="007E254C">
            <w:pPr>
              <w:jc w:val="center"/>
            </w:pPr>
            <w:r>
              <w:t>10</w:t>
            </w:r>
          </w:p>
        </w:tc>
        <w:tc>
          <w:tcPr>
            <w:tcW w:w="7457" w:type="dxa"/>
          </w:tcPr>
          <w:p w:rsidR="00A54824" w:rsidRDefault="007E254C">
            <w:pPr>
              <w:rPr>
                <w:b/>
              </w:rPr>
            </w:pPr>
            <w:r>
              <w:rPr>
                <w:rFonts w:hint="eastAsia"/>
                <w:color w:val="000000"/>
              </w:rPr>
              <w:t>对于拒绝进口的项目采用进口产品投标的；</w:t>
            </w:r>
          </w:p>
        </w:tc>
      </w:tr>
      <w:tr w:rsidR="00A54824">
        <w:tc>
          <w:tcPr>
            <w:tcW w:w="846" w:type="dxa"/>
          </w:tcPr>
          <w:p w:rsidR="00A54824" w:rsidRDefault="007E254C">
            <w:pPr>
              <w:jc w:val="center"/>
            </w:pPr>
            <w:r>
              <w:lastRenderedPageBreak/>
              <w:t>11</w:t>
            </w:r>
          </w:p>
        </w:tc>
        <w:tc>
          <w:tcPr>
            <w:tcW w:w="7457" w:type="dxa"/>
          </w:tcPr>
          <w:p w:rsidR="00A54824" w:rsidRDefault="007E254C">
            <w:pPr>
              <w:rPr>
                <w:color w:val="000000"/>
              </w:rPr>
            </w:pPr>
            <w:r>
              <w:rPr>
                <w:rFonts w:hint="eastAsia"/>
                <w:color w:val="000000"/>
              </w:rPr>
              <w:t>所投产品、工程、服务在质量、技术、方案等方面没有实质性满足招标文件要求</w:t>
            </w:r>
          </w:p>
        </w:tc>
      </w:tr>
      <w:tr w:rsidR="00A54824">
        <w:tc>
          <w:tcPr>
            <w:tcW w:w="846" w:type="dxa"/>
          </w:tcPr>
          <w:p w:rsidR="00A54824" w:rsidRDefault="007E254C">
            <w:pPr>
              <w:jc w:val="center"/>
            </w:pPr>
            <w:r>
              <w:rPr>
                <w:rFonts w:hint="eastAsia"/>
              </w:rPr>
              <w:t>1</w:t>
            </w:r>
            <w:r>
              <w:t>2</w:t>
            </w:r>
          </w:p>
        </w:tc>
        <w:tc>
          <w:tcPr>
            <w:tcW w:w="7457" w:type="dxa"/>
          </w:tcPr>
          <w:p w:rsidR="00A54824" w:rsidRDefault="007E254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A54824">
        <w:tc>
          <w:tcPr>
            <w:tcW w:w="846" w:type="dxa"/>
          </w:tcPr>
          <w:p w:rsidR="00A54824" w:rsidRDefault="007E254C">
            <w:pPr>
              <w:jc w:val="center"/>
            </w:pPr>
            <w:r>
              <w:rPr>
                <w:rFonts w:hint="eastAsia"/>
              </w:rPr>
              <w:t>1</w:t>
            </w:r>
            <w:r>
              <w:t>3</w:t>
            </w:r>
          </w:p>
        </w:tc>
        <w:tc>
          <w:tcPr>
            <w:tcW w:w="7457" w:type="dxa"/>
          </w:tcPr>
          <w:p w:rsidR="00A54824" w:rsidRDefault="007E254C">
            <w:pPr>
              <w:rPr>
                <w:b/>
              </w:rPr>
            </w:pPr>
            <w:r>
              <w:rPr>
                <w:rFonts w:hint="eastAsia"/>
                <w:b/>
              </w:rPr>
              <w:t>《技术规格偏离表》或《商务需求偏离表》填写不全、不明或不实</w:t>
            </w:r>
          </w:p>
        </w:tc>
      </w:tr>
      <w:tr w:rsidR="00A54824">
        <w:tc>
          <w:tcPr>
            <w:tcW w:w="846" w:type="dxa"/>
          </w:tcPr>
          <w:p w:rsidR="00A54824" w:rsidRDefault="007E254C">
            <w:pPr>
              <w:jc w:val="center"/>
            </w:pPr>
            <w:r>
              <w:t>1</w:t>
            </w:r>
            <w:r>
              <w:rPr>
                <w:rFonts w:hint="eastAsia"/>
              </w:rPr>
              <w:t>4</w:t>
            </w:r>
          </w:p>
        </w:tc>
        <w:tc>
          <w:tcPr>
            <w:tcW w:w="7457" w:type="dxa"/>
          </w:tcPr>
          <w:p w:rsidR="00A54824" w:rsidRDefault="007E254C">
            <w:r>
              <w:rPr>
                <w:rFonts w:hint="eastAsia"/>
              </w:rPr>
              <w:t>法律、法规规定的其他情形</w:t>
            </w:r>
          </w:p>
        </w:tc>
      </w:tr>
    </w:tbl>
    <w:p w:rsidR="00A54824" w:rsidRDefault="007E254C">
      <w:pPr>
        <w:pStyle w:val="20"/>
        <w:rPr>
          <w:sz w:val="36"/>
        </w:rPr>
      </w:pPr>
      <w:r>
        <w:rPr>
          <w:sz w:val="36"/>
        </w:rPr>
        <w:t>评标信息</w:t>
      </w:r>
    </w:p>
    <w:p w:rsidR="00A54824" w:rsidRDefault="00A54824">
      <w:pPr>
        <w:rPr>
          <w:color w:val="FF0000"/>
        </w:rPr>
      </w:pPr>
      <w:bookmarkStart w:id="0" w:name="OLE_LINK2"/>
    </w:p>
    <w:p w:rsidR="00A54824" w:rsidRDefault="007E254C">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A54824" w:rsidRDefault="00A54824"/>
    <w:p w:rsidR="00A54824" w:rsidRDefault="007E254C">
      <w:pPr>
        <w:rPr>
          <w:b/>
        </w:rPr>
      </w:pPr>
      <w:r>
        <w:rPr>
          <w:rFonts w:hint="eastAsia"/>
          <w:b/>
        </w:rPr>
        <w:t>评标方法</w:t>
      </w:r>
      <w:r>
        <w:rPr>
          <w:b/>
        </w:rPr>
        <w:t>说明：</w:t>
      </w:r>
    </w:p>
    <w:p w:rsidR="00A54824" w:rsidRDefault="007E254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A54824" w:rsidRDefault="007E254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A54824" w:rsidRDefault="007E254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A54824" w:rsidRDefault="007E254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A54824" w:rsidRDefault="007E254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A54824" w:rsidRDefault="007E254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A54824">
        <w:trPr>
          <w:gridAfter w:val="1"/>
          <w:wAfter w:w="6" w:type="dxa"/>
          <w:trHeight w:val="20"/>
          <w:jc w:val="center"/>
        </w:trPr>
        <w:tc>
          <w:tcPr>
            <w:tcW w:w="782" w:type="dxa"/>
            <w:vAlign w:val="center"/>
          </w:tcPr>
          <w:p w:rsidR="00A54824" w:rsidRDefault="007E254C">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A54824" w:rsidRDefault="007E254C">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A54824" w:rsidRDefault="007E254C">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A54824">
        <w:trPr>
          <w:gridAfter w:val="1"/>
          <w:wAfter w:w="6" w:type="dxa"/>
          <w:trHeight w:val="20"/>
          <w:jc w:val="center"/>
        </w:trPr>
        <w:tc>
          <w:tcPr>
            <w:tcW w:w="782" w:type="dxa"/>
            <w:vAlign w:val="center"/>
          </w:tcPr>
          <w:p w:rsidR="00A54824" w:rsidRDefault="007E254C">
            <w:pPr>
              <w:spacing w:line="240" w:lineRule="exact"/>
              <w:jc w:val="center"/>
              <w:rPr>
                <w:rFonts w:ascii="宋体" w:hAnsi="宋体"/>
                <w:szCs w:val="21"/>
              </w:rPr>
            </w:pPr>
            <w:r>
              <w:rPr>
                <w:rFonts w:ascii="宋体" w:hAnsi="宋体"/>
                <w:szCs w:val="21"/>
              </w:rPr>
              <w:t>1</w:t>
            </w:r>
          </w:p>
        </w:tc>
        <w:tc>
          <w:tcPr>
            <w:tcW w:w="3749" w:type="dxa"/>
            <w:gridSpan w:val="3"/>
            <w:vAlign w:val="center"/>
          </w:tcPr>
          <w:p w:rsidR="00A54824" w:rsidRDefault="007E254C">
            <w:pPr>
              <w:spacing w:line="240" w:lineRule="exact"/>
              <w:jc w:val="center"/>
              <w:rPr>
                <w:rFonts w:ascii="宋体" w:hAnsi="宋体"/>
                <w:szCs w:val="21"/>
              </w:rPr>
            </w:pPr>
            <w:r>
              <w:rPr>
                <w:rFonts w:ascii="宋体" w:hAnsi="宋体" w:hint="eastAsia"/>
                <w:szCs w:val="21"/>
              </w:rPr>
              <w:t>价格</w:t>
            </w:r>
          </w:p>
        </w:tc>
        <w:tc>
          <w:tcPr>
            <w:tcW w:w="3766" w:type="dxa"/>
            <w:vAlign w:val="center"/>
          </w:tcPr>
          <w:p w:rsidR="00A54824" w:rsidRDefault="007E254C">
            <w:pPr>
              <w:spacing w:line="240" w:lineRule="exact"/>
              <w:jc w:val="center"/>
              <w:rPr>
                <w:rFonts w:ascii="宋体" w:hAnsi="宋体"/>
                <w:szCs w:val="21"/>
              </w:rPr>
            </w:pPr>
            <w:r>
              <w:rPr>
                <w:rFonts w:ascii="宋体" w:hAnsi="宋体" w:hint="eastAsia"/>
                <w:szCs w:val="21"/>
              </w:rPr>
              <w:t>30</w:t>
            </w:r>
          </w:p>
        </w:tc>
      </w:tr>
      <w:tr w:rsidR="00A54824">
        <w:trPr>
          <w:gridAfter w:val="1"/>
          <w:wAfter w:w="6" w:type="dxa"/>
          <w:trHeight w:val="20"/>
          <w:jc w:val="center"/>
        </w:trPr>
        <w:tc>
          <w:tcPr>
            <w:tcW w:w="782" w:type="dxa"/>
            <w:vAlign w:val="center"/>
          </w:tcPr>
          <w:p w:rsidR="00A54824" w:rsidRDefault="007E254C">
            <w:pPr>
              <w:spacing w:line="240" w:lineRule="exact"/>
              <w:jc w:val="center"/>
              <w:rPr>
                <w:rFonts w:ascii="宋体" w:hAnsi="宋体"/>
                <w:szCs w:val="21"/>
              </w:rPr>
            </w:pPr>
            <w:r>
              <w:rPr>
                <w:rFonts w:ascii="宋体" w:hAnsi="宋体"/>
                <w:szCs w:val="21"/>
              </w:rPr>
              <w:t>2</w:t>
            </w:r>
          </w:p>
        </w:tc>
        <w:tc>
          <w:tcPr>
            <w:tcW w:w="3749" w:type="dxa"/>
            <w:gridSpan w:val="3"/>
            <w:vAlign w:val="center"/>
          </w:tcPr>
          <w:p w:rsidR="00A54824" w:rsidRDefault="007E254C">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A54824" w:rsidRDefault="007E254C">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A54824">
        <w:trPr>
          <w:gridAfter w:val="1"/>
          <w:wAfter w:w="6" w:type="dxa"/>
          <w:trHeight w:val="20"/>
          <w:jc w:val="center"/>
        </w:trPr>
        <w:tc>
          <w:tcPr>
            <w:tcW w:w="782" w:type="dxa"/>
            <w:vMerge w:val="restart"/>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hint="eastAsia"/>
                <w:szCs w:val="21"/>
              </w:rPr>
              <w:t>序号</w:t>
            </w:r>
          </w:p>
        </w:tc>
        <w:tc>
          <w:tcPr>
            <w:tcW w:w="2186" w:type="dxa"/>
            <w:vAlign w:val="center"/>
          </w:tcPr>
          <w:p w:rsidR="00A54824" w:rsidRDefault="007E254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54824" w:rsidRDefault="007E254C">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A54824" w:rsidRDefault="007E254C">
            <w:pPr>
              <w:widowControl/>
              <w:jc w:val="center"/>
              <w:rPr>
                <w:rFonts w:cs="宋体"/>
              </w:rPr>
            </w:pPr>
            <w:r>
              <w:rPr>
                <w:rFonts w:cs="宋体" w:hint="eastAsia"/>
              </w:rPr>
              <w:t>评分准则</w:t>
            </w:r>
          </w:p>
        </w:tc>
      </w:tr>
      <w:tr w:rsidR="00A54824">
        <w:trPr>
          <w:gridAfter w:val="1"/>
          <w:wAfter w:w="6" w:type="dxa"/>
          <w:trHeight w:val="90"/>
          <w:jc w:val="center"/>
        </w:trPr>
        <w:tc>
          <w:tcPr>
            <w:tcW w:w="782" w:type="dxa"/>
            <w:vMerge/>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A54824" w:rsidRDefault="007E254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A54824" w:rsidRDefault="007E254C">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A54824" w:rsidRDefault="007E254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hint="eastAsia"/>
                <w:color w:val="FF0000"/>
              </w:rPr>
              <w:t>8</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A54824">
        <w:trPr>
          <w:gridAfter w:val="1"/>
          <w:wAfter w:w="6" w:type="dxa"/>
          <w:trHeight w:val="20"/>
          <w:jc w:val="center"/>
        </w:trPr>
        <w:tc>
          <w:tcPr>
            <w:tcW w:w="782" w:type="dxa"/>
            <w:vAlign w:val="center"/>
          </w:tcPr>
          <w:p w:rsidR="00A54824" w:rsidRDefault="007E254C">
            <w:pPr>
              <w:spacing w:line="240" w:lineRule="exact"/>
              <w:jc w:val="center"/>
              <w:rPr>
                <w:rFonts w:ascii="宋体" w:hAnsi="宋体"/>
                <w:szCs w:val="21"/>
              </w:rPr>
            </w:pPr>
            <w:r>
              <w:rPr>
                <w:rFonts w:ascii="宋体" w:hAnsi="宋体"/>
                <w:szCs w:val="21"/>
              </w:rPr>
              <w:t>3</w:t>
            </w:r>
          </w:p>
        </w:tc>
        <w:tc>
          <w:tcPr>
            <w:tcW w:w="3749" w:type="dxa"/>
            <w:gridSpan w:val="3"/>
            <w:vAlign w:val="center"/>
          </w:tcPr>
          <w:p w:rsidR="00A54824" w:rsidRDefault="007E254C">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A54824" w:rsidRDefault="007E254C">
            <w:pPr>
              <w:spacing w:line="240" w:lineRule="exact"/>
              <w:jc w:val="center"/>
              <w:rPr>
                <w:rFonts w:ascii="宋体" w:hAnsi="宋体"/>
                <w:szCs w:val="21"/>
              </w:rPr>
            </w:pPr>
            <w:r>
              <w:rPr>
                <w:rFonts w:ascii="宋体" w:hAnsi="宋体"/>
                <w:szCs w:val="21"/>
              </w:rPr>
              <w:t>10</w:t>
            </w:r>
          </w:p>
        </w:tc>
      </w:tr>
      <w:tr w:rsidR="00A54824">
        <w:trPr>
          <w:gridAfter w:val="1"/>
          <w:wAfter w:w="6" w:type="dxa"/>
          <w:trHeight w:val="20"/>
          <w:jc w:val="center"/>
        </w:trPr>
        <w:tc>
          <w:tcPr>
            <w:tcW w:w="782" w:type="dxa"/>
            <w:vMerge w:val="restart"/>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hint="eastAsia"/>
                <w:szCs w:val="21"/>
              </w:rPr>
              <w:t>序号</w:t>
            </w:r>
          </w:p>
        </w:tc>
        <w:tc>
          <w:tcPr>
            <w:tcW w:w="2186" w:type="dxa"/>
            <w:vAlign w:val="center"/>
          </w:tcPr>
          <w:p w:rsidR="00A54824" w:rsidRDefault="007E254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54824" w:rsidRDefault="007E254C">
            <w:pPr>
              <w:spacing w:line="240" w:lineRule="exact"/>
              <w:jc w:val="center"/>
              <w:rPr>
                <w:rFonts w:ascii="宋体" w:hAnsi="宋体"/>
                <w:szCs w:val="21"/>
              </w:rPr>
            </w:pPr>
            <w:r>
              <w:rPr>
                <w:rFonts w:ascii="宋体" w:hAnsi="宋体" w:hint="eastAsia"/>
                <w:szCs w:val="21"/>
              </w:rPr>
              <w:t>权重</w:t>
            </w:r>
          </w:p>
          <w:p w:rsidR="00A54824" w:rsidRDefault="007E254C">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rsidR="00A54824" w:rsidRDefault="007E254C">
            <w:pPr>
              <w:spacing w:line="240" w:lineRule="exact"/>
              <w:jc w:val="center"/>
              <w:rPr>
                <w:rFonts w:ascii="宋体" w:hAnsi="宋体"/>
                <w:szCs w:val="21"/>
              </w:rPr>
            </w:pPr>
            <w:r>
              <w:rPr>
                <w:rFonts w:ascii="宋体" w:hAnsi="宋体" w:hint="eastAsia"/>
                <w:szCs w:val="21"/>
              </w:rPr>
              <w:t>评分准则</w:t>
            </w:r>
          </w:p>
        </w:tc>
      </w:tr>
      <w:tr w:rsidR="00A54824">
        <w:trPr>
          <w:gridAfter w:val="1"/>
          <w:wAfter w:w="6" w:type="dxa"/>
          <w:trHeight w:val="20"/>
          <w:jc w:val="center"/>
        </w:trPr>
        <w:tc>
          <w:tcPr>
            <w:tcW w:w="782" w:type="dxa"/>
            <w:vMerge/>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hint="eastAsia"/>
                <w:szCs w:val="21"/>
              </w:rPr>
              <w:t>1</w:t>
            </w:r>
          </w:p>
        </w:tc>
        <w:tc>
          <w:tcPr>
            <w:tcW w:w="2186" w:type="dxa"/>
            <w:vAlign w:val="center"/>
          </w:tcPr>
          <w:p w:rsidR="00A54824" w:rsidRDefault="007E254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A54824" w:rsidRDefault="007E254C">
            <w:pPr>
              <w:spacing w:line="240" w:lineRule="exact"/>
              <w:jc w:val="center"/>
              <w:rPr>
                <w:rFonts w:ascii="宋体" w:hAnsi="宋体"/>
                <w:szCs w:val="21"/>
              </w:rPr>
            </w:pPr>
            <w:r>
              <w:rPr>
                <w:rFonts w:ascii="宋体" w:hAnsi="宋体" w:hint="eastAsia"/>
                <w:szCs w:val="21"/>
              </w:rPr>
              <w:t>6</w:t>
            </w:r>
          </w:p>
        </w:tc>
        <w:tc>
          <w:tcPr>
            <w:tcW w:w="3766" w:type="dxa"/>
            <w:vAlign w:val="center"/>
          </w:tcPr>
          <w:p w:rsidR="00A54824" w:rsidRDefault="007E254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A54824">
        <w:trPr>
          <w:gridAfter w:val="1"/>
          <w:wAfter w:w="6" w:type="dxa"/>
          <w:trHeight w:val="1424"/>
          <w:jc w:val="center"/>
        </w:trPr>
        <w:tc>
          <w:tcPr>
            <w:tcW w:w="782" w:type="dxa"/>
            <w:vMerge/>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hint="eastAsia"/>
                <w:szCs w:val="21"/>
              </w:rPr>
              <w:t>2</w:t>
            </w:r>
          </w:p>
        </w:tc>
        <w:tc>
          <w:tcPr>
            <w:tcW w:w="2186" w:type="dxa"/>
            <w:vAlign w:val="center"/>
          </w:tcPr>
          <w:p w:rsidR="00A54824" w:rsidRDefault="007E254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A54824" w:rsidRDefault="007E254C">
            <w:pPr>
              <w:spacing w:line="240" w:lineRule="exact"/>
              <w:jc w:val="center"/>
              <w:rPr>
                <w:rFonts w:ascii="宋体" w:hAnsi="宋体"/>
                <w:szCs w:val="21"/>
              </w:rPr>
            </w:pPr>
            <w:r>
              <w:rPr>
                <w:rFonts w:ascii="宋体" w:hAnsi="宋体"/>
                <w:szCs w:val="21"/>
              </w:rPr>
              <w:t>1</w:t>
            </w:r>
          </w:p>
        </w:tc>
        <w:tc>
          <w:tcPr>
            <w:tcW w:w="3766" w:type="dxa"/>
            <w:vAlign w:val="center"/>
          </w:tcPr>
          <w:p w:rsidR="00A54824" w:rsidRDefault="007E254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A54824">
        <w:trPr>
          <w:gridAfter w:val="1"/>
          <w:wAfter w:w="6" w:type="dxa"/>
          <w:trHeight w:val="1394"/>
          <w:jc w:val="center"/>
        </w:trPr>
        <w:tc>
          <w:tcPr>
            <w:tcW w:w="782" w:type="dxa"/>
            <w:vMerge/>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hint="eastAsia"/>
                <w:szCs w:val="21"/>
              </w:rPr>
              <w:t>3</w:t>
            </w:r>
          </w:p>
        </w:tc>
        <w:tc>
          <w:tcPr>
            <w:tcW w:w="2186" w:type="dxa"/>
            <w:vAlign w:val="center"/>
          </w:tcPr>
          <w:p w:rsidR="00A54824" w:rsidRDefault="007E254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A54824" w:rsidRDefault="007E254C">
            <w:pPr>
              <w:spacing w:line="240" w:lineRule="exact"/>
              <w:jc w:val="center"/>
              <w:rPr>
                <w:rFonts w:ascii="宋体" w:hAnsi="宋体"/>
                <w:szCs w:val="21"/>
              </w:rPr>
            </w:pPr>
            <w:r>
              <w:rPr>
                <w:rFonts w:ascii="宋体" w:hAnsi="宋体" w:hint="eastAsia"/>
                <w:szCs w:val="21"/>
              </w:rPr>
              <w:t>3</w:t>
            </w:r>
          </w:p>
        </w:tc>
        <w:tc>
          <w:tcPr>
            <w:tcW w:w="3766" w:type="dxa"/>
            <w:vAlign w:val="center"/>
          </w:tcPr>
          <w:p w:rsidR="00A54824" w:rsidRDefault="007E254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A54824">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A54824" w:rsidRDefault="007E254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A54824" w:rsidRDefault="007E254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A54824" w:rsidRDefault="007E254C">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A54824">
        <w:trPr>
          <w:trHeight w:val="20"/>
          <w:jc w:val="center"/>
        </w:trPr>
        <w:tc>
          <w:tcPr>
            <w:tcW w:w="782" w:type="dxa"/>
            <w:vMerge w:val="restart"/>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hint="eastAsia"/>
                <w:szCs w:val="21"/>
              </w:rPr>
              <w:t>序号</w:t>
            </w:r>
          </w:p>
        </w:tc>
        <w:tc>
          <w:tcPr>
            <w:tcW w:w="2186" w:type="dxa"/>
            <w:vAlign w:val="center"/>
          </w:tcPr>
          <w:p w:rsidR="00A54824" w:rsidRDefault="007E254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54824" w:rsidRDefault="007E254C">
            <w:pPr>
              <w:spacing w:line="240" w:lineRule="exact"/>
              <w:jc w:val="center"/>
              <w:rPr>
                <w:rFonts w:ascii="宋体" w:hAnsi="宋体"/>
                <w:szCs w:val="21"/>
              </w:rPr>
            </w:pPr>
            <w:r>
              <w:rPr>
                <w:rFonts w:ascii="宋体" w:hAnsi="宋体" w:hint="eastAsia"/>
                <w:szCs w:val="21"/>
              </w:rPr>
              <w:t>权重</w:t>
            </w:r>
          </w:p>
          <w:p w:rsidR="00A54824" w:rsidRDefault="007E254C">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A54824" w:rsidRDefault="007E254C">
            <w:pPr>
              <w:spacing w:line="240" w:lineRule="exact"/>
              <w:jc w:val="center"/>
              <w:rPr>
                <w:rFonts w:ascii="宋体" w:hAnsi="宋体"/>
                <w:szCs w:val="21"/>
              </w:rPr>
            </w:pPr>
            <w:r>
              <w:rPr>
                <w:rFonts w:ascii="宋体" w:hAnsi="宋体" w:hint="eastAsia"/>
                <w:szCs w:val="21"/>
              </w:rPr>
              <w:t>评分准则</w:t>
            </w:r>
          </w:p>
        </w:tc>
      </w:tr>
      <w:tr w:rsidR="00A54824">
        <w:trPr>
          <w:trHeight w:val="20"/>
          <w:jc w:val="center"/>
        </w:trPr>
        <w:tc>
          <w:tcPr>
            <w:tcW w:w="782" w:type="dxa"/>
            <w:vMerge/>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szCs w:val="21"/>
              </w:rPr>
              <w:t>1</w:t>
            </w:r>
          </w:p>
        </w:tc>
        <w:tc>
          <w:tcPr>
            <w:tcW w:w="2186" w:type="dxa"/>
            <w:vAlign w:val="center"/>
          </w:tcPr>
          <w:p w:rsidR="00A54824" w:rsidRDefault="007E254C">
            <w:pPr>
              <w:spacing w:line="240" w:lineRule="exact"/>
              <w:jc w:val="center"/>
              <w:rPr>
                <w:rFonts w:ascii="宋体" w:hAnsi="宋体"/>
                <w:szCs w:val="21"/>
              </w:rPr>
            </w:pPr>
            <w:r>
              <w:rPr>
                <w:rFonts w:ascii="宋体" w:hAnsi="宋体" w:hint="eastAsia"/>
                <w:szCs w:val="21"/>
              </w:rPr>
              <w:t>诚信</w:t>
            </w:r>
          </w:p>
        </w:tc>
        <w:tc>
          <w:tcPr>
            <w:tcW w:w="918" w:type="dxa"/>
            <w:vAlign w:val="center"/>
          </w:tcPr>
          <w:p w:rsidR="00A54824" w:rsidRDefault="007E254C">
            <w:pPr>
              <w:spacing w:line="240" w:lineRule="exact"/>
              <w:jc w:val="center"/>
              <w:rPr>
                <w:rFonts w:ascii="宋体" w:hAnsi="宋体"/>
                <w:szCs w:val="21"/>
              </w:rPr>
            </w:pPr>
            <w:r>
              <w:rPr>
                <w:rFonts w:ascii="宋体" w:hAnsi="宋体"/>
                <w:szCs w:val="21"/>
              </w:rPr>
              <w:t>5</w:t>
            </w:r>
          </w:p>
        </w:tc>
        <w:tc>
          <w:tcPr>
            <w:tcW w:w="3772" w:type="dxa"/>
            <w:gridSpan w:val="2"/>
          </w:tcPr>
          <w:p w:rsidR="00A54824" w:rsidRDefault="007E254C">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A54824">
        <w:trPr>
          <w:trHeight w:val="20"/>
          <w:jc w:val="center"/>
        </w:trPr>
        <w:tc>
          <w:tcPr>
            <w:tcW w:w="782" w:type="dxa"/>
            <w:vMerge/>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szCs w:val="21"/>
              </w:rPr>
              <w:t>2</w:t>
            </w:r>
          </w:p>
        </w:tc>
        <w:tc>
          <w:tcPr>
            <w:tcW w:w="2186" w:type="dxa"/>
            <w:vAlign w:val="center"/>
          </w:tcPr>
          <w:p w:rsidR="00A54824" w:rsidRDefault="007E254C">
            <w:pPr>
              <w:spacing w:line="240" w:lineRule="exact"/>
              <w:jc w:val="center"/>
              <w:rPr>
                <w:rFonts w:ascii="宋体" w:hAnsi="宋体"/>
                <w:szCs w:val="21"/>
              </w:rPr>
            </w:pPr>
            <w:r>
              <w:rPr>
                <w:rFonts w:ascii="宋体" w:hAnsi="宋体" w:hint="eastAsia"/>
                <w:szCs w:val="21"/>
              </w:rPr>
              <w:t>履约</w:t>
            </w:r>
          </w:p>
        </w:tc>
        <w:tc>
          <w:tcPr>
            <w:tcW w:w="918" w:type="dxa"/>
            <w:vAlign w:val="center"/>
          </w:tcPr>
          <w:p w:rsidR="00A54824" w:rsidRDefault="007E254C">
            <w:pPr>
              <w:spacing w:line="240" w:lineRule="exact"/>
              <w:jc w:val="center"/>
              <w:rPr>
                <w:rFonts w:ascii="宋体" w:hAnsi="宋体"/>
                <w:szCs w:val="21"/>
              </w:rPr>
            </w:pPr>
            <w:r>
              <w:rPr>
                <w:rFonts w:ascii="宋体" w:hAnsi="宋体"/>
                <w:szCs w:val="21"/>
              </w:rPr>
              <w:t>2</w:t>
            </w:r>
          </w:p>
        </w:tc>
        <w:tc>
          <w:tcPr>
            <w:tcW w:w="3772" w:type="dxa"/>
            <w:gridSpan w:val="2"/>
          </w:tcPr>
          <w:p w:rsidR="00A54824" w:rsidRDefault="007E254C">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A54824">
        <w:trPr>
          <w:trHeight w:val="20"/>
          <w:jc w:val="center"/>
        </w:trPr>
        <w:tc>
          <w:tcPr>
            <w:tcW w:w="782" w:type="dxa"/>
            <w:vAlign w:val="center"/>
          </w:tcPr>
          <w:p w:rsidR="00A54824" w:rsidRDefault="007E254C">
            <w:pPr>
              <w:spacing w:line="240" w:lineRule="exact"/>
              <w:jc w:val="center"/>
              <w:rPr>
                <w:rFonts w:ascii="宋体" w:hAnsi="宋体"/>
                <w:szCs w:val="21"/>
              </w:rPr>
            </w:pPr>
            <w:r>
              <w:rPr>
                <w:rFonts w:ascii="宋体" w:hAnsi="宋体"/>
                <w:szCs w:val="21"/>
              </w:rPr>
              <w:t>5</w:t>
            </w:r>
          </w:p>
        </w:tc>
        <w:tc>
          <w:tcPr>
            <w:tcW w:w="3749" w:type="dxa"/>
            <w:gridSpan w:val="3"/>
            <w:vAlign w:val="center"/>
          </w:tcPr>
          <w:p w:rsidR="00A54824" w:rsidRDefault="007E254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A54824" w:rsidRDefault="007E254C">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A54824">
        <w:trPr>
          <w:trHeight w:val="20"/>
          <w:jc w:val="center"/>
        </w:trPr>
        <w:tc>
          <w:tcPr>
            <w:tcW w:w="782" w:type="dxa"/>
            <w:vMerge w:val="restart"/>
            <w:vAlign w:val="center"/>
          </w:tcPr>
          <w:p w:rsidR="00A54824" w:rsidRDefault="00A54824">
            <w:pPr>
              <w:spacing w:line="240" w:lineRule="exact"/>
              <w:jc w:val="center"/>
              <w:rPr>
                <w:rFonts w:ascii="宋体" w:hAnsi="宋体"/>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hint="eastAsia"/>
                <w:szCs w:val="21"/>
              </w:rPr>
              <w:t>序号</w:t>
            </w:r>
          </w:p>
        </w:tc>
        <w:tc>
          <w:tcPr>
            <w:tcW w:w="2186" w:type="dxa"/>
            <w:vAlign w:val="center"/>
          </w:tcPr>
          <w:p w:rsidR="00A54824" w:rsidRDefault="007E254C">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A54824" w:rsidRDefault="007E254C">
            <w:pPr>
              <w:spacing w:line="240" w:lineRule="exact"/>
              <w:jc w:val="center"/>
              <w:rPr>
                <w:rFonts w:ascii="宋体" w:hAnsi="宋体"/>
                <w:szCs w:val="21"/>
              </w:rPr>
            </w:pPr>
            <w:r>
              <w:rPr>
                <w:rFonts w:ascii="宋体" w:hAnsi="宋体" w:hint="eastAsia"/>
                <w:szCs w:val="21"/>
              </w:rPr>
              <w:t>权重</w:t>
            </w:r>
          </w:p>
          <w:p w:rsidR="00A54824" w:rsidRDefault="007E254C">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A54824" w:rsidRDefault="007E254C">
            <w:pPr>
              <w:spacing w:line="240" w:lineRule="exact"/>
              <w:jc w:val="center"/>
              <w:rPr>
                <w:rFonts w:ascii="宋体" w:hAnsi="宋体"/>
                <w:szCs w:val="21"/>
              </w:rPr>
            </w:pPr>
            <w:r>
              <w:rPr>
                <w:rFonts w:ascii="宋体" w:hAnsi="宋体" w:hint="eastAsia"/>
                <w:szCs w:val="21"/>
              </w:rPr>
              <w:t>评分准则</w:t>
            </w:r>
          </w:p>
        </w:tc>
      </w:tr>
      <w:tr w:rsidR="00A54824">
        <w:trPr>
          <w:trHeight w:val="20"/>
          <w:jc w:val="center"/>
        </w:trPr>
        <w:tc>
          <w:tcPr>
            <w:tcW w:w="782" w:type="dxa"/>
            <w:vMerge/>
            <w:vAlign w:val="center"/>
          </w:tcPr>
          <w:p w:rsidR="00A54824" w:rsidRDefault="00A54824">
            <w:pPr>
              <w:spacing w:after="160" w:line="240" w:lineRule="exact"/>
              <w:jc w:val="center"/>
              <w:rPr>
                <w:rFonts w:ascii="宋体" w:eastAsia="仿宋_GB2312" w:hAnsi="宋体"/>
                <w:sz w:val="24"/>
                <w:szCs w:val="21"/>
              </w:rPr>
            </w:pPr>
          </w:p>
        </w:tc>
        <w:tc>
          <w:tcPr>
            <w:tcW w:w="645" w:type="dxa"/>
            <w:vAlign w:val="center"/>
          </w:tcPr>
          <w:p w:rsidR="00A54824" w:rsidRDefault="007E254C">
            <w:pPr>
              <w:spacing w:line="240" w:lineRule="exact"/>
              <w:jc w:val="center"/>
              <w:rPr>
                <w:rFonts w:ascii="宋体" w:hAnsi="宋体"/>
                <w:szCs w:val="21"/>
              </w:rPr>
            </w:pPr>
            <w:r>
              <w:rPr>
                <w:rFonts w:ascii="宋体" w:hAnsi="宋体" w:hint="eastAsia"/>
                <w:szCs w:val="21"/>
              </w:rPr>
              <w:t>1</w:t>
            </w:r>
          </w:p>
        </w:tc>
        <w:tc>
          <w:tcPr>
            <w:tcW w:w="2186" w:type="dxa"/>
            <w:vAlign w:val="center"/>
          </w:tcPr>
          <w:p w:rsidR="00A54824" w:rsidRDefault="007E254C">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A54824" w:rsidRDefault="007E254C">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A54824" w:rsidRDefault="007E254C">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cs="宋体" w:hint="eastAsia"/>
                <w:color w:val="FF0000"/>
                <w:sz w:val="21"/>
                <w:szCs w:val="21"/>
              </w:rPr>
              <w:t>婴儿辐射保暖台</w:t>
            </w:r>
            <w:r>
              <w:rPr>
                <w:rFonts w:ascii="宋体" w:hAnsi="宋体" w:hint="eastAsia"/>
                <w:sz w:val="21"/>
                <w:szCs w:val="21"/>
              </w:rPr>
              <w:t>，且已履约评价</w:t>
            </w:r>
            <w:r>
              <w:rPr>
                <w:rFonts w:ascii="宋体" w:hAnsi="宋体" w:hint="eastAsia"/>
                <w:sz w:val="21"/>
                <w:szCs w:val="21"/>
              </w:rPr>
              <w:t>/</w:t>
            </w:r>
            <w:r>
              <w:rPr>
                <w:rFonts w:ascii="宋体" w:hAnsi="宋体" w:hint="eastAsia"/>
                <w:sz w:val="21"/>
                <w:szCs w:val="21"/>
              </w:rPr>
              <w:t>验收合格）业绩情况：提供</w:t>
            </w:r>
            <w:r>
              <w:rPr>
                <w:rFonts w:ascii="宋体" w:hAnsi="宋体" w:hint="eastAsia"/>
                <w:sz w:val="21"/>
                <w:szCs w:val="21"/>
              </w:rPr>
              <w:t>3</w:t>
            </w:r>
            <w:r>
              <w:rPr>
                <w:rFonts w:ascii="宋体" w:hAnsi="宋体" w:hint="eastAsia"/>
                <w:sz w:val="21"/>
                <w:szCs w:val="21"/>
              </w:rPr>
              <w:t>个（或以上）得</w:t>
            </w:r>
            <w:r>
              <w:rPr>
                <w:rFonts w:ascii="宋体" w:hAnsi="宋体" w:hint="eastAsia"/>
                <w:sz w:val="21"/>
                <w:szCs w:val="21"/>
              </w:rPr>
              <w:t>100</w:t>
            </w:r>
            <w:r>
              <w:rPr>
                <w:rFonts w:ascii="宋体" w:hAnsi="宋体" w:hint="eastAsia"/>
                <w:sz w:val="21"/>
                <w:szCs w:val="21"/>
              </w:rPr>
              <w:t>分，</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60</w:t>
            </w:r>
            <w:r>
              <w:rPr>
                <w:rFonts w:ascii="宋体" w:hAnsi="宋体" w:hint="eastAsia"/>
                <w:sz w:val="21"/>
                <w:szCs w:val="21"/>
              </w:rPr>
              <w:t>分，</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t>30</w:t>
            </w:r>
            <w:r>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A54824" w:rsidRDefault="00A54824">
      <w:pPr>
        <w:ind w:firstLine="420"/>
      </w:pPr>
    </w:p>
    <w:p w:rsidR="00A54824" w:rsidRDefault="00A54824">
      <w:pPr>
        <w:ind w:firstLine="420"/>
      </w:pPr>
    </w:p>
    <w:bookmarkEnd w:id="0"/>
    <w:bookmarkEnd w:id="1"/>
    <w:bookmarkEnd w:id="2"/>
    <w:p w:rsidR="00A54824" w:rsidRDefault="00A54824"/>
    <w:p w:rsidR="00A54824" w:rsidRDefault="007E254C">
      <w:pPr>
        <w:widowControl/>
        <w:jc w:val="left"/>
        <w:rPr>
          <w:rFonts w:ascii="宋体" w:eastAsia="黑体" w:hAnsi="宋体"/>
          <w:kern w:val="44"/>
          <w:sz w:val="48"/>
          <w:szCs w:val="48"/>
        </w:rPr>
      </w:pPr>
      <w:r>
        <w:br w:type="page"/>
      </w:r>
    </w:p>
    <w:p w:rsidR="00A54824" w:rsidRDefault="007E254C">
      <w:pPr>
        <w:pStyle w:val="10"/>
      </w:pPr>
      <w:r>
        <w:rPr>
          <w:rFonts w:hint="eastAsia"/>
        </w:rPr>
        <w:lastRenderedPageBreak/>
        <w:t>目</w:t>
      </w:r>
      <w:r>
        <w:rPr>
          <w:rFonts w:hint="eastAsia"/>
        </w:rPr>
        <w:t xml:space="preserve">   </w:t>
      </w:r>
      <w:r>
        <w:rPr>
          <w:rFonts w:hint="eastAsia"/>
        </w:rPr>
        <w:t>录</w:t>
      </w:r>
    </w:p>
    <w:p w:rsidR="00A54824" w:rsidRDefault="007E254C">
      <w:pPr>
        <w:rPr>
          <w:b/>
          <w:sz w:val="24"/>
        </w:rPr>
      </w:pPr>
      <w:r>
        <w:rPr>
          <w:rFonts w:hint="eastAsia"/>
          <w:b/>
          <w:sz w:val="24"/>
        </w:rPr>
        <w:t>第一册</w:t>
      </w:r>
      <w:r>
        <w:rPr>
          <w:rFonts w:hint="eastAsia"/>
          <w:b/>
          <w:sz w:val="24"/>
        </w:rPr>
        <w:t xml:space="preserve">  </w:t>
      </w:r>
      <w:r>
        <w:rPr>
          <w:rFonts w:hint="eastAsia"/>
          <w:b/>
          <w:sz w:val="24"/>
        </w:rPr>
        <w:t>专用条款</w:t>
      </w:r>
    </w:p>
    <w:p w:rsidR="00A54824" w:rsidRDefault="007E254C">
      <w:pPr>
        <w:rPr>
          <w:sz w:val="24"/>
        </w:rPr>
      </w:pPr>
      <w:r>
        <w:rPr>
          <w:rFonts w:hint="eastAsia"/>
          <w:sz w:val="24"/>
        </w:rPr>
        <w:t xml:space="preserve">          </w:t>
      </w:r>
      <w:r>
        <w:rPr>
          <w:rFonts w:hint="eastAsia"/>
          <w:sz w:val="24"/>
        </w:rPr>
        <w:t>关键信息</w:t>
      </w:r>
    </w:p>
    <w:p w:rsidR="00A54824" w:rsidRDefault="007E254C">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A54824" w:rsidRDefault="007E254C">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A54824" w:rsidRDefault="007E254C">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A54824" w:rsidRDefault="007E254C">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rsidR="00A54824" w:rsidRDefault="007E254C">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rsidR="00A54824" w:rsidRDefault="00A54824">
      <w:pPr>
        <w:rPr>
          <w:b/>
          <w:sz w:val="24"/>
        </w:rPr>
      </w:pPr>
    </w:p>
    <w:p w:rsidR="00A54824" w:rsidRDefault="007E254C">
      <w:pPr>
        <w:rPr>
          <w:b/>
          <w:sz w:val="24"/>
        </w:rPr>
      </w:pPr>
      <w:r>
        <w:rPr>
          <w:rFonts w:hint="eastAsia"/>
          <w:b/>
          <w:sz w:val="24"/>
        </w:rPr>
        <w:t>第二册</w:t>
      </w:r>
      <w:r>
        <w:rPr>
          <w:rFonts w:hint="eastAsia"/>
          <w:b/>
          <w:sz w:val="24"/>
        </w:rPr>
        <w:t xml:space="preserve">  </w:t>
      </w:r>
      <w:r>
        <w:rPr>
          <w:rFonts w:hint="eastAsia"/>
          <w:b/>
          <w:sz w:val="24"/>
        </w:rPr>
        <w:t>通用条款</w:t>
      </w:r>
    </w:p>
    <w:p w:rsidR="00A54824" w:rsidRDefault="007E254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A54824" w:rsidRDefault="007E254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A54824" w:rsidRDefault="007E254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A54824" w:rsidRDefault="007E254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A54824" w:rsidRDefault="007E254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A54824" w:rsidRDefault="007E254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A54824" w:rsidRDefault="007E254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A54824" w:rsidRDefault="007E254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A54824" w:rsidRDefault="007E254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A54824" w:rsidRDefault="007E254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A54824" w:rsidRDefault="007E254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A54824" w:rsidRDefault="00A54824">
      <w:pPr>
        <w:rPr>
          <w:sz w:val="24"/>
        </w:rPr>
      </w:pPr>
    </w:p>
    <w:p w:rsidR="00A54824" w:rsidRDefault="007E254C">
      <w:pPr>
        <w:pStyle w:val="10"/>
      </w:pPr>
      <w:r>
        <w:rPr>
          <w:sz w:val="24"/>
        </w:rPr>
        <w:br w:type="page"/>
      </w:r>
      <w:bookmarkStart w:id="3" w:name="bt合同条款"/>
      <w:bookmarkStart w:id="4" w:name="bt合同条款及格式"/>
      <w:bookmarkStart w:id="5" w:name="bt说明"/>
      <w:bookmarkStart w:id="6" w:name="bt本工程承诺书"/>
      <w:bookmarkStart w:id="7" w:name="bt投标文件签署授权委托书"/>
      <w:bookmarkStart w:id="8" w:name="bt投标函"/>
      <w:bookmarkStart w:id="9" w:name="合同格式"/>
      <w:bookmarkStart w:id="10" w:name="bt商务标投标文件格式"/>
      <w:bookmarkStart w:id="11" w:name="bt合同格式"/>
      <w:bookmarkStart w:id="12" w:name="bt其他资料由投标人自定"/>
      <w:bookmarkStart w:id="13" w:name="bt项目管理班子配备情况"/>
      <w:bookmarkStart w:id="14" w:name="bt技术标投标文件格式"/>
      <w:bookmarkStart w:id="15" w:name="bt开标一览表"/>
      <w:bookmarkStart w:id="16" w:name="bt投标人须知"/>
      <w:bookmarkStart w:id="17" w:name="bt投标人情况介绍"/>
      <w:bookmarkStart w:id="18" w:name="bt其他资料2"/>
      <w:bookmarkStart w:id="19" w:name="bt投标报价汇总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A54824" w:rsidRDefault="007E254C">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rsidR="00A54824" w:rsidRDefault="007E254C">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r>
        <w:rPr>
          <w:rFonts w:ascii="宋体" w:hAnsi="宋体" w:cs="宋体" w:hint="eastAsia"/>
          <w:color w:val="FF0000"/>
          <w:kern w:val="0"/>
          <w:sz w:val="24"/>
          <w:u w:val="single"/>
        </w:rPr>
        <w:t>婴儿辐射保暖台【婴儿多功能辐射抢救台】</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A54824" w:rsidRDefault="00A54824">
      <w:pPr>
        <w:ind w:firstLineChars="200" w:firstLine="420"/>
        <w:rPr>
          <w:rFonts w:ascii="宋体" w:hAnsi="宋体" w:cs="宋体"/>
          <w:kern w:val="0"/>
          <w:szCs w:val="21"/>
        </w:rPr>
      </w:pPr>
    </w:p>
    <w:p w:rsidR="00A54824" w:rsidRDefault="007E254C">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SZUCG20190633EQ</w:t>
      </w:r>
    </w:p>
    <w:p w:rsidR="00A54824" w:rsidRDefault="007E254C">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婴儿辐射保暖台【婴儿多功能辐射抢救台】</w:t>
      </w:r>
    </w:p>
    <w:p w:rsidR="00A54824" w:rsidRDefault="007E254C">
      <w:pPr>
        <w:rPr>
          <w:rFonts w:ascii="宋体" w:hAnsi="宋体" w:cs="宋体"/>
          <w:kern w:val="0"/>
          <w:szCs w:val="21"/>
        </w:rPr>
      </w:pPr>
      <w:r>
        <w:rPr>
          <w:rFonts w:ascii="宋体" w:hAnsi="宋体" w:cs="宋体" w:hint="eastAsia"/>
          <w:kern w:val="0"/>
          <w:szCs w:val="21"/>
        </w:rPr>
        <w:t>三、项目概况：</w:t>
      </w:r>
    </w:p>
    <w:p w:rsidR="00A54824" w:rsidRDefault="007E254C">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rsidR="00A54824" w:rsidRDefault="007E254C">
      <w:pPr>
        <w:ind w:firstLineChars="200" w:firstLine="420"/>
        <w:rPr>
          <w:rFonts w:ascii="宋体" w:hAnsi="宋体" w:cs="宋体"/>
          <w:kern w:val="0"/>
          <w:szCs w:val="21"/>
        </w:rPr>
      </w:pPr>
      <w:r>
        <w:rPr>
          <w:rFonts w:ascii="宋体" w:hAnsi="宋体" w:cs="宋体"/>
          <w:kern w:val="0"/>
          <w:szCs w:val="21"/>
        </w:rPr>
        <w:t xml:space="preserve">    </w:t>
      </w:r>
    </w:p>
    <w:p w:rsidR="00A54824" w:rsidRDefault="007E254C">
      <w:pPr>
        <w:rPr>
          <w:rFonts w:ascii="宋体" w:hAnsi="宋体" w:cs="宋体"/>
          <w:kern w:val="0"/>
          <w:szCs w:val="21"/>
        </w:rPr>
      </w:pPr>
      <w:r>
        <w:rPr>
          <w:rFonts w:ascii="宋体" w:hAnsi="宋体" w:cs="宋体" w:hint="eastAsia"/>
          <w:kern w:val="0"/>
          <w:szCs w:val="21"/>
        </w:rPr>
        <w:t>四、投标人资格要求：</w:t>
      </w:r>
    </w:p>
    <w:p w:rsidR="00A54824" w:rsidRDefault="007E254C">
      <w:pPr>
        <w:ind w:firstLineChars="200" w:firstLine="420"/>
        <w:rPr>
          <w:rFonts w:ascii="宋体" w:hAnsi="宋体" w:cs="宋体"/>
          <w:kern w:val="0"/>
          <w:szCs w:val="21"/>
        </w:rPr>
      </w:pPr>
      <w:r>
        <w:rPr>
          <w:rFonts w:ascii="宋体" w:hAnsi="宋体" w:cs="宋体"/>
          <w:kern w:val="0"/>
          <w:szCs w:val="21"/>
        </w:rPr>
        <w:t xml:space="preserve">      </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若投标人为所投产品的生产企业，必须提供《医疗器械生产企业许可证》，且生产范围包含该产品；若投标人为所投产品的代理商或授权供应商，必须提供《医疗器械经营企业许可证》，且经营范围包含该产品。</w:t>
      </w:r>
    </w:p>
    <w:p w:rsidR="00A54824" w:rsidRDefault="007E254C">
      <w:pPr>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投标人必须提供所投产品的《医疗器械注册（备案）证》的复印件，原件备查（开标时，该证应在有效期内；若不在有效期内，则需提供该证和所投产品在该证有效期内生产的药监局出具的证明文件）；</w:t>
      </w:r>
    </w:p>
    <w:p w:rsidR="00A54824" w:rsidRDefault="007E254C">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A54824" w:rsidRDefault="007E254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A54824" w:rsidRDefault="007E254C">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xml:space="preserve">. </w:t>
      </w:r>
      <w:r>
        <w:rPr>
          <w:rFonts w:ascii="宋体" w:hAnsi="宋体" w:cs="宋体" w:hint="eastAsia"/>
          <w:kern w:val="0"/>
          <w:szCs w:val="21"/>
        </w:rPr>
        <w:t>参与本项目投标前三年内，在经营活动中没有重大违法记录（由供应商在《投标及履约承诺函》中作出声明）。</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7. </w:t>
      </w:r>
      <w:r>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A54824" w:rsidRDefault="007E254C">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xml:space="preserve">. </w:t>
      </w:r>
      <w:r>
        <w:rPr>
          <w:rFonts w:ascii="宋体" w:hAnsi="宋体" w:cs="宋体" w:hint="eastAsia"/>
          <w:kern w:val="0"/>
          <w:szCs w:val="21"/>
        </w:rPr>
        <w:t>本项目不接受联合体投标。</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9. </w:t>
      </w:r>
      <w:r>
        <w:rPr>
          <w:rFonts w:ascii="宋体" w:hAnsi="宋体" w:cs="宋体" w:hint="eastAsia"/>
          <w:kern w:val="0"/>
          <w:szCs w:val="21"/>
        </w:rPr>
        <w:t>招标人</w:t>
      </w:r>
      <w:r>
        <w:rPr>
          <w:rFonts w:ascii="宋体" w:hAnsi="宋体" w:cs="宋体" w:hint="eastAsia"/>
          <w:kern w:val="0"/>
          <w:szCs w:val="21"/>
        </w:rPr>
        <w:t>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）等网站查询，被查询发现存在不良信用记录，将拒绝其参加本次采购活动。</w:t>
      </w:r>
    </w:p>
    <w:p w:rsidR="00A54824" w:rsidRDefault="00A54824">
      <w:pPr>
        <w:rPr>
          <w:rFonts w:ascii="宋体" w:hAnsi="宋体" w:cs="宋体"/>
          <w:kern w:val="0"/>
          <w:szCs w:val="21"/>
        </w:rPr>
      </w:pPr>
    </w:p>
    <w:p w:rsidR="00A54824" w:rsidRDefault="007E254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 xml:space="preserve">800,000.00 </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A54824" w:rsidRDefault="00A54824">
      <w:pPr>
        <w:ind w:firstLineChars="200" w:firstLine="420"/>
        <w:rPr>
          <w:rFonts w:ascii="宋体" w:hAnsi="宋体" w:cs="宋体"/>
          <w:kern w:val="0"/>
          <w:szCs w:val="21"/>
        </w:rPr>
      </w:pPr>
    </w:p>
    <w:p w:rsidR="00A54824" w:rsidRDefault="007E254C">
      <w:pPr>
        <w:rPr>
          <w:rFonts w:ascii="宋体" w:hAnsi="宋体" w:cs="宋体"/>
          <w:kern w:val="0"/>
          <w:szCs w:val="21"/>
        </w:rPr>
      </w:pPr>
      <w:r>
        <w:rPr>
          <w:rFonts w:ascii="宋体" w:hAnsi="宋体" w:cs="宋体" w:hint="eastAsia"/>
          <w:kern w:val="0"/>
          <w:szCs w:val="21"/>
        </w:rPr>
        <w:t>六、投标与开标注意事项：</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rsidR="00A54824" w:rsidRDefault="007E254C">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351103">
        <w:rPr>
          <w:rFonts w:ascii="宋体" w:hAnsi="宋体" w:cs="宋体" w:hint="eastAsia"/>
          <w:kern w:val="0"/>
          <w:szCs w:val="21"/>
        </w:rPr>
        <w:t>10</w:t>
      </w:r>
      <w:r>
        <w:rPr>
          <w:rFonts w:ascii="宋体" w:hAnsi="宋体" w:cs="宋体" w:hint="eastAsia"/>
          <w:kern w:val="0"/>
          <w:szCs w:val="21"/>
        </w:rPr>
        <w:t>月</w:t>
      </w:r>
      <w:r w:rsidR="00351103">
        <w:rPr>
          <w:rFonts w:ascii="宋体" w:hAnsi="宋体" w:cs="宋体" w:hint="eastAsia"/>
          <w:kern w:val="0"/>
          <w:szCs w:val="21"/>
        </w:rPr>
        <w:t>31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351103">
        <w:rPr>
          <w:rFonts w:ascii="宋体" w:hAnsi="宋体" w:cs="宋体" w:hint="eastAsia"/>
          <w:kern w:val="0"/>
          <w:szCs w:val="21"/>
        </w:rPr>
        <w:t>11</w:t>
      </w:r>
      <w:r>
        <w:rPr>
          <w:rFonts w:ascii="宋体" w:hAnsi="宋体" w:cs="宋体" w:hint="eastAsia"/>
          <w:kern w:val="0"/>
          <w:szCs w:val="21"/>
        </w:rPr>
        <w:t>月</w:t>
      </w:r>
      <w:r w:rsidR="00351103">
        <w:rPr>
          <w:rFonts w:ascii="宋体" w:hAnsi="宋体" w:cs="宋体" w:hint="eastAsia"/>
          <w:kern w:val="0"/>
          <w:szCs w:val="21"/>
        </w:rPr>
        <w:t>11</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在深圳大学招投标管理中心（地址：深圳大学办公楼</w:t>
      </w:r>
      <w:r>
        <w:rPr>
          <w:rFonts w:ascii="宋体" w:hAnsi="宋体" w:cs="宋体" w:hint="eastAsia"/>
          <w:kern w:val="0"/>
          <w:szCs w:val="21"/>
        </w:rPr>
        <w:t>240</w:t>
      </w:r>
      <w:r>
        <w:rPr>
          <w:rFonts w:ascii="宋体" w:hAnsi="宋体" w:cs="宋体" w:hint="eastAsia"/>
          <w:kern w:val="0"/>
          <w:szCs w:val="21"/>
        </w:rPr>
        <w:t>室）购买招标文件。本招标文件售价人民币</w:t>
      </w:r>
      <w:r>
        <w:rPr>
          <w:rFonts w:ascii="宋体" w:hAnsi="宋体" w:cs="宋体" w:hint="eastAsia"/>
          <w:kern w:val="0"/>
          <w:szCs w:val="21"/>
        </w:rPr>
        <w:t>150</w:t>
      </w:r>
      <w:r>
        <w:rPr>
          <w:rFonts w:ascii="宋体" w:hAnsi="宋体" w:cs="宋体" w:hint="eastAsia"/>
          <w:kern w:val="0"/>
          <w:szCs w:val="21"/>
        </w:rPr>
        <w:t>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rsidR="00A54824" w:rsidRDefault="007E254C">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rsidR="00A54824" w:rsidRDefault="007E254C">
      <w:pPr>
        <w:ind w:firstLineChars="400" w:firstLine="840"/>
        <w:rPr>
          <w:rFonts w:ascii="宋体" w:hAnsi="宋体" w:cs="宋体"/>
          <w:kern w:val="0"/>
          <w:szCs w:val="21"/>
        </w:rPr>
      </w:pPr>
      <w:r>
        <w:rPr>
          <w:rFonts w:ascii="宋体" w:hAnsi="宋体" w:cs="宋体" w:hint="eastAsia"/>
          <w:kern w:val="0"/>
          <w:szCs w:val="21"/>
        </w:rPr>
        <w:t>户名：深圳大学</w:t>
      </w:r>
    </w:p>
    <w:p w:rsidR="00A54824" w:rsidRDefault="007E254C">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A54824" w:rsidRDefault="007E254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A54824" w:rsidRDefault="007E254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A54824" w:rsidRDefault="007E254C">
      <w:pPr>
        <w:rPr>
          <w:rFonts w:ascii="宋体" w:hAnsi="宋体" w:cs="宋体"/>
          <w:kern w:val="0"/>
          <w:szCs w:val="21"/>
        </w:rPr>
      </w:pPr>
      <w:r>
        <w:rPr>
          <w:rFonts w:ascii="宋体" w:hAnsi="宋体" w:cs="宋体" w:hint="eastAsia"/>
          <w:kern w:val="0"/>
          <w:szCs w:val="21"/>
        </w:rPr>
        <w:t>电子版招标文件可以在网站</w:t>
      </w:r>
      <w:r>
        <w:rPr>
          <w:rFonts w:ascii="宋体" w:hAnsi="宋体" w:cs="宋体" w:hint="eastAsia"/>
          <w:kern w:val="0"/>
          <w:szCs w:val="21"/>
        </w:rPr>
        <w:t>http://bidding.szu.edu.cn</w:t>
      </w:r>
      <w:r>
        <w:rPr>
          <w:rFonts w:ascii="宋体" w:hAnsi="宋体" w:cs="宋体" w:hint="eastAsia"/>
          <w:kern w:val="0"/>
          <w:szCs w:val="21"/>
        </w:rPr>
        <w:t>“招标公告”的本项目的招标公告页中下载。</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w:t>
      </w:r>
      <w:r>
        <w:rPr>
          <w:rFonts w:ascii="宋体" w:hAnsi="宋体" w:cs="宋体"/>
          <w:kern w:val="0"/>
          <w:szCs w:val="21"/>
        </w:rPr>
        <w:t>质疑</w:t>
      </w:r>
      <w:r>
        <w:rPr>
          <w:rFonts w:ascii="宋体" w:hAnsi="宋体" w:cs="宋体" w:hint="eastAsia"/>
          <w:kern w:val="0"/>
          <w:szCs w:val="21"/>
        </w:rPr>
        <w:t xml:space="preserve"> </w:t>
      </w:r>
    </w:p>
    <w:p w:rsidR="00A54824" w:rsidRDefault="007E254C">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rsidR="00A54824" w:rsidRDefault="007E254C">
      <w:pPr>
        <w:ind w:firstLineChars="400" w:firstLine="840"/>
        <w:rPr>
          <w:rFonts w:ascii="宋体" w:hAnsi="宋体" w:cs="宋体"/>
          <w:kern w:val="0"/>
          <w:szCs w:val="21"/>
        </w:rPr>
      </w:pPr>
      <w:r>
        <w:rPr>
          <w:rFonts w:ascii="宋体" w:hAnsi="宋体" w:cs="宋体" w:hint="eastAsia"/>
          <w:kern w:val="0"/>
          <w:szCs w:val="21"/>
        </w:rPr>
        <w:t>所有投标文件应于</w:t>
      </w:r>
      <w:r w:rsidRPr="00351103">
        <w:rPr>
          <w:rFonts w:ascii="宋体" w:hAnsi="宋体" w:cs="宋体"/>
          <w:color w:val="FF0000"/>
          <w:kern w:val="0"/>
          <w:szCs w:val="21"/>
        </w:rPr>
        <w:t>2019</w:t>
      </w:r>
      <w:r w:rsidRPr="00351103">
        <w:rPr>
          <w:rFonts w:ascii="宋体" w:hAnsi="宋体" w:cs="宋体" w:hint="eastAsia"/>
          <w:color w:val="FF0000"/>
          <w:kern w:val="0"/>
          <w:szCs w:val="21"/>
        </w:rPr>
        <w:t>年</w:t>
      </w:r>
      <w:r w:rsidR="00351103" w:rsidRPr="00351103">
        <w:rPr>
          <w:rFonts w:ascii="宋体" w:hAnsi="宋体" w:cs="宋体" w:hint="eastAsia"/>
          <w:color w:val="FF0000"/>
          <w:kern w:val="0"/>
          <w:szCs w:val="21"/>
        </w:rPr>
        <w:t>11</w:t>
      </w:r>
      <w:r w:rsidRPr="00351103">
        <w:rPr>
          <w:rFonts w:ascii="宋体" w:hAnsi="宋体" w:cs="宋体" w:hint="eastAsia"/>
          <w:color w:val="FF0000"/>
          <w:kern w:val="0"/>
          <w:szCs w:val="21"/>
        </w:rPr>
        <w:t>月</w:t>
      </w:r>
      <w:r w:rsidR="00351103" w:rsidRPr="00351103">
        <w:rPr>
          <w:rFonts w:ascii="宋体" w:hAnsi="宋体" w:cs="宋体" w:hint="eastAsia"/>
          <w:color w:val="FF0000"/>
          <w:kern w:val="0"/>
          <w:szCs w:val="21"/>
        </w:rPr>
        <w:t>12</w:t>
      </w:r>
      <w:r w:rsidRPr="00351103">
        <w:rPr>
          <w:rFonts w:ascii="宋体" w:hAnsi="宋体" w:cs="宋体" w:hint="eastAsia"/>
          <w:color w:val="FF0000"/>
          <w:kern w:val="0"/>
          <w:szCs w:val="21"/>
        </w:rPr>
        <w:t>日</w:t>
      </w:r>
      <w:r w:rsidR="00351103" w:rsidRPr="00351103">
        <w:rPr>
          <w:rFonts w:ascii="宋体" w:hAnsi="宋体" w:cs="宋体"/>
          <w:color w:val="FF0000"/>
          <w:kern w:val="0"/>
          <w:szCs w:val="21"/>
        </w:rPr>
        <w:t>14</w:t>
      </w:r>
      <w:r w:rsidRPr="00351103">
        <w:rPr>
          <w:rFonts w:ascii="宋体" w:hAnsi="宋体" w:cs="宋体" w:hint="eastAsia"/>
          <w:color w:val="FF0000"/>
          <w:kern w:val="0"/>
          <w:szCs w:val="21"/>
        </w:rPr>
        <w:t>:30</w:t>
      </w:r>
      <w:r w:rsidRPr="00351103">
        <w:rPr>
          <w:rFonts w:ascii="宋体" w:hAnsi="宋体" w:cs="宋体" w:hint="eastAsia"/>
          <w:color w:val="FF0000"/>
          <w:kern w:val="0"/>
          <w:szCs w:val="21"/>
        </w:rPr>
        <w:t>时</w:t>
      </w:r>
      <w:r>
        <w:rPr>
          <w:rFonts w:ascii="宋体" w:hAnsi="宋体" w:cs="宋体" w:hint="eastAsia"/>
          <w:kern w:val="0"/>
          <w:szCs w:val="21"/>
        </w:rPr>
        <w:t>之前递交到深圳大学招投标管理中心。</w:t>
      </w:r>
      <w:r>
        <w:rPr>
          <w:rFonts w:ascii="宋体" w:hAnsi="宋体" w:cs="宋体" w:hint="eastAsia"/>
          <w:kern w:val="0"/>
          <w:szCs w:val="21"/>
        </w:rPr>
        <w:t xml:space="preserve"> </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rsidR="00A54824" w:rsidRDefault="007E254C">
      <w:pPr>
        <w:ind w:firstLineChars="400" w:firstLine="840"/>
        <w:rPr>
          <w:rFonts w:ascii="宋体" w:hAnsi="宋体" w:cs="宋体"/>
          <w:kern w:val="0"/>
          <w:szCs w:val="21"/>
        </w:rPr>
      </w:pPr>
      <w:r>
        <w:rPr>
          <w:rFonts w:ascii="宋体" w:hAnsi="宋体" w:cs="宋体" w:hint="eastAsia"/>
          <w:kern w:val="0"/>
          <w:szCs w:val="21"/>
        </w:rPr>
        <w:t>定于</w:t>
      </w:r>
      <w:r w:rsidR="00351103" w:rsidRPr="00351103">
        <w:rPr>
          <w:rFonts w:ascii="宋体" w:hAnsi="宋体" w:cs="宋体"/>
          <w:color w:val="FF0000"/>
          <w:kern w:val="0"/>
          <w:szCs w:val="21"/>
        </w:rPr>
        <w:t>2019</w:t>
      </w:r>
      <w:r w:rsidR="00351103" w:rsidRPr="00351103">
        <w:rPr>
          <w:rFonts w:ascii="宋体" w:hAnsi="宋体" w:cs="宋体" w:hint="eastAsia"/>
          <w:color w:val="FF0000"/>
          <w:kern w:val="0"/>
          <w:szCs w:val="21"/>
        </w:rPr>
        <w:t>年11月12日</w:t>
      </w:r>
      <w:r w:rsidR="00351103" w:rsidRPr="00351103">
        <w:rPr>
          <w:rFonts w:ascii="宋体" w:hAnsi="宋体" w:cs="宋体"/>
          <w:color w:val="FF0000"/>
          <w:kern w:val="0"/>
          <w:szCs w:val="21"/>
        </w:rPr>
        <w:t>14</w:t>
      </w:r>
      <w:r w:rsidR="00351103" w:rsidRPr="00351103">
        <w:rPr>
          <w:rFonts w:ascii="宋体" w:hAnsi="宋体" w:cs="宋体" w:hint="eastAsia"/>
          <w:color w:val="FF0000"/>
          <w:kern w:val="0"/>
          <w:szCs w:val="21"/>
        </w:rPr>
        <w:t>:30时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室。届时请参加投标的代表出席开标仪式（投标文件直接送至开标地点）。</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rsidR="00A54824" w:rsidRDefault="00A54824">
      <w:pPr>
        <w:rPr>
          <w:rFonts w:ascii="宋体" w:hAnsi="宋体" w:cs="宋体"/>
          <w:kern w:val="0"/>
          <w:szCs w:val="21"/>
        </w:rPr>
      </w:pPr>
    </w:p>
    <w:p w:rsidR="00A54824" w:rsidRDefault="007E254C">
      <w:pPr>
        <w:rPr>
          <w:rFonts w:ascii="宋体" w:hAnsi="宋体" w:cs="宋体"/>
          <w:kern w:val="0"/>
          <w:szCs w:val="21"/>
        </w:rPr>
      </w:pPr>
      <w:r>
        <w:rPr>
          <w:rFonts w:ascii="宋体" w:hAnsi="宋体" w:cs="宋体" w:hint="eastAsia"/>
          <w:kern w:val="0"/>
          <w:szCs w:val="21"/>
        </w:rPr>
        <w:t>七、重要提示：</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w:t>
      </w:r>
      <w:r>
        <w:rPr>
          <w:rFonts w:ascii="宋体" w:hAnsi="宋体" w:cs="宋体" w:hint="eastAsia"/>
          <w:kern w:val="0"/>
          <w:szCs w:val="21"/>
        </w:rPr>
        <w:t>http://bidding.szu.edu.cn</w:t>
      </w:r>
      <w:r>
        <w:rPr>
          <w:rFonts w:ascii="宋体" w:hAnsi="宋体" w:cs="宋体" w:hint="eastAsia"/>
          <w:kern w:val="0"/>
          <w:szCs w:val="21"/>
        </w:rPr>
        <w:t>），在深圳大学</w:t>
      </w:r>
      <w:r>
        <w:rPr>
          <w:rFonts w:ascii="宋体" w:hAnsi="宋体" w:cs="宋体"/>
          <w:kern w:val="0"/>
          <w:szCs w:val="21"/>
        </w:rPr>
        <w:t>招投标管理中心</w:t>
      </w:r>
      <w:r>
        <w:rPr>
          <w:rFonts w:ascii="宋体" w:hAnsi="宋体" w:cs="宋体" w:hint="eastAsia"/>
          <w:kern w:val="0"/>
          <w:szCs w:val="21"/>
        </w:rPr>
        <w:t>网站上公布的与本次招标项目有关的信息视为已送达各投标人。</w:t>
      </w:r>
      <w:r>
        <w:rPr>
          <w:rFonts w:ascii="宋体" w:hAnsi="宋体" w:cs="宋体" w:hint="eastAsia"/>
          <w:kern w:val="0"/>
          <w:szCs w:val="21"/>
        </w:rPr>
        <w:t xml:space="preserve"> </w:t>
      </w:r>
    </w:p>
    <w:p w:rsidR="00A54824" w:rsidRDefault="007E254C">
      <w:pPr>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本项目</w:t>
      </w:r>
      <w:r>
        <w:rPr>
          <w:rFonts w:ascii="宋体" w:hAnsi="宋体" w:cs="宋体"/>
          <w:kern w:val="0"/>
          <w:szCs w:val="21"/>
        </w:rPr>
        <w:t>无须</w:t>
      </w:r>
      <w:r>
        <w:rPr>
          <w:rFonts w:ascii="宋体" w:hAnsi="宋体" w:cs="宋体" w:hint="eastAsia"/>
          <w:kern w:val="0"/>
          <w:szCs w:val="21"/>
        </w:rPr>
        <w:t>交纳投标保证金</w:t>
      </w:r>
    </w:p>
    <w:p w:rsidR="00A54824" w:rsidRDefault="007E254C">
      <w:pPr>
        <w:rPr>
          <w:rFonts w:ascii="宋体" w:hAnsi="宋体" w:cs="宋体"/>
          <w:kern w:val="0"/>
          <w:szCs w:val="21"/>
        </w:rPr>
      </w:pPr>
      <w:r>
        <w:rPr>
          <w:rFonts w:ascii="宋体" w:hAnsi="宋体" w:cs="宋体" w:hint="eastAsia"/>
          <w:kern w:val="0"/>
          <w:szCs w:val="21"/>
        </w:rPr>
        <w:t>八、联</w:t>
      </w:r>
      <w:r>
        <w:rPr>
          <w:rFonts w:ascii="宋体" w:hAnsi="宋体" w:cs="宋体" w:hint="eastAsia"/>
          <w:kern w:val="0"/>
          <w:szCs w:val="21"/>
        </w:rPr>
        <w:t>系方式：</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招标组织</w:t>
      </w:r>
    </w:p>
    <w:p w:rsidR="00A54824" w:rsidRDefault="007E254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A54824" w:rsidRDefault="007E254C">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rsidR="00A54824" w:rsidRDefault="007E254C">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rsidR="00A54824" w:rsidRDefault="007E254C">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采购负责人</w:t>
      </w:r>
    </w:p>
    <w:p w:rsidR="00A54824" w:rsidRDefault="007E254C">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A54824" w:rsidRDefault="007E254C">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rsidR="00A54824" w:rsidRDefault="007E254C">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：韩老师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kern w:val="0"/>
          <w:szCs w:val="21"/>
        </w:rPr>
        <w:t>15989855755</w:t>
      </w:r>
    </w:p>
    <w:p w:rsidR="00A54824" w:rsidRDefault="007E254C">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A54824" w:rsidRDefault="007E254C">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kern w:val="0"/>
          <w:szCs w:val="21"/>
        </w:rPr>
        <w:t>2019</w:t>
      </w:r>
      <w:r>
        <w:rPr>
          <w:rFonts w:ascii="宋体" w:hAnsi="宋体" w:cs="宋体" w:hint="eastAsia"/>
          <w:kern w:val="0"/>
          <w:szCs w:val="21"/>
        </w:rPr>
        <w:t>年</w:t>
      </w:r>
      <w:r w:rsidR="00351103">
        <w:rPr>
          <w:rFonts w:ascii="宋体" w:hAnsi="宋体" w:cs="宋体" w:hint="eastAsia"/>
          <w:kern w:val="0"/>
          <w:szCs w:val="21"/>
        </w:rPr>
        <w:t>11</w:t>
      </w:r>
      <w:r>
        <w:rPr>
          <w:rFonts w:ascii="宋体" w:hAnsi="宋体" w:cs="宋体" w:hint="eastAsia"/>
          <w:kern w:val="0"/>
          <w:szCs w:val="21"/>
        </w:rPr>
        <w:t>月</w:t>
      </w:r>
      <w:r w:rsidR="00351103">
        <w:rPr>
          <w:rFonts w:ascii="宋体" w:hAnsi="宋体" w:cs="宋体" w:hint="eastAsia"/>
          <w:kern w:val="0"/>
          <w:szCs w:val="21"/>
        </w:rPr>
        <w:t>01</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351103">
        <w:rPr>
          <w:rFonts w:ascii="宋体" w:hAnsi="宋体" w:cs="宋体" w:hint="eastAsia"/>
          <w:kern w:val="0"/>
          <w:szCs w:val="21"/>
        </w:rPr>
        <w:t>11</w:t>
      </w:r>
      <w:r>
        <w:rPr>
          <w:rFonts w:ascii="宋体" w:hAnsi="宋体" w:cs="宋体" w:hint="eastAsia"/>
          <w:kern w:val="0"/>
          <w:szCs w:val="21"/>
        </w:rPr>
        <w:t>月</w:t>
      </w:r>
      <w:r w:rsidR="00351103">
        <w:rPr>
          <w:rFonts w:ascii="宋体" w:hAnsi="宋体" w:cs="宋体" w:hint="eastAsia"/>
          <w:kern w:val="0"/>
          <w:szCs w:val="21"/>
        </w:rPr>
        <w:t>07</w:t>
      </w:r>
      <w:r>
        <w:rPr>
          <w:rFonts w:ascii="宋体" w:hAnsi="宋体" w:cs="宋体" w:hint="eastAsia"/>
          <w:kern w:val="0"/>
          <w:szCs w:val="21"/>
        </w:rPr>
        <w:t>日止。</w:t>
      </w:r>
    </w:p>
    <w:p w:rsidR="00A54824" w:rsidRDefault="00A54824">
      <w:pPr>
        <w:ind w:firstLineChars="350" w:firstLine="735"/>
        <w:rPr>
          <w:rFonts w:ascii="宋体" w:hAnsi="宋体" w:cs="宋体"/>
          <w:kern w:val="0"/>
          <w:szCs w:val="21"/>
        </w:rPr>
      </w:pPr>
    </w:p>
    <w:p w:rsidR="00A54824" w:rsidRDefault="007E254C">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A54824" w:rsidRDefault="007E254C">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351103">
        <w:rPr>
          <w:rFonts w:ascii="宋体" w:hAnsi="宋体" w:cs="宋体" w:hint="eastAsia"/>
          <w:b/>
          <w:kern w:val="0"/>
          <w:szCs w:val="21"/>
        </w:rPr>
        <w:t>10</w:t>
      </w:r>
      <w:r>
        <w:rPr>
          <w:rFonts w:ascii="宋体" w:hAnsi="宋体" w:cs="宋体" w:hint="eastAsia"/>
          <w:b/>
          <w:kern w:val="0"/>
          <w:szCs w:val="21"/>
        </w:rPr>
        <w:t>月</w:t>
      </w:r>
      <w:r w:rsidR="00351103">
        <w:rPr>
          <w:rFonts w:ascii="宋体" w:hAnsi="宋体" w:cs="宋体" w:hint="eastAsia"/>
          <w:b/>
          <w:kern w:val="0"/>
          <w:szCs w:val="21"/>
        </w:rPr>
        <w:t>31</w:t>
      </w:r>
      <w:r>
        <w:rPr>
          <w:rFonts w:ascii="宋体" w:hAnsi="宋体" w:cs="宋体" w:hint="eastAsia"/>
          <w:b/>
          <w:kern w:val="0"/>
          <w:szCs w:val="21"/>
        </w:rPr>
        <w:t>日</w:t>
      </w:r>
    </w:p>
    <w:p w:rsidR="00A54824" w:rsidRDefault="00A54824">
      <w:pPr>
        <w:ind w:firstLineChars="350" w:firstLine="738"/>
        <w:jc w:val="right"/>
        <w:rPr>
          <w:rFonts w:ascii="宋体" w:hAnsi="宋体" w:cs="宋体"/>
          <w:b/>
          <w:kern w:val="0"/>
          <w:szCs w:val="21"/>
        </w:rPr>
      </w:pPr>
    </w:p>
    <w:p w:rsidR="00A54824" w:rsidRDefault="00A54824">
      <w:pPr>
        <w:ind w:firstLineChars="350" w:firstLine="738"/>
        <w:jc w:val="right"/>
        <w:rPr>
          <w:rFonts w:ascii="宋体" w:hAnsi="宋体" w:cs="宋体"/>
          <w:b/>
          <w:kern w:val="0"/>
          <w:szCs w:val="21"/>
        </w:rPr>
      </w:pPr>
    </w:p>
    <w:p w:rsidR="00A54824" w:rsidRDefault="00A54824">
      <w:pPr>
        <w:ind w:firstLineChars="350" w:firstLine="738"/>
        <w:jc w:val="right"/>
        <w:rPr>
          <w:rFonts w:ascii="宋体" w:hAnsi="宋体" w:cs="宋体"/>
          <w:b/>
          <w:kern w:val="0"/>
          <w:szCs w:val="21"/>
        </w:rPr>
      </w:pPr>
    </w:p>
    <w:p w:rsidR="00A54824" w:rsidRDefault="00A54824">
      <w:pPr>
        <w:ind w:firstLineChars="350" w:firstLine="738"/>
        <w:jc w:val="right"/>
        <w:rPr>
          <w:rFonts w:ascii="宋体" w:hAnsi="宋体" w:cs="宋体"/>
          <w:b/>
          <w:kern w:val="0"/>
          <w:szCs w:val="21"/>
        </w:rPr>
      </w:pPr>
    </w:p>
    <w:p w:rsidR="00A54824" w:rsidRDefault="007E254C">
      <w:pPr>
        <w:pStyle w:val="20"/>
        <w:rPr>
          <w:sz w:val="32"/>
          <w:szCs w:val="32"/>
        </w:rPr>
      </w:pPr>
      <w:r>
        <w:rPr>
          <w:rFonts w:hint="eastAsia"/>
          <w:sz w:val="32"/>
          <w:szCs w:val="32"/>
        </w:rPr>
        <w:lastRenderedPageBreak/>
        <w:t>第二章</w:t>
      </w:r>
      <w:r>
        <w:rPr>
          <w:rFonts w:hint="eastAsia"/>
          <w:sz w:val="32"/>
          <w:szCs w:val="32"/>
        </w:rPr>
        <w:t xml:space="preserve">  </w:t>
      </w:r>
      <w:r>
        <w:rPr>
          <w:rFonts w:hint="eastAsia"/>
          <w:sz w:val="32"/>
          <w:szCs w:val="32"/>
        </w:rPr>
        <w:t>项目需求</w:t>
      </w:r>
    </w:p>
    <w:p w:rsidR="00A54824" w:rsidRDefault="007E254C">
      <w:pPr>
        <w:pStyle w:val="20"/>
        <w:spacing w:beforeLines="50" w:before="120" w:afterLines="50" w:after="120"/>
        <w:rPr>
          <w:sz w:val="28"/>
          <w:szCs w:val="28"/>
        </w:rPr>
      </w:pPr>
      <w:bookmarkStart w:id="20" w:name="_Toc73518117"/>
      <w:bookmarkStart w:id="21" w:name="_Toc100052364"/>
      <w:bookmarkStart w:id="22" w:name="_Toc73521547"/>
      <w:bookmarkStart w:id="23" w:name="_Toc73517639"/>
      <w:bookmarkStart w:id="24" w:name="_Toc101074876"/>
      <w:bookmarkStart w:id="25" w:name="_Toc73521635"/>
      <w:bookmarkStart w:id="26" w:name="_Toc60560625"/>
      <w:bookmarkStart w:id="27"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A54824">
        <w:trPr>
          <w:cantSplit/>
          <w:trHeight w:val="20"/>
          <w:jc w:val="center"/>
        </w:trPr>
        <w:tc>
          <w:tcPr>
            <w:tcW w:w="807" w:type="dxa"/>
            <w:vAlign w:val="center"/>
          </w:tcPr>
          <w:bookmarkEnd w:id="20"/>
          <w:bookmarkEnd w:id="21"/>
          <w:bookmarkEnd w:id="22"/>
          <w:bookmarkEnd w:id="23"/>
          <w:bookmarkEnd w:id="24"/>
          <w:bookmarkEnd w:id="25"/>
          <w:bookmarkEnd w:id="26"/>
          <w:bookmarkEnd w:id="27"/>
          <w:p w:rsidR="00A54824" w:rsidRDefault="007E254C">
            <w:pPr>
              <w:jc w:val="center"/>
              <w:rPr>
                <w:rFonts w:ascii="宋体" w:hAnsi="宋体"/>
                <w:b/>
                <w:bCs/>
              </w:rPr>
            </w:pPr>
            <w:r>
              <w:rPr>
                <w:rFonts w:ascii="宋体" w:hAnsi="宋体" w:hint="eastAsia"/>
                <w:b/>
                <w:bCs/>
              </w:rPr>
              <w:t>序号</w:t>
            </w:r>
          </w:p>
        </w:tc>
        <w:tc>
          <w:tcPr>
            <w:tcW w:w="2160" w:type="dxa"/>
            <w:vAlign w:val="center"/>
          </w:tcPr>
          <w:p w:rsidR="00A54824" w:rsidRDefault="007E254C">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vAlign w:val="center"/>
          </w:tcPr>
          <w:p w:rsidR="00A54824" w:rsidRDefault="007E254C">
            <w:pPr>
              <w:jc w:val="center"/>
              <w:rPr>
                <w:rFonts w:ascii="宋体" w:hAnsi="宋体"/>
                <w:b/>
                <w:bCs/>
              </w:rPr>
            </w:pPr>
            <w:r>
              <w:rPr>
                <w:rFonts w:ascii="宋体" w:hAnsi="宋体" w:hint="eastAsia"/>
                <w:b/>
                <w:bCs/>
              </w:rPr>
              <w:t>规</w:t>
            </w:r>
            <w:r>
              <w:rPr>
                <w:rFonts w:ascii="宋体" w:hAnsi="宋体" w:hint="eastAsia"/>
                <w:b/>
                <w:bCs/>
              </w:rPr>
              <w:t xml:space="preserve">      </w:t>
            </w:r>
            <w:r>
              <w:rPr>
                <w:rFonts w:ascii="宋体" w:hAnsi="宋体" w:hint="eastAsia"/>
                <w:b/>
                <w:bCs/>
              </w:rPr>
              <w:t>定</w:t>
            </w:r>
          </w:p>
        </w:tc>
      </w:tr>
      <w:tr w:rsidR="00A54824">
        <w:trPr>
          <w:cantSplit/>
          <w:trHeight w:val="20"/>
          <w:jc w:val="center"/>
        </w:trPr>
        <w:tc>
          <w:tcPr>
            <w:tcW w:w="807" w:type="dxa"/>
            <w:vAlign w:val="center"/>
          </w:tcPr>
          <w:p w:rsidR="00A54824" w:rsidRDefault="007E254C">
            <w:pPr>
              <w:jc w:val="center"/>
              <w:rPr>
                <w:rFonts w:ascii="宋体" w:hAnsi="宋体"/>
              </w:rPr>
            </w:pPr>
            <w:r>
              <w:rPr>
                <w:rFonts w:ascii="宋体" w:hAnsi="宋体" w:hint="eastAsia"/>
              </w:rPr>
              <w:t>1</w:t>
            </w:r>
          </w:p>
        </w:tc>
        <w:tc>
          <w:tcPr>
            <w:tcW w:w="2160" w:type="dxa"/>
            <w:vAlign w:val="center"/>
          </w:tcPr>
          <w:p w:rsidR="00A54824" w:rsidRDefault="007E254C">
            <w:r>
              <w:rPr>
                <w:rFonts w:hint="eastAsia"/>
              </w:rPr>
              <w:t>联合体投标</w:t>
            </w:r>
          </w:p>
        </w:tc>
        <w:tc>
          <w:tcPr>
            <w:tcW w:w="5400" w:type="dxa"/>
            <w:vAlign w:val="center"/>
          </w:tcPr>
          <w:p w:rsidR="00A54824" w:rsidRDefault="007E254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A54824">
        <w:trPr>
          <w:cantSplit/>
          <w:trHeight w:val="20"/>
          <w:jc w:val="center"/>
        </w:trPr>
        <w:tc>
          <w:tcPr>
            <w:tcW w:w="807" w:type="dxa"/>
            <w:vAlign w:val="center"/>
          </w:tcPr>
          <w:p w:rsidR="00A54824" w:rsidRDefault="007E254C">
            <w:pPr>
              <w:jc w:val="center"/>
              <w:rPr>
                <w:rFonts w:ascii="宋体" w:hAnsi="宋体"/>
              </w:rPr>
            </w:pPr>
            <w:r>
              <w:rPr>
                <w:rFonts w:ascii="宋体" w:hAnsi="宋体" w:hint="eastAsia"/>
              </w:rPr>
              <w:t>2</w:t>
            </w:r>
          </w:p>
        </w:tc>
        <w:tc>
          <w:tcPr>
            <w:tcW w:w="2160" w:type="dxa"/>
            <w:vAlign w:val="center"/>
          </w:tcPr>
          <w:p w:rsidR="00A54824" w:rsidRDefault="007E254C">
            <w:pPr>
              <w:rPr>
                <w:rFonts w:ascii="宋体" w:hAnsi="宋体"/>
              </w:rPr>
            </w:pPr>
            <w:r>
              <w:rPr>
                <w:rFonts w:ascii="宋体" w:hAnsi="宋体" w:hint="eastAsia"/>
              </w:rPr>
              <w:t>投标有效期</w:t>
            </w:r>
          </w:p>
        </w:tc>
        <w:tc>
          <w:tcPr>
            <w:tcW w:w="5400" w:type="dxa"/>
            <w:vAlign w:val="center"/>
          </w:tcPr>
          <w:p w:rsidR="00A54824" w:rsidRDefault="007E254C">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A54824">
        <w:trPr>
          <w:cantSplit/>
          <w:trHeight w:val="20"/>
          <w:jc w:val="center"/>
        </w:trPr>
        <w:tc>
          <w:tcPr>
            <w:tcW w:w="807" w:type="dxa"/>
            <w:vAlign w:val="center"/>
          </w:tcPr>
          <w:p w:rsidR="00A54824" w:rsidRDefault="007E254C">
            <w:pPr>
              <w:jc w:val="center"/>
              <w:rPr>
                <w:rFonts w:ascii="宋体" w:hAnsi="宋体"/>
              </w:rPr>
            </w:pPr>
            <w:r>
              <w:rPr>
                <w:rFonts w:ascii="宋体" w:hAnsi="宋体" w:hint="eastAsia"/>
              </w:rPr>
              <w:t>3</w:t>
            </w:r>
          </w:p>
        </w:tc>
        <w:tc>
          <w:tcPr>
            <w:tcW w:w="2160" w:type="dxa"/>
            <w:vAlign w:val="center"/>
          </w:tcPr>
          <w:p w:rsidR="00A54824" w:rsidRDefault="007E254C">
            <w:pPr>
              <w:rPr>
                <w:rFonts w:ascii="宋体" w:hAnsi="宋体"/>
              </w:rPr>
            </w:pPr>
            <w:r>
              <w:rPr>
                <w:rFonts w:ascii="宋体" w:hAnsi="宋体" w:hint="eastAsia"/>
              </w:rPr>
              <w:t>投标人的替代方案</w:t>
            </w:r>
          </w:p>
        </w:tc>
        <w:tc>
          <w:tcPr>
            <w:tcW w:w="5400" w:type="dxa"/>
            <w:vAlign w:val="center"/>
          </w:tcPr>
          <w:p w:rsidR="00A54824" w:rsidRDefault="007E254C">
            <w:pPr>
              <w:rPr>
                <w:rFonts w:ascii="宋体" w:hAnsi="宋体"/>
                <w:b/>
              </w:rPr>
            </w:pPr>
            <w:r>
              <w:rPr>
                <w:rFonts w:ascii="宋体" w:hAnsi="宋体" w:hint="eastAsia"/>
                <w:b/>
                <w:color w:val="FF0000"/>
              </w:rPr>
              <w:t>不允许</w:t>
            </w:r>
          </w:p>
        </w:tc>
      </w:tr>
      <w:tr w:rsidR="00A54824">
        <w:trPr>
          <w:cantSplit/>
          <w:trHeight w:val="20"/>
          <w:jc w:val="center"/>
        </w:trPr>
        <w:tc>
          <w:tcPr>
            <w:tcW w:w="807" w:type="dxa"/>
            <w:vAlign w:val="center"/>
          </w:tcPr>
          <w:p w:rsidR="00A54824" w:rsidRDefault="007E254C">
            <w:pPr>
              <w:jc w:val="center"/>
              <w:rPr>
                <w:rFonts w:ascii="宋体" w:hAnsi="宋体"/>
              </w:rPr>
            </w:pPr>
            <w:r>
              <w:rPr>
                <w:rFonts w:ascii="宋体" w:hAnsi="宋体" w:hint="eastAsia"/>
              </w:rPr>
              <w:t>4</w:t>
            </w:r>
          </w:p>
        </w:tc>
        <w:tc>
          <w:tcPr>
            <w:tcW w:w="2160" w:type="dxa"/>
            <w:vAlign w:val="center"/>
          </w:tcPr>
          <w:p w:rsidR="00A54824" w:rsidRDefault="007E254C">
            <w:pPr>
              <w:rPr>
                <w:rFonts w:ascii="宋体" w:hAnsi="宋体"/>
              </w:rPr>
            </w:pPr>
            <w:r>
              <w:rPr>
                <w:rFonts w:ascii="宋体" w:hAnsi="宋体" w:hint="eastAsia"/>
              </w:rPr>
              <w:t>投标文件的投递</w:t>
            </w:r>
          </w:p>
        </w:tc>
        <w:tc>
          <w:tcPr>
            <w:tcW w:w="5400" w:type="dxa"/>
            <w:vAlign w:val="center"/>
          </w:tcPr>
          <w:p w:rsidR="00A54824" w:rsidRDefault="007E254C">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A54824">
        <w:trPr>
          <w:cantSplit/>
          <w:trHeight w:val="20"/>
          <w:jc w:val="center"/>
        </w:trPr>
        <w:tc>
          <w:tcPr>
            <w:tcW w:w="807" w:type="dxa"/>
            <w:vAlign w:val="center"/>
          </w:tcPr>
          <w:p w:rsidR="00A54824" w:rsidRDefault="007E254C">
            <w:pPr>
              <w:jc w:val="center"/>
              <w:rPr>
                <w:rFonts w:ascii="宋体" w:hAnsi="宋体"/>
              </w:rPr>
            </w:pPr>
            <w:r>
              <w:rPr>
                <w:rFonts w:ascii="宋体" w:hAnsi="宋体"/>
              </w:rPr>
              <w:t>5</w:t>
            </w:r>
          </w:p>
        </w:tc>
        <w:tc>
          <w:tcPr>
            <w:tcW w:w="2160" w:type="dxa"/>
            <w:vAlign w:val="center"/>
          </w:tcPr>
          <w:p w:rsidR="00A54824" w:rsidRDefault="007E254C">
            <w:pPr>
              <w:rPr>
                <w:rFonts w:ascii="宋体" w:hAnsi="宋体"/>
              </w:rPr>
            </w:pPr>
            <w:r>
              <w:rPr>
                <w:rFonts w:ascii="宋体" w:hAnsi="宋体" w:hint="eastAsia"/>
              </w:rPr>
              <w:t>履约担保金额</w:t>
            </w:r>
          </w:p>
        </w:tc>
        <w:tc>
          <w:tcPr>
            <w:tcW w:w="5400" w:type="dxa"/>
            <w:vAlign w:val="center"/>
          </w:tcPr>
          <w:p w:rsidR="00A54824" w:rsidRDefault="007E254C">
            <w:pPr>
              <w:rPr>
                <w:rFonts w:ascii="宋体" w:hAnsi="宋体"/>
              </w:rPr>
            </w:pPr>
            <w:r>
              <w:rPr>
                <w:rFonts w:ascii="宋体" w:hAnsi="宋体" w:hint="eastAsia"/>
              </w:rPr>
              <w:t>无</w:t>
            </w:r>
          </w:p>
        </w:tc>
      </w:tr>
      <w:tr w:rsidR="00A54824">
        <w:trPr>
          <w:cantSplit/>
          <w:trHeight w:val="20"/>
          <w:jc w:val="center"/>
        </w:trPr>
        <w:tc>
          <w:tcPr>
            <w:tcW w:w="807" w:type="dxa"/>
            <w:vAlign w:val="center"/>
          </w:tcPr>
          <w:p w:rsidR="00A54824" w:rsidRDefault="007E254C">
            <w:pPr>
              <w:jc w:val="center"/>
              <w:rPr>
                <w:rFonts w:ascii="宋体" w:hAnsi="宋体"/>
              </w:rPr>
            </w:pPr>
            <w:r>
              <w:rPr>
                <w:rFonts w:ascii="宋体" w:hAnsi="宋体" w:hint="eastAsia"/>
              </w:rPr>
              <w:t>6</w:t>
            </w:r>
          </w:p>
        </w:tc>
        <w:tc>
          <w:tcPr>
            <w:tcW w:w="2160" w:type="dxa"/>
            <w:vAlign w:val="center"/>
          </w:tcPr>
          <w:p w:rsidR="00A54824" w:rsidRDefault="007E254C">
            <w:pPr>
              <w:rPr>
                <w:rFonts w:ascii="宋体" w:hAnsi="宋体"/>
              </w:rPr>
            </w:pPr>
            <w:r>
              <w:rPr>
                <w:rFonts w:ascii="宋体" w:hAnsi="宋体" w:hint="eastAsia"/>
              </w:rPr>
              <w:t>投标文件</w:t>
            </w:r>
          </w:p>
        </w:tc>
        <w:tc>
          <w:tcPr>
            <w:tcW w:w="5400" w:type="dxa"/>
            <w:vAlign w:val="center"/>
          </w:tcPr>
          <w:p w:rsidR="00A54824" w:rsidRDefault="007E254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A54824" w:rsidRDefault="007E254C">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版胶印装订，不得采用活页夹装订，投标文件中的任何一页不能是裁剪粘贴式的，否则按废标处理。</w:t>
            </w:r>
          </w:p>
          <w:p w:rsidR="00A54824" w:rsidRDefault="007E254C">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A54824" w:rsidRDefault="007E254C">
      <w:pPr>
        <w:rPr>
          <w:b/>
        </w:rPr>
      </w:pPr>
      <w:r>
        <w:rPr>
          <w:rFonts w:hint="eastAsia"/>
          <w:szCs w:val="21"/>
        </w:rPr>
        <w:t>备注：本表为通用条款相关内容的补充和明确，如与通用条款相冲突的以本表为准。</w:t>
      </w:r>
    </w:p>
    <w:p w:rsidR="00A54824" w:rsidRDefault="00A54824">
      <w:pPr>
        <w:rPr>
          <w:b/>
        </w:rPr>
      </w:pPr>
    </w:p>
    <w:p w:rsidR="00A54824" w:rsidRDefault="007E254C">
      <w:pPr>
        <w:pStyle w:val="20"/>
        <w:spacing w:beforeLines="50" w:before="120" w:afterLines="50" w:after="120"/>
        <w:rPr>
          <w:sz w:val="28"/>
          <w:szCs w:val="28"/>
        </w:rPr>
      </w:pPr>
      <w:r>
        <w:rPr>
          <w:rFonts w:hint="eastAsia"/>
          <w:sz w:val="28"/>
          <w:szCs w:val="28"/>
        </w:rPr>
        <w:t>二、货物清单</w:t>
      </w:r>
    </w:p>
    <w:p w:rsidR="00A54824" w:rsidRDefault="007E254C">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A54824">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A54824">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A54824" w:rsidRDefault="007E254C">
            <w:pPr>
              <w:rPr>
                <w:rFonts w:ascii="宋体" w:hAnsi="宋体" w:cs="宋体"/>
                <w:kern w:val="0"/>
                <w:szCs w:val="21"/>
              </w:rPr>
            </w:pPr>
            <w:r>
              <w:rPr>
                <w:rFonts w:ascii="宋体" w:hAnsi="宋体" w:cs="宋体" w:hint="eastAsia"/>
                <w:kern w:val="0"/>
                <w:szCs w:val="21"/>
              </w:rPr>
              <w:t>婴儿辐射保暖台【婴儿多功能辐射抢救台】</w:t>
            </w:r>
          </w:p>
        </w:tc>
        <w:tc>
          <w:tcPr>
            <w:tcW w:w="780" w:type="dxa"/>
            <w:tcBorders>
              <w:top w:val="single" w:sz="4" w:space="0" w:color="auto"/>
              <w:left w:val="nil"/>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color w:val="000000"/>
                <w:kern w:val="0"/>
                <w:szCs w:val="21"/>
              </w:rPr>
              <w:t>2</w:t>
            </w:r>
          </w:p>
        </w:tc>
        <w:tc>
          <w:tcPr>
            <w:tcW w:w="930" w:type="dxa"/>
            <w:tcBorders>
              <w:top w:val="single" w:sz="4" w:space="0" w:color="auto"/>
              <w:left w:val="nil"/>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rsidR="00A54824" w:rsidRDefault="007E254C">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color w:val="000000"/>
                <w:kern w:val="0"/>
                <w:szCs w:val="21"/>
              </w:rPr>
              <w:t>800,000.00</w:t>
            </w:r>
          </w:p>
        </w:tc>
      </w:tr>
    </w:tbl>
    <w:p w:rsidR="00A54824" w:rsidRDefault="00A54824">
      <w:pPr>
        <w:jc w:val="left"/>
        <w:rPr>
          <w:rFonts w:ascii="宋体" w:hAnsi="宋体"/>
          <w:b/>
          <w:sz w:val="24"/>
        </w:rPr>
      </w:pPr>
    </w:p>
    <w:p w:rsidR="00A54824" w:rsidRDefault="007E254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032"/>
        <w:gridCol w:w="1422"/>
        <w:gridCol w:w="1422"/>
        <w:gridCol w:w="1417"/>
      </w:tblGrid>
      <w:tr w:rsidR="00A54824">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szCs w:val="21"/>
              </w:rPr>
            </w:pPr>
            <w:r>
              <w:rPr>
                <w:rFonts w:ascii="宋体" w:hAnsi="宋体" w:hint="eastAsia"/>
                <w:b/>
                <w:bCs/>
                <w:kern w:val="0"/>
              </w:rPr>
              <w:t>备注</w:t>
            </w:r>
          </w:p>
        </w:tc>
      </w:tr>
      <w:tr w:rsidR="00A54824">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rsidR="00A54824" w:rsidRDefault="007E254C">
            <w:pPr>
              <w:rPr>
                <w:rFonts w:ascii="宋体" w:hAnsi="宋体" w:cs="宋体"/>
                <w:color w:val="000000"/>
                <w:kern w:val="0"/>
                <w:szCs w:val="21"/>
              </w:rPr>
            </w:pPr>
            <w:r>
              <w:rPr>
                <w:rFonts w:ascii="宋体" w:hAnsi="宋体" w:cs="宋体" w:hint="eastAsia"/>
                <w:kern w:val="0"/>
                <w:szCs w:val="21"/>
              </w:rPr>
              <w:t>婴儿辐射保暖台【婴儿多功能辐射抢救台】</w:t>
            </w:r>
          </w:p>
        </w:tc>
        <w:tc>
          <w:tcPr>
            <w:tcW w:w="1422"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color w:val="000000"/>
                <w:kern w:val="0"/>
                <w:szCs w:val="21"/>
              </w:rPr>
            </w:pPr>
            <w:r>
              <w:rPr>
                <w:rFonts w:ascii="宋体" w:hAnsi="宋体" w:cs="宋体"/>
                <w:color w:val="000000"/>
                <w:kern w:val="0"/>
                <w:szCs w:val="21"/>
              </w:rPr>
              <w:t>2</w:t>
            </w:r>
          </w:p>
        </w:tc>
        <w:tc>
          <w:tcPr>
            <w:tcW w:w="1422" w:type="dxa"/>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szCs w:val="21"/>
              </w:rPr>
            </w:pPr>
            <w:r>
              <w:rPr>
                <w:rFonts w:ascii="宋体" w:hAnsi="宋体" w:cs="宋体" w:hint="eastAsia"/>
                <w:color w:val="000000"/>
                <w:kern w:val="0"/>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A54824" w:rsidRDefault="007E254C">
            <w:pPr>
              <w:jc w:val="center"/>
              <w:rPr>
                <w:rFonts w:ascii="宋体" w:hAnsi="宋体" w:cs="宋体"/>
                <w:szCs w:val="21"/>
              </w:rPr>
            </w:pPr>
            <w:r>
              <w:rPr>
                <w:rFonts w:ascii="宋体" w:hAnsi="宋体" w:hint="eastAsia"/>
                <w:b/>
                <w:color w:val="FF0000"/>
                <w:szCs w:val="21"/>
              </w:rPr>
              <w:t>核心产品</w:t>
            </w:r>
          </w:p>
        </w:tc>
      </w:tr>
    </w:tbl>
    <w:p w:rsidR="00A54824" w:rsidRDefault="007E254C">
      <w:pPr>
        <w:rPr>
          <w:rFonts w:ascii="宋体" w:hAnsi="宋体"/>
          <w:bCs/>
          <w:szCs w:val="21"/>
        </w:rPr>
      </w:pPr>
      <w:r>
        <w:rPr>
          <w:rFonts w:ascii="宋体" w:hAnsi="宋体" w:hint="eastAsia"/>
          <w:bCs/>
          <w:szCs w:val="21"/>
        </w:rPr>
        <w:t>备注：</w:t>
      </w:r>
    </w:p>
    <w:p w:rsidR="00A54824" w:rsidRDefault="007E254C">
      <w:pPr>
        <w:rPr>
          <w:rFonts w:ascii="宋体" w:hAnsi="宋体"/>
          <w:bCs/>
          <w:szCs w:val="21"/>
        </w:rPr>
      </w:pPr>
      <w:r>
        <w:rPr>
          <w:rFonts w:ascii="宋体" w:hAnsi="宋体" w:hint="eastAsia"/>
          <w:bCs/>
          <w:szCs w:val="21"/>
        </w:rPr>
        <w:t>1</w:t>
      </w:r>
      <w:r>
        <w:rPr>
          <w:rFonts w:ascii="宋体" w:hAnsi="宋体" w:hint="eastAsia"/>
          <w:bCs/>
          <w:szCs w:val="21"/>
        </w:rPr>
        <w:t>、备注栏注明“拒绝进口”的产品不接受投标人选用进口产品参与投标；注明“接受进口”的产品允许投标人选用进口产品参与投标，但不排斥国内产品。</w:t>
      </w:r>
      <w:r>
        <w:rPr>
          <w:rFonts w:ascii="宋体" w:hAnsi="宋体" w:hint="eastAsia"/>
          <w:bCs/>
          <w:szCs w:val="21"/>
        </w:rPr>
        <w:t xml:space="preserve"> </w:t>
      </w:r>
    </w:p>
    <w:p w:rsidR="00A54824" w:rsidRDefault="007E254C">
      <w:pPr>
        <w:rPr>
          <w:rFonts w:ascii="宋体" w:hAnsi="宋体"/>
          <w:bCs/>
          <w:szCs w:val="21"/>
        </w:rPr>
      </w:pPr>
      <w:r>
        <w:rPr>
          <w:rFonts w:ascii="宋体" w:hAnsi="宋体" w:hint="eastAsia"/>
          <w:bCs/>
          <w:szCs w:val="21"/>
        </w:rPr>
        <w:t>2</w:t>
      </w:r>
      <w:r>
        <w:rPr>
          <w:rFonts w:ascii="宋体" w:hAnsi="宋体" w:hint="eastAsia"/>
          <w:bCs/>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ascii="宋体" w:hAnsi="宋体" w:hint="eastAsia"/>
          <w:bCs/>
          <w:szCs w:val="21"/>
        </w:rPr>
        <w:t>2007</w:t>
      </w:r>
      <w:r>
        <w:rPr>
          <w:rFonts w:ascii="宋体" w:hAnsi="宋体" w:hint="eastAsia"/>
          <w:bCs/>
          <w:szCs w:val="21"/>
        </w:rPr>
        <w:t>〕</w:t>
      </w:r>
      <w:r>
        <w:rPr>
          <w:rFonts w:ascii="宋体" w:hAnsi="宋体" w:hint="eastAsia"/>
          <w:bCs/>
          <w:szCs w:val="21"/>
        </w:rPr>
        <w:t xml:space="preserve">119 </w:t>
      </w:r>
      <w:r>
        <w:rPr>
          <w:rFonts w:ascii="宋体" w:hAnsi="宋体" w:hint="eastAsia"/>
          <w:bCs/>
          <w:szCs w:val="21"/>
        </w:rPr>
        <w:t>号文和财办库〔</w:t>
      </w:r>
      <w:r>
        <w:rPr>
          <w:rFonts w:ascii="宋体" w:hAnsi="宋体" w:hint="eastAsia"/>
          <w:bCs/>
          <w:szCs w:val="21"/>
        </w:rPr>
        <w:t>2008</w:t>
      </w:r>
      <w:r>
        <w:rPr>
          <w:rFonts w:ascii="宋体" w:hAnsi="宋体" w:hint="eastAsia"/>
          <w:bCs/>
          <w:szCs w:val="21"/>
        </w:rPr>
        <w:t>〕</w:t>
      </w:r>
      <w:r>
        <w:rPr>
          <w:rFonts w:ascii="宋体" w:hAnsi="宋体" w:hint="eastAsia"/>
          <w:bCs/>
          <w:szCs w:val="21"/>
        </w:rPr>
        <w:t xml:space="preserve">248 </w:t>
      </w:r>
      <w:r>
        <w:rPr>
          <w:rFonts w:ascii="宋体" w:hAnsi="宋体" w:hint="eastAsia"/>
          <w:bCs/>
          <w:szCs w:val="21"/>
        </w:rPr>
        <w:t>号文的相关规定为准。</w:t>
      </w:r>
    </w:p>
    <w:p w:rsidR="00A54824" w:rsidRDefault="00A54824">
      <w:pPr>
        <w:jc w:val="left"/>
        <w:rPr>
          <w:rFonts w:ascii="宋体" w:hAnsi="宋体"/>
          <w:b/>
          <w:sz w:val="24"/>
        </w:rPr>
      </w:pPr>
    </w:p>
    <w:p w:rsidR="00A54824" w:rsidRDefault="007E254C">
      <w:pPr>
        <w:pStyle w:val="20"/>
        <w:spacing w:beforeLines="50" w:before="120" w:afterLines="50" w:after="120"/>
        <w:rPr>
          <w:sz w:val="28"/>
          <w:szCs w:val="28"/>
        </w:rPr>
      </w:pPr>
      <w:r>
        <w:rPr>
          <w:rFonts w:hint="eastAsia"/>
          <w:sz w:val="28"/>
          <w:szCs w:val="28"/>
        </w:rPr>
        <w:t>三、具体技术要求</w:t>
      </w:r>
    </w:p>
    <w:p w:rsidR="00A54824" w:rsidRDefault="007E254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A54824" w:rsidRDefault="007E254C">
      <w:pPr>
        <w:rPr>
          <w:b/>
          <w:szCs w:val="21"/>
        </w:rPr>
      </w:pPr>
      <w:r>
        <w:rPr>
          <w:rFonts w:hint="eastAsia"/>
          <w:b/>
          <w:szCs w:val="21"/>
        </w:rPr>
        <w:t xml:space="preserve">      2. </w:t>
      </w:r>
      <w:r>
        <w:rPr>
          <w:rFonts w:hint="eastAsia"/>
          <w:b/>
          <w:szCs w:val="21"/>
        </w:rPr>
        <w:t>带★的参数为不可负偏离项。若负偏离即属于符合性检查表：“所投产品、工程、</w:t>
      </w:r>
      <w:r>
        <w:rPr>
          <w:rFonts w:hint="eastAsia"/>
          <w:b/>
          <w:szCs w:val="21"/>
        </w:rPr>
        <w:lastRenderedPageBreak/>
        <w:t>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02"/>
        <w:gridCol w:w="2426"/>
        <w:gridCol w:w="1235"/>
        <w:gridCol w:w="2237"/>
      </w:tblGrid>
      <w:tr w:rsidR="00A54824">
        <w:trPr>
          <w:trHeight w:val="555"/>
          <w:jc w:val="center"/>
        </w:trPr>
        <w:tc>
          <w:tcPr>
            <w:tcW w:w="724" w:type="pct"/>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b/>
                <w:bCs/>
                <w:szCs w:val="21"/>
              </w:rPr>
            </w:pPr>
            <w:r>
              <w:rPr>
                <w:rFonts w:ascii="宋体" w:hAnsi="宋体" w:cs="宋体" w:hint="eastAsia"/>
                <w:b/>
                <w:bCs/>
                <w:szCs w:val="21"/>
              </w:rPr>
              <w:t>序号</w:t>
            </w:r>
          </w:p>
        </w:tc>
        <w:tc>
          <w:tcPr>
            <w:tcW w:w="724" w:type="pct"/>
            <w:tcBorders>
              <w:top w:val="single" w:sz="4" w:space="0" w:color="auto"/>
              <w:left w:val="single" w:sz="4" w:space="0" w:color="auto"/>
              <w:bottom w:val="single" w:sz="4" w:space="0" w:color="auto"/>
              <w:right w:val="single" w:sz="4" w:space="0" w:color="auto"/>
            </w:tcBorders>
            <w:vAlign w:val="center"/>
          </w:tcPr>
          <w:p w:rsidR="00A54824" w:rsidRDefault="007E254C">
            <w:pPr>
              <w:widowControl/>
              <w:jc w:val="center"/>
              <w:rPr>
                <w:rFonts w:ascii="宋体" w:hAnsi="宋体" w:cs="宋体"/>
                <w:b/>
                <w:bCs/>
                <w:szCs w:val="21"/>
              </w:rPr>
            </w:pPr>
            <w:r>
              <w:rPr>
                <w:rFonts w:ascii="宋体" w:hAnsi="宋体" w:cs="宋体" w:hint="eastAsia"/>
                <w:b/>
                <w:bCs/>
                <w:szCs w:val="21"/>
              </w:rPr>
              <w:t>货物名称</w:t>
            </w:r>
          </w:p>
        </w:tc>
        <w:tc>
          <w:tcPr>
            <w:tcW w:w="3553" w:type="pct"/>
            <w:gridSpan w:val="3"/>
            <w:tcBorders>
              <w:top w:val="single" w:sz="4" w:space="0" w:color="auto"/>
              <w:left w:val="single" w:sz="4" w:space="0" w:color="auto"/>
              <w:bottom w:val="single" w:sz="4" w:space="0" w:color="auto"/>
              <w:right w:val="single" w:sz="4" w:space="0" w:color="auto"/>
            </w:tcBorders>
            <w:vAlign w:val="center"/>
          </w:tcPr>
          <w:p w:rsidR="00A54824" w:rsidRDefault="007E254C">
            <w:pPr>
              <w:spacing w:line="360" w:lineRule="exact"/>
              <w:jc w:val="center"/>
              <w:rPr>
                <w:rFonts w:ascii="宋体" w:hAnsi="宋体" w:cs="宋体"/>
                <w:b/>
                <w:bCs/>
                <w:szCs w:val="21"/>
              </w:rPr>
            </w:pPr>
            <w:r>
              <w:rPr>
                <w:rFonts w:ascii="宋体" w:hAnsi="宋体" w:cs="宋体" w:hint="eastAsia"/>
                <w:b/>
                <w:bCs/>
                <w:szCs w:val="21"/>
              </w:rPr>
              <w:t>技术参数要求</w:t>
            </w:r>
          </w:p>
        </w:tc>
      </w:tr>
      <w:tr w:rsidR="00A54824">
        <w:trPr>
          <w:trHeight w:val="124"/>
          <w:jc w:val="center"/>
        </w:trPr>
        <w:tc>
          <w:tcPr>
            <w:tcW w:w="724" w:type="pct"/>
            <w:vMerge w:val="restart"/>
            <w:tcBorders>
              <w:left w:val="single" w:sz="4" w:space="0" w:color="auto"/>
              <w:right w:val="single" w:sz="4" w:space="0" w:color="auto"/>
            </w:tcBorders>
            <w:vAlign w:val="center"/>
          </w:tcPr>
          <w:p w:rsidR="00A54824" w:rsidRDefault="007E254C">
            <w:pPr>
              <w:jc w:val="center"/>
              <w:rPr>
                <w:rFonts w:ascii="宋体" w:hAnsi="宋体" w:cs="宋体"/>
                <w:b/>
                <w:color w:val="000000"/>
                <w:kern w:val="0"/>
                <w:szCs w:val="21"/>
              </w:rPr>
            </w:pPr>
            <w:r>
              <w:rPr>
                <w:rFonts w:ascii="宋体" w:hAnsi="宋体" w:cs="宋体" w:hint="eastAsia"/>
                <w:b/>
                <w:color w:val="000000"/>
                <w:kern w:val="0"/>
                <w:szCs w:val="21"/>
              </w:rPr>
              <w:t>1</w:t>
            </w:r>
          </w:p>
        </w:tc>
        <w:tc>
          <w:tcPr>
            <w:tcW w:w="724" w:type="pct"/>
            <w:vMerge w:val="restart"/>
            <w:tcBorders>
              <w:left w:val="single" w:sz="4" w:space="0" w:color="auto"/>
              <w:right w:val="single" w:sz="4" w:space="0" w:color="auto"/>
            </w:tcBorders>
            <w:vAlign w:val="center"/>
          </w:tcPr>
          <w:p w:rsidR="00A54824" w:rsidRDefault="007E254C">
            <w:pPr>
              <w:jc w:val="center"/>
              <w:rPr>
                <w:rFonts w:ascii="宋体" w:hAnsi="宋体" w:cs="宋体"/>
                <w:b/>
                <w:kern w:val="0"/>
                <w:szCs w:val="21"/>
              </w:rPr>
            </w:pPr>
            <w:r>
              <w:rPr>
                <w:rFonts w:ascii="宋体" w:hAnsi="宋体" w:cs="宋体" w:hint="eastAsia"/>
                <w:b/>
                <w:kern w:val="0"/>
                <w:szCs w:val="21"/>
              </w:rPr>
              <w:t>婴儿辐射</w:t>
            </w:r>
          </w:p>
          <w:p w:rsidR="00A54824" w:rsidRDefault="007E254C">
            <w:pPr>
              <w:jc w:val="center"/>
              <w:rPr>
                <w:rFonts w:ascii="宋体" w:hAnsi="宋体" w:cs="等线"/>
                <w:b/>
                <w:bCs/>
                <w:szCs w:val="21"/>
              </w:rPr>
            </w:pPr>
            <w:r>
              <w:rPr>
                <w:rFonts w:ascii="宋体" w:hAnsi="宋体" w:cs="宋体" w:hint="eastAsia"/>
                <w:b/>
                <w:kern w:val="0"/>
                <w:szCs w:val="21"/>
              </w:rPr>
              <w:t>保暖台</w:t>
            </w: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rPr>
                <w:rFonts w:ascii="宋体" w:hAnsi="宋体"/>
                <w:b/>
                <w:szCs w:val="21"/>
              </w:rPr>
            </w:pPr>
            <w:r>
              <w:rPr>
                <w:rFonts w:hint="eastAsia"/>
                <w:szCs w:val="21"/>
              </w:rPr>
              <w:t>▲</w:t>
            </w:r>
            <w:r>
              <w:rPr>
                <w:rFonts w:ascii="宋体" w:hAnsi="宋体" w:hint="eastAsia"/>
                <w:szCs w:val="21"/>
              </w:rPr>
              <w:t>1</w:t>
            </w:r>
            <w:r>
              <w:rPr>
                <w:rFonts w:ascii="宋体" w:hAnsi="宋体"/>
                <w:szCs w:val="21"/>
              </w:rPr>
              <w:t>.1</w:t>
            </w:r>
            <w:r>
              <w:rPr>
                <w:rFonts w:ascii="宋体" w:hAnsi="宋体" w:hint="eastAsia"/>
                <w:szCs w:val="21"/>
              </w:rPr>
              <w:t>床垫可</w:t>
            </w:r>
            <w:r>
              <w:rPr>
                <w:rFonts w:ascii="宋体" w:hAnsi="宋体" w:hint="eastAsia"/>
                <w:szCs w:val="21"/>
              </w:rPr>
              <w:t>360</w:t>
            </w:r>
            <w:r>
              <w:rPr>
                <w:rFonts w:ascii="宋体" w:hAnsi="宋体" w:hint="eastAsia"/>
                <w:szCs w:val="21"/>
              </w:rPr>
              <w:t>º旋转。</w:t>
            </w:r>
            <w:r>
              <w:rPr>
                <w:rFonts w:ascii="宋体" w:hAnsi="宋体" w:hint="eastAsia"/>
                <w:b/>
                <w:szCs w:val="21"/>
              </w:rPr>
              <w:t>（提供产品彩页或说明书证明文件）</w:t>
            </w:r>
          </w:p>
        </w:tc>
      </w:tr>
      <w:tr w:rsidR="00A54824">
        <w:trPr>
          <w:trHeight w:val="124"/>
          <w:jc w:val="center"/>
        </w:trPr>
        <w:tc>
          <w:tcPr>
            <w:tcW w:w="724" w:type="pct"/>
            <w:vMerge/>
            <w:tcBorders>
              <w:left w:val="single" w:sz="4" w:space="0" w:color="auto"/>
              <w:right w:val="single" w:sz="4" w:space="0" w:color="auto"/>
            </w:tcBorders>
          </w:tcPr>
          <w:p w:rsidR="00A54824" w:rsidRDefault="00A54824">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A54824" w:rsidRDefault="00A54824">
            <w:pPr>
              <w:jc w:val="center"/>
              <w:rPr>
                <w:rFonts w:ascii="宋体" w:hAnsi="宋体" w:cs="等线"/>
                <w:b/>
                <w:bCs/>
                <w:sz w:val="24"/>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床垫具有防水解压性能。</w:t>
            </w:r>
          </w:p>
        </w:tc>
      </w:tr>
      <w:tr w:rsidR="00A54824">
        <w:trPr>
          <w:trHeight w:val="124"/>
          <w:jc w:val="center"/>
        </w:trPr>
        <w:tc>
          <w:tcPr>
            <w:tcW w:w="724" w:type="pct"/>
            <w:vMerge/>
            <w:tcBorders>
              <w:left w:val="single" w:sz="4" w:space="0" w:color="auto"/>
              <w:right w:val="single" w:sz="4" w:space="0" w:color="auto"/>
            </w:tcBorders>
          </w:tcPr>
          <w:p w:rsidR="00A54824" w:rsidRDefault="00A54824">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A54824" w:rsidRDefault="00A54824">
            <w:pPr>
              <w:jc w:val="center"/>
              <w:rPr>
                <w:rFonts w:ascii="宋体" w:hAnsi="宋体" w:cs="等线"/>
                <w:b/>
                <w:bCs/>
                <w:sz w:val="24"/>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tabs>
                <w:tab w:val="left" w:pos="1673"/>
              </w:tabs>
              <w:jc w:val="left"/>
              <w:rPr>
                <w:rFonts w:ascii="宋体" w:hAnsi="宋体"/>
                <w:szCs w:val="21"/>
              </w:rPr>
            </w:pPr>
            <w:r>
              <w:rPr>
                <w:rFonts w:ascii="宋体" w:hAnsi="宋体"/>
                <w:szCs w:val="21"/>
              </w:rPr>
              <w:t>1.3</w:t>
            </w:r>
            <w:r>
              <w:rPr>
                <w:rFonts w:ascii="宋体" w:hAnsi="宋体" w:hint="eastAsia"/>
                <w:szCs w:val="21"/>
              </w:rPr>
              <w:t>床垫最大承重≥</w:t>
            </w:r>
            <w:r>
              <w:rPr>
                <w:rFonts w:ascii="宋体" w:hAnsi="宋体" w:hint="eastAsia"/>
                <w:szCs w:val="21"/>
              </w:rPr>
              <w:t>13kg</w:t>
            </w:r>
            <w:r>
              <w:rPr>
                <w:rFonts w:ascii="宋体" w:hAnsi="宋体" w:hint="eastAsia"/>
                <w:szCs w:val="21"/>
              </w:rPr>
              <w:t>。</w:t>
            </w:r>
          </w:p>
        </w:tc>
      </w:tr>
      <w:tr w:rsidR="00A54824">
        <w:trPr>
          <w:trHeight w:val="124"/>
          <w:jc w:val="center"/>
        </w:trPr>
        <w:tc>
          <w:tcPr>
            <w:tcW w:w="724" w:type="pct"/>
            <w:vMerge/>
            <w:tcBorders>
              <w:left w:val="single" w:sz="4" w:space="0" w:color="auto"/>
              <w:right w:val="single" w:sz="4" w:space="0" w:color="auto"/>
            </w:tcBorders>
          </w:tcPr>
          <w:p w:rsidR="00A54824" w:rsidRDefault="00A54824">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A54824" w:rsidRDefault="00A54824">
            <w:pPr>
              <w:jc w:val="center"/>
              <w:rPr>
                <w:rFonts w:ascii="宋体" w:hAnsi="宋体" w:cs="等线"/>
                <w:b/>
                <w:bCs/>
                <w:sz w:val="24"/>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hint="eastAsia"/>
                <w:szCs w:val="21"/>
              </w:rPr>
              <w:t>▲</w:t>
            </w:r>
            <w:r>
              <w:rPr>
                <w:rFonts w:ascii="宋体" w:hAnsi="宋体"/>
                <w:szCs w:val="21"/>
              </w:rPr>
              <w:t>1.4</w:t>
            </w:r>
            <w:r>
              <w:rPr>
                <w:rFonts w:ascii="宋体" w:hAnsi="宋体" w:hint="eastAsia"/>
                <w:szCs w:val="21"/>
              </w:rPr>
              <w:t>具有球面反射加热体，可提供沙漏式加热路径。</w:t>
            </w:r>
          </w:p>
        </w:tc>
      </w:tr>
      <w:tr w:rsidR="00A54824">
        <w:trPr>
          <w:trHeight w:val="124"/>
          <w:jc w:val="center"/>
        </w:trPr>
        <w:tc>
          <w:tcPr>
            <w:tcW w:w="724" w:type="pct"/>
            <w:vMerge/>
            <w:tcBorders>
              <w:left w:val="single" w:sz="4" w:space="0" w:color="auto"/>
              <w:right w:val="single" w:sz="4" w:space="0" w:color="auto"/>
            </w:tcBorders>
          </w:tcPr>
          <w:p w:rsidR="00A54824" w:rsidRDefault="00A54824">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A54824" w:rsidRDefault="00A54824">
            <w:pPr>
              <w:jc w:val="center"/>
              <w:rPr>
                <w:rFonts w:ascii="宋体" w:hAnsi="宋体" w:cs="等线"/>
                <w:b/>
                <w:bCs/>
                <w:sz w:val="24"/>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szCs w:val="21"/>
              </w:rPr>
              <w:t>1.5</w:t>
            </w:r>
            <w:r>
              <w:rPr>
                <w:rFonts w:ascii="宋体" w:hAnsi="宋体" w:hint="eastAsia"/>
                <w:szCs w:val="21"/>
              </w:rPr>
              <w:t>进行</w:t>
            </w:r>
            <w:r>
              <w:rPr>
                <w:rFonts w:ascii="宋体" w:hAnsi="宋体" w:hint="eastAsia"/>
                <w:szCs w:val="21"/>
              </w:rPr>
              <w:t>X</w:t>
            </w:r>
            <w:r>
              <w:rPr>
                <w:rFonts w:ascii="宋体" w:hAnsi="宋体" w:hint="eastAsia"/>
                <w:szCs w:val="21"/>
              </w:rPr>
              <w:t>光拍片或手术时，保暖台加热体不会遮挡，无需旋转解热体，无需中断对婴儿的辐射热。</w:t>
            </w:r>
          </w:p>
        </w:tc>
      </w:tr>
      <w:tr w:rsidR="00A54824">
        <w:trPr>
          <w:trHeight w:val="124"/>
          <w:jc w:val="center"/>
        </w:trPr>
        <w:tc>
          <w:tcPr>
            <w:tcW w:w="724" w:type="pct"/>
            <w:vMerge/>
            <w:tcBorders>
              <w:left w:val="single" w:sz="4" w:space="0" w:color="auto"/>
              <w:right w:val="single" w:sz="4" w:space="0" w:color="auto"/>
            </w:tcBorders>
          </w:tcPr>
          <w:p w:rsidR="00A54824" w:rsidRDefault="00A54824">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A54824" w:rsidRDefault="00A54824">
            <w:pPr>
              <w:jc w:val="center"/>
              <w:rPr>
                <w:rFonts w:ascii="宋体" w:hAnsi="宋体" w:cs="等线"/>
                <w:b/>
                <w:bCs/>
                <w:sz w:val="24"/>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szCs w:val="21"/>
              </w:rPr>
              <w:t>1.6</w:t>
            </w:r>
            <w:r>
              <w:rPr>
                <w:rFonts w:ascii="宋体" w:hAnsi="宋体" w:hint="eastAsia"/>
                <w:szCs w:val="21"/>
              </w:rPr>
              <w:t>加热材料采用碳钢材质。</w:t>
            </w:r>
          </w:p>
        </w:tc>
      </w:tr>
      <w:tr w:rsidR="00A54824">
        <w:trPr>
          <w:trHeight w:val="124"/>
          <w:jc w:val="center"/>
        </w:trPr>
        <w:tc>
          <w:tcPr>
            <w:tcW w:w="724" w:type="pct"/>
            <w:vMerge/>
            <w:tcBorders>
              <w:left w:val="single" w:sz="4" w:space="0" w:color="auto"/>
              <w:right w:val="single" w:sz="4" w:space="0" w:color="auto"/>
            </w:tcBorders>
          </w:tcPr>
          <w:p w:rsidR="00A54824" w:rsidRDefault="00A54824">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A54824" w:rsidRDefault="00A54824">
            <w:pPr>
              <w:jc w:val="center"/>
              <w:rPr>
                <w:rFonts w:ascii="宋体" w:hAnsi="宋体" w:cs="等线"/>
                <w:b/>
                <w:bCs/>
                <w:sz w:val="24"/>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szCs w:val="21"/>
              </w:rPr>
              <w:t>1.7</w:t>
            </w:r>
            <w:r>
              <w:rPr>
                <w:rFonts w:ascii="宋体" w:hAnsi="宋体" w:hint="eastAsia"/>
                <w:szCs w:val="21"/>
              </w:rPr>
              <w:t>具有中央显示器</w:t>
            </w:r>
            <w:r>
              <w:rPr>
                <w:rFonts w:ascii="宋体" w:hAnsi="宋体" w:hint="eastAsia"/>
                <w:szCs w:val="21"/>
              </w:rPr>
              <w:t>,</w:t>
            </w:r>
            <w:r>
              <w:rPr>
                <w:rFonts w:ascii="宋体" w:hAnsi="宋体" w:hint="eastAsia"/>
                <w:szCs w:val="21"/>
              </w:rPr>
              <w:t>可在显示屏上设定各项监测参数。</w:t>
            </w:r>
          </w:p>
        </w:tc>
      </w:tr>
      <w:tr w:rsidR="00A54824">
        <w:trPr>
          <w:trHeight w:val="124"/>
          <w:jc w:val="center"/>
        </w:trPr>
        <w:tc>
          <w:tcPr>
            <w:tcW w:w="724" w:type="pct"/>
            <w:vMerge/>
            <w:tcBorders>
              <w:left w:val="single" w:sz="4" w:space="0" w:color="auto"/>
              <w:right w:val="single" w:sz="4" w:space="0" w:color="auto"/>
            </w:tcBorders>
          </w:tcPr>
          <w:p w:rsidR="00A54824" w:rsidRDefault="00A54824">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A54824" w:rsidRDefault="00A54824">
            <w:pPr>
              <w:jc w:val="center"/>
              <w:rPr>
                <w:rFonts w:ascii="宋体" w:hAnsi="宋体" w:cs="等线"/>
                <w:b/>
                <w:bCs/>
                <w:sz w:val="24"/>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hint="eastAsia"/>
                <w:szCs w:val="21"/>
              </w:rPr>
              <w:t>▲</w:t>
            </w:r>
            <w:r>
              <w:rPr>
                <w:rFonts w:ascii="宋体" w:hAnsi="宋体" w:hint="eastAsia"/>
                <w:szCs w:val="21"/>
              </w:rPr>
              <w:t>1</w:t>
            </w:r>
            <w:r>
              <w:rPr>
                <w:rFonts w:ascii="宋体" w:hAnsi="宋体"/>
                <w:szCs w:val="21"/>
              </w:rPr>
              <w:t>.8</w:t>
            </w:r>
            <w:r>
              <w:rPr>
                <w:rFonts w:ascii="宋体" w:hAnsi="宋体" w:hint="eastAsia"/>
                <w:szCs w:val="21"/>
              </w:rPr>
              <w:t>具有微电脑控制系统，温控模式包括但不限于：人工模式、伺服模式。</w:t>
            </w:r>
          </w:p>
        </w:tc>
      </w:tr>
      <w:tr w:rsidR="00A54824">
        <w:trPr>
          <w:trHeight w:val="124"/>
          <w:jc w:val="center"/>
        </w:trPr>
        <w:tc>
          <w:tcPr>
            <w:tcW w:w="724" w:type="pct"/>
            <w:vMerge/>
            <w:tcBorders>
              <w:left w:val="single" w:sz="4" w:space="0" w:color="auto"/>
              <w:right w:val="single" w:sz="4" w:space="0" w:color="auto"/>
            </w:tcBorders>
          </w:tcPr>
          <w:p w:rsidR="00A54824" w:rsidRDefault="00A54824">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A54824" w:rsidRDefault="00A54824">
            <w:pPr>
              <w:jc w:val="center"/>
              <w:rPr>
                <w:rFonts w:ascii="宋体" w:hAnsi="宋体" w:cs="等线"/>
                <w:b/>
                <w:bCs/>
                <w:sz w:val="24"/>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tabs>
                <w:tab w:val="left" w:pos="1132"/>
              </w:tabs>
              <w:jc w:val="left"/>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人工模式：加热体部件功率≥</w:t>
            </w:r>
            <w:r>
              <w:rPr>
                <w:rFonts w:ascii="宋体" w:hAnsi="宋体" w:hint="eastAsia"/>
                <w:szCs w:val="21"/>
              </w:rPr>
              <w:t>360W</w:t>
            </w:r>
            <w:r>
              <w:rPr>
                <w:rFonts w:ascii="宋体" w:hAnsi="宋体" w:hint="eastAsia"/>
                <w:szCs w:val="21"/>
              </w:rPr>
              <w:t>，热量输出控制范围</w:t>
            </w:r>
            <w:r>
              <w:rPr>
                <w:rFonts w:ascii="宋体" w:hAnsi="宋体" w:hint="eastAsia"/>
                <w:szCs w:val="21"/>
              </w:rPr>
              <w:t xml:space="preserve">0 </w:t>
            </w:r>
            <w:r>
              <w:rPr>
                <w:rFonts w:ascii="宋体" w:hAnsi="宋体" w:hint="eastAsia"/>
                <w:szCs w:val="21"/>
              </w:rPr>
              <w:t>—</w:t>
            </w:r>
            <w:r>
              <w:rPr>
                <w:rFonts w:ascii="宋体" w:hAnsi="宋体" w:hint="eastAsia"/>
                <w:szCs w:val="21"/>
              </w:rPr>
              <w:t xml:space="preserve"> 100%</w:t>
            </w:r>
            <w:r>
              <w:rPr>
                <w:rFonts w:ascii="宋体" w:hAnsi="宋体" w:hint="eastAsia"/>
                <w:szCs w:val="21"/>
              </w:rPr>
              <w:t>，可调，调节增量≤</w:t>
            </w:r>
            <w:r>
              <w:rPr>
                <w:rFonts w:ascii="宋体" w:hAnsi="宋体" w:hint="eastAsia"/>
                <w:szCs w:val="21"/>
              </w:rPr>
              <w:t>5%</w:t>
            </w:r>
            <w:r>
              <w:rPr>
                <w:rFonts w:ascii="宋体" w:hAnsi="宋体" w:hint="eastAsia"/>
                <w:szCs w:val="21"/>
              </w:rPr>
              <w:t>。</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szCs w:val="21"/>
              </w:rPr>
              <w:t>1.10</w:t>
            </w:r>
            <w:r>
              <w:rPr>
                <w:rFonts w:ascii="宋体" w:hAnsi="宋体" w:hint="eastAsia"/>
                <w:szCs w:val="21"/>
              </w:rPr>
              <w:t>伺服模式：温度控制范围</w:t>
            </w:r>
            <w:r>
              <w:rPr>
                <w:rFonts w:ascii="宋体" w:hAnsi="宋体" w:hint="eastAsia"/>
                <w:szCs w:val="21"/>
              </w:rPr>
              <w:t xml:space="preserve">34 </w:t>
            </w:r>
            <w:r>
              <w:rPr>
                <w:rFonts w:ascii="宋体" w:hAnsi="宋体" w:hint="eastAsia"/>
                <w:szCs w:val="21"/>
              </w:rPr>
              <w:t>—</w:t>
            </w:r>
            <w:r>
              <w:rPr>
                <w:rFonts w:ascii="宋体" w:hAnsi="宋体" w:hint="eastAsia"/>
                <w:szCs w:val="21"/>
              </w:rPr>
              <w:t xml:space="preserve"> 37.5</w:t>
            </w:r>
            <w:r>
              <w:rPr>
                <w:rFonts w:ascii="宋体" w:hAnsi="宋体" w:hint="eastAsia"/>
                <w:szCs w:val="21"/>
              </w:rPr>
              <w:t>°</w:t>
            </w:r>
            <w:r>
              <w:rPr>
                <w:rFonts w:ascii="宋体" w:hAnsi="宋体" w:hint="eastAsia"/>
                <w:szCs w:val="21"/>
              </w:rPr>
              <w:t>C</w:t>
            </w:r>
            <w:r>
              <w:rPr>
                <w:rFonts w:ascii="宋体" w:hAnsi="宋体" w:hint="eastAsia"/>
                <w:szCs w:val="21"/>
              </w:rPr>
              <w:t>，调节增量≤</w:t>
            </w:r>
            <w:r>
              <w:rPr>
                <w:rFonts w:ascii="宋体" w:hAnsi="宋体" w:hint="eastAsia"/>
                <w:szCs w:val="21"/>
              </w:rPr>
              <w:t>0.</w:t>
            </w:r>
            <w:r>
              <w:rPr>
                <w:rFonts w:ascii="宋体" w:hAnsi="宋体"/>
                <w:szCs w:val="21"/>
              </w:rPr>
              <w:t>5</w:t>
            </w:r>
            <w:r>
              <w:rPr>
                <w:rFonts w:ascii="宋体" w:hAnsi="宋体" w:hint="eastAsia"/>
                <w:szCs w:val="21"/>
              </w:rPr>
              <w:t>°</w:t>
            </w:r>
            <w:r>
              <w:rPr>
                <w:rFonts w:ascii="宋体" w:hAnsi="宋体" w:hint="eastAsia"/>
                <w:szCs w:val="21"/>
              </w:rPr>
              <w:t>C</w:t>
            </w:r>
            <w:r>
              <w:rPr>
                <w:rFonts w:ascii="宋体" w:hAnsi="宋体" w:hint="eastAsia"/>
                <w:szCs w:val="21"/>
              </w:rPr>
              <w:t>。</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szCs w:val="21"/>
              </w:rPr>
              <w:t>1.11</w:t>
            </w:r>
            <w:r>
              <w:rPr>
                <w:rFonts w:ascii="宋体" w:hAnsi="宋体" w:hint="eastAsia"/>
                <w:szCs w:val="21"/>
              </w:rPr>
              <w:t>温度探头的测量范围宽于或等于</w:t>
            </w:r>
            <w:r>
              <w:rPr>
                <w:rFonts w:ascii="宋体" w:hAnsi="宋体" w:hint="eastAsia"/>
                <w:szCs w:val="21"/>
              </w:rPr>
              <w:t>30-40</w:t>
            </w:r>
            <w:r>
              <w:rPr>
                <w:rFonts w:ascii="宋体" w:hAnsi="宋体" w:hint="eastAsia"/>
                <w:szCs w:val="21"/>
              </w:rPr>
              <w:t>°</w:t>
            </w:r>
            <w:r>
              <w:rPr>
                <w:rFonts w:ascii="宋体" w:hAnsi="宋体" w:hint="eastAsia"/>
                <w:szCs w:val="21"/>
              </w:rPr>
              <w:t>C</w:t>
            </w:r>
            <w:r>
              <w:rPr>
                <w:rFonts w:ascii="宋体" w:hAnsi="宋体" w:hint="eastAsia"/>
                <w:szCs w:val="21"/>
              </w:rPr>
              <w:t>，测量精确度≤±</w:t>
            </w:r>
            <w:r>
              <w:rPr>
                <w:rFonts w:ascii="宋体" w:hAnsi="宋体" w:hint="eastAsia"/>
                <w:szCs w:val="21"/>
              </w:rPr>
              <w:t>0.3</w:t>
            </w:r>
            <w:r>
              <w:rPr>
                <w:rFonts w:ascii="宋体" w:hAnsi="宋体" w:hint="eastAsia"/>
                <w:szCs w:val="21"/>
              </w:rPr>
              <w:t>°</w:t>
            </w:r>
            <w:r>
              <w:rPr>
                <w:rFonts w:ascii="宋体" w:hAnsi="宋体" w:hint="eastAsia"/>
                <w:szCs w:val="21"/>
              </w:rPr>
              <w:t>C</w:t>
            </w:r>
            <w:r>
              <w:rPr>
                <w:rFonts w:ascii="宋体" w:hAnsi="宋体" w:hint="eastAsia"/>
                <w:szCs w:val="21"/>
              </w:rPr>
              <w:t>，分辨率为≤±</w:t>
            </w:r>
            <w:r>
              <w:rPr>
                <w:rFonts w:ascii="宋体" w:hAnsi="宋体" w:hint="eastAsia"/>
                <w:szCs w:val="21"/>
              </w:rPr>
              <w:t>0.1</w:t>
            </w:r>
            <w:r>
              <w:rPr>
                <w:rFonts w:ascii="宋体" w:hAnsi="宋体" w:hint="eastAsia"/>
                <w:szCs w:val="21"/>
              </w:rPr>
              <w:t>°</w:t>
            </w:r>
            <w:r>
              <w:rPr>
                <w:rFonts w:ascii="宋体" w:hAnsi="宋体" w:hint="eastAsia"/>
                <w:szCs w:val="21"/>
              </w:rPr>
              <w:t>C</w:t>
            </w:r>
            <w:r>
              <w:rPr>
                <w:rFonts w:ascii="宋体" w:hAnsi="宋体" w:hint="eastAsia"/>
                <w:szCs w:val="21"/>
              </w:rPr>
              <w:t>。</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hint="eastAsia"/>
                <w:szCs w:val="21"/>
              </w:rPr>
              <w:t>1</w:t>
            </w:r>
            <w:r>
              <w:rPr>
                <w:rFonts w:ascii="宋体" w:hAnsi="宋体"/>
                <w:szCs w:val="21"/>
              </w:rPr>
              <w:t>.12</w:t>
            </w:r>
            <w:r>
              <w:rPr>
                <w:rFonts w:ascii="宋体" w:hAnsi="宋体" w:hint="eastAsia"/>
                <w:szCs w:val="21"/>
              </w:rPr>
              <w:t>设备具备预热功能，预热时间≤</w:t>
            </w:r>
            <w:r>
              <w:rPr>
                <w:rFonts w:ascii="宋体" w:hAnsi="宋体" w:hint="eastAsia"/>
                <w:szCs w:val="21"/>
              </w:rPr>
              <w:t>3</w:t>
            </w:r>
            <w:r>
              <w:rPr>
                <w:rFonts w:ascii="宋体" w:hAnsi="宋体" w:hint="eastAsia"/>
                <w:szCs w:val="21"/>
              </w:rPr>
              <w:t>分钟。</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szCs w:val="21"/>
              </w:rPr>
              <w:t>1.13</w:t>
            </w:r>
            <w:r>
              <w:rPr>
                <w:rFonts w:ascii="宋体" w:hAnsi="宋体" w:hint="eastAsia"/>
                <w:szCs w:val="21"/>
              </w:rPr>
              <w:t>具有计时器，可提供声音提示。</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tabs>
                <w:tab w:val="left" w:pos="1498"/>
              </w:tabs>
              <w:jc w:val="left"/>
              <w:rPr>
                <w:rFonts w:ascii="宋体" w:hAnsi="宋体"/>
                <w:szCs w:val="21"/>
              </w:rPr>
            </w:pPr>
            <w:r>
              <w:rPr>
                <w:rFonts w:ascii="宋体" w:hAnsi="宋体"/>
                <w:szCs w:val="21"/>
              </w:rPr>
              <w:t>1.14</w:t>
            </w:r>
            <w:r>
              <w:rPr>
                <w:rFonts w:ascii="宋体" w:hAnsi="宋体" w:hint="eastAsia"/>
                <w:szCs w:val="21"/>
              </w:rPr>
              <w:t>床体可升降，升降范围宽于或等于</w:t>
            </w:r>
            <w:r>
              <w:rPr>
                <w:rFonts w:ascii="宋体" w:hAnsi="宋体" w:hint="eastAsia"/>
                <w:szCs w:val="21"/>
              </w:rPr>
              <w:t>85-100cm</w:t>
            </w:r>
            <w:r>
              <w:rPr>
                <w:rFonts w:ascii="宋体" w:hAnsi="宋体" w:hint="eastAsia"/>
                <w:szCs w:val="21"/>
              </w:rPr>
              <w:t>。</w:t>
            </w:r>
          </w:p>
        </w:tc>
      </w:tr>
      <w:tr w:rsidR="00A54824">
        <w:trPr>
          <w:trHeight w:val="90"/>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cs="微软雅黑"/>
                <w:kern w:val="0"/>
                <w:szCs w:val="21"/>
              </w:rPr>
            </w:pPr>
            <w:r>
              <w:rPr>
                <w:rFonts w:ascii="宋体" w:hAnsi="宋体" w:cs="微软雅黑"/>
                <w:kern w:val="0"/>
                <w:szCs w:val="21"/>
              </w:rPr>
              <w:t>1.15</w:t>
            </w:r>
            <w:r>
              <w:rPr>
                <w:rFonts w:ascii="宋体" w:hAnsi="宋体" w:cs="微软雅黑" w:hint="eastAsia"/>
                <w:kern w:val="0"/>
                <w:szCs w:val="21"/>
              </w:rPr>
              <w:t>床面侧板可拆卸，后侧板带有导管凹槽，可用于线路管理。</w:t>
            </w:r>
          </w:p>
        </w:tc>
      </w:tr>
      <w:tr w:rsidR="00A54824">
        <w:trPr>
          <w:trHeight w:val="289"/>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cs="宋体"/>
                <w:szCs w:val="21"/>
              </w:rPr>
            </w:pPr>
            <w:r>
              <w:rPr>
                <w:rFonts w:ascii="宋体" w:hAnsi="宋体" w:cs="宋体"/>
                <w:szCs w:val="21"/>
              </w:rPr>
              <w:t>1.16</w:t>
            </w:r>
            <w:r>
              <w:rPr>
                <w:rFonts w:ascii="宋体" w:hAnsi="宋体" w:cs="宋体" w:hint="eastAsia"/>
                <w:szCs w:val="21"/>
              </w:rPr>
              <w:t>具有声光双级报警，报警内容包括但不限于：检查婴儿、检查婴儿</w:t>
            </w:r>
            <w:r>
              <w:rPr>
                <w:rFonts w:ascii="宋体" w:hAnsi="宋体" w:cs="宋体" w:hint="eastAsia"/>
                <w:szCs w:val="21"/>
              </w:rPr>
              <w:t>-</w:t>
            </w:r>
            <w:r>
              <w:rPr>
                <w:rFonts w:ascii="宋体" w:hAnsi="宋体" w:cs="宋体" w:hint="eastAsia"/>
                <w:szCs w:val="21"/>
              </w:rPr>
              <w:t>停止加热、婴儿温度低、婴儿温度高、确认探头插孔连接、温度探头故障。</w:t>
            </w:r>
          </w:p>
        </w:tc>
      </w:tr>
      <w:tr w:rsidR="00A54824">
        <w:trPr>
          <w:trHeight w:val="289"/>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cs="宋体"/>
                <w:szCs w:val="21"/>
              </w:rPr>
            </w:pPr>
            <w:r>
              <w:rPr>
                <w:rFonts w:ascii="宋体" w:hAnsi="宋体" w:cs="宋体" w:hint="eastAsia"/>
                <w:szCs w:val="21"/>
              </w:rPr>
              <w:t>1</w:t>
            </w:r>
            <w:r>
              <w:rPr>
                <w:rFonts w:ascii="宋体" w:hAnsi="宋体" w:cs="宋体"/>
                <w:szCs w:val="21"/>
              </w:rPr>
              <w:t>.17</w:t>
            </w:r>
            <w:r>
              <w:rPr>
                <w:rFonts w:ascii="宋体" w:hAnsi="宋体" w:cs="宋体" w:hint="eastAsia"/>
                <w:szCs w:val="21"/>
              </w:rPr>
              <w:t>报警音量可调，静音方式包括但不限于：触摸式、感应式。</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cs="微软雅黑"/>
                <w:color w:val="000000"/>
                <w:kern w:val="0"/>
                <w:szCs w:val="21"/>
              </w:rPr>
            </w:pPr>
            <w:r>
              <w:rPr>
                <w:rFonts w:ascii="宋体" w:hAnsi="宋体" w:cs="微软雅黑"/>
                <w:color w:val="000000"/>
                <w:kern w:val="0"/>
                <w:szCs w:val="21"/>
              </w:rPr>
              <w:t>1.18</w:t>
            </w:r>
            <w:r>
              <w:rPr>
                <w:rFonts w:ascii="宋体" w:hAnsi="宋体" w:cs="微软雅黑" w:hint="eastAsia"/>
                <w:color w:val="000000"/>
                <w:kern w:val="0"/>
                <w:szCs w:val="21"/>
              </w:rPr>
              <w:t>可存储并查看趋势的数据包括但不限于：温度、加热功率、体重、血氧饱和度，数据间隔时间包括但不限于：</w:t>
            </w:r>
            <w:r>
              <w:rPr>
                <w:rFonts w:ascii="宋体" w:hAnsi="宋体" w:cs="微软雅黑" w:hint="eastAsia"/>
                <w:color w:val="000000"/>
                <w:kern w:val="0"/>
                <w:szCs w:val="21"/>
              </w:rPr>
              <w:t>2</w:t>
            </w:r>
            <w:r>
              <w:rPr>
                <w:rFonts w:ascii="宋体" w:hAnsi="宋体" w:cs="微软雅黑"/>
                <w:color w:val="000000"/>
                <w:kern w:val="0"/>
                <w:szCs w:val="21"/>
              </w:rPr>
              <w:t>h</w:t>
            </w:r>
            <w:r>
              <w:rPr>
                <w:rFonts w:ascii="宋体" w:hAnsi="宋体" w:cs="微软雅黑" w:hint="eastAsia"/>
                <w:color w:val="000000"/>
                <w:kern w:val="0"/>
                <w:szCs w:val="21"/>
              </w:rPr>
              <w:t>、</w:t>
            </w:r>
            <w:r>
              <w:rPr>
                <w:rFonts w:ascii="宋体" w:hAnsi="宋体" w:cs="微软雅黑" w:hint="eastAsia"/>
                <w:color w:val="000000"/>
                <w:kern w:val="0"/>
                <w:szCs w:val="21"/>
              </w:rPr>
              <w:t>8</w:t>
            </w:r>
            <w:r>
              <w:rPr>
                <w:rFonts w:ascii="宋体" w:hAnsi="宋体" w:cs="微软雅黑"/>
                <w:color w:val="000000"/>
                <w:kern w:val="0"/>
                <w:szCs w:val="21"/>
              </w:rPr>
              <w:t>h</w:t>
            </w:r>
            <w:r>
              <w:rPr>
                <w:rFonts w:ascii="宋体" w:hAnsi="宋体" w:cs="微软雅黑" w:hint="eastAsia"/>
                <w:color w:val="000000"/>
                <w:kern w:val="0"/>
                <w:szCs w:val="21"/>
              </w:rPr>
              <w:t>、</w:t>
            </w:r>
            <w:r>
              <w:rPr>
                <w:rFonts w:ascii="宋体" w:hAnsi="宋体" w:cs="微软雅黑" w:hint="eastAsia"/>
                <w:color w:val="000000"/>
                <w:kern w:val="0"/>
                <w:szCs w:val="21"/>
              </w:rPr>
              <w:t>24</w:t>
            </w:r>
            <w:r>
              <w:rPr>
                <w:rFonts w:ascii="宋体" w:hAnsi="宋体" w:cs="微软雅黑"/>
                <w:color w:val="000000"/>
                <w:kern w:val="0"/>
                <w:szCs w:val="21"/>
              </w:rPr>
              <w:t>h</w:t>
            </w:r>
            <w:r>
              <w:rPr>
                <w:rFonts w:ascii="宋体" w:hAnsi="宋体" w:cs="微软雅黑" w:hint="eastAsia"/>
                <w:color w:val="000000"/>
                <w:kern w:val="0"/>
                <w:szCs w:val="21"/>
              </w:rPr>
              <w:t>。</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szCs w:val="21"/>
              </w:rPr>
              <w:t>1.19</w:t>
            </w:r>
            <w:r>
              <w:rPr>
                <w:rFonts w:ascii="宋体" w:hAnsi="宋体" w:hint="eastAsia"/>
                <w:szCs w:val="21"/>
              </w:rPr>
              <w:t>具有≥</w:t>
            </w:r>
            <w:r>
              <w:rPr>
                <w:rFonts w:ascii="宋体" w:hAnsi="宋体" w:hint="eastAsia"/>
                <w:szCs w:val="21"/>
              </w:rPr>
              <w:t>2</w:t>
            </w:r>
            <w:r>
              <w:rPr>
                <w:rFonts w:ascii="宋体" w:hAnsi="宋体" w:hint="eastAsia"/>
                <w:szCs w:val="21"/>
              </w:rPr>
              <w:t>个淡光卤素观察灯，用于观察婴儿，亮度可调。</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szCs w:val="21"/>
              </w:rPr>
              <w:t>1.20</w:t>
            </w:r>
            <w:r>
              <w:rPr>
                <w:rFonts w:ascii="宋体" w:hAnsi="宋体" w:hint="eastAsia"/>
                <w:szCs w:val="21"/>
              </w:rPr>
              <w:t>具有≥</w:t>
            </w:r>
            <w:r>
              <w:rPr>
                <w:rFonts w:ascii="宋体" w:hAnsi="宋体" w:hint="eastAsia"/>
                <w:szCs w:val="21"/>
              </w:rPr>
              <w:t>1</w:t>
            </w:r>
            <w:r>
              <w:rPr>
                <w:rFonts w:ascii="宋体" w:hAnsi="宋体" w:hint="eastAsia"/>
                <w:szCs w:val="21"/>
              </w:rPr>
              <w:t>个聚光检查灯。</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hint="eastAsia"/>
                <w:szCs w:val="21"/>
              </w:rPr>
              <w:t>1</w:t>
            </w:r>
            <w:r>
              <w:rPr>
                <w:rFonts w:ascii="宋体" w:hAnsi="宋体"/>
                <w:szCs w:val="21"/>
              </w:rPr>
              <w:t>.21</w:t>
            </w:r>
            <w:r>
              <w:rPr>
                <w:rFonts w:ascii="宋体" w:hAnsi="宋体" w:hint="eastAsia"/>
                <w:szCs w:val="21"/>
              </w:rPr>
              <w:t>具有存储抽屉。</w:t>
            </w:r>
          </w:p>
        </w:tc>
      </w:tr>
      <w:tr w:rsidR="00A54824">
        <w:trPr>
          <w:trHeight w:val="90"/>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hint="eastAsia"/>
                <w:szCs w:val="21"/>
              </w:rPr>
              <w:t>1</w:t>
            </w:r>
            <w:r>
              <w:rPr>
                <w:rFonts w:ascii="宋体" w:hAnsi="宋体"/>
                <w:szCs w:val="21"/>
              </w:rPr>
              <w:t>.22</w:t>
            </w:r>
            <w:r>
              <w:rPr>
                <w:rFonts w:ascii="宋体" w:hAnsi="宋体" w:hint="eastAsia"/>
                <w:szCs w:val="21"/>
              </w:rPr>
              <w:t>具有血氧饱和度功能，可监测呼吸复苏过程中的血氧的数值、波形以及趋势变化。</w:t>
            </w:r>
          </w:p>
        </w:tc>
      </w:tr>
      <w:tr w:rsidR="00A54824">
        <w:trPr>
          <w:trHeight w:val="90"/>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tabs>
                <w:tab w:val="left" w:pos="1756"/>
              </w:tabs>
              <w:jc w:val="left"/>
              <w:rPr>
                <w:rFonts w:ascii="宋体" w:hAnsi="宋体"/>
                <w:bCs/>
                <w:szCs w:val="21"/>
              </w:rPr>
            </w:pPr>
            <w:r>
              <w:rPr>
                <w:rFonts w:hint="eastAsia"/>
                <w:szCs w:val="21"/>
              </w:rPr>
              <w:t>▲</w:t>
            </w:r>
            <w:r>
              <w:rPr>
                <w:rFonts w:ascii="宋体" w:hAnsi="宋体"/>
                <w:bCs/>
                <w:szCs w:val="21"/>
              </w:rPr>
              <w:t>1.23</w:t>
            </w:r>
            <w:r>
              <w:rPr>
                <w:rFonts w:ascii="宋体" w:hAnsi="宋体" w:hint="eastAsia"/>
                <w:bCs/>
                <w:szCs w:val="21"/>
              </w:rPr>
              <w:t>具有</w:t>
            </w:r>
            <w:r>
              <w:rPr>
                <w:rFonts w:ascii="宋体" w:hAnsi="宋体" w:hint="eastAsia"/>
                <w:bCs/>
                <w:szCs w:val="21"/>
              </w:rPr>
              <w:t>T</w:t>
            </w:r>
            <w:r>
              <w:rPr>
                <w:rFonts w:ascii="宋体" w:hAnsi="宋体" w:hint="eastAsia"/>
                <w:bCs/>
                <w:szCs w:val="21"/>
              </w:rPr>
              <w:t>组合呼吸复苏系统。</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widowControl/>
              <w:jc w:val="left"/>
              <w:rPr>
                <w:rFonts w:ascii="宋体" w:hAnsi="宋体"/>
                <w:szCs w:val="21"/>
              </w:rPr>
            </w:pPr>
            <w:r>
              <w:rPr>
                <w:rFonts w:ascii="宋体" w:hAnsi="宋体" w:hint="eastAsia"/>
                <w:szCs w:val="21"/>
              </w:rPr>
              <w:t>1</w:t>
            </w:r>
            <w:r>
              <w:rPr>
                <w:rFonts w:ascii="宋体" w:hAnsi="宋体"/>
                <w:szCs w:val="21"/>
              </w:rPr>
              <w:t>.24</w:t>
            </w:r>
            <w:r>
              <w:rPr>
                <w:rFonts w:ascii="宋体" w:hAnsi="宋体" w:hint="eastAsia"/>
                <w:szCs w:val="21"/>
              </w:rPr>
              <w:t>窒息复苏系统配有空氧混合器和气瓶流量表。空氧混合氧分数宽于或等于</w:t>
            </w:r>
            <w:r>
              <w:rPr>
                <w:rFonts w:ascii="宋体" w:hAnsi="宋体" w:hint="eastAsia"/>
                <w:szCs w:val="21"/>
              </w:rPr>
              <w:t>21-100%</w:t>
            </w:r>
            <w:r>
              <w:rPr>
                <w:rFonts w:ascii="宋体" w:hAnsi="宋体" w:hint="eastAsia"/>
                <w:szCs w:val="21"/>
              </w:rPr>
              <w:t>，精确度≤±</w:t>
            </w:r>
            <w:r>
              <w:rPr>
                <w:rFonts w:ascii="宋体" w:hAnsi="宋体" w:hint="eastAsia"/>
                <w:szCs w:val="21"/>
              </w:rPr>
              <w:t>5%</w:t>
            </w:r>
            <w:r>
              <w:rPr>
                <w:rFonts w:ascii="宋体" w:hAnsi="宋体" w:hint="eastAsia"/>
                <w:szCs w:val="21"/>
              </w:rPr>
              <w:t>。</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szCs w:val="21"/>
              </w:rPr>
            </w:pPr>
            <w:r>
              <w:rPr>
                <w:rFonts w:ascii="宋体" w:hAnsi="宋体" w:hint="eastAsia"/>
                <w:szCs w:val="21"/>
              </w:rPr>
              <w:t>1</w:t>
            </w:r>
            <w:r>
              <w:rPr>
                <w:rFonts w:ascii="宋体" w:hAnsi="宋体"/>
                <w:szCs w:val="21"/>
              </w:rPr>
              <w:t>.25</w:t>
            </w:r>
            <w:r>
              <w:rPr>
                <w:rFonts w:ascii="宋体" w:hAnsi="宋体" w:hint="eastAsia"/>
                <w:szCs w:val="21"/>
              </w:rPr>
              <w:t>机器可徒手拆卸，便于清洁消毒。</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3553" w:type="pct"/>
            <w:gridSpan w:val="3"/>
            <w:tcBorders>
              <w:top w:val="single" w:sz="4" w:space="0" w:color="auto"/>
              <w:left w:val="single" w:sz="4" w:space="0" w:color="auto"/>
              <w:bottom w:val="single" w:sz="4" w:space="0" w:color="auto"/>
              <w:right w:val="single" w:sz="4" w:space="0" w:color="auto"/>
            </w:tcBorders>
          </w:tcPr>
          <w:p w:rsidR="00A54824" w:rsidRDefault="007E254C">
            <w:pPr>
              <w:jc w:val="left"/>
              <w:rPr>
                <w:rFonts w:ascii="宋体" w:hAnsi="宋体" w:cs="宋体"/>
                <w:b/>
                <w:szCs w:val="21"/>
              </w:rPr>
            </w:pPr>
            <w:r>
              <w:rPr>
                <w:rFonts w:ascii="宋体" w:hAnsi="宋体" w:cs="宋体" w:hint="eastAsia"/>
                <w:b/>
                <w:szCs w:val="21"/>
              </w:rPr>
              <w:t>1</w:t>
            </w:r>
            <w:r>
              <w:rPr>
                <w:rFonts w:ascii="宋体" w:hAnsi="宋体" w:cs="宋体"/>
                <w:b/>
                <w:szCs w:val="21"/>
              </w:rPr>
              <w:t>.26</w:t>
            </w:r>
            <w:r>
              <w:rPr>
                <w:rFonts w:ascii="宋体" w:hAnsi="宋体" w:cs="宋体" w:hint="eastAsia"/>
                <w:b/>
                <w:szCs w:val="21"/>
              </w:rPr>
              <w:t>配置要求</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b/>
                <w:szCs w:val="21"/>
              </w:rPr>
            </w:pPr>
            <w:r>
              <w:rPr>
                <w:rFonts w:ascii="宋体" w:hAnsi="宋体" w:cs="宋体" w:hint="eastAsia"/>
                <w:b/>
                <w:szCs w:val="21"/>
              </w:rPr>
              <w:t>类别</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b/>
                <w:szCs w:val="21"/>
              </w:rPr>
            </w:pPr>
            <w:r>
              <w:rPr>
                <w:rFonts w:ascii="宋体" w:hAnsi="宋体" w:cs="宋体" w:hint="eastAsia"/>
                <w:b/>
                <w:szCs w:val="21"/>
              </w:rPr>
              <w:t>数量</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b/>
                <w:szCs w:val="21"/>
              </w:rPr>
            </w:pPr>
            <w:r>
              <w:rPr>
                <w:rFonts w:ascii="宋体" w:hAnsi="宋体" w:cs="宋体" w:hint="eastAsia"/>
                <w:b/>
                <w:szCs w:val="21"/>
              </w:rPr>
              <w:t>单位</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rPr>
                <w:rFonts w:ascii="宋体" w:hAnsi="宋体" w:cs="宋体"/>
                <w:szCs w:val="21"/>
              </w:rPr>
            </w:pPr>
            <w:r>
              <w:rPr>
                <w:rFonts w:ascii="宋体" w:hAnsi="宋体" w:cs="宋体" w:hint="eastAsia"/>
                <w:szCs w:val="21"/>
              </w:rPr>
              <w:t>1</w:t>
            </w:r>
            <w:r>
              <w:rPr>
                <w:rFonts w:ascii="宋体" w:hAnsi="宋体" w:cs="宋体"/>
                <w:szCs w:val="21"/>
              </w:rPr>
              <w:t>.26.1</w:t>
            </w:r>
            <w:r>
              <w:rPr>
                <w:rFonts w:ascii="宋体" w:hAnsi="宋体" w:cs="宋体" w:hint="eastAsia"/>
                <w:szCs w:val="21"/>
              </w:rPr>
              <w:t>婴儿辐射保暖台主机</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2</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台</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rPr>
                <w:rFonts w:ascii="宋体" w:hAnsi="宋体" w:cs="宋体"/>
                <w:szCs w:val="21"/>
              </w:rPr>
            </w:pPr>
            <w:r>
              <w:rPr>
                <w:rFonts w:ascii="宋体" w:hAnsi="宋体" w:cs="宋体" w:hint="eastAsia"/>
                <w:szCs w:val="21"/>
              </w:rPr>
              <w:t>1</w:t>
            </w:r>
            <w:r>
              <w:rPr>
                <w:rFonts w:ascii="宋体" w:hAnsi="宋体" w:cs="宋体"/>
                <w:szCs w:val="21"/>
              </w:rPr>
              <w:t>.26.2</w:t>
            </w:r>
            <w:r>
              <w:rPr>
                <w:rFonts w:ascii="宋体" w:hAnsi="宋体" w:cs="宋体" w:hint="eastAsia"/>
                <w:szCs w:val="21"/>
              </w:rPr>
              <w:t>一次性</w:t>
            </w:r>
            <w:r>
              <w:rPr>
                <w:rFonts w:ascii="宋体" w:hAnsi="宋体" w:cs="宋体" w:hint="eastAsia"/>
                <w:szCs w:val="21"/>
              </w:rPr>
              <w:t>SP02</w:t>
            </w:r>
            <w:r>
              <w:rPr>
                <w:rFonts w:ascii="宋体" w:hAnsi="宋体" w:cs="宋体" w:hint="eastAsia"/>
                <w:szCs w:val="21"/>
              </w:rPr>
              <w:t>传感器</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条</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rPr>
                <w:rFonts w:ascii="宋体" w:hAnsi="宋体" w:cs="宋体"/>
                <w:szCs w:val="21"/>
              </w:rPr>
            </w:pPr>
            <w:r>
              <w:rPr>
                <w:rFonts w:ascii="宋体" w:hAnsi="宋体" w:cs="宋体" w:hint="eastAsia"/>
                <w:szCs w:val="21"/>
              </w:rPr>
              <w:t>1</w:t>
            </w:r>
            <w:r>
              <w:rPr>
                <w:rFonts w:ascii="宋体" w:hAnsi="宋体" w:cs="宋体"/>
                <w:szCs w:val="21"/>
              </w:rPr>
              <w:t>.26.3</w:t>
            </w:r>
            <w:r>
              <w:rPr>
                <w:rFonts w:ascii="宋体" w:hAnsi="宋体" w:cs="宋体" w:hint="eastAsia"/>
                <w:szCs w:val="21"/>
              </w:rPr>
              <w:t>负压吸引罐</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个</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tabs>
                <w:tab w:val="center" w:pos="1324"/>
              </w:tabs>
              <w:jc w:val="left"/>
              <w:rPr>
                <w:rFonts w:ascii="宋体" w:hAnsi="宋体" w:cs="宋体"/>
                <w:szCs w:val="21"/>
              </w:rPr>
            </w:pPr>
            <w:r>
              <w:rPr>
                <w:rFonts w:ascii="宋体" w:hAnsi="宋体" w:cs="宋体"/>
                <w:szCs w:val="21"/>
              </w:rPr>
              <w:t>1.26.4</w:t>
            </w:r>
            <w:r>
              <w:rPr>
                <w:rFonts w:ascii="宋体" w:hAnsi="宋体" w:cs="宋体" w:hint="eastAsia"/>
                <w:szCs w:val="21"/>
              </w:rPr>
              <w:t>窒息复苏系统升级套件</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2</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套</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rPr>
                <w:rFonts w:ascii="宋体" w:hAnsi="宋体" w:cs="宋体"/>
                <w:szCs w:val="21"/>
              </w:rPr>
            </w:pPr>
            <w:r>
              <w:rPr>
                <w:rFonts w:ascii="宋体" w:hAnsi="宋体" w:cs="宋体" w:hint="eastAsia"/>
                <w:szCs w:val="21"/>
              </w:rPr>
              <w:t>1</w:t>
            </w:r>
            <w:r>
              <w:rPr>
                <w:rFonts w:ascii="宋体" w:hAnsi="宋体" w:cs="宋体"/>
                <w:szCs w:val="21"/>
              </w:rPr>
              <w:t>.26.5</w:t>
            </w:r>
            <w:r>
              <w:rPr>
                <w:rFonts w:ascii="宋体" w:hAnsi="宋体" w:cs="宋体" w:hint="eastAsia"/>
                <w:szCs w:val="21"/>
              </w:rPr>
              <w:t>加热反射贴片</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2</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套</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rPr>
                <w:rFonts w:ascii="宋体" w:hAnsi="宋体" w:cs="宋体"/>
                <w:szCs w:val="21"/>
              </w:rPr>
            </w:pPr>
            <w:r>
              <w:rPr>
                <w:rFonts w:ascii="宋体" w:hAnsi="宋体" w:cs="宋体" w:hint="eastAsia"/>
                <w:szCs w:val="21"/>
              </w:rPr>
              <w:t>1</w:t>
            </w:r>
            <w:r>
              <w:rPr>
                <w:rFonts w:ascii="宋体" w:hAnsi="宋体" w:cs="宋体"/>
                <w:szCs w:val="21"/>
              </w:rPr>
              <w:t>.26.6</w:t>
            </w:r>
            <w:r>
              <w:rPr>
                <w:rFonts w:ascii="宋体" w:hAnsi="宋体" w:cs="宋体" w:hint="eastAsia"/>
                <w:szCs w:val="21"/>
              </w:rPr>
              <w:t>仪器架</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2</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套</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rPr>
                <w:rFonts w:ascii="宋体" w:hAnsi="宋体" w:cs="宋体"/>
                <w:szCs w:val="21"/>
              </w:rPr>
            </w:pPr>
            <w:r>
              <w:rPr>
                <w:rFonts w:ascii="宋体" w:hAnsi="宋体" w:cs="宋体" w:hint="eastAsia"/>
                <w:szCs w:val="21"/>
              </w:rPr>
              <w:t>1</w:t>
            </w:r>
            <w:r>
              <w:rPr>
                <w:rFonts w:ascii="宋体" w:hAnsi="宋体" w:cs="宋体"/>
                <w:szCs w:val="21"/>
              </w:rPr>
              <w:t>.26.7</w:t>
            </w:r>
            <w:r>
              <w:rPr>
                <w:rFonts w:ascii="宋体" w:hAnsi="宋体" w:cs="宋体" w:hint="eastAsia"/>
                <w:szCs w:val="21"/>
              </w:rPr>
              <w:t>输液架</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2</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套</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rPr>
                <w:rFonts w:ascii="宋体" w:hAnsi="宋体" w:cs="宋体"/>
                <w:szCs w:val="21"/>
              </w:rPr>
            </w:pPr>
            <w:r>
              <w:rPr>
                <w:rFonts w:ascii="宋体" w:hAnsi="宋体" w:cs="宋体" w:hint="eastAsia"/>
                <w:szCs w:val="21"/>
              </w:rPr>
              <w:t>1</w:t>
            </w:r>
            <w:r>
              <w:rPr>
                <w:rFonts w:ascii="宋体" w:hAnsi="宋体" w:cs="宋体"/>
                <w:szCs w:val="21"/>
              </w:rPr>
              <w:t>.26.8</w:t>
            </w:r>
            <w:r>
              <w:rPr>
                <w:rFonts w:ascii="宋体" w:hAnsi="宋体" w:cs="宋体" w:hint="eastAsia"/>
                <w:szCs w:val="21"/>
              </w:rPr>
              <w:t>重复使用体温探头</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szCs w:val="21"/>
              </w:rPr>
              <w:t>4</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cs="宋体"/>
                <w:szCs w:val="21"/>
              </w:rPr>
            </w:pPr>
            <w:r>
              <w:rPr>
                <w:rFonts w:ascii="宋体" w:hAnsi="宋体" w:cs="宋体" w:hint="eastAsia"/>
                <w:szCs w:val="21"/>
              </w:rPr>
              <w:t>个</w:t>
            </w:r>
          </w:p>
        </w:tc>
      </w:tr>
      <w:tr w:rsidR="00A54824">
        <w:trPr>
          <w:trHeight w:val="124"/>
          <w:jc w:val="center"/>
        </w:trPr>
        <w:tc>
          <w:tcPr>
            <w:tcW w:w="724" w:type="pct"/>
            <w:vMerge/>
            <w:tcBorders>
              <w:left w:val="single" w:sz="4" w:space="0" w:color="auto"/>
              <w:right w:val="single" w:sz="4" w:space="0" w:color="auto"/>
            </w:tcBorders>
          </w:tcPr>
          <w:p w:rsidR="00A54824" w:rsidRDefault="00A54824">
            <w:pPr>
              <w:widowControl/>
              <w:jc w:val="center"/>
              <w:rPr>
                <w:rFonts w:ascii="等线" w:eastAsia="等线" w:hAnsi="等线" w:cs="等线"/>
                <w:b/>
                <w:bCs/>
                <w:szCs w:val="21"/>
              </w:rPr>
            </w:pPr>
          </w:p>
        </w:tc>
        <w:tc>
          <w:tcPr>
            <w:tcW w:w="724" w:type="pct"/>
            <w:vMerge/>
            <w:tcBorders>
              <w:left w:val="single" w:sz="4" w:space="0" w:color="auto"/>
              <w:right w:val="single" w:sz="4" w:space="0" w:color="auto"/>
            </w:tcBorders>
            <w:vAlign w:val="center"/>
          </w:tcPr>
          <w:p w:rsidR="00A54824" w:rsidRDefault="00A54824">
            <w:pPr>
              <w:widowControl/>
              <w:jc w:val="center"/>
              <w:rPr>
                <w:rFonts w:ascii="等线" w:eastAsia="等线" w:hAnsi="等线" w:cs="等线"/>
                <w:b/>
                <w:bCs/>
                <w:szCs w:val="21"/>
              </w:rPr>
            </w:pPr>
          </w:p>
        </w:tc>
        <w:tc>
          <w:tcPr>
            <w:tcW w:w="1461" w:type="pct"/>
            <w:tcBorders>
              <w:top w:val="single" w:sz="4" w:space="0" w:color="auto"/>
              <w:left w:val="single" w:sz="4" w:space="0" w:color="auto"/>
              <w:bottom w:val="single" w:sz="4" w:space="0" w:color="auto"/>
              <w:right w:val="single" w:sz="4" w:space="0" w:color="auto"/>
            </w:tcBorders>
          </w:tcPr>
          <w:p w:rsidR="00A54824" w:rsidRDefault="007E254C">
            <w:pPr>
              <w:rPr>
                <w:rFonts w:ascii="宋体" w:hAnsi="宋体"/>
                <w:szCs w:val="21"/>
              </w:rPr>
            </w:pPr>
            <w:r>
              <w:rPr>
                <w:rFonts w:ascii="宋体" w:hAnsi="宋体" w:hint="eastAsia"/>
                <w:szCs w:val="21"/>
              </w:rPr>
              <w:t>1</w:t>
            </w:r>
            <w:r>
              <w:rPr>
                <w:rFonts w:ascii="宋体" w:hAnsi="宋体"/>
                <w:szCs w:val="21"/>
              </w:rPr>
              <w:t>.26.9</w:t>
            </w:r>
            <w:r>
              <w:rPr>
                <w:rFonts w:ascii="宋体" w:hAnsi="宋体" w:hint="eastAsia"/>
                <w:szCs w:val="21"/>
              </w:rPr>
              <w:t>台车</w:t>
            </w:r>
          </w:p>
        </w:tc>
        <w:tc>
          <w:tcPr>
            <w:tcW w:w="744"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szCs w:val="21"/>
              </w:rPr>
            </w:pPr>
            <w:r>
              <w:rPr>
                <w:rFonts w:ascii="宋体" w:hAnsi="宋体" w:hint="eastAsia"/>
                <w:szCs w:val="21"/>
              </w:rPr>
              <w:t>2</w:t>
            </w:r>
          </w:p>
        </w:tc>
        <w:tc>
          <w:tcPr>
            <w:tcW w:w="1347" w:type="pct"/>
            <w:tcBorders>
              <w:top w:val="single" w:sz="4" w:space="0" w:color="auto"/>
              <w:left w:val="single" w:sz="4" w:space="0" w:color="auto"/>
              <w:bottom w:val="single" w:sz="4" w:space="0" w:color="auto"/>
              <w:right w:val="single" w:sz="4" w:space="0" w:color="auto"/>
            </w:tcBorders>
          </w:tcPr>
          <w:p w:rsidR="00A54824" w:rsidRDefault="007E254C">
            <w:pPr>
              <w:jc w:val="center"/>
              <w:rPr>
                <w:rFonts w:ascii="宋体" w:hAnsi="宋体"/>
                <w:szCs w:val="21"/>
              </w:rPr>
            </w:pPr>
            <w:r>
              <w:rPr>
                <w:rFonts w:ascii="宋体" w:hAnsi="宋体" w:hint="eastAsia"/>
                <w:szCs w:val="21"/>
              </w:rPr>
              <w:t>台</w:t>
            </w:r>
          </w:p>
        </w:tc>
      </w:tr>
    </w:tbl>
    <w:p w:rsidR="00A54824" w:rsidRDefault="00A54824"/>
    <w:p w:rsidR="00A54824" w:rsidRDefault="00A54824">
      <w:pPr>
        <w:rPr>
          <w:b/>
          <w:szCs w:val="21"/>
        </w:rPr>
      </w:pPr>
    </w:p>
    <w:p w:rsidR="00A54824" w:rsidRDefault="007E254C">
      <w:pPr>
        <w:pStyle w:val="20"/>
        <w:spacing w:beforeLines="50" w:before="120" w:afterLines="50" w:after="120"/>
        <w:rPr>
          <w:sz w:val="28"/>
          <w:szCs w:val="28"/>
        </w:rPr>
      </w:pPr>
      <w:r>
        <w:rPr>
          <w:rFonts w:hint="eastAsia"/>
          <w:sz w:val="28"/>
          <w:szCs w:val="28"/>
        </w:rPr>
        <w:t>四、商务需</w:t>
      </w:r>
      <w:r>
        <w:rPr>
          <w:rFonts w:hint="eastAsia"/>
          <w:sz w:val="28"/>
          <w:szCs w:val="28"/>
        </w:rPr>
        <w:t>求</w:t>
      </w:r>
    </w:p>
    <w:p w:rsidR="00A54824" w:rsidRDefault="00A548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A54824">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A54824" w:rsidRDefault="007E254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A54824" w:rsidRDefault="007E254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A54824" w:rsidRDefault="007E254C">
            <w:pPr>
              <w:jc w:val="center"/>
              <w:rPr>
                <w:b/>
              </w:rPr>
            </w:pPr>
            <w:r>
              <w:rPr>
                <w:rFonts w:hint="eastAsia"/>
                <w:b/>
              </w:rPr>
              <w:t>招标商务需求</w:t>
            </w:r>
          </w:p>
        </w:tc>
      </w:tr>
      <w:tr w:rsidR="00A54824">
        <w:trPr>
          <w:trHeight w:val="280"/>
        </w:trPr>
        <w:tc>
          <w:tcPr>
            <w:tcW w:w="8820" w:type="dxa"/>
            <w:gridSpan w:val="3"/>
          </w:tcPr>
          <w:p w:rsidR="00A54824" w:rsidRDefault="007E254C">
            <w:pPr>
              <w:rPr>
                <w:b/>
              </w:rPr>
            </w:pPr>
            <w:r>
              <w:rPr>
                <w:rFonts w:hint="eastAsia"/>
                <w:b/>
              </w:rPr>
              <w:t>（一）免费保修期内售后服务要求</w:t>
            </w:r>
          </w:p>
        </w:tc>
      </w:tr>
      <w:tr w:rsidR="00A54824">
        <w:trPr>
          <w:trHeight w:val="150"/>
        </w:trPr>
        <w:tc>
          <w:tcPr>
            <w:tcW w:w="1260" w:type="dxa"/>
            <w:vAlign w:val="center"/>
          </w:tcPr>
          <w:p w:rsidR="00A54824" w:rsidRDefault="007E254C">
            <w:pPr>
              <w:jc w:val="center"/>
              <w:rPr>
                <w:b/>
              </w:rPr>
            </w:pPr>
            <w:r>
              <w:rPr>
                <w:rFonts w:hint="eastAsia"/>
                <w:b/>
              </w:rPr>
              <w:t>1</w:t>
            </w:r>
          </w:p>
        </w:tc>
        <w:tc>
          <w:tcPr>
            <w:tcW w:w="1620" w:type="dxa"/>
            <w:vAlign w:val="center"/>
          </w:tcPr>
          <w:p w:rsidR="00A54824" w:rsidRDefault="007E254C">
            <w:r>
              <w:rPr>
                <w:rFonts w:hint="eastAsia"/>
              </w:rPr>
              <w:t>免费保修期</w:t>
            </w:r>
          </w:p>
        </w:tc>
        <w:tc>
          <w:tcPr>
            <w:tcW w:w="5940" w:type="dxa"/>
          </w:tcPr>
          <w:p w:rsidR="00A54824" w:rsidRDefault="007E254C">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r>
      <w:tr w:rsidR="00A54824">
        <w:trPr>
          <w:trHeight w:val="150"/>
        </w:trPr>
        <w:tc>
          <w:tcPr>
            <w:tcW w:w="1260" w:type="dxa"/>
            <w:vAlign w:val="center"/>
          </w:tcPr>
          <w:p w:rsidR="00A54824" w:rsidRDefault="007E254C">
            <w:pPr>
              <w:jc w:val="center"/>
              <w:rPr>
                <w:b/>
              </w:rPr>
            </w:pPr>
            <w:r>
              <w:rPr>
                <w:rFonts w:hint="eastAsia"/>
                <w:b/>
              </w:rPr>
              <w:t>2</w:t>
            </w:r>
          </w:p>
        </w:tc>
        <w:tc>
          <w:tcPr>
            <w:tcW w:w="1620" w:type="dxa"/>
            <w:vAlign w:val="center"/>
          </w:tcPr>
          <w:p w:rsidR="00A54824" w:rsidRDefault="007E254C">
            <w:r>
              <w:rPr>
                <w:rFonts w:hint="eastAsia"/>
              </w:rPr>
              <w:t>保修期</w:t>
            </w:r>
            <w:r>
              <w:t>内零件工时费用</w:t>
            </w:r>
          </w:p>
        </w:tc>
        <w:tc>
          <w:tcPr>
            <w:tcW w:w="5940" w:type="dxa"/>
          </w:tcPr>
          <w:p w:rsidR="00A54824" w:rsidRDefault="007E254C">
            <w:pPr>
              <w:rPr>
                <w:bCs/>
                <w:szCs w:val="21"/>
              </w:rPr>
            </w:pPr>
            <w:r>
              <w:rPr>
                <w:rFonts w:hint="eastAsia"/>
                <w:szCs w:val="21"/>
              </w:rPr>
              <w:t>保修期内，免费更换零配件、免工时费。</w:t>
            </w:r>
          </w:p>
        </w:tc>
      </w:tr>
      <w:tr w:rsidR="00A54824">
        <w:trPr>
          <w:trHeight w:val="150"/>
        </w:trPr>
        <w:tc>
          <w:tcPr>
            <w:tcW w:w="1260" w:type="dxa"/>
            <w:vAlign w:val="center"/>
          </w:tcPr>
          <w:p w:rsidR="00A54824" w:rsidRDefault="007E254C">
            <w:pPr>
              <w:jc w:val="center"/>
              <w:rPr>
                <w:b/>
              </w:rPr>
            </w:pPr>
            <w:r>
              <w:rPr>
                <w:rFonts w:hint="eastAsia"/>
                <w:b/>
              </w:rPr>
              <w:t>3</w:t>
            </w:r>
          </w:p>
        </w:tc>
        <w:tc>
          <w:tcPr>
            <w:tcW w:w="1620" w:type="dxa"/>
            <w:vAlign w:val="center"/>
          </w:tcPr>
          <w:p w:rsidR="00A54824" w:rsidRDefault="007E254C">
            <w:r>
              <w:rPr>
                <w:rFonts w:hint="eastAsia"/>
              </w:rPr>
              <w:t>保修期</w:t>
            </w:r>
            <w:r>
              <w:t>内</w:t>
            </w:r>
            <w:r>
              <w:rPr>
                <w:rFonts w:hint="eastAsia"/>
                <w:szCs w:val="21"/>
              </w:rPr>
              <w:t>年度维护保养</w:t>
            </w:r>
          </w:p>
        </w:tc>
        <w:tc>
          <w:tcPr>
            <w:tcW w:w="5940" w:type="dxa"/>
          </w:tcPr>
          <w:p w:rsidR="00A54824" w:rsidRDefault="007E254C">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A54824">
        <w:trPr>
          <w:trHeight w:val="320"/>
        </w:trPr>
        <w:tc>
          <w:tcPr>
            <w:tcW w:w="1260" w:type="dxa"/>
            <w:vAlign w:val="center"/>
          </w:tcPr>
          <w:p w:rsidR="00A54824" w:rsidRDefault="007E254C">
            <w:pPr>
              <w:jc w:val="center"/>
              <w:rPr>
                <w:b/>
              </w:rPr>
            </w:pPr>
            <w:r>
              <w:rPr>
                <w:rFonts w:hint="eastAsia"/>
                <w:b/>
              </w:rPr>
              <w:t>4</w:t>
            </w:r>
          </w:p>
        </w:tc>
        <w:tc>
          <w:tcPr>
            <w:tcW w:w="1620" w:type="dxa"/>
          </w:tcPr>
          <w:p w:rsidR="00A54824" w:rsidRDefault="007E254C">
            <w:r>
              <w:rPr>
                <w:rFonts w:hint="eastAsia"/>
              </w:rPr>
              <w:t>维修响应及故障解决时间</w:t>
            </w:r>
          </w:p>
        </w:tc>
        <w:tc>
          <w:tcPr>
            <w:tcW w:w="5940" w:type="dxa"/>
          </w:tcPr>
          <w:p w:rsidR="00A54824" w:rsidRDefault="007E254C">
            <w:pPr>
              <w:rPr>
                <w:szCs w:val="21"/>
              </w:rPr>
            </w:pPr>
            <w:r>
              <w:rPr>
                <w:rFonts w:hint="eastAsia"/>
                <w:szCs w:val="21"/>
              </w:rPr>
              <w:t>在保修期内，一旦发生质量问题，由货物制造商提供售后服务，</w:t>
            </w:r>
          </w:p>
          <w:p w:rsidR="00A54824" w:rsidRDefault="007E254C">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A54824">
        <w:trPr>
          <w:trHeight w:val="320"/>
        </w:trPr>
        <w:tc>
          <w:tcPr>
            <w:tcW w:w="1260" w:type="dxa"/>
            <w:vAlign w:val="center"/>
          </w:tcPr>
          <w:p w:rsidR="00A54824" w:rsidRDefault="007E254C">
            <w:pPr>
              <w:jc w:val="center"/>
              <w:rPr>
                <w:b/>
              </w:rPr>
            </w:pPr>
            <w:r>
              <w:rPr>
                <w:rFonts w:hint="eastAsia"/>
                <w:b/>
              </w:rPr>
              <w:t>5</w:t>
            </w:r>
          </w:p>
        </w:tc>
        <w:tc>
          <w:tcPr>
            <w:tcW w:w="1620" w:type="dxa"/>
          </w:tcPr>
          <w:p w:rsidR="00A54824" w:rsidRDefault="007E254C">
            <w:r>
              <w:rPr>
                <w:rFonts w:hint="eastAsia"/>
              </w:rPr>
              <w:t>发生</w:t>
            </w:r>
            <w:r>
              <w:t>质量问题</w:t>
            </w:r>
            <w:r>
              <w:rPr>
                <w:rFonts w:hint="eastAsia"/>
              </w:rPr>
              <w:t>的</w:t>
            </w:r>
            <w:r>
              <w:t>处理方式</w:t>
            </w:r>
          </w:p>
        </w:tc>
        <w:tc>
          <w:tcPr>
            <w:tcW w:w="5940" w:type="dxa"/>
          </w:tcPr>
          <w:p w:rsidR="00A54824" w:rsidRDefault="007E254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A54824">
        <w:trPr>
          <w:trHeight w:val="320"/>
        </w:trPr>
        <w:tc>
          <w:tcPr>
            <w:tcW w:w="1260" w:type="dxa"/>
            <w:vAlign w:val="center"/>
          </w:tcPr>
          <w:p w:rsidR="00A54824" w:rsidRDefault="007E254C">
            <w:pPr>
              <w:jc w:val="center"/>
              <w:rPr>
                <w:b/>
              </w:rPr>
            </w:pPr>
            <w:r>
              <w:rPr>
                <w:rFonts w:hint="eastAsia"/>
                <w:b/>
              </w:rPr>
              <w:t>6</w:t>
            </w:r>
          </w:p>
        </w:tc>
        <w:tc>
          <w:tcPr>
            <w:tcW w:w="1620" w:type="dxa"/>
          </w:tcPr>
          <w:p w:rsidR="00A54824" w:rsidRDefault="007E254C">
            <w:r>
              <w:rPr>
                <w:rFonts w:hint="eastAsia"/>
              </w:rPr>
              <w:t>关于延长</w:t>
            </w:r>
            <w:r>
              <w:t>保修期</w:t>
            </w:r>
          </w:p>
        </w:tc>
        <w:tc>
          <w:tcPr>
            <w:tcW w:w="5940" w:type="dxa"/>
          </w:tcPr>
          <w:p w:rsidR="00A54824" w:rsidRDefault="007E254C">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A54824" w:rsidRDefault="007E254C">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A54824" w:rsidRDefault="007E254C">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A54824" w:rsidRDefault="007E254C">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A54824" w:rsidRDefault="007E254C">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A54824">
        <w:trPr>
          <w:trHeight w:val="523"/>
        </w:trPr>
        <w:tc>
          <w:tcPr>
            <w:tcW w:w="1260" w:type="dxa"/>
            <w:vAlign w:val="center"/>
          </w:tcPr>
          <w:p w:rsidR="00A54824" w:rsidRDefault="007E254C">
            <w:pPr>
              <w:jc w:val="center"/>
              <w:rPr>
                <w:b/>
              </w:rPr>
            </w:pPr>
            <w:r>
              <w:rPr>
                <w:rFonts w:hint="eastAsia"/>
                <w:b/>
              </w:rPr>
              <w:t>7</w:t>
            </w:r>
          </w:p>
        </w:tc>
        <w:tc>
          <w:tcPr>
            <w:tcW w:w="1620" w:type="dxa"/>
            <w:vAlign w:val="center"/>
          </w:tcPr>
          <w:p w:rsidR="00A54824" w:rsidRDefault="007E254C">
            <w:pPr>
              <w:rPr>
                <w:b/>
              </w:rPr>
            </w:pPr>
            <w:r>
              <w:rPr>
                <w:rFonts w:hint="eastAsia"/>
              </w:rPr>
              <w:t>其他</w:t>
            </w:r>
          </w:p>
        </w:tc>
        <w:tc>
          <w:tcPr>
            <w:tcW w:w="5940" w:type="dxa"/>
            <w:vAlign w:val="center"/>
          </w:tcPr>
          <w:p w:rsidR="00A54824" w:rsidRDefault="007E254C">
            <w:pPr>
              <w:rPr>
                <w:b/>
              </w:rPr>
            </w:pPr>
            <w:r>
              <w:rPr>
                <w:rFonts w:hint="eastAsia"/>
                <w:bCs/>
                <w:szCs w:val="21"/>
              </w:rPr>
              <w:t>投标人应按其投标文件中的承诺，进行其他售后服务工作。</w:t>
            </w:r>
          </w:p>
        </w:tc>
      </w:tr>
      <w:tr w:rsidR="00A54824">
        <w:trPr>
          <w:trHeight w:val="280"/>
        </w:trPr>
        <w:tc>
          <w:tcPr>
            <w:tcW w:w="8820" w:type="dxa"/>
            <w:gridSpan w:val="3"/>
          </w:tcPr>
          <w:p w:rsidR="00A54824" w:rsidRDefault="007E254C">
            <w:pPr>
              <w:rPr>
                <w:b/>
              </w:rPr>
            </w:pPr>
            <w:r>
              <w:rPr>
                <w:rFonts w:hint="eastAsia"/>
                <w:b/>
              </w:rPr>
              <w:t>（二）免费保修期外售后服务要求</w:t>
            </w:r>
          </w:p>
        </w:tc>
      </w:tr>
      <w:tr w:rsidR="00A54824">
        <w:trPr>
          <w:trHeight w:val="350"/>
        </w:trPr>
        <w:tc>
          <w:tcPr>
            <w:tcW w:w="1260" w:type="dxa"/>
            <w:vMerge w:val="restart"/>
            <w:vAlign w:val="center"/>
          </w:tcPr>
          <w:p w:rsidR="00A54824" w:rsidRDefault="007E254C">
            <w:pPr>
              <w:jc w:val="center"/>
              <w:rPr>
                <w:b/>
              </w:rPr>
            </w:pPr>
            <w:r>
              <w:rPr>
                <w:rFonts w:hint="eastAsia"/>
                <w:b/>
              </w:rPr>
              <w:t>1</w:t>
            </w:r>
          </w:p>
        </w:tc>
        <w:tc>
          <w:tcPr>
            <w:tcW w:w="1620" w:type="dxa"/>
            <w:vMerge w:val="restart"/>
            <w:vAlign w:val="center"/>
          </w:tcPr>
          <w:p w:rsidR="00A54824" w:rsidRDefault="007E254C">
            <w:r>
              <w:rPr>
                <w:rFonts w:hint="eastAsia"/>
                <w:szCs w:val="21"/>
              </w:rPr>
              <w:t>保修期外售后服务要求</w:t>
            </w:r>
          </w:p>
        </w:tc>
        <w:tc>
          <w:tcPr>
            <w:tcW w:w="5940" w:type="dxa"/>
            <w:vAlign w:val="center"/>
          </w:tcPr>
          <w:p w:rsidR="00A54824" w:rsidRDefault="007E254C">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A54824">
        <w:trPr>
          <w:trHeight w:val="350"/>
        </w:trPr>
        <w:tc>
          <w:tcPr>
            <w:tcW w:w="1260" w:type="dxa"/>
            <w:vMerge/>
            <w:vAlign w:val="center"/>
          </w:tcPr>
          <w:p w:rsidR="00A54824" w:rsidRDefault="00A54824">
            <w:pPr>
              <w:jc w:val="center"/>
              <w:rPr>
                <w:b/>
              </w:rPr>
            </w:pPr>
          </w:p>
        </w:tc>
        <w:tc>
          <w:tcPr>
            <w:tcW w:w="1620" w:type="dxa"/>
            <w:vMerge/>
            <w:vAlign w:val="center"/>
          </w:tcPr>
          <w:p w:rsidR="00A54824" w:rsidRDefault="00A54824">
            <w:pPr>
              <w:rPr>
                <w:b/>
              </w:rPr>
            </w:pPr>
          </w:p>
        </w:tc>
        <w:tc>
          <w:tcPr>
            <w:tcW w:w="5940" w:type="dxa"/>
            <w:vAlign w:val="center"/>
          </w:tcPr>
          <w:p w:rsidR="00A54824" w:rsidRDefault="007E254C">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A54824">
        <w:trPr>
          <w:trHeight w:val="350"/>
        </w:trPr>
        <w:tc>
          <w:tcPr>
            <w:tcW w:w="1260" w:type="dxa"/>
            <w:vMerge/>
            <w:vAlign w:val="center"/>
          </w:tcPr>
          <w:p w:rsidR="00A54824" w:rsidRDefault="00A54824">
            <w:pPr>
              <w:jc w:val="center"/>
              <w:rPr>
                <w:b/>
              </w:rPr>
            </w:pPr>
          </w:p>
        </w:tc>
        <w:tc>
          <w:tcPr>
            <w:tcW w:w="1620" w:type="dxa"/>
            <w:vMerge/>
            <w:vAlign w:val="center"/>
          </w:tcPr>
          <w:p w:rsidR="00A54824" w:rsidRDefault="00A54824">
            <w:pPr>
              <w:rPr>
                <w:b/>
              </w:rPr>
            </w:pPr>
          </w:p>
        </w:tc>
        <w:tc>
          <w:tcPr>
            <w:tcW w:w="5940" w:type="dxa"/>
            <w:vAlign w:val="center"/>
          </w:tcPr>
          <w:p w:rsidR="00A54824" w:rsidRDefault="007E254C">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A54824">
        <w:trPr>
          <w:trHeight w:val="350"/>
        </w:trPr>
        <w:tc>
          <w:tcPr>
            <w:tcW w:w="8820" w:type="dxa"/>
            <w:gridSpan w:val="3"/>
          </w:tcPr>
          <w:p w:rsidR="00A54824" w:rsidRDefault="007E254C">
            <w:pPr>
              <w:rPr>
                <w:b/>
              </w:rPr>
            </w:pPr>
            <w:r>
              <w:rPr>
                <w:rFonts w:hint="eastAsia"/>
                <w:b/>
              </w:rPr>
              <w:t>（三）其他商务要求</w:t>
            </w:r>
          </w:p>
        </w:tc>
      </w:tr>
      <w:tr w:rsidR="00A54824">
        <w:trPr>
          <w:trHeight w:val="90"/>
        </w:trPr>
        <w:tc>
          <w:tcPr>
            <w:tcW w:w="1260" w:type="dxa"/>
            <w:vMerge w:val="restart"/>
            <w:vAlign w:val="center"/>
          </w:tcPr>
          <w:p w:rsidR="00A54824" w:rsidRDefault="007E254C">
            <w:pPr>
              <w:jc w:val="center"/>
              <w:rPr>
                <w:b/>
              </w:rPr>
            </w:pPr>
            <w:r>
              <w:rPr>
                <w:rFonts w:hint="eastAsia"/>
                <w:b/>
              </w:rPr>
              <w:t>1</w:t>
            </w:r>
          </w:p>
        </w:tc>
        <w:tc>
          <w:tcPr>
            <w:tcW w:w="1620" w:type="dxa"/>
            <w:vMerge w:val="restart"/>
            <w:vAlign w:val="center"/>
          </w:tcPr>
          <w:p w:rsidR="00A54824" w:rsidRDefault="007E254C">
            <w:pPr>
              <w:jc w:val="center"/>
            </w:pPr>
            <w:r>
              <w:rPr>
                <w:rFonts w:hint="eastAsia"/>
              </w:rPr>
              <w:t>关于交货</w:t>
            </w:r>
          </w:p>
        </w:tc>
        <w:tc>
          <w:tcPr>
            <w:tcW w:w="5940" w:type="dxa"/>
          </w:tcPr>
          <w:p w:rsidR="00A54824" w:rsidRDefault="007E254C">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A54824">
        <w:trPr>
          <w:trHeight w:val="451"/>
        </w:trPr>
        <w:tc>
          <w:tcPr>
            <w:tcW w:w="1260" w:type="dxa"/>
            <w:vMerge/>
            <w:vAlign w:val="center"/>
          </w:tcPr>
          <w:p w:rsidR="00A54824" w:rsidRDefault="00A54824">
            <w:pPr>
              <w:jc w:val="center"/>
              <w:rPr>
                <w:b/>
              </w:rPr>
            </w:pPr>
          </w:p>
        </w:tc>
        <w:tc>
          <w:tcPr>
            <w:tcW w:w="1620" w:type="dxa"/>
            <w:vMerge/>
            <w:vAlign w:val="center"/>
          </w:tcPr>
          <w:p w:rsidR="00A54824" w:rsidRDefault="00A54824">
            <w:pPr>
              <w:jc w:val="center"/>
            </w:pPr>
          </w:p>
        </w:tc>
        <w:tc>
          <w:tcPr>
            <w:tcW w:w="5940" w:type="dxa"/>
          </w:tcPr>
          <w:p w:rsidR="00A54824" w:rsidRDefault="007E254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A54824">
        <w:trPr>
          <w:trHeight w:val="350"/>
        </w:trPr>
        <w:tc>
          <w:tcPr>
            <w:tcW w:w="1260" w:type="dxa"/>
            <w:vMerge/>
            <w:vAlign w:val="center"/>
          </w:tcPr>
          <w:p w:rsidR="00A54824" w:rsidRDefault="00A54824">
            <w:pPr>
              <w:jc w:val="center"/>
              <w:rPr>
                <w:b/>
              </w:rPr>
            </w:pPr>
          </w:p>
        </w:tc>
        <w:tc>
          <w:tcPr>
            <w:tcW w:w="1620" w:type="dxa"/>
            <w:vMerge/>
            <w:vAlign w:val="center"/>
          </w:tcPr>
          <w:p w:rsidR="00A54824" w:rsidRDefault="00A54824">
            <w:pPr>
              <w:jc w:val="center"/>
            </w:pPr>
          </w:p>
        </w:tc>
        <w:tc>
          <w:tcPr>
            <w:tcW w:w="5940" w:type="dxa"/>
          </w:tcPr>
          <w:p w:rsidR="00A54824" w:rsidRDefault="007E254C">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A54824">
        <w:trPr>
          <w:trHeight w:val="350"/>
        </w:trPr>
        <w:tc>
          <w:tcPr>
            <w:tcW w:w="1260" w:type="dxa"/>
            <w:vMerge/>
            <w:vAlign w:val="center"/>
          </w:tcPr>
          <w:p w:rsidR="00A54824" w:rsidRDefault="00A54824">
            <w:pPr>
              <w:jc w:val="center"/>
              <w:rPr>
                <w:b/>
              </w:rPr>
            </w:pPr>
          </w:p>
        </w:tc>
        <w:tc>
          <w:tcPr>
            <w:tcW w:w="1620" w:type="dxa"/>
            <w:vMerge/>
            <w:vAlign w:val="center"/>
          </w:tcPr>
          <w:p w:rsidR="00A54824" w:rsidRDefault="00A54824">
            <w:pPr>
              <w:jc w:val="center"/>
            </w:pPr>
          </w:p>
        </w:tc>
        <w:tc>
          <w:tcPr>
            <w:tcW w:w="5940" w:type="dxa"/>
          </w:tcPr>
          <w:p w:rsidR="00A54824" w:rsidRDefault="007E254C">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A54824" w:rsidRDefault="007E254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A54824" w:rsidRDefault="007E254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A54824" w:rsidRDefault="007E254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A54824" w:rsidRDefault="007E254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A54824" w:rsidRDefault="007E254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A54824">
        <w:trPr>
          <w:trHeight w:val="350"/>
        </w:trPr>
        <w:tc>
          <w:tcPr>
            <w:tcW w:w="1260" w:type="dxa"/>
            <w:vAlign w:val="center"/>
          </w:tcPr>
          <w:p w:rsidR="00A54824" w:rsidRDefault="007E254C">
            <w:pPr>
              <w:jc w:val="center"/>
              <w:rPr>
                <w:b/>
              </w:rPr>
            </w:pPr>
            <w:r>
              <w:rPr>
                <w:rFonts w:hint="eastAsia"/>
                <w:b/>
              </w:rPr>
              <w:t>2</w:t>
            </w:r>
          </w:p>
        </w:tc>
        <w:tc>
          <w:tcPr>
            <w:tcW w:w="1620" w:type="dxa"/>
            <w:vAlign w:val="center"/>
          </w:tcPr>
          <w:p w:rsidR="00A54824" w:rsidRDefault="007E254C">
            <w:pPr>
              <w:jc w:val="center"/>
            </w:pPr>
            <w:r>
              <w:rPr>
                <w:rFonts w:hint="eastAsia"/>
                <w:kern w:val="0"/>
              </w:rPr>
              <w:t>质量保证</w:t>
            </w:r>
          </w:p>
        </w:tc>
        <w:tc>
          <w:tcPr>
            <w:tcW w:w="5940" w:type="dxa"/>
            <w:vAlign w:val="center"/>
          </w:tcPr>
          <w:p w:rsidR="00A54824" w:rsidRDefault="007E254C">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A54824">
        <w:trPr>
          <w:trHeight w:val="350"/>
        </w:trPr>
        <w:tc>
          <w:tcPr>
            <w:tcW w:w="1260" w:type="dxa"/>
            <w:vMerge w:val="restart"/>
            <w:vAlign w:val="center"/>
          </w:tcPr>
          <w:p w:rsidR="00A54824" w:rsidRDefault="007E254C">
            <w:pPr>
              <w:jc w:val="center"/>
              <w:rPr>
                <w:b/>
              </w:rPr>
            </w:pPr>
            <w:r>
              <w:rPr>
                <w:b/>
              </w:rPr>
              <w:t>3</w:t>
            </w:r>
          </w:p>
        </w:tc>
        <w:tc>
          <w:tcPr>
            <w:tcW w:w="1620" w:type="dxa"/>
            <w:vMerge w:val="restart"/>
            <w:vAlign w:val="center"/>
          </w:tcPr>
          <w:p w:rsidR="00A54824" w:rsidRDefault="007E254C">
            <w:pPr>
              <w:jc w:val="center"/>
            </w:pPr>
            <w:r>
              <w:rPr>
                <w:rFonts w:hint="eastAsia"/>
              </w:rPr>
              <w:t>关于验收</w:t>
            </w:r>
          </w:p>
        </w:tc>
        <w:tc>
          <w:tcPr>
            <w:tcW w:w="5940" w:type="dxa"/>
          </w:tcPr>
          <w:p w:rsidR="00A54824" w:rsidRDefault="007E254C">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A54824">
        <w:trPr>
          <w:trHeight w:val="350"/>
        </w:trPr>
        <w:tc>
          <w:tcPr>
            <w:tcW w:w="1260" w:type="dxa"/>
            <w:vMerge/>
            <w:vAlign w:val="center"/>
          </w:tcPr>
          <w:p w:rsidR="00A54824" w:rsidRDefault="00A54824">
            <w:pPr>
              <w:jc w:val="center"/>
              <w:rPr>
                <w:b/>
              </w:rPr>
            </w:pPr>
          </w:p>
        </w:tc>
        <w:tc>
          <w:tcPr>
            <w:tcW w:w="1620" w:type="dxa"/>
            <w:vMerge/>
          </w:tcPr>
          <w:p w:rsidR="00A54824" w:rsidRDefault="00A54824"/>
        </w:tc>
        <w:tc>
          <w:tcPr>
            <w:tcW w:w="5940" w:type="dxa"/>
          </w:tcPr>
          <w:p w:rsidR="00A54824" w:rsidRDefault="007E254C">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A54824" w:rsidRDefault="007E254C">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A54824" w:rsidRDefault="007E254C">
            <w:pPr>
              <w:spacing w:line="300" w:lineRule="exact"/>
              <w:rPr>
                <w:szCs w:val="21"/>
              </w:rPr>
            </w:pPr>
            <w:r>
              <w:rPr>
                <w:rFonts w:hint="eastAsia"/>
                <w:szCs w:val="21"/>
              </w:rPr>
              <w:t>b</w:t>
            </w:r>
            <w:r>
              <w:rPr>
                <w:rFonts w:hint="eastAsia"/>
                <w:szCs w:val="21"/>
              </w:rPr>
              <w:t>、货物符合招标文件技术规格书的要求，性能满足要求。</w:t>
            </w:r>
          </w:p>
          <w:p w:rsidR="00A54824" w:rsidRDefault="007E254C">
            <w:pPr>
              <w:spacing w:line="300" w:lineRule="exact"/>
              <w:rPr>
                <w:szCs w:val="21"/>
              </w:rPr>
            </w:pPr>
            <w:r>
              <w:rPr>
                <w:rFonts w:hint="eastAsia"/>
                <w:szCs w:val="21"/>
              </w:rPr>
              <w:t>c</w:t>
            </w:r>
            <w:r>
              <w:rPr>
                <w:rFonts w:hint="eastAsia"/>
                <w:szCs w:val="21"/>
              </w:rPr>
              <w:t>、货物具备产品合格证。</w:t>
            </w:r>
          </w:p>
          <w:p w:rsidR="00A54824" w:rsidRDefault="007E254C">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A54824" w:rsidRDefault="007E254C">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A54824" w:rsidRDefault="007E254C">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r>
              <w:rPr>
                <w:rFonts w:hint="eastAsia"/>
                <w:szCs w:val="21"/>
              </w:rPr>
              <w:t>。</w:t>
            </w:r>
          </w:p>
          <w:p w:rsidR="00A54824" w:rsidRDefault="007E254C">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A54824">
        <w:trPr>
          <w:trHeight w:val="350"/>
        </w:trPr>
        <w:tc>
          <w:tcPr>
            <w:tcW w:w="1260" w:type="dxa"/>
            <w:vAlign w:val="center"/>
          </w:tcPr>
          <w:p w:rsidR="00A54824" w:rsidRDefault="007E254C">
            <w:pPr>
              <w:jc w:val="center"/>
              <w:rPr>
                <w:b/>
              </w:rPr>
            </w:pPr>
            <w:r>
              <w:rPr>
                <w:b/>
              </w:rPr>
              <w:t>4</w:t>
            </w:r>
          </w:p>
        </w:tc>
        <w:tc>
          <w:tcPr>
            <w:tcW w:w="1620" w:type="dxa"/>
            <w:vAlign w:val="center"/>
          </w:tcPr>
          <w:p w:rsidR="00A54824" w:rsidRDefault="007E254C">
            <w:pPr>
              <w:jc w:val="center"/>
            </w:pPr>
            <w:r>
              <w:rPr>
                <w:rFonts w:hint="eastAsia"/>
              </w:rPr>
              <w:t>付款方式</w:t>
            </w:r>
          </w:p>
        </w:tc>
        <w:tc>
          <w:tcPr>
            <w:tcW w:w="5940" w:type="dxa"/>
          </w:tcPr>
          <w:p w:rsidR="00A54824" w:rsidRDefault="007E254C">
            <w:pPr>
              <w:ind w:firstLineChars="200" w:firstLine="420"/>
              <w:rPr>
                <w:rFonts w:ascii="宋体" w:hAnsi="宋体"/>
                <w:color w:val="0000FF"/>
                <w:szCs w:val="21"/>
              </w:rPr>
            </w:pP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财务</w:t>
            </w:r>
            <w:r>
              <w:rPr>
                <w:rFonts w:ascii="宋体" w:hAnsi="宋体" w:cs="宋体"/>
                <w:lang w:val="zh-TW" w:eastAsia="zh-TW"/>
              </w:rPr>
              <w:t>部申请付款。从验收合格之日起至货物免费维修保养期满后若无重大质量问题，需方将质量保证金无息全额退付给供方。</w:t>
            </w:r>
          </w:p>
        </w:tc>
      </w:tr>
      <w:tr w:rsidR="00A54824">
        <w:trPr>
          <w:trHeight w:val="350"/>
        </w:trPr>
        <w:tc>
          <w:tcPr>
            <w:tcW w:w="1260" w:type="dxa"/>
            <w:vAlign w:val="center"/>
          </w:tcPr>
          <w:p w:rsidR="00A54824" w:rsidRDefault="007E254C">
            <w:pPr>
              <w:jc w:val="center"/>
              <w:rPr>
                <w:b/>
              </w:rPr>
            </w:pPr>
            <w:r>
              <w:rPr>
                <w:rFonts w:hint="eastAsia"/>
                <w:b/>
              </w:rPr>
              <w:t>5</w:t>
            </w:r>
          </w:p>
        </w:tc>
        <w:tc>
          <w:tcPr>
            <w:tcW w:w="1620" w:type="dxa"/>
            <w:vAlign w:val="center"/>
          </w:tcPr>
          <w:p w:rsidR="00A54824" w:rsidRDefault="007E254C">
            <w:pPr>
              <w:jc w:val="center"/>
            </w:pPr>
            <w:r>
              <w:rPr>
                <w:rFonts w:hint="eastAsia"/>
                <w:bCs/>
              </w:rPr>
              <w:t>软件升级服务</w:t>
            </w:r>
          </w:p>
        </w:tc>
        <w:tc>
          <w:tcPr>
            <w:tcW w:w="5940" w:type="dxa"/>
            <w:vAlign w:val="center"/>
          </w:tcPr>
          <w:p w:rsidR="00A54824" w:rsidRDefault="007E254C">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A54824">
        <w:trPr>
          <w:trHeight w:val="350"/>
        </w:trPr>
        <w:tc>
          <w:tcPr>
            <w:tcW w:w="1260" w:type="dxa"/>
            <w:vAlign w:val="center"/>
          </w:tcPr>
          <w:p w:rsidR="00A54824" w:rsidRDefault="007E254C">
            <w:pPr>
              <w:jc w:val="center"/>
              <w:rPr>
                <w:b/>
              </w:rPr>
            </w:pPr>
            <w:r>
              <w:rPr>
                <w:rFonts w:hint="eastAsia"/>
                <w:b/>
              </w:rPr>
              <w:t>6</w:t>
            </w:r>
          </w:p>
        </w:tc>
        <w:tc>
          <w:tcPr>
            <w:tcW w:w="1620" w:type="dxa"/>
            <w:vAlign w:val="center"/>
          </w:tcPr>
          <w:p w:rsidR="00A54824" w:rsidRDefault="007E254C">
            <w:pPr>
              <w:jc w:val="center"/>
            </w:pPr>
            <w:r>
              <w:rPr>
                <w:rFonts w:hint="eastAsia"/>
                <w:kern w:val="0"/>
                <w:szCs w:val="21"/>
              </w:rPr>
              <w:t>培训</w:t>
            </w:r>
          </w:p>
        </w:tc>
        <w:tc>
          <w:tcPr>
            <w:tcW w:w="5940" w:type="dxa"/>
            <w:vAlign w:val="center"/>
          </w:tcPr>
          <w:p w:rsidR="00A54824" w:rsidRDefault="007E254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A54824">
        <w:trPr>
          <w:trHeight w:val="710"/>
        </w:trPr>
        <w:tc>
          <w:tcPr>
            <w:tcW w:w="1260" w:type="dxa"/>
            <w:vMerge w:val="restart"/>
            <w:tcBorders>
              <w:bottom w:val="single" w:sz="4" w:space="0" w:color="auto"/>
            </w:tcBorders>
            <w:vAlign w:val="center"/>
          </w:tcPr>
          <w:p w:rsidR="00A54824" w:rsidRDefault="007E254C">
            <w:pPr>
              <w:jc w:val="center"/>
              <w:rPr>
                <w:b/>
              </w:rPr>
            </w:pPr>
            <w:r>
              <w:rPr>
                <w:b/>
              </w:rPr>
              <w:t>7</w:t>
            </w:r>
          </w:p>
        </w:tc>
        <w:tc>
          <w:tcPr>
            <w:tcW w:w="1620" w:type="dxa"/>
            <w:vMerge w:val="restart"/>
            <w:tcBorders>
              <w:bottom w:val="single" w:sz="4" w:space="0" w:color="auto"/>
            </w:tcBorders>
            <w:vAlign w:val="center"/>
          </w:tcPr>
          <w:p w:rsidR="00A54824" w:rsidRDefault="007E254C">
            <w:pPr>
              <w:jc w:val="center"/>
            </w:pPr>
            <w:r>
              <w:rPr>
                <w:rFonts w:hint="eastAsia"/>
              </w:rPr>
              <w:t>关于</w:t>
            </w:r>
            <w:r>
              <w:t>知识产权</w:t>
            </w:r>
          </w:p>
        </w:tc>
        <w:tc>
          <w:tcPr>
            <w:tcW w:w="5940" w:type="dxa"/>
            <w:tcBorders>
              <w:bottom w:val="single" w:sz="4" w:space="0" w:color="auto"/>
            </w:tcBorders>
          </w:tcPr>
          <w:p w:rsidR="00A54824" w:rsidRDefault="007E254C">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A54824">
        <w:trPr>
          <w:trHeight w:val="350"/>
        </w:trPr>
        <w:tc>
          <w:tcPr>
            <w:tcW w:w="1260" w:type="dxa"/>
            <w:vMerge/>
            <w:vAlign w:val="center"/>
          </w:tcPr>
          <w:p w:rsidR="00A54824" w:rsidRDefault="00A54824">
            <w:pPr>
              <w:jc w:val="center"/>
              <w:rPr>
                <w:b/>
              </w:rPr>
            </w:pPr>
          </w:p>
        </w:tc>
        <w:tc>
          <w:tcPr>
            <w:tcW w:w="1620" w:type="dxa"/>
            <w:vMerge/>
            <w:vAlign w:val="center"/>
          </w:tcPr>
          <w:p w:rsidR="00A54824" w:rsidRDefault="00A54824">
            <w:pPr>
              <w:jc w:val="center"/>
            </w:pPr>
          </w:p>
        </w:tc>
        <w:tc>
          <w:tcPr>
            <w:tcW w:w="5940" w:type="dxa"/>
            <w:vAlign w:val="center"/>
          </w:tcPr>
          <w:p w:rsidR="00A54824" w:rsidRDefault="007E254C">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A54824">
        <w:trPr>
          <w:trHeight w:val="350"/>
        </w:trPr>
        <w:tc>
          <w:tcPr>
            <w:tcW w:w="1260" w:type="dxa"/>
            <w:vMerge/>
            <w:vAlign w:val="center"/>
          </w:tcPr>
          <w:p w:rsidR="00A54824" w:rsidRDefault="00A54824">
            <w:pPr>
              <w:jc w:val="center"/>
              <w:rPr>
                <w:b/>
              </w:rPr>
            </w:pPr>
          </w:p>
        </w:tc>
        <w:tc>
          <w:tcPr>
            <w:tcW w:w="1620" w:type="dxa"/>
            <w:vMerge/>
            <w:vAlign w:val="center"/>
          </w:tcPr>
          <w:p w:rsidR="00A54824" w:rsidRDefault="00A54824">
            <w:pPr>
              <w:jc w:val="center"/>
            </w:pPr>
          </w:p>
        </w:tc>
        <w:tc>
          <w:tcPr>
            <w:tcW w:w="5940" w:type="dxa"/>
            <w:vAlign w:val="center"/>
          </w:tcPr>
          <w:p w:rsidR="00A54824" w:rsidRDefault="007E254C">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A54824">
        <w:trPr>
          <w:trHeight w:val="350"/>
        </w:trPr>
        <w:tc>
          <w:tcPr>
            <w:tcW w:w="1260" w:type="dxa"/>
            <w:vAlign w:val="center"/>
          </w:tcPr>
          <w:p w:rsidR="00A54824" w:rsidRDefault="007E254C">
            <w:pPr>
              <w:jc w:val="center"/>
              <w:rPr>
                <w:b/>
              </w:rPr>
            </w:pPr>
            <w:r>
              <w:rPr>
                <w:b/>
              </w:rPr>
              <w:t>8</w:t>
            </w:r>
          </w:p>
        </w:tc>
        <w:tc>
          <w:tcPr>
            <w:tcW w:w="1620" w:type="dxa"/>
            <w:vAlign w:val="center"/>
          </w:tcPr>
          <w:p w:rsidR="00A54824" w:rsidRDefault="007E254C">
            <w:pPr>
              <w:jc w:val="center"/>
            </w:pPr>
            <w:r>
              <w:rPr>
                <w:rFonts w:hint="eastAsia"/>
              </w:rPr>
              <w:t>关于</w:t>
            </w:r>
            <w:r>
              <w:t>商检</w:t>
            </w:r>
          </w:p>
        </w:tc>
        <w:tc>
          <w:tcPr>
            <w:tcW w:w="5940" w:type="dxa"/>
          </w:tcPr>
          <w:p w:rsidR="00A54824" w:rsidRDefault="007E254C">
            <w:r>
              <w:rPr>
                <w:rFonts w:hint="eastAsia"/>
              </w:rPr>
              <w:t>依据相关法律法规要求，如</w:t>
            </w:r>
            <w:r>
              <w:t>所提供的货物需</w:t>
            </w:r>
            <w:r>
              <w:rPr>
                <w:rFonts w:hint="eastAsia"/>
              </w:rPr>
              <w:t>由国家商检部门进行商检的，商检、检疫费用由中标人承担。</w:t>
            </w:r>
          </w:p>
        </w:tc>
      </w:tr>
      <w:tr w:rsidR="00A54824">
        <w:trPr>
          <w:trHeight w:val="350"/>
        </w:trPr>
        <w:tc>
          <w:tcPr>
            <w:tcW w:w="1260" w:type="dxa"/>
            <w:vMerge w:val="restart"/>
            <w:vAlign w:val="center"/>
          </w:tcPr>
          <w:p w:rsidR="00A54824" w:rsidRDefault="007E254C">
            <w:pPr>
              <w:jc w:val="center"/>
              <w:rPr>
                <w:b/>
              </w:rPr>
            </w:pPr>
            <w:r>
              <w:rPr>
                <w:b/>
              </w:rPr>
              <w:t>9</w:t>
            </w:r>
          </w:p>
        </w:tc>
        <w:tc>
          <w:tcPr>
            <w:tcW w:w="1620" w:type="dxa"/>
            <w:vMerge w:val="restart"/>
            <w:vAlign w:val="center"/>
          </w:tcPr>
          <w:p w:rsidR="00A54824" w:rsidRDefault="007E254C">
            <w:pPr>
              <w:jc w:val="center"/>
            </w:pPr>
            <w:r>
              <w:rPr>
                <w:rFonts w:hint="eastAsia"/>
              </w:rPr>
              <w:t>关于违约</w:t>
            </w:r>
          </w:p>
        </w:tc>
        <w:tc>
          <w:tcPr>
            <w:tcW w:w="5940" w:type="dxa"/>
            <w:vAlign w:val="center"/>
          </w:tcPr>
          <w:p w:rsidR="00A54824" w:rsidRDefault="007E254C">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A54824">
        <w:trPr>
          <w:trHeight w:val="350"/>
        </w:trPr>
        <w:tc>
          <w:tcPr>
            <w:tcW w:w="1260" w:type="dxa"/>
            <w:vMerge/>
            <w:vAlign w:val="center"/>
          </w:tcPr>
          <w:p w:rsidR="00A54824" w:rsidRDefault="00A54824">
            <w:pPr>
              <w:jc w:val="center"/>
              <w:rPr>
                <w:b/>
              </w:rPr>
            </w:pPr>
          </w:p>
        </w:tc>
        <w:tc>
          <w:tcPr>
            <w:tcW w:w="1620" w:type="dxa"/>
            <w:vMerge/>
            <w:vAlign w:val="center"/>
          </w:tcPr>
          <w:p w:rsidR="00A54824" w:rsidRDefault="00A54824">
            <w:pPr>
              <w:jc w:val="center"/>
            </w:pPr>
          </w:p>
        </w:tc>
        <w:tc>
          <w:tcPr>
            <w:tcW w:w="5940" w:type="dxa"/>
            <w:vAlign w:val="center"/>
          </w:tcPr>
          <w:p w:rsidR="00A54824" w:rsidRDefault="007E254C">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A54824">
        <w:trPr>
          <w:trHeight w:val="350"/>
        </w:trPr>
        <w:tc>
          <w:tcPr>
            <w:tcW w:w="1260" w:type="dxa"/>
            <w:vMerge/>
            <w:vAlign w:val="center"/>
          </w:tcPr>
          <w:p w:rsidR="00A54824" w:rsidRDefault="00A54824">
            <w:pPr>
              <w:jc w:val="center"/>
              <w:rPr>
                <w:b/>
              </w:rPr>
            </w:pPr>
          </w:p>
        </w:tc>
        <w:tc>
          <w:tcPr>
            <w:tcW w:w="1620" w:type="dxa"/>
            <w:vMerge/>
            <w:vAlign w:val="center"/>
          </w:tcPr>
          <w:p w:rsidR="00A54824" w:rsidRDefault="00A54824">
            <w:pPr>
              <w:jc w:val="center"/>
            </w:pPr>
          </w:p>
        </w:tc>
        <w:tc>
          <w:tcPr>
            <w:tcW w:w="5940" w:type="dxa"/>
            <w:vAlign w:val="center"/>
          </w:tcPr>
          <w:p w:rsidR="00A54824" w:rsidRDefault="007E254C">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A54824">
        <w:trPr>
          <w:trHeight w:val="350"/>
        </w:trPr>
        <w:tc>
          <w:tcPr>
            <w:tcW w:w="1260" w:type="dxa"/>
            <w:vMerge/>
            <w:vAlign w:val="center"/>
          </w:tcPr>
          <w:p w:rsidR="00A54824" w:rsidRDefault="00A54824">
            <w:pPr>
              <w:jc w:val="center"/>
              <w:rPr>
                <w:b/>
              </w:rPr>
            </w:pPr>
          </w:p>
        </w:tc>
        <w:tc>
          <w:tcPr>
            <w:tcW w:w="1620" w:type="dxa"/>
            <w:vMerge/>
            <w:vAlign w:val="center"/>
          </w:tcPr>
          <w:p w:rsidR="00A54824" w:rsidRDefault="00A54824">
            <w:pPr>
              <w:jc w:val="center"/>
            </w:pPr>
          </w:p>
        </w:tc>
        <w:tc>
          <w:tcPr>
            <w:tcW w:w="5940" w:type="dxa"/>
            <w:vAlign w:val="center"/>
          </w:tcPr>
          <w:p w:rsidR="00A54824" w:rsidRDefault="007E254C">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A54824" w:rsidRDefault="00A54824">
      <w:pPr>
        <w:rPr>
          <w:rFonts w:cs="宋体"/>
          <w:color w:val="FF0000"/>
        </w:rPr>
      </w:pPr>
    </w:p>
    <w:p w:rsidR="00A54824" w:rsidRDefault="00A54824">
      <w:pPr>
        <w:pStyle w:val="a1"/>
        <w:spacing w:line="360" w:lineRule="auto"/>
        <w:rPr>
          <w:rFonts w:ascii="宋体" w:hAnsi="宋体"/>
          <w:szCs w:val="21"/>
        </w:rPr>
      </w:pPr>
    </w:p>
    <w:p w:rsidR="00A54824" w:rsidRDefault="007E254C">
      <w:pPr>
        <w:pStyle w:val="20"/>
        <w:spacing w:beforeLines="50" w:before="120" w:afterLines="50" w:after="120"/>
        <w:rPr>
          <w:sz w:val="28"/>
          <w:szCs w:val="28"/>
        </w:rPr>
      </w:pPr>
      <w:r>
        <w:rPr>
          <w:rFonts w:hint="eastAsia"/>
          <w:sz w:val="28"/>
          <w:szCs w:val="28"/>
        </w:rPr>
        <w:t>五、注意</w:t>
      </w:r>
      <w:r>
        <w:rPr>
          <w:sz w:val="28"/>
          <w:szCs w:val="28"/>
        </w:rPr>
        <w:t>事项</w:t>
      </w:r>
    </w:p>
    <w:p w:rsidR="00A54824" w:rsidRDefault="00A54824">
      <w:pPr>
        <w:rPr>
          <w:b/>
          <w:sz w:val="24"/>
        </w:rPr>
      </w:pPr>
    </w:p>
    <w:p w:rsidR="00A54824" w:rsidRDefault="007E254C">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w:t>
      </w:r>
      <w:r>
        <w:rPr>
          <w:rFonts w:ascii="宋体" w:hAnsi="宋体" w:hint="eastAsia"/>
          <w:szCs w:val="21"/>
        </w:rPr>
        <w:t>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A54824" w:rsidRDefault="007E254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54824" w:rsidRDefault="007E254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54824" w:rsidRDefault="007E254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A54824" w:rsidRDefault="007E254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w:t>
      </w:r>
      <w:r>
        <w:rPr>
          <w:rFonts w:ascii="宋体" w:hAnsi="宋体" w:hint="eastAsia"/>
          <w:szCs w:val="21"/>
        </w:rPr>
        <w:t>或不公正性，可在招标答疑阶段提出，以维护招标行为的公平、公正。</w:t>
      </w:r>
    </w:p>
    <w:p w:rsidR="00A54824" w:rsidRDefault="007E254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w:t>
      </w:r>
      <w:r>
        <w:rPr>
          <w:rFonts w:ascii="宋体" w:hAnsi="宋体" w:hint="eastAsia"/>
          <w:szCs w:val="21"/>
        </w:rPr>
        <w:t>,</w:t>
      </w:r>
      <w:r>
        <w:rPr>
          <w:rFonts w:ascii="宋体" w:hAnsi="宋体" w:hint="eastAsia"/>
          <w:szCs w:val="21"/>
        </w:rPr>
        <w:t>评标委员会将有权不予接受，投标人必须列表将明显的差异详细说明。</w:t>
      </w:r>
    </w:p>
    <w:p w:rsidR="00A54824" w:rsidRDefault="007E254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A54824" w:rsidRDefault="007E254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A54824" w:rsidRDefault="007E254C">
      <w:pPr>
        <w:widowControl/>
        <w:jc w:val="left"/>
        <w:rPr>
          <w:b/>
          <w:sz w:val="24"/>
        </w:rPr>
      </w:pPr>
      <w:r>
        <w:rPr>
          <w:b/>
          <w:sz w:val="24"/>
        </w:rPr>
        <w:br w:type="page"/>
      </w:r>
    </w:p>
    <w:p w:rsidR="00A54824" w:rsidRDefault="007E254C">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w:t>
      </w:r>
      <w:r>
        <w:rPr>
          <w:rFonts w:hint="eastAsia"/>
          <w:kern w:val="2"/>
          <w:sz w:val="32"/>
          <w:szCs w:val="32"/>
        </w:rPr>
        <w:t>格式</w:t>
      </w:r>
    </w:p>
    <w:p w:rsidR="00A54824" w:rsidRDefault="007E254C">
      <w:pPr>
        <w:rPr>
          <w:rStyle w:val="3Char"/>
          <w:color w:val="FF0000"/>
          <w:sz w:val="24"/>
        </w:rPr>
      </w:pPr>
      <w:r>
        <w:rPr>
          <w:rStyle w:val="3Char"/>
          <w:rFonts w:hint="eastAsia"/>
          <w:color w:val="FF0000"/>
          <w:sz w:val="24"/>
        </w:rPr>
        <w:t>特别提醒：</w:t>
      </w:r>
    </w:p>
    <w:p w:rsidR="00A54824" w:rsidRDefault="007E254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A54824" w:rsidRDefault="007E254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A54824" w:rsidRDefault="007E254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A54824" w:rsidRDefault="00A54824">
      <w:pPr>
        <w:rPr>
          <w:sz w:val="32"/>
          <w:szCs w:val="32"/>
        </w:rPr>
      </w:pPr>
    </w:p>
    <w:p w:rsidR="00A54824" w:rsidRDefault="007E254C">
      <w:pPr>
        <w:ind w:firstLineChars="200" w:firstLine="480"/>
        <w:rPr>
          <w:rFonts w:ascii="宋体" w:hAnsi="宋体"/>
          <w:sz w:val="24"/>
        </w:rPr>
      </w:pPr>
      <w:r>
        <w:rPr>
          <w:rFonts w:ascii="宋体" w:hAnsi="宋体" w:hint="eastAsia"/>
          <w:sz w:val="24"/>
        </w:rPr>
        <w:t>投标文件组成：</w:t>
      </w:r>
    </w:p>
    <w:p w:rsidR="00A54824" w:rsidRDefault="007E254C">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rsidR="00A54824" w:rsidRDefault="007E254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A54824" w:rsidRDefault="007E254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A54824" w:rsidRDefault="007E254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A54824" w:rsidRDefault="007E254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A54824" w:rsidRDefault="007E254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A54824" w:rsidRDefault="007E254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A54824" w:rsidRDefault="007E254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A54824" w:rsidRDefault="007E254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A54824" w:rsidRDefault="007E254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A54824" w:rsidRDefault="007E254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A54824" w:rsidRDefault="007E254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A54824" w:rsidRDefault="007E254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A54824" w:rsidRDefault="007E254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A54824" w:rsidRDefault="007E254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A54824" w:rsidRDefault="00A54824">
      <w:pPr>
        <w:ind w:leftChars="342" w:left="718" w:firstLineChars="675" w:firstLine="1418"/>
        <w:rPr>
          <w:szCs w:val="21"/>
        </w:rPr>
      </w:pPr>
    </w:p>
    <w:p w:rsidR="00A54824" w:rsidRDefault="007E254C">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rsidR="00A54824" w:rsidRDefault="007E254C">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A54824" w:rsidRDefault="007E254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A54824" w:rsidRDefault="007E254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A54824" w:rsidRDefault="007E254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A54824" w:rsidRDefault="007E254C">
      <w:pPr>
        <w:widowControl/>
        <w:jc w:val="left"/>
        <w:rPr>
          <w:szCs w:val="21"/>
        </w:rPr>
      </w:pPr>
      <w:r>
        <w:rPr>
          <w:szCs w:val="21"/>
        </w:rPr>
        <w:br w:type="page"/>
      </w:r>
    </w:p>
    <w:p w:rsidR="00A54824" w:rsidRDefault="007E254C">
      <w:pPr>
        <w:pStyle w:val="30"/>
        <w:rPr>
          <w:color w:val="FF0000"/>
        </w:rPr>
      </w:pPr>
      <w:r>
        <w:rPr>
          <w:rFonts w:hint="eastAsia"/>
          <w:color w:val="FF0000"/>
        </w:rPr>
        <w:lastRenderedPageBreak/>
        <w:t>封面</w:t>
      </w:r>
    </w:p>
    <w:p w:rsidR="00A54824" w:rsidRDefault="00A54824">
      <w:pPr>
        <w:rPr>
          <w:rFonts w:asciiTheme="minorEastAsia" w:eastAsiaTheme="minorEastAsia" w:hAnsiTheme="minorEastAsia"/>
          <w:b/>
          <w:color w:val="FF0000"/>
          <w:sz w:val="30"/>
          <w:szCs w:val="30"/>
        </w:rPr>
      </w:pPr>
    </w:p>
    <w:p w:rsidR="00A54824" w:rsidRDefault="007E254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rsidR="00A54824" w:rsidRDefault="00A54824">
      <w:pPr>
        <w:jc w:val="center"/>
        <w:rPr>
          <w:rFonts w:asciiTheme="minorEastAsia" w:eastAsiaTheme="minorEastAsia" w:hAnsiTheme="minorEastAsia"/>
          <w:b/>
          <w:sz w:val="52"/>
          <w:szCs w:val="52"/>
        </w:rPr>
      </w:pPr>
    </w:p>
    <w:p w:rsidR="00A54824" w:rsidRDefault="00A54824">
      <w:pPr>
        <w:jc w:val="center"/>
        <w:rPr>
          <w:rFonts w:asciiTheme="minorEastAsia" w:eastAsiaTheme="minorEastAsia" w:hAnsiTheme="minorEastAsia"/>
          <w:b/>
          <w:sz w:val="52"/>
          <w:szCs w:val="52"/>
        </w:rPr>
      </w:pPr>
    </w:p>
    <w:p w:rsidR="00A54824" w:rsidRDefault="007E254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7E254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A54824" w:rsidRDefault="00A54824">
      <w:pPr>
        <w:rPr>
          <w:rFonts w:asciiTheme="minorEastAsia" w:eastAsiaTheme="minorEastAsia" w:hAnsiTheme="minorEastAsia"/>
          <w:b/>
          <w:sz w:val="32"/>
          <w:szCs w:val="32"/>
        </w:rPr>
      </w:pPr>
    </w:p>
    <w:p w:rsidR="00A54824" w:rsidRDefault="007E254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A54824">
      <w:pPr>
        <w:rPr>
          <w:rFonts w:asciiTheme="minorEastAsia" w:eastAsiaTheme="minorEastAsia" w:hAnsiTheme="minorEastAsia"/>
          <w:b/>
          <w:sz w:val="30"/>
          <w:szCs w:val="30"/>
        </w:rPr>
      </w:pPr>
    </w:p>
    <w:p w:rsidR="00A54824" w:rsidRDefault="007E254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A54824" w:rsidRDefault="00A54824">
      <w:pPr>
        <w:rPr>
          <w:rFonts w:asciiTheme="minorEastAsia" w:eastAsiaTheme="minorEastAsia" w:hAnsiTheme="minorEastAsia"/>
          <w:b/>
          <w:color w:val="FF0000"/>
          <w:sz w:val="30"/>
          <w:szCs w:val="30"/>
        </w:rPr>
      </w:pPr>
    </w:p>
    <w:p w:rsidR="00A54824" w:rsidRDefault="00A54824">
      <w:pPr>
        <w:rPr>
          <w:rFonts w:asciiTheme="minorEastAsia" w:eastAsiaTheme="minorEastAsia" w:hAnsiTheme="minorEastAsia"/>
          <w:b/>
          <w:color w:val="FF0000"/>
          <w:sz w:val="30"/>
          <w:szCs w:val="30"/>
        </w:rPr>
      </w:pPr>
    </w:p>
    <w:p w:rsidR="00A54824" w:rsidRDefault="007E254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A54824" w:rsidRDefault="007E254C">
      <w:pPr>
        <w:pStyle w:val="30"/>
        <w:jc w:val="center"/>
        <w:rPr>
          <w:sz w:val="36"/>
          <w:szCs w:val="36"/>
        </w:rPr>
      </w:pPr>
      <w:r>
        <w:rPr>
          <w:rFonts w:hint="eastAsia"/>
          <w:sz w:val="36"/>
          <w:szCs w:val="36"/>
        </w:rPr>
        <w:lastRenderedPageBreak/>
        <w:t>目录</w:t>
      </w:r>
    </w:p>
    <w:p w:rsidR="00A54824" w:rsidRDefault="007E254C">
      <w:pPr>
        <w:rPr>
          <w:rFonts w:ascii="仿宋_GB2312" w:eastAsia="仿宋_GB2312"/>
          <w:sz w:val="30"/>
          <w:szCs w:val="30"/>
        </w:rPr>
      </w:pPr>
      <w:r>
        <w:rPr>
          <w:rFonts w:ascii="仿宋_GB2312" w:eastAsia="仿宋_GB2312" w:hint="eastAsia"/>
          <w:sz w:val="30"/>
          <w:szCs w:val="30"/>
        </w:rPr>
        <w:t>投标文件第一部分</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A54824" w:rsidRDefault="007E254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rsidR="00A54824" w:rsidRDefault="00A54824">
      <w:pPr>
        <w:rPr>
          <w:rFonts w:ascii="仿宋_GB2312" w:eastAsia="仿宋_GB2312"/>
          <w:sz w:val="30"/>
          <w:szCs w:val="30"/>
        </w:rPr>
      </w:pPr>
    </w:p>
    <w:p w:rsidR="00A54824" w:rsidRDefault="007E254C">
      <w:pPr>
        <w:rPr>
          <w:rFonts w:ascii="仿宋_GB2312" w:eastAsia="仿宋_GB2312"/>
          <w:sz w:val="30"/>
          <w:szCs w:val="30"/>
        </w:rPr>
      </w:pPr>
      <w:r>
        <w:rPr>
          <w:rFonts w:ascii="仿宋_GB2312" w:eastAsia="仿宋_GB2312" w:hint="eastAsia"/>
          <w:sz w:val="30"/>
          <w:szCs w:val="30"/>
        </w:rPr>
        <w:t>投标文件第二部分</w:t>
      </w:r>
    </w:p>
    <w:p w:rsidR="00A54824" w:rsidRDefault="007E25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A54824" w:rsidRDefault="007E25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A54824" w:rsidRDefault="007E25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A54824" w:rsidRDefault="007E254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A54824" w:rsidRDefault="00A54824"/>
    <w:p w:rsidR="00A54824" w:rsidRDefault="00A54824"/>
    <w:p w:rsidR="00A54824" w:rsidRDefault="007E254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A54824">
      <w:pPr>
        <w:ind w:leftChars="342" w:left="718" w:firstLineChars="675" w:firstLine="1418"/>
        <w:rPr>
          <w:szCs w:val="21"/>
        </w:rPr>
      </w:pPr>
    </w:p>
    <w:p w:rsidR="00A54824" w:rsidRDefault="007E254C">
      <w:pPr>
        <w:pStyle w:val="30"/>
      </w:pPr>
      <w:r>
        <w:rPr>
          <w:rFonts w:hint="eastAsia"/>
          <w:color w:val="FF0000"/>
        </w:rPr>
        <w:lastRenderedPageBreak/>
        <w:t>投标文件第一部分</w:t>
      </w:r>
    </w:p>
    <w:p w:rsidR="00A54824" w:rsidRDefault="00A54824">
      <w:pPr>
        <w:rPr>
          <w:kern w:val="0"/>
        </w:rPr>
      </w:pPr>
    </w:p>
    <w:p w:rsidR="00A54824" w:rsidRDefault="007E254C">
      <w:pPr>
        <w:pStyle w:val="30"/>
        <w:jc w:val="center"/>
        <w:rPr>
          <w:rFonts w:ascii="黑体" w:eastAsia="黑体"/>
          <w:b w:val="0"/>
          <w:kern w:val="0"/>
          <w:sz w:val="32"/>
        </w:rPr>
      </w:pPr>
      <w:r>
        <w:rPr>
          <w:rFonts w:ascii="黑体" w:eastAsia="黑体" w:hint="eastAsia"/>
          <w:b w:val="0"/>
          <w:kern w:val="0"/>
          <w:sz w:val="32"/>
        </w:rPr>
        <w:t>一、投标函</w:t>
      </w:r>
    </w:p>
    <w:p w:rsidR="00A54824" w:rsidRDefault="007E254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rsidR="00A54824" w:rsidRDefault="007E254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A54824" w:rsidRDefault="007E254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A54824" w:rsidRDefault="007E254C">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w:t>
      </w:r>
    </w:p>
    <w:p w:rsidR="00A54824" w:rsidRDefault="007E254C">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w:t>
      </w:r>
      <w:r>
        <w:rPr>
          <w:rFonts w:ascii="宋体" w:hAnsi="宋体" w:hint="eastAsia"/>
          <w:sz w:val="28"/>
          <w:szCs w:val="28"/>
        </w:rPr>
        <w:t>件将构成约束我们双方的合同。</w:t>
      </w:r>
    </w:p>
    <w:p w:rsidR="00A54824" w:rsidRDefault="007E254C">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rsidR="00A54824" w:rsidRDefault="00A54824">
      <w:pPr>
        <w:ind w:leftChars="257" w:left="540"/>
        <w:rPr>
          <w:sz w:val="28"/>
          <w:szCs w:val="28"/>
        </w:rPr>
      </w:pPr>
    </w:p>
    <w:p w:rsidR="00A54824" w:rsidRDefault="00A54824">
      <w:pPr>
        <w:ind w:leftChars="257" w:left="540"/>
        <w:rPr>
          <w:sz w:val="28"/>
          <w:szCs w:val="28"/>
        </w:rPr>
      </w:pPr>
    </w:p>
    <w:p w:rsidR="00A54824" w:rsidRDefault="007E254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A54824" w:rsidRDefault="007E254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A54824" w:rsidRDefault="007E254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A54824" w:rsidRDefault="007E254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A54824" w:rsidRDefault="007E254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A54824" w:rsidRDefault="007E254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A54824" w:rsidRDefault="007E254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A54824" w:rsidRDefault="007E254C">
      <w:pPr>
        <w:rPr>
          <w:rFonts w:ascii="黑体" w:eastAsia="黑体" w:hAnsi="宋体"/>
        </w:rPr>
      </w:pPr>
      <w:r>
        <w:rPr>
          <w:rFonts w:ascii="黑体" w:eastAsia="黑体" w:hAnsi="宋体"/>
        </w:rPr>
        <w:br w:type="page"/>
      </w:r>
    </w:p>
    <w:p w:rsidR="00A54824" w:rsidRDefault="007E254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A54824" w:rsidRDefault="00A54824">
      <w:pPr>
        <w:rPr>
          <w:rFonts w:ascii="宋体" w:hAnsi="宋体"/>
          <w:sz w:val="24"/>
        </w:rPr>
      </w:pPr>
    </w:p>
    <w:p w:rsidR="00A54824" w:rsidRDefault="007E254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A54824" w:rsidRDefault="00A54824">
      <w:pPr>
        <w:rPr>
          <w:rFonts w:ascii="宋体" w:hAnsi="宋体"/>
          <w:sz w:val="28"/>
          <w:szCs w:val="28"/>
        </w:rPr>
      </w:pPr>
    </w:p>
    <w:p w:rsidR="00A54824" w:rsidRDefault="007E254C">
      <w:pPr>
        <w:ind w:right="-815" w:firstLineChars="200" w:firstLine="560"/>
        <w:rPr>
          <w:rFonts w:ascii="宋体" w:hAnsi="宋体"/>
          <w:sz w:val="28"/>
          <w:szCs w:val="28"/>
        </w:rPr>
      </w:pPr>
      <w:r>
        <w:rPr>
          <w:rFonts w:ascii="宋体" w:hAnsi="宋体" w:hint="eastAsia"/>
          <w:sz w:val="28"/>
          <w:szCs w:val="28"/>
        </w:rPr>
        <w:t>我公司承诺：</w:t>
      </w:r>
    </w:p>
    <w:p w:rsidR="00A54824" w:rsidRDefault="007E254C">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rsidR="00A54824" w:rsidRDefault="007E254C">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rsidR="00A54824" w:rsidRDefault="007E254C">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rsidR="00A54824" w:rsidRDefault="007E254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A54824" w:rsidRDefault="007E254C">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rsidR="00A54824" w:rsidRDefault="007E254C">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w:t>
      </w:r>
      <w:r>
        <w:rPr>
          <w:rFonts w:ascii="宋体" w:hAnsi="宋体" w:hint="eastAsia"/>
          <w:sz w:val="28"/>
          <w:szCs w:val="28"/>
        </w:rPr>
        <w:t>对所有权和使用权进行任何限制。</w:t>
      </w:r>
    </w:p>
    <w:p w:rsidR="00A54824" w:rsidRDefault="007E254C">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A54824" w:rsidRDefault="007E254C">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如果中标，做到守信，不偷工减料，依照本项目招标文件需求内容、签署的采购合同及本公司在投标中所作的一切承诺履约。项目验收达到全部指标合格，力争优良。</w:t>
      </w:r>
    </w:p>
    <w:p w:rsidR="00A54824" w:rsidRDefault="007E254C">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rsidR="00A54824" w:rsidRDefault="007E254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w:t>
      </w:r>
      <w:r>
        <w:rPr>
          <w:rFonts w:ascii="宋体" w:hAnsi="宋体" w:hint="eastAsia"/>
          <w:sz w:val="28"/>
          <w:szCs w:val="28"/>
        </w:rPr>
        <w:t>人进行现场勘察或实地考察或检验有关证明材料的原件，我公司将随时做好接受检查的准备。</w:t>
      </w:r>
    </w:p>
    <w:p w:rsidR="00A54824" w:rsidRDefault="007E254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A54824" w:rsidRDefault="00A54824">
      <w:pPr>
        <w:wordWrap w:val="0"/>
        <w:ind w:firstLine="645"/>
        <w:jc w:val="right"/>
        <w:rPr>
          <w:rFonts w:ascii="宋体" w:hAnsi="宋体"/>
          <w:sz w:val="28"/>
          <w:szCs w:val="28"/>
        </w:rPr>
      </w:pPr>
    </w:p>
    <w:p w:rsidR="00A54824" w:rsidRDefault="00A54824">
      <w:pPr>
        <w:ind w:firstLine="645"/>
        <w:jc w:val="right"/>
        <w:rPr>
          <w:rFonts w:ascii="宋体" w:hAnsi="宋体"/>
          <w:sz w:val="28"/>
          <w:szCs w:val="28"/>
        </w:rPr>
      </w:pPr>
    </w:p>
    <w:p w:rsidR="00A54824" w:rsidRDefault="007E254C">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rsidR="00A54824" w:rsidRDefault="00A54824">
      <w:pPr>
        <w:ind w:firstLine="645"/>
        <w:jc w:val="right"/>
        <w:rPr>
          <w:rFonts w:ascii="宋体" w:hAnsi="宋体"/>
          <w:sz w:val="28"/>
          <w:szCs w:val="28"/>
        </w:rPr>
      </w:pPr>
    </w:p>
    <w:p w:rsidR="00A54824" w:rsidRDefault="007E254C">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rsidR="00A54824" w:rsidRDefault="007E254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rsidR="00A54824" w:rsidRDefault="007E254C">
      <w:pPr>
        <w:pStyle w:val="a8"/>
        <w:ind w:firstLineChars="200" w:firstLine="420"/>
        <w:rPr>
          <w:rFonts w:ascii="宋体" w:hAnsi="宋体"/>
        </w:rPr>
      </w:pPr>
      <w:r>
        <w:rPr>
          <w:rFonts w:ascii="宋体"/>
          <w:b w:val="0"/>
          <w:sz w:val="21"/>
          <w:szCs w:val="21"/>
        </w:rPr>
        <w:br w:type="page"/>
      </w:r>
    </w:p>
    <w:p w:rsidR="00A54824" w:rsidRDefault="007E254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A54824" w:rsidRDefault="007E254C">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rsidR="00A54824" w:rsidRDefault="007E254C">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rsidR="00A54824" w:rsidRDefault="00A54824">
      <w:pPr>
        <w:spacing w:line="360" w:lineRule="auto"/>
        <w:jc w:val="right"/>
        <w:rPr>
          <w:rFonts w:ascii="宋体" w:hAnsi="宋体"/>
          <w:sz w:val="24"/>
        </w:rPr>
      </w:pPr>
    </w:p>
    <w:p w:rsidR="00A54824" w:rsidRDefault="00A54824">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A54824">
        <w:trPr>
          <w:trHeight w:val="743"/>
        </w:trPr>
        <w:tc>
          <w:tcPr>
            <w:tcW w:w="763" w:type="dxa"/>
            <w:vAlign w:val="center"/>
          </w:tcPr>
          <w:p w:rsidR="00A54824" w:rsidRDefault="007E254C">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A54824" w:rsidRDefault="007E254C">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3153" w:type="dxa"/>
            <w:vAlign w:val="center"/>
          </w:tcPr>
          <w:p w:rsidR="00A54824" w:rsidRDefault="007E254C">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2534" w:type="dxa"/>
            <w:vAlign w:val="center"/>
          </w:tcPr>
          <w:p w:rsidR="00A54824" w:rsidRDefault="007E254C">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A54824">
        <w:trPr>
          <w:trHeight w:val="1561"/>
        </w:trPr>
        <w:tc>
          <w:tcPr>
            <w:tcW w:w="763" w:type="dxa"/>
            <w:vAlign w:val="center"/>
          </w:tcPr>
          <w:p w:rsidR="00A54824" w:rsidRDefault="00A54824">
            <w:pPr>
              <w:spacing w:line="360" w:lineRule="auto"/>
              <w:jc w:val="center"/>
              <w:rPr>
                <w:rFonts w:ascii="宋体" w:hAnsi="宋体"/>
                <w:sz w:val="24"/>
                <w:szCs w:val="22"/>
              </w:rPr>
            </w:pPr>
          </w:p>
        </w:tc>
        <w:tc>
          <w:tcPr>
            <w:tcW w:w="1553" w:type="dxa"/>
            <w:vAlign w:val="center"/>
          </w:tcPr>
          <w:p w:rsidR="00A54824" w:rsidRDefault="00A54824">
            <w:pPr>
              <w:spacing w:line="360" w:lineRule="auto"/>
              <w:jc w:val="center"/>
              <w:rPr>
                <w:rFonts w:ascii="宋体" w:hAnsi="宋体"/>
                <w:color w:val="FF0000"/>
                <w:sz w:val="24"/>
                <w:szCs w:val="22"/>
              </w:rPr>
            </w:pPr>
          </w:p>
        </w:tc>
        <w:tc>
          <w:tcPr>
            <w:tcW w:w="3153" w:type="dxa"/>
            <w:vAlign w:val="center"/>
          </w:tcPr>
          <w:p w:rsidR="00A54824" w:rsidRDefault="007E254C">
            <w:pPr>
              <w:spacing w:line="360" w:lineRule="auto"/>
              <w:rPr>
                <w:rFonts w:ascii="宋体" w:hAnsi="宋体"/>
                <w:sz w:val="24"/>
              </w:rPr>
            </w:pPr>
            <w:r>
              <w:rPr>
                <w:rFonts w:ascii="宋体" w:hAnsi="宋体" w:hint="eastAsia"/>
                <w:sz w:val="24"/>
              </w:rPr>
              <w:t>小写金额：</w:t>
            </w:r>
          </w:p>
          <w:p w:rsidR="00A54824" w:rsidRDefault="007E254C">
            <w:pPr>
              <w:spacing w:line="360" w:lineRule="auto"/>
              <w:rPr>
                <w:rFonts w:ascii="宋体" w:hAnsi="宋体"/>
                <w:sz w:val="24"/>
                <w:szCs w:val="22"/>
              </w:rPr>
            </w:pPr>
            <w:r>
              <w:rPr>
                <w:rFonts w:ascii="宋体" w:hAnsi="宋体" w:hint="eastAsia"/>
                <w:sz w:val="24"/>
              </w:rPr>
              <w:t>大写金额：</w:t>
            </w:r>
          </w:p>
        </w:tc>
        <w:tc>
          <w:tcPr>
            <w:tcW w:w="2534" w:type="dxa"/>
            <w:vAlign w:val="center"/>
          </w:tcPr>
          <w:p w:rsidR="00A54824" w:rsidRDefault="00A54824">
            <w:pPr>
              <w:spacing w:line="360" w:lineRule="auto"/>
              <w:jc w:val="center"/>
              <w:rPr>
                <w:rFonts w:ascii="宋体" w:hAnsi="宋体"/>
                <w:sz w:val="24"/>
              </w:rPr>
            </w:pPr>
          </w:p>
        </w:tc>
      </w:tr>
      <w:tr w:rsidR="00A54824">
        <w:trPr>
          <w:trHeight w:val="463"/>
        </w:trPr>
        <w:tc>
          <w:tcPr>
            <w:tcW w:w="8003" w:type="dxa"/>
            <w:gridSpan w:val="4"/>
            <w:vAlign w:val="center"/>
          </w:tcPr>
          <w:p w:rsidR="00A54824" w:rsidRDefault="007E254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A54824" w:rsidRDefault="00A54824">
      <w:pPr>
        <w:spacing w:line="360" w:lineRule="auto"/>
        <w:ind w:left="153" w:hanging="153"/>
        <w:rPr>
          <w:rFonts w:ascii="宋体" w:hAnsi="宋体"/>
          <w:sz w:val="24"/>
          <w:szCs w:val="22"/>
        </w:rPr>
      </w:pPr>
    </w:p>
    <w:p w:rsidR="00A54824" w:rsidRDefault="007E254C">
      <w:pPr>
        <w:spacing w:line="360" w:lineRule="auto"/>
        <w:ind w:leftChars="-400" w:left="-840" w:firstLineChars="350" w:firstLine="840"/>
        <w:rPr>
          <w:rFonts w:ascii="宋体" w:hAnsi="宋体"/>
          <w:sz w:val="24"/>
        </w:rPr>
      </w:pPr>
      <w:r>
        <w:rPr>
          <w:rFonts w:ascii="宋体" w:hAnsi="宋体" w:hint="eastAsia"/>
          <w:sz w:val="24"/>
        </w:rPr>
        <w:t>注：</w:t>
      </w:r>
    </w:p>
    <w:p w:rsidR="00A54824" w:rsidRDefault="007E254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A54824" w:rsidRDefault="007E254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A54824" w:rsidRDefault="00A54824">
      <w:pPr>
        <w:tabs>
          <w:tab w:val="left" w:pos="360"/>
        </w:tabs>
        <w:spacing w:line="360" w:lineRule="auto"/>
        <w:ind w:left="360"/>
        <w:rPr>
          <w:rFonts w:ascii="宋体" w:hAnsi="宋体"/>
          <w:sz w:val="24"/>
        </w:rPr>
      </w:pPr>
    </w:p>
    <w:p w:rsidR="00A54824" w:rsidRDefault="00A54824">
      <w:pPr>
        <w:spacing w:line="360" w:lineRule="auto"/>
        <w:ind w:left="153" w:hanging="153"/>
        <w:rPr>
          <w:rFonts w:ascii="宋体" w:hAnsi="宋体"/>
          <w:sz w:val="24"/>
        </w:rPr>
      </w:pPr>
    </w:p>
    <w:p w:rsidR="00A54824" w:rsidRDefault="00A54824">
      <w:pPr>
        <w:spacing w:line="360" w:lineRule="auto"/>
        <w:ind w:left="153" w:hanging="153"/>
        <w:rPr>
          <w:rFonts w:ascii="宋体" w:hAnsi="宋体"/>
          <w:sz w:val="24"/>
        </w:rPr>
      </w:pPr>
    </w:p>
    <w:p w:rsidR="00A54824" w:rsidRDefault="007E254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A54824" w:rsidRDefault="007E254C">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p>
    <w:p w:rsidR="00A54824" w:rsidRDefault="007E254C">
      <w:r>
        <w:rPr>
          <w:rFonts w:ascii="宋体" w:hAnsi="宋体"/>
          <w:szCs w:val="20"/>
        </w:rPr>
        <w:br w:type="page"/>
      </w:r>
    </w:p>
    <w:p w:rsidR="00A54824" w:rsidRDefault="007E254C">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A54824" w:rsidRDefault="007E254C">
      <w:pPr>
        <w:numPr>
          <w:ilvl w:val="0"/>
          <w:numId w:val="5"/>
        </w:numPr>
        <w:jc w:val="center"/>
        <w:rPr>
          <w:b/>
          <w:sz w:val="24"/>
        </w:rPr>
      </w:pPr>
      <w:r>
        <w:rPr>
          <w:rFonts w:hint="eastAsia"/>
          <w:b/>
          <w:sz w:val="24"/>
        </w:rPr>
        <w:t>项目报价表</w:t>
      </w:r>
    </w:p>
    <w:p w:rsidR="00A54824" w:rsidRDefault="00A54824">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A54824">
        <w:trPr>
          <w:jc w:val="center"/>
        </w:trPr>
        <w:tc>
          <w:tcPr>
            <w:tcW w:w="539" w:type="dxa"/>
          </w:tcPr>
          <w:p w:rsidR="00A54824" w:rsidRDefault="007E254C">
            <w:pPr>
              <w:jc w:val="center"/>
              <w:rPr>
                <w:szCs w:val="21"/>
              </w:rPr>
            </w:pPr>
            <w:r>
              <w:rPr>
                <w:rFonts w:hint="eastAsia"/>
                <w:szCs w:val="21"/>
              </w:rPr>
              <w:t>序号</w:t>
            </w:r>
          </w:p>
        </w:tc>
        <w:tc>
          <w:tcPr>
            <w:tcW w:w="1079" w:type="dxa"/>
            <w:vAlign w:val="center"/>
          </w:tcPr>
          <w:p w:rsidR="00A54824" w:rsidRDefault="007E254C">
            <w:pPr>
              <w:jc w:val="center"/>
              <w:rPr>
                <w:szCs w:val="21"/>
              </w:rPr>
            </w:pPr>
            <w:r>
              <w:rPr>
                <w:rFonts w:hint="eastAsia"/>
                <w:szCs w:val="21"/>
              </w:rPr>
              <w:t>货物名称</w:t>
            </w:r>
          </w:p>
        </w:tc>
        <w:tc>
          <w:tcPr>
            <w:tcW w:w="1438" w:type="dxa"/>
            <w:vAlign w:val="center"/>
          </w:tcPr>
          <w:p w:rsidR="00A54824" w:rsidRDefault="007E254C">
            <w:pPr>
              <w:jc w:val="center"/>
              <w:rPr>
                <w:szCs w:val="21"/>
              </w:rPr>
            </w:pPr>
            <w:r>
              <w:rPr>
                <w:rFonts w:hint="eastAsia"/>
                <w:szCs w:val="21"/>
              </w:rPr>
              <w:t>规格及型号</w:t>
            </w:r>
          </w:p>
        </w:tc>
        <w:tc>
          <w:tcPr>
            <w:tcW w:w="900" w:type="dxa"/>
            <w:vAlign w:val="center"/>
          </w:tcPr>
          <w:p w:rsidR="00A54824" w:rsidRDefault="007E254C">
            <w:pPr>
              <w:jc w:val="center"/>
              <w:rPr>
                <w:b/>
                <w:color w:val="FF0000"/>
                <w:szCs w:val="21"/>
              </w:rPr>
            </w:pPr>
            <w:r>
              <w:rPr>
                <w:rFonts w:hint="eastAsia"/>
                <w:b/>
                <w:color w:val="FF0000"/>
                <w:szCs w:val="21"/>
              </w:rPr>
              <w:t>原产地</w:t>
            </w:r>
          </w:p>
        </w:tc>
        <w:tc>
          <w:tcPr>
            <w:tcW w:w="720" w:type="dxa"/>
            <w:vAlign w:val="center"/>
          </w:tcPr>
          <w:p w:rsidR="00A54824" w:rsidRDefault="007E254C">
            <w:pPr>
              <w:jc w:val="center"/>
              <w:rPr>
                <w:szCs w:val="21"/>
              </w:rPr>
            </w:pPr>
            <w:r>
              <w:rPr>
                <w:rFonts w:hint="eastAsia"/>
                <w:szCs w:val="21"/>
              </w:rPr>
              <w:t>品牌</w:t>
            </w:r>
          </w:p>
        </w:tc>
        <w:tc>
          <w:tcPr>
            <w:tcW w:w="720" w:type="dxa"/>
            <w:vAlign w:val="center"/>
          </w:tcPr>
          <w:p w:rsidR="00A54824" w:rsidRDefault="007E254C">
            <w:pPr>
              <w:jc w:val="center"/>
              <w:rPr>
                <w:szCs w:val="21"/>
              </w:rPr>
            </w:pPr>
            <w:r>
              <w:rPr>
                <w:rFonts w:hint="eastAsia"/>
                <w:szCs w:val="21"/>
              </w:rPr>
              <w:t>数量</w:t>
            </w:r>
          </w:p>
        </w:tc>
        <w:tc>
          <w:tcPr>
            <w:tcW w:w="900" w:type="dxa"/>
            <w:vAlign w:val="center"/>
          </w:tcPr>
          <w:p w:rsidR="00A54824" w:rsidRDefault="007E254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A54824" w:rsidRDefault="007E254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A54824" w:rsidRDefault="007E254C">
            <w:pPr>
              <w:jc w:val="center"/>
              <w:rPr>
                <w:szCs w:val="21"/>
              </w:rPr>
            </w:pPr>
            <w:r>
              <w:rPr>
                <w:rFonts w:hint="eastAsia"/>
                <w:szCs w:val="21"/>
              </w:rPr>
              <w:t>备注（免税</w:t>
            </w:r>
            <w:r>
              <w:rPr>
                <w:szCs w:val="21"/>
              </w:rPr>
              <w:t>或含税</w:t>
            </w:r>
            <w:r>
              <w:rPr>
                <w:rFonts w:hint="eastAsia"/>
                <w:szCs w:val="21"/>
              </w:rPr>
              <w:t>）</w:t>
            </w:r>
          </w:p>
        </w:tc>
      </w:tr>
      <w:tr w:rsidR="00A54824">
        <w:trPr>
          <w:jc w:val="center"/>
        </w:trPr>
        <w:tc>
          <w:tcPr>
            <w:tcW w:w="539" w:type="dxa"/>
          </w:tcPr>
          <w:p w:rsidR="00A54824" w:rsidRDefault="007E254C">
            <w:pPr>
              <w:rPr>
                <w:sz w:val="24"/>
              </w:rPr>
            </w:pPr>
            <w:r>
              <w:rPr>
                <w:rFonts w:hint="eastAsia"/>
                <w:sz w:val="24"/>
              </w:rPr>
              <w:t>1</w:t>
            </w:r>
          </w:p>
        </w:tc>
        <w:tc>
          <w:tcPr>
            <w:tcW w:w="1079" w:type="dxa"/>
          </w:tcPr>
          <w:p w:rsidR="00A54824" w:rsidRDefault="00A54824">
            <w:pPr>
              <w:rPr>
                <w:sz w:val="24"/>
              </w:rPr>
            </w:pPr>
          </w:p>
        </w:tc>
        <w:tc>
          <w:tcPr>
            <w:tcW w:w="1438" w:type="dxa"/>
          </w:tcPr>
          <w:p w:rsidR="00A54824" w:rsidRDefault="00A54824">
            <w:pPr>
              <w:rPr>
                <w:sz w:val="24"/>
              </w:rPr>
            </w:pPr>
          </w:p>
        </w:tc>
        <w:tc>
          <w:tcPr>
            <w:tcW w:w="900" w:type="dxa"/>
          </w:tcPr>
          <w:p w:rsidR="00A54824" w:rsidRDefault="00A54824">
            <w:pPr>
              <w:rPr>
                <w:sz w:val="24"/>
              </w:rPr>
            </w:pPr>
          </w:p>
        </w:tc>
        <w:tc>
          <w:tcPr>
            <w:tcW w:w="720" w:type="dxa"/>
          </w:tcPr>
          <w:p w:rsidR="00A54824" w:rsidRDefault="00A54824">
            <w:pPr>
              <w:rPr>
                <w:sz w:val="24"/>
              </w:rPr>
            </w:pPr>
          </w:p>
        </w:tc>
        <w:tc>
          <w:tcPr>
            <w:tcW w:w="720" w:type="dxa"/>
          </w:tcPr>
          <w:p w:rsidR="00A54824" w:rsidRDefault="00A54824">
            <w:pPr>
              <w:rPr>
                <w:sz w:val="24"/>
              </w:rPr>
            </w:pPr>
          </w:p>
        </w:tc>
        <w:tc>
          <w:tcPr>
            <w:tcW w:w="900" w:type="dxa"/>
          </w:tcPr>
          <w:p w:rsidR="00A54824" w:rsidRDefault="00A54824">
            <w:pPr>
              <w:rPr>
                <w:sz w:val="24"/>
              </w:rPr>
            </w:pPr>
          </w:p>
        </w:tc>
        <w:tc>
          <w:tcPr>
            <w:tcW w:w="900" w:type="dxa"/>
          </w:tcPr>
          <w:p w:rsidR="00A54824" w:rsidRDefault="00A54824">
            <w:pPr>
              <w:rPr>
                <w:sz w:val="24"/>
              </w:rPr>
            </w:pPr>
          </w:p>
        </w:tc>
        <w:tc>
          <w:tcPr>
            <w:tcW w:w="1446" w:type="dxa"/>
          </w:tcPr>
          <w:p w:rsidR="00A54824" w:rsidRDefault="00A54824">
            <w:pPr>
              <w:rPr>
                <w:sz w:val="24"/>
              </w:rPr>
            </w:pPr>
          </w:p>
        </w:tc>
      </w:tr>
      <w:tr w:rsidR="00A54824">
        <w:trPr>
          <w:jc w:val="center"/>
        </w:trPr>
        <w:tc>
          <w:tcPr>
            <w:tcW w:w="539" w:type="dxa"/>
          </w:tcPr>
          <w:p w:rsidR="00A54824" w:rsidRDefault="007E254C">
            <w:pPr>
              <w:rPr>
                <w:sz w:val="24"/>
              </w:rPr>
            </w:pPr>
            <w:r>
              <w:rPr>
                <w:rFonts w:hint="eastAsia"/>
                <w:sz w:val="24"/>
              </w:rPr>
              <w:t>2</w:t>
            </w:r>
          </w:p>
        </w:tc>
        <w:tc>
          <w:tcPr>
            <w:tcW w:w="1079" w:type="dxa"/>
          </w:tcPr>
          <w:p w:rsidR="00A54824" w:rsidRDefault="00A54824">
            <w:pPr>
              <w:rPr>
                <w:sz w:val="24"/>
              </w:rPr>
            </w:pPr>
          </w:p>
        </w:tc>
        <w:tc>
          <w:tcPr>
            <w:tcW w:w="1438" w:type="dxa"/>
          </w:tcPr>
          <w:p w:rsidR="00A54824" w:rsidRDefault="00A54824">
            <w:pPr>
              <w:rPr>
                <w:sz w:val="24"/>
              </w:rPr>
            </w:pPr>
          </w:p>
        </w:tc>
        <w:tc>
          <w:tcPr>
            <w:tcW w:w="900" w:type="dxa"/>
          </w:tcPr>
          <w:p w:rsidR="00A54824" w:rsidRDefault="00A54824">
            <w:pPr>
              <w:rPr>
                <w:sz w:val="24"/>
              </w:rPr>
            </w:pPr>
          </w:p>
        </w:tc>
        <w:tc>
          <w:tcPr>
            <w:tcW w:w="720" w:type="dxa"/>
          </w:tcPr>
          <w:p w:rsidR="00A54824" w:rsidRDefault="00A54824">
            <w:pPr>
              <w:rPr>
                <w:sz w:val="24"/>
              </w:rPr>
            </w:pPr>
          </w:p>
        </w:tc>
        <w:tc>
          <w:tcPr>
            <w:tcW w:w="720" w:type="dxa"/>
          </w:tcPr>
          <w:p w:rsidR="00A54824" w:rsidRDefault="00A54824">
            <w:pPr>
              <w:rPr>
                <w:sz w:val="24"/>
              </w:rPr>
            </w:pPr>
          </w:p>
        </w:tc>
        <w:tc>
          <w:tcPr>
            <w:tcW w:w="900" w:type="dxa"/>
          </w:tcPr>
          <w:p w:rsidR="00A54824" w:rsidRDefault="00A54824">
            <w:pPr>
              <w:rPr>
                <w:sz w:val="24"/>
              </w:rPr>
            </w:pPr>
          </w:p>
        </w:tc>
        <w:tc>
          <w:tcPr>
            <w:tcW w:w="900" w:type="dxa"/>
          </w:tcPr>
          <w:p w:rsidR="00A54824" w:rsidRDefault="00A54824">
            <w:pPr>
              <w:rPr>
                <w:sz w:val="24"/>
              </w:rPr>
            </w:pPr>
          </w:p>
        </w:tc>
        <w:tc>
          <w:tcPr>
            <w:tcW w:w="1446" w:type="dxa"/>
          </w:tcPr>
          <w:p w:rsidR="00A54824" w:rsidRDefault="00A54824">
            <w:pPr>
              <w:rPr>
                <w:sz w:val="24"/>
              </w:rPr>
            </w:pPr>
          </w:p>
        </w:tc>
      </w:tr>
      <w:tr w:rsidR="00A54824">
        <w:trPr>
          <w:jc w:val="center"/>
        </w:trPr>
        <w:tc>
          <w:tcPr>
            <w:tcW w:w="539" w:type="dxa"/>
          </w:tcPr>
          <w:p w:rsidR="00A54824" w:rsidRDefault="00A54824">
            <w:pPr>
              <w:rPr>
                <w:sz w:val="24"/>
              </w:rPr>
            </w:pPr>
          </w:p>
        </w:tc>
        <w:tc>
          <w:tcPr>
            <w:tcW w:w="1079" w:type="dxa"/>
          </w:tcPr>
          <w:p w:rsidR="00A54824" w:rsidRDefault="00A54824">
            <w:pPr>
              <w:rPr>
                <w:sz w:val="24"/>
              </w:rPr>
            </w:pPr>
          </w:p>
        </w:tc>
        <w:tc>
          <w:tcPr>
            <w:tcW w:w="1438" w:type="dxa"/>
          </w:tcPr>
          <w:p w:rsidR="00A54824" w:rsidRDefault="00A54824">
            <w:pPr>
              <w:rPr>
                <w:sz w:val="24"/>
              </w:rPr>
            </w:pPr>
          </w:p>
        </w:tc>
        <w:tc>
          <w:tcPr>
            <w:tcW w:w="900" w:type="dxa"/>
          </w:tcPr>
          <w:p w:rsidR="00A54824" w:rsidRDefault="00A54824">
            <w:pPr>
              <w:rPr>
                <w:sz w:val="24"/>
              </w:rPr>
            </w:pPr>
          </w:p>
        </w:tc>
        <w:tc>
          <w:tcPr>
            <w:tcW w:w="720" w:type="dxa"/>
          </w:tcPr>
          <w:p w:rsidR="00A54824" w:rsidRDefault="00A54824">
            <w:pPr>
              <w:rPr>
                <w:sz w:val="24"/>
              </w:rPr>
            </w:pPr>
          </w:p>
        </w:tc>
        <w:tc>
          <w:tcPr>
            <w:tcW w:w="720" w:type="dxa"/>
          </w:tcPr>
          <w:p w:rsidR="00A54824" w:rsidRDefault="00A54824">
            <w:pPr>
              <w:rPr>
                <w:sz w:val="24"/>
              </w:rPr>
            </w:pPr>
          </w:p>
        </w:tc>
        <w:tc>
          <w:tcPr>
            <w:tcW w:w="900" w:type="dxa"/>
          </w:tcPr>
          <w:p w:rsidR="00A54824" w:rsidRDefault="00A54824">
            <w:pPr>
              <w:rPr>
                <w:sz w:val="24"/>
              </w:rPr>
            </w:pPr>
          </w:p>
        </w:tc>
        <w:tc>
          <w:tcPr>
            <w:tcW w:w="900" w:type="dxa"/>
          </w:tcPr>
          <w:p w:rsidR="00A54824" w:rsidRDefault="00A54824">
            <w:pPr>
              <w:rPr>
                <w:sz w:val="24"/>
              </w:rPr>
            </w:pPr>
          </w:p>
        </w:tc>
        <w:tc>
          <w:tcPr>
            <w:tcW w:w="1446" w:type="dxa"/>
          </w:tcPr>
          <w:p w:rsidR="00A54824" w:rsidRDefault="00A54824">
            <w:pPr>
              <w:rPr>
                <w:sz w:val="24"/>
              </w:rPr>
            </w:pPr>
          </w:p>
        </w:tc>
      </w:tr>
      <w:tr w:rsidR="00A54824">
        <w:trPr>
          <w:jc w:val="center"/>
        </w:trPr>
        <w:tc>
          <w:tcPr>
            <w:tcW w:w="539" w:type="dxa"/>
          </w:tcPr>
          <w:p w:rsidR="00A54824" w:rsidRDefault="00A54824">
            <w:pPr>
              <w:rPr>
                <w:sz w:val="24"/>
              </w:rPr>
            </w:pPr>
          </w:p>
        </w:tc>
        <w:tc>
          <w:tcPr>
            <w:tcW w:w="1079" w:type="dxa"/>
          </w:tcPr>
          <w:p w:rsidR="00A54824" w:rsidRDefault="00A54824">
            <w:pPr>
              <w:rPr>
                <w:sz w:val="24"/>
              </w:rPr>
            </w:pPr>
          </w:p>
        </w:tc>
        <w:tc>
          <w:tcPr>
            <w:tcW w:w="1438" w:type="dxa"/>
          </w:tcPr>
          <w:p w:rsidR="00A54824" w:rsidRDefault="00A54824">
            <w:pPr>
              <w:rPr>
                <w:sz w:val="24"/>
              </w:rPr>
            </w:pPr>
          </w:p>
        </w:tc>
        <w:tc>
          <w:tcPr>
            <w:tcW w:w="900" w:type="dxa"/>
          </w:tcPr>
          <w:p w:rsidR="00A54824" w:rsidRDefault="00A54824">
            <w:pPr>
              <w:rPr>
                <w:sz w:val="24"/>
              </w:rPr>
            </w:pPr>
          </w:p>
        </w:tc>
        <w:tc>
          <w:tcPr>
            <w:tcW w:w="720" w:type="dxa"/>
          </w:tcPr>
          <w:p w:rsidR="00A54824" w:rsidRDefault="00A54824">
            <w:pPr>
              <w:rPr>
                <w:sz w:val="24"/>
              </w:rPr>
            </w:pPr>
          </w:p>
        </w:tc>
        <w:tc>
          <w:tcPr>
            <w:tcW w:w="720" w:type="dxa"/>
          </w:tcPr>
          <w:p w:rsidR="00A54824" w:rsidRDefault="00A54824">
            <w:pPr>
              <w:rPr>
                <w:sz w:val="24"/>
              </w:rPr>
            </w:pPr>
          </w:p>
        </w:tc>
        <w:tc>
          <w:tcPr>
            <w:tcW w:w="900" w:type="dxa"/>
          </w:tcPr>
          <w:p w:rsidR="00A54824" w:rsidRDefault="00A54824">
            <w:pPr>
              <w:rPr>
                <w:sz w:val="24"/>
              </w:rPr>
            </w:pPr>
          </w:p>
        </w:tc>
        <w:tc>
          <w:tcPr>
            <w:tcW w:w="900" w:type="dxa"/>
          </w:tcPr>
          <w:p w:rsidR="00A54824" w:rsidRDefault="00A54824">
            <w:pPr>
              <w:rPr>
                <w:sz w:val="24"/>
              </w:rPr>
            </w:pPr>
          </w:p>
        </w:tc>
        <w:tc>
          <w:tcPr>
            <w:tcW w:w="1446" w:type="dxa"/>
          </w:tcPr>
          <w:p w:rsidR="00A54824" w:rsidRDefault="00A54824">
            <w:pPr>
              <w:rPr>
                <w:sz w:val="24"/>
              </w:rPr>
            </w:pPr>
          </w:p>
        </w:tc>
      </w:tr>
      <w:tr w:rsidR="00A54824">
        <w:trPr>
          <w:jc w:val="center"/>
        </w:trPr>
        <w:tc>
          <w:tcPr>
            <w:tcW w:w="539" w:type="dxa"/>
          </w:tcPr>
          <w:p w:rsidR="00A54824" w:rsidRDefault="00A54824">
            <w:pPr>
              <w:rPr>
                <w:sz w:val="24"/>
              </w:rPr>
            </w:pPr>
          </w:p>
        </w:tc>
        <w:tc>
          <w:tcPr>
            <w:tcW w:w="1079" w:type="dxa"/>
          </w:tcPr>
          <w:p w:rsidR="00A54824" w:rsidRDefault="00A54824">
            <w:pPr>
              <w:rPr>
                <w:sz w:val="24"/>
              </w:rPr>
            </w:pPr>
          </w:p>
        </w:tc>
        <w:tc>
          <w:tcPr>
            <w:tcW w:w="1438" w:type="dxa"/>
          </w:tcPr>
          <w:p w:rsidR="00A54824" w:rsidRDefault="00A54824">
            <w:pPr>
              <w:rPr>
                <w:sz w:val="24"/>
              </w:rPr>
            </w:pPr>
          </w:p>
        </w:tc>
        <w:tc>
          <w:tcPr>
            <w:tcW w:w="900" w:type="dxa"/>
          </w:tcPr>
          <w:p w:rsidR="00A54824" w:rsidRDefault="00A54824">
            <w:pPr>
              <w:rPr>
                <w:sz w:val="24"/>
              </w:rPr>
            </w:pPr>
          </w:p>
        </w:tc>
        <w:tc>
          <w:tcPr>
            <w:tcW w:w="720" w:type="dxa"/>
          </w:tcPr>
          <w:p w:rsidR="00A54824" w:rsidRDefault="00A54824">
            <w:pPr>
              <w:rPr>
                <w:sz w:val="24"/>
              </w:rPr>
            </w:pPr>
          </w:p>
        </w:tc>
        <w:tc>
          <w:tcPr>
            <w:tcW w:w="720" w:type="dxa"/>
          </w:tcPr>
          <w:p w:rsidR="00A54824" w:rsidRDefault="00A54824">
            <w:pPr>
              <w:rPr>
                <w:sz w:val="24"/>
              </w:rPr>
            </w:pPr>
          </w:p>
        </w:tc>
        <w:tc>
          <w:tcPr>
            <w:tcW w:w="900" w:type="dxa"/>
          </w:tcPr>
          <w:p w:rsidR="00A54824" w:rsidRDefault="00A54824">
            <w:pPr>
              <w:rPr>
                <w:sz w:val="24"/>
              </w:rPr>
            </w:pPr>
          </w:p>
        </w:tc>
        <w:tc>
          <w:tcPr>
            <w:tcW w:w="900" w:type="dxa"/>
          </w:tcPr>
          <w:p w:rsidR="00A54824" w:rsidRDefault="00A54824">
            <w:pPr>
              <w:rPr>
                <w:sz w:val="24"/>
              </w:rPr>
            </w:pPr>
          </w:p>
        </w:tc>
        <w:tc>
          <w:tcPr>
            <w:tcW w:w="1446" w:type="dxa"/>
          </w:tcPr>
          <w:p w:rsidR="00A54824" w:rsidRDefault="00A54824">
            <w:pPr>
              <w:rPr>
                <w:sz w:val="24"/>
              </w:rPr>
            </w:pPr>
          </w:p>
        </w:tc>
      </w:tr>
      <w:tr w:rsidR="00A54824">
        <w:trPr>
          <w:jc w:val="center"/>
        </w:trPr>
        <w:tc>
          <w:tcPr>
            <w:tcW w:w="539" w:type="dxa"/>
          </w:tcPr>
          <w:p w:rsidR="00A54824" w:rsidRDefault="00A54824">
            <w:pPr>
              <w:rPr>
                <w:sz w:val="24"/>
              </w:rPr>
            </w:pPr>
          </w:p>
        </w:tc>
        <w:tc>
          <w:tcPr>
            <w:tcW w:w="1079" w:type="dxa"/>
          </w:tcPr>
          <w:p w:rsidR="00A54824" w:rsidRDefault="00A54824">
            <w:pPr>
              <w:rPr>
                <w:sz w:val="24"/>
              </w:rPr>
            </w:pPr>
          </w:p>
        </w:tc>
        <w:tc>
          <w:tcPr>
            <w:tcW w:w="1438" w:type="dxa"/>
          </w:tcPr>
          <w:p w:rsidR="00A54824" w:rsidRDefault="00A54824">
            <w:pPr>
              <w:rPr>
                <w:sz w:val="24"/>
              </w:rPr>
            </w:pPr>
          </w:p>
        </w:tc>
        <w:tc>
          <w:tcPr>
            <w:tcW w:w="900" w:type="dxa"/>
          </w:tcPr>
          <w:p w:rsidR="00A54824" w:rsidRDefault="00A54824">
            <w:pPr>
              <w:rPr>
                <w:sz w:val="24"/>
              </w:rPr>
            </w:pPr>
          </w:p>
        </w:tc>
        <w:tc>
          <w:tcPr>
            <w:tcW w:w="720" w:type="dxa"/>
          </w:tcPr>
          <w:p w:rsidR="00A54824" w:rsidRDefault="00A54824">
            <w:pPr>
              <w:rPr>
                <w:sz w:val="24"/>
              </w:rPr>
            </w:pPr>
          </w:p>
        </w:tc>
        <w:tc>
          <w:tcPr>
            <w:tcW w:w="720" w:type="dxa"/>
          </w:tcPr>
          <w:p w:rsidR="00A54824" w:rsidRDefault="00A54824">
            <w:pPr>
              <w:rPr>
                <w:sz w:val="24"/>
              </w:rPr>
            </w:pPr>
          </w:p>
        </w:tc>
        <w:tc>
          <w:tcPr>
            <w:tcW w:w="900" w:type="dxa"/>
          </w:tcPr>
          <w:p w:rsidR="00A54824" w:rsidRDefault="00A54824">
            <w:pPr>
              <w:rPr>
                <w:sz w:val="24"/>
              </w:rPr>
            </w:pPr>
          </w:p>
        </w:tc>
        <w:tc>
          <w:tcPr>
            <w:tcW w:w="900" w:type="dxa"/>
          </w:tcPr>
          <w:p w:rsidR="00A54824" w:rsidRDefault="00A54824">
            <w:pPr>
              <w:rPr>
                <w:sz w:val="24"/>
              </w:rPr>
            </w:pPr>
          </w:p>
        </w:tc>
        <w:tc>
          <w:tcPr>
            <w:tcW w:w="1446" w:type="dxa"/>
          </w:tcPr>
          <w:p w:rsidR="00A54824" w:rsidRDefault="00A54824">
            <w:pPr>
              <w:rPr>
                <w:sz w:val="24"/>
              </w:rPr>
            </w:pPr>
          </w:p>
        </w:tc>
      </w:tr>
      <w:tr w:rsidR="00A54824">
        <w:trPr>
          <w:jc w:val="center"/>
        </w:trPr>
        <w:tc>
          <w:tcPr>
            <w:tcW w:w="8642" w:type="dxa"/>
            <w:gridSpan w:val="9"/>
          </w:tcPr>
          <w:p w:rsidR="00A54824" w:rsidRDefault="007E254C">
            <w:pPr>
              <w:rPr>
                <w:sz w:val="24"/>
              </w:rPr>
            </w:pPr>
            <w:r>
              <w:rPr>
                <w:rFonts w:hint="eastAsia"/>
                <w:sz w:val="24"/>
              </w:rPr>
              <w:t>合计（即：投标总价；币种：人民币；单位：元）：大写：</w:t>
            </w:r>
          </w:p>
        </w:tc>
      </w:tr>
    </w:tbl>
    <w:p w:rsidR="00A54824" w:rsidRDefault="00A54824">
      <w:pPr>
        <w:rPr>
          <w:rFonts w:ascii="宋体" w:hAnsi="宋体"/>
          <w:szCs w:val="21"/>
        </w:rPr>
      </w:pPr>
    </w:p>
    <w:p w:rsidR="00A54824" w:rsidRDefault="007E254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A54824" w:rsidRDefault="00A54824">
      <w:pPr>
        <w:rPr>
          <w:rFonts w:ascii="宋体" w:hAnsi="宋体"/>
          <w:szCs w:val="21"/>
        </w:rPr>
      </w:pPr>
    </w:p>
    <w:p w:rsidR="00A54824" w:rsidRDefault="007E254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A54824" w:rsidRDefault="00A54824">
      <w:pPr>
        <w:rPr>
          <w:rFonts w:ascii="宋体" w:hAnsi="宋体"/>
          <w:szCs w:val="21"/>
        </w:rPr>
      </w:pPr>
    </w:p>
    <w:p w:rsidR="00A54824" w:rsidRDefault="007E254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A54824" w:rsidRDefault="00A54824">
      <w:pPr>
        <w:rPr>
          <w:rFonts w:ascii="宋体" w:hAnsi="宋体"/>
          <w:szCs w:val="21"/>
          <w:u w:val="single"/>
        </w:rPr>
      </w:pPr>
    </w:p>
    <w:p w:rsidR="00A54824" w:rsidRDefault="007E254C">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rsidR="00A54824" w:rsidRDefault="007E254C">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rsidR="00A54824" w:rsidRDefault="007E254C">
      <w:pPr>
        <w:rPr>
          <w:rFonts w:ascii="宋体" w:hAnsi="宋体"/>
          <w:b/>
          <w:color w:val="FF0000"/>
          <w:sz w:val="24"/>
        </w:rPr>
      </w:pPr>
      <w:r>
        <w:rPr>
          <w:rFonts w:ascii="宋体" w:hAnsi="宋体" w:hint="eastAsia"/>
          <w:b/>
          <w:color w:val="FF0000"/>
          <w:sz w:val="24"/>
        </w:rPr>
        <w:t>3.</w:t>
      </w:r>
      <w:r>
        <w:rPr>
          <w:rFonts w:ascii="宋体" w:hAnsi="宋体" w:hint="eastAsia"/>
          <w:b/>
          <w:color w:val="FF0000"/>
          <w:sz w:val="24"/>
        </w:rPr>
        <w:t>投标总价应为以上各分项价格之和；</w:t>
      </w:r>
    </w:p>
    <w:p w:rsidR="00A54824" w:rsidRDefault="007E254C">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rsidR="00A54824" w:rsidRDefault="007E254C">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A54824" w:rsidRDefault="007E254C">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w:t>
      </w:r>
      <w:r>
        <w:rPr>
          <w:rFonts w:ascii="宋体" w:hAnsi="宋体" w:hint="eastAsia"/>
          <w:b/>
          <w:color w:val="FF0000"/>
          <w:sz w:val="24"/>
        </w:rPr>
        <w:t>条目报价均不得超过对应的财政预算限额，否则将导致废标。</w:t>
      </w:r>
    </w:p>
    <w:p w:rsidR="00A54824" w:rsidRDefault="007E254C">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rsidR="00A54824" w:rsidRDefault="007E254C">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rsidR="00A54824" w:rsidRDefault="007E254C">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深圳大学免税人民币价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rsidR="00A54824" w:rsidRDefault="007E254C">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报免税价的货物须与关境外供货商签订四方合同，投标人必须填写关境外供货商的全称。</w:t>
      </w:r>
    </w:p>
    <w:p w:rsidR="00A54824" w:rsidRDefault="00A54824">
      <w:pPr>
        <w:ind w:firstLineChars="200" w:firstLine="482"/>
        <w:jc w:val="center"/>
        <w:rPr>
          <w:rFonts w:hAnsi="宋体"/>
          <w:b/>
          <w:bCs/>
          <w:sz w:val="24"/>
        </w:rPr>
      </w:pPr>
    </w:p>
    <w:p w:rsidR="00A54824" w:rsidRDefault="007E254C">
      <w:pPr>
        <w:ind w:firstLineChars="200" w:firstLine="482"/>
        <w:jc w:val="center"/>
        <w:rPr>
          <w:rFonts w:hAnsi="宋体"/>
          <w:b/>
          <w:bCs/>
          <w:sz w:val="24"/>
        </w:rPr>
      </w:pPr>
      <w:r>
        <w:rPr>
          <w:rFonts w:hAnsi="宋体" w:hint="eastAsia"/>
          <w:b/>
          <w:bCs/>
          <w:sz w:val="24"/>
        </w:rPr>
        <w:t>（二）可选配件报价清单（不包括在总报价内）</w:t>
      </w:r>
    </w:p>
    <w:p w:rsidR="00A54824" w:rsidRDefault="007E254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A54824" w:rsidRDefault="00A54824">
      <w:pPr>
        <w:ind w:firstLineChars="200" w:firstLine="482"/>
        <w:rPr>
          <w:rFonts w:hAnsi="宋体"/>
          <w:b/>
          <w:bCs/>
          <w:sz w:val="24"/>
        </w:rPr>
      </w:pPr>
    </w:p>
    <w:p w:rsidR="00A54824" w:rsidRDefault="007E254C">
      <w:pPr>
        <w:ind w:firstLineChars="200" w:firstLine="482"/>
        <w:jc w:val="center"/>
        <w:rPr>
          <w:rFonts w:hAnsi="宋体"/>
          <w:b/>
          <w:bCs/>
          <w:sz w:val="24"/>
        </w:rPr>
      </w:pPr>
      <w:r>
        <w:rPr>
          <w:rFonts w:hAnsi="宋体"/>
          <w:b/>
          <w:bCs/>
          <w:sz w:val="24"/>
        </w:rPr>
        <w:br w:type="page"/>
      </w:r>
    </w:p>
    <w:p w:rsidR="00A54824" w:rsidRDefault="007E254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A54824" w:rsidRDefault="007E254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A54824" w:rsidRDefault="00A54824">
      <w:pPr>
        <w:rPr>
          <w:b/>
          <w:bCs/>
          <w:sz w:val="24"/>
        </w:rPr>
      </w:pPr>
    </w:p>
    <w:p w:rsidR="00A54824" w:rsidRDefault="007E254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A54824" w:rsidRDefault="007E254C">
      <w:pPr>
        <w:outlineLvl w:val="3"/>
        <w:rPr>
          <w:b/>
          <w:sz w:val="24"/>
        </w:rPr>
      </w:pPr>
      <w:r>
        <w:rPr>
          <w:rFonts w:hint="eastAsia"/>
          <w:b/>
          <w:bCs/>
          <w:sz w:val="24"/>
        </w:rPr>
        <w:t>（一）技术保障措施及</w:t>
      </w:r>
      <w:r>
        <w:rPr>
          <w:rFonts w:hint="eastAsia"/>
          <w:b/>
          <w:sz w:val="24"/>
        </w:rPr>
        <w:t>实施本项目的主要技术人员情况表（格式自定）</w:t>
      </w:r>
    </w:p>
    <w:p w:rsidR="00A54824" w:rsidRDefault="007E254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A54824" w:rsidRDefault="00A54824">
      <w:pPr>
        <w:rPr>
          <w:b/>
          <w:bCs/>
          <w:sz w:val="24"/>
        </w:rPr>
      </w:pPr>
    </w:p>
    <w:p w:rsidR="00A54824" w:rsidRDefault="007E254C">
      <w:pPr>
        <w:outlineLvl w:val="3"/>
        <w:rPr>
          <w:b/>
          <w:bCs/>
          <w:sz w:val="24"/>
        </w:rPr>
      </w:pPr>
      <w:r>
        <w:rPr>
          <w:rFonts w:hint="eastAsia"/>
          <w:b/>
          <w:bCs/>
          <w:sz w:val="24"/>
        </w:rPr>
        <w:t>（二）施工安全保障措施（可选）</w:t>
      </w:r>
    </w:p>
    <w:p w:rsidR="00A54824" w:rsidRDefault="007E254C">
      <w:pPr>
        <w:outlineLvl w:val="3"/>
        <w:rPr>
          <w:b/>
          <w:color w:val="FF0000"/>
          <w:sz w:val="24"/>
        </w:rPr>
      </w:pPr>
      <w:r>
        <w:rPr>
          <w:rFonts w:hint="eastAsia"/>
          <w:b/>
          <w:color w:val="FF0000"/>
          <w:sz w:val="24"/>
        </w:rPr>
        <w:t>提供详细的施工安全保障方案</w:t>
      </w:r>
    </w:p>
    <w:p w:rsidR="00A54824" w:rsidRDefault="00A54824"/>
    <w:p w:rsidR="00A54824" w:rsidRDefault="007E254C">
      <w:pPr>
        <w:outlineLvl w:val="3"/>
        <w:rPr>
          <w:b/>
          <w:color w:val="000000"/>
          <w:sz w:val="24"/>
        </w:rPr>
      </w:pPr>
      <w:r>
        <w:rPr>
          <w:rFonts w:hint="eastAsia"/>
          <w:b/>
          <w:sz w:val="24"/>
        </w:rPr>
        <w:t>（三）节能环保（可选）</w:t>
      </w:r>
    </w:p>
    <w:p w:rsidR="00A54824" w:rsidRDefault="00A54824">
      <w:pPr>
        <w:rPr>
          <w:b/>
          <w:bCs/>
          <w:sz w:val="24"/>
        </w:rPr>
      </w:pPr>
    </w:p>
    <w:p w:rsidR="00A54824" w:rsidRDefault="007E254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A54824" w:rsidRDefault="00A54824">
      <w:pPr>
        <w:rPr>
          <w:b/>
          <w:bCs/>
          <w:sz w:val="24"/>
        </w:rPr>
      </w:pPr>
    </w:p>
    <w:p w:rsidR="00A54824" w:rsidRDefault="007E254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A54824">
        <w:trPr>
          <w:cantSplit/>
        </w:trPr>
        <w:tc>
          <w:tcPr>
            <w:tcW w:w="9288" w:type="dxa"/>
            <w:gridSpan w:val="6"/>
            <w:vAlign w:val="center"/>
          </w:tcPr>
          <w:p w:rsidR="00A54824" w:rsidRDefault="00A54824">
            <w:pPr>
              <w:rPr>
                <w:rFonts w:ascii="宋体" w:hAnsi="宋体"/>
                <w:szCs w:val="21"/>
              </w:rPr>
            </w:pPr>
          </w:p>
        </w:tc>
      </w:tr>
      <w:tr w:rsidR="00A54824">
        <w:tc>
          <w:tcPr>
            <w:tcW w:w="1620" w:type="dxa"/>
            <w:vAlign w:val="center"/>
          </w:tcPr>
          <w:p w:rsidR="00A54824" w:rsidRDefault="007E254C">
            <w:pPr>
              <w:rPr>
                <w:rFonts w:ascii="宋体" w:hAnsi="宋体"/>
                <w:szCs w:val="21"/>
              </w:rPr>
            </w:pPr>
            <w:r>
              <w:rPr>
                <w:rFonts w:ascii="宋体" w:hAnsi="宋体" w:hint="eastAsia"/>
                <w:szCs w:val="21"/>
              </w:rPr>
              <w:t>采购人</w:t>
            </w:r>
          </w:p>
        </w:tc>
        <w:tc>
          <w:tcPr>
            <w:tcW w:w="1726" w:type="dxa"/>
            <w:vAlign w:val="center"/>
          </w:tcPr>
          <w:p w:rsidR="00A54824" w:rsidRDefault="007E254C">
            <w:pPr>
              <w:rPr>
                <w:rFonts w:ascii="宋体" w:hAnsi="宋体"/>
                <w:szCs w:val="21"/>
              </w:rPr>
            </w:pPr>
            <w:r>
              <w:rPr>
                <w:rFonts w:ascii="宋体" w:hAnsi="宋体" w:hint="eastAsia"/>
                <w:szCs w:val="21"/>
              </w:rPr>
              <w:t>项目名称</w:t>
            </w:r>
          </w:p>
        </w:tc>
        <w:tc>
          <w:tcPr>
            <w:tcW w:w="1548" w:type="dxa"/>
            <w:vAlign w:val="center"/>
          </w:tcPr>
          <w:p w:rsidR="00A54824" w:rsidRDefault="007E254C">
            <w:pPr>
              <w:rPr>
                <w:rFonts w:ascii="宋体" w:hAnsi="宋体"/>
                <w:szCs w:val="21"/>
              </w:rPr>
            </w:pPr>
            <w:r>
              <w:rPr>
                <w:rFonts w:ascii="宋体" w:hAnsi="宋体" w:hint="eastAsia"/>
                <w:szCs w:val="21"/>
              </w:rPr>
              <w:t>项目规模（金额）</w:t>
            </w:r>
          </w:p>
        </w:tc>
        <w:tc>
          <w:tcPr>
            <w:tcW w:w="1464" w:type="dxa"/>
            <w:vAlign w:val="center"/>
          </w:tcPr>
          <w:p w:rsidR="00A54824" w:rsidRDefault="007E254C">
            <w:pPr>
              <w:rPr>
                <w:rFonts w:ascii="宋体" w:hAnsi="宋体"/>
                <w:szCs w:val="21"/>
              </w:rPr>
            </w:pPr>
            <w:r>
              <w:rPr>
                <w:rFonts w:ascii="宋体" w:hAnsi="宋体" w:hint="eastAsia"/>
                <w:szCs w:val="21"/>
              </w:rPr>
              <w:t>合同签订日期</w:t>
            </w:r>
          </w:p>
        </w:tc>
        <w:tc>
          <w:tcPr>
            <w:tcW w:w="1465" w:type="dxa"/>
            <w:vAlign w:val="center"/>
          </w:tcPr>
          <w:p w:rsidR="00A54824" w:rsidRDefault="007E254C">
            <w:pPr>
              <w:rPr>
                <w:rFonts w:ascii="宋体" w:hAnsi="宋体"/>
                <w:szCs w:val="21"/>
              </w:rPr>
            </w:pPr>
            <w:r>
              <w:rPr>
                <w:rFonts w:ascii="宋体" w:hAnsi="宋体" w:hint="eastAsia"/>
                <w:szCs w:val="21"/>
              </w:rPr>
              <w:t>履约验收时间</w:t>
            </w:r>
          </w:p>
        </w:tc>
        <w:tc>
          <w:tcPr>
            <w:tcW w:w="1465" w:type="dxa"/>
            <w:vAlign w:val="center"/>
          </w:tcPr>
          <w:p w:rsidR="00A54824" w:rsidRDefault="007E254C">
            <w:pPr>
              <w:rPr>
                <w:rFonts w:ascii="宋体" w:hAnsi="宋体"/>
                <w:szCs w:val="21"/>
              </w:rPr>
            </w:pPr>
            <w:r>
              <w:rPr>
                <w:rFonts w:ascii="宋体" w:hAnsi="宋体" w:hint="eastAsia"/>
                <w:szCs w:val="21"/>
              </w:rPr>
              <w:t>完成质量情况（以履约验收报告为准）</w:t>
            </w:r>
          </w:p>
        </w:tc>
      </w:tr>
      <w:tr w:rsidR="00A54824">
        <w:tc>
          <w:tcPr>
            <w:tcW w:w="1620" w:type="dxa"/>
            <w:vAlign w:val="center"/>
          </w:tcPr>
          <w:p w:rsidR="00A54824" w:rsidRDefault="00A54824">
            <w:pPr>
              <w:rPr>
                <w:rFonts w:ascii="宋体" w:hAnsi="宋体"/>
                <w:szCs w:val="21"/>
              </w:rPr>
            </w:pPr>
          </w:p>
        </w:tc>
        <w:tc>
          <w:tcPr>
            <w:tcW w:w="1726" w:type="dxa"/>
            <w:vAlign w:val="center"/>
          </w:tcPr>
          <w:p w:rsidR="00A54824" w:rsidRDefault="00A54824">
            <w:pPr>
              <w:rPr>
                <w:rFonts w:ascii="宋体" w:hAnsi="宋体"/>
                <w:szCs w:val="21"/>
              </w:rPr>
            </w:pPr>
          </w:p>
        </w:tc>
        <w:tc>
          <w:tcPr>
            <w:tcW w:w="1548" w:type="dxa"/>
            <w:vAlign w:val="center"/>
          </w:tcPr>
          <w:p w:rsidR="00A54824" w:rsidRDefault="00A54824">
            <w:pPr>
              <w:rPr>
                <w:rFonts w:ascii="宋体" w:hAnsi="宋体"/>
                <w:szCs w:val="21"/>
              </w:rPr>
            </w:pPr>
          </w:p>
        </w:tc>
        <w:tc>
          <w:tcPr>
            <w:tcW w:w="1464" w:type="dxa"/>
            <w:vAlign w:val="center"/>
          </w:tcPr>
          <w:p w:rsidR="00A54824" w:rsidRDefault="00A54824">
            <w:pPr>
              <w:rPr>
                <w:rFonts w:ascii="宋体" w:hAnsi="宋体"/>
                <w:szCs w:val="21"/>
              </w:rPr>
            </w:pPr>
          </w:p>
        </w:tc>
        <w:tc>
          <w:tcPr>
            <w:tcW w:w="1465" w:type="dxa"/>
            <w:vAlign w:val="center"/>
          </w:tcPr>
          <w:p w:rsidR="00A54824" w:rsidRDefault="00A54824">
            <w:pPr>
              <w:rPr>
                <w:rFonts w:ascii="宋体" w:hAnsi="宋体"/>
                <w:szCs w:val="21"/>
              </w:rPr>
            </w:pPr>
          </w:p>
        </w:tc>
        <w:tc>
          <w:tcPr>
            <w:tcW w:w="1465" w:type="dxa"/>
            <w:vAlign w:val="center"/>
          </w:tcPr>
          <w:p w:rsidR="00A54824" w:rsidRDefault="00A54824">
            <w:pPr>
              <w:rPr>
                <w:rFonts w:ascii="宋体" w:hAnsi="宋体"/>
                <w:szCs w:val="21"/>
              </w:rPr>
            </w:pPr>
          </w:p>
        </w:tc>
      </w:tr>
      <w:tr w:rsidR="00A54824">
        <w:tc>
          <w:tcPr>
            <w:tcW w:w="1620" w:type="dxa"/>
            <w:vAlign w:val="center"/>
          </w:tcPr>
          <w:p w:rsidR="00A54824" w:rsidRDefault="00A54824">
            <w:pPr>
              <w:rPr>
                <w:rFonts w:ascii="宋体" w:hAnsi="宋体"/>
                <w:szCs w:val="21"/>
              </w:rPr>
            </w:pPr>
          </w:p>
        </w:tc>
        <w:tc>
          <w:tcPr>
            <w:tcW w:w="1726" w:type="dxa"/>
            <w:vAlign w:val="center"/>
          </w:tcPr>
          <w:p w:rsidR="00A54824" w:rsidRDefault="00A54824">
            <w:pPr>
              <w:rPr>
                <w:rFonts w:ascii="宋体" w:hAnsi="宋体"/>
                <w:szCs w:val="21"/>
              </w:rPr>
            </w:pPr>
          </w:p>
        </w:tc>
        <w:tc>
          <w:tcPr>
            <w:tcW w:w="1548" w:type="dxa"/>
            <w:vAlign w:val="center"/>
          </w:tcPr>
          <w:p w:rsidR="00A54824" w:rsidRDefault="00A54824">
            <w:pPr>
              <w:rPr>
                <w:rFonts w:ascii="宋体" w:hAnsi="宋体"/>
                <w:szCs w:val="21"/>
              </w:rPr>
            </w:pPr>
          </w:p>
        </w:tc>
        <w:tc>
          <w:tcPr>
            <w:tcW w:w="1464" w:type="dxa"/>
            <w:vAlign w:val="center"/>
          </w:tcPr>
          <w:p w:rsidR="00A54824" w:rsidRDefault="00A54824">
            <w:pPr>
              <w:rPr>
                <w:rFonts w:ascii="宋体" w:hAnsi="宋体"/>
                <w:szCs w:val="21"/>
              </w:rPr>
            </w:pPr>
          </w:p>
        </w:tc>
        <w:tc>
          <w:tcPr>
            <w:tcW w:w="1465" w:type="dxa"/>
            <w:vAlign w:val="center"/>
          </w:tcPr>
          <w:p w:rsidR="00A54824" w:rsidRDefault="00A54824">
            <w:pPr>
              <w:rPr>
                <w:rFonts w:ascii="宋体" w:hAnsi="宋体"/>
                <w:szCs w:val="21"/>
              </w:rPr>
            </w:pPr>
          </w:p>
        </w:tc>
        <w:tc>
          <w:tcPr>
            <w:tcW w:w="1465" w:type="dxa"/>
            <w:vAlign w:val="center"/>
          </w:tcPr>
          <w:p w:rsidR="00A54824" w:rsidRDefault="00A54824">
            <w:pPr>
              <w:rPr>
                <w:rFonts w:ascii="宋体" w:hAnsi="宋体"/>
                <w:szCs w:val="21"/>
              </w:rPr>
            </w:pPr>
          </w:p>
        </w:tc>
      </w:tr>
      <w:tr w:rsidR="00A54824">
        <w:tc>
          <w:tcPr>
            <w:tcW w:w="1620" w:type="dxa"/>
            <w:vAlign w:val="center"/>
          </w:tcPr>
          <w:p w:rsidR="00A54824" w:rsidRDefault="00A54824">
            <w:pPr>
              <w:rPr>
                <w:rFonts w:ascii="宋体" w:hAnsi="宋体"/>
                <w:szCs w:val="21"/>
              </w:rPr>
            </w:pPr>
          </w:p>
        </w:tc>
        <w:tc>
          <w:tcPr>
            <w:tcW w:w="1726" w:type="dxa"/>
            <w:vAlign w:val="center"/>
          </w:tcPr>
          <w:p w:rsidR="00A54824" w:rsidRDefault="00A54824">
            <w:pPr>
              <w:rPr>
                <w:rFonts w:ascii="宋体" w:hAnsi="宋体"/>
                <w:szCs w:val="21"/>
              </w:rPr>
            </w:pPr>
          </w:p>
        </w:tc>
        <w:tc>
          <w:tcPr>
            <w:tcW w:w="1548" w:type="dxa"/>
            <w:vAlign w:val="center"/>
          </w:tcPr>
          <w:p w:rsidR="00A54824" w:rsidRDefault="00A54824">
            <w:pPr>
              <w:rPr>
                <w:rFonts w:ascii="宋体" w:hAnsi="宋体"/>
                <w:szCs w:val="21"/>
              </w:rPr>
            </w:pPr>
          </w:p>
        </w:tc>
        <w:tc>
          <w:tcPr>
            <w:tcW w:w="1464" w:type="dxa"/>
            <w:vAlign w:val="center"/>
          </w:tcPr>
          <w:p w:rsidR="00A54824" w:rsidRDefault="00A54824">
            <w:pPr>
              <w:rPr>
                <w:rFonts w:ascii="宋体" w:hAnsi="宋体"/>
                <w:szCs w:val="21"/>
              </w:rPr>
            </w:pPr>
          </w:p>
        </w:tc>
        <w:tc>
          <w:tcPr>
            <w:tcW w:w="1465" w:type="dxa"/>
            <w:vAlign w:val="center"/>
          </w:tcPr>
          <w:p w:rsidR="00A54824" w:rsidRDefault="00A54824">
            <w:pPr>
              <w:rPr>
                <w:rFonts w:ascii="宋体" w:hAnsi="宋体"/>
                <w:szCs w:val="21"/>
              </w:rPr>
            </w:pPr>
          </w:p>
        </w:tc>
        <w:tc>
          <w:tcPr>
            <w:tcW w:w="1465" w:type="dxa"/>
            <w:vAlign w:val="center"/>
          </w:tcPr>
          <w:p w:rsidR="00A54824" w:rsidRDefault="00A54824">
            <w:pPr>
              <w:rPr>
                <w:rFonts w:ascii="宋体" w:hAnsi="宋体"/>
                <w:szCs w:val="21"/>
              </w:rPr>
            </w:pPr>
          </w:p>
        </w:tc>
      </w:tr>
      <w:tr w:rsidR="00A54824">
        <w:tc>
          <w:tcPr>
            <w:tcW w:w="1620" w:type="dxa"/>
            <w:vAlign w:val="center"/>
          </w:tcPr>
          <w:p w:rsidR="00A54824" w:rsidRDefault="00A54824">
            <w:pPr>
              <w:rPr>
                <w:rFonts w:ascii="宋体" w:hAnsi="宋体"/>
                <w:szCs w:val="21"/>
              </w:rPr>
            </w:pPr>
          </w:p>
        </w:tc>
        <w:tc>
          <w:tcPr>
            <w:tcW w:w="1726" w:type="dxa"/>
            <w:vAlign w:val="center"/>
          </w:tcPr>
          <w:p w:rsidR="00A54824" w:rsidRDefault="00A54824">
            <w:pPr>
              <w:rPr>
                <w:rFonts w:ascii="宋体" w:hAnsi="宋体"/>
                <w:szCs w:val="21"/>
              </w:rPr>
            </w:pPr>
          </w:p>
        </w:tc>
        <w:tc>
          <w:tcPr>
            <w:tcW w:w="1548" w:type="dxa"/>
            <w:vAlign w:val="center"/>
          </w:tcPr>
          <w:p w:rsidR="00A54824" w:rsidRDefault="00A54824">
            <w:pPr>
              <w:rPr>
                <w:rFonts w:ascii="宋体" w:hAnsi="宋体"/>
                <w:szCs w:val="21"/>
              </w:rPr>
            </w:pPr>
          </w:p>
        </w:tc>
        <w:tc>
          <w:tcPr>
            <w:tcW w:w="1464" w:type="dxa"/>
            <w:vAlign w:val="center"/>
          </w:tcPr>
          <w:p w:rsidR="00A54824" w:rsidRDefault="00A54824">
            <w:pPr>
              <w:rPr>
                <w:rFonts w:ascii="宋体" w:hAnsi="宋体"/>
                <w:szCs w:val="21"/>
              </w:rPr>
            </w:pPr>
          </w:p>
        </w:tc>
        <w:tc>
          <w:tcPr>
            <w:tcW w:w="1465" w:type="dxa"/>
            <w:vAlign w:val="center"/>
          </w:tcPr>
          <w:p w:rsidR="00A54824" w:rsidRDefault="00A54824">
            <w:pPr>
              <w:rPr>
                <w:rFonts w:ascii="宋体" w:hAnsi="宋体"/>
                <w:szCs w:val="21"/>
              </w:rPr>
            </w:pPr>
          </w:p>
        </w:tc>
        <w:tc>
          <w:tcPr>
            <w:tcW w:w="1465" w:type="dxa"/>
            <w:vAlign w:val="center"/>
          </w:tcPr>
          <w:p w:rsidR="00A54824" w:rsidRDefault="00A54824">
            <w:pPr>
              <w:rPr>
                <w:rFonts w:ascii="宋体" w:hAnsi="宋体"/>
                <w:szCs w:val="21"/>
              </w:rPr>
            </w:pPr>
          </w:p>
        </w:tc>
      </w:tr>
    </w:tbl>
    <w:p w:rsidR="00A54824" w:rsidRDefault="00A54824">
      <w:pPr>
        <w:rPr>
          <w:b/>
          <w:bCs/>
          <w:color w:val="FF0000"/>
          <w:sz w:val="24"/>
        </w:rPr>
      </w:pPr>
    </w:p>
    <w:p w:rsidR="00A54824" w:rsidRDefault="00A54824">
      <w:pPr>
        <w:rPr>
          <w:b/>
          <w:bCs/>
          <w:color w:val="FF0000"/>
          <w:sz w:val="24"/>
        </w:rPr>
      </w:pPr>
    </w:p>
    <w:p w:rsidR="00A54824" w:rsidRDefault="00A54824">
      <w:pPr>
        <w:rPr>
          <w:b/>
          <w:bCs/>
          <w:sz w:val="24"/>
        </w:rPr>
      </w:pPr>
    </w:p>
    <w:p w:rsidR="00A54824" w:rsidRDefault="007E254C">
      <w:pPr>
        <w:outlineLvl w:val="3"/>
        <w:rPr>
          <w:b/>
          <w:bCs/>
          <w:sz w:val="24"/>
        </w:rPr>
      </w:pPr>
      <w:r>
        <w:rPr>
          <w:rFonts w:hint="eastAsia"/>
          <w:b/>
          <w:bCs/>
          <w:sz w:val="24"/>
        </w:rPr>
        <w:t>（二）近三年同类业绩证明</w:t>
      </w:r>
      <w:r>
        <w:rPr>
          <w:b/>
          <w:bCs/>
          <w:sz w:val="24"/>
        </w:rPr>
        <w:t>材料</w:t>
      </w:r>
    </w:p>
    <w:p w:rsidR="00A54824" w:rsidRDefault="007E254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A54824" w:rsidRDefault="00A54824">
      <w:pPr>
        <w:rPr>
          <w:b/>
          <w:bCs/>
          <w:sz w:val="24"/>
        </w:rPr>
      </w:pPr>
    </w:p>
    <w:p w:rsidR="00A54824" w:rsidRDefault="00A54824">
      <w:pPr>
        <w:rPr>
          <w:b/>
          <w:bCs/>
          <w:sz w:val="24"/>
        </w:rPr>
      </w:pPr>
    </w:p>
    <w:p w:rsidR="00A54824" w:rsidRDefault="00A54824">
      <w:pPr>
        <w:rPr>
          <w:b/>
          <w:bCs/>
          <w:sz w:val="24"/>
        </w:rPr>
      </w:pPr>
    </w:p>
    <w:p w:rsidR="00A54824" w:rsidRDefault="007E254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A54824" w:rsidRDefault="00A54824">
      <w:pPr>
        <w:rPr>
          <w:b/>
          <w:bCs/>
          <w:sz w:val="24"/>
        </w:rPr>
      </w:pPr>
    </w:p>
    <w:p w:rsidR="00A54824" w:rsidRDefault="007E254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A54824" w:rsidRDefault="00A54824">
      <w:pPr>
        <w:rPr>
          <w:b/>
          <w:bCs/>
        </w:rPr>
      </w:pPr>
    </w:p>
    <w:p w:rsidR="00A54824" w:rsidRDefault="007E254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A54824" w:rsidRDefault="007E254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A54824" w:rsidRDefault="007E254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A54824">
        <w:trPr>
          <w:jc w:val="center"/>
        </w:trPr>
        <w:tc>
          <w:tcPr>
            <w:tcW w:w="704" w:type="dxa"/>
          </w:tcPr>
          <w:p w:rsidR="00A54824" w:rsidRDefault="007E254C">
            <w:pPr>
              <w:jc w:val="center"/>
              <w:rPr>
                <w:sz w:val="24"/>
              </w:rPr>
            </w:pPr>
            <w:r>
              <w:rPr>
                <w:rFonts w:hint="eastAsia"/>
                <w:sz w:val="24"/>
              </w:rPr>
              <w:t>序号</w:t>
            </w:r>
          </w:p>
        </w:tc>
        <w:tc>
          <w:tcPr>
            <w:tcW w:w="5103" w:type="dxa"/>
          </w:tcPr>
          <w:p w:rsidR="00A54824" w:rsidRDefault="007E254C">
            <w:pPr>
              <w:jc w:val="center"/>
              <w:rPr>
                <w:sz w:val="24"/>
              </w:rPr>
            </w:pPr>
            <w:r>
              <w:rPr>
                <w:rFonts w:hint="eastAsia"/>
                <w:sz w:val="24"/>
              </w:rPr>
              <w:t>技术规格证明</w:t>
            </w:r>
            <w:r>
              <w:rPr>
                <w:sz w:val="24"/>
              </w:rPr>
              <w:t>文件名称</w:t>
            </w:r>
          </w:p>
        </w:tc>
        <w:tc>
          <w:tcPr>
            <w:tcW w:w="2126" w:type="dxa"/>
          </w:tcPr>
          <w:p w:rsidR="00A54824" w:rsidRDefault="007E254C">
            <w:pPr>
              <w:jc w:val="center"/>
              <w:rPr>
                <w:sz w:val="24"/>
              </w:rPr>
            </w:pPr>
            <w:r>
              <w:rPr>
                <w:rFonts w:hint="eastAsia"/>
                <w:sz w:val="24"/>
              </w:rPr>
              <w:t>备注</w:t>
            </w:r>
          </w:p>
        </w:tc>
      </w:tr>
      <w:tr w:rsidR="00A54824">
        <w:trPr>
          <w:jc w:val="center"/>
        </w:trPr>
        <w:tc>
          <w:tcPr>
            <w:tcW w:w="704" w:type="dxa"/>
          </w:tcPr>
          <w:p w:rsidR="00A54824" w:rsidRDefault="007E254C">
            <w:pPr>
              <w:jc w:val="center"/>
              <w:rPr>
                <w:sz w:val="24"/>
              </w:rPr>
            </w:pPr>
            <w:r>
              <w:rPr>
                <w:rFonts w:hint="eastAsia"/>
                <w:sz w:val="24"/>
              </w:rPr>
              <w:t>1</w:t>
            </w:r>
          </w:p>
        </w:tc>
        <w:tc>
          <w:tcPr>
            <w:tcW w:w="5103" w:type="dxa"/>
          </w:tcPr>
          <w:p w:rsidR="00A54824" w:rsidRDefault="00A54824">
            <w:pPr>
              <w:jc w:val="center"/>
              <w:rPr>
                <w:sz w:val="24"/>
              </w:rPr>
            </w:pPr>
          </w:p>
        </w:tc>
        <w:tc>
          <w:tcPr>
            <w:tcW w:w="2126" w:type="dxa"/>
          </w:tcPr>
          <w:p w:rsidR="00A54824" w:rsidRDefault="00A54824">
            <w:pPr>
              <w:jc w:val="center"/>
              <w:rPr>
                <w:sz w:val="24"/>
              </w:rPr>
            </w:pPr>
          </w:p>
        </w:tc>
      </w:tr>
      <w:tr w:rsidR="00A54824">
        <w:trPr>
          <w:jc w:val="center"/>
        </w:trPr>
        <w:tc>
          <w:tcPr>
            <w:tcW w:w="704" w:type="dxa"/>
          </w:tcPr>
          <w:p w:rsidR="00A54824" w:rsidRDefault="007E254C">
            <w:pPr>
              <w:jc w:val="center"/>
              <w:rPr>
                <w:sz w:val="24"/>
              </w:rPr>
            </w:pPr>
            <w:r>
              <w:rPr>
                <w:rFonts w:hint="eastAsia"/>
                <w:sz w:val="24"/>
              </w:rPr>
              <w:t>2</w:t>
            </w:r>
          </w:p>
        </w:tc>
        <w:tc>
          <w:tcPr>
            <w:tcW w:w="5103" w:type="dxa"/>
          </w:tcPr>
          <w:p w:rsidR="00A54824" w:rsidRDefault="00A54824">
            <w:pPr>
              <w:jc w:val="center"/>
              <w:rPr>
                <w:sz w:val="24"/>
              </w:rPr>
            </w:pPr>
          </w:p>
        </w:tc>
        <w:tc>
          <w:tcPr>
            <w:tcW w:w="2126" w:type="dxa"/>
          </w:tcPr>
          <w:p w:rsidR="00A54824" w:rsidRDefault="00A54824">
            <w:pPr>
              <w:jc w:val="center"/>
              <w:rPr>
                <w:sz w:val="24"/>
              </w:rPr>
            </w:pPr>
          </w:p>
        </w:tc>
      </w:tr>
      <w:tr w:rsidR="00A54824">
        <w:trPr>
          <w:jc w:val="center"/>
        </w:trPr>
        <w:tc>
          <w:tcPr>
            <w:tcW w:w="704" w:type="dxa"/>
          </w:tcPr>
          <w:p w:rsidR="00A54824" w:rsidRDefault="007E254C">
            <w:pPr>
              <w:jc w:val="center"/>
              <w:rPr>
                <w:sz w:val="24"/>
              </w:rPr>
            </w:pPr>
            <w:r>
              <w:rPr>
                <w:rFonts w:hint="eastAsia"/>
                <w:sz w:val="24"/>
              </w:rPr>
              <w:t>3</w:t>
            </w:r>
          </w:p>
        </w:tc>
        <w:tc>
          <w:tcPr>
            <w:tcW w:w="5103" w:type="dxa"/>
          </w:tcPr>
          <w:p w:rsidR="00A54824" w:rsidRDefault="00A54824">
            <w:pPr>
              <w:jc w:val="center"/>
              <w:rPr>
                <w:sz w:val="24"/>
              </w:rPr>
            </w:pPr>
          </w:p>
        </w:tc>
        <w:tc>
          <w:tcPr>
            <w:tcW w:w="2126" w:type="dxa"/>
          </w:tcPr>
          <w:p w:rsidR="00A54824" w:rsidRDefault="00A54824">
            <w:pPr>
              <w:jc w:val="center"/>
              <w:rPr>
                <w:sz w:val="24"/>
              </w:rPr>
            </w:pPr>
          </w:p>
        </w:tc>
      </w:tr>
      <w:tr w:rsidR="00A54824">
        <w:trPr>
          <w:jc w:val="center"/>
        </w:trPr>
        <w:tc>
          <w:tcPr>
            <w:tcW w:w="704" w:type="dxa"/>
          </w:tcPr>
          <w:p w:rsidR="00A54824" w:rsidRDefault="00A54824">
            <w:pPr>
              <w:jc w:val="center"/>
              <w:rPr>
                <w:sz w:val="24"/>
              </w:rPr>
            </w:pPr>
          </w:p>
        </w:tc>
        <w:tc>
          <w:tcPr>
            <w:tcW w:w="5103" w:type="dxa"/>
          </w:tcPr>
          <w:p w:rsidR="00A54824" w:rsidRDefault="00A54824">
            <w:pPr>
              <w:jc w:val="center"/>
              <w:rPr>
                <w:sz w:val="24"/>
              </w:rPr>
            </w:pPr>
          </w:p>
        </w:tc>
        <w:tc>
          <w:tcPr>
            <w:tcW w:w="2126" w:type="dxa"/>
          </w:tcPr>
          <w:p w:rsidR="00A54824" w:rsidRDefault="00A54824">
            <w:pPr>
              <w:jc w:val="center"/>
              <w:rPr>
                <w:sz w:val="24"/>
              </w:rPr>
            </w:pPr>
          </w:p>
        </w:tc>
      </w:tr>
    </w:tbl>
    <w:p w:rsidR="00A54824" w:rsidRDefault="00A54824">
      <w:pPr>
        <w:rPr>
          <w:sz w:val="24"/>
        </w:rPr>
      </w:pPr>
    </w:p>
    <w:p w:rsidR="00A54824" w:rsidRDefault="007E254C">
      <w:pPr>
        <w:outlineLvl w:val="3"/>
        <w:rPr>
          <w:b/>
          <w:bCs/>
          <w:sz w:val="24"/>
        </w:rPr>
      </w:pPr>
      <w:r>
        <w:rPr>
          <w:rFonts w:hint="eastAsia"/>
          <w:b/>
          <w:bCs/>
          <w:sz w:val="24"/>
        </w:rPr>
        <w:t>（二）技术规格证明文件</w:t>
      </w:r>
    </w:p>
    <w:p w:rsidR="00A54824" w:rsidRDefault="00A54824">
      <w:pPr>
        <w:rPr>
          <w:sz w:val="24"/>
        </w:rPr>
      </w:pPr>
    </w:p>
    <w:p w:rsidR="00A54824" w:rsidRDefault="00A54824">
      <w:pPr>
        <w:rPr>
          <w:sz w:val="24"/>
        </w:rPr>
      </w:pPr>
    </w:p>
    <w:p w:rsidR="00A54824" w:rsidRDefault="007E254C">
      <w:pPr>
        <w:pStyle w:val="30"/>
        <w:jc w:val="center"/>
        <w:rPr>
          <w:rFonts w:ascii="黑体" w:eastAsia="黑体"/>
          <w:b w:val="0"/>
          <w:sz w:val="24"/>
          <w:szCs w:val="24"/>
        </w:rPr>
      </w:pPr>
      <w:r>
        <w:rPr>
          <w:rFonts w:ascii="黑体" w:eastAsia="黑体" w:hint="eastAsia"/>
          <w:b w:val="0"/>
          <w:sz w:val="24"/>
          <w:szCs w:val="24"/>
        </w:rPr>
        <w:t>十、技术规格</w:t>
      </w:r>
      <w:r>
        <w:rPr>
          <w:rFonts w:ascii="黑体" w:eastAsia="黑体" w:hint="eastAsia"/>
          <w:b w:val="0"/>
          <w:sz w:val="24"/>
          <w:szCs w:val="24"/>
        </w:rPr>
        <w:t>偏离表</w:t>
      </w:r>
    </w:p>
    <w:p w:rsidR="00A54824" w:rsidRDefault="00A54824">
      <w:pPr>
        <w:rPr>
          <w:sz w:val="24"/>
        </w:rPr>
      </w:pPr>
    </w:p>
    <w:p w:rsidR="00A54824" w:rsidRDefault="007E254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846"/>
        <w:gridCol w:w="427"/>
        <w:gridCol w:w="670"/>
        <w:gridCol w:w="1836"/>
        <w:gridCol w:w="1835"/>
        <w:gridCol w:w="1835"/>
      </w:tblGrid>
      <w:tr w:rsidR="00DC7920" w:rsidTr="00FD3BC8">
        <w:trPr>
          <w:trHeight w:val="555"/>
          <w:jc w:val="center"/>
        </w:trPr>
        <w:tc>
          <w:tcPr>
            <w:tcW w:w="257" w:type="pct"/>
            <w:tcBorders>
              <w:top w:val="single" w:sz="4" w:space="0" w:color="auto"/>
              <w:left w:val="single" w:sz="4" w:space="0" w:color="auto"/>
              <w:bottom w:val="single" w:sz="4" w:space="0" w:color="auto"/>
              <w:right w:val="single" w:sz="4" w:space="0" w:color="auto"/>
            </w:tcBorders>
            <w:vAlign w:val="center"/>
          </w:tcPr>
          <w:p w:rsidR="00DC7920" w:rsidRDefault="00DC7920" w:rsidP="00DC7920">
            <w:pPr>
              <w:widowControl/>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rsidR="00DC7920" w:rsidRDefault="00DC7920" w:rsidP="00DC7920">
            <w:pPr>
              <w:widowControl/>
              <w:jc w:val="center"/>
              <w:rPr>
                <w:rFonts w:ascii="宋体" w:hAnsi="宋体" w:cs="宋体"/>
                <w:b/>
                <w:bCs/>
                <w:szCs w:val="21"/>
              </w:rPr>
            </w:pPr>
            <w:r>
              <w:rPr>
                <w:rFonts w:ascii="宋体" w:hAnsi="宋体" w:cs="宋体" w:hint="eastAsia"/>
                <w:b/>
                <w:bCs/>
                <w:szCs w:val="21"/>
              </w:rPr>
              <w:t>货物名称</w:t>
            </w:r>
          </w:p>
        </w:tc>
        <w:tc>
          <w:tcPr>
            <w:tcW w:w="1170" w:type="pct"/>
            <w:gridSpan w:val="3"/>
            <w:tcBorders>
              <w:top w:val="single" w:sz="4" w:space="0" w:color="auto"/>
              <w:left w:val="single" w:sz="4" w:space="0" w:color="auto"/>
              <w:bottom w:val="single" w:sz="4" w:space="0" w:color="auto"/>
              <w:right w:val="single" w:sz="4" w:space="0" w:color="auto"/>
            </w:tcBorders>
            <w:vAlign w:val="center"/>
          </w:tcPr>
          <w:p w:rsidR="00DC7920" w:rsidRDefault="00DC7920" w:rsidP="00DC7920">
            <w:pPr>
              <w:spacing w:line="360" w:lineRule="exact"/>
              <w:jc w:val="center"/>
              <w:rPr>
                <w:rFonts w:ascii="宋体" w:hAnsi="宋体" w:cs="宋体"/>
                <w:b/>
                <w:bCs/>
                <w:szCs w:val="21"/>
              </w:rPr>
            </w:pPr>
            <w:r>
              <w:rPr>
                <w:rFonts w:ascii="宋体" w:hAnsi="宋体" w:cs="宋体" w:hint="eastAsia"/>
                <w:b/>
                <w:bCs/>
                <w:szCs w:val="21"/>
              </w:rPr>
              <w:t>技术参数要求</w:t>
            </w:r>
          </w:p>
        </w:tc>
        <w:tc>
          <w:tcPr>
            <w:tcW w:w="1106" w:type="pct"/>
            <w:tcBorders>
              <w:top w:val="single" w:sz="4" w:space="0" w:color="auto"/>
              <w:left w:val="single" w:sz="4" w:space="0" w:color="auto"/>
              <w:bottom w:val="single" w:sz="4" w:space="0" w:color="auto"/>
              <w:right w:val="single" w:sz="4" w:space="0" w:color="auto"/>
            </w:tcBorders>
            <w:vAlign w:val="center"/>
          </w:tcPr>
          <w:p w:rsidR="00DC7920" w:rsidRPr="00DC7920" w:rsidRDefault="00DC7920" w:rsidP="00DC7920">
            <w:pPr>
              <w:jc w:val="center"/>
              <w:rPr>
                <w:b/>
                <w:szCs w:val="21"/>
              </w:rPr>
            </w:pPr>
            <w:r w:rsidRPr="00DC7920">
              <w:rPr>
                <w:rFonts w:hint="eastAsia"/>
                <w:b/>
                <w:szCs w:val="21"/>
              </w:rPr>
              <w:t>投标技术响应</w:t>
            </w:r>
          </w:p>
        </w:tc>
        <w:tc>
          <w:tcPr>
            <w:tcW w:w="1105" w:type="pct"/>
            <w:tcBorders>
              <w:top w:val="single" w:sz="4" w:space="0" w:color="auto"/>
              <w:left w:val="single" w:sz="4" w:space="0" w:color="auto"/>
              <w:bottom w:val="single" w:sz="4" w:space="0" w:color="auto"/>
              <w:right w:val="single" w:sz="4" w:space="0" w:color="auto"/>
            </w:tcBorders>
            <w:vAlign w:val="center"/>
          </w:tcPr>
          <w:p w:rsidR="00DC7920" w:rsidRPr="00DC7920" w:rsidRDefault="00DC7920" w:rsidP="00DC7920">
            <w:pPr>
              <w:jc w:val="center"/>
              <w:rPr>
                <w:b/>
                <w:szCs w:val="21"/>
              </w:rPr>
            </w:pPr>
            <w:r w:rsidRPr="00DC7920">
              <w:rPr>
                <w:rFonts w:hint="eastAsia"/>
                <w:b/>
                <w:szCs w:val="21"/>
              </w:rPr>
              <w:t>偏离情况</w:t>
            </w:r>
          </w:p>
        </w:tc>
        <w:tc>
          <w:tcPr>
            <w:tcW w:w="1105" w:type="pct"/>
            <w:tcBorders>
              <w:top w:val="single" w:sz="4" w:space="0" w:color="auto"/>
              <w:left w:val="single" w:sz="4" w:space="0" w:color="auto"/>
              <w:bottom w:val="single" w:sz="4" w:space="0" w:color="auto"/>
              <w:right w:val="single" w:sz="4" w:space="0" w:color="auto"/>
            </w:tcBorders>
            <w:vAlign w:val="center"/>
          </w:tcPr>
          <w:p w:rsidR="00DC7920" w:rsidRPr="00DC7920" w:rsidRDefault="00DC7920" w:rsidP="00DC7920">
            <w:pPr>
              <w:jc w:val="center"/>
              <w:rPr>
                <w:b/>
                <w:szCs w:val="21"/>
              </w:rPr>
            </w:pPr>
            <w:r w:rsidRPr="00DC7920">
              <w:rPr>
                <w:rFonts w:hint="eastAsia"/>
                <w:b/>
                <w:szCs w:val="21"/>
              </w:rPr>
              <w:t>说明</w:t>
            </w:r>
          </w:p>
        </w:tc>
      </w:tr>
      <w:tr w:rsidR="00DC7920" w:rsidTr="00DC7920">
        <w:trPr>
          <w:trHeight w:val="124"/>
          <w:jc w:val="center"/>
        </w:trPr>
        <w:tc>
          <w:tcPr>
            <w:tcW w:w="257" w:type="pct"/>
            <w:vMerge w:val="restart"/>
            <w:tcBorders>
              <w:left w:val="single" w:sz="4" w:space="0" w:color="auto"/>
              <w:right w:val="single" w:sz="4" w:space="0" w:color="auto"/>
            </w:tcBorders>
            <w:vAlign w:val="center"/>
          </w:tcPr>
          <w:p w:rsidR="00DC7920" w:rsidRDefault="00DC7920" w:rsidP="00DC7920">
            <w:pPr>
              <w:jc w:val="center"/>
              <w:rPr>
                <w:rFonts w:ascii="宋体" w:hAnsi="宋体" w:cs="宋体"/>
                <w:b/>
                <w:color w:val="000000"/>
                <w:kern w:val="0"/>
                <w:szCs w:val="21"/>
              </w:rPr>
            </w:pPr>
            <w:r>
              <w:rPr>
                <w:rFonts w:ascii="宋体" w:hAnsi="宋体" w:cs="宋体" w:hint="eastAsia"/>
                <w:b/>
                <w:color w:val="000000"/>
                <w:kern w:val="0"/>
                <w:szCs w:val="21"/>
              </w:rPr>
              <w:t>1</w:t>
            </w:r>
          </w:p>
        </w:tc>
        <w:tc>
          <w:tcPr>
            <w:tcW w:w="257" w:type="pct"/>
            <w:vMerge w:val="restart"/>
            <w:tcBorders>
              <w:left w:val="single" w:sz="4" w:space="0" w:color="auto"/>
              <w:right w:val="single" w:sz="4" w:space="0" w:color="auto"/>
            </w:tcBorders>
            <w:vAlign w:val="center"/>
          </w:tcPr>
          <w:p w:rsidR="00DC7920" w:rsidRDefault="00DC7920" w:rsidP="00DC7920">
            <w:pPr>
              <w:jc w:val="center"/>
              <w:rPr>
                <w:rFonts w:ascii="宋体" w:hAnsi="宋体" w:cs="宋体"/>
                <w:b/>
                <w:kern w:val="0"/>
                <w:szCs w:val="21"/>
              </w:rPr>
            </w:pPr>
            <w:r>
              <w:rPr>
                <w:rFonts w:ascii="宋体" w:hAnsi="宋体" w:cs="宋体" w:hint="eastAsia"/>
                <w:b/>
                <w:kern w:val="0"/>
                <w:szCs w:val="21"/>
              </w:rPr>
              <w:t>婴儿辐射</w:t>
            </w:r>
          </w:p>
          <w:p w:rsidR="00DC7920" w:rsidRDefault="00DC7920" w:rsidP="00DC7920">
            <w:pPr>
              <w:jc w:val="center"/>
              <w:rPr>
                <w:rFonts w:ascii="宋体" w:hAnsi="宋体" w:cs="等线"/>
                <w:b/>
                <w:bCs/>
                <w:szCs w:val="21"/>
              </w:rPr>
            </w:pPr>
            <w:r>
              <w:rPr>
                <w:rFonts w:ascii="宋体" w:hAnsi="宋体" w:cs="宋体" w:hint="eastAsia"/>
                <w:b/>
                <w:kern w:val="0"/>
                <w:szCs w:val="21"/>
              </w:rPr>
              <w:t>保暖台</w:t>
            </w: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rPr>
                <w:rFonts w:ascii="宋体" w:hAnsi="宋体"/>
                <w:b/>
                <w:szCs w:val="21"/>
              </w:rPr>
            </w:pPr>
            <w:r>
              <w:rPr>
                <w:rFonts w:hint="eastAsia"/>
                <w:szCs w:val="21"/>
              </w:rPr>
              <w:t>▲</w:t>
            </w:r>
            <w:r>
              <w:rPr>
                <w:rFonts w:ascii="宋体" w:hAnsi="宋体" w:hint="eastAsia"/>
                <w:szCs w:val="21"/>
              </w:rPr>
              <w:t>1</w:t>
            </w:r>
            <w:r>
              <w:rPr>
                <w:rFonts w:ascii="宋体" w:hAnsi="宋体"/>
                <w:szCs w:val="21"/>
              </w:rPr>
              <w:t>.1</w:t>
            </w:r>
            <w:r>
              <w:rPr>
                <w:rFonts w:ascii="宋体" w:hAnsi="宋体" w:hint="eastAsia"/>
                <w:szCs w:val="21"/>
              </w:rPr>
              <w:t>床垫可360º旋转。</w:t>
            </w:r>
            <w:r>
              <w:rPr>
                <w:rFonts w:ascii="宋体" w:hAnsi="宋体" w:hint="eastAsia"/>
                <w:b/>
                <w:szCs w:val="21"/>
              </w:rPr>
              <w:t>（提供产品彩页或说明书证明文件）</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rPr>
                <w:rFonts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rPr>
                <w:rFonts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rPr>
                <w:rFonts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rsidR="00DC7920" w:rsidRDefault="00DC7920" w:rsidP="00DC7920">
            <w:pPr>
              <w:jc w:val="center"/>
              <w:rPr>
                <w:rFonts w:ascii="宋体" w:hAnsi="宋体" w:cs="等线"/>
                <w:b/>
                <w:bCs/>
                <w:sz w:val="24"/>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床垫具有防水解压性能。</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rsidR="00DC7920" w:rsidRDefault="00DC7920" w:rsidP="00DC7920">
            <w:pPr>
              <w:jc w:val="center"/>
              <w:rPr>
                <w:rFonts w:ascii="宋体" w:hAnsi="宋体" w:cs="等线"/>
                <w:b/>
                <w:bCs/>
                <w:sz w:val="24"/>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673"/>
              </w:tabs>
              <w:jc w:val="left"/>
              <w:rPr>
                <w:rFonts w:ascii="宋体" w:hAnsi="宋体"/>
                <w:szCs w:val="21"/>
              </w:rPr>
            </w:pPr>
            <w:r>
              <w:rPr>
                <w:rFonts w:ascii="宋体" w:hAnsi="宋体"/>
                <w:szCs w:val="21"/>
              </w:rPr>
              <w:t>1.3</w:t>
            </w:r>
            <w:r>
              <w:rPr>
                <w:rFonts w:ascii="宋体" w:hAnsi="宋体" w:hint="eastAsia"/>
                <w:szCs w:val="21"/>
              </w:rPr>
              <w:t>床垫最大承重≥13kg。</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673"/>
              </w:tabs>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673"/>
              </w:tabs>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673"/>
              </w:tabs>
              <w:jc w:val="left"/>
              <w:rPr>
                <w:rFonts w:ascii="宋体" w:hAnsi="宋体"/>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rsidR="00DC7920" w:rsidRDefault="00DC7920" w:rsidP="00DC7920">
            <w:pPr>
              <w:jc w:val="center"/>
              <w:rPr>
                <w:rFonts w:ascii="宋体" w:hAnsi="宋体" w:cs="等线"/>
                <w:b/>
                <w:bCs/>
                <w:sz w:val="24"/>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hint="eastAsia"/>
                <w:szCs w:val="21"/>
              </w:rPr>
              <w:t>▲</w:t>
            </w:r>
            <w:r>
              <w:rPr>
                <w:rFonts w:ascii="宋体" w:hAnsi="宋体"/>
                <w:szCs w:val="21"/>
              </w:rPr>
              <w:t>1.4</w:t>
            </w:r>
            <w:r>
              <w:rPr>
                <w:rFonts w:ascii="宋体" w:hAnsi="宋体" w:hint="eastAsia"/>
                <w:szCs w:val="21"/>
              </w:rPr>
              <w:t>具有球面反射加热体，可提供沙漏式加热路径。</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rsidR="00DC7920" w:rsidRDefault="00DC7920" w:rsidP="00DC7920">
            <w:pPr>
              <w:jc w:val="center"/>
              <w:rPr>
                <w:rFonts w:ascii="宋体" w:hAnsi="宋体" w:cs="等线"/>
                <w:b/>
                <w:bCs/>
                <w:sz w:val="24"/>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szCs w:val="21"/>
              </w:rPr>
              <w:t>1.5</w:t>
            </w:r>
            <w:r>
              <w:rPr>
                <w:rFonts w:ascii="宋体" w:hAnsi="宋体" w:hint="eastAsia"/>
                <w:szCs w:val="21"/>
              </w:rPr>
              <w:t>进行X光拍片或手术时，保暖台加热体不会遮挡，无需旋转解热体，无需中断对婴儿的辐射热。</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rsidR="00DC7920" w:rsidRDefault="00DC7920" w:rsidP="00DC7920">
            <w:pPr>
              <w:jc w:val="center"/>
              <w:rPr>
                <w:rFonts w:ascii="宋体" w:hAnsi="宋体" w:cs="等线"/>
                <w:b/>
                <w:bCs/>
                <w:sz w:val="24"/>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szCs w:val="21"/>
              </w:rPr>
              <w:t>1.6</w:t>
            </w:r>
            <w:r>
              <w:rPr>
                <w:rFonts w:ascii="宋体" w:hAnsi="宋体" w:hint="eastAsia"/>
                <w:szCs w:val="21"/>
              </w:rPr>
              <w:t>加热材料采用碳钢材质。</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rsidR="00DC7920" w:rsidRDefault="00DC7920" w:rsidP="00DC7920">
            <w:pPr>
              <w:jc w:val="center"/>
              <w:rPr>
                <w:rFonts w:ascii="宋体" w:hAnsi="宋体" w:cs="等线"/>
                <w:b/>
                <w:bCs/>
                <w:sz w:val="24"/>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szCs w:val="21"/>
              </w:rPr>
              <w:t>1.7</w:t>
            </w:r>
            <w:r>
              <w:rPr>
                <w:rFonts w:ascii="宋体" w:hAnsi="宋体" w:hint="eastAsia"/>
                <w:szCs w:val="21"/>
              </w:rPr>
              <w:t>具有中央显示器,可在显示屏上设定各项监测参数。</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rsidR="00DC7920" w:rsidRDefault="00DC7920" w:rsidP="00DC7920">
            <w:pPr>
              <w:jc w:val="center"/>
              <w:rPr>
                <w:rFonts w:ascii="宋体" w:hAnsi="宋体" w:cs="等线"/>
                <w:b/>
                <w:bCs/>
                <w:sz w:val="24"/>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hint="eastAsia"/>
                <w:szCs w:val="21"/>
              </w:rPr>
              <w:t>▲</w:t>
            </w:r>
            <w:r>
              <w:rPr>
                <w:rFonts w:ascii="宋体" w:hAnsi="宋体" w:hint="eastAsia"/>
                <w:szCs w:val="21"/>
              </w:rPr>
              <w:t>1</w:t>
            </w:r>
            <w:r>
              <w:rPr>
                <w:rFonts w:ascii="宋体" w:hAnsi="宋体"/>
                <w:szCs w:val="21"/>
              </w:rPr>
              <w:t>.8</w:t>
            </w:r>
            <w:r>
              <w:rPr>
                <w:rFonts w:ascii="宋体" w:hAnsi="宋体" w:hint="eastAsia"/>
                <w:szCs w:val="21"/>
              </w:rPr>
              <w:t>具有微电脑控制系统，温控模式包括但不限于：人工模式、伺服模式。</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jc w:val="center"/>
              <w:rPr>
                <w:rFonts w:ascii="宋体" w:hAnsi="宋体" w:cs="等线"/>
                <w:b/>
                <w:bCs/>
                <w:sz w:val="24"/>
                <w:szCs w:val="21"/>
              </w:rPr>
            </w:pPr>
          </w:p>
        </w:tc>
        <w:tc>
          <w:tcPr>
            <w:tcW w:w="257" w:type="pct"/>
            <w:vMerge/>
            <w:tcBorders>
              <w:left w:val="single" w:sz="4" w:space="0" w:color="auto"/>
              <w:right w:val="single" w:sz="4" w:space="0" w:color="auto"/>
            </w:tcBorders>
            <w:vAlign w:val="center"/>
          </w:tcPr>
          <w:p w:rsidR="00DC7920" w:rsidRDefault="00DC7920" w:rsidP="00DC7920">
            <w:pPr>
              <w:jc w:val="center"/>
              <w:rPr>
                <w:rFonts w:ascii="宋体" w:hAnsi="宋体" w:cs="等线"/>
                <w:b/>
                <w:bCs/>
                <w:sz w:val="24"/>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132"/>
              </w:tabs>
              <w:jc w:val="left"/>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人工模式：加</w:t>
            </w:r>
            <w:r>
              <w:rPr>
                <w:rFonts w:ascii="宋体" w:hAnsi="宋体" w:hint="eastAsia"/>
                <w:szCs w:val="21"/>
              </w:rPr>
              <w:lastRenderedPageBreak/>
              <w:t>热体部件功率≥360W，热量输出控制范围0 — 100%，可调，调节增量≤5%。</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132"/>
              </w:tabs>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132"/>
              </w:tabs>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132"/>
              </w:tabs>
              <w:jc w:val="left"/>
              <w:rPr>
                <w:rFonts w:ascii="宋体" w:hAnsi="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szCs w:val="21"/>
              </w:rPr>
              <w:t>1.10</w:t>
            </w:r>
            <w:r>
              <w:rPr>
                <w:rFonts w:ascii="宋体" w:hAnsi="宋体" w:hint="eastAsia"/>
                <w:szCs w:val="21"/>
              </w:rPr>
              <w:t>伺服模式：温度控制范围34 — 37.5°C，调节增量≤0.</w:t>
            </w:r>
            <w:r>
              <w:rPr>
                <w:rFonts w:ascii="宋体" w:hAnsi="宋体"/>
                <w:szCs w:val="21"/>
              </w:rPr>
              <w:t>5</w:t>
            </w:r>
            <w:r>
              <w:rPr>
                <w:rFonts w:ascii="宋体" w:hAnsi="宋体" w:hint="eastAsia"/>
                <w:szCs w:val="21"/>
              </w:rPr>
              <w:t>°C。</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szCs w:val="21"/>
              </w:rPr>
              <w:t>1.11</w:t>
            </w:r>
            <w:r>
              <w:rPr>
                <w:rFonts w:ascii="宋体" w:hAnsi="宋体" w:hint="eastAsia"/>
                <w:szCs w:val="21"/>
              </w:rPr>
              <w:t>温度探头的测量范围宽于或等于30-40°C，测量精确度≤±0.3°C，分辨率为≤±0.1°C。</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hint="eastAsia"/>
                <w:szCs w:val="21"/>
              </w:rPr>
              <w:t>1</w:t>
            </w:r>
            <w:r>
              <w:rPr>
                <w:rFonts w:ascii="宋体" w:hAnsi="宋体"/>
                <w:szCs w:val="21"/>
              </w:rPr>
              <w:t>.12</w:t>
            </w:r>
            <w:r>
              <w:rPr>
                <w:rFonts w:ascii="宋体" w:hAnsi="宋体" w:hint="eastAsia"/>
                <w:szCs w:val="21"/>
              </w:rPr>
              <w:t>设备具备预热功能，预热时间≤3分钟。</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szCs w:val="21"/>
              </w:rPr>
              <w:t>1.13</w:t>
            </w:r>
            <w:r>
              <w:rPr>
                <w:rFonts w:ascii="宋体" w:hAnsi="宋体" w:hint="eastAsia"/>
                <w:szCs w:val="21"/>
              </w:rPr>
              <w:t>具有计时器，可提供声音提示。</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498"/>
              </w:tabs>
              <w:jc w:val="left"/>
              <w:rPr>
                <w:rFonts w:ascii="宋体" w:hAnsi="宋体"/>
                <w:szCs w:val="21"/>
              </w:rPr>
            </w:pPr>
            <w:r>
              <w:rPr>
                <w:rFonts w:ascii="宋体" w:hAnsi="宋体"/>
                <w:szCs w:val="21"/>
              </w:rPr>
              <w:t>1.14</w:t>
            </w:r>
            <w:r>
              <w:rPr>
                <w:rFonts w:ascii="宋体" w:hAnsi="宋体" w:hint="eastAsia"/>
                <w:szCs w:val="21"/>
              </w:rPr>
              <w:t>床体可升降，升降范围宽于或等于85-100cm。</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498"/>
              </w:tabs>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498"/>
              </w:tabs>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498"/>
              </w:tabs>
              <w:jc w:val="left"/>
              <w:rPr>
                <w:rFonts w:ascii="宋体" w:hAnsi="宋体"/>
                <w:szCs w:val="21"/>
              </w:rPr>
            </w:pPr>
          </w:p>
        </w:tc>
      </w:tr>
      <w:tr w:rsidR="00DC7920" w:rsidTr="00DC7920">
        <w:trPr>
          <w:trHeight w:val="90"/>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微软雅黑"/>
                <w:kern w:val="0"/>
                <w:szCs w:val="21"/>
              </w:rPr>
            </w:pPr>
            <w:r>
              <w:rPr>
                <w:rFonts w:ascii="宋体" w:hAnsi="宋体" w:cs="微软雅黑"/>
                <w:kern w:val="0"/>
                <w:szCs w:val="21"/>
              </w:rPr>
              <w:t>1.15</w:t>
            </w:r>
            <w:r>
              <w:rPr>
                <w:rFonts w:ascii="宋体" w:hAnsi="宋体" w:cs="微软雅黑" w:hint="eastAsia"/>
                <w:kern w:val="0"/>
                <w:szCs w:val="21"/>
              </w:rPr>
              <w:t>床面侧板可拆卸，后侧板带有导管凹槽，可用于线路管理。</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微软雅黑"/>
                <w:kern w:val="0"/>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微软雅黑"/>
                <w:kern w:val="0"/>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微软雅黑"/>
                <w:kern w:val="0"/>
                <w:szCs w:val="21"/>
              </w:rPr>
            </w:pPr>
          </w:p>
        </w:tc>
      </w:tr>
      <w:tr w:rsidR="00DC7920" w:rsidTr="00DC7920">
        <w:trPr>
          <w:trHeight w:val="289"/>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szCs w:val="21"/>
              </w:rPr>
            </w:pPr>
            <w:r>
              <w:rPr>
                <w:rFonts w:ascii="宋体" w:hAnsi="宋体" w:cs="宋体"/>
                <w:szCs w:val="21"/>
              </w:rPr>
              <w:t>1.16</w:t>
            </w:r>
            <w:r>
              <w:rPr>
                <w:rFonts w:ascii="宋体" w:hAnsi="宋体" w:cs="宋体" w:hint="eastAsia"/>
                <w:szCs w:val="21"/>
              </w:rPr>
              <w:t>具有声光双级报警，报警内容包括但不限于：检查婴儿、检查婴儿-停止加热、婴儿温度低、婴儿温度高、确认探头插孔连接、温度探头故障。</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szCs w:val="21"/>
              </w:rPr>
            </w:pPr>
          </w:p>
        </w:tc>
      </w:tr>
      <w:tr w:rsidR="00DC7920" w:rsidTr="00DC7920">
        <w:trPr>
          <w:trHeight w:val="289"/>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szCs w:val="21"/>
              </w:rPr>
            </w:pPr>
            <w:r>
              <w:rPr>
                <w:rFonts w:ascii="宋体" w:hAnsi="宋体" w:cs="宋体" w:hint="eastAsia"/>
                <w:szCs w:val="21"/>
              </w:rPr>
              <w:t>1</w:t>
            </w:r>
            <w:r>
              <w:rPr>
                <w:rFonts w:ascii="宋体" w:hAnsi="宋体" w:cs="宋体"/>
                <w:szCs w:val="21"/>
              </w:rPr>
              <w:t>.17</w:t>
            </w:r>
            <w:r>
              <w:rPr>
                <w:rFonts w:ascii="宋体" w:hAnsi="宋体" w:cs="宋体" w:hint="eastAsia"/>
                <w:szCs w:val="21"/>
              </w:rPr>
              <w:t>报警音量可调，静音方式包括但不限于：触摸式、感应式。</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微软雅黑"/>
                <w:color w:val="000000"/>
                <w:kern w:val="0"/>
                <w:szCs w:val="21"/>
              </w:rPr>
            </w:pPr>
            <w:r>
              <w:rPr>
                <w:rFonts w:ascii="宋体" w:hAnsi="宋体" w:cs="微软雅黑"/>
                <w:color w:val="000000"/>
                <w:kern w:val="0"/>
                <w:szCs w:val="21"/>
              </w:rPr>
              <w:t>1.18</w:t>
            </w:r>
            <w:r>
              <w:rPr>
                <w:rFonts w:ascii="宋体" w:hAnsi="宋体" w:cs="微软雅黑" w:hint="eastAsia"/>
                <w:color w:val="000000"/>
                <w:kern w:val="0"/>
                <w:szCs w:val="21"/>
              </w:rPr>
              <w:t>可存储并查看趋势的数据包括但不限于：温度、加热功率、体重、血氧饱和度，数据间隔时间包括但不限于：2</w:t>
            </w:r>
            <w:r>
              <w:rPr>
                <w:rFonts w:ascii="宋体" w:hAnsi="宋体" w:cs="微软雅黑"/>
                <w:color w:val="000000"/>
                <w:kern w:val="0"/>
                <w:szCs w:val="21"/>
              </w:rPr>
              <w:t>h</w:t>
            </w:r>
            <w:r>
              <w:rPr>
                <w:rFonts w:ascii="宋体" w:hAnsi="宋体" w:cs="微软雅黑" w:hint="eastAsia"/>
                <w:color w:val="000000"/>
                <w:kern w:val="0"/>
                <w:szCs w:val="21"/>
              </w:rPr>
              <w:t>、8</w:t>
            </w:r>
            <w:r>
              <w:rPr>
                <w:rFonts w:ascii="宋体" w:hAnsi="宋体" w:cs="微软雅黑"/>
                <w:color w:val="000000"/>
                <w:kern w:val="0"/>
                <w:szCs w:val="21"/>
              </w:rPr>
              <w:t>h</w:t>
            </w:r>
            <w:r>
              <w:rPr>
                <w:rFonts w:ascii="宋体" w:hAnsi="宋体" w:cs="微软雅黑" w:hint="eastAsia"/>
                <w:color w:val="000000"/>
                <w:kern w:val="0"/>
                <w:szCs w:val="21"/>
              </w:rPr>
              <w:t>、24</w:t>
            </w:r>
            <w:r>
              <w:rPr>
                <w:rFonts w:ascii="宋体" w:hAnsi="宋体" w:cs="微软雅黑"/>
                <w:color w:val="000000"/>
                <w:kern w:val="0"/>
                <w:szCs w:val="21"/>
              </w:rPr>
              <w:t>h</w:t>
            </w:r>
            <w:r>
              <w:rPr>
                <w:rFonts w:ascii="宋体" w:hAnsi="宋体" w:cs="微软雅黑" w:hint="eastAsia"/>
                <w:color w:val="000000"/>
                <w:kern w:val="0"/>
                <w:szCs w:val="21"/>
              </w:rPr>
              <w:t>。</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微软雅黑"/>
                <w:color w:val="000000"/>
                <w:kern w:val="0"/>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微软雅黑"/>
                <w:color w:val="000000"/>
                <w:kern w:val="0"/>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微软雅黑"/>
                <w:color w:val="000000"/>
                <w:kern w:val="0"/>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szCs w:val="21"/>
              </w:rPr>
              <w:t>1.19</w:t>
            </w:r>
            <w:r>
              <w:rPr>
                <w:rFonts w:ascii="宋体" w:hAnsi="宋体" w:hint="eastAsia"/>
                <w:szCs w:val="21"/>
              </w:rPr>
              <w:t>具有≥2个淡光卤素观察灯，用于观察婴儿，亮度可调。</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szCs w:val="21"/>
              </w:rPr>
              <w:t>1.20</w:t>
            </w:r>
            <w:r>
              <w:rPr>
                <w:rFonts w:ascii="宋体" w:hAnsi="宋体" w:hint="eastAsia"/>
                <w:szCs w:val="21"/>
              </w:rPr>
              <w:t>具有≥1个聚光检查灯。</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hint="eastAsia"/>
                <w:szCs w:val="21"/>
              </w:rPr>
              <w:t>1</w:t>
            </w:r>
            <w:r>
              <w:rPr>
                <w:rFonts w:ascii="宋体" w:hAnsi="宋体"/>
                <w:szCs w:val="21"/>
              </w:rPr>
              <w:t>.21</w:t>
            </w:r>
            <w:r>
              <w:rPr>
                <w:rFonts w:ascii="宋体" w:hAnsi="宋体" w:hint="eastAsia"/>
                <w:szCs w:val="21"/>
              </w:rPr>
              <w:t>具有存储抽屉。</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r>
      <w:tr w:rsidR="00DC7920" w:rsidTr="00DC7920">
        <w:trPr>
          <w:trHeight w:val="90"/>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hint="eastAsia"/>
                <w:szCs w:val="21"/>
              </w:rPr>
              <w:t>1</w:t>
            </w:r>
            <w:r>
              <w:rPr>
                <w:rFonts w:ascii="宋体" w:hAnsi="宋体"/>
                <w:szCs w:val="21"/>
              </w:rPr>
              <w:t>.22</w:t>
            </w:r>
            <w:r>
              <w:rPr>
                <w:rFonts w:ascii="宋体" w:hAnsi="宋体" w:hint="eastAsia"/>
                <w:szCs w:val="21"/>
              </w:rPr>
              <w:t>具有血氧饱和度功能，可监测呼吸复苏过程中的血氧的数值、波形以及趋势变化。</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r>
      <w:tr w:rsidR="00DC7920" w:rsidTr="00DC7920">
        <w:trPr>
          <w:trHeight w:val="90"/>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756"/>
              </w:tabs>
              <w:jc w:val="left"/>
              <w:rPr>
                <w:rFonts w:ascii="宋体" w:hAnsi="宋体"/>
                <w:bCs/>
                <w:szCs w:val="21"/>
              </w:rPr>
            </w:pPr>
            <w:r>
              <w:rPr>
                <w:rFonts w:hint="eastAsia"/>
                <w:szCs w:val="21"/>
              </w:rPr>
              <w:t>▲</w:t>
            </w:r>
            <w:r>
              <w:rPr>
                <w:rFonts w:ascii="宋体" w:hAnsi="宋体"/>
                <w:bCs/>
                <w:szCs w:val="21"/>
              </w:rPr>
              <w:t>1.23</w:t>
            </w:r>
            <w:r>
              <w:rPr>
                <w:rFonts w:ascii="宋体" w:hAnsi="宋体" w:hint="eastAsia"/>
                <w:bCs/>
                <w:szCs w:val="21"/>
              </w:rPr>
              <w:t>具有T组合呼吸复苏系统。</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756"/>
              </w:tabs>
              <w:jc w:val="left"/>
              <w:rPr>
                <w:rFonts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756"/>
              </w:tabs>
              <w:jc w:val="left"/>
              <w:rPr>
                <w:rFonts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tabs>
                <w:tab w:val="left" w:pos="1756"/>
              </w:tabs>
              <w:jc w:val="left"/>
              <w:rPr>
                <w:rFonts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widowControl/>
              <w:jc w:val="left"/>
              <w:rPr>
                <w:rFonts w:ascii="宋体" w:hAnsi="宋体"/>
                <w:szCs w:val="21"/>
              </w:rPr>
            </w:pPr>
            <w:r>
              <w:rPr>
                <w:rFonts w:ascii="宋体" w:hAnsi="宋体" w:hint="eastAsia"/>
                <w:szCs w:val="21"/>
              </w:rPr>
              <w:t>1</w:t>
            </w:r>
            <w:r>
              <w:rPr>
                <w:rFonts w:ascii="宋体" w:hAnsi="宋体"/>
                <w:szCs w:val="21"/>
              </w:rPr>
              <w:t>.24</w:t>
            </w:r>
            <w:r>
              <w:rPr>
                <w:rFonts w:ascii="宋体" w:hAnsi="宋体" w:hint="eastAsia"/>
                <w:szCs w:val="21"/>
              </w:rPr>
              <w:t>窒息复苏系统配有空氧混合器和气瓶流量表。空氧混合氧分数宽于或等于21-100%，精确度≤±5%。</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widowControl/>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widowControl/>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widowControl/>
              <w:jc w:val="left"/>
              <w:rPr>
                <w:rFonts w:ascii="宋体" w:hAnsi="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szCs w:val="21"/>
              </w:rPr>
            </w:pPr>
            <w:r>
              <w:rPr>
                <w:rFonts w:ascii="宋体" w:hAnsi="宋体" w:hint="eastAsia"/>
                <w:szCs w:val="21"/>
              </w:rPr>
              <w:t>1</w:t>
            </w:r>
            <w:r>
              <w:rPr>
                <w:rFonts w:ascii="宋体" w:hAnsi="宋体"/>
                <w:szCs w:val="21"/>
              </w:rPr>
              <w:t>.25</w:t>
            </w:r>
            <w:r>
              <w:rPr>
                <w:rFonts w:ascii="宋体" w:hAnsi="宋体" w:hint="eastAsia"/>
                <w:szCs w:val="21"/>
              </w:rPr>
              <w:t>机器可徒手拆卸，便于清洁消毒。</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1170" w:type="pct"/>
            <w:gridSpan w:val="3"/>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b/>
                <w:szCs w:val="21"/>
              </w:rPr>
            </w:pPr>
            <w:r>
              <w:rPr>
                <w:rFonts w:ascii="宋体" w:hAnsi="宋体" w:cs="宋体" w:hint="eastAsia"/>
                <w:b/>
                <w:szCs w:val="21"/>
              </w:rPr>
              <w:t>1</w:t>
            </w:r>
            <w:r>
              <w:rPr>
                <w:rFonts w:ascii="宋体" w:hAnsi="宋体" w:cs="宋体"/>
                <w:b/>
                <w:szCs w:val="21"/>
              </w:rPr>
              <w:t>.26</w:t>
            </w:r>
            <w:r>
              <w:rPr>
                <w:rFonts w:ascii="宋体" w:hAnsi="宋体" w:cs="宋体" w:hint="eastAsia"/>
                <w:b/>
                <w:szCs w:val="21"/>
              </w:rPr>
              <w:t>配置要求</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hint="eastAsia"/>
                <w:b/>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hint="eastAsia"/>
                <w:b/>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left"/>
              <w:rPr>
                <w:rFonts w:ascii="宋体" w:hAnsi="宋体" w:cs="宋体" w:hint="eastAsia"/>
                <w:b/>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b/>
                <w:szCs w:val="21"/>
              </w:rPr>
            </w:pPr>
            <w:r>
              <w:rPr>
                <w:rFonts w:ascii="宋体" w:hAnsi="宋体" w:cs="宋体" w:hint="eastAsia"/>
                <w:b/>
                <w:szCs w:val="21"/>
              </w:rPr>
              <w:t>类别</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b/>
                <w:szCs w:val="21"/>
              </w:rPr>
            </w:pPr>
            <w:r>
              <w:rPr>
                <w:rFonts w:ascii="宋体" w:hAnsi="宋体" w:cs="宋体" w:hint="eastAsia"/>
                <w:b/>
                <w:szCs w:val="21"/>
              </w:rPr>
              <w:t>数量</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b/>
                <w:szCs w:val="21"/>
              </w:rPr>
            </w:pPr>
            <w:r>
              <w:rPr>
                <w:rFonts w:ascii="宋体" w:hAnsi="宋体" w:cs="宋体" w:hint="eastAsia"/>
                <w:b/>
                <w:szCs w:val="21"/>
              </w:rPr>
              <w:t>单位</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b/>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b/>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b/>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rPr>
                <w:rFonts w:ascii="宋体" w:hAnsi="宋体" w:cs="宋体"/>
                <w:szCs w:val="21"/>
              </w:rPr>
            </w:pPr>
            <w:r>
              <w:rPr>
                <w:rFonts w:ascii="宋体" w:hAnsi="宋体" w:cs="宋体" w:hint="eastAsia"/>
                <w:szCs w:val="21"/>
              </w:rPr>
              <w:t>1</w:t>
            </w:r>
            <w:r>
              <w:rPr>
                <w:rFonts w:ascii="宋体" w:hAnsi="宋体" w:cs="宋体"/>
                <w:szCs w:val="21"/>
              </w:rPr>
              <w:t>.26.1</w:t>
            </w:r>
            <w:r>
              <w:rPr>
                <w:rFonts w:ascii="宋体" w:hAnsi="宋体" w:cs="宋体" w:hint="eastAsia"/>
                <w:szCs w:val="21"/>
              </w:rPr>
              <w:t>婴儿辐射保暖台主机</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2</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台</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rPr>
                <w:rFonts w:ascii="宋体" w:hAnsi="宋体" w:cs="宋体"/>
                <w:szCs w:val="21"/>
              </w:rPr>
            </w:pPr>
            <w:r>
              <w:rPr>
                <w:rFonts w:ascii="宋体" w:hAnsi="宋体" w:cs="宋体" w:hint="eastAsia"/>
                <w:szCs w:val="21"/>
              </w:rPr>
              <w:t>1</w:t>
            </w:r>
            <w:r>
              <w:rPr>
                <w:rFonts w:ascii="宋体" w:hAnsi="宋体" w:cs="宋体"/>
                <w:szCs w:val="21"/>
              </w:rPr>
              <w:t>.26.2</w:t>
            </w:r>
            <w:r>
              <w:rPr>
                <w:rFonts w:ascii="宋体" w:hAnsi="宋体" w:cs="宋体" w:hint="eastAsia"/>
                <w:szCs w:val="21"/>
              </w:rPr>
              <w:t>一次性SP02传感器</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条</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rPr>
                <w:rFonts w:ascii="宋体" w:hAnsi="宋体" w:cs="宋体"/>
                <w:szCs w:val="21"/>
              </w:rPr>
            </w:pPr>
            <w:r>
              <w:rPr>
                <w:rFonts w:ascii="宋体" w:hAnsi="宋体" w:cs="宋体" w:hint="eastAsia"/>
                <w:szCs w:val="21"/>
              </w:rPr>
              <w:t>1</w:t>
            </w:r>
            <w:r>
              <w:rPr>
                <w:rFonts w:ascii="宋体" w:hAnsi="宋体" w:cs="宋体"/>
                <w:szCs w:val="21"/>
              </w:rPr>
              <w:t>.26.3</w:t>
            </w:r>
            <w:r>
              <w:rPr>
                <w:rFonts w:ascii="宋体" w:hAnsi="宋体" w:cs="宋体" w:hint="eastAsia"/>
                <w:szCs w:val="21"/>
              </w:rPr>
              <w:t>负压吸引罐</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个</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tabs>
                <w:tab w:val="center" w:pos="1324"/>
              </w:tabs>
              <w:jc w:val="left"/>
              <w:rPr>
                <w:rFonts w:ascii="宋体" w:hAnsi="宋体" w:cs="宋体"/>
                <w:szCs w:val="21"/>
              </w:rPr>
            </w:pPr>
            <w:r>
              <w:rPr>
                <w:rFonts w:ascii="宋体" w:hAnsi="宋体" w:cs="宋体"/>
                <w:szCs w:val="21"/>
              </w:rPr>
              <w:t>1.26.4</w:t>
            </w:r>
            <w:r>
              <w:rPr>
                <w:rFonts w:ascii="宋体" w:hAnsi="宋体" w:cs="宋体" w:hint="eastAsia"/>
                <w:szCs w:val="21"/>
              </w:rPr>
              <w:t>窒息复苏系统升级套件</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2</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套</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rPr>
                <w:rFonts w:ascii="宋体" w:hAnsi="宋体" w:cs="宋体"/>
                <w:szCs w:val="21"/>
              </w:rPr>
            </w:pPr>
            <w:r>
              <w:rPr>
                <w:rFonts w:ascii="宋体" w:hAnsi="宋体" w:cs="宋体" w:hint="eastAsia"/>
                <w:szCs w:val="21"/>
              </w:rPr>
              <w:t>1</w:t>
            </w:r>
            <w:r>
              <w:rPr>
                <w:rFonts w:ascii="宋体" w:hAnsi="宋体" w:cs="宋体"/>
                <w:szCs w:val="21"/>
              </w:rPr>
              <w:t>.26.5</w:t>
            </w:r>
            <w:r>
              <w:rPr>
                <w:rFonts w:ascii="宋体" w:hAnsi="宋体" w:cs="宋体" w:hint="eastAsia"/>
                <w:szCs w:val="21"/>
              </w:rPr>
              <w:t>加热反射贴片</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2</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套</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rPr>
                <w:rFonts w:ascii="宋体" w:hAnsi="宋体" w:cs="宋体"/>
                <w:szCs w:val="21"/>
              </w:rPr>
            </w:pPr>
            <w:r>
              <w:rPr>
                <w:rFonts w:ascii="宋体" w:hAnsi="宋体" w:cs="宋体" w:hint="eastAsia"/>
                <w:szCs w:val="21"/>
              </w:rPr>
              <w:t>1</w:t>
            </w:r>
            <w:r>
              <w:rPr>
                <w:rFonts w:ascii="宋体" w:hAnsi="宋体" w:cs="宋体"/>
                <w:szCs w:val="21"/>
              </w:rPr>
              <w:t>.26.6</w:t>
            </w:r>
            <w:r>
              <w:rPr>
                <w:rFonts w:ascii="宋体" w:hAnsi="宋体" w:cs="宋体" w:hint="eastAsia"/>
                <w:szCs w:val="21"/>
              </w:rPr>
              <w:t>仪器架</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2</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套</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rPr>
                <w:rFonts w:ascii="宋体" w:hAnsi="宋体" w:cs="宋体"/>
                <w:szCs w:val="21"/>
              </w:rPr>
            </w:pPr>
            <w:r>
              <w:rPr>
                <w:rFonts w:ascii="宋体" w:hAnsi="宋体" w:cs="宋体" w:hint="eastAsia"/>
                <w:szCs w:val="21"/>
              </w:rPr>
              <w:t>1</w:t>
            </w:r>
            <w:r>
              <w:rPr>
                <w:rFonts w:ascii="宋体" w:hAnsi="宋体" w:cs="宋体"/>
                <w:szCs w:val="21"/>
              </w:rPr>
              <w:t>.26.7</w:t>
            </w:r>
            <w:r>
              <w:rPr>
                <w:rFonts w:ascii="宋体" w:hAnsi="宋体" w:cs="宋体" w:hint="eastAsia"/>
                <w:szCs w:val="21"/>
              </w:rPr>
              <w:t>输液架</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2</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套</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rPr>
                <w:rFonts w:ascii="宋体" w:hAnsi="宋体" w:cs="宋体"/>
                <w:szCs w:val="21"/>
              </w:rPr>
            </w:pPr>
            <w:r>
              <w:rPr>
                <w:rFonts w:ascii="宋体" w:hAnsi="宋体" w:cs="宋体" w:hint="eastAsia"/>
                <w:szCs w:val="21"/>
              </w:rPr>
              <w:t>1</w:t>
            </w:r>
            <w:r>
              <w:rPr>
                <w:rFonts w:ascii="宋体" w:hAnsi="宋体" w:cs="宋体"/>
                <w:szCs w:val="21"/>
              </w:rPr>
              <w:t>.26.8</w:t>
            </w:r>
            <w:r>
              <w:rPr>
                <w:rFonts w:ascii="宋体" w:hAnsi="宋体" w:cs="宋体" w:hint="eastAsia"/>
                <w:szCs w:val="21"/>
              </w:rPr>
              <w:t>重复使用体温探头</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szCs w:val="21"/>
              </w:rPr>
              <w:t>4</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szCs w:val="21"/>
              </w:rPr>
            </w:pPr>
            <w:r>
              <w:rPr>
                <w:rFonts w:ascii="宋体" w:hAnsi="宋体" w:cs="宋体" w:hint="eastAsia"/>
                <w:szCs w:val="21"/>
              </w:rPr>
              <w:t>个</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cs="宋体" w:hint="eastAsia"/>
                <w:szCs w:val="21"/>
              </w:rPr>
            </w:pPr>
          </w:p>
        </w:tc>
      </w:tr>
      <w:tr w:rsidR="00DC7920" w:rsidTr="00DC7920">
        <w:trPr>
          <w:trHeight w:val="124"/>
          <w:jc w:val="center"/>
        </w:trPr>
        <w:tc>
          <w:tcPr>
            <w:tcW w:w="257" w:type="pct"/>
            <w:vMerge/>
            <w:tcBorders>
              <w:left w:val="single" w:sz="4" w:space="0" w:color="auto"/>
              <w:right w:val="single" w:sz="4" w:space="0" w:color="auto"/>
            </w:tcBorders>
          </w:tcPr>
          <w:p w:rsidR="00DC7920" w:rsidRDefault="00DC7920" w:rsidP="00DC7920">
            <w:pPr>
              <w:widowControl/>
              <w:jc w:val="center"/>
              <w:rPr>
                <w:rFonts w:ascii="等线" w:eastAsia="等线" w:hAnsi="等线" w:cs="等线"/>
                <w:b/>
                <w:bCs/>
                <w:szCs w:val="21"/>
              </w:rPr>
            </w:pPr>
          </w:p>
        </w:tc>
        <w:tc>
          <w:tcPr>
            <w:tcW w:w="257" w:type="pct"/>
            <w:vMerge/>
            <w:tcBorders>
              <w:left w:val="single" w:sz="4" w:space="0" w:color="auto"/>
              <w:right w:val="single" w:sz="4" w:space="0" w:color="auto"/>
            </w:tcBorders>
            <w:vAlign w:val="center"/>
          </w:tcPr>
          <w:p w:rsidR="00DC7920" w:rsidRDefault="00DC7920" w:rsidP="00DC7920">
            <w:pPr>
              <w:widowControl/>
              <w:jc w:val="center"/>
              <w:rPr>
                <w:rFonts w:ascii="等线" w:eastAsia="等线" w:hAnsi="等线" w:cs="等线"/>
                <w:b/>
                <w:bCs/>
                <w:szCs w:val="21"/>
              </w:rPr>
            </w:pPr>
          </w:p>
        </w:tc>
        <w:tc>
          <w:tcPr>
            <w:tcW w:w="509" w:type="pct"/>
            <w:tcBorders>
              <w:top w:val="single" w:sz="4" w:space="0" w:color="auto"/>
              <w:left w:val="single" w:sz="4" w:space="0" w:color="auto"/>
              <w:bottom w:val="single" w:sz="4" w:space="0" w:color="auto"/>
              <w:right w:val="single" w:sz="4" w:space="0" w:color="auto"/>
            </w:tcBorders>
          </w:tcPr>
          <w:p w:rsidR="00DC7920" w:rsidRDefault="00DC7920" w:rsidP="00DC7920">
            <w:pPr>
              <w:rPr>
                <w:rFonts w:ascii="宋体" w:hAnsi="宋体"/>
                <w:szCs w:val="21"/>
              </w:rPr>
            </w:pPr>
            <w:r>
              <w:rPr>
                <w:rFonts w:ascii="宋体" w:hAnsi="宋体" w:hint="eastAsia"/>
                <w:szCs w:val="21"/>
              </w:rPr>
              <w:t>1</w:t>
            </w:r>
            <w:r>
              <w:rPr>
                <w:rFonts w:ascii="宋体" w:hAnsi="宋体"/>
                <w:szCs w:val="21"/>
              </w:rPr>
              <w:t>.26.9</w:t>
            </w:r>
            <w:r>
              <w:rPr>
                <w:rFonts w:ascii="宋体" w:hAnsi="宋体" w:hint="eastAsia"/>
                <w:szCs w:val="21"/>
              </w:rPr>
              <w:t>台车</w:t>
            </w:r>
          </w:p>
        </w:tc>
        <w:tc>
          <w:tcPr>
            <w:tcW w:w="257"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szCs w:val="21"/>
              </w:rPr>
            </w:pPr>
            <w:r>
              <w:rPr>
                <w:rFonts w:ascii="宋体" w:hAnsi="宋体" w:hint="eastAsia"/>
                <w:szCs w:val="21"/>
              </w:rPr>
              <w:t>2</w:t>
            </w:r>
          </w:p>
        </w:tc>
        <w:tc>
          <w:tcPr>
            <w:tcW w:w="403"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szCs w:val="21"/>
              </w:rPr>
            </w:pPr>
            <w:r>
              <w:rPr>
                <w:rFonts w:ascii="宋体" w:hAnsi="宋体" w:hint="eastAsia"/>
                <w:szCs w:val="21"/>
              </w:rPr>
              <w:t>台</w:t>
            </w:r>
          </w:p>
        </w:tc>
        <w:tc>
          <w:tcPr>
            <w:tcW w:w="1106"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hint="eastAsia"/>
                <w:szCs w:val="21"/>
              </w:rPr>
            </w:pPr>
          </w:p>
        </w:tc>
        <w:tc>
          <w:tcPr>
            <w:tcW w:w="1105" w:type="pct"/>
            <w:tcBorders>
              <w:top w:val="single" w:sz="4" w:space="0" w:color="auto"/>
              <w:left w:val="single" w:sz="4" w:space="0" w:color="auto"/>
              <w:bottom w:val="single" w:sz="4" w:space="0" w:color="auto"/>
              <w:right w:val="single" w:sz="4" w:space="0" w:color="auto"/>
            </w:tcBorders>
          </w:tcPr>
          <w:p w:rsidR="00DC7920" w:rsidRDefault="00DC7920" w:rsidP="00DC7920">
            <w:pPr>
              <w:jc w:val="center"/>
              <w:rPr>
                <w:rFonts w:ascii="宋体" w:hAnsi="宋体" w:hint="eastAsia"/>
                <w:szCs w:val="21"/>
              </w:rPr>
            </w:pPr>
          </w:p>
        </w:tc>
      </w:tr>
    </w:tbl>
    <w:p w:rsidR="00A54824" w:rsidRDefault="007E254C">
      <w:pPr>
        <w:rPr>
          <w:sz w:val="24"/>
        </w:rPr>
      </w:pPr>
      <w:r>
        <w:rPr>
          <w:rFonts w:hint="eastAsia"/>
          <w:sz w:val="24"/>
        </w:rPr>
        <w:t>备注：</w:t>
      </w:r>
    </w:p>
    <w:p w:rsidR="00A54824" w:rsidRDefault="007E254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A54824" w:rsidRDefault="007E254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A54824" w:rsidRDefault="007E254C">
      <w:pPr>
        <w:rPr>
          <w:color w:val="FF0000"/>
          <w:sz w:val="24"/>
        </w:rPr>
      </w:pPr>
      <w:r>
        <w:rPr>
          <w:rFonts w:hint="eastAsia"/>
          <w:color w:val="FF0000"/>
          <w:sz w:val="24"/>
        </w:rPr>
        <w:t>3</w:t>
      </w:r>
      <w:r>
        <w:rPr>
          <w:rFonts w:hint="eastAsia"/>
          <w:color w:val="FF0000"/>
          <w:sz w:val="24"/>
        </w:rPr>
        <w:t>、“偏离情况”一栏应如实填写“正偏离”、“负偏离”或“无偏离”。</w:t>
      </w:r>
    </w:p>
    <w:p w:rsidR="00A54824" w:rsidRDefault="007E254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A54824" w:rsidRDefault="007E254C">
      <w:pPr>
        <w:rPr>
          <w:sz w:val="24"/>
        </w:rPr>
      </w:pPr>
      <w:r>
        <w:rPr>
          <w:rFonts w:hint="eastAsia"/>
          <w:sz w:val="24"/>
        </w:rPr>
        <w:t>5</w:t>
      </w:r>
      <w:r>
        <w:rPr>
          <w:rFonts w:hint="eastAsia"/>
          <w:sz w:val="24"/>
        </w:rPr>
        <w:t>、证明资料的提供要求：</w:t>
      </w:r>
    </w:p>
    <w:p w:rsidR="00A54824" w:rsidRDefault="007E254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A54824" w:rsidRDefault="007E254C">
      <w:pPr>
        <w:rPr>
          <w:sz w:val="24"/>
        </w:rPr>
      </w:pPr>
      <w:r>
        <w:rPr>
          <w:rFonts w:hint="eastAsia"/>
          <w:sz w:val="24"/>
        </w:rPr>
        <w:t>（</w:t>
      </w:r>
      <w:r>
        <w:rPr>
          <w:rFonts w:hint="eastAsia"/>
          <w:sz w:val="24"/>
        </w:rPr>
        <w:t>2</w:t>
      </w:r>
      <w:r>
        <w:rPr>
          <w:rFonts w:hint="eastAsia"/>
          <w:sz w:val="24"/>
        </w:rPr>
        <w:t>）我国政府机</w:t>
      </w:r>
      <w:r>
        <w:rPr>
          <w:rFonts w:hint="eastAsia"/>
          <w:sz w:val="24"/>
        </w:rPr>
        <w:t>构出具的产品检验和核准证件应为证件正面、背面和附件标注的全部具体内容；产品检验和核准证件的尺寸和清晰度应该能够被阅读、识别和判断。</w:t>
      </w:r>
    </w:p>
    <w:p w:rsidR="00A54824" w:rsidRDefault="007E254C">
      <w:pPr>
        <w:rPr>
          <w:sz w:val="24"/>
        </w:rPr>
      </w:pPr>
      <w:r>
        <w:rPr>
          <w:rFonts w:hint="eastAsia"/>
          <w:sz w:val="24"/>
        </w:rPr>
        <w:t>未达到以上提供要求的，评标委员会有权认定为不合格响应，其相关分数予以扣减或作废标处理。</w:t>
      </w:r>
    </w:p>
    <w:p w:rsidR="00A54824" w:rsidRDefault="007E254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A54824" w:rsidRDefault="007E254C">
      <w:pPr>
        <w:rPr>
          <w:sz w:val="24"/>
        </w:rPr>
      </w:pPr>
      <w:r>
        <w:rPr>
          <w:sz w:val="24"/>
        </w:rPr>
        <w:br w:type="page"/>
      </w:r>
    </w:p>
    <w:p w:rsidR="00A54824" w:rsidRDefault="007E254C">
      <w:pPr>
        <w:pStyle w:val="30"/>
        <w:jc w:val="center"/>
        <w:rPr>
          <w:b w:val="0"/>
        </w:rPr>
      </w:pPr>
      <w:r>
        <w:rPr>
          <w:rFonts w:ascii="黑体" w:eastAsia="黑体" w:hint="eastAsia"/>
          <w:b w:val="0"/>
          <w:bCs w:val="0"/>
          <w:kern w:val="0"/>
          <w:sz w:val="24"/>
          <w:szCs w:val="20"/>
        </w:rPr>
        <w:lastRenderedPageBreak/>
        <w:t>十一、商务需求</w:t>
      </w:r>
      <w:r>
        <w:rPr>
          <w:rFonts w:ascii="黑体" w:eastAsia="黑体" w:hint="eastAsia"/>
          <w:b w:val="0"/>
          <w:bCs w:val="0"/>
          <w:kern w:val="0"/>
          <w:sz w:val="24"/>
          <w:szCs w:val="20"/>
        </w:rPr>
        <w:t>偏离表</w:t>
      </w:r>
    </w:p>
    <w:p w:rsidR="00A54824" w:rsidRDefault="00A54824">
      <w:pPr>
        <w:rPr>
          <w:b/>
          <w:sz w:val="24"/>
        </w:rPr>
      </w:pPr>
    </w:p>
    <w:p w:rsidR="00A54824" w:rsidRDefault="007E254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DC7920" w:rsidTr="00DC7920">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DC7920" w:rsidRDefault="00DC7920" w:rsidP="00DC7920">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rsidR="00DC7920" w:rsidRDefault="00DC7920" w:rsidP="00DC7920">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rsidR="00DC7920" w:rsidRDefault="00DC7920" w:rsidP="00DC7920">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rsidR="00DC7920" w:rsidRDefault="00DC7920" w:rsidP="00DC7920">
            <w:pPr>
              <w:jc w:val="center"/>
              <w:rPr>
                <w:b/>
                <w:szCs w:val="21"/>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rsidR="00DC7920" w:rsidRDefault="00DC7920" w:rsidP="00DC7920">
            <w:pPr>
              <w:jc w:val="center"/>
              <w:rPr>
                <w:b/>
                <w:szCs w:val="21"/>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rsidR="00DC7920" w:rsidRDefault="00DC7920" w:rsidP="00DC7920">
            <w:pPr>
              <w:jc w:val="center"/>
              <w:rPr>
                <w:b/>
                <w:szCs w:val="21"/>
              </w:rPr>
            </w:pPr>
            <w:r>
              <w:rPr>
                <w:rFonts w:hint="eastAsia"/>
                <w:b/>
                <w:szCs w:val="21"/>
              </w:rPr>
              <w:t>说明</w:t>
            </w:r>
          </w:p>
        </w:tc>
      </w:tr>
      <w:tr w:rsidR="00DC7920" w:rsidTr="00DC7920">
        <w:trPr>
          <w:trHeight w:val="280"/>
        </w:trPr>
        <w:tc>
          <w:tcPr>
            <w:tcW w:w="1667" w:type="pct"/>
            <w:gridSpan w:val="3"/>
          </w:tcPr>
          <w:p w:rsidR="00DC7920" w:rsidRDefault="00DC7920" w:rsidP="00DC7920">
            <w:pPr>
              <w:rPr>
                <w:b/>
              </w:rPr>
            </w:pPr>
            <w:r>
              <w:rPr>
                <w:rFonts w:hint="eastAsia"/>
                <w:b/>
              </w:rPr>
              <w:t>（一）免费保修期内售后服务要求</w:t>
            </w:r>
          </w:p>
        </w:tc>
        <w:tc>
          <w:tcPr>
            <w:tcW w:w="1111" w:type="pct"/>
          </w:tcPr>
          <w:p w:rsidR="00DC7920" w:rsidRDefault="00DC7920" w:rsidP="00DC7920">
            <w:pPr>
              <w:rPr>
                <w:rFonts w:hint="eastAsia"/>
                <w:b/>
              </w:rPr>
            </w:pPr>
          </w:p>
        </w:tc>
        <w:tc>
          <w:tcPr>
            <w:tcW w:w="1111" w:type="pct"/>
          </w:tcPr>
          <w:p w:rsidR="00DC7920" w:rsidRDefault="00DC7920" w:rsidP="00DC7920">
            <w:pPr>
              <w:rPr>
                <w:rFonts w:hint="eastAsia"/>
                <w:b/>
              </w:rPr>
            </w:pPr>
          </w:p>
        </w:tc>
        <w:tc>
          <w:tcPr>
            <w:tcW w:w="1111" w:type="pct"/>
          </w:tcPr>
          <w:p w:rsidR="00DC7920" w:rsidRDefault="00DC7920" w:rsidP="00DC7920">
            <w:pPr>
              <w:rPr>
                <w:rFonts w:hint="eastAsia"/>
                <w:b/>
              </w:rPr>
            </w:pPr>
          </w:p>
        </w:tc>
      </w:tr>
      <w:tr w:rsidR="00DC7920" w:rsidTr="00DC7920">
        <w:trPr>
          <w:trHeight w:val="150"/>
        </w:trPr>
        <w:tc>
          <w:tcPr>
            <w:tcW w:w="257" w:type="pct"/>
            <w:vAlign w:val="center"/>
          </w:tcPr>
          <w:p w:rsidR="00DC7920" w:rsidRDefault="00DC7920" w:rsidP="00DC7920">
            <w:pPr>
              <w:jc w:val="center"/>
              <w:rPr>
                <w:b/>
              </w:rPr>
            </w:pPr>
            <w:r>
              <w:rPr>
                <w:rFonts w:hint="eastAsia"/>
                <w:b/>
              </w:rPr>
              <w:t>1</w:t>
            </w:r>
          </w:p>
        </w:tc>
        <w:tc>
          <w:tcPr>
            <w:tcW w:w="299" w:type="pct"/>
            <w:vAlign w:val="center"/>
          </w:tcPr>
          <w:p w:rsidR="00DC7920" w:rsidRDefault="00DC7920" w:rsidP="00DC7920">
            <w:r>
              <w:rPr>
                <w:rFonts w:hint="eastAsia"/>
              </w:rPr>
              <w:t>免费保修期</w:t>
            </w:r>
          </w:p>
        </w:tc>
        <w:tc>
          <w:tcPr>
            <w:tcW w:w="1110" w:type="pct"/>
          </w:tcPr>
          <w:p w:rsidR="00DC7920" w:rsidRDefault="00DC7920" w:rsidP="00DC7920">
            <w:pPr>
              <w:rPr>
                <w:b/>
              </w:rPr>
            </w:pPr>
            <w:r>
              <w:rPr>
                <w:rFonts w:hint="eastAsia"/>
                <w:b/>
                <w:color w:val="FF0000"/>
                <w:szCs w:val="21"/>
              </w:rPr>
              <w:t>货物免费保修期</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1" w:type="pct"/>
          </w:tcPr>
          <w:p w:rsidR="00DC7920" w:rsidRDefault="00DC7920" w:rsidP="00DC7920">
            <w:pPr>
              <w:rPr>
                <w:rFonts w:hint="eastAsia"/>
                <w:b/>
                <w:color w:val="FF0000"/>
                <w:szCs w:val="21"/>
              </w:rPr>
            </w:pPr>
          </w:p>
        </w:tc>
        <w:tc>
          <w:tcPr>
            <w:tcW w:w="1111" w:type="pct"/>
          </w:tcPr>
          <w:p w:rsidR="00DC7920" w:rsidRDefault="00DC7920" w:rsidP="00DC7920">
            <w:pPr>
              <w:rPr>
                <w:rFonts w:hint="eastAsia"/>
                <w:b/>
                <w:color w:val="FF0000"/>
                <w:szCs w:val="21"/>
              </w:rPr>
            </w:pPr>
          </w:p>
        </w:tc>
        <w:tc>
          <w:tcPr>
            <w:tcW w:w="1111" w:type="pct"/>
          </w:tcPr>
          <w:p w:rsidR="00DC7920" w:rsidRDefault="00DC7920" w:rsidP="00DC7920">
            <w:pPr>
              <w:rPr>
                <w:rFonts w:hint="eastAsia"/>
                <w:b/>
                <w:color w:val="FF0000"/>
                <w:szCs w:val="21"/>
              </w:rPr>
            </w:pPr>
          </w:p>
        </w:tc>
      </w:tr>
      <w:tr w:rsidR="00DC7920" w:rsidTr="00DC7920">
        <w:trPr>
          <w:trHeight w:val="150"/>
        </w:trPr>
        <w:tc>
          <w:tcPr>
            <w:tcW w:w="257" w:type="pct"/>
            <w:vAlign w:val="center"/>
          </w:tcPr>
          <w:p w:rsidR="00DC7920" w:rsidRDefault="00DC7920" w:rsidP="00DC7920">
            <w:pPr>
              <w:jc w:val="center"/>
              <w:rPr>
                <w:b/>
              </w:rPr>
            </w:pPr>
            <w:r>
              <w:rPr>
                <w:rFonts w:hint="eastAsia"/>
                <w:b/>
              </w:rPr>
              <w:t>2</w:t>
            </w:r>
          </w:p>
        </w:tc>
        <w:tc>
          <w:tcPr>
            <w:tcW w:w="299" w:type="pct"/>
            <w:vAlign w:val="center"/>
          </w:tcPr>
          <w:p w:rsidR="00DC7920" w:rsidRDefault="00DC7920" w:rsidP="00DC7920">
            <w:r>
              <w:rPr>
                <w:rFonts w:hint="eastAsia"/>
              </w:rPr>
              <w:t>保修期</w:t>
            </w:r>
            <w:r>
              <w:t>内零件工时费用</w:t>
            </w:r>
          </w:p>
        </w:tc>
        <w:tc>
          <w:tcPr>
            <w:tcW w:w="1110" w:type="pct"/>
          </w:tcPr>
          <w:p w:rsidR="00DC7920" w:rsidRDefault="00DC7920" w:rsidP="00DC7920">
            <w:pPr>
              <w:rPr>
                <w:bCs/>
                <w:szCs w:val="21"/>
              </w:rPr>
            </w:pPr>
            <w:r>
              <w:rPr>
                <w:rFonts w:hint="eastAsia"/>
                <w:szCs w:val="21"/>
              </w:rPr>
              <w:t>保修期内，免费更换零配件、免工时费。</w:t>
            </w: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r>
      <w:tr w:rsidR="00DC7920" w:rsidTr="00DC7920">
        <w:trPr>
          <w:trHeight w:val="150"/>
        </w:trPr>
        <w:tc>
          <w:tcPr>
            <w:tcW w:w="257" w:type="pct"/>
            <w:vAlign w:val="center"/>
          </w:tcPr>
          <w:p w:rsidR="00DC7920" w:rsidRDefault="00DC7920" w:rsidP="00DC7920">
            <w:pPr>
              <w:jc w:val="center"/>
              <w:rPr>
                <w:b/>
              </w:rPr>
            </w:pPr>
            <w:r>
              <w:rPr>
                <w:rFonts w:hint="eastAsia"/>
                <w:b/>
              </w:rPr>
              <w:t>3</w:t>
            </w:r>
          </w:p>
        </w:tc>
        <w:tc>
          <w:tcPr>
            <w:tcW w:w="299" w:type="pct"/>
            <w:vAlign w:val="center"/>
          </w:tcPr>
          <w:p w:rsidR="00DC7920" w:rsidRDefault="00DC7920" w:rsidP="00DC7920">
            <w:r>
              <w:rPr>
                <w:rFonts w:hint="eastAsia"/>
              </w:rPr>
              <w:t>保修期</w:t>
            </w:r>
            <w:r>
              <w:t>内</w:t>
            </w:r>
            <w:r>
              <w:rPr>
                <w:rFonts w:hint="eastAsia"/>
                <w:szCs w:val="21"/>
              </w:rPr>
              <w:t>年度维护保养</w:t>
            </w:r>
          </w:p>
        </w:tc>
        <w:tc>
          <w:tcPr>
            <w:tcW w:w="1110" w:type="pct"/>
          </w:tcPr>
          <w:p w:rsidR="00DC7920" w:rsidRDefault="00DC7920" w:rsidP="00DC7920">
            <w:pPr>
              <w:rPr>
                <w:bCs/>
                <w:szCs w:val="21"/>
              </w:rPr>
            </w:pPr>
            <w:r>
              <w:rPr>
                <w:rFonts w:hint="eastAsia"/>
                <w:szCs w:val="21"/>
              </w:rPr>
              <w:t>保修期内，年度定期预防性维护保养次数应不少于</w:t>
            </w:r>
            <w:r>
              <w:rPr>
                <w:rFonts w:hint="eastAsia"/>
                <w:b/>
                <w:color w:val="FF0000"/>
                <w:szCs w:val="21"/>
                <w:u w:val="single"/>
              </w:rPr>
              <w:t xml:space="preserve"> </w:t>
            </w:r>
            <w:r>
              <w:rPr>
                <w:b/>
                <w:color w:val="FF0000"/>
                <w:szCs w:val="21"/>
                <w:u w:val="single"/>
              </w:rPr>
              <w:t>4</w:t>
            </w:r>
            <w:r>
              <w:rPr>
                <w:rFonts w:hint="eastAsia"/>
                <w:b/>
                <w:color w:val="FF0000"/>
                <w:szCs w:val="21"/>
                <w:u w:val="single"/>
              </w:rPr>
              <w:t xml:space="preserve">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r>
      <w:tr w:rsidR="00DC7920" w:rsidTr="00DC7920">
        <w:trPr>
          <w:trHeight w:val="320"/>
        </w:trPr>
        <w:tc>
          <w:tcPr>
            <w:tcW w:w="257" w:type="pct"/>
            <w:vAlign w:val="center"/>
          </w:tcPr>
          <w:p w:rsidR="00DC7920" w:rsidRDefault="00DC7920" w:rsidP="00DC7920">
            <w:pPr>
              <w:jc w:val="center"/>
              <w:rPr>
                <w:b/>
              </w:rPr>
            </w:pPr>
            <w:r>
              <w:rPr>
                <w:rFonts w:hint="eastAsia"/>
                <w:b/>
              </w:rPr>
              <w:t>4</w:t>
            </w:r>
          </w:p>
        </w:tc>
        <w:tc>
          <w:tcPr>
            <w:tcW w:w="299" w:type="pct"/>
          </w:tcPr>
          <w:p w:rsidR="00DC7920" w:rsidRDefault="00DC7920" w:rsidP="00DC7920">
            <w:r>
              <w:rPr>
                <w:rFonts w:hint="eastAsia"/>
              </w:rPr>
              <w:t>维修响应及故障</w:t>
            </w:r>
            <w:r>
              <w:rPr>
                <w:rFonts w:hint="eastAsia"/>
              </w:rPr>
              <w:lastRenderedPageBreak/>
              <w:t>解决时间</w:t>
            </w:r>
          </w:p>
        </w:tc>
        <w:tc>
          <w:tcPr>
            <w:tcW w:w="1110" w:type="pct"/>
          </w:tcPr>
          <w:p w:rsidR="00DC7920" w:rsidRDefault="00DC7920" w:rsidP="00DC7920">
            <w:pPr>
              <w:rPr>
                <w:szCs w:val="21"/>
              </w:rPr>
            </w:pPr>
            <w:r>
              <w:rPr>
                <w:rFonts w:hint="eastAsia"/>
                <w:szCs w:val="21"/>
              </w:rPr>
              <w:lastRenderedPageBreak/>
              <w:t>在保修期内，一旦发生质量问题，由货物制造商提供售后服务，</w:t>
            </w:r>
          </w:p>
          <w:p w:rsidR="00DC7920" w:rsidRDefault="00DC7920" w:rsidP="00DC7920">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r>
      <w:tr w:rsidR="00DC7920" w:rsidTr="00DC7920">
        <w:trPr>
          <w:trHeight w:val="320"/>
        </w:trPr>
        <w:tc>
          <w:tcPr>
            <w:tcW w:w="257" w:type="pct"/>
            <w:vAlign w:val="center"/>
          </w:tcPr>
          <w:p w:rsidR="00DC7920" w:rsidRDefault="00DC7920" w:rsidP="00DC7920">
            <w:pPr>
              <w:jc w:val="center"/>
              <w:rPr>
                <w:b/>
              </w:rPr>
            </w:pPr>
            <w:r>
              <w:rPr>
                <w:rFonts w:hint="eastAsia"/>
                <w:b/>
              </w:rPr>
              <w:t>5</w:t>
            </w:r>
          </w:p>
        </w:tc>
        <w:tc>
          <w:tcPr>
            <w:tcW w:w="299" w:type="pct"/>
          </w:tcPr>
          <w:p w:rsidR="00DC7920" w:rsidRDefault="00DC7920" w:rsidP="00DC7920">
            <w:r>
              <w:rPr>
                <w:rFonts w:hint="eastAsia"/>
              </w:rPr>
              <w:t>发生</w:t>
            </w:r>
            <w:r>
              <w:t>质量问题</w:t>
            </w:r>
            <w:r>
              <w:rPr>
                <w:rFonts w:hint="eastAsia"/>
              </w:rPr>
              <w:t>的</w:t>
            </w:r>
            <w:r>
              <w:t>处理方式</w:t>
            </w:r>
          </w:p>
        </w:tc>
        <w:tc>
          <w:tcPr>
            <w:tcW w:w="1110" w:type="pct"/>
          </w:tcPr>
          <w:p w:rsidR="00DC7920" w:rsidRDefault="00DC7920" w:rsidP="00DC792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rsidR="00DC7920" w:rsidRDefault="00DC7920" w:rsidP="00DC7920">
            <w:pPr>
              <w:rPr>
                <w:rFonts w:hint="eastAsia"/>
                <w:bCs/>
                <w:szCs w:val="21"/>
              </w:rPr>
            </w:pPr>
          </w:p>
        </w:tc>
        <w:tc>
          <w:tcPr>
            <w:tcW w:w="1111" w:type="pct"/>
          </w:tcPr>
          <w:p w:rsidR="00DC7920" w:rsidRDefault="00DC7920" w:rsidP="00DC7920">
            <w:pPr>
              <w:rPr>
                <w:rFonts w:hint="eastAsia"/>
                <w:bCs/>
                <w:szCs w:val="21"/>
              </w:rPr>
            </w:pPr>
          </w:p>
        </w:tc>
        <w:tc>
          <w:tcPr>
            <w:tcW w:w="1111" w:type="pct"/>
          </w:tcPr>
          <w:p w:rsidR="00DC7920" w:rsidRDefault="00DC7920" w:rsidP="00DC7920">
            <w:pPr>
              <w:rPr>
                <w:rFonts w:hint="eastAsia"/>
                <w:bCs/>
                <w:szCs w:val="21"/>
              </w:rPr>
            </w:pPr>
          </w:p>
        </w:tc>
      </w:tr>
      <w:tr w:rsidR="00DC7920" w:rsidTr="00DC7920">
        <w:trPr>
          <w:trHeight w:val="320"/>
        </w:trPr>
        <w:tc>
          <w:tcPr>
            <w:tcW w:w="257" w:type="pct"/>
            <w:vAlign w:val="center"/>
          </w:tcPr>
          <w:p w:rsidR="00DC7920" w:rsidRDefault="00DC7920" w:rsidP="00DC7920">
            <w:pPr>
              <w:jc w:val="center"/>
              <w:rPr>
                <w:b/>
              </w:rPr>
            </w:pPr>
            <w:r>
              <w:rPr>
                <w:rFonts w:hint="eastAsia"/>
                <w:b/>
              </w:rPr>
              <w:t>6</w:t>
            </w:r>
          </w:p>
        </w:tc>
        <w:tc>
          <w:tcPr>
            <w:tcW w:w="299" w:type="pct"/>
          </w:tcPr>
          <w:p w:rsidR="00DC7920" w:rsidRDefault="00DC7920" w:rsidP="00DC7920">
            <w:r>
              <w:rPr>
                <w:rFonts w:hint="eastAsia"/>
              </w:rPr>
              <w:t>关于延长</w:t>
            </w:r>
            <w:r>
              <w:t>保修期</w:t>
            </w:r>
          </w:p>
        </w:tc>
        <w:tc>
          <w:tcPr>
            <w:tcW w:w="1110" w:type="pct"/>
          </w:tcPr>
          <w:p w:rsidR="00DC7920" w:rsidRDefault="00DC7920" w:rsidP="00DC7920">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DC7920" w:rsidRDefault="00DC7920" w:rsidP="00DC7920">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DC7920" w:rsidRDefault="00DC7920" w:rsidP="00DC7920">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DC7920" w:rsidRDefault="00DC7920" w:rsidP="00DC7920">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DC7920" w:rsidRDefault="00DC7920" w:rsidP="00DC7920">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1" w:type="pct"/>
          </w:tcPr>
          <w:p w:rsidR="00DC7920" w:rsidRDefault="00DC7920" w:rsidP="00DC7920">
            <w:pPr>
              <w:spacing w:line="300" w:lineRule="exact"/>
              <w:rPr>
                <w:rFonts w:hint="eastAsia"/>
                <w:szCs w:val="21"/>
              </w:rPr>
            </w:pPr>
          </w:p>
        </w:tc>
        <w:tc>
          <w:tcPr>
            <w:tcW w:w="1111" w:type="pct"/>
          </w:tcPr>
          <w:p w:rsidR="00DC7920" w:rsidRDefault="00DC7920" w:rsidP="00DC7920">
            <w:pPr>
              <w:spacing w:line="300" w:lineRule="exact"/>
              <w:rPr>
                <w:rFonts w:hint="eastAsia"/>
                <w:szCs w:val="21"/>
              </w:rPr>
            </w:pPr>
          </w:p>
        </w:tc>
        <w:tc>
          <w:tcPr>
            <w:tcW w:w="1111" w:type="pct"/>
          </w:tcPr>
          <w:p w:rsidR="00DC7920" w:rsidRDefault="00DC7920" w:rsidP="00DC7920">
            <w:pPr>
              <w:spacing w:line="300" w:lineRule="exact"/>
              <w:rPr>
                <w:rFonts w:hint="eastAsia"/>
                <w:szCs w:val="21"/>
              </w:rPr>
            </w:pPr>
          </w:p>
        </w:tc>
      </w:tr>
      <w:tr w:rsidR="00DC7920" w:rsidTr="00DC7920">
        <w:trPr>
          <w:trHeight w:val="523"/>
        </w:trPr>
        <w:tc>
          <w:tcPr>
            <w:tcW w:w="257" w:type="pct"/>
            <w:vAlign w:val="center"/>
          </w:tcPr>
          <w:p w:rsidR="00DC7920" w:rsidRDefault="00DC7920" w:rsidP="00DC7920">
            <w:pPr>
              <w:jc w:val="center"/>
              <w:rPr>
                <w:b/>
              </w:rPr>
            </w:pPr>
            <w:r>
              <w:rPr>
                <w:rFonts w:hint="eastAsia"/>
                <w:b/>
              </w:rPr>
              <w:t>7</w:t>
            </w:r>
          </w:p>
        </w:tc>
        <w:tc>
          <w:tcPr>
            <w:tcW w:w="299" w:type="pct"/>
            <w:vAlign w:val="center"/>
          </w:tcPr>
          <w:p w:rsidR="00DC7920" w:rsidRDefault="00DC7920" w:rsidP="00DC7920">
            <w:pPr>
              <w:rPr>
                <w:b/>
              </w:rPr>
            </w:pPr>
            <w:r>
              <w:rPr>
                <w:rFonts w:hint="eastAsia"/>
              </w:rPr>
              <w:t>其他</w:t>
            </w:r>
          </w:p>
        </w:tc>
        <w:tc>
          <w:tcPr>
            <w:tcW w:w="1110" w:type="pct"/>
            <w:vAlign w:val="center"/>
          </w:tcPr>
          <w:p w:rsidR="00DC7920" w:rsidRDefault="00DC7920" w:rsidP="00DC7920">
            <w:pPr>
              <w:rPr>
                <w:b/>
              </w:rPr>
            </w:pPr>
            <w:r>
              <w:rPr>
                <w:rFonts w:hint="eastAsia"/>
                <w:bCs/>
                <w:szCs w:val="21"/>
              </w:rPr>
              <w:t>投标人应按其投标文件中的承诺，进行其他售后服务工作。</w:t>
            </w:r>
          </w:p>
        </w:tc>
        <w:tc>
          <w:tcPr>
            <w:tcW w:w="1111" w:type="pct"/>
          </w:tcPr>
          <w:p w:rsidR="00DC7920" w:rsidRDefault="00DC7920" w:rsidP="00DC7920">
            <w:pPr>
              <w:rPr>
                <w:rFonts w:hint="eastAsia"/>
                <w:bCs/>
                <w:szCs w:val="21"/>
              </w:rPr>
            </w:pPr>
          </w:p>
        </w:tc>
        <w:tc>
          <w:tcPr>
            <w:tcW w:w="1111" w:type="pct"/>
          </w:tcPr>
          <w:p w:rsidR="00DC7920" w:rsidRDefault="00DC7920" w:rsidP="00DC7920">
            <w:pPr>
              <w:rPr>
                <w:rFonts w:hint="eastAsia"/>
                <w:bCs/>
                <w:szCs w:val="21"/>
              </w:rPr>
            </w:pPr>
          </w:p>
        </w:tc>
        <w:tc>
          <w:tcPr>
            <w:tcW w:w="1111" w:type="pct"/>
          </w:tcPr>
          <w:p w:rsidR="00DC7920" w:rsidRDefault="00DC7920" w:rsidP="00DC7920">
            <w:pPr>
              <w:rPr>
                <w:rFonts w:hint="eastAsia"/>
                <w:bCs/>
                <w:szCs w:val="21"/>
              </w:rPr>
            </w:pPr>
          </w:p>
        </w:tc>
      </w:tr>
      <w:tr w:rsidR="00DC7920" w:rsidTr="00DC7920">
        <w:trPr>
          <w:trHeight w:val="280"/>
        </w:trPr>
        <w:tc>
          <w:tcPr>
            <w:tcW w:w="1667" w:type="pct"/>
            <w:gridSpan w:val="3"/>
          </w:tcPr>
          <w:p w:rsidR="00DC7920" w:rsidRDefault="00DC7920" w:rsidP="00DC7920">
            <w:pPr>
              <w:rPr>
                <w:b/>
              </w:rPr>
            </w:pPr>
            <w:r>
              <w:rPr>
                <w:rFonts w:hint="eastAsia"/>
                <w:b/>
              </w:rPr>
              <w:t>（二）免费保修期外售后服务要求</w:t>
            </w:r>
          </w:p>
        </w:tc>
        <w:tc>
          <w:tcPr>
            <w:tcW w:w="1111" w:type="pct"/>
          </w:tcPr>
          <w:p w:rsidR="00DC7920" w:rsidRDefault="00DC7920" w:rsidP="00DC7920">
            <w:pPr>
              <w:rPr>
                <w:rFonts w:hint="eastAsia"/>
                <w:b/>
              </w:rPr>
            </w:pPr>
          </w:p>
        </w:tc>
        <w:tc>
          <w:tcPr>
            <w:tcW w:w="1111" w:type="pct"/>
          </w:tcPr>
          <w:p w:rsidR="00DC7920" w:rsidRDefault="00DC7920" w:rsidP="00DC7920">
            <w:pPr>
              <w:rPr>
                <w:rFonts w:hint="eastAsia"/>
                <w:b/>
              </w:rPr>
            </w:pPr>
          </w:p>
        </w:tc>
        <w:tc>
          <w:tcPr>
            <w:tcW w:w="1111" w:type="pct"/>
          </w:tcPr>
          <w:p w:rsidR="00DC7920" w:rsidRDefault="00DC7920" w:rsidP="00DC7920">
            <w:pPr>
              <w:rPr>
                <w:rFonts w:hint="eastAsia"/>
                <w:b/>
              </w:rPr>
            </w:pPr>
          </w:p>
        </w:tc>
      </w:tr>
      <w:tr w:rsidR="00DC7920" w:rsidTr="00DC7920">
        <w:trPr>
          <w:trHeight w:val="350"/>
        </w:trPr>
        <w:tc>
          <w:tcPr>
            <w:tcW w:w="257" w:type="pct"/>
            <w:vMerge w:val="restart"/>
            <w:vAlign w:val="center"/>
          </w:tcPr>
          <w:p w:rsidR="00DC7920" w:rsidRDefault="00DC7920" w:rsidP="00DC7920">
            <w:pPr>
              <w:jc w:val="center"/>
              <w:rPr>
                <w:b/>
              </w:rPr>
            </w:pPr>
            <w:r>
              <w:rPr>
                <w:rFonts w:hint="eastAsia"/>
                <w:b/>
              </w:rPr>
              <w:t>1</w:t>
            </w:r>
          </w:p>
        </w:tc>
        <w:tc>
          <w:tcPr>
            <w:tcW w:w="299" w:type="pct"/>
            <w:vMerge w:val="restart"/>
            <w:vAlign w:val="center"/>
          </w:tcPr>
          <w:p w:rsidR="00DC7920" w:rsidRDefault="00DC7920" w:rsidP="00DC7920">
            <w:r>
              <w:rPr>
                <w:rFonts w:hint="eastAsia"/>
                <w:szCs w:val="21"/>
              </w:rPr>
              <w:t>保修期外售</w:t>
            </w:r>
            <w:r>
              <w:rPr>
                <w:rFonts w:hint="eastAsia"/>
                <w:szCs w:val="21"/>
              </w:rPr>
              <w:lastRenderedPageBreak/>
              <w:t>后服务要求</w:t>
            </w:r>
          </w:p>
        </w:tc>
        <w:tc>
          <w:tcPr>
            <w:tcW w:w="1110" w:type="pct"/>
            <w:vAlign w:val="center"/>
          </w:tcPr>
          <w:p w:rsidR="00DC7920" w:rsidRDefault="00DC7920" w:rsidP="00DC7920">
            <w:r>
              <w:rPr>
                <w:rFonts w:hint="eastAsia"/>
                <w:kern w:val="0"/>
                <w:szCs w:val="21"/>
              </w:rPr>
              <w:lastRenderedPageBreak/>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w:t>
            </w:r>
            <w:r>
              <w:rPr>
                <w:rFonts w:hint="eastAsia"/>
                <w:bCs/>
                <w:szCs w:val="21"/>
              </w:rPr>
              <w:lastRenderedPageBreak/>
              <w:t>修理或更换。</w:t>
            </w:r>
          </w:p>
        </w:tc>
        <w:tc>
          <w:tcPr>
            <w:tcW w:w="1111" w:type="pct"/>
          </w:tcPr>
          <w:p w:rsidR="00DC7920" w:rsidRDefault="00DC7920" w:rsidP="00DC7920">
            <w:pPr>
              <w:rPr>
                <w:rFonts w:hint="eastAsia"/>
                <w:kern w:val="0"/>
                <w:szCs w:val="21"/>
              </w:rPr>
            </w:pPr>
          </w:p>
        </w:tc>
        <w:tc>
          <w:tcPr>
            <w:tcW w:w="1111" w:type="pct"/>
          </w:tcPr>
          <w:p w:rsidR="00DC7920" w:rsidRDefault="00DC7920" w:rsidP="00DC7920">
            <w:pPr>
              <w:rPr>
                <w:rFonts w:hint="eastAsia"/>
                <w:kern w:val="0"/>
                <w:szCs w:val="21"/>
              </w:rPr>
            </w:pPr>
          </w:p>
        </w:tc>
        <w:tc>
          <w:tcPr>
            <w:tcW w:w="1111" w:type="pct"/>
          </w:tcPr>
          <w:p w:rsidR="00DC7920" w:rsidRDefault="00DC7920" w:rsidP="00DC7920">
            <w:pPr>
              <w:rPr>
                <w:rFonts w:hint="eastAsia"/>
                <w:kern w:val="0"/>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rPr>
                <w:b/>
              </w:rPr>
            </w:pPr>
          </w:p>
        </w:tc>
        <w:tc>
          <w:tcPr>
            <w:tcW w:w="1110" w:type="pct"/>
            <w:vAlign w:val="center"/>
          </w:tcPr>
          <w:p w:rsidR="00DC7920" w:rsidRDefault="00DC7920" w:rsidP="00DC7920">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rPr>
                <w:b/>
              </w:rPr>
            </w:pPr>
          </w:p>
        </w:tc>
        <w:tc>
          <w:tcPr>
            <w:tcW w:w="1110" w:type="pct"/>
            <w:vAlign w:val="center"/>
          </w:tcPr>
          <w:p w:rsidR="00DC7920" w:rsidRDefault="00DC7920" w:rsidP="00DC792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c>
          <w:tcPr>
            <w:tcW w:w="1111" w:type="pct"/>
          </w:tcPr>
          <w:p w:rsidR="00DC7920" w:rsidRDefault="00DC7920" w:rsidP="00DC7920">
            <w:pPr>
              <w:rPr>
                <w:rFonts w:hint="eastAsia"/>
                <w:szCs w:val="21"/>
              </w:rPr>
            </w:pPr>
          </w:p>
        </w:tc>
      </w:tr>
      <w:tr w:rsidR="00DC7920" w:rsidTr="00DC7920">
        <w:trPr>
          <w:trHeight w:val="350"/>
        </w:trPr>
        <w:tc>
          <w:tcPr>
            <w:tcW w:w="1667" w:type="pct"/>
            <w:gridSpan w:val="3"/>
          </w:tcPr>
          <w:p w:rsidR="00DC7920" w:rsidRDefault="00DC7920" w:rsidP="00DC7920">
            <w:pPr>
              <w:rPr>
                <w:b/>
              </w:rPr>
            </w:pPr>
            <w:r>
              <w:rPr>
                <w:rFonts w:hint="eastAsia"/>
                <w:b/>
              </w:rPr>
              <w:t>（三）其他商务要求</w:t>
            </w:r>
          </w:p>
        </w:tc>
        <w:tc>
          <w:tcPr>
            <w:tcW w:w="1111" w:type="pct"/>
          </w:tcPr>
          <w:p w:rsidR="00DC7920" w:rsidRDefault="00DC7920" w:rsidP="00DC7920">
            <w:pPr>
              <w:rPr>
                <w:rFonts w:hint="eastAsia"/>
                <w:b/>
              </w:rPr>
            </w:pPr>
          </w:p>
        </w:tc>
        <w:tc>
          <w:tcPr>
            <w:tcW w:w="1111" w:type="pct"/>
          </w:tcPr>
          <w:p w:rsidR="00DC7920" w:rsidRDefault="00DC7920" w:rsidP="00DC7920">
            <w:pPr>
              <w:rPr>
                <w:rFonts w:hint="eastAsia"/>
                <w:b/>
              </w:rPr>
            </w:pPr>
          </w:p>
        </w:tc>
        <w:tc>
          <w:tcPr>
            <w:tcW w:w="1111" w:type="pct"/>
          </w:tcPr>
          <w:p w:rsidR="00DC7920" w:rsidRDefault="00DC7920" w:rsidP="00DC7920">
            <w:pPr>
              <w:rPr>
                <w:rFonts w:hint="eastAsia"/>
                <w:b/>
              </w:rPr>
            </w:pPr>
          </w:p>
        </w:tc>
      </w:tr>
      <w:tr w:rsidR="00DC7920" w:rsidTr="00DC7920">
        <w:trPr>
          <w:trHeight w:val="90"/>
        </w:trPr>
        <w:tc>
          <w:tcPr>
            <w:tcW w:w="257" w:type="pct"/>
            <w:vMerge w:val="restart"/>
            <w:vAlign w:val="center"/>
          </w:tcPr>
          <w:p w:rsidR="00DC7920" w:rsidRDefault="00DC7920" w:rsidP="00DC7920">
            <w:pPr>
              <w:jc w:val="center"/>
              <w:rPr>
                <w:b/>
              </w:rPr>
            </w:pPr>
            <w:r>
              <w:rPr>
                <w:rFonts w:hint="eastAsia"/>
                <w:b/>
              </w:rPr>
              <w:t>1</w:t>
            </w:r>
          </w:p>
        </w:tc>
        <w:tc>
          <w:tcPr>
            <w:tcW w:w="299" w:type="pct"/>
            <w:vMerge w:val="restart"/>
            <w:vAlign w:val="center"/>
          </w:tcPr>
          <w:p w:rsidR="00DC7920" w:rsidRDefault="00DC7920" w:rsidP="00DC7920">
            <w:pPr>
              <w:jc w:val="center"/>
            </w:pPr>
            <w:r>
              <w:rPr>
                <w:rFonts w:hint="eastAsia"/>
              </w:rPr>
              <w:t>关于交货</w:t>
            </w:r>
          </w:p>
        </w:tc>
        <w:tc>
          <w:tcPr>
            <w:tcW w:w="1110" w:type="pct"/>
          </w:tcPr>
          <w:p w:rsidR="00DC7920" w:rsidRDefault="00DC7920" w:rsidP="00DC7920">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1" w:type="pct"/>
          </w:tcPr>
          <w:p w:rsidR="00DC7920" w:rsidRDefault="00DC7920" w:rsidP="00DC7920">
            <w:pPr>
              <w:rPr>
                <w:rFonts w:hint="eastAsia"/>
                <w:bCs/>
                <w:szCs w:val="21"/>
              </w:rPr>
            </w:pPr>
          </w:p>
        </w:tc>
        <w:tc>
          <w:tcPr>
            <w:tcW w:w="1111" w:type="pct"/>
          </w:tcPr>
          <w:p w:rsidR="00DC7920" w:rsidRDefault="00DC7920" w:rsidP="00DC7920">
            <w:pPr>
              <w:rPr>
                <w:rFonts w:hint="eastAsia"/>
                <w:bCs/>
                <w:szCs w:val="21"/>
              </w:rPr>
            </w:pPr>
          </w:p>
        </w:tc>
        <w:tc>
          <w:tcPr>
            <w:tcW w:w="1111" w:type="pct"/>
          </w:tcPr>
          <w:p w:rsidR="00DC7920" w:rsidRDefault="00DC7920" w:rsidP="00DC7920">
            <w:pPr>
              <w:rPr>
                <w:rFonts w:hint="eastAsia"/>
                <w:bCs/>
                <w:szCs w:val="21"/>
              </w:rPr>
            </w:pPr>
          </w:p>
        </w:tc>
      </w:tr>
      <w:tr w:rsidR="00DC7920" w:rsidTr="00DC7920">
        <w:trPr>
          <w:trHeight w:val="451"/>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jc w:val="center"/>
            </w:pPr>
          </w:p>
        </w:tc>
        <w:tc>
          <w:tcPr>
            <w:tcW w:w="1110" w:type="pct"/>
          </w:tcPr>
          <w:p w:rsidR="00DC7920" w:rsidRDefault="00DC7920" w:rsidP="00DC792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rsidR="00DC7920" w:rsidRDefault="00DC7920" w:rsidP="00DC7920">
            <w:pPr>
              <w:rPr>
                <w:rFonts w:hint="eastAsia"/>
                <w:bCs/>
                <w:szCs w:val="21"/>
              </w:rPr>
            </w:pPr>
          </w:p>
        </w:tc>
        <w:tc>
          <w:tcPr>
            <w:tcW w:w="1111" w:type="pct"/>
          </w:tcPr>
          <w:p w:rsidR="00DC7920" w:rsidRDefault="00DC7920" w:rsidP="00DC7920">
            <w:pPr>
              <w:rPr>
                <w:rFonts w:hint="eastAsia"/>
                <w:bCs/>
                <w:szCs w:val="21"/>
              </w:rPr>
            </w:pPr>
          </w:p>
        </w:tc>
        <w:tc>
          <w:tcPr>
            <w:tcW w:w="1111" w:type="pct"/>
          </w:tcPr>
          <w:p w:rsidR="00DC7920" w:rsidRDefault="00DC7920" w:rsidP="00DC7920">
            <w:pPr>
              <w:rPr>
                <w:rFonts w:hint="eastAsia"/>
                <w:bCs/>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jc w:val="center"/>
            </w:pPr>
          </w:p>
        </w:tc>
        <w:tc>
          <w:tcPr>
            <w:tcW w:w="1110" w:type="pct"/>
          </w:tcPr>
          <w:p w:rsidR="00DC7920" w:rsidRDefault="00DC7920" w:rsidP="00DC7920">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1" w:type="pct"/>
          </w:tcPr>
          <w:p w:rsidR="00DC7920" w:rsidRDefault="00DC7920" w:rsidP="00DC7920">
            <w:pPr>
              <w:spacing w:line="340" w:lineRule="exact"/>
              <w:rPr>
                <w:rFonts w:hint="eastAsia"/>
                <w:bCs/>
                <w:szCs w:val="21"/>
              </w:rPr>
            </w:pPr>
          </w:p>
        </w:tc>
        <w:tc>
          <w:tcPr>
            <w:tcW w:w="1111" w:type="pct"/>
          </w:tcPr>
          <w:p w:rsidR="00DC7920" w:rsidRDefault="00DC7920" w:rsidP="00DC7920">
            <w:pPr>
              <w:spacing w:line="340" w:lineRule="exact"/>
              <w:rPr>
                <w:rFonts w:hint="eastAsia"/>
                <w:bCs/>
                <w:szCs w:val="21"/>
              </w:rPr>
            </w:pPr>
          </w:p>
        </w:tc>
        <w:tc>
          <w:tcPr>
            <w:tcW w:w="1111" w:type="pct"/>
          </w:tcPr>
          <w:p w:rsidR="00DC7920" w:rsidRDefault="00DC7920" w:rsidP="00DC7920">
            <w:pPr>
              <w:spacing w:line="340" w:lineRule="exact"/>
              <w:rPr>
                <w:rFonts w:hint="eastAsia"/>
                <w:bCs/>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jc w:val="center"/>
            </w:pPr>
          </w:p>
        </w:tc>
        <w:tc>
          <w:tcPr>
            <w:tcW w:w="1110" w:type="pct"/>
          </w:tcPr>
          <w:p w:rsidR="00DC7920" w:rsidRDefault="00DC7920" w:rsidP="00DC7920">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DC7920" w:rsidRDefault="00DC7920" w:rsidP="00DC7920">
            <w:pPr>
              <w:spacing w:line="340" w:lineRule="exact"/>
              <w:rPr>
                <w:bCs/>
                <w:szCs w:val="21"/>
              </w:rPr>
            </w:pPr>
            <w:r>
              <w:rPr>
                <w:rFonts w:hint="eastAsia"/>
                <w:bCs/>
                <w:szCs w:val="21"/>
              </w:rPr>
              <w:t>（</w:t>
            </w:r>
            <w:r>
              <w:rPr>
                <w:rFonts w:hint="eastAsia"/>
                <w:bCs/>
                <w:szCs w:val="21"/>
              </w:rPr>
              <w:t>1</w:t>
            </w:r>
            <w:r>
              <w:rPr>
                <w:rFonts w:hint="eastAsia"/>
                <w:bCs/>
                <w:szCs w:val="21"/>
              </w:rPr>
              <w:t>）产品安装、操</w:t>
            </w:r>
            <w:r>
              <w:rPr>
                <w:rFonts w:hint="eastAsia"/>
                <w:bCs/>
                <w:szCs w:val="21"/>
              </w:rPr>
              <w:lastRenderedPageBreak/>
              <w:t>作和维修保养手册；</w:t>
            </w:r>
          </w:p>
          <w:p w:rsidR="00DC7920" w:rsidRDefault="00DC7920" w:rsidP="00DC792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C7920" w:rsidRDefault="00DC7920" w:rsidP="00DC792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C7920" w:rsidRDefault="00DC7920" w:rsidP="00DC792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DC7920" w:rsidRDefault="00DC7920" w:rsidP="00DC7920">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1" w:type="pct"/>
          </w:tcPr>
          <w:p w:rsidR="00DC7920" w:rsidRDefault="00DC7920" w:rsidP="00DC7920">
            <w:pPr>
              <w:spacing w:line="340" w:lineRule="exact"/>
              <w:rPr>
                <w:rFonts w:hint="eastAsia"/>
                <w:b/>
                <w:color w:val="FF0000"/>
                <w:szCs w:val="21"/>
              </w:rPr>
            </w:pPr>
          </w:p>
        </w:tc>
        <w:tc>
          <w:tcPr>
            <w:tcW w:w="1111" w:type="pct"/>
          </w:tcPr>
          <w:p w:rsidR="00DC7920" w:rsidRDefault="00DC7920" w:rsidP="00DC7920">
            <w:pPr>
              <w:spacing w:line="340" w:lineRule="exact"/>
              <w:rPr>
                <w:rFonts w:hint="eastAsia"/>
                <w:b/>
                <w:color w:val="FF0000"/>
                <w:szCs w:val="21"/>
              </w:rPr>
            </w:pPr>
          </w:p>
        </w:tc>
        <w:tc>
          <w:tcPr>
            <w:tcW w:w="1111" w:type="pct"/>
          </w:tcPr>
          <w:p w:rsidR="00DC7920" w:rsidRDefault="00DC7920" w:rsidP="00DC7920">
            <w:pPr>
              <w:spacing w:line="340" w:lineRule="exact"/>
              <w:rPr>
                <w:rFonts w:hint="eastAsia"/>
                <w:b/>
                <w:color w:val="FF0000"/>
                <w:szCs w:val="21"/>
              </w:rPr>
            </w:pPr>
          </w:p>
        </w:tc>
      </w:tr>
      <w:tr w:rsidR="00DC7920" w:rsidTr="00DC7920">
        <w:trPr>
          <w:trHeight w:val="350"/>
        </w:trPr>
        <w:tc>
          <w:tcPr>
            <w:tcW w:w="257" w:type="pct"/>
            <w:vAlign w:val="center"/>
          </w:tcPr>
          <w:p w:rsidR="00DC7920" w:rsidRDefault="00DC7920" w:rsidP="00DC7920">
            <w:pPr>
              <w:jc w:val="center"/>
              <w:rPr>
                <w:b/>
              </w:rPr>
            </w:pPr>
            <w:r>
              <w:rPr>
                <w:rFonts w:hint="eastAsia"/>
                <w:b/>
              </w:rPr>
              <w:t>2</w:t>
            </w:r>
          </w:p>
        </w:tc>
        <w:tc>
          <w:tcPr>
            <w:tcW w:w="299" w:type="pct"/>
            <w:vAlign w:val="center"/>
          </w:tcPr>
          <w:p w:rsidR="00DC7920" w:rsidRDefault="00DC7920" w:rsidP="00DC7920">
            <w:pPr>
              <w:jc w:val="center"/>
            </w:pPr>
            <w:r>
              <w:rPr>
                <w:rFonts w:hint="eastAsia"/>
                <w:kern w:val="0"/>
              </w:rPr>
              <w:t>质量保证</w:t>
            </w:r>
          </w:p>
        </w:tc>
        <w:tc>
          <w:tcPr>
            <w:tcW w:w="1110" w:type="pct"/>
            <w:vAlign w:val="center"/>
          </w:tcPr>
          <w:p w:rsidR="00DC7920" w:rsidRDefault="00DC7920" w:rsidP="00DC792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1" w:type="pct"/>
          </w:tcPr>
          <w:p w:rsidR="00DC7920" w:rsidRDefault="00DC7920" w:rsidP="00DC7920">
            <w:pPr>
              <w:spacing w:line="340" w:lineRule="exact"/>
              <w:rPr>
                <w:szCs w:val="21"/>
              </w:rPr>
            </w:pPr>
          </w:p>
        </w:tc>
        <w:tc>
          <w:tcPr>
            <w:tcW w:w="1111" w:type="pct"/>
          </w:tcPr>
          <w:p w:rsidR="00DC7920" w:rsidRDefault="00DC7920" w:rsidP="00DC7920">
            <w:pPr>
              <w:spacing w:line="340" w:lineRule="exact"/>
              <w:rPr>
                <w:szCs w:val="21"/>
              </w:rPr>
            </w:pPr>
          </w:p>
        </w:tc>
        <w:tc>
          <w:tcPr>
            <w:tcW w:w="1111" w:type="pct"/>
          </w:tcPr>
          <w:p w:rsidR="00DC7920" w:rsidRDefault="00DC7920" w:rsidP="00DC7920">
            <w:pPr>
              <w:spacing w:line="340" w:lineRule="exact"/>
              <w:rPr>
                <w:szCs w:val="21"/>
              </w:rPr>
            </w:pPr>
          </w:p>
        </w:tc>
      </w:tr>
      <w:tr w:rsidR="00DC7920" w:rsidTr="00DC7920">
        <w:trPr>
          <w:trHeight w:val="350"/>
        </w:trPr>
        <w:tc>
          <w:tcPr>
            <w:tcW w:w="257" w:type="pct"/>
            <w:vMerge w:val="restart"/>
            <w:vAlign w:val="center"/>
          </w:tcPr>
          <w:p w:rsidR="00DC7920" w:rsidRDefault="00DC7920" w:rsidP="00DC7920">
            <w:pPr>
              <w:jc w:val="center"/>
              <w:rPr>
                <w:b/>
              </w:rPr>
            </w:pPr>
            <w:r>
              <w:rPr>
                <w:b/>
              </w:rPr>
              <w:t>3</w:t>
            </w:r>
          </w:p>
        </w:tc>
        <w:tc>
          <w:tcPr>
            <w:tcW w:w="299" w:type="pct"/>
            <w:vMerge w:val="restart"/>
            <w:vAlign w:val="center"/>
          </w:tcPr>
          <w:p w:rsidR="00DC7920" w:rsidRDefault="00DC7920" w:rsidP="00DC7920">
            <w:pPr>
              <w:jc w:val="center"/>
            </w:pPr>
            <w:r>
              <w:rPr>
                <w:rFonts w:hint="eastAsia"/>
              </w:rPr>
              <w:t>关于验收</w:t>
            </w:r>
          </w:p>
        </w:tc>
        <w:tc>
          <w:tcPr>
            <w:tcW w:w="1110" w:type="pct"/>
          </w:tcPr>
          <w:p w:rsidR="00DC7920" w:rsidRDefault="00DC7920" w:rsidP="00DC7920">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rsidR="00DC7920" w:rsidRDefault="00DC7920" w:rsidP="00DC7920">
            <w:pPr>
              <w:spacing w:line="340" w:lineRule="exact"/>
              <w:rPr>
                <w:bCs/>
                <w:szCs w:val="21"/>
              </w:rPr>
            </w:pPr>
          </w:p>
        </w:tc>
        <w:tc>
          <w:tcPr>
            <w:tcW w:w="1111" w:type="pct"/>
          </w:tcPr>
          <w:p w:rsidR="00DC7920" w:rsidRDefault="00DC7920" w:rsidP="00DC7920">
            <w:pPr>
              <w:spacing w:line="340" w:lineRule="exact"/>
              <w:rPr>
                <w:bCs/>
                <w:szCs w:val="21"/>
              </w:rPr>
            </w:pPr>
          </w:p>
        </w:tc>
        <w:tc>
          <w:tcPr>
            <w:tcW w:w="1111" w:type="pct"/>
          </w:tcPr>
          <w:p w:rsidR="00DC7920" w:rsidRDefault="00DC7920" w:rsidP="00DC7920">
            <w:pPr>
              <w:spacing w:line="340" w:lineRule="exact"/>
              <w:rPr>
                <w:bCs/>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tcPr>
          <w:p w:rsidR="00DC7920" w:rsidRDefault="00DC7920" w:rsidP="00DC7920"/>
        </w:tc>
        <w:tc>
          <w:tcPr>
            <w:tcW w:w="1110" w:type="pct"/>
          </w:tcPr>
          <w:p w:rsidR="00DC7920" w:rsidRDefault="00DC7920" w:rsidP="00DC7920">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DC7920" w:rsidRDefault="00DC7920" w:rsidP="00DC792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w:t>
            </w:r>
            <w:r>
              <w:rPr>
                <w:rFonts w:hint="eastAsia"/>
                <w:kern w:val="0"/>
                <w:szCs w:val="21"/>
              </w:rPr>
              <w:lastRenderedPageBreak/>
              <w:t>等，所有外文资料须提供中文译本。</w:t>
            </w:r>
          </w:p>
          <w:p w:rsidR="00DC7920" w:rsidRDefault="00DC7920" w:rsidP="00DC7920">
            <w:pPr>
              <w:spacing w:line="300" w:lineRule="exact"/>
              <w:rPr>
                <w:szCs w:val="21"/>
              </w:rPr>
            </w:pPr>
            <w:r>
              <w:rPr>
                <w:rFonts w:hint="eastAsia"/>
                <w:szCs w:val="21"/>
              </w:rPr>
              <w:t>b</w:t>
            </w:r>
            <w:r>
              <w:rPr>
                <w:rFonts w:hint="eastAsia"/>
                <w:szCs w:val="21"/>
              </w:rPr>
              <w:t>、货物符合招标文件技术规格书的要求，性能满足要求。</w:t>
            </w:r>
          </w:p>
          <w:p w:rsidR="00DC7920" w:rsidRDefault="00DC7920" w:rsidP="00DC7920">
            <w:pPr>
              <w:spacing w:line="300" w:lineRule="exact"/>
              <w:rPr>
                <w:szCs w:val="21"/>
              </w:rPr>
            </w:pPr>
            <w:r>
              <w:rPr>
                <w:rFonts w:hint="eastAsia"/>
                <w:szCs w:val="21"/>
              </w:rPr>
              <w:t>c</w:t>
            </w:r>
            <w:r>
              <w:rPr>
                <w:rFonts w:hint="eastAsia"/>
                <w:szCs w:val="21"/>
              </w:rPr>
              <w:t>、货物具备产品合格证。</w:t>
            </w:r>
          </w:p>
          <w:p w:rsidR="00DC7920" w:rsidRDefault="00DC7920" w:rsidP="00DC792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DC7920" w:rsidRDefault="00DC7920" w:rsidP="00DC792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DC7920" w:rsidRDefault="00DC7920" w:rsidP="00DC792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DC7920" w:rsidRDefault="00DC7920" w:rsidP="00DC7920">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1" w:type="pct"/>
          </w:tcPr>
          <w:p w:rsidR="00DC7920" w:rsidRDefault="00DC7920" w:rsidP="00DC7920">
            <w:pPr>
              <w:spacing w:line="340" w:lineRule="exact"/>
              <w:rPr>
                <w:bCs/>
                <w:szCs w:val="21"/>
              </w:rPr>
            </w:pPr>
          </w:p>
        </w:tc>
        <w:tc>
          <w:tcPr>
            <w:tcW w:w="1111" w:type="pct"/>
          </w:tcPr>
          <w:p w:rsidR="00DC7920" w:rsidRDefault="00DC7920" w:rsidP="00DC7920">
            <w:pPr>
              <w:spacing w:line="340" w:lineRule="exact"/>
              <w:rPr>
                <w:bCs/>
                <w:szCs w:val="21"/>
              </w:rPr>
            </w:pPr>
          </w:p>
        </w:tc>
        <w:tc>
          <w:tcPr>
            <w:tcW w:w="1111" w:type="pct"/>
          </w:tcPr>
          <w:p w:rsidR="00DC7920" w:rsidRDefault="00DC7920" w:rsidP="00DC7920">
            <w:pPr>
              <w:spacing w:line="340" w:lineRule="exact"/>
              <w:rPr>
                <w:bCs/>
                <w:szCs w:val="21"/>
              </w:rPr>
            </w:pPr>
          </w:p>
        </w:tc>
      </w:tr>
      <w:tr w:rsidR="00DC7920" w:rsidTr="00DC7920">
        <w:trPr>
          <w:trHeight w:val="350"/>
        </w:trPr>
        <w:tc>
          <w:tcPr>
            <w:tcW w:w="257" w:type="pct"/>
            <w:vAlign w:val="center"/>
          </w:tcPr>
          <w:p w:rsidR="00DC7920" w:rsidRDefault="00DC7920" w:rsidP="00DC7920">
            <w:pPr>
              <w:jc w:val="center"/>
              <w:rPr>
                <w:b/>
              </w:rPr>
            </w:pPr>
            <w:r>
              <w:rPr>
                <w:b/>
              </w:rPr>
              <w:t>4</w:t>
            </w:r>
          </w:p>
        </w:tc>
        <w:tc>
          <w:tcPr>
            <w:tcW w:w="299" w:type="pct"/>
            <w:vAlign w:val="center"/>
          </w:tcPr>
          <w:p w:rsidR="00DC7920" w:rsidRDefault="00DC7920" w:rsidP="00DC7920">
            <w:pPr>
              <w:jc w:val="center"/>
            </w:pPr>
            <w:r>
              <w:rPr>
                <w:rFonts w:hint="eastAsia"/>
              </w:rPr>
              <w:t>付款方式</w:t>
            </w:r>
          </w:p>
        </w:tc>
        <w:tc>
          <w:tcPr>
            <w:tcW w:w="1110" w:type="pct"/>
          </w:tcPr>
          <w:p w:rsidR="00DC7920" w:rsidRDefault="00DC7920" w:rsidP="00DC7920">
            <w:pPr>
              <w:ind w:firstLineChars="200" w:firstLine="420"/>
              <w:rPr>
                <w:rFonts w:ascii="宋体" w:hAnsi="宋体"/>
                <w:color w:val="0000FF"/>
                <w:szCs w:val="21"/>
              </w:rPr>
            </w:pPr>
            <w:r>
              <w:rPr>
                <w:rFonts w:ascii="宋体" w:hAnsi="宋体" w:cs="宋体"/>
                <w:lang w:val="zh-TW" w:eastAsia="zh-TW"/>
              </w:rPr>
              <w:t>合同签订后，供方缴纳合同款的</w:t>
            </w:r>
            <w:r>
              <w:rPr>
                <w:rFonts w:ascii="宋体" w:hAnsi="宋体" w:cs="宋体"/>
                <w:b/>
                <w:bCs/>
                <w:color w:val="FF0000"/>
                <w:u w:val="single" w:color="FF0000"/>
              </w:rPr>
              <w:t xml:space="preserve">  5%  </w:t>
            </w:r>
            <w:r>
              <w:rPr>
                <w:rFonts w:ascii="宋体" w:hAnsi="宋体" w:cs="宋体"/>
                <w:lang w:val="zh-TW" w:eastAsia="zh-TW"/>
              </w:rPr>
              <w:t>作为</w:t>
            </w:r>
            <w:r>
              <w:rPr>
                <w:rFonts w:ascii="宋体" w:hAnsi="宋体" w:cs="宋体"/>
                <w:lang w:val="zh-TW"/>
              </w:rPr>
              <w:t>质量</w:t>
            </w:r>
            <w:r>
              <w:rPr>
                <w:rFonts w:ascii="宋体" w:hAnsi="宋体" w:cs="宋体"/>
                <w:lang w:val="zh-TW" w:eastAsia="zh-TW"/>
              </w:rPr>
              <w:t>保证金给需方，需方收到</w:t>
            </w:r>
            <w:r>
              <w:rPr>
                <w:rFonts w:ascii="宋体" w:hAnsi="宋体" w:cs="宋体"/>
                <w:lang w:val="zh-TW"/>
              </w:rPr>
              <w:t>质量</w:t>
            </w:r>
            <w:r>
              <w:rPr>
                <w:rFonts w:ascii="宋体" w:hAnsi="宋体" w:cs="宋体"/>
                <w:lang w:val="zh-TW" w:eastAsia="zh-TW"/>
              </w:rPr>
              <w:t>保证金后，待货物验收合格后整理报账资料，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向</w:t>
            </w:r>
            <w:r>
              <w:rPr>
                <w:rFonts w:ascii="宋体" w:hAnsi="宋体" w:cs="宋体" w:hint="eastAsia"/>
                <w:lang w:val="zh-TW"/>
              </w:rPr>
              <w:t>财务</w:t>
            </w:r>
            <w:r>
              <w:rPr>
                <w:rFonts w:ascii="宋体" w:hAnsi="宋体" w:cs="宋体"/>
                <w:lang w:val="zh-TW" w:eastAsia="zh-TW"/>
              </w:rPr>
              <w:t>部申请付款。从验收合格之日起至货物免费维修保养期满后若无重大质量问题，需方将质量保证金无息全额退付给供方。</w:t>
            </w:r>
          </w:p>
        </w:tc>
        <w:tc>
          <w:tcPr>
            <w:tcW w:w="1111" w:type="pct"/>
          </w:tcPr>
          <w:p w:rsidR="00DC7920" w:rsidRDefault="00DC7920" w:rsidP="00DC7920">
            <w:pPr>
              <w:ind w:firstLineChars="200" w:firstLine="420"/>
              <w:rPr>
                <w:rFonts w:ascii="宋体" w:hAnsi="宋体" w:cs="宋体"/>
                <w:lang w:val="zh-TW" w:eastAsia="zh-TW"/>
              </w:rPr>
            </w:pPr>
          </w:p>
        </w:tc>
        <w:tc>
          <w:tcPr>
            <w:tcW w:w="1111" w:type="pct"/>
          </w:tcPr>
          <w:p w:rsidR="00DC7920" w:rsidRDefault="00DC7920" w:rsidP="00DC7920">
            <w:pPr>
              <w:ind w:firstLineChars="200" w:firstLine="420"/>
              <w:rPr>
                <w:rFonts w:ascii="宋体" w:hAnsi="宋体" w:cs="宋体"/>
                <w:lang w:val="zh-TW" w:eastAsia="zh-TW"/>
              </w:rPr>
            </w:pPr>
          </w:p>
        </w:tc>
        <w:tc>
          <w:tcPr>
            <w:tcW w:w="1111" w:type="pct"/>
          </w:tcPr>
          <w:p w:rsidR="00DC7920" w:rsidRDefault="00DC7920" w:rsidP="00DC7920">
            <w:pPr>
              <w:ind w:firstLineChars="200" w:firstLine="420"/>
              <w:rPr>
                <w:rFonts w:ascii="宋体" w:hAnsi="宋体" w:cs="宋体"/>
                <w:lang w:val="zh-TW" w:eastAsia="zh-TW"/>
              </w:rPr>
            </w:pPr>
          </w:p>
        </w:tc>
      </w:tr>
      <w:tr w:rsidR="00DC7920" w:rsidTr="00DC7920">
        <w:trPr>
          <w:trHeight w:val="350"/>
        </w:trPr>
        <w:tc>
          <w:tcPr>
            <w:tcW w:w="257" w:type="pct"/>
            <w:vAlign w:val="center"/>
          </w:tcPr>
          <w:p w:rsidR="00DC7920" w:rsidRDefault="00DC7920" w:rsidP="00DC7920">
            <w:pPr>
              <w:jc w:val="center"/>
              <w:rPr>
                <w:b/>
              </w:rPr>
            </w:pPr>
            <w:r>
              <w:rPr>
                <w:rFonts w:hint="eastAsia"/>
                <w:b/>
              </w:rPr>
              <w:lastRenderedPageBreak/>
              <w:t>5</w:t>
            </w:r>
          </w:p>
        </w:tc>
        <w:tc>
          <w:tcPr>
            <w:tcW w:w="299" w:type="pct"/>
            <w:vAlign w:val="center"/>
          </w:tcPr>
          <w:p w:rsidR="00DC7920" w:rsidRDefault="00DC7920" w:rsidP="00DC7920">
            <w:pPr>
              <w:jc w:val="center"/>
            </w:pPr>
            <w:r>
              <w:rPr>
                <w:rFonts w:hint="eastAsia"/>
                <w:bCs/>
              </w:rPr>
              <w:t>软件升级服务</w:t>
            </w:r>
          </w:p>
        </w:tc>
        <w:tc>
          <w:tcPr>
            <w:tcW w:w="1110" w:type="pct"/>
            <w:vAlign w:val="center"/>
          </w:tcPr>
          <w:p w:rsidR="00DC7920" w:rsidRDefault="00DC7920" w:rsidP="00DC7920">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1" w:type="pct"/>
          </w:tcPr>
          <w:p w:rsidR="00DC7920" w:rsidRDefault="00DC7920" w:rsidP="00DC7920">
            <w:pPr>
              <w:ind w:firstLineChars="199" w:firstLine="420"/>
              <w:rPr>
                <w:rFonts w:hint="eastAsia"/>
                <w:b/>
                <w:bCs/>
                <w:szCs w:val="21"/>
              </w:rPr>
            </w:pPr>
          </w:p>
        </w:tc>
        <w:tc>
          <w:tcPr>
            <w:tcW w:w="1111" w:type="pct"/>
          </w:tcPr>
          <w:p w:rsidR="00DC7920" w:rsidRDefault="00DC7920" w:rsidP="00DC7920">
            <w:pPr>
              <w:ind w:firstLineChars="199" w:firstLine="420"/>
              <w:rPr>
                <w:rFonts w:hint="eastAsia"/>
                <w:b/>
                <w:bCs/>
                <w:szCs w:val="21"/>
              </w:rPr>
            </w:pPr>
          </w:p>
        </w:tc>
        <w:tc>
          <w:tcPr>
            <w:tcW w:w="1111" w:type="pct"/>
          </w:tcPr>
          <w:p w:rsidR="00DC7920" w:rsidRDefault="00DC7920" w:rsidP="00DC7920">
            <w:pPr>
              <w:ind w:firstLineChars="199" w:firstLine="420"/>
              <w:rPr>
                <w:rFonts w:hint="eastAsia"/>
                <w:b/>
                <w:bCs/>
                <w:szCs w:val="21"/>
              </w:rPr>
            </w:pPr>
          </w:p>
        </w:tc>
      </w:tr>
      <w:tr w:rsidR="00DC7920" w:rsidTr="00DC7920">
        <w:trPr>
          <w:trHeight w:val="350"/>
        </w:trPr>
        <w:tc>
          <w:tcPr>
            <w:tcW w:w="257" w:type="pct"/>
            <w:vAlign w:val="center"/>
          </w:tcPr>
          <w:p w:rsidR="00DC7920" w:rsidRDefault="00DC7920" w:rsidP="00DC7920">
            <w:pPr>
              <w:jc w:val="center"/>
              <w:rPr>
                <w:b/>
              </w:rPr>
            </w:pPr>
            <w:r>
              <w:rPr>
                <w:rFonts w:hint="eastAsia"/>
                <w:b/>
              </w:rPr>
              <w:t>6</w:t>
            </w:r>
          </w:p>
        </w:tc>
        <w:tc>
          <w:tcPr>
            <w:tcW w:w="299" w:type="pct"/>
            <w:vAlign w:val="center"/>
          </w:tcPr>
          <w:p w:rsidR="00DC7920" w:rsidRDefault="00DC7920" w:rsidP="00DC7920">
            <w:pPr>
              <w:jc w:val="center"/>
            </w:pPr>
            <w:r>
              <w:rPr>
                <w:rFonts w:hint="eastAsia"/>
                <w:kern w:val="0"/>
                <w:szCs w:val="21"/>
              </w:rPr>
              <w:t>培训</w:t>
            </w:r>
          </w:p>
        </w:tc>
        <w:tc>
          <w:tcPr>
            <w:tcW w:w="1110" w:type="pct"/>
            <w:vAlign w:val="center"/>
          </w:tcPr>
          <w:p w:rsidR="00DC7920" w:rsidRDefault="00DC7920" w:rsidP="00DC7920">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1" w:type="pct"/>
          </w:tcPr>
          <w:p w:rsidR="00DC7920" w:rsidRDefault="00DC7920" w:rsidP="00DC7920">
            <w:pPr>
              <w:ind w:firstLineChars="199" w:firstLine="418"/>
              <w:rPr>
                <w:rFonts w:hint="eastAsia"/>
                <w:szCs w:val="21"/>
              </w:rPr>
            </w:pPr>
          </w:p>
        </w:tc>
        <w:tc>
          <w:tcPr>
            <w:tcW w:w="1111" w:type="pct"/>
          </w:tcPr>
          <w:p w:rsidR="00DC7920" w:rsidRDefault="00DC7920" w:rsidP="00DC7920">
            <w:pPr>
              <w:ind w:firstLineChars="199" w:firstLine="418"/>
              <w:rPr>
                <w:rFonts w:hint="eastAsia"/>
                <w:szCs w:val="21"/>
              </w:rPr>
            </w:pPr>
          </w:p>
        </w:tc>
        <w:tc>
          <w:tcPr>
            <w:tcW w:w="1111" w:type="pct"/>
          </w:tcPr>
          <w:p w:rsidR="00DC7920" w:rsidRDefault="00DC7920" w:rsidP="00DC7920">
            <w:pPr>
              <w:ind w:firstLineChars="199" w:firstLine="418"/>
              <w:rPr>
                <w:rFonts w:hint="eastAsia"/>
                <w:szCs w:val="21"/>
              </w:rPr>
            </w:pPr>
          </w:p>
        </w:tc>
      </w:tr>
      <w:tr w:rsidR="00DC7920" w:rsidTr="00DC7920">
        <w:trPr>
          <w:trHeight w:val="710"/>
        </w:trPr>
        <w:tc>
          <w:tcPr>
            <w:tcW w:w="257" w:type="pct"/>
            <w:vMerge w:val="restart"/>
            <w:tcBorders>
              <w:bottom w:val="single" w:sz="4" w:space="0" w:color="auto"/>
            </w:tcBorders>
            <w:vAlign w:val="center"/>
          </w:tcPr>
          <w:p w:rsidR="00DC7920" w:rsidRDefault="00DC7920" w:rsidP="00DC7920">
            <w:pPr>
              <w:jc w:val="center"/>
              <w:rPr>
                <w:b/>
              </w:rPr>
            </w:pPr>
            <w:r>
              <w:rPr>
                <w:b/>
              </w:rPr>
              <w:t>7</w:t>
            </w:r>
          </w:p>
        </w:tc>
        <w:tc>
          <w:tcPr>
            <w:tcW w:w="299" w:type="pct"/>
            <w:vMerge w:val="restart"/>
            <w:tcBorders>
              <w:bottom w:val="single" w:sz="4" w:space="0" w:color="auto"/>
            </w:tcBorders>
            <w:vAlign w:val="center"/>
          </w:tcPr>
          <w:p w:rsidR="00DC7920" w:rsidRDefault="00DC7920" w:rsidP="00DC7920">
            <w:pPr>
              <w:jc w:val="center"/>
            </w:pPr>
            <w:r>
              <w:rPr>
                <w:rFonts w:hint="eastAsia"/>
              </w:rPr>
              <w:t>关于</w:t>
            </w:r>
            <w:r>
              <w:t>知识产权</w:t>
            </w:r>
          </w:p>
        </w:tc>
        <w:tc>
          <w:tcPr>
            <w:tcW w:w="1110" w:type="pct"/>
            <w:tcBorders>
              <w:bottom w:val="single" w:sz="4" w:space="0" w:color="auto"/>
            </w:tcBorders>
          </w:tcPr>
          <w:p w:rsidR="00DC7920" w:rsidRDefault="00DC7920" w:rsidP="00DC7920">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1" w:type="pct"/>
            <w:tcBorders>
              <w:bottom w:val="single" w:sz="4" w:space="0" w:color="auto"/>
            </w:tcBorders>
          </w:tcPr>
          <w:p w:rsidR="00DC7920" w:rsidRDefault="00DC7920" w:rsidP="00DC7920">
            <w:pPr>
              <w:rPr>
                <w:szCs w:val="21"/>
              </w:rPr>
            </w:pPr>
          </w:p>
        </w:tc>
        <w:tc>
          <w:tcPr>
            <w:tcW w:w="1111" w:type="pct"/>
            <w:tcBorders>
              <w:bottom w:val="single" w:sz="4" w:space="0" w:color="auto"/>
            </w:tcBorders>
          </w:tcPr>
          <w:p w:rsidR="00DC7920" w:rsidRDefault="00DC7920" w:rsidP="00DC7920">
            <w:pPr>
              <w:rPr>
                <w:szCs w:val="21"/>
              </w:rPr>
            </w:pPr>
          </w:p>
        </w:tc>
        <w:tc>
          <w:tcPr>
            <w:tcW w:w="1111" w:type="pct"/>
            <w:tcBorders>
              <w:bottom w:val="single" w:sz="4" w:space="0" w:color="auto"/>
            </w:tcBorders>
          </w:tcPr>
          <w:p w:rsidR="00DC7920" w:rsidRDefault="00DC7920" w:rsidP="00DC7920">
            <w:pPr>
              <w:rPr>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jc w:val="center"/>
            </w:pPr>
          </w:p>
        </w:tc>
        <w:tc>
          <w:tcPr>
            <w:tcW w:w="1110" w:type="pct"/>
            <w:vAlign w:val="center"/>
          </w:tcPr>
          <w:p w:rsidR="00DC7920" w:rsidRDefault="00DC7920" w:rsidP="00DC7920">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1" w:type="pct"/>
          </w:tcPr>
          <w:p w:rsidR="00DC7920" w:rsidRDefault="00DC7920" w:rsidP="00DC7920">
            <w:pPr>
              <w:rPr>
                <w:szCs w:val="21"/>
              </w:rPr>
            </w:pPr>
          </w:p>
        </w:tc>
        <w:tc>
          <w:tcPr>
            <w:tcW w:w="1111" w:type="pct"/>
          </w:tcPr>
          <w:p w:rsidR="00DC7920" w:rsidRDefault="00DC7920" w:rsidP="00DC7920">
            <w:pPr>
              <w:rPr>
                <w:szCs w:val="21"/>
              </w:rPr>
            </w:pPr>
          </w:p>
        </w:tc>
        <w:tc>
          <w:tcPr>
            <w:tcW w:w="1111" w:type="pct"/>
          </w:tcPr>
          <w:p w:rsidR="00DC7920" w:rsidRDefault="00DC7920" w:rsidP="00DC7920">
            <w:pPr>
              <w:rPr>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jc w:val="center"/>
            </w:pPr>
          </w:p>
        </w:tc>
        <w:tc>
          <w:tcPr>
            <w:tcW w:w="1110" w:type="pct"/>
            <w:vAlign w:val="center"/>
          </w:tcPr>
          <w:p w:rsidR="00DC7920" w:rsidRDefault="00DC7920" w:rsidP="00DC7920">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1" w:type="pct"/>
          </w:tcPr>
          <w:p w:rsidR="00DC7920" w:rsidRDefault="00DC7920" w:rsidP="00DC7920">
            <w:pPr>
              <w:rPr>
                <w:szCs w:val="21"/>
              </w:rPr>
            </w:pPr>
          </w:p>
        </w:tc>
        <w:tc>
          <w:tcPr>
            <w:tcW w:w="1111" w:type="pct"/>
          </w:tcPr>
          <w:p w:rsidR="00DC7920" w:rsidRDefault="00DC7920" w:rsidP="00DC7920">
            <w:pPr>
              <w:rPr>
                <w:szCs w:val="21"/>
              </w:rPr>
            </w:pPr>
          </w:p>
        </w:tc>
        <w:tc>
          <w:tcPr>
            <w:tcW w:w="1111" w:type="pct"/>
          </w:tcPr>
          <w:p w:rsidR="00DC7920" w:rsidRDefault="00DC7920" w:rsidP="00DC7920">
            <w:pPr>
              <w:rPr>
                <w:szCs w:val="21"/>
              </w:rPr>
            </w:pPr>
          </w:p>
        </w:tc>
      </w:tr>
      <w:tr w:rsidR="00DC7920" w:rsidTr="00DC7920">
        <w:trPr>
          <w:trHeight w:val="350"/>
        </w:trPr>
        <w:tc>
          <w:tcPr>
            <w:tcW w:w="257" w:type="pct"/>
            <w:vAlign w:val="center"/>
          </w:tcPr>
          <w:p w:rsidR="00DC7920" w:rsidRDefault="00DC7920" w:rsidP="00DC7920">
            <w:pPr>
              <w:jc w:val="center"/>
              <w:rPr>
                <w:b/>
              </w:rPr>
            </w:pPr>
            <w:r>
              <w:rPr>
                <w:b/>
              </w:rPr>
              <w:t>8</w:t>
            </w:r>
          </w:p>
        </w:tc>
        <w:tc>
          <w:tcPr>
            <w:tcW w:w="299" w:type="pct"/>
            <w:vAlign w:val="center"/>
          </w:tcPr>
          <w:p w:rsidR="00DC7920" w:rsidRDefault="00DC7920" w:rsidP="00DC7920">
            <w:pPr>
              <w:jc w:val="center"/>
            </w:pPr>
            <w:r>
              <w:rPr>
                <w:rFonts w:hint="eastAsia"/>
              </w:rPr>
              <w:t>关于</w:t>
            </w:r>
            <w:r>
              <w:t>商检</w:t>
            </w:r>
          </w:p>
        </w:tc>
        <w:tc>
          <w:tcPr>
            <w:tcW w:w="1110" w:type="pct"/>
          </w:tcPr>
          <w:p w:rsidR="00DC7920" w:rsidRDefault="00DC7920" w:rsidP="00DC7920">
            <w:r>
              <w:rPr>
                <w:rFonts w:hint="eastAsia"/>
              </w:rPr>
              <w:t>依据相关法律法规要求，如</w:t>
            </w:r>
            <w:r>
              <w:t>所提供的货物需</w:t>
            </w:r>
            <w:r>
              <w:rPr>
                <w:rFonts w:hint="eastAsia"/>
              </w:rPr>
              <w:t>由国家商检部门进行商检的，商检、检疫</w:t>
            </w:r>
            <w:r>
              <w:rPr>
                <w:rFonts w:hint="eastAsia"/>
              </w:rPr>
              <w:lastRenderedPageBreak/>
              <w:t>费用由中标人承担。</w:t>
            </w:r>
          </w:p>
        </w:tc>
        <w:tc>
          <w:tcPr>
            <w:tcW w:w="1111" w:type="pct"/>
          </w:tcPr>
          <w:p w:rsidR="00DC7920" w:rsidRDefault="00DC7920" w:rsidP="00DC7920">
            <w:pPr>
              <w:rPr>
                <w:rFonts w:hint="eastAsia"/>
              </w:rPr>
            </w:pPr>
          </w:p>
        </w:tc>
        <w:tc>
          <w:tcPr>
            <w:tcW w:w="1111" w:type="pct"/>
          </w:tcPr>
          <w:p w:rsidR="00DC7920" w:rsidRDefault="00DC7920" w:rsidP="00DC7920">
            <w:pPr>
              <w:rPr>
                <w:rFonts w:hint="eastAsia"/>
              </w:rPr>
            </w:pPr>
          </w:p>
        </w:tc>
        <w:tc>
          <w:tcPr>
            <w:tcW w:w="1111" w:type="pct"/>
          </w:tcPr>
          <w:p w:rsidR="00DC7920" w:rsidRDefault="00DC7920" w:rsidP="00DC7920">
            <w:pPr>
              <w:rPr>
                <w:rFonts w:hint="eastAsia"/>
              </w:rPr>
            </w:pPr>
          </w:p>
        </w:tc>
      </w:tr>
      <w:tr w:rsidR="00DC7920" w:rsidTr="00DC7920">
        <w:trPr>
          <w:trHeight w:val="350"/>
        </w:trPr>
        <w:tc>
          <w:tcPr>
            <w:tcW w:w="257" w:type="pct"/>
            <w:vMerge w:val="restart"/>
            <w:vAlign w:val="center"/>
          </w:tcPr>
          <w:p w:rsidR="00DC7920" w:rsidRDefault="00DC7920" w:rsidP="00DC7920">
            <w:pPr>
              <w:jc w:val="center"/>
              <w:rPr>
                <w:b/>
              </w:rPr>
            </w:pPr>
            <w:r>
              <w:rPr>
                <w:b/>
              </w:rPr>
              <w:t>9</w:t>
            </w:r>
          </w:p>
        </w:tc>
        <w:tc>
          <w:tcPr>
            <w:tcW w:w="299" w:type="pct"/>
            <w:vMerge w:val="restart"/>
            <w:vAlign w:val="center"/>
          </w:tcPr>
          <w:p w:rsidR="00DC7920" w:rsidRDefault="00DC7920" w:rsidP="00DC7920">
            <w:pPr>
              <w:jc w:val="center"/>
            </w:pPr>
            <w:r>
              <w:rPr>
                <w:rFonts w:hint="eastAsia"/>
              </w:rPr>
              <w:t>关于违约</w:t>
            </w:r>
          </w:p>
        </w:tc>
        <w:tc>
          <w:tcPr>
            <w:tcW w:w="1110" w:type="pct"/>
            <w:vAlign w:val="center"/>
          </w:tcPr>
          <w:p w:rsidR="00DC7920" w:rsidRDefault="00DC7920" w:rsidP="00DC7920">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1" w:type="pct"/>
          </w:tcPr>
          <w:p w:rsidR="00DC7920" w:rsidRDefault="00DC7920" w:rsidP="00DC7920">
            <w:pPr>
              <w:rPr>
                <w:spacing w:val="-3"/>
                <w:szCs w:val="21"/>
              </w:rPr>
            </w:pPr>
          </w:p>
        </w:tc>
        <w:tc>
          <w:tcPr>
            <w:tcW w:w="1111" w:type="pct"/>
          </w:tcPr>
          <w:p w:rsidR="00DC7920" w:rsidRDefault="00DC7920" w:rsidP="00DC7920">
            <w:pPr>
              <w:rPr>
                <w:spacing w:val="-3"/>
                <w:szCs w:val="21"/>
              </w:rPr>
            </w:pPr>
          </w:p>
        </w:tc>
        <w:tc>
          <w:tcPr>
            <w:tcW w:w="1111" w:type="pct"/>
          </w:tcPr>
          <w:p w:rsidR="00DC7920" w:rsidRDefault="00DC7920" w:rsidP="00DC7920">
            <w:pPr>
              <w:rPr>
                <w:spacing w:val="-3"/>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jc w:val="center"/>
            </w:pPr>
          </w:p>
        </w:tc>
        <w:tc>
          <w:tcPr>
            <w:tcW w:w="1110" w:type="pct"/>
            <w:vAlign w:val="center"/>
          </w:tcPr>
          <w:p w:rsidR="00DC7920" w:rsidRDefault="00DC7920" w:rsidP="00DC7920">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1" w:type="pct"/>
          </w:tcPr>
          <w:p w:rsidR="00DC7920" w:rsidRDefault="00DC7920" w:rsidP="00DC7920">
            <w:pPr>
              <w:rPr>
                <w:spacing w:val="-3"/>
                <w:szCs w:val="21"/>
              </w:rPr>
            </w:pPr>
          </w:p>
        </w:tc>
        <w:tc>
          <w:tcPr>
            <w:tcW w:w="1111" w:type="pct"/>
          </w:tcPr>
          <w:p w:rsidR="00DC7920" w:rsidRDefault="00DC7920" w:rsidP="00DC7920">
            <w:pPr>
              <w:rPr>
                <w:spacing w:val="-3"/>
                <w:szCs w:val="21"/>
              </w:rPr>
            </w:pPr>
          </w:p>
        </w:tc>
        <w:tc>
          <w:tcPr>
            <w:tcW w:w="1111" w:type="pct"/>
          </w:tcPr>
          <w:p w:rsidR="00DC7920" w:rsidRDefault="00DC7920" w:rsidP="00DC7920">
            <w:pPr>
              <w:rPr>
                <w:spacing w:val="-3"/>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jc w:val="center"/>
            </w:pPr>
          </w:p>
        </w:tc>
        <w:tc>
          <w:tcPr>
            <w:tcW w:w="1110" w:type="pct"/>
            <w:vAlign w:val="center"/>
          </w:tcPr>
          <w:p w:rsidR="00DC7920" w:rsidRDefault="00DC7920" w:rsidP="00DC7920">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111" w:type="pct"/>
          </w:tcPr>
          <w:p w:rsidR="00DC7920" w:rsidRDefault="00DC7920" w:rsidP="00DC7920">
            <w:pPr>
              <w:rPr>
                <w:spacing w:val="-3"/>
                <w:szCs w:val="21"/>
              </w:rPr>
            </w:pPr>
          </w:p>
        </w:tc>
        <w:tc>
          <w:tcPr>
            <w:tcW w:w="1111" w:type="pct"/>
          </w:tcPr>
          <w:p w:rsidR="00DC7920" w:rsidRDefault="00DC7920" w:rsidP="00DC7920">
            <w:pPr>
              <w:rPr>
                <w:spacing w:val="-3"/>
                <w:szCs w:val="21"/>
              </w:rPr>
            </w:pPr>
          </w:p>
        </w:tc>
        <w:tc>
          <w:tcPr>
            <w:tcW w:w="1111" w:type="pct"/>
          </w:tcPr>
          <w:p w:rsidR="00DC7920" w:rsidRDefault="00DC7920" w:rsidP="00DC7920">
            <w:pPr>
              <w:rPr>
                <w:spacing w:val="-3"/>
                <w:szCs w:val="21"/>
              </w:rPr>
            </w:pPr>
          </w:p>
        </w:tc>
      </w:tr>
      <w:tr w:rsidR="00DC7920" w:rsidTr="00DC7920">
        <w:trPr>
          <w:trHeight w:val="350"/>
        </w:trPr>
        <w:tc>
          <w:tcPr>
            <w:tcW w:w="257" w:type="pct"/>
            <w:vMerge/>
            <w:vAlign w:val="center"/>
          </w:tcPr>
          <w:p w:rsidR="00DC7920" w:rsidRDefault="00DC7920" w:rsidP="00DC7920">
            <w:pPr>
              <w:jc w:val="center"/>
              <w:rPr>
                <w:b/>
              </w:rPr>
            </w:pPr>
          </w:p>
        </w:tc>
        <w:tc>
          <w:tcPr>
            <w:tcW w:w="299" w:type="pct"/>
            <w:vMerge/>
            <w:vAlign w:val="center"/>
          </w:tcPr>
          <w:p w:rsidR="00DC7920" w:rsidRDefault="00DC7920" w:rsidP="00DC7920">
            <w:pPr>
              <w:jc w:val="center"/>
            </w:pPr>
          </w:p>
        </w:tc>
        <w:tc>
          <w:tcPr>
            <w:tcW w:w="1110" w:type="pct"/>
            <w:vAlign w:val="center"/>
          </w:tcPr>
          <w:p w:rsidR="00DC7920" w:rsidRDefault="00DC7920" w:rsidP="00DC7920">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1" w:type="pct"/>
          </w:tcPr>
          <w:p w:rsidR="00DC7920" w:rsidRDefault="00DC7920" w:rsidP="00DC7920">
            <w:pPr>
              <w:rPr>
                <w:spacing w:val="-3"/>
                <w:szCs w:val="21"/>
              </w:rPr>
            </w:pPr>
          </w:p>
        </w:tc>
        <w:tc>
          <w:tcPr>
            <w:tcW w:w="1111" w:type="pct"/>
          </w:tcPr>
          <w:p w:rsidR="00DC7920" w:rsidRDefault="00DC7920" w:rsidP="00DC7920">
            <w:pPr>
              <w:rPr>
                <w:spacing w:val="-3"/>
                <w:szCs w:val="21"/>
              </w:rPr>
            </w:pPr>
          </w:p>
        </w:tc>
        <w:tc>
          <w:tcPr>
            <w:tcW w:w="1111" w:type="pct"/>
          </w:tcPr>
          <w:p w:rsidR="00DC7920" w:rsidRDefault="00DC7920" w:rsidP="00DC7920">
            <w:pPr>
              <w:rPr>
                <w:spacing w:val="-3"/>
                <w:szCs w:val="21"/>
              </w:rPr>
            </w:pPr>
          </w:p>
        </w:tc>
      </w:tr>
    </w:tbl>
    <w:p w:rsidR="00A54824" w:rsidRDefault="007E254C">
      <w:pPr>
        <w:rPr>
          <w:sz w:val="24"/>
        </w:rPr>
      </w:pPr>
      <w:bookmarkStart w:id="30" w:name="_GoBack"/>
      <w:bookmarkEnd w:id="30"/>
      <w:r>
        <w:rPr>
          <w:rFonts w:hint="eastAsia"/>
          <w:sz w:val="24"/>
        </w:rPr>
        <w:t>备注：</w:t>
      </w:r>
    </w:p>
    <w:p w:rsidR="00A54824" w:rsidRDefault="007E254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A54824" w:rsidRDefault="007E254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A54824" w:rsidRDefault="007E254C">
      <w:pPr>
        <w:rPr>
          <w:sz w:val="24"/>
        </w:rPr>
      </w:pPr>
      <w:r>
        <w:rPr>
          <w:rFonts w:hint="eastAsia"/>
          <w:b/>
          <w:color w:val="FF0000"/>
          <w:sz w:val="24"/>
        </w:rPr>
        <w:t xml:space="preserve">3. </w:t>
      </w:r>
      <w:r>
        <w:rPr>
          <w:rFonts w:hint="eastAsia"/>
          <w:b/>
          <w:color w:val="FF0000"/>
          <w:sz w:val="24"/>
        </w:rPr>
        <w:t>“偏离情况”栏中应如实填写“正偏离”、“负偏离”或“无偏离”。</w:t>
      </w:r>
    </w:p>
    <w:p w:rsidR="00A54824" w:rsidRDefault="007E254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A54824" w:rsidRDefault="007E254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A54824" w:rsidRDefault="007E254C">
      <w:pPr>
        <w:rPr>
          <w:sz w:val="24"/>
        </w:rPr>
      </w:pPr>
      <w:r>
        <w:rPr>
          <w:sz w:val="24"/>
        </w:rPr>
        <w:br w:type="page"/>
      </w:r>
    </w:p>
    <w:p w:rsidR="00A54824" w:rsidRDefault="007E254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A54824" w:rsidRDefault="00A54824"/>
    <w:p w:rsidR="00A54824" w:rsidRDefault="00A54824"/>
    <w:p w:rsidR="00A54824" w:rsidRDefault="00A54824"/>
    <w:p w:rsidR="00A54824" w:rsidRDefault="00A54824"/>
    <w:p w:rsidR="00A54824" w:rsidRDefault="007E254C">
      <w:r>
        <w:br w:type="page"/>
      </w:r>
    </w:p>
    <w:p w:rsidR="00A54824" w:rsidRDefault="007E254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A54824" w:rsidRDefault="007E254C">
      <w:pPr>
        <w:pStyle w:val="30"/>
        <w:jc w:val="center"/>
        <w:rPr>
          <w:rFonts w:ascii="黑体" w:eastAsia="黑体"/>
          <w:b w:val="0"/>
          <w:kern w:val="0"/>
          <w:sz w:val="24"/>
        </w:rPr>
      </w:pPr>
      <w:r>
        <w:rPr>
          <w:rFonts w:ascii="黑体" w:eastAsia="黑体" w:hint="eastAsia"/>
          <w:b w:val="0"/>
          <w:kern w:val="0"/>
          <w:sz w:val="24"/>
        </w:rPr>
        <w:t>一、法定代表人证明书</w:t>
      </w:r>
    </w:p>
    <w:p w:rsidR="00A54824" w:rsidRDefault="00A54824">
      <w:pPr>
        <w:rPr>
          <w:sz w:val="24"/>
        </w:rPr>
      </w:pPr>
    </w:p>
    <w:p w:rsidR="00A54824" w:rsidRDefault="007E254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A54824" w:rsidRDefault="007E254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A54824" w:rsidRDefault="007E254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A54824" w:rsidRDefault="007E254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A54824" w:rsidRDefault="007E254C">
      <w:pPr>
        <w:spacing w:line="360" w:lineRule="auto"/>
        <w:rPr>
          <w:szCs w:val="21"/>
        </w:rPr>
      </w:pPr>
      <w:r>
        <w:rPr>
          <w:rFonts w:hint="eastAsia"/>
          <w:szCs w:val="21"/>
        </w:rPr>
        <w:t>主营（产）：</w:t>
      </w:r>
    </w:p>
    <w:p w:rsidR="00A54824" w:rsidRDefault="007E254C">
      <w:pPr>
        <w:spacing w:line="360" w:lineRule="auto"/>
        <w:rPr>
          <w:szCs w:val="21"/>
        </w:rPr>
      </w:pPr>
      <w:r>
        <w:rPr>
          <w:rFonts w:hint="eastAsia"/>
          <w:szCs w:val="21"/>
        </w:rPr>
        <w:t>兼营（产）：</w:t>
      </w:r>
    </w:p>
    <w:p w:rsidR="00A54824" w:rsidRDefault="00A54824">
      <w:pPr>
        <w:spacing w:line="360" w:lineRule="auto"/>
        <w:rPr>
          <w:szCs w:val="21"/>
        </w:rPr>
      </w:pPr>
    </w:p>
    <w:p w:rsidR="00A54824" w:rsidRDefault="007E254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A54824" w:rsidRDefault="007E254C">
      <w:pPr>
        <w:rPr>
          <w:szCs w:val="21"/>
        </w:rPr>
      </w:pPr>
      <w:r>
        <w:rPr>
          <w:rFonts w:hint="eastAsia"/>
          <w:szCs w:val="21"/>
        </w:rPr>
        <w:t xml:space="preserve">     </w:t>
      </w:r>
      <w:r>
        <w:rPr>
          <w:rFonts w:hint="eastAsia"/>
          <w:szCs w:val="21"/>
        </w:rPr>
        <w:t xml:space="preserve"> 2</w:t>
      </w:r>
      <w:r>
        <w:rPr>
          <w:rFonts w:hint="eastAsia"/>
          <w:szCs w:val="21"/>
        </w:rPr>
        <w:t>、内容必须填写真实、清楚，涂改无效，不得转让、买卖。</w:t>
      </w:r>
    </w:p>
    <w:p w:rsidR="00A54824" w:rsidRDefault="00A54824">
      <w:pPr>
        <w:rPr>
          <w:sz w:val="24"/>
        </w:rPr>
      </w:pPr>
    </w:p>
    <w:p w:rsidR="00A54824" w:rsidRDefault="00A54824">
      <w:pPr>
        <w:rPr>
          <w:b/>
          <w:bCs/>
          <w:sz w:val="24"/>
        </w:rPr>
      </w:pPr>
    </w:p>
    <w:p w:rsidR="00A54824" w:rsidRDefault="007E254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A54824" w:rsidRDefault="007E254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A54824" w:rsidRDefault="007E254C">
      <w:pPr>
        <w:pStyle w:val="a1"/>
        <w:spacing w:line="360" w:lineRule="auto"/>
        <w:rPr>
          <w:szCs w:val="21"/>
        </w:rPr>
      </w:pPr>
      <w:r>
        <w:rPr>
          <w:rFonts w:hint="eastAsia"/>
          <w:szCs w:val="21"/>
        </w:rPr>
        <w:t>有效期限：与本公司投标文件中标注的投标有效期相同，自法人代表签字之日起生效。</w:t>
      </w:r>
    </w:p>
    <w:p w:rsidR="00A54824" w:rsidRDefault="007E254C">
      <w:pPr>
        <w:pStyle w:val="a1"/>
        <w:spacing w:line="360" w:lineRule="auto"/>
        <w:rPr>
          <w:szCs w:val="21"/>
        </w:rPr>
      </w:pPr>
      <w:r>
        <w:rPr>
          <w:rFonts w:hint="eastAsia"/>
          <w:szCs w:val="21"/>
        </w:rPr>
        <w:t>代理人无转委托权，特此委托。</w:t>
      </w:r>
    </w:p>
    <w:p w:rsidR="00A54824" w:rsidRDefault="00A54824">
      <w:pPr>
        <w:pStyle w:val="a1"/>
        <w:spacing w:line="360" w:lineRule="auto"/>
        <w:rPr>
          <w:szCs w:val="21"/>
        </w:rPr>
      </w:pPr>
    </w:p>
    <w:p w:rsidR="00A54824" w:rsidRDefault="007E254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A54824" w:rsidRDefault="007E254C">
      <w:pPr>
        <w:spacing w:line="360" w:lineRule="auto"/>
        <w:ind w:leftChars="257" w:left="540"/>
        <w:rPr>
          <w:szCs w:val="21"/>
        </w:rPr>
      </w:pPr>
      <w:r>
        <w:rPr>
          <w:rFonts w:hint="eastAsia"/>
          <w:szCs w:val="21"/>
        </w:rPr>
        <w:t>联系电话：</w:t>
      </w:r>
      <w:r>
        <w:rPr>
          <w:rFonts w:hint="eastAsia"/>
          <w:szCs w:val="21"/>
          <w:u w:val="single"/>
        </w:rPr>
        <w:t xml:space="preserve">                    </w:t>
      </w:r>
    </w:p>
    <w:p w:rsidR="00A54824" w:rsidRDefault="007E254C">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A54824" w:rsidRDefault="00A54824">
      <w:pPr>
        <w:spacing w:line="360" w:lineRule="auto"/>
        <w:ind w:leftChars="257" w:left="540"/>
        <w:rPr>
          <w:szCs w:val="21"/>
        </w:rPr>
      </w:pPr>
    </w:p>
    <w:p w:rsidR="00A54824" w:rsidRDefault="007E254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A54824" w:rsidRDefault="007E254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A54824" w:rsidRDefault="007E254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A54824" w:rsidRDefault="00A54824"/>
    <w:p w:rsidR="00A54824" w:rsidRDefault="007E254C">
      <w:r>
        <w:br w:type="page"/>
      </w:r>
    </w:p>
    <w:p w:rsidR="00A54824" w:rsidRDefault="007E254C">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A54824" w:rsidRDefault="007E254C">
      <w:pPr>
        <w:rPr>
          <w:sz w:val="24"/>
        </w:rPr>
      </w:pPr>
      <w:r>
        <w:rPr>
          <w:rFonts w:hint="eastAsia"/>
          <w:sz w:val="24"/>
        </w:rPr>
        <w:t>主要内容应包括</w:t>
      </w:r>
      <w:r>
        <w:rPr>
          <w:rFonts w:hint="eastAsia"/>
          <w:sz w:val="24"/>
        </w:rPr>
        <w:t>(</w:t>
      </w:r>
      <w:r>
        <w:rPr>
          <w:rFonts w:hint="eastAsia"/>
          <w:sz w:val="24"/>
        </w:rPr>
        <w:t>根据项目实际情况适当调整</w:t>
      </w:r>
      <w:r>
        <w:rPr>
          <w:rFonts w:hint="eastAsia"/>
          <w:sz w:val="24"/>
        </w:rPr>
        <w:t>内容</w:t>
      </w:r>
      <w:r>
        <w:rPr>
          <w:rFonts w:hint="eastAsia"/>
          <w:sz w:val="24"/>
        </w:rPr>
        <w:t>)</w:t>
      </w:r>
      <w:r>
        <w:rPr>
          <w:rFonts w:hint="eastAsia"/>
          <w:sz w:val="24"/>
        </w:rPr>
        <w:t>：</w:t>
      </w:r>
    </w:p>
    <w:p w:rsidR="00A54824" w:rsidRDefault="00A54824">
      <w:pPr>
        <w:rPr>
          <w:sz w:val="24"/>
        </w:rPr>
      </w:pPr>
    </w:p>
    <w:p w:rsidR="00A54824" w:rsidRDefault="007E254C">
      <w:pPr>
        <w:rPr>
          <w:sz w:val="24"/>
        </w:rPr>
      </w:pPr>
      <w:r>
        <w:rPr>
          <w:rFonts w:hint="eastAsia"/>
          <w:sz w:val="24"/>
        </w:rPr>
        <w:t>1</w:t>
      </w:r>
      <w:r>
        <w:rPr>
          <w:rFonts w:hint="eastAsia"/>
          <w:sz w:val="24"/>
        </w:rPr>
        <w:t>、项目交货期、实施进度表</w:t>
      </w:r>
    </w:p>
    <w:p w:rsidR="00A54824" w:rsidRDefault="007E254C">
      <w:pPr>
        <w:rPr>
          <w:sz w:val="24"/>
        </w:rPr>
      </w:pPr>
      <w:r>
        <w:rPr>
          <w:rFonts w:hint="eastAsia"/>
          <w:sz w:val="24"/>
        </w:rPr>
        <w:t>2</w:t>
      </w:r>
      <w:r>
        <w:rPr>
          <w:rFonts w:hint="eastAsia"/>
          <w:sz w:val="24"/>
        </w:rPr>
        <w:t>、相关配套措施</w:t>
      </w:r>
    </w:p>
    <w:p w:rsidR="00A54824" w:rsidRDefault="007E254C">
      <w:pPr>
        <w:rPr>
          <w:b/>
          <w:bCs/>
          <w:color w:val="FF0000"/>
          <w:sz w:val="24"/>
        </w:rPr>
      </w:pPr>
      <w:r>
        <w:rPr>
          <w:rFonts w:hint="eastAsia"/>
          <w:b/>
          <w:bCs/>
          <w:color w:val="FF0000"/>
          <w:sz w:val="24"/>
        </w:rPr>
        <w:t>（备注：该部分须与“技术保障措施”、“施工安全保障措施”、“商务需求”等部分承诺的内容相呼应，不得前后矛盾。）</w:t>
      </w:r>
    </w:p>
    <w:p w:rsidR="00A54824" w:rsidRDefault="00A54824">
      <w:pPr>
        <w:rPr>
          <w:b/>
          <w:bCs/>
          <w:sz w:val="24"/>
        </w:rPr>
      </w:pPr>
    </w:p>
    <w:p w:rsidR="00A54824" w:rsidRDefault="007E254C">
      <w:pPr>
        <w:pStyle w:val="30"/>
        <w:jc w:val="center"/>
        <w:rPr>
          <w:rFonts w:ascii="黑体" w:eastAsia="黑体"/>
          <w:b w:val="0"/>
          <w:sz w:val="24"/>
          <w:szCs w:val="24"/>
        </w:rPr>
      </w:pPr>
      <w:r>
        <w:rPr>
          <w:rFonts w:ascii="黑体" w:eastAsia="黑体" w:hint="eastAsia"/>
          <w:b w:val="0"/>
          <w:sz w:val="24"/>
          <w:szCs w:val="24"/>
        </w:rPr>
        <w:t>四、售后服务方案</w:t>
      </w:r>
    </w:p>
    <w:p w:rsidR="00A54824" w:rsidRDefault="00A54824">
      <w:pPr>
        <w:rPr>
          <w:sz w:val="24"/>
        </w:rPr>
      </w:pPr>
    </w:p>
    <w:p w:rsidR="00A54824" w:rsidRDefault="007E254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A54824" w:rsidRDefault="007E254C">
      <w:pPr>
        <w:rPr>
          <w:sz w:val="24"/>
        </w:rPr>
      </w:pPr>
      <w:r>
        <w:rPr>
          <w:sz w:val="24"/>
        </w:rPr>
        <w:t>1</w:t>
      </w:r>
      <w:r>
        <w:rPr>
          <w:rFonts w:hint="eastAsia"/>
          <w:sz w:val="24"/>
        </w:rPr>
        <w:t>、免费保修期；</w:t>
      </w:r>
    </w:p>
    <w:p w:rsidR="00A54824" w:rsidRDefault="007E254C">
      <w:pPr>
        <w:rPr>
          <w:sz w:val="24"/>
        </w:rPr>
      </w:pPr>
      <w:r>
        <w:rPr>
          <w:sz w:val="24"/>
        </w:rPr>
        <w:t>2</w:t>
      </w:r>
      <w:r>
        <w:rPr>
          <w:rFonts w:hint="eastAsia"/>
          <w:sz w:val="24"/>
        </w:rPr>
        <w:t>、故障或技术支持响应时间；</w:t>
      </w:r>
    </w:p>
    <w:p w:rsidR="00A54824" w:rsidRDefault="007E254C">
      <w:pPr>
        <w:rPr>
          <w:sz w:val="24"/>
        </w:rPr>
      </w:pPr>
      <w:r>
        <w:rPr>
          <w:sz w:val="24"/>
        </w:rPr>
        <w:t>3</w:t>
      </w:r>
      <w:r>
        <w:rPr>
          <w:rFonts w:hint="eastAsia"/>
          <w:sz w:val="24"/>
        </w:rPr>
        <w:t>、投标人承诺的其他维修维护方案、措施</w:t>
      </w:r>
    </w:p>
    <w:p w:rsidR="00A54824" w:rsidRDefault="007E254C">
      <w:pPr>
        <w:rPr>
          <w:sz w:val="24"/>
        </w:rPr>
      </w:pPr>
      <w:r>
        <w:rPr>
          <w:sz w:val="24"/>
        </w:rPr>
        <w:t>4</w:t>
      </w:r>
      <w:r>
        <w:rPr>
          <w:rFonts w:hint="eastAsia"/>
          <w:sz w:val="24"/>
        </w:rPr>
        <w:t>、质量保证及违约承诺。</w:t>
      </w:r>
    </w:p>
    <w:p w:rsidR="00A54824" w:rsidRDefault="007E254C">
      <w:pPr>
        <w:rPr>
          <w:b/>
          <w:color w:val="FF0000"/>
          <w:sz w:val="24"/>
        </w:rPr>
      </w:pPr>
      <w:r>
        <w:rPr>
          <w:rFonts w:hint="eastAsia"/>
          <w:b/>
          <w:color w:val="FF0000"/>
          <w:sz w:val="24"/>
        </w:rPr>
        <w:t>（备注：该部分须与“商务需求”承诺的内容相呼应，不得前后矛盾。）</w:t>
      </w:r>
    </w:p>
    <w:p w:rsidR="00A54824" w:rsidRDefault="00A54824"/>
    <w:p w:rsidR="00A54824" w:rsidRDefault="007E254C">
      <w:r>
        <w:br w:type="page"/>
      </w:r>
    </w:p>
    <w:p w:rsidR="00A54824" w:rsidRDefault="007E254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rsidR="00A54824" w:rsidRDefault="007E254C">
      <w:pPr>
        <w:pStyle w:val="40"/>
        <w:jc w:val="center"/>
      </w:pPr>
      <w:r>
        <w:rPr>
          <w:rFonts w:hint="eastAsia"/>
        </w:rPr>
        <w:t>有专业类别的格式合同范本请选择相应的合同</w:t>
      </w:r>
    </w:p>
    <w:p w:rsidR="00A54824" w:rsidRDefault="007E254C">
      <w:pPr>
        <w:pStyle w:val="20"/>
        <w:rPr>
          <w:kern w:val="2"/>
        </w:rPr>
      </w:pPr>
      <w:r>
        <w:rPr>
          <w:rFonts w:hint="eastAsia"/>
        </w:rPr>
        <w:t>一、</w:t>
      </w:r>
      <w:r>
        <w:rPr>
          <w:rFonts w:hint="eastAsia"/>
          <w:kern w:val="2"/>
        </w:rPr>
        <w:t>合同条款及格式</w:t>
      </w:r>
    </w:p>
    <w:p w:rsidR="00A54824" w:rsidRDefault="007E254C">
      <w:pPr>
        <w:jc w:val="center"/>
        <w:rPr>
          <w:b/>
          <w:sz w:val="24"/>
        </w:rPr>
      </w:pPr>
      <w:r>
        <w:rPr>
          <w:rFonts w:hint="eastAsia"/>
          <w:b/>
          <w:sz w:val="24"/>
        </w:rPr>
        <w:t>（仅供参考）</w:t>
      </w:r>
    </w:p>
    <w:p w:rsidR="00A54824" w:rsidRDefault="007E254C">
      <w:pPr>
        <w:jc w:val="left"/>
        <w:rPr>
          <w:szCs w:val="21"/>
        </w:rPr>
      </w:pPr>
      <w:r>
        <w:rPr>
          <w:rFonts w:hint="eastAsia"/>
          <w:szCs w:val="21"/>
        </w:rPr>
        <w:t>采购人：</w:t>
      </w:r>
      <w:r>
        <w:rPr>
          <w:rFonts w:hint="eastAsia"/>
          <w:szCs w:val="21"/>
          <w:u w:val="single"/>
        </w:rPr>
        <w:t xml:space="preserve">           </w:t>
      </w:r>
    </w:p>
    <w:p w:rsidR="00A54824" w:rsidRDefault="007E254C">
      <w:pPr>
        <w:jc w:val="left"/>
        <w:rPr>
          <w:szCs w:val="21"/>
        </w:rPr>
      </w:pPr>
      <w:r>
        <w:rPr>
          <w:rFonts w:hint="eastAsia"/>
          <w:szCs w:val="21"/>
        </w:rPr>
        <w:t>供应商：</w:t>
      </w:r>
      <w:r>
        <w:rPr>
          <w:rFonts w:hint="eastAsia"/>
          <w:szCs w:val="21"/>
          <w:u w:val="single"/>
        </w:rPr>
        <w:t xml:space="preserve">           </w:t>
      </w:r>
    </w:p>
    <w:p w:rsidR="00A54824" w:rsidRDefault="00A54824">
      <w:pPr>
        <w:jc w:val="left"/>
        <w:rPr>
          <w:sz w:val="24"/>
        </w:rPr>
      </w:pPr>
    </w:p>
    <w:p w:rsidR="00A54824" w:rsidRDefault="007E254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A54824" w:rsidRDefault="007E254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A54824" w:rsidRDefault="007E254C">
      <w:pPr>
        <w:spacing w:line="360" w:lineRule="auto"/>
        <w:ind w:firstLine="560"/>
        <w:jc w:val="left"/>
        <w:rPr>
          <w:szCs w:val="21"/>
        </w:rPr>
      </w:pPr>
      <w:r>
        <w:rPr>
          <w:rFonts w:hint="eastAsia"/>
          <w:szCs w:val="21"/>
        </w:rPr>
        <w:t>乙方根据甲方需求提供下列货物：</w:t>
      </w:r>
    </w:p>
    <w:p w:rsidR="00A54824" w:rsidRDefault="007E254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A54824" w:rsidRDefault="007E254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A54824" w:rsidRDefault="007E254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A54824" w:rsidRDefault="007E254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A54824" w:rsidRDefault="007E254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A54824" w:rsidRDefault="007E254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A54824" w:rsidRDefault="007E254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、乙方所提供的货物的技术规格符合招标文件规定的技术规格，货物符合中华人民共和国的设计和制造生产标准或行业标准。</w:t>
      </w:r>
    </w:p>
    <w:p w:rsidR="00A54824" w:rsidRDefault="007E254C">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rsidR="00A54824" w:rsidRDefault="007E254C">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rsidR="00A54824" w:rsidRDefault="00A54824">
      <w:pPr>
        <w:spacing w:line="360" w:lineRule="auto"/>
        <w:ind w:firstLine="560"/>
        <w:jc w:val="left"/>
        <w:rPr>
          <w:rFonts w:ascii="宋体" w:hAnsi="宋体"/>
          <w:szCs w:val="21"/>
        </w:rPr>
      </w:pPr>
    </w:p>
    <w:p w:rsidR="00A54824" w:rsidRDefault="00A54824">
      <w:pPr>
        <w:spacing w:line="360" w:lineRule="auto"/>
        <w:ind w:firstLine="560"/>
        <w:jc w:val="left"/>
        <w:rPr>
          <w:rFonts w:ascii="宋体" w:hAnsi="宋体"/>
          <w:szCs w:val="21"/>
        </w:rPr>
      </w:pPr>
    </w:p>
    <w:p w:rsidR="00A54824" w:rsidRDefault="007E254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A54824" w:rsidRDefault="007E254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rsidR="00A54824" w:rsidRDefault="007E254C">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hint="eastAsia"/>
          <w:szCs w:val="21"/>
        </w:rPr>
        <w:t>、乙方交付的货物应当完全符合招投</w:t>
      </w:r>
      <w:r>
        <w:rPr>
          <w:rFonts w:ascii="宋体" w:hAnsi="宋体" w:hint="eastAsia"/>
          <w:szCs w:val="21"/>
        </w:rPr>
        <w:t>标文件所规定的货物、数量、质量和规格要求。乙方提供的货物不符合招投标文件和合同规定的，甲方有权拒收货物，由此引起的风险，由乙方承担。</w:t>
      </w:r>
    </w:p>
    <w:p w:rsidR="00A54824" w:rsidRDefault="007E254C">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A54824" w:rsidRDefault="007E254C">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A54824" w:rsidRDefault="007E254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A54824" w:rsidRDefault="007E254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rsidR="00A54824" w:rsidRDefault="007E254C">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A54824" w:rsidRDefault="007E254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A54824" w:rsidRDefault="007E254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rsidR="00A54824" w:rsidRDefault="007E254C">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、如乙方未能履行合同规定的义务</w:t>
      </w:r>
      <w:r>
        <w:rPr>
          <w:rFonts w:ascii="宋体" w:hAnsi="宋体" w:hint="eastAsia"/>
          <w:szCs w:val="21"/>
        </w:rPr>
        <w:t>，甲方有权从履约保证金中取得补偿。</w:t>
      </w:r>
    </w:p>
    <w:p w:rsidR="00A54824" w:rsidRDefault="007E254C">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天内无息退还乙方。</w:t>
      </w:r>
    </w:p>
    <w:p w:rsidR="00A54824" w:rsidRDefault="00A54824">
      <w:pPr>
        <w:spacing w:line="360" w:lineRule="auto"/>
        <w:ind w:firstLine="560"/>
        <w:jc w:val="left"/>
        <w:rPr>
          <w:rFonts w:ascii="宋体" w:hAnsi="宋体"/>
          <w:szCs w:val="21"/>
        </w:rPr>
      </w:pPr>
    </w:p>
    <w:p w:rsidR="00A54824" w:rsidRDefault="007E254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A54824" w:rsidRDefault="00A54824">
      <w:pPr>
        <w:spacing w:line="360" w:lineRule="auto"/>
        <w:ind w:firstLine="560"/>
        <w:jc w:val="left"/>
        <w:rPr>
          <w:szCs w:val="21"/>
        </w:rPr>
      </w:pPr>
    </w:p>
    <w:p w:rsidR="00A54824" w:rsidRDefault="007E254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A54824" w:rsidRDefault="007E254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违约金。</w:t>
      </w:r>
    </w:p>
    <w:p w:rsidR="00A54824" w:rsidRDefault="007E254C">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rsidR="00A54824" w:rsidRDefault="007E254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w:t>
      </w:r>
      <w:r>
        <w:rPr>
          <w:rFonts w:ascii="宋体" w:hAnsi="宋体" w:hint="eastAsia"/>
          <w:szCs w:val="21"/>
        </w:rPr>
        <w:t>，履约保证金不予退回，同时乙方应向甲方支付合同总价【】％的违约金。</w:t>
      </w:r>
    </w:p>
    <w:p w:rsidR="00A54824" w:rsidRDefault="007E254C">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rsidR="00A54824" w:rsidRDefault="007E254C">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A54824" w:rsidRDefault="007E254C">
      <w:pPr>
        <w:spacing w:line="360" w:lineRule="auto"/>
        <w:ind w:firstLine="560"/>
        <w:jc w:val="left"/>
        <w:rPr>
          <w:rFonts w:ascii="宋体" w:hAnsi="宋体"/>
          <w:szCs w:val="21"/>
        </w:rPr>
      </w:pPr>
      <w:r>
        <w:rPr>
          <w:rFonts w:ascii="宋体" w:hAnsi="宋体" w:hint="eastAsia"/>
          <w:szCs w:val="21"/>
        </w:rPr>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rsidR="00A54824" w:rsidRDefault="007E254C">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、乙方在承担上述一项或多项</w:t>
      </w:r>
      <w:r>
        <w:rPr>
          <w:rFonts w:ascii="宋体" w:hAnsi="宋体" w:hint="eastAsia"/>
          <w:szCs w:val="21"/>
        </w:rPr>
        <w:t>违约责任后，仍应继续履行合同规定的义务（甲方解除合同的除外）。甲方未能及时追究乙方的任何一项违约责任并不表明甲方放弃追究乙方该项或其他违约责任。</w:t>
      </w:r>
    </w:p>
    <w:p w:rsidR="00A54824" w:rsidRDefault="007E254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A54824" w:rsidRDefault="007E254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A54824" w:rsidRDefault="007E254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A54824" w:rsidRDefault="007E254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rsidR="00A54824" w:rsidRDefault="007E254C">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、因履行本合同引起的或与本合同有关的争议，甲、乙双方应首先通过友好协商解决，如果协商不能解决争议，则向甲方所在地有管辖权的人民法院提起诉讼；</w:t>
      </w:r>
    </w:p>
    <w:p w:rsidR="00A54824" w:rsidRDefault="007E254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A54824" w:rsidRDefault="007E254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、下列文件均为本合同的组成部分：</w:t>
      </w:r>
    </w:p>
    <w:p w:rsidR="00A54824" w:rsidRDefault="007E254C">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rsidR="00A54824" w:rsidRDefault="007E254C">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rsidR="00A54824" w:rsidRDefault="007E254C">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rsidR="00A54824" w:rsidRDefault="007E254C">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A54824" w:rsidRDefault="00A54824">
      <w:pPr>
        <w:spacing w:line="360" w:lineRule="auto"/>
        <w:ind w:firstLine="560"/>
        <w:jc w:val="left"/>
        <w:rPr>
          <w:rFonts w:ascii="宋体" w:hAnsi="宋体"/>
          <w:szCs w:val="21"/>
        </w:rPr>
      </w:pPr>
    </w:p>
    <w:p w:rsidR="00A54824" w:rsidRDefault="00A54824">
      <w:pPr>
        <w:spacing w:line="360" w:lineRule="auto"/>
        <w:ind w:firstLine="560"/>
        <w:jc w:val="left"/>
        <w:rPr>
          <w:rFonts w:ascii="宋体" w:hAnsi="宋体"/>
          <w:szCs w:val="21"/>
        </w:rPr>
      </w:pPr>
    </w:p>
    <w:p w:rsidR="00A54824" w:rsidRDefault="007E254C">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rsidR="00A54824" w:rsidRDefault="007E254C">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A54824" w:rsidRDefault="007E254C">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A54824" w:rsidRDefault="007E254C">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A54824" w:rsidRDefault="007E254C">
      <w:r>
        <w:br w:type="page"/>
      </w:r>
    </w:p>
    <w:p w:rsidR="00A54824" w:rsidRDefault="007E254C">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rsidR="00A54824" w:rsidRDefault="007E254C">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rsidR="00A54824" w:rsidRDefault="00A54824">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A54824">
        <w:trPr>
          <w:trHeight w:val="450"/>
          <w:jc w:val="center"/>
        </w:trPr>
        <w:tc>
          <w:tcPr>
            <w:tcW w:w="2282" w:type="dxa"/>
            <w:gridSpan w:val="3"/>
            <w:vAlign w:val="center"/>
          </w:tcPr>
          <w:p w:rsidR="00A54824" w:rsidRDefault="007E254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A54824" w:rsidRDefault="00A54824">
            <w:pPr>
              <w:spacing w:line="240" w:lineRule="atLeast"/>
              <w:jc w:val="center"/>
              <w:rPr>
                <w:rFonts w:ascii="宋体" w:hAnsi="宋体"/>
                <w:szCs w:val="21"/>
              </w:rPr>
            </w:pPr>
          </w:p>
        </w:tc>
        <w:tc>
          <w:tcPr>
            <w:tcW w:w="1980" w:type="dxa"/>
            <w:vAlign w:val="center"/>
          </w:tcPr>
          <w:p w:rsidR="00A54824" w:rsidRDefault="007E254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A54824" w:rsidRDefault="00A54824">
            <w:pPr>
              <w:spacing w:line="240" w:lineRule="atLeast"/>
              <w:jc w:val="center"/>
              <w:rPr>
                <w:rFonts w:ascii="宋体" w:hAnsi="宋体"/>
                <w:szCs w:val="21"/>
              </w:rPr>
            </w:pPr>
          </w:p>
        </w:tc>
      </w:tr>
      <w:tr w:rsidR="00A54824">
        <w:trPr>
          <w:trHeight w:val="461"/>
          <w:jc w:val="center"/>
        </w:trPr>
        <w:tc>
          <w:tcPr>
            <w:tcW w:w="2282" w:type="dxa"/>
            <w:gridSpan w:val="3"/>
            <w:vAlign w:val="center"/>
          </w:tcPr>
          <w:p w:rsidR="00A54824" w:rsidRDefault="007E254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A54824" w:rsidRDefault="00A54824">
            <w:pPr>
              <w:spacing w:line="240" w:lineRule="atLeast"/>
              <w:jc w:val="center"/>
              <w:rPr>
                <w:rFonts w:ascii="宋体" w:hAnsi="宋体"/>
                <w:szCs w:val="21"/>
              </w:rPr>
            </w:pPr>
          </w:p>
        </w:tc>
        <w:tc>
          <w:tcPr>
            <w:tcW w:w="1980" w:type="dxa"/>
            <w:vAlign w:val="center"/>
          </w:tcPr>
          <w:p w:rsidR="00A54824" w:rsidRDefault="007E254C">
            <w:pPr>
              <w:spacing w:line="240" w:lineRule="atLeast"/>
              <w:jc w:val="center"/>
              <w:rPr>
                <w:rFonts w:ascii="宋体" w:hAnsi="宋体"/>
                <w:szCs w:val="21"/>
              </w:rPr>
            </w:pPr>
            <w:r>
              <w:rPr>
                <w:rFonts w:ascii="宋体" w:hAnsi="宋体" w:hint="eastAsia"/>
                <w:szCs w:val="21"/>
              </w:rPr>
              <w:t>供应商</w:t>
            </w:r>
          </w:p>
          <w:p w:rsidR="00A54824" w:rsidRDefault="007E254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A54824" w:rsidRDefault="00A54824">
            <w:pPr>
              <w:spacing w:line="240" w:lineRule="atLeast"/>
              <w:jc w:val="center"/>
              <w:rPr>
                <w:rFonts w:ascii="宋体" w:hAnsi="宋体"/>
                <w:szCs w:val="21"/>
              </w:rPr>
            </w:pPr>
          </w:p>
        </w:tc>
      </w:tr>
      <w:tr w:rsidR="00A54824">
        <w:trPr>
          <w:trHeight w:val="438"/>
          <w:jc w:val="center"/>
        </w:trPr>
        <w:tc>
          <w:tcPr>
            <w:tcW w:w="2282" w:type="dxa"/>
            <w:gridSpan w:val="3"/>
            <w:vAlign w:val="center"/>
          </w:tcPr>
          <w:p w:rsidR="00A54824" w:rsidRDefault="007E254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A54824" w:rsidRDefault="00A54824">
            <w:pPr>
              <w:spacing w:line="240" w:lineRule="atLeast"/>
              <w:jc w:val="center"/>
              <w:rPr>
                <w:rFonts w:ascii="宋体" w:hAnsi="宋体"/>
                <w:szCs w:val="21"/>
              </w:rPr>
            </w:pPr>
          </w:p>
        </w:tc>
        <w:tc>
          <w:tcPr>
            <w:tcW w:w="1980" w:type="dxa"/>
            <w:vAlign w:val="center"/>
          </w:tcPr>
          <w:p w:rsidR="00A54824" w:rsidRDefault="007E254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A54824" w:rsidRDefault="007E254C">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至</w:t>
            </w:r>
          </w:p>
        </w:tc>
      </w:tr>
      <w:tr w:rsidR="00A54824">
        <w:trPr>
          <w:trHeight w:val="544"/>
          <w:jc w:val="center"/>
        </w:trPr>
        <w:tc>
          <w:tcPr>
            <w:tcW w:w="842" w:type="dxa"/>
            <w:vMerge w:val="restart"/>
            <w:vAlign w:val="center"/>
          </w:tcPr>
          <w:p w:rsidR="00A54824" w:rsidRDefault="007E254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A54824" w:rsidRDefault="007E254C">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54824">
        <w:trPr>
          <w:trHeight w:val="458"/>
          <w:jc w:val="center"/>
        </w:trPr>
        <w:tc>
          <w:tcPr>
            <w:tcW w:w="842" w:type="dxa"/>
            <w:vMerge/>
            <w:vAlign w:val="center"/>
          </w:tcPr>
          <w:p w:rsidR="00A54824" w:rsidRDefault="00A54824">
            <w:pPr>
              <w:spacing w:line="240" w:lineRule="atLeast"/>
              <w:jc w:val="center"/>
              <w:rPr>
                <w:rFonts w:ascii="宋体" w:hAnsi="宋体"/>
                <w:szCs w:val="21"/>
              </w:rPr>
            </w:pPr>
          </w:p>
        </w:tc>
        <w:tc>
          <w:tcPr>
            <w:tcW w:w="720" w:type="dxa"/>
            <w:vMerge w:val="restart"/>
            <w:tcBorders>
              <w:righ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54824">
        <w:trPr>
          <w:trHeight w:val="458"/>
          <w:jc w:val="center"/>
        </w:trPr>
        <w:tc>
          <w:tcPr>
            <w:tcW w:w="842" w:type="dxa"/>
            <w:vMerge/>
            <w:vAlign w:val="center"/>
          </w:tcPr>
          <w:p w:rsidR="00A54824" w:rsidRDefault="00A54824">
            <w:pPr>
              <w:spacing w:line="240" w:lineRule="atLeast"/>
              <w:jc w:val="center"/>
              <w:rPr>
                <w:rFonts w:ascii="宋体" w:hAnsi="宋体"/>
                <w:szCs w:val="21"/>
              </w:rPr>
            </w:pPr>
          </w:p>
        </w:tc>
        <w:tc>
          <w:tcPr>
            <w:tcW w:w="720" w:type="dxa"/>
            <w:vMerge/>
            <w:tcBorders>
              <w:right w:val="single" w:sz="4" w:space="0" w:color="auto"/>
            </w:tcBorders>
            <w:vAlign w:val="center"/>
          </w:tcPr>
          <w:p w:rsidR="00A54824" w:rsidRDefault="00A5482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54824">
        <w:trPr>
          <w:trHeight w:val="458"/>
          <w:jc w:val="center"/>
        </w:trPr>
        <w:tc>
          <w:tcPr>
            <w:tcW w:w="842" w:type="dxa"/>
            <w:vMerge/>
            <w:vAlign w:val="center"/>
          </w:tcPr>
          <w:p w:rsidR="00A54824" w:rsidRDefault="00A54824">
            <w:pPr>
              <w:spacing w:line="240" w:lineRule="atLeast"/>
              <w:jc w:val="center"/>
              <w:rPr>
                <w:rFonts w:ascii="宋体" w:hAnsi="宋体"/>
                <w:szCs w:val="21"/>
              </w:rPr>
            </w:pPr>
          </w:p>
        </w:tc>
        <w:tc>
          <w:tcPr>
            <w:tcW w:w="720" w:type="dxa"/>
            <w:vMerge/>
            <w:tcBorders>
              <w:right w:val="single" w:sz="4" w:space="0" w:color="auto"/>
            </w:tcBorders>
            <w:vAlign w:val="center"/>
          </w:tcPr>
          <w:p w:rsidR="00A54824" w:rsidRDefault="00A5482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54824">
        <w:trPr>
          <w:trHeight w:val="458"/>
          <w:jc w:val="center"/>
        </w:trPr>
        <w:tc>
          <w:tcPr>
            <w:tcW w:w="842" w:type="dxa"/>
            <w:vMerge/>
            <w:vAlign w:val="center"/>
          </w:tcPr>
          <w:p w:rsidR="00A54824" w:rsidRDefault="00A54824">
            <w:pPr>
              <w:spacing w:line="240" w:lineRule="atLeast"/>
              <w:jc w:val="center"/>
              <w:rPr>
                <w:rFonts w:ascii="宋体" w:hAnsi="宋体"/>
                <w:szCs w:val="21"/>
              </w:rPr>
            </w:pPr>
          </w:p>
        </w:tc>
        <w:tc>
          <w:tcPr>
            <w:tcW w:w="720" w:type="dxa"/>
            <w:vMerge/>
            <w:tcBorders>
              <w:right w:val="single" w:sz="4" w:space="0" w:color="auto"/>
            </w:tcBorders>
            <w:vAlign w:val="center"/>
          </w:tcPr>
          <w:p w:rsidR="00A54824" w:rsidRDefault="00A5482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54824">
        <w:trPr>
          <w:trHeight w:val="458"/>
          <w:jc w:val="center"/>
        </w:trPr>
        <w:tc>
          <w:tcPr>
            <w:tcW w:w="842" w:type="dxa"/>
            <w:vMerge/>
            <w:vAlign w:val="center"/>
          </w:tcPr>
          <w:p w:rsidR="00A54824" w:rsidRDefault="00A54824">
            <w:pPr>
              <w:spacing w:line="240" w:lineRule="atLeast"/>
              <w:jc w:val="center"/>
              <w:rPr>
                <w:rFonts w:ascii="宋体" w:hAnsi="宋体"/>
                <w:szCs w:val="21"/>
              </w:rPr>
            </w:pPr>
          </w:p>
        </w:tc>
        <w:tc>
          <w:tcPr>
            <w:tcW w:w="720" w:type="dxa"/>
            <w:vMerge/>
            <w:tcBorders>
              <w:right w:val="single" w:sz="4" w:space="0" w:color="auto"/>
            </w:tcBorders>
            <w:vAlign w:val="center"/>
          </w:tcPr>
          <w:p w:rsidR="00A54824" w:rsidRDefault="00A5482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54824">
        <w:trPr>
          <w:trHeight w:val="458"/>
          <w:jc w:val="center"/>
        </w:trPr>
        <w:tc>
          <w:tcPr>
            <w:tcW w:w="842" w:type="dxa"/>
            <w:vMerge/>
            <w:vAlign w:val="center"/>
          </w:tcPr>
          <w:p w:rsidR="00A54824" w:rsidRDefault="00A54824">
            <w:pPr>
              <w:spacing w:line="240" w:lineRule="atLeast"/>
              <w:jc w:val="center"/>
              <w:rPr>
                <w:rFonts w:ascii="宋体" w:hAnsi="宋体"/>
                <w:szCs w:val="21"/>
              </w:rPr>
            </w:pPr>
          </w:p>
        </w:tc>
        <w:tc>
          <w:tcPr>
            <w:tcW w:w="720" w:type="dxa"/>
            <w:vMerge/>
            <w:tcBorders>
              <w:right w:val="single" w:sz="4" w:space="0" w:color="auto"/>
            </w:tcBorders>
            <w:vAlign w:val="center"/>
          </w:tcPr>
          <w:p w:rsidR="00A54824" w:rsidRDefault="00A5482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A54824" w:rsidRDefault="007E254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A54824" w:rsidRDefault="007E254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A54824" w:rsidRDefault="007E254C">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A54824">
        <w:trPr>
          <w:trHeight w:val="3523"/>
          <w:jc w:val="center"/>
        </w:trPr>
        <w:tc>
          <w:tcPr>
            <w:tcW w:w="1562" w:type="dxa"/>
            <w:gridSpan w:val="2"/>
            <w:vAlign w:val="center"/>
          </w:tcPr>
          <w:p w:rsidR="00A54824" w:rsidRDefault="007E254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tc>
      </w:tr>
      <w:tr w:rsidR="00A54824">
        <w:trPr>
          <w:trHeight w:val="2510"/>
          <w:jc w:val="center"/>
        </w:trPr>
        <w:tc>
          <w:tcPr>
            <w:tcW w:w="1562" w:type="dxa"/>
            <w:gridSpan w:val="2"/>
            <w:vAlign w:val="center"/>
          </w:tcPr>
          <w:p w:rsidR="00A54824" w:rsidRDefault="007E254C">
            <w:pPr>
              <w:spacing w:line="240" w:lineRule="atLeast"/>
              <w:jc w:val="center"/>
              <w:rPr>
                <w:rFonts w:ascii="宋体" w:hAnsi="宋体"/>
                <w:szCs w:val="21"/>
              </w:rPr>
            </w:pPr>
            <w:r>
              <w:rPr>
                <w:rFonts w:ascii="宋体" w:hAnsi="宋体" w:hint="eastAsia"/>
                <w:szCs w:val="21"/>
              </w:rPr>
              <w:t>采购单位意见</w:t>
            </w:r>
          </w:p>
          <w:p w:rsidR="00A54824" w:rsidRDefault="007E254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A54824">
            <w:pPr>
              <w:spacing w:line="240" w:lineRule="atLeast"/>
              <w:rPr>
                <w:rFonts w:ascii="宋体" w:hAnsi="宋体"/>
                <w:szCs w:val="21"/>
              </w:rPr>
            </w:pPr>
          </w:p>
          <w:p w:rsidR="00A54824" w:rsidRDefault="007E254C">
            <w:pPr>
              <w:spacing w:line="240" w:lineRule="atLeast"/>
              <w:rPr>
                <w:rFonts w:ascii="宋体" w:hAnsi="宋体"/>
                <w:szCs w:val="21"/>
              </w:rPr>
            </w:pPr>
            <w:r>
              <w:rPr>
                <w:rFonts w:ascii="宋体" w:hAnsi="宋体" w:hint="eastAsia"/>
                <w:szCs w:val="21"/>
              </w:rPr>
              <w:t xml:space="preserve">                                        </w:t>
            </w:r>
          </w:p>
          <w:p w:rsidR="00A54824" w:rsidRDefault="00A54824">
            <w:pPr>
              <w:spacing w:line="240" w:lineRule="atLeast"/>
              <w:ind w:firstLineChars="1800" w:firstLine="3780"/>
              <w:rPr>
                <w:rFonts w:ascii="宋体" w:hAnsi="宋体"/>
                <w:szCs w:val="21"/>
              </w:rPr>
            </w:pPr>
          </w:p>
          <w:p w:rsidR="00A54824" w:rsidRDefault="007E254C">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A54824" w:rsidRDefault="007E254C">
      <w:pPr>
        <w:spacing w:line="240" w:lineRule="atLeast"/>
        <w:rPr>
          <w:rFonts w:ascii="宋体" w:hAnsi="宋体"/>
          <w:szCs w:val="21"/>
        </w:rPr>
      </w:pPr>
      <w:r>
        <w:rPr>
          <w:rFonts w:ascii="宋体" w:hAnsi="宋体" w:hint="eastAsia"/>
          <w:szCs w:val="21"/>
        </w:rPr>
        <w:t>说明：</w:t>
      </w:r>
    </w:p>
    <w:p w:rsidR="00A54824" w:rsidRDefault="007E254C">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rsidR="00A54824" w:rsidRDefault="007E254C">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rsidR="00A54824" w:rsidRDefault="00A54824">
      <w:pPr>
        <w:spacing w:line="240" w:lineRule="atLeast"/>
        <w:rPr>
          <w:rFonts w:ascii="宋体" w:hAnsi="宋体"/>
          <w:szCs w:val="21"/>
        </w:rPr>
      </w:pPr>
    </w:p>
    <w:p w:rsidR="00A54824" w:rsidRDefault="007E254C">
      <w:pPr>
        <w:pStyle w:val="10"/>
      </w:pPr>
      <w:r>
        <w:rPr>
          <w:rFonts w:hint="eastAsia"/>
        </w:rPr>
        <w:t>第二册</w:t>
      </w:r>
      <w:r>
        <w:rPr>
          <w:rFonts w:hint="eastAsia"/>
        </w:rPr>
        <w:t xml:space="preserve">  </w:t>
      </w:r>
      <w:r>
        <w:rPr>
          <w:rFonts w:hint="eastAsia"/>
        </w:rPr>
        <w:t>通用条款（公开招标）</w:t>
      </w:r>
    </w:p>
    <w:p w:rsidR="00A54824" w:rsidRDefault="00A54824">
      <w:pPr>
        <w:jc w:val="center"/>
        <w:rPr>
          <w:rFonts w:ascii="宋体" w:hAnsi="宋体"/>
          <w:color w:val="FF0000"/>
          <w:szCs w:val="21"/>
        </w:rPr>
      </w:pPr>
    </w:p>
    <w:p w:rsidR="00A54824" w:rsidRDefault="007E254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A54824" w:rsidRDefault="007E254C">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A54824" w:rsidRDefault="007E254C">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A54824" w:rsidRDefault="007E254C">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A54824" w:rsidRDefault="007E254C">
      <w:pPr>
        <w:spacing w:line="360" w:lineRule="auto"/>
        <w:rPr>
          <w:rFonts w:ascii="黑体" w:eastAsia="黑体" w:hAnsi="宋体"/>
          <w:sz w:val="24"/>
        </w:rPr>
      </w:pPr>
      <w:bookmarkStart w:id="31" w:name="_Toc100052366"/>
      <w:bookmarkStart w:id="32" w:name="_Toc73518119"/>
      <w:bookmarkStart w:id="33" w:name="_Toc73517641"/>
      <w:bookmarkStart w:id="34" w:name="_Toc73521637"/>
      <w:bookmarkStart w:id="35" w:name="_Toc60560627"/>
      <w:bookmarkStart w:id="36" w:name="_Toc60631622"/>
      <w:bookmarkStart w:id="37" w:name="_Toc73521549"/>
      <w:bookmarkStart w:id="38" w:name="_Toc73521551"/>
      <w:bookmarkStart w:id="39" w:name="_Toc60631624"/>
      <w:bookmarkStart w:id="40" w:name="_Toc73518121"/>
      <w:bookmarkStart w:id="41" w:name="_Toc73521639"/>
      <w:bookmarkStart w:id="42" w:name="_Toc60560629"/>
      <w:bookmarkStart w:id="43" w:name="_Toc73517643"/>
      <w:bookmarkStart w:id="44"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A54824" w:rsidRDefault="007E254C">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A54824" w:rsidRDefault="007E254C">
      <w:pPr>
        <w:spacing w:line="360" w:lineRule="auto"/>
        <w:rPr>
          <w:rFonts w:ascii="黑体" w:eastAsia="黑体" w:hAnsi="宋体"/>
          <w:sz w:val="24"/>
        </w:rPr>
      </w:pPr>
      <w:bookmarkStart w:id="45" w:name="_Toc60631623"/>
      <w:bookmarkStart w:id="46" w:name="_Toc60560628"/>
      <w:bookmarkStart w:id="47" w:name="_Toc73518120"/>
      <w:bookmarkStart w:id="48" w:name="_Toc73521638"/>
      <w:bookmarkStart w:id="49" w:name="_Toc73517642"/>
      <w:bookmarkStart w:id="50" w:name="_Toc100052367"/>
      <w:bookmarkStart w:id="51" w:name="_Toc73521550"/>
      <w:r>
        <w:rPr>
          <w:rFonts w:ascii="黑体" w:eastAsia="黑体" w:hAnsi="宋体" w:hint="eastAsia"/>
          <w:sz w:val="24"/>
        </w:rPr>
        <w:t>3</w:t>
      </w:r>
      <w:r>
        <w:rPr>
          <w:rFonts w:ascii="黑体" w:eastAsia="黑体" w:hAnsi="宋体" w:hint="eastAsia"/>
          <w:sz w:val="24"/>
        </w:rPr>
        <w:t>．定义</w:t>
      </w:r>
      <w:bookmarkEnd w:id="45"/>
      <w:bookmarkEnd w:id="46"/>
      <w:bookmarkEnd w:id="47"/>
      <w:bookmarkEnd w:id="48"/>
      <w:bookmarkEnd w:id="49"/>
      <w:bookmarkEnd w:id="50"/>
      <w:bookmarkEnd w:id="51"/>
    </w:p>
    <w:p w:rsidR="00A54824" w:rsidRDefault="007E254C">
      <w:pPr>
        <w:ind w:firstLineChars="200" w:firstLine="420"/>
        <w:rPr>
          <w:rFonts w:ascii="宋体" w:hAnsi="宋体"/>
          <w:szCs w:val="21"/>
        </w:rPr>
      </w:pPr>
      <w:r>
        <w:rPr>
          <w:rFonts w:ascii="宋体" w:hAnsi="宋体"/>
          <w:szCs w:val="21"/>
        </w:rPr>
        <w:t>招标文件中下列术语应解释为：</w:t>
      </w:r>
    </w:p>
    <w:p w:rsidR="00A54824" w:rsidRDefault="007E254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w:t>
      </w:r>
      <w:r>
        <w:rPr>
          <w:rFonts w:ascii="宋体" w:hAnsi="宋体"/>
          <w:szCs w:val="21"/>
        </w:rPr>
        <w:t>标管理中心</w:t>
      </w:r>
      <w:r>
        <w:rPr>
          <w:rFonts w:ascii="宋体" w:hAnsi="宋体" w:hint="eastAsia"/>
          <w:szCs w:val="21"/>
        </w:rPr>
        <w:t>；</w:t>
      </w:r>
    </w:p>
    <w:p w:rsidR="00A54824" w:rsidRDefault="007E254C">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rsidR="00A54824" w:rsidRDefault="007E254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A54824" w:rsidRDefault="007E254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A54824" w:rsidRDefault="007E254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A54824" w:rsidRDefault="007E254C">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A54824" w:rsidRDefault="007E254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A54824" w:rsidRDefault="007E254C">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A54824" w:rsidRDefault="007E254C">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A54824" w:rsidRDefault="007E254C">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A54824" w:rsidRDefault="007E254C">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A54824" w:rsidRDefault="007E254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w:t>
      </w:r>
      <w:r>
        <w:rPr>
          <w:rFonts w:ascii="宋体" w:hAnsi="宋体" w:hint="eastAsia"/>
          <w:szCs w:val="21"/>
        </w:rPr>
        <w:t>求</w:t>
      </w:r>
    </w:p>
    <w:p w:rsidR="00A54824" w:rsidRDefault="007E254C">
      <w:pPr>
        <w:ind w:firstLineChars="196" w:firstLine="412"/>
        <w:rPr>
          <w:rFonts w:ascii="宋体" w:hAnsi="宋体"/>
          <w:szCs w:val="21"/>
        </w:rPr>
      </w:pPr>
      <w:r>
        <w:rPr>
          <w:rFonts w:ascii="宋体" w:hAnsi="宋体" w:hint="eastAsia"/>
          <w:szCs w:val="21"/>
        </w:rPr>
        <w:t>参加本项目的投标人应具备的资格条件详见本项目招标公告中</w:t>
      </w:r>
      <w:r>
        <w:rPr>
          <w:rFonts w:ascii="宋体" w:hAnsi="宋体" w:hint="eastAsia"/>
          <w:szCs w:val="21"/>
        </w:rPr>
        <w:t xml:space="preserve"> </w:t>
      </w:r>
      <w:r>
        <w:rPr>
          <w:rFonts w:ascii="宋体" w:hAnsi="宋体" w:hint="eastAsia"/>
          <w:szCs w:val="21"/>
        </w:rPr>
        <w:t>“对投标人资格要求”的内容。</w:t>
      </w:r>
    </w:p>
    <w:p w:rsidR="00A54824" w:rsidRDefault="007E254C">
      <w:pPr>
        <w:spacing w:line="360" w:lineRule="auto"/>
        <w:rPr>
          <w:rFonts w:ascii="黑体" w:eastAsia="黑体" w:hAnsi="宋体"/>
          <w:sz w:val="24"/>
        </w:rPr>
      </w:pPr>
      <w:bookmarkStart w:id="52" w:name="_Toc73517645"/>
      <w:bookmarkStart w:id="53" w:name="_Toc60631626"/>
      <w:bookmarkStart w:id="54" w:name="_Toc73518123"/>
      <w:bookmarkStart w:id="55" w:name="_Toc73521553"/>
      <w:bookmarkStart w:id="56" w:name="_Toc100052370"/>
      <w:bookmarkStart w:id="57" w:name="_Toc60560631"/>
      <w:bookmarkStart w:id="58" w:name="_Toc73521641"/>
      <w:r>
        <w:rPr>
          <w:rFonts w:ascii="黑体" w:eastAsia="黑体" w:hAnsi="宋体" w:hint="eastAsia"/>
          <w:sz w:val="24"/>
        </w:rPr>
        <w:t>6</w:t>
      </w:r>
      <w:r>
        <w:rPr>
          <w:rFonts w:ascii="黑体" w:eastAsia="黑体" w:hAnsi="宋体" w:hint="eastAsia"/>
          <w:sz w:val="24"/>
        </w:rPr>
        <w:t>．联合体投标</w:t>
      </w:r>
    </w:p>
    <w:p w:rsidR="00A54824" w:rsidRDefault="007E254C">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A54824" w:rsidRDefault="007E254C">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A54824" w:rsidRDefault="007E254C">
      <w:pPr>
        <w:ind w:firstLineChars="196" w:firstLine="412"/>
        <w:rPr>
          <w:rFonts w:ascii="宋体" w:hAnsi="宋体"/>
        </w:rPr>
      </w:pPr>
      <w:r>
        <w:rPr>
          <w:rFonts w:ascii="宋体" w:hAnsi="宋体" w:hint="eastAsia"/>
        </w:rPr>
        <w:lastRenderedPageBreak/>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A54824" w:rsidRDefault="007E254C">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A54824" w:rsidRDefault="007E254C">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A54824" w:rsidRDefault="007E254C">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A54824" w:rsidRDefault="007E254C">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A54824" w:rsidRDefault="007E254C">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A54824" w:rsidRDefault="007E254C">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A54824" w:rsidRDefault="007E254C">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A54824" w:rsidRDefault="007E254C">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A54824" w:rsidRDefault="007E254C">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w:t>
      </w:r>
      <w:r>
        <w:rPr>
          <w:rFonts w:ascii="宋体" w:hAnsi="宋体" w:hint="eastAsia"/>
        </w:rPr>
        <w:t>承担的工作和责任，并将该共同投标协议随投标文件一并递交给深圳大学招投标管理中心；</w:t>
      </w:r>
    </w:p>
    <w:p w:rsidR="00A54824" w:rsidRDefault="007E254C">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A54824" w:rsidRDefault="007E254C">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A54824" w:rsidRDefault="007E254C">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A54824" w:rsidRDefault="007E254C">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A54824" w:rsidRDefault="007E254C">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A54824" w:rsidRDefault="007E254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A54824" w:rsidRDefault="007E254C">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w:t>
      </w:r>
      <w:r>
        <w:rPr>
          <w:rFonts w:ascii="宋体" w:hAnsi="宋体" w:hint="eastAsia"/>
        </w:rPr>
        <w:t>或行业标准。招标公告有其他要求的，亦应符合其要求。</w:t>
      </w:r>
    </w:p>
    <w:p w:rsidR="00A54824" w:rsidRDefault="007E254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A54824" w:rsidRDefault="007E254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w:t>
      </w:r>
      <w:r>
        <w:rPr>
          <w:rFonts w:ascii="宋体" w:hAnsi="宋体" w:hint="eastAsia"/>
        </w:rPr>
        <w:t>而引发的纠纷。如有纠纷，投标人应承担全部责任。</w:t>
      </w:r>
    </w:p>
    <w:p w:rsidR="00A54824" w:rsidRDefault="007E254C">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54824" w:rsidRDefault="007E254C">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rsidR="00A54824" w:rsidRDefault="007E254C">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w:t>
      </w:r>
      <w:r>
        <w:rPr>
          <w:rFonts w:ascii="宋体" w:hAnsi="宋体"/>
        </w:rPr>
        <w:t>环境中，有效期八</w:t>
      </w:r>
      <w:r>
        <w:rPr>
          <w:rFonts w:ascii="宋体" w:hAnsi="宋体" w:hint="eastAsia"/>
        </w:rPr>
        <w:t>年</w:t>
      </w:r>
      <w:r>
        <w:rPr>
          <w:rFonts w:ascii="宋体" w:hAnsi="宋体"/>
        </w:rPr>
        <w:t>。</w:t>
      </w:r>
      <w:r>
        <w:rPr>
          <w:rFonts w:ascii="宋体" w:hAnsi="宋体" w:hint="eastAsia"/>
        </w:rPr>
        <w:t>特殊要求的另行规定。</w:t>
      </w:r>
    </w:p>
    <w:p w:rsidR="00A54824" w:rsidRDefault="007E254C">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A54824" w:rsidRDefault="007E254C">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A54824" w:rsidRDefault="007E254C">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2"/>
      <w:bookmarkEnd w:id="53"/>
      <w:bookmarkEnd w:id="54"/>
      <w:bookmarkEnd w:id="55"/>
      <w:bookmarkEnd w:id="56"/>
      <w:bookmarkEnd w:id="57"/>
      <w:bookmarkEnd w:id="58"/>
    </w:p>
    <w:p w:rsidR="00A54824" w:rsidRDefault="007E254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A54824" w:rsidRDefault="007E254C">
      <w:pPr>
        <w:spacing w:line="360" w:lineRule="auto"/>
        <w:rPr>
          <w:rFonts w:ascii="黑体" w:eastAsia="黑体" w:hAnsi="宋体"/>
          <w:sz w:val="24"/>
        </w:rPr>
      </w:pPr>
      <w:bookmarkStart w:id="59" w:name="_Toc73518124"/>
      <w:bookmarkStart w:id="60" w:name="_Toc73521554"/>
      <w:bookmarkStart w:id="61" w:name="_Toc100052371"/>
      <w:bookmarkStart w:id="62" w:name="_Toc60560632"/>
      <w:bookmarkStart w:id="63" w:name="_Toc73517646"/>
      <w:bookmarkStart w:id="64" w:name="_Toc73521642"/>
      <w:bookmarkStart w:id="65" w:name="_Toc60631627"/>
      <w:r>
        <w:rPr>
          <w:rFonts w:ascii="黑体" w:eastAsia="黑体" w:hAnsi="宋体" w:hint="eastAsia"/>
          <w:sz w:val="24"/>
        </w:rPr>
        <w:t>9</w:t>
      </w:r>
      <w:r>
        <w:rPr>
          <w:rFonts w:ascii="黑体" w:eastAsia="黑体" w:hAnsi="宋体" w:hint="eastAsia"/>
          <w:sz w:val="24"/>
        </w:rPr>
        <w:t>．踏勘现场</w:t>
      </w:r>
      <w:bookmarkEnd w:id="59"/>
      <w:bookmarkEnd w:id="60"/>
      <w:bookmarkEnd w:id="61"/>
      <w:bookmarkEnd w:id="62"/>
      <w:bookmarkEnd w:id="63"/>
      <w:bookmarkEnd w:id="64"/>
      <w:bookmarkEnd w:id="65"/>
    </w:p>
    <w:p w:rsidR="00A54824" w:rsidRDefault="007E254C">
      <w:pPr>
        <w:ind w:firstLineChars="196" w:firstLine="412"/>
        <w:rPr>
          <w:rFonts w:ascii="宋体" w:hAnsi="宋体"/>
        </w:rPr>
      </w:pPr>
      <w:bookmarkStart w:id="66" w:name="_Toc78260681"/>
      <w:bookmarkStart w:id="67"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A54824" w:rsidRDefault="007E254C">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A54824" w:rsidRDefault="007E254C">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A54824" w:rsidRDefault="007E254C">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w:t>
      </w:r>
      <w:r>
        <w:rPr>
          <w:rFonts w:ascii="宋体" w:hAnsi="宋体" w:hint="eastAsia"/>
        </w:rPr>
        <w:t>发布或书面通知，均作无效处理。学校采购机构对投标人由此而做出的推论、理解和结论概不负责。</w:t>
      </w:r>
    </w:p>
    <w:p w:rsidR="00A54824" w:rsidRDefault="007E254C">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A54824" w:rsidRDefault="007E254C">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6"/>
      <w:r>
        <w:rPr>
          <w:rFonts w:ascii="黑体" w:eastAsia="黑体" w:hAnsi="宋体" w:hint="eastAsia"/>
          <w:sz w:val="24"/>
        </w:rPr>
        <w:t>答疑</w:t>
      </w:r>
      <w:bookmarkEnd w:id="67"/>
    </w:p>
    <w:p w:rsidR="00A54824" w:rsidRDefault="007E254C">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A54824" w:rsidRDefault="007E254C">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A54824" w:rsidRDefault="007E254C">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A54824" w:rsidRDefault="007E254C">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A54824" w:rsidRDefault="007E254C">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1074878"/>
      <w:bookmarkStart w:id="72" w:name="_Toc73517648"/>
      <w:bookmarkStart w:id="73" w:name="_Toc73518126"/>
      <w:bookmarkStart w:id="74" w:name="_Toc100052373"/>
      <w:bookmarkEnd w:id="68"/>
      <w:r>
        <w:rPr>
          <w:rFonts w:ascii="Arial" w:eastAsia="黑体" w:hAnsi="Arial" w:hint="eastAsia"/>
          <w:b/>
          <w:bCs/>
          <w:sz w:val="28"/>
          <w:szCs w:val="28"/>
        </w:rPr>
        <w:t>招标文件</w:t>
      </w:r>
      <w:bookmarkEnd w:id="69"/>
      <w:bookmarkEnd w:id="70"/>
      <w:bookmarkEnd w:id="71"/>
      <w:bookmarkEnd w:id="72"/>
      <w:bookmarkEnd w:id="73"/>
      <w:bookmarkEnd w:id="74"/>
    </w:p>
    <w:p w:rsidR="00A54824" w:rsidRDefault="007E254C">
      <w:pPr>
        <w:spacing w:line="360" w:lineRule="auto"/>
        <w:rPr>
          <w:rFonts w:ascii="黑体" w:eastAsia="黑体" w:hAnsi="宋体"/>
          <w:sz w:val="24"/>
        </w:rPr>
      </w:pPr>
      <w:bookmarkStart w:id="75" w:name="_Toc73517649"/>
      <w:bookmarkStart w:id="76" w:name="_Toc73518127"/>
      <w:bookmarkStart w:id="77" w:name="_Toc73521557"/>
      <w:bookmarkStart w:id="78" w:name="_Toc73521645"/>
      <w:bookmarkStart w:id="79" w:name="_Toc100052374"/>
      <w:r>
        <w:rPr>
          <w:rFonts w:ascii="黑体" w:eastAsia="黑体" w:hAnsi="宋体" w:hint="eastAsia"/>
          <w:sz w:val="24"/>
        </w:rPr>
        <w:t>11</w:t>
      </w:r>
      <w:r>
        <w:rPr>
          <w:rFonts w:ascii="黑体" w:eastAsia="黑体" w:hAnsi="宋体" w:hint="eastAsia"/>
          <w:sz w:val="24"/>
        </w:rPr>
        <w:t>．招标文件的编制与组成</w:t>
      </w:r>
      <w:bookmarkEnd w:id="75"/>
      <w:bookmarkEnd w:id="76"/>
      <w:bookmarkEnd w:id="77"/>
      <w:bookmarkEnd w:id="78"/>
      <w:bookmarkEnd w:id="79"/>
    </w:p>
    <w:p w:rsidR="00A54824" w:rsidRDefault="007E254C">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A54824" w:rsidRDefault="007E254C">
      <w:pPr>
        <w:ind w:firstLineChars="196" w:firstLine="412"/>
        <w:rPr>
          <w:rFonts w:ascii="宋体" w:hAnsi="宋体"/>
          <w:szCs w:val="21"/>
        </w:rPr>
      </w:pPr>
      <w:r>
        <w:rPr>
          <w:rFonts w:ascii="宋体" w:hAnsi="宋体" w:hint="eastAsia"/>
          <w:szCs w:val="21"/>
        </w:rPr>
        <w:t>招标文件包括下列内容：</w:t>
      </w:r>
    </w:p>
    <w:p w:rsidR="00A54824" w:rsidRDefault="007E254C">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A54824" w:rsidRDefault="007E254C">
      <w:pPr>
        <w:ind w:leftChars="514" w:left="1079"/>
        <w:rPr>
          <w:rFonts w:ascii="宋体" w:hAnsi="宋体"/>
          <w:b/>
          <w:szCs w:val="21"/>
        </w:rPr>
      </w:pPr>
      <w:r>
        <w:rPr>
          <w:rFonts w:ascii="宋体" w:hAnsi="宋体" w:hint="eastAsia"/>
          <w:b/>
          <w:szCs w:val="21"/>
        </w:rPr>
        <w:t>关键信息</w:t>
      </w:r>
    </w:p>
    <w:p w:rsidR="00A54824" w:rsidRDefault="007E254C">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A54824" w:rsidRDefault="007E254C">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A54824" w:rsidRDefault="007E254C">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A54824" w:rsidRDefault="007E254C">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A54824" w:rsidRDefault="007E254C">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A54824" w:rsidRDefault="007E254C">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A54824" w:rsidRDefault="007E254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A54824" w:rsidRDefault="007E254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A54824" w:rsidRDefault="007E254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A54824" w:rsidRDefault="007E254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A54824" w:rsidRDefault="007E254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A54824" w:rsidRDefault="007E254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A54824" w:rsidRDefault="007E254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A54824" w:rsidRDefault="007E254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A54824" w:rsidRDefault="007E254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A54824" w:rsidRDefault="007E254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A54824" w:rsidRDefault="007E254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A54824" w:rsidRDefault="007E254C">
      <w:pPr>
        <w:ind w:firstLineChars="196" w:firstLine="412"/>
        <w:rPr>
          <w:rFonts w:ascii="宋体" w:hAnsi="宋体"/>
          <w:szCs w:val="21"/>
        </w:rPr>
      </w:pPr>
      <w:bookmarkStart w:id="80" w:name="_Toc60631631"/>
      <w:bookmarkStart w:id="81" w:name="_Toc73521646"/>
      <w:bookmarkStart w:id="82" w:name="_Toc100052375"/>
      <w:bookmarkStart w:id="83" w:name="_Toc73517650"/>
      <w:bookmarkStart w:id="84" w:name="_Toc60560636"/>
      <w:bookmarkStart w:id="85" w:name="_Toc73521558"/>
      <w:bookmarkStart w:id="86" w:name="_Toc73518128"/>
      <w:bookmarkStart w:id="87" w:name="_Toc100052376"/>
      <w:bookmarkStart w:id="88" w:name="_Toc73521559"/>
      <w:bookmarkStart w:id="89" w:name="_Toc73521647"/>
      <w:bookmarkStart w:id="90" w:name="_Toc73517651"/>
      <w:bookmarkStart w:id="91" w:name="_Toc60631632"/>
      <w:bookmarkStart w:id="92" w:name="_Toc73518129"/>
      <w:bookmarkStart w:id="93" w:name="_Toc60560637"/>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w:t>
      </w:r>
      <w:r>
        <w:rPr>
          <w:rFonts w:ascii="宋体" w:hAnsi="宋体" w:hint="eastAsia"/>
          <w:szCs w:val="21"/>
        </w:rPr>
        <w:t>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A54824" w:rsidRDefault="007E254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A54824" w:rsidRDefault="007E254C">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0"/>
      <w:bookmarkEnd w:id="81"/>
      <w:bookmarkEnd w:id="82"/>
      <w:bookmarkEnd w:id="83"/>
      <w:bookmarkEnd w:id="84"/>
      <w:bookmarkEnd w:id="85"/>
      <w:bookmarkEnd w:id="86"/>
    </w:p>
    <w:p w:rsidR="00A54824" w:rsidRDefault="007E254C">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A54824" w:rsidRDefault="007E254C">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w:t>
      </w:r>
      <w:r>
        <w:rPr>
          <w:rFonts w:ascii="宋体" w:hAnsi="宋体" w:hint="eastAsia"/>
          <w:szCs w:val="21"/>
        </w:rPr>
        <w:t>期后不再受理针对招标文件的相关质疑或投诉。</w:t>
      </w:r>
    </w:p>
    <w:p w:rsidR="00A54824" w:rsidRDefault="007E254C">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A54824" w:rsidRDefault="007E254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7"/>
      <w:bookmarkEnd w:id="88"/>
      <w:bookmarkEnd w:id="89"/>
      <w:bookmarkEnd w:id="90"/>
      <w:bookmarkEnd w:id="91"/>
      <w:bookmarkEnd w:id="92"/>
      <w:bookmarkEnd w:id="93"/>
    </w:p>
    <w:p w:rsidR="00A54824" w:rsidRDefault="007E254C">
      <w:pPr>
        <w:ind w:firstLineChars="196" w:firstLine="412"/>
        <w:rPr>
          <w:rFonts w:ascii="宋体" w:hAnsi="宋体"/>
          <w:szCs w:val="21"/>
        </w:rPr>
      </w:pPr>
      <w:bookmarkStart w:id="94" w:name="bt投标文件"/>
      <w:bookmarkStart w:id="95" w:name="_Toc73517652"/>
      <w:bookmarkStart w:id="96" w:name="_Toc73521560"/>
      <w:bookmarkStart w:id="97" w:name="_Toc100052377"/>
      <w:bookmarkStart w:id="98" w:name="_Toc73521648"/>
      <w:bookmarkStart w:id="99" w:name="_Toc101074879"/>
      <w:bookmarkStart w:id="100" w:name="_Toc73518130"/>
      <w:bookmarkEnd w:id="94"/>
      <w:r>
        <w:rPr>
          <w:rFonts w:ascii="宋体" w:hAnsi="宋体"/>
          <w:szCs w:val="21"/>
        </w:rPr>
        <w:t>1</w:t>
      </w:r>
      <w:r>
        <w:rPr>
          <w:rFonts w:ascii="宋体" w:hAnsi="宋体" w:hint="eastAsia"/>
          <w:szCs w:val="21"/>
        </w:rPr>
        <w:t>3.1</w:t>
      </w:r>
      <w:r>
        <w:rPr>
          <w:rFonts w:ascii="宋体" w:hAnsi="宋体" w:hint="eastAsia"/>
          <w:szCs w:val="21"/>
        </w:rPr>
        <w:t>招标文件发出后，在投标截止日期前任何时候，确需要变更招标内容的，学校采购机构可主动地或在解答投标人提出的澄清问题时对招标文件进行修改；</w:t>
      </w:r>
    </w:p>
    <w:p w:rsidR="00A54824" w:rsidRDefault="007E254C">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A54824" w:rsidRDefault="007E254C">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54824" w:rsidRDefault="007E254C">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A54824" w:rsidRDefault="007E254C">
      <w:pPr>
        <w:spacing w:line="360" w:lineRule="auto"/>
        <w:rPr>
          <w:rFonts w:ascii="黑体" w:eastAsia="黑体" w:hAnsi="宋体"/>
          <w:sz w:val="24"/>
        </w:rPr>
      </w:pPr>
      <w:bookmarkStart w:id="101" w:name="_Toc73518131"/>
      <w:bookmarkStart w:id="102" w:name="_Toc60631634"/>
      <w:bookmarkStart w:id="103" w:name="_Toc73517653"/>
      <w:bookmarkStart w:id="104" w:name="_Toc73521561"/>
      <w:bookmarkStart w:id="105" w:name="_Toc73521649"/>
      <w:bookmarkStart w:id="106" w:name="_Toc60560639"/>
      <w:bookmarkStart w:id="107" w:name="_Toc100052378"/>
      <w:r>
        <w:rPr>
          <w:rFonts w:ascii="黑体" w:eastAsia="黑体" w:hAnsi="宋体" w:hint="eastAsia"/>
          <w:sz w:val="24"/>
        </w:rPr>
        <w:t>14</w:t>
      </w:r>
      <w:r>
        <w:rPr>
          <w:rFonts w:ascii="黑体" w:eastAsia="黑体" w:hAnsi="宋体" w:hint="eastAsia"/>
          <w:sz w:val="24"/>
        </w:rPr>
        <w:t>．投标文件的语言及度量单位</w:t>
      </w:r>
      <w:bookmarkEnd w:id="101"/>
      <w:bookmarkEnd w:id="102"/>
      <w:bookmarkEnd w:id="103"/>
      <w:bookmarkEnd w:id="104"/>
      <w:bookmarkEnd w:id="105"/>
      <w:bookmarkEnd w:id="106"/>
      <w:bookmarkEnd w:id="107"/>
    </w:p>
    <w:p w:rsidR="00A54824" w:rsidRDefault="007E254C">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54824" w:rsidRDefault="007E254C">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A54824" w:rsidRDefault="007E254C">
      <w:pPr>
        <w:spacing w:line="360" w:lineRule="auto"/>
        <w:rPr>
          <w:rFonts w:ascii="黑体" w:eastAsia="黑体" w:hAnsi="宋体"/>
          <w:sz w:val="24"/>
        </w:rPr>
      </w:pPr>
      <w:bookmarkStart w:id="108" w:name="_Toc73518132"/>
      <w:bookmarkStart w:id="109" w:name="_Toc73521650"/>
      <w:bookmarkStart w:id="110" w:name="_Toc100052379"/>
      <w:bookmarkStart w:id="111" w:name="_Toc60560640"/>
      <w:bookmarkStart w:id="112" w:name="_Toc60631635"/>
      <w:bookmarkStart w:id="113" w:name="_Toc73517654"/>
      <w:bookmarkStart w:id="114" w:name="_Toc73521562"/>
      <w:r>
        <w:rPr>
          <w:rFonts w:ascii="黑体" w:eastAsia="黑体" w:hAnsi="宋体" w:hint="eastAsia"/>
          <w:sz w:val="24"/>
        </w:rPr>
        <w:t>15</w:t>
      </w:r>
      <w:r>
        <w:rPr>
          <w:rFonts w:ascii="黑体" w:eastAsia="黑体" w:hAnsi="宋体" w:hint="eastAsia"/>
          <w:sz w:val="24"/>
        </w:rPr>
        <w:t>．投标文件的组成</w:t>
      </w:r>
      <w:bookmarkEnd w:id="108"/>
      <w:bookmarkEnd w:id="109"/>
      <w:bookmarkEnd w:id="110"/>
      <w:bookmarkEnd w:id="111"/>
      <w:bookmarkEnd w:id="112"/>
      <w:bookmarkEnd w:id="113"/>
      <w:bookmarkEnd w:id="114"/>
    </w:p>
    <w:p w:rsidR="00A54824" w:rsidRDefault="007E254C">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21651"/>
      <w:bookmarkStart w:id="117" w:name="_Toc73521563"/>
      <w:bookmarkStart w:id="118" w:name="_Toc60560641"/>
      <w:bookmarkStart w:id="119" w:name="_Toc60631636"/>
      <w:bookmarkStart w:id="120" w:name="_Toc73517655"/>
      <w:bookmarkStart w:id="121" w:name="_Toc73518133"/>
    </w:p>
    <w:p w:rsidR="00A54824" w:rsidRDefault="007E254C">
      <w:pPr>
        <w:spacing w:line="360" w:lineRule="auto"/>
        <w:rPr>
          <w:rFonts w:ascii="黑体" w:eastAsia="黑体" w:hAnsi="宋体"/>
          <w:sz w:val="24"/>
        </w:rPr>
      </w:pPr>
      <w:bookmarkStart w:id="122" w:name="_Toc100052380"/>
      <w:bookmarkEnd w:id="115"/>
      <w:r>
        <w:rPr>
          <w:rFonts w:ascii="黑体" w:eastAsia="黑体" w:hAnsi="宋体" w:hint="eastAsia"/>
          <w:sz w:val="24"/>
        </w:rPr>
        <w:t>16</w:t>
      </w:r>
      <w:r>
        <w:rPr>
          <w:rFonts w:ascii="黑体" w:eastAsia="黑体" w:hAnsi="宋体" w:hint="eastAsia"/>
          <w:sz w:val="24"/>
        </w:rPr>
        <w:t>．投标文件格式</w:t>
      </w:r>
      <w:bookmarkEnd w:id="116"/>
      <w:bookmarkEnd w:id="117"/>
      <w:bookmarkEnd w:id="118"/>
      <w:bookmarkEnd w:id="119"/>
      <w:bookmarkEnd w:id="120"/>
      <w:bookmarkEnd w:id="121"/>
      <w:bookmarkEnd w:id="122"/>
    </w:p>
    <w:p w:rsidR="00A54824" w:rsidRDefault="007E254C">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w:t>
      </w:r>
      <w:r>
        <w:rPr>
          <w:rFonts w:ascii="宋体" w:hAnsi="宋体" w:hint="eastAsia"/>
          <w:szCs w:val="21"/>
        </w:rPr>
        <w:t>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73521565"/>
      <w:bookmarkStart w:id="124" w:name="_Toc60560643"/>
      <w:bookmarkStart w:id="125" w:name="_Toc73517657"/>
      <w:bookmarkStart w:id="126" w:name="_Toc73518135"/>
      <w:bookmarkStart w:id="127" w:name="_Toc73521653"/>
      <w:bookmarkStart w:id="128" w:name="_Toc60631638"/>
    </w:p>
    <w:p w:rsidR="00A54824" w:rsidRDefault="007E254C">
      <w:pPr>
        <w:spacing w:line="360" w:lineRule="auto"/>
        <w:rPr>
          <w:rFonts w:ascii="黑体" w:eastAsia="黑体" w:hAnsi="宋体"/>
          <w:sz w:val="24"/>
        </w:rPr>
      </w:pPr>
      <w:bookmarkStart w:id="129" w:name="_Toc100052382"/>
      <w:r>
        <w:rPr>
          <w:rFonts w:ascii="黑体" w:eastAsia="黑体" w:hAnsi="宋体" w:hint="eastAsia"/>
          <w:sz w:val="24"/>
        </w:rPr>
        <w:t>17</w:t>
      </w:r>
      <w:r>
        <w:rPr>
          <w:rFonts w:ascii="黑体" w:eastAsia="黑体" w:hAnsi="宋体" w:hint="eastAsia"/>
          <w:sz w:val="24"/>
        </w:rPr>
        <w:t>．投标货币</w:t>
      </w:r>
      <w:bookmarkEnd w:id="123"/>
      <w:bookmarkEnd w:id="124"/>
      <w:bookmarkEnd w:id="125"/>
      <w:bookmarkEnd w:id="126"/>
      <w:bookmarkEnd w:id="127"/>
      <w:bookmarkEnd w:id="128"/>
      <w:bookmarkEnd w:id="129"/>
    </w:p>
    <w:p w:rsidR="00A54824" w:rsidRDefault="007E254C">
      <w:pPr>
        <w:ind w:firstLineChars="196" w:firstLine="412"/>
        <w:rPr>
          <w:rFonts w:ascii="宋体" w:hAnsi="宋体"/>
          <w:szCs w:val="21"/>
        </w:rPr>
      </w:pPr>
      <w:r>
        <w:rPr>
          <w:rFonts w:ascii="宋体" w:hAnsi="宋体" w:hint="eastAsia"/>
          <w:szCs w:val="21"/>
        </w:rPr>
        <w:t>本项目的投标应以人民币计。</w:t>
      </w:r>
    </w:p>
    <w:p w:rsidR="00A54824" w:rsidRDefault="007E254C">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A54824" w:rsidRDefault="007E254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A54824" w:rsidRDefault="007E254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A54824" w:rsidRDefault="007E254C">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A54824" w:rsidRDefault="007E254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A54824" w:rsidRDefault="007E254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w:t>
      </w:r>
      <w:r>
        <w:rPr>
          <w:rFonts w:ascii="宋体" w:hAnsi="宋体" w:hint="eastAsia"/>
          <w:szCs w:val="21"/>
        </w:rPr>
        <w:t>技术规格条文的偏差和例外。投标人应详细说明投标技术方案中产品的具体参数，不得照搬照抄招标文件的技术要求。</w:t>
      </w:r>
    </w:p>
    <w:p w:rsidR="00A54824" w:rsidRDefault="007E254C">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A54824" w:rsidRDefault="007E254C">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p>
    <w:p w:rsidR="00A54824" w:rsidRDefault="007E254C">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A54824" w:rsidRDefault="007E254C">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A54824" w:rsidRDefault="007E254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A54824" w:rsidRDefault="007E254C">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A54824" w:rsidRDefault="007E254C">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A54824" w:rsidRDefault="007E254C">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w:t>
      </w:r>
      <w:r>
        <w:rPr>
          <w:rFonts w:ascii="宋体" w:hAnsi="宋体" w:hint="eastAsia"/>
          <w:szCs w:val="21"/>
        </w:rPr>
        <w:t>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A54824" w:rsidRDefault="007E254C">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w:t>
      </w:r>
      <w:r>
        <w:rPr>
          <w:rFonts w:ascii="宋体" w:hAnsi="宋体" w:hint="eastAsia"/>
          <w:szCs w:val="21"/>
        </w:rPr>
        <w:t>须提供证书颁发部门提供的回执，并且回执须证明该证书依然有效，则该投标人提供年审证明的可按原资质投标；若投标人正在申报上一级别资质，在未获批准之前，仍按原级别资质投标。</w:t>
      </w:r>
    </w:p>
    <w:p w:rsidR="00A54824" w:rsidRDefault="007E254C">
      <w:pPr>
        <w:spacing w:line="360" w:lineRule="auto"/>
        <w:rPr>
          <w:rFonts w:ascii="黑体" w:eastAsia="黑体" w:hAnsi="宋体"/>
          <w:sz w:val="24"/>
        </w:rPr>
      </w:pPr>
      <w:bookmarkStart w:id="130" w:name="_Toc60631639"/>
      <w:bookmarkStart w:id="131" w:name="_Toc73518136"/>
      <w:bookmarkStart w:id="132" w:name="_Toc60560644"/>
      <w:bookmarkStart w:id="133" w:name="_Toc73517658"/>
      <w:bookmarkStart w:id="134" w:name="_Toc100052383"/>
      <w:bookmarkStart w:id="135" w:name="_Toc73521566"/>
      <w:bookmarkStart w:id="136" w:name="_Toc73521654"/>
      <w:r>
        <w:rPr>
          <w:rFonts w:ascii="黑体" w:eastAsia="黑体" w:hAnsi="宋体" w:hint="eastAsia"/>
          <w:sz w:val="24"/>
        </w:rPr>
        <w:t>20</w:t>
      </w:r>
      <w:r>
        <w:rPr>
          <w:rFonts w:ascii="黑体" w:eastAsia="黑体" w:hAnsi="宋体" w:hint="eastAsia"/>
          <w:sz w:val="24"/>
        </w:rPr>
        <w:t>．投标有效期</w:t>
      </w:r>
      <w:bookmarkEnd w:id="130"/>
      <w:bookmarkEnd w:id="131"/>
      <w:bookmarkEnd w:id="132"/>
      <w:bookmarkEnd w:id="133"/>
      <w:bookmarkEnd w:id="134"/>
      <w:bookmarkEnd w:id="135"/>
      <w:bookmarkEnd w:id="136"/>
    </w:p>
    <w:p w:rsidR="00A54824" w:rsidRDefault="007E254C">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A54824" w:rsidRDefault="007E254C">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w:t>
      </w:r>
      <w:r>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A54824" w:rsidRDefault="007E254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A54824" w:rsidRDefault="007E254C">
      <w:pPr>
        <w:spacing w:line="360" w:lineRule="auto"/>
        <w:rPr>
          <w:rFonts w:ascii="黑体" w:eastAsia="黑体" w:hAnsi="宋体"/>
          <w:sz w:val="24"/>
        </w:rPr>
      </w:pPr>
      <w:bookmarkStart w:id="137" w:name="_Toc73517659"/>
      <w:bookmarkStart w:id="138" w:name="_Toc60560645"/>
      <w:bookmarkStart w:id="139" w:name="_Toc73521567"/>
      <w:bookmarkStart w:id="140" w:name="_Toc60631640"/>
      <w:bookmarkStart w:id="141" w:name="_Toc100052384"/>
      <w:bookmarkStart w:id="142" w:name="_Toc73521655"/>
      <w:bookmarkStart w:id="143" w:name="_Toc73518137"/>
      <w:r>
        <w:rPr>
          <w:rFonts w:ascii="黑体" w:eastAsia="黑体" w:hAnsi="宋体" w:hint="eastAsia"/>
          <w:sz w:val="24"/>
        </w:rPr>
        <w:t>21</w:t>
      </w:r>
      <w:r>
        <w:rPr>
          <w:rFonts w:ascii="黑体" w:eastAsia="黑体" w:hAnsi="宋体" w:hint="eastAsia"/>
          <w:sz w:val="24"/>
        </w:rPr>
        <w:t>．投标</w:t>
      </w:r>
      <w:bookmarkEnd w:id="137"/>
      <w:bookmarkEnd w:id="138"/>
      <w:bookmarkEnd w:id="139"/>
      <w:bookmarkEnd w:id="140"/>
      <w:bookmarkEnd w:id="141"/>
      <w:bookmarkEnd w:id="142"/>
      <w:bookmarkEnd w:id="143"/>
      <w:r>
        <w:rPr>
          <w:rFonts w:ascii="黑体" w:eastAsia="黑体" w:hAnsi="宋体" w:hint="eastAsia"/>
          <w:sz w:val="24"/>
        </w:rPr>
        <w:t>保证金</w:t>
      </w:r>
    </w:p>
    <w:p w:rsidR="00A54824" w:rsidRDefault="007E254C">
      <w:pPr>
        <w:ind w:firstLineChars="200" w:firstLine="420"/>
        <w:rPr>
          <w:rFonts w:ascii="宋体" w:hAnsi="宋体" w:cs="宋体"/>
          <w:kern w:val="0"/>
          <w:szCs w:val="21"/>
        </w:rPr>
      </w:pPr>
      <w:bookmarkStart w:id="144" w:name="_Toc73521568"/>
      <w:bookmarkStart w:id="145" w:name="_Toc100052385"/>
      <w:bookmarkStart w:id="146" w:name="_Toc73521656"/>
      <w:bookmarkStart w:id="147" w:name="_Toc60560646"/>
      <w:bookmarkStart w:id="148" w:name="_Toc73518138"/>
      <w:bookmarkStart w:id="149" w:name="_Toc60631641"/>
      <w:bookmarkStart w:id="150" w:name="_Toc73517660"/>
      <w:r>
        <w:rPr>
          <w:rFonts w:ascii="宋体" w:hAnsi="宋体" w:cs="宋体" w:hint="eastAsia"/>
          <w:kern w:val="0"/>
          <w:szCs w:val="21"/>
        </w:rPr>
        <w:t>本项目</w:t>
      </w:r>
      <w:r>
        <w:rPr>
          <w:rFonts w:ascii="宋体" w:hAnsi="宋体" w:cs="宋体"/>
          <w:kern w:val="0"/>
          <w:szCs w:val="21"/>
        </w:rPr>
        <w:t>无须</w:t>
      </w:r>
      <w:r>
        <w:rPr>
          <w:rFonts w:ascii="宋体" w:hAnsi="宋体" w:cs="宋体" w:hint="eastAsia"/>
          <w:kern w:val="0"/>
          <w:szCs w:val="21"/>
        </w:rPr>
        <w:t>交纳投标保证金</w:t>
      </w:r>
    </w:p>
    <w:p w:rsidR="00A54824" w:rsidRDefault="007E254C">
      <w:pPr>
        <w:spacing w:line="360" w:lineRule="auto"/>
        <w:rPr>
          <w:rFonts w:ascii="黑体" w:eastAsia="黑体" w:hAnsi="宋体"/>
          <w:sz w:val="24"/>
        </w:rPr>
      </w:pPr>
      <w:r>
        <w:rPr>
          <w:rFonts w:ascii="黑体" w:eastAsia="黑体" w:hAnsi="宋体" w:hint="eastAsia"/>
          <w:sz w:val="24"/>
        </w:rPr>
        <w:lastRenderedPageBreak/>
        <w:t>22</w:t>
      </w:r>
      <w:r>
        <w:rPr>
          <w:rFonts w:ascii="黑体" w:eastAsia="黑体" w:hAnsi="宋体" w:hint="eastAsia"/>
          <w:sz w:val="24"/>
        </w:rPr>
        <w:t>．投标人的替代方案</w:t>
      </w:r>
      <w:bookmarkEnd w:id="144"/>
      <w:bookmarkEnd w:id="145"/>
      <w:bookmarkEnd w:id="146"/>
      <w:bookmarkEnd w:id="147"/>
      <w:bookmarkEnd w:id="148"/>
      <w:bookmarkEnd w:id="149"/>
      <w:bookmarkEnd w:id="150"/>
    </w:p>
    <w:p w:rsidR="00A54824" w:rsidRDefault="007E254C">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A54824" w:rsidRDefault="007E254C">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A54824" w:rsidRDefault="007E254C">
      <w:pPr>
        <w:spacing w:line="360" w:lineRule="auto"/>
        <w:rPr>
          <w:rFonts w:ascii="黑体" w:eastAsia="黑体" w:hAnsi="宋体"/>
          <w:sz w:val="24"/>
        </w:rPr>
      </w:pPr>
      <w:bookmarkStart w:id="151" w:name="_Toc73521569"/>
      <w:bookmarkStart w:id="152" w:name="_Toc73518139"/>
      <w:bookmarkStart w:id="153" w:name="_Toc73521657"/>
      <w:bookmarkStart w:id="154" w:name="_Toc73517661"/>
      <w:bookmarkStart w:id="155"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A54824" w:rsidRDefault="007E254C">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w:t>
      </w:r>
      <w:r>
        <w:rPr>
          <w:rFonts w:ascii="宋体" w:hAnsi="宋体" w:hint="eastAsia"/>
        </w:rPr>
        <w:t>所投项目的纸质投标文件正副本。</w:t>
      </w:r>
    </w:p>
    <w:p w:rsidR="00A54824" w:rsidRDefault="007E254C">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A54824" w:rsidRDefault="007E254C">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A54824" w:rsidRDefault="007E254C">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100052387"/>
      <w:bookmarkStart w:id="157" w:name="_Toc73521658"/>
      <w:bookmarkStart w:id="158" w:name="_Toc101074880"/>
      <w:bookmarkStart w:id="159" w:name="_Toc73517662"/>
      <w:bookmarkStart w:id="160" w:name="_Toc73521570"/>
      <w:bookmarkStart w:id="161" w:name="_Toc7351814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A54824" w:rsidRDefault="007E254C">
      <w:pPr>
        <w:spacing w:line="360" w:lineRule="auto"/>
        <w:rPr>
          <w:rFonts w:ascii="黑体" w:eastAsia="黑体" w:hAnsi="宋体"/>
          <w:sz w:val="24"/>
        </w:rPr>
      </w:pPr>
      <w:bookmarkStart w:id="162" w:name="_Toc73517663"/>
      <w:bookmarkStart w:id="163" w:name="_Toc73521659"/>
      <w:bookmarkStart w:id="164" w:name="_Toc60631644"/>
      <w:bookmarkStart w:id="165" w:name="_Toc60560649"/>
      <w:bookmarkStart w:id="166" w:name="_Toc73518141"/>
      <w:bookmarkStart w:id="167" w:name="_Toc73521571"/>
      <w:bookmarkStart w:id="168" w:name="_Toc100052388"/>
      <w:r>
        <w:rPr>
          <w:rFonts w:ascii="黑体" w:eastAsia="黑体" w:hAnsi="宋体" w:hint="eastAsia"/>
          <w:sz w:val="24"/>
        </w:rPr>
        <w:t>24</w:t>
      </w:r>
      <w:r>
        <w:rPr>
          <w:rFonts w:ascii="黑体" w:eastAsia="黑体" w:hAnsi="宋体" w:hint="eastAsia"/>
          <w:sz w:val="24"/>
        </w:rPr>
        <w:t>．投标书的保密</w:t>
      </w:r>
    </w:p>
    <w:p w:rsidR="00A54824" w:rsidRDefault="007E254C">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A54824" w:rsidRDefault="007E254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A54824" w:rsidRDefault="00A54824">
      <w:pPr>
        <w:spacing w:line="360" w:lineRule="auto"/>
        <w:rPr>
          <w:sz w:val="24"/>
        </w:rPr>
      </w:pPr>
    </w:p>
    <w:p w:rsidR="00A54824" w:rsidRDefault="007E254C">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A54824" w:rsidRDefault="007E254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A54824" w:rsidRDefault="007E254C">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A54824" w:rsidRDefault="007E254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A54824" w:rsidRDefault="007E254C">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A54824" w:rsidRDefault="007E254C">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如有必要，采购单位可以要求投标人提供样品。</w:t>
      </w:r>
    </w:p>
    <w:p w:rsidR="00A54824" w:rsidRDefault="007E254C">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未中标供应商的样品将于招标结束后退还。中标供应商的样品由采购单位保留，作为验收的依据。</w:t>
      </w:r>
    </w:p>
    <w:p w:rsidR="00A54824" w:rsidRDefault="007E254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A54824" w:rsidRDefault="007E254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A54824" w:rsidRDefault="007E254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A54824" w:rsidRDefault="007E254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2"/>
    <w:bookmarkEnd w:id="163"/>
    <w:bookmarkEnd w:id="164"/>
    <w:bookmarkEnd w:id="165"/>
    <w:bookmarkEnd w:id="166"/>
    <w:bookmarkEnd w:id="167"/>
    <w:bookmarkEnd w:id="168"/>
    <w:p w:rsidR="00A54824" w:rsidRDefault="007E254C">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1074881"/>
      <w:bookmarkStart w:id="170" w:name="_Toc73518144"/>
      <w:bookmarkStart w:id="171" w:name="_Toc73517666"/>
      <w:bookmarkStart w:id="172" w:name="_Toc100052391"/>
      <w:bookmarkStart w:id="173" w:name="_Toc73521574"/>
      <w:bookmarkStart w:id="174" w:name="_Toc73521662"/>
      <w:r>
        <w:rPr>
          <w:rFonts w:ascii="Arial" w:eastAsia="黑体" w:hAnsi="Arial" w:hint="eastAsia"/>
          <w:b/>
          <w:bCs/>
          <w:sz w:val="28"/>
          <w:szCs w:val="28"/>
        </w:rPr>
        <w:t>开标</w:t>
      </w:r>
      <w:bookmarkEnd w:id="169"/>
      <w:bookmarkEnd w:id="170"/>
      <w:bookmarkEnd w:id="171"/>
      <w:bookmarkEnd w:id="172"/>
      <w:bookmarkEnd w:id="173"/>
      <w:bookmarkEnd w:id="174"/>
    </w:p>
    <w:p w:rsidR="00A54824" w:rsidRDefault="007E254C">
      <w:pPr>
        <w:spacing w:line="360" w:lineRule="auto"/>
        <w:rPr>
          <w:rFonts w:ascii="黑体" w:eastAsia="黑体" w:hAnsi="宋体"/>
          <w:sz w:val="24"/>
        </w:rPr>
      </w:pPr>
      <w:bookmarkStart w:id="175" w:name="_Toc73518145"/>
      <w:bookmarkStart w:id="176" w:name="_Toc100052392"/>
      <w:bookmarkStart w:id="177" w:name="_Toc73521663"/>
      <w:bookmarkStart w:id="178" w:name="_Toc60560655"/>
      <w:bookmarkStart w:id="179" w:name="_Toc60631650"/>
      <w:bookmarkStart w:id="180" w:name="_Toc73521575"/>
      <w:bookmarkStart w:id="181" w:name="_Toc73517667"/>
      <w:r>
        <w:rPr>
          <w:rFonts w:ascii="黑体" w:eastAsia="黑体" w:hAnsi="宋体" w:hint="eastAsia"/>
          <w:sz w:val="24"/>
        </w:rPr>
        <w:t>28</w:t>
      </w:r>
      <w:r>
        <w:rPr>
          <w:rFonts w:ascii="黑体" w:eastAsia="黑体" w:hAnsi="宋体" w:hint="eastAsia"/>
          <w:sz w:val="24"/>
        </w:rPr>
        <w:t>．开标</w:t>
      </w:r>
      <w:bookmarkEnd w:id="175"/>
      <w:bookmarkEnd w:id="176"/>
      <w:bookmarkEnd w:id="177"/>
      <w:bookmarkEnd w:id="178"/>
      <w:bookmarkEnd w:id="179"/>
      <w:bookmarkEnd w:id="180"/>
      <w:bookmarkEnd w:id="181"/>
    </w:p>
    <w:p w:rsidR="00A54824" w:rsidRDefault="007E254C">
      <w:pPr>
        <w:ind w:firstLineChars="171" w:firstLine="359"/>
        <w:rPr>
          <w:rFonts w:ascii="宋体" w:hAnsi="宋体"/>
          <w:szCs w:val="21"/>
        </w:rPr>
      </w:pPr>
      <w:bookmarkStart w:id="182" w:name="bt评标"/>
      <w:bookmarkStart w:id="183" w:name="_Toc73517668"/>
      <w:bookmarkStart w:id="184" w:name="_Toc73518146"/>
      <w:bookmarkStart w:id="185" w:name="_Toc73521576"/>
      <w:bookmarkStart w:id="186" w:name="_Toc73521664"/>
      <w:bookmarkStart w:id="187" w:name="_Toc101074882"/>
      <w:bookmarkStart w:id="188" w:name="_Toc100052393"/>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3"/>
      <w:bookmarkEnd w:id="184"/>
      <w:bookmarkEnd w:id="185"/>
      <w:bookmarkEnd w:id="186"/>
      <w:r>
        <w:rPr>
          <w:rFonts w:ascii="Arial" w:eastAsia="黑体" w:hAnsi="Arial" w:hint="eastAsia"/>
          <w:b/>
          <w:bCs/>
          <w:sz w:val="28"/>
          <w:szCs w:val="28"/>
        </w:rPr>
        <w:t>要求</w:t>
      </w:r>
      <w:bookmarkEnd w:id="187"/>
      <w:bookmarkEnd w:id="188"/>
    </w:p>
    <w:p w:rsidR="00A54824" w:rsidRDefault="007E254C">
      <w:pPr>
        <w:spacing w:line="360" w:lineRule="auto"/>
        <w:rPr>
          <w:rFonts w:ascii="黑体" w:eastAsia="黑体" w:hAnsi="宋体"/>
          <w:sz w:val="24"/>
        </w:rPr>
      </w:pPr>
      <w:bookmarkStart w:id="189" w:name="bt评标会议"/>
      <w:bookmarkStart w:id="190" w:name="_Toc73521577"/>
      <w:bookmarkStart w:id="191" w:name="_Toc100052394"/>
      <w:bookmarkStart w:id="192" w:name="_Toc73518147"/>
      <w:bookmarkStart w:id="193" w:name="_Toc73521665"/>
      <w:bookmarkStart w:id="194" w:name="_Toc73517669"/>
      <w:bookmarkEnd w:id="189"/>
      <w:r>
        <w:rPr>
          <w:rFonts w:ascii="黑体" w:eastAsia="黑体" w:hAnsi="宋体" w:hint="eastAsia"/>
          <w:sz w:val="24"/>
        </w:rPr>
        <w:t>29</w:t>
      </w:r>
      <w:r>
        <w:rPr>
          <w:rFonts w:ascii="黑体" w:eastAsia="黑体" w:hAnsi="宋体" w:hint="eastAsia"/>
          <w:sz w:val="24"/>
        </w:rPr>
        <w:t>．评标委员会组成</w:t>
      </w:r>
    </w:p>
    <w:p w:rsidR="00A54824" w:rsidRDefault="007E254C">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开标结束后召开评标会议，评标委员会由学校采购机构依法组建，负责评标活动。</w:t>
      </w:r>
    </w:p>
    <w:p w:rsidR="00A54824" w:rsidRDefault="007E254C">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A54824" w:rsidRDefault="007E254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A54824" w:rsidRDefault="007E254C">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A54824" w:rsidRDefault="007E254C">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A54824" w:rsidRDefault="007E254C">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A54824" w:rsidRDefault="007E254C">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A54824" w:rsidRDefault="007E254C">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A54824" w:rsidRDefault="007E254C">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A54824" w:rsidRDefault="007E254C">
      <w:pPr>
        <w:ind w:firstLineChars="196" w:firstLine="412"/>
        <w:rPr>
          <w:rFonts w:ascii="宋体" w:hAnsi="宋体"/>
        </w:rPr>
      </w:pPr>
      <w:r>
        <w:rPr>
          <w:rFonts w:ascii="宋体" w:hAnsi="宋体" w:hint="eastAsia"/>
        </w:rPr>
        <w:t>30.2</w:t>
      </w:r>
      <w:r>
        <w:rPr>
          <w:rFonts w:ascii="宋体" w:hAnsi="宋体" w:hint="eastAsia"/>
        </w:rPr>
        <w:t>其他评标必须的资料。</w:t>
      </w:r>
    </w:p>
    <w:p w:rsidR="00A54824" w:rsidRDefault="007E254C">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A54824" w:rsidRDefault="007E254C">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w:t>
      </w:r>
      <w:r>
        <w:rPr>
          <w:rFonts w:ascii="宋体" w:hAnsi="宋体" w:hint="eastAsia"/>
        </w:rPr>
        <w:t>的目的；</w:t>
      </w:r>
    </w:p>
    <w:p w:rsidR="00A54824" w:rsidRDefault="007E254C">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A54824" w:rsidRDefault="007E254C">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A54824" w:rsidRDefault="007E254C">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A54824" w:rsidRDefault="007E254C">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A54824" w:rsidRDefault="007E254C">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A54824" w:rsidRDefault="007E254C">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1074883"/>
      <w:bookmarkStart w:id="198" w:name="_Toc100052397"/>
      <w:r>
        <w:rPr>
          <w:rFonts w:ascii="Arial" w:eastAsia="黑体" w:hAnsi="Arial" w:hint="eastAsia"/>
          <w:b/>
          <w:bCs/>
          <w:sz w:val="28"/>
          <w:szCs w:val="28"/>
        </w:rPr>
        <w:t>评标程序</w:t>
      </w:r>
      <w:bookmarkStart w:id="199" w:name="bt投标文件的审查"/>
      <w:bookmarkStart w:id="200" w:name="_Toc73521667"/>
      <w:bookmarkStart w:id="201" w:name="_Toc73517671"/>
      <w:bookmarkStart w:id="202" w:name="_Toc73521579"/>
      <w:bookmarkStart w:id="203" w:name="_Toc73518149"/>
      <w:bookmarkEnd w:id="199"/>
      <w:r>
        <w:rPr>
          <w:rFonts w:ascii="Arial" w:eastAsia="黑体" w:hAnsi="Arial" w:hint="eastAsia"/>
          <w:b/>
          <w:bCs/>
          <w:sz w:val="28"/>
          <w:szCs w:val="28"/>
        </w:rPr>
        <w:t>及评标方法</w:t>
      </w:r>
      <w:bookmarkEnd w:id="197"/>
      <w:bookmarkEnd w:id="198"/>
    </w:p>
    <w:p w:rsidR="00A54824" w:rsidRDefault="007E254C">
      <w:pPr>
        <w:spacing w:line="360" w:lineRule="auto"/>
        <w:rPr>
          <w:rFonts w:ascii="黑体" w:eastAsia="黑体" w:hAnsi="宋体"/>
          <w:sz w:val="24"/>
        </w:rPr>
      </w:pPr>
      <w:bookmarkStart w:id="204" w:name="_Toc100052398"/>
      <w:r>
        <w:rPr>
          <w:rFonts w:ascii="黑体" w:eastAsia="黑体" w:hAnsi="宋体" w:hint="eastAsia"/>
          <w:sz w:val="24"/>
        </w:rPr>
        <w:t>32</w:t>
      </w:r>
      <w:r>
        <w:rPr>
          <w:rFonts w:ascii="黑体" w:eastAsia="黑体" w:hAnsi="宋体" w:hint="eastAsia"/>
          <w:sz w:val="24"/>
        </w:rPr>
        <w:t>．投标文件初审</w:t>
      </w:r>
      <w:bookmarkEnd w:id="204"/>
    </w:p>
    <w:bookmarkEnd w:id="200"/>
    <w:bookmarkEnd w:id="201"/>
    <w:bookmarkEnd w:id="202"/>
    <w:bookmarkEnd w:id="203"/>
    <w:p w:rsidR="00A54824" w:rsidRDefault="007E254C">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A54824" w:rsidRDefault="007E254C">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A54824" w:rsidRDefault="007E254C">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w:t>
      </w:r>
      <w:r>
        <w:rPr>
          <w:rFonts w:ascii="宋体" w:hAnsi="宋体" w:hint="eastAsia"/>
          <w:b/>
        </w:rPr>
        <w:t>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A54824" w:rsidRDefault="007E254C">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w:t>
      </w:r>
      <w:r>
        <w:rPr>
          <w:rFonts w:ascii="宋体" w:hAnsi="宋体" w:hint="eastAsia"/>
          <w:b/>
        </w:rPr>
        <w:t>效。</w:t>
      </w:r>
    </w:p>
    <w:p w:rsidR="00A54824" w:rsidRDefault="007E254C">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b/>
        </w:rPr>
        <w:lastRenderedPageBreak/>
        <w:t>同品牌投标人不作为中标候选人。公开招标以外采购方式以及采购服务和工程涉及采购货物的项目，也按此方法计算供应商家数。</w:t>
      </w:r>
    </w:p>
    <w:p w:rsidR="00A54824" w:rsidRDefault="007E254C">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A54824" w:rsidRDefault="007E254C">
      <w:pPr>
        <w:spacing w:line="360" w:lineRule="auto"/>
        <w:rPr>
          <w:rFonts w:ascii="黑体" w:eastAsia="黑体" w:hAnsi="宋体"/>
          <w:sz w:val="24"/>
        </w:rPr>
      </w:pPr>
      <w:bookmarkStart w:id="205" w:name="_Toc100052399"/>
      <w:r>
        <w:rPr>
          <w:rFonts w:ascii="黑体" w:eastAsia="黑体" w:hAnsi="宋体" w:hint="eastAsia"/>
          <w:sz w:val="24"/>
        </w:rPr>
        <w:t>33</w:t>
      </w:r>
      <w:r>
        <w:rPr>
          <w:rFonts w:ascii="黑体" w:eastAsia="黑体" w:hAnsi="宋体" w:hint="eastAsia"/>
          <w:sz w:val="24"/>
        </w:rPr>
        <w:t>．澄清有关问题</w:t>
      </w:r>
      <w:bookmarkEnd w:id="205"/>
    </w:p>
    <w:p w:rsidR="00A54824" w:rsidRDefault="007E254C">
      <w:pPr>
        <w:ind w:firstLineChars="196" w:firstLine="412"/>
        <w:rPr>
          <w:rFonts w:ascii="宋体" w:hAnsi="宋体"/>
          <w:szCs w:val="21"/>
        </w:rPr>
      </w:pPr>
      <w:bookmarkStart w:id="206" w:name="bt投标文件的澄清"/>
      <w:bookmarkStart w:id="207" w:name="bt废标"/>
      <w:bookmarkStart w:id="208" w:name="bt投标文件的评估和比较"/>
      <w:bookmarkStart w:id="209" w:name="_Toc73521583"/>
      <w:bookmarkStart w:id="210" w:name="_Toc73518153"/>
      <w:bookmarkStart w:id="211" w:name="_Toc73521671"/>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要求投标供应商作出必要的澄清、说明或者纠正。投标人的澄清、说明或者补正应当用采用书面形式（由其授权的代表签字），并不得超出投标文件的范围或者改变投标文件的实质性的内容。根据本通用条款第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w:t>
      </w:r>
      <w:r>
        <w:rPr>
          <w:rFonts w:ascii="宋体" w:hAnsi="宋体" w:hint="eastAsia"/>
          <w:szCs w:val="21"/>
        </w:rPr>
        <w:t>不在此列。</w:t>
      </w:r>
    </w:p>
    <w:p w:rsidR="00A54824" w:rsidRDefault="007E254C">
      <w:pPr>
        <w:spacing w:line="360" w:lineRule="auto"/>
        <w:rPr>
          <w:rFonts w:ascii="黑体" w:eastAsia="黑体" w:hAnsi="宋体"/>
          <w:sz w:val="24"/>
        </w:rPr>
      </w:pPr>
      <w:bookmarkStart w:id="213" w:name="_Toc100052400"/>
      <w:bookmarkStart w:id="214" w:name="_Toc73518151"/>
      <w:bookmarkStart w:id="215" w:name="_Toc73521581"/>
      <w:bookmarkStart w:id="216" w:name="_Toc73517673"/>
      <w:bookmarkStart w:id="217" w:name="_Toc73521669"/>
      <w:r>
        <w:rPr>
          <w:rFonts w:ascii="黑体" w:eastAsia="黑体" w:hAnsi="宋体" w:hint="eastAsia"/>
          <w:sz w:val="24"/>
        </w:rPr>
        <w:t>34</w:t>
      </w:r>
      <w:r>
        <w:rPr>
          <w:rFonts w:ascii="黑体" w:eastAsia="黑体" w:hAnsi="宋体" w:hint="eastAsia"/>
          <w:sz w:val="24"/>
        </w:rPr>
        <w:t>．错误的修正</w:t>
      </w:r>
      <w:bookmarkEnd w:id="213"/>
      <w:bookmarkEnd w:id="214"/>
      <w:bookmarkEnd w:id="215"/>
      <w:bookmarkEnd w:id="216"/>
      <w:bookmarkEnd w:id="217"/>
    </w:p>
    <w:p w:rsidR="00A54824" w:rsidRDefault="007E254C">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A54824" w:rsidRDefault="007E254C">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A54824" w:rsidRDefault="007E254C">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A54824" w:rsidRDefault="007E254C">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A54824" w:rsidRDefault="007E254C">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A54824" w:rsidRDefault="007E254C">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w:t>
      </w:r>
      <w:r>
        <w:rPr>
          <w:rFonts w:ascii="宋体" w:hAnsi="宋体" w:hint="eastAsia"/>
          <w:szCs w:val="21"/>
        </w:rPr>
        <w:t>修改单价；</w:t>
      </w:r>
    </w:p>
    <w:p w:rsidR="00A54824" w:rsidRDefault="007E254C">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A54824" w:rsidRDefault="007E254C">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A54824" w:rsidRDefault="007E254C">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A54824" w:rsidRDefault="007E254C">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A54824" w:rsidRDefault="007E254C">
      <w:pPr>
        <w:spacing w:line="360" w:lineRule="auto"/>
        <w:rPr>
          <w:rFonts w:ascii="黑体" w:eastAsia="黑体" w:hAnsi="宋体"/>
          <w:sz w:val="24"/>
        </w:rPr>
      </w:pPr>
      <w:bookmarkStart w:id="218" w:name="_Toc100052401"/>
      <w:r>
        <w:rPr>
          <w:rFonts w:ascii="黑体" w:eastAsia="黑体" w:hAnsi="宋体" w:hint="eastAsia"/>
          <w:sz w:val="24"/>
        </w:rPr>
        <w:t>35</w:t>
      </w:r>
      <w:r>
        <w:rPr>
          <w:rFonts w:ascii="黑体" w:eastAsia="黑体" w:hAnsi="宋体" w:hint="eastAsia"/>
          <w:sz w:val="24"/>
        </w:rPr>
        <w:t>．投标文件的</w:t>
      </w:r>
      <w:bookmarkEnd w:id="209"/>
      <w:bookmarkEnd w:id="210"/>
      <w:bookmarkEnd w:id="211"/>
      <w:bookmarkEnd w:id="212"/>
      <w:r>
        <w:rPr>
          <w:rFonts w:ascii="黑体" w:eastAsia="黑体" w:hAnsi="宋体" w:hint="eastAsia"/>
          <w:sz w:val="24"/>
        </w:rPr>
        <w:t>比较与</w:t>
      </w:r>
      <w:r>
        <w:rPr>
          <w:rFonts w:ascii="黑体" w:eastAsia="黑体" w:hAnsi="宋体" w:hint="eastAsia"/>
          <w:sz w:val="24"/>
        </w:rPr>
        <w:t>评价</w:t>
      </w:r>
      <w:bookmarkEnd w:id="218"/>
    </w:p>
    <w:p w:rsidR="00A54824" w:rsidRDefault="007E254C">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A54824" w:rsidRDefault="007E254C">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A54824" w:rsidRDefault="007E254C">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A54824" w:rsidRDefault="007E254C">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A54824" w:rsidRDefault="007E254C">
      <w:pPr>
        <w:spacing w:line="360" w:lineRule="auto"/>
        <w:rPr>
          <w:rFonts w:ascii="黑体" w:eastAsia="黑体" w:hAnsi="宋体"/>
          <w:sz w:val="24"/>
        </w:rPr>
      </w:pPr>
      <w:bookmarkStart w:id="219" w:name="_Toc100052402"/>
      <w:r>
        <w:rPr>
          <w:rFonts w:ascii="黑体" w:eastAsia="黑体" w:hAnsi="宋体" w:hint="eastAsia"/>
          <w:sz w:val="24"/>
        </w:rPr>
        <w:t>37</w:t>
      </w:r>
      <w:r>
        <w:rPr>
          <w:rFonts w:ascii="黑体" w:eastAsia="黑体" w:hAnsi="宋体" w:hint="eastAsia"/>
          <w:sz w:val="24"/>
        </w:rPr>
        <w:t>．评标方法</w:t>
      </w:r>
      <w:bookmarkEnd w:id="219"/>
    </w:p>
    <w:p w:rsidR="00A54824" w:rsidRDefault="007E254C">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w:t>
      </w:r>
      <w:r>
        <w:rPr>
          <w:rFonts w:ascii="宋体" w:hAnsi="宋体" w:hint="eastAsia"/>
          <w:b/>
          <w:bCs/>
          <w:szCs w:val="21"/>
        </w:rPr>
        <w:t>最低评标价法</w:t>
      </w:r>
    </w:p>
    <w:p w:rsidR="00A54824" w:rsidRDefault="007E254C">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A54824" w:rsidRDefault="007E254C">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bookmarkEnd w:id="220"/>
    </w:p>
    <w:p w:rsidR="00A54824" w:rsidRDefault="007E254C">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A54824" w:rsidRDefault="007E254C">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A54824" w:rsidRDefault="007E254C">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w:t>
      </w:r>
      <w:bookmarkEnd w:id="221"/>
      <w:r>
        <w:rPr>
          <w:rFonts w:ascii="宋体" w:hAnsi="宋体" w:hint="eastAsia"/>
          <w:b/>
          <w:bCs/>
          <w:szCs w:val="21"/>
        </w:rPr>
        <w:t>详见本项目招标文件专用条款的相关内容。</w:t>
      </w:r>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rsidR="00A54824" w:rsidRDefault="007E254C">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A54824" w:rsidRDefault="007E25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A54824" w:rsidRDefault="007E25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A54824" w:rsidRDefault="007E25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w:t>
      </w:r>
      <w:r>
        <w:rPr>
          <w:rFonts w:ascii="宋体" w:hAnsi="宋体"/>
          <w:szCs w:val="21"/>
        </w:rPr>
        <w:t>到低顺序排列。得分相同的，按投标报价由低到高顺序排列。得分且投标报价相同的，按技术指标优劣顺序排列。</w:t>
      </w:r>
    </w:p>
    <w:p w:rsidR="00A54824" w:rsidRDefault="007E254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A54824" w:rsidRDefault="007E254C">
      <w:pPr>
        <w:spacing w:line="360" w:lineRule="auto"/>
        <w:rPr>
          <w:rFonts w:ascii="黑体" w:eastAsia="黑体" w:hAnsi="宋体"/>
          <w:sz w:val="24"/>
        </w:rPr>
      </w:pPr>
      <w:bookmarkStart w:id="222" w:name="_Toc100052404"/>
      <w:r>
        <w:rPr>
          <w:rFonts w:ascii="黑体" w:eastAsia="黑体" w:hAnsi="宋体" w:hint="eastAsia"/>
          <w:sz w:val="24"/>
        </w:rPr>
        <w:t>39</w:t>
      </w:r>
      <w:r>
        <w:rPr>
          <w:rFonts w:ascii="黑体" w:eastAsia="黑体" w:hAnsi="宋体" w:hint="eastAsia"/>
          <w:sz w:val="24"/>
        </w:rPr>
        <w:t>．编写评标报告</w:t>
      </w:r>
      <w:bookmarkEnd w:id="222"/>
    </w:p>
    <w:p w:rsidR="00A54824" w:rsidRDefault="007E254C">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w:t>
      </w:r>
      <w:r>
        <w:rPr>
          <w:rFonts w:ascii="宋体" w:hAnsi="宋体" w:hint="eastAsia"/>
          <w:szCs w:val="21"/>
        </w:rPr>
        <w:t>为同意评标结论。评标委员会应当对此作出书面说明并记录在案。</w:t>
      </w:r>
    </w:p>
    <w:p w:rsidR="00A54824" w:rsidRDefault="007E254C">
      <w:pPr>
        <w:spacing w:line="360" w:lineRule="auto"/>
        <w:rPr>
          <w:rFonts w:ascii="黑体" w:eastAsia="黑体" w:hAnsi="宋体"/>
          <w:sz w:val="24"/>
        </w:rPr>
      </w:pPr>
      <w:bookmarkStart w:id="223" w:name="_Toc100052405"/>
      <w:bookmarkStart w:id="224" w:name="_Toc73521676"/>
      <w:bookmarkStart w:id="225" w:name="_Toc73521588"/>
      <w:bookmarkStart w:id="226" w:name="_Toc73518159"/>
      <w:bookmarkStart w:id="227" w:name="_Toc73517681"/>
      <w:r>
        <w:rPr>
          <w:rFonts w:ascii="黑体" w:eastAsia="黑体" w:hAnsi="宋体" w:hint="eastAsia"/>
          <w:sz w:val="24"/>
        </w:rPr>
        <w:t>40</w:t>
      </w:r>
      <w:r>
        <w:rPr>
          <w:rFonts w:ascii="黑体" w:eastAsia="黑体" w:hAnsi="宋体" w:hint="eastAsia"/>
          <w:sz w:val="24"/>
        </w:rPr>
        <w:t>．中标公告</w:t>
      </w:r>
      <w:bookmarkEnd w:id="223"/>
    </w:p>
    <w:p w:rsidR="00A54824" w:rsidRDefault="007E254C">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A54824" w:rsidRDefault="007E254C">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w:t>
      </w:r>
      <w:r>
        <w:rPr>
          <w:rFonts w:ascii="宋体" w:hAnsi="宋体" w:hint="eastAsia"/>
          <w:szCs w:val="21"/>
        </w:rPr>
        <w:t>内容的真实性和可靠性，并承担相应的法律责任。</w:t>
      </w:r>
    </w:p>
    <w:p w:rsidR="00A54824" w:rsidRDefault="007E254C">
      <w:pPr>
        <w:spacing w:line="360" w:lineRule="auto"/>
        <w:rPr>
          <w:rFonts w:ascii="黑体" w:eastAsia="黑体" w:hAnsi="宋体"/>
          <w:sz w:val="24"/>
        </w:rPr>
      </w:pPr>
      <w:bookmarkStart w:id="228" w:name="_Toc100052406"/>
      <w:r>
        <w:rPr>
          <w:rFonts w:ascii="黑体" w:eastAsia="黑体" w:hAnsi="宋体" w:hint="eastAsia"/>
          <w:sz w:val="24"/>
        </w:rPr>
        <w:t>41</w:t>
      </w:r>
      <w:r>
        <w:rPr>
          <w:rFonts w:ascii="黑体" w:eastAsia="黑体" w:hAnsi="宋体" w:hint="eastAsia"/>
          <w:sz w:val="24"/>
        </w:rPr>
        <w:t>．中标通知书</w:t>
      </w:r>
      <w:bookmarkEnd w:id="228"/>
    </w:p>
    <w:bookmarkEnd w:id="224"/>
    <w:bookmarkEnd w:id="225"/>
    <w:bookmarkEnd w:id="226"/>
    <w:bookmarkEnd w:id="227"/>
    <w:p w:rsidR="00A54824" w:rsidRDefault="007E254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公示期内无人质疑投诉</w:t>
      </w:r>
      <w:r>
        <w:rPr>
          <w:rFonts w:ascii="宋体" w:hAnsi="宋体" w:hint="eastAsia"/>
          <w:szCs w:val="21"/>
        </w:rPr>
        <w:t>,</w:t>
      </w:r>
      <w:r>
        <w:rPr>
          <w:rFonts w:ascii="宋体" w:hAnsi="宋体" w:hint="eastAsia"/>
          <w:szCs w:val="21"/>
        </w:rPr>
        <w:t>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A54824" w:rsidRDefault="007E254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A54824" w:rsidRDefault="007E254C">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73518156"/>
      <w:bookmarkStart w:id="232" w:name="_Toc73517678"/>
      <w:bookmarkStart w:id="233" w:name="_Toc100052407"/>
      <w:bookmarkEnd w:id="229"/>
      <w:r>
        <w:rPr>
          <w:rFonts w:ascii="Arial" w:eastAsia="黑体" w:hAnsi="Arial" w:hint="eastAsia"/>
          <w:b/>
          <w:bCs/>
          <w:sz w:val="28"/>
          <w:szCs w:val="28"/>
        </w:rPr>
        <w:t>公开招标失败的后续处理</w:t>
      </w:r>
    </w:p>
    <w:p w:rsidR="00A54824" w:rsidRDefault="007E254C">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A54824" w:rsidRDefault="007E254C">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A54824" w:rsidRDefault="007E254C">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A54824" w:rsidRDefault="007E254C">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A54824" w:rsidRDefault="007E254C">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A54824" w:rsidRDefault="007E254C">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w:t>
      </w:r>
      <w:r>
        <w:rPr>
          <w:rFonts w:ascii="宋体" w:hAnsi="宋体" w:hint="eastAsia"/>
        </w:rPr>
        <w:t>方式采购。</w:t>
      </w:r>
    </w:p>
    <w:p w:rsidR="00A54824" w:rsidRDefault="007E254C">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A54824" w:rsidRDefault="007E254C">
      <w:pPr>
        <w:ind w:firstLineChars="196" w:firstLine="412"/>
        <w:rPr>
          <w:rFonts w:ascii="宋体" w:hAnsi="宋体"/>
        </w:rPr>
      </w:pPr>
      <w:r>
        <w:rPr>
          <w:rFonts w:ascii="宋体" w:hAnsi="宋体" w:hint="eastAsia"/>
        </w:rPr>
        <w:lastRenderedPageBreak/>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A54824" w:rsidRDefault="007E254C">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．公开招标失败项目转为竞争性谈判方式采购的</w:t>
      </w:r>
    </w:p>
    <w:p w:rsidR="00A54824" w:rsidRDefault="007E254C">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A54824" w:rsidRDefault="007E254C">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A54824" w:rsidRDefault="007E254C">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A54824" w:rsidRDefault="007E254C">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A54824" w:rsidRDefault="007E254C">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w:t>
      </w:r>
      <w:r>
        <w:rPr>
          <w:rFonts w:ascii="宋体" w:hAnsi="宋体" w:hint="eastAsia"/>
          <w:b/>
        </w:rPr>
        <w:t>分。</w:t>
      </w:r>
    </w:p>
    <w:p w:rsidR="00A54824" w:rsidRDefault="007E254C">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A54824" w:rsidRDefault="007E254C">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A54824" w:rsidRDefault="007E254C">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A54824" w:rsidRDefault="007E254C">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A54824" w:rsidRDefault="007E254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A54824" w:rsidRDefault="007E254C">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A54824" w:rsidRDefault="007E254C">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A54824" w:rsidRDefault="007E254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A54824" w:rsidRDefault="007E254C">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A54824" w:rsidRDefault="007E254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A54824" w:rsidRDefault="007E254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A54824" w:rsidRDefault="007E254C">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w:t>
      </w:r>
      <w:r>
        <w:rPr>
          <w:rFonts w:ascii="宋体" w:hAnsi="宋体" w:hint="eastAsia"/>
          <w:szCs w:val="21"/>
        </w:rPr>
        <w:t>更改机会；供应商应在规定的时间内提出最后更改及书面承诺。</w:t>
      </w:r>
    </w:p>
    <w:p w:rsidR="00A54824" w:rsidRDefault="007E254C">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A54824" w:rsidRDefault="007E254C">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A54824" w:rsidRDefault="007E254C">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A54824" w:rsidRDefault="007E254C">
      <w:pPr>
        <w:ind w:firstLineChars="196" w:firstLine="413"/>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A54824" w:rsidRDefault="007E254C">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w:t>
      </w:r>
      <w:r>
        <w:rPr>
          <w:rFonts w:ascii="宋体" w:hAnsi="宋体" w:hint="eastAsia"/>
          <w:szCs w:val="21"/>
        </w:rPr>
        <w:t>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A54824" w:rsidRDefault="007E254C">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A54824" w:rsidRDefault="007E254C">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A54824" w:rsidRDefault="007E254C">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w:t>
      </w:r>
      <w:r>
        <w:rPr>
          <w:rFonts w:ascii="宋体" w:hAnsi="宋体" w:hint="eastAsia"/>
        </w:rPr>
        <w:lastRenderedPageBreak/>
        <w:t>应商。</w:t>
      </w:r>
    </w:p>
    <w:p w:rsidR="00A54824" w:rsidRDefault="007E254C">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．公开招标失败项目转为单一来源谈判方式采购的</w:t>
      </w:r>
    </w:p>
    <w:p w:rsidR="00A54824" w:rsidRDefault="007E254C">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A54824" w:rsidRDefault="007E254C">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A54824" w:rsidRDefault="007E254C">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A54824" w:rsidRDefault="007E254C">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A54824" w:rsidRDefault="007E254C">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A54824" w:rsidRDefault="007E254C">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A54824" w:rsidRDefault="007E254C">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A54824" w:rsidRDefault="007E254C">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A54824" w:rsidRDefault="007E254C">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A54824" w:rsidRDefault="007E254C">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w:t>
      </w:r>
      <w:r>
        <w:rPr>
          <w:rFonts w:ascii="宋体" w:hAnsi="宋体" w:hint="eastAsia"/>
          <w:szCs w:val="21"/>
        </w:rPr>
        <w:t>案；</w:t>
      </w:r>
    </w:p>
    <w:p w:rsidR="00A54824" w:rsidRDefault="007E254C">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A54824" w:rsidRDefault="007E254C">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A54824" w:rsidRDefault="007E254C">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A54824" w:rsidRDefault="007E254C">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A54824" w:rsidRDefault="007E254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A54824" w:rsidRDefault="007E254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A54824" w:rsidRDefault="007E254C">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w:t>
      </w:r>
      <w:r>
        <w:rPr>
          <w:rFonts w:ascii="宋体" w:hAnsi="宋体" w:hint="eastAsia"/>
          <w:szCs w:val="21"/>
        </w:rPr>
        <w:t>判。供应商有两次更改机会；供应商应在规定的时间内提出最后更改及书面承诺。</w:t>
      </w:r>
    </w:p>
    <w:p w:rsidR="00A54824" w:rsidRDefault="007E254C">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A54824" w:rsidRDefault="007E254C">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A54824" w:rsidRDefault="007E254C">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A54824" w:rsidRDefault="007E254C">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A54824" w:rsidRDefault="007E254C">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A54824" w:rsidRDefault="007E254C">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0"/>
    <w:bookmarkEnd w:id="231"/>
    <w:bookmarkEnd w:id="232"/>
    <w:bookmarkEnd w:id="233"/>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A54824" w:rsidRDefault="007E254C">
      <w:pPr>
        <w:spacing w:line="360" w:lineRule="auto"/>
        <w:rPr>
          <w:rFonts w:ascii="黑体" w:eastAsia="黑体" w:hAnsi="宋体"/>
          <w:sz w:val="24"/>
        </w:rPr>
      </w:pPr>
      <w:bookmarkStart w:id="234" w:name="_33._合同授予标准"/>
      <w:bookmarkStart w:id="235" w:name="_Toc73517679"/>
      <w:bookmarkStart w:id="236" w:name="_Toc100052408"/>
      <w:bookmarkStart w:id="237" w:name="_Toc73518157"/>
      <w:bookmarkStart w:id="238" w:name="_Toc73521586"/>
      <w:bookmarkStart w:id="239" w:name="_Toc73521674"/>
      <w:bookmarkEnd w:id="234"/>
      <w:r>
        <w:rPr>
          <w:rFonts w:ascii="黑体" w:eastAsia="黑体" w:hAnsi="宋体" w:hint="eastAsia"/>
          <w:sz w:val="24"/>
        </w:rPr>
        <w:t>45</w:t>
      </w:r>
      <w:r>
        <w:rPr>
          <w:rFonts w:ascii="黑体" w:eastAsia="黑体" w:hAnsi="宋体" w:hint="eastAsia"/>
          <w:sz w:val="24"/>
        </w:rPr>
        <w:t>．合同授予标准</w:t>
      </w:r>
      <w:bookmarkEnd w:id="235"/>
      <w:bookmarkEnd w:id="236"/>
      <w:bookmarkEnd w:id="237"/>
      <w:bookmarkEnd w:id="238"/>
      <w:bookmarkEnd w:id="239"/>
    </w:p>
    <w:p w:rsidR="00A54824" w:rsidRDefault="007E254C">
      <w:pPr>
        <w:ind w:firstLineChars="196" w:firstLine="412"/>
        <w:rPr>
          <w:rFonts w:ascii="宋体" w:hAnsi="宋体"/>
          <w:szCs w:val="21"/>
        </w:rPr>
      </w:pPr>
      <w:r>
        <w:rPr>
          <w:rFonts w:ascii="宋体" w:hAnsi="宋体" w:hint="eastAsia"/>
          <w:szCs w:val="21"/>
        </w:rPr>
        <w:t>本项目的合同将授予按本招标文件规定评审确定的中标人。</w:t>
      </w:r>
    </w:p>
    <w:p w:rsidR="00A54824" w:rsidRDefault="007E254C">
      <w:pPr>
        <w:spacing w:line="360" w:lineRule="auto"/>
        <w:rPr>
          <w:rFonts w:ascii="黑体" w:eastAsia="黑体" w:hAnsi="宋体"/>
          <w:sz w:val="24"/>
        </w:rPr>
      </w:pPr>
      <w:bookmarkStart w:id="240" w:name="_Toc73518158"/>
      <w:bookmarkStart w:id="241" w:name="_Toc73521587"/>
      <w:bookmarkStart w:id="242" w:name="_Toc73521675"/>
      <w:bookmarkStart w:id="243" w:name="_Toc100052409"/>
      <w:bookmarkStart w:id="244" w:name="_Toc73517680"/>
      <w:r>
        <w:rPr>
          <w:rFonts w:ascii="黑体" w:eastAsia="黑体" w:hAnsi="宋体" w:hint="eastAsia"/>
          <w:sz w:val="24"/>
        </w:rPr>
        <w:t>46</w:t>
      </w:r>
      <w:r>
        <w:rPr>
          <w:rFonts w:ascii="黑体" w:eastAsia="黑体" w:hAnsi="宋体" w:hint="eastAsia"/>
          <w:sz w:val="24"/>
        </w:rPr>
        <w:t>．</w:t>
      </w:r>
      <w:bookmarkEnd w:id="240"/>
      <w:bookmarkEnd w:id="241"/>
      <w:bookmarkEnd w:id="242"/>
      <w:bookmarkEnd w:id="243"/>
      <w:bookmarkEnd w:id="244"/>
      <w:r>
        <w:rPr>
          <w:rFonts w:ascii="黑体" w:eastAsia="黑体" w:hAnsi="宋体" w:hint="eastAsia"/>
          <w:sz w:val="24"/>
        </w:rPr>
        <w:t>接受和拒绝任何或所有投标的权力</w:t>
      </w:r>
    </w:p>
    <w:p w:rsidR="00A54824" w:rsidRDefault="007E254C">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rsidR="00A54824" w:rsidRDefault="007E254C">
      <w:pPr>
        <w:spacing w:line="360" w:lineRule="auto"/>
        <w:rPr>
          <w:rFonts w:ascii="黑体" w:eastAsia="黑体" w:hAnsi="宋体"/>
          <w:sz w:val="24"/>
        </w:rPr>
      </w:pPr>
      <w:bookmarkStart w:id="245" w:name="_Toc73518160"/>
      <w:bookmarkStart w:id="246" w:name="_Toc73521677"/>
      <w:bookmarkStart w:id="247" w:name="_Toc73521589"/>
      <w:bookmarkStart w:id="248" w:name="_Toc100052410"/>
      <w:bookmarkStart w:id="249" w:name="_Toc73517682"/>
      <w:r>
        <w:rPr>
          <w:rFonts w:ascii="黑体" w:eastAsia="黑体" w:hAnsi="宋体" w:hint="eastAsia"/>
          <w:sz w:val="24"/>
        </w:rPr>
        <w:t>47</w:t>
      </w:r>
      <w:r>
        <w:rPr>
          <w:rFonts w:ascii="黑体" w:eastAsia="黑体" w:hAnsi="宋体" w:hint="eastAsia"/>
          <w:sz w:val="24"/>
        </w:rPr>
        <w:t>．合同协议书的签订</w:t>
      </w:r>
      <w:bookmarkEnd w:id="245"/>
      <w:bookmarkEnd w:id="246"/>
      <w:bookmarkEnd w:id="247"/>
      <w:bookmarkEnd w:id="248"/>
      <w:bookmarkEnd w:id="249"/>
    </w:p>
    <w:p w:rsidR="00A54824" w:rsidRDefault="007E254C">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内，按照招标文件和投标文件内容与采购单位签订书面合同，合同书应采用本招标文件规定的合同样本；</w:t>
      </w:r>
    </w:p>
    <w:p w:rsidR="00A54824" w:rsidRDefault="007E254C">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w:t>
      </w:r>
      <w:r>
        <w:rPr>
          <w:rFonts w:ascii="宋体" w:hAnsi="宋体" w:hint="eastAsia"/>
          <w:szCs w:val="21"/>
        </w:rPr>
        <w:t>投标担保数额的，还应当对超过部分予以赔偿，同时承担相应法律责任；</w:t>
      </w:r>
    </w:p>
    <w:p w:rsidR="00A54824" w:rsidRDefault="007E254C">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A54824" w:rsidRDefault="007E254C">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A54824" w:rsidRDefault="007E254C">
      <w:pPr>
        <w:spacing w:line="360" w:lineRule="auto"/>
        <w:rPr>
          <w:rFonts w:ascii="黑体" w:eastAsia="黑体" w:hAnsi="宋体"/>
          <w:sz w:val="24"/>
        </w:rPr>
      </w:pPr>
      <w:bookmarkStart w:id="250" w:name="_Toc73517683"/>
      <w:bookmarkStart w:id="251" w:name="_Toc100052411"/>
      <w:bookmarkStart w:id="252" w:name="_Toc73521678"/>
      <w:bookmarkStart w:id="253" w:name="_Toc73518161"/>
      <w:bookmarkStart w:id="254" w:name="_Toc73521590"/>
      <w:r>
        <w:rPr>
          <w:rFonts w:ascii="黑体" w:eastAsia="黑体" w:hAnsi="宋体" w:hint="eastAsia"/>
          <w:sz w:val="24"/>
        </w:rPr>
        <w:t>48</w:t>
      </w:r>
      <w:r>
        <w:rPr>
          <w:rFonts w:ascii="黑体" w:eastAsia="黑体" w:hAnsi="宋体" w:hint="eastAsia"/>
          <w:sz w:val="24"/>
        </w:rPr>
        <w:t>．履约担保</w:t>
      </w:r>
      <w:bookmarkEnd w:id="250"/>
      <w:bookmarkEnd w:id="251"/>
      <w:bookmarkEnd w:id="252"/>
      <w:bookmarkEnd w:id="253"/>
      <w:bookmarkEnd w:id="254"/>
    </w:p>
    <w:p w:rsidR="00A54824" w:rsidRDefault="007E254C">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A54824" w:rsidRDefault="007E254C">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A54824" w:rsidRDefault="007E254C">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A54824" w:rsidRDefault="007E254C">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A54824" w:rsidRDefault="007E254C">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A54824" w:rsidRDefault="007E254C">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履约情况的反馈</w:t>
      </w:r>
    </w:p>
    <w:p w:rsidR="00A54824" w:rsidRDefault="007E254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A54824" w:rsidRDefault="007E254C">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A54824" w:rsidRDefault="007E254C">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w:t>
      </w:r>
      <w:r>
        <w:rPr>
          <w:rFonts w:ascii="宋体" w:hAnsi="宋体" w:hint="eastAsia"/>
          <w:szCs w:val="21"/>
        </w:rPr>
        <w:t>、接受或索取任何有价值的东西来影响招标方或采购人在采购过程或合同实施过程中的行为；</w:t>
      </w:r>
    </w:p>
    <w:p w:rsidR="00A54824" w:rsidRDefault="007E254C">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A54824" w:rsidRDefault="007E254C">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A54824" w:rsidRDefault="007E254C">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w:t>
      </w:r>
      <w:r>
        <w:rPr>
          <w:rFonts w:ascii="宋体" w:hAnsi="宋体" w:hint="eastAsia"/>
          <w:szCs w:val="21"/>
        </w:rPr>
        <w:t>政府采购条例》有关法律法规追究</w:t>
      </w:r>
      <w:r>
        <w:rPr>
          <w:rFonts w:ascii="宋体" w:hAnsi="宋体"/>
          <w:szCs w:val="21"/>
        </w:rPr>
        <w:t>其责任</w:t>
      </w:r>
      <w:r>
        <w:rPr>
          <w:rFonts w:ascii="宋体" w:hAnsi="宋体" w:hint="eastAsia"/>
          <w:szCs w:val="21"/>
        </w:rPr>
        <w:t>。</w:t>
      </w:r>
    </w:p>
    <w:p w:rsidR="00A54824" w:rsidRDefault="007E254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A54824" w:rsidRDefault="007E254C">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A54824" w:rsidRDefault="007E254C">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A54824" w:rsidRDefault="007E254C">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A54824" w:rsidRDefault="007E254C">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A54824" w:rsidRDefault="007E254C">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A54824" w:rsidRDefault="007E254C">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A54824" w:rsidRDefault="007E254C">
      <w:pPr>
        <w:ind w:firstLineChars="196" w:firstLine="412"/>
        <w:rPr>
          <w:rFonts w:ascii="宋体" w:hAnsi="宋体"/>
          <w:szCs w:val="21"/>
        </w:rPr>
      </w:pPr>
      <w:r>
        <w:rPr>
          <w:rFonts w:ascii="宋体" w:hAnsi="宋体" w:hint="eastAsia"/>
          <w:szCs w:val="21"/>
        </w:rPr>
        <w:lastRenderedPageBreak/>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A54824" w:rsidRDefault="007E254C">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A54824" w:rsidRDefault="007E254C">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A54824" w:rsidRDefault="007E254C">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A54824" w:rsidRDefault="007E254C">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A54824" w:rsidRDefault="007E254C">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A54824" w:rsidRDefault="007E254C">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A54824" w:rsidRDefault="007E254C">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1</w:t>
      </w:r>
      <w:r>
        <w:rPr>
          <w:rFonts w:ascii="宋体" w:hAnsi="宋体" w:hint="eastAsia"/>
          <w:szCs w:val="21"/>
        </w:rPr>
        <w:t>）供应商的姓名或者名称、地址、邮编、联系人及联系电话；</w:t>
      </w:r>
    </w:p>
    <w:p w:rsidR="00A54824" w:rsidRDefault="007E254C">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2</w:t>
      </w:r>
      <w:r>
        <w:rPr>
          <w:rFonts w:ascii="宋体" w:hAnsi="宋体" w:hint="eastAsia"/>
          <w:szCs w:val="21"/>
        </w:rPr>
        <w:t>）质疑项目的名称、编号；</w:t>
      </w:r>
    </w:p>
    <w:p w:rsidR="00A54824" w:rsidRDefault="007E254C">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3</w:t>
      </w:r>
      <w:r>
        <w:rPr>
          <w:rFonts w:ascii="宋体" w:hAnsi="宋体" w:hint="eastAsia"/>
          <w:szCs w:val="21"/>
        </w:rPr>
        <w:t>）具体、明确的质疑事项和与质疑事项相关的请求；</w:t>
      </w:r>
    </w:p>
    <w:p w:rsidR="00A54824" w:rsidRDefault="007E254C">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4</w:t>
      </w:r>
      <w:r>
        <w:rPr>
          <w:rFonts w:ascii="宋体" w:hAnsi="宋体" w:hint="eastAsia"/>
          <w:szCs w:val="21"/>
        </w:rPr>
        <w:t>）事实依据；</w:t>
      </w:r>
    </w:p>
    <w:p w:rsidR="00A54824" w:rsidRDefault="007E254C">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5</w:t>
      </w:r>
      <w:r>
        <w:rPr>
          <w:rFonts w:ascii="宋体" w:hAnsi="宋体" w:hint="eastAsia"/>
          <w:szCs w:val="21"/>
        </w:rPr>
        <w:t>）必要的法律依据；</w:t>
      </w:r>
    </w:p>
    <w:p w:rsidR="00A54824" w:rsidRDefault="007E254C">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6</w:t>
      </w:r>
      <w:r>
        <w:rPr>
          <w:rFonts w:ascii="宋体" w:hAnsi="宋体" w:hint="eastAsia"/>
          <w:szCs w:val="21"/>
        </w:rPr>
        <w:t>）提出质疑的日期。</w:t>
      </w:r>
    </w:p>
    <w:p w:rsidR="00A54824" w:rsidRDefault="007E254C">
      <w:pPr>
        <w:ind w:firstLineChars="196" w:firstLine="412"/>
        <w:rPr>
          <w:rFonts w:ascii="宋体" w:hAnsi="宋体"/>
          <w:szCs w:val="21"/>
        </w:rPr>
      </w:pPr>
      <w:r>
        <w:rPr>
          <w:rFonts w:ascii="宋体" w:hAnsi="宋体" w:hint="eastAsia"/>
          <w:szCs w:val="21"/>
        </w:rPr>
        <w:t xml:space="preserve">　　供应商为自然人的，应当由本人签字；供应商为法人或者</w:t>
      </w:r>
      <w:r>
        <w:rPr>
          <w:rFonts w:ascii="宋体" w:hAnsi="宋体" w:hint="eastAsia"/>
          <w:szCs w:val="21"/>
        </w:rPr>
        <w:t>其他组织的，应当由法定代表人、主要负责人，或者其授权代表签字或者盖章，并加盖公章。</w:t>
      </w:r>
    </w:p>
    <w:p w:rsidR="00A54824" w:rsidRDefault="007E254C">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A54824" w:rsidRDefault="007E254C">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A54824" w:rsidRDefault="007E254C">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A54824" w:rsidRDefault="007E254C">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A54824" w:rsidRDefault="007E254C">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A54824" w:rsidRDefault="007E254C">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A54824" w:rsidRDefault="007E254C">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A54824" w:rsidRDefault="007E254C">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A54824" w:rsidRDefault="007E254C">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A54824" w:rsidRDefault="007E254C">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r>
        <w:rPr>
          <w:rFonts w:ascii="宋体" w:hAnsi="宋体" w:hint="eastAsia"/>
          <w:szCs w:val="21"/>
        </w:rPr>
        <w:t>。</w:t>
      </w:r>
    </w:p>
    <w:p w:rsidR="00A54824" w:rsidRDefault="007E254C">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A54824" w:rsidRDefault="007E254C">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A54824" w:rsidRDefault="007E254C">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A54824" w:rsidRDefault="007E254C">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A54824" w:rsidRDefault="00A54824">
      <w:pPr>
        <w:spacing w:line="240" w:lineRule="atLeast"/>
        <w:rPr>
          <w:sz w:val="44"/>
          <w:szCs w:val="44"/>
        </w:rPr>
      </w:pPr>
    </w:p>
    <w:p w:rsidR="00A54824" w:rsidRDefault="00A54824">
      <w:pPr>
        <w:spacing w:line="240" w:lineRule="atLeast"/>
        <w:rPr>
          <w:rFonts w:ascii="宋体" w:hAnsi="宋体"/>
          <w:szCs w:val="21"/>
        </w:rPr>
      </w:pPr>
    </w:p>
    <w:sectPr w:rsidR="00A54824">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4C" w:rsidRDefault="007E254C">
      <w:r>
        <w:separator/>
      </w:r>
    </w:p>
  </w:endnote>
  <w:endnote w:type="continuationSeparator" w:id="0">
    <w:p w:rsidR="007E254C" w:rsidRDefault="007E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roman"/>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24" w:rsidRDefault="007E254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A54824" w:rsidRDefault="00A5482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24" w:rsidRDefault="007E254C">
    <w:pPr>
      <w:pStyle w:val="af"/>
      <w:framePr w:wrap="around" w:vAnchor="text" w:hAnchor="margin" w:xAlign="center" w:y="1"/>
      <w:rPr>
        <w:rStyle w:val="af9"/>
      </w:rPr>
    </w:pPr>
    <w:r>
      <w:t xml:space="preserve">- </w:t>
    </w:r>
    <w:r>
      <w:fldChar w:fldCharType="begin"/>
    </w:r>
    <w:r>
      <w:instrText xml:space="preserve"> PAGE </w:instrText>
    </w:r>
    <w:r>
      <w:fldChar w:fldCharType="separate"/>
    </w:r>
    <w:r w:rsidR="00DC7920">
      <w:rPr>
        <w:noProof/>
      </w:rPr>
      <w:t>33</w:t>
    </w:r>
    <w:r>
      <w:fldChar w:fldCharType="end"/>
    </w:r>
    <w:r>
      <w:t xml:space="preserve"> -</w:t>
    </w:r>
  </w:p>
  <w:p w:rsidR="00A54824" w:rsidRDefault="00A5482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4C" w:rsidRDefault="007E254C">
      <w:r>
        <w:separator/>
      </w:r>
    </w:p>
  </w:footnote>
  <w:footnote w:type="continuationSeparator" w:id="0">
    <w:p w:rsidR="007E254C" w:rsidRDefault="007E2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24" w:rsidRDefault="007E254C">
    <w:pPr>
      <w:pStyle w:val="af0"/>
      <w:jc w:val="both"/>
    </w:pPr>
    <w:r>
      <w:rPr>
        <w:rFonts w:hint="eastAsia"/>
      </w:rPr>
      <w:t>深圳大学招投标管理中心招标文件　　　　　　　　　　　　　　　　　　招标编号：</w:t>
    </w:r>
    <w:r>
      <w:rPr>
        <w:rFonts w:hint="eastAsia"/>
      </w:rPr>
      <w:t>SZUCG201</w:t>
    </w:r>
    <w:r>
      <w:t>90633</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824" w:rsidRDefault="007E254C">
    <w:pPr>
      <w:pStyle w:val="af0"/>
      <w:jc w:val="both"/>
    </w:pPr>
    <w:r>
      <w:rPr>
        <w:rFonts w:hint="eastAsia"/>
      </w:rPr>
      <w:t>深圳大学招投标管理中心招标文件　　　　　　　　　　　　　　　　　　招标编号：</w:t>
    </w:r>
    <w:r>
      <w:rPr>
        <w:rFonts w:hint="eastAsia"/>
      </w:rPr>
      <w:t>SZUCG201</w:t>
    </w:r>
    <w:r>
      <w:t>90633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36C"/>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378C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06C"/>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103"/>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0E16"/>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2B34"/>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54C"/>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36C"/>
    <w:rsid w:val="00955F46"/>
    <w:rsid w:val="00964567"/>
    <w:rsid w:val="0096797D"/>
    <w:rsid w:val="00967C69"/>
    <w:rsid w:val="00973179"/>
    <w:rsid w:val="00975595"/>
    <w:rsid w:val="00975C75"/>
    <w:rsid w:val="009761DE"/>
    <w:rsid w:val="00977D14"/>
    <w:rsid w:val="0098177A"/>
    <w:rsid w:val="00982694"/>
    <w:rsid w:val="00983EFD"/>
    <w:rsid w:val="00986257"/>
    <w:rsid w:val="00986861"/>
    <w:rsid w:val="00986BE6"/>
    <w:rsid w:val="00987BF5"/>
    <w:rsid w:val="00987CBC"/>
    <w:rsid w:val="00990904"/>
    <w:rsid w:val="009949B8"/>
    <w:rsid w:val="00995581"/>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6D46"/>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4824"/>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A7F28"/>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2F41"/>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69B2"/>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920"/>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0946"/>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3205B68"/>
    <w:rsid w:val="08915551"/>
    <w:rsid w:val="0BA706AF"/>
    <w:rsid w:val="11893592"/>
    <w:rsid w:val="16FF52D6"/>
    <w:rsid w:val="18A441E5"/>
    <w:rsid w:val="2CD15831"/>
    <w:rsid w:val="35FE469E"/>
    <w:rsid w:val="36FB2E18"/>
    <w:rsid w:val="3EC86A7C"/>
    <w:rsid w:val="411477BC"/>
    <w:rsid w:val="49AD0A9E"/>
    <w:rsid w:val="4C5D157B"/>
    <w:rsid w:val="4F0C03F7"/>
    <w:rsid w:val="52FA70C8"/>
    <w:rsid w:val="563702B4"/>
    <w:rsid w:val="59BD0E93"/>
    <w:rsid w:val="5DE30E00"/>
    <w:rsid w:val="608F17CF"/>
    <w:rsid w:val="72835F37"/>
    <w:rsid w:val="74CB14FF"/>
    <w:rsid w:val="75A440B0"/>
    <w:rsid w:val="7AD01B0D"/>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B8A04E-01DE-4CE3-A1B0-73DA7C86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7920"/>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3A87D-CB29-4FDE-91D0-4CEA8222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5936</Words>
  <Characters>33837</Characters>
  <Application>Microsoft Office Word</Application>
  <DocSecurity>0</DocSecurity>
  <Lines>281</Lines>
  <Paragraphs>79</Paragraphs>
  <ScaleCrop>false</ScaleCrop>
  <Company>深圳市清华斯维尔软件科技有限公司</Company>
  <LinksUpToDate>false</LinksUpToDate>
  <CharactersWithSpaces>39694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284</cp:revision>
  <cp:lastPrinted>2015-02-16T02:37:00Z</cp:lastPrinted>
  <dcterms:created xsi:type="dcterms:W3CDTF">2018-03-08T08:55:00Z</dcterms:created>
  <dcterms:modified xsi:type="dcterms:W3CDTF">2019-10-31T06:40:00Z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