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E1F5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10215">
        <w:rPr>
          <w:rFonts w:ascii="宋体" w:hAnsi="宋体" w:hint="eastAsia"/>
          <w:color w:val="FF0000"/>
          <w:sz w:val="32"/>
          <w:szCs w:val="32"/>
        </w:rPr>
        <w:t>原子层沉积系统</w:t>
      </w:r>
    </w:p>
    <w:p w14:paraId="24C23C89" w14:textId="77777777" w:rsidR="00861974" w:rsidRDefault="00861974" w:rsidP="00432C23"/>
    <w:p w14:paraId="4A991DA6" w14:textId="615813F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133EE">
        <w:rPr>
          <w:rFonts w:ascii="宋体" w:hAnsi="宋体" w:hint="eastAsia"/>
          <w:color w:val="FF0000"/>
          <w:sz w:val="32"/>
          <w:szCs w:val="32"/>
        </w:rPr>
        <w:t>SZUCG20211073EQ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52A9C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5804B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304351" w:rsidR="009B2AD6" w:rsidRPr="009D5001" w:rsidRDefault="009B2AD6" w:rsidP="009B2AD6">
      <w:pPr>
        <w:rPr>
          <w:rFonts w:ascii="宋体" w:hAnsi="宋体"/>
          <w:sz w:val="32"/>
        </w:rPr>
      </w:pPr>
      <w:r w:rsidRPr="009D5001">
        <w:rPr>
          <w:rFonts w:ascii="宋体" w:hAnsi="宋体"/>
          <w:sz w:val="32"/>
        </w:rPr>
        <w:t xml:space="preserve">      项目编号：  </w:t>
      </w:r>
      <w:r w:rsidR="002133EE">
        <w:rPr>
          <w:rFonts w:ascii="宋体" w:hAnsi="宋体" w:hint="eastAsia"/>
          <w:color w:val="FF0000"/>
          <w:sz w:val="32"/>
          <w:szCs w:val="32"/>
        </w:rPr>
        <w:t>SZUCG20211073EQ</w:t>
      </w:r>
    </w:p>
    <w:p w14:paraId="07E0F69B" w14:textId="781EFB6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10215">
        <w:rPr>
          <w:rFonts w:ascii="宋体" w:hAnsi="宋体" w:hint="eastAsia"/>
          <w:color w:val="FF0000"/>
          <w:sz w:val="32"/>
          <w:szCs w:val="32"/>
        </w:rPr>
        <w:t>原子层沉积系统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65E4F24" w:rsidR="00B62E01" w:rsidRPr="00DD48F9" w:rsidRDefault="00B62E01" w:rsidP="00DE6D1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DE6D13">
              <w:rPr>
                <w:color w:val="FF0000"/>
                <w:szCs w:val="21"/>
                <w:highlight w:val="yellow"/>
              </w:rPr>
              <w:t>4.5</w:t>
            </w:r>
            <w:r w:rsidRPr="00DD48F9">
              <w:rPr>
                <w:szCs w:val="21"/>
                <w:highlight w:val="yellow"/>
              </w:rPr>
              <w:t>分；普通参数每负偏离一项扣</w:t>
            </w:r>
            <w:r w:rsidR="00DE6D13">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0C7720D4"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F02B5D7" w14:textId="77777777" w:rsidR="008C60E3"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DA494F">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w:t>
            </w:r>
            <w:r w:rsidR="00216B63" w:rsidRPr="00DD48F9">
              <w:rPr>
                <w:color w:val="FF0000"/>
                <w:sz w:val="21"/>
                <w:szCs w:val="21"/>
              </w:rPr>
              <w:lastRenderedPageBreak/>
              <w:t>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1F71030C" w14:textId="77777777" w:rsidR="008C60E3" w:rsidRDefault="008C60E3" w:rsidP="008C60E3">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76FD4AB5" w14:textId="77777777" w:rsidR="008C60E3" w:rsidRDefault="008C60E3" w:rsidP="008C60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6E27F0A5" w:rsidR="00B62E01" w:rsidRPr="00DD48F9" w:rsidRDefault="00A26AD1" w:rsidP="008C60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C2EC6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10215">
        <w:rPr>
          <w:color w:val="FF0000"/>
          <w:kern w:val="0"/>
          <w:szCs w:val="21"/>
          <w:u w:val="single"/>
        </w:rPr>
        <w:t>原子层沉积系统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2E1A0F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133EE">
        <w:rPr>
          <w:color w:val="FF0000"/>
          <w:szCs w:val="21"/>
        </w:rPr>
        <w:t>SZUCG20211073EQ</w:t>
      </w:r>
    </w:p>
    <w:p w14:paraId="6BD90406" w14:textId="63A2719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10215">
        <w:rPr>
          <w:color w:val="FF0000"/>
          <w:kern w:val="0"/>
          <w:szCs w:val="21"/>
        </w:rPr>
        <w:t>原子层沉积系统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BC4272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133EE" w:rsidRPr="002133EE">
        <w:rPr>
          <w:color w:val="FF0000"/>
          <w:kern w:val="0"/>
          <w:szCs w:val="21"/>
        </w:rPr>
        <w:t>496,000.00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0AE616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B63A59">
        <w:rPr>
          <w:rFonts w:hint="eastAsia"/>
          <w:kern w:val="0"/>
          <w:szCs w:val="21"/>
        </w:rPr>
        <w:t>0</w:t>
      </w:r>
      <w:r w:rsidR="005804B3">
        <w:rPr>
          <w:kern w:val="0"/>
          <w:szCs w:val="21"/>
        </w:rPr>
        <w:t>7</w:t>
      </w:r>
      <w:r w:rsidRPr="00DE3608">
        <w:rPr>
          <w:kern w:val="0"/>
          <w:szCs w:val="21"/>
        </w:rPr>
        <w:t>月</w:t>
      </w:r>
      <w:r w:rsidR="005804B3">
        <w:rPr>
          <w:kern w:val="0"/>
          <w:szCs w:val="21"/>
        </w:rPr>
        <w:t>16</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B63A59">
        <w:rPr>
          <w:rFonts w:hint="eastAsia"/>
          <w:kern w:val="0"/>
          <w:szCs w:val="21"/>
        </w:rPr>
        <w:t>07</w:t>
      </w:r>
      <w:r w:rsidRPr="00DE3608">
        <w:rPr>
          <w:kern w:val="0"/>
          <w:szCs w:val="21"/>
        </w:rPr>
        <w:t>月</w:t>
      </w:r>
      <w:r w:rsidR="005804B3">
        <w:rPr>
          <w:kern w:val="0"/>
          <w:szCs w:val="21"/>
        </w:rPr>
        <w:t>27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135550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B63A59">
        <w:rPr>
          <w:rFonts w:hint="eastAsia"/>
          <w:color w:val="FF0000"/>
          <w:kern w:val="0"/>
          <w:szCs w:val="21"/>
        </w:rPr>
        <w:t>07</w:t>
      </w:r>
      <w:r w:rsidRPr="00DE3608">
        <w:rPr>
          <w:color w:val="FF0000"/>
          <w:kern w:val="0"/>
          <w:szCs w:val="21"/>
        </w:rPr>
        <w:t>月</w:t>
      </w:r>
      <w:r w:rsidR="005804B3">
        <w:rPr>
          <w:color w:val="FF0000"/>
          <w:kern w:val="0"/>
          <w:szCs w:val="21"/>
        </w:rPr>
        <w:t>28</w:t>
      </w:r>
      <w:r w:rsidRPr="00DE3608">
        <w:rPr>
          <w:color w:val="FF0000"/>
          <w:kern w:val="0"/>
          <w:szCs w:val="21"/>
        </w:rPr>
        <w:t>日</w:t>
      </w:r>
      <w:r w:rsidR="005804B3">
        <w:rPr>
          <w:b/>
          <w:color w:val="FF0000"/>
          <w:kern w:val="0"/>
          <w:szCs w:val="21"/>
        </w:rPr>
        <w:t>09</w:t>
      </w:r>
      <w:r w:rsidRPr="00DE3608">
        <w:rPr>
          <w:b/>
          <w:color w:val="FF0000"/>
          <w:kern w:val="0"/>
          <w:szCs w:val="21"/>
        </w:rPr>
        <w:t>：</w:t>
      </w:r>
      <w:r w:rsidR="005804B3">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4EF89C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5804B3" w:rsidRPr="005804B3">
        <w:rPr>
          <w:rFonts w:hint="eastAsia"/>
          <w:kern w:val="0"/>
          <w:szCs w:val="21"/>
        </w:rPr>
        <w:t>07</w:t>
      </w:r>
      <w:r w:rsidR="005804B3" w:rsidRPr="005804B3">
        <w:rPr>
          <w:rFonts w:hint="eastAsia"/>
          <w:kern w:val="0"/>
          <w:szCs w:val="21"/>
        </w:rPr>
        <w:t>月</w:t>
      </w:r>
      <w:r w:rsidR="005804B3" w:rsidRPr="005804B3">
        <w:rPr>
          <w:rFonts w:hint="eastAsia"/>
          <w:kern w:val="0"/>
          <w:szCs w:val="21"/>
        </w:rPr>
        <w:t>28</w:t>
      </w:r>
      <w:r w:rsidR="005804B3" w:rsidRPr="005804B3">
        <w:rPr>
          <w:rFonts w:hint="eastAsia"/>
          <w:kern w:val="0"/>
          <w:szCs w:val="21"/>
        </w:rPr>
        <w:t>日</w:t>
      </w:r>
      <w:r w:rsidR="005804B3" w:rsidRPr="005804B3">
        <w:rPr>
          <w:rFonts w:hint="eastAsia"/>
          <w:kern w:val="0"/>
          <w:szCs w:val="21"/>
        </w:rPr>
        <w:t>09</w:t>
      </w:r>
      <w:r w:rsidR="005804B3" w:rsidRPr="005804B3">
        <w:rPr>
          <w:rFonts w:hint="eastAsia"/>
          <w:kern w:val="0"/>
          <w:szCs w:val="21"/>
        </w:rPr>
        <w:t>：</w:t>
      </w:r>
      <w:r w:rsidR="005804B3" w:rsidRPr="005804B3">
        <w:rPr>
          <w:rFonts w:hint="eastAsia"/>
          <w:kern w:val="0"/>
          <w:szCs w:val="21"/>
        </w:rPr>
        <w:t>00</w:t>
      </w:r>
      <w:r w:rsidR="005804B3" w:rsidRPr="005804B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A5E40F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D6619">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D6619">
        <w:rPr>
          <w:kern w:val="0"/>
          <w:szCs w:val="21"/>
        </w:rPr>
        <w:t>86963069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3B4850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B63A59">
        <w:rPr>
          <w:rFonts w:hint="eastAsia"/>
          <w:kern w:val="0"/>
          <w:szCs w:val="21"/>
        </w:rPr>
        <w:t>0</w:t>
      </w:r>
      <w:r w:rsidR="005804B3">
        <w:rPr>
          <w:kern w:val="0"/>
          <w:szCs w:val="21"/>
        </w:rPr>
        <w:t>7</w:t>
      </w:r>
      <w:r w:rsidRPr="00DE3608">
        <w:rPr>
          <w:kern w:val="0"/>
          <w:szCs w:val="21"/>
        </w:rPr>
        <w:t>月</w:t>
      </w:r>
      <w:r w:rsidR="005804B3">
        <w:rPr>
          <w:kern w:val="0"/>
          <w:szCs w:val="21"/>
        </w:rPr>
        <w:t>16</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B63A59">
        <w:rPr>
          <w:rFonts w:hint="eastAsia"/>
          <w:kern w:val="0"/>
          <w:szCs w:val="21"/>
        </w:rPr>
        <w:t>07</w:t>
      </w:r>
      <w:r w:rsidRPr="00DE3608">
        <w:rPr>
          <w:kern w:val="0"/>
          <w:szCs w:val="21"/>
        </w:rPr>
        <w:t>月</w:t>
      </w:r>
      <w:r w:rsidR="005804B3">
        <w:rPr>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51DBCF8"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B63A59" w:rsidRPr="00B63A59">
        <w:rPr>
          <w:rFonts w:hint="eastAsia"/>
          <w:b/>
          <w:kern w:val="0"/>
          <w:szCs w:val="21"/>
        </w:rPr>
        <w:t>0</w:t>
      </w:r>
      <w:r w:rsidR="005804B3">
        <w:rPr>
          <w:b/>
          <w:kern w:val="0"/>
          <w:szCs w:val="21"/>
        </w:rPr>
        <w:t>7</w:t>
      </w:r>
      <w:r w:rsidR="00B63A59" w:rsidRPr="00B63A59">
        <w:rPr>
          <w:rFonts w:hint="eastAsia"/>
          <w:b/>
          <w:kern w:val="0"/>
          <w:szCs w:val="21"/>
        </w:rPr>
        <w:t>月</w:t>
      </w:r>
      <w:r w:rsidR="005804B3">
        <w:rPr>
          <w:b/>
          <w:kern w:val="0"/>
          <w:szCs w:val="21"/>
        </w:rPr>
        <w:t>16</w:t>
      </w:r>
      <w:bookmarkStart w:id="21" w:name="_GoBack"/>
      <w:bookmarkEnd w:id="21"/>
      <w:r w:rsidR="00B63A59" w:rsidRPr="00B63A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62D15FD" w:rsidR="002A367A" w:rsidRPr="006C4DF4" w:rsidRDefault="00943450" w:rsidP="00943450">
            <w:pPr>
              <w:rPr>
                <w:szCs w:val="21"/>
              </w:rPr>
            </w:pPr>
            <w:r w:rsidRPr="00F70F73">
              <w:rPr>
                <w:szCs w:val="21"/>
              </w:rPr>
              <w:t>为合同价款的</w:t>
            </w:r>
            <w:r>
              <w:rPr>
                <w:szCs w:val="21"/>
              </w:rPr>
              <w:t>5</w:t>
            </w:r>
            <w:r>
              <w:rPr>
                <w:rFonts w:hint="eastAsia"/>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A5CB9D5" w:rsidR="008603EB" w:rsidRPr="006C4DF4" w:rsidRDefault="00810215" w:rsidP="008603EB">
            <w:pPr>
              <w:widowControl/>
              <w:jc w:val="center"/>
              <w:rPr>
                <w:kern w:val="0"/>
                <w:szCs w:val="21"/>
              </w:rPr>
            </w:pPr>
            <w:r>
              <w:rPr>
                <w:rFonts w:hint="eastAsia"/>
              </w:rPr>
              <w:t>原子层沉积系统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8E8053" w:rsidR="008603EB" w:rsidRPr="006C4DF4" w:rsidRDefault="002133EE" w:rsidP="008603EB">
            <w:pPr>
              <w:widowControl/>
              <w:jc w:val="center"/>
              <w:rPr>
                <w:szCs w:val="21"/>
              </w:rPr>
            </w:pPr>
            <w:r w:rsidRPr="002133EE">
              <w:rPr>
                <w:szCs w:val="21"/>
              </w:rPr>
              <w:t>496,000.00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7031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7031FD">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7031FD">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7031FD">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7031FD">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7031FD">
            <w:pPr>
              <w:widowControl/>
              <w:jc w:val="center"/>
              <w:rPr>
                <w:b/>
                <w:bCs/>
                <w:kern w:val="0"/>
                <w:szCs w:val="21"/>
              </w:rPr>
            </w:pPr>
            <w:r w:rsidRPr="006C4DF4">
              <w:rPr>
                <w:b/>
                <w:bCs/>
                <w:kern w:val="0"/>
                <w:szCs w:val="21"/>
              </w:rPr>
              <w:t>备注</w:t>
            </w:r>
          </w:p>
        </w:tc>
      </w:tr>
      <w:tr w:rsidR="00A0253E" w:rsidRPr="006C4DF4" w14:paraId="6AD93EAA"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43B1933E" w:rsidR="00A0253E" w:rsidRPr="006C4DF4" w:rsidRDefault="00A0253E" w:rsidP="00A0253E">
            <w:pPr>
              <w:widowControl/>
              <w:jc w:val="center"/>
              <w:rPr>
                <w:kern w:val="0"/>
                <w:szCs w:val="21"/>
              </w:rPr>
            </w:pPr>
            <w:r w:rsidRPr="00DB0115">
              <w:rPr>
                <w:rFonts w:hint="eastAsia"/>
                <w:color w:val="000000"/>
              </w:rPr>
              <w:t>1</w:t>
            </w:r>
          </w:p>
        </w:tc>
        <w:tc>
          <w:tcPr>
            <w:tcW w:w="3402" w:type="dxa"/>
            <w:tcBorders>
              <w:top w:val="single" w:sz="4" w:space="0" w:color="auto"/>
              <w:left w:val="nil"/>
              <w:bottom w:val="single" w:sz="4" w:space="0" w:color="auto"/>
              <w:right w:val="single" w:sz="4" w:space="0" w:color="auto"/>
            </w:tcBorders>
            <w:vAlign w:val="center"/>
          </w:tcPr>
          <w:p w14:paraId="4B7805B1" w14:textId="29FDEE9D" w:rsidR="00A0253E" w:rsidRPr="006C4DF4" w:rsidRDefault="00A0253E" w:rsidP="00A0253E">
            <w:pPr>
              <w:widowControl/>
              <w:jc w:val="center"/>
              <w:rPr>
                <w:kern w:val="0"/>
                <w:szCs w:val="21"/>
              </w:rPr>
            </w:pPr>
            <w:r w:rsidRPr="00DB0115">
              <w:rPr>
                <w:rFonts w:hint="eastAsia"/>
                <w:color w:val="000000"/>
              </w:rPr>
              <w:t>原子层沉积系统（主系统）</w:t>
            </w:r>
          </w:p>
        </w:tc>
        <w:tc>
          <w:tcPr>
            <w:tcW w:w="1134" w:type="dxa"/>
            <w:tcBorders>
              <w:top w:val="single" w:sz="4" w:space="0" w:color="auto"/>
              <w:left w:val="nil"/>
              <w:bottom w:val="single" w:sz="4" w:space="0" w:color="auto"/>
              <w:right w:val="single" w:sz="4" w:space="0" w:color="auto"/>
            </w:tcBorders>
            <w:vAlign w:val="center"/>
          </w:tcPr>
          <w:p w14:paraId="567F302A" w14:textId="5BECD866" w:rsidR="00A0253E" w:rsidRPr="006C4DF4" w:rsidRDefault="00A0253E" w:rsidP="00A0253E">
            <w:pPr>
              <w:widowControl/>
              <w:jc w:val="center"/>
              <w:rPr>
                <w:kern w:val="0"/>
                <w:szCs w:val="21"/>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6867A56E" w14:textId="51AD5731" w:rsidR="00A0253E" w:rsidRPr="006C4DF4" w:rsidRDefault="00A0253E" w:rsidP="00A0253E">
            <w:pPr>
              <w:widowControl/>
              <w:jc w:val="center"/>
              <w:rPr>
                <w:kern w:val="0"/>
                <w:szCs w:val="21"/>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A0253E" w:rsidRPr="006C4DF4" w:rsidRDefault="00A0253E" w:rsidP="00A0253E">
            <w:pPr>
              <w:widowControl/>
              <w:jc w:val="center"/>
              <w:rPr>
                <w:szCs w:val="21"/>
              </w:rPr>
            </w:pPr>
            <w:r w:rsidRPr="006C4DF4">
              <w:rPr>
                <w:b/>
                <w:color w:val="FF0000"/>
                <w:szCs w:val="21"/>
              </w:rPr>
              <w:t>核心产品</w:t>
            </w:r>
          </w:p>
        </w:tc>
      </w:tr>
      <w:tr w:rsidR="00A0253E" w:rsidRPr="006C4DF4" w14:paraId="67D06B59"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3A2866C" w:rsidR="00A0253E" w:rsidRPr="006C4DF4" w:rsidRDefault="00A0253E" w:rsidP="00A0253E">
            <w:pPr>
              <w:widowControl/>
              <w:jc w:val="center"/>
              <w:rPr>
                <w:kern w:val="0"/>
                <w:szCs w:val="21"/>
              </w:rPr>
            </w:pPr>
            <w:r w:rsidRPr="00DB0115">
              <w:rPr>
                <w:rFonts w:hint="eastAsia"/>
                <w:color w:val="000000"/>
              </w:rPr>
              <w:t>2</w:t>
            </w:r>
          </w:p>
        </w:tc>
        <w:tc>
          <w:tcPr>
            <w:tcW w:w="3402" w:type="dxa"/>
            <w:tcBorders>
              <w:top w:val="single" w:sz="4" w:space="0" w:color="auto"/>
              <w:left w:val="nil"/>
              <w:bottom w:val="single" w:sz="4" w:space="0" w:color="auto"/>
              <w:right w:val="single" w:sz="4" w:space="0" w:color="auto"/>
            </w:tcBorders>
            <w:vAlign w:val="center"/>
          </w:tcPr>
          <w:p w14:paraId="367C5D7F" w14:textId="3D0BC204" w:rsidR="00A0253E" w:rsidRPr="006C4DF4" w:rsidRDefault="00A0253E" w:rsidP="00A0253E">
            <w:pPr>
              <w:widowControl/>
              <w:jc w:val="center"/>
              <w:rPr>
                <w:kern w:val="0"/>
                <w:szCs w:val="21"/>
              </w:rPr>
            </w:pPr>
            <w:r w:rsidRPr="00DB0115">
              <w:rPr>
                <w:rFonts w:hint="eastAsia"/>
                <w:color w:val="000000"/>
              </w:rPr>
              <w:t>真空系统</w:t>
            </w:r>
          </w:p>
        </w:tc>
        <w:tc>
          <w:tcPr>
            <w:tcW w:w="1134" w:type="dxa"/>
            <w:tcBorders>
              <w:top w:val="single" w:sz="4" w:space="0" w:color="auto"/>
              <w:left w:val="nil"/>
              <w:bottom w:val="single" w:sz="4" w:space="0" w:color="auto"/>
              <w:right w:val="single" w:sz="4" w:space="0" w:color="auto"/>
            </w:tcBorders>
            <w:vAlign w:val="center"/>
          </w:tcPr>
          <w:p w14:paraId="5C1B9C83" w14:textId="071EE9B3" w:rsidR="00A0253E" w:rsidRPr="006C4DF4" w:rsidRDefault="00A0253E" w:rsidP="00A0253E">
            <w:pPr>
              <w:widowControl/>
              <w:jc w:val="center"/>
              <w:rPr>
                <w:kern w:val="0"/>
                <w:szCs w:val="21"/>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2A504374" w14:textId="47F82E20" w:rsidR="00A0253E" w:rsidRPr="006C4DF4" w:rsidRDefault="00A0253E" w:rsidP="00A0253E">
            <w:pPr>
              <w:widowControl/>
              <w:jc w:val="center"/>
              <w:rPr>
                <w:kern w:val="0"/>
                <w:szCs w:val="21"/>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A0253E" w:rsidRPr="006C4DF4" w:rsidRDefault="00A0253E" w:rsidP="00A0253E">
            <w:pPr>
              <w:widowControl/>
              <w:jc w:val="center"/>
              <w:rPr>
                <w:szCs w:val="21"/>
              </w:rPr>
            </w:pPr>
          </w:p>
        </w:tc>
      </w:tr>
      <w:tr w:rsidR="00A0253E" w:rsidRPr="006C4DF4" w14:paraId="6C0918A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491D12" w14:textId="3404CF03" w:rsidR="00A0253E" w:rsidRPr="00DB0115" w:rsidRDefault="00A0253E" w:rsidP="00A0253E">
            <w:pPr>
              <w:widowControl/>
              <w:jc w:val="center"/>
              <w:rPr>
                <w:color w:val="000000"/>
              </w:rPr>
            </w:pPr>
            <w:r w:rsidRPr="00DB0115">
              <w:rPr>
                <w:rFonts w:hint="eastAsia"/>
                <w:color w:val="000000"/>
              </w:rPr>
              <w:t>3</w:t>
            </w:r>
          </w:p>
        </w:tc>
        <w:tc>
          <w:tcPr>
            <w:tcW w:w="3402" w:type="dxa"/>
            <w:tcBorders>
              <w:top w:val="single" w:sz="4" w:space="0" w:color="auto"/>
              <w:left w:val="nil"/>
              <w:bottom w:val="single" w:sz="4" w:space="0" w:color="auto"/>
              <w:right w:val="single" w:sz="4" w:space="0" w:color="auto"/>
            </w:tcBorders>
            <w:vAlign w:val="center"/>
          </w:tcPr>
          <w:p w14:paraId="5FECE606" w14:textId="37866D0C" w:rsidR="00A0253E" w:rsidRPr="00DB0115" w:rsidRDefault="00A0253E" w:rsidP="00A0253E">
            <w:pPr>
              <w:widowControl/>
              <w:jc w:val="center"/>
              <w:rPr>
                <w:color w:val="000000"/>
              </w:rPr>
            </w:pPr>
            <w:r w:rsidRPr="00DB0115">
              <w:rPr>
                <w:rFonts w:hint="eastAsia"/>
                <w:color w:val="000000"/>
              </w:rPr>
              <w:t>主动调压截流附件</w:t>
            </w:r>
          </w:p>
        </w:tc>
        <w:tc>
          <w:tcPr>
            <w:tcW w:w="1134" w:type="dxa"/>
            <w:tcBorders>
              <w:top w:val="single" w:sz="4" w:space="0" w:color="auto"/>
              <w:left w:val="nil"/>
              <w:bottom w:val="single" w:sz="4" w:space="0" w:color="auto"/>
              <w:right w:val="single" w:sz="4" w:space="0" w:color="auto"/>
            </w:tcBorders>
            <w:vAlign w:val="center"/>
          </w:tcPr>
          <w:p w14:paraId="1E414DA5" w14:textId="3B123FB9"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4A4C8822" w14:textId="4623784B"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750F6E58" w14:textId="77777777" w:rsidR="00A0253E" w:rsidRPr="006C4DF4" w:rsidRDefault="00A0253E" w:rsidP="00A0253E">
            <w:pPr>
              <w:widowControl/>
              <w:jc w:val="center"/>
              <w:rPr>
                <w:szCs w:val="21"/>
              </w:rPr>
            </w:pPr>
          </w:p>
        </w:tc>
      </w:tr>
      <w:tr w:rsidR="00A0253E" w:rsidRPr="006C4DF4" w14:paraId="4B4C0EAD"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DDD40E" w14:textId="3FDBF2CA" w:rsidR="00A0253E" w:rsidRPr="00DB0115" w:rsidRDefault="00A0253E" w:rsidP="00A0253E">
            <w:pPr>
              <w:widowControl/>
              <w:jc w:val="center"/>
              <w:rPr>
                <w:color w:val="000000"/>
              </w:rPr>
            </w:pPr>
            <w:r w:rsidRPr="00DB0115">
              <w:rPr>
                <w:rFonts w:hint="eastAsia"/>
                <w:color w:val="000000"/>
              </w:rPr>
              <w:lastRenderedPageBreak/>
              <w:t>4</w:t>
            </w:r>
          </w:p>
        </w:tc>
        <w:tc>
          <w:tcPr>
            <w:tcW w:w="3402" w:type="dxa"/>
            <w:tcBorders>
              <w:top w:val="single" w:sz="4" w:space="0" w:color="auto"/>
              <w:left w:val="nil"/>
              <w:bottom w:val="single" w:sz="4" w:space="0" w:color="auto"/>
              <w:right w:val="single" w:sz="4" w:space="0" w:color="auto"/>
            </w:tcBorders>
            <w:vAlign w:val="center"/>
          </w:tcPr>
          <w:p w14:paraId="4A1CD415" w14:textId="73FE1775" w:rsidR="00A0253E" w:rsidRPr="00DB0115" w:rsidRDefault="00A0253E" w:rsidP="00A0253E">
            <w:pPr>
              <w:widowControl/>
              <w:jc w:val="center"/>
              <w:rPr>
                <w:color w:val="000000"/>
              </w:rPr>
            </w:pPr>
            <w:r w:rsidRPr="00DB0115">
              <w:rPr>
                <w:rFonts w:hint="eastAsia"/>
                <w:color w:val="000000"/>
              </w:rPr>
              <w:t>粒子吸附阱</w:t>
            </w:r>
          </w:p>
        </w:tc>
        <w:tc>
          <w:tcPr>
            <w:tcW w:w="1134" w:type="dxa"/>
            <w:tcBorders>
              <w:top w:val="single" w:sz="4" w:space="0" w:color="auto"/>
              <w:left w:val="nil"/>
              <w:bottom w:val="single" w:sz="4" w:space="0" w:color="auto"/>
              <w:right w:val="single" w:sz="4" w:space="0" w:color="auto"/>
            </w:tcBorders>
            <w:vAlign w:val="center"/>
          </w:tcPr>
          <w:p w14:paraId="4F010FE8" w14:textId="75D6C8CE"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76CC0ECB" w14:textId="4BE276DA"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0D6087F2" w14:textId="77777777" w:rsidR="00A0253E" w:rsidRPr="006C4DF4" w:rsidRDefault="00A0253E" w:rsidP="00A0253E">
            <w:pPr>
              <w:widowControl/>
              <w:jc w:val="center"/>
              <w:rPr>
                <w:szCs w:val="21"/>
              </w:rPr>
            </w:pPr>
          </w:p>
        </w:tc>
      </w:tr>
      <w:tr w:rsidR="00A0253E" w:rsidRPr="006C4DF4" w14:paraId="1468752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079D8" w14:textId="06643510" w:rsidR="00A0253E" w:rsidRPr="00DB0115" w:rsidRDefault="00A0253E" w:rsidP="00A0253E">
            <w:pPr>
              <w:widowControl/>
              <w:jc w:val="center"/>
              <w:rPr>
                <w:color w:val="000000"/>
              </w:rPr>
            </w:pPr>
            <w:r w:rsidRPr="00DB0115">
              <w:rPr>
                <w:rFonts w:hint="eastAsia"/>
                <w:color w:val="000000"/>
              </w:rPr>
              <w:t>5</w:t>
            </w:r>
          </w:p>
        </w:tc>
        <w:tc>
          <w:tcPr>
            <w:tcW w:w="3402" w:type="dxa"/>
            <w:tcBorders>
              <w:top w:val="single" w:sz="4" w:space="0" w:color="auto"/>
              <w:left w:val="nil"/>
              <w:bottom w:val="single" w:sz="4" w:space="0" w:color="auto"/>
              <w:right w:val="single" w:sz="4" w:space="0" w:color="auto"/>
            </w:tcBorders>
            <w:vAlign w:val="center"/>
          </w:tcPr>
          <w:p w14:paraId="400F0FDC" w14:textId="4D546800" w:rsidR="00A0253E" w:rsidRPr="00DB0115" w:rsidRDefault="00A0253E" w:rsidP="00A0253E">
            <w:pPr>
              <w:widowControl/>
              <w:jc w:val="center"/>
              <w:rPr>
                <w:color w:val="000000"/>
              </w:rPr>
            </w:pPr>
            <w:r w:rsidRPr="00DB0115">
              <w:rPr>
                <w:rFonts w:hint="eastAsia"/>
                <w:color w:val="000000"/>
              </w:rPr>
              <w:t>臭氧反应源附件</w:t>
            </w:r>
          </w:p>
        </w:tc>
        <w:tc>
          <w:tcPr>
            <w:tcW w:w="1134" w:type="dxa"/>
            <w:tcBorders>
              <w:top w:val="single" w:sz="4" w:space="0" w:color="auto"/>
              <w:left w:val="nil"/>
              <w:bottom w:val="single" w:sz="4" w:space="0" w:color="auto"/>
              <w:right w:val="single" w:sz="4" w:space="0" w:color="auto"/>
            </w:tcBorders>
            <w:vAlign w:val="center"/>
          </w:tcPr>
          <w:p w14:paraId="1CE05433" w14:textId="3A26A2E4"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650AE3DE" w14:textId="7743C4F7"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DD4B674" w14:textId="77777777" w:rsidR="00A0253E" w:rsidRPr="006C4DF4" w:rsidRDefault="00A0253E" w:rsidP="00A0253E">
            <w:pPr>
              <w:widowControl/>
              <w:jc w:val="center"/>
              <w:rPr>
                <w:szCs w:val="21"/>
              </w:rPr>
            </w:pPr>
          </w:p>
        </w:tc>
      </w:tr>
      <w:tr w:rsidR="00A0253E" w:rsidRPr="006C4DF4" w14:paraId="4C29E163"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55698B" w14:textId="7DB86981" w:rsidR="00A0253E" w:rsidRPr="00DB0115" w:rsidRDefault="00A0253E" w:rsidP="00A0253E">
            <w:pPr>
              <w:widowControl/>
              <w:jc w:val="center"/>
              <w:rPr>
                <w:color w:val="000000"/>
              </w:rPr>
            </w:pPr>
            <w:r w:rsidRPr="00DB0115">
              <w:rPr>
                <w:rFonts w:hint="eastAsia"/>
                <w:color w:val="000000"/>
              </w:rPr>
              <w:t>6</w:t>
            </w:r>
          </w:p>
        </w:tc>
        <w:tc>
          <w:tcPr>
            <w:tcW w:w="3402" w:type="dxa"/>
            <w:tcBorders>
              <w:top w:val="single" w:sz="4" w:space="0" w:color="auto"/>
              <w:left w:val="nil"/>
              <w:bottom w:val="single" w:sz="4" w:space="0" w:color="auto"/>
              <w:right w:val="single" w:sz="4" w:space="0" w:color="auto"/>
            </w:tcBorders>
            <w:vAlign w:val="center"/>
          </w:tcPr>
          <w:p w14:paraId="09BEA016" w14:textId="26B47233" w:rsidR="00A0253E" w:rsidRPr="00DB0115" w:rsidRDefault="00A0253E" w:rsidP="00A0253E">
            <w:pPr>
              <w:widowControl/>
              <w:jc w:val="center"/>
              <w:rPr>
                <w:color w:val="000000"/>
              </w:rPr>
            </w:pPr>
            <w:r w:rsidRPr="00DB0115">
              <w:rPr>
                <w:rFonts w:hint="eastAsia"/>
                <w:color w:val="000000"/>
              </w:rPr>
              <w:t>反应源瓶</w:t>
            </w:r>
          </w:p>
        </w:tc>
        <w:tc>
          <w:tcPr>
            <w:tcW w:w="1134" w:type="dxa"/>
            <w:tcBorders>
              <w:top w:val="single" w:sz="4" w:space="0" w:color="auto"/>
              <w:left w:val="nil"/>
              <w:bottom w:val="single" w:sz="4" w:space="0" w:color="auto"/>
              <w:right w:val="single" w:sz="4" w:space="0" w:color="auto"/>
            </w:tcBorders>
            <w:vAlign w:val="center"/>
          </w:tcPr>
          <w:p w14:paraId="7110345F" w14:textId="738DDD93" w:rsidR="00A0253E" w:rsidRPr="00DB0115" w:rsidRDefault="00A0253E" w:rsidP="00A0253E">
            <w:pPr>
              <w:widowControl/>
              <w:jc w:val="center"/>
              <w:rPr>
                <w:color w:val="000000"/>
              </w:rPr>
            </w:pPr>
            <w:r w:rsidRPr="00DB0115">
              <w:rPr>
                <w:rFonts w:hint="eastAsia"/>
                <w:color w:val="000000"/>
              </w:rPr>
              <w:t>4</w:t>
            </w:r>
          </w:p>
        </w:tc>
        <w:tc>
          <w:tcPr>
            <w:tcW w:w="1276" w:type="dxa"/>
            <w:tcBorders>
              <w:top w:val="single" w:sz="4" w:space="0" w:color="auto"/>
              <w:left w:val="nil"/>
              <w:bottom w:val="single" w:sz="4" w:space="0" w:color="auto"/>
              <w:right w:val="single" w:sz="4" w:space="0" w:color="auto"/>
            </w:tcBorders>
            <w:vAlign w:val="center"/>
          </w:tcPr>
          <w:p w14:paraId="15B60C30" w14:textId="247A4272"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03FE41AB" w14:textId="77777777" w:rsidR="00A0253E" w:rsidRPr="006C4DF4" w:rsidRDefault="00A0253E" w:rsidP="00A0253E">
            <w:pPr>
              <w:widowControl/>
              <w:jc w:val="center"/>
              <w:rPr>
                <w:szCs w:val="21"/>
              </w:rPr>
            </w:pPr>
          </w:p>
        </w:tc>
      </w:tr>
      <w:tr w:rsidR="00A0253E" w:rsidRPr="006C4DF4" w14:paraId="450E836C"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7B8E49" w14:textId="58D494AF" w:rsidR="00A0253E" w:rsidRPr="00DB0115" w:rsidRDefault="00A0253E" w:rsidP="00A0253E">
            <w:pPr>
              <w:widowControl/>
              <w:jc w:val="center"/>
              <w:rPr>
                <w:color w:val="000000"/>
              </w:rPr>
            </w:pPr>
            <w:r w:rsidRPr="00DB0115">
              <w:rPr>
                <w:rFonts w:hint="eastAsia"/>
                <w:color w:val="000000"/>
              </w:rPr>
              <w:t>7</w:t>
            </w:r>
          </w:p>
        </w:tc>
        <w:tc>
          <w:tcPr>
            <w:tcW w:w="3402" w:type="dxa"/>
            <w:tcBorders>
              <w:top w:val="single" w:sz="4" w:space="0" w:color="auto"/>
              <w:left w:val="nil"/>
              <w:bottom w:val="single" w:sz="4" w:space="0" w:color="auto"/>
              <w:right w:val="single" w:sz="4" w:space="0" w:color="auto"/>
            </w:tcBorders>
            <w:vAlign w:val="center"/>
          </w:tcPr>
          <w:p w14:paraId="460E5724" w14:textId="6E58DE3B" w:rsidR="00A0253E" w:rsidRPr="00DB0115" w:rsidRDefault="00A0253E" w:rsidP="00A0253E">
            <w:pPr>
              <w:widowControl/>
              <w:jc w:val="center"/>
              <w:rPr>
                <w:color w:val="000000"/>
              </w:rPr>
            </w:pPr>
            <w:r w:rsidRPr="00DB0115">
              <w:rPr>
                <w:rFonts w:hint="eastAsia"/>
                <w:color w:val="000000"/>
              </w:rPr>
              <w:t>系统控制</w:t>
            </w:r>
            <w:r>
              <w:rPr>
                <w:rFonts w:hint="eastAsia"/>
                <w:color w:val="000000"/>
              </w:rPr>
              <w:t>/</w:t>
            </w:r>
            <w:r>
              <w:rPr>
                <w:rFonts w:hint="eastAsia"/>
                <w:color w:val="000000"/>
              </w:rPr>
              <w:t>编程设备</w:t>
            </w:r>
          </w:p>
        </w:tc>
        <w:tc>
          <w:tcPr>
            <w:tcW w:w="1134" w:type="dxa"/>
            <w:tcBorders>
              <w:top w:val="single" w:sz="4" w:space="0" w:color="auto"/>
              <w:left w:val="nil"/>
              <w:bottom w:val="single" w:sz="4" w:space="0" w:color="auto"/>
              <w:right w:val="single" w:sz="4" w:space="0" w:color="auto"/>
            </w:tcBorders>
            <w:vAlign w:val="center"/>
          </w:tcPr>
          <w:p w14:paraId="2F31EB01" w14:textId="62526369" w:rsidR="00A0253E" w:rsidRPr="00DB0115" w:rsidRDefault="00A0253E" w:rsidP="00A0253E">
            <w:pPr>
              <w:widowControl/>
              <w:jc w:val="center"/>
              <w:rPr>
                <w:color w:val="000000"/>
              </w:rPr>
            </w:pPr>
            <w:r w:rsidRPr="00DB0115">
              <w:rPr>
                <w:rFonts w:hint="eastAsia"/>
                <w:color w:val="000000"/>
              </w:rPr>
              <w:t>2</w:t>
            </w:r>
          </w:p>
        </w:tc>
        <w:tc>
          <w:tcPr>
            <w:tcW w:w="1276" w:type="dxa"/>
            <w:tcBorders>
              <w:top w:val="single" w:sz="4" w:space="0" w:color="auto"/>
              <w:left w:val="nil"/>
              <w:bottom w:val="single" w:sz="4" w:space="0" w:color="auto"/>
              <w:right w:val="single" w:sz="4" w:space="0" w:color="auto"/>
            </w:tcBorders>
            <w:vAlign w:val="center"/>
          </w:tcPr>
          <w:p w14:paraId="2911408F" w14:textId="0DBC953B" w:rsidR="00A0253E" w:rsidRPr="00DB0115" w:rsidRDefault="00A0253E" w:rsidP="00A0253E">
            <w:pPr>
              <w:widowControl/>
              <w:jc w:val="center"/>
              <w:rPr>
                <w:color w:val="000000"/>
              </w:rPr>
            </w:pPr>
            <w:r w:rsidRPr="00DB0115">
              <w:rPr>
                <w:rFonts w:hint="eastAsia"/>
                <w:color w:val="000000"/>
              </w:rPr>
              <w:t>台</w:t>
            </w:r>
          </w:p>
        </w:tc>
        <w:tc>
          <w:tcPr>
            <w:tcW w:w="1984" w:type="dxa"/>
            <w:tcBorders>
              <w:top w:val="single" w:sz="4" w:space="0" w:color="auto"/>
              <w:left w:val="nil"/>
              <w:bottom w:val="single" w:sz="4" w:space="0" w:color="auto"/>
              <w:right w:val="single" w:sz="4" w:space="0" w:color="auto"/>
            </w:tcBorders>
            <w:vAlign w:val="center"/>
          </w:tcPr>
          <w:p w14:paraId="15E67476" w14:textId="77777777" w:rsidR="00A0253E" w:rsidRPr="006C4DF4" w:rsidRDefault="00A0253E" w:rsidP="00A0253E">
            <w:pPr>
              <w:widowControl/>
              <w:jc w:val="center"/>
              <w:rPr>
                <w:szCs w:val="21"/>
              </w:rPr>
            </w:pPr>
          </w:p>
        </w:tc>
      </w:tr>
      <w:tr w:rsidR="00A0253E" w:rsidRPr="006C4DF4" w14:paraId="0E6F700B"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A01DD9" w14:textId="642A1D2D" w:rsidR="00A0253E" w:rsidRPr="00DB0115" w:rsidRDefault="00A0253E" w:rsidP="00A0253E">
            <w:pPr>
              <w:widowControl/>
              <w:jc w:val="center"/>
              <w:rPr>
                <w:color w:val="000000"/>
              </w:rPr>
            </w:pPr>
            <w:r w:rsidRPr="00DB0115">
              <w:rPr>
                <w:rFonts w:hint="eastAsia"/>
                <w:color w:val="000000"/>
              </w:rPr>
              <w:t>8</w:t>
            </w:r>
          </w:p>
        </w:tc>
        <w:tc>
          <w:tcPr>
            <w:tcW w:w="3402" w:type="dxa"/>
            <w:tcBorders>
              <w:top w:val="single" w:sz="4" w:space="0" w:color="auto"/>
              <w:left w:val="nil"/>
              <w:bottom w:val="single" w:sz="4" w:space="0" w:color="auto"/>
              <w:right w:val="single" w:sz="4" w:space="0" w:color="auto"/>
            </w:tcBorders>
            <w:vAlign w:val="center"/>
          </w:tcPr>
          <w:p w14:paraId="44A5CFB2" w14:textId="3EAE369E" w:rsidR="00A0253E" w:rsidRPr="00DB0115" w:rsidRDefault="00A0253E" w:rsidP="00A0253E">
            <w:pPr>
              <w:widowControl/>
              <w:jc w:val="center"/>
              <w:rPr>
                <w:color w:val="000000"/>
              </w:rPr>
            </w:pPr>
            <w:r w:rsidRPr="00DB0115">
              <w:rPr>
                <w:rFonts w:hint="eastAsia"/>
                <w:color w:val="000000"/>
              </w:rPr>
              <w:t>三甲基铝</w:t>
            </w:r>
          </w:p>
        </w:tc>
        <w:tc>
          <w:tcPr>
            <w:tcW w:w="1134" w:type="dxa"/>
            <w:tcBorders>
              <w:top w:val="single" w:sz="4" w:space="0" w:color="auto"/>
              <w:left w:val="nil"/>
              <w:bottom w:val="single" w:sz="4" w:space="0" w:color="auto"/>
              <w:right w:val="single" w:sz="4" w:space="0" w:color="auto"/>
            </w:tcBorders>
            <w:vAlign w:val="center"/>
          </w:tcPr>
          <w:p w14:paraId="281DAC8B" w14:textId="3C721B1F" w:rsidR="00A0253E" w:rsidRPr="00DB0115" w:rsidRDefault="00A0253E" w:rsidP="00A0253E">
            <w:pPr>
              <w:widowControl/>
              <w:jc w:val="center"/>
              <w:rPr>
                <w:color w:val="000000"/>
              </w:rPr>
            </w:pPr>
            <w:r w:rsidRPr="00DB0115">
              <w:rPr>
                <w:rFonts w:hint="eastAsia"/>
                <w:color w:val="000000"/>
              </w:rPr>
              <w:t>2</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157111E9" w14:textId="0087584C"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2DC8E113" w14:textId="77777777" w:rsidR="00A0253E" w:rsidRPr="006C4DF4" w:rsidRDefault="00A0253E" w:rsidP="00A0253E">
            <w:pPr>
              <w:widowControl/>
              <w:jc w:val="center"/>
              <w:rPr>
                <w:szCs w:val="21"/>
              </w:rPr>
            </w:pPr>
          </w:p>
        </w:tc>
      </w:tr>
      <w:tr w:rsidR="00A0253E" w:rsidRPr="006C4DF4" w14:paraId="47A8CCF5"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5A9907" w14:textId="31CBA9D9" w:rsidR="00A0253E" w:rsidRPr="00DB0115" w:rsidRDefault="00A0253E" w:rsidP="00A0253E">
            <w:pPr>
              <w:widowControl/>
              <w:jc w:val="center"/>
              <w:rPr>
                <w:color w:val="000000"/>
              </w:rPr>
            </w:pPr>
            <w:r w:rsidRPr="00DB0115">
              <w:rPr>
                <w:rFonts w:hint="eastAsia"/>
                <w:color w:val="000000"/>
              </w:rPr>
              <w:t>9</w:t>
            </w:r>
          </w:p>
        </w:tc>
        <w:tc>
          <w:tcPr>
            <w:tcW w:w="3402" w:type="dxa"/>
            <w:tcBorders>
              <w:top w:val="single" w:sz="4" w:space="0" w:color="auto"/>
              <w:left w:val="nil"/>
              <w:bottom w:val="single" w:sz="4" w:space="0" w:color="auto"/>
              <w:right w:val="single" w:sz="4" w:space="0" w:color="auto"/>
            </w:tcBorders>
            <w:vAlign w:val="center"/>
          </w:tcPr>
          <w:p w14:paraId="1BAD79D0" w14:textId="6D3FB150" w:rsidR="00A0253E" w:rsidRPr="00DB0115" w:rsidRDefault="00A0253E" w:rsidP="00A0253E">
            <w:pPr>
              <w:widowControl/>
              <w:jc w:val="center"/>
              <w:rPr>
                <w:color w:val="000000"/>
              </w:rPr>
            </w:pPr>
            <w:r w:rsidRPr="00DB0115">
              <w:rPr>
                <w:rFonts w:hint="eastAsia"/>
                <w:color w:val="000000"/>
              </w:rPr>
              <w:t>四氯化钛</w:t>
            </w:r>
          </w:p>
        </w:tc>
        <w:tc>
          <w:tcPr>
            <w:tcW w:w="1134" w:type="dxa"/>
            <w:tcBorders>
              <w:top w:val="single" w:sz="4" w:space="0" w:color="auto"/>
              <w:left w:val="nil"/>
              <w:bottom w:val="single" w:sz="4" w:space="0" w:color="auto"/>
              <w:right w:val="single" w:sz="4" w:space="0" w:color="auto"/>
            </w:tcBorders>
            <w:vAlign w:val="center"/>
          </w:tcPr>
          <w:p w14:paraId="6926D2FD" w14:textId="3F822ED7" w:rsidR="00A0253E" w:rsidRPr="00DB0115" w:rsidRDefault="00A0253E" w:rsidP="00A0253E">
            <w:pPr>
              <w:widowControl/>
              <w:jc w:val="center"/>
              <w:rPr>
                <w:color w:val="000000"/>
              </w:rPr>
            </w:pPr>
            <w:r w:rsidRPr="00DB0115">
              <w:rPr>
                <w:rFonts w:hint="eastAsia"/>
                <w:color w:val="000000"/>
              </w:rPr>
              <w:t>2</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1179171E" w14:textId="004BD3CA"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6D78A041" w14:textId="77777777" w:rsidR="00A0253E" w:rsidRPr="006C4DF4" w:rsidRDefault="00A0253E" w:rsidP="00A0253E">
            <w:pPr>
              <w:widowControl/>
              <w:jc w:val="center"/>
              <w:rPr>
                <w:szCs w:val="21"/>
              </w:rPr>
            </w:pPr>
          </w:p>
        </w:tc>
      </w:tr>
      <w:tr w:rsidR="00A0253E" w:rsidRPr="006C4DF4" w14:paraId="608402BA"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05A84E" w14:textId="4369882A" w:rsidR="00A0253E" w:rsidRPr="00DB0115" w:rsidRDefault="00A0253E" w:rsidP="00A0253E">
            <w:pPr>
              <w:widowControl/>
              <w:jc w:val="center"/>
              <w:rPr>
                <w:color w:val="000000"/>
              </w:rPr>
            </w:pPr>
            <w:r w:rsidRPr="00DB0115">
              <w:rPr>
                <w:rFonts w:hint="eastAsia"/>
                <w:color w:val="000000"/>
              </w:rPr>
              <w:t>1</w:t>
            </w:r>
            <w:r w:rsidRPr="00DB0115">
              <w:rPr>
                <w:color w:val="000000"/>
              </w:rPr>
              <w:t>0</w:t>
            </w:r>
          </w:p>
        </w:tc>
        <w:tc>
          <w:tcPr>
            <w:tcW w:w="3402" w:type="dxa"/>
            <w:tcBorders>
              <w:top w:val="single" w:sz="4" w:space="0" w:color="auto"/>
              <w:left w:val="nil"/>
              <w:bottom w:val="single" w:sz="4" w:space="0" w:color="auto"/>
              <w:right w:val="single" w:sz="4" w:space="0" w:color="auto"/>
            </w:tcBorders>
            <w:vAlign w:val="center"/>
          </w:tcPr>
          <w:p w14:paraId="5416AA9A" w14:textId="429990FE" w:rsidR="00A0253E" w:rsidRPr="00DB0115" w:rsidRDefault="00A0253E" w:rsidP="00A0253E">
            <w:pPr>
              <w:widowControl/>
              <w:jc w:val="center"/>
              <w:rPr>
                <w:color w:val="000000"/>
              </w:rPr>
            </w:pPr>
            <w:r w:rsidRPr="00DB0115">
              <w:rPr>
                <w:rFonts w:hint="eastAsia"/>
                <w:color w:val="000000"/>
              </w:rPr>
              <w:t>四（二甲胺基）锡</w:t>
            </w:r>
          </w:p>
        </w:tc>
        <w:tc>
          <w:tcPr>
            <w:tcW w:w="1134" w:type="dxa"/>
            <w:tcBorders>
              <w:top w:val="single" w:sz="4" w:space="0" w:color="auto"/>
              <w:left w:val="nil"/>
              <w:bottom w:val="single" w:sz="4" w:space="0" w:color="auto"/>
              <w:right w:val="single" w:sz="4" w:space="0" w:color="auto"/>
            </w:tcBorders>
            <w:vAlign w:val="center"/>
          </w:tcPr>
          <w:p w14:paraId="049BAFDD" w14:textId="185C4308"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63B6638F" w14:textId="26844CD2"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67166094" w14:textId="77777777" w:rsidR="00A0253E" w:rsidRPr="006C4DF4" w:rsidRDefault="00A0253E" w:rsidP="00A0253E">
            <w:pPr>
              <w:widowControl/>
              <w:jc w:val="center"/>
              <w:rPr>
                <w:szCs w:val="21"/>
              </w:rPr>
            </w:pPr>
          </w:p>
        </w:tc>
      </w:tr>
      <w:tr w:rsidR="00A0253E" w:rsidRPr="006C4DF4" w14:paraId="185F9F3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3946A2" w14:textId="276CDBE6" w:rsidR="00A0253E" w:rsidRPr="00DB0115" w:rsidRDefault="00A0253E" w:rsidP="00A0253E">
            <w:pPr>
              <w:widowControl/>
              <w:jc w:val="center"/>
              <w:rPr>
                <w:color w:val="000000"/>
              </w:rPr>
            </w:pPr>
            <w:r w:rsidRPr="00DB0115">
              <w:rPr>
                <w:rFonts w:hint="eastAsia"/>
                <w:color w:val="000000"/>
              </w:rPr>
              <w:t>1</w:t>
            </w:r>
            <w:r w:rsidRPr="00DB0115">
              <w:rPr>
                <w:color w:val="000000"/>
              </w:rPr>
              <w:t>1</w:t>
            </w:r>
          </w:p>
        </w:tc>
        <w:tc>
          <w:tcPr>
            <w:tcW w:w="3402" w:type="dxa"/>
            <w:tcBorders>
              <w:top w:val="single" w:sz="4" w:space="0" w:color="auto"/>
              <w:left w:val="nil"/>
              <w:bottom w:val="single" w:sz="4" w:space="0" w:color="auto"/>
              <w:right w:val="single" w:sz="4" w:space="0" w:color="auto"/>
            </w:tcBorders>
            <w:vAlign w:val="center"/>
          </w:tcPr>
          <w:p w14:paraId="1B579AAF" w14:textId="163CE03F" w:rsidR="00A0253E" w:rsidRPr="00DB0115" w:rsidRDefault="00A0253E" w:rsidP="00A0253E">
            <w:pPr>
              <w:widowControl/>
              <w:jc w:val="center"/>
              <w:rPr>
                <w:color w:val="000000"/>
              </w:rPr>
            </w:pPr>
            <w:r w:rsidRPr="00DB0115">
              <w:rPr>
                <w:rFonts w:hint="eastAsia"/>
                <w:color w:val="000000"/>
              </w:rPr>
              <w:t>三甲基甲基环戊二烯铂</w:t>
            </w:r>
          </w:p>
        </w:tc>
        <w:tc>
          <w:tcPr>
            <w:tcW w:w="1134" w:type="dxa"/>
            <w:tcBorders>
              <w:top w:val="single" w:sz="4" w:space="0" w:color="auto"/>
              <w:left w:val="nil"/>
              <w:bottom w:val="single" w:sz="4" w:space="0" w:color="auto"/>
              <w:right w:val="single" w:sz="4" w:space="0" w:color="auto"/>
            </w:tcBorders>
            <w:vAlign w:val="center"/>
          </w:tcPr>
          <w:p w14:paraId="0AD5D949" w14:textId="3873949F" w:rsidR="00A0253E" w:rsidRPr="00DB0115" w:rsidRDefault="00A0253E" w:rsidP="00A0253E">
            <w:pPr>
              <w:widowControl/>
              <w:jc w:val="center"/>
              <w:rPr>
                <w:color w:val="000000"/>
              </w:rPr>
            </w:pPr>
            <w:r w:rsidRPr="00DB0115">
              <w:rPr>
                <w:rFonts w:hint="eastAsia"/>
                <w:color w:val="000000"/>
              </w:rPr>
              <w:t>5</w:t>
            </w:r>
            <w:r w:rsidRPr="00DB0115">
              <w:rPr>
                <w:color w:val="000000"/>
              </w:rPr>
              <w:t>0</w:t>
            </w:r>
          </w:p>
        </w:tc>
        <w:tc>
          <w:tcPr>
            <w:tcW w:w="1276" w:type="dxa"/>
            <w:tcBorders>
              <w:top w:val="single" w:sz="4" w:space="0" w:color="auto"/>
              <w:left w:val="nil"/>
              <w:bottom w:val="single" w:sz="4" w:space="0" w:color="auto"/>
              <w:right w:val="single" w:sz="4" w:space="0" w:color="auto"/>
            </w:tcBorders>
            <w:vAlign w:val="center"/>
          </w:tcPr>
          <w:p w14:paraId="48FD715A" w14:textId="45197965"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3DF26D80" w14:textId="77777777" w:rsidR="00A0253E" w:rsidRPr="006C4DF4" w:rsidRDefault="00A0253E" w:rsidP="00A0253E">
            <w:pPr>
              <w:widowControl/>
              <w:jc w:val="center"/>
              <w:rPr>
                <w:szCs w:val="21"/>
              </w:rPr>
            </w:pPr>
          </w:p>
        </w:tc>
      </w:tr>
      <w:tr w:rsidR="00A0253E" w:rsidRPr="006C4DF4" w14:paraId="3F00A853"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9F0A71" w14:textId="17465CEF" w:rsidR="00A0253E" w:rsidRPr="00DB0115" w:rsidRDefault="00A0253E" w:rsidP="00A0253E">
            <w:pPr>
              <w:widowControl/>
              <w:jc w:val="center"/>
              <w:rPr>
                <w:color w:val="000000"/>
              </w:rPr>
            </w:pPr>
            <w:r w:rsidRPr="00DB0115">
              <w:rPr>
                <w:rFonts w:hint="eastAsia"/>
                <w:color w:val="000000"/>
              </w:rPr>
              <w:t>1</w:t>
            </w:r>
            <w:r w:rsidRPr="00DB0115">
              <w:rPr>
                <w:color w:val="000000"/>
              </w:rPr>
              <w:t>2</w:t>
            </w:r>
          </w:p>
        </w:tc>
        <w:tc>
          <w:tcPr>
            <w:tcW w:w="3402" w:type="dxa"/>
            <w:tcBorders>
              <w:top w:val="single" w:sz="4" w:space="0" w:color="auto"/>
              <w:left w:val="nil"/>
              <w:bottom w:val="single" w:sz="4" w:space="0" w:color="auto"/>
              <w:right w:val="single" w:sz="4" w:space="0" w:color="auto"/>
            </w:tcBorders>
            <w:vAlign w:val="center"/>
          </w:tcPr>
          <w:p w14:paraId="5E606C9D" w14:textId="0167FC11" w:rsidR="00A0253E" w:rsidRPr="00DB0115" w:rsidRDefault="00A0253E" w:rsidP="00A0253E">
            <w:pPr>
              <w:widowControl/>
              <w:jc w:val="center"/>
              <w:rPr>
                <w:color w:val="000000"/>
              </w:rPr>
            </w:pPr>
            <w:r w:rsidRPr="00DB0115">
              <w:rPr>
                <w:rFonts w:hint="eastAsia"/>
                <w:color w:val="000000"/>
              </w:rPr>
              <w:t>四（二甲胺）基铪</w:t>
            </w:r>
          </w:p>
        </w:tc>
        <w:tc>
          <w:tcPr>
            <w:tcW w:w="1134" w:type="dxa"/>
            <w:tcBorders>
              <w:top w:val="single" w:sz="4" w:space="0" w:color="auto"/>
              <w:left w:val="nil"/>
              <w:bottom w:val="single" w:sz="4" w:space="0" w:color="auto"/>
              <w:right w:val="single" w:sz="4" w:space="0" w:color="auto"/>
            </w:tcBorders>
            <w:vAlign w:val="center"/>
          </w:tcPr>
          <w:p w14:paraId="34339B87" w14:textId="0D3DD758"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3AE25160" w14:textId="187B032B"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1758A6B8" w14:textId="77777777" w:rsidR="00A0253E" w:rsidRPr="006C4DF4" w:rsidRDefault="00A0253E" w:rsidP="00A0253E">
            <w:pPr>
              <w:widowControl/>
              <w:jc w:val="center"/>
              <w:rPr>
                <w:szCs w:val="21"/>
              </w:rPr>
            </w:pPr>
          </w:p>
        </w:tc>
      </w:tr>
      <w:tr w:rsidR="00A0253E" w:rsidRPr="006C4DF4" w14:paraId="2128DE1B"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92C125" w14:textId="37DD649C" w:rsidR="00A0253E" w:rsidRPr="00DB0115" w:rsidRDefault="00A0253E" w:rsidP="00A0253E">
            <w:pPr>
              <w:widowControl/>
              <w:jc w:val="center"/>
              <w:rPr>
                <w:color w:val="000000"/>
              </w:rPr>
            </w:pPr>
            <w:r w:rsidRPr="00DB0115">
              <w:rPr>
                <w:rFonts w:hint="eastAsia"/>
                <w:color w:val="000000"/>
              </w:rPr>
              <w:t>1</w:t>
            </w:r>
            <w:r w:rsidRPr="00DB0115">
              <w:rPr>
                <w:color w:val="000000"/>
              </w:rPr>
              <w:t>3</w:t>
            </w:r>
          </w:p>
        </w:tc>
        <w:tc>
          <w:tcPr>
            <w:tcW w:w="3402" w:type="dxa"/>
            <w:tcBorders>
              <w:top w:val="single" w:sz="4" w:space="0" w:color="auto"/>
              <w:left w:val="nil"/>
              <w:bottom w:val="single" w:sz="4" w:space="0" w:color="auto"/>
              <w:right w:val="single" w:sz="4" w:space="0" w:color="auto"/>
            </w:tcBorders>
            <w:vAlign w:val="center"/>
          </w:tcPr>
          <w:p w14:paraId="0E0894F1" w14:textId="4369945B" w:rsidR="00A0253E" w:rsidRPr="00DB0115" w:rsidRDefault="00A0253E" w:rsidP="00A0253E">
            <w:pPr>
              <w:widowControl/>
              <w:jc w:val="center"/>
              <w:rPr>
                <w:color w:val="000000"/>
              </w:rPr>
            </w:pPr>
            <w:r w:rsidRPr="00DB0115">
              <w:rPr>
                <w:rFonts w:hint="eastAsia"/>
                <w:color w:val="000000"/>
              </w:rPr>
              <w:t>二乙基锌</w:t>
            </w:r>
          </w:p>
        </w:tc>
        <w:tc>
          <w:tcPr>
            <w:tcW w:w="1134" w:type="dxa"/>
            <w:tcBorders>
              <w:top w:val="single" w:sz="4" w:space="0" w:color="auto"/>
              <w:left w:val="nil"/>
              <w:bottom w:val="single" w:sz="4" w:space="0" w:color="auto"/>
              <w:right w:val="single" w:sz="4" w:space="0" w:color="auto"/>
            </w:tcBorders>
            <w:vAlign w:val="center"/>
          </w:tcPr>
          <w:p w14:paraId="7A46959F" w14:textId="446D3F2D"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00E6FE2F" w14:textId="2E1D6C34"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38B209A5" w14:textId="77777777" w:rsidR="00A0253E" w:rsidRPr="006C4DF4" w:rsidRDefault="00A0253E" w:rsidP="00A0253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7031FD">
        <w:trPr>
          <w:trHeight w:val="470"/>
        </w:trPr>
        <w:tc>
          <w:tcPr>
            <w:tcW w:w="900" w:type="dxa"/>
            <w:vAlign w:val="center"/>
          </w:tcPr>
          <w:p w14:paraId="2856E8DB" w14:textId="77777777" w:rsidR="00460DB2" w:rsidRPr="00EA2F45" w:rsidRDefault="00460DB2" w:rsidP="007031FD">
            <w:pPr>
              <w:jc w:val="center"/>
              <w:rPr>
                <w:szCs w:val="21"/>
              </w:rPr>
            </w:pPr>
            <w:r w:rsidRPr="00EA2F45">
              <w:rPr>
                <w:szCs w:val="21"/>
              </w:rPr>
              <w:t>序号</w:t>
            </w:r>
          </w:p>
        </w:tc>
        <w:tc>
          <w:tcPr>
            <w:tcW w:w="1980" w:type="dxa"/>
            <w:vAlign w:val="center"/>
          </w:tcPr>
          <w:p w14:paraId="292FF4D3" w14:textId="77777777" w:rsidR="00460DB2" w:rsidRPr="00EA2F45" w:rsidRDefault="00460DB2" w:rsidP="007031FD">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7031FD">
            <w:pPr>
              <w:jc w:val="center"/>
              <w:rPr>
                <w:szCs w:val="21"/>
              </w:rPr>
            </w:pPr>
            <w:r w:rsidRPr="00EA2F45">
              <w:rPr>
                <w:szCs w:val="21"/>
              </w:rPr>
              <w:t>招标技术要求</w:t>
            </w:r>
          </w:p>
        </w:tc>
      </w:tr>
      <w:tr w:rsidR="006C6E10" w:rsidRPr="00EA2F45" w14:paraId="05CCF025" w14:textId="77777777" w:rsidTr="006C6E10">
        <w:trPr>
          <w:trHeight w:val="450"/>
        </w:trPr>
        <w:tc>
          <w:tcPr>
            <w:tcW w:w="900" w:type="dxa"/>
            <w:vMerge w:val="restart"/>
            <w:vAlign w:val="center"/>
          </w:tcPr>
          <w:p w14:paraId="3E00A072" w14:textId="77777777" w:rsidR="006C6E10" w:rsidRPr="00EA2F45" w:rsidRDefault="006C6E10" w:rsidP="006C6E10">
            <w:pPr>
              <w:jc w:val="center"/>
              <w:rPr>
                <w:b/>
                <w:szCs w:val="21"/>
              </w:rPr>
            </w:pPr>
            <w:r w:rsidRPr="00EA2F45">
              <w:rPr>
                <w:b/>
                <w:szCs w:val="21"/>
              </w:rPr>
              <w:t>1</w:t>
            </w:r>
          </w:p>
        </w:tc>
        <w:tc>
          <w:tcPr>
            <w:tcW w:w="1980" w:type="dxa"/>
            <w:vMerge w:val="restart"/>
            <w:vAlign w:val="center"/>
          </w:tcPr>
          <w:p w14:paraId="39180AFC" w14:textId="0DE7C8CC" w:rsidR="006C6E10" w:rsidRPr="00EA2F45" w:rsidRDefault="006C6E10" w:rsidP="006C6E10">
            <w:pPr>
              <w:jc w:val="center"/>
              <w:rPr>
                <w:b/>
                <w:szCs w:val="21"/>
              </w:rPr>
            </w:pPr>
            <w:r>
              <w:rPr>
                <w:b/>
                <w:szCs w:val="21"/>
              </w:rPr>
              <w:t>原子层沉积系统</w:t>
            </w:r>
          </w:p>
        </w:tc>
        <w:tc>
          <w:tcPr>
            <w:tcW w:w="5580" w:type="dxa"/>
            <w:vAlign w:val="center"/>
          </w:tcPr>
          <w:p w14:paraId="6A6A29A8" w14:textId="0D150EAF" w:rsidR="006C6E10" w:rsidRPr="006C6E10" w:rsidRDefault="006C6E10" w:rsidP="006C6E10">
            <w:pPr>
              <w:jc w:val="left"/>
              <w:rPr>
                <w:b/>
                <w:szCs w:val="21"/>
              </w:rPr>
            </w:pPr>
            <w:r w:rsidRPr="006C6E10">
              <w:rPr>
                <w:color w:val="000000"/>
                <w:szCs w:val="21"/>
              </w:rPr>
              <w:t xml:space="preserve">1.1 </w:t>
            </w:r>
            <w:r w:rsidRPr="006C6E10">
              <w:rPr>
                <w:color w:val="000000"/>
                <w:szCs w:val="21"/>
              </w:rPr>
              <w:t>反应腔室：</w:t>
            </w:r>
          </w:p>
        </w:tc>
      </w:tr>
      <w:tr w:rsidR="006C6E10" w:rsidRPr="00EA2F45" w14:paraId="1CB78CCB" w14:textId="77777777" w:rsidTr="006C6E10">
        <w:trPr>
          <w:trHeight w:val="450"/>
        </w:trPr>
        <w:tc>
          <w:tcPr>
            <w:tcW w:w="900" w:type="dxa"/>
            <w:vMerge/>
            <w:vAlign w:val="center"/>
          </w:tcPr>
          <w:p w14:paraId="22257450" w14:textId="77777777" w:rsidR="006C6E10" w:rsidRPr="00EA2F45" w:rsidRDefault="006C6E10" w:rsidP="006C6E10">
            <w:pPr>
              <w:jc w:val="center"/>
              <w:rPr>
                <w:b/>
                <w:szCs w:val="21"/>
              </w:rPr>
            </w:pPr>
          </w:p>
        </w:tc>
        <w:tc>
          <w:tcPr>
            <w:tcW w:w="1980" w:type="dxa"/>
            <w:vMerge/>
            <w:vAlign w:val="center"/>
          </w:tcPr>
          <w:p w14:paraId="11EBF5BC" w14:textId="77777777" w:rsidR="006C6E10" w:rsidRPr="00EA2F45" w:rsidRDefault="006C6E10" w:rsidP="006C6E10">
            <w:pPr>
              <w:jc w:val="center"/>
              <w:rPr>
                <w:b/>
                <w:szCs w:val="21"/>
              </w:rPr>
            </w:pPr>
          </w:p>
        </w:tc>
        <w:tc>
          <w:tcPr>
            <w:tcW w:w="5580" w:type="dxa"/>
            <w:vAlign w:val="center"/>
          </w:tcPr>
          <w:p w14:paraId="243EEA84" w14:textId="40A7EC02" w:rsidR="006C6E10" w:rsidRPr="006C6E10" w:rsidRDefault="006C6E10" w:rsidP="0072015B">
            <w:pPr>
              <w:spacing w:line="360" w:lineRule="auto"/>
              <w:jc w:val="left"/>
              <w:rPr>
                <w:b/>
                <w:szCs w:val="21"/>
              </w:rPr>
            </w:pPr>
            <w:r w:rsidRPr="006C6E10">
              <w:rPr>
                <w:color w:val="000000"/>
                <w:szCs w:val="21"/>
              </w:rPr>
              <w:t xml:space="preserve">1.1.1 </w:t>
            </w:r>
            <w:r w:rsidRPr="006C6E10">
              <w:rPr>
                <w:color w:val="000000"/>
                <w:szCs w:val="21"/>
              </w:rPr>
              <w:t>真空反应腔体采用</w:t>
            </w:r>
            <w:r w:rsidRPr="006C6E10">
              <w:rPr>
                <w:color w:val="000000"/>
                <w:szCs w:val="21"/>
              </w:rPr>
              <w:t>316</w:t>
            </w:r>
            <w:r w:rsidRPr="006C6E10">
              <w:rPr>
                <w:color w:val="000000"/>
                <w:szCs w:val="21"/>
              </w:rPr>
              <w:t>不锈钢整体成型，与真空腔体连接的真空接头全部为</w:t>
            </w:r>
            <w:r w:rsidRPr="006C6E10">
              <w:rPr>
                <w:color w:val="000000"/>
                <w:szCs w:val="21"/>
              </w:rPr>
              <w:t>316</w:t>
            </w:r>
            <w:r w:rsidRPr="006C6E10">
              <w:rPr>
                <w:color w:val="000000"/>
                <w:szCs w:val="21"/>
              </w:rPr>
              <w:t>不锈钢内抛光金属面密封（</w:t>
            </w:r>
            <w:r w:rsidRPr="006C6E10">
              <w:rPr>
                <w:color w:val="000000"/>
                <w:szCs w:val="21"/>
              </w:rPr>
              <w:t>VCR</w:t>
            </w:r>
            <w:r w:rsidRPr="006C6E10">
              <w:rPr>
                <w:color w:val="000000"/>
                <w:szCs w:val="21"/>
              </w:rPr>
              <w:t>）管接头。</w:t>
            </w:r>
          </w:p>
        </w:tc>
      </w:tr>
      <w:tr w:rsidR="006C6E10" w:rsidRPr="00EA2F45" w14:paraId="69256E25" w14:textId="77777777" w:rsidTr="006C6E10">
        <w:trPr>
          <w:trHeight w:val="450"/>
        </w:trPr>
        <w:tc>
          <w:tcPr>
            <w:tcW w:w="900" w:type="dxa"/>
            <w:vMerge/>
            <w:vAlign w:val="center"/>
          </w:tcPr>
          <w:p w14:paraId="48A0FC1F" w14:textId="77777777" w:rsidR="006C6E10" w:rsidRPr="00EA2F45" w:rsidRDefault="006C6E10" w:rsidP="006C6E10">
            <w:pPr>
              <w:jc w:val="center"/>
              <w:rPr>
                <w:b/>
                <w:szCs w:val="21"/>
              </w:rPr>
            </w:pPr>
          </w:p>
        </w:tc>
        <w:tc>
          <w:tcPr>
            <w:tcW w:w="1980" w:type="dxa"/>
            <w:vMerge/>
            <w:vAlign w:val="center"/>
          </w:tcPr>
          <w:p w14:paraId="62F509D3" w14:textId="77777777" w:rsidR="006C6E10" w:rsidRPr="00EA2F45" w:rsidRDefault="006C6E10" w:rsidP="006C6E10">
            <w:pPr>
              <w:jc w:val="center"/>
              <w:rPr>
                <w:b/>
                <w:szCs w:val="21"/>
              </w:rPr>
            </w:pPr>
          </w:p>
        </w:tc>
        <w:tc>
          <w:tcPr>
            <w:tcW w:w="5580" w:type="dxa"/>
            <w:vAlign w:val="center"/>
          </w:tcPr>
          <w:p w14:paraId="6D86D850" w14:textId="0766E080" w:rsidR="006C6E10" w:rsidRPr="006C6E10" w:rsidRDefault="006C6E10" w:rsidP="006C6E10">
            <w:pPr>
              <w:jc w:val="left"/>
              <w:rPr>
                <w:b/>
                <w:szCs w:val="21"/>
              </w:rPr>
            </w:pPr>
            <w:r w:rsidRPr="006C6E10">
              <w:rPr>
                <w:color w:val="000000"/>
                <w:szCs w:val="21"/>
              </w:rPr>
              <w:t xml:space="preserve">1.1.2 </w:t>
            </w:r>
            <w:r w:rsidRPr="006C6E10">
              <w:rPr>
                <w:color w:val="000000"/>
                <w:szCs w:val="21"/>
              </w:rPr>
              <w:t>反应腔室尺寸不少于：直径</w:t>
            </w:r>
            <w:r w:rsidRPr="006C6E10">
              <w:rPr>
                <w:color w:val="000000"/>
                <w:szCs w:val="21"/>
              </w:rPr>
              <w:t>8</w:t>
            </w:r>
            <w:r w:rsidRPr="006C6E10">
              <w:rPr>
                <w:color w:val="000000"/>
                <w:szCs w:val="21"/>
              </w:rPr>
              <w:t>英寸，高</w:t>
            </w:r>
            <w:r w:rsidRPr="006C6E10">
              <w:rPr>
                <w:color w:val="000000"/>
                <w:szCs w:val="21"/>
              </w:rPr>
              <w:t>6</w:t>
            </w:r>
            <w:r w:rsidRPr="006C6E10">
              <w:rPr>
                <w:color w:val="000000"/>
                <w:szCs w:val="21"/>
              </w:rPr>
              <w:t>毫米。</w:t>
            </w:r>
          </w:p>
        </w:tc>
      </w:tr>
      <w:tr w:rsidR="006C6E10" w:rsidRPr="00EA2F45" w14:paraId="3EE77B3C" w14:textId="77777777" w:rsidTr="006C6E10">
        <w:trPr>
          <w:trHeight w:val="510"/>
        </w:trPr>
        <w:tc>
          <w:tcPr>
            <w:tcW w:w="900" w:type="dxa"/>
            <w:vMerge/>
            <w:vAlign w:val="center"/>
          </w:tcPr>
          <w:p w14:paraId="5BFF6FA9" w14:textId="77777777" w:rsidR="006C6E10" w:rsidRPr="00EA2F45" w:rsidRDefault="006C6E10" w:rsidP="006C6E10">
            <w:pPr>
              <w:jc w:val="center"/>
              <w:rPr>
                <w:b/>
                <w:szCs w:val="21"/>
              </w:rPr>
            </w:pPr>
          </w:p>
        </w:tc>
        <w:tc>
          <w:tcPr>
            <w:tcW w:w="1980" w:type="dxa"/>
            <w:vMerge/>
            <w:vAlign w:val="center"/>
          </w:tcPr>
          <w:p w14:paraId="716B87A6" w14:textId="77777777" w:rsidR="006C6E10" w:rsidRPr="00EA2F45" w:rsidRDefault="006C6E10" w:rsidP="006C6E10">
            <w:pPr>
              <w:jc w:val="center"/>
              <w:rPr>
                <w:b/>
                <w:szCs w:val="21"/>
              </w:rPr>
            </w:pPr>
          </w:p>
        </w:tc>
        <w:tc>
          <w:tcPr>
            <w:tcW w:w="5580" w:type="dxa"/>
            <w:vAlign w:val="center"/>
          </w:tcPr>
          <w:p w14:paraId="453FE2AA" w14:textId="59562589" w:rsidR="006C6E10" w:rsidRPr="006C6E10" w:rsidRDefault="006C6E10" w:rsidP="00082A05">
            <w:pPr>
              <w:spacing w:line="360" w:lineRule="auto"/>
              <w:jc w:val="left"/>
              <w:rPr>
                <w:szCs w:val="21"/>
              </w:rPr>
            </w:pPr>
            <w:r w:rsidRPr="006C6E10">
              <w:rPr>
                <w:color w:val="000000"/>
                <w:szCs w:val="21"/>
              </w:rPr>
              <w:t>1.1.3</w:t>
            </w:r>
            <w:r w:rsidR="0072015B">
              <w:rPr>
                <w:color w:val="000000"/>
                <w:szCs w:val="21"/>
              </w:rPr>
              <w:t xml:space="preserve"> </w:t>
            </w:r>
            <w:r w:rsidR="0072015B" w:rsidRPr="0072015B">
              <w:rPr>
                <w:rFonts w:hint="eastAsia"/>
                <w:color w:val="000000"/>
                <w:szCs w:val="21"/>
              </w:rPr>
              <w:t>真空腔室样品台加热温度宽于或等于：室温至</w:t>
            </w:r>
            <w:r w:rsidR="0072015B" w:rsidRPr="0072015B">
              <w:rPr>
                <w:rFonts w:hint="eastAsia"/>
                <w:color w:val="000000"/>
                <w:szCs w:val="21"/>
              </w:rPr>
              <w:t>350</w:t>
            </w:r>
            <w:r w:rsidR="0072015B" w:rsidRPr="0072015B">
              <w:rPr>
                <w:rFonts w:hint="eastAsia"/>
                <w:color w:val="000000"/>
                <w:szCs w:val="21"/>
              </w:rPr>
              <w:t>°</w:t>
            </w:r>
            <w:r w:rsidR="0072015B" w:rsidRPr="0072015B">
              <w:rPr>
                <w:rFonts w:hint="eastAsia"/>
                <w:color w:val="000000"/>
                <w:szCs w:val="21"/>
              </w:rPr>
              <w:t>C</w:t>
            </w:r>
            <w:r w:rsidR="0072015B" w:rsidRPr="0072015B">
              <w:rPr>
                <w:rFonts w:hint="eastAsia"/>
                <w:color w:val="000000"/>
                <w:szCs w:val="21"/>
              </w:rPr>
              <w:t>，控制精度：≤设定温度的±</w:t>
            </w:r>
            <w:r w:rsidR="0072015B" w:rsidRPr="0072015B">
              <w:rPr>
                <w:rFonts w:hint="eastAsia"/>
                <w:color w:val="000000"/>
                <w:szCs w:val="21"/>
              </w:rPr>
              <w:t>1%</w:t>
            </w:r>
            <w:r w:rsidR="0072015B" w:rsidRPr="0072015B">
              <w:rPr>
                <w:rFonts w:hint="eastAsia"/>
                <w:color w:val="000000"/>
                <w:szCs w:val="21"/>
              </w:rPr>
              <w:t>℃。</w:t>
            </w:r>
            <w:r w:rsidR="0072015B" w:rsidRPr="0072015B">
              <w:rPr>
                <w:rFonts w:hint="eastAsia"/>
                <w:color w:val="000000"/>
                <w:szCs w:val="21"/>
              </w:rPr>
              <w:t xml:space="preserve">  </w:t>
            </w:r>
          </w:p>
        </w:tc>
      </w:tr>
      <w:tr w:rsidR="006C6E10" w:rsidRPr="00EA2F45" w14:paraId="265674C4" w14:textId="77777777" w:rsidTr="006C6E10">
        <w:trPr>
          <w:trHeight w:val="510"/>
        </w:trPr>
        <w:tc>
          <w:tcPr>
            <w:tcW w:w="900" w:type="dxa"/>
            <w:vMerge/>
            <w:vAlign w:val="center"/>
          </w:tcPr>
          <w:p w14:paraId="516F80B7" w14:textId="77777777" w:rsidR="006C6E10" w:rsidRPr="00EA2F45" w:rsidRDefault="006C6E10" w:rsidP="006C6E10">
            <w:pPr>
              <w:jc w:val="center"/>
              <w:rPr>
                <w:b/>
                <w:szCs w:val="21"/>
              </w:rPr>
            </w:pPr>
          </w:p>
        </w:tc>
        <w:tc>
          <w:tcPr>
            <w:tcW w:w="1980" w:type="dxa"/>
            <w:vMerge/>
            <w:vAlign w:val="center"/>
          </w:tcPr>
          <w:p w14:paraId="3DA9D71B" w14:textId="77777777" w:rsidR="006C6E10" w:rsidRPr="00EA2F45" w:rsidRDefault="006C6E10" w:rsidP="006C6E10">
            <w:pPr>
              <w:jc w:val="center"/>
              <w:rPr>
                <w:b/>
                <w:szCs w:val="21"/>
              </w:rPr>
            </w:pPr>
          </w:p>
        </w:tc>
        <w:tc>
          <w:tcPr>
            <w:tcW w:w="5580" w:type="dxa"/>
            <w:vAlign w:val="center"/>
          </w:tcPr>
          <w:p w14:paraId="37ADEC7E" w14:textId="4E6B71FD" w:rsidR="006C6E10" w:rsidRPr="006C6E10" w:rsidRDefault="006C6E10" w:rsidP="00B94DF3">
            <w:pPr>
              <w:spacing w:line="360" w:lineRule="auto"/>
              <w:jc w:val="left"/>
              <w:rPr>
                <w:b/>
                <w:szCs w:val="21"/>
              </w:rPr>
            </w:pPr>
            <w:r w:rsidRPr="006C6E10">
              <w:rPr>
                <w:color w:val="000000"/>
                <w:szCs w:val="21"/>
              </w:rPr>
              <w:t xml:space="preserve">▲1.1.4 </w:t>
            </w:r>
            <w:r w:rsidRPr="006C6E10">
              <w:rPr>
                <w:color w:val="000000"/>
                <w:szCs w:val="21"/>
              </w:rPr>
              <w:t>真空反应腔室顶盖加热温度</w:t>
            </w:r>
            <w:r w:rsidR="00A2695C" w:rsidRPr="00A2695C">
              <w:rPr>
                <w:rFonts w:hint="eastAsia"/>
                <w:color w:val="000000"/>
                <w:szCs w:val="21"/>
              </w:rPr>
              <w:t>宽于</w:t>
            </w:r>
            <w:r w:rsidR="00A2695C" w:rsidRPr="00A2695C">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0072015B" w:rsidRPr="006C6E10">
              <w:rPr>
                <w:color w:val="000000"/>
                <w:szCs w:val="21"/>
              </w:rPr>
              <w:t>控制精度：</w:t>
            </w:r>
            <w:r w:rsidR="00D72C6C" w:rsidRPr="00D72C6C">
              <w:rPr>
                <w:rFonts w:hint="eastAsia"/>
                <w:color w:val="000000"/>
                <w:szCs w:val="21"/>
              </w:rPr>
              <w:t>≤</w:t>
            </w:r>
            <w:r w:rsidR="0072015B">
              <w:rPr>
                <w:rFonts w:hint="eastAsia"/>
                <w:color w:val="000000"/>
                <w:szCs w:val="21"/>
              </w:rPr>
              <w:t>设定温度的</w:t>
            </w:r>
            <w:r w:rsidR="0072015B" w:rsidRPr="006C6E10">
              <w:rPr>
                <w:color w:val="000000"/>
                <w:szCs w:val="21"/>
              </w:rPr>
              <w:t>±1%</w:t>
            </w:r>
            <w:r w:rsidR="0072015B">
              <w:rPr>
                <w:rFonts w:hint="eastAsia"/>
                <w:color w:val="000000"/>
                <w:szCs w:val="21"/>
              </w:rPr>
              <w:t>℃</w:t>
            </w:r>
            <w:r w:rsidRPr="006C6E10">
              <w:rPr>
                <w:color w:val="000000"/>
                <w:szCs w:val="21"/>
              </w:rPr>
              <w:t>。</w:t>
            </w:r>
          </w:p>
        </w:tc>
      </w:tr>
      <w:tr w:rsidR="006C6E10" w:rsidRPr="00EA2F45" w14:paraId="354C28DA" w14:textId="77777777" w:rsidTr="006C6E10">
        <w:trPr>
          <w:trHeight w:val="510"/>
        </w:trPr>
        <w:tc>
          <w:tcPr>
            <w:tcW w:w="900" w:type="dxa"/>
            <w:vMerge/>
            <w:vAlign w:val="center"/>
          </w:tcPr>
          <w:p w14:paraId="5DCA589F" w14:textId="77777777" w:rsidR="006C6E10" w:rsidRPr="00EA2F45" w:rsidRDefault="006C6E10" w:rsidP="006C6E10">
            <w:pPr>
              <w:jc w:val="center"/>
              <w:rPr>
                <w:b/>
                <w:szCs w:val="21"/>
              </w:rPr>
            </w:pPr>
          </w:p>
        </w:tc>
        <w:tc>
          <w:tcPr>
            <w:tcW w:w="1980" w:type="dxa"/>
            <w:vMerge/>
            <w:vAlign w:val="center"/>
          </w:tcPr>
          <w:p w14:paraId="36B6A84D" w14:textId="77777777" w:rsidR="006C6E10" w:rsidRPr="00EA2F45" w:rsidRDefault="006C6E10" w:rsidP="006C6E10">
            <w:pPr>
              <w:jc w:val="center"/>
              <w:rPr>
                <w:b/>
                <w:szCs w:val="21"/>
              </w:rPr>
            </w:pPr>
          </w:p>
        </w:tc>
        <w:tc>
          <w:tcPr>
            <w:tcW w:w="5580" w:type="dxa"/>
            <w:vAlign w:val="center"/>
          </w:tcPr>
          <w:p w14:paraId="186351F7" w14:textId="4FB86BA8" w:rsidR="006C6E10" w:rsidRPr="006C6E10" w:rsidRDefault="006C6E10" w:rsidP="00A2695C">
            <w:pPr>
              <w:adjustRightInd w:val="0"/>
              <w:snapToGrid w:val="0"/>
              <w:jc w:val="left"/>
              <w:rPr>
                <w:b/>
                <w:szCs w:val="21"/>
              </w:rPr>
            </w:pPr>
            <w:r w:rsidRPr="006C6E10">
              <w:rPr>
                <w:color w:val="000000"/>
                <w:szCs w:val="21"/>
              </w:rPr>
              <w:t xml:space="preserve">1.2 </w:t>
            </w:r>
            <w:r w:rsidRPr="006C6E10">
              <w:rPr>
                <w:color w:val="000000"/>
                <w:szCs w:val="21"/>
              </w:rPr>
              <w:t>前驱体输运装置及管路：</w:t>
            </w:r>
          </w:p>
        </w:tc>
      </w:tr>
      <w:tr w:rsidR="006C6E10" w:rsidRPr="00EA2F45" w14:paraId="7A2359D8" w14:textId="77777777" w:rsidTr="006C6E10">
        <w:trPr>
          <w:trHeight w:val="510"/>
        </w:trPr>
        <w:tc>
          <w:tcPr>
            <w:tcW w:w="900" w:type="dxa"/>
            <w:vMerge/>
            <w:vAlign w:val="center"/>
          </w:tcPr>
          <w:p w14:paraId="45C80EE8" w14:textId="77777777" w:rsidR="006C6E10" w:rsidRPr="00EA2F45" w:rsidRDefault="006C6E10" w:rsidP="006C6E10">
            <w:pPr>
              <w:jc w:val="center"/>
              <w:rPr>
                <w:b/>
                <w:szCs w:val="21"/>
              </w:rPr>
            </w:pPr>
          </w:p>
        </w:tc>
        <w:tc>
          <w:tcPr>
            <w:tcW w:w="1980" w:type="dxa"/>
            <w:vMerge/>
            <w:vAlign w:val="center"/>
          </w:tcPr>
          <w:p w14:paraId="26F0C0B6" w14:textId="77777777" w:rsidR="006C6E10" w:rsidRPr="00EA2F45" w:rsidRDefault="006C6E10" w:rsidP="006C6E10">
            <w:pPr>
              <w:jc w:val="center"/>
              <w:rPr>
                <w:b/>
                <w:szCs w:val="21"/>
              </w:rPr>
            </w:pPr>
          </w:p>
        </w:tc>
        <w:tc>
          <w:tcPr>
            <w:tcW w:w="5580" w:type="dxa"/>
            <w:vAlign w:val="center"/>
          </w:tcPr>
          <w:p w14:paraId="7D1DC534" w14:textId="4D3455F9" w:rsidR="006C6E10" w:rsidRPr="006C6E10" w:rsidRDefault="006C6E10" w:rsidP="006C6E10">
            <w:pPr>
              <w:adjustRightInd w:val="0"/>
              <w:snapToGrid w:val="0"/>
              <w:spacing w:line="360" w:lineRule="auto"/>
              <w:jc w:val="left"/>
              <w:rPr>
                <w:b/>
                <w:szCs w:val="21"/>
              </w:rPr>
            </w:pPr>
            <w:r w:rsidRPr="006C6E10">
              <w:rPr>
                <w:color w:val="000000"/>
                <w:szCs w:val="21"/>
              </w:rPr>
              <w:t>▲1.2.1</w:t>
            </w:r>
            <w:r w:rsidR="0072015B" w:rsidRPr="00957EB7">
              <w:rPr>
                <w:color w:val="000000"/>
                <w:szCs w:val="21"/>
              </w:rPr>
              <w:t>前驱体汇集装置，可汇集</w:t>
            </w:r>
            <w:r w:rsidR="0072015B" w:rsidRPr="00957EB7">
              <w:rPr>
                <w:color w:val="000000"/>
                <w:szCs w:val="21"/>
              </w:rPr>
              <w:t>≥7</w:t>
            </w:r>
            <w:r w:rsidR="0072015B" w:rsidRPr="00957EB7">
              <w:rPr>
                <w:color w:val="000000"/>
                <w:szCs w:val="21"/>
              </w:rPr>
              <w:t>路独立的前驱体管路</w:t>
            </w:r>
            <w:r w:rsidR="0072015B">
              <w:rPr>
                <w:rFonts w:hint="eastAsia"/>
                <w:color w:val="000000"/>
                <w:szCs w:val="21"/>
              </w:rPr>
              <w:t>，</w:t>
            </w:r>
            <w:r w:rsidR="0072015B" w:rsidRPr="00957EB7">
              <w:rPr>
                <w:color w:val="000000"/>
                <w:szCs w:val="21"/>
              </w:rPr>
              <w:t>≥</w:t>
            </w:r>
            <w:r w:rsidR="0072015B">
              <w:rPr>
                <w:color w:val="000000"/>
                <w:szCs w:val="21"/>
              </w:rPr>
              <w:t>2</w:t>
            </w:r>
            <w:r w:rsidR="0072015B">
              <w:rPr>
                <w:rFonts w:hint="eastAsia"/>
                <w:color w:val="000000"/>
                <w:szCs w:val="21"/>
              </w:rPr>
              <w:t>个惰性载气入口，</w:t>
            </w:r>
            <w:r w:rsidR="0072015B" w:rsidRPr="00957EB7">
              <w:rPr>
                <w:color w:val="000000"/>
                <w:szCs w:val="21"/>
              </w:rPr>
              <w:t>≥</w:t>
            </w:r>
            <w:r w:rsidR="0072015B">
              <w:rPr>
                <w:color w:val="000000"/>
                <w:szCs w:val="21"/>
              </w:rPr>
              <w:t>2</w:t>
            </w:r>
            <w:r w:rsidR="0072015B">
              <w:rPr>
                <w:rFonts w:hint="eastAsia"/>
                <w:color w:val="000000"/>
                <w:szCs w:val="21"/>
              </w:rPr>
              <w:t>个前驱体出口。</w:t>
            </w:r>
          </w:p>
        </w:tc>
      </w:tr>
      <w:tr w:rsidR="006C6E10" w:rsidRPr="00EA2F45" w14:paraId="0AF9A352" w14:textId="77777777" w:rsidTr="006C6E10">
        <w:trPr>
          <w:trHeight w:val="510"/>
        </w:trPr>
        <w:tc>
          <w:tcPr>
            <w:tcW w:w="900" w:type="dxa"/>
            <w:vMerge/>
            <w:vAlign w:val="center"/>
          </w:tcPr>
          <w:p w14:paraId="393A9A59" w14:textId="77777777" w:rsidR="006C6E10" w:rsidRPr="00EA2F45" w:rsidRDefault="006C6E10" w:rsidP="006C6E10">
            <w:pPr>
              <w:jc w:val="center"/>
              <w:rPr>
                <w:b/>
                <w:szCs w:val="21"/>
              </w:rPr>
            </w:pPr>
          </w:p>
        </w:tc>
        <w:tc>
          <w:tcPr>
            <w:tcW w:w="1980" w:type="dxa"/>
            <w:vMerge/>
            <w:vAlign w:val="center"/>
          </w:tcPr>
          <w:p w14:paraId="18400AF2" w14:textId="77777777" w:rsidR="006C6E10" w:rsidRPr="00EA2F45" w:rsidRDefault="006C6E10" w:rsidP="006C6E10">
            <w:pPr>
              <w:jc w:val="center"/>
              <w:rPr>
                <w:b/>
                <w:szCs w:val="21"/>
              </w:rPr>
            </w:pPr>
          </w:p>
        </w:tc>
        <w:tc>
          <w:tcPr>
            <w:tcW w:w="5580" w:type="dxa"/>
            <w:vAlign w:val="center"/>
          </w:tcPr>
          <w:p w14:paraId="6BF0ABBF" w14:textId="1CB805E6" w:rsidR="006C6E10" w:rsidRPr="006C6E10" w:rsidRDefault="006C6E10" w:rsidP="0072015B">
            <w:pPr>
              <w:adjustRightInd w:val="0"/>
              <w:snapToGrid w:val="0"/>
              <w:spacing w:line="360" w:lineRule="auto"/>
              <w:jc w:val="left"/>
              <w:rPr>
                <w:b/>
                <w:szCs w:val="21"/>
              </w:rPr>
            </w:pPr>
            <w:r w:rsidRPr="006C6E10">
              <w:rPr>
                <w:color w:val="000000"/>
                <w:szCs w:val="21"/>
              </w:rPr>
              <w:t>▲1.2.</w:t>
            </w:r>
            <w:r w:rsidR="0072015B">
              <w:rPr>
                <w:color w:val="000000"/>
                <w:szCs w:val="21"/>
              </w:rPr>
              <w:t>2</w:t>
            </w:r>
            <w:r w:rsidRPr="006C6E10">
              <w:rPr>
                <w:color w:val="000000"/>
                <w:szCs w:val="21"/>
              </w:rPr>
              <w:t xml:space="preserve"> </w:t>
            </w:r>
            <w:r w:rsidRPr="006C6E10">
              <w:rPr>
                <w:color w:val="000000"/>
                <w:szCs w:val="21"/>
              </w:rPr>
              <w:t>前驱体汇集装置加热温度</w:t>
            </w:r>
            <w:r w:rsidR="0074259A" w:rsidRPr="0074259A">
              <w:rPr>
                <w:rFonts w:hint="eastAsia"/>
                <w:color w:val="000000"/>
                <w:szCs w:val="21"/>
              </w:rPr>
              <w:t>宽于</w:t>
            </w:r>
            <w:r w:rsidR="0074259A" w:rsidRPr="0074259A">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0072015B" w:rsidRPr="0072015B">
              <w:rPr>
                <w:rFonts w:hint="eastAsia"/>
                <w:color w:val="000000"/>
                <w:szCs w:val="21"/>
              </w:rPr>
              <w:t>控制精度：</w:t>
            </w:r>
            <w:r w:rsidR="00C206E8" w:rsidRPr="00C206E8">
              <w:rPr>
                <w:rFonts w:hint="eastAsia"/>
                <w:color w:val="000000"/>
                <w:szCs w:val="21"/>
              </w:rPr>
              <w:t>≤</w:t>
            </w:r>
            <w:r w:rsidR="0072015B" w:rsidRPr="0072015B">
              <w:rPr>
                <w:rFonts w:hint="eastAsia"/>
                <w:color w:val="000000"/>
                <w:szCs w:val="21"/>
              </w:rPr>
              <w:t>设定温度的±</w:t>
            </w:r>
            <w:r w:rsidR="0072015B" w:rsidRPr="0072015B">
              <w:rPr>
                <w:rFonts w:hint="eastAsia"/>
                <w:color w:val="000000"/>
                <w:szCs w:val="21"/>
              </w:rPr>
              <w:t>1%</w:t>
            </w:r>
            <w:r w:rsidR="0072015B" w:rsidRPr="0072015B">
              <w:rPr>
                <w:rFonts w:hint="eastAsia"/>
                <w:color w:val="000000"/>
                <w:szCs w:val="21"/>
              </w:rPr>
              <w:t>℃</w:t>
            </w:r>
            <w:r w:rsidRPr="006C6E10">
              <w:rPr>
                <w:color w:val="000000"/>
                <w:szCs w:val="21"/>
              </w:rPr>
              <w:t>，</w:t>
            </w:r>
            <w:r w:rsidR="0072015B" w:rsidRPr="006C6E10">
              <w:rPr>
                <w:color w:val="000000"/>
                <w:szCs w:val="21"/>
              </w:rPr>
              <w:t>金属</w:t>
            </w:r>
            <w:r w:rsidR="0072015B">
              <w:rPr>
                <w:rFonts w:hint="eastAsia"/>
                <w:color w:val="000000"/>
                <w:szCs w:val="21"/>
              </w:rPr>
              <w:t>成型</w:t>
            </w:r>
            <w:r w:rsidR="0072015B" w:rsidRPr="006C6E10">
              <w:rPr>
                <w:color w:val="000000"/>
                <w:szCs w:val="21"/>
              </w:rPr>
              <w:t>加热器</w:t>
            </w:r>
            <w:r w:rsidRPr="006C6E10">
              <w:rPr>
                <w:color w:val="000000"/>
                <w:szCs w:val="21"/>
              </w:rPr>
              <w:t>，并独立控制。</w:t>
            </w:r>
          </w:p>
        </w:tc>
      </w:tr>
      <w:tr w:rsidR="006C6E10" w:rsidRPr="00EA2F45" w14:paraId="6EE1BEDC" w14:textId="77777777" w:rsidTr="006C6E10">
        <w:trPr>
          <w:trHeight w:val="510"/>
        </w:trPr>
        <w:tc>
          <w:tcPr>
            <w:tcW w:w="900" w:type="dxa"/>
            <w:vMerge/>
            <w:vAlign w:val="center"/>
          </w:tcPr>
          <w:p w14:paraId="25FB27AE" w14:textId="77777777" w:rsidR="006C6E10" w:rsidRPr="00EA2F45" w:rsidRDefault="006C6E10" w:rsidP="006C6E10">
            <w:pPr>
              <w:jc w:val="center"/>
              <w:rPr>
                <w:b/>
                <w:szCs w:val="21"/>
              </w:rPr>
            </w:pPr>
          </w:p>
        </w:tc>
        <w:tc>
          <w:tcPr>
            <w:tcW w:w="1980" w:type="dxa"/>
            <w:vMerge/>
            <w:vAlign w:val="center"/>
          </w:tcPr>
          <w:p w14:paraId="2F2DFC1A" w14:textId="77777777" w:rsidR="006C6E10" w:rsidRPr="00EA2F45" w:rsidRDefault="006C6E10" w:rsidP="006C6E10">
            <w:pPr>
              <w:jc w:val="center"/>
              <w:rPr>
                <w:b/>
                <w:szCs w:val="21"/>
              </w:rPr>
            </w:pPr>
          </w:p>
        </w:tc>
        <w:tc>
          <w:tcPr>
            <w:tcW w:w="5580" w:type="dxa"/>
            <w:vAlign w:val="center"/>
          </w:tcPr>
          <w:p w14:paraId="122D4CA3" w14:textId="3B682DDA" w:rsidR="006C6E10" w:rsidRPr="006C6E10" w:rsidRDefault="006C6E10" w:rsidP="0072015B">
            <w:pPr>
              <w:adjustRightInd w:val="0"/>
              <w:snapToGrid w:val="0"/>
              <w:spacing w:line="360" w:lineRule="auto"/>
              <w:jc w:val="left"/>
              <w:rPr>
                <w:b/>
                <w:szCs w:val="21"/>
              </w:rPr>
            </w:pPr>
            <w:r w:rsidRPr="006C6E10">
              <w:rPr>
                <w:color w:val="000000"/>
                <w:szCs w:val="21"/>
              </w:rPr>
              <w:t>1.2.</w:t>
            </w:r>
            <w:r w:rsidR="0072015B">
              <w:rPr>
                <w:color w:val="000000"/>
                <w:szCs w:val="21"/>
              </w:rPr>
              <w:t xml:space="preserve">3 </w:t>
            </w:r>
            <w:r w:rsidRPr="006C6E10">
              <w:rPr>
                <w:color w:val="000000"/>
                <w:szCs w:val="21"/>
              </w:rPr>
              <w:t>载气控制：</w:t>
            </w:r>
            <w:r w:rsidR="0072015B" w:rsidRPr="0072015B">
              <w:rPr>
                <w:rFonts w:hint="eastAsia"/>
                <w:color w:val="000000"/>
                <w:szCs w:val="21"/>
              </w:rPr>
              <w:t>气体质量流量计控制范围宽于或等于</w:t>
            </w:r>
            <w:r w:rsidR="0072015B" w:rsidRPr="0072015B">
              <w:rPr>
                <w:rFonts w:hint="eastAsia"/>
                <w:color w:val="000000"/>
                <w:szCs w:val="21"/>
              </w:rPr>
              <w:t>10~500 sccm</w:t>
            </w:r>
            <w:r w:rsidR="0072015B" w:rsidRPr="0072015B">
              <w:rPr>
                <w:rFonts w:hint="eastAsia"/>
                <w:color w:val="000000"/>
                <w:szCs w:val="21"/>
              </w:rPr>
              <w:t>，控制精度：≤设定值的±</w:t>
            </w:r>
            <w:r w:rsidR="0072015B" w:rsidRPr="0072015B">
              <w:rPr>
                <w:rFonts w:hint="eastAsia"/>
                <w:color w:val="000000"/>
                <w:szCs w:val="21"/>
              </w:rPr>
              <w:t>0.5%</w:t>
            </w:r>
            <w:r w:rsidR="0072015B">
              <w:rPr>
                <w:rFonts w:hint="eastAsia"/>
                <w:color w:val="000000"/>
                <w:szCs w:val="21"/>
              </w:rPr>
              <w:t>。</w:t>
            </w:r>
          </w:p>
        </w:tc>
      </w:tr>
      <w:tr w:rsidR="006C6E10" w:rsidRPr="00EA2F45" w14:paraId="2EA961CB" w14:textId="77777777" w:rsidTr="006C6E10">
        <w:trPr>
          <w:trHeight w:val="510"/>
        </w:trPr>
        <w:tc>
          <w:tcPr>
            <w:tcW w:w="900" w:type="dxa"/>
            <w:vMerge/>
            <w:vAlign w:val="center"/>
          </w:tcPr>
          <w:p w14:paraId="65640038" w14:textId="77777777" w:rsidR="006C6E10" w:rsidRPr="00EA2F45" w:rsidRDefault="006C6E10" w:rsidP="006C6E10">
            <w:pPr>
              <w:jc w:val="center"/>
              <w:rPr>
                <w:b/>
                <w:szCs w:val="21"/>
              </w:rPr>
            </w:pPr>
          </w:p>
        </w:tc>
        <w:tc>
          <w:tcPr>
            <w:tcW w:w="1980" w:type="dxa"/>
            <w:vMerge/>
            <w:vAlign w:val="center"/>
          </w:tcPr>
          <w:p w14:paraId="48695FC0" w14:textId="77777777" w:rsidR="006C6E10" w:rsidRPr="00EA2F45" w:rsidRDefault="006C6E10" w:rsidP="006C6E10">
            <w:pPr>
              <w:jc w:val="center"/>
              <w:rPr>
                <w:b/>
                <w:szCs w:val="21"/>
              </w:rPr>
            </w:pPr>
          </w:p>
        </w:tc>
        <w:tc>
          <w:tcPr>
            <w:tcW w:w="5580" w:type="dxa"/>
            <w:vAlign w:val="center"/>
          </w:tcPr>
          <w:p w14:paraId="0D8B28D0" w14:textId="7764A607" w:rsidR="006C6E10" w:rsidRPr="006C6E10" w:rsidRDefault="006C6E10" w:rsidP="0074259A">
            <w:pPr>
              <w:adjustRightInd w:val="0"/>
              <w:snapToGrid w:val="0"/>
              <w:jc w:val="left"/>
              <w:rPr>
                <w:szCs w:val="21"/>
              </w:rPr>
            </w:pPr>
            <w:r w:rsidRPr="006C6E10">
              <w:rPr>
                <w:color w:val="000000"/>
                <w:szCs w:val="21"/>
              </w:rPr>
              <w:t xml:space="preserve">1.3 </w:t>
            </w:r>
            <w:r w:rsidRPr="006C6E10">
              <w:rPr>
                <w:color w:val="000000"/>
                <w:szCs w:val="21"/>
              </w:rPr>
              <w:t>反应源管路及</w:t>
            </w:r>
            <w:r w:rsidRPr="006C6E10">
              <w:rPr>
                <w:color w:val="000000"/>
                <w:szCs w:val="21"/>
              </w:rPr>
              <w:t>ALD</w:t>
            </w:r>
            <w:r w:rsidRPr="006C6E10">
              <w:rPr>
                <w:color w:val="000000"/>
                <w:szCs w:val="21"/>
              </w:rPr>
              <w:t>阀门：</w:t>
            </w:r>
            <w:r w:rsidRPr="006C6E10">
              <w:rPr>
                <w:color w:val="000000"/>
                <w:szCs w:val="21"/>
              </w:rPr>
              <w:t xml:space="preserve"> </w:t>
            </w:r>
          </w:p>
        </w:tc>
      </w:tr>
      <w:tr w:rsidR="006C6E10" w:rsidRPr="00EA2F45" w14:paraId="675B902E" w14:textId="77777777" w:rsidTr="006C6E10">
        <w:trPr>
          <w:trHeight w:val="510"/>
        </w:trPr>
        <w:tc>
          <w:tcPr>
            <w:tcW w:w="900" w:type="dxa"/>
            <w:vMerge/>
            <w:vAlign w:val="center"/>
          </w:tcPr>
          <w:p w14:paraId="3319855C" w14:textId="77777777" w:rsidR="006C6E10" w:rsidRPr="00EA2F45" w:rsidRDefault="006C6E10" w:rsidP="006C6E10">
            <w:pPr>
              <w:jc w:val="center"/>
              <w:rPr>
                <w:b/>
                <w:szCs w:val="21"/>
              </w:rPr>
            </w:pPr>
          </w:p>
        </w:tc>
        <w:tc>
          <w:tcPr>
            <w:tcW w:w="1980" w:type="dxa"/>
            <w:vMerge/>
            <w:vAlign w:val="center"/>
          </w:tcPr>
          <w:p w14:paraId="751DE160" w14:textId="77777777" w:rsidR="006C6E10" w:rsidRPr="00EA2F45" w:rsidRDefault="006C6E10" w:rsidP="006C6E10">
            <w:pPr>
              <w:jc w:val="center"/>
              <w:rPr>
                <w:b/>
                <w:szCs w:val="21"/>
              </w:rPr>
            </w:pPr>
          </w:p>
        </w:tc>
        <w:tc>
          <w:tcPr>
            <w:tcW w:w="5580" w:type="dxa"/>
            <w:vAlign w:val="center"/>
          </w:tcPr>
          <w:p w14:paraId="165C209B" w14:textId="58EAE497" w:rsidR="006C6E10" w:rsidRPr="0072015B" w:rsidRDefault="006C6E10" w:rsidP="00082A05">
            <w:pPr>
              <w:adjustRightInd w:val="0"/>
              <w:snapToGrid w:val="0"/>
              <w:spacing w:line="360" w:lineRule="auto"/>
              <w:jc w:val="left"/>
              <w:rPr>
                <w:b/>
                <w:szCs w:val="21"/>
              </w:rPr>
            </w:pPr>
            <w:r w:rsidRPr="006C6E10">
              <w:rPr>
                <w:color w:val="000000"/>
                <w:szCs w:val="21"/>
              </w:rPr>
              <w:t>1.3.1</w:t>
            </w:r>
            <w:r w:rsidR="0072015B" w:rsidRPr="0072015B">
              <w:rPr>
                <w:rFonts w:hint="eastAsia"/>
                <w:color w:val="000000"/>
                <w:szCs w:val="21"/>
              </w:rPr>
              <w:t>独立的前驱体管路≥</w:t>
            </w:r>
            <w:r w:rsidR="0072015B" w:rsidRPr="0072015B">
              <w:rPr>
                <w:rFonts w:hint="eastAsia"/>
                <w:color w:val="000000"/>
                <w:szCs w:val="21"/>
              </w:rPr>
              <w:t>6</w:t>
            </w:r>
            <w:r w:rsidR="0072015B" w:rsidRPr="0072015B">
              <w:rPr>
                <w:rFonts w:hint="eastAsia"/>
                <w:color w:val="000000"/>
                <w:szCs w:val="21"/>
              </w:rPr>
              <w:t>条，不少于</w:t>
            </w:r>
            <w:r w:rsidR="0072015B" w:rsidRPr="0072015B">
              <w:rPr>
                <w:rFonts w:hint="eastAsia"/>
                <w:color w:val="000000"/>
                <w:szCs w:val="21"/>
              </w:rPr>
              <w:t xml:space="preserve">6 </w:t>
            </w:r>
            <w:r w:rsidR="0072015B" w:rsidRPr="0072015B">
              <w:rPr>
                <w:rFonts w:hint="eastAsia"/>
                <w:color w:val="000000"/>
                <w:szCs w:val="21"/>
              </w:rPr>
              <w:t>个</w:t>
            </w:r>
            <w:r w:rsidR="0072015B" w:rsidRPr="0072015B">
              <w:rPr>
                <w:rFonts w:hint="eastAsia"/>
                <w:color w:val="000000"/>
                <w:szCs w:val="21"/>
              </w:rPr>
              <w:t>ALD</w:t>
            </w:r>
            <w:r w:rsidR="0072015B" w:rsidRPr="0072015B">
              <w:rPr>
                <w:rFonts w:hint="eastAsia"/>
                <w:color w:val="000000"/>
                <w:szCs w:val="21"/>
              </w:rPr>
              <w:t>隔膜阀，寿命≥</w:t>
            </w:r>
            <w:r w:rsidR="0072015B" w:rsidRPr="0072015B">
              <w:rPr>
                <w:rFonts w:hint="eastAsia"/>
                <w:color w:val="000000"/>
                <w:szCs w:val="21"/>
              </w:rPr>
              <w:t>30</w:t>
            </w:r>
            <w:r w:rsidR="0072015B" w:rsidRPr="0072015B">
              <w:rPr>
                <w:rFonts w:hint="eastAsia"/>
                <w:color w:val="000000"/>
                <w:szCs w:val="21"/>
              </w:rPr>
              <w:t>万次，阀门最低开关响应时间≤</w:t>
            </w:r>
            <w:r w:rsidR="0072015B" w:rsidRPr="0072015B">
              <w:rPr>
                <w:rFonts w:hint="eastAsia"/>
                <w:color w:val="000000"/>
                <w:szCs w:val="21"/>
              </w:rPr>
              <w:t>10</w:t>
            </w:r>
            <w:r w:rsidR="0072015B" w:rsidRPr="0072015B">
              <w:rPr>
                <w:rFonts w:hint="eastAsia"/>
                <w:color w:val="000000"/>
                <w:szCs w:val="21"/>
              </w:rPr>
              <w:t>毫秒；包含</w:t>
            </w:r>
            <w:r w:rsidR="0072015B" w:rsidRPr="0072015B">
              <w:rPr>
                <w:rFonts w:hint="eastAsia"/>
                <w:color w:val="000000"/>
                <w:szCs w:val="21"/>
              </w:rPr>
              <w:t xml:space="preserve"> </w:t>
            </w:r>
            <w:r w:rsidR="0072015B" w:rsidRPr="0072015B">
              <w:rPr>
                <w:rFonts w:hint="eastAsia"/>
                <w:color w:val="000000"/>
                <w:szCs w:val="21"/>
              </w:rPr>
              <w:t>≥</w:t>
            </w:r>
            <w:r w:rsidR="0072015B" w:rsidRPr="0072015B">
              <w:rPr>
                <w:rFonts w:hint="eastAsia"/>
                <w:color w:val="000000"/>
                <w:szCs w:val="21"/>
              </w:rPr>
              <w:t>2</w:t>
            </w:r>
            <w:r w:rsidR="0072015B" w:rsidRPr="0072015B">
              <w:rPr>
                <w:rFonts w:hint="eastAsia"/>
                <w:color w:val="000000"/>
                <w:szCs w:val="21"/>
              </w:rPr>
              <w:t>条管路可以加热至</w:t>
            </w:r>
            <w:r w:rsidR="0072015B" w:rsidRPr="0072015B">
              <w:rPr>
                <w:rFonts w:hint="eastAsia"/>
                <w:color w:val="000000"/>
                <w:szCs w:val="21"/>
              </w:rPr>
              <w:t>200</w:t>
            </w:r>
            <w:r w:rsidR="0072015B" w:rsidRPr="0072015B">
              <w:rPr>
                <w:rFonts w:hint="eastAsia"/>
                <w:color w:val="000000"/>
                <w:szCs w:val="21"/>
              </w:rPr>
              <w:t>°</w:t>
            </w:r>
            <w:r w:rsidR="0072015B" w:rsidRPr="0072015B">
              <w:rPr>
                <w:rFonts w:hint="eastAsia"/>
                <w:color w:val="000000"/>
                <w:szCs w:val="21"/>
              </w:rPr>
              <w:t>C</w:t>
            </w:r>
            <w:r w:rsidR="0072015B" w:rsidRPr="0072015B">
              <w:rPr>
                <w:rFonts w:hint="eastAsia"/>
                <w:color w:val="000000"/>
                <w:szCs w:val="21"/>
              </w:rPr>
              <w:t>，控制精度：≤设定值的±</w:t>
            </w:r>
            <w:r w:rsidR="0072015B" w:rsidRPr="0072015B">
              <w:rPr>
                <w:rFonts w:hint="eastAsia"/>
                <w:color w:val="000000"/>
                <w:szCs w:val="21"/>
              </w:rPr>
              <w:t>1%</w:t>
            </w:r>
            <w:r w:rsidR="0072015B" w:rsidRPr="0072015B">
              <w:rPr>
                <w:rFonts w:hint="eastAsia"/>
                <w:color w:val="000000"/>
                <w:szCs w:val="21"/>
              </w:rPr>
              <w:t>。</w:t>
            </w:r>
            <w:r w:rsidR="0072015B" w:rsidRPr="0072015B">
              <w:rPr>
                <w:rFonts w:hint="eastAsia"/>
                <w:color w:val="000000"/>
                <w:szCs w:val="21"/>
              </w:rPr>
              <w:t xml:space="preserve">  </w:t>
            </w:r>
          </w:p>
        </w:tc>
      </w:tr>
      <w:tr w:rsidR="006C6E10" w:rsidRPr="00EA2F45" w14:paraId="4CD14D04" w14:textId="77777777" w:rsidTr="006C6E10">
        <w:trPr>
          <w:trHeight w:val="525"/>
        </w:trPr>
        <w:tc>
          <w:tcPr>
            <w:tcW w:w="900" w:type="dxa"/>
            <w:vMerge/>
            <w:vAlign w:val="center"/>
          </w:tcPr>
          <w:p w14:paraId="4046BC4A" w14:textId="77777777" w:rsidR="006C6E10" w:rsidRPr="00EA2F45" w:rsidRDefault="006C6E10" w:rsidP="006C6E10">
            <w:pPr>
              <w:jc w:val="center"/>
              <w:rPr>
                <w:b/>
                <w:szCs w:val="21"/>
              </w:rPr>
            </w:pPr>
          </w:p>
        </w:tc>
        <w:tc>
          <w:tcPr>
            <w:tcW w:w="1980" w:type="dxa"/>
            <w:vMerge/>
            <w:vAlign w:val="center"/>
          </w:tcPr>
          <w:p w14:paraId="74B22857" w14:textId="77777777" w:rsidR="006C6E10" w:rsidRPr="00EA2F45" w:rsidRDefault="006C6E10" w:rsidP="006C6E10">
            <w:pPr>
              <w:jc w:val="center"/>
              <w:rPr>
                <w:b/>
                <w:szCs w:val="21"/>
              </w:rPr>
            </w:pPr>
          </w:p>
        </w:tc>
        <w:tc>
          <w:tcPr>
            <w:tcW w:w="5580" w:type="dxa"/>
            <w:vAlign w:val="center"/>
          </w:tcPr>
          <w:p w14:paraId="71C27A0E" w14:textId="2A4B48F2" w:rsidR="006C6E10" w:rsidRPr="006C6E10" w:rsidRDefault="006C6E10" w:rsidP="0072015B">
            <w:pPr>
              <w:jc w:val="left"/>
              <w:rPr>
                <w:kern w:val="0"/>
                <w:szCs w:val="21"/>
              </w:rPr>
            </w:pPr>
            <w:r w:rsidRPr="006C6E10">
              <w:rPr>
                <w:color w:val="000000"/>
                <w:szCs w:val="21"/>
              </w:rPr>
              <w:t>1.3.</w:t>
            </w:r>
            <w:r w:rsidR="0072015B">
              <w:rPr>
                <w:color w:val="000000"/>
                <w:szCs w:val="21"/>
              </w:rPr>
              <w:t>2</w:t>
            </w:r>
            <w:r w:rsidRPr="006C6E10">
              <w:rPr>
                <w:color w:val="000000"/>
                <w:szCs w:val="21"/>
              </w:rPr>
              <w:t xml:space="preserve"> </w:t>
            </w:r>
            <w:r w:rsidRPr="006C6E10">
              <w:rPr>
                <w:color w:val="000000"/>
                <w:szCs w:val="21"/>
              </w:rPr>
              <w:t>前驱体脉冲精确可控，控制精度</w:t>
            </w:r>
            <w:r w:rsidRPr="006C6E10">
              <w:rPr>
                <w:color w:val="000000"/>
                <w:szCs w:val="21"/>
              </w:rPr>
              <w:t>5</w:t>
            </w:r>
            <w:r w:rsidRPr="006C6E10">
              <w:rPr>
                <w:color w:val="000000"/>
                <w:szCs w:val="21"/>
              </w:rPr>
              <w:t>毫秒以下。</w:t>
            </w:r>
          </w:p>
        </w:tc>
      </w:tr>
      <w:tr w:rsidR="006C6E10" w:rsidRPr="00EA2F45" w14:paraId="0B74B491" w14:textId="77777777" w:rsidTr="006C6E10">
        <w:trPr>
          <w:trHeight w:val="525"/>
        </w:trPr>
        <w:tc>
          <w:tcPr>
            <w:tcW w:w="900" w:type="dxa"/>
            <w:vMerge/>
            <w:vAlign w:val="center"/>
          </w:tcPr>
          <w:p w14:paraId="4191E1AE" w14:textId="77777777" w:rsidR="006C6E10" w:rsidRPr="00EA2F45" w:rsidRDefault="006C6E10" w:rsidP="006C6E10">
            <w:pPr>
              <w:jc w:val="center"/>
              <w:rPr>
                <w:b/>
                <w:szCs w:val="21"/>
              </w:rPr>
            </w:pPr>
          </w:p>
        </w:tc>
        <w:tc>
          <w:tcPr>
            <w:tcW w:w="1980" w:type="dxa"/>
            <w:vMerge/>
            <w:vAlign w:val="center"/>
          </w:tcPr>
          <w:p w14:paraId="148BA6FB" w14:textId="77777777" w:rsidR="006C6E10" w:rsidRPr="00EA2F45" w:rsidRDefault="006C6E10" w:rsidP="006C6E10">
            <w:pPr>
              <w:jc w:val="center"/>
              <w:rPr>
                <w:b/>
                <w:szCs w:val="21"/>
              </w:rPr>
            </w:pPr>
          </w:p>
        </w:tc>
        <w:tc>
          <w:tcPr>
            <w:tcW w:w="5580" w:type="dxa"/>
            <w:vAlign w:val="center"/>
          </w:tcPr>
          <w:p w14:paraId="4C91ABB2" w14:textId="6DBE1B98" w:rsidR="006C6E10" w:rsidRPr="006C6E10" w:rsidRDefault="0072015B" w:rsidP="0072015B">
            <w:pPr>
              <w:spacing w:line="360" w:lineRule="auto"/>
              <w:jc w:val="left"/>
              <w:rPr>
                <w:kern w:val="0"/>
                <w:szCs w:val="21"/>
              </w:rPr>
            </w:pPr>
            <w:r w:rsidRPr="0072015B">
              <w:rPr>
                <w:rFonts w:hint="eastAsia"/>
                <w:color w:val="000000"/>
                <w:szCs w:val="21"/>
              </w:rPr>
              <w:t>★</w:t>
            </w:r>
            <w:r w:rsidR="006C6E10" w:rsidRPr="006C6E10">
              <w:rPr>
                <w:color w:val="000000"/>
                <w:szCs w:val="21"/>
              </w:rPr>
              <w:t>1.3.</w:t>
            </w:r>
            <w:r>
              <w:rPr>
                <w:color w:val="000000"/>
                <w:szCs w:val="21"/>
              </w:rPr>
              <w:t xml:space="preserve">3 </w:t>
            </w:r>
            <w:r w:rsidRPr="006C6E10">
              <w:rPr>
                <w:color w:val="000000"/>
                <w:szCs w:val="21"/>
              </w:rPr>
              <w:t>前驱体源瓶加热：</w:t>
            </w:r>
            <w:r w:rsidRPr="00957EB7">
              <w:rPr>
                <w:color w:val="000000"/>
                <w:szCs w:val="21"/>
              </w:rPr>
              <w:t>≥</w:t>
            </w:r>
            <w:r>
              <w:rPr>
                <w:rFonts w:hint="eastAsia"/>
                <w:color w:val="000000"/>
                <w:szCs w:val="21"/>
              </w:rPr>
              <w:t>2</w:t>
            </w:r>
            <w:r w:rsidRPr="006C6E10">
              <w:rPr>
                <w:color w:val="000000"/>
                <w:szCs w:val="21"/>
              </w:rPr>
              <w:t>套独立</w:t>
            </w:r>
            <w:r>
              <w:rPr>
                <w:rFonts w:hint="eastAsia"/>
                <w:color w:val="000000"/>
                <w:szCs w:val="21"/>
              </w:rPr>
              <w:t>金属成型</w:t>
            </w:r>
            <w:r w:rsidRPr="006C6E10">
              <w:rPr>
                <w:color w:val="000000"/>
                <w:szCs w:val="21"/>
              </w:rPr>
              <w:t>源瓶加热器，可加热</w:t>
            </w:r>
            <w:r>
              <w:rPr>
                <w:rFonts w:hint="eastAsia"/>
                <w:color w:val="000000"/>
                <w:szCs w:val="21"/>
              </w:rPr>
              <w:t>温度至</w:t>
            </w:r>
            <w:r w:rsidRPr="006C6E10">
              <w:rPr>
                <w:color w:val="000000"/>
                <w:szCs w:val="21"/>
              </w:rPr>
              <w:t>200 °C</w:t>
            </w:r>
            <w:r w:rsidRPr="006C6E10">
              <w:rPr>
                <w:color w:val="000000"/>
                <w:szCs w:val="21"/>
              </w:rPr>
              <w:t>，控制精度</w:t>
            </w:r>
            <w:r>
              <w:rPr>
                <w:rFonts w:hint="eastAsia"/>
                <w:color w:val="000000"/>
                <w:szCs w:val="21"/>
              </w:rPr>
              <w:t>：≤设定值的</w:t>
            </w:r>
            <w:r w:rsidRPr="006C6E10">
              <w:rPr>
                <w:color w:val="000000"/>
                <w:szCs w:val="21"/>
              </w:rPr>
              <w:t>±0.5%</w:t>
            </w:r>
            <w:r>
              <w:rPr>
                <w:rFonts w:hint="eastAsia"/>
                <w:color w:val="000000"/>
                <w:szCs w:val="21"/>
              </w:rPr>
              <w:t>℃</w:t>
            </w:r>
            <w:r w:rsidRPr="006C6E10">
              <w:rPr>
                <w:color w:val="000000"/>
                <w:szCs w:val="21"/>
              </w:rPr>
              <w:t>，同时要求</w:t>
            </w:r>
            <w:r>
              <w:rPr>
                <w:rFonts w:hint="eastAsia"/>
                <w:color w:val="000000"/>
                <w:szCs w:val="21"/>
              </w:rPr>
              <w:t>反应源瓶阀门处温度比底部反应源温度高，且范围不超过设定值</w:t>
            </w:r>
            <w:r w:rsidRPr="006C6E10">
              <w:rPr>
                <w:color w:val="000000"/>
                <w:szCs w:val="21"/>
              </w:rPr>
              <w:t>的</w:t>
            </w:r>
            <w:r w:rsidRPr="006C6E10">
              <w:rPr>
                <w:color w:val="000000"/>
                <w:szCs w:val="21"/>
              </w:rPr>
              <w:t>5~10%</w:t>
            </w:r>
            <w:r w:rsidRPr="006C6E10">
              <w:rPr>
                <w:color w:val="000000"/>
                <w:szCs w:val="21"/>
              </w:rPr>
              <w:t>。</w:t>
            </w:r>
          </w:p>
        </w:tc>
      </w:tr>
      <w:tr w:rsidR="006C6E10" w:rsidRPr="00EA2F45" w14:paraId="6E77C7BB" w14:textId="77777777" w:rsidTr="006C6E10">
        <w:trPr>
          <w:trHeight w:val="525"/>
        </w:trPr>
        <w:tc>
          <w:tcPr>
            <w:tcW w:w="900" w:type="dxa"/>
            <w:vMerge/>
            <w:vAlign w:val="center"/>
          </w:tcPr>
          <w:p w14:paraId="26392818" w14:textId="77777777" w:rsidR="006C6E10" w:rsidRPr="00EA2F45" w:rsidRDefault="006C6E10" w:rsidP="006C6E10">
            <w:pPr>
              <w:jc w:val="center"/>
              <w:rPr>
                <w:b/>
                <w:szCs w:val="21"/>
              </w:rPr>
            </w:pPr>
          </w:p>
        </w:tc>
        <w:tc>
          <w:tcPr>
            <w:tcW w:w="1980" w:type="dxa"/>
            <w:vMerge/>
            <w:vAlign w:val="center"/>
          </w:tcPr>
          <w:p w14:paraId="79C3EBDE" w14:textId="77777777" w:rsidR="006C6E10" w:rsidRPr="00EA2F45" w:rsidRDefault="006C6E10" w:rsidP="006C6E10">
            <w:pPr>
              <w:jc w:val="center"/>
              <w:rPr>
                <w:b/>
                <w:szCs w:val="21"/>
              </w:rPr>
            </w:pPr>
          </w:p>
        </w:tc>
        <w:tc>
          <w:tcPr>
            <w:tcW w:w="5580" w:type="dxa"/>
            <w:vAlign w:val="center"/>
          </w:tcPr>
          <w:p w14:paraId="6C3CAAF7" w14:textId="34234748" w:rsidR="006C6E10" w:rsidRPr="006C6E10" w:rsidRDefault="006C6E10" w:rsidP="00C80809">
            <w:pPr>
              <w:spacing w:line="360" w:lineRule="auto"/>
              <w:jc w:val="left"/>
              <w:rPr>
                <w:kern w:val="0"/>
                <w:szCs w:val="21"/>
              </w:rPr>
            </w:pPr>
            <w:r w:rsidRPr="006C6E10">
              <w:rPr>
                <w:color w:val="000000"/>
                <w:szCs w:val="21"/>
              </w:rPr>
              <w:t xml:space="preserve">1.4 </w:t>
            </w:r>
            <w:r w:rsidRPr="006C6E10">
              <w:rPr>
                <w:color w:val="000000"/>
                <w:szCs w:val="21"/>
              </w:rPr>
              <w:t>薄膜沉积：常规连续流动模式下在</w:t>
            </w:r>
            <w:r w:rsidRPr="006C6E10">
              <w:rPr>
                <w:color w:val="000000"/>
                <w:szCs w:val="21"/>
              </w:rPr>
              <w:t>6</w:t>
            </w:r>
            <w:r w:rsidRPr="006C6E10">
              <w:rPr>
                <w:color w:val="000000"/>
                <w:szCs w:val="21"/>
              </w:rPr>
              <w:t>英寸基底</w:t>
            </w:r>
            <w:r w:rsidRPr="006C6E10">
              <w:rPr>
                <w:color w:val="000000"/>
                <w:szCs w:val="21"/>
              </w:rPr>
              <w:t>ALD</w:t>
            </w:r>
            <w:r w:rsidRPr="006C6E10">
              <w:rPr>
                <w:color w:val="000000"/>
                <w:szCs w:val="21"/>
              </w:rPr>
              <w:t>沉积</w:t>
            </w:r>
            <w:r w:rsidRPr="006C6E10">
              <w:rPr>
                <w:color w:val="000000"/>
                <w:szCs w:val="21"/>
              </w:rPr>
              <w:t>50 nm</w:t>
            </w:r>
            <w:r w:rsidRPr="006C6E10">
              <w:rPr>
                <w:color w:val="000000"/>
                <w:szCs w:val="21"/>
              </w:rPr>
              <w:t>氧化铝为标准沉积工艺，以三甲基铝和水为反应源，沉积温度</w:t>
            </w:r>
            <w:r w:rsidRPr="006C6E10">
              <w:rPr>
                <w:color w:val="000000"/>
                <w:szCs w:val="21"/>
              </w:rPr>
              <w:t>200°C</w:t>
            </w:r>
            <w:r w:rsidRPr="006C6E10">
              <w:rPr>
                <w:color w:val="000000"/>
                <w:szCs w:val="21"/>
              </w:rPr>
              <w:t>，要求：</w:t>
            </w:r>
          </w:p>
        </w:tc>
      </w:tr>
      <w:tr w:rsidR="006C6E10" w:rsidRPr="00EA2F45" w14:paraId="2EC6FAC5" w14:textId="77777777" w:rsidTr="006C6E10">
        <w:trPr>
          <w:trHeight w:val="525"/>
        </w:trPr>
        <w:tc>
          <w:tcPr>
            <w:tcW w:w="900" w:type="dxa"/>
            <w:vMerge/>
            <w:vAlign w:val="center"/>
          </w:tcPr>
          <w:p w14:paraId="04363079" w14:textId="77777777" w:rsidR="006C6E10" w:rsidRPr="00EA2F45" w:rsidRDefault="006C6E10" w:rsidP="006C6E10">
            <w:pPr>
              <w:jc w:val="center"/>
              <w:rPr>
                <w:b/>
                <w:szCs w:val="21"/>
              </w:rPr>
            </w:pPr>
          </w:p>
        </w:tc>
        <w:tc>
          <w:tcPr>
            <w:tcW w:w="1980" w:type="dxa"/>
            <w:vMerge/>
            <w:vAlign w:val="center"/>
          </w:tcPr>
          <w:p w14:paraId="2DEE35D9" w14:textId="77777777" w:rsidR="006C6E10" w:rsidRPr="00EA2F45" w:rsidRDefault="006C6E10" w:rsidP="006C6E10">
            <w:pPr>
              <w:jc w:val="center"/>
              <w:rPr>
                <w:b/>
                <w:szCs w:val="21"/>
              </w:rPr>
            </w:pPr>
          </w:p>
        </w:tc>
        <w:tc>
          <w:tcPr>
            <w:tcW w:w="5580" w:type="dxa"/>
            <w:vAlign w:val="center"/>
          </w:tcPr>
          <w:p w14:paraId="26949FE6" w14:textId="438C3A20" w:rsidR="006C6E10" w:rsidRPr="006C6E10" w:rsidRDefault="0072015B" w:rsidP="00B94DF3">
            <w:pPr>
              <w:spacing w:line="360" w:lineRule="auto"/>
              <w:jc w:val="left"/>
              <w:rPr>
                <w:kern w:val="0"/>
                <w:szCs w:val="21"/>
              </w:rPr>
            </w:pPr>
            <w:r w:rsidRPr="006C6E10">
              <w:rPr>
                <w:color w:val="000000"/>
                <w:szCs w:val="21"/>
              </w:rPr>
              <w:t>▲</w:t>
            </w:r>
            <w:r w:rsidR="006C6E10" w:rsidRPr="006C6E10">
              <w:rPr>
                <w:color w:val="000000"/>
                <w:szCs w:val="21"/>
              </w:rPr>
              <w:t xml:space="preserve">1.4.1 </w:t>
            </w:r>
            <w:r w:rsidR="006C6E10" w:rsidRPr="006C6E10">
              <w:rPr>
                <w:color w:val="000000"/>
                <w:szCs w:val="21"/>
              </w:rPr>
              <w:t>沉积均匀性：要求片内测试</w:t>
            </w:r>
            <w:r w:rsidR="006C6E10" w:rsidRPr="006C6E10">
              <w:rPr>
                <w:color w:val="000000"/>
                <w:szCs w:val="21"/>
              </w:rPr>
              <w:t>9</w:t>
            </w:r>
            <w:r w:rsidR="006C6E10" w:rsidRPr="006C6E10">
              <w:rPr>
                <w:color w:val="000000"/>
                <w:szCs w:val="21"/>
              </w:rPr>
              <w:t>个点，要求单片内不均匀性</w:t>
            </w:r>
            <w:r w:rsidR="006C6E10" w:rsidRPr="006C6E10">
              <w:rPr>
                <w:color w:val="000000"/>
                <w:szCs w:val="21"/>
              </w:rPr>
              <w:t>≤2%</w:t>
            </w:r>
            <w:r w:rsidR="006C6E10" w:rsidRPr="006C6E10">
              <w:rPr>
                <w:color w:val="000000"/>
                <w:szCs w:val="21"/>
              </w:rPr>
              <w:t>，批次间不均匀性</w:t>
            </w:r>
            <w:r w:rsidR="006C6E10" w:rsidRPr="006C6E10">
              <w:rPr>
                <w:color w:val="000000"/>
                <w:szCs w:val="21"/>
              </w:rPr>
              <w:t>≤3%</w:t>
            </w:r>
            <w:r w:rsidR="006C6E10" w:rsidRPr="006C6E10">
              <w:rPr>
                <w:color w:val="000000"/>
                <w:szCs w:val="21"/>
              </w:rPr>
              <w:t>。</w:t>
            </w:r>
          </w:p>
        </w:tc>
      </w:tr>
      <w:tr w:rsidR="006C6E10" w:rsidRPr="00EA2F45" w14:paraId="4650DFF5" w14:textId="77777777" w:rsidTr="006C6E10">
        <w:trPr>
          <w:trHeight w:val="525"/>
        </w:trPr>
        <w:tc>
          <w:tcPr>
            <w:tcW w:w="900" w:type="dxa"/>
            <w:vMerge/>
            <w:vAlign w:val="center"/>
          </w:tcPr>
          <w:p w14:paraId="228F2498" w14:textId="77777777" w:rsidR="006C6E10" w:rsidRPr="00EA2F45" w:rsidRDefault="006C6E10" w:rsidP="006C6E10">
            <w:pPr>
              <w:jc w:val="center"/>
              <w:rPr>
                <w:b/>
                <w:szCs w:val="21"/>
              </w:rPr>
            </w:pPr>
          </w:p>
        </w:tc>
        <w:tc>
          <w:tcPr>
            <w:tcW w:w="1980" w:type="dxa"/>
            <w:vMerge/>
            <w:vAlign w:val="center"/>
          </w:tcPr>
          <w:p w14:paraId="687BAA91" w14:textId="77777777" w:rsidR="006C6E10" w:rsidRPr="00EA2F45" w:rsidRDefault="006C6E10" w:rsidP="006C6E10">
            <w:pPr>
              <w:jc w:val="center"/>
              <w:rPr>
                <w:b/>
                <w:szCs w:val="21"/>
              </w:rPr>
            </w:pPr>
          </w:p>
        </w:tc>
        <w:tc>
          <w:tcPr>
            <w:tcW w:w="5580" w:type="dxa"/>
            <w:vAlign w:val="center"/>
          </w:tcPr>
          <w:p w14:paraId="6B4B6439" w14:textId="17DF9514" w:rsidR="006C6E10" w:rsidRPr="006C6E10" w:rsidRDefault="0072015B" w:rsidP="00B94DF3">
            <w:pPr>
              <w:spacing w:line="360" w:lineRule="auto"/>
              <w:jc w:val="left"/>
              <w:rPr>
                <w:kern w:val="0"/>
                <w:szCs w:val="21"/>
              </w:rPr>
            </w:pPr>
            <w:r w:rsidRPr="006C6E10">
              <w:rPr>
                <w:color w:val="000000"/>
                <w:szCs w:val="21"/>
              </w:rPr>
              <w:t>▲</w:t>
            </w:r>
            <w:r w:rsidR="006C6E10" w:rsidRPr="006C6E10">
              <w:rPr>
                <w:color w:val="000000"/>
                <w:szCs w:val="21"/>
              </w:rPr>
              <w:t xml:space="preserve">1.4.2 </w:t>
            </w:r>
            <w:r w:rsidR="006C6E10" w:rsidRPr="006C6E10">
              <w:rPr>
                <w:color w:val="000000"/>
                <w:szCs w:val="21"/>
              </w:rPr>
              <w:t>沉积速率：单循时间</w:t>
            </w:r>
            <w:r w:rsidR="006C6E10" w:rsidRPr="006C6E10">
              <w:rPr>
                <w:color w:val="000000"/>
                <w:szCs w:val="21"/>
              </w:rPr>
              <w:t>≤3</w:t>
            </w:r>
            <w:r w:rsidR="006C6E10" w:rsidRPr="006C6E10">
              <w:rPr>
                <w:color w:val="000000"/>
                <w:szCs w:val="21"/>
              </w:rPr>
              <w:t>秒，</w:t>
            </w:r>
            <w:r w:rsidR="006C6E10" w:rsidRPr="006C6E10">
              <w:rPr>
                <w:color w:val="000000"/>
                <w:szCs w:val="21"/>
              </w:rPr>
              <w:t>50 nm</w:t>
            </w:r>
            <w:r w:rsidR="006C6E10" w:rsidRPr="006C6E10">
              <w:rPr>
                <w:color w:val="000000"/>
                <w:szCs w:val="21"/>
              </w:rPr>
              <w:t>氧化铝沉积时间不超过</w:t>
            </w:r>
            <w:r w:rsidR="006C6E10" w:rsidRPr="006C6E10">
              <w:rPr>
                <w:color w:val="000000"/>
                <w:szCs w:val="21"/>
              </w:rPr>
              <w:t>30</w:t>
            </w:r>
            <w:r w:rsidR="006C6E10" w:rsidRPr="006C6E10">
              <w:rPr>
                <w:color w:val="000000"/>
                <w:szCs w:val="21"/>
              </w:rPr>
              <w:t>分钟。</w:t>
            </w:r>
          </w:p>
        </w:tc>
      </w:tr>
      <w:tr w:rsidR="006C6E10" w:rsidRPr="00EA2F45" w14:paraId="1BC2214B" w14:textId="77777777" w:rsidTr="006C6E10">
        <w:trPr>
          <w:trHeight w:val="525"/>
        </w:trPr>
        <w:tc>
          <w:tcPr>
            <w:tcW w:w="900" w:type="dxa"/>
            <w:vMerge/>
            <w:vAlign w:val="center"/>
          </w:tcPr>
          <w:p w14:paraId="27ACA095" w14:textId="77777777" w:rsidR="006C6E10" w:rsidRPr="00EA2F45" w:rsidRDefault="006C6E10" w:rsidP="006C6E10">
            <w:pPr>
              <w:jc w:val="center"/>
              <w:rPr>
                <w:b/>
                <w:szCs w:val="21"/>
              </w:rPr>
            </w:pPr>
          </w:p>
        </w:tc>
        <w:tc>
          <w:tcPr>
            <w:tcW w:w="1980" w:type="dxa"/>
            <w:vMerge/>
            <w:vAlign w:val="center"/>
          </w:tcPr>
          <w:p w14:paraId="24994128" w14:textId="77777777" w:rsidR="006C6E10" w:rsidRPr="00EA2F45" w:rsidRDefault="006C6E10" w:rsidP="006C6E10">
            <w:pPr>
              <w:jc w:val="center"/>
              <w:rPr>
                <w:b/>
                <w:szCs w:val="21"/>
              </w:rPr>
            </w:pPr>
          </w:p>
        </w:tc>
        <w:tc>
          <w:tcPr>
            <w:tcW w:w="5580" w:type="dxa"/>
            <w:vAlign w:val="center"/>
          </w:tcPr>
          <w:p w14:paraId="26656AE2" w14:textId="797E4318" w:rsidR="006C6E10" w:rsidRPr="006C6E10" w:rsidRDefault="006C6E10" w:rsidP="006C6E10">
            <w:pPr>
              <w:jc w:val="left"/>
              <w:rPr>
                <w:kern w:val="0"/>
                <w:szCs w:val="21"/>
              </w:rPr>
            </w:pPr>
            <w:r w:rsidRPr="006C6E10">
              <w:rPr>
                <w:color w:val="000000"/>
                <w:szCs w:val="21"/>
              </w:rPr>
              <w:t xml:space="preserve">1.4.3 </w:t>
            </w:r>
            <w:r w:rsidRPr="006C6E10">
              <w:rPr>
                <w:color w:val="000000"/>
                <w:szCs w:val="21"/>
              </w:rPr>
              <w:t>三甲基铝及水的脉冲时间不超过</w:t>
            </w:r>
            <w:r w:rsidRPr="006C6E10">
              <w:rPr>
                <w:color w:val="000000"/>
                <w:szCs w:val="21"/>
              </w:rPr>
              <w:t>100</w:t>
            </w:r>
            <w:r w:rsidRPr="006C6E10">
              <w:rPr>
                <w:color w:val="000000"/>
                <w:szCs w:val="21"/>
              </w:rPr>
              <w:t>毫秒。</w:t>
            </w:r>
          </w:p>
        </w:tc>
      </w:tr>
      <w:tr w:rsidR="006C6E10" w:rsidRPr="00EA2F45" w14:paraId="41E7412A" w14:textId="77777777" w:rsidTr="006C6E10">
        <w:trPr>
          <w:trHeight w:val="525"/>
        </w:trPr>
        <w:tc>
          <w:tcPr>
            <w:tcW w:w="900" w:type="dxa"/>
            <w:vMerge/>
            <w:vAlign w:val="center"/>
          </w:tcPr>
          <w:p w14:paraId="3BD26530" w14:textId="77777777" w:rsidR="006C6E10" w:rsidRPr="00EA2F45" w:rsidRDefault="006C6E10" w:rsidP="006C6E10">
            <w:pPr>
              <w:jc w:val="center"/>
              <w:rPr>
                <w:b/>
                <w:szCs w:val="21"/>
              </w:rPr>
            </w:pPr>
          </w:p>
        </w:tc>
        <w:tc>
          <w:tcPr>
            <w:tcW w:w="1980" w:type="dxa"/>
            <w:vMerge/>
            <w:vAlign w:val="center"/>
          </w:tcPr>
          <w:p w14:paraId="1180B71C" w14:textId="77777777" w:rsidR="006C6E10" w:rsidRPr="00EA2F45" w:rsidRDefault="006C6E10" w:rsidP="006C6E10">
            <w:pPr>
              <w:jc w:val="center"/>
              <w:rPr>
                <w:b/>
                <w:szCs w:val="21"/>
              </w:rPr>
            </w:pPr>
          </w:p>
        </w:tc>
        <w:tc>
          <w:tcPr>
            <w:tcW w:w="5580" w:type="dxa"/>
            <w:vAlign w:val="center"/>
          </w:tcPr>
          <w:p w14:paraId="11FD6A64" w14:textId="6551AA43" w:rsidR="006C6E10" w:rsidRPr="006C6E10" w:rsidRDefault="00943450" w:rsidP="00D4165A">
            <w:pPr>
              <w:spacing w:line="360" w:lineRule="auto"/>
              <w:jc w:val="left"/>
              <w:rPr>
                <w:kern w:val="0"/>
                <w:szCs w:val="21"/>
              </w:rPr>
            </w:pPr>
            <w:r w:rsidRPr="00943450">
              <w:rPr>
                <w:rFonts w:hint="eastAsia"/>
                <w:color w:val="000000"/>
                <w:szCs w:val="21"/>
              </w:rPr>
              <w:t>1.5</w:t>
            </w:r>
            <w:r w:rsidR="006C4D5D">
              <w:rPr>
                <w:color w:val="000000"/>
                <w:szCs w:val="21"/>
              </w:rPr>
              <w:t xml:space="preserve"> </w:t>
            </w:r>
            <w:r w:rsidR="006C4D5D" w:rsidRPr="006C4D5D">
              <w:rPr>
                <w:rFonts w:hint="eastAsia"/>
                <w:color w:val="000000"/>
                <w:szCs w:val="21"/>
              </w:rPr>
              <w:t>兼容调压截流</w:t>
            </w:r>
            <w:r w:rsidR="006C4D5D" w:rsidRPr="006C4D5D">
              <w:rPr>
                <w:rFonts w:hint="eastAsia"/>
                <w:color w:val="000000"/>
                <w:szCs w:val="21"/>
              </w:rPr>
              <w:t>ALD</w:t>
            </w:r>
            <w:r w:rsidR="006C4D5D" w:rsidRPr="006C4D5D">
              <w:rPr>
                <w:rFonts w:hint="eastAsia"/>
                <w:color w:val="000000"/>
                <w:szCs w:val="21"/>
              </w:rPr>
              <w:t>沉积模式：系统兼容主动调压截流</w:t>
            </w:r>
            <w:r w:rsidR="006C4D5D" w:rsidRPr="006C4D5D">
              <w:rPr>
                <w:rFonts w:hint="eastAsia"/>
                <w:color w:val="000000"/>
                <w:szCs w:val="21"/>
              </w:rPr>
              <w:lastRenderedPageBreak/>
              <w:t>ALD</w:t>
            </w:r>
            <w:r w:rsidR="006C4D5D" w:rsidRPr="006C4D5D">
              <w:rPr>
                <w:rFonts w:hint="eastAsia"/>
                <w:color w:val="000000"/>
                <w:szCs w:val="21"/>
              </w:rPr>
              <w:t>模式（</w:t>
            </w:r>
            <w:r w:rsidR="006C4D5D" w:rsidRPr="006C4D5D">
              <w:rPr>
                <w:rFonts w:hint="eastAsia"/>
                <w:color w:val="000000"/>
                <w:szCs w:val="21"/>
              </w:rPr>
              <w:t>Pressure tuned stop flow mode ALD</w:t>
            </w:r>
            <w:r w:rsidR="006C4D5D" w:rsidRPr="006C4D5D">
              <w:rPr>
                <w:rFonts w:hint="eastAsia"/>
                <w:color w:val="000000"/>
                <w:szCs w:val="21"/>
              </w:rPr>
              <w:t>），可实现深宽比≥</w:t>
            </w:r>
            <w:r w:rsidR="006C4D5D" w:rsidRPr="006C4D5D">
              <w:rPr>
                <w:rFonts w:hint="eastAsia"/>
                <w:color w:val="000000"/>
                <w:szCs w:val="21"/>
              </w:rPr>
              <w:t>2500</w:t>
            </w:r>
            <w:r w:rsidR="006C4D5D" w:rsidRPr="006C4D5D">
              <w:rPr>
                <w:rFonts w:hint="eastAsia"/>
                <w:color w:val="000000"/>
                <w:szCs w:val="21"/>
              </w:rPr>
              <w:t>：</w:t>
            </w:r>
            <w:r w:rsidR="006C4D5D" w:rsidRPr="006C4D5D">
              <w:rPr>
                <w:rFonts w:hint="eastAsia"/>
                <w:color w:val="000000"/>
                <w:szCs w:val="21"/>
              </w:rPr>
              <w:t>1</w:t>
            </w:r>
            <w:r w:rsidR="006C4D5D" w:rsidRPr="006C4D5D">
              <w:rPr>
                <w:rFonts w:hint="eastAsia"/>
                <w:color w:val="000000"/>
                <w:szCs w:val="21"/>
              </w:rPr>
              <w:t>条件下沉积薄膜，可设定压力范围宽于或等于：</w:t>
            </w:r>
            <w:r w:rsidR="006C4D5D" w:rsidRPr="006C4D5D">
              <w:rPr>
                <w:rFonts w:hint="eastAsia"/>
                <w:color w:val="000000"/>
                <w:szCs w:val="21"/>
              </w:rPr>
              <w:t>5</w:t>
            </w:r>
            <w:r w:rsidR="006C4D5D" w:rsidRPr="006C4D5D">
              <w:rPr>
                <w:rFonts w:hint="eastAsia"/>
                <w:color w:val="000000"/>
                <w:szCs w:val="21"/>
              </w:rPr>
              <w:t>至</w:t>
            </w:r>
            <w:r w:rsidR="006C4D5D" w:rsidRPr="006C4D5D">
              <w:rPr>
                <w:rFonts w:hint="eastAsia"/>
                <w:color w:val="000000"/>
                <w:szCs w:val="21"/>
              </w:rPr>
              <w:t>15</w:t>
            </w:r>
            <w:r w:rsidR="006C4D5D" w:rsidRPr="006C4D5D">
              <w:rPr>
                <w:rFonts w:hint="eastAsia"/>
                <w:color w:val="000000"/>
                <w:szCs w:val="21"/>
              </w:rPr>
              <w:t>毫巴，反应腔室稳定压力精度：≤±</w:t>
            </w:r>
            <w:r w:rsidR="006C4D5D" w:rsidRPr="006C4D5D">
              <w:rPr>
                <w:rFonts w:hint="eastAsia"/>
                <w:color w:val="000000"/>
                <w:szCs w:val="21"/>
              </w:rPr>
              <w:t>5%</w:t>
            </w:r>
            <w:r w:rsidR="006C4D5D" w:rsidRPr="006C4D5D">
              <w:rPr>
                <w:rFonts w:hint="eastAsia"/>
                <w:color w:val="000000"/>
                <w:szCs w:val="21"/>
              </w:rPr>
              <w:t>。</w:t>
            </w:r>
          </w:p>
        </w:tc>
      </w:tr>
      <w:tr w:rsidR="006C6E10" w:rsidRPr="00EA2F45" w14:paraId="5A0F9F13" w14:textId="77777777" w:rsidTr="006C6E10">
        <w:trPr>
          <w:trHeight w:val="525"/>
        </w:trPr>
        <w:tc>
          <w:tcPr>
            <w:tcW w:w="900" w:type="dxa"/>
            <w:vMerge/>
            <w:vAlign w:val="center"/>
          </w:tcPr>
          <w:p w14:paraId="22EF7CEA" w14:textId="77777777" w:rsidR="006C6E10" w:rsidRPr="00EA2F45" w:rsidRDefault="006C6E10" w:rsidP="006C6E10">
            <w:pPr>
              <w:jc w:val="center"/>
              <w:rPr>
                <w:b/>
                <w:szCs w:val="21"/>
              </w:rPr>
            </w:pPr>
          </w:p>
        </w:tc>
        <w:tc>
          <w:tcPr>
            <w:tcW w:w="1980" w:type="dxa"/>
            <w:vMerge/>
            <w:vAlign w:val="center"/>
          </w:tcPr>
          <w:p w14:paraId="5897EF6E" w14:textId="77777777" w:rsidR="006C6E10" w:rsidRPr="00EA2F45" w:rsidRDefault="006C6E10" w:rsidP="006C6E10">
            <w:pPr>
              <w:jc w:val="center"/>
              <w:rPr>
                <w:b/>
                <w:szCs w:val="21"/>
              </w:rPr>
            </w:pPr>
          </w:p>
        </w:tc>
        <w:tc>
          <w:tcPr>
            <w:tcW w:w="5580" w:type="dxa"/>
            <w:vAlign w:val="center"/>
          </w:tcPr>
          <w:p w14:paraId="57C9214E" w14:textId="29864178" w:rsidR="006C6E10" w:rsidRPr="006C6E10" w:rsidRDefault="006C6E10" w:rsidP="006C6E10">
            <w:pPr>
              <w:jc w:val="left"/>
              <w:rPr>
                <w:kern w:val="0"/>
                <w:szCs w:val="21"/>
              </w:rPr>
            </w:pPr>
            <w:r w:rsidRPr="006C6E10">
              <w:rPr>
                <w:color w:val="000000"/>
                <w:szCs w:val="21"/>
              </w:rPr>
              <w:t xml:space="preserve">1.6 </w:t>
            </w:r>
            <w:r w:rsidRPr="006C6E10">
              <w:rPr>
                <w:color w:val="000000"/>
                <w:szCs w:val="21"/>
              </w:rPr>
              <w:t>臭氧反应源</w:t>
            </w:r>
            <w:r w:rsidR="00363F00">
              <w:rPr>
                <w:rFonts w:hint="eastAsia"/>
                <w:color w:val="000000"/>
                <w:szCs w:val="21"/>
              </w:rPr>
              <w:t>：</w:t>
            </w:r>
          </w:p>
        </w:tc>
      </w:tr>
      <w:tr w:rsidR="006C6E10" w:rsidRPr="00EA2F45" w14:paraId="5CF12425" w14:textId="77777777" w:rsidTr="006C6E10">
        <w:trPr>
          <w:trHeight w:val="525"/>
        </w:trPr>
        <w:tc>
          <w:tcPr>
            <w:tcW w:w="900" w:type="dxa"/>
            <w:vMerge/>
            <w:vAlign w:val="center"/>
          </w:tcPr>
          <w:p w14:paraId="245691C4" w14:textId="77777777" w:rsidR="006C6E10" w:rsidRPr="00EA2F45" w:rsidRDefault="006C6E10" w:rsidP="006C6E10">
            <w:pPr>
              <w:jc w:val="center"/>
              <w:rPr>
                <w:b/>
                <w:szCs w:val="21"/>
              </w:rPr>
            </w:pPr>
          </w:p>
        </w:tc>
        <w:tc>
          <w:tcPr>
            <w:tcW w:w="1980" w:type="dxa"/>
            <w:vMerge/>
            <w:vAlign w:val="center"/>
          </w:tcPr>
          <w:p w14:paraId="2822DB54" w14:textId="77777777" w:rsidR="006C6E10" w:rsidRPr="00EA2F45" w:rsidRDefault="006C6E10" w:rsidP="006C6E10">
            <w:pPr>
              <w:jc w:val="center"/>
              <w:rPr>
                <w:b/>
                <w:szCs w:val="21"/>
              </w:rPr>
            </w:pPr>
          </w:p>
        </w:tc>
        <w:tc>
          <w:tcPr>
            <w:tcW w:w="5580" w:type="dxa"/>
            <w:vAlign w:val="center"/>
          </w:tcPr>
          <w:p w14:paraId="5C44F829" w14:textId="4CAC4BD0" w:rsidR="006C6E10" w:rsidRPr="006C6E10" w:rsidRDefault="006C6E10" w:rsidP="00C80809">
            <w:pPr>
              <w:jc w:val="left"/>
              <w:rPr>
                <w:kern w:val="0"/>
                <w:szCs w:val="21"/>
              </w:rPr>
            </w:pPr>
            <w:r w:rsidRPr="006C6E10">
              <w:rPr>
                <w:color w:val="000000"/>
                <w:szCs w:val="21"/>
              </w:rPr>
              <w:t xml:space="preserve">1.6.1 </w:t>
            </w:r>
            <w:r w:rsidRPr="006C6E10">
              <w:rPr>
                <w:color w:val="000000"/>
                <w:szCs w:val="21"/>
              </w:rPr>
              <w:t>高纯氧气源臭氧发生器，臭氧产率</w:t>
            </w:r>
            <w:r w:rsidRPr="00082A05">
              <w:rPr>
                <w:rFonts w:ascii="宋体" w:hAnsi="宋体"/>
                <w:color w:val="000000"/>
                <w:szCs w:val="21"/>
              </w:rPr>
              <w:t xml:space="preserve">≥ </w:t>
            </w:r>
            <w:r w:rsidRPr="006C6E10">
              <w:rPr>
                <w:color w:val="000000"/>
                <w:szCs w:val="21"/>
              </w:rPr>
              <w:t>10g/h</w:t>
            </w:r>
            <w:r w:rsidRPr="006C6E10">
              <w:rPr>
                <w:color w:val="000000"/>
                <w:szCs w:val="21"/>
              </w:rPr>
              <w:t>。</w:t>
            </w:r>
          </w:p>
        </w:tc>
      </w:tr>
      <w:tr w:rsidR="006C6E10" w:rsidRPr="00EA2F45" w14:paraId="6F6FC85C" w14:textId="77777777" w:rsidTr="006C6E10">
        <w:trPr>
          <w:trHeight w:val="525"/>
        </w:trPr>
        <w:tc>
          <w:tcPr>
            <w:tcW w:w="900" w:type="dxa"/>
            <w:vMerge/>
            <w:vAlign w:val="center"/>
          </w:tcPr>
          <w:p w14:paraId="4488D94E" w14:textId="77777777" w:rsidR="006C6E10" w:rsidRPr="00EA2F45" w:rsidRDefault="006C6E10" w:rsidP="006C6E10">
            <w:pPr>
              <w:jc w:val="center"/>
              <w:rPr>
                <w:b/>
                <w:szCs w:val="21"/>
              </w:rPr>
            </w:pPr>
          </w:p>
        </w:tc>
        <w:tc>
          <w:tcPr>
            <w:tcW w:w="1980" w:type="dxa"/>
            <w:vMerge/>
            <w:vAlign w:val="center"/>
          </w:tcPr>
          <w:p w14:paraId="51055C54" w14:textId="77777777" w:rsidR="006C6E10" w:rsidRPr="00EA2F45" w:rsidRDefault="006C6E10" w:rsidP="006C6E10">
            <w:pPr>
              <w:jc w:val="center"/>
              <w:rPr>
                <w:b/>
                <w:szCs w:val="21"/>
              </w:rPr>
            </w:pPr>
          </w:p>
        </w:tc>
        <w:tc>
          <w:tcPr>
            <w:tcW w:w="5580" w:type="dxa"/>
            <w:vAlign w:val="center"/>
          </w:tcPr>
          <w:p w14:paraId="55B3D7EF" w14:textId="65B7C53C" w:rsidR="006C6E10" w:rsidRPr="006C6E10" w:rsidRDefault="006C6E10" w:rsidP="00C80809">
            <w:pPr>
              <w:jc w:val="left"/>
              <w:rPr>
                <w:kern w:val="0"/>
                <w:szCs w:val="21"/>
              </w:rPr>
            </w:pPr>
            <w:r w:rsidRPr="006C6E10">
              <w:rPr>
                <w:color w:val="000000"/>
                <w:szCs w:val="21"/>
              </w:rPr>
              <w:t>1.6.</w:t>
            </w:r>
            <w:r w:rsidR="00C80809">
              <w:rPr>
                <w:color w:val="000000"/>
                <w:szCs w:val="21"/>
              </w:rPr>
              <w:t>2</w:t>
            </w:r>
            <w:r w:rsidRPr="006C6E10">
              <w:rPr>
                <w:color w:val="000000"/>
                <w:szCs w:val="21"/>
              </w:rPr>
              <w:t xml:space="preserve"> </w:t>
            </w:r>
            <w:r w:rsidRPr="006C6E10">
              <w:rPr>
                <w:color w:val="000000"/>
                <w:szCs w:val="21"/>
              </w:rPr>
              <w:t>臭氧尾气处理，臭氧毁灭器不小于</w:t>
            </w:r>
            <w:r w:rsidRPr="006C6E10">
              <w:rPr>
                <w:color w:val="000000"/>
                <w:szCs w:val="21"/>
              </w:rPr>
              <w:t>10g/h</w:t>
            </w:r>
            <w:r w:rsidRPr="006C6E10">
              <w:rPr>
                <w:color w:val="000000"/>
                <w:szCs w:val="21"/>
              </w:rPr>
              <w:t>。</w:t>
            </w:r>
          </w:p>
        </w:tc>
      </w:tr>
      <w:tr w:rsidR="006C6E10" w:rsidRPr="00EA2F45" w14:paraId="5887318D" w14:textId="77777777" w:rsidTr="006C6E10">
        <w:trPr>
          <w:trHeight w:val="525"/>
        </w:trPr>
        <w:tc>
          <w:tcPr>
            <w:tcW w:w="900" w:type="dxa"/>
            <w:vMerge/>
            <w:vAlign w:val="center"/>
          </w:tcPr>
          <w:p w14:paraId="2E6657C6" w14:textId="77777777" w:rsidR="006C6E10" w:rsidRPr="00EA2F45" w:rsidRDefault="006C6E10" w:rsidP="006C6E10">
            <w:pPr>
              <w:jc w:val="center"/>
              <w:rPr>
                <w:b/>
                <w:szCs w:val="21"/>
              </w:rPr>
            </w:pPr>
          </w:p>
        </w:tc>
        <w:tc>
          <w:tcPr>
            <w:tcW w:w="1980" w:type="dxa"/>
            <w:vMerge/>
            <w:vAlign w:val="center"/>
          </w:tcPr>
          <w:p w14:paraId="27422591" w14:textId="77777777" w:rsidR="006C6E10" w:rsidRPr="00EA2F45" w:rsidRDefault="006C6E10" w:rsidP="006C6E10">
            <w:pPr>
              <w:jc w:val="center"/>
              <w:rPr>
                <w:b/>
                <w:szCs w:val="21"/>
              </w:rPr>
            </w:pPr>
          </w:p>
        </w:tc>
        <w:tc>
          <w:tcPr>
            <w:tcW w:w="5580" w:type="dxa"/>
            <w:vAlign w:val="center"/>
          </w:tcPr>
          <w:p w14:paraId="2FA7EEF6" w14:textId="17A87F1E" w:rsidR="006C6E10" w:rsidRPr="006C6E10" w:rsidRDefault="006C6E10" w:rsidP="006C6E10">
            <w:pPr>
              <w:jc w:val="left"/>
              <w:rPr>
                <w:kern w:val="0"/>
                <w:szCs w:val="21"/>
              </w:rPr>
            </w:pPr>
            <w:r w:rsidRPr="006C6E10">
              <w:rPr>
                <w:color w:val="000000"/>
                <w:szCs w:val="21"/>
              </w:rPr>
              <w:t xml:space="preserve">1.7 </w:t>
            </w:r>
            <w:r w:rsidRPr="006C6E10">
              <w:rPr>
                <w:color w:val="000000"/>
                <w:szCs w:val="21"/>
              </w:rPr>
              <w:t>真空获得及尾气处理系统：</w:t>
            </w:r>
          </w:p>
        </w:tc>
      </w:tr>
      <w:tr w:rsidR="006C6E10" w:rsidRPr="00EA2F45" w14:paraId="03715560" w14:textId="77777777" w:rsidTr="006C6E10">
        <w:trPr>
          <w:trHeight w:val="525"/>
        </w:trPr>
        <w:tc>
          <w:tcPr>
            <w:tcW w:w="900" w:type="dxa"/>
            <w:vMerge/>
            <w:vAlign w:val="center"/>
          </w:tcPr>
          <w:p w14:paraId="5584D46D" w14:textId="77777777" w:rsidR="006C6E10" w:rsidRPr="00EA2F45" w:rsidRDefault="006C6E10" w:rsidP="006C6E10">
            <w:pPr>
              <w:jc w:val="center"/>
              <w:rPr>
                <w:b/>
                <w:szCs w:val="21"/>
              </w:rPr>
            </w:pPr>
          </w:p>
        </w:tc>
        <w:tc>
          <w:tcPr>
            <w:tcW w:w="1980" w:type="dxa"/>
            <w:vMerge/>
            <w:vAlign w:val="center"/>
          </w:tcPr>
          <w:p w14:paraId="63D62A25" w14:textId="77777777" w:rsidR="006C6E10" w:rsidRPr="00EA2F45" w:rsidRDefault="006C6E10" w:rsidP="006C6E10">
            <w:pPr>
              <w:jc w:val="center"/>
              <w:rPr>
                <w:b/>
                <w:szCs w:val="21"/>
              </w:rPr>
            </w:pPr>
          </w:p>
        </w:tc>
        <w:tc>
          <w:tcPr>
            <w:tcW w:w="5580" w:type="dxa"/>
            <w:vAlign w:val="center"/>
          </w:tcPr>
          <w:p w14:paraId="2A1BB166" w14:textId="460EB973" w:rsidR="006C6E10" w:rsidRPr="006C6E10" w:rsidRDefault="006C6E10" w:rsidP="0072015B">
            <w:pPr>
              <w:spacing w:line="360" w:lineRule="auto"/>
              <w:jc w:val="left"/>
              <w:rPr>
                <w:kern w:val="0"/>
                <w:szCs w:val="21"/>
              </w:rPr>
            </w:pPr>
            <w:r w:rsidRPr="006C6E10">
              <w:rPr>
                <w:color w:val="000000"/>
                <w:szCs w:val="21"/>
              </w:rPr>
              <w:t>1.7.1</w:t>
            </w:r>
            <w:r w:rsidR="0072015B">
              <w:rPr>
                <w:rFonts w:hint="eastAsia"/>
                <w:color w:val="000000"/>
                <w:szCs w:val="21"/>
              </w:rPr>
              <w:t xml:space="preserve"> </w:t>
            </w:r>
            <w:r w:rsidRPr="006C6E10">
              <w:rPr>
                <w:color w:val="000000"/>
                <w:szCs w:val="21"/>
              </w:rPr>
              <w:t>真空泵，抽速不小于</w:t>
            </w:r>
            <w:r w:rsidRPr="006C6E10">
              <w:rPr>
                <w:color w:val="000000"/>
                <w:szCs w:val="21"/>
              </w:rPr>
              <w:t>30 m</w:t>
            </w:r>
            <w:r w:rsidRPr="00082A05">
              <w:rPr>
                <w:color w:val="000000"/>
                <w:szCs w:val="21"/>
                <w:vertAlign w:val="superscript"/>
              </w:rPr>
              <w:t>3</w:t>
            </w:r>
            <w:r w:rsidRPr="006C6E10">
              <w:rPr>
                <w:color w:val="000000"/>
                <w:szCs w:val="21"/>
              </w:rPr>
              <w:t>/h</w:t>
            </w:r>
            <w:r w:rsidRPr="006C6E10">
              <w:rPr>
                <w:color w:val="000000"/>
                <w:szCs w:val="21"/>
              </w:rPr>
              <w:t>，本底真空小于</w:t>
            </w:r>
            <w:r w:rsidRPr="006C6E10">
              <w:rPr>
                <w:color w:val="000000"/>
                <w:szCs w:val="21"/>
              </w:rPr>
              <w:t>1 Pa</w:t>
            </w:r>
            <w:r w:rsidRPr="006C6E10">
              <w:rPr>
                <w:color w:val="000000"/>
                <w:szCs w:val="21"/>
              </w:rPr>
              <w:t>。</w:t>
            </w:r>
          </w:p>
        </w:tc>
      </w:tr>
      <w:tr w:rsidR="006C6E10" w:rsidRPr="00EA2F45" w14:paraId="50ABFB08" w14:textId="77777777" w:rsidTr="006C6E10">
        <w:trPr>
          <w:trHeight w:val="525"/>
        </w:trPr>
        <w:tc>
          <w:tcPr>
            <w:tcW w:w="900" w:type="dxa"/>
            <w:vMerge/>
            <w:vAlign w:val="center"/>
          </w:tcPr>
          <w:p w14:paraId="2DE4E3A5" w14:textId="77777777" w:rsidR="006C6E10" w:rsidRPr="00EA2F45" w:rsidRDefault="006C6E10" w:rsidP="006C6E10">
            <w:pPr>
              <w:jc w:val="center"/>
              <w:rPr>
                <w:b/>
                <w:szCs w:val="21"/>
              </w:rPr>
            </w:pPr>
          </w:p>
        </w:tc>
        <w:tc>
          <w:tcPr>
            <w:tcW w:w="1980" w:type="dxa"/>
            <w:vMerge/>
            <w:vAlign w:val="center"/>
          </w:tcPr>
          <w:p w14:paraId="40FE0B61" w14:textId="77777777" w:rsidR="006C6E10" w:rsidRPr="00EA2F45" w:rsidRDefault="006C6E10" w:rsidP="006C6E10">
            <w:pPr>
              <w:jc w:val="center"/>
              <w:rPr>
                <w:b/>
                <w:szCs w:val="21"/>
              </w:rPr>
            </w:pPr>
          </w:p>
        </w:tc>
        <w:tc>
          <w:tcPr>
            <w:tcW w:w="5580" w:type="dxa"/>
            <w:vAlign w:val="center"/>
          </w:tcPr>
          <w:p w14:paraId="6D076B4B" w14:textId="3C1DD7BA" w:rsidR="006C6E10" w:rsidRPr="006C6E10" w:rsidRDefault="006C6E10" w:rsidP="00EC510F">
            <w:pPr>
              <w:spacing w:line="360" w:lineRule="auto"/>
              <w:jc w:val="left"/>
              <w:rPr>
                <w:kern w:val="0"/>
                <w:szCs w:val="21"/>
              </w:rPr>
            </w:pPr>
            <w:r w:rsidRPr="006C6E10">
              <w:rPr>
                <w:color w:val="000000"/>
                <w:szCs w:val="21"/>
              </w:rPr>
              <w:t xml:space="preserve">1.7.2 </w:t>
            </w:r>
            <w:r w:rsidRPr="006C6E10">
              <w:rPr>
                <w:color w:val="000000"/>
                <w:szCs w:val="21"/>
              </w:rPr>
              <w:t>压力检测：压力传感器，检测范围</w:t>
            </w:r>
            <w:r w:rsidR="009E7E37" w:rsidRPr="009E7E37">
              <w:rPr>
                <w:rFonts w:hint="eastAsia"/>
                <w:color w:val="000000"/>
                <w:szCs w:val="21"/>
              </w:rPr>
              <w:t>宽于</w:t>
            </w:r>
            <w:r w:rsidR="009E7E37" w:rsidRPr="009E7E37">
              <w:rPr>
                <w:color w:val="000000"/>
                <w:szCs w:val="21"/>
              </w:rPr>
              <w:t>或等于</w:t>
            </w:r>
            <w:r w:rsidRPr="006C6E10">
              <w:rPr>
                <w:color w:val="000000"/>
                <w:szCs w:val="21"/>
              </w:rPr>
              <w:t>：</w:t>
            </w:r>
            <w:r w:rsidRPr="006C6E10">
              <w:rPr>
                <w:color w:val="000000"/>
                <w:szCs w:val="21"/>
              </w:rPr>
              <w:t>1000</w:t>
            </w:r>
            <w:r w:rsidRPr="006C6E10">
              <w:rPr>
                <w:color w:val="000000"/>
                <w:szCs w:val="21"/>
              </w:rPr>
              <w:t>至</w:t>
            </w:r>
            <w:r w:rsidRPr="006C6E10">
              <w:rPr>
                <w:color w:val="000000"/>
                <w:szCs w:val="21"/>
              </w:rPr>
              <w:t>5*10</w:t>
            </w:r>
            <w:r w:rsidRPr="00082A05">
              <w:rPr>
                <w:color w:val="000000"/>
                <w:szCs w:val="21"/>
                <w:vertAlign w:val="superscript"/>
              </w:rPr>
              <w:t>-4</w:t>
            </w:r>
            <w:r w:rsidRPr="006C6E10">
              <w:rPr>
                <w:color w:val="000000"/>
                <w:szCs w:val="21"/>
              </w:rPr>
              <w:t xml:space="preserve"> Torr</w:t>
            </w:r>
            <w:r w:rsidRPr="006C6E10">
              <w:rPr>
                <w:color w:val="000000"/>
                <w:szCs w:val="21"/>
              </w:rPr>
              <w:t>。</w:t>
            </w:r>
          </w:p>
        </w:tc>
      </w:tr>
      <w:tr w:rsidR="006C6E10" w:rsidRPr="00EA2F45" w14:paraId="433EE737" w14:textId="77777777" w:rsidTr="006C6E10">
        <w:trPr>
          <w:trHeight w:val="525"/>
        </w:trPr>
        <w:tc>
          <w:tcPr>
            <w:tcW w:w="900" w:type="dxa"/>
            <w:vMerge/>
            <w:vAlign w:val="center"/>
          </w:tcPr>
          <w:p w14:paraId="70CA3333" w14:textId="77777777" w:rsidR="006C6E10" w:rsidRPr="00EA2F45" w:rsidRDefault="006C6E10" w:rsidP="006C6E10">
            <w:pPr>
              <w:jc w:val="center"/>
              <w:rPr>
                <w:b/>
                <w:szCs w:val="21"/>
              </w:rPr>
            </w:pPr>
          </w:p>
        </w:tc>
        <w:tc>
          <w:tcPr>
            <w:tcW w:w="1980" w:type="dxa"/>
            <w:vMerge/>
            <w:vAlign w:val="center"/>
          </w:tcPr>
          <w:p w14:paraId="181B2ECE" w14:textId="77777777" w:rsidR="006C6E10" w:rsidRPr="00EA2F45" w:rsidRDefault="006C6E10" w:rsidP="006C6E10">
            <w:pPr>
              <w:jc w:val="center"/>
              <w:rPr>
                <w:b/>
                <w:szCs w:val="21"/>
              </w:rPr>
            </w:pPr>
          </w:p>
        </w:tc>
        <w:tc>
          <w:tcPr>
            <w:tcW w:w="5580" w:type="dxa"/>
            <w:vAlign w:val="center"/>
          </w:tcPr>
          <w:p w14:paraId="65DF514D" w14:textId="0F69D5D9" w:rsidR="006C6E10" w:rsidRPr="006C6E10" w:rsidRDefault="006C6E10" w:rsidP="00B94DF3">
            <w:pPr>
              <w:spacing w:line="360" w:lineRule="auto"/>
              <w:jc w:val="left"/>
              <w:rPr>
                <w:kern w:val="0"/>
                <w:szCs w:val="21"/>
              </w:rPr>
            </w:pPr>
            <w:r w:rsidRPr="006C6E10">
              <w:rPr>
                <w:color w:val="000000"/>
                <w:szCs w:val="21"/>
              </w:rPr>
              <w:t xml:space="preserve">1.7.3 </w:t>
            </w:r>
            <w:r w:rsidRPr="006C6E10">
              <w:rPr>
                <w:color w:val="000000"/>
                <w:szCs w:val="21"/>
              </w:rPr>
              <w:t>高比表面积金属热吸附阱与分子筛冷吸附阱双重保护真空获得系统，热吸附阱加热温度</w:t>
            </w:r>
            <w:r w:rsidR="009E7E37" w:rsidRPr="009E7E37">
              <w:rPr>
                <w:rFonts w:hint="eastAsia"/>
                <w:color w:val="000000"/>
                <w:szCs w:val="21"/>
              </w:rPr>
              <w:t>宽于</w:t>
            </w:r>
            <w:r w:rsidR="009E7E37" w:rsidRPr="009E7E37">
              <w:rPr>
                <w:color w:val="000000"/>
                <w:szCs w:val="21"/>
              </w:rPr>
              <w:t>或等于</w:t>
            </w:r>
            <w:r w:rsidRPr="006C6E10">
              <w:rPr>
                <w:color w:val="000000"/>
                <w:szCs w:val="21"/>
              </w:rPr>
              <w:t>：室温至</w:t>
            </w:r>
            <w:r w:rsidRPr="006C6E10">
              <w:rPr>
                <w:color w:val="000000"/>
                <w:szCs w:val="21"/>
              </w:rPr>
              <w:t>250°C</w:t>
            </w:r>
            <w:r w:rsidRPr="006C6E10">
              <w:rPr>
                <w:color w:val="000000"/>
                <w:szCs w:val="21"/>
              </w:rPr>
              <w:t>，</w:t>
            </w:r>
            <w:r w:rsidR="00EC510F" w:rsidRPr="00EC510F">
              <w:rPr>
                <w:rFonts w:hint="eastAsia"/>
                <w:color w:val="000000"/>
                <w:szCs w:val="21"/>
              </w:rPr>
              <w:t>控制精度：</w:t>
            </w:r>
            <w:r w:rsidR="002B7D3A" w:rsidRPr="002B7D3A">
              <w:rPr>
                <w:rFonts w:hint="eastAsia"/>
                <w:color w:val="000000"/>
                <w:szCs w:val="21"/>
              </w:rPr>
              <w:t>≤</w:t>
            </w:r>
            <w:r w:rsidR="00EC510F" w:rsidRPr="00EC510F">
              <w:rPr>
                <w:rFonts w:hint="eastAsia"/>
                <w:color w:val="000000"/>
                <w:szCs w:val="21"/>
              </w:rPr>
              <w:t>设定温度的±</w:t>
            </w:r>
            <w:r w:rsidR="00EC510F" w:rsidRPr="00EC510F">
              <w:rPr>
                <w:rFonts w:hint="eastAsia"/>
                <w:color w:val="000000"/>
                <w:szCs w:val="21"/>
              </w:rPr>
              <w:t>1%</w:t>
            </w:r>
            <w:r w:rsidR="00EC510F" w:rsidRPr="00EC510F">
              <w:rPr>
                <w:rFonts w:hint="eastAsia"/>
                <w:color w:val="000000"/>
                <w:szCs w:val="21"/>
              </w:rPr>
              <w:t>℃</w:t>
            </w:r>
            <w:r w:rsidRPr="006C6E10">
              <w:rPr>
                <w:color w:val="000000"/>
                <w:szCs w:val="21"/>
              </w:rPr>
              <w:t>。</w:t>
            </w:r>
          </w:p>
        </w:tc>
      </w:tr>
      <w:tr w:rsidR="006C6E10" w:rsidRPr="00EA2F45" w14:paraId="0C7C03D8" w14:textId="77777777" w:rsidTr="006C6E10">
        <w:trPr>
          <w:trHeight w:val="525"/>
        </w:trPr>
        <w:tc>
          <w:tcPr>
            <w:tcW w:w="900" w:type="dxa"/>
            <w:vMerge/>
            <w:vAlign w:val="center"/>
          </w:tcPr>
          <w:p w14:paraId="5F390690" w14:textId="77777777" w:rsidR="006C6E10" w:rsidRPr="00EA2F45" w:rsidRDefault="006C6E10" w:rsidP="006C6E10">
            <w:pPr>
              <w:jc w:val="center"/>
              <w:rPr>
                <w:b/>
                <w:szCs w:val="21"/>
              </w:rPr>
            </w:pPr>
          </w:p>
        </w:tc>
        <w:tc>
          <w:tcPr>
            <w:tcW w:w="1980" w:type="dxa"/>
            <w:vMerge/>
            <w:vAlign w:val="center"/>
          </w:tcPr>
          <w:p w14:paraId="29BDBD7F" w14:textId="77777777" w:rsidR="006C6E10" w:rsidRPr="00EA2F45" w:rsidRDefault="006C6E10" w:rsidP="006C6E10">
            <w:pPr>
              <w:jc w:val="center"/>
              <w:rPr>
                <w:b/>
                <w:szCs w:val="21"/>
              </w:rPr>
            </w:pPr>
          </w:p>
        </w:tc>
        <w:tc>
          <w:tcPr>
            <w:tcW w:w="5580" w:type="dxa"/>
            <w:vAlign w:val="center"/>
          </w:tcPr>
          <w:p w14:paraId="6F1B7C4A" w14:textId="00F1BE65" w:rsidR="006C6E10" w:rsidRPr="006C6E10" w:rsidRDefault="006C6E10" w:rsidP="00451A85">
            <w:pPr>
              <w:spacing w:line="360" w:lineRule="auto"/>
              <w:jc w:val="left"/>
              <w:rPr>
                <w:kern w:val="0"/>
                <w:szCs w:val="21"/>
              </w:rPr>
            </w:pPr>
            <w:r w:rsidRPr="006C6E10">
              <w:rPr>
                <w:color w:val="000000"/>
                <w:szCs w:val="21"/>
              </w:rPr>
              <w:t xml:space="preserve">1.8 </w:t>
            </w:r>
            <w:r w:rsidRPr="006C6E10">
              <w:rPr>
                <w:color w:val="000000"/>
                <w:szCs w:val="21"/>
              </w:rPr>
              <w:t>设备控制系统</w:t>
            </w:r>
            <w:r w:rsidR="00451A85">
              <w:rPr>
                <w:rFonts w:hint="eastAsia"/>
                <w:color w:val="000000"/>
                <w:szCs w:val="21"/>
              </w:rPr>
              <w:t>：</w:t>
            </w:r>
            <w:r w:rsidR="00451A85" w:rsidRPr="00DE326F">
              <w:rPr>
                <w:bCs/>
                <w:szCs w:val="21"/>
              </w:rPr>
              <w:t>系统控制软件可进行沉积配方编辑保存，可生成沉积工艺报表，报表含沉积工艺载气流量、温度、压力等变化数据；可回看前期沉积工艺实时记录报表，含温度曲线和腔室压力变化曲线</w:t>
            </w:r>
            <w:r w:rsidR="00451A85">
              <w:rPr>
                <w:rFonts w:hint="eastAsia"/>
                <w:bCs/>
                <w:szCs w:val="21"/>
              </w:rPr>
              <w:t>。</w:t>
            </w:r>
          </w:p>
        </w:tc>
      </w:tr>
      <w:tr w:rsidR="006C6E10" w:rsidRPr="00EA2F45" w14:paraId="7C249D31" w14:textId="77777777" w:rsidTr="006C6E10">
        <w:trPr>
          <w:trHeight w:val="525"/>
        </w:trPr>
        <w:tc>
          <w:tcPr>
            <w:tcW w:w="900" w:type="dxa"/>
            <w:vMerge/>
            <w:vAlign w:val="center"/>
          </w:tcPr>
          <w:p w14:paraId="0CAC2ABF" w14:textId="77777777" w:rsidR="006C6E10" w:rsidRPr="00EA2F45" w:rsidRDefault="006C6E10" w:rsidP="006C6E10">
            <w:pPr>
              <w:jc w:val="center"/>
              <w:rPr>
                <w:b/>
                <w:szCs w:val="21"/>
              </w:rPr>
            </w:pPr>
          </w:p>
        </w:tc>
        <w:tc>
          <w:tcPr>
            <w:tcW w:w="1980" w:type="dxa"/>
            <w:vMerge/>
            <w:vAlign w:val="center"/>
          </w:tcPr>
          <w:p w14:paraId="43F09A7B" w14:textId="77777777" w:rsidR="006C6E10" w:rsidRPr="00EA2F45" w:rsidRDefault="006C6E10" w:rsidP="006C6E10">
            <w:pPr>
              <w:jc w:val="center"/>
              <w:rPr>
                <w:b/>
                <w:szCs w:val="21"/>
              </w:rPr>
            </w:pPr>
          </w:p>
        </w:tc>
        <w:tc>
          <w:tcPr>
            <w:tcW w:w="5580" w:type="dxa"/>
            <w:vAlign w:val="center"/>
          </w:tcPr>
          <w:p w14:paraId="00634A43" w14:textId="7BA7F0E4" w:rsidR="006C6E10" w:rsidRPr="006C6E10" w:rsidRDefault="002B7D3A" w:rsidP="00451A85">
            <w:pPr>
              <w:spacing w:line="360" w:lineRule="auto"/>
              <w:jc w:val="left"/>
              <w:rPr>
                <w:kern w:val="0"/>
                <w:szCs w:val="21"/>
              </w:rPr>
            </w:pPr>
            <w:r w:rsidRPr="006C6E10">
              <w:rPr>
                <w:color w:val="000000"/>
                <w:szCs w:val="21"/>
              </w:rPr>
              <w:t>▲</w:t>
            </w:r>
            <w:r w:rsidR="006C6E10" w:rsidRPr="006C6E10">
              <w:rPr>
                <w:color w:val="000000"/>
                <w:szCs w:val="21"/>
              </w:rPr>
              <w:t>1.8.1</w:t>
            </w:r>
            <w:r w:rsidR="006C6E10" w:rsidRPr="006C6E10">
              <w:rPr>
                <w:color w:val="000000"/>
                <w:szCs w:val="21"/>
              </w:rPr>
              <w:t>电磁阀岛，电磁阀响应时间不超过</w:t>
            </w:r>
            <w:r w:rsidR="006C6E10" w:rsidRPr="006C6E10">
              <w:rPr>
                <w:color w:val="000000"/>
                <w:szCs w:val="21"/>
              </w:rPr>
              <w:t>10</w:t>
            </w:r>
            <w:r w:rsidR="006C6E10" w:rsidRPr="006C6E10">
              <w:rPr>
                <w:color w:val="000000"/>
                <w:szCs w:val="21"/>
              </w:rPr>
              <w:t>毫秒，通道数不少于</w:t>
            </w:r>
            <w:r w:rsidR="006C6E10" w:rsidRPr="006C6E10">
              <w:rPr>
                <w:color w:val="000000"/>
                <w:szCs w:val="21"/>
              </w:rPr>
              <w:t>12</w:t>
            </w:r>
            <w:r w:rsidR="006C6E10" w:rsidRPr="006C6E10">
              <w:rPr>
                <w:color w:val="000000"/>
                <w:szCs w:val="21"/>
              </w:rPr>
              <w:t>路。</w:t>
            </w:r>
          </w:p>
        </w:tc>
      </w:tr>
      <w:tr w:rsidR="006C6E10" w:rsidRPr="00EA2F45" w14:paraId="6C40424F" w14:textId="77777777" w:rsidTr="006C6E10">
        <w:trPr>
          <w:trHeight w:val="525"/>
        </w:trPr>
        <w:tc>
          <w:tcPr>
            <w:tcW w:w="900" w:type="dxa"/>
            <w:vMerge/>
            <w:vAlign w:val="center"/>
          </w:tcPr>
          <w:p w14:paraId="23AF4B21" w14:textId="77777777" w:rsidR="006C6E10" w:rsidRPr="00EA2F45" w:rsidRDefault="006C6E10" w:rsidP="006C6E10">
            <w:pPr>
              <w:jc w:val="center"/>
              <w:rPr>
                <w:b/>
                <w:szCs w:val="21"/>
              </w:rPr>
            </w:pPr>
          </w:p>
        </w:tc>
        <w:tc>
          <w:tcPr>
            <w:tcW w:w="1980" w:type="dxa"/>
            <w:vMerge/>
            <w:vAlign w:val="center"/>
          </w:tcPr>
          <w:p w14:paraId="16E1E943" w14:textId="77777777" w:rsidR="006C6E10" w:rsidRPr="00EA2F45" w:rsidRDefault="006C6E10" w:rsidP="006C6E10">
            <w:pPr>
              <w:jc w:val="center"/>
              <w:rPr>
                <w:b/>
                <w:szCs w:val="21"/>
              </w:rPr>
            </w:pPr>
          </w:p>
        </w:tc>
        <w:tc>
          <w:tcPr>
            <w:tcW w:w="5580" w:type="dxa"/>
            <w:vAlign w:val="center"/>
          </w:tcPr>
          <w:p w14:paraId="73BE729F" w14:textId="74D1473F" w:rsidR="006C6E10" w:rsidRPr="006C6E10" w:rsidRDefault="002B7D3A" w:rsidP="006C6E10">
            <w:pPr>
              <w:jc w:val="left"/>
              <w:rPr>
                <w:kern w:val="0"/>
                <w:szCs w:val="21"/>
              </w:rPr>
            </w:pPr>
            <w:r w:rsidRPr="006C6E10">
              <w:rPr>
                <w:color w:val="000000"/>
                <w:szCs w:val="21"/>
              </w:rPr>
              <w:t>▲</w:t>
            </w:r>
            <w:r w:rsidR="006C6E10" w:rsidRPr="006C6E10">
              <w:rPr>
                <w:color w:val="000000"/>
                <w:szCs w:val="21"/>
              </w:rPr>
              <w:t>1.8.2  PID</w:t>
            </w:r>
            <w:r w:rsidR="006C6E10" w:rsidRPr="006C6E10">
              <w:rPr>
                <w:color w:val="000000"/>
                <w:szCs w:val="21"/>
              </w:rPr>
              <w:t>智能温控通道数不少于</w:t>
            </w:r>
            <w:r w:rsidR="006C6E10" w:rsidRPr="006C6E10">
              <w:rPr>
                <w:color w:val="000000"/>
                <w:szCs w:val="21"/>
              </w:rPr>
              <w:t>8</w:t>
            </w:r>
            <w:r w:rsidR="006C6E10" w:rsidRPr="006C6E10">
              <w:rPr>
                <w:color w:val="000000"/>
                <w:szCs w:val="21"/>
              </w:rPr>
              <w:t>个。</w:t>
            </w:r>
          </w:p>
        </w:tc>
      </w:tr>
      <w:tr w:rsidR="00452733" w:rsidRPr="00EA2F45" w14:paraId="377A0090" w14:textId="77777777" w:rsidTr="006C6E10">
        <w:trPr>
          <w:trHeight w:val="525"/>
        </w:trPr>
        <w:tc>
          <w:tcPr>
            <w:tcW w:w="900" w:type="dxa"/>
            <w:vMerge/>
            <w:vAlign w:val="center"/>
          </w:tcPr>
          <w:p w14:paraId="3F59933B" w14:textId="77777777" w:rsidR="00452733" w:rsidRPr="00EA2F45" w:rsidRDefault="00452733" w:rsidP="006C6E10">
            <w:pPr>
              <w:jc w:val="center"/>
              <w:rPr>
                <w:b/>
                <w:szCs w:val="21"/>
              </w:rPr>
            </w:pPr>
          </w:p>
        </w:tc>
        <w:tc>
          <w:tcPr>
            <w:tcW w:w="1980" w:type="dxa"/>
            <w:vMerge/>
            <w:vAlign w:val="center"/>
          </w:tcPr>
          <w:p w14:paraId="6A720CCE" w14:textId="77777777" w:rsidR="00452733" w:rsidRPr="00EA2F45" w:rsidRDefault="00452733" w:rsidP="006C6E10">
            <w:pPr>
              <w:jc w:val="center"/>
              <w:rPr>
                <w:b/>
                <w:szCs w:val="21"/>
              </w:rPr>
            </w:pPr>
          </w:p>
        </w:tc>
        <w:tc>
          <w:tcPr>
            <w:tcW w:w="5580" w:type="dxa"/>
            <w:vAlign w:val="center"/>
          </w:tcPr>
          <w:p w14:paraId="34623AE4" w14:textId="3345D920" w:rsidR="00452733" w:rsidRPr="006C6E10" w:rsidRDefault="00452733" w:rsidP="00451A85">
            <w:pPr>
              <w:jc w:val="left"/>
              <w:rPr>
                <w:color w:val="000000"/>
                <w:szCs w:val="21"/>
              </w:rPr>
            </w:pPr>
            <w:r>
              <w:rPr>
                <w:rFonts w:hint="eastAsia"/>
                <w:color w:val="000000"/>
                <w:szCs w:val="21"/>
              </w:rPr>
              <w:t>1</w:t>
            </w:r>
            <w:r>
              <w:rPr>
                <w:color w:val="000000"/>
                <w:szCs w:val="21"/>
              </w:rPr>
              <w:t xml:space="preserve">.9 </w:t>
            </w:r>
            <w:r>
              <w:rPr>
                <w:rFonts w:hint="eastAsia"/>
                <w:color w:val="000000"/>
                <w:szCs w:val="21"/>
              </w:rPr>
              <w:t>设备尺寸：</w:t>
            </w:r>
            <w:r w:rsidRPr="00EB6BC8">
              <w:rPr>
                <w:rFonts w:hint="eastAsia"/>
                <w:bCs/>
                <w:color w:val="000000"/>
                <w:szCs w:val="21"/>
              </w:rPr>
              <w:t>设备占地面积</w:t>
            </w:r>
            <w:r>
              <w:rPr>
                <w:rFonts w:hint="eastAsia"/>
                <w:bCs/>
                <w:color w:val="000000"/>
                <w:szCs w:val="21"/>
              </w:rPr>
              <w:t>≤</w:t>
            </w:r>
            <w:r w:rsidRPr="00EB6BC8">
              <w:rPr>
                <w:rFonts w:hint="eastAsia"/>
                <w:bCs/>
                <w:color w:val="000000"/>
                <w:szCs w:val="21"/>
              </w:rPr>
              <w:t>1.5</w:t>
            </w:r>
            <w:r w:rsidRPr="00EB6BC8">
              <w:rPr>
                <w:rFonts w:hint="eastAsia"/>
                <w:bCs/>
                <w:color w:val="000000"/>
                <w:szCs w:val="21"/>
              </w:rPr>
              <w:t>平米。</w:t>
            </w:r>
          </w:p>
        </w:tc>
      </w:tr>
      <w:tr w:rsidR="006C6E10" w:rsidRPr="00EA2F45" w14:paraId="24C3D413" w14:textId="77777777" w:rsidTr="006C6E10">
        <w:trPr>
          <w:trHeight w:val="525"/>
        </w:trPr>
        <w:tc>
          <w:tcPr>
            <w:tcW w:w="900" w:type="dxa"/>
            <w:vMerge/>
            <w:vAlign w:val="center"/>
          </w:tcPr>
          <w:p w14:paraId="54E874FD" w14:textId="77777777" w:rsidR="006C6E10" w:rsidRPr="00EA2F45" w:rsidRDefault="006C6E10" w:rsidP="006C6E10">
            <w:pPr>
              <w:jc w:val="center"/>
              <w:rPr>
                <w:b/>
                <w:szCs w:val="21"/>
              </w:rPr>
            </w:pPr>
          </w:p>
        </w:tc>
        <w:tc>
          <w:tcPr>
            <w:tcW w:w="1980" w:type="dxa"/>
            <w:vMerge/>
            <w:vAlign w:val="center"/>
          </w:tcPr>
          <w:p w14:paraId="74DD00D9" w14:textId="77777777" w:rsidR="006C6E10" w:rsidRPr="00EA2F45" w:rsidRDefault="006C6E10" w:rsidP="006C6E10">
            <w:pPr>
              <w:jc w:val="center"/>
              <w:rPr>
                <w:b/>
                <w:szCs w:val="21"/>
              </w:rPr>
            </w:pPr>
          </w:p>
        </w:tc>
        <w:tc>
          <w:tcPr>
            <w:tcW w:w="5580" w:type="dxa"/>
            <w:vAlign w:val="center"/>
          </w:tcPr>
          <w:p w14:paraId="5D767719" w14:textId="75DDC10D" w:rsidR="006C6E10" w:rsidRPr="006C6E10" w:rsidRDefault="006C6E10" w:rsidP="00452733">
            <w:pPr>
              <w:jc w:val="left"/>
              <w:rPr>
                <w:kern w:val="0"/>
                <w:szCs w:val="21"/>
              </w:rPr>
            </w:pPr>
            <w:r w:rsidRPr="006C6E10">
              <w:rPr>
                <w:color w:val="000000"/>
                <w:szCs w:val="21"/>
              </w:rPr>
              <w:t>1.</w:t>
            </w:r>
            <w:r w:rsidR="00452733">
              <w:rPr>
                <w:color w:val="000000"/>
                <w:szCs w:val="21"/>
              </w:rPr>
              <w:t>10</w:t>
            </w:r>
            <w:r w:rsidR="00451A85">
              <w:rPr>
                <w:color w:val="000000"/>
                <w:szCs w:val="21"/>
              </w:rPr>
              <w:t xml:space="preserve"> </w:t>
            </w:r>
            <w:r w:rsidR="00452733">
              <w:rPr>
                <w:rFonts w:hint="eastAsia"/>
                <w:color w:val="000000"/>
                <w:szCs w:val="21"/>
              </w:rPr>
              <w:t>反应源瓶</w:t>
            </w:r>
            <w:r w:rsidRPr="006C6E10">
              <w:rPr>
                <w:color w:val="000000"/>
                <w:szCs w:val="21"/>
              </w:rPr>
              <w:t>、反应源等耗材：</w:t>
            </w:r>
          </w:p>
        </w:tc>
      </w:tr>
      <w:tr w:rsidR="006C6E10" w:rsidRPr="00EA2F45" w14:paraId="0F39F51C" w14:textId="77777777" w:rsidTr="006C6E10">
        <w:trPr>
          <w:trHeight w:val="525"/>
        </w:trPr>
        <w:tc>
          <w:tcPr>
            <w:tcW w:w="900" w:type="dxa"/>
            <w:vMerge/>
            <w:vAlign w:val="center"/>
          </w:tcPr>
          <w:p w14:paraId="07AB9627" w14:textId="77777777" w:rsidR="006C6E10" w:rsidRPr="00EA2F45" w:rsidRDefault="006C6E10" w:rsidP="006C6E10">
            <w:pPr>
              <w:jc w:val="center"/>
              <w:rPr>
                <w:b/>
                <w:szCs w:val="21"/>
              </w:rPr>
            </w:pPr>
          </w:p>
        </w:tc>
        <w:tc>
          <w:tcPr>
            <w:tcW w:w="1980" w:type="dxa"/>
            <w:vMerge/>
            <w:vAlign w:val="center"/>
          </w:tcPr>
          <w:p w14:paraId="5CAC00F3" w14:textId="77777777" w:rsidR="006C6E10" w:rsidRPr="00EA2F45" w:rsidRDefault="006C6E10" w:rsidP="006C6E10">
            <w:pPr>
              <w:jc w:val="center"/>
              <w:rPr>
                <w:b/>
                <w:szCs w:val="21"/>
              </w:rPr>
            </w:pPr>
          </w:p>
        </w:tc>
        <w:tc>
          <w:tcPr>
            <w:tcW w:w="5580" w:type="dxa"/>
            <w:vAlign w:val="center"/>
          </w:tcPr>
          <w:p w14:paraId="4DAD5F9D" w14:textId="238FC639" w:rsidR="006C6E10" w:rsidRPr="006C6E10" w:rsidRDefault="00451A85" w:rsidP="00452733">
            <w:pPr>
              <w:jc w:val="left"/>
              <w:rPr>
                <w:kern w:val="0"/>
                <w:szCs w:val="21"/>
              </w:rPr>
            </w:pPr>
            <w:r w:rsidRPr="009E7E37">
              <w:rPr>
                <w:rFonts w:hint="eastAsia"/>
                <w:color w:val="000000"/>
                <w:szCs w:val="21"/>
              </w:rPr>
              <w:t>1.</w:t>
            </w:r>
            <w:r w:rsidR="00452733">
              <w:rPr>
                <w:color w:val="000000"/>
                <w:szCs w:val="21"/>
              </w:rPr>
              <w:t>10</w:t>
            </w:r>
            <w:r w:rsidRPr="009E7E37">
              <w:rPr>
                <w:rFonts w:hint="eastAsia"/>
                <w:color w:val="000000"/>
                <w:szCs w:val="21"/>
              </w:rPr>
              <w:t>.</w:t>
            </w:r>
            <w:r>
              <w:rPr>
                <w:color w:val="000000"/>
                <w:szCs w:val="21"/>
              </w:rPr>
              <w:t>1</w:t>
            </w:r>
            <w:r w:rsidRPr="009E7E37">
              <w:rPr>
                <w:rFonts w:hint="eastAsia"/>
                <w:color w:val="000000"/>
                <w:szCs w:val="21"/>
              </w:rPr>
              <w:t xml:space="preserve"> </w:t>
            </w:r>
            <w:r w:rsidR="00452733">
              <w:rPr>
                <w:rFonts w:hint="eastAsia"/>
                <w:color w:val="000000"/>
                <w:szCs w:val="21"/>
              </w:rPr>
              <w:t>反应源瓶单套</w:t>
            </w:r>
            <w:r>
              <w:rPr>
                <w:rFonts w:hint="eastAsia"/>
                <w:color w:val="000000"/>
                <w:szCs w:val="21"/>
              </w:rPr>
              <w:t>容积大于等于</w:t>
            </w:r>
            <w:r w:rsidRPr="009E7E37">
              <w:rPr>
                <w:rFonts w:hint="eastAsia"/>
                <w:color w:val="000000"/>
                <w:szCs w:val="21"/>
              </w:rPr>
              <w:t>50</w:t>
            </w:r>
            <w:r w:rsidRPr="009E7E37">
              <w:rPr>
                <w:rFonts w:hint="eastAsia"/>
                <w:color w:val="000000"/>
                <w:szCs w:val="21"/>
              </w:rPr>
              <w:t>毫升。</w:t>
            </w:r>
          </w:p>
        </w:tc>
      </w:tr>
      <w:tr w:rsidR="009E7E37" w:rsidRPr="00EA2F45" w14:paraId="3B624845" w14:textId="77777777" w:rsidTr="006C6E10">
        <w:trPr>
          <w:trHeight w:val="525"/>
        </w:trPr>
        <w:tc>
          <w:tcPr>
            <w:tcW w:w="900" w:type="dxa"/>
            <w:vMerge/>
            <w:vAlign w:val="center"/>
          </w:tcPr>
          <w:p w14:paraId="31BD4923" w14:textId="77777777" w:rsidR="009E7E37" w:rsidRPr="00EA2F45" w:rsidRDefault="009E7E37" w:rsidP="006C6E10">
            <w:pPr>
              <w:jc w:val="center"/>
              <w:rPr>
                <w:b/>
                <w:szCs w:val="21"/>
              </w:rPr>
            </w:pPr>
          </w:p>
        </w:tc>
        <w:tc>
          <w:tcPr>
            <w:tcW w:w="1980" w:type="dxa"/>
            <w:vMerge/>
            <w:vAlign w:val="center"/>
          </w:tcPr>
          <w:p w14:paraId="45AB94B6" w14:textId="77777777" w:rsidR="009E7E37" w:rsidRPr="00EA2F45" w:rsidRDefault="009E7E37" w:rsidP="006C6E10">
            <w:pPr>
              <w:jc w:val="center"/>
              <w:rPr>
                <w:b/>
                <w:szCs w:val="21"/>
              </w:rPr>
            </w:pPr>
          </w:p>
        </w:tc>
        <w:tc>
          <w:tcPr>
            <w:tcW w:w="5580" w:type="dxa"/>
            <w:vAlign w:val="center"/>
          </w:tcPr>
          <w:p w14:paraId="6274F184" w14:textId="4ACFD154" w:rsidR="009E7E37" w:rsidRPr="009E7E37" w:rsidRDefault="009E7E37" w:rsidP="00452733">
            <w:pPr>
              <w:jc w:val="left"/>
              <w:rPr>
                <w:color w:val="000000"/>
                <w:szCs w:val="21"/>
              </w:rPr>
            </w:pPr>
            <w:r>
              <w:rPr>
                <w:rFonts w:hint="eastAsia"/>
                <w:color w:val="000000"/>
                <w:szCs w:val="21"/>
              </w:rPr>
              <w:t>1.</w:t>
            </w:r>
            <w:r w:rsidR="00452733">
              <w:rPr>
                <w:color w:val="000000"/>
                <w:szCs w:val="21"/>
              </w:rPr>
              <w:t>10</w:t>
            </w:r>
            <w:r>
              <w:rPr>
                <w:rFonts w:hint="eastAsia"/>
                <w:color w:val="000000"/>
                <w:szCs w:val="21"/>
              </w:rPr>
              <w:t>.</w:t>
            </w:r>
            <w:r w:rsidR="00451A85">
              <w:rPr>
                <w:color w:val="000000"/>
                <w:szCs w:val="21"/>
              </w:rPr>
              <w:t>2</w:t>
            </w:r>
            <w:r>
              <w:rPr>
                <w:rFonts w:hint="eastAsia"/>
                <w:color w:val="000000"/>
                <w:szCs w:val="21"/>
              </w:rPr>
              <w:t xml:space="preserve"> </w:t>
            </w:r>
            <w:r>
              <w:rPr>
                <w:rFonts w:hint="eastAsia"/>
                <w:color w:val="000000"/>
                <w:szCs w:val="21"/>
              </w:rPr>
              <w:t>反应</w:t>
            </w:r>
            <w:r>
              <w:rPr>
                <w:color w:val="000000"/>
                <w:szCs w:val="21"/>
              </w:rPr>
              <w:t>源：</w:t>
            </w:r>
          </w:p>
        </w:tc>
      </w:tr>
      <w:tr w:rsidR="00451A85" w:rsidRPr="00EA2F45" w14:paraId="2A9CCDCF" w14:textId="77777777" w:rsidTr="00451A85">
        <w:trPr>
          <w:trHeight w:val="525"/>
        </w:trPr>
        <w:tc>
          <w:tcPr>
            <w:tcW w:w="900" w:type="dxa"/>
            <w:vMerge/>
            <w:vAlign w:val="center"/>
          </w:tcPr>
          <w:p w14:paraId="3EC2FADA" w14:textId="77777777" w:rsidR="00451A85" w:rsidRPr="00EA2F45" w:rsidRDefault="00451A85" w:rsidP="00451A85">
            <w:pPr>
              <w:jc w:val="center"/>
              <w:rPr>
                <w:b/>
                <w:szCs w:val="21"/>
              </w:rPr>
            </w:pPr>
          </w:p>
        </w:tc>
        <w:tc>
          <w:tcPr>
            <w:tcW w:w="1980" w:type="dxa"/>
            <w:vMerge/>
            <w:vAlign w:val="center"/>
          </w:tcPr>
          <w:p w14:paraId="591E480C" w14:textId="77777777" w:rsidR="00451A85" w:rsidRPr="00EA2F45" w:rsidRDefault="00451A85" w:rsidP="00451A85">
            <w:pPr>
              <w:jc w:val="center"/>
              <w:rPr>
                <w:b/>
                <w:szCs w:val="21"/>
              </w:rPr>
            </w:pPr>
          </w:p>
        </w:tc>
        <w:tc>
          <w:tcPr>
            <w:tcW w:w="5580" w:type="dxa"/>
            <w:vAlign w:val="center"/>
          </w:tcPr>
          <w:p w14:paraId="79BEDFCE" w14:textId="509EBCFF" w:rsidR="00451A85" w:rsidRPr="006C6E10" w:rsidRDefault="00452733" w:rsidP="00451A85">
            <w:pPr>
              <w:rPr>
                <w:color w:val="000000"/>
                <w:szCs w:val="21"/>
              </w:rPr>
            </w:pPr>
            <w:r w:rsidRPr="00452733">
              <w:t>1.10</w:t>
            </w:r>
            <w:r w:rsidR="00451A85" w:rsidRPr="00643444">
              <w:rPr>
                <w:rFonts w:hint="eastAsia"/>
              </w:rPr>
              <w:t xml:space="preserve">.2.1 </w:t>
            </w:r>
            <w:r w:rsidR="00451A85" w:rsidRPr="00643444">
              <w:rPr>
                <w:rFonts w:hint="eastAsia"/>
              </w:rPr>
              <w:t>三甲基铝≥</w:t>
            </w:r>
            <w:r w:rsidR="00451A85" w:rsidRPr="00643444">
              <w:rPr>
                <w:rFonts w:hint="eastAsia"/>
              </w:rPr>
              <w:t xml:space="preserve">99.999%  </w:t>
            </w:r>
          </w:p>
        </w:tc>
      </w:tr>
      <w:tr w:rsidR="00451A85" w:rsidRPr="00EA2F45" w14:paraId="0EA900ED" w14:textId="77777777" w:rsidTr="00451A85">
        <w:trPr>
          <w:trHeight w:val="525"/>
        </w:trPr>
        <w:tc>
          <w:tcPr>
            <w:tcW w:w="900" w:type="dxa"/>
            <w:vMerge/>
            <w:vAlign w:val="center"/>
          </w:tcPr>
          <w:p w14:paraId="45440970" w14:textId="77777777" w:rsidR="00451A85" w:rsidRPr="00EA2F45" w:rsidRDefault="00451A85" w:rsidP="00451A85">
            <w:pPr>
              <w:jc w:val="center"/>
              <w:rPr>
                <w:b/>
                <w:szCs w:val="21"/>
              </w:rPr>
            </w:pPr>
          </w:p>
        </w:tc>
        <w:tc>
          <w:tcPr>
            <w:tcW w:w="1980" w:type="dxa"/>
            <w:vMerge/>
            <w:vAlign w:val="center"/>
          </w:tcPr>
          <w:p w14:paraId="5E2AD70A" w14:textId="77777777" w:rsidR="00451A85" w:rsidRPr="00EA2F45" w:rsidRDefault="00451A85" w:rsidP="00451A85">
            <w:pPr>
              <w:jc w:val="center"/>
              <w:rPr>
                <w:b/>
                <w:szCs w:val="21"/>
              </w:rPr>
            </w:pPr>
          </w:p>
        </w:tc>
        <w:tc>
          <w:tcPr>
            <w:tcW w:w="5580" w:type="dxa"/>
            <w:vAlign w:val="center"/>
          </w:tcPr>
          <w:p w14:paraId="2C88942B" w14:textId="31B82CD4" w:rsidR="00451A85" w:rsidRPr="006C6E10" w:rsidRDefault="00452733" w:rsidP="00451A85">
            <w:pPr>
              <w:rPr>
                <w:color w:val="000000"/>
                <w:szCs w:val="21"/>
              </w:rPr>
            </w:pPr>
            <w:r w:rsidRPr="00452733">
              <w:t>1.10</w:t>
            </w:r>
            <w:r w:rsidR="00451A85" w:rsidRPr="00643444">
              <w:rPr>
                <w:rFonts w:hint="eastAsia"/>
              </w:rPr>
              <w:t xml:space="preserve">.2.2 </w:t>
            </w:r>
            <w:r w:rsidR="00451A85" w:rsidRPr="00643444">
              <w:rPr>
                <w:rFonts w:hint="eastAsia"/>
              </w:rPr>
              <w:t>四氯化钛≥</w:t>
            </w:r>
            <w:r w:rsidR="00451A85" w:rsidRPr="00643444">
              <w:rPr>
                <w:rFonts w:hint="eastAsia"/>
              </w:rPr>
              <w:t xml:space="preserve">99.999%  </w:t>
            </w:r>
          </w:p>
        </w:tc>
      </w:tr>
      <w:tr w:rsidR="00451A85" w:rsidRPr="00EA2F45" w14:paraId="516F3299" w14:textId="77777777" w:rsidTr="00451A85">
        <w:trPr>
          <w:trHeight w:val="525"/>
        </w:trPr>
        <w:tc>
          <w:tcPr>
            <w:tcW w:w="900" w:type="dxa"/>
            <w:vMerge/>
            <w:vAlign w:val="center"/>
          </w:tcPr>
          <w:p w14:paraId="04954CA2" w14:textId="77777777" w:rsidR="00451A85" w:rsidRPr="00EA2F45" w:rsidRDefault="00451A85" w:rsidP="00451A85">
            <w:pPr>
              <w:jc w:val="center"/>
              <w:rPr>
                <w:b/>
                <w:szCs w:val="21"/>
              </w:rPr>
            </w:pPr>
          </w:p>
        </w:tc>
        <w:tc>
          <w:tcPr>
            <w:tcW w:w="1980" w:type="dxa"/>
            <w:vMerge/>
            <w:vAlign w:val="center"/>
          </w:tcPr>
          <w:p w14:paraId="6EA98FBB" w14:textId="77777777" w:rsidR="00451A85" w:rsidRPr="00EA2F45" w:rsidRDefault="00451A85" w:rsidP="00451A85">
            <w:pPr>
              <w:jc w:val="center"/>
              <w:rPr>
                <w:b/>
                <w:szCs w:val="21"/>
              </w:rPr>
            </w:pPr>
          </w:p>
        </w:tc>
        <w:tc>
          <w:tcPr>
            <w:tcW w:w="5580" w:type="dxa"/>
            <w:vAlign w:val="center"/>
          </w:tcPr>
          <w:p w14:paraId="79FBF191" w14:textId="4F2A14FA" w:rsidR="00451A85" w:rsidRPr="006C6E10" w:rsidRDefault="00452733" w:rsidP="00451A85">
            <w:pPr>
              <w:rPr>
                <w:color w:val="000000"/>
                <w:szCs w:val="21"/>
              </w:rPr>
            </w:pPr>
            <w:r w:rsidRPr="00452733">
              <w:t>1.10</w:t>
            </w:r>
            <w:r w:rsidR="00451A85" w:rsidRPr="00643444">
              <w:rPr>
                <w:rFonts w:hint="eastAsia"/>
              </w:rPr>
              <w:t xml:space="preserve">.2.3 </w:t>
            </w:r>
            <w:r w:rsidR="00451A85" w:rsidRPr="00643444">
              <w:rPr>
                <w:rFonts w:hint="eastAsia"/>
              </w:rPr>
              <w:t>四（二甲胺基）锡≥</w:t>
            </w:r>
            <w:r w:rsidR="00451A85" w:rsidRPr="00643444">
              <w:rPr>
                <w:rFonts w:hint="eastAsia"/>
              </w:rPr>
              <w:t xml:space="preserve">99.999%  </w:t>
            </w:r>
          </w:p>
        </w:tc>
      </w:tr>
      <w:tr w:rsidR="00451A85" w:rsidRPr="00EA2F45" w14:paraId="0F96E7CD" w14:textId="77777777" w:rsidTr="00451A85">
        <w:trPr>
          <w:trHeight w:val="525"/>
        </w:trPr>
        <w:tc>
          <w:tcPr>
            <w:tcW w:w="900" w:type="dxa"/>
            <w:vMerge/>
            <w:vAlign w:val="center"/>
          </w:tcPr>
          <w:p w14:paraId="31F4F937" w14:textId="77777777" w:rsidR="00451A85" w:rsidRPr="00EA2F45" w:rsidRDefault="00451A85" w:rsidP="00451A85">
            <w:pPr>
              <w:jc w:val="center"/>
              <w:rPr>
                <w:b/>
                <w:szCs w:val="21"/>
              </w:rPr>
            </w:pPr>
          </w:p>
        </w:tc>
        <w:tc>
          <w:tcPr>
            <w:tcW w:w="1980" w:type="dxa"/>
            <w:vMerge/>
            <w:vAlign w:val="center"/>
          </w:tcPr>
          <w:p w14:paraId="1E098075" w14:textId="77777777" w:rsidR="00451A85" w:rsidRPr="00EA2F45" w:rsidRDefault="00451A85" w:rsidP="00451A85">
            <w:pPr>
              <w:jc w:val="center"/>
              <w:rPr>
                <w:b/>
                <w:szCs w:val="21"/>
              </w:rPr>
            </w:pPr>
          </w:p>
        </w:tc>
        <w:tc>
          <w:tcPr>
            <w:tcW w:w="5580" w:type="dxa"/>
            <w:vAlign w:val="center"/>
          </w:tcPr>
          <w:p w14:paraId="6D91DB4C" w14:textId="083E48B3" w:rsidR="00451A85" w:rsidRPr="009E7E37" w:rsidRDefault="00452733" w:rsidP="00451A85">
            <w:pPr>
              <w:rPr>
                <w:color w:val="000000"/>
                <w:szCs w:val="21"/>
              </w:rPr>
            </w:pPr>
            <w:r w:rsidRPr="00452733">
              <w:t>1.10</w:t>
            </w:r>
            <w:r w:rsidR="00451A85" w:rsidRPr="00643444">
              <w:rPr>
                <w:rFonts w:hint="eastAsia"/>
              </w:rPr>
              <w:t xml:space="preserve">.2.4 </w:t>
            </w:r>
            <w:r w:rsidR="00451A85" w:rsidRPr="00643444">
              <w:rPr>
                <w:rFonts w:hint="eastAsia"/>
              </w:rPr>
              <w:t>三甲基甲基环戊二烯铂≥</w:t>
            </w:r>
            <w:r w:rsidR="00451A85" w:rsidRPr="00643444">
              <w:rPr>
                <w:rFonts w:hint="eastAsia"/>
              </w:rPr>
              <w:t xml:space="preserve">99.999%  </w:t>
            </w:r>
          </w:p>
        </w:tc>
      </w:tr>
      <w:tr w:rsidR="00451A85" w:rsidRPr="00EA2F45" w14:paraId="09E68F59" w14:textId="77777777" w:rsidTr="00451A85">
        <w:trPr>
          <w:trHeight w:val="525"/>
        </w:trPr>
        <w:tc>
          <w:tcPr>
            <w:tcW w:w="900" w:type="dxa"/>
            <w:vMerge/>
            <w:vAlign w:val="center"/>
          </w:tcPr>
          <w:p w14:paraId="2B475A3F" w14:textId="77777777" w:rsidR="00451A85" w:rsidRPr="00EA2F45" w:rsidRDefault="00451A85" w:rsidP="00451A85">
            <w:pPr>
              <w:jc w:val="center"/>
              <w:rPr>
                <w:b/>
                <w:szCs w:val="21"/>
              </w:rPr>
            </w:pPr>
          </w:p>
        </w:tc>
        <w:tc>
          <w:tcPr>
            <w:tcW w:w="1980" w:type="dxa"/>
            <w:vMerge/>
            <w:vAlign w:val="center"/>
          </w:tcPr>
          <w:p w14:paraId="6B5DF442" w14:textId="77777777" w:rsidR="00451A85" w:rsidRPr="00EA2F45" w:rsidRDefault="00451A85" w:rsidP="00451A85">
            <w:pPr>
              <w:jc w:val="center"/>
              <w:rPr>
                <w:b/>
                <w:szCs w:val="21"/>
              </w:rPr>
            </w:pPr>
          </w:p>
        </w:tc>
        <w:tc>
          <w:tcPr>
            <w:tcW w:w="5580" w:type="dxa"/>
            <w:vAlign w:val="center"/>
          </w:tcPr>
          <w:p w14:paraId="0E706BDC" w14:textId="0782EAD7" w:rsidR="00451A85" w:rsidRPr="006C6E10" w:rsidRDefault="00452733" w:rsidP="00451A85">
            <w:pPr>
              <w:rPr>
                <w:color w:val="000000"/>
                <w:szCs w:val="21"/>
              </w:rPr>
            </w:pPr>
            <w:r w:rsidRPr="00452733">
              <w:t>1.10</w:t>
            </w:r>
            <w:r w:rsidR="00451A85" w:rsidRPr="00643444">
              <w:rPr>
                <w:rFonts w:hint="eastAsia"/>
              </w:rPr>
              <w:t xml:space="preserve">.2.5 </w:t>
            </w:r>
            <w:r w:rsidR="00451A85" w:rsidRPr="00643444">
              <w:rPr>
                <w:rFonts w:hint="eastAsia"/>
              </w:rPr>
              <w:t>四（二甲胺）基铪≥</w:t>
            </w:r>
            <w:r w:rsidR="00451A85" w:rsidRPr="00643444">
              <w:rPr>
                <w:rFonts w:hint="eastAsia"/>
              </w:rPr>
              <w:t xml:space="preserve">99.999%  </w:t>
            </w:r>
          </w:p>
        </w:tc>
      </w:tr>
      <w:tr w:rsidR="00451A85" w:rsidRPr="00EA2F45" w14:paraId="39C7F798" w14:textId="77777777" w:rsidTr="00451A85">
        <w:trPr>
          <w:trHeight w:val="525"/>
        </w:trPr>
        <w:tc>
          <w:tcPr>
            <w:tcW w:w="900" w:type="dxa"/>
            <w:vMerge/>
            <w:vAlign w:val="center"/>
          </w:tcPr>
          <w:p w14:paraId="3D7CFC4D" w14:textId="77777777" w:rsidR="00451A85" w:rsidRPr="00EA2F45" w:rsidRDefault="00451A85" w:rsidP="00451A85">
            <w:pPr>
              <w:jc w:val="center"/>
              <w:rPr>
                <w:b/>
                <w:szCs w:val="21"/>
              </w:rPr>
            </w:pPr>
          </w:p>
        </w:tc>
        <w:tc>
          <w:tcPr>
            <w:tcW w:w="1980" w:type="dxa"/>
            <w:vMerge/>
            <w:vAlign w:val="center"/>
          </w:tcPr>
          <w:p w14:paraId="7EE7FA99" w14:textId="77777777" w:rsidR="00451A85" w:rsidRPr="00EA2F45" w:rsidRDefault="00451A85" w:rsidP="00451A85">
            <w:pPr>
              <w:jc w:val="center"/>
              <w:rPr>
                <w:b/>
                <w:szCs w:val="21"/>
              </w:rPr>
            </w:pPr>
          </w:p>
        </w:tc>
        <w:tc>
          <w:tcPr>
            <w:tcW w:w="5580" w:type="dxa"/>
            <w:vAlign w:val="center"/>
          </w:tcPr>
          <w:p w14:paraId="2485BD9D" w14:textId="45406DFD" w:rsidR="00451A85" w:rsidRPr="006C6E10" w:rsidRDefault="00452733" w:rsidP="00451A85">
            <w:pPr>
              <w:rPr>
                <w:kern w:val="0"/>
                <w:szCs w:val="21"/>
              </w:rPr>
            </w:pPr>
            <w:r w:rsidRPr="00452733">
              <w:t>1.10</w:t>
            </w:r>
            <w:r w:rsidR="00451A85" w:rsidRPr="00643444">
              <w:rPr>
                <w:rFonts w:hint="eastAsia"/>
              </w:rPr>
              <w:t xml:space="preserve">.2.6 </w:t>
            </w:r>
            <w:r w:rsidR="00451A85" w:rsidRPr="00643444">
              <w:rPr>
                <w:rFonts w:hint="eastAsia"/>
              </w:rPr>
              <w:t>二乙基锌≥</w:t>
            </w:r>
            <w:r w:rsidR="00451A85" w:rsidRPr="00643444">
              <w:rPr>
                <w:rFonts w:hint="eastAsia"/>
              </w:rPr>
              <w:t xml:space="preserve">99.999%  </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222C0DA" w:rsidR="00815986" w:rsidRPr="00B56B2E" w:rsidRDefault="00815986" w:rsidP="00F17C6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r w:rsidR="00F17C67">
              <w:rPr>
                <w:rFonts w:hint="eastAsia"/>
                <w:bCs/>
                <w:szCs w:val="21"/>
              </w:rPr>
              <w:t>需</w:t>
            </w:r>
            <w:r w:rsidR="00F17C67">
              <w:rPr>
                <w:bCs/>
                <w:szCs w:val="21"/>
              </w:rPr>
              <w:t>提供原厂售后服务。</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6D0EA67B" w:rsidR="00815986" w:rsidRPr="00B56B2E" w:rsidRDefault="00815986" w:rsidP="003912E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r w:rsidR="002B7D3A" w:rsidRPr="00A83905">
              <w:rPr>
                <w:bCs/>
                <w:szCs w:val="21"/>
              </w:rPr>
              <w:t>紧急情况</w:t>
            </w:r>
            <w:r w:rsidR="00F17C67">
              <w:rPr>
                <w:rFonts w:hint="eastAsia"/>
                <w:bCs/>
                <w:szCs w:val="21"/>
              </w:rPr>
              <w:t>维修</w:t>
            </w:r>
            <w:r w:rsidR="002B7D3A" w:rsidRPr="00A83905">
              <w:rPr>
                <w:bCs/>
                <w:szCs w:val="21"/>
              </w:rPr>
              <w:t>工程师能在</w:t>
            </w:r>
            <w:r w:rsidR="002B7D3A" w:rsidRPr="00A83905">
              <w:rPr>
                <w:bCs/>
                <w:szCs w:val="21"/>
              </w:rPr>
              <w:t>4</w:t>
            </w:r>
            <w:r w:rsidR="002B7D3A" w:rsidRPr="00A83905">
              <w:rPr>
                <w:bCs/>
                <w:szCs w:val="21"/>
              </w:rPr>
              <w:t>小时内到达现场解决问题，特紧急情况下</w:t>
            </w:r>
            <w:r w:rsidR="002B7D3A" w:rsidRPr="00A83905">
              <w:rPr>
                <w:bCs/>
                <w:szCs w:val="21"/>
              </w:rPr>
              <w:t>2</w:t>
            </w:r>
            <w:r w:rsidR="002B7D3A" w:rsidRPr="00A83905">
              <w:rPr>
                <w:bCs/>
                <w:szCs w:val="21"/>
              </w:rPr>
              <w:t>小时内能到达现场服务</w:t>
            </w:r>
            <w:r w:rsidR="002B7D3A">
              <w:rPr>
                <w:rFonts w:hint="eastAsia"/>
                <w:bCs/>
                <w:szCs w:val="21"/>
              </w:rPr>
              <w:t>。</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191E32" w:rsidRPr="00B56B2E" w14:paraId="7403C94A" w14:textId="77777777" w:rsidTr="00343662">
        <w:trPr>
          <w:trHeight w:val="567"/>
        </w:trPr>
        <w:tc>
          <w:tcPr>
            <w:tcW w:w="1260" w:type="dxa"/>
            <w:vAlign w:val="center"/>
          </w:tcPr>
          <w:p w14:paraId="37F099C8" w14:textId="504E005C" w:rsidR="00191E32" w:rsidRPr="00B56B2E" w:rsidRDefault="00191E32" w:rsidP="00343662">
            <w:pPr>
              <w:jc w:val="center"/>
              <w:rPr>
                <w:b/>
              </w:rPr>
            </w:pPr>
            <w:r>
              <w:rPr>
                <w:rFonts w:hint="eastAsia"/>
                <w:b/>
              </w:rPr>
              <w:t>4</w:t>
            </w:r>
          </w:p>
        </w:tc>
        <w:tc>
          <w:tcPr>
            <w:tcW w:w="1620" w:type="dxa"/>
            <w:vAlign w:val="center"/>
          </w:tcPr>
          <w:p w14:paraId="24486446" w14:textId="64D48C87" w:rsidR="00191E32" w:rsidRPr="00B56B2E" w:rsidRDefault="00191E32" w:rsidP="00343662">
            <w:pPr>
              <w:jc w:val="center"/>
            </w:pPr>
            <w:r>
              <w:rPr>
                <w:rFonts w:hint="eastAsia"/>
              </w:rPr>
              <w:t>咨询</w:t>
            </w:r>
            <w:r>
              <w:t>服务</w:t>
            </w:r>
          </w:p>
        </w:tc>
        <w:tc>
          <w:tcPr>
            <w:tcW w:w="5940" w:type="dxa"/>
            <w:vAlign w:val="center"/>
          </w:tcPr>
          <w:p w14:paraId="2CAC9630" w14:textId="270E53DC" w:rsidR="00191E32" w:rsidRPr="00191E32" w:rsidRDefault="00191E32" w:rsidP="00191E32">
            <w:pPr>
              <w:spacing w:line="360" w:lineRule="auto"/>
              <w:jc w:val="left"/>
              <w:rPr>
                <w:bCs/>
                <w:szCs w:val="21"/>
              </w:rPr>
            </w:pPr>
            <w:r w:rsidRPr="00191E32">
              <w:rPr>
                <w:rFonts w:hint="eastAsia"/>
                <w:bCs/>
                <w:szCs w:val="21"/>
              </w:rPr>
              <w:t xml:space="preserve">4.1 </w:t>
            </w:r>
            <w:r w:rsidRPr="00191E32">
              <w:rPr>
                <w:rFonts w:hint="eastAsia"/>
                <w:bCs/>
                <w:szCs w:val="21"/>
              </w:rPr>
              <w:t>提供常规沉积材料</w:t>
            </w:r>
            <w:r w:rsidR="00F17C67">
              <w:rPr>
                <w:rFonts w:hint="eastAsia"/>
                <w:bCs/>
                <w:szCs w:val="21"/>
              </w:rPr>
              <w:t>的反应源选择及沉积工艺</w:t>
            </w:r>
            <w:r w:rsidRPr="00191E32">
              <w:rPr>
                <w:rFonts w:hint="eastAsia"/>
                <w:bCs/>
                <w:szCs w:val="21"/>
              </w:rPr>
              <w:t>。</w:t>
            </w:r>
          </w:p>
          <w:p w14:paraId="083BAA60" w14:textId="70A6362B" w:rsidR="00191E32" w:rsidRPr="00B56B2E" w:rsidRDefault="00191E32" w:rsidP="00F17C67">
            <w:pPr>
              <w:spacing w:line="360" w:lineRule="auto"/>
              <w:jc w:val="left"/>
              <w:rPr>
                <w:bCs/>
                <w:szCs w:val="21"/>
              </w:rPr>
            </w:pPr>
            <w:r w:rsidRPr="00191E32">
              <w:rPr>
                <w:rFonts w:hint="eastAsia"/>
                <w:bCs/>
                <w:szCs w:val="21"/>
              </w:rPr>
              <w:t>4.</w:t>
            </w:r>
            <w:r w:rsidR="00F17C67">
              <w:rPr>
                <w:bCs/>
                <w:szCs w:val="21"/>
              </w:rPr>
              <w:t>2</w:t>
            </w:r>
            <w:r w:rsidRPr="00191E32">
              <w:rPr>
                <w:rFonts w:hint="eastAsia"/>
                <w:bCs/>
                <w:szCs w:val="21"/>
              </w:rPr>
              <w:t xml:space="preserve"> </w:t>
            </w:r>
            <w:r w:rsidRPr="00191E32">
              <w:rPr>
                <w:rFonts w:hint="eastAsia"/>
                <w:bCs/>
                <w:szCs w:val="21"/>
              </w:rPr>
              <w:t>提供</w:t>
            </w:r>
            <w:r w:rsidRPr="00191E32">
              <w:rPr>
                <w:rFonts w:hint="eastAsia"/>
                <w:bCs/>
                <w:szCs w:val="21"/>
              </w:rPr>
              <w:t>ALD</w:t>
            </w:r>
            <w:r w:rsidRPr="00191E32">
              <w:rPr>
                <w:rFonts w:hint="eastAsia"/>
                <w:bCs/>
                <w:szCs w:val="21"/>
              </w:rPr>
              <w:t>相关技术咨询服务，</w:t>
            </w:r>
            <w:r w:rsidRPr="00191E32">
              <w:rPr>
                <w:rFonts w:hint="eastAsia"/>
                <w:bCs/>
                <w:szCs w:val="21"/>
              </w:rPr>
              <w:t>24</w:t>
            </w:r>
            <w:r w:rsidRPr="00191E32">
              <w:rPr>
                <w:rFonts w:hint="eastAsia"/>
                <w:bCs/>
                <w:szCs w:val="21"/>
              </w:rPr>
              <w:t>小时线上咨询服务。</w:t>
            </w:r>
          </w:p>
        </w:tc>
      </w:tr>
      <w:tr w:rsidR="00815986" w:rsidRPr="00B56B2E" w14:paraId="6D815209" w14:textId="77777777" w:rsidTr="00343662">
        <w:trPr>
          <w:trHeight w:val="567"/>
        </w:trPr>
        <w:tc>
          <w:tcPr>
            <w:tcW w:w="1260" w:type="dxa"/>
            <w:vAlign w:val="center"/>
          </w:tcPr>
          <w:p w14:paraId="0AE3467D" w14:textId="4206A578" w:rsidR="00815986" w:rsidRPr="00B56B2E" w:rsidRDefault="00191E32" w:rsidP="00343662">
            <w:pPr>
              <w:jc w:val="center"/>
              <w:rPr>
                <w:b/>
              </w:rPr>
            </w:pPr>
            <w:r>
              <w:rPr>
                <w:b/>
              </w:rPr>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6B7995C" w:rsidR="00815986" w:rsidRPr="00B56B2E" w:rsidRDefault="00CE5D21" w:rsidP="00191E3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54F979C" w:rsidR="003B6FF1" w:rsidRPr="00B56B2E" w:rsidRDefault="00815986" w:rsidP="006C6E1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C6E10">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836D551"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A26C0" w:rsidRPr="00BA26C0">
              <w:rPr>
                <w:rFonts w:hint="eastAsia"/>
                <w:bCs/>
                <w:szCs w:val="21"/>
              </w:rPr>
              <w:t>沧海校区</w:t>
            </w:r>
            <w:r w:rsidR="006C6E10" w:rsidRPr="006C6E10">
              <w:rPr>
                <w:rFonts w:hint="eastAsia"/>
                <w:bCs/>
                <w:szCs w:val="21"/>
              </w:rPr>
              <w:t>致原楼</w:t>
            </w:r>
            <w:r w:rsidR="006C6E10" w:rsidRPr="006C6E10">
              <w:rPr>
                <w:rFonts w:hint="eastAsia"/>
                <w:bCs/>
                <w:szCs w:val="21"/>
              </w:rPr>
              <w:t>406</w:t>
            </w:r>
            <w:r w:rsidR="006C6E10" w:rsidRPr="006C6E10">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6F6CC4EF" w:rsidR="00815986" w:rsidRPr="00BA26C0" w:rsidRDefault="00460DB2" w:rsidP="006C6E10">
            <w:pPr>
              <w:adjustRightInd w:val="0"/>
              <w:snapToGrid w:val="0"/>
              <w:spacing w:line="360" w:lineRule="auto"/>
              <w:ind w:firstLineChars="200" w:firstLine="420"/>
              <w:jc w:val="left"/>
              <w:rPr>
                <w:color w:val="000000" w:themeColor="text1"/>
                <w:szCs w:val="21"/>
              </w:rPr>
            </w:pPr>
            <w:r w:rsidRPr="00B56B2E">
              <w:rPr>
                <w:bCs/>
                <w:szCs w:val="21"/>
              </w:rPr>
              <w:t>验收合格后，</w:t>
            </w:r>
            <w:r w:rsidR="006C6E10" w:rsidRPr="00DB0115">
              <w:rPr>
                <w:rFonts w:ascii="宋体" w:hAnsi="宋体" w:hint="eastAsia"/>
                <w:bCs/>
                <w:color w:val="000000"/>
                <w:szCs w:val="21"/>
              </w:rPr>
              <w:t>设备无故障连续运行</w:t>
            </w:r>
            <w:r w:rsidR="006C6E10" w:rsidRPr="00DB0115">
              <w:rPr>
                <w:rFonts w:ascii="宋体" w:hAnsi="宋体" w:hint="eastAsia"/>
                <w:bCs/>
                <w:color w:val="000000"/>
                <w:szCs w:val="21"/>
                <w:u w:val="single"/>
              </w:rPr>
              <w:t xml:space="preserve"> </w:t>
            </w:r>
            <w:r w:rsidR="006C6E10" w:rsidRPr="006C6E10">
              <w:rPr>
                <w:bCs/>
                <w:color w:val="000000"/>
                <w:szCs w:val="21"/>
                <w:u w:val="single"/>
              </w:rPr>
              <w:t xml:space="preserve"> 1  </w:t>
            </w:r>
            <w:r w:rsidR="006C6E10" w:rsidRPr="00DB0115">
              <w:rPr>
                <w:rFonts w:ascii="宋体" w:hAnsi="宋体" w:hint="eastAsia"/>
                <w:bCs/>
                <w:color w:val="000000"/>
                <w:szCs w:val="21"/>
              </w:rPr>
              <w:t>个月后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D93D7B" w14:textId="77777777" w:rsidR="00B10BC0" w:rsidRDefault="00B10BC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89"/>
        <w:gridCol w:w="2650"/>
        <w:gridCol w:w="1314"/>
        <w:gridCol w:w="1314"/>
        <w:gridCol w:w="1314"/>
      </w:tblGrid>
      <w:tr w:rsidR="00B10BC0" w:rsidRPr="00EA2F45" w14:paraId="55CB1975" w14:textId="089F6FD7" w:rsidTr="00E34845">
        <w:trPr>
          <w:trHeight w:val="470"/>
        </w:trPr>
        <w:tc>
          <w:tcPr>
            <w:tcW w:w="534" w:type="dxa"/>
            <w:vAlign w:val="center"/>
          </w:tcPr>
          <w:p w14:paraId="2D3F7A50" w14:textId="77777777" w:rsidR="00B10BC0" w:rsidRPr="00EA2F45" w:rsidRDefault="00B10BC0" w:rsidP="00B10BC0">
            <w:pPr>
              <w:jc w:val="center"/>
              <w:rPr>
                <w:szCs w:val="21"/>
              </w:rPr>
            </w:pPr>
            <w:r w:rsidRPr="00EA2F45">
              <w:rPr>
                <w:szCs w:val="21"/>
              </w:rPr>
              <w:t>序号</w:t>
            </w:r>
          </w:p>
        </w:tc>
        <w:tc>
          <w:tcPr>
            <w:tcW w:w="889" w:type="dxa"/>
            <w:vAlign w:val="center"/>
          </w:tcPr>
          <w:p w14:paraId="77442B99" w14:textId="77777777" w:rsidR="00B10BC0" w:rsidRPr="00EA2F45" w:rsidRDefault="00B10BC0" w:rsidP="00B10BC0">
            <w:pPr>
              <w:widowControl/>
              <w:jc w:val="center"/>
              <w:rPr>
                <w:szCs w:val="21"/>
              </w:rPr>
            </w:pPr>
            <w:r w:rsidRPr="00EA2F45">
              <w:rPr>
                <w:szCs w:val="21"/>
              </w:rPr>
              <w:t>货物名称</w:t>
            </w:r>
          </w:p>
        </w:tc>
        <w:tc>
          <w:tcPr>
            <w:tcW w:w="2650" w:type="dxa"/>
            <w:vAlign w:val="center"/>
          </w:tcPr>
          <w:p w14:paraId="0D4972F0" w14:textId="77777777" w:rsidR="00B10BC0" w:rsidRPr="00EA2F45" w:rsidRDefault="00B10BC0" w:rsidP="00B10BC0">
            <w:pPr>
              <w:jc w:val="center"/>
              <w:rPr>
                <w:szCs w:val="21"/>
              </w:rPr>
            </w:pPr>
            <w:r w:rsidRPr="00EA2F45">
              <w:rPr>
                <w:szCs w:val="21"/>
              </w:rPr>
              <w:t>招标技术要求</w:t>
            </w:r>
          </w:p>
        </w:tc>
        <w:tc>
          <w:tcPr>
            <w:tcW w:w="1314" w:type="dxa"/>
            <w:vAlign w:val="center"/>
          </w:tcPr>
          <w:p w14:paraId="686FE441" w14:textId="50EEE0C2" w:rsidR="00B10BC0" w:rsidRPr="00EA2F45" w:rsidRDefault="00B10BC0" w:rsidP="00B10BC0">
            <w:pPr>
              <w:jc w:val="center"/>
              <w:rPr>
                <w:szCs w:val="21"/>
              </w:rPr>
            </w:pPr>
            <w:r w:rsidRPr="00A31569">
              <w:rPr>
                <w:rFonts w:hint="eastAsia"/>
                <w:szCs w:val="21"/>
              </w:rPr>
              <w:t>投标技术响应</w:t>
            </w:r>
          </w:p>
        </w:tc>
        <w:tc>
          <w:tcPr>
            <w:tcW w:w="1314" w:type="dxa"/>
            <w:vAlign w:val="center"/>
          </w:tcPr>
          <w:p w14:paraId="681160CA" w14:textId="77314E69" w:rsidR="00B10BC0" w:rsidRPr="00EA2F45" w:rsidRDefault="00B10BC0" w:rsidP="00B10BC0">
            <w:pPr>
              <w:jc w:val="center"/>
              <w:rPr>
                <w:szCs w:val="21"/>
              </w:rPr>
            </w:pPr>
            <w:r w:rsidRPr="00A31569">
              <w:rPr>
                <w:rFonts w:hint="eastAsia"/>
                <w:szCs w:val="21"/>
              </w:rPr>
              <w:t>偏离情况</w:t>
            </w:r>
          </w:p>
        </w:tc>
        <w:tc>
          <w:tcPr>
            <w:tcW w:w="1314" w:type="dxa"/>
            <w:vAlign w:val="center"/>
          </w:tcPr>
          <w:p w14:paraId="6792386F" w14:textId="399A0D7A" w:rsidR="00B10BC0" w:rsidRPr="00EA2F45" w:rsidRDefault="00B10BC0" w:rsidP="00B10BC0">
            <w:pPr>
              <w:jc w:val="center"/>
              <w:rPr>
                <w:szCs w:val="21"/>
              </w:rPr>
            </w:pPr>
            <w:r w:rsidRPr="00A31569">
              <w:rPr>
                <w:rFonts w:hint="eastAsia"/>
                <w:szCs w:val="21"/>
              </w:rPr>
              <w:t>说明</w:t>
            </w:r>
          </w:p>
        </w:tc>
      </w:tr>
      <w:tr w:rsidR="00B10BC0" w:rsidRPr="00EA2F45" w14:paraId="62E94B0C" w14:textId="6F8BF667" w:rsidTr="00B10BC0">
        <w:trPr>
          <w:trHeight w:val="450"/>
        </w:trPr>
        <w:tc>
          <w:tcPr>
            <w:tcW w:w="534" w:type="dxa"/>
            <w:vMerge w:val="restart"/>
            <w:vAlign w:val="center"/>
          </w:tcPr>
          <w:p w14:paraId="6B9C8727" w14:textId="77777777" w:rsidR="00B10BC0" w:rsidRPr="00EA2F45" w:rsidRDefault="00B10BC0" w:rsidP="00E73844">
            <w:pPr>
              <w:jc w:val="center"/>
              <w:rPr>
                <w:b/>
                <w:szCs w:val="21"/>
              </w:rPr>
            </w:pPr>
            <w:r w:rsidRPr="00EA2F45">
              <w:rPr>
                <w:b/>
                <w:szCs w:val="21"/>
              </w:rPr>
              <w:t>1</w:t>
            </w:r>
          </w:p>
        </w:tc>
        <w:tc>
          <w:tcPr>
            <w:tcW w:w="889" w:type="dxa"/>
            <w:vMerge w:val="restart"/>
            <w:vAlign w:val="center"/>
          </w:tcPr>
          <w:p w14:paraId="6EF9C15A" w14:textId="77777777" w:rsidR="00B10BC0" w:rsidRPr="00EA2F45" w:rsidRDefault="00B10BC0" w:rsidP="00E73844">
            <w:pPr>
              <w:jc w:val="center"/>
              <w:rPr>
                <w:b/>
                <w:szCs w:val="21"/>
              </w:rPr>
            </w:pPr>
            <w:r>
              <w:rPr>
                <w:b/>
                <w:szCs w:val="21"/>
              </w:rPr>
              <w:t>原子层沉积系统</w:t>
            </w:r>
          </w:p>
        </w:tc>
        <w:tc>
          <w:tcPr>
            <w:tcW w:w="2650" w:type="dxa"/>
            <w:vAlign w:val="center"/>
          </w:tcPr>
          <w:p w14:paraId="7E7B7FF8" w14:textId="77777777" w:rsidR="00B10BC0" w:rsidRPr="006C6E10" w:rsidRDefault="00B10BC0" w:rsidP="00E73844">
            <w:pPr>
              <w:jc w:val="left"/>
              <w:rPr>
                <w:b/>
                <w:szCs w:val="21"/>
              </w:rPr>
            </w:pPr>
            <w:r w:rsidRPr="006C6E10">
              <w:rPr>
                <w:color w:val="000000"/>
                <w:szCs w:val="21"/>
              </w:rPr>
              <w:t xml:space="preserve">1.1 </w:t>
            </w:r>
            <w:r w:rsidRPr="006C6E10">
              <w:rPr>
                <w:color w:val="000000"/>
                <w:szCs w:val="21"/>
              </w:rPr>
              <w:t>反应腔室：</w:t>
            </w:r>
          </w:p>
        </w:tc>
        <w:tc>
          <w:tcPr>
            <w:tcW w:w="1314" w:type="dxa"/>
          </w:tcPr>
          <w:p w14:paraId="07B3C73C" w14:textId="77777777" w:rsidR="00B10BC0" w:rsidRPr="006C6E10" w:rsidRDefault="00B10BC0" w:rsidP="00E73844">
            <w:pPr>
              <w:jc w:val="left"/>
              <w:rPr>
                <w:color w:val="000000"/>
                <w:szCs w:val="21"/>
              </w:rPr>
            </w:pPr>
          </w:p>
        </w:tc>
        <w:tc>
          <w:tcPr>
            <w:tcW w:w="1314" w:type="dxa"/>
          </w:tcPr>
          <w:p w14:paraId="0CB25ECB" w14:textId="77777777" w:rsidR="00B10BC0" w:rsidRPr="006C6E10" w:rsidRDefault="00B10BC0" w:rsidP="00E73844">
            <w:pPr>
              <w:jc w:val="left"/>
              <w:rPr>
                <w:color w:val="000000"/>
                <w:szCs w:val="21"/>
              </w:rPr>
            </w:pPr>
          </w:p>
        </w:tc>
        <w:tc>
          <w:tcPr>
            <w:tcW w:w="1314" w:type="dxa"/>
          </w:tcPr>
          <w:p w14:paraId="6778C5D3" w14:textId="7DBB121A" w:rsidR="00B10BC0" w:rsidRPr="006C6E10" w:rsidRDefault="00B10BC0" w:rsidP="00E73844">
            <w:pPr>
              <w:jc w:val="left"/>
              <w:rPr>
                <w:color w:val="000000"/>
                <w:szCs w:val="21"/>
              </w:rPr>
            </w:pPr>
          </w:p>
        </w:tc>
      </w:tr>
      <w:tr w:rsidR="00B10BC0" w:rsidRPr="00EA2F45" w14:paraId="6AD910F3" w14:textId="1F4A2BF6" w:rsidTr="00B10BC0">
        <w:trPr>
          <w:trHeight w:val="450"/>
        </w:trPr>
        <w:tc>
          <w:tcPr>
            <w:tcW w:w="534" w:type="dxa"/>
            <w:vMerge/>
            <w:vAlign w:val="center"/>
          </w:tcPr>
          <w:p w14:paraId="2AF0F23D" w14:textId="77777777" w:rsidR="00B10BC0" w:rsidRPr="00EA2F45" w:rsidRDefault="00B10BC0" w:rsidP="00E73844">
            <w:pPr>
              <w:jc w:val="center"/>
              <w:rPr>
                <w:b/>
                <w:szCs w:val="21"/>
              </w:rPr>
            </w:pPr>
          </w:p>
        </w:tc>
        <w:tc>
          <w:tcPr>
            <w:tcW w:w="889" w:type="dxa"/>
            <w:vMerge/>
            <w:vAlign w:val="center"/>
          </w:tcPr>
          <w:p w14:paraId="7889D0B1" w14:textId="77777777" w:rsidR="00B10BC0" w:rsidRPr="00EA2F45" w:rsidRDefault="00B10BC0" w:rsidP="00E73844">
            <w:pPr>
              <w:jc w:val="center"/>
              <w:rPr>
                <w:b/>
                <w:szCs w:val="21"/>
              </w:rPr>
            </w:pPr>
          </w:p>
        </w:tc>
        <w:tc>
          <w:tcPr>
            <w:tcW w:w="2650" w:type="dxa"/>
            <w:vAlign w:val="center"/>
          </w:tcPr>
          <w:p w14:paraId="5A1821E4" w14:textId="77777777" w:rsidR="00B10BC0" w:rsidRPr="006C6E10" w:rsidRDefault="00B10BC0" w:rsidP="00E73844">
            <w:pPr>
              <w:spacing w:line="360" w:lineRule="auto"/>
              <w:jc w:val="left"/>
              <w:rPr>
                <w:b/>
                <w:szCs w:val="21"/>
              </w:rPr>
            </w:pPr>
            <w:r w:rsidRPr="006C6E10">
              <w:rPr>
                <w:color w:val="000000"/>
                <w:szCs w:val="21"/>
              </w:rPr>
              <w:t xml:space="preserve">1.1.1 </w:t>
            </w:r>
            <w:r w:rsidRPr="006C6E10">
              <w:rPr>
                <w:color w:val="000000"/>
                <w:szCs w:val="21"/>
              </w:rPr>
              <w:t>真空反应腔体采用</w:t>
            </w:r>
            <w:r w:rsidRPr="006C6E10">
              <w:rPr>
                <w:color w:val="000000"/>
                <w:szCs w:val="21"/>
              </w:rPr>
              <w:t>316</w:t>
            </w:r>
            <w:r w:rsidRPr="006C6E10">
              <w:rPr>
                <w:color w:val="000000"/>
                <w:szCs w:val="21"/>
              </w:rPr>
              <w:t>不锈钢整体成型，与真空腔体连接的真空接头全部为</w:t>
            </w:r>
            <w:r w:rsidRPr="006C6E10">
              <w:rPr>
                <w:color w:val="000000"/>
                <w:szCs w:val="21"/>
              </w:rPr>
              <w:t>316</w:t>
            </w:r>
            <w:r w:rsidRPr="006C6E10">
              <w:rPr>
                <w:color w:val="000000"/>
                <w:szCs w:val="21"/>
              </w:rPr>
              <w:t>不锈钢内抛光金属面密封（</w:t>
            </w:r>
            <w:r w:rsidRPr="006C6E10">
              <w:rPr>
                <w:color w:val="000000"/>
                <w:szCs w:val="21"/>
              </w:rPr>
              <w:t>VCR</w:t>
            </w:r>
            <w:r w:rsidRPr="006C6E10">
              <w:rPr>
                <w:color w:val="000000"/>
                <w:szCs w:val="21"/>
              </w:rPr>
              <w:t>）管接头。</w:t>
            </w:r>
          </w:p>
        </w:tc>
        <w:tc>
          <w:tcPr>
            <w:tcW w:w="1314" w:type="dxa"/>
          </w:tcPr>
          <w:p w14:paraId="68178932" w14:textId="77777777" w:rsidR="00B10BC0" w:rsidRPr="006C6E10" w:rsidRDefault="00B10BC0" w:rsidP="00E73844">
            <w:pPr>
              <w:spacing w:line="360" w:lineRule="auto"/>
              <w:jc w:val="left"/>
              <w:rPr>
                <w:color w:val="000000"/>
                <w:szCs w:val="21"/>
              </w:rPr>
            </w:pPr>
          </w:p>
        </w:tc>
        <w:tc>
          <w:tcPr>
            <w:tcW w:w="1314" w:type="dxa"/>
          </w:tcPr>
          <w:p w14:paraId="2958728E" w14:textId="77777777" w:rsidR="00B10BC0" w:rsidRPr="006C6E10" w:rsidRDefault="00B10BC0" w:rsidP="00E73844">
            <w:pPr>
              <w:spacing w:line="360" w:lineRule="auto"/>
              <w:jc w:val="left"/>
              <w:rPr>
                <w:color w:val="000000"/>
                <w:szCs w:val="21"/>
              </w:rPr>
            </w:pPr>
          </w:p>
        </w:tc>
        <w:tc>
          <w:tcPr>
            <w:tcW w:w="1314" w:type="dxa"/>
          </w:tcPr>
          <w:p w14:paraId="7B853CF4" w14:textId="31EB423A" w:rsidR="00B10BC0" w:rsidRPr="006C6E10" w:rsidRDefault="00B10BC0" w:rsidP="00E73844">
            <w:pPr>
              <w:spacing w:line="360" w:lineRule="auto"/>
              <w:jc w:val="left"/>
              <w:rPr>
                <w:color w:val="000000"/>
                <w:szCs w:val="21"/>
              </w:rPr>
            </w:pPr>
          </w:p>
        </w:tc>
      </w:tr>
      <w:tr w:rsidR="00B10BC0" w:rsidRPr="00EA2F45" w14:paraId="62C2EB5C" w14:textId="41804C82" w:rsidTr="00B10BC0">
        <w:trPr>
          <w:trHeight w:val="450"/>
        </w:trPr>
        <w:tc>
          <w:tcPr>
            <w:tcW w:w="534" w:type="dxa"/>
            <w:vMerge/>
            <w:vAlign w:val="center"/>
          </w:tcPr>
          <w:p w14:paraId="246C346A" w14:textId="77777777" w:rsidR="00B10BC0" w:rsidRPr="00EA2F45" w:rsidRDefault="00B10BC0" w:rsidP="00E73844">
            <w:pPr>
              <w:jc w:val="center"/>
              <w:rPr>
                <w:b/>
                <w:szCs w:val="21"/>
              </w:rPr>
            </w:pPr>
          </w:p>
        </w:tc>
        <w:tc>
          <w:tcPr>
            <w:tcW w:w="889" w:type="dxa"/>
            <w:vMerge/>
            <w:vAlign w:val="center"/>
          </w:tcPr>
          <w:p w14:paraId="66237CFB" w14:textId="77777777" w:rsidR="00B10BC0" w:rsidRPr="00EA2F45" w:rsidRDefault="00B10BC0" w:rsidP="00E73844">
            <w:pPr>
              <w:jc w:val="center"/>
              <w:rPr>
                <w:b/>
                <w:szCs w:val="21"/>
              </w:rPr>
            </w:pPr>
          </w:p>
        </w:tc>
        <w:tc>
          <w:tcPr>
            <w:tcW w:w="2650" w:type="dxa"/>
            <w:vAlign w:val="center"/>
          </w:tcPr>
          <w:p w14:paraId="7A7E850B" w14:textId="77777777" w:rsidR="00B10BC0" w:rsidRPr="006C6E10" w:rsidRDefault="00B10BC0" w:rsidP="00E73844">
            <w:pPr>
              <w:jc w:val="left"/>
              <w:rPr>
                <w:b/>
                <w:szCs w:val="21"/>
              </w:rPr>
            </w:pPr>
            <w:r w:rsidRPr="006C6E10">
              <w:rPr>
                <w:color w:val="000000"/>
                <w:szCs w:val="21"/>
              </w:rPr>
              <w:t xml:space="preserve">1.1.2 </w:t>
            </w:r>
            <w:r w:rsidRPr="006C6E10">
              <w:rPr>
                <w:color w:val="000000"/>
                <w:szCs w:val="21"/>
              </w:rPr>
              <w:t>反应腔室尺寸不少于：直径</w:t>
            </w:r>
            <w:r w:rsidRPr="006C6E10">
              <w:rPr>
                <w:color w:val="000000"/>
                <w:szCs w:val="21"/>
              </w:rPr>
              <w:t>8</w:t>
            </w:r>
            <w:r w:rsidRPr="006C6E10">
              <w:rPr>
                <w:color w:val="000000"/>
                <w:szCs w:val="21"/>
              </w:rPr>
              <w:t>英寸，高</w:t>
            </w:r>
            <w:r w:rsidRPr="006C6E10">
              <w:rPr>
                <w:color w:val="000000"/>
                <w:szCs w:val="21"/>
              </w:rPr>
              <w:t>6</w:t>
            </w:r>
            <w:r w:rsidRPr="006C6E10">
              <w:rPr>
                <w:color w:val="000000"/>
                <w:szCs w:val="21"/>
              </w:rPr>
              <w:t>毫米。</w:t>
            </w:r>
          </w:p>
        </w:tc>
        <w:tc>
          <w:tcPr>
            <w:tcW w:w="1314" w:type="dxa"/>
          </w:tcPr>
          <w:p w14:paraId="4C22B2DE" w14:textId="77777777" w:rsidR="00B10BC0" w:rsidRPr="006C6E10" w:rsidRDefault="00B10BC0" w:rsidP="00E73844">
            <w:pPr>
              <w:jc w:val="left"/>
              <w:rPr>
                <w:color w:val="000000"/>
                <w:szCs w:val="21"/>
              </w:rPr>
            </w:pPr>
          </w:p>
        </w:tc>
        <w:tc>
          <w:tcPr>
            <w:tcW w:w="1314" w:type="dxa"/>
          </w:tcPr>
          <w:p w14:paraId="53E8959A" w14:textId="77777777" w:rsidR="00B10BC0" w:rsidRPr="006C6E10" w:rsidRDefault="00B10BC0" w:rsidP="00E73844">
            <w:pPr>
              <w:jc w:val="left"/>
              <w:rPr>
                <w:color w:val="000000"/>
                <w:szCs w:val="21"/>
              </w:rPr>
            </w:pPr>
          </w:p>
        </w:tc>
        <w:tc>
          <w:tcPr>
            <w:tcW w:w="1314" w:type="dxa"/>
          </w:tcPr>
          <w:p w14:paraId="7203F868" w14:textId="412F7000" w:rsidR="00B10BC0" w:rsidRPr="006C6E10" w:rsidRDefault="00B10BC0" w:rsidP="00E73844">
            <w:pPr>
              <w:jc w:val="left"/>
              <w:rPr>
                <w:color w:val="000000"/>
                <w:szCs w:val="21"/>
              </w:rPr>
            </w:pPr>
          </w:p>
        </w:tc>
      </w:tr>
      <w:tr w:rsidR="00B10BC0" w:rsidRPr="00EA2F45" w14:paraId="66DD083C" w14:textId="1D5D9E2D" w:rsidTr="00B10BC0">
        <w:trPr>
          <w:trHeight w:val="510"/>
        </w:trPr>
        <w:tc>
          <w:tcPr>
            <w:tcW w:w="534" w:type="dxa"/>
            <w:vMerge/>
            <w:vAlign w:val="center"/>
          </w:tcPr>
          <w:p w14:paraId="6ACC05B5" w14:textId="77777777" w:rsidR="00B10BC0" w:rsidRPr="00EA2F45" w:rsidRDefault="00B10BC0" w:rsidP="00E73844">
            <w:pPr>
              <w:jc w:val="center"/>
              <w:rPr>
                <w:b/>
                <w:szCs w:val="21"/>
              </w:rPr>
            </w:pPr>
          </w:p>
        </w:tc>
        <w:tc>
          <w:tcPr>
            <w:tcW w:w="889" w:type="dxa"/>
            <w:vMerge/>
            <w:vAlign w:val="center"/>
          </w:tcPr>
          <w:p w14:paraId="3003D010" w14:textId="77777777" w:rsidR="00B10BC0" w:rsidRPr="00EA2F45" w:rsidRDefault="00B10BC0" w:rsidP="00E73844">
            <w:pPr>
              <w:jc w:val="center"/>
              <w:rPr>
                <w:b/>
                <w:szCs w:val="21"/>
              </w:rPr>
            </w:pPr>
          </w:p>
        </w:tc>
        <w:tc>
          <w:tcPr>
            <w:tcW w:w="2650" w:type="dxa"/>
            <w:vAlign w:val="center"/>
          </w:tcPr>
          <w:p w14:paraId="1D51D174" w14:textId="77777777" w:rsidR="00B10BC0" w:rsidRPr="006C6E10" w:rsidRDefault="00B10BC0" w:rsidP="00E73844">
            <w:pPr>
              <w:spacing w:line="360" w:lineRule="auto"/>
              <w:jc w:val="left"/>
              <w:rPr>
                <w:szCs w:val="21"/>
              </w:rPr>
            </w:pPr>
            <w:r w:rsidRPr="006C6E10">
              <w:rPr>
                <w:color w:val="000000"/>
                <w:szCs w:val="21"/>
              </w:rPr>
              <w:t>1.1.3</w:t>
            </w:r>
            <w:r>
              <w:rPr>
                <w:color w:val="000000"/>
                <w:szCs w:val="21"/>
              </w:rPr>
              <w:t xml:space="preserve"> </w:t>
            </w:r>
            <w:r w:rsidRPr="0072015B">
              <w:rPr>
                <w:rFonts w:hint="eastAsia"/>
                <w:color w:val="000000"/>
                <w:szCs w:val="21"/>
              </w:rPr>
              <w:t>真空腔室样品台加热温度宽于或等于：室温至</w:t>
            </w:r>
            <w:r w:rsidRPr="0072015B">
              <w:rPr>
                <w:rFonts w:hint="eastAsia"/>
                <w:color w:val="000000"/>
                <w:szCs w:val="21"/>
              </w:rPr>
              <w:t>350</w:t>
            </w:r>
            <w:r w:rsidRPr="0072015B">
              <w:rPr>
                <w:rFonts w:hint="eastAsia"/>
                <w:color w:val="000000"/>
                <w:szCs w:val="21"/>
              </w:rPr>
              <w:t>°</w:t>
            </w:r>
            <w:r w:rsidRPr="0072015B">
              <w:rPr>
                <w:rFonts w:hint="eastAsia"/>
                <w:color w:val="000000"/>
                <w:szCs w:val="21"/>
              </w:rPr>
              <w:t>C</w:t>
            </w:r>
            <w:r w:rsidRPr="0072015B">
              <w:rPr>
                <w:rFonts w:hint="eastAsia"/>
                <w:color w:val="000000"/>
                <w:szCs w:val="21"/>
              </w:rPr>
              <w:t>，控制精度：≤设定温度的±</w:t>
            </w:r>
            <w:r w:rsidRPr="0072015B">
              <w:rPr>
                <w:rFonts w:hint="eastAsia"/>
                <w:color w:val="000000"/>
                <w:szCs w:val="21"/>
              </w:rPr>
              <w:t>1%</w:t>
            </w:r>
            <w:r w:rsidRPr="0072015B">
              <w:rPr>
                <w:rFonts w:hint="eastAsia"/>
                <w:color w:val="000000"/>
                <w:szCs w:val="21"/>
              </w:rPr>
              <w:t>℃。</w:t>
            </w:r>
            <w:r w:rsidRPr="0072015B">
              <w:rPr>
                <w:rFonts w:hint="eastAsia"/>
                <w:color w:val="000000"/>
                <w:szCs w:val="21"/>
              </w:rPr>
              <w:t xml:space="preserve">  </w:t>
            </w:r>
          </w:p>
        </w:tc>
        <w:tc>
          <w:tcPr>
            <w:tcW w:w="1314" w:type="dxa"/>
          </w:tcPr>
          <w:p w14:paraId="03E86D03" w14:textId="77777777" w:rsidR="00B10BC0" w:rsidRPr="006C6E10" w:rsidRDefault="00B10BC0" w:rsidP="00E73844">
            <w:pPr>
              <w:spacing w:line="360" w:lineRule="auto"/>
              <w:jc w:val="left"/>
              <w:rPr>
                <w:color w:val="000000"/>
                <w:szCs w:val="21"/>
              </w:rPr>
            </w:pPr>
          </w:p>
        </w:tc>
        <w:tc>
          <w:tcPr>
            <w:tcW w:w="1314" w:type="dxa"/>
          </w:tcPr>
          <w:p w14:paraId="10C47285" w14:textId="77777777" w:rsidR="00B10BC0" w:rsidRPr="006C6E10" w:rsidRDefault="00B10BC0" w:rsidP="00E73844">
            <w:pPr>
              <w:spacing w:line="360" w:lineRule="auto"/>
              <w:jc w:val="left"/>
              <w:rPr>
                <w:color w:val="000000"/>
                <w:szCs w:val="21"/>
              </w:rPr>
            </w:pPr>
          </w:p>
        </w:tc>
        <w:tc>
          <w:tcPr>
            <w:tcW w:w="1314" w:type="dxa"/>
          </w:tcPr>
          <w:p w14:paraId="2B89E982" w14:textId="1CC01A7A" w:rsidR="00B10BC0" w:rsidRPr="006C6E10" w:rsidRDefault="00B10BC0" w:rsidP="00E73844">
            <w:pPr>
              <w:spacing w:line="360" w:lineRule="auto"/>
              <w:jc w:val="left"/>
              <w:rPr>
                <w:color w:val="000000"/>
                <w:szCs w:val="21"/>
              </w:rPr>
            </w:pPr>
          </w:p>
        </w:tc>
      </w:tr>
      <w:tr w:rsidR="00B10BC0" w:rsidRPr="00EA2F45" w14:paraId="6AB01C5D" w14:textId="64CFECCD" w:rsidTr="00B10BC0">
        <w:trPr>
          <w:trHeight w:val="510"/>
        </w:trPr>
        <w:tc>
          <w:tcPr>
            <w:tcW w:w="534" w:type="dxa"/>
            <w:vMerge/>
            <w:vAlign w:val="center"/>
          </w:tcPr>
          <w:p w14:paraId="4891CF5F" w14:textId="77777777" w:rsidR="00B10BC0" w:rsidRPr="00EA2F45" w:rsidRDefault="00B10BC0" w:rsidP="00E73844">
            <w:pPr>
              <w:jc w:val="center"/>
              <w:rPr>
                <w:b/>
                <w:szCs w:val="21"/>
              </w:rPr>
            </w:pPr>
          </w:p>
        </w:tc>
        <w:tc>
          <w:tcPr>
            <w:tcW w:w="889" w:type="dxa"/>
            <w:vMerge/>
            <w:vAlign w:val="center"/>
          </w:tcPr>
          <w:p w14:paraId="1CCD46BB" w14:textId="77777777" w:rsidR="00B10BC0" w:rsidRPr="00EA2F45" w:rsidRDefault="00B10BC0" w:rsidP="00E73844">
            <w:pPr>
              <w:jc w:val="center"/>
              <w:rPr>
                <w:b/>
                <w:szCs w:val="21"/>
              </w:rPr>
            </w:pPr>
          </w:p>
        </w:tc>
        <w:tc>
          <w:tcPr>
            <w:tcW w:w="2650" w:type="dxa"/>
            <w:vAlign w:val="center"/>
          </w:tcPr>
          <w:p w14:paraId="0A1F37E6" w14:textId="77777777" w:rsidR="00B10BC0" w:rsidRPr="006C6E10" w:rsidRDefault="00B10BC0" w:rsidP="00E73844">
            <w:pPr>
              <w:spacing w:line="360" w:lineRule="auto"/>
              <w:jc w:val="left"/>
              <w:rPr>
                <w:b/>
                <w:szCs w:val="21"/>
              </w:rPr>
            </w:pPr>
            <w:r w:rsidRPr="006C6E10">
              <w:rPr>
                <w:color w:val="000000"/>
                <w:szCs w:val="21"/>
              </w:rPr>
              <w:t xml:space="preserve">▲1.1.4 </w:t>
            </w:r>
            <w:r w:rsidRPr="006C6E10">
              <w:rPr>
                <w:color w:val="000000"/>
                <w:szCs w:val="21"/>
              </w:rPr>
              <w:t>真空反应腔室顶盖加热温度</w:t>
            </w:r>
            <w:r w:rsidRPr="00A2695C">
              <w:rPr>
                <w:rFonts w:hint="eastAsia"/>
                <w:color w:val="000000"/>
                <w:szCs w:val="21"/>
              </w:rPr>
              <w:t>宽于</w:t>
            </w:r>
            <w:r w:rsidRPr="00A2695C">
              <w:rPr>
                <w:color w:val="000000"/>
                <w:szCs w:val="21"/>
              </w:rPr>
              <w:t>或等于</w:t>
            </w:r>
            <w:r w:rsidRPr="006C6E10">
              <w:rPr>
                <w:color w:val="000000"/>
                <w:szCs w:val="21"/>
              </w:rPr>
              <w:t>：室温至</w:t>
            </w:r>
            <w:r w:rsidRPr="006C6E10">
              <w:rPr>
                <w:color w:val="000000"/>
                <w:szCs w:val="21"/>
              </w:rPr>
              <w:t>200°C</w:t>
            </w:r>
            <w:r w:rsidRPr="006C6E10">
              <w:rPr>
                <w:color w:val="000000"/>
                <w:szCs w:val="21"/>
              </w:rPr>
              <w:t>，控制精度：</w:t>
            </w:r>
            <w:r w:rsidRPr="00D72C6C">
              <w:rPr>
                <w:rFonts w:hint="eastAsia"/>
                <w:color w:val="000000"/>
                <w:szCs w:val="21"/>
              </w:rPr>
              <w:t>≤</w:t>
            </w:r>
            <w:r>
              <w:rPr>
                <w:rFonts w:hint="eastAsia"/>
                <w:color w:val="000000"/>
                <w:szCs w:val="21"/>
              </w:rPr>
              <w:t>设定温度的</w:t>
            </w:r>
            <w:r w:rsidRPr="006C6E10">
              <w:rPr>
                <w:color w:val="000000"/>
                <w:szCs w:val="21"/>
              </w:rPr>
              <w:t>±1%</w:t>
            </w:r>
            <w:r>
              <w:rPr>
                <w:rFonts w:hint="eastAsia"/>
                <w:color w:val="000000"/>
                <w:szCs w:val="21"/>
              </w:rPr>
              <w:t>℃</w:t>
            </w:r>
            <w:r w:rsidRPr="006C6E10">
              <w:rPr>
                <w:color w:val="000000"/>
                <w:szCs w:val="21"/>
              </w:rPr>
              <w:t>。</w:t>
            </w:r>
          </w:p>
        </w:tc>
        <w:tc>
          <w:tcPr>
            <w:tcW w:w="1314" w:type="dxa"/>
          </w:tcPr>
          <w:p w14:paraId="5EB7D887" w14:textId="77777777" w:rsidR="00B10BC0" w:rsidRPr="006C6E10" w:rsidRDefault="00B10BC0" w:rsidP="00E73844">
            <w:pPr>
              <w:spacing w:line="360" w:lineRule="auto"/>
              <w:jc w:val="left"/>
              <w:rPr>
                <w:color w:val="000000"/>
                <w:szCs w:val="21"/>
              </w:rPr>
            </w:pPr>
          </w:p>
        </w:tc>
        <w:tc>
          <w:tcPr>
            <w:tcW w:w="1314" w:type="dxa"/>
          </w:tcPr>
          <w:p w14:paraId="0FA66D29" w14:textId="77777777" w:rsidR="00B10BC0" w:rsidRPr="006C6E10" w:rsidRDefault="00B10BC0" w:rsidP="00E73844">
            <w:pPr>
              <w:spacing w:line="360" w:lineRule="auto"/>
              <w:jc w:val="left"/>
              <w:rPr>
                <w:color w:val="000000"/>
                <w:szCs w:val="21"/>
              </w:rPr>
            </w:pPr>
          </w:p>
        </w:tc>
        <w:tc>
          <w:tcPr>
            <w:tcW w:w="1314" w:type="dxa"/>
          </w:tcPr>
          <w:p w14:paraId="17BC66BE" w14:textId="5B6A14A2" w:rsidR="00B10BC0" w:rsidRPr="006C6E10" w:rsidRDefault="00B10BC0" w:rsidP="00E73844">
            <w:pPr>
              <w:spacing w:line="360" w:lineRule="auto"/>
              <w:jc w:val="left"/>
              <w:rPr>
                <w:color w:val="000000"/>
                <w:szCs w:val="21"/>
              </w:rPr>
            </w:pPr>
          </w:p>
        </w:tc>
      </w:tr>
      <w:tr w:rsidR="00B10BC0" w:rsidRPr="00EA2F45" w14:paraId="47641821" w14:textId="31BE3A93" w:rsidTr="00B10BC0">
        <w:trPr>
          <w:trHeight w:val="510"/>
        </w:trPr>
        <w:tc>
          <w:tcPr>
            <w:tcW w:w="534" w:type="dxa"/>
            <w:vMerge/>
            <w:vAlign w:val="center"/>
          </w:tcPr>
          <w:p w14:paraId="013D0344" w14:textId="77777777" w:rsidR="00B10BC0" w:rsidRPr="00EA2F45" w:rsidRDefault="00B10BC0" w:rsidP="00E73844">
            <w:pPr>
              <w:jc w:val="center"/>
              <w:rPr>
                <w:b/>
                <w:szCs w:val="21"/>
              </w:rPr>
            </w:pPr>
          </w:p>
        </w:tc>
        <w:tc>
          <w:tcPr>
            <w:tcW w:w="889" w:type="dxa"/>
            <w:vMerge/>
            <w:vAlign w:val="center"/>
          </w:tcPr>
          <w:p w14:paraId="1CB2F543" w14:textId="77777777" w:rsidR="00B10BC0" w:rsidRPr="00EA2F45" w:rsidRDefault="00B10BC0" w:rsidP="00E73844">
            <w:pPr>
              <w:jc w:val="center"/>
              <w:rPr>
                <w:b/>
                <w:szCs w:val="21"/>
              </w:rPr>
            </w:pPr>
          </w:p>
        </w:tc>
        <w:tc>
          <w:tcPr>
            <w:tcW w:w="2650" w:type="dxa"/>
            <w:vAlign w:val="center"/>
          </w:tcPr>
          <w:p w14:paraId="1877CF9A" w14:textId="77777777" w:rsidR="00B10BC0" w:rsidRPr="006C6E10" w:rsidRDefault="00B10BC0" w:rsidP="00E73844">
            <w:pPr>
              <w:adjustRightInd w:val="0"/>
              <w:snapToGrid w:val="0"/>
              <w:jc w:val="left"/>
              <w:rPr>
                <w:b/>
                <w:szCs w:val="21"/>
              </w:rPr>
            </w:pPr>
            <w:r w:rsidRPr="006C6E10">
              <w:rPr>
                <w:color w:val="000000"/>
                <w:szCs w:val="21"/>
              </w:rPr>
              <w:t xml:space="preserve">1.2 </w:t>
            </w:r>
            <w:r w:rsidRPr="006C6E10">
              <w:rPr>
                <w:color w:val="000000"/>
                <w:szCs w:val="21"/>
              </w:rPr>
              <w:t>前驱体输运装置及管路：</w:t>
            </w:r>
          </w:p>
        </w:tc>
        <w:tc>
          <w:tcPr>
            <w:tcW w:w="1314" w:type="dxa"/>
          </w:tcPr>
          <w:p w14:paraId="2385030A" w14:textId="77777777" w:rsidR="00B10BC0" w:rsidRPr="006C6E10" w:rsidRDefault="00B10BC0" w:rsidP="00E73844">
            <w:pPr>
              <w:adjustRightInd w:val="0"/>
              <w:snapToGrid w:val="0"/>
              <w:jc w:val="left"/>
              <w:rPr>
                <w:color w:val="000000"/>
                <w:szCs w:val="21"/>
              </w:rPr>
            </w:pPr>
          </w:p>
        </w:tc>
        <w:tc>
          <w:tcPr>
            <w:tcW w:w="1314" w:type="dxa"/>
          </w:tcPr>
          <w:p w14:paraId="39F4067E" w14:textId="77777777" w:rsidR="00B10BC0" w:rsidRPr="006C6E10" w:rsidRDefault="00B10BC0" w:rsidP="00E73844">
            <w:pPr>
              <w:adjustRightInd w:val="0"/>
              <w:snapToGrid w:val="0"/>
              <w:jc w:val="left"/>
              <w:rPr>
                <w:color w:val="000000"/>
                <w:szCs w:val="21"/>
              </w:rPr>
            </w:pPr>
          </w:p>
        </w:tc>
        <w:tc>
          <w:tcPr>
            <w:tcW w:w="1314" w:type="dxa"/>
          </w:tcPr>
          <w:p w14:paraId="69D9F20A" w14:textId="7EB67D5B" w:rsidR="00B10BC0" w:rsidRPr="006C6E10" w:rsidRDefault="00B10BC0" w:rsidP="00E73844">
            <w:pPr>
              <w:adjustRightInd w:val="0"/>
              <w:snapToGrid w:val="0"/>
              <w:jc w:val="left"/>
              <w:rPr>
                <w:color w:val="000000"/>
                <w:szCs w:val="21"/>
              </w:rPr>
            </w:pPr>
          </w:p>
        </w:tc>
      </w:tr>
      <w:tr w:rsidR="00B10BC0" w:rsidRPr="00EA2F45" w14:paraId="4175FBB2" w14:textId="69276543" w:rsidTr="00B10BC0">
        <w:trPr>
          <w:trHeight w:val="510"/>
        </w:trPr>
        <w:tc>
          <w:tcPr>
            <w:tcW w:w="534" w:type="dxa"/>
            <w:vMerge/>
            <w:vAlign w:val="center"/>
          </w:tcPr>
          <w:p w14:paraId="65FE8FA0" w14:textId="77777777" w:rsidR="00B10BC0" w:rsidRPr="00EA2F45" w:rsidRDefault="00B10BC0" w:rsidP="00E73844">
            <w:pPr>
              <w:jc w:val="center"/>
              <w:rPr>
                <w:b/>
                <w:szCs w:val="21"/>
              </w:rPr>
            </w:pPr>
          </w:p>
        </w:tc>
        <w:tc>
          <w:tcPr>
            <w:tcW w:w="889" w:type="dxa"/>
            <w:vMerge/>
            <w:vAlign w:val="center"/>
          </w:tcPr>
          <w:p w14:paraId="71D8E95A" w14:textId="77777777" w:rsidR="00B10BC0" w:rsidRPr="00EA2F45" w:rsidRDefault="00B10BC0" w:rsidP="00E73844">
            <w:pPr>
              <w:jc w:val="center"/>
              <w:rPr>
                <w:b/>
                <w:szCs w:val="21"/>
              </w:rPr>
            </w:pPr>
          </w:p>
        </w:tc>
        <w:tc>
          <w:tcPr>
            <w:tcW w:w="2650" w:type="dxa"/>
            <w:vAlign w:val="center"/>
          </w:tcPr>
          <w:p w14:paraId="297D280B" w14:textId="77777777" w:rsidR="00B10BC0" w:rsidRPr="006C6E10" w:rsidRDefault="00B10BC0" w:rsidP="00E73844">
            <w:pPr>
              <w:adjustRightInd w:val="0"/>
              <w:snapToGrid w:val="0"/>
              <w:spacing w:line="360" w:lineRule="auto"/>
              <w:jc w:val="left"/>
              <w:rPr>
                <w:b/>
                <w:szCs w:val="21"/>
              </w:rPr>
            </w:pPr>
            <w:r w:rsidRPr="006C6E10">
              <w:rPr>
                <w:color w:val="000000"/>
                <w:szCs w:val="21"/>
              </w:rPr>
              <w:t>▲1.2.1</w:t>
            </w:r>
            <w:r w:rsidRPr="00957EB7">
              <w:rPr>
                <w:color w:val="000000"/>
                <w:szCs w:val="21"/>
              </w:rPr>
              <w:t>前驱体汇集装置，可汇集</w:t>
            </w:r>
            <w:r w:rsidRPr="00957EB7">
              <w:rPr>
                <w:color w:val="000000"/>
                <w:szCs w:val="21"/>
              </w:rPr>
              <w:t>≥7</w:t>
            </w:r>
            <w:r w:rsidRPr="00957EB7">
              <w:rPr>
                <w:color w:val="000000"/>
                <w:szCs w:val="21"/>
              </w:rPr>
              <w:t>路独立的前驱体</w:t>
            </w:r>
            <w:r w:rsidRPr="00957EB7">
              <w:rPr>
                <w:color w:val="000000"/>
                <w:szCs w:val="21"/>
              </w:rPr>
              <w:lastRenderedPageBreak/>
              <w:t>管路</w:t>
            </w:r>
            <w:r>
              <w:rPr>
                <w:rFonts w:hint="eastAsia"/>
                <w:color w:val="000000"/>
                <w:szCs w:val="21"/>
              </w:rPr>
              <w:t>，</w:t>
            </w:r>
            <w:r w:rsidRPr="00957EB7">
              <w:rPr>
                <w:color w:val="000000"/>
                <w:szCs w:val="21"/>
              </w:rPr>
              <w:t>≥</w:t>
            </w:r>
            <w:r>
              <w:rPr>
                <w:color w:val="000000"/>
                <w:szCs w:val="21"/>
              </w:rPr>
              <w:t>2</w:t>
            </w:r>
            <w:r>
              <w:rPr>
                <w:rFonts w:hint="eastAsia"/>
                <w:color w:val="000000"/>
                <w:szCs w:val="21"/>
              </w:rPr>
              <w:t>个惰性载气入口，</w:t>
            </w:r>
            <w:r w:rsidRPr="00957EB7">
              <w:rPr>
                <w:color w:val="000000"/>
                <w:szCs w:val="21"/>
              </w:rPr>
              <w:t>≥</w:t>
            </w:r>
            <w:r>
              <w:rPr>
                <w:color w:val="000000"/>
                <w:szCs w:val="21"/>
              </w:rPr>
              <w:t>2</w:t>
            </w:r>
            <w:r>
              <w:rPr>
                <w:rFonts w:hint="eastAsia"/>
                <w:color w:val="000000"/>
                <w:szCs w:val="21"/>
              </w:rPr>
              <w:t>个前驱体出口。</w:t>
            </w:r>
          </w:p>
        </w:tc>
        <w:tc>
          <w:tcPr>
            <w:tcW w:w="1314" w:type="dxa"/>
          </w:tcPr>
          <w:p w14:paraId="5F4F3BE2"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4D548AA4"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764B04E" w14:textId="61A9E21E" w:rsidR="00B10BC0" w:rsidRPr="006C6E10" w:rsidRDefault="00B10BC0" w:rsidP="00E73844">
            <w:pPr>
              <w:adjustRightInd w:val="0"/>
              <w:snapToGrid w:val="0"/>
              <w:spacing w:line="360" w:lineRule="auto"/>
              <w:jc w:val="left"/>
              <w:rPr>
                <w:color w:val="000000"/>
                <w:szCs w:val="21"/>
              </w:rPr>
            </w:pPr>
          </w:p>
        </w:tc>
      </w:tr>
      <w:tr w:rsidR="00B10BC0" w:rsidRPr="00EA2F45" w14:paraId="52CF84A1" w14:textId="5CCC6891" w:rsidTr="00B10BC0">
        <w:trPr>
          <w:trHeight w:val="510"/>
        </w:trPr>
        <w:tc>
          <w:tcPr>
            <w:tcW w:w="534" w:type="dxa"/>
            <w:vMerge/>
            <w:vAlign w:val="center"/>
          </w:tcPr>
          <w:p w14:paraId="6645C35D" w14:textId="77777777" w:rsidR="00B10BC0" w:rsidRPr="00EA2F45" w:rsidRDefault="00B10BC0" w:rsidP="00E73844">
            <w:pPr>
              <w:jc w:val="center"/>
              <w:rPr>
                <w:b/>
                <w:szCs w:val="21"/>
              </w:rPr>
            </w:pPr>
          </w:p>
        </w:tc>
        <w:tc>
          <w:tcPr>
            <w:tcW w:w="889" w:type="dxa"/>
            <w:vMerge/>
            <w:vAlign w:val="center"/>
          </w:tcPr>
          <w:p w14:paraId="1D64AF9D" w14:textId="77777777" w:rsidR="00B10BC0" w:rsidRPr="00EA2F45" w:rsidRDefault="00B10BC0" w:rsidP="00E73844">
            <w:pPr>
              <w:jc w:val="center"/>
              <w:rPr>
                <w:b/>
                <w:szCs w:val="21"/>
              </w:rPr>
            </w:pPr>
          </w:p>
        </w:tc>
        <w:tc>
          <w:tcPr>
            <w:tcW w:w="2650" w:type="dxa"/>
            <w:vAlign w:val="center"/>
          </w:tcPr>
          <w:p w14:paraId="3AB1D1EF" w14:textId="77777777" w:rsidR="00B10BC0" w:rsidRPr="006C6E10" w:rsidRDefault="00B10BC0" w:rsidP="00E73844">
            <w:pPr>
              <w:adjustRightInd w:val="0"/>
              <w:snapToGrid w:val="0"/>
              <w:spacing w:line="360" w:lineRule="auto"/>
              <w:jc w:val="left"/>
              <w:rPr>
                <w:b/>
                <w:szCs w:val="21"/>
              </w:rPr>
            </w:pPr>
            <w:r w:rsidRPr="006C6E10">
              <w:rPr>
                <w:color w:val="000000"/>
                <w:szCs w:val="21"/>
              </w:rPr>
              <w:t>▲1.2.</w:t>
            </w:r>
            <w:r>
              <w:rPr>
                <w:color w:val="000000"/>
                <w:szCs w:val="21"/>
              </w:rPr>
              <w:t>2</w:t>
            </w:r>
            <w:r w:rsidRPr="006C6E10">
              <w:rPr>
                <w:color w:val="000000"/>
                <w:szCs w:val="21"/>
              </w:rPr>
              <w:t xml:space="preserve"> </w:t>
            </w:r>
            <w:r w:rsidRPr="006C6E10">
              <w:rPr>
                <w:color w:val="000000"/>
                <w:szCs w:val="21"/>
              </w:rPr>
              <w:t>前驱体汇集装置加热温度</w:t>
            </w:r>
            <w:r w:rsidRPr="0074259A">
              <w:rPr>
                <w:rFonts w:hint="eastAsia"/>
                <w:color w:val="000000"/>
                <w:szCs w:val="21"/>
              </w:rPr>
              <w:t>宽于</w:t>
            </w:r>
            <w:r w:rsidRPr="0074259A">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Pr="0072015B">
              <w:rPr>
                <w:rFonts w:hint="eastAsia"/>
                <w:color w:val="000000"/>
                <w:szCs w:val="21"/>
              </w:rPr>
              <w:t>控制精度：</w:t>
            </w:r>
            <w:r w:rsidRPr="00C206E8">
              <w:rPr>
                <w:rFonts w:hint="eastAsia"/>
                <w:color w:val="000000"/>
                <w:szCs w:val="21"/>
              </w:rPr>
              <w:t>≤</w:t>
            </w:r>
            <w:r w:rsidRPr="0072015B">
              <w:rPr>
                <w:rFonts w:hint="eastAsia"/>
                <w:color w:val="000000"/>
                <w:szCs w:val="21"/>
              </w:rPr>
              <w:t>设定温度的±</w:t>
            </w:r>
            <w:r w:rsidRPr="0072015B">
              <w:rPr>
                <w:rFonts w:hint="eastAsia"/>
                <w:color w:val="000000"/>
                <w:szCs w:val="21"/>
              </w:rPr>
              <w:t>1%</w:t>
            </w:r>
            <w:r w:rsidRPr="0072015B">
              <w:rPr>
                <w:rFonts w:hint="eastAsia"/>
                <w:color w:val="000000"/>
                <w:szCs w:val="21"/>
              </w:rPr>
              <w:t>℃</w:t>
            </w:r>
            <w:r w:rsidRPr="006C6E10">
              <w:rPr>
                <w:color w:val="000000"/>
                <w:szCs w:val="21"/>
              </w:rPr>
              <w:t>，金属</w:t>
            </w:r>
            <w:r>
              <w:rPr>
                <w:rFonts w:hint="eastAsia"/>
                <w:color w:val="000000"/>
                <w:szCs w:val="21"/>
              </w:rPr>
              <w:t>成型</w:t>
            </w:r>
            <w:r w:rsidRPr="006C6E10">
              <w:rPr>
                <w:color w:val="000000"/>
                <w:szCs w:val="21"/>
              </w:rPr>
              <w:t>加热器，并独立控制。</w:t>
            </w:r>
          </w:p>
        </w:tc>
        <w:tc>
          <w:tcPr>
            <w:tcW w:w="1314" w:type="dxa"/>
          </w:tcPr>
          <w:p w14:paraId="4736ADC3"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1B991F64"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8D4606A" w14:textId="3F578514" w:rsidR="00B10BC0" w:rsidRPr="006C6E10" w:rsidRDefault="00B10BC0" w:rsidP="00E73844">
            <w:pPr>
              <w:adjustRightInd w:val="0"/>
              <w:snapToGrid w:val="0"/>
              <w:spacing w:line="360" w:lineRule="auto"/>
              <w:jc w:val="left"/>
              <w:rPr>
                <w:color w:val="000000"/>
                <w:szCs w:val="21"/>
              </w:rPr>
            </w:pPr>
          </w:p>
        </w:tc>
      </w:tr>
      <w:tr w:rsidR="00B10BC0" w:rsidRPr="00EA2F45" w14:paraId="6881B6A1" w14:textId="76837EE6" w:rsidTr="00B10BC0">
        <w:trPr>
          <w:trHeight w:val="510"/>
        </w:trPr>
        <w:tc>
          <w:tcPr>
            <w:tcW w:w="534" w:type="dxa"/>
            <w:vMerge/>
            <w:vAlign w:val="center"/>
          </w:tcPr>
          <w:p w14:paraId="7E200746" w14:textId="77777777" w:rsidR="00B10BC0" w:rsidRPr="00EA2F45" w:rsidRDefault="00B10BC0" w:rsidP="00E73844">
            <w:pPr>
              <w:jc w:val="center"/>
              <w:rPr>
                <w:b/>
                <w:szCs w:val="21"/>
              </w:rPr>
            </w:pPr>
          </w:p>
        </w:tc>
        <w:tc>
          <w:tcPr>
            <w:tcW w:w="889" w:type="dxa"/>
            <w:vMerge/>
            <w:vAlign w:val="center"/>
          </w:tcPr>
          <w:p w14:paraId="2DC41320" w14:textId="77777777" w:rsidR="00B10BC0" w:rsidRPr="00EA2F45" w:rsidRDefault="00B10BC0" w:rsidP="00E73844">
            <w:pPr>
              <w:jc w:val="center"/>
              <w:rPr>
                <w:b/>
                <w:szCs w:val="21"/>
              </w:rPr>
            </w:pPr>
          </w:p>
        </w:tc>
        <w:tc>
          <w:tcPr>
            <w:tcW w:w="2650" w:type="dxa"/>
            <w:vAlign w:val="center"/>
          </w:tcPr>
          <w:p w14:paraId="561E6E7E" w14:textId="77777777" w:rsidR="00B10BC0" w:rsidRPr="006C6E10" w:rsidRDefault="00B10BC0" w:rsidP="00E73844">
            <w:pPr>
              <w:adjustRightInd w:val="0"/>
              <w:snapToGrid w:val="0"/>
              <w:spacing w:line="360" w:lineRule="auto"/>
              <w:jc w:val="left"/>
              <w:rPr>
                <w:b/>
                <w:szCs w:val="21"/>
              </w:rPr>
            </w:pPr>
            <w:r w:rsidRPr="006C6E10">
              <w:rPr>
                <w:color w:val="000000"/>
                <w:szCs w:val="21"/>
              </w:rPr>
              <w:t>1.2.</w:t>
            </w:r>
            <w:r>
              <w:rPr>
                <w:color w:val="000000"/>
                <w:szCs w:val="21"/>
              </w:rPr>
              <w:t xml:space="preserve">3 </w:t>
            </w:r>
            <w:r w:rsidRPr="006C6E10">
              <w:rPr>
                <w:color w:val="000000"/>
                <w:szCs w:val="21"/>
              </w:rPr>
              <w:t>载气控制：</w:t>
            </w:r>
            <w:r w:rsidRPr="0072015B">
              <w:rPr>
                <w:rFonts w:hint="eastAsia"/>
                <w:color w:val="000000"/>
                <w:szCs w:val="21"/>
              </w:rPr>
              <w:t>气体质量流量计控制范围宽于或等于</w:t>
            </w:r>
            <w:r w:rsidRPr="0072015B">
              <w:rPr>
                <w:rFonts w:hint="eastAsia"/>
                <w:color w:val="000000"/>
                <w:szCs w:val="21"/>
              </w:rPr>
              <w:t>10~500 sccm</w:t>
            </w:r>
            <w:r w:rsidRPr="0072015B">
              <w:rPr>
                <w:rFonts w:hint="eastAsia"/>
                <w:color w:val="000000"/>
                <w:szCs w:val="21"/>
              </w:rPr>
              <w:t>，控制精度：≤设定值的±</w:t>
            </w:r>
            <w:r w:rsidRPr="0072015B">
              <w:rPr>
                <w:rFonts w:hint="eastAsia"/>
                <w:color w:val="000000"/>
                <w:szCs w:val="21"/>
              </w:rPr>
              <w:t>0.5%</w:t>
            </w:r>
            <w:r>
              <w:rPr>
                <w:rFonts w:hint="eastAsia"/>
                <w:color w:val="000000"/>
                <w:szCs w:val="21"/>
              </w:rPr>
              <w:t>。</w:t>
            </w:r>
          </w:p>
        </w:tc>
        <w:tc>
          <w:tcPr>
            <w:tcW w:w="1314" w:type="dxa"/>
          </w:tcPr>
          <w:p w14:paraId="10442099"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6CFC64B5"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DA826D5" w14:textId="5C5611F9" w:rsidR="00B10BC0" w:rsidRPr="006C6E10" w:rsidRDefault="00B10BC0" w:rsidP="00E73844">
            <w:pPr>
              <w:adjustRightInd w:val="0"/>
              <w:snapToGrid w:val="0"/>
              <w:spacing w:line="360" w:lineRule="auto"/>
              <w:jc w:val="left"/>
              <w:rPr>
                <w:color w:val="000000"/>
                <w:szCs w:val="21"/>
              </w:rPr>
            </w:pPr>
          </w:p>
        </w:tc>
      </w:tr>
      <w:tr w:rsidR="00B10BC0" w:rsidRPr="00EA2F45" w14:paraId="16E4D899" w14:textId="26E674CD" w:rsidTr="00B10BC0">
        <w:trPr>
          <w:trHeight w:val="510"/>
        </w:trPr>
        <w:tc>
          <w:tcPr>
            <w:tcW w:w="534" w:type="dxa"/>
            <w:vMerge/>
            <w:vAlign w:val="center"/>
          </w:tcPr>
          <w:p w14:paraId="53483D0B" w14:textId="77777777" w:rsidR="00B10BC0" w:rsidRPr="00EA2F45" w:rsidRDefault="00B10BC0" w:rsidP="00E73844">
            <w:pPr>
              <w:jc w:val="center"/>
              <w:rPr>
                <w:b/>
                <w:szCs w:val="21"/>
              </w:rPr>
            </w:pPr>
          </w:p>
        </w:tc>
        <w:tc>
          <w:tcPr>
            <w:tcW w:w="889" w:type="dxa"/>
            <w:vMerge/>
            <w:vAlign w:val="center"/>
          </w:tcPr>
          <w:p w14:paraId="155AA0D2" w14:textId="77777777" w:rsidR="00B10BC0" w:rsidRPr="00EA2F45" w:rsidRDefault="00B10BC0" w:rsidP="00E73844">
            <w:pPr>
              <w:jc w:val="center"/>
              <w:rPr>
                <w:b/>
                <w:szCs w:val="21"/>
              </w:rPr>
            </w:pPr>
          </w:p>
        </w:tc>
        <w:tc>
          <w:tcPr>
            <w:tcW w:w="2650" w:type="dxa"/>
            <w:vAlign w:val="center"/>
          </w:tcPr>
          <w:p w14:paraId="50D85940" w14:textId="77777777" w:rsidR="00B10BC0" w:rsidRPr="006C6E10" w:rsidRDefault="00B10BC0" w:rsidP="00E73844">
            <w:pPr>
              <w:adjustRightInd w:val="0"/>
              <w:snapToGrid w:val="0"/>
              <w:jc w:val="left"/>
              <w:rPr>
                <w:szCs w:val="21"/>
              </w:rPr>
            </w:pPr>
            <w:r w:rsidRPr="006C6E10">
              <w:rPr>
                <w:color w:val="000000"/>
                <w:szCs w:val="21"/>
              </w:rPr>
              <w:t xml:space="preserve">1.3 </w:t>
            </w:r>
            <w:r w:rsidRPr="006C6E10">
              <w:rPr>
                <w:color w:val="000000"/>
                <w:szCs w:val="21"/>
              </w:rPr>
              <w:t>反应源管路及</w:t>
            </w:r>
            <w:r w:rsidRPr="006C6E10">
              <w:rPr>
                <w:color w:val="000000"/>
                <w:szCs w:val="21"/>
              </w:rPr>
              <w:t>ALD</w:t>
            </w:r>
            <w:r w:rsidRPr="006C6E10">
              <w:rPr>
                <w:color w:val="000000"/>
                <w:szCs w:val="21"/>
              </w:rPr>
              <w:t>阀门：</w:t>
            </w:r>
            <w:r w:rsidRPr="006C6E10">
              <w:rPr>
                <w:color w:val="000000"/>
                <w:szCs w:val="21"/>
              </w:rPr>
              <w:t xml:space="preserve"> </w:t>
            </w:r>
          </w:p>
        </w:tc>
        <w:tc>
          <w:tcPr>
            <w:tcW w:w="1314" w:type="dxa"/>
          </w:tcPr>
          <w:p w14:paraId="311238FC" w14:textId="77777777" w:rsidR="00B10BC0" w:rsidRPr="006C6E10" w:rsidRDefault="00B10BC0" w:rsidP="00E73844">
            <w:pPr>
              <w:adjustRightInd w:val="0"/>
              <w:snapToGrid w:val="0"/>
              <w:jc w:val="left"/>
              <w:rPr>
                <w:color w:val="000000"/>
                <w:szCs w:val="21"/>
              </w:rPr>
            </w:pPr>
          </w:p>
        </w:tc>
        <w:tc>
          <w:tcPr>
            <w:tcW w:w="1314" w:type="dxa"/>
          </w:tcPr>
          <w:p w14:paraId="6D583E0C" w14:textId="77777777" w:rsidR="00B10BC0" w:rsidRPr="006C6E10" w:rsidRDefault="00B10BC0" w:rsidP="00E73844">
            <w:pPr>
              <w:adjustRightInd w:val="0"/>
              <w:snapToGrid w:val="0"/>
              <w:jc w:val="left"/>
              <w:rPr>
                <w:color w:val="000000"/>
                <w:szCs w:val="21"/>
              </w:rPr>
            </w:pPr>
          </w:p>
        </w:tc>
        <w:tc>
          <w:tcPr>
            <w:tcW w:w="1314" w:type="dxa"/>
          </w:tcPr>
          <w:p w14:paraId="721B9185" w14:textId="29B05922" w:rsidR="00B10BC0" w:rsidRPr="006C6E10" w:rsidRDefault="00B10BC0" w:rsidP="00E73844">
            <w:pPr>
              <w:adjustRightInd w:val="0"/>
              <w:snapToGrid w:val="0"/>
              <w:jc w:val="left"/>
              <w:rPr>
                <w:color w:val="000000"/>
                <w:szCs w:val="21"/>
              </w:rPr>
            </w:pPr>
          </w:p>
        </w:tc>
      </w:tr>
      <w:tr w:rsidR="00B10BC0" w:rsidRPr="00EA2F45" w14:paraId="385D149E" w14:textId="26AA8C3C" w:rsidTr="00B10BC0">
        <w:trPr>
          <w:trHeight w:val="510"/>
        </w:trPr>
        <w:tc>
          <w:tcPr>
            <w:tcW w:w="534" w:type="dxa"/>
            <w:vMerge/>
            <w:vAlign w:val="center"/>
          </w:tcPr>
          <w:p w14:paraId="64563215" w14:textId="77777777" w:rsidR="00B10BC0" w:rsidRPr="00EA2F45" w:rsidRDefault="00B10BC0" w:rsidP="00E73844">
            <w:pPr>
              <w:jc w:val="center"/>
              <w:rPr>
                <w:b/>
                <w:szCs w:val="21"/>
              </w:rPr>
            </w:pPr>
          </w:p>
        </w:tc>
        <w:tc>
          <w:tcPr>
            <w:tcW w:w="889" w:type="dxa"/>
            <w:vMerge/>
            <w:vAlign w:val="center"/>
          </w:tcPr>
          <w:p w14:paraId="59CC3AED" w14:textId="77777777" w:rsidR="00B10BC0" w:rsidRPr="00EA2F45" w:rsidRDefault="00B10BC0" w:rsidP="00E73844">
            <w:pPr>
              <w:jc w:val="center"/>
              <w:rPr>
                <w:b/>
                <w:szCs w:val="21"/>
              </w:rPr>
            </w:pPr>
          </w:p>
        </w:tc>
        <w:tc>
          <w:tcPr>
            <w:tcW w:w="2650" w:type="dxa"/>
            <w:vAlign w:val="center"/>
          </w:tcPr>
          <w:p w14:paraId="0AFD7423" w14:textId="77777777" w:rsidR="00B10BC0" w:rsidRPr="0072015B" w:rsidRDefault="00B10BC0" w:rsidP="00E73844">
            <w:pPr>
              <w:adjustRightInd w:val="0"/>
              <w:snapToGrid w:val="0"/>
              <w:spacing w:line="360" w:lineRule="auto"/>
              <w:jc w:val="left"/>
              <w:rPr>
                <w:b/>
                <w:szCs w:val="21"/>
              </w:rPr>
            </w:pPr>
            <w:r w:rsidRPr="006C6E10">
              <w:rPr>
                <w:color w:val="000000"/>
                <w:szCs w:val="21"/>
              </w:rPr>
              <w:t>1.3.1</w:t>
            </w:r>
            <w:r w:rsidRPr="0072015B">
              <w:rPr>
                <w:rFonts w:hint="eastAsia"/>
                <w:color w:val="000000"/>
                <w:szCs w:val="21"/>
              </w:rPr>
              <w:t>独立的前驱体管路≥</w:t>
            </w:r>
            <w:r w:rsidRPr="0072015B">
              <w:rPr>
                <w:rFonts w:hint="eastAsia"/>
                <w:color w:val="000000"/>
                <w:szCs w:val="21"/>
              </w:rPr>
              <w:t>6</w:t>
            </w:r>
            <w:r w:rsidRPr="0072015B">
              <w:rPr>
                <w:rFonts w:hint="eastAsia"/>
                <w:color w:val="000000"/>
                <w:szCs w:val="21"/>
              </w:rPr>
              <w:t>条，不少于</w:t>
            </w:r>
            <w:r w:rsidRPr="0072015B">
              <w:rPr>
                <w:rFonts w:hint="eastAsia"/>
                <w:color w:val="000000"/>
                <w:szCs w:val="21"/>
              </w:rPr>
              <w:t xml:space="preserve">6 </w:t>
            </w:r>
            <w:r w:rsidRPr="0072015B">
              <w:rPr>
                <w:rFonts w:hint="eastAsia"/>
                <w:color w:val="000000"/>
                <w:szCs w:val="21"/>
              </w:rPr>
              <w:t>个</w:t>
            </w:r>
            <w:r w:rsidRPr="0072015B">
              <w:rPr>
                <w:rFonts w:hint="eastAsia"/>
                <w:color w:val="000000"/>
                <w:szCs w:val="21"/>
              </w:rPr>
              <w:t>ALD</w:t>
            </w:r>
            <w:r w:rsidRPr="0072015B">
              <w:rPr>
                <w:rFonts w:hint="eastAsia"/>
                <w:color w:val="000000"/>
                <w:szCs w:val="21"/>
              </w:rPr>
              <w:t>隔膜阀，寿命≥</w:t>
            </w:r>
            <w:r w:rsidRPr="0072015B">
              <w:rPr>
                <w:rFonts w:hint="eastAsia"/>
                <w:color w:val="000000"/>
                <w:szCs w:val="21"/>
              </w:rPr>
              <w:t>30</w:t>
            </w:r>
            <w:r w:rsidRPr="0072015B">
              <w:rPr>
                <w:rFonts w:hint="eastAsia"/>
                <w:color w:val="000000"/>
                <w:szCs w:val="21"/>
              </w:rPr>
              <w:t>万次，阀门最低开关响应时间≤</w:t>
            </w:r>
            <w:r w:rsidRPr="0072015B">
              <w:rPr>
                <w:rFonts w:hint="eastAsia"/>
                <w:color w:val="000000"/>
                <w:szCs w:val="21"/>
              </w:rPr>
              <w:t>10</w:t>
            </w:r>
            <w:r w:rsidRPr="0072015B">
              <w:rPr>
                <w:rFonts w:hint="eastAsia"/>
                <w:color w:val="000000"/>
                <w:szCs w:val="21"/>
              </w:rPr>
              <w:t>毫秒；包含</w:t>
            </w:r>
            <w:r w:rsidRPr="0072015B">
              <w:rPr>
                <w:rFonts w:hint="eastAsia"/>
                <w:color w:val="000000"/>
                <w:szCs w:val="21"/>
              </w:rPr>
              <w:t xml:space="preserve"> </w:t>
            </w:r>
            <w:r w:rsidRPr="0072015B">
              <w:rPr>
                <w:rFonts w:hint="eastAsia"/>
                <w:color w:val="000000"/>
                <w:szCs w:val="21"/>
              </w:rPr>
              <w:t>≥</w:t>
            </w:r>
            <w:r w:rsidRPr="0072015B">
              <w:rPr>
                <w:rFonts w:hint="eastAsia"/>
                <w:color w:val="000000"/>
                <w:szCs w:val="21"/>
              </w:rPr>
              <w:t>2</w:t>
            </w:r>
            <w:r w:rsidRPr="0072015B">
              <w:rPr>
                <w:rFonts w:hint="eastAsia"/>
                <w:color w:val="000000"/>
                <w:szCs w:val="21"/>
              </w:rPr>
              <w:t>条管路可以加热至</w:t>
            </w:r>
            <w:r w:rsidRPr="0072015B">
              <w:rPr>
                <w:rFonts w:hint="eastAsia"/>
                <w:color w:val="000000"/>
                <w:szCs w:val="21"/>
              </w:rPr>
              <w:t>200</w:t>
            </w:r>
            <w:r w:rsidRPr="0072015B">
              <w:rPr>
                <w:rFonts w:hint="eastAsia"/>
                <w:color w:val="000000"/>
                <w:szCs w:val="21"/>
              </w:rPr>
              <w:t>°</w:t>
            </w:r>
            <w:r w:rsidRPr="0072015B">
              <w:rPr>
                <w:rFonts w:hint="eastAsia"/>
                <w:color w:val="000000"/>
                <w:szCs w:val="21"/>
              </w:rPr>
              <w:t>C</w:t>
            </w:r>
            <w:r w:rsidRPr="0072015B">
              <w:rPr>
                <w:rFonts w:hint="eastAsia"/>
                <w:color w:val="000000"/>
                <w:szCs w:val="21"/>
              </w:rPr>
              <w:t>，控制精度：≤设定值的±</w:t>
            </w:r>
            <w:r w:rsidRPr="0072015B">
              <w:rPr>
                <w:rFonts w:hint="eastAsia"/>
                <w:color w:val="000000"/>
                <w:szCs w:val="21"/>
              </w:rPr>
              <w:t>1%</w:t>
            </w:r>
            <w:r w:rsidRPr="0072015B">
              <w:rPr>
                <w:rFonts w:hint="eastAsia"/>
                <w:color w:val="000000"/>
                <w:szCs w:val="21"/>
              </w:rPr>
              <w:t>。</w:t>
            </w:r>
            <w:r w:rsidRPr="0072015B">
              <w:rPr>
                <w:rFonts w:hint="eastAsia"/>
                <w:color w:val="000000"/>
                <w:szCs w:val="21"/>
              </w:rPr>
              <w:t xml:space="preserve">  </w:t>
            </w:r>
          </w:p>
        </w:tc>
        <w:tc>
          <w:tcPr>
            <w:tcW w:w="1314" w:type="dxa"/>
          </w:tcPr>
          <w:p w14:paraId="4283E7DC"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61B428AF"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77D2A971" w14:textId="6D51443F" w:rsidR="00B10BC0" w:rsidRPr="006C6E10" w:rsidRDefault="00B10BC0" w:rsidP="00E73844">
            <w:pPr>
              <w:adjustRightInd w:val="0"/>
              <w:snapToGrid w:val="0"/>
              <w:spacing w:line="360" w:lineRule="auto"/>
              <w:jc w:val="left"/>
              <w:rPr>
                <w:color w:val="000000"/>
                <w:szCs w:val="21"/>
              </w:rPr>
            </w:pPr>
          </w:p>
        </w:tc>
      </w:tr>
      <w:tr w:rsidR="00B10BC0" w:rsidRPr="00EA2F45" w14:paraId="03AF78F5" w14:textId="67BB5779" w:rsidTr="00B10BC0">
        <w:trPr>
          <w:trHeight w:val="525"/>
        </w:trPr>
        <w:tc>
          <w:tcPr>
            <w:tcW w:w="534" w:type="dxa"/>
            <w:vMerge/>
            <w:vAlign w:val="center"/>
          </w:tcPr>
          <w:p w14:paraId="65ECCA30" w14:textId="77777777" w:rsidR="00B10BC0" w:rsidRPr="00EA2F45" w:rsidRDefault="00B10BC0" w:rsidP="00E73844">
            <w:pPr>
              <w:jc w:val="center"/>
              <w:rPr>
                <w:b/>
                <w:szCs w:val="21"/>
              </w:rPr>
            </w:pPr>
          </w:p>
        </w:tc>
        <w:tc>
          <w:tcPr>
            <w:tcW w:w="889" w:type="dxa"/>
            <w:vMerge/>
            <w:vAlign w:val="center"/>
          </w:tcPr>
          <w:p w14:paraId="481576A4" w14:textId="77777777" w:rsidR="00B10BC0" w:rsidRPr="00EA2F45" w:rsidRDefault="00B10BC0" w:rsidP="00E73844">
            <w:pPr>
              <w:jc w:val="center"/>
              <w:rPr>
                <w:b/>
                <w:szCs w:val="21"/>
              </w:rPr>
            </w:pPr>
          </w:p>
        </w:tc>
        <w:tc>
          <w:tcPr>
            <w:tcW w:w="2650" w:type="dxa"/>
            <w:vAlign w:val="center"/>
          </w:tcPr>
          <w:p w14:paraId="7A755E4C" w14:textId="77777777" w:rsidR="00B10BC0" w:rsidRPr="006C6E10" w:rsidRDefault="00B10BC0" w:rsidP="00E73844">
            <w:pPr>
              <w:jc w:val="left"/>
              <w:rPr>
                <w:kern w:val="0"/>
                <w:szCs w:val="21"/>
              </w:rPr>
            </w:pPr>
            <w:r w:rsidRPr="006C6E10">
              <w:rPr>
                <w:color w:val="000000"/>
                <w:szCs w:val="21"/>
              </w:rPr>
              <w:t>1.3.</w:t>
            </w:r>
            <w:r>
              <w:rPr>
                <w:color w:val="000000"/>
                <w:szCs w:val="21"/>
              </w:rPr>
              <w:t>2</w:t>
            </w:r>
            <w:r w:rsidRPr="006C6E10">
              <w:rPr>
                <w:color w:val="000000"/>
                <w:szCs w:val="21"/>
              </w:rPr>
              <w:t xml:space="preserve"> </w:t>
            </w:r>
            <w:r w:rsidRPr="006C6E10">
              <w:rPr>
                <w:color w:val="000000"/>
                <w:szCs w:val="21"/>
              </w:rPr>
              <w:t>前驱体脉冲精确可控，控制精度</w:t>
            </w:r>
            <w:r w:rsidRPr="006C6E10">
              <w:rPr>
                <w:color w:val="000000"/>
                <w:szCs w:val="21"/>
              </w:rPr>
              <w:t>5</w:t>
            </w:r>
            <w:r w:rsidRPr="006C6E10">
              <w:rPr>
                <w:color w:val="000000"/>
                <w:szCs w:val="21"/>
              </w:rPr>
              <w:t>毫秒以下。</w:t>
            </w:r>
          </w:p>
        </w:tc>
        <w:tc>
          <w:tcPr>
            <w:tcW w:w="1314" w:type="dxa"/>
          </w:tcPr>
          <w:p w14:paraId="3DEA3FC0" w14:textId="77777777" w:rsidR="00B10BC0" w:rsidRPr="006C6E10" w:rsidRDefault="00B10BC0" w:rsidP="00E73844">
            <w:pPr>
              <w:jc w:val="left"/>
              <w:rPr>
                <w:color w:val="000000"/>
                <w:szCs w:val="21"/>
              </w:rPr>
            </w:pPr>
          </w:p>
        </w:tc>
        <w:tc>
          <w:tcPr>
            <w:tcW w:w="1314" w:type="dxa"/>
          </w:tcPr>
          <w:p w14:paraId="5807618E" w14:textId="77777777" w:rsidR="00B10BC0" w:rsidRPr="006C6E10" w:rsidRDefault="00B10BC0" w:rsidP="00E73844">
            <w:pPr>
              <w:jc w:val="left"/>
              <w:rPr>
                <w:color w:val="000000"/>
                <w:szCs w:val="21"/>
              </w:rPr>
            </w:pPr>
          </w:p>
        </w:tc>
        <w:tc>
          <w:tcPr>
            <w:tcW w:w="1314" w:type="dxa"/>
          </w:tcPr>
          <w:p w14:paraId="1917ADE0" w14:textId="5789AEE5" w:rsidR="00B10BC0" w:rsidRPr="006C6E10" w:rsidRDefault="00B10BC0" w:rsidP="00E73844">
            <w:pPr>
              <w:jc w:val="left"/>
              <w:rPr>
                <w:color w:val="000000"/>
                <w:szCs w:val="21"/>
              </w:rPr>
            </w:pPr>
          </w:p>
        </w:tc>
      </w:tr>
      <w:tr w:rsidR="00B10BC0" w:rsidRPr="00EA2F45" w14:paraId="185797A3" w14:textId="3C7639F3" w:rsidTr="00B10BC0">
        <w:trPr>
          <w:trHeight w:val="525"/>
        </w:trPr>
        <w:tc>
          <w:tcPr>
            <w:tcW w:w="534" w:type="dxa"/>
            <w:vMerge/>
            <w:vAlign w:val="center"/>
          </w:tcPr>
          <w:p w14:paraId="7DBFFF7B" w14:textId="77777777" w:rsidR="00B10BC0" w:rsidRPr="00EA2F45" w:rsidRDefault="00B10BC0" w:rsidP="00E73844">
            <w:pPr>
              <w:jc w:val="center"/>
              <w:rPr>
                <w:b/>
                <w:szCs w:val="21"/>
              </w:rPr>
            </w:pPr>
          </w:p>
        </w:tc>
        <w:tc>
          <w:tcPr>
            <w:tcW w:w="889" w:type="dxa"/>
            <w:vMerge/>
            <w:vAlign w:val="center"/>
          </w:tcPr>
          <w:p w14:paraId="49B8FF87" w14:textId="77777777" w:rsidR="00B10BC0" w:rsidRPr="00EA2F45" w:rsidRDefault="00B10BC0" w:rsidP="00E73844">
            <w:pPr>
              <w:jc w:val="center"/>
              <w:rPr>
                <w:b/>
                <w:szCs w:val="21"/>
              </w:rPr>
            </w:pPr>
          </w:p>
        </w:tc>
        <w:tc>
          <w:tcPr>
            <w:tcW w:w="2650" w:type="dxa"/>
            <w:vAlign w:val="center"/>
          </w:tcPr>
          <w:p w14:paraId="592FC2F8" w14:textId="77777777" w:rsidR="00B10BC0" w:rsidRPr="006C6E10" w:rsidRDefault="00B10BC0" w:rsidP="00E73844">
            <w:pPr>
              <w:spacing w:line="360" w:lineRule="auto"/>
              <w:jc w:val="left"/>
              <w:rPr>
                <w:kern w:val="0"/>
                <w:szCs w:val="21"/>
              </w:rPr>
            </w:pPr>
            <w:r w:rsidRPr="0072015B">
              <w:rPr>
                <w:rFonts w:hint="eastAsia"/>
                <w:color w:val="000000"/>
                <w:szCs w:val="21"/>
              </w:rPr>
              <w:t>★</w:t>
            </w:r>
            <w:r w:rsidRPr="006C6E10">
              <w:rPr>
                <w:color w:val="000000"/>
                <w:szCs w:val="21"/>
              </w:rPr>
              <w:t>1.3.</w:t>
            </w:r>
            <w:r>
              <w:rPr>
                <w:color w:val="000000"/>
                <w:szCs w:val="21"/>
              </w:rPr>
              <w:t xml:space="preserve">3 </w:t>
            </w:r>
            <w:r w:rsidRPr="006C6E10">
              <w:rPr>
                <w:color w:val="000000"/>
                <w:szCs w:val="21"/>
              </w:rPr>
              <w:t>前驱体源瓶加热：</w:t>
            </w:r>
            <w:r w:rsidRPr="00957EB7">
              <w:rPr>
                <w:color w:val="000000"/>
                <w:szCs w:val="21"/>
              </w:rPr>
              <w:t>≥</w:t>
            </w:r>
            <w:r>
              <w:rPr>
                <w:rFonts w:hint="eastAsia"/>
                <w:color w:val="000000"/>
                <w:szCs w:val="21"/>
              </w:rPr>
              <w:t>2</w:t>
            </w:r>
            <w:r w:rsidRPr="006C6E10">
              <w:rPr>
                <w:color w:val="000000"/>
                <w:szCs w:val="21"/>
              </w:rPr>
              <w:t>套独立</w:t>
            </w:r>
            <w:r>
              <w:rPr>
                <w:rFonts w:hint="eastAsia"/>
                <w:color w:val="000000"/>
                <w:szCs w:val="21"/>
              </w:rPr>
              <w:t>金属成型</w:t>
            </w:r>
            <w:r w:rsidRPr="006C6E10">
              <w:rPr>
                <w:color w:val="000000"/>
                <w:szCs w:val="21"/>
              </w:rPr>
              <w:t>源瓶加热器，可加热</w:t>
            </w:r>
            <w:r>
              <w:rPr>
                <w:rFonts w:hint="eastAsia"/>
                <w:color w:val="000000"/>
                <w:szCs w:val="21"/>
              </w:rPr>
              <w:t>温度至</w:t>
            </w:r>
            <w:r w:rsidRPr="006C6E10">
              <w:rPr>
                <w:color w:val="000000"/>
                <w:szCs w:val="21"/>
              </w:rPr>
              <w:t>200 °C</w:t>
            </w:r>
            <w:r w:rsidRPr="006C6E10">
              <w:rPr>
                <w:color w:val="000000"/>
                <w:szCs w:val="21"/>
              </w:rPr>
              <w:t>，控制精度</w:t>
            </w:r>
            <w:r>
              <w:rPr>
                <w:rFonts w:hint="eastAsia"/>
                <w:color w:val="000000"/>
                <w:szCs w:val="21"/>
              </w:rPr>
              <w:t>：≤设定值的</w:t>
            </w:r>
            <w:r w:rsidRPr="006C6E10">
              <w:rPr>
                <w:color w:val="000000"/>
                <w:szCs w:val="21"/>
              </w:rPr>
              <w:t>±0.5%</w:t>
            </w:r>
            <w:r>
              <w:rPr>
                <w:rFonts w:hint="eastAsia"/>
                <w:color w:val="000000"/>
                <w:szCs w:val="21"/>
              </w:rPr>
              <w:t>℃</w:t>
            </w:r>
            <w:r w:rsidRPr="006C6E10">
              <w:rPr>
                <w:color w:val="000000"/>
                <w:szCs w:val="21"/>
              </w:rPr>
              <w:t>，同时要求</w:t>
            </w:r>
            <w:r>
              <w:rPr>
                <w:rFonts w:hint="eastAsia"/>
                <w:color w:val="000000"/>
                <w:szCs w:val="21"/>
              </w:rPr>
              <w:t>反应源瓶阀门处温度比底部反应源温度高，且范围不超过设定值</w:t>
            </w:r>
            <w:r w:rsidRPr="006C6E10">
              <w:rPr>
                <w:color w:val="000000"/>
                <w:szCs w:val="21"/>
              </w:rPr>
              <w:t>的</w:t>
            </w:r>
            <w:r w:rsidRPr="006C6E10">
              <w:rPr>
                <w:color w:val="000000"/>
                <w:szCs w:val="21"/>
              </w:rPr>
              <w:t>5~10%</w:t>
            </w:r>
            <w:r w:rsidRPr="006C6E10">
              <w:rPr>
                <w:color w:val="000000"/>
                <w:szCs w:val="21"/>
              </w:rPr>
              <w:t>。</w:t>
            </w:r>
          </w:p>
        </w:tc>
        <w:tc>
          <w:tcPr>
            <w:tcW w:w="1314" w:type="dxa"/>
          </w:tcPr>
          <w:p w14:paraId="35C36719" w14:textId="77777777" w:rsidR="00B10BC0" w:rsidRPr="0072015B" w:rsidRDefault="00B10BC0" w:rsidP="00E73844">
            <w:pPr>
              <w:spacing w:line="360" w:lineRule="auto"/>
              <w:jc w:val="left"/>
              <w:rPr>
                <w:color w:val="000000"/>
                <w:szCs w:val="21"/>
              </w:rPr>
            </w:pPr>
          </w:p>
        </w:tc>
        <w:tc>
          <w:tcPr>
            <w:tcW w:w="1314" w:type="dxa"/>
          </w:tcPr>
          <w:p w14:paraId="77278963" w14:textId="77777777" w:rsidR="00B10BC0" w:rsidRPr="0072015B" w:rsidRDefault="00B10BC0" w:rsidP="00E73844">
            <w:pPr>
              <w:spacing w:line="360" w:lineRule="auto"/>
              <w:jc w:val="left"/>
              <w:rPr>
                <w:color w:val="000000"/>
                <w:szCs w:val="21"/>
              </w:rPr>
            </w:pPr>
          </w:p>
        </w:tc>
        <w:tc>
          <w:tcPr>
            <w:tcW w:w="1314" w:type="dxa"/>
          </w:tcPr>
          <w:p w14:paraId="1E99F55F" w14:textId="2E3660AD" w:rsidR="00B10BC0" w:rsidRPr="0072015B" w:rsidRDefault="00B10BC0" w:rsidP="00E73844">
            <w:pPr>
              <w:spacing w:line="360" w:lineRule="auto"/>
              <w:jc w:val="left"/>
              <w:rPr>
                <w:color w:val="000000"/>
                <w:szCs w:val="21"/>
              </w:rPr>
            </w:pPr>
          </w:p>
        </w:tc>
      </w:tr>
      <w:tr w:rsidR="00B10BC0" w:rsidRPr="00EA2F45" w14:paraId="324DD776" w14:textId="13670C0A" w:rsidTr="00B10BC0">
        <w:trPr>
          <w:trHeight w:val="525"/>
        </w:trPr>
        <w:tc>
          <w:tcPr>
            <w:tcW w:w="534" w:type="dxa"/>
            <w:vMerge/>
            <w:vAlign w:val="center"/>
          </w:tcPr>
          <w:p w14:paraId="7360FF22" w14:textId="77777777" w:rsidR="00B10BC0" w:rsidRPr="00EA2F45" w:rsidRDefault="00B10BC0" w:rsidP="00E73844">
            <w:pPr>
              <w:jc w:val="center"/>
              <w:rPr>
                <w:b/>
                <w:szCs w:val="21"/>
              </w:rPr>
            </w:pPr>
          </w:p>
        </w:tc>
        <w:tc>
          <w:tcPr>
            <w:tcW w:w="889" w:type="dxa"/>
            <w:vMerge/>
            <w:vAlign w:val="center"/>
          </w:tcPr>
          <w:p w14:paraId="6B28C105" w14:textId="77777777" w:rsidR="00B10BC0" w:rsidRPr="00EA2F45" w:rsidRDefault="00B10BC0" w:rsidP="00E73844">
            <w:pPr>
              <w:jc w:val="center"/>
              <w:rPr>
                <w:b/>
                <w:szCs w:val="21"/>
              </w:rPr>
            </w:pPr>
          </w:p>
        </w:tc>
        <w:tc>
          <w:tcPr>
            <w:tcW w:w="2650" w:type="dxa"/>
            <w:vAlign w:val="center"/>
          </w:tcPr>
          <w:p w14:paraId="1581DED2" w14:textId="77777777" w:rsidR="00B10BC0" w:rsidRPr="006C6E10" w:rsidRDefault="00B10BC0" w:rsidP="00E73844">
            <w:pPr>
              <w:spacing w:line="360" w:lineRule="auto"/>
              <w:jc w:val="left"/>
              <w:rPr>
                <w:kern w:val="0"/>
                <w:szCs w:val="21"/>
              </w:rPr>
            </w:pPr>
            <w:r w:rsidRPr="006C6E10">
              <w:rPr>
                <w:color w:val="000000"/>
                <w:szCs w:val="21"/>
              </w:rPr>
              <w:t xml:space="preserve">1.4 </w:t>
            </w:r>
            <w:r w:rsidRPr="006C6E10">
              <w:rPr>
                <w:color w:val="000000"/>
                <w:szCs w:val="21"/>
              </w:rPr>
              <w:t>薄膜沉积：常规连续流动模式下在</w:t>
            </w:r>
            <w:r w:rsidRPr="006C6E10">
              <w:rPr>
                <w:color w:val="000000"/>
                <w:szCs w:val="21"/>
              </w:rPr>
              <w:t>6</w:t>
            </w:r>
            <w:r w:rsidRPr="006C6E10">
              <w:rPr>
                <w:color w:val="000000"/>
                <w:szCs w:val="21"/>
              </w:rPr>
              <w:t>英寸基底</w:t>
            </w:r>
            <w:r w:rsidRPr="006C6E10">
              <w:rPr>
                <w:color w:val="000000"/>
                <w:szCs w:val="21"/>
              </w:rPr>
              <w:lastRenderedPageBreak/>
              <w:t>ALD</w:t>
            </w:r>
            <w:r w:rsidRPr="006C6E10">
              <w:rPr>
                <w:color w:val="000000"/>
                <w:szCs w:val="21"/>
              </w:rPr>
              <w:t>沉积</w:t>
            </w:r>
            <w:r w:rsidRPr="006C6E10">
              <w:rPr>
                <w:color w:val="000000"/>
                <w:szCs w:val="21"/>
              </w:rPr>
              <w:t>50 nm</w:t>
            </w:r>
            <w:r w:rsidRPr="006C6E10">
              <w:rPr>
                <w:color w:val="000000"/>
                <w:szCs w:val="21"/>
              </w:rPr>
              <w:t>氧化铝为标准沉积工艺，以三甲基铝和水为反应源，沉积温度</w:t>
            </w:r>
            <w:r w:rsidRPr="006C6E10">
              <w:rPr>
                <w:color w:val="000000"/>
                <w:szCs w:val="21"/>
              </w:rPr>
              <w:t>200°C</w:t>
            </w:r>
            <w:r w:rsidRPr="006C6E10">
              <w:rPr>
                <w:color w:val="000000"/>
                <w:szCs w:val="21"/>
              </w:rPr>
              <w:t>，要求：</w:t>
            </w:r>
          </w:p>
        </w:tc>
        <w:tc>
          <w:tcPr>
            <w:tcW w:w="1314" w:type="dxa"/>
          </w:tcPr>
          <w:p w14:paraId="363BE911" w14:textId="77777777" w:rsidR="00B10BC0" w:rsidRPr="006C6E10" w:rsidRDefault="00B10BC0" w:rsidP="00E73844">
            <w:pPr>
              <w:spacing w:line="360" w:lineRule="auto"/>
              <w:jc w:val="left"/>
              <w:rPr>
                <w:color w:val="000000"/>
                <w:szCs w:val="21"/>
              </w:rPr>
            </w:pPr>
          </w:p>
        </w:tc>
        <w:tc>
          <w:tcPr>
            <w:tcW w:w="1314" w:type="dxa"/>
          </w:tcPr>
          <w:p w14:paraId="09CAA1E4" w14:textId="77777777" w:rsidR="00B10BC0" w:rsidRPr="006C6E10" w:rsidRDefault="00B10BC0" w:rsidP="00E73844">
            <w:pPr>
              <w:spacing w:line="360" w:lineRule="auto"/>
              <w:jc w:val="left"/>
              <w:rPr>
                <w:color w:val="000000"/>
                <w:szCs w:val="21"/>
              </w:rPr>
            </w:pPr>
          </w:p>
        </w:tc>
        <w:tc>
          <w:tcPr>
            <w:tcW w:w="1314" w:type="dxa"/>
          </w:tcPr>
          <w:p w14:paraId="73459CE4" w14:textId="42CE922D" w:rsidR="00B10BC0" w:rsidRPr="006C6E10" w:rsidRDefault="00B10BC0" w:rsidP="00E73844">
            <w:pPr>
              <w:spacing w:line="360" w:lineRule="auto"/>
              <w:jc w:val="left"/>
              <w:rPr>
                <w:color w:val="000000"/>
                <w:szCs w:val="21"/>
              </w:rPr>
            </w:pPr>
          </w:p>
        </w:tc>
      </w:tr>
      <w:tr w:rsidR="00B10BC0" w:rsidRPr="00EA2F45" w14:paraId="73853BA0" w14:textId="50A0DF0C" w:rsidTr="00B10BC0">
        <w:trPr>
          <w:trHeight w:val="525"/>
        </w:trPr>
        <w:tc>
          <w:tcPr>
            <w:tcW w:w="534" w:type="dxa"/>
            <w:vMerge/>
            <w:vAlign w:val="center"/>
          </w:tcPr>
          <w:p w14:paraId="6F4F940B" w14:textId="77777777" w:rsidR="00B10BC0" w:rsidRPr="00EA2F45" w:rsidRDefault="00B10BC0" w:rsidP="00E73844">
            <w:pPr>
              <w:jc w:val="center"/>
              <w:rPr>
                <w:b/>
                <w:szCs w:val="21"/>
              </w:rPr>
            </w:pPr>
          </w:p>
        </w:tc>
        <w:tc>
          <w:tcPr>
            <w:tcW w:w="889" w:type="dxa"/>
            <w:vMerge/>
            <w:vAlign w:val="center"/>
          </w:tcPr>
          <w:p w14:paraId="5AEF6374" w14:textId="77777777" w:rsidR="00B10BC0" w:rsidRPr="00EA2F45" w:rsidRDefault="00B10BC0" w:rsidP="00E73844">
            <w:pPr>
              <w:jc w:val="center"/>
              <w:rPr>
                <w:b/>
                <w:szCs w:val="21"/>
              </w:rPr>
            </w:pPr>
          </w:p>
        </w:tc>
        <w:tc>
          <w:tcPr>
            <w:tcW w:w="2650" w:type="dxa"/>
            <w:vAlign w:val="center"/>
          </w:tcPr>
          <w:p w14:paraId="2CC743EA" w14:textId="77777777" w:rsidR="00B10BC0" w:rsidRPr="006C6E10" w:rsidRDefault="00B10BC0" w:rsidP="00E73844">
            <w:pPr>
              <w:spacing w:line="360" w:lineRule="auto"/>
              <w:jc w:val="left"/>
              <w:rPr>
                <w:kern w:val="0"/>
                <w:szCs w:val="21"/>
              </w:rPr>
            </w:pPr>
            <w:r w:rsidRPr="006C6E10">
              <w:rPr>
                <w:color w:val="000000"/>
                <w:szCs w:val="21"/>
              </w:rPr>
              <w:t xml:space="preserve">▲1.4.1 </w:t>
            </w:r>
            <w:r w:rsidRPr="006C6E10">
              <w:rPr>
                <w:color w:val="000000"/>
                <w:szCs w:val="21"/>
              </w:rPr>
              <w:t>沉积均匀性：要求片内测试</w:t>
            </w:r>
            <w:r w:rsidRPr="006C6E10">
              <w:rPr>
                <w:color w:val="000000"/>
                <w:szCs w:val="21"/>
              </w:rPr>
              <w:t>9</w:t>
            </w:r>
            <w:r w:rsidRPr="006C6E10">
              <w:rPr>
                <w:color w:val="000000"/>
                <w:szCs w:val="21"/>
              </w:rPr>
              <w:t>个点，要求单片内不均匀性</w:t>
            </w:r>
            <w:r w:rsidRPr="006C6E10">
              <w:rPr>
                <w:color w:val="000000"/>
                <w:szCs w:val="21"/>
              </w:rPr>
              <w:t>≤2%</w:t>
            </w:r>
            <w:r w:rsidRPr="006C6E10">
              <w:rPr>
                <w:color w:val="000000"/>
                <w:szCs w:val="21"/>
              </w:rPr>
              <w:t>，批次间不均匀性</w:t>
            </w:r>
            <w:r w:rsidRPr="006C6E10">
              <w:rPr>
                <w:color w:val="000000"/>
                <w:szCs w:val="21"/>
              </w:rPr>
              <w:t>≤3%</w:t>
            </w:r>
            <w:r w:rsidRPr="006C6E10">
              <w:rPr>
                <w:color w:val="000000"/>
                <w:szCs w:val="21"/>
              </w:rPr>
              <w:t>。</w:t>
            </w:r>
          </w:p>
        </w:tc>
        <w:tc>
          <w:tcPr>
            <w:tcW w:w="1314" w:type="dxa"/>
          </w:tcPr>
          <w:p w14:paraId="5E90B8DE" w14:textId="77777777" w:rsidR="00B10BC0" w:rsidRPr="006C6E10" w:rsidRDefault="00B10BC0" w:rsidP="00E73844">
            <w:pPr>
              <w:spacing w:line="360" w:lineRule="auto"/>
              <w:jc w:val="left"/>
              <w:rPr>
                <w:color w:val="000000"/>
                <w:szCs w:val="21"/>
              </w:rPr>
            </w:pPr>
          </w:p>
        </w:tc>
        <w:tc>
          <w:tcPr>
            <w:tcW w:w="1314" w:type="dxa"/>
          </w:tcPr>
          <w:p w14:paraId="5861ACFF" w14:textId="77777777" w:rsidR="00B10BC0" w:rsidRPr="006C6E10" w:rsidRDefault="00B10BC0" w:rsidP="00E73844">
            <w:pPr>
              <w:spacing w:line="360" w:lineRule="auto"/>
              <w:jc w:val="left"/>
              <w:rPr>
                <w:color w:val="000000"/>
                <w:szCs w:val="21"/>
              </w:rPr>
            </w:pPr>
          </w:p>
        </w:tc>
        <w:tc>
          <w:tcPr>
            <w:tcW w:w="1314" w:type="dxa"/>
          </w:tcPr>
          <w:p w14:paraId="4699B1E4" w14:textId="3DB15DA1" w:rsidR="00B10BC0" w:rsidRPr="006C6E10" w:rsidRDefault="00B10BC0" w:rsidP="00E73844">
            <w:pPr>
              <w:spacing w:line="360" w:lineRule="auto"/>
              <w:jc w:val="left"/>
              <w:rPr>
                <w:color w:val="000000"/>
                <w:szCs w:val="21"/>
              </w:rPr>
            </w:pPr>
          </w:p>
        </w:tc>
      </w:tr>
      <w:tr w:rsidR="00B10BC0" w:rsidRPr="00EA2F45" w14:paraId="555DF61F" w14:textId="114A4C33" w:rsidTr="00B10BC0">
        <w:trPr>
          <w:trHeight w:val="525"/>
        </w:trPr>
        <w:tc>
          <w:tcPr>
            <w:tcW w:w="534" w:type="dxa"/>
            <w:vMerge/>
            <w:vAlign w:val="center"/>
          </w:tcPr>
          <w:p w14:paraId="594D5E3D" w14:textId="77777777" w:rsidR="00B10BC0" w:rsidRPr="00EA2F45" w:rsidRDefault="00B10BC0" w:rsidP="00E73844">
            <w:pPr>
              <w:jc w:val="center"/>
              <w:rPr>
                <w:b/>
                <w:szCs w:val="21"/>
              </w:rPr>
            </w:pPr>
          </w:p>
        </w:tc>
        <w:tc>
          <w:tcPr>
            <w:tcW w:w="889" w:type="dxa"/>
            <w:vMerge/>
            <w:vAlign w:val="center"/>
          </w:tcPr>
          <w:p w14:paraId="08252068" w14:textId="77777777" w:rsidR="00B10BC0" w:rsidRPr="00EA2F45" w:rsidRDefault="00B10BC0" w:rsidP="00E73844">
            <w:pPr>
              <w:jc w:val="center"/>
              <w:rPr>
                <w:b/>
                <w:szCs w:val="21"/>
              </w:rPr>
            </w:pPr>
          </w:p>
        </w:tc>
        <w:tc>
          <w:tcPr>
            <w:tcW w:w="2650" w:type="dxa"/>
            <w:vAlign w:val="center"/>
          </w:tcPr>
          <w:p w14:paraId="1358EBE2" w14:textId="77777777" w:rsidR="00B10BC0" w:rsidRPr="006C6E10" w:rsidRDefault="00B10BC0" w:rsidP="00E73844">
            <w:pPr>
              <w:spacing w:line="360" w:lineRule="auto"/>
              <w:jc w:val="left"/>
              <w:rPr>
                <w:kern w:val="0"/>
                <w:szCs w:val="21"/>
              </w:rPr>
            </w:pPr>
            <w:r w:rsidRPr="006C6E10">
              <w:rPr>
                <w:color w:val="000000"/>
                <w:szCs w:val="21"/>
              </w:rPr>
              <w:t xml:space="preserve">▲1.4.2 </w:t>
            </w:r>
            <w:r w:rsidRPr="006C6E10">
              <w:rPr>
                <w:color w:val="000000"/>
                <w:szCs w:val="21"/>
              </w:rPr>
              <w:t>沉积速率：单循时间</w:t>
            </w:r>
            <w:r w:rsidRPr="006C6E10">
              <w:rPr>
                <w:color w:val="000000"/>
                <w:szCs w:val="21"/>
              </w:rPr>
              <w:t>≤3</w:t>
            </w:r>
            <w:r w:rsidRPr="006C6E10">
              <w:rPr>
                <w:color w:val="000000"/>
                <w:szCs w:val="21"/>
              </w:rPr>
              <w:t>秒，</w:t>
            </w:r>
            <w:r w:rsidRPr="006C6E10">
              <w:rPr>
                <w:color w:val="000000"/>
                <w:szCs w:val="21"/>
              </w:rPr>
              <w:t>50 nm</w:t>
            </w:r>
            <w:r w:rsidRPr="006C6E10">
              <w:rPr>
                <w:color w:val="000000"/>
                <w:szCs w:val="21"/>
              </w:rPr>
              <w:t>氧化铝沉积时间不超过</w:t>
            </w:r>
            <w:r w:rsidRPr="006C6E10">
              <w:rPr>
                <w:color w:val="000000"/>
                <w:szCs w:val="21"/>
              </w:rPr>
              <w:t>30</w:t>
            </w:r>
            <w:r w:rsidRPr="006C6E10">
              <w:rPr>
                <w:color w:val="000000"/>
                <w:szCs w:val="21"/>
              </w:rPr>
              <w:t>分钟。</w:t>
            </w:r>
          </w:p>
        </w:tc>
        <w:tc>
          <w:tcPr>
            <w:tcW w:w="1314" w:type="dxa"/>
          </w:tcPr>
          <w:p w14:paraId="3425DB90" w14:textId="77777777" w:rsidR="00B10BC0" w:rsidRPr="006C6E10" w:rsidRDefault="00B10BC0" w:rsidP="00E73844">
            <w:pPr>
              <w:spacing w:line="360" w:lineRule="auto"/>
              <w:jc w:val="left"/>
              <w:rPr>
                <w:color w:val="000000"/>
                <w:szCs w:val="21"/>
              </w:rPr>
            </w:pPr>
          </w:p>
        </w:tc>
        <w:tc>
          <w:tcPr>
            <w:tcW w:w="1314" w:type="dxa"/>
          </w:tcPr>
          <w:p w14:paraId="6980AA68" w14:textId="77777777" w:rsidR="00B10BC0" w:rsidRPr="006C6E10" w:rsidRDefault="00B10BC0" w:rsidP="00E73844">
            <w:pPr>
              <w:spacing w:line="360" w:lineRule="auto"/>
              <w:jc w:val="left"/>
              <w:rPr>
                <w:color w:val="000000"/>
                <w:szCs w:val="21"/>
              </w:rPr>
            </w:pPr>
          </w:p>
        </w:tc>
        <w:tc>
          <w:tcPr>
            <w:tcW w:w="1314" w:type="dxa"/>
          </w:tcPr>
          <w:p w14:paraId="6A5A083B" w14:textId="3636A5BA" w:rsidR="00B10BC0" w:rsidRPr="006C6E10" w:rsidRDefault="00B10BC0" w:rsidP="00E73844">
            <w:pPr>
              <w:spacing w:line="360" w:lineRule="auto"/>
              <w:jc w:val="left"/>
              <w:rPr>
                <w:color w:val="000000"/>
                <w:szCs w:val="21"/>
              </w:rPr>
            </w:pPr>
          </w:p>
        </w:tc>
      </w:tr>
      <w:tr w:rsidR="00B10BC0" w:rsidRPr="00EA2F45" w14:paraId="44CF84FB" w14:textId="1AFAB91F" w:rsidTr="00B10BC0">
        <w:trPr>
          <w:trHeight w:val="525"/>
        </w:trPr>
        <w:tc>
          <w:tcPr>
            <w:tcW w:w="534" w:type="dxa"/>
            <w:vMerge/>
            <w:vAlign w:val="center"/>
          </w:tcPr>
          <w:p w14:paraId="10B7E5DF" w14:textId="77777777" w:rsidR="00B10BC0" w:rsidRPr="00EA2F45" w:rsidRDefault="00B10BC0" w:rsidP="00E73844">
            <w:pPr>
              <w:jc w:val="center"/>
              <w:rPr>
                <w:b/>
                <w:szCs w:val="21"/>
              </w:rPr>
            </w:pPr>
          </w:p>
        </w:tc>
        <w:tc>
          <w:tcPr>
            <w:tcW w:w="889" w:type="dxa"/>
            <w:vMerge/>
            <w:vAlign w:val="center"/>
          </w:tcPr>
          <w:p w14:paraId="79FA50FC" w14:textId="77777777" w:rsidR="00B10BC0" w:rsidRPr="00EA2F45" w:rsidRDefault="00B10BC0" w:rsidP="00E73844">
            <w:pPr>
              <w:jc w:val="center"/>
              <w:rPr>
                <w:b/>
                <w:szCs w:val="21"/>
              </w:rPr>
            </w:pPr>
          </w:p>
        </w:tc>
        <w:tc>
          <w:tcPr>
            <w:tcW w:w="2650" w:type="dxa"/>
            <w:vAlign w:val="center"/>
          </w:tcPr>
          <w:p w14:paraId="1301BD80" w14:textId="77777777" w:rsidR="00B10BC0" w:rsidRPr="006C6E10" w:rsidRDefault="00B10BC0" w:rsidP="00E73844">
            <w:pPr>
              <w:jc w:val="left"/>
              <w:rPr>
                <w:kern w:val="0"/>
                <w:szCs w:val="21"/>
              </w:rPr>
            </w:pPr>
            <w:r w:rsidRPr="006C6E10">
              <w:rPr>
                <w:color w:val="000000"/>
                <w:szCs w:val="21"/>
              </w:rPr>
              <w:t xml:space="preserve">1.4.3 </w:t>
            </w:r>
            <w:r w:rsidRPr="006C6E10">
              <w:rPr>
                <w:color w:val="000000"/>
                <w:szCs w:val="21"/>
              </w:rPr>
              <w:t>三甲基铝及水的脉冲时间不超过</w:t>
            </w:r>
            <w:r w:rsidRPr="006C6E10">
              <w:rPr>
                <w:color w:val="000000"/>
                <w:szCs w:val="21"/>
              </w:rPr>
              <w:t>100</w:t>
            </w:r>
            <w:r w:rsidRPr="006C6E10">
              <w:rPr>
                <w:color w:val="000000"/>
                <w:szCs w:val="21"/>
              </w:rPr>
              <w:t>毫秒。</w:t>
            </w:r>
          </w:p>
        </w:tc>
        <w:tc>
          <w:tcPr>
            <w:tcW w:w="1314" w:type="dxa"/>
          </w:tcPr>
          <w:p w14:paraId="5CE60C1D" w14:textId="77777777" w:rsidR="00B10BC0" w:rsidRPr="006C6E10" w:rsidRDefault="00B10BC0" w:rsidP="00E73844">
            <w:pPr>
              <w:jc w:val="left"/>
              <w:rPr>
                <w:color w:val="000000"/>
                <w:szCs w:val="21"/>
              </w:rPr>
            </w:pPr>
          </w:p>
        </w:tc>
        <w:tc>
          <w:tcPr>
            <w:tcW w:w="1314" w:type="dxa"/>
          </w:tcPr>
          <w:p w14:paraId="5B00DE50" w14:textId="77777777" w:rsidR="00B10BC0" w:rsidRPr="006C6E10" w:rsidRDefault="00B10BC0" w:rsidP="00E73844">
            <w:pPr>
              <w:jc w:val="left"/>
              <w:rPr>
                <w:color w:val="000000"/>
                <w:szCs w:val="21"/>
              </w:rPr>
            </w:pPr>
          </w:p>
        </w:tc>
        <w:tc>
          <w:tcPr>
            <w:tcW w:w="1314" w:type="dxa"/>
          </w:tcPr>
          <w:p w14:paraId="1F9C8D24" w14:textId="08164FD2" w:rsidR="00B10BC0" w:rsidRPr="006C6E10" w:rsidRDefault="00B10BC0" w:rsidP="00E73844">
            <w:pPr>
              <w:jc w:val="left"/>
              <w:rPr>
                <w:color w:val="000000"/>
                <w:szCs w:val="21"/>
              </w:rPr>
            </w:pPr>
          </w:p>
        </w:tc>
      </w:tr>
      <w:tr w:rsidR="00B10BC0" w:rsidRPr="00EA2F45" w14:paraId="08AC0D49" w14:textId="53DF5E5E" w:rsidTr="00B10BC0">
        <w:trPr>
          <w:trHeight w:val="525"/>
        </w:trPr>
        <w:tc>
          <w:tcPr>
            <w:tcW w:w="534" w:type="dxa"/>
            <w:vMerge/>
            <w:vAlign w:val="center"/>
          </w:tcPr>
          <w:p w14:paraId="682D74D6" w14:textId="77777777" w:rsidR="00B10BC0" w:rsidRPr="00EA2F45" w:rsidRDefault="00B10BC0" w:rsidP="00E73844">
            <w:pPr>
              <w:jc w:val="center"/>
              <w:rPr>
                <w:b/>
                <w:szCs w:val="21"/>
              </w:rPr>
            </w:pPr>
          </w:p>
        </w:tc>
        <w:tc>
          <w:tcPr>
            <w:tcW w:w="889" w:type="dxa"/>
            <w:vMerge/>
            <w:vAlign w:val="center"/>
          </w:tcPr>
          <w:p w14:paraId="32E825E9" w14:textId="77777777" w:rsidR="00B10BC0" w:rsidRPr="00EA2F45" w:rsidRDefault="00B10BC0" w:rsidP="00E73844">
            <w:pPr>
              <w:jc w:val="center"/>
              <w:rPr>
                <w:b/>
                <w:szCs w:val="21"/>
              </w:rPr>
            </w:pPr>
          </w:p>
        </w:tc>
        <w:tc>
          <w:tcPr>
            <w:tcW w:w="2650" w:type="dxa"/>
            <w:vAlign w:val="center"/>
          </w:tcPr>
          <w:p w14:paraId="0F033244" w14:textId="77777777" w:rsidR="00B10BC0" w:rsidRPr="006C6E10" w:rsidRDefault="00B10BC0" w:rsidP="00E73844">
            <w:pPr>
              <w:spacing w:line="360" w:lineRule="auto"/>
              <w:jc w:val="left"/>
              <w:rPr>
                <w:kern w:val="0"/>
                <w:szCs w:val="21"/>
              </w:rPr>
            </w:pPr>
            <w:r w:rsidRPr="00943450">
              <w:rPr>
                <w:rFonts w:hint="eastAsia"/>
                <w:color w:val="000000"/>
                <w:szCs w:val="21"/>
              </w:rPr>
              <w:t>1.5</w:t>
            </w:r>
            <w:r>
              <w:rPr>
                <w:color w:val="000000"/>
                <w:szCs w:val="21"/>
              </w:rPr>
              <w:t xml:space="preserve"> </w:t>
            </w:r>
            <w:r w:rsidRPr="006C4D5D">
              <w:rPr>
                <w:rFonts w:hint="eastAsia"/>
                <w:color w:val="000000"/>
                <w:szCs w:val="21"/>
              </w:rPr>
              <w:t>兼容调压截流</w:t>
            </w:r>
            <w:r w:rsidRPr="006C4D5D">
              <w:rPr>
                <w:rFonts w:hint="eastAsia"/>
                <w:color w:val="000000"/>
                <w:szCs w:val="21"/>
              </w:rPr>
              <w:t>ALD</w:t>
            </w:r>
            <w:r w:rsidRPr="006C4D5D">
              <w:rPr>
                <w:rFonts w:hint="eastAsia"/>
                <w:color w:val="000000"/>
                <w:szCs w:val="21"/>
              </w:rPr>
              <w:t>沉积模式：系统兼容主动调压截流</w:t>
            </w:r>
            <w:r w:rsidRPr="006C4D5D">
              <w:rPr>
                <w:rFonts w:hint="eastAsia"/>
                <w:color w:val="000000"/>
                <w:szCs w:val="21"/>
              </w:rPr>
              <w:t>ALD</w:t>
            </w:r>
            <w:r w:rsidRPr="006C4D5D">
              <w:rPr>
                <w:rFonts w:hint="eastAsia"/>
                <w:color w:val="000000"/>
                <w:szCs w:val="21"/>
              </w:rPr>
              <w:t>模式（</w:t>
            </w:r>
            <w:r w:rsidRPr="006C4D5D">
              <w:rPr>
                <w:rFonts w:hint="eastAsia"/>
                <w:color w:val="000000"/>
                <w:szCs w:val="21"/>
              </w:rPr>
              <w:t>Pressure tuned stop flow mode ALD</w:t>
            </w:r>
            <w:r w:rsidRPr="006C4D5D">
              <w:rPr>
                <w:rFonts w:hint="eastAsia"/>
                <w:color w:val="000000"/>
                <w:szCs w:val="21"/>
              </w:rPr>
              <w:t>），可实现深宽比≥</w:t>
            </w:r>
            <w:r w:rsidRPr="006C4D5D">
              <w:rPr>
                <w:rFonts w:hint="eastAsia"/>
                <w:color w:val="000000"/>
                <w:szCs w:val="21"/>
              </w:rPr>
              <w:t>2500</w:t>
            </w:r>
            <w:r w:rsidRPr="006C4D5D">
              <w:rPr>
                <w:rFonts w:hint="eastAsia"/>
                <w:color w:val="000000"/>
                <w:szCs w:val="21"/>
              </w:rPr>
              <w:t>：</w:t>
            </w:r>
            <w:r w:rsidRPr="006C4D5D">
              <w:rPr>
                <w:rFonts w:hint="eastAsia"/>
                <w:color w:val="000000"/>
                <w:szCs w:val="21"/>
              </w:rPr>
              <w:t>1</w:t>
            </w:r>
            <w:r w:rsidRPr="006C4D5D">
              <w:rPr>
                <w:rFonts w:hint="eastAsia"/>
                <w:color w:val="000000"/>
                <w:szCs w:val="21"/>
              </w:rPr>
              <w:t>条件下沉积薄膜，可设定压力范围宽于或等于：</w:t>
            </w:r>
            <w:r w:rsidRPr="006C4D5D">
              <w:rPr>
                <w:rFonts w:hint="eastAsia"/>
                <w:color w:val="000000"/>
                <w:szCs w:val="21"/>
              </w:rPr>
              <w:t>5</w:t>
            </w:r>
            <w:r w:rsidRPr="006C4D5D">
              <w:rPr>
                <w:rFonts w:hint="eastAsia"/>
                <w:color w:val="000000"/>
                <w:szCs w:val="21"/>
              </w:rPr>
              <w:t>至</w:t>
            </w:r>
            <w:r w:rsidRPr="006C4D5D">
              <w:rPr>
                <w:rFonts w:hint="eastAsia"/>
                <w:color w:val="000000"/>
                <w:szCs w:val="21"/>
              </w:rPr>
              <w:t>15</w:t>
            </w:r>
            <w:r w:rsidRPr="006C4D5D">
              <w:rPr>
                <w:rFonts w:hint="eastAsia"/>
                <w:color w:val="000000"/>
                <w:szCs w:val="21"/>
              </w:rPr>
              <w:t>毫巴，反应腔室稳定压力精度：≤±</w:t>
            </w:r>
            <w:r w:rsidRPr="006C4D5D">
              <w:rPr>
                <w:rFonts w:hint="eastAsia"/>
                <w:color w:val="000000"/>
                <w:szCs w:val="21"/>
              </w:rPr>
              <w:t>5%</w:t>
            </w:r>
            <w:r w:rsidRPr="006C4D5D">
              <w:rPr>
                <w:rFonts w:hint="eastAsia"/>
                <w:color w:val="000000"/>
                <w:szCs w:val="21"/>
              </w:rPr>
              <w:t>。</w:t>
            </w:r>
          </w:p>
        </w:tc>
        <w:tc>
          <w:tcPr>
            <w:tcW w:w="1314" w:type="dxa"/>
          </w:tcPr>
          <w:p w14:paraId="3B91EFE8" w14:textId="77777777" w:rsidR="00B10BC0" w:rsidRPr="00943450" w:rsidRDefault="00B10BC0" w:rsidP="00E73844">
            <w:pPr>
              <w:spacing w:line="360" w:lineRule="auto"/>
              <w:jc w:val="left"/>
              <w:rPr>
                <w:color w:val="000000"/>
                <w:szCs w:val="21"/>
              </w:rPr>
            </w:pPr>
          </w:p>
        </w:tc>
        <w:tc>
          <w:tcPr>
            <w:tcW w:w="1314" w:type="dxa"/>
          </w:tcPr>
          <w:p w14:paraId="608FAD6B" w14:textId="77777777" w:rsidR="00B10BC0" w:rsidRPr="00943450" w:rsidRDefault="00B10BC0" w:rsidP="00E73844">
            <w:pPr>
              <w:spacing w:line="360" w:lineRule="auto"/>
              <w:jc w:val="left"/>
              <w:rPr>
                <w:color w:val="000000"/>
                <w:szCs w:val="21"/>
              </w:rPr>
            </w:pPr>
          </w:p>
        </w:tc>
        <w:tc>
          <w:tcPr>
            <w:tcW w:w="1314" w:type="dxa"/>
          </w:tcPr>
          <w:p w14:paraId="3B341025" w14:textId="4B5D97A7" w:rsidR="00B10BC0" w:rsidRPr="00943450" w:rsidRDefault="00B10BC0" w:rsidP="00E73844">
            <w:pPr>
              <w:spacing w:line="360" w:lineRule="auto"/>
              <w:jc w:val="left"/>
              <w:rPr>
                <w:color w:val="000000"/>
                <w:szCs w:val="21"/>
              </w:rPr>
            </w:pPr>
          </w:p>
        </w:tc>
      </w:tr>
      <w:tr w:rsidR="00B10BC0" w:rsidRPr="00EA2F45" w14:paraId="4BB64BD3" w14:textId="575C26AB" w:rsidTr="00B10BC0">
        <w:trPr>
          <w:trHeight w:val="525"/>
        </w:trPr>
        <w:tc>
          <w:tcPr>
            <w:tcW w:w="534" w:type="dxa"/>
            <w:vMerge/>
            <w:vAlign w:val="center"/>
          </w:tcPr>
          <w:p w14:paraId="4B864DEF" w14:textId="77777777" w:rsidR="00B10BC0" w:rsidRPr="00EA2F45" w:rsidRDefault="00B10BC0" w:rsidP="00E73844">
            <w:pPr>
              <w:jc w:val="center"/>
              <w:rPr>
                <w:b/>
                <w:szCs w:val="21"/>
              </w:rPr>
            </w:pPr>
          </w:p>
        </w:tc>
        <w:tc>
          <w:tcPr>
            <w:tcW w:w="889" w:type="dxa"/>
            <w:vMerge/>
            <w:vAlign w:val="center"/>
          </w:tcPr>
          <w:p w14:paraId="7A68AE4D" w14:textId="77777777" w:rsidR="00B10BC0" w:rsidRPr="00EA2F45" w:rsidRDefault="00B10BC0" w:rsidP="00E73844">
            <w:pPr>
              <w:jc w:val="center"/>
              <w:rPr>
                <w:b/>
                <w:szCs w:val="21"/>
              </w:rPr>
            </w:pPr>
          </w:p>
        </w:tc>
        <w:tc>
          <w:tcPr>
            <w:tcW w:w="2650" w:type="dxa"/>
            <w:vAlign w:val="center"/>
          </w:tcPr>
          <w:p w14:paraId="1CF3B011" w14:textId="77777777" w:rsidR="00B10BC0" w:rsidRPr="006C6E10" w:rsidRDefault="00B10BC0" w:rsidP="00E73844">
            <w:pPr>
              <w:jc w:val="left"/>
              <w:rPr>
                <w:kern w:val="0"/>
                <w:szCs w:val="21"/>
              </w:rPr>
            </w:pPr>
            <w:r w:rsidRPr="006C6E10">
              <w:rPr>
                <w:color w:val="000000"/>
                <w:szCs w:val="21"/>
              </w:rPr>
              <w:t xml:space="preserve">1.6 </w:t>
            </w:r>
            <w:r w:rsidRPr="006C6E10">
              <w:rPr>
                <w:color w:val="000000"/>
                <w:szCs w:val="21"/>
              </w:rPr>
              <w:t>臭氧反应源</w:t>
            </w:r>
            <w:r>
              <w:rPr>
                <w:rFonts w:hint="eastAsia"/>
                <w:color w:val="000000"/>
                <w:szCs w:val="21"/>
              </w:rPr>
              <w:t>：</w:t>
            </w:r>
          </w:p>
        </w:tc>
        <w:tc>
          <w:tcPr>
            <w:tcW w:w="1314" w:type="dxa"/>
          </w:tcPr>
          <w:p w14:paraId="600A98B5" w14:textId="77777777" w:rsidR="00B10BC0" w:rsidRPr="006C6E10" w:rsidRDefault="00B10BC0" w:rsidP="00E73844">
            <w:pPr>
              <w:jc w:val="left"/>
              <w:rPr>
                <w:color w:val="000000"/>
                <w:szCs w:val="21"/>
              </w:rPr>
            </w:pPr>
          </w:p>
        </w:tc>
        <w:tc>
          <w:tcPr>
            <w:tcW w:w="1314" w:type="dxa"/>
          </w:tcPr>
          <w:p w14:paraId="3865FC80" w14:textId="77777777" w:rsidR="00B10BC0" w:rsidRPr="006C6E10" w:rsidRDefault="00B10BC0" w:rsidP="00E73844">
            <w:pPr>
              <w:jc w:val="left"/>
              <w:rPr>
                <w:color w:val="000000"/>
                <w:szCs w:val="21"/>
              </w:rPr>
            </w:pPr>
          </w:p>
        </w:tc>
        <w:tc>
          <w:tcPr>
            <w:tcW w:w="1314" w:type="dxa"/>
          </w:tcPr>
          <w:p w14:paraId="0544560D" w14:textId="02FCD437" w:rsidR="00B10BC0" w:rsidRPr="006C6E10" w:rsidRDefault="00B10BC0" w:rsidP="00E73844">
            <w:pPr>
              <w:jc w:val="left"/>
              <w:rPr>
                <w:color w:val="000000"/>
                <w:szCs w:val="21"/>
              </w:rPr>
            </w:pPr>
          </w:p>
        </w:tc>
      </w:tr>
      <w:tr w:rsidR="00B10BC0" w:rsidRPr="00EA2F45" w14:paraId="69D9B9C7" w14:textId="29A5E1BA" w:rsidTr="00B10BC0">
        <w:trPr>
          <w:trHeight w:val="525"/>
        </w:trPr>
        <w:tc>
          <w:tcPr>
            <w:tcW w:w="534" w:type="dxa"/>
            <w:vMerge/>
            <w:vAlign w:val="center"/>
          </w:tcPr>
          <w:p w14:paraId="2B87BAB7" w14:textId="77777777" w:rsidR="00B10BC0" w:rsidRPr="00EA2F45" w:rsidRDefault="00B10BC0" w:rsidP="00E73844">
            <w:pPr>
              <w:jc w:val="center"/>
              <w:rPr>
                <w:b/>
                <w:szCs w:val="21"/>
              </w:rPr>
            </w:pPr>
          </w:p>
        </w:tc>
        <w:tc>
          <w:tcPr>
            <w:tcW w:w="889" w:type="dxa"/>
            <w:vMerge/>
            <w:vAlign w:val="center"/>
          </w:tcPr>
          <w:p w14:paraId="1112C8E3" w14:textId="77777777" w:rsidR="00B10BC0" w:rsidRPr="00EA2F45" w:rsidRDefault="00B10BC0" w:rsidP="00E73844">
            <w:pPr>
              <w:jc w:val="center"/>
              <w:rPr>
                <w:b/>
                <w:szCs w:val="21"/>
              </w:rPr>
            </w:pPr>
          </w:p>
        </w:tc>
        <w:tc>
          <w:tcPr>
            <w:tcW w:w="2650" w:type="dxa"/>
            <w:vAlign w:val="center"/>
          </w:tcPr>
          <w:p w14:paraId="18B16E1B" w14:textId="77777777" w:rsidR="00B10BC0" w:rsidRPr="006C6E10" w:rsidRDefault="00B10BC0" w:rsidP="00E73844">
            <w:pPr>
              <w:jc w:val="left"/>
              <w:rPr>
                <w:kern w:val="0"/>
                <w:szCs w:val="21"/>
              </w:rPr>
            </w:pPr>
            <w:r w:rsidRPr="006C6E10">
              <w:rPr>
                <w:color w:val="000000"/>
                <w:szCs w:val="21"/>
              </w:rPr>
              <w:t xml:space="preserve">1.6.1 </w:t>
            </w:r>
            <w:r w:rsidRPr="006C6E10">
              <w:rPr>
                <w:color w:val="000000"/>
                <w:szCs w:val="21"/>
              </w:rPr>
              <w:t>高纯氧气源臭氧发生器，臭氧产率</w:t>
            </w:r>
            <w:r w:rsidRPr="00082A05">
              <w:rPr>
                <w:rFonts w:ascii="宋体" w:hAnsi="宋体"/>
                <w:color w:val="000000"/>
                <w:szCs w:val="21"/>
              </w:rPr>
              <w:t xml:space="preserve">≥ </w:t>
            </w:r>
            <w:r w:rsidRPr="006C6E10">
              <w:rPr>
                <w:color w:val="000000"/>
                <w:szCs w:val="21"/>
              </w:rPr>
              <w:t>10g/h</w:t>
            </w:r>
            <w:r w:rsidRPr="006C6E10">
              <w:rPr>
                <w:color w:val="000000"/>
                <w:szCs w:val="21"/>
              </w:rPr>
              <w:t>。</w:t>
            </w:r>
          </w:p>
        </w:tc>
        <w:tc>
          <w:tcPr>
            <w:tcW w:w="1314" w:type="dxa"/>
          </w:tcPr>
          <w:p w14:paraId="0D1C63E2" w14:textId="77777777" w:rsidR="00B10BC0" w:rsidRPr="006C6E10" w:rsidRDefault="00B10BC0" w:rsidP="00E73844">
            <w:pPr>
              <w:jc w:val="left"/>
              <w:rPr>
                <w:color w:val="000000"/>
                <w:szCs w:val="21"/>
              </w:rPr>
            </w:pPr>
          </w:p>
        </w:tc>
        <w:tc>
          <w:tcPr>
            <w:tcW w:w="1314" w:type="dxa"/>
          </w:tcPr>
          <w:p w14:paraId="4D3F9F76" w14:textId="77777777" w:rsidR="00B10BC0" w:rsidRPr="006C6E10" w:rsidRDefault="00B10BC0" w:rsidP="00E73844">
            <w:pPr>
              <w:jc w:val="left"/>
              <w:rPr>
                <w:color w:val="000000"/>
                <w:szCs w:val="21"/>
              </w:rPr>
            </w:pPr>
          </w:p>
        </w:tc>
        <w:tc>
          <w:tcPr>
            <w:tcW w:w="1314" w:type="dxa"/>
          </w:tcPr>
          <w:p w14:paraId="5BD16E77" w14:textId="3B948F06" w:rsidR="00B10BC0" w:rsidRPr="006C6E10" w:rsidRDefault="00B10BC0" w:rsidP="00E73844">
            <w:pPr>
              <w:jc w:val="left"/>
              <w:rPr>
                <w:color w:val="000000"/>
                <w:szCs w:val="21"/>
              </w:rPr>
            </w:pPr>
          </w:p>
        </w:tc>
      </w:tr>
      <w:tr w:rsidR="00B10BC0" w:rsidRPr="00EA2F45" w14:paraId="5654286F" w14:textId="0C87B987" w:rsidTr="00B10BC0">
        <w:trPr>
          <w:trHeight w:val="525"/>
        </w:trPr>
        <w:tc>
          <w:tcPr>
            <w:tcW w:w="534" w:type="dxa"/>
            <w:vMerge/>
            <w:vAlign w:val="center"/>
          </w:tcPr>
          <w:p w14:paraId="60B8FB6E" w14:textId="77777777" w:rsidR="00B10BC0" w:rsidRPr="00EA2F45" w:rsidRDefault="00B10BC0" w:rsidP="00E73844">
            <w:pPr>
              <w:jc w:val="center"/>
              <w:rPr>
                <w:b/>
                <w:szCs w:val="21"/>
              </w:rPr>
            </w:pPr>
          </w:p>
        </w:tc>
        <w:tc>
          <w:tcPr>
            <w:tcW w:w="889" w:type="dxa"/>
            <w:vMerge/>
            <w:vAlign w:val="center"/>
          </w:tcPr>
          <w:p w14:paraId="339299A2" w14:textId="77777777" w:rsidR="00B10BC0" w:rsidRPr="00EA2F45" w:rsidRDefault="00B10BC0" w:rsidP="00E73844">
            <w:pPr>
              <w:jc w:val="center"/>
              <w:rPr>
                <w:b/>
                <w:szCs w:val="21"/>
              </w:rPr>
            </w:pPr>
          </w:p>
        </w:tc>
        <w:tc>
          <w:tcPr>
            <w:tcW w:w="2650" w:type="dxa"/>
            <w:vAlign w:val="center"/>
          </w:tcPr>
          <w:p w14:paraId="1A1C9A32" w14:textId="77777777" w:rsidR="00B10BC0" w:rsidRPr="006C6E10" w:rsidRDefault="00B10BC0" w:rsidP="00E73844">
            <w:pPr>
              <w:jc w:val="left"/>
              <w:rPr>
                <w:kern w:val="0"/>
                <w:szCs w:val="21"/>
              </w:rPr>
            </w:pPr>
            <w:r w:rsidRPr="006C6E10">
              <w:rPr>
                <w:color w:val="000000"/>
                <w:szCs w:val="21"/>
              </w:rPr>
              <w:t>1.6.</w:t>
            </w:r>
            <w:r>
              <w:rPr>
                <w:color w:val="000000"/>
                <w:szCs w:val="21"/>
              </w:rPr>
              <w:t>2</w:t>
            </w:r>
            <w:r w:rsidRPr="006C6E10">
              <w:rPr>
                <w:color w:val="000000"/>
                <w:szCs w:val="21"/>
              </w:rPr>
              <w:t xml:space="preserve"> </w:t>
            </w:r>
            <w:r w:rsidRPr="006C6E10">
              <w:rPr>
                <w:color w:val="000000"/>
                <w:szCs w:val="21"/>
              </w:rPr>
              <w:t>臭氧尾气处理，臭氧毁灭器不小于</w:t>
            </w:r>
            <w:r w:rsidRPr="006C6E10">
              <w:rPr>
                <w:color w:val="000000"/>
                <w:szCs w:val="21"/>
              </w:rPr>
              <w:t>10g/h</w:t>
            </w:r>
            <w:r w:rsidRPr="006C6E10">
              <w:rPr>
                <w:color w:val="000000"/>
                <w:szCs w:val="21"/>
              </w:rPr>
              <w:t>。</w:t>
            </w:r>
          </w:p>
        </w:tc>
        <w:tc>
          <w:tcPr>
            <w:tcW w:w="1314" w:type="dxa"/>
          </w:tcPr>
          <w:p w14:paraId="007058E7" w14:textId="77777777" w:rsidR="00B10BC0" w:rsidRPr="006C6E10" w:rsidRDefault="00B10BC0" w:rsidP="00E73844">
            <w:pPr>
              <w:jc w:val="left"/>
              <w:rPr>
                <w:color w:val="000000"/>
                <w:szCs w:val="21"/>
              </w:rPr>
            </w:pPr>
          </w:p>
        </w:tc>
        <w:tc>
          <w:tcPr>
            <w:tcW w:w="1314" w:type="dxa"/>
          </w:tcPr>
          <w:p w14:paraId="3FF3D756" w14:textId="77777777" w:rsidR="00B10BC0" w:rsidRPr="006C6E10" w:rsidRDefault="00B10BC0" w:rsidP="00E73844">
            <w:pPr>
              <w:jc w:val="left"/>
              <w:rPr>
                <w:color w:val="000000"/>
                <w:szCs w:val="21"/>
              </w:rPr>
            </w:pPr>
          </w:p>
        </w:tc>
        <w:tc>
          <w:tcPr>
            <w:tcW w:w="1314" w:type="dxa"/>
          </w:tcPr>
          <w:p w14:paraId="4DE531E8" w14:textId="1CD55A3F" w:rsidR="00B10BC0" w:rsidRPr="006C6E10" w:rsidRDefault="00B10BC0" w:rsidP="00E73844">
            <w:pPr>
              <w:jc w:val="left"/>
              <w:rPr>
                <w:color w:val="000000"/>
                <w:szCs w:val="21"/>
              </w:rPr>
            </w:pPr>
          </w:p>
        </w:tc>
      </w:tr>
      <w:tr w:rsidR="00B10BC0" w:rsidRPr="00EA2F45" w14:paraId="44151B13" w14:textId="6CB85E28" w:rsidTr="00B10BC0">
        <w:trPr>
          <w:trHeight w:val="525"/>
        </w:trPr>
        <w:tc>
          <w:tcPr>
            <w:tcW w:w="534" w:type="dxa"/>
            <w:vMerge/>
            <w:vAlign w:val="center"/>
          </w:tcPr>
          <w:p w14:paraId="75A013F8" w14:textId="77777777" w:rsidR="00B10BC0" w:rsidRPr="00EA2F45" w:rsidRDefault="00B10BC0" w:rsidP="00E73844">
            <w:pPr>
              <w:jc w:val="center"/>
              <w:rPr>
                <w:b/>
                <w:szCs w:val="21"/>
              </w:rPr>
            </w:pPr>
          </w:p>
        </w:tc>
        <w:tc>
          <w:tcPr>
            <w:tcW w:w="889" w:type="dxa"/>
            <w:vMerge/>
            <w:vAlign w:val="center"/>
          </w:tcPr>
          <w:p w14:paraId="192B15A5" w14:textId="77777777" w:rsidR="00B10BC0" w:rsidRPr="00EA2F45" w:rsidRDefault="00B10BC0" w:rsidP="00E73844">
            <w:pPr>
              <w:jc w:val="center"/>
              <w:rPr>
                <w:b/>
                <w:szCs w:val="21"/>
              </w:rPr>
            </w:pPr>
          </w:p>
        </w:tc>
        <w:tc>
          <w:tcPr>
            <w:tcW w:w="2650" w:type="dxa"/>
            <w:vAlign w:val="center"/>
          </w:tcPr>
          <w:p w14:paraId="24EA1ADB" w14:textId="77777777" w:rsidR="00B10BC0" w:rsidRPr="006C6E10" w:rsidRDefault="00B10BC0" w:rsidP="00E73844">
            <w:pPr>
              <w:jc w:val="left"/>
              <w:rPr>
                <w:kern w:val="0"/>
                <w:szCs w:val="21"/>
              </w:rPr>
            </w:pPr>
            <w:r w:rsidRPr="006C6E10">
              <w:rPr>
                <w:color w:val="000000"/>
                <w:szCs w:val="21"/>
              </w:rPr>
              <w:t xml:space="preserve">1.7 </w:t>
            </w:r>
            <w:r w:rsidRPr="006C6E10">
              <w:rPr>
                <w:color w:val="000000"/>
                <w:szCs w:val="21"/>
              </w:rPr>
              <w:t>真空获得及尾气处理系统：</w:t>
            </w:r>
          </w:p>
        </w:tc>
        <w:tc>
          <w:tcPr>
            <w:tcW w:w="1314" w:type="dxa"/>
          </w:tcPr>
          <w:p w14:paraId="6F913B1E" w14:textId="77777777" w:rsidR="00B10BC0" w:rsidRPr="006C6E10" w:rsidRDefault="00B10BC0" w:rsidP="00E73844">
            <w:pPr>
              <w:jc w:val="left"/>
              <w:rPr>
                <w:color w:val="000000"/>
                <w:szCs w:val="21"/>
              </w:rPr>
            </w:pPr>
          </w:p>
        </w:tc>
        <w:tc>
          <w:tcPr>
            <w:tcW w:w="1314" w:type="dxa"/>
          </w:tcPr>
          <w:p w14:paraId="6B80E578" w14:textId="77777777" w:rsidR="00B10BC0" w:rsidRPr="006C6E10" w:rsidRDefault="00B10BC0" w:rsidP="00E73844">
            <w:pPr>
              <w:jc w:val="left"/>
              <w:rPr>
                <w:color w:val="000000"/>
                <w:szCs w:val="21"/>
              </w:rPr>
            </w:pPr>
          </w:p>
        </w:tc>
        <w:tc>
          <w:tcPr>
            <w:tcW w:w="1314" w:type="dxa"/>
          </w:tcPr>
          <w:p w14:paraId="78010C4E" w14:textId="0898DDC8" w:rsidR="00B10BC0" w:rsidRPr="006C6E10" w:rsidRDefault="00B10BC0" w:rsidP="00E73844">
            <w:pPr>
              <w:jc w:val="left"/>
              <w:rPr>
                <w:color w:val="000000"/>
                <w:szCs w:val="21"/>
              </w:rPr>
            </w:pPr>
          </w:p>
        </w:tc>
      </w:tr>
      <w:tr w:rsidR="00B10BC0" w:rsidRPr="00EA2F45" w14:paraId="56B10459" w14:textId="5B41FC34" w:rsidTr="00B10BC0">
        <w:trPr>
          <w:trHeight w:val="525"/>
        </w:trPr>
        <w:tc>
          <w:tcPr>
            <w:tcW w:w="534" w:type="dxa"/>
            <w:vMerge/>
            <w:vAlign w:val="center"/>
          </w:tcPr>
          <w:p w14:paraId="78BC87BC" w14:textId="77777777" w:rsidR="00B10BC0" w:rsidRPr="00EA2F45" w:rsidRDefault="00B10BC0" w:rsidP="00E73844">
            <w:pPr>
              <w:jc w:val="center"/>
              <w:rPr>
                <w:b/>
                <w:szCs w:val="21"/>
              </w:rPr>
            </w:pPr>
          </w:p>
        </w:tc>
        <w:tc>
          <w:tcPr>
            <w:tcW w:w="889" w:type="dxa"/>
            <w:vMerge/>
            <w:vAlign w:val="center"/>
          </w:tcPr>
          <w:p w14:paraId="73B01D59" w14:textId="77777777" w:rsidR="00B10BC0" w:rsidRPr="00EA2F45" w:rsidRDefault="00B10BC0" w:rsidP="00E73844">
            <w:pPr>
              <w:jc w:val="center"/>
              <w:rPr>
                <w:b/>
                <w:szCs w:val="21"/>
              </w:rPr>
            </w:pPr>
          </w:p>
        </w:tc>
        <w:tc>
          <w:tcPr>
            <w:tcW w:w="2650" w:type="dxa"/>
            <w:vAlign w:val="center"/>
          </w:tcPr>
          <w:p w14:paraId="4662C875" w14:textId="77777777" w:rsidR="00B10BC0" w:rsidRPr="006C6E10" w:rsidRDefault="00B10BC0" w:rsidP="00E73844">
            <w:pPr>
              <w:spacing w:line="360" w:lineRule="auto"/>
              <w:jc w:val="left"/>
              <w:rPr>
                <w:kern w:val="0"/>
                <w:szCs w:val="21"/>
              </w:rPr>
            </w:pPr>
            <w:r w:rsidRPr="006C6E10">
              <w:rPr>
                <w:color w:val="000000"/>
                <w:szCs w:val="21"/>
              </w:rPr>
              <w:t>1.7.1</w:t>
            </w:r>
            <w:r>
              <w:rPr>
                <w:rFonts w:hint="eastAsia"/>
                <w:color w:val="000000"/>
                <w:szCs w:val="21"/>
              </w:rPr>
              <w:t xml:space="preserve"> </w:t>
            </w:r>
            <w:r w:rsidRPr="006C6E10">
              <w:rPr>
                <w:color w:val="000000"/>
                <w:szCs w:val="21"/>
              </w:rPr>
              <w:t>真空泵，抽速不小于</w:t>
            </w:r>
            <w:r w:rsidRPr="006C6E10">
              <w:rPr>
                <w:color w:val="000000"/>
                <w:szCs w:val="21"/>
              </w:rPr>
              <w:t>30 m</w:t>
            </w:r>
            <w:r w:rsidRPr="00082A05">
              <w:rPr>
                <w:color w:val="000000"/>
                <w:szCs w:val="21"/>
                <w:vertAlign w:val="superscript"/>
              </w:rPr>
              <w:t>3</w:t>
            </w:r>
            <w:r w:rsidRPr="006C6E10">
              <w:rPr>
                <w:color w:val="000000"/>
                <w:szCs w:val="21"/>
              </w:rPr>
              <w:t>/h</w:t>
            </w:r>
            <w:r w:rsidRPr="006C6E10">
              <w:rPr>
                <w:color w:val="000000"/>
                <w:szCs w:val="21"/>
              </w:rPr>
              <w:t>，本底真空小于</w:t>
            </w:r>
            <w:r w:rsidRPr="006C6E10">
              <w:rPr>
                <w:color w:val="000000"/>
                <w:szCs w:val="21"/>
              </w:rPr>
              <w:t>1 Pa</w:t>
            </w:r>
            <w:r w:rsidRPr="006C6E10">
              <w:rPr>
                <w:color w:val="000000"/>
                <w:szCs w:val="21"/>
              </w:rPr>
              <w:t>。</w:t>
            </w:r>
          </w:p>
        </w:tc>
        <w:tc>
          <w:tcPr>
            <w:tcW w:w="1314" w:type="dxa"/>
          </w:tcPr>
          <w:p w14:paraId="5BFF59AE" w14:textId="77777777" w:rsidR="00B10BC0" w:rsidRPr="006C6E10" w:rsidRDefault="00B10BC0" w:rsidP="00E73844">
            <w:pPr>
              <w:spacing w:line="360" w:lineRule="auto"/>
              <w:jc w:val="left"/>
              <w:rPr>
                <w:color w:val="000000"/>
                <w:szCs w:val="21"/>
              </w:rPr>
            </w:pPr>
          </w:p>
        </w:tc>
        <w:tc>
          <w:tcPr>
            <w:tcW w:w="1314" w:type="dxa"/>
          </w:tcPr>
          <w:p w14:paraId="79F0AB7E" w14:textId="77777777" w:rsidR="00B10BC0" w:rsidRPr="006C6E10" w:rsidRDefault="00B10BC0" w:rsidP="00E73844">
            <w:pPr>
              <w:spacing w:line="360" w:lineRule="auto"/>
              <w:jc w:val="left"/>
              <w:rPr>
                <w:color w:val="000000"/>
                <w:szCs w:val="21"/>
              </w:rPr>
            </w:pPr>
          </w:p>
        </w:tc>
        <w:tc>
          <w:tcPr>
            <w:tcW w:w="1314" w:type="dxa"/>
          </w:tcPr>
          <w:p w14:paraId="0D753813" w14:textId="4AF0260D" w:rsidR="00B10BC0" w:rsidRPr="006C6E10" w:rsidRDefault="00B10BC0" w:rsidP="00E73844">
            <w:pPr>
              <w:spacing w:line="360" w:lineRule="auto"/>
              <w:jc w:val="left"/>
              <w:rPr>
                <w:color w:val="000000"/>
                <w:szCs w:val="21"/>
              </w:rPr>
            </w:pPr>
          </w:p>
        </w:tc>
      </w:tr>
      <w:tr w:rsidR="00B10BC0" w:rsidRPr="00EA2F45" w14:paraId="46C3DB06" w14:textId="64F4FAEE" w:rsidTr="00B10BC0">
        <w:trPr>
          <w:trHeight w:val="525"/>
        </w:trPr>
        <w:tc>
          <w:tcPr>
            <w:tcW w:w="534" w:type="dxa"/>
            <w:vMerge/>
            <w:vAlign w:val="center"/>
          </w:tcPr>
          <w:p w14:paraId="6000ADFC" w14:textId="77777777" w:rsidR="00B10BC0" w:rsidRPr="00EA2F45" w:rsidRDefault="00B10BC0" w:rsidP="00E73844">
            <w:pPr>
              <w:jc w:val="center"/>
              <w:rPr>
                <w:b/>
                <w:szCs w:val="21"/>
              </w:rPr>
            </w:pPr>
          </w:p>
        </w:tc>
        <w:tc>
          <w:tcPr>
            <w:tcW w:w="889" w:type="dxa"/>
            <w:vMerge/>
            <w:vAlign w:val="center"/>
          </w:tcPr>
          <w:p w14:paraId="151F8CB8" w14:textId="77777777" w:rsidR="00B10BC0" w:rsidRPr="00EA2F45" w:rsidRDefault="00B10BC0" w:rsidP="00E73844">
            <w:pPr>
              <w:jc w:val="center"/>
              <w:rPr>
                <w:b/>
                <w:szCs w:val="21"/>
              </w:rPr>
            </w:pPr>
          </w:p>
        </w:tc>
        <w:tc>
          <w:tcPr>
            <w:tcW w:w="2650" w:type="dxa"/>
            <w:vAlign w:val="center"/>
          </w:tcPr>
          <w:p w14:paraId="76661F18" w14:textId="77777777" w:rsidR="00B10BC0" w:rsidRPr="006C6E10" w:rsidRDefault="00B10BC0" w:rsidP="00E73844">
            <w:pPr>
              <w:spacing w:line="360" w:lineRule="auto"/>
              <w:jc w:val="left"/>
              <w:rPr>
                <w:kern w:val="0"/>
                <w:szCs w:val="21"/>
              </w:rPr>
            </w:pPr>
            <w:r w:rsidRPr="006C6E10">
              <w:rPr>
                <w:color w:val="000000"/>
                <w:szCs w:val="21"/>
              </w:rPr>
              <w:t xml:space="preserve">1.7.2 </w:t>
            </w:r>
            <w:r w:rsidRPr="006C6E10">
              <w:rPr>
                <w:color w:val="000000"/>
                <w:szCs w:val="21"/>
              </w:rPr>
              <w:t>压力检测：压力传感器，检测范围</w:t>
            </w:r>
            <w:r w:rsidRPr="009E7E37">
              <w:rPr>
                <w:rFonts w:hint="eastAsia"/>
                <w:color w:val="000000"/>
                <w:szCs w:val="21"/>
              </w:rPr>
              <w:t>宽于</w:t>
            </w:r>
            <w:r w:rsidRPr="009E7E37">
              <w:rPr>
                <w:color w:val="000000"/>
                <w:szCs w:val="21"/>
              </w:rPr>
              <w:t>或等于</w:t>
            </w:r>
            <w:r w:rsidRPr="006C6E10">
              <w:rPr>
                <w:color w:val="000000"/>
                <w:szCs w:val="21"/>
              </w:rPr>
              <w:t>：</w:t>
            </w:r>
            <w:r w:rsidRPr="006C6E10">
              <w:rPr>
                <w:color w:val="000000"/>
                <w:szCs w:val="21"/>
              </w:rPr>
              <w:t>1000</w:t>
            </w:r>
            <w:r w:rsidRPr="006C6E10">
              <w:rPr>
                <w:color w:val="000000"/>
                <w:szCs w:val="21"/>
              </w:rPr>
              <w:t>至</w:t>
            </w:r>
            <w:r w:rsidRPr="006C6E10">
              <w:rPr>
                <w:color w:val="000000"/>
                <w:szCs w:val="21"/>
              </w:rPr>
              <w:t>5*10</w:t>
            </w:r>
            <w:r w:rsidRPr="00082A05">
              <w:rPr>
                <w:color w:val="000000"/>
                <w:szCs w:val="21"/>
                <w:vertAlign w:val="superscript"/>
              </w:rPr>
              <w:t>-4</w:t>
            </w:r>
            <w:r w:rsidRPr="006C6E10">
              <w:rPr>
                <w:color w:val="000000"/>
                <w:szCs w:val="21"/>
              </w:rPr>
              <w:t xml:space="preserve"> Torr</w:t>
            </w:r>
            <w:r w:rsidRPr="006C6E10">
              <w:rPr>
                <w:color w:val="000000"/>
                <w:szCs w:val="21"/>
              </w:rPr>
              <w:t>。</w:t>
            </w:r>
          </w:p>
        </w:tc>
        <w:tc>
          <w:tcPr>
            <w:tcW w:w="1314" w:type="dxa"/>
          </w:tcPr>
          <w:p w14:paraId="6747D63F" w14:textId="77777777" w:rsidR="00B10BC0" w:rsidRPr="006C6E10" w:rsidRDefault="00B10BC0" w:rsidP="00E73844">
            <w:pPr>
              <w:spacing w:line="360" w:lineRule="auto"/>
              <w:jc w:val="left"/>
              <w:rPr>
                <w:color w:val="000000"/>
                <w:szCs w:val="21"/>
              </w:rPr>
            </w:pPr>
          </w:p>
        </w:tc>
        <w:tc>
          <w:tcPr>
            <w:tcW w:w="1314" w:type="dxa"/>
          </w:tcPr>
          <w:p w14:paraId="3173B33A" w14:textId="77777777" w:rsidR="00B10BC0" w:rsidRPr="006C6E10" w:rsidRDefault="00B10BC0" w:rsidP="00E73844">
            <w:pPr>
              <w:spacing w:line="360" w:lineRule="auto"/>
              <w:jc w:val="left"/>
              <w:rPr>
                <w:color w:val="000000"/>
                <w:szCs w:val="21"/>
              </w:rPr>
            </w:pPr>
          </w:p>
        </w:tc>
        <w:tc>
          <w:tcPr>
            <w:tcW w:w="1314" w:type="dxa"/>
          </w:tcPr>
          <w:p w14:paraId="254B67FC" w14:textId="20EFFAC2" w:rsidR="00B10BC0" w:rsidRPr="006C6E10" w:rsidRDefault="00B10BC0" w:rsidP="00E73844">
            <w:pPr>
              <w:spacing w:line="360" w:lineRule="auto"/>
              <w:jc w:val="left"/>
              <w:rPr>
                <w:color w:val="000000"/>
                <w:szCs w:val="21"/>
              </w:rPr>
            </w:pPr>
          </w:p>
        </w:tc>
      </w:tr>
      <w:tr w:rsidR="00B10BC0" w:rsidRPr="00EA2F45" w14:paraId="7AF90624" w14:textId="58E0FB1F" w:rsidTr="00B10BC0">
        <w:trPr>
          <w:trHeight w:val="525"/>
        </w:trPr>
        <w:tc>
          <w:tcPr>
            <w:tcW w:w="534" w:type="dxa"/>
            <w:vMerge/>
            <w:vAlign w:val="center"/>
          </w:tcPr>
          <w:p w14:paraId="62B64008" w14:textId="77777777" w:rsidR="00B10BC0" w:rsidRPr="00EA2F45" w:rsidRDefault="00B10BC0" w:rsidP="00E73844">
            <w:pPr>
              <w:jc w:val="center"/>
              <w:rPr>
                <w:b/>
                <w:szCs w:val="21"/>
              </w:rPr>
            </w:pPr>
          </w:p>
        </w:tc>
        <w:tc>
          <w:tcPr>
            <w:tcW w:w="889" w:type="dxa"/>
            <w:vMerge/>
            <w:vAlign w:val="center"/>
          </w:tcPr>
          <w:p w14:paraId="04C35E5B" w14:textId="77777777" w:rsidR="00B10BC0" w:rsidRPr="00EA2F45" w:rsidRDefault="00B10BC0" w:rsidP="00E73844">
            <w:pPr>
              <w:jc w:val="center"/>
              <w:rPr>
                <w:b/>
                <w:szCs w:val="21"/>
              </w:rPr>
            </w:pPr>
          </w:p>
        </w:tc>
        <w:tc>
          <w:tcPr>
            <w:tcW w:w="2650" w:type="dxa"/>
            <w:vAlign w:val="center"/>
          </w:tcPr>
          <w:p w14:paraId="56078EAA" w14:textId="77777777" w:rsidR="00B10BC0" w:rsidRPr="006C6E10" w:rsidRDefault="00B10BC0" w:rsidP="00E73844">
            <w:pPr>
              <w:spacing w:line="360" w:lineRule="auto"/>
              <w:jc w:val="left"/>
              <w:rPr>
                <w:kern w:val="0"/>
                <w:szCs w:val="21"/>
              </w:rPr>
            </w:pPr>
            <w:r w:rsidRPr="006C6E10">
              <w:rPr>
                <w:color w:val="000000"/>
                <w:szCs w:val="21"/>
              </w:rPr>
              <w:t xml:space="preserve">1.7.3 </w:t>
            </w:r>
            <w:r w:rsidRPr="006C6E10">
              <w:rPr>
                <w:color w:val="000000"/>
                <w:szCs w:val="21"/>
              </w:rPr>
              <w:t>高比表面积金属热吸附阱与分子筛冷吸附阱双重保护真空获得系统，热吸附阱加热温度</w:t>
            </w:r>
            <w:r w:rsidRPr="009E7E37">
              <w:rPr>
                <w:rFonts w:hint="eastAsia"/>
                <w:color w:val="000000"/>
                <w:szCs w:val="21"/>
              </w:rPr>
              <w:t>宽于</w:t>
            </w:r>
            <w:r w:rsidRPr="009E7E37">
              <w:rPr>
                <w:color w:val="000000"/>
                <w:szCs w:val="21"/>
              </w:rPr>
              <w:t>或等于</w:t>
            </w:r>
            <w:r w:rsidRPr="006C6E10">
              <w:rPr>
                <w:color w:val="000000"/>
                <w:szCs w:val="21"/>
              </w:rPr>
              <w:t>：室温至</w:t>
            </w:r>
            <w:r w:rsidRPr="006C6E10">
              <w:rPr>
                <w:color w:val="000000"/>
                <w:szCs w:val="21"/>
              </w:rPr>
              <w:t>250°C</w:t>
            </w:r>
            <w:r w:rsidRPr="006C6E10">
              <w:rPr>
                <w:color w:val="000000"/>
                <w:szCs w:val="21"/>
              </w:rPr>
              <w:t>，</w:t>
            </w:r>
            <w:r w:rsidRPr="00EC510F">
              <w:rPr>
                <w:rFonts w:hint="eastAsia"/>
                <w:color w:val="000000"/>
                <w:szCs w:val="21"/>
              </w:rPr>
              <w:t>控制精度：</w:t>
            </w:r>
            <w:r w:rsidRPr="002B7D3A">
              <w:rPr>
                <w:rFonts w:hint="eastAsia"/>
                <w:color w:val="000000"/>
                <w:szCs w:val="21"/>
              </w:rPr>
              <w:t>≤</w:t>
            </w:r>
            <w:r w:rsidRPr="00EC510F">
              <w:rPr>
                <w:rFonts w:hint="eastAsia"/>
                <w:color w:val="000000"/>
                <w:szCs w:val="21"/>
              </w:rPr>
              <w:t>设定温度的±</w:t>
            </w:r>
            <w:r w:rsidRPr="00EC510F">
              <w:rPr>
                <w:rFonts w:hint="eastAsia"/>
                <w:color w:val="000000"/>
                <w:szCs w:val="21"/>
              </w:rPr>
              <w:t>1%</w:t>
            </w:r>
            <w:r w:rsidRPr="00EC510F">
              <w:rPr>
                <w:rFonts w:hint="eastAsia"/>
                <w:color w:val="000000"/>
                <w:szCs w:val="21"/>
              </w:rPr>
              <w:t>℃</w:t>
            </w:r>
            <w:r w:rsidRPr="006C6E10">
              <w:rPr>
                <w:color w:val="000000"/>
                <w:szCs w:val="21"/>
              </w:rPr>
              <w:t>。</w:t>
            </w:r>
          </w:p>
        </w:tc>
        <w:tc>
          <w:tcPr>
            <w:tcW w:w="1314" w:type="dxa"/>
          </w:tcPr>
          <w:p w14:paraId="0CEA4A81" w14:textId="77777777" w:rsidR="00B10BC0" w:rsidRPr="006C6E10" w:rsidRDefault="00B10BC0" w:rsidP="00E73844">
            <w:pPr>
              <w:spacing w:line="360" w:lineRule="auto"/>
              <w:jc w:val="left"/>
              <w:rPr>
                <w:color w:val="000000"/>
                <w:szCs w:val="21"/>
              </w:rPr>
            </w:pPr>
          </w:p>
        </w:tc>
        <w:tc>
          <w:tcPr>
            <w:tcW w:w="1314" w:type="dxa"/>
          </w:tcPr>
          <w:p w14:paraId="6FF08FA7" w14:textId="77777777" w:rsidR="00B10BC0" w:rsidRPr="006C6E10" w:rsidRDefault="00B10BC0" w:rsidP="00E73844">
            <w:pPr>
              <w:spacing w:line="360" w:lineRule="auto"/>
              <w:jc w:val="left"/>
              <w:rPr>
                <w:color w:val="000000"/>
                <w:szCs w:val="21"/>
              </w:rPr>
            </w:pPr>
          </w:p>
        </w:tc>
        <w:tc>
          <w:tcPr>
            <w:tcW w:w="1314" w:type="dxa"/>
          </w:tcPr>
          <w:p w14:paraId="4A0EC687" w14:textId="3EAF8E3D" w:rsidR="00B10BC0" w:rsidRPr="006C6E10" w:rsidRDefault="00B10BC0" w:rsidP="00E73844">
            <w:pPr>
              <w:spacing w:line="360" w:lineRule="auto"/>
              <w:jc w:val="left"/>
              <w:rPr>
                <w:color w:val="000000"/>
                <w:szCs w:val="21"/>
              </w:rPr>
            </w:pPr>
          </w:p>
        </w:tc>
      </w:tr>
      <w:tr w:rsidR="00B10BC0" w:rsidRPr="00EA2F45" w14:paraId="4ECE8516" w14:textId="33E302F5" w:rsidTr="00B10BC0">
        <w:trPr>
          <w:trHeight w:val="525"/>
        </w:trPr>
        <w:tc>
          <w:tcPr>
            <w:tcW w:w="534" w:type="dxa"/>
            <w:vMerge/>
            <w:vAlign w:val="center"/>
          </w:tcPr>
          <w:p w14:paraId="3E6D92FB" w14:textId="77777777" w:rsidR="00B10BC0" w:rsidRPr="00EA2F45" w:rsidRDefault="00B10BC0" w:rsidP="00E73844">
            <w:pPr>
              <w:jc w:val="center"/>
              <w:rPr>
                <w:b/>
                <w:szCs w:val="21"/>
              </w:rPr>
            </w:pPr>
          </w:p>
        </w:tc>
        <w:tc>
          <w:tcPr>
            <w:tcW w:w="889" w:type="dxa"/>
            <w:vMerge/>
            <w:vAlign w:val="center"/>
          </w:tcPr>
          <w:p w14:paraId="0CAC836C" w14:textId="77777777" w:rsidR="00B10BC0" w:rsidRPr="00EA2F45" w:rsidRDefault="00B10BC0" w:rsidP="00E73844">
            <w:pPr>
              <w:jc w:val="center"/>
              <w:rPr>
                <w:b/>
                <w:szCs w:val="21"/>
              </w:rPr>
            </w:pPr>
          </w:p>
        </w:tc>
        <w:tc>
          <w:tcPr>
            <w:tcW w:w="2650" w:type="dxa"/>
            <w:vAlign w:val="center"/>
          </w:tcPr>
          <w:p w14:paraId="513A90B6" w14:textId="77777777" w:rsidR="00B10BC0" w:rsidRPr="006C6E10" w:rsidRDefault="00B10BC0" w:rsidP="00E73844">
            <w:pPr>
              <w:spacing w:line="360" w:lineRule="auto"/>
              <w:jc w:val="left"/>
              <w:rPr>
                <w:kern w:val="0"/>
                <w:szCs w:val="21"/>
              </w:rPr>
            </w:pPr>
            <w:r w:rsidRPr="006C6E10">
              <w:rPr>
                <w:color w:val="000000"/>
                <w:szCs w:val="21"/>
              </w:rPr>
              <w:t xml:space="preserve">1.8 </w:t>
            </w:r>
            <w:r w:rsidRPr="006C6E10">
              <w:rPr>
                <w:color w:val="000000"/>
                <w:szCs w:val="21"/>
              </w:rPr>
              <w:t>设备控制系统</w:t>
            </w:r>
            <w:r>
              <w:rPr>
                <w:rFonts w:hint="eastAsia"/>
                <w:color w:val="000000"/>
                <w:szCs w:val="21"/>
              </w:rPr>
              <w:t>：</w:t>
            </w:r>
            <w:r w:rsidRPr="00DE326F">
              <w:rPr>
                <w:bCs/>
                <w:szCs w:val="21"/>
              </w:rPr>
              <w:t>系统控制软件可进行沉积配方编辑保存，可生成沉积工艺报表，报表含沉积工艺载气流量、温度、压力等变化数据；可回看前期沉积工艺实时记录报表，含温度曲线和腔室压力变化曲线</w:t>
            </w:r>
            <w:r>
              <w:rPr>
                <w:rFonts w:hint="eastAsia"/>
                <w:bCs/>
                <w:szCs w:val="21"/>
              </w:rPr>
              <w:t>。</w:t>
            </w:r>
          </w:p>
        </w:tc>
        <w:tc>
          <w:tcPr>
            <w:tcW w:w="1314" w:type="dxa"/>
          </w:tcPr>
          <w:p w14:paraId="08076E5A" w14:textId="77777777" w:rsidR="00B10BC0" w:rsidRPr="006C6E10" w:rsidRDefault="00B10BC0" w:rsidP="00E73844">
            <w:pPr>
              <w:spacing w:line="360" w:lineRule="auto"/>
              <w:jc w:val="left"/>
              <w:rPr>
                <w:color w:val="000000"/>
                <w:szCs w:val="21"/>
              </w:rPr>
            </w:pPr>
          </w:p>
        </w:tc>
        <w:tc>
          <w:tcPr>
            <w:tcW w:w="1314" w:type="dxa"/>
          </w:tcPr>
          <w:p w14:paraId="4708C337" w14:textId="77777777" w:rsidR="00B10BC0" w:rsidRPr="006C6E10" w:rsidRDefault="00B10BC0" w:rsidP="00E73844">
            <w:pPr>
              <w:spacing w:line="360" w:lineRule="auto"/>
              <w:jc w:val="left"/>
              <w:rPr>
                <w:color w:val="000000"/>
                <w:szCs w:val="21"/>
              </w:rPr>
            </w:pPr>
          </w:p>
        </w:tc>
        <w:tc>
          <w:tcPr>
            <w:tcW w:w="1314" w:type="dxa"/>
          </w:tcPr>
          <w:p w14:paraId="26F549A5" w14:textId="7AC3DD2B" w:rsidR="00B10BC0" w:rsidRPr="006C6E10" w:rsidRDefault="00B10BC0" w:rsidP="00E73844">
            <w:pPr>
              <w:spacing w:line="360" w:lineRule="auto"/>
              <w:jc w:val="left"/>
              <w:rPr>
                <w:color w:val="000000"/>
                <w:szCs w:val="21"/>
              </w:rPr>
            </w:pPr>
          </w:p>
        </w:tc>
      </w:tr>
      <w:tr w:rsidR="00B10BC0" w:rsidRPr="00EA2F45" w14:paraId="443686C6" w14:textId="2B171436" w:rsidTr="00B10BC0">
        <w:trPr>
          <w:trHeight w:val="525"/>
        </w:trPr>
        <w:tc>
          <w:tcPr>
            <w:tcW w:w="534" w:type="dxa"/>
            <w:vMerge/>
            <w:vAlign w:val="center"/>
          </w:tcPr>
          <w:p w14:paraId="63D47734" w14:textId="77777777" w:rsidR="00B10BC0" w:rsidRPr="00EA2F45" w:rsidRDefault="00B10BC0" w:rsidP="00E73844">
            <w:pPr>
              <w:jc w:val="center"/>
              <w:rPr>
                <w:b/>
                <w:szCs w:val="21"/>
              </w:rPr>
            </w:pPr>
          </w:p>
        </w:tc>
        <w:tc>
          <w:tcPr>
            <w:tcW w:w="889" w:type="dxa"/>
            <w:vMerge/>
            <w:vAlign w:val="center"/>
          </w:tcPr>
          <w:p w14:paraId="68EDFA67" w14:textId="77777777" w:rsidR="00B10BC0" w:rsidRPr="00EA2F45" w:rsidRDefault="00B10BC0" w:rsidP="00E73844">
            <w:pPr>
              <w:jc w:val="center"/>
              <w:rPr>
                <w:b/>
                <w:szCs w:val="21"/>
              </w:rPr>
            </w:pPr>
          </w:p>
        </w:tc>
        <w:tc>
          <w:tcPr>
            <w:tcW w:w="2650" w:type="dxa"/>
            <w:vAlign w:val="center"/>
          </w:tcPr>
          <w:p w14:paraId="0CAC2C92" w14:textId="77777777" w:rsidR="00B10BC0" w:rsidRPr="006C6E10" w:rsidRDefault="00B10BC0" w:rsidP="00E73844">
            <w:pPr>
              <w:spacing w:line="360" w:lineRule="auto"/>
              <w:jc w:val="left"/>
              <w:rPr>
                <w:kern w:val="0"/>
                <w:szCs w:val="21"/>
              </w:rPr>
            </w:pPr>
            <w:r w:rsidRPr="006C6E10">
              <w:rPr>
                <w:color w:val="000000"/>
                <w:szCs w:val="21"/>
              </w:rPr>
              <w:t>▲1.8.1</w:t>
            </w:r>
            <w:r w:rsidRPr="006C6E10">
              <w:rPr>
                <w:color w:val="000000"/>
                <w:szCs w:val="21"/>
              </w:rPr>
              <w:t>电磁阀岛，电磁阀响应时间不超过</w:t>
            </w:r>
            <w:r w:rsidRPr="006C6E10">
              <w:rPr>
                <w:color w:val="000000"/>
                <w:szCs w:val="21"/>
              </w:rPr>
              <w:t>10</w:t>
            </w:r>
            <w:r w:rsidRPr="006C6E10">
              <w:rPr>
                <w:color w:val="000000"/>
                <w:szCs w:val="21"/>
              </w:rPr>
              <w:t>毫秒，通道数不少于</w:t>
            </w:r>
            <w:r w:rsidRPr="006C6E10">
              <w:rPr>
                <w:color w:val="000000"/>
                <w:szCs w:val="21"/>
              </w:rPr>
              <w:t>12</w:t>
            </w:r>
            <w:r w:rsidRPr="006C6E10">
              <w:rPr>
                <w:color w:val="000000"/>
                <w:szCs w:val="21"/>
              </w:rPr>
              <w:t>路。</w:t>
            </w:r>
          </w:p>
        </w:tc>
        <w:tc>
          <w:tcPr>
            <w:tcW w:w="1314" w:type="dxa"/>
          </w:tcPr>
          <w:p w14:paraId="33B96C89" w14:textId="77777777" w:rsidR="00B10BC0" w:rsidRPr="006C6E10" w:rsidRDefault="00B10BC0" w:rsidP="00E73844">
            <w:pPr>
              <w:spacing w:line="360" w:lineRule="auto"/>
              <w:jc w:val="left"/>
              <w:rPr>
                <w:color w:val="000000"/>
                <w:szCs w:val="21"/>
              </w:rPr>
            </w:pPr>
          </w:p>
        </w:tc>
        <w:tc>
          <w:tcPr>
            <w:tcW w:w="1314" w:type="dxa"/>
          </w:tcPr>
          <w:p w14:paraId="4EDB372B" w14:textId="77777777" w:rsidR="00B10BC0" w:rsidRPr="006C6E10" w:rsidRDefault="00B10BC0" w:rsidP="00E73844">
            <w:pPr>
              <w:spacing w:line="360" w:lineRule="auto"/>
              <w:jc w:val="left"/>
              <w:rPr>
                <w:color w:val="000000"/>
                <w:szCs w:val="21"/>
              </w:rPr>
            </w:pPr>
          </w:p>
        </w:tc>
        <w:tc>
          <w:tcPr>
            <w:tcW w:w="1314" w:type="dxa"/>
          </w:tcPr>
          <w:p w14:paraId="2F6F2A38" w14:textId="3635F3EA" w:rsidR="00B10BC0" w:rsidRPr="006C6E10" w:rsidRDefault="00B10BC0" w:rsidP="00E73844">
            <w:pPr>
              <w:spacing w:line="360" w:lineRule="auto"/>
              <w:jc w:val="left"/>
              <w:rPr>
                <w:color w:val="000000"/>
                <w:szCs w:val="21"/>
              </w:rPr>
            </w:pPr>
          </w:p>
        </w:tc>
      </w:tr>
      <w:tr w:rsidR="00B10BC0" w:rsidRPr="00EA2F45" w14:paraId="19DAE85E" w14:textId="56B36E93" w:rsidTr="00B10BC0">
        <w:trPr>
          <w:trHeight w:val="525"/>
        </w:trPr>
        <w:tc>
          <w:tcPr>
            <w:tcW w:w="534" w:type="dxa"/>
            <w:vMerge/>
            <w:vAlign w:val="center"/>
          </w:tcPr>
          <w:p w14:paraId="7ADD3A6F" w14:textId="77777777" w:rsidR="00B10BC0" w:rsidRPr="00EA2F45" w:rsidRDefault="00B10BC0" w:rsidP="00E73844">
            <w:pPr>
              <w:jc w:val="center"/>
              <w:rPr>
                <w:b/>
                <w:szCs w:val="21"/>
              </w:rPr>
            </w:pPr>
          </w:p>
        </w:tc>
        <w:tc>
          <w:tcPr>
            <w:tcW w:w="889" w:type="dxa"/>
            <w:vMerge/>
            <w:vAlign w:val="center"/>
          </w:tcPr>
          <w:p w14:paraId="1417B2BB" w14:textId="77777777" w:rsidR="00B10BC0" w:rsidRPr="00EA2F45" w:rsidRDefault="00B10BC0" w:rsidP="00E73844">
            <w:pPr>
              <w:jc w:val="center"/>
              <w:rPr>
                <w:b/>
                <w:szCs w:val="21"/>
              </w:rPr>
            </w:pPr>
          </w:p>
        </w:tc>
        <w:tc>
          <w:tcPr>
            <w:tcW w:w="2650" w:type="dxa"/>
            <w:vAlign w:val="center"/>
          </w:tcPr>
          <w:p w14:paraId="6C3073E4" w14:textId="77777777" w:rsidR="00B10BC0" w:rsidRPr="006C6E10" w:rsidRDefault="00B10BC0" w:rsidP="00E73844">
            <w:pPr>
              <w:jc w:val="left"/>
              <w:rPr>
                <w:kern w:val="0"/>
                <w:szCs w:val="21"/>
              </w:rPr>
            </w:pPr>
            <w:r w:rsidRPr="006C6E10">
              <w:rPr>
                <w:color w:val="000000"/>
                <w:szCs w:val="21"/>
              </w:rPr>
              <w:t>▲1.8.2  PID</w:t>
            </w:r>
            <w:r w:rsidRPr="006C6E10">
              <w:rPr>
                <w:color w:val="000000"/>
                <w:szCs w:val="21"/>
              </w:rPr>
              <w:t>智能温控通道数不少于</w:t>
            </w:r>
            <w:r w:rsidRPr="006C6E10">
              <w:rPr>
                <w:color w:val="000000"/>
                <w:szCs w:val="21"/>
              </w:rPr>
              <w:t>8</w:t>
            </w:r>
            <w:r w:rsidRPr="006C6E10">
              <w:rPr>
                <w:color w:val="000000"/>
                <w:szCs w:val="21"/>
              </w:rPr>
              <w:t>个。</w:t>
            </w:r>
          </w:p>
        </w:tc>
        <w:tc>
          <w:tcPr>
            <w:tcW w:w="1314" w:type="dxa"/>
          </w:tcPr>
          <w:p w14:paraId="7E8C4BE5" w14:textId="77777777" w:rsidR="00B10BC0" w:rsidRPr="006C6E10" w:rsidRDefault="00B10BC0" w:rsidP="00E73844">
            <w:pPr>
              <w:jc w:val="left"/>
              <w:rPr>
                <w:color w:val="000000"/>
                <w:szCs w:val="21"/>
              </w:rPr>
            </w:pPr>
          </w:p>
        </w:tc>
        <w:tc>
          <w:tcPr>
            <w:tcW w:w="1314" w:type="dxa"/>
          </w:tcPr>
          <w:p w14:paraId="172A437E" w14:textId="77777777" w:rsidR="00B10BC0" w:rsidRPr="006C6E10" w:rsidRDefault="00B10BC0" w:rsidP="00E73844">
            <w:pPr>
              <w:jc w:val="left"/>
              <w:rPr>
                <w:color w:val="000000"/>
                <w:szCs w:val="21"/>
              </w:rPr>
            </w:pPr>
          </w:p>
        </w:tc>
        <w:tc>
          <w:tcPr>
            <w:tcW w:w="1314" w:type="dxa"/>
          </w:tcPr>
          <w:p w14:paraId="3CA5DB23" w14:textId="4AE03A52" w:rsidR="00B10BC0" w:rsidRPr="006C6E10" w:rsidRDefault="00B10BC0" w:rsidP="00E73844">
            <w:pPr>
              <w:jc w:val="left"/>
              <w:rPr>
                <w:color w:val="000000"/>
                <w:szCs w:val="21"/>
              </w:rPr>
            </w:pPr>
          </w:p>
        </w:tc>
      </w:tr>
      <w:tr w:rsidR="00B10BC0" w:rsidRPr="00EA2F45" w14:paraId="0806F8DB" w14:textId="41D4B078" w:rsidTr="00B10BC0">
        <w:trPr>
          <w:trHeight w:val="525"/>
        </w:trPr>
        <w:tc>
          <w:tcPr>
            <w:tcW w:w="534" w:type="dxa"/>
            <w:vMerge/>
            <w:vAlign w:val="center"/>
          </w:tcPr>
          <w:p w14:paraId="7E111F68" w14:textId="77777777" w:rsidR="00B10BC0" w:rsidRPr="00EA2F45" w:rsidRDefault="00B10BC0" w:rsidP="00E73844">
            <w:pPr>
              <w:jc w:val="center"/>
              <w:rPr>
                <w:b/>
                <w:szCs w:val="21"/>
              </w:rPr>
            </w:pPr>
          </w:p>
        </w:tc>
        <w:tc>
          <w:tcPr>
            <w:tcW w:w="889" w:type="dxa"/>
            <w:vMerge/>
            <w:vAlign w:val="center"/>
          </w:tcPr>
          <w:p w14:paraId="71EEE100" w14:textId="77777777" w:rsidR="00B10BC0" w:rsidRPr="00EA2F45" w:rsidRDefault="00B10BC0" w:rsidP="00E73844">
            <w:pPr>
              <w:jc w:val="center"/>
              <w:rPr>
                <w:b/>
                <w:szCs w:val="21"/>
              </w:rPr>
            </w:pPr>
          </w:p>
        </w:tc>
        <w:tc>
          <w:tcPr>
            <w:tcW w:w="2650" w:type="dxa"/>
            <w:vAlign w:val="center"/>
          </w:tcPr>
          <w:p w14:paraId="743A9F87" w14:textId="77777777" w:rsidR="00B10BC0" w:rsidRPr="006C6E10" w:rsidRDefault="00B10BC0" w:rsidP="00E73844">
            <w:pPr>
              <w:jc w:val="left"/>
              <w:rPr>
                <w:color w:val="000000"/>
                <w:szCs w:val="21"/>
              </w:rPr>
            </w:pPr>
            <w:r>
              <w:rPr>
                <w:rFonts w:hint="eastAsia"/>
                <w:color w:val="000000"/>
                <w:szCs w:val="21"/>
              </w:rPr>
              <w:t>1</w:t>
            </w:r>
            <w:r>
              <w:rPr>
                <w:color w:val="000000"/>
                <w:szCs w:val="21"/>
              </w:rPr>
              <w:t xml:space="preserve">.9 </w:t>
            </w:r>
            <w:r>
              <w:rPr>
                <w:rFonts w:hint="eastAsia"/>
                <w:color w:val="000000"/>
                <w:szCs w:val="21"/>
              </w:rPr>
              <w:t>设备尺寸：</w:t>
            </w:r>
            <w:r w:rsidRPr="00EB6BC8">
              <w:rPr>
                <w:rFonts w:hint="eastAsia"/>
                <w:bCs/>
                <w:color w:val="000000"/>
                <w:szCs w:val="21"/>
              </w:rPr>
              <w:t>设备占地面积</w:t>
            </w:r>
            <w:r>
              <w:rPr>
                <w:rFonts w:hint="eastAsia"/>
                <w:bCs/>
                <w:color w:val="000000"/>
                <w:szCs w:val="21"/>
              </w:rPr>
              <w:t>≤</w:t>
            </w:r>
            <w:r w:rsidRPr="00EB6BC8">
              <w:rPr>
                <w:rFonts w:hint="eastAsia"/>
                <w:bCs/>
                <w:color w:val="000000"/>
                <w:szCs w:val="21"/>
              </w:rPr>
              <w:t>1.5</w:t>
            </w:r>
            <w:r w:rsidRPr="00EB6BC8">
              <w:rPr>
                <w:rFonts w:hint="eastAsia"/>
                <w:bCs/>
                <w:color w:val="000000"/>
                <w:szCs w:val="21"/>
              </w:rPr>
              <w:t>平米。</w:t>
            </w:r>
          </w:p>
        </w:tc>
        <w:tc>
          <w:tcPr>
            <w:tcW w:w="1314" w:type="dxa"/>
          </w:tcPr>
          <w:p w14:paraId="645CD582" w14:textId="77777777" w:rsidR="00B10BC0" w:rsidRDefault="00B10BC0" w:rsidP="00E73844">
            <w:pPr>
              <w:jc w:val="left"/>
              <w:rPr>
                <w:color w:val="000000"/>
                <w:szCs w:val="21"/>
              </w:rPr>
            </w:pPr>
          </w:p>
        </w:tc>
        <w:tc>
          <w:tcPr>
            <w:tcW w:w="1314" w:type="dxa"/>
          </w:tcPr>
          <w:p w14:paraId="08920B0F" w14:textId="77777777" w:rsidR="00B10BC0" w:rsidRDefault="00B10BC0" w:rsidP="00E73844">
            <w:pPr>
              <w:jc w:val="left"/>
              <w:rPr>
                <w:color w:val="000000"/>
                <w:szCs w:val="21"/>
              </w:rPr>
            </w:pPr>
          </w:p>
        </w:tc>
        <w:tc>
          <w:tcPr>
            <w:tcW w:w="1314" w:type="dxa"/>
          </w:tcPr>
          <w:p w14:paraId="1782D4DF" w14:textId="4B6BFB3C" w:rsidR="00B10BC0" w:rsidRDefault="00B10BC0" w:rsidP="00E73844">
            <w:pPr>
              <w:jc w:val="left"/>
              <w:rPr>
                <w:color w:val="000000"/>
                <w:szCs w:val="21"/>
              </w:rPr>
            </w:pPr>
          </w:p>
        </w:tc>
      </w:tr>
      <w:tr w:rsidR="00B10BC0" w:rsidRPr="00EA2F45" w14:paraId="73C4F6C3" w14:textId="112D2A5C" w:rsidTr="00B10BC0">
        <w:trPr>
          <w:trHeight w:val="525"/>
        </w:trPr>
        <w:tc>
          <w:tcPr>
            <w:tcW w:w="534" w:type="dxa"/>
            <w:vMerge/>
            <w:vAlign w:val="center"/>
          </w:tcPr>
          <w:p w14:paraId="0E8591F3" w14:textId="77777777" w:rsidR="00B10BC0" w:rsidRPr="00EA2F45" w:rsidRDefault="00B10BC0" w:rsidP="00E73844">
            <w:pPr>
              <w:jc w:val="center"/>
              <w:rPr>
                <w:b/>
                <w:szCs w:val="21"/>
              </w:rPr>
            </w:pPr>
          </w:p>
        </w:tc>
        <w:tc>
          <w:tcPr>
            <w:tcW w:w="889" w:type="dxa"/>
            <w:vMerge/>
            <w:vAlign w:val="center"/>
          </w:tcPr>
          <w:p w14:paraId="353CC715" w14:textId="77777777" w:rsidR="00B10BC0" w:rsidRPr="00EA2F45" w:rsidRDefault="00B10BC0" w:rsidP="00E73844">
            <w:pPr>
              <w:jc w:val="center"/>
              <w:rPr>
                <w:b/>
                <w:szCs w:val="21"/>
              </w:rPr>
            </w:pPr>
          </w:p>
        </w:tc>
        <w:tc>
          <w:tcPr>
            <w:tcW w:w="2650" w:type="dxa"/>
            <w:vAlign w:val="center"/>
          </w:tcPr>
          <w:p w14:paraId="77AE461E" w14:textId="77777777" w:rsidR="00B10BC0" w:rsidRPr="006C6E10" w:rsidRDefault="00B10BC0" w:rsidP="00E73844">
            <w:pPr>
              <w:jc w:val="left"/>
              <w:rPr>
                <w:kern w:val="0"/>
                <w:szCs w:val="21"/>
              </w:rPr>
            </w:pPr>
            <w:r w:rsidRPr="006C6E10">
              <w:rPr>
                <w:color w:val="000000"/>
                <w:szCs w:val="21"/>
              </w:rPr>
              <w:t>1.</w:t>
            </w:r>
            <w:r>
              <w:rPr>
                <w:color w:val="000000"/>
                <w:szCs w:val="21"/>
              </w:rPr>
              <w:t xml:space="preserve">10 </w:t>
            </w:r>
            <w:r>
              <w:rPr>
                <w:rFonts w:hint="eastAsia"/>
                <w:color w:val="000000"/>
                <w:szCs w:val="21"/>
              </w:rPr>
              <w:t>反应源瓶</w:t>
            </w:r>
            <w:r w:rsidRPr="006C6E10">
              <w:rPr>
                <w:color w:val="000000"/>
                <w:szCs w:val="21"/>
              </w:rPr>
              <w:t>、反应源等耗材：</w:t>
            </w:r>
          </w:p>
        </w:tc>
        <w:tc>
          <w:tcPr>
            <w:tcW w:w="1314" w:type="dxa"/>
          </w:tcPr>
          <w:p w14:paraId="059304B4" w14:textId="77777777" w:rsidR="00B10BC0" w:rsidRPr="006C6E10" w:rsidRDefault="00B10BC0" w:rsidP="00E73844">
            <w:pPr>
              <w:jc w:val="left"/>
              <w:rPr>
                <w:color w:val="000000"/>
                <w:szCs w:val="21"/>
              </w:rPr>
            </w:pPr>
          </w:p>
        </w:tc>
        <w:tc>
          <w:tcPr>
            <w:tcW w:w="1314" w:type="dxa"/>
          </w:tcPr>
          <w:p w14:paraId="6C398167" w14:textId="77777777" w:rsidR="00B10BC0" w:rsidRPr="006C6E10" w:rsidRDefault="00B10BC0" w:rsidP="00E73844">
            <w:pPr>
              <w:jc w:val="left"/>
              <w:rPr>
                <w:color w:val="000000"/>
                <w:szCs w:val="21"/>
              </w:rPr>
            </w:pPr>
          </w:p>
        </w:tc>
        <w:tc>
          <w:tcPr>
            <w:tcW w:w="1314" w:type="dxa"/>
          </w:tcPr>
          <w:p w14:paraId="0CBEB982" w14:textId="65BF0541" w:rsidR="00B10BC0" w:rsidRPr="006C6E10" w:rsidRDefault="00B10BC0" w:rsidP="00E73844">
            <w:pPr>
              <w:jc w:val="left"/>
              <w:rPr>
                <w:color w:val="000000"/>
                <w:szCs w:val="21"/>
              </w:rPr>
            </w:pPr>
          </w:p>
        </w:tc>
      </w:tr>
      <w:tr w:rsidR="00B10BC0" w:rsidRPr="00EA2F45" w14:paraId="4512476A" w14:textId="0BDF588B" w:rsidTr="00B10BC0">
        <w:trPr>
          <w:trHeight w:val="525"/>
        </w:trPr>
        <w:tc>
          <w:tcPr>
            <w:tcW w:w="534" w:type="dxa"/>
            <w:vMerge/>
            <w:vAlign w:val="center"/>
          </w:tcPr>
          <w:p w14:paraId="663B9F6F" w14:textId="77777777" w:rsidR="00B10BC0" w:rsidRPr="00EA2F45" w:rsidRDefault="00B10BC0" w:rsidP="00E73844">
            <w:pPr>
              <w:jc w:val="center"/>
              <w:rPr>
                <w:b/>
                <w:szCs w:val="21"/>
              </w:rPr>
            </w:pPr>
          </w:p>
        </w:tc>
        <w:tc>
          <w:tcPr>
            <w:tcW w:w="889" w:type="dxa"/>
            <w:vMerge/>
            <w:vAlign w:val="center"/>
          </w:tcPr>
          <w:p w14:paraId="18604443" w14:textId="77777777" w:rsidR="00B10BC0" w:rsidRPr="00EA2F45" w:rsidRDefault="00B10BC0" w:rsidP="00E73844">
            <w:pPr>
              <w:jc w:val="center"/>
              <w:rPr>
                <w:b/>
                <w:szCs w:val="21"/>
              </w:rPr>
            </w:pPr>
          </w:p>
        </w:tc>
        <w:tc>
          <w:tcPr>
            <w:tcW w:w="2650" w:type="dxa"/>
            <w:vAlign w:val="center"/>
          </w:tcPr>
          <w:p w14:paraId="40277723" w14:textId="77777777" w:rsidR="00B10BC0" w:rsidRPr="006C6E10" w:rsidRDefault="00B10BC0" w:rsidP="00E73844">
            <w:pPr>
              <w:jc w:val="left"/>
              <w:rPr>
                <w:kern w:val="0"/>
                <w:szCs w:val="21"/>
              </w:rPr>
            </w:pPr>
            <w:r w:rsidRPr="009E7E37">
              <w:rPr>
                <w:rFonts w:hint="eastAsia"/>
                <w:color w:val="000000"/>
                <w:szCs w:val="21"/>
              </w:rPr>
              <w:t>1.</w:t>
            </w:r>
            <w:r>
              <w:rPr>
                <w:color w:val="000000"/>
                <w:szCs w:val="21"/>
              </w:rPr>
              <w:t>10</w:t>
            </w:r>
            <w:r w:rsidRPr="009E7E37">
              <w:rPr>
                <w:rFonts w:hint="eastAsia"/>
                <w:color w:val="000000"/>
                <w:szCs w:val="21"/>
              </w:rPr>
              <w:t>.</w:t>
            </w:r>
            <w:r>
              <w:rPr>
                <w:color w:val="000000"/>
                <w:szCs w:val="21"/>
              </w:rPr>
              <w:t>1</w:t>
            </w:r>
            <w:r w:rsidRPr="009E7E37">
              <w:rPr>
                <w:rFonts w:hint="eastAsia"/>
                <w:color w:val="000000"/>
                <w:szCs w:val="21"/>
              </w:rPr>
              <w:t xml:space="preserve"> </w:t>
            </w:r>
            <w:r>
              <w:rPr>
                <w:rFonts w:hint="eastAsia"/>
                <w:color w:val="000000"/>
                <w:szCs w:val="21"/>
              </w:rPr>
              <w:t>反应源瓶单套容积大于等于</w:t>
            </w:r>
            <w:r w:rsidRPr="009E7E37">
              <w:rPr>
                <w:rFonts w:hint="eastAsia"/>
                <w:color w:val="000000"/>
                <w:szCs w:val="21"/>
              </w:rPr>
              <w:t>50</w:t>
            </w:r>
            <w:r w:rsidRPr="009E7E37">
              <w:rPr>
                <w:rFonts w:hint="eastAsia"/>
                <w:color w:val="000000"/>
                <w:szCs w:val="21"/>
              </w:rPr>
              <w:t>毫升。</w:t>
            </w:r>
          </w:p>
        </w:tc>
        <w:tc>
          <w:tcPr>
            <w:tcW w:w="1314" w:type="dxa"/>
          </w:tcPr>
          <w:p w14:paraId="4120263A" w14:textId="77777777" w:rsidR="00B10BC0" w:rsidRPr="009E7E37" w:rsidRDefault="00B10BC0" w:rsidP="00E73844">
            <w:pPr>
              <w:jc w:val="left"/>
              <w:rPr>
                <w:color w:val="000000"/>
                <w:szCs w:val="21"/>
              </w:rPr>
            </w:pPr>
          </w:p>
        </w:tc>
        <w:tc>
          <w:tcPr>
            <w:tcW w:w="1314" w:type="dxa"/>
          </w:tcPr>
          <w:p w14:paraId="5528F19E" w14:textId="77777777" w:rsidR="00B10BC0" w:rsidRPr="009E7E37" w:rsidRDefault="00B10BC0" w:rsidP="00E73844">
            <w:pPr>
              <w:jc w:val="left"/>
              <w:rPr>
                <w:color w:val="000000"/>
                <w:szCs w:val="21"/>
              </w:rPr>
            </w:pPr>
          </w:p>
        </w:tc>
        <w:tc>
          <w:tcPr>
            <w:tcW w:w="1314" w:type="dxa"/>
          </w:tcPr>
          <w:p w14:paraId="12547556" w14:textId="752630BE" w:rsidR="00B10BC0" w:rsidRPr="009E7E37" w:rsidRDefault="00B10BC0" w:rsidP="00E73844">
            <w:pPr>
              <w:jc w:val="left"/>
              <w:rPr>
                <w:color w:val="000000"/>
                <w:szCs w:val="21"/>
              </w:rPr>
            </w:pPr>
          </w:p>
        </w:tc>
      </w:tr>
      <w:tr w:rsidR="00B10BC0" w:rsidRPr="00EA2F45" w14:paraId="3AE05E00" w14:textId="4D26177E" w:rsidTr="00B10BC0">
        <w:trPr>
          <w:trHeight w:val="525"/>
        </w:trPr>
        <w:tc>
          <w:tcPr>
            <w:tcW w:w="534" w:type="dxa"/>
            <w:vMerge/>
            <w:vAlign w:val="center"/>
          </w:tcPr>
          <w:p w14:paraId="694A9535" w14:textId="77777777" w:rsidR="00B10BC0" w:rsidRPr="00EA2F45" w:rsidRDefault="00B10BC0" w:rsidP="00E73844">
            <w:pPr>
              <w:jc w:val="center"/>
              <w:rPr>
                <w:b/>
                <w:szCs w:val="21"/>
              </w:rPr>
            </w:pPr>
          </w:p>
        </w:tc>
        <w:tc>
          <w:tcPr>
            <w:tcW w:w="889" w:type="dxa"/>
            <w:vMerge/>
            <w:vAlign w:val="center"/>
          </w:tcPr>
          <w:p w14:paraId="6D4AFB13" w14:textId="77777777" w:rsidR="00B10BC0" w:rsidRPr="00EA2F45" w:rsidRDefault="00B10BC0" w:rsidP="00E73844">
            <w:pPr>
              <w:jc w:val="center"/>
              <w:rPr>
                <w:b/>
                <w:szCs w:val="21"/>
              </w:rPr>
            </w:pPr>
          </w:p>
        </w:tc>
        <w:tc>
          <w:tcPr>
            <w:tcW w:w="2650" w:type="dxa"/>
            <w:vAlign w:val="center"/>
          </w:tcPr>
          <w:p w14:paraId="708F0C86" w14:textId="77777777" w:rsidR="00B10BC0" w:rsidRPr="009E7E37" w:rsidRDefault="00B10BC0" w:rsidP="00E73844">
            <w:pPr>
              <w:jc w:val="left"/>
              <w:rPr>
                <w:color w:val="000000"/>
                <w:szCs w:val="21"/>
              </w:rPr>
            </w:pPr>
            <w:r>
              <w:rPr>
                <w:rFonts w:hint="eastAsia"/>
                <w:color w:val="000000"/>
                <w:szCs w:val="21"/>
              </w:rPr>
              <w:t>1.</w:t>
            </w:r>
            <w:r>
              <w:rPr>
                <w:color w:val="000000"/>
                <w:szCs w:val="21"/>
              </w:rPr>
              <w:t>10</w:t>
            </w:r>
            <w:r>
              <w:rPr>
                <w:rFonts w:hint="eastAsia"/>
                <w:color w:val="000000"/>
                <w:szCs w:val="21"/>
              </w:rPr>
              <w:t>.</w:t>
            </w:r>
            <w:r>
              <w:rPr>
                <w:color w:val="000000"/>
                <w:szCs w:val="21"/>
              </w:rPr>
              <w:t>2</w:t>
            </w:r>
            <w:r>
              <w:rPr>
                <w:rFonts w:hint="eastAsia"/>
                <w:color w:val="000000"/>
                <w:szCs w:val="21"/>
              </w:rPr>
              <w:t xml:space="preserve"> </w:t>
            </w:r>
            <w:r>
              <w:rPr>
                <w:rFonts w:hint="eastAsia"/>
                <w:color w:val="000000"/>
                <w:szCs w:val="21"/>
              </w:rPr>
              <w:t>反应</w:t>
            </w:r>
            <w:r>
              <w:rPr>
                <w:color w:val="000000"/>
                <w:szCs w:val="21"/>
              </w:rPr>
              <w:t>源：</w:t>
            </w:r>
          </w:p>
        </w:tc>
        <w:tc>
          <w:tcPr>
            <w:tcW w:w="1314" w:type="dxa"/>
          </w:tcPr>
          <w:p w14:paraId="5DF5A6DD" w14:textId="77777777" w:rsidR="00B10BC0" w:rsidRDefault="00B10BC0" w:rsidP="00E73844">
            <w:pPr>
              <w:jc w:val="left"/>
              <w:rPr>
                <w:color w:val="000000"/>
                <w:szCs w:val="21"/>
              </w:rPr>
            </w:pPr>
          </w:p>
        </w:tc>
        <w:tc>
          <w:tcPr>
            <w:tcW w:w="1314" w:type="dxa"/>
          </w:tcPr>
          <w:p w14:paraId="4A3AB10A" w14:textId="77777777" w:rsidR="00B10BC0" w:rsidRDefault="00B10BC0" w:rsidP="00E73844">
            <w:pPr>
              <w:jc w:val="left"/>
              <w:rPr>
                <w:color w:val="000000"/>
                <w:szCs w:val="21"/>
              </w:rPr>
            </w:pPr>
          </w:p>
        </w:tc>
        <w:tc>
          <w:tcPr>
            <w:tcW w:w="1314" w:type="dxa"/>
          </w:tcPr>
          <w:p w14:paraId="49601FE7" w14:textId="1ECA1956" w:rsidR="00B10BC0" w:rsidRDefault="00B10BC0" w:rsidP="00E73844">
            <w:pPr>
              <w:jc w:val="left"/>
              <w:rPr>
                <w:color w:val="000000"/>
                <w:szCs w:val="21"/>
              </w:rPr>
            </w:pPr>
          </w:p>
        </w:tc>
      </w:tr>
      <w:tr w:rsidR="00B10BC0" w:rsidRPr="00EA2F45" w14:paraId="3933B46C" w14:textId="07B4C6AD" w:rsidTr="00B10BC0">
        <w:trPr>
          <w:trHeight w:val="525"/>
        </w:trPr>
        <w:tc>
          <w:tcPr>
            <w:tcW w:w="534" w:type="dxa"/>
            <w:vMerge/>
            <w:vAlign w:val="center"/>
          </w:tcPr>
          <w:p w14:paraId="4C830070" w14:textId="77777777" w:rsidR="00B10BC0" w:rsidRPr="00EA2F45" w:rsidRDefault="00B10BC0" w:rsidP="00E73844">
            <w:pPr>
              <w:jc w:val="center"/>
              <w:rPr>
                <w:b/>
                <w:szCs w:val="21"/>
              </w:rPr>
            </w:pPr>
          </w:p>
        </w:tc>
        <w:tc>
          <w:tcPr>
            <w:tcW w:w="889" w:type="dxa"/>
            <w:vMerge/>
            <w:vAlign w:val="center"/>
          </w:tcPr>
          <w:p w14:paraId="58B4ABBE" w14:textId="77777777" w:rsidR="00B10BC0" w:rsidRPr="00EA2F45" w:rsidRDefault="00B10BC0" w:rsidP="00E73844">
            <w:pPr>
              <w:jc w:val="center"/>
              <w:rPr>
                <w:b/>
                <w:szCs w:val="21"/>
              </w:rPr>
            </w:pPr>
          </w:p>
        </w:tc>
        <w:tc>
          <w:tcPr>
            <w:tcW w:w="2650" w:type="dxa"/>
            <w:vAlign w:val="center"/>
          </w:tcPr>
          <w:p w14:paraId="262D76CF" w14:textId="77777777" w:rsidR="00B10BC0" w:rsidRPr="006C6E10" w:rsidRDefault="00B10BC0" w:rsidP="00E73844">
            <w:pPr>
              <w:rPr>
                <w:color w:val="000000"/>
                <w:szCs w:val="21"/>
              </w:rPr>
            </w:pPr>
            <w:r w:rsidRPr="00452733">
              <w:t>1.10</w:t>
            </w:r>
            <w:r w:rsidRPr="00643444">
              <w:rPr>
                <w:rFonts w:hint="eastAsia"/>
              </w:rPr>
              <w:t xml:space="preserve">.2.1 </w:t>
            </w:r>
            <w:r w:rsidRPr="00643444">
              <w:rPr>
                <w:rFonts w:hint="eastAsia"/>
              </w:rPr>
              <w:t>三甲基铝≥</w:t>
            </w:r>
            <w:r w:rsidRPr="00643444">
              <w:rPr>
                <w:rFonts w:hint="eastAsia"/>
              </w:rPr>
              <w:t xml:space="preserve">99.999%  </w:t>
            </w:r>
          </w:p>
        </w:tc>
        <w:tc>
          <w:tcPr>
            <w:tcW w:w="1314" w:type="dxa"/>
          </w:tcPr>
          <w:p w14:paraId="4DB3953D" w14:textId="77777777" w:rsidR="00B10BC0" w:rsidRPr="00452733" w:rsidRDefault="00B10BC0" w:rsidP="00E73844"/>
        </w:tc>
        <w:tc>
          <w:tcPr>
            <w:tcW w:w="1314" w:type="dxa"/>
          </w:tcPr>
          <w:p w14:paraId="3A7B9695" w14:textId="77777777" w:rsidR="00B10BC0" w:rsidRPr="00452733" w:rsidRDefault="00B10BC0" w:rsidP="00E73844"/>
        </w:tc>
        <w:tc>
          <w:tcPr>
            <w:tcW w:w="1314" w:type="dxa"/>
          </w:tcPr>
          <w:p w14:paraId="3D368196" w14:textId="48A69A55" w:rsidR="00B10BC0" w:rsidRPr="00452733" w:rsidRDefault="00B10BC0" w:rsidP="00E73844"/>
        </w:tc>
      </w:tr>
      <w:tr w:rsidR="00B10BC0" w:rsidRPr="00EA2F45" w14:paraId="409FEA6D" w14:textId="6F162DCF" w:rsidTr="00B10BC0">
        <w:trPr>
          <w:trHeight w:val="525"/>
        </w:trPr>
        <w:tc>
          <w:tcPr>
            <w:tcW w:w="534" w:type="dxa"/>
            <w:vMerge/>
            <w:vAlign w:val="center"/>
          </w:tcPr>
          <w:p w14:paraId="0F9D692E" w14:textId="77777777" w:rsidR="00B10BC0" w:rsidRPr="00EA2F45" w:rsidRDefault="00B10BC0" w:rsidP="00E73844">
            <w:pPr>
              <w:jc w:val="center"/>
              <w:rPr>
                <w:b/>
                <w:szCs w:val="21"/>
              </w:rPr>
            </w:pPr>
          </w:p>
        </w:tc>
        <w:tc>
          <w:tcPr>
            <w:tcW w:w="889" w:type="dxa"/>
            <w:vMerge/>
            <w:vAlign w:val="center"/>
          </w:tcPr>
          <w:p w14:paraId="24D8CA4D" w14:textId="77777777" w:rsidR="00B10BC0" w:rsidRPr="00EA2F45" w:rsidRDefault="00B10BC0" w:rsidP="00E73844">
            <w:pPr>
              <w:jc w:val="center"/>
              <w:rPr>
                <w:b/>
                <w:szCs w:val="21"/>
              </w:rPr>
            </w:pPr>
          </w:p>
        </w:tc>
        <w:tc>
          <w:tcPr>
            <w:tcW w:w="2650" w:type="dxa"/>
            <w:vAlign w:val="center"/>
          </w:tcPr>
          <w:p w14:paraId="2BD5B57B" w14:textId="77777777" w:rsidR="00B10BC0" w:rsidRPr="006C6E10" w:rsidRDefault="00B10BC0" w:rsidP="00E73844">
            <w:pPr>
              <w:rPr>
                <w:color w:val="000000"/>
                <w:szCs w:val="21"/>
              </w:rPr>
            </w:pPr>
            <w:r w:rsidRPr="00452733">
              <w:t>1.10</w:t>
            </w:r>
            <w:r w:rsidRPr="00643444">
              <w:rPr>
                <w:rFonts w:hint="eastAsia"/>
              </w:rPr>
              <w:t xml:space="preserve">.2.2 </w:t>
            </w:r>
            <w:r w:rsidRPr="00643444">
              <w:rPr>
                <w:rFonts w:hint="eastAsia"/>
              </w:rPr>
              <w:t>四氯化钛≥</w:t>
            </w:r>
            <w:r w:rsidRPr="00643444">
              <w:rPr>
                <w:rFonts w:hint="eastAsia"/>
              </w:rPr>
              <w:t xml:space="preserve">99.999%  </w:t>
            </w:r>
          </w:p>
        </w:tc>
        <w:tc>
          <w:tcPr>
            <w:tcW w:w="1314" w:type="dxa"/>
          </w:tcPr>
          <w:p w14:paraId="783D8EFA" w14:textId="77777777" w:rsidR="00B10BC0" w:rsidRPr="00452733" w:rsidRDefault="00B10BC0" w:rsidP="00E73844"/>
        </w:tc>
        <w:tc>
          <w:tcPr>
            <w:tcW w:w="1314" w:type="dxa"/>
          </w:tcPr>
          <w:p w14:paraId="3EED431E" w14:textId="77777777" w:rsidR="00B10BC0" w:rsidRPr="00452733" w:rsidRDefault="00B10BC0" w:rsidP="00E73844"/>
        </w:tc>
        <w:tc>
          <w:tcPr>
            <w:tcW w:w="1314" w:type="dxa"/>
          </w:tcPr>
          <w:p w14:paraId="40E841A1" w14:textId="324C9497" w:rsidR="00B10BC0" w:rsidRPr="00452733" w:rsidRDefault="00B10BC0" w:rsidP="00E73844"/>
        </w:tc>
      </w:tr>
      <w:tr w:rsidR="00B10BC0" w:rsidRPr="00EA2F45" w14:paraId="0BD3DCF7" w14:textId="292A98D4" w:rsidTr="00B10BC0">
        <w:trPr>
          <w:trHeight w:val="525"/>
        </w:trPr>
        <w:tc>
          <w:tcPr>
            <w:tcW w:w="534" w:type="dxa"/>
            <w:vMerge/>
            <w:vAlign w:val="center"/>
          </w:tcPr>
          <w:p w14:paraId="51F14105" w14:textId="77777777" w:rsidR="00B10BC0" w:rsidRPr="00EA2F45" w:rsidRDefault="00B10BC0" w:rsidP="00E73844">
            <w:pPr>
              <w:jc w:val="center"/>
              <w:rPr>
                <w:b/>
                <w:szCs w:val="21"/>
              </w:rPr>
            </w:pPr>
          </w:p>
        </w:tc>
        <w:tc>
          <w:tcPr>
            <w:tcW w:w="889" w:type="dxa"/>
            <w:vMerge/>
            <w:vAlign w:val="center"/>
          </w:tcPr>
          <w:p w14:paraId="2F584C76" w14:textId="77777777" w:rsidR="00B10BC0" w:rsidRPr="00EA2F45" w:rsidRDefault="00B10BC0" w:rsidP="00E73844">
            <w:pPr>
              <w:jc w:val="center"/>
              <w:rPr>
                <w:b/>
                <w:szCs w:val="21"/>
              </w:rPr>
            </w:pPr>
          </w:p>
        </w:tc>
        <w:tc>
          <w:tcPr>
            <w:tcW w:w="2650" w:type="dxa"/>
            <w:vAlign w:val="center"/>
          </w:tcPr>
          <w:p w14:paraId="697A1711" w14:textId="77777777" w:rsidR="00B10BC0" w:rsidRPr="006C6E10" w:rsidRDefault="00B10BC0" w:rsidP="00E73844">
            <w:pPr>
              <w:rPr>
                <w:color w:val="000000"/>
                <w:szCs w:val="21"/>
              </w:rPr>
            </w:pPr>
            <w:r w:rsidRPr="00452733">
              <w:t>1.10</w:t>
            </w:r>
            <w:r w:rsidRPr="00643444">
              <w:rPr>
                <w:rFonts w:hint="eastAsia"/>
              </w:rPr>
              <w:t xml:space="preserve">.2.3 </w:t>
            </w:r>
            <w:r w:rsidRPr="00643444">
              <w:rPr>
                <w:rFonts w:hint="eastAsia"/>
              </w:rPr>
              <w:t>四（二甲胺基）锡≥</w:t>
            </w:r>
            <w:r w:rsidRPr="00643444">
              <w:rPr>
                <w:rFonts w:hint="eastAsia"/>
              </w:rPr>
              <w:t xml:space="preserve">99.999%  </w:t>
            </w:r>
          </w:p>
        </w:tc>
        <w:tc>
          <w:tcPr>
            <w:tcW w:w="1314" w:type="dxa"/>
          </w:tcPr>
          <w:p w14:paraId="47BE5F57" w14:textId="77777777" w:rsidR="00B10BC0" w:rsidRPr="00452733" w:rsidRDefault="00B10BC0" w:rsidP="00E73844"/>
        </w:tc>
        <w:tc>
          <w:tcPr>
            <w:tcW w:w="1314" w:type="dxa"/>
          </w:tcPr>
          <w:p w14:paraId="106C982F" w14:textId="77777777" w:rsidR="00B10BC0" w:rsidRPr="00452733" w:rsidRDefault="00B10BC0" w:rsidP="00E73844"/>
        </w:tc>
        <w:tc>
          <w:tcPr>
            <w:tcW w:w="1314" w:type="dxa"/>
          </w:tcPr>
          <w:p w14:paraId="6235C099" w14:textId="2F349CB5" w:rsidR="00B10BC0" w:rsidRPr="00452733" w:rsidRDefault="00B10BC0" w:rsidP="00E73844"/>
        </w:tc>
      </w:tr>
      <w:tr w:rsidR="00B10BC0" w:rsidRPr="00EA2F45" w14:paraId="25B74B9A" w14:textId="432AA7A4" w:rsidTr="00B10BC0">
        <w:trPr>
          <w:trHeight w:val="525"/>
        </w:trPr>
        <w:tc>
          <w:tcPr>
            <w:tcW w:w="534" w:type="dxa"/>
            <w:vMerge/>
            <w:vAlign w:val="center"/>
          </w:tcPr>
          <w:p w14:paraId="59D0B7E3" w14:textId="77777777" w:rsidR="00B10BC0" w:rsidRPr="00EA2F45" w:rsidRDefault="00B10BC0" w:rsidP="00E73844">
            <w:pPr>
              <w:jc w:val="center"/>
              <w:rPr>
                <w:b/>
                <w:szCs w:val="21"/>
              </w:rPr>
            </w:pPr>
          </w:p>
        </w:tc>
        <w:tc>
          <w:tcPr>
            <w:tcW w:w="889" w:type="dxa"/>
            <w:vMerge/>
            <w:vAlign w:val="center"/>
          </w:tcPr>
          <w:p w14:paraId="372B563C" w14:textId="77777777" w:rsidR="00B10BC0" w:rsidRPr="00EA2F45" w:rsidRDefault="00B10BC0" w:rsidP="00E73844">
            <w:pPr>
              <w:jc w:val="center"/>
              <w:rPr>
                <w:b/>
                <w:szCs w:val="21"/>
              </w:rPr>
            </w:pPr>
          </w:p>
        </w:tc>
        <w:tc>
          <w:tcPr>
            <w:tcW w:w="2650" w:type="dxa"/>
            <w:vAlign w:val="center"/>
          </w:tcPr>
          <w:p w14:paraId="1497FC50" w14:textId="77777777" w:rsidR="00B10BC0" w:rsidRPr="009E7E37" w:rsidRDefault="00B10BC0" w:rsidP="00E73844">
            <w:pPr>
              <w:rPr>
                <w:color w:val="000000"/>
                <w:szCs w:val="21"/>
              </w:rPr>
            </w:pPr>
            <w:r w:rsidRPr="00452733">
              <w:t>1.10</w:t>
            </w:r>
            <w:r w:rsidRPr="00643444">
              <w:rPr>
                <w:rFonts w:hint="eastAsia"/>
              </w:rPr>
              <w:t xml:space="preserve">.2.4 </w:t>
            </w:r>
            <w:r w:rsidRPr="00643444">
              <w:rPr>
                <w:rFonts w:hint="eastAsia"/>
              </w:rPr>
              <w:t>三甲基甲基环戊二烯铂≥</w:t>
            </w:r>
            <w:r w:rsidRPr="00643444">
              <w:rPr>
                <w:rFonts w:hint="eastAsia"/>
              </w:rPr>
              <w:t xml:space="preserve">99.999%  </w:t>
            </w:r>
          </w:p>
        </w:tc>
        <w:tc>
          <w:tcPr>
            <w:tcW w:w="1314" w:type="dxa"/>
          </w:tcPr>
          <w:p w14:paraId="0A4F120F" w14:textId="77777777" w:rsidR="00B10BC0" w:rsidRPr="00452733" w:rsidRDefault="00B10BC0" w:rsidP="00E73844"/>
        </w:tc>
        <w:tc>
          <w:tcPr>
            <w:tcW w:w="1314" w:type="dxa"/>
          </w:tcPr>
          <w:p w14:paraId="5A8FBECA" w14:textId="77777777" w:rsidR="00B10BC0" w:rsidRPr="00452733" w:rsidRDefault="00B10BC0" w:rsidP="00E73844"/>
        </w:tc>
        <w:tc>
          <w:tcPr>
            <w:tcW w:w="1314" w:type="dxa"/>
          </w:tcPr>
          <w:p w14:paraId="566E144C" w14:textId="3117010B" w:rsidR="00B10BC0" w:rsidRPr="00452733" w:rsidRDefault="00B10BC0" w:rsidP="00E73844"/>
        </w:tc>
      </w:tr>
      <w:tr w:rsidR="00B10BC0" w:rsidRPr="00EA2F45" w14:paraId="1ED15A88" w14:textId="580D79A8" w:rsidTr="00B10BC0">
        <w:trPr>
          <w:trHeight w:val="525"/>
        </w:trPr>
        <w:tc>
          <w:tcPr>
            <w:tcW w:w="534" w:type="dxa"/>
            <w:vMerge/>
            <w:vAlign w:val="center"/>
          </w:tcPr>
          <w:p w14:paraId="03DC11D0" w14:textId="77777777" w:rsidR="00B10BC0" w:rsidRPr="00EA2F45" w:rsidRDefault="00B10BC0" w:rsidP="00E73844">
            <w:pPr>
              <w:jc w:val="center"/>
              <w:rPr>
                <w:b/>
                <w:szCs w:val="21"/>
              </w:rPr>
            </w:pPr>
          </w:p>
        </w:tc>
        <w:tc>
          <w:tcPr>
            <w:tcW w:w="889" w:type="dxa"/>
            <w:vMerge/>
            <w:vAlign w:val="center"/>
          </w:tcPr>
          <w:p w14:paraId="2CA41B40" w14:textId="77777777" w:rsidR="00B10BC0" w:rsidRPr="00EA2F45" w:rsidRDefault="00B10BC0" w:rsidP="00E73844">
            <w:pPr>
              <w:jc w:val="center"/>
              <w:rPr>
                <w:b/>
                <w:szCs w:val="21"/>
              </w:rPr>
            </w:pPr>
          </w:p>
        </w:tc>
        <w:tc>
          <w:tcPr>
            <w:tcW w:w="2650" w:type="dxa"/>
            <w:vAlign w:val="center"/>
          </w:tcPr>
          <w:p w14:paraId="2EB6330E" w14:textId="77777777" w:rsidR="00B10BC0" w:rsidRPr="006C6E10" w:rsidRDefault="00B10BC0" w:rsidP="00E73844">
            <w:pPr>
              <w:rPr>
                <w:color w:val="000000"/>
                <w:szCs w:val="21"/>
              </w:rPr>
            </w:pPr>
            <w:r w:rsidRPr="00452733">
              <w:t>1.10</w:t>
            </w:r>
            <w:r w:rsidRPr="00643444">
              <w:rPr>
                <w:rFonts w:hint="eastAsia"/>
              </w:rPr>
              <w:t xml:space="preserve">.2.5 </w:t>
            </w:r>
            <w:r w:rsidRPr="00643444">
              <w:rPr>
                <w:rFonts w:hint="eastAsia"/>
              </w:rPr>
              <w:t>四（二甲胺）基铪≥</w:t>
            </w:r>
            <w:r w:rsidRPr="00643444">
              <w:rPr>
                <w:rFonts w:hint="eastAsia"/>
              </w:rPr>
              <w:t xml:space="preserve">99.999%  </w:t>
            </w:r>
          </w:p>
        </w:tc>
        <w:tc>
          <w:tcPr>
            <w:tcW w:w="1314" w:type="dxa"/>
          </w:tcPr>
          <w:p w14:paraId="0E39DE27" w14:textId="77777777" w:rsidR="00B10BC0" w:rsidRPr="00452733" w:rsidRDefault="00B10BC0" w:rsidP="00E73844"/>
        </w:tc>
        <w:tc>
          <w:tcPr>
            <w:tcW w:w="1314" w:type="dxa"/>
          </w:tcPr>
          <w:p w14:paraId="5C3110BD" w14:textId="77777777" w:rsidR="00B10BC0" w:rsidRPr="00452733" w:rsidRDefault="00B10BC0" w:rsidP="00E73844"/>
        </w:tc>
        <w:tc>
          <w:tcPr>
            <w:tcW w:w="1314" w:type="dxa"/>
          </w:tcPr>
          <w:p w14:paraId="1800F7E7" w14:textId="57972346" w:rsidR="00B10BC0" w:rsidRPr="00452733" w:rsidRDefault="00B10BC0" w:rsidP="00E73844"/>
        </w:tc>
      </w:tr>
      <w:tr w:rsidR="00B10BC0" w:rsidRPr="00EA2F45" w14:paraId="2446B494" w14:textId="78331289" w:rsidTr="00B10BC0">
        <w:trPr>
          <w:trHeight w:val="525"/>
        </w:trPr>
        <w:tc>
          <w:tcPr>
            <w:tcW w:w="534" w:type="dxa"/>
            <w:vMerge/>
            <w:vAlign w:val="center"/>
          </w:tcPr>
          <w:p w14:paraId="608AE0F5" w14:textId="77777777" w:rsidR="00B10BC0" w:rsidRPr="00EA2F45" w:rsidRDefault="00B10BC0" w:rsidP="00E73844">
            <w:pPr>
              <w:jc w:val="center"/>
              <w:rPr>
                <w:b/>
                <w:szCs w:val="21"/>
              </w:rPr>
            </w:pPr>
          </w:p>
        </w:tc>
        <w:tc>
          <w:tcPr>
            <w:tcW w:w="889" w:type="dxa"/>
            <w:vMerge/>
            <w:vAlign w:val="center"/>
          </w:tcPr>
          <w:p w14:paraId="4AE4F0C5" w14:textId="77777777" w:rsidR="00B10BC0" w:rsidRPr="00EA2F45" w:rsidRDefault="00B10BC0" w:rsidP="00E73844">
            <w:pPr>
              <w:jc w:val="center"/>
              <w:rPr>
                <w:b/>
                <w:szCs w:val="21"/>
              </w:rPr>
            </w:pPr>
          </w:p>
        </w:tc>
        <w:tc>
          <w:tcPr>
            <w:tcW w:w="2650" w:type="dxa"/>
            <w:vAlign w:val="center"/>
          </w:tcPr>
          <w:p w14:paraId="4BF58045" w14:textId="77777777" w:rsidR="00B10BC0" w:rsidRPr="006C6E10" w:rsidRDefault="00B10BC0" w:rsidP="00E73844">
            <w:pPr>
              <w:rPr>
                <w:kern w:val="0"/>
                <w:szCs w:val="21"/>
              </w:rPr>
            </w:pPr>
            <w:r w:rsidRPr="00452733">
              <w:t>1.10</w:t>
            </w:r>
            <w:r w:rsidRPr="00643444">
              <w:rPr>
                <w:rFonts w:hint="eastAsia"/>
              </w:rPr>
              <w:t xml:space="preserve">.2.6 </w:t>
            </w:r>
            <w:r w:rsidRPr="00643444">
              <w:rPr>
                <w:rFonts w:hint="eastAsia"/>
              </w:rPr>
              <w:t>二乙基锌≥</w:t>
            </w:r>
            <w:r w:rsidRPr="00643444">
              <w:rPr>
                <w:rFonts w:hint="eastAsia"/>
              </w:rPr>
              <w:t xml:space="preserve">99.999%  </w:t>
            </w:r>
          </w:p>
        </w:tc>
        <w:tc>
          <w:tcPr>
            <w:tcW w:w="1314" w:type="dxa"/>
          </w:tcPr>
          <w:p w14:paraId="37BC99E8" w14:textId="77777777" w:rsidR="00B10BC0" w:rsidRPr="00452733" w:rsidRDefault="00B10BC0" w:rsidP="00E73844"/>
        </w:tc>
        <w:tc>
          <w:tcPr>
            <w:tcW w:w="1314" w:type="dxa"/>
          </w:tcPr>
          <w:p w14:paraId="25705872" w14:textId="77777777" w:rsidR="00B10BC0" w:rsidRPr="00452733" w:rsidRDefault="00B10BC0" w:rsidP="00E73844"/>
        </w:tc>
        <w:tc>
          <w:tcPr>
            <w:tcW w:w="1314" w:type="dxa"/>
          </w:tcPr>
          <w:p w14:paraId="5A5B05C2" w14:textId="615C1A78" w:rsidR="00B10BC0" w:rsidRPr="00452733" w:rsidRDefault="00B10BC0" w:rsidP="00E73844"/>
        </w:tc>
      </w:tr>
    </w:tbl>
    <w:p w14:paraId="69185E0A" w14:textId="77777777" w:rsidR="00B10BC0" w:rsidRDefault="00B10BC0" w:rsidP="009E6DD0">
      <w:pPr>
        <w:rPr>
          <w:sz w:val="24"/>
        </w:rPr>
      </w:pPr>
    </w:p>
    <w:p w14:paraId="66DC94F9" w14:textId="77777777" w:rsidR="00B10BC0" w:rsidRDefault="00B10BC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DCF1A1D" w14:textId="77777777" w:rsidR="00B10BC0" w:rsidRDefault="00B10BC0"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949"/>
        <w:gridCol w:w="2946"/>
        <w:gridCol w:w="1195"/>
        <w:gridCol w:w="1195"/>
        <w:gridCol w:w="1195"/>
      </w:tblGrid>
      <w:tr w:rsidR="00B10BC0" w:rsidRPr="00B56B2E" w14:paraId="34A5F0F3" w14:textId="6B08ACED" w:rsidTr="00C93488">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796C173A" w14:textId="77777777" w:rsidR="00B10BC0" w:rsidRPr="00B56B2E" w:rsidRDefault="00B10BC0" w:rsidP="00B10BC0">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42C3FF16" w14:textId="77777777" w:rsidR="00B10BC0" w:rsidRPr="00B56B2E" w:rsidRDefault="00B10BC0" w:rsidP="00B10BC0">
            <w:pPr>
              <w:jc w:val="center"/>
              <w:rPr>
                <w:b/>
              </w:rPr>
            </w:pPr>
            <w:r w:rsidRPr="00B56B2E">
              <w:rPr>
                <w:b/>
              </w:rPr>
              <w:t>目录</w:t>
            </w:r>
          </w:p>
        </w:tc>
        <w:tc>
          <w:tcPr>
            <w:tcW w:w="2946" w:type="dxa"/>
            <w:tcBorders>
              <w:top w:val="single" w:sz="4" w:space="0" w:color="auto"/>
              <w:left w:val="single" w:sz="4" w:space="0" w:color="auto"/>
              <w:bottom w:val="single" w:sz="4" w:space="0" w:color="auto"/>
              <w:right w:val="single" w:sz="4" w:space="0" w:color="auto"/>
            </w:tcBorders>
            <w:vAlign w:val="center"/>
          </w:tcPr>
          <w:p w14:paraId="741DC1EF" w14:textId="77777777" w:rsidR="00B10BC0" w:rsidRPr="00B56B2E" w:rsidRDefault="00B10BC0" w:rsidP="00B10BC0">
            <w:pPr>
              <w:jc w:val="center"/>
              <w:rPr>
                <w:b/>
              </w:rPr>
            </w:pPr>
            <w:r w:rsidRPr="00B56B2E">
              <w:rPr>
                <w:b/>
              </w:rPr>
              <w:t>招标商务需求</w:t>
            </w:r>
          </w:p>
        </w:tc>
        <w:tc>
          <w:tcPr>
            <w:tcW w:w="1195" w:type="dxa"/>
            <w:tcBorders>
              <w:top w:val="single" w:sz="4" w:space="0" w:color="auto"/>
              <w:left w:val="single" w:sz="4" w:space="0" w:color="auto"/>
              <w:bottom w:val="single" w:sz="4" w:space="0" w:color="auto"/>
              <w:right w:val="single" w:sz="4" w:space="0" w:color="auto"/>
            </w:tcBorders>
            <w:vAlign w:val="center"/>
          </w:tcPr>
          <w:p w14:paraId="2B75D575" w14:textId="7ED0B368" w:rsidR="00B10BC0" w:rsidRPr="00B56B2E" w:rsidRDefault="00B10BC0" w:rsidP="00B10BC0">
            <w:pPr>
              <w:jc w:val="center"/>
              <w:rPr>
                <w:b/>
              </w:rPr>
            </w:pPr>
            <w:r w:rsidRPr="00A31569">
              <w:rPr>
                <w:rFonts w:hint="eastAsia"/>
                <w:b/>
                <w:szCs w:val="21"/>
              </w:rPr>
              <w:t>投标商务条款</w:t>
            </w:r>
          </w:p>
        </w:tc>
        <w:tc>
          <w:tcPr>
            <w:tcW w:w="1195" w:type="dxa"/>
            <w:tcBorders>
              <w:top w:val="single" w:sz="4" w:space="0" w:color="auto"/>
              <w:left w:val="single" w:sz="4" w:space="0" w:color="auto"/>
              <w:bottom w:val="single" w:sz="4" w:space="0" w:color="auto"/>
              <w:right w:val="single" w:sz="4" w:space="0" w:color="auto"/>
            </w:tcBorders>
            <w:vAlign w:val="center"/>
          </w:tcPr>
          <w:p w14:paraId="53012B2B" w14:textId="277F9199" w:rsidR="00B10BC0" w:rsidRPr="00B56B2E" w:rsidRDefault="00B10BC0" w:rsidP="00B10BC0">
            <w:pPr>
              <w:jc w:val="center"/>
              <w:rPr>
                <w:b/>
              </w:rPr>
            </w:pPr>
            <w:r w:rsidRPr="00A31569">
              <w:rPr>
                <w:rFonts w:hint="eastAsia"/>
                <w:b/>
                <w:szCs w:val="21"/>
              </w:rPr>
              <w:t>偏离情况</w:t>
            </w:r>
          </w:p>
        </w:tc>
        <w:tc>
          <w:tcPr>
            <w:tcW w:w="1195" w:type="dxa"/>
            <w:tcBorders>
              <w:top w:val="single" w:sz="4" w:space="0" w:color="auto"/>
              <w:left w:val="single" w:sz="4" w:space="0" w:color="auto"/>
              <w:bottom w:val="single" w:sz="4" w:space="0" w:color="auto"/>
              <w:right w:val="single" w:sz="4" w:space="0" w:color="auto"/>
            </w:tcBorders>
            <w:vAlign w:val="center"/>
          </w:tcPr>
          <w:p w14:paraId="46DEE939" w14:textId="640154F3" w:rsidR="00B10BC0" w:rsidRPr="00B56B2E" w:rsidRDefault="00B10BC0" w:rsidP="00B10BC0">
            <w:pPr>
              <w:jc w:val="center"/>
              <w:rPr>
                <w:b/>
              </w:rPr>
            </w:pPr>
            <w:r w:rsidRPr="00A31569">
              <w:rPr>
                <w:rFonts w:hint="eastAsia"/>
                <w:b/>
                <w:szCs w:val="21"/>
              </w:rPr>
              <w:t>说明</w:t>
            </w:r>
          </w:p>
        </w:tc>
      </w:tr>
      <w:tr w:rsidR="00B10BC0" w:rsidRPr="00B56B2E" w14:paraId="33D07CD9" w14:textId="70A6038D" w:rsidTr="00B10BC0">
        <w:trPr>
          <w:trHeight w:val="567"/>
        </w:trPr>
        <w:tc>
          <w:tcPr>
            <w:tcW w:w="4610" w:type="dxa"/>
            <w:gridSpan w:val="3"/>
            <w:vAlign w:val="center"/>
          </w:tcPr>
          <w:p w14:paraId="5D196F52" w14:textId="77777777" w:rsidR="00B10BC0" w:rsidRPr="00B56B2E" w:rsidRDefault="00B10BC0" w:rsidP="00E73844">
            <w:pPr>
              <w:rPr>
                <w:b/>
              </w:rPr>
            </w:pPr>
            <w:r w:rsidRPr="00B56B2E">
              <w:rPr>
                <w:b/>
              </w:rPr>
              <w:t>（一）免费保修期内售后服务要求</w:t>
            </w:r>
          </w:p>
        </w:tc>
        <w:tc>
          <w:tcPr>
            <w:tcW w:w="1195" w:type="dxa"/>
          </w:tcPr>
          <w:p w14:paraId="7D9219E0" w14:textId="77777777" w:rsidR="00B10BC0" w:rsidRPr="00B56B2E" w:rsidRDefault="00B10BC0" w:rsidP="00E73844">
            <w:pPr>
              <w:rPr>
                <w:b/>
              </w:rPr>
            </w:pPr>
          </w:p>
        </w:tc>
        <w:tc>
          <w:tcPr>
            <w:tcW w:w="1195" w:type="dxa"/>
          </w:tcPr>
          <w:p w14:paraId="6D3153EC" w14:textId="77777777" w:rsidR="00B10BC0" w:rsidRPr="00B56B2E" w:rsidRDefault="00B10BC0" w:rsidP="00E73844">
            <w:pPr>
              <w:rPr>
                <w:b/>
              </w:rPr>
            </w:pPr>
          </w:p>
        </w:tc>
        <w:tc>
          <w:tcPr>
            <w:tcW w:w="1195" w:type="dxa"/>
          </w:tcPr>
          <w:p w14:paraId="2BE31BE1" w14:textId="6EE1F2ED" w:rsidR="00B10BC0" w:rsidRPr="00B56B2E" w:rsidRDefault="00B10BC0" w:rsidP="00E73844">
            <w:pPr>
              <w:rPr>
                <w:b/>
              </w:rPr>
            </w:pPr>
          </w:p>
        </w:tc>
      </w:tr>
      <w:tr w:rsidR="00B10BC0" w:rsidRPr="00B56B2E" w14:paraId="3005C2C4" w14:textId="42B150B1" w:rsidTr="00B10BC0">
        <w:trPr>
          <w:trHeight w:val="567"/>
        </w:trPr>
        <w:tc>
          <w:tcPr>
            <w:tcW w:w="715" w:type="dxa"/>
            <w:vAlign w:val="center"/>
          </w:tcPr>
          <w:p w14:paraId="6052656D" w14:textId="77777777" w:rsidR="00B10BC0" w:rsidRPr="00B56B2E" w:rsidRDefault="00B10BC0" w:rsidP="00E73844">
            <w:pPr>
              <w:jc w:val="center"/>
              <w:rPr>
                <w:b/>
              </w:rPr>
            </w:pPr>
            <w:r w:rsidRPr="00B56B2E">
              <w:rPr>
                <w:b/>
              </w:rPr>
              <w:t>1</w:t>
            </w:r>
          </w:p>
        </w:tc>
        <w:tc>
          <w:tcPr>
            <w:tcW w:w="949" w:type="dxa"/>
            <w:vAlign w:val="center"/>
          </w:tcPr>
          <w:p w14:paraId="5409E335" w14:textId="77777777" w:rsidR="00B10BC0" w:rsidRPr="00B56B2E" w:rsidRDefault="00B10BC0" w:rsidP="00E73844">
            <w:pPr>
              <w:jc w:val="center"/>
            </w:pPr>
            <w:r w:rsidRPr="00B56B2E">
              <w:t>免费保修期</w:t>
            </w:r>
          </w:p>
        </w:tc>
        <w:tc>
          <w:tcPr>
            <w:tcW w:w="2946" w:type="dxa"/>
            <w:vAlign w:val="center"/>
          </w:tcPr>
          <w:p w14:paraId="1A5E5594" w14:textId="77777777" w:rsidR="00B10BC0" w:rsidRPr="00B56B2E" w:rsidRDefault="00B10BC0" w:rsidP="00E73844">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r>
              <w:rPr>
                <w:rFonts w:hint="eastAsia"/>
                <w:bCs/>
                <w:szCs w:val="21"/>
              </w:rPr>
              <w:t>需</w:t>
            </w:r>
            <w:r>
              <w:rPr>
                <w:bCs/>
                <w:szCs w:val="21"/>
              </w:rPr>
              <w:t>提供原厂售后服务。</w:t>
            </w:r>
          </w:p>
        </w:tc>
        <w:tc>
          <w:tcPr>
            <w:tcW w:w="1195" w:type="dxa"/>
          </w:tcPr>
          <w:p w14:paraId="7D6B4834" w14:textId="77777777" w:rsidR="00B10BC0" w:rsidRPr="00B56B2E" w:rsidRDefault="00B10BC0" w:rsidP="00E73844">
            <w:pPr>
              <w:adjustRightInd w:val="0"/>
              <w:snapToGrid w:val="0"/>
              <w:spacing w:line="360" w:lineRule="auto"/>
              <w:jc w:val="left"/>
              <w:rPr>
                <w:bCs/>
                <w:szCs w:val="21"/>
              </w:rPr>
            </w:pPr>
          </w:p>
        </w:tc>
        <w:tc>
          <w:tcPr>
            <w:tcW w:w="1195" w:type="dxa"/>
          </w:tcPr>
          <w:p w14:paraId="3BB746C3" w14:textId="77777777" w:rsidR="00B10BC0" w:rsidRPr="00B56B2E" w:rsidRDefault="00B10BC0" w:rsidP="00E73844">
            <w:pPr>
              <w:adjustRightInd w:val="0"/>
              <w:snapToGrid w:val="0"/>
              <w:spacing w:line="360" w:lineRule="auto"/>
              <w:jc w:val="left"/>
              <w:rPr>
                <w:bCs/>
                <w:szCs w:val="21"/>
              </w:rPr>
            </w:pPr>
          </w:p>
        </w:tc>
        <w:tc>
          <w:tcPr>
            <w:tcW w:w="1195" w:type="dxa"/>
          </w:tcPr>
          <w:p w14:paraId="27717ADB" w14:textId="186D7F3F" w:rsidR="00B10BC0" w:rsidRPr="00B56B2E" w:rsidRDefault="00B10BC0" w:rsidP="00E73844">
            <w:pPr>
              <w:adjustRightInd w:val="0"/>
              <w:snapToGrid w:val="0"/>
              <w:spacing w:line="360" w:lineRule="auto"/>
              <w:jc w:val="left"/>
              <w:rPr>
                <w:bCs/>
                <w:szCs w:val="21"/>
              </w:rPr>
            </w:pPr>
          </w:p>
        </w:tc>
      </w:tr>
      <w:tr w:rsidR="00B10BC0" w:rsidRPr="00B56B2E" w14:paraId="0B54B8FA" w14:textId="4782F442" w:rsidTr="00B10BC0">
        <w:trPr>
          <w:trHeight w:val="567"/>
        </w:trPr>
        <w:tc>
          <w:tcPr>
            <w:tcW w:w="715" w:type="dxa"/>
            <w:vAlign w:val="center"/>
          </w:tcPr>
          <w:p w14:paraId="680DB54A" w14:textId="77777777" w:rsidR="00B10BC0" w:rsidRPr="00B56B2E" w:rsidRDefault="00B10BC0" w:rsidP="00E73844">
            <w:pPr>
              <w:jc w:val="center"/>
              <w:rPr>
                <w:b/>
              </w:rPr>
            </w:pPr>
            <w:r w:rsidRPr="00B56B2E">
              <w:rPr>
                <w:b/>
              </w:rPr>
              <w:t>2</w:t>
            </w:r>
          </w:p>
        </w:tc>
        <w:tc>
          <w:tcPr>
            <w:tcW w:w="949" w:type="dxa"/>
            <w:vAlign w:val="center"/>
          </w:tcPr>
          <w:p w14:paraId="70F0BAC9" w14:textId="77777777" w:rsidR="00B10BC0" w:rsidRPr="00B56B2E" w:rsidRDefault="00B10BC0" w:rsidP="00E73844">
            <w:pPr>
              <w:jc w:val="center"/>
            </w:pPr>
            <w:r w:rsidRPr="00B56B2E">
              <w:t>维修响应及故障解决时间</w:t>
            </w:r>
          </w:p>
        </w:tc>
        <w:tc>
          <w:tcPr>
            <w:tcW w:w="2946" w:type="dxa"/>
            <w:vAlign w:val="center"/>
          </w:tcPr>
          <w:p w14:paraId="5E3AA83B" w14:textId="77777777" w:rsidR="00B10BC0" w:rsidRPr="00B56B2E" w:rsidRDefault="00B10BC0" w:rsidP="00E7384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r w:rsidRPr="00A83905">
              <w:rPr>
                <w:bCs/>
                <w:szCs w:val="21"/>
              </w:rPr>
              <w:t>紧急情况</w:t>
            </w:r>
            <w:r>
              <w:rPr>
                <w:rFonts w:hint="eastAsia"/>
                <w:bCs/>
                <w:szCs w:val="21"/>
              </w:rPr>
              <w:t>维修</w:t>
            </w:r>
            <w:r w:rsidRPr="00A83905">
              <w:rPr>
                <w:bCs/>
                <w:szCs w:val="21"/>
              </w:rPr>
              <w:t>工程师能在</w:t>
            </w:r>
            <w:r w:rsidRPr="00A83905">
              <w:rPr>
                <w:bCs/>
                <w:szCs w:val="21"/>
              </w:rPr>
              <w:t>4</w:t>
            </w:r>
            <w:r w:rsidRPr="00A83905">
              <w:rPr>
                <w:bCs/>
                <w:szCs w:val="21"/>
              </w:rPr>
              <w:t>小时内到达现场解决问题，特紧急情况下</w:t>
            </w:r>
            <w:r w:rsidRPr="00A83905">
              <w:rPr>
                <w:bCs/>
                <w:szCs w:val="21"/>
              </w:rPr>
              <w:t>2</w:t>
            </w:r>
            <w:r w:rsidRPr="00A83905">
              <w:rPr>
                <w:bCs/>
                <w:szCs w:val="21"/>
              </w:rPr>
              <w:t>小时内能到达现场服务</w:t>
            </w:r>
            <w:r>
              <w:rPr>
                <w:rFonts w:hint="eastAsia"/>
                <w:bCs/>
                <w:szCs w:val="21"/>
              </w:rPr>
              <w:t>。</w:t>
            </w:r>
          </w:p>
        </w:tc>
        <w:tc>
          <w:tcPr>
            <w:tcW w:w="1195" w:type="dxa"/>
          </w:tcPr>
          <w:p w14:paraId="6E6E42AA" w14:textId="77777777" w:rsidR="00B10BC0" w:rsidRPr="00B56B2E" w:rsidRDefault="00B10BC0" w:rsidP="00E73844">
            <w:pPr>
              <w:adjustRightInd w:val="0"/>
              <w:snapToGrid w:val="0"/>
              <w:spacing w:line="360" w:lineRule="auto"/>
              <w:jc w:val="left"/>
              <w:rPr>
                <w:bCs/>
                <w:szCs w:val="21"/>
              </w:rPr>
            </w:pPr>
          </w:p>
        </w:tc>
        <w:tc>
          <w:tcPr>
            <w:tcW w:w="1195" w:type="dxa"/>
          </w:tcPr>
          <w:p w14:paraId="259AEEC5" w14:textId="77777777" w:rsidR="00B10BC0" w:rsidRPr="00B56B2E" w:rsidRDefault="00B10BC0" w:rsidP="00E73844">
            <w:pPr>
              <w:adjustRightInd w:val="0"/>
              <w:snapToGrid w:val="0"/>
              <w:spacing w:line="360" w:lineRule="auto"/>
              <w:jc w:val="left"/>
              <w:rPr>
                <w:bCs/>
                <w:szCs w:val="21"/>
              </w:rPr>
            </w:pPr>
          </w:p>
        </w:tc>
        <w:tc>
          <w:tcPr>
            <w:tcW w:w="1195" w:type="dxa"/>
          </w:tcPr>
          <w:p w14:paraId="05E15382" w14:textId="01228D7F" w:rsidR="00B10BC0" w:rsidRPr="00B56B2E" w:rsidRDefault="00B10BC0" w:rsidP="00E73844">
            <w:pPr>
              <w:adjustRightInd w:val="0"/>
              <w:snapToGrid w:val="0"/>
              <w:spacing w:line="360" w:lineRule="auto"/>
              <w:jc w:val="left"/>
              <w:rPr>
                <w:bCs/>
                <w:szCs w:val="21"/>
              </w:rPr>
            </w:pPr>
          </w:p>
        </w:tc>
      </w:tr>
      <w:tr w:rsidR="00B10BC0" w:rsidRPr="00B56B2E" w14:paraId="38475D5F" w14:textId="304D594D" w:rsidTr="00B10BC0">
        <w:trPr>
          <w:trHeight w:val="567"/>
        </w:trPr>
        <w:tc>
          <w:tcPr>
            <w:tcW w:w="715" w:type="dxa"/>
            <w:vAlign w:val="center"/>
          </w:tcPr>
          <w:p w14:paraId="4C49049E" w14:textId="77777777" w:rsidR="00B10BC0" w:rsidRPr="00B56B2E" w:rsidRDefault="00B10BC0" w:rsidP="00E73844">
            <w:pPr>
              <w:jc w:val="center"/>
              <w:rPr>
                <w:b/>
              </w:rPr>
            </w:pPr>
            <w:r w:rsidRPr="00B56B2E">
              <w:rPr>
                <w:b/>
              </w:rPr>
              <w:t>3</w:t>
            </w:r>
          </w:p>
        </w:tc>
        <w:tc>
          <w:tcPr>
            <w:tcW w:w="949" w:type="dxa"/>
            <w:vAlign w:val="center"/>
          </w:tcPr>
          <w:p w14:paraId="28430B46" w14:textId="77777777" w:rsidR="00B10BC0" w:rsidRPr="00B56B2E" w:rsidRDefault="00B10BC0" w:rsidP="00E73844">
            <w:pPr>
              <w:jc w:val="center"/>
            </w:pPr>
            <w:r w:rsidRPr="00B56B2E">
              <w:t>发生质量问题的处理方式</w:t>
            </w:r>
          </w:p>
        </w:tc>
        <w:tc>
          <w:tcPr>
            <w:tcW w:w="2946" w:type="dxa"/>
            <w:vAlign w:val="center"/>
          </w:tcPr>
          <w:p w14:paraId="2F144928" w14:textId="77777777" w:rsidR="00B10BC0" w:rsidRPr="00B56B2E" w:rsidRDefault="00B10BC0" w:rsidP="00E7384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95" w:type="dxa"/>
          </w:tcPr>
          <w:p w14:paraId="076A9652" w14:textId="77777777" w:rsidR="00B10BC0" w:rsidRPr="00B56B2E" w:rsidRDefault="00B10BC0" w:rsidP="00E73844">
            <w:pPr>
              <w:adjustRightInd w:val="0"/>
              <w:snapToGrid w:val="0"/>
              <w:spacing w:line="360" w:lineRule="auto"/>
              <w:jc w:val="left"/>
              <w:rPr>
                <w:bCs/>
                <w:szCs w:val="21"/>
              </w:rPr>
            </w:pPr>
          </w:p>
        </w:tc>
        <w:tc>
          <w:tcPr>
            <w:tcW w:w="1195" w:type="dxa"/>
          </w:tcPr>
          <w:p w14:paraId="3BC54D2C" w14:textId="77777777" w:rsidR="00B10BC0" w:rsidRPr="00B56B2E" w:rsidRDefault="00B10BC0" w:rsidP="00E73844">
            <w:pPr>
              <w:adjustRightInd w:val="0"/>
              <w:snapToGrid w:val="0"/>
              <w:spacing w:line="360" w:lineRule="auto"/>
              <w:jc w:val="left"/>
              <w:rPr>
                <w:bCs/>
                <w:szCs w:val="21"/>
              </w:rPr>
            </w:pPr>
          </w:p>
        </w:tc>
        <w:tc>
          <w:tcPr>
            <w:tcW w:w="1195" w:type="dxa"/>
          </w:tcPr>
          <w:p w14:paraId="2267A5DB" w14:textId="43C6C6CC" w:rsidR="00B10BC0" w:rsidRPr="00B56B2E" w:rsidRDefault="00B10BC0" w:rsidP="00E73844">
            <w:pPr>
              <w:adjustRightInd w:val="0"/>
              <w:snapToGrid w:val="0"/>
              <w:spacing w:line="360" w:lineRule="auto"/>
              <w:jc w:val="left"/>
              <w:rPr>
                <w:bCs/>
                <w:szCs w:val="21"/>
              </w:rPr>
            </w:pPr>
          </w:p>
        </w:tc>
      </w:tr>
      <w:tr w:rsidR="00B10BC0" w:rsidRPr="00B56B2E" w14:paraId="759129F3" w14:textId="7D5295F3" w:rsidTr="00B10BC0">
        <w:trPr>
          <w:trHeight w:val="567"/>
        </w:trPr>
        <w:tc>
          <w:tcPr>
            <w:tcW w:w="715" w:type="dxa"/>
            <w:vAlign w:val="center"/>
          </w:tcPr>
          <w:p w14:paraId="24D5D72F" w14:textId="77777777" w:rsidR="00B10BC0" w:rsidRPr="00B56B2E" w:rsidRDefault="00B10BC0" w:rsidP="00E73844">
            <w:pPr>
              <w:jc w:val="center"/>
              <w:rPr>
                <w:b/>
              </w:rPr>
            </w:pPr>
            <w:r>
              <w:rPr>
                <w:rFonts w:hint="eastAsia"/>
                <w:b/>
              </w:rPr>
              <w:t>4</w:t>
            </w:r>
          </w:p>
        </w:tc>
        <w:tc>
          <w:tcPr>
            <w:tcW w:w="949" w:type="dxa"/>
            <w:vAlign w:val="center"/>
          </w:tcPr>
          <w:p w14:paraId="3AACFF77" w14:textId="77777777" w:rsidR="00B10BC0" w:rsidRPr="00B56B2E" w:rsidRDefault="00B10BC0" w:rsidP="00E73844">
            <w:pPr>
              <w:jc w:val="center"/>
            </w:pPr>
            <w:r>
              <w:rPr>
                <w:rFonts w:hint="eastAsia"/>
              </w:rPr>
              <w:t>咨询</w:t>
            </w:r>
            <w:r>
              <w:t>服务</w:t>
            </w:r>
          </w:p>
        </w:tc>
        <w:tc>
          <w:tcPr>
            <w:tcW w:w="2946" w:type="dxa"/>
            <w:vAlign w:val="center"/>
          </w:tcPr>
          <w:p w14:paraId="19D14675" w14:textId="77777777" w:rsidR="00B10BC0" w:rsidRPr="00191E32" w:rsidRDefault="00B10BC0" w:rsidP="00E73844">
            <w:pPr>
              <w:spacing w:line="360" w:lineRule="auto"/>
              <w:jc w:val="left"/>
              <w:rPr>
                <w:bCs/>
                <w:szCs w:val="21"/>
              </w:rPr>
            </w:pPr>
            <w:r w:rsidRPr="00191E32">
              <w:rPr>
                <w:rFonts w:hint="eastAsia"/>
                <w:bCs/>
                <w:szCs w:val="21"/>
              </w:rPr>
              <w:t xml:space="preserve">4.1 </w:t>
            </w:r>
            <w:r w:rsidRPr="00191E32">
              <w:rPr>
                <w:rFonts w:hint="eastAsia"/>
                <w:bCs/>
                <w:szCs w:val="21"/>
              </w:rPr>
              <w:t>提供常规沉积材料</w:t>
            </w:r>
            <w:r>
              <w:rPr>
                <w:rFonts w:hint="eastAsia"/>
                <w:bCs/>
                <w:szCs w:val="21"/>
              </w:rPr>
              <w:t>的反应源选择及沉积工艺</w:t>
            </w:r>
            <w:r w:rsidRPr="00191E32">
              <w:rPr>
                <w:rFonts w:hint="eastAsia"/>
                <w:bCs/>
                <w:szCs w:val="21"/>
              </w:rPr>
              <w:t>。</w:t>
            </w:r>
          </w:p>
          <w:p w14:paraId="0C88C243" w14:textId="77777777" w:rsidR="00B10BC0" w:rsidRPr="00B56B2E" w:rsidRDefault="00B10BC0" w:rsidP="00E73844">
            <w:pPr>
              <w:spacing w:line="360" w:lineRule="auto"/>
              <w:jc w:val="left"/>
              <w:rPr>
                <w:bCs/>
                <w:szCs w:val="21"/>
              </w:rPr>
            </w:pPr>
            <w:r w:rsidRPr="00191E32">
              <w:rPr>
                <w:rFonts w:hint="eastAsia"/>
                <w:bCs/>
                <w:szCs w:val="21"/>
              </w:rPr>
              <w:t>4.</w:t>
            </w:r>
            <w:r>
              <w:rPr>
                <w:bCs/>
                <w:szCs w:val="21"/>
              </w:rPr>
              <w:t>2</w:t>
            </w:r>
            <w:r w:rsidRPr="00191E32">
              <w:rPr>
                <w:rFonts w:hint="eastAsia"/>
                <w:bCs/>
                <w:szCs w:val="21"/>
              </w:rPr>
              <w:t xml:space="preserve"> </w:t>
            </w:r>
            <w:r w:rsidRPr="00191E32">
              <w:rPr>
                <w:rFonts w:hint="eastAsia"/>
                <w:bCs/>
                <w:szCs w:val="21"/>
              </w:rPr>
              <w:t>提供</w:t>
            </w:r>
            <w:r w:rsidRPr="00191E32">
              <w:rPr>
                <w:rFonts w:hint="eastAsia"/>
                <w:bCs/>
                <w:szCs w:val="21"/>
              </w:rPr>
              <w:t>ALD</w:t>
            </w:r>
            <w:r w:rsidRPr="00191E32">
              <w:rPr>
                <w:rFonts w:hint="eastAsia"/>
                <w:bCs/>
                <w:szCs w:val="21"/>
              </w:rPr>
              <w:t>相关技术咨询服务，</w:t>
            </w:r>
            <w:r w:rsidRPr="00191E32">
              <w:rPr>
                <w:rFonts w:hint="eastAsia"/>
                <w:bCs/>
                <w:szCs w:val="21"/>
              </w:rPr>
              <w:t>24</w:t>
            </w:r>
            <w:r w:rsidRPr="00191E32">
              <w:rPr>
                <w:rFonts w:hint="eastAsia"/>
                <w:bCs/>
                <w:szCs w:val="21"/>
              </w:rPr>
              <w:t>小时线上咨询服务。</w:t>
            </w:r>
          </w:p>
        </w:tc>
        <w:tc>
          <w:tcPr>
            <w:tcW w:w="1195" w:type="dxa"/>
          </w:tcPr>
          <w:p w14:paraId="18CA32FC" w14:textId="77777777" w:rsidR="00B10BC0" w:rsidRPr="00191E32" w:rsidRDefault="00B10BC0" w:rsidP="00E73844">
            <w:pPr>
              <w:spacing w:line="360" w:lineRule="auto"/>
              <w:jc w:val="left"/>
              <w:rPr>
                <w:bCs/>
                <w:szCs w:val="21"/>
              </w:rPr>
            </w:pPr>
          </w:p>
        </w:tc>
        <w:tc>
          <w:tcPr>
            <w:tcW w:w="1195" w:type="dxa"/>
          </w:tcPr>
          <w:p w14:paraId="60997D3E" w14:textId="77777777" w:rsidR="00B10BC0" w:rsidRPr="00191E32" w:rsidRDefault="00B10BC0" w:rsidP="00E73844">
            <w:pPr>
              <w:spacing w:line="360" w:lineRule="auto"/>
              <w:jc w:val="left"/>
              <w:rPr>
                <w:bCs/>
                <w:szCs w:val="21"/>
              </w:rPr>
            </w:pPr>
          </w:p>
        </w:tc>
        <w:tc>
          <w:tcPr>
            <w:tcW w:w="1195" w:type="dxa"/>
          </w:tcPr>
          <w:p w14:paraId="644F91D9" w14:textId="1B2E770A" w:rsidR="00B10BC0" w:rsidRPr="00191E32" w:rsidRDefault="00B10BC0" w:rsidP="00E73844">
            <w:pPr>
              <w:spacing w:line="360" w:lineRule="auto"/>
              <w:jc w:val="left"/>
              <w:rPr>
                <w:bCs/>
                <w:szCs w:val="21"/>
              </w:rPr>
            </w:pPr>
          </w:p>
        </w:tc>
      </w:tr>
      <w:tr w:rsidR="00B10BC0" w:rsidRPr="00B56B2E" w14:paraId="2802BDF4" w14:textId="5B9B145D" w:rsidTr="00B10BC0">
        <w:trPr>
          <w:trHeight w:val="567"/>
        </w:trPr>
        <w:tc>
          <w:tcPr>
            <w:tcW w:w="715" w:type="dxa"/>
            <w:vAlign w:val="center"/>
          </w:tcPr>
          <w:p w14:paraId="5D035685" w14:textId="77777777" w:rsidR="00B10BC0" w:rsidRPr="00B56B2E" w:rsidRDefault="00B10BC0" w:rsidP="00E73844">
            <w:pPr>
              <w:jc w:val="center"/>
              <w:rPr>
                <w:b/>
              </w:rPr>
            </w:pPr>
            <w:r>
              <w:rPr>
                <w:b/>
              </w:rPr>
              <w:t>5</w:t>
            </w:r>
          </w:p>
        </w:tc>
        <w:tc>
          <w:tcPr>
            <w:tcW w:w="949" w:type="dxa"/>
            <w:vAlign w:val="center"/>
          </w:tcPr>
          <w:p w14:paraId="641B2746" w14:textId="77777777" w:rsidR="00B10BC0" w:rsidRPr="00B56B2E" w:rsidRDefault="00B10BC0" w:rsidP="00E73844">
            <w:pPr>
              <w:jc w:val="center"/>
              <w:rPr>
                <w:b/>
              </w:rPr>
            </w:pPr>
            <w:r w:rsidRPr="00B56B2E">
              <w:t>其他</w:t>
            </w:r>
          </w:p>
        </w:tc>
        <w:tc>
          <w:tcPr>
            <w:tcW w:w="2946" w:type="dxa"/>
            <w:vAlign w:val="center"/>
          </w:tcPr>
          <w:p w14:paraId="00BE850C" w14:textId="77777777" w:rsidR="00B10BC0" w:rsidRPr="00B56B2E" w:rsidRDefault="00B10BC0" w:rsidP="00E73844">
            <w:pPr>
              <w:rPr>
                <w:b/>
              </w:rPr>
            </w:pPr>
            <w:r w:rsidRPr="00B56B2E">
              <w:rPr>
                <w:bCs/>
                <w:szCs w:val="21"/>
              </w:rPr>
              <w:t>投标人应按其投标文件中的承诺，进行其他售后服务工作。</w:t>
            </w:r>
          </w:p>
        </w:tc>
        <w:tc>
          <w:tcPr>
            <w:tcW w:w="1195" w:type="dxa"/>
          </w:tcPr>
          <w:p w14:paraId="09FF6395" w14:textId="77777777" w:rsidR="00B10BC0" w:rsidRPr="00B56B2E" w:rsidRDefault="00B10BC0" w:rsidP="00E73844">
            <w:pPr>
              <w:rPr>
                <w:bCs/>
                <w:szCs w:val="21"/>
              </w:rPr>
            </w:pPr>
          </w:p>
        </w:tc>
        <w:tc>
          <w:tcPr>
            <w:tcW w:w="1195" w:type="dxa"/>
          </w:tcPr>
          <w:p w14:paraId="2B0A3AC6" w14:textId="77777777" w:rsidR="00B10BC0" w:rsidRPr="00B56B2E" w:rsidRDefault="00B10BC0" w:rsidP="00E73844">
            <w:pPr>
              <w:rPr>
                <w:bCs/>
                <w:szCs w:val="21"/>
              </w:rPr>
            </w:pPr>
          </w:p>
        </w:tc>
        <w:tc>
          <w:tcPr>
            <w:tcW w:w="1195" w:type="dxa"/>
          </w:tcPr>
          <w:p w14:paraId="67690827" w14:textId="7B669FB7" w:rsidR="00B10BC0" w:rsidRPr="00B56B2E" w:rsidRDefault="00B10BC0" w:rsidP="00E73844">
            <w:pPr>
              <w:rPr>
                <w:bCs/>
                <w:szCs w:val="21"/>
              </w:rPr>
            </w:pPr>
          </w:p>
        </w:tc>
      </w:tr>
      <w:tr w:rsidR="00B10BC0" w:rsidRPr="00B56B2E" w14:paraId="449251F4" w14:textId="436AAE3D" w:rsidTr="00B10BC0">
        <w:trPr>
          <w:trHeight w:val="567"/>
        </w:trPr>
        <w:tc>
          <w:tcPr>
            <w:tcW w:w="4610" w:type="dxa"/>
            <w:gridSpan w:val="3"/>
            <w:vAlign w:val="center"/>
          </w:tcPr>
          <w:p w14:paraId="0C3E1402" w14:textId="77777777" w:rsidR="00B10BC0" w:rsidRPr="00B56B2E" w:rsidRDefault="00B10BC0" w:rsidP="00E73844">
            <w:pPr>
              <w:rPr>
                <w:b/>
              </w:rPr>
            </w:pPr>
            <w:r w:rsidRPr="00B56B2E">
              <w:rPr>
                <w:b/>
              </w:rPr>
              <w:t>（二）免费保修期外售后服务要求</w:t>
            </w:r>
          </w:p>
        </w:tc>
        <w:tc>
          <w:tcPr>
            <w:tcW w:w="1195" w:type="dxa"/>
          </w:tcPr>
          <w:p w14:paraId="6CDC6DF8" w14:textId="77777777" w:rsidR="00B10BC0" w:rsidRPr="00B56B2E" w:rsidRDefault="00B10BC0" w:rsidP="00E73844">
            <w:pPr>
              <w:rPr>
                <w:b/>
              </w:rPr>
            </w:pPr>
          </w:p>
        </w:tc>
        <w:tc>
          <w:tcPr>
            <w:tcW w:w="1195" w:type="dxa"/>
          </w:tcPr>
          <w:p w14:paraId="655147F7" w14:textId="77777777" w:rsidR="00B10BC0" w:rsidRPr="00B56B2E" w:rsidRDefault="00B10BC0" w:rsidP="00E73844">
            <w:pPr>
              <w:rPr>
                <w:b/>
              </w:rPr>
            </w:pPr>
          </w:p>
        </w:tc>
        <w:tc>
          <w:tcPr>
            <w:tcW w:w="1195" w:type="dxa"/>
          </w:tcPr>
          <w:p w14:paraId="6EAB2D7A" w14:textId="427D8B2E" w:rsidR="00B10BC0" w:rsidRPr="00B56B2E" w:rsidRDefault="00B10BC0" w:rsidP="00E73844">
            <w:pPr>
              <w:rPr>
                <w:b/>
              </w:rPr>
            </w:pPr>
          </w:p>
        </w:tc>
      </w:tr>
      <w:tr w:rsidR="00B10BC0" w:rsidRPr="00B56B2E" w14:paraId="7ED6146A" w14:textId="37FCA0ED" w:rsidTr="00B10BC0">
        <w:trPr>
          <w:trHeight w:val="567"/>
        </w:trPr>
        <w:tc>
          <w:tcPr>
            <w:tcW w:w="715" w:type="dxa"/>
            <w:vAlign w:val="center"/>
          </w:tcPr>
          <w:p w14:paraId="3C5EC8D5" w14:textId="77777777" w:rsidR="00B10BC0" w:rsidRPr="00B56B2E" w:rsidRDefault="00B10BC0" w:rsidP="00E73844">
            <w:pPr>
              <w:rPr>
                <w:b/>
              </w:rPr>
            </w:pPr>
            <w:r w:rsidRPr="00B56B2E">
              <w:rPr>
                <w:b/>
              </w:rPr>
              <w:t>1</w:t>
            </w:r>
          </w:p>
        </w:tc>
        <w:tc>
          <w:tcPr>
            <w:tcW w:w="949" w:type="dxa"/>
            <w:vAlign w:val="center"/>
          </w:tcPr>
          <w:p w14:paraId="1B4B649B" w14:textId="77777777" w:rsidR="00B10BC0" w:rsidRPr="00B56B2E" w:rsidRDefault="00B10BC0" w:rsidP="00E73844">
            <w:pPr>
              <w:rPr>
                <w:b/>
              </w:rPr>
            </w:pPr>
          </w:p>
        </w:tc>
        <w:tc>
          <w:tcPr>
            <w:tcW w:w="2946" w:type="dxa"/>
            <w:vAlign w:val="center"/>
          </w:tcPr>
          <w:p w14:paraId="365F3DE4" w14:textId="77777777" w:rsidR="00B10BC0" w:rsidRPr="00B56B2E" w:rsidRDefault="00B10BC0" w:rsidP="00E73844">
            <w:pPr>
              <w:adjustRightInd w:val="0"/>
              <w:snapToGrid w:val="0"/>
              <w:spacing w:line="360" w:lineRule="auto"/>
              <w:jc w:val="left"/>
            </w:pPr>
            <w:r w:rsidRPr="00B56B2E">
              <w:t>免费保修期后继续支持维修，</w:t>
            </w:r>
            <w:r w:rsidRPr="00B56B2E">
              <w:lastRenderedPageBreak/>
              <w:t>并按成本价标准收取维修及零件费用。</w:t>
            </w:r>
          </w:p>
        </w:tc>
        <w:tc>
          <w:tcPr>
            <w:tcW w:w="1195" w:type="dxa"/>
          </w:tcPr>
          <w:p w14:paraId="752102E9" w14:textId="77777777" w:rsidR="00B10BC0" w:rsidRPr="00B56B2E" w:rsidRDefault="00B10BC0" w:rsidP="00E73844">
            <w:pPr>
              <w:adjustRightInd w:val="0"/>
              <w:snapToGrid w:val="0"/>
              <w:spacing w:line="360" w:lineRule="auto"/>
              <w:jc w:val="left"/>
            </w:pPr>
          </w:p>
        </w:tc>
        <w:tc>
          <w:tcPr>
            <w:tcW w:w="1195" w:type="dxa"/>
          </w:tcPr>
          <w:p w14:paraId="6A7D7861" w14:textId="77777777" w:rsidR="00B10BC0" w:rsidRPr="00B56B2E" w:rsidRDefault="00B10BC0" w:rsidP="00E73844">
            <w:pPr>
              <w:adjustRightInd w:val="0"/>
              <w:snapToGrid w:val="0"/>
              <w:spacing w:line="360" w:lineRule="auto"/>
              <w:jc w:val="left"/>
            </w:pPr>
          </w:p>
        </w:tc>
        <w:tc>
          <w:tcPr>
            <w:tcW w:w="1195" w:type="dxa"/>
          </w:tcPr>
          <w:p w14:paraId="71B66475" w14:textId="7A42A9EA" w:rsidR="00B10BC0" w:rsidRPr="00B56B2E" w:rsidRDefault="00B10BC0" w:rsidP="00E73844">
            <w:pPr>
              <w:adjustRightInd w:val="0"/>
              <w:snapToGrid w:val="0"/>
              <w:spacing w:line="360" w:lineRule="auto"/>
              <w:jc w:val="left"/>
            </w:pPr>
          </w:p>
        </w:tc>
      </w:tr>
      <w:tr w:rsidR="00B10BC0" w:rsidRPr="00B56B2E" w14:paraId="4A99420F" w14:textId="7D38DDD4" w:rsidTr="00B10BC0">
        <w:trPr>
          <w:trHeight w:val="567"/>
        </w:trPr>
        <w:tc>
          <w:tcPr>
            <w:tcW w:w="4610" w:type="dxa"/>
            <w:gridSpan w:val="3"/>
            <w:vAlign w:val="center"/>
          </w:tcPr>
          <w:p w14:paraId="75DA165F" w14:textId="77777777" w:rsidR="00B10BC0" w:rsidRPr="00B56B2E" w:rsidRDefault="00B10BC0" w:rsidP="00E73844">
            <w:pPr>
              <w:rPr>
                <w:b/>
              </w:rPr>
            </w:pPr>
            <w:r w:rsidRPr="00B56B2E">
              <w:rPr>
                <w:b/>
              </w:rPr>
              <w:lastRenderedPageBreak/>
              <w:t>（三）其他商务要求</w:t>
            </w:r>
          </w:p>
        </w:tc>
        <w:tc>
          <w:tcPr>
            <w:tcW w:w="1195" w:type="dxa"/>
          </w:tcPr>
          <w:p w14:paraId="6A7C98BF" w14:textId="77777777" w:rsidR="00B10BC0" w:rsidRPr="00B56B2E" w:rsidRDefault="00B10BC0" w:rsidP="00E73844">
            <w:pPr>
              <w:rPr>
                <w:b/>
              </w:rPr>
            </w:pPr>
          </w:p>
        </w:tc>
        <w:tc>
          <w:tcPr>
            <w:tcW w:w="1195" w:type="dxa"/>
          </w:tcPr>
          <w:p w14:paraId="50E03A1A" w14:textId="77777777" w:rsidR="00B10BC0" w:rsidRPr="00B56B2E" w:rsidRDefault="00B10BC0" w:rsidP="00E73844">
            <w:pPr>
              <w:rPr>
                <w:b/>
              </w:rPr>
            </w:pPr>
          </w:p>
        </w:tc>
        <w:tc>
          <w:tcPr>
            <w:tcW w:w="1195" w:type="dxa"/>
          </w:tcPr>
          <w:p w14:paraId="09A2FBA4" w14:textId="6A802389" w:rsidR="00B10BC0" w:rsidRPr="00B56B2E" w:rsidRDefault="00B10BC0" w:rsidP="00E73844">
            <w:pPr>
              <w:rPr>
                <w:b/>
              </w:rPr>
            </w:pPr>
          </w:p>
        </w:tc>
      </w:tr>
      <w:tr w:rsidR="00B10BC0" w:rsidRPr="00B56B2E" w14:paraId="154BA178" w14:textId="4C9C6C2A" w:rsidTr="00B10BC0">
        <w:trPr>
          <w:trHeight w:val="567"/>
        </w:trPr>
        <w:tc>
          <w:tcPr>
            <w:tcW w:w="715" w:type="dxa"/>
            <w:vMerge w:val="restart"/>
            <w:vAlign w:val="center"/>
          </w:tcPr>
          <w:p w14:paraId="7488038D" w14:textId="77777777" w:rsidR="00B10BC0" w:rsidRPr="00B56B2E" w:rsidRDefault="00B10BC0" w:rsidP="00E73844">
            <w:pPr>
              <w:jc w:val="center"/>
              <w:rPr>
                <w:b/>
              </w:rPr>
            </w:pPr>
            <w:r w:rsidRPr="00B56B2E">
              <w:rPr>
                <w:b/>
              </w:rPr>
              <w:t>1</w:t>
            </w:r>
          </w:p>
        </w:tc>
        <w:tc>
          <w:tcPr>
            <w:tcW w:w="949" w:type="dxa"/>
            <w:vMerge w:val="restart"/>
            <w:vAlign w:val="center"/>
          </w:tcPr>
          <w:p w14:paraId="20FD2AB7" w14:textId="77777777" w:rsidR="00B10BC0" w:rsidRPr="00B56B2E" w:rsidRDefault="00B10BC0" w:rsidP="00E73844">
            <w:pPr>
              <w:jc w:val="center"/>
            </w:pPr>
            <w:r w:rsidRPr="00B56B2E">
              <w:t>关于交货</w:t>
            </w:r>
          </w:p>
        </w:tc>
        <w:tc>
          <w:tcPr>
            <w:tcW w:w="2946" w:type="dxa"/>
            <w:vAlign w:val="center"/>
          </w:tcPr>
          <w:p w14:paraId="2B5C76F0" w14:textId="77777777" w:rsidR="00B10BC0" w:rsidRPr="00B56B2E" w:rsidRDefault="00B10BC0" w:rsidP="00E7384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7</w:t>
            </w:r>
            <w:r w:rsidRPr="00B56B2E">
              <w:rPr>
                <w:bCs/>
                <w:szCs w:val="21"/>
                <w:u w:val="single"/>
              </w:rPr>
              <w:t xml:space="preserve"> </w:t>
            </w:r>
            <w:r w:rsidRPr="00B56B2E">
              <w:rPr>
                <w:bCs/>
                <w:szCs w:val="21"/>
              </w:rPr>
              <w:t>天（日历日）内。</w:t>
            </w:r>
          </w:p>
        </w:tc>
        <w:tc>
          <w:tcPr>
            <w:tcW w:w="1195" w:type="dxa"/>
          </w:tcPr>
          <w:p w14:paraId="2740A985" w14:textId="77777777" w:rsidR="00B10BC0" w:rsidRPr="00B56B2E" w:rsidRDefault="00B10BC0" w:rsidP="00E73844">
            <w:pPr>
              <w:adjustRightInd w:val="0"/>
              <w:snapToGrid w:val="0"/>
              <w:spacing w:line="360" w:lineRule="auto"/>
              <w:jc w:val="left"/>
              <w:rPr>
                <w:bCs/>
                <w:szCs w:val="21"/>
              </w:rPr>
            </w:pPr>
          </w:p>
        </w:tc>
        <w:tc>
          <w:tcPr>
            <w:tcW w:w="1195" w:type="dxa"/>
          </w:tcPr>
          <w:p w14:paraId="3D49F07C" w14:textId="77777777" w:rsidR="00B10BC0" w:rsidRPr="00B56B2E" w:rsidRDefault="00B10BC0" w:rsidP="00E73844">
            <w:pPr>
              <w:adjustRightInd w:val="0"/>
              <w:snapToGrid w:val="0"/>
              <w:spacing w:line="360" w:lineRule="auto"/>
              <w:jc w:val="left"/>
              <w:rPr>
                <w:bCs/>
                <w:szCs w:val="21"/>
              </w:rPr>
            </w:pPr>
          </w:p>
        </w:tc>
        <w:tc>
          <w:tcPr>
            <w:tcW w:w="1195" w:type="dxa"/>
          </w:tcPr>
          <w:p w14:paraId="27EE59D5" w14:textId="4521D089" w:rsidR="00B10BC0" w:rsidRPr="00B56B2E" w:rsidRDefault="00B10BC0" w:rsidP="00E73844">
            <w:pPr>
              <w:adjustRightInd w:val="0"/>
              <w:snapToGrid w:val="0"/>
              <w:spacing w:line="360" w:lineRule="auto"/>
              <w:jc w:val="left"/>
              <w:rPr>
                <w:bCs/>
                <w:szCs w:val="21"/>
              </w:rPr>
            </w:pPr>
          </w:p>
        </w:tc>
      </w:tr>
      <w:tr w:rsidR="00B10BC0" w:rsidRPr="00B56B2E" w14:paraId="5331BEA0" w14:textId="7DF8FA4C" w:rsidTr="00B10BC0">
        <w:trPr>
          <w:trHeight w:val="567"/>
        </w:trPr>
        <w:tc>
          <w:tcPr>
            <w:tcW w:w="715" w:type="dxa"/>
            <w:vMerge/>
            <w:vAlign w:val="center"/>
          </w:tcPr>
          <w:p w14:paraId="117E28A0" w14:textId="77777777" w:rsidR="00B10BC0" w:rsidRPr="00B56B2E" w:rsidRDefault="00B10BC0" w:rsidP="00E73844">
            <w:pPr>
              <w:jc w:val="center"/>
              <w:rPr>
                <w:b/>
              </w:rPr>
            </w:pPr>
          </w:p>
        </w:tc>
        <w:tc>
          <w:tcPr>
            <w:tcW w:w="949" w:type="dxa"/>
            <w:vMerge/>
            <w:vAlign w:val="center"/>
          </w:tcPr>
          <w:p w14:paraId="2FE94629" w14:textId="77777777" w:rsidR="00B10BC0" w:rsidRPr="00B56B2E" w:rsidRDefault="00B10BC0" w:rsidP="00E73844">
            <w:pPr>
              <w:jc w:val="center"/>
            </w:pPr>
          </w:p>
        </w:tc>
        <w:tc>
          <w:tcPr>
            <w:tcW w:w="2946" w:type="dxa"/>
            <w:vAlign w:val="center"/>
          </w:tcPr>
          <w:p w14:paraId="23356A0A" w14:textId="77777777" w:rsidR="00B10BC0" w:rsidRPr="00B56B2E" w:rsidRDefault="00B10BC0" w:rsidP="00E7384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95" w:type="dxa"/>
          </w:tcPr>
          <w:p w14:paraId="773E1FD5" w14:textId="77777777" w:rsidR="00B10BC0" w:rsidRPr="00B56B2E" w:rsidRDefault="00B10BC0" w:rsidP="00E73844">
            <w:pPr>
              <w:adjustRightInd w:val="0"/>
              <w:snapToGrid w:val="0"/>
              <w:spacing w:line="360" w:lineRule="auto"/>
              <w:jc w:val="left"/>
              <w:rPr>
                <w:bCs/>
                <w:szCs w:val="21"/>
              </w:rPr>
            </w:pPr>
          </w:p>
        </w:tc>
        <w:tc>
          <w:tcPr>
            <w:tcW w:w="1195" w:type="dxa"/>
          </w:tcPr>
          <w:p w14:paraId="658737FF" w14:textId="77777777" w:rsidR="00B10BC0" w:rsidRPr="00B56B2E" w:rsidRDefault="00B10BC0" w:rsidP="00E73844">
            <w:pPr>
              <w:adjustRightInd w:val="0"/>
              <w:snapToGrid w:val="0"/>
              <w:spacing w:line="360" w:lineRule="auto"/>
              <w:jc w:val="left"/>
              <w:rPr>
                <w:bCs/>
                <w:szCs w:val="21"/>
              </w:rPr>
            </w:pPr>
          </w:p>
        </w:tc>
        <w:tc>
          <w:tcPr>
            <w:tcW w:w="1195" w:type="dxa"/>
          </w:tcPr>
          <w:p w14:paraId="53A71F1C" w14:textId="589BA148" w:rsidR="00B10BC0" w:rsidRPr="00B56B2E" w:rsidRDefault="00B10BC0" w:rsidP="00E73844">
            <w:pPr>
              <w:adjustRightInd w:val="0"/>
              <w:snapToGrid w:val="0"/>
              <w:spacing w:line="360" w:lineRule="auto"/>
              <w:jc w:val="left"/>
              <w:rPr>
                <w:bCs/>
                <w:szCs w:val="21"/>
              </w:rPr>
            </w:pPr>
          </w:p>
        </w:tc>
      </w:tr>
      <w:tr w:rsidR="00B10BC0" w:rsidRPr="00B56B2E" w14:paraId="2712466C" w14:textId="4D61456B" w:rsidTr="00B10BC0">
        <w:trPr>
          <w:trHeight w:val="567"/>
        </w:trPr>
        <w:tc>
          <w:tcPr>
            <w:tcW w:w="715" w:type="dxa"/>
            <w:vMerge/>
            <w:vAlign w:val="center"/>
          </w:tcPr>
          <w:p w14:paraId="366AD46C" w14:textId="77777777" w:rsidR="00B10BC0" w:rsidRPr="00B56B2E" w:rsidRDefault="00B10BC0" w:rsidP="00E73844">
            <w:pPr>
              <w:jc w:val="center"/>
              <w:rPr>
                <w:b/>
              </w:rPr>
            </w:pPr>
          </w:p>
        </w:tc>
        <w:tc>
          <w:tcPr>
            <w:tcW w:w="949" w:type="dxa"/>
            <w:vMerge/>
            <w:vAlign w:val="center"/>
          </w:tcPr>
          <w:p w14:paraId="3B63F3F9" w14:textId="77777777" w:rsidR="00B10BC0" w:rsidRPr="00B56B2E" w:rsidRDefault="00B10BC0" w:rsidP="00E73844">
            <w:pPr>
              <w:jc w:val="center"/>
            </w:pPr>
          </w:p>
        </w:tc>
        <w:tc>
          <w:tcPr>
            <w:tcW w:w="2946" w:type="dxa"/>
            <w:vAlign w:val="center"/>
          </w:tcPr>
          <w:p w14:paraId="04936EE7" w14:textId="77777777" w:rsidR="00B10BC0" w:rsidRPr="00B56B2E" w:rsidRDefault="00B10BC0" w:rsidP="00E73844">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BA26C0">
              <w:rPr>
                <w:rFonts w:hint="eastAsia"/>
                <w:bCs/>
                <w:szCs w:val="21"/>
              </w:rPr>
              <w:t>沧海校区</w:t>
            </w:r>
            <w:r w:rsidRPr="006C6E10">
              <w:rPr>
                <w:rFonts w:hint="eastAsia"/>
                <w:bCs/>
                <w:szCs w:val="21"/>
              </w:rPr>
              <w:t>致原楼</w:t>
            </w:r>
            <w:r w:rsidRPr="006C6E10">
              <w:rPr>
                <w:rFonts w:hint="eastAsia"/>
                <w:bCs/>
                <w:szCs w:val="21"/>
              </w:rPr>
              <w:t>406</w:t>
            </w:r>
            <w:r w:rsidRPr="006C6E10">
              <w:rPr>
                <w:rFonts w:hint="eastAsia"/>
                <w:bCs/>
                <w:szCs w:val="21"/>
              </w:rPr>
              <w:t>室</w:t>
            </w:r>
            <w:r w:rsidRPr="00B56B2E">
              <w:rPr>
                <w:bCs/>
                <w:szCs w:val="21"/>
              </w:rPr>
              <w:t>。</w:t>
            </w:r>
          </w:p>
        </w:tc>
        <w:tc>
          <w:tcPr>
            <w:tcW w:w="1195" w:type="dxa"/>
          </w:tcPr>
          <w:p w14:paraId="41C969D8" w14:textId="77777777" w:rsidR="00B10BC0" w:rsidRPr="00B56B2E" w:rsidRDefault="00B10BC0" w:rsidP="00E73844">
            <w:pPr>
              <w:adjustRightInd w:val="0"/>
              <w:snapToGrid w:val="0"/>
              <w:spacing w:line="360" w:lineRule="auto"/>
              <w:jc w:val="left"/>
              <w:rPr>
                <w:bCs/>
                <w:szCs w:val="21"/>
              </w:rPr>
            </w:pPr>
          </w:p>
        </w:tc>
        <w:tc>
          <w:tcPr>
            <w:tcW w:w="1195" w:type="dxa"/>
          </w:tcPr>
          <w:p w14:paraId="27FBB486" w14:textId="77777777" w:rsidR="00B10BC0" w:rsidRPr="00B56B2E" w:rsidRDefault="00B10BC0" w:rsidP="00E73844">
            <w:pPr>
              <w:adjustRightInd w:val="0"/>
              <w:snapToGrid w:val="0"/>
              <w:spacing w:line="360" w:lineRule="auto"/>
              <w:jc w:val="left"/>
              <w:rPr>
                <w:bCs/>
                <w:szCs w:val="21"/>
              </w:rPr>
            </w:pPr>
          </w:p>
        </w:tc>
        <w:tc>
          <w:tcPr>
            <w:tcW w:w="1195" w:type="dxa"/>
          </w:tcPr>
          <w:p w14:paraId="27B10851" w14:textId="0F7C209C" w:rsidR="00B10BC0" w:rsidRPr="00B56B2E" w:rsidRDefault="00B10BC0" w:rsidP="00E73844">
            <w:pPr>
              <w:adjustRightInd w:val="0"/>
              <w:snapToGrid w:val="0"/>
              <w:spacing w:line="360" w:lineRule="auto"/>
              <w:jc w:val="left"/>
              <w:rPr>
                <w:bCs/>
                <w:szCs w:val="21"/>
              </w:rPr>
            </w:pPr>
          </w:p>
        </w:tc>
      </w:tr>
      <w:tr w:rsidR="00B10BC0" w:rsidRPr="00B56B2E" w14:paraId="66E17A53" w14:textId="4D98DB39" w:rsidTr="00B10BC0">
        <w:trPr>
          <w:trHeight w:val="567"/>
        </w:trPr>
        <w:tc>
          <w:tcPr>
            <w:tcW w:w="715" w:type="dxa"/>
            <w:vMerge/>
            <w:vAlign w:val="center"/>
          </w:tcPr>
          <w:p w14:paraId="0324610C" w14:textId="77777777" w:rsidR="00B10BC0" w:rsidRPr="00B56B2E" w:rsidRDefault="00B10BC0" w:rsidP="00E73844">
            <w:pPr>
              <w:jc w:val="center"/>
              <w:rPr>
                <w:b/>
              </w:rPr>
            </w:pPr>
          </w:p>
        </w:tc>
        <w:tc>
          <w:tcPr>
            <w:tcW w:w="949" w:type="dxa"/>
            <w:vMerge/>
            <w:vAlign w:val="center"/>
          </w:tcPr>
          <w:p w14:paraId="25ABCB99" w14:textId="77777777" w:rsidR="00B10BC0" w:rsidRPr="00B56B2E" w:rsidRDefault="00B10BC0" w:rsidP="00E73844">
            <w:pPr>
              <w:jc w:val="center"/>
            </w:pPr>
          </w:p>
        </w:tc>
        <w:tc>
          <w:tcPr>
            <w:tcW w:w="2946" w:type="dxa"/>
            <w:vAlign w:val="center"/>
          </w:tcPr>
          <w:p w14:paraId="4AAE75F0" w14:textId="77777777" w:rsidR="00B10BC0" w:rsidRPr="00B56B2E" w:rsidRDefault="00B10BC0" w:rsidP="00E7384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1EF625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79D4C0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87A4B88"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B09A04"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0115DBA"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5456CFB" w14:textId="77777777" w:rsidR="00B10BC0" w:rsidRPr="00B56B2E" w:rsidRDefault="00B10BC0" w:rsidP="00E7384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372ACC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w:t>
            </w:r>
            <w:r w:rsidRPr="00B56B2E">
              <w:rPr>
                <w:bCs/>
                <w:szCs w:val="21"/>
              </w:rPr>
              <w:lastRenderedPageBreak/>
              <w:t>保养手册；</w:t>
            </w:r>
          </w:p>
          <w:p w14:paraId="115C2997"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7B435B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77E49C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2E076DC"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83CB89A"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C82CE4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12F531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F92FA5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49A877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74AB77E"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86E3483"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95" w:type="dxa"/>
          </w:tcPr>
          <w:p w14:paraId="602E2080" w14:textId="77777777" w:rsidR="00B10BC0" w:rsidRPr="00B56B2E" w:rsidRDefault="00B10BC0" w:rsidP="00E73844">
            <w:pPr>
              <w:adjustRightInd w:val="0"/>
              <w:snapToGrid w:val="0"/>
              <w:spacing w:line="360" w:lineRule="auto"/>
              <w:jc w:val="left"/>
              <w:rPr>
                <w:bCs/>
                <w:szCs w:val="21"/>
              </w:rPr>
            </w:pPr>
          </w:p>
        </w:tc>
        <w:tc>
          <w:tcPr>
            <w:tcW w:w="1195" w:type="dxa"/>
          </w:tcPr>
          <w:p w14:paraId="5C2F1E29" w14:textId="77777777" w:rsidR="00B10BC0" w:rsidRPr="00B56B2E" w:rsidRDefault="00B10BC0" w:rsidP="00E73844">
            <w:pPr>
              <w:adjustRightInd w:val="0"/>
              <w:snapToGrid w:val="0"/>
              <w:spacing w:line="360" w:lineRule="auto"/>
              <w:jc w:val="left"/>
              <w:rPr>
                <w:bCs/>
                <w:szCs w:val="21"/>
              </w:rPr>
            </w:pPr>
          </w:p>
        </w:tc>
        <w:tc>
          <w:tcPr>
            <w:tcW w:w="1195" w:type="dxa"/>
          </w:tcPr>
          <w:p w14:paraId="7C1F04B4" w14:textId="7E4946D4" w:rsidR="00B10BC0" w:rsidRPr="00B56B2E" w:rsidRDefault="00B10BC0" w:rsidP="00E73844">
            <w:pPr>
              <w:adjustRightInd w:val="0"/>
              <w:snapToGrid w:val="0"/>
              <w:spacing w:line="360" w:lineRule="auto"/>
              <w:jc w:val="left"/>
              <w:rPr>
                <w:bCs/>
                <w:szCs w:val="21"/>
              </w:rPr>
            </w:pPr>
          </w:p>
        </w:tc>
      </w:tr>
      <w:tr w:rsidR="00B10BC0" w:rsidRPr="00B56B2E" w14:paraId="0C067F0D" w14:textId="4D0455EA" w:rsidTr="00B10BC0">
        <w:trPr>
          <w:trHeight w:val="567"/>
        </w:trPr>
        <w:tc>
          <w:tcPr>
            <w:tcW w:w="715" w:type="dxa"/>
            <w:vMerge w:val="restart"/>
            <w:vAlign w:val="center"/>
          </w:tcPr>
          <w:p w14:paraId="731EC234" w14:textId="77777777" w:rsidR="00B10BC0" w:rsidRPr="00B56B2E" w:rsidRDefault="00B10BC0" w:rsidP="00E73844">
            <w:pPr>
              <w:jc w:val="center"/>
              <w:rPr>
                <w:b/>
              </w:rPr>
            </w:pPr>
            <w:r w:rsidRPr="00B56B2E">
              <w:rPr>
                <w:b/>
              </w:rPr>
              <w:lastRenderedPageBreak/>
              <w:t>2</w:t>
            </w:r>
          </w:p>
        </w:tc>
        <w:tc>
          <w:tcPr>
            <w:tcW w:w="949" w:type="dxa"/>
            <w:vMerge w:val="restart"/>
            <w:vAlign w:val="center"/>
          </w:tcPr>
          <w:p w14:paraId="7E0D2EFC" w14:textId="77777777" w:rsidR="00B10BC0" w:rsidRPr="00B56B2E" w:rsidRDefault="00B10BC0" w:rsidP="00E73844">
            <w:pPr>
              <w:jc w:val="center"/>
            </w:pPr>
            <w:r w:rsidRPr="00B56B2E">
              <w:t>关于验收</w:t>
            </w:r>
          </w:p>
        </w:tc>
        <w:tc>
          <w:tcPr>
            <w:tcW w:w="2946" w:type="dxa"/>
            <w:vAlign w:val="center"/>
          </w:tcPr>
          <w:p w14:paraId="5AD0818A" w14:textId="77777777" w:rsidR="00B10BC0" w:rsidRPr="00B56B2E" w:rsidRDefault="00B10BC0" w:rsidP="00E7384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95" w:type="dxa"/>
          </w:tcPr>
          <w:p w14:paraId="2BF71E6C" w14:textId="77777777" w:rsidR="00B10BC0" w:rsidRPr="00B56B2E" w:rsidRDefault="00B10BC0" w:rsidP="00E73844">
            <w:pPr>
              <w:adjustRightInd w:val="0"/>
              <w:snapToGrid w:val="0"/>
              <w:spacing w:line="360" w:lineRule="auto"/>
              <w:jc w:val="left"/>
              <w:rPr>
                <w:bCs/>
                <w:szCs w:val="21"/>
              </w:rPr>
            </w:pPr>
          </w:p>
        </w:tc>
        <w:tc>
          <w:tcPr>
            <w:tcW w:w="1195" w:type="dxa"/>
          </w:tcPr>
          <w:p w14:paraId="5337A04F" w14:textId="77777777" w:rsidR="00B10BC0" w:rsidRPr="00B56B2E" w:rsidRDefault="00B10BC0" w:rsidP="00E73844">
            <w:pPr>
              <w:adjustRightInd w:val="0"/>
              <w:snapToGrid w:val="0"/>
              <w:spacing w:line="360" w:lineRule="auto"/>
              <w:jc w:val="left"/>
              <w:rPr>
                <w:bCs/>
                <w:szCs w:val="21"/>
              </w:rPr>
            </w:pPr>
          </w:p>
        </w:tc>
        <w:tc>
          <w:tcPr>
            <w:tcW w:w="1195" w:type="dxa"/>
          </w:tcPr>
          <w:p w14:paraId="3A60DAD5" w14:textId="16A50182" w:rsidR="00B10BC0" w:rsidRPr="00B56B2E" w:rsidRDefault="00B10BC0" w:rsidP="00E73844">
            <w:pPr>
              <w:adjustRightInd w:val="0"/>
              <w:snapToGrid w:val="0"/>
              <w:spacing w:line="360" w:lineRule="auto"/>
              <w:jc w:val="left"/>
              <w:rPr>
                <w:bCs/>
                <w:szCs w:val="21"/>
              </w:rPr>
            </w:pPr>
          </w:p>
        </w:tc>
      </w:tr>
      <w:tr w:rsidR="00B10BC0" w:rsidRPr="00B56B2E" w14:paraId="3D121550" w14:textId="30B7FBA4" w:rsidTr="00B10BC0">
        <w:trPr>
          <w:trHeight w:val="567"/>
        </w:trPr>
        <w:tc>
          <w:tcPr>
            <w:tcW w:w="715" w:type="dxa"/>
            <w:vMerge/>
            <w:vAlign w:val="center"/>
          </w:tcPr>
          <w:p w14:paraId="7044C91F" w14:textId="77777777" w:rsidR="00B10BC0" w:rsidRPr="00B56B2E" w:rsidRDefault="00B10BC0" w:rsidP="00E73844">
            <w:pPr>
              <w:jc w:val="center"/>
              <w:rPr>
                <w:b/>
              </w:rPr>
            </w:pPr>
          </w:p>
        </w:tc>
        <w:tc>
          <w:tcPr>
            <w:tcW w:w="949" w:type="dxa"/>
            <w:vMerge/>
            <w:vAlign w:val="center"/>
          </w:tcPr>
          <w:p w14:paraId="19E49B55" w14:textId="77777777" w:rsidR="00B10BC0" w:rsidRPr="00B56B2E" w:rsidRDefault="00B10BC0" w:rsidP="00E73844">
            <w:pPr>
              <w:jc w:val="center"/>
              <w:rPr>
                <w:b/>
              </w:rPr>
            </w:pPr>
          </w:p>
        </w:tc>
        <w:tc>
          <w:tcPr>
            <w:tcW w:w="2946" w:type="dxa"/>
            <w:vAlign w:val="center"/>
          </w:tcPr>
          <w:p w14:paraId="7227C319" w14:textId="77777777" w:rsidR="00B10BC0" w:rsidRPr="00B56B2E" w:rsidRDefault="00B10BC0" w:rsidP="00E7384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A749143"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4F5A8DB"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F5BBA97"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95" w:type="dxa"/>
          </w:tcPr>
          <w:p w14:paraId="1883C717" w14:textId="77777777" w:rsidR="00B10BC0" w:rsidRPr="00B56B2E" w:rsidRDefault="00B10BC0" w:rsidP="00E73844">
            <w:pPr>
              <w:adjustRightInd w:val="0"/>
              <w:snapToGrid w:val="0"/>
              <w:spacing w:line="360" w:lineRule="auto"/>
              <w:jc w:val="left"/>
              <w:rPr>
                <w:bCs/>
                <w:szCs w:val="21"/>
              </w:rPr>
            </w:pPr>
          </w:p>
        </w:tc>
        <w:tc>
          <w:tcPr>
            <w:tcW w:w="1195" w:type="dxa"/>
          </w:tcPr>
          <w:p w14:paraId="6384E122" w14:textId="77777777" w:rsidR="00B10BC0" w:rsidRPr="00B56B2E" w:rsidRDefault="00B10BC0" w:rsidP="00E73844">
            <w:pPr>
              <w:adjustRightInd w:val="0"/>
              <w:snapToGrid w:val="0"/>
              <w:spacing w:line="360" w:lineRule="auto"/>
              <w:jc w:val="left"/>
              <w:rPr>
                <w:bCs/>
                <w:szCs w:val="21"/>
              </w:rPr>
            </w:pPr>
          </w:p>
        </w:tc>
        <w:tc>
          <w:tcPr>
            <w:tcW w:w="1195" w:type="dxa"/>
          </w:tcPr>
          <w:p w14:paraId="1D3D8963" w14:textId="180DC680" w:rsidR="00B10BC0" w:rsidRPr="00B56B2E" w:rsidRDefault="00B10BC0" w:rsidP="00E73844">
            <w:pPr>
              <w:adjustRightInd w:val="0"/>
              <w:snapToGrid w:val="0"/>
              <w:spacing w:line="360" w:lineRule="auto"/>
              <w:jc w:val="left"/>
              <w:rPr>
                <w:bCs/>
                <w:szCs w:val="21"/>
              </w:rPr>
            </w:pPr>
          </w:p>
        </w:tc>
      </w:tr>
      <w:tr w:rsidR="00B10BC0" w:rsidRPr="00B56B2E" w14:paraId="01507C30" w14:textId="5CCC6764" w:rsidTr="00B10BC0">
        <w:trPr>
          <w:trHeight w:val="567"/>
        </w:trPr>
        <w:tc>
          <w:tcPr>
            <w:tcW w:w="715" w:type="dxa"/>
            <w:vAlign w:val="center"/>
          </w:tcPr>
          <w:p w14:paraId="79C86B76" w14:textId="77777777" w:rsidR="00B10BC0" w:rsidRPr="00B56B2E" w:rsidRDefault="00B10BC0" w:rsidP="00E73844">
            <w:pPr>
              <w:jc w:val="center"/>
              <w:rPr>
                <w:b/>
              </w:rPr>
            </w:pPr>
            <w:r w:rsidRPr="00B56B2E">
              <w:rPr>
                <w:b/>
              </w:rPr>
              <w:t>3</w:t>
            </w:r>
          </w:p>
        </w:tc>
        <w:tc>
          <w:tcPr>
            <w:tcW w:w="949" w:type="dxa"/>
            <w:vAlign w:val="center"/>
          </w:tcPr>
          <w:p w14:paraId="18CF8010" w14:textId="77777777" w:rsidR="00B10BC0" w:rsidRPr="00B56B2E" w:rsidRDefault="00B10BC0" w:rsidP="00E73844">
            <w:pPr>
              <w:jc w:val="center"/>
            </w:pPr>
            <w:r w:rsidRPr="00B56B2E">
              <w:t>付款方式</w:t>
            </w:r>
          </w:p>
        </w:tc>
        <w:tc>
          <w:tcPr>
            <w:tcW w:w="2946" w:type="dxa"/>
            <w:vAlign w:val="center"/>
          </w:tcPr>
          <w:p w14:paraId="6B709264" w14:textId="77777777" w:rsidR="00B10BC0" w:rsidRPr="00B56B2E" w:rsidRDefault="00B10BC0" w:rsidP="00E7384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AD0974" w14:textId="77777777" w:rsidR="00B10BC0" w:rsidRPr="00BA26C0" w:rsidRDefault="00B10BC0" w:rsidP="00E73844">
            <w:pPr>
              <w:adjustRightInd w:val="0"/>
              <w:snapToGrid w:val="0"/>
              <w:spacing w:line="360" w:lineRule="auto"/>
              <w:ind w:firstLineChars="200" w:firstLine="420"/>
              <w:jc w:val="left"/>
              <w:rPr>
                <w:color w:val="000000" w:themeColor="text1"/>
                <w:szCs w:val="21"/>
              </w:rPr>
            </w:pPr>
            <w:r w:rsidRPr="00B56B2E">
              <w:rPr>
                <w:bCs/>
                <w:szCs w:val="21"/>
              </w:rPr>
              <w:lastRenderedPageBreak/>
              <w:t>验收合格后，</w:t>
            </w:r>
            <w:r w:rsidRPr="00DB0115">
              <w:rPr>
                <w:rFonts w:ascii="宋体" w:hAnsi="宋体" w:hint="eastAsia"/>
                <w:bCs/>
                <w:color w:val="000000"/>
                <w:szCs w:val="21"/>
              </w:rPr>
              <w:t>设备无故障连续运行</w:t>
            </w:r>
            <w:r w:rsidRPr="00DB0115">
              <w:rPr>
                <w:rFonts w:ascii="宋体" w:hAnsi="宋体" w:hint="eastAsia"/>
                <w:bCs/>
                <w:color w:val="000000"/>
                <w:szCs w:val="21"/>
                <w:u w:val="single"/>
              </w:rPr>
              <w:t xml:space="preserve"> </w:t>
            </w:r>
            <w:r w:rsidRPr="006C6E10">
              <w:rPr>
                <w:bCs/>
                <w:color w:val="000000"/>
                <w:szCs w:val="21"/>
                <w:u w:val="single"/>
              </w:rPr>
              <w:t xml:space="preserve"> 1  </w:t>
            </w:r>
            <w:r w:rsidRPr="00DB0115">
              <w:rPr>
                <w:rFonts w:ascii="宋体" w:hAnsi="宋体" w:hint="eastAsia"/>
                <w:bCs/>
                <w:color w:val="000000"/>
                <w:szCs w:val="21"/>
              </w:rPr>
              <w:t>个月后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195" w:type="dxa"/>
          </w:tcPr>
          <w:p w14:paraId="5A9F2DE2" w14:textId="77777777" w:rsidR="00B10BC0" w:rsidRPr="00B56B2E" w:rsidRDefault="00B10BC0" w:rsidP="00E73844">
            <w:pPr>
              <w:adjustRightInd w:val="0"/>
              <w:snapToGrid w:val="0"/>
              <w:spacing w:line="360" w:lineRule="auto"/>
              <w:ind w:firstLineChars="199" w:firstLine="420"/>
              <w:jc w:val="left"/>
              <w:rPr>
                <w:b/>
                <w:color w:val="FF0000"/>
                <w:szCs w:val="21"/>
              </w:rPr>
            </w:pPr>
          </w:p>
        </w:tc>
        <w:tc>
          <w:tcPr>
            <w:tcW w:w="1195" w:type="dxa"/>
          </w:tcPr>
          <w:p w14:paraId="392A2320" w14:textId="77777777" w:rsidR="00B10BC0" w:rsidRPr="00B56B2E" w:rsidRDefault="00B10BC0" w:rsidP="00E73844">
            <w:pPr>
              <w:adjustRightInd w:val="0"/>
              <w:snapToGrid w:val="0"/>
              <w:spacing w:line="360" w:lineRule="auto"/>
              <w:ind w:firstLineChars="199" w:firstLine="420"/>
              <w:jc w:val="left"/>
              <w:rPr>
                <w:b/>
                <w:color w:val="FF0000"/>
                <w:szCs w:val="21"/>
              </w:rPr>
            </w:pPr>
          </w:p>
        </w:tc>
        <w:tc>
          <w:tcPr>
            <w:tcW w:w="1195" w:type="dxa"/>
          </w:tcPr>
          <w:p w14:paraId="28A74BA9" w14:textId="7BBDBDE0" w:rsidR="00B10BC0" w:rsidRPr="00B56B2E" w:rsidRDefault="00B10BC0" w:rsidP="00E73844">
            <w:pPr>
              <w:adjustRightInd w:val="0"/>
              <w:snapToGrid w:val="0"/>
              <w:spacing w:line="360" w:lineRule="auto"/>
              <w:ind w:firstLineChars="199" w:firstLine="420"/>
              <w:jc w:val="left"/>
              <w:rPr>
                <w:b/>
                <w:color w:val="FF0000"/>
                <w:szCs w:val="21"/>
              </w:rPr>
            </w:pPr>
          </w:p>
        </w:tc>
      </w:tr>
      <w:tr w:rsidR="00B10BC0" w:rsidRPr="00B56B2E" w14:paraId="1EDC05A6" w14:textId="350E4E30" w:rsidTr="00B10BC0">
        <w:trPr>
          <w:trHeight w:val="567"/>
        </w:trPr>
        <w:tc>
          <w:tcPr>
            <w:tcW w:w="715" w:type="dxa"/>
            <w:vAlign w:val="center"/>
          </w:tcPr>
          <w:p w14:paraId="07B8F723" w14:textId="77777777" w:rsidR="00B10BC0" w:rsidRPr="00B56B2E" w:rsidRDefault="00B10BC0" w:rsidP="00E73844">
            <w:pPr>
              <w:jc w:val="center"/>
            </w:pPr>
            <w:r w:rsidRPr="00B56B2E">
              <w:rPr>
                <w:b/>
              </w:rPr>
              <w:lastRenderedPageBreak/>
              <w:t>4</w:t>
            </w:r>
          </w:p>
        </w:tc>
        <w:tc>
          <w:tcPr>
            <w:tcW w:w="949" w:type="dxa"/>
            <w:vAlign w:val="center"/>
          </w:tcPr>
          <w:p w14:paraId="5DEDA7F2" w14:textId="77777777" w:rsidR="00B10BC0" w:rsidRPr="00B56B2E" w:rsidRDefault="00B10BC0" w:rsidP="00E73844">
            <w:pPr>
              <w:jc w:val="center"/>
            </w:pPr>
            <w:r w:rsidRPr="00B56B2E">
              <w:t>关于知识产权</w:t>
            </w:r>
          </w:p>
        </w:tc>
        <w:tc>
          <w:tcPr>
            <w:tcW w:w="2946" w:type="dxa"/>
            <w:vAlign w:val="center"/>
          </w:tcPr>
          <w:p w14:paraId="0150D708" w14:textId="77777777" w:rsidR="00B10BC0" w:rsidRPr="00B56B2E" w:rsidRDefault="00B10BC0" w:rsidP="00E7384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555FD1D" w14:textId="77777777" w:rsidR="00B10BC0" w:rsidRPr="00B56B2E" w:rsidRDefault="00B10BC0" w:rsidP="00E7384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95" w:type="dxa"/>
          </w:tcPr>
          <w:p w14:paraId="291958A1" w14:textId="77777777" w:rsidR="00B10BC0" w:rsidRPr="00B56B2E" w:rsidRDefault="00B10BC0" w:rsidP="00E73844">
            <w:pPr>
              <w:adjustRightInd w:val="0"/>
              <w:snapToGrid w:val="0"/>
              <w:spacing w:line="360" w:lineRule="auto"/>
              <w:jc w:val="left"/>
            </w:pPr>
          </w:p>
        </w:tc>
        <w:tc>
          <w:tcPr>
            <w:tcW w:w="1195" w:type="dxa"/>
          </w:tcPr>
          <w:p w14:paraId="2996170B" w14:textId="77777777" w:rsidR="00B10BC0" w:rsidRPr="00B56B2E" w:rsidRDefault="00B10BC0" w:rsidP="00E73844">
            <w:pPr>
              <w:adjustRightInd w:val="0"/>
              <w:snapToGrid w:val="0"/>
              <w:spacing w:line="360" w:lineRule="auto"/>
              <w:jc w:val="left"/>
            </w:pPr>
          </w:p>
        </w:tc>
        <w:tc>
          <w:tcPr>
            <w:tcW w:w="1195" w:type="dxa"/>
          </w:tcPr>
          <w:p w14:paraId="00DA5F55" w14:textId="20925A12" w:rsidR="00B10BC0" w:rsidRPr="00B56B2E" w:rsidRDefault="00B10BC0" w:rsidP="00E73844">
            <w:pPr>
              <w:adjustRightInd w:val="0"/>
              <w:snapToGrid w:val="0"/>
              <w:spacing w:line="360" w:lineRule="auto"/>
              <w:jc w:val="left"/>
            </w:pPr>
          </w:p>
        </w:tc>
      </w:tr>
      <w:tr w:rsidR="00B10BC0" w:rsidRPr="00B56B2E" w14:paraId="351CB612" w14:textId="5487F5D4" w:rsidTr="00B10BC0">
        <w:trPr>
          <w:trHeight w:val="567"/>
        </w:trPr>
        <w:tc>
          <w:tcPr>
            <w:tcW w:w="715" w:type="dxa"/>
            <w:vAlign w:val="center"/>
          </w:tcPr>
          <w:p w14:paraId="79D1748D" w14:textId="77777777" w:rsidR="00B10BC0" w:rsidRPr="00B56B2E" w:rsidRDefault="00B10BC0" w:rsidP="00E73844">
            <w:pPr>
              <w:jc w:val="center"/>
              <w:rPr>
                <w:b/>
              </w:rPr>
            </w:pPr>
            <w:r w:rsidRPr="00B56B2E">
              <w:rPr>
                <w:b/>
              </w:rPr>
              <w:t>5</w:t>
            </w:r>
          </w:p>
        </w:tc>
        <w:tc>
          <w:tcPr>
            <w:tcW w:w="949" w:type="dxa"/>
            <w:vAlign w:val="center"/>
          </w:tcPr>
          <w:p w14:paraId="7371331A" w14:textId="77777777" w:rsidR="00B10BC0" w:rsidRPr="00B56B2E" w:rsidRDefault="00B10BC0" w:rsidP="00E73844">
            <w:pPr>
              <w:jc w:val="center"/>
            </w:pPr>
            <w:r w:rsidRPr="00B56B2E">
              <w:t>关于商检</w:t>
            </w:r>
          </w:p>
        </w:tc>
        <w:tc>
          <w:tcPr>
            <w:tcW w:w="2946" w:type="dxa"/>
            <w:vAlign w:val="center"/>
          </w:tcPr>
          <w:p w14:paraId="58C26800" w14:textId="77777777" w:rsidR="00B10BC0" w:rsidRPr="00B56B2E" w:rsidRDefault="00B10BC0" w:rsidP="00E73844">
            <w:pPr>
              <w:adjustRightInd w:val="0"/>
              <w:snapToGrid w:val="0"/>
              <w:spacing w:line="360" w:lineRule="auto"/>
              <w:jc w:val="left"/>
            </w:pPr>
            <w:r w:rsidRPr="00B56B2E">
              <w:t>依据相关法律法规要求，如所提供的货物需由国家商检部门进行商检的，商检、检疫费用由中标人承担。</w:t>
            </w:r>
          </w:p>
        </w:tc>
        <w:tc>
          <w:tcPr>
            <w:tcW w:w="1195" w:type="dxa"/>
          </w:tcPr>
          <w:p w14:paraId="14B0D2A7" w14:textId="77777777" w:rsidR="00B10BC0" w:rsidRPr="00B56B2E" w:rsidRDefault="00B10BC0" w:rsidP="00E73844">
            <w:pPr>
              <w:adjustRightInd w:val="0"/>
              <w:snapToGrid w:val="0"/>
              <w:spacing w:line="360" w:lineRule="auto"/>
              <w:jc w:val="left"/>
            </w:pPr>
          </w:p>
        </w:tc>
        <w:tc>
          <w:tcPr>
            <w:tcW w:w="1195" w:type="dxa"/>
          </w:tcPr>
          <w:p w14:paraId="31D0FB70" w14:textId="77777777" w:rsidR="00B10BC0" w:rsidRPr="00B56B2E" w:rsidRDefault="00B10BC0" w:rsidP="00E73844">
            <w:pPr>
              <w:adjustRightInd w:val="0"/>
              <w:snapToGrid w:val="0"/>
              <w:spacing w:line="360" w:lineRule="auto"/>
              <w:jc w:val="left"/>
            </w:pPr>
          </w:p>
        </w:tc>
        <w:tc>
          <w:tcPr>
            <w:tcW w:w="1195" w:type="dxa"/>
          </w:tcPr>
          <w:p w14:paraId="7EEE9776" w14:textId="7DFEC4CE" w:rsidR="00B10BC0" w:rsidRPr="00B56B2E" w:rsidRDefault="00B10BC0" w:rsidP="00E73844">
            <w:pPr>
              <w:adjustRightInd w:val="0"/>
              <w:snapToGrid w:val="0"/>
              <w:spacing w:line="360" w:lineRule="auto"/>
              <w:jc w:val="left"/>
            </w:pPr>
          </w:p>
        </w:tc>
      </w:tr>
    </w:tbl>
    <w:p w14:paraId="4D299011" w14:textId="77777777" w:rsidR="00B10BC0" w:rsidRPr="00B10BC0" w:rsidRDefault="00B10BC0" w:rsidP="001C1FDE">
      <w:pPr>
        <w:rPr>
          <w:sz w:val="24"/>
        </w:rPr>
      </w:pPr>
    </w:p>
    <w:p w14:paraId="4E88CB98" w14:textId="77777777" w:rsidR="00B10BC0" w:rsidRDefault="00B10BC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61063" w14:textId="77777777" w:rsidR="00B06DA6" w:rsidRDefault="00B06DA6">
      <w:r>
        <w:separator/>
      </w:r>
    </w:p>
  </w:endnote>
  <w:endnote w:type="continuationSeparator" w:id="0">
    <w:p w14:paraId="30934BC0" w14:textId="77777777" w:rsidR="00B06DA6" w:rsidRDefault="00B0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2015B" w:rsidRDefault="007201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2015B" w:rsidRDefault="007201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2015B" w:rsidRDefault="0072015B">
    <w:pPr>
      <w:pStyle w:val="ae"/>
      <w:framePr w:wrap="around" w:vAnchor="text" w:hAnchor="margin" w:xAlign="center" w:y="1"/>
      <w:rPr>
        <w:rStyle w:val="ad"/>
      </w:rPr>
    </w:pPr>
    <w:r>
      <w:t xml:space="preserve">- </w:t>
    </w:r>
    <w:r>
      <w:fldChar w:fldCharType="begin"/>
    </w:r>
    <w:r>
      <w:instrText xml:space="preserve"> PAGE </w:instrText>
    </w:r>
    <w:r>
      <w:fldChar w:fldCharType="separate"/>
    </w:r>
    <w:r w:rsidR="005804B3">
      <w:rPr>
        <w:noProof/>
      </w:rPr>
      <w:t>21</w:t>
    </w:r>
    <w:r>
      <w:fldChar w:fldCharType="end"/>
    </w:r>
    <w:r>
      <w:t xml:space="preserve"> -</w:t>
    </w:r>
  </w:p>
  <w:p w14:paraId="0FE8C0C2" w14:textId="77777777" w:rsidR="0072015B" w:rsidRDefault="007201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D90A" w14:textId="77777777" w:rsidR="00B06DA6" w:rsidRDefault="00B06DA6">
      <w:r>
        <w:separator/>
      </w:r>
    </w:p>
  </w:footnote>
  <w:footnote w:type="continuationSeparator" w:id="0">
    <w:p w14:paraId="49ADBB38" w14:textId="77777777" w:rsidR="00B06DA6" w:rsidRDefault="00B0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31BD3F1" w:rsidR="0072015B" w:rsidRPr="00DB1188" w:rsidRDefault="0072015B" w:rsidP="00DB1188">
    <w:pPr>
      <w:pStyle w:val="ab"/>
      <w:jc w:val="both"/>
    </w:pPr>
    <w:r>
      <w:rPr>
        <w:rFonts w:hint="eastAsia"/>
      </w:rPr>
      <w:t xml:space="preserve">深圳大学招投标管理中心招标文件　　　　　　　　　　　　　　　　　　</w:t>
    </w:r>
    <w:r>
      <w:rPr>
        <w:rFonts w:hint="eastAsia"/>
      </w:rPr>
      <w:t xml:space="preserve"> </w:t>
    </w:r>
    <w:r>
      <w:t xml:space="preserve">      SZUCG20211073EQ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758CFB" w:rsidR="0072015B" w:rsidRPr="00BB0A78" w:rsidRDefault="0072015B">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SZUCG20211073EQ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B93"/>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A05"/>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C71"/>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1E32"/>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33EE"/>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18D"/>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C07"/>
    <w:rsid w:val="002A3503"/>
    <w:rsid w:val="002A367A"/>
    <w:rsid w:val="002A3866"/>
    <w:rsid w:val="002A547D"/>
    <w:rsid w:val="002A5CFA"/>
    <w:rsid w:val="002A7597"/>
    <w:rsid w:val="002B22D4"/>
    <w:rsid w:val="002B3FD0"/>
    <w:rsid w:val="002B4897"/>
    <w:rsid w:val="002B5C84"/>
    <w:rsid w:val="002B7969"/>
    <w:rsid w:val="002B7D3A"/>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3F00"/>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2E2"/>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A85"/>
    <w:rsid w:val="00452733"/>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AC"/>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04B3"/>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682"/>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80E"/>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5D"/>
    <w:rsid w:val="006C4DF4"/>
    <w:rsid w:val="006C5186"/>
    <w:rsid w:val="006C51DA"/>
    <w:rsid w:val="006C5683"/>
    <w:rsid w:val="006C5E33"/>
    <w:rsid w:val="006C5E48"/>
    <w:rsid w:val="006C6434"/>
    <w:rsid w:val="006C6CD8"/>
    <w:rsid w:val="006C6E10"/>
    <w:rsid w:val="006C7B61"/>
    <w:rsid w:val="006D013F"/>
    <w:rsid w:val="006D017F"/>
    <w:rsid w:val="006D1D3F"/>
    <w:rsid w:val="006D20A9"/>
    <w:rsid w:val="006D20B4"/>
    <w:rsid w:val="006D223D"/>
    <w:rsid w:val="006D253B"/>
    <w:rsid w:val="006D3000"/>
    <w:rsid w:val="006D30DD"/>
    <w:rsid w:val="006D57CB"/>
    <w:rsid w:val="006D6619"/>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1FD"/>
    <w:rsid w:val="00704164"/>
    <w:rsid w:val="00704BA8"/>
    <w:rsid w:val="00706A58"/>
    <w:rsid w:val="00710341"/>
    <w:rsid w:val="007110E1"/>
    <w:rsid w:val="00712FC5"/>
    <w:rsid w:val="00713BE5"/>
    <w:rsid w:val="00714394"/>
    <w:rsid w:val="007161C6"/>
    <w:rsid w:val="0072015B"/>
    <w:rsid w:val="00720EAA"/>
    <w:rsid w:val="00721F7E"/>
    <w:rsid w:val="00722E29"/>
    <w:rsid w:val="00724606"/>
    <w:rsid w:val="00724E85"/>
    <w:rsid w:val="00725367"/>
    <w:rsid w:val="007255BA"/>
    <w:rsid w:val="00727583"/>
    <w:rsid w:val="00730073"/>
    <w:rsid w:val="00730DDD"/>
    <w:rsid w:val="00731A58"/>
    <w:rsid w:val="00731DE8"/>
    <w:rsid w:val="007321A6"/>
    <w:rsid w:val="00734887"/>
    <w:rsid w:val="00735CD2"/>
    <w:rsid w:val="007365B6"/>
    <w:rsid w:val="007401E2"/>
    <w:rsid w:val="007411E5"/>
    <w:rsid w:val="0074259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215"/>
    <w:rsid w:val="0081065D"/>
    <w:rsid w:val="00810B7A"/>
    <w:rsid w:val="00812571"/>
    <w:rsid w:val="00813341"/>
    <w:rsid w:val="0081340B"/>
    <w:rsid w:val="00813AB2"/>
    <w:rsid w:val="00815179"/>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414"/>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0E3"/>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8F2962"/>
    <w:rsid w:val="00905CA5"/>
    <w:rsid w:val="00906619"/>
    <w:rsid w:val="00906815"/>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450"/>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E7E37"/>
    <w:rsid w:val="009F0861"/>
    <w:rsid w:val="009F0BD9"/>
    <w:rsid w:val="009F1FD9"/>
    <w:rsid w:val="009F283D"/>
    <w:rsid w:val="009F33FA"/>
    <w:rsid w:val="009F3645"/>
    <w:rsid w:val="009F42F3"/>
    <w:rsid w:val="00A00DC0"/>
    <w:rsid w:val="00A01C1F"/>
    <w:rsid w:val="00A01C98"/>
    <w:rsid w:val="00A0253E"/>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95C"/>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7E0"/>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DA6"/>
    <w:rsid w:val="00B07625"/>
    <w:rsid w:val="00B077CC"/>
    <w:rsid w:val="00B10BC0"/>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A59"/>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4DF3"/>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1882"/>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71D"/>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E8"/>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809"/>
    <w:rsid w:val="00C80A25"/>
    <w:rsid w:val="00C8157A"/>
    <w:rsid w:val="00C81DF7"/>
    <w:rsid w:val="00C82930"/>
    <w:rsid w:val="00C852A5"/>
    <w:rsid w:val="00C8531E"/>
    <w:rsid w:val="00C85768"/>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165A"/>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C9F"/>
    <w:rsid w:val="00D54EC5"/>
    <w:rsid w:val="00D55A05"/>
    <w:rsid w:val="00D5654D"/>
    <w:rsid w:val="00D61A9F"/>
    <w:rsid w:val="00D61EDD"/>
    <w:rsid w:val="00D628AF"/>
    <w:rsid w:val="00D6294B"/>
    <w:rsid w:val="00D6435C"/>
    <w:rsid w:val="00D65800"/>
    <w:rsid w:val="00D6626E"/>
    <w:rsid w:val="00D66697"/>
    <w:rsid w:val="00D675E9"/>
    <w:rsid w:val="00D67684"/>
    <w:rsid w:val="00D67ACA"/>
    <w:rsid w:val="00D67F69"/>
    <w:rsid w:val="00D7072E"/>
    <w:rsid w:val="00D70737"/>
    <w:rsid w:val="00D71103"/>
    <w:rsid w:val="00D72420"/>
    <w:rsid w:val="00D72C6C"/>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30E"/>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6D13"/>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10F"/>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C67"/>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BC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 w:type="paragraph" w:customStyle="1" w:styleId="CharChar0">
    <w:name w:val="Char Char"/>
    <w:basedOn w:val="a0"/>
    <w:rsid w:val="00A0253E"/>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1FE-29C2-4779-8038-ECEFCD66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11835</TotalTime>
  <Pages>55</Pages>
  <Words>5839</Words>
  <Characters>33287</Characters>
  <Application>Microsoft Office Word</Application>
  <DocSecurity>0</DocSecurity>
  <Lines>277</Lines>
  <Paragraphs>78</Paragraphs>
  <ScaleCrop>false</ScaleCrop>
  <Company>深圳市清华斯维尔软件科技有限公司</Company>
  <LinksUpToDate>false</LinksUpToDate>
  <CharactersWithSpaces>39048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331</cp:revision>
  <cp:lastPrinted>2015-02-16T02:37:00Z</cp:lastPrinted>
  <dcterms:created xsi:type="dcterms:W3CDTF">2018-03-08T08:55:00Z</dcterms:created>
  <dcterms:modified xsi:type="dcterms:W3CDTF">2021-07-16T03:03:00Z</dcterms:modified>
</cp:coreProperties>
</file>