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10DFD86" w14:textId="77777777" w:rsidR="0075156B" w:rsidRDefault="0075156B">
      <w:pPr>
        <w:rPr>
          <w:rFonts w:hint="eastAsia"/>
        </w:rPr>
      </w:pPr>
    </w:p>
    <w:p w14:paraId="40C3F5A4" w14:textId="77777777" w:rsidR="0075156B" w:rsidRDefault="00481B74">
      <w:pPr>
        <w:jc w:val="center"/>
        <w:rPr>
          <w:color w:val="0000FF"/>
          <w:sz w:val="56"/>
        </w:rPr>
      </w:pPr>
      <w:bookmarkStart w:id="0" w:name="OLE_LINK3"/>
      <w:r>
        <w:rPr>
          <w:rFonts w:hint="eastAsia"/>
          <w:color w:val="0000FF"/>
          <w:sz w:val="56"/>
        </w:rPr>
        <w:t>深圳大学</w:t>
      </w:r>
    </w:p>
    <w:p w14:paraId="38B36713" w14:textId="77777777" w:rsidR="0075156B" w:rsidRDefault="0075156B">
      <w:pPr>
        <w:jc w:val="center"/>
        <w:rPr>
          <w:color w:val="0000FF"/>
          <w:sz w:val="56"/>
        </w:rPr>
      </w:pPr>
    </w:p>
    <w:p w14:paraId="55861D37" w14:textId="77777777" w:rsidR="0075156B" w:rsidRDefault="00481B74">
      <w:pPr>
        <w:jc w:val="center"/>
        <w:rPr>
          <w:color w:val="FF0000"/>
          <w:sz w:val="52"/>
          <w:szCs w:val="52"/>
        </w:rPr>
      </w:pPr>
      <w:bookmarkStart w:id="1" w:name="OLE_LINK1"/>
      <w:bookmarkStart w:id="2" w:name="OLE_LINK2"/>
      <w:r>
        <w:rPr>
          <w:rFonts w:hint="eastAsia"/>
          <w:color w:val="FF0000"/>
          <w:sz w:val="52"/>
          <w:szCs w:val="52"/>
        </w:rPr>
        <w:t>万兆认证计费网关</w:t>
      </w:r>
    </w:p>
    <w:p w14:paraId="1D8C0EE5" w14:textId="77777777" w:rsidR="0075156B" w:rsidRDefault="0075156B">
      <w:pPr>
        <w:jc w:val="center"/>
        <w:rPr>
          <w:color w:val="0000FF"/>
          <w:sz w:val="56"/>
        </w:rPr>
      </w:pPr>
    </w:p>
    <w:bookmarkEnd w:id="0"/>
    <w:p w14:paraId="2124253C" w14:textId="77777777" w:rsidR="0075156B" w:rsidRDefault="00481B74">
      <w:pPr>
        <w:jc w:val="center"/>
        <w:rPr>
          <w:b/>
          <w:color w:val="000000"/>
          <w:sz w:val="90"/>
        </w:rPr>
      </w:pPr>
      <w:r>
        <w:rPr>
          <w:rFonts w:hint="eastAsia"/>
          <w:b/>
          <w:color w:val="000000"/>
          <w:sz w:val="90"/>
        </w:rPr>
        <w:t>采购文件</w:t>
      </w:r>
    </w:p>
    <w:p w14:paraId="02B53190" w14:textId="77777777" w:rsidR="0075156B" w:rsidRDefault="00481B74">
      <w:pPr>
        <w:jc w:val="center"/>
        <w:rPr>
          <w:color w:val="000000"/>
          <w:sz w:val="30"/>
        </w:rPr>
      </w:pPr>
      <w:r>
        <w:rPr>
          <w:rFonts w:hint="eastAsia"/>
          <w:color w:val="000000"/>
          <w:sz w:val="30"/>
        </w:rPr>
        <w:t>（采购编号：</w:t>
      </w:r>
      <w:r>
        <w:rPr>
          <w:rFonts w:hint="eastAsia"/>
          <w:color w:val="FF0000"/>
          <w:sz w:val="28"/>
        </w:rPr>
        <w:t>SZUCG20200075EQ</w:t>
      </w:r>
      <w:r>
        <w:rPr>
          <w:rFonts w:hint="eastAsia"/>
          <w:color w:val="000000"/>
          <w:sz w:val="30"/>
        </w:rPr>
        <w:t>）</w:t>
      </w:r>
    </w:p>
    <w:bookmarkEnd w:id="1"/>
    <w:bookmarkEnd w:id="2"/>
    <w:p w14:paraId="7C3B0EB7" w14:textId="77777777" w:rsidR="0075156B" w:rsidRDefault="0075156B">
      <w:pPr>
        <w:jc w:val="center"/>
        <w:rPr>
          <w:color w:val="000000"/>
          <w:sz w:val="90"/>
        </w:rPr>
      </w:pPr>
    </w:p>
    <w:p w14:paraId="00B08589" w14:textId="77777777" w:rsidR="0075156B" w:rsidRDefault="0075156B">
      <w:pPr>
        <w:jc w:val="center"/>
        <w:rPr>
          <w:color w:val="000000"/>
          <w:sz w:val="90"/>
        </w:rPr>
      </w:pPr>
    </w:p>
    <w:p w14:paraId="0EFF9757" w14:textId="77777777" w:rsidR="0075156B" w:rsidRDefault="0075156B">
      <w:pPr>
        <w:jc w:val="center"/>
        <w:rPr>
          <w:color w:val="000000"/>
          <w:sz w:val="90"/>
        </w:rPr>
      </w:pPr>
    </w:p>
    <w:p w14:paraId="7E5D8B6B" w14:textId="77777777" w:rsidR="0075156B" w:rsidRDefault="0075156B">
      <w:pPr>
        <w:jc w:val="center"/>
        <w:rPr>
          <w:color w:val="000000"/>
          <w:sz w:val="90"/>
        </w:rPr>
      </w:pPr>
    </w:p>
    <w:p w14:paraId="65BA70A8" w14:textId="77777777" w:rsidR="0075156B" w:rsidRDefault="00481B74">
      <w:pPr>
        <w:jc w:val="center"/>
        <w:rPr>
          <w:color w:val="000000"/>
          <w:sz w:val="30"/>
        </w:rPr>
      </w:pPr>
      <w:r>
        <w:rPr>
          <w:rFonts w:hint="eastAsia"/>
          <w:color w:val="000000"/>
          <w:sz w:val="30"/>
        </w:rPr>
        <w:t>深圳大学招投标管理中心</w:t>
      </w:r>
    </w:p>
    <w:p w14:paraId="3C80CB1A" w14:textId="77777777" w:rsidR="0075156B" w:rsidRDefault="00481B74">
      <w:pPr>
        <w:jc w:val="center"/>
        <w:rPr>
          <w:rFonts w:ascii="华文新魏" w:eastAsia="华文新魏"/>
          <w:b/>
          <w:color w:val="000000"/>
          <w:sz w:val="48"/>
        </w:rPr>
      </w:pPr>
      <w:r>
        <w:rPr>
          <w:rFonts w:hint="eastAsia"/>
          <w:color w:val="FF0000"/>
          <w:sz w:val="30"/>
        </w:rPr>
        <w:t>二零二</w:t>
      </w:r>
      <w:r>
        <w:rPr>
          <w:color w:val="FF0000"/>
          <w:sz w:val="30"/>
        </w:rPr>
        <w:t>零</w:t>
      </w:r>
      <w:r>
        <w:rPr>
          <w:rFonts w:hint="eastAsia"/>
          <w:color w:val="FF0000"/>
          <w:sz w:val="30"/>
        </w:rPr>
        <w:t>年六月</w:t>
      </w:r>
      <w:r>
        <w:rPr>
          <w:color w:val="000000"/>
          <w:sz w:val="30"/>
        </w:rPr>
        <w:br w:type="page"/>
      </w:r>
      <w:r>
        <w:rPr>
          <w:rFonts w:ascii="华文新魏" w:eastAsia="华文新魏" w:hint="eastAsia"/>
          <w:b/>
          <w:color w:val="000000"/>
          <w:sz w:val="48"/>
        </w:rPr>
        <w:lastRenderedPageBreak/>
        <w:t>谈判邀请书</w:t>
      </w:r>
    </w:p>
    <w:p w14:paraId="33FC77C4" w14:textId="77777777" w:rsidR="0075156B" w:rsidRDefault="00481B74">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广州热点软件科技股份有限公司</w:t>
      </w:r>
    </w:p>
    <w:p w14:paraId="3BD89CB4" w14:textId="77777777" w:rsidR="0075156B" w:rsidRDefault="00481B74">
      <w:pPr>
        <w:spacing w:beforeLines="50" w:before="156"/>
        <w:ind w:firstLineChars="200" w:firstLine="480"/>
        <w:jc w:val="left"/>
        <w:rPr>
          <w:rFonts w:ascii="宋体" w:hAnsi="宋体"/>
          <w:color w:val="000000"/>
          <w:sz w:val="24"/>
        </w:rPr>
      </w:pPr>
      <w:r>
        <w:rPr>
          <w:rFonts w:ascii="宋体" w:hAnsi="宋体" w:hint="eastAsia"/>
          <w:color w:val="000000"/>
          <w:sz w:val="24"/>
        </w:rPr>
        <w:t>经深圳大学批准，现就</w:t>
      </w:r>
      <w:r>
        <w:rPr>
          <w:rFonts w:ascii="宋体" w:hAnsi="宋体" w:hint="eastAsia"/>
          <w:color w:val="000000"/>
          <w:sz w:val="24"/>
        </w:rPr>
        <w:t xml:space="preserve">  </w:t>
      </w:r>
      <w:r>
        <w:rPr>
          <w:rFonts w:hint="eastAsia"/>
          <w:color w:val="FF0000"/>
          <w:sz w:val="24"/>
          <w:szCs w:val="24"/>
        </w:rPr>
        <w:t>万兆认证计费网关</w:t>
      </w:r>
      <w:r>
        <w:rPr>
          <w:rFonts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0000798A" w14:textId="77777777" w:rsidR="0075156B" w:rsidRDefault="00481B74">
      <w:pPr>
        <w:spacing w:beforeLines="50" w:before="156"/>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w:t>
      </w:r>
      <w:r>
        <w:rPr>
          <w:rFonts w:ascii="宋体" w:hAnsi="宋体" w:hint="eastAsia"/>
          <w:color w:val="FF0000"/>
          <w:sz w:val="24"/>
        </w:rPr>
        <w:t>采购</w:t>
      </w:r>
      <w:r>
        <w:rPr>
          <w:rFonts w:ascii="宋体" w:hAnsi="宋体"/>
          <w:color w:val="FF0000"/>
          <w:sz w:val="24"/>
        </w:rPr>
        <w:t>编号：</w:t>
      </w:r>
      <w:r>
        <w:rPr>
          <w:rFonts w:ascii="宋体" w:hAnsi="宋体"/>
          <w:color w:val="FF0000"/>
          <w:sz w:val="24"/>
        </w:rPr>
        <w:t>SZUCG20200075EQ</w:t>
      </w:r>
    </w:p>
    <w:p w14:paraId="2D4355F0" w14:textId="77777777" w:rsidR="0075156B" w:rsidRDefault="00481B74">
      <w:pPr>
        <w:spacing w:beforeLines="50" w:before="156"/>
        <w:jc w:val="left"/>
        <w:rPr>
          <w:rFonts w:ascii="宋体" w:hAnsi="宋体"/>
          <w:color w:val="FF0000"/>
          <w:sz w:val="24"/>
        </w:rPr>
      </w:pPr>
      <w:r>
        <w:rPr>
          <w:rFonts w:ascii="宋体" w:hAnsi="宋体"/>
          <w:color w:val="FF0000"/>
          <w:sz w:val="24"/>
        </w:rPr>
        <w:t xml:space="preserve">2. </w:t>
      </w:r>
      <w:r>
        <w:rPr>
          <w:rFonts w:ascii="宋体" w:hAnsi="宋体"/>
          <w:color w:val="FF0000"/>
          <w:sz w:val="24"/>
        </w:rPr>
        <w:t>项目名称：</w:t>
      </w:r>
      <w:r>
        <w:rPr>
          <w:rFonts w:ascii="宋体" w:hAnsi="宋体" w:hint="eastAsia"/>
          <w:color w:val="FF0000"/>
          <w:sz w:val="24"/>
        </w:rPr>
        <w:t>万兆认证计费网关</w:t>
      </w:r>
    </w:p>
    <w:p w14:paraId="0B449183" w14:textId="77777777" w:rsidR="0075156B" w:rsidRDefault="00481B74">
      <w:pPr>
        <w:spacing w:beforeLines="50" w:before="156"/>
        <w:jc w:val="left"/>
        <w:rPr>
          <w:rFonts w:ascii="宋体" w:hAnsi="宋体"/>
          <w:color w:val="FF0000"/>
          <w:sz w:val="24"/>
        </w:rPr>
      </w:pPr>
      <w:r>
        <w:rPr>
          <w:rFonts w:ascii="宋体" w:hAnsi="宋体" w:hint="eastAsia"/>
          <w:color w:val="FF0000"/>
          <w:sz w:val="24"/>
        </w:rPr>
        <w:t xml:space="preserve">3. </w:t>
      </w:r>
      <w:r>
        <w:rPr>
          <w:rFonts w:ascii="宋体" w:hAnsi="宋体" w:hint="eastAsia"/>
          <w:color w:val="FF0000"/>
          <w:sz w:val="24"/>
        </w:rPr>
        <w:t>项目预算</w:t>
      </w:r>
      <w:r>
        <w:rPr>
          <w:rFonts w:ascii="宋体" w:hAnsi="宋体" w:hint="eastAsia"/>
          <w:color w:val="FF0000"/>
          <w:sz w:val="24"/>
        </w:rPr>
        <w:t xml:space="preserve"> :</w:t>
      </w:r>
      <w:r>
        <w:t xml:space="preserve"> 320,000.00</w:t>
      </w:r>
      <w:r>
        <w:rPr>
          <w:rFonts w:ascii="宋体" w:hAnsi="宋体" w:hint="eastAsia"/>
          <w:color w:val="FF0000"/>
          <w:sz w:val="24"/>
        </w:rPr>
        <w:t>元</w:t>
      </w:r>
      <w:r>
        <w:rPr>
          <w:rFonts w:ascii="宋体" w:hAnsi="宋体" w:hint="eastAsia"/>
          <w:color w:val="FF0000"/>
          <w:sz w:val="24"/>
        </w:rPr>
        <w:t>(</w:t>
      </w:r>
      <w:r>
        <w:rPr>
          <w:rFonts w:ascii="宋体" w:hAnsi="宋体" w:hint="eastAsia"/>
          <w:color w:val="FF0000"/>
          <w:sz w:val="24"/>
        </w:rPr>
        <w:t>人民币</w:t>
      </w:r>
      <w:r>
        <w:rPr>
          <w:rFonts w:ascii="宋体" w:hAnsi="宋体" w:hint="eastAsia"/>
          <w:color w:val="FF0000"/>
          <w:sz w:val="24"/>
        </w:rPr>
        <w:t>)</w:t>
      </w:r>
    </w:p>
    <w:p w14:paraId="608F0E21" w14:textId="77777777" w:rsidR="0075156B" w:rsidRDefault="00481B74">
      <w:pPr>
        <w:spacing w:beforeLines="50" w:before="156"/>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10"/>
      <w:bookmarkStart w:id="4" w:name="OLE_LINK9"/>
      <w:bookmarkStart w:id="5" w:name="OLE_LINK8"/>
      <w:r>
        <w:rPr>
          <w:rFonts w:ascii="宋体" w:hAnsi="宋体" w:hint="eastAsia"/>
          <w:color w:val="FF0000"/>
          <w:sz w:val="24"/>
        </w:rPr>
        <w:t>广州热点软件科技股份有限公司</w:t>
      </w:r>
    </w:p>
    <w:bookmarkEnd w:id="3"/>
    <w:bookmarkEnd w:id="4"/>
    <w:bookmarkEnd w:id="5"/>
    <w:p w14:paraId="6B1DE306" w14:textId="77777777" w:rsidR="0075156B" w:rsidRDefault="00481B74">
      <w:pPr>
        <w:rPr>
          <w:rFonts w:ascii="宋体" w:hAnsi="宋体" w:cs="宋体"/>
          <w:b/>
          <w:color w:val="FF0000"/>
          <w:kern w:val="0"/>
          <w:szCs w:val="21"/>
        </w:rPr>
      </w:pPr>
      <w:r>
        <w:rPr>
          <w:rFonts w:ascii="宋体" w:hAnsi="宋体" w:hint="eastAsia"/>
          <w:color w:val="000000"/>
          <w:sz w:val="24"/>
        </w:rPr>
        <w:t xml:space="preserve">5. </w:t>
      </w: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。如需购买招标文件请通过邮件报名，电子版招标文件可以在网站</w:t>
      </w:r>
      <w:r>
        <w:rPr>
          <w:rFonts w:ascii="宋体" w:hAnsi="宋体" w:cs="宋体" w:hint="eastAsia"/>
          <w:b/>
          <w:color w:val="FF0000"/>
          <w:kern w:val="0"/>
          <w:szCs w:val="21"/>
        </w:rPr>
        <w:t>http://bidding.szu.edu.cn</w:t>
      </w:r>
      <w:r>
        <w:rPr>
          <w:rFonts w:ascii="宋体" w:hAnsi="宋体" w:cs="宋体" w:hint="eastAsia"/>
          <w:b/>
          <w:color w:val="FF0000"/>
          <w:kern w:val="0"/>
          <w:szCs w:val="21"/>
        </w:rPr>
        <w:t>“招标公告”的本项目的招标公告页中下载。</w:t>
      </w:r>
    </w:p>
    <w:p w14:paraId="749B519E" w14:textId="77777777" w:rsidR="0075156B" w:rsidRDefault="00481B74">
      <w:pPr>
        <w:ind w:firstLineChars="200" w:firstLine="420"/>
        <w:rPr>
          <w:rFonts w:ascii="宋体" w:hAnsi="宋体" w:cs="宋体"/>
          <w:kern w:val="0"/>
          <w:szCs w:val="21"/>
        </w:rPr>
      </w:pPr>
      <w:r>
        <w:rPr>
          <w:rFonts w:ascii="宋体" w:hAnsi="宋体" w:cs="宋体" w:hint="eastAsia"/>
          <w:kern w:val="0"/>
          <w:szCs w:val="21"/>
        </w:rPr>
        <w:t>任何有兴趣的合格投标人可于招标文件</w:t>
      </w:r>
      <w:r>
        <w:rPr>
          <w:rFonts w:ascii="宋体" w:hAnsi="宋体" w:cs="宋体"/>
          <w:kern w:val="0"/>
          <w:szCs w:val="21"/>
        </w:rPr>
        <w:t>发售时间内</w:t>
      </w:r>
      <w:r>
        <w:rPr>
          <w:rFonts w:ascii="宋体" w:hAnsi="宋体" w:cs="宋体" w:hint="eastAsia"/>
          <w:kern w:val="0"/>
          <w:szCs w:val="21"/>
        </w:rPr>
        <w:t>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w:t>
      </w:r>
      <w:r>
        <w:rPr>
          <w:rFonts w:ascii="宋体" w:hAnsi="宋体" w:cs="宋体" w:hint="eastAsia"/>
          <w:b/>
          <w:kern w:val="0"/>
          <w:szCs w:val="21"/>
        </w:rPr>
        <w:t>150</w:t>
      </w:r>
      <w:r>
        <w:rPr>
          <w:rFonts w:ascii="宋体" w:hAnsi="宋体" w:cs="宋体" w:hint="eastAsia"/>
          <w:b/>
          <w:kern w:val="0"/>
          <w:szCs w:val="21"/>
        </w:rPr>
        <w:t>元标书费缴纳凭证</w:t>
      </w:r>
      <w:r>
        <w:rPr>
          <w:rFonts w:ascii="宋体" w:hAnsi="宋体" w:cs="宋体" w:hint="eastAsia"/>
          <w:kern w:val="0"/>
          <w:szCs w:val="21"/>
        </w:rPr>
        <w:t>（</w:t>
      </w:r>
      <w:r>
        <w:rPr>
          <w:color w:val="222222"/>
        </w:rPr>
        <w:t>标书费付款回执</w:t>
      </w:r>
      <w:r>
        <w:rPr>
          <w:rFonts w:hint="eastAsia"/>
          <w:color w:val="222222"/>
        </w:rPr>
        <w:t>至少应有收款人账户、付款人账户、转账时间、转账金额等</w:t>
      </w:r>
      <w:r>
        <w:rPr>
          <w:color w:val="222222"/>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w:t>
      </w:r>
      <w:r>
        <w:rPr>
          <w:rFonts w:ascii="宋体" w:hAnsi="宋体" w:cs="宋体" w:hint="eastAsia"/>
          <w:kern w:val="0"/>
          <w:szCs w:val="21"/>
        </w:rPr>
        <w:t>；标书费缴纳至深圳大学账户：</w:t>
      </w:r>
    </w:p>
    <w:p w14:paraId="0596FEBB" w14:textId="77777777" w:rsidR="0075156B" w:rsidRDefault="00481B74">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0CB707CE" w14:textId="77777777" w:rsidR="0075156B" w:rsidRDefault="00481B74">
      <w:pPr>
        <w:ind w:firstLineChars="400" w:firstLine="840"/>
        <w:rPr>
          <w:rFonts w:ascii="宋体" w:hAnsi="宋体" w:cs="宋体"/>
          <w:kern w:val="0"/>
          <w:szCs w:val="21"/>
        </w:rPr>
      </w:pPr>
      <w:r>
        <w:rPr>
          <w:rFonts w:ascii="宋体" w:hAnsi="宋体" w:cs="宋体" w:hint="eastAsia"/>
          <w:kern w:val="0"/>
          <w:szCs w:val="21"/>
        </w:rPr>
        <w:t>户名：深圳大学</w:t>
      </w:r>
    </w:p>
    <w:p w14:paraId="64B32254" w14:textId="77777777" w:rsidR="0075156B" w:rsidRDefault="00481B74">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4738EF12" w14:textId="77777777" w:rsidR="0075156B" w:rsidRDefault="00481B74">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6E38575C" w14:textId="77777777" w:rsidR="0075156B" w:rsidRDefault="00481B74">
      <w:pPr>
        <w:spacing w:beforeLines="50" w:before="156"/>
        <w:jc w:val="left"/>
        <w:rPr>
          <w:rFonts w:ascii="宋体" w:hAnsi="宋体" w:cs="宋体"/>
          <w:kern w:val="0"/>
          <w:szCs w:val="21"/>
        </w:rPr>
      </w:pPr>
      <w:r>
        <w:rPr>
          <w:rFonts w:ascii="宋体" w:hAnsi="宋体" w:cs="宋体" w:hint="eastAsia"/>
          <w:kern w:val="0"/>
          <w:szCs w:val="21"/>
        </w:rPr>
        <w:t>投标报名表下载链接：</w:t>
      </w:r>
      <w:hyperlink r:id="rId9" w:history="1">
        <w:r>
          <w:rPr>
            <w:rStyle w:val="aa"/>
            <w:rFonts w:ascii="宋体" w:hAnsi="宋体" w:cs="宋体" w:hint="eastAsia"/>
            <w:kern w:val="0"/>
            <w:szCs w:val="21"/>
          </w:rPr>
          <w:t>http://bidding.szu.edu.cn/listfile.asp</w:t>
        </w:r>
      </w:hyperlink>
      <w:r>
        <w:rPr>
          <w:rFonts w:ascii="宋体" w:hAnsi="宋体" w:cs="宋体" w:hint="eastAsia"/>
          <w:kern w:val="0"/>
          <w:szCs w:val="21"/>
        </w:rPr>
        <w:t>。</w:t>
      </w:r>
    </w:p>
    <w:p w14:paraId="368BB907" w14:textId="7A05D829" w:rsidR="001A2D1F" w:rsidRDefault="001A2D1F" w:rsidP="001A2D1F">
      <w:pPr>
        <w:rPr>
          <w:rFonts w:ascii="宋体" w:hAnsi="宋体" w:cs="宋体"/>
          <w:kern w:val="0"/>
          <w:szCs w:val="21"/>
        </w:rPr>
      </w:pPr>
      <w:r>
        <w:rPr>
          <w:rFonts w:ascii="宋体" w:hAnsi="宋体" w:hint="eastAsia"/>
          <w:color w:val="000000"/>
          <w:sz w:val="24"/>
        </w:rPr>
        <w:t>6.</w:t>
      </w:r>
      <w:r w:rsidRPr="00772043">
        <w:rPr>
          <w:rFonts w:ascii="宋体" w:hAnsi="宋体" w:cs="宋体" w:hint="eastAsia"/>
          <w:kern w:val="0"/>
          <w:szCs w:val="21"/>
        </w:rPr>
        <w:t xml:space="preserve"> </w:t>
      </w: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Pr>
          <w:rFonts w:ascii="宋体" w:hAnsi="宋体" w:cs="宋体" w:hint="eastAsia"/>
          <w:color w:val="FF0000"/>
          <w:kern w:val="0"/>
          <w:szCs w:val="21"/>
        </w:rPr>
        <w:t>06</w:t>
      </w:r>
      <w:r w:rsidRPr="006A6F7A">
        <w:rPr>
          <w:rFonts w:ascii="宋体" w:hAnsi="宋体" w:cs="宋体" w:hint="eastAsia"/>
          <w:color w:val="FF0000"/>
          <w:kern w:val="0"/>
          <w:szCs w:val="21"/>
        </w:rPr>
        <w:t>月</w:t>
      </w:r>
      <w:r>
        <w:rPr>
          <w:rFonts w:ascii="宋体" w:hAnsi="宋体" w:cs="宋体" w:hint="eastAsia"/>
          <w:color w:val="FF0000"/>
          <w:kern w:val="0"/>
          <w:szCs w:val="21"/>
        </w:rPr>
        <w:t>29</w:t>
      </w:r>
      <w:r w:rsidRPr="006A6F7A">
        <w:rPr>
          <w:rFonts w:ascii="宋体" w:hAnsi="宋体" w:cs="宋体" w:hint="eastAsia"/>
          <w:color w:val="FF0000"/>
          <w:kern w:val="0"/>
          <w:szCs w:val="21"/>
        </w:rPr>
        <w:t>日</w:t>
      </w:r>
      <w:r w:rsidRPr="0003713E">
        <w:rPr>
          <w:rFonts w:ascii="宋体" w:hAnsi="宋体" w:cs="宋体" w:hint="eastAsia"/>
          <w:kern w:val="0"/>
          <w:szCs w:val="21"/>
        </w:rPr>
        <w:t xml:space="preserve"> </w:t>
      </w:r>
      <w:r w:rsidRPr="00AF18A7">
        <w:rPr>
          <w:rFonts w:ascii="宋体" w:hAnsi="宋体" w:cs="宋体"/>
          <w:b/>
          <w:color w:val="FF0000"/>
          <w:kern w:val="0"/>
          <w:szCs w:val="21"/>
        </w:rPr>
        <w:t>16</w:t>
      </w:r>
      <w:r w:rsidRPr="00AF18A7">
        <w:rPr>
          <w:rFonts w:ascii="宋体" w:hAnsi="宋体" w:cs="宋体" w:hint="eastAsia"/>
          <w:b/>
          <w:color w:val="FF0000"/>
          <w:kern w:val="0"/>
          <w:szCs w:val="21"/>
        </w:rPr>
        <w:t>：00</w:t>
      </w:r>
      <w:r w:rsidRPr="0003713E">
        <w:rPr>
          <w:rFonts w:ascii="宋体" w:hAnsi="宋体" w:cs="宋体" w:hint="eastAsia"/>
          <w:kern w:val="0"/>
          <w:szCs w:val="21"/>
        </w:rPr>
        <w:t>时之前</w:t>
      </w:r>
      <w:r w:rsidRPr="00AF18A7">
        <w:rPr>
          <w:rFonts w:ascii="宋体" w:hAnsi="宋体" w:cs="宋体" w:hint="eastAsia"/>
          <w:b/>
          <w:color w:val="FF0000"/>
          <w:kern w:val="0"/>
          <w:szCs w:val="21"/>
        </w:rPr>
        <w:t>邮寄</w:t>
      </w:r>
      <w:r>
        <w:t>（</w:t>
      </w:r>
      <w:r>
        <w:t>EMS</w:t>
      </w:r>
      <w:r>
        <w:t>，顺丰（不含顺丰同城））</w:t>
      </w:r>
      <w:r w:rsidRPr="0003713E">
        <w:rPr>
          <w:rFonts w:ascii="宋体" w:hAnsi="宋体" w:cs="宋体" w:hint="eastAsia"/>
          <w:kern w:val="0"/>
          <w:szCs w:val="21"/>
        </w:rPr>
        <w:t>到深圳大学招投标管理中心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Pr>
          <w:rFonts w:ascii="宋体" w:hAnsi="宋体" w:cs="宋体"/>
          <w:color w:val="FF0000"/>
          <w:kern w:val="0"/>
          <w:szCs w:val="21"/>
        </w:rPr>
        <w:t>不接受快递到付</w:t>
      </w:r>
      <w:r w:rsidRPr="00AF18A7">
        <w:rPr>
          <w:rFonts w:ascii="宋体" w:hAnsi="宋体" w:cs="宋体" w:hint="eastAsia"/>
          <w:color w:val="FF0000"/>
          <w:kern w:val="0"/>
          <w:szCs w:val="21"/>
        </w:rPr>
        <w:t>）</w:t>
      </w:r>
      <w:r w:rsidRPr="0003713E">
        <w:rPr>
          <w:rFonts w:ascii="宋体" w:hAnsi="宋体" w:cs="宋体" w:hint="eastAsia"/>
          <w:kern w:val="0"/>
          <w:szCs w:val="21"/>
        </w:rPr>
        <w:t>。</w:t>
      </w:r>
    </w:p>
    <w:p w14:paraId="294607C1" w14:textId="77777777" w:rsidR="001A2D1F" w:rsidRDefault="001A2D1F" w:rsidP="001A2D1F">
      <w:pPr>
        <w:ind w:firstLineChars="400" w:firstLine="843"/>
        <w:rPr>
          <w:rFonts w:ascii="宋体" w:hAnsi="宋体" w:cs="宋体"/>
          <w:b/>
          <w:color w:val="FF0000"/>
          <w:kern w:val="0"/>
          <w:szCs w:val="21"/>
        </w:rPr>
      </w:pPr>
      <w:r w:rsidRPr="00991F15">
        <w:rPr>
          <w:rFonts w:ascii="宋体" w:hAnsi="宋体" w:cs="宋体" w:hint="eastAsia"/>
          <w:b/>
          <w:color w:val="FF0000"/>
          <w:kern w:val="0"/>
          <w:szCs w:val="21"/>
        </w:rPr>
        <w:t xml:space="preserve"> 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7EA43227" w14:textId="77777777" w:rsidR="001A2D1F" w:rsidRDefault="001A2D1F" w:rsidP="001A2D1F">
      <w:pPr>
        <w:ind w:firstLineChars="400" w:firstLine="84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7C250776" w14:textId="77777777" w:rsidR="001A2D1F" w:rsidRDefault="001A2D1F" w:rsidP="001A2D1F">
      <w:pPr>
        <w:ind w:firstLineChars="400" w:firstLine="840"/>
        <w:rPr>
          <w:rFonts w:ascii="宋体" w:hAnsi="宋体" w:cs="宋体"/>
          <w:kern w:val="0"/>
          <w:szCs w:val="21"/>
        </w:rPr>
      </w:pPr>
      <w:r>
        <w:rPr>
          <w:rFonts w:ascii="宋体" w:hAnsi="宋体" w:cs="宋体" w:hint="eastAsia"/>
          <w:kern w:val="0"/>
          <w:szCs w:val="21"/>
        </w:rPr>
        <w:t>收件人</w:t>
      </w:r>
      <w:r>
        <w:rPr>
          <w:rFonts w:ascii="宋体" w:hAnsi="宋体" w:cs="宋体"/>
          <w:kern w:val="0"/>
          <w:szCs w:val="21"/>
        </w:rPr>
        <w:t>、联系方式：</w:t>
      </w:r>
      <w:r>
        <w:rPr>
          <w:rFonts w:ascii="宋体" w:hAnsi="宋体" w:cs="宋体" w:hint="eastAsia"/>
          <w:kern w:val="0"/>
          <w:szCs w:val="21"/>
        </w:rPr>
        <w:t>黄</w:t>
      </w:r>
      <w:r>
        <w:rPr>
          <w:rFonts w:ascii="宋体" w:hAnsi="宋体" w:cs="宋体"/>
          <w:kern w:val="0"/>
          <w:szCs w:val="21"/>
        </w:rPr>
        <w:t>老师，</w:t>
      </w:r>
      <w:r>
        <w:rPr>
          <w:rFonts w:ascii="宋体" w:hAnsi="宋体" w:cs="宋体" w:hint="eastAsia"/>
          <w:kern w:val="0"/>
          <w:szCs w:val="21"/>
        </w:rPr>
        <w:t>（0755）</w:t>
      </w:r>
      <w:r>
        <w:rPr>
          <w:rFonts w:ascii="宋体" w:hAnsi="宋体" w:cs="宋体"/>
          <w:kern w:val="0"/>
          <w:szCs w:val="21"/>
        </w:rPr>
        <w:t>2653 2310</w:t>
      </w:r>
    </w:p>
    <w:p w14:paraId="339C3F77" w14:textId="77777777" w:rsidR="001A2D1F" w:rsidRPr="00202A5C" w:rsidRDefault="001A2D1F" w:rsidP="001A2D1F">
      <w:pPr>
        <w:adjustRightInd w:val="0"/>
        <w:snapToGrid w:val="0"/>
        <w:spacing w:line="360" w:lineRule="auto"/>
        <w:ind w:firstLineChars="200" w:firstLine="420"/>
        <w:rPr>
          <w:kern w:val="0"/>
          <w:szCs w:val="21"/>
        </w:rPr>
      </w:pPr>
      <w:r w:rsidRPr="00202A5C">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C3B8CFA" w14:textId="4E2CC15F" w:rsidR="001A2D1F" w:rsidRDefault="001A2D1F" w:rsidP="001A2D1F">
      <w:pPr>
        <w:rPr>
          <w:rFonts w:ascii="宋体" w:hAnsi="宋体"/>
          <w:color w:val="000000"/>
          <w:sz w:val="24"/>
        </w:rPr>
      </w:pPr>
      <w:r>
        <w:rPr>
          <w:rFonts w:ascii="宋体" w:hAnsi="宋体"/>
          <w:color w:val="000000"/>
          <w:sz w:val="24"/>
        </w:rPr>
        <w:t>7</w:t>
      </w:r>
      <w:r w:rsidRPr="006D2240">
        <w:rPr>
          <w:rFonts w:ascii="宋体" w:hAnsi="宋体"/>
          <w:color w:val="000000"/>
          <w:sz w:val="24"/>
        </w:rPr>
        <w:t>.</w:t>
      </w:r>
      <w:r w:rsidRPr="006D2240">
        <w:rPr>
          <w:rFonts w:ascii="宋体" w:hAnsi="宋体" w:hint="eastAsia"/>
          <w:color w:val="FF0000"/>
          <w:sz w:val="24"/>
        </w:rPr>
        <w:t>谈判</w:t>
      </w:r>
      <w:r w:rsidRPr="006D2240">
        <w:rPr>
          <w:rFonts w:ascii="宋体" w:hAnsi="宋体"/>
          <w:color w:val="FF0000"/>
          <w:sz w:val="24"/>
        </w:rPr>
        <w:t>时间：</w:t>
      </w:r>
      <w:r>
        <w:rPr>
          <w:rFonts w:ascii="宋体" w:hAnsi="宋体"/>
          <w:color w:val="FF0000"/>
          <w:sz w:val="24"/>
        </w:rPr>
        <w:t>2020</w:t>
      </w:r>
      <w:r w:rsidRPr="006D2240">
        <w:rPr>
          <w:rFonts w:ascii="宋体" w:hAnsi="宋体"/>
          <w:color w:val="FF0000"/>
          <w:sz w:val="24"/>
        </w:rPr>
        <w:t>年</w:t>
      </w:r>
      <w:r>
        <w:rPr>
          <w:rFonts w:ascii="宋体" w:hAnsi="宋体" w:hint="eastAsia"/>
          <w:color w:val="FF0000"/>
          <w:sz w:val="24"/>
        </w:rPr>
        <w:t>06</w:t>
      </w:r>
      <w:r w:rsidRPr="006D2240">
        <w:rPr>
          <w:rFonts w:ascii="宋体" w:hAnsi="宋体"/>
          <w:color w:val="FF0000"/>
          <w:sz w:val="24"/>
        </w:rPr>
        <w:t>月</w:t>
      </w:r>
      <w:r>
        <w:rPr>
          <w:rFonts w:ascii="宋体" w:hAnsi="宋体" w:hint="eastAsia"/>
          <w:color w:val="FF0000"/>
          <w:sz w:val="24"/>
        </w:rPr>
        <w:t>30</w:t>
      </w:r>
      <w:r w:rsidRPr="006D2240">
        <w:rPr>
          <w:rFonts w:ascii="宋体" w:hAnsi="宋体"/>
          <w:color w:val="FF0000"/>
          <w:sz w:val="24"/>
        </w:rPr>
        <w:t>日</w:t>
      </w:r>
      <w:r>
        <w:rPr>
          <w:rFonts w:ascii="宋体" w:hAnsi="宋体"/>
          <w:color w:val="FF0000"/>
          <w:sz w:val="24"/>
        </w:rPr>
        <w:t>09</w:t>
      </w:r>
      <w:r w:rsidRPr="006D2240">
        <w:rPr>
          <w:rFonts w:ascii="宋体" w:hAnsi="宋体"/>
          <w:color w:val="FF0000"/>
          <w:sz w:val="24"/>
        </w:rPr>
        <w:t>:</w:t>
      </w:r>
      <w:r>
        <w:rPr>
          <w:rFonts w:ascii="宋体" w:hAnsi="宋体"/>
          <w:color w:val="FF0000"/>
          <w:sz w:val="24"/>
        </w:rPr>
        <w:t>30</w:t>
      </w:r>
      <w:r w:rsidRPr="006D2240">
        <w:rPr>
          <w:rFonts w:ascii="宋体" w:hAnsi="宋体"/>
          <w:color w:val="FF0000"/>
          <w:sz w:val="24"/>
        </w:rPr>
        <w:t xml:space="preserve"> （北京时间）</w:t>
      </w:r>
    </w:p>
    <w:p w14:paraId="639C1701" w14:textId="77777777" w:rsidR="001A2D1F" w:rsidRDefault="001A2D1F" w:rsidP="001A2D1F">
      <w:pPr>
        <w:spacing w:beforeLines="50" w:before="156"/>
        <w:jc w:val="left"/>
        <w:rPr>
          <w:rFonts w:ascii="宋体" w:hAnsi="宋体"/>
          <w:color w:val="000000"/>
          <w:sz w:val="24"/>
        </w:rPr>
      </w:pPr>
      <w:r>
        <w:rPr>
          <w:rFonts w:ascii="宋体" w:hAnsi="宋体"/>
          <w:color w:val="000000"/>
          <w:sz w:val="24"/>
        </w:rPr>
        <w:t xml:space="preserve">8.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室。投标书直接送至开标室。</w:t>
      </w:r>
    </w:p>
    <w:p w14:paraId="4FDB3AAC" w14:textId="77777777" w:rsidR="0075156B" w:rsidRPr="001A2D1F" w:rsidRDefault="0075156B">
      <w:pPr>
        <w:spacing w:beforeLines="50" w:before="156"/>
        <w:jc w:val="right"/>
        <w:rPr>
          <w:rFonts w:ascii="宋体" w:hAnsi="宋体"/>
          <w:color w:val="000000"/>
          <w:sz w:val="24"/>
        </w:rPr>
      </w:pPr>
    </w:p>
    <w:p w14:paraId="2866B061" w14:textId="77777777" w:rsidR="0075156B" w:rsidRDefault="00481B74">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06892F31" w14:textId="77777777" w:rsidR="0075156B" w:rsidRDefault="00481B74">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w:t>
      </w:r>
      <w:r>
        <w:rPr>
          <w:rFonts w:ascii="宋体" w:hAnsi="宋体"/>
          <w:color w:val="000000"/>
          <w:sz w:val="24"/>
        </w:rPr>
        <w:t>系</w:t>
      </w:r>
      <w:r>
        <w:rPr>
          <w:rFonts w:ascii="宋体" w:hAnsi="宋体"/>
          <w:color w:val="000000"/>
          <w:sz w:val="24"/>
        </w:rPr>
        <w:t xml:space="preserve"> </w:t>
      </w:r>
      <w:r>
        <w:rPr>
          <w:rFonts w:ascii="宋体" w:hAnsi="宋体"/>
          <w:color w:val="000000"/>
          <w:sz w:val="24"/>
        </w:rPr>
        <w:t>人：</w:t>
      </w:r>
      <w:r>
        <w:rPr>
          <w:rFonts w:ascii="宋体" w:hAnsi="宋体" w:hint="eastAsia"/>
          <w:color w:val="000000"/>
          <w:sz w:val="24"/>
        </w:rPr>
        <w:t>劳</w:t>
      </w:r>
      <w:r>
        <w:rPr>
          <w:rFonts w:ascii="宋体" w:hAnsi="宋体"/>
          <w:color w:val="000000"/>
          <w:sz w:val="24"/>
        </w:rPr>
        <w:t>老师</w:t>
      </w:r>
      <w:r>
        <w:rPr>
          <w:rFonts w:ascii="宋体" w:hAnsi="宋体"/>
          <w:color w:val="000000"/>
          <w:sz w:val="24"/>
        </w:rPr>
        <w:t xml:space="preserve"> </w:t>
      </w:r>
      <w:r>
        <w:rPr>
          <w:rFonts w:ascii="宋体" w:hAnsi="宋体"/>
          <w:color w:val="000000"/>
          <w:sz w:val="24"/>
        </w:rPr>
        <w:t>电</w:t>
      </w:r>
      <w:r>
        <w:rPr>
          <w:rFonts w:ascii="宋体" w:hAnsi="宋体"/>
          <w:color w:val="000000"/>
          <w:sz w:val="24"/>
        </w:rPr>
        <w:t xml:space="preserve">  </w:t>
      </w:r>
      <w:r>
        <w:rPr>
          <w:rFonts w:ascii="宋体" w:hAnsi="宋体"/>
          <w:color w:val="000000"/>
          <w:sz w:val="24"/>
        </w:rPr>
        <w:t>话：（</w:t>
      </w:r>
      <w:r>
        <w:rPr>
          <w:rFonts w:ascii="宋体" w:hAnsi="宋体"/>
          <w:color w:val="000000"/>
          <w:sz w:val="24"/>
        </w:rPr>
        <w:t>0755</w:t>
      </w:r>
      <w:r>
        <w:rPr>
          <w:rFonts w:ascii="宋体" w:hAnsi="宋体"/>
          <w:color w:val="000000"/>
          <w:sz w:val="24"/>
        </w:rPr>
        <w:t>）</w:t>
      </w:r>
      <w:r>
        <w:rPr>
          <w:rFonts w:ascii="宋体" w:hAnsi="宋体"/>
          <w:color w:val="000000"/>
          <w:sz w:val="24"/>
        </w:rPr>
        <w:t>265311</w:t>
      </w:r>
      <w:r>
        <w:rPr>
          <w:rFonts w:ascii="宋体" w:hAnsi="宋体" w:hint="eastAsia"/>
          <w:color w:val="000000"/>
          <w:sz w:val="24"/>
        </w:rPr>
        <w:t>03</w:t>
      </w:r>
    </w:p>
    <w:p w14:paraId="57E415E2" w14:textId="77777777" w:rsidR="0075156B" w:rsidRDefault="00481B74">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 xml:space="preserve">0755-26535738   </w:t>
      </w:r>
      <w:r>
        <w:rPr>
          <w:rFonts w:ascii="宋体" w:hAnsi="宋体"/>
          <w:color w:val="000000"/>
          <w:sz w:val="24"/>
        </w:rPr>
        <w:t>投诉邮箱：</w:t>
      </w:r>
      <w:r>
        <w:rPr>
          <w:rFonts w:ascii="宋体" w:hAnsi="宋体"/>
          <w:color w:val="000000"/>
          <w:sz w:val="24"/>
        </w:rPr>
        <w:t>ChenJC@SZU.EDU.CN</w:t>
      </w:r>
    </w:p>
    <w:p w14:paraId="642869F3" w14:textId="77777777" w:rsidR="0075156B" w:rsidRDefault="00481B74">
      <w:pPr>
        <w:spacing w:beforeLines="50" w:before="156"/>
        <w:jc w:val="right"/>
        <w:rPr>
          <w:rFonts w:ascii="宋体" w:hAnsi="宋体"/>
          <w:color w:val="000000"/>
          <w:sz w:val="24"/>
        </w:rPr>
      </w:pPr>
      <w:r>
        <w:rPr>
          <w:rFonts w:ascii="宋体" w:hAnsi="宋体" w:hint="eastAsia"/>
          <w:color w:val="000000"/>
          <w:sz w:val="24"/>
        </w:rPr>
        <w:lastRenderedPageBreak/>
        <w:t>受理单位</w:t>
      </w:r>
      <w:r>
        <w:rPr>
          <w:rFonts w:ascii="宋体" w:hAnsi="宋体"/>
          <w:color w:val="000000"/>
          <w:sz w:val="24"/>
        </w:rPr>
        <w:t xml:space="preserve">:   </w:t>
      </w:r>
      <w:r>
        <w:rPr>
          <w:rFonts w:ascii="宋体" w:hAnsi="宋体"/>
          <w:color w:val="000000"/>
          <w:sz w:val="24"/>
        </w:rPr>
        <w:t>深圳大学招投标管理中心</w:t>
      </w:r>
    </w:p>
    <w:p w14:paraId="7D7569DD" w14:textId="77777777" w:rsidR="0075156B" w:rsidRDefault="00481B74">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1C6B3448" w14:textId="77777777" w:rsidR="0075156B" w:rsidRDefault="00481B74">
      <w:pPr>
        <w:widowControl/>
        <w:jc w:val="left"/>
        <w:rPr>
          <w:rFonts w:ascii="宋体" w:hAnsi="宋体"/>
          <w:color w:val="000000"/>
          <w:sz w:val="24"/>
        </w:rPr>
      </w:pPr>
      <w:r>
        <w:rPr>
          <w:rFonts w:ascii="宋体" w:hAnsi="宋体"/>
          <w:color w:val="000000"/>
          <w:sz w:val="24"/>
        </w:rPr>
        <w:br w:type="page"/>
      </w:r>
    </w:p>
    <w:p w14:paraId="57C15E56" w14:textId="77777777" w:rsidR="0075156B" w:rsidRDefault="00481B74">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304CDB37" w14:textId="77777777" w:rsidR="0075156B" w:rsidRDefault="00481B74">
      <w:pPr>
        <w:pStyle w:val="ac"/>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Pr>
          <w:rFonts w:ascii="宋体" w:hAnsi="宋体" w:hint="eastAsia"/>
          <w:color w:val="FF0000"/>
          <w:sz w:val="24"/>
        </w:rPr>
        <w:t>广州热点软件科技股份有限公司</w:t>
      </w:r>
      <w:r>
        <w:rPr>
          <w:rFonts w:ascii="仿宋" w:eastAsia="仿宋" w:hAnsi="仿宋"/>
          <w:b/>
          <w:sz w:val="24"/>
        </w:rPr>
        <w:t xml:space="preserve"> </w:t>
      </w:r>
    </w:p>
    <w:p w14:paraId="0F829BE2" w14:textId="77777777" w:rsidR="0075156B" w:rsidRDefault="0075156B">
      <w:pPr>
        <w:pStyle w:val="ac"/>
        <w:spacing w:beforeLines="50" w:before="156"/>
        <w:ind w:left="510" w:firstLineChars="0" w:firstLine="0"/>
        <w:jc w:val="left"/>
        <w:rPr>
          <w:rFonts w:ascii="仿宋" w:eastAsia="仿宋" w:hAnsi="仿宋"/>
          <w:color w:val="000000"/>
          <w:sz w:val="24"/>
        </w:rPr>
      </w:pPr>
    </w:p>
    <w:p w14:paraId="20A2EAD8" w14:textId="77777777" w:rsidR="0075156B" w:rsidRDefault="00481B74">
      <w:pPr>
        <w:spacing w:line="360" w:lineRule="auto"/>
        <w:rPr>
          <w:rFonts w:ascii="仿宋" w:eastAsia="仿宋" w:hAnsi="仿宋"/>
          <w:b/>
          <w:sz w:val="24"/>
        </w:rPr>
      </w:pPr>
      <w:r>
        <w:rPr>
          <w:rFonts w:ascii="仿宋" w:eastAsia="仿宋" w:hAnsi="仿宋" w:hint="eastAsia"/>
          <w:b/>
          <w:sz w:val="24"/>
        </w:rPr>
        <w:t>二、谈判报价和货币</w:t>
      </w:r>
    </w:p>
    <w:p w14:paraId="25182DB9" w14:textId="77777777" w:rsidR="0075156B" w:rsidRDefault="00481B74">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9ED019" w14:textId="77777777" w:rsidR="0075156B" w:rsidRDefault="00481B74">
      <w:pPr>
        <w:spacing w:line="360" w:lineRule="auto"/>
        <w:ind w:firstLine="480"/>
        <w:rPr>
          <w:rFonts w:ascii="仿宋" w:eastAsia="仿宋" w:hAnsi="仿宋"/>
          <w:sz w:val="24"/>
        </w:rPr>
      </w:pPr>
      <w:r>
        <w:rPr>
          <w:rFonts w:ascii="仿宋" w:eastAsia="仿宋" w:hAnsi="仿宋" w:hint="eastAsia"/>
          <w:sz w:val="24"/>
        </w:rPr>
        <w:t>谈判货币：人民币。</w:t>
      </w:r>
    </w:p>
    <w:p w14:paraId="06A22A46" w14:textId="77777777" w:rsidR="0075156B" w:rsidRDefault="0075156B">
      <w:pPr>
        <w:spacing w:line="360" w:lineRule="auto"/>
        <w:rPr>
          <w:rFonts w:ascii="仿宋" w:eastAsia="仿宋" w:hAnsi="仿宋"/>
          <w:sz w:val="24"/>
        </w:rPr>
      </w:pPr>
    </w:p>
    <w:p w14:paraId="163C7515" w14:textId="77777777" w:rsidR="0075156B" w:rsidRDefault="00481B74">
      <w:pPr>
        <w:spacing w:line="360" w:lineRule="auto"/>
        <w:rPr>
          <w:rFonts w:ascii="仿宋" w:eastAsia="仿宋" w:hAnsi="仿宋"/>
          <w:b/>
          <w:sz w:val="24"/>
        </w:rPr>
      </w:pPr>
      <w:r>
        <w:rPr>
          <w:rFonts w:ascii="仿宋" w:eastAsia="仿宋" w:hAnsi="仿宋" w:hint="eastAsia"/>
          <w:b/>
          <w:sz w:val="24"/>
        </w:rPr>
        <w:t>三、谈判书的编制和递交</w:t>
      </w:r>
    </w:p>
    <w:p w14:paraId="28645C34" w14:textId="77777777" w:rsidR="0075156B" w:rsidRDefault="00481B74">
      <w:pPr>
        <w:spacing w:line="360" w:lineRule="auto"/>
        <w:rPr>
          <w:rFonts w:ascii="仿宋" w:eastAsia="仿宋" w:hAnsi="仿宋"/>
          <w:sz w:val="24"/>
        </w:rPr>
      </w:pPr>
      <w:r>
        <w:rPr>
          <w:rFonts w:ascii="仿宋" w:eastAsia="仿宋" w:hAnsi="仿宋" w:hint="eastAsia"/>
          <w:sz w:val="24"/>
        </w:rPr>
        <w:t xml:space="preserve">　　谈判时需提供谈判书</w:t>
      </w:r>
      <w:r>
        <w:rPr>
          <w:rFonts w:ascii="仿宋" w:eastAsia="仿宋" w:hAnsi="仿宋" w:hint="eastAsia"/>
          <w:color w:val="FF0000"/>
          <w:sz w:val="24"/>
        </w:rPr>
        <w:t>正本一份、副本四份</w:t>
      </w:r>
      <w:r>
        <w:rPr>
          <w:rFonts w:ascii="仿宋" w:eastAsia="仿宋" w:hAnsi="仿宋" w:hint="eastAsia"/>
          <w:sz w:val="24"/>
        </w:rPr>
        <w:t>（数量不齐者作废标处理），并在谈判书封面上注明。谈判人编制的谈判书中须包含以下材料（加盖公章）：</w:t>
      </w:r>
    </w:p>
    <w:p w14:paraId="2D320BDC" w14:textId="77777777" w:rsidR="0075156B" w:rsidRDefault="00481B74">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1</w:t>
      </w:r>
      <w:r>
        <w:rPr>
          <w:rFonts w:ascii="仿宋" w:eastAsia="仿宋" w:hAnsi="仿宋" w:hint="eastAsia"/>
          <w:sz w:val="24"/>
        </w:rPr>
        <w:t>、谈判报价表；</w:t>
      </w:r>
    </w:p>
    <w:p w14:paraId="73FDD002" w14:textId="77777777" w:rsidR="0075156B" w:rsidRDefault="00481B74">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2</w:t>
      </w:r>
      <w:r>
        <w:rPr>
          <w:rFonts w:ascii="仿宋" w:eastAsia="仿宋" w:hAnsi="仿宋" w:hint="eastAsia"/>
          <w:sz w:val="24"/>
        </w:rPr>
        <w:t>、谈判人法人代表授权书；</w:t>
      </w:r>
    </w:p>
    <w:p w14:paraId="6B21DBCD" w14:textId="77777777" w:rsidR="0075156B" w:rsidRDefault="00481B74">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3</w:t>
      </w:r>
      <w:r>
        <w:rPr>
          <w:rFonts w:ascii="仿宋" w:eastAsia="仿宋" w:hAnsi="仿宋" w:hint="eastAsia"/>
          <w:sz w:val="24"/>
        </w:rPr>
        <w:t>、谈判承诺函；</w:t>
      </w:r>
    </w:p>
    <w:p w14:paraId="0CFA4A13" w14:textId="77777777" w:rsidR="0075156B" w:rsidRDefault="00481B74">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4</w:t>
      </w:r>
      <w:r>
        <w:rPr>
          <w:rFonts w:ascii="仿宋" w:eastAsia="仿宋" w:hAnsi="仿宋" w:hint="eastAsia"/>
          <w:sz w:val="24"/>
        </w:rPr>
        <w:t>、企业营业执照、组织机构代码证、税务登记证；</w:t>
      </w:r>
    </w:p>
    <w:p w14:paraId="78F88574" w14:textId="77777777" w:rsidR="0075156B" w:rsidRDefault="00481B74">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5</w:t>
      </w:r>
      <w:r>
        <w:rPr>
          <w:rFonts w:ascii="仿宋" w:eastAsia="仿宋" w:hAnsi="仿宋" w:hint="eastAsia"/>
          <w:sz w:val="24"/>
        </w:rPr>
        <w:t>、资质证书；</w:t>
      </w:r>
    </w:p>
    <w:p w14:paraId="7124A913" w14:textId="77777777" w:rsidR="0075156B" w:rsidRDefault="00481B74">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6</w:t>
      </w:r>
      <w:r>
        <w:rPr>
          <w:rFonts w:ascii="仿宋" w:eastAsia="仿宋" w:hAnsi="仿宋" w:hint="eastAsia"/>
          <w:sz w:val="24"/>
        </w:rPr>
        <w:t>、谈判人认为需要提供的其他材料（如经营业绩</w:t>
      </w:r>
      <w:r>
        <w:rPr>
          <w:rFonts w:ascii="仿宋" w:eastAsia="仿宋" w:hAnsi="仿宋" w:hint="eastAsia"/>
          <w:sz w:val="24"/>
        </w:rPr>
        <w:t>&lt;</w:t>
      </w:r>
      <w:r>
        <w:rPr>
          <w:rFonts w:ascii="仿宋" w:eastAsia="仿宋" w:hAnsi="仿宋" w:hint="eastAsia"/>
          <w:sz w:val="24"/>
        </w:rPr>
        <w:t>须附合同复印件或中标通知书复印件</w:t>
      </w:r>
      <w:r>
        <w:rPr>
          <w:rFonts w:ascii="仿宋" w:eastAsia="仿宋" w:hAnsi="仿宋" w:hint="eastAsia"/>
          <w:sz w:val="24"/>
        </w:rPr>
        <w:t>&gt;</w:t>
      </w:r>
      <w:r>
        <w:rPr>
          <w:rFonts w:ascii="仿宋" w:eastAsia="仿宋" w:hAnsi="仿宋" w:hint="eastAsia"/>
          <w:sz w:val="24"/>
        </w:rPr>
        <w:t>等）。</w:t>
      </w:r>
    </w:p>
    <w:p w14:paraId="26773A83" w14:textId="77777777" w:rsidR="0075156B" w:rsidRDefault="00481B74">
      <w:pPr>
        <w:spacing w:line="360" w:lineRule="auto"/>
        <w:rPr>
          <w:rFonts w:ascii="仿宋" w:eastAsia="仿宋" w:hAnsi="仿宋"/>
          <w:sz w:val="24"/>
        </w:rPr>
      </w:pPr>
      <w:r>
        <w:rPr>
          <w:rFonts w:ascii="仿宋" w:eastAsia="仿宋" w:hAnsi="仿宋" w:hint="eastAsia"/>
          <w:sz w:val="24"/>
        </w:rPr>
        <w:t xml:space="preserve">　　缺少上述</w:t>
      </w:r>
      <w:r>
        <w:rPr>
          <w:rFonts w:ascii="仿宋" w:eastAsia="仿宋" w:hAnsi="仿宋" w:hint="eastAsia"/>
          <w:sz w:val="24"/>
        </w:rPr>
        <w:t>1</w:t>
      </w:r>
      <w:r>
        <w:rPr>
          <w:rFonts w:ascii="仿宋" w:eastAsia="仿宋" w:hAnsi="仿宋" w:hint="eastAsia"/>
          <w:sz w:val="24"/>
        </w:rPr>
        <w:t>～</w:t>
      </w:r>
      <w:r>
        <w:rPr>
          <w:rFonts w:ascii="仿宋" w:eastAsia="仿宋" w:hAnsi="仿宋" w:hint="eastAsia"/>
          <w:sz w:val="24"/>
        </w:rPr>
        <w:t>4</w:t>
      </w:r>
      <w:r>
        <w:rPr>
          <w:rFonts w:ascii="仿宋" w:eastAsia="仿宋" w:hAnsi="仿宋" w:hint="eastAsia"/>
          <w:sz w:val="24"/>
        </w:rPr>
        <w:t>的任一文件，视为对实质性条款的不响应，将导致谈判无效。</w:t>
      </w:r>
    </w:p>
    <w:p w14:paraId="470C69C3" w14:textId="77777777" w:rsidR="0075156B" w:rsidRDefault="0075156B">
      <w:pPr>
        <w:spacing w:line="360" w:lineRule="auto"/>
        <w:rPr>
          <w:rFonts w:ascii="仿宋" w:eastAsia="仿宋" w:hAnsi="仿宋"/>
          <w:sz w:val="24"/>
        </w:rPr>
      </w:pPr>
    </w:p>
    <w:p w14:paraId="42424431" w14:textId="77777777" w:rsidR="0075156B" w:rsidRDefault="00481B74">
      <w:pPr>
        <w:spacing w:line="360" w:lineRule="auto"/>
        <w:rPr>
          <w:rFonts w:ascii="仿宋" w:eastAsia="仿宋" w:hAnsi="仿宋"/>
          <w:b/>
          <w:sz w:val="24"/>
        </w:rPr>
      </w:pPr>
      <w:r>
        <w:rPr>
          <w:rFonts w:ascii="仿宋" w:eastAsia="仿宋" w:hAnsi="仿宋" w:hint="eastAsia"/>
          <w:b/>
          <w:sz w:val="24"/>
        </w:rPr>
        <w:t>四、付款计划</w:t>
      </w:r>
    </w:p>
    <w:p w14:paraId="1FAECE3C" w14:textId="77777777" w:rsidR="0075156B" w:rsidRDefault="00481B74">
      <w:pPr>
        <w:spacing w:line="360" w:lineRule="auto"/>
        <w:rPr>
          <w:rFonts w:ascii="仿宋" w:eastAsia="仿宋" w:hAnsi="仿宋"/>
          <w:sz w:val="24"/>
        </w:rPr>
      </w:pPr>
      <w:r>
        <w:rPr>
          <w:rFonts w:ascii="仿宋" w:eastAsia="仿宋" w:hAnsi="仿宋" w:hint="eastAsia"/>
          <w:sz w:val="24"/>
        </w:rPr>
        <w:t>验收合格后，需方整理相关付款资料，经校内审批后交由市财政局统一支付货款。</w:t>
      </w:r>
    </w:p>
    <w:p w14:paraId="102A93DE" w14:textId="77777777" w:rsidR="0075156B" w:rsidRDefault="0075156B">
      <w:pPr>
        <w:spacing w:line="360" w:lineRule="auto"/>
        <w:rPr>
          <w:rFonts w:ascii="仿宋" w:eastAsia="仿宋" w:hAnsi="仿宋"/>
          <w:sz w:val="24"/>
        </w:rPr>
      </w:pPr>
    </w:p>
    <w:p w14:paraId="4C775B61" w14:textId="77777777" w:rsidR="0075156B" w:rsidRDefault="00481B74">
      <w:pPr>
        <w:spacing w:line="360" w:lineRule="auto"/>
        <w:rPr>
          <w:rFonts w:ascii="仿宋" w:eastAsia="仿宋" w:hAnsi="仿宋"/>
          <w:b/>
          <w:sz w:val="24"/>
        </w:rPr>
      </w:pPr>
      <w:r>
        <w:rPr>
          <w:rFonts w:ascii="仿宋" w:eastAsia="仿宋" w:hAnsi="仿宋" w:hint="eastAsia"/>
          <w:b/>
          <w:sz w:val="24"/>
        </w:rPr>
        <w:t>五</w:t>
      </w:r>
      <w:r>
        <w:rPr>
          <w:rFonts w:ascii="仿宋" w:eastAsia="仿宋" w:hAnsi="仿宋" w:hint="eastAsia"/>
          <w:b/>
          <w:sz w:val="24"/>
        </w:rPr>
        <w:t>、谈判有效期</w:t>
      </w:r>
    </w:p>
    <w:p w14:paraId="19F966C4" w14:textId="77777777" w:rsidR="0075156B" w:rsidRDefault="00481B74">
      <w:pPr>
        <w:spacing w:line="360" w:lineRule="auto"/>
        <w:rPr>
          <w:rFonts w:ascii="仿宋" w:eastAsia="仿宋" w:hAnsi="仿宋"/>
          <w:sz w:val="24"/>
        </w:rPr>
      </w:pPr>
      <w:r>
        <w:rPr>
          <w:rFonts w:ascii="仿宋" w:eastAsia="仿宋" w:hAnsi="仿宋" w:hint="eastAsia"/>
          <w:sz w:val="24"/>
        </w:rPr>
        <w:t xml:space="preserve">　　谈判文件将在谈判文件递交截止后</w:t>
      </w:r>
      <w:r>
        <w:rPr>
          <w:rFonts w:ascii="仿宋" w:eastAsia="仿宋" w:hAnsi="仿宋" w:hint="eastAsia"/>
          <w:sz w:val="24"/>
        </w:rPr>
        <w:t>60</w:t>
      </w:r>
      <w:r>
        <w:rPr>
          <w:rFonts w:ascii="仿宋" w:eastAsia="仿宋" w:hAnsi="仿宋" w:hint="eastAsia"/>
          <w:sz w:val="24"/>
        </w:rPr>
        <w:t>天内有效。投标有效期不足的谈</w:t>
      </w:r>
      <w:r>
        <w:rPr>
          <w:rFonts w:ascii="仿宋" w:eastAsia="仿宋" w:hAnsi="仿宋" w:hint="eastAsia"/>
          <w:sz w:val="24"/>
        </w:rPr>
        <w:lastRenderedPageBreak/>
        <w:t>判文件将被拒绝。</w:t>
      </w:r>
    </w:p>
    <w:p w14:paraId="0FE82E78" w14:textId="77777777" w:rsidR="0075156B" w:rsidRDefault="0075156B">
      <w:pPr>
        <w:spacing w:line="360" w:lineRule="auto"/>
        <w:rPr>
          <w:rFonts w:ascii="仿宋" w:eastAsia="仿宋" w:hAnsi="仿宋"/>
          <w:sz w:val="24"/>
        </w:rPr>
      </w:pPr>
    </w:p>
    <w:p w14:paraId="594B6D16" w14:textId="77777777" w:rsidR="0075156B" w:rsidRDefault="00481B74">
      <w:pPr>
        <w:spacing w:line="360" w:lineRule="auto"/>
        <w:rPr>
          <w:rFonts w:ascii="仿宋" w:eastAsia="仿宋" w:hAnsi="仿宋"/>
          <w:b/>
          <w:sz w:val="24"/>
        </w:rPr>
      </w:pPr>
      <w:r>
        <w:rPr>
          <w:rFonts w:ascii="仿宋" w:eastAsia="仿宋" w:hAnsi="仿宋" w:hint="eastAsia"/>
          <w:b/>
          <w:sz w:val="24"/>
        </w:rPr>
        <w:t>六、谈判方法</w:t>
      </w:r>
    </w:p>
    <w:p w14:paraId="3DA4C760" w14:textId="77777777" w:rsidR="0075156B" w:rsidRDefault="00481B74">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7581744E" w14:textId="77777777" w:rsidR="0075156B" w:rsidRDefault="0075156B">
      <w:pPr>
        <w:spacing w:line="360" w:lineRule="auto"/>
        <w:rPr>
          <w:rFonts w:ascii="仿宋" w:eastAsia="仿宋" w:hAnsi="仿宋"/>
          <w:sz w:val="24"/>
        </w:rPr>
      </w:pPr>
    </w:p>
    <w:p w14:paraId="0257CAA7" w14:textId="77777777" w:rsidR="0075156B" w:rsidRDefault="00481B74">
      <w:pPr>
        <w:spacing w:line="360" w:lineRule="auto"/>
        <w:rPr>
          <w:rFonts w:ascii="仿宋" w:eastAsia="仿宋" w:hAnsi="仿宋"/>
          <w:b/>
          <w:sz w:val="24"/>
        </w:rPr>
      </w:pPr>
      <w:r>
        <w:rPr>
          <w:rFonts w:ascii="仿宋" w:eastAsia="仿宋" w:hAnsi="仿宋" w:hint="eastAsia"/>
          <w:b/>
          <w:sz w:val="24"/>
        </w:rPr>
        <w:t>七、谈判文件的式样和签署</w:t>
      </w:r>
    </w:p>
    <w:p w14:paraId="7D0614F2" w14:textId="77777777" w:rsidR="0075156B" w:rsidRDefault="00481B74">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6D5E9587" w14:textId="77777777" w:rsidR="0075156B" w:rsidRDefault="00481B74">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609B587F" w14:textId="77777777" w:rsidR="0075156B" w:rsidRDefault="00481B74">
      <w:pPr>
        <w:spacing w:line="360" w:lineRule="auto"/>
        <w:ind w:firstLine="480"/>
        <w:rPr>
          <w:rFonts w:ascii="仿宋" w:eastAsia="仿宋" w:hAnsi="仿宋"/>
          <w:sz w:val="24"/>
        </w:rPr>
      </w:pPr>
      <w:r>
        <w:rPr>
          <w:rFonts w:ascii="仿宋" w:eastAsia="仿宋" w:hAnsi="仿宋" w:hint="eastAsia"/>
          <w:sz w:val="24"/>
        </w:rPr>
        <w:t>谈判文件的</w:t>
      </w:r>
      <w:r>
        <w:rPr>
          <w:rFonts w:ascii="仿宋" w:eastAsia="仿宋" w:hAnsi="仿宋" w:hint="eastAsia"/>
          <w:sz w:val="24"/>
        </w:rPr>
        <w:t>[</w:t>
      </w:r>
      <w:r>
        <w:rPr>
          <w:rFonts w:ascii="仿宋" w:eastAsia="仿宋" w:hAnsi="仿宋" w:hint="eastAsia"/>
          <w:sz w:val="24"/>
        </w:rPr>
        <w:t>正本</w:t>
      </w:r>
      <w:r>
        <w:rPr>
          <w:rFonts w:ascii="仿宋" w:eastAsia="仿宋" w:hAnsi="仿宋" w:hint="eastAsia"/>
          <w:sz w:val="24"/>
        </w:rPr>
        <w:t>]</w:t>
      </w:r>
      <w:r>
        <w:rPr>
          <w:rFonts w:ascii="仿宋" w:eastAsia="仿宋" w:hAnsi="仿宋" w:hint="eastAsia"/>
          <w:sz w:val="24"/>
        </w:rPr>
        <w:t>封面均应由谈判人加盖谈判人法人公章；</w:t>
      </w:r>
    </w:p>
    <w:p w14:paraId="429EF51A" w14:textId="77777777" w:rsidR="0075156B" w:rsidRDefault="00481B74">
      <w:pPr>
        <w:spacing w:line="360" w:lineRule="auto"/>
        <w:rPr>
          <w:rFonts w:ascii="仿宋" w:eastAsia="仿宋" w:hAnsi="仿宋"/>
          <w:sz w:val="24"/>
        </w:rPr>
      </w:pPr>
      <w:r>
        <w:rPr>
          <w:rFonts w:ascii="仿宋" w:eastAsia="仿宋" w:hAnsi="仿宋" w:hint="eastAsia"/>
          <w:sz w:val="24"/>
        </w:rPr>
        <w:t xml:space="preserve">　　谈判文件副本可采用谈判文件的正本复印</w:t>
      </w:r>
      <w:r>
        <w:rPr>
          <w:rFonts w:ascii="仿宋" w:eastAsia="仿宋" w:hAnsi="仿宋" w:hint="eastAsia"/>
          <w:sz w:val="24"/>
        </w:rPr>
        <w:t>而成，谈判文件中已标明“谈判人代表签名”处必须由谈判人法定代表人或其授权代表签字；已标明“盖章”之处，必须加盖谈判人法人公章；</w:t>
      </w:r>
    </w:p>
    <w:p w14:paraId="672DAEAD" w14:textId="77777777" w:rsidR="0075156B" w:rsidRDefault="00481B74">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5E930095" w14:textId="77777777" w:rsidR="0075156B" w:rsidRDefault="00481B74">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488A36E2" w14:textId="77777777" w:rsidR="0075156B" w:rsidRDefault="00481B74">
      <w:pPr>
        <w:spacing w:line="360" w:lineRule="auto"/>
        <w:rPr>
          <w:rFonts w:ascii="仿宋" w:eastAsia="仿宋" w:hAnsi="仿宋"/>
          <w:sz w:val="24"/>
        </w:rPr>
      </w:pPr>
      <w:r>
        <w:rPr>
          <w:rFonts w:ascii="仿宋" w:eastAsia="仿宋" w:hAnsi="仿宋" w:hint="eastAsia"/>
          <w:sz w:val="24"/>
        </w:rPr>
        <w:t xml:space="preserve">　　</w:t>
      </w:r>
    </w:p>
    <w:p w14:paraId="7968655F" w14:textId="77777777" w:rsidR="0075156B" w:rsidRDefault="00481B74">
      <w:pPr>
        <w:spacing w:line="360" w:lineRule="auto"/>
        <w:rPr>
          <w:rFonts w:ascii="仿宋" w:eastAsia="仿宋" w:hAnsi="仿宋"/>
          <w:b/>
          <w:sz w:val="24"/>
        </w:rPr>
      </w:pPr>
      <w:r>
        <w:rPr>
          <w:rFonts w:ascii="仿宋" w:eastAsia="仿宋" w:hAnsi="仿宋" w:hint="eastAsia"/>
          <w:b/>
          <w:sz w:val="24"/>
        </w:rPr>
        <w:t>八、包装密封要求</w:t>
      </w:r>
    </w:p>
    <w:p w14:paraId="3505F595" w14:textId="77777777" w:rsidR="0075156B" w:rsidRDefault="00481B74">
      <w:pPr>
        <w:spacing w:line="360" w:lineRule="auto"/>
        <w:rPr>
          <w:rFonts w:ascii="仿宋" w:eastAsia="仿宋" w:hAnsi="仿宋"/>
          <w:sz w:val="24"/>
        </w:rPr>
      </w:pPr>
      <w:r>
        <w:rPr>
          <w:rFonts w:ascii="仿宋" w:eastAsia="仿宋" w:hAnsi="仿宋" w:hint="eastAsia"/>
          <w:sz w:val="24"/>
        </w:rPr>
        <w:t xml:space="preserve">　　谈判文件需编制五份</w:t>
      </w:r>
      <w:r>
        <w:rPr>
          <w:rFonts w:ascii="仿宋" w:eastAsia="仿宋" w:hAnsi="仿宋" w:hint="eastAsia"/>
          <w:sz w:val="24"/>
        </w:rPr>
        <w:t>(</w:t>
      </w:r>
      <w:r>
        <w:rPr>
          <w:rFonts w:ascii="仿宋" w:eastAsia="仿宋" w:hAnsi="仿宋" w:hint="eastAsia"/>
          <w:sz w:val="24"/>
        </w:rPr>
        <w:t>一份为正本</w:t>
      </w:r>
      <w:r>
        <w:rPr>
          <w:rFonts w:ascii="仿宋" w:eastAsia="仿宋" w:hAnsi="仿宋" w:hint="eastAsia"/>
          <w:sz w:val="24"/>
        </w:rPr>
        <w:t>,</w:t>
      </w:r>
      <w:r>
        <w:rPr>
          <w:rFonts w:ascii="仿宋" w:eastAsia="仿宋" w:hAnsi="仿宋" w:hint="eastAsia"/>
          <w:sz w:val="24"/>
        </w:rPr>
        <w:t>四份为副本</w:t>
      </w:r>
      <w:r>
        <w:rPr>
          <w:rFonts w:ascii="仿宋" w:eastAsia="仿宋" w:hAnsi="仿宋" w:hint="eastAsia"/>
          <w:sz w:val="24"/>
        </w:rPr>
        <w:t>)</w:t>
      </w:r>
      <w:r>
        <w:rPr>
          <w:rFonts w:ascii="仿宋" w:eastAsia="仿宋" w:hAnsi="仿宋" w:hint="eastAsia"/>
          <w:sz w:val="24"/>
        </w:rPr>
        <w:t>，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40AB2993" w14:textId="77777777" w:rsidR="0075156B" w:rsidRDefault="0075156B">
      <w:pPr>
        <w:spacing w:line="360" w:lineRule="auto"/>
        <w:rPr>
          <w:rFonts w:ascii="仿宋" w:eastAsia="仿宋" w:hAnsi="仿宋"/>
          <w:sz w:val="24"/>
        </w:rPr>
      </w:pPr>
    </w:p>
    <w:p w14:paraId="0166BB15" w14:textId="77777777" w:rsidR="0075156B" w:rsidRDefault="00481B74">
      <w:pPr>
        <w:spacing w:line="360" w:lineRule="auto"/>
        <w:rPr>
          <w:rFonts w:ascii="仿宋" w:eastAsia="仿宋" w:hAnsi="仿宋"/>
          <w:b/>
          <w:sz w:val="24"/>
        </w:rPr>
      </w:pPr>
      <w:r>
        <w:rPr>
          <w:rFonts w:ascii="仿宋" w:eastAsia="仿宋" w:hAnsi="仿宋" w:hint="eastAsia"/>
          <w:b/>
          <w:sz w:val="24"/>
        </w:rPr>
        <w:t>九、细微偏差修正</w:t>
      </w:r>
    </w:p>
    <w:p w14:paraId="5D23BD77" w14:textId="77777777" w:rsidR="0075156B" w:rsidRDefault="00481B74">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3F2857D9" w14:textId="77777777" w:rsidR="0075156B" w:rsidRDefault="00481B74">
      <w:pPr>
        <w:spacing w:line="360" w:lineRule="auto"/>
        <w:rPr>
          <w:rFonts w:ascii="仿宋" w:eastAsia="仿宋" w:hAnsi="仿宋"/>
          <w:sz w:val="24"/>
        </w:rPr>
      </w:pPr>
      <w:r>
        <w:rPr>
          <w:rFonts w:ascii="仿宋" w:eastAsia="仿宋" w:hAnsi="仿宋" w:hint="eastAsia"/>
          <w:sz w:val="24"/>
        </w:rPr>
        <w:lastRenderedPageBreak/>
        <w:t xml:space="preserve">　　经谈判委员会确认为通过初审的谈判文件，若存在个</w:t>
      </w:r>
      <w:r>
        <w:rPr>
          <w:rFonts w:ascii="仿宋" w:eastAsia="仿宋" w:hAnsi="仿宋" w:hint="eastAsia"/>
          <w:sz w:val="24"/>
        </w:rPr>
        <w:t>别计算或累计方面的算术错误可视为谈判文件存在细微偏差并按照以下原则进行修正：</w:t>
      </w:r>
    </w:p>
    <w:p w14:paraId="09BEE811" w14:textId="77777777" w:rsidR="0075156B" w:rsidRDefault="00481B74">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1</w:t>
      </w:r>
      <w:r>
        <w:rPr>
          <w:rFonts w:ascii="仿宋" w:eastAsia="仿宋" w:hAnsi="仿宋" w:hint="eastAsia"/>
          <w:sz w:val="24"/>
        </w:rPr>
        <w:t>、用数字表示的数额与用文字表示的数额不一致时，以文字数额为准进行修正；</w:t>
      </w:r>
    </w:p>
    <w:p w14:paraId="7BD98B8B" w14:textId="77777777" w:rsidR="0075156B" w:rsidRDefault="00481B74">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2</w:t>
      </w:r>
      <w:r>
        <w:rPr>
          <w:rFonts w:ascii="仿宋" w:eastAsia="仿宋" w:hAnsi="仿宋" w:hint="eastAsia"/>
          <w:sz w:val="24"/>
        </w:rPr>
        <w:t>、单价与采购量的乘积与总价不一致时，通常以单价为准。除非谈判委员会认为单价有明显的小数点错位，此时应以合价为准，并修正单价；</w:t>
      </w:r>
    </w:p>
    <w:p w14:paraId="63CB5C9D" w14:textId="77777777" w:rsidR="0075156B" w:rsidRDefault="00481B74">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3</w:t>
      </w:r>
      <w:r>
        <w:rPr>
          <w:rFonts w:ascii="仿宋" w:eastAsia="仿宋" w:hAnsi="仿宋" w:hint="eastAsia"/>
          <w:sz w:val="24"/>
        </w:rPr>
        <w:t>、分项累计与谈判总价不一致时，通常以分项累计为准。除非谈判委员会认为分项有明显的小数点错位，此时应以谈判总价为准，并修正分项投标；</w:t>
      </w:r>
    </w:p>
    <w:p w14:paraId="0BACDC76" w14:textId="77777777" w:rsidR="0075156B" w:rsidRDefault="00481B74">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4</w:t>
      </w:r>
      <w:r>
        <w:rPr>
          <w:rFonts w:ascii="仿宋" w:eastAsia="仿宋" w:hAnsi="仿宋" w:hint="eastAsia"/>
          <w:sz w:val="24"/>
        </w:rPr>
        <w:t>、谈判人对该谈判有声明的，以该谈判声明为准。</w:t>
      </w:r>
    </w:p>
    <w:p w14:paraId="01926427" w14:textId="77777777" w:rsidR="0075156B" w:rsidRDefault="00481B74">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818D201" w14:textId="77777777" w:rsidR="0075156B" w:rsidRDefault="00481B74">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1B3D6627" w14:textId="77777777" w:rsidR="0075156B" w:rsidRDefault="0075156B">
      <w:pPr>
        <w:spacing w:line="360" w:lineRule="auto"/>
        <w:rPr>
          <w:rFonts w:ascii="仿宋" w:eastAsia="仿宋" w:hAnsi="仿宋"/>
          <w:sz w:val="24"/>
        </w:rPr>
      </w:pPr>
    </w:p>
    <w:p w14:paraId="1D84B9CA" w14:textId="77777777" w:rsidR="0075156B" w:rsidRDefault="00481B74">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14:paraId="07D84923" w14:textId="77777777" w:rsidR="0075156B" w:rsidRDefault="00481B74">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0F7A7386" w14:textId="77777777" w:rsidR="0075156B" w:rsidRDefault="00481B74">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1</w:t>
      </w:r>
      <w:r>
        <w:rPr>
          <w:rFonts w:ascii="仿宋" w:eastAsia="仿宋" w:hAnsi="仿宋" w:hint="eastAsia"/>
          <w:sz w:val="24"/>
        </w:rPr>
        <w:t>、出现影响采购公正的违法、违规行为的；</w:t>
      </w:r>
    </w:p>
    <w:p w14:paraId="67AE8ACF" w14:textId="77777777" w:rsidR="0075156B" w:rsidRDefault="00481B74">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2</w:t>
      </w:r>
      <w:r>
        <w:rPr>
          <w:rFonts w:ascii="仿宋" w:eastAsia="仿宋" w:hAnsi="仿宋" w:hint="eastAsia"/>
          <w:sz w:val="24"/>
        </w:rPr>
        <w:t>、因重大变故采购任务取消的。</w:t>
      </w:r>
    </w:p>
    <w:p w14:paraId="2E100AB5" w14:textId="77777777" w:rsidR="0075156B" w:rsidRDefault="0075156B">
      <w:pPr>
        <w:spacing w:line="360" w:lineRule="auto"/>
        <w:rPr>
          <w:rFonts w:ascii="仿宋" w:eastAsia="仿宋" w:hAnsi="仿宋"/>
          <w:sz w:val="24"/>
        </w:rPr>
      </w:pPr>
    </w:p>
    <w:p w14:paraId="38777D9F" w14:textId="77777777" w:rsidR="0075156B" w:rsidRDefault="00481B74">
      <w:pPr>
        <w:spacing w:line="360" w:lineRule="auto"/>
        <w:rPr>
          <w:rFonts w:ascii="仿宋" w:eastAsia="仿宋" w:hAnsi="仿宋"/>
          <w:b/>
          <w:sz w:val="24"/>
        </w:rPr>
      </w:pPr>
      <w:r>
        <w:rPr>
          <w:rFonts w:ascii="仿宋" w:eastAsia="仿宋" w:hAnsi="仿宋" w:hint="eastAsia"/>
          <w:b/>
          <w:sz w:val="24"/>
        </w:rPr>
        <w:t>十一、签署合同</w:t>
      </w:r>
    </w:p>
    <w:p w14:paraId="5B1B1B9F" w14:textId="77777777" w:rsidR="0075156B" w:rsidRDefault="00481B74">
      <w:pPr>
        <w:spacing w:line="360" w:lineRule="auto"/>
        <w:rPr>
          <w:rFonts w:ascii="仿宋" w:eastAsia="仿宋" w:hAnsi="仿宋"/>
          <w:sz w:val="24"/>
        </w:rPr>
      </w:pPr>
      <w:r>
        <w:rPr>
          <w:rFonts w:ascii="仿宋" w:eastAsia="仿宋" w:hAnsi="仿宋" w:hint="eastAsia"/>
          <w:sz w:val="24"/>
        </w:rPr>
        <w:t xml:space="preserve">　　中标人在收到中标通知书后，</w:t>
      </w:r>
      <w:r>
        <w:rPr>
          <w:rFonts w:ascii="仿宋" w:eastAsia="仿宋" w:hAnsi="仿宋" w:hint="eastAsia"/>
          <w:sz w:val="24"/>
        </w:rPr>
        <w:t>在中标通知书上规定的时间内，应委派授权代表联系采购人签订合同。未在规定时间内联系采购人签订合同的，招投标管理中心有权取消中标人的中标资格。</w:t>
      </w:r>
    </w:p>
    <w:p w14:paraId="39FF7AF4" w14:textId="77777777" w:rsidR="0075156B" w:rsidRDefault="0075156B">
      <w:pPr>
        <w:spacing w:line="360" w:lineRule="auto"/>
        <w:rPr>
          <w:rFonts w:ascii="仿宋" w:eastAsia="仿宋" w:hAnsi="仿宋"/>
          <w:sz w:val="24"/>
        </w:rPr>
      </w:pPr>
    </w:p>
    <w:p w14:paraId="191CB477" w14:textId="77777777" w:rsidR="0075156B" w:rsidRDefault="00481B74">
      <w:pPr>
        <w:spacing w:line="360" w:lineRule="auto"/>
        <w:rPr>
          <w:rFonts w:ascii="仿宋" w:eastAsia="仿宋" w:hAnsi="仿宋"/>
          <w:b/>
          <w:sz w:val="24"/>
        </w:rPr>
      </w:pPr>
      <w:r>
        <w:rPr>
          <w:rFonts w:ascii="仿宋" w:eastAsia="仿宋" w:hAnsi="仿宋" w:hint="eastAsia"/>
          <w:b/>
          <w:sz w:val="24"/>
        </w:rPr>
        <w:t>十二、质疑</w:t>
      </w:r>
    </w:p>
    <w:p w14:paraId="7D43FA31" w14:textId="77777777" w:rsidR="0075156B" w:rsidRDefault="00481B74">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w:t>
      </w:r>
      <w:r>
        <w:rPr>
          <w:rFonts w:ascii="仿宋" w:eastAsia="仿宋" w:hAnsi="仿宋" w:hint="eastAsia"/>
          <w:sz w:val="24"/>
        </w:rPr>
        <w:lastRenderedPageBreak/>
        <w:t>同时提供证明其质疑内容的材料。</w:t>
      </w:r>
    </w:p>
    <w:p w14:paraId="33E21626" w14:textId="77777777" w:rsidR="0075156B" w:rsidRDefault="00481B74">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03787C76" w14:textId="77777777" w:rsidR="0075156B" w:rsidRDefault="00481B74">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404B6760" w14:textId="77777777" w:rsidR="0075156B" w:rsidRDefault="00481B74">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1</w:t>
      </w:r>
      <w:r>
        <w:rPr>
          <w:rFonts w:ascii="仿宋" w:eastAsia="仿宋" w:hAnsi="仿宋" w:hint="eastAsia"/>
          <w:sz w:val="24"/>
        </w:rPr>
        <w:t>、质疑人不是该项目的投标人；</w:t>
      </w:r>
    </w:p>
    <w:p w14:paraId="27C9A3AB" w14:textId="77777777" w:rsidR="0075156B" w:rsidRDefault="00481B74">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2</w:t>
      </w:r>
      <w:r>
        <w:rPr>
          <w:rFonts w:ascii="仿宋" w:eastAsia="仿宋" w:hAnsi="仿宋" w:hint="eastAsia"/>
          <w:sz w:val="24"/>
        </w:rPr>
        <w:t>、质疑投诉文件无合格签字及盖章的；</w:t>
      </w:r>
    </w:p>
    <w:p w14:paraId="7D98B022" w14:textId="77777777" w:rsidR="0075156B" w:rsidRDefault="00481B74">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3</w:t>
      </w:r>
      <w:r>
        <w:rPr>
          <w:rFonts w:ascii="仿宋" w:eastAsia="仿宋" w:hAnsi="仿宋" w:hint="eastAsia"/>
          <w:sz w:val="24"/>
        </w:rPr>
        <w:t>、质疑投诉文件无明确质疑对象或内容的；</w:t>
      </w:r>
    </w:p>
    <w:p w14:paraId="65AA0076" w14:textId="77777777" w:rsidR="0075156B" w:rsidRDefault="00481B74">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4</w:t>
      </w:r>
      <w:r>
        <w:rPr>
          <w:rFonts w:ascii="仿宋" w:eastAsia="仿宋" w:hAnsi="仿宋" w:hint="eastAsia"/>
          <w:sz w:val="24"/>
        </w:rPr>
        <w:t>、未提供详实有效的证明材料；</w:t>
      </w:r>
    </w:p>
    <w:p w14:paraId="45E08F4D" w14:textId="77777777" w:rsidR="0075156B" w:rsidRDefault="00481B74">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5</w:t>
      </w:r>
      <w:r>
        <w:rPr>
          <w:rFonts w:ascii="仿宋" w:eastAsia="仿宋" w:hAnsi="仿宋" w:hint="eastAsia"/>
          <w:sz w:val="24"/>
        </w:rPr>
        <w:t>、质疑投诉人多次提供虚假情况的；</w:t>
      </w:r>
    </w:p>
    <w:p w14:paraId="52E64E0B" w14:textId="77777777" w:rsidR="0075156B" w:rsidRDefault="00481B74">
      <w:pPr>
        <w:spacing w:line="360" w:lineRule="auto"/>
        <w:rPr>
          <w:rFonts w:ascii="仿宋" w:eastAsia="仿宋" w:hAnsi="仿宋"/>
          <w:color w:val="000000"/>
          <w:sz w:val="24"/>
        </w:rPr>
      </w:pPr>
      <w:r>
        <w:rPr>
          <w:rFonts w:ascii="仿宋" w:eastAsia="仿宋" w:hAnsi="仿宋" w:hint="eastAsia"/>
          <w:sz w:val="24"/>
        </w:rPr>
        <w:t xml:space="preserve">　　</w:t>
      </w:r>
      <w:r>
        <w:rPr>
          <w:rFonts w:ascii="仿宋" w:eastAsia="仿宋" w:hAnsi="仿宋" w:hint="eastAsia"/>
          <w:sz w:val="24"/>
        </w:rPr>
        <w:t>6</w:t>
      </w:r>
      <w:r>
        <w:rPr>
          <w:rFonts w:ascii="仿宋" w:eastAsia="仿宋" w:hAnsi="仿宋" w:hint="eastAsia"/>
          <w:sz w:val="24"/>
        </w:rPr>
        <w:t>、非在公示期内送达的。</w:t>
      </w:r>
    </w:p>
    <w:p w14:paraId="684CEA5D" w14:textId="77777777" w:rsidR="0075156B" w:rsidRDefault="0075156B">
      <w:pPr>
        <w:widowControl/>
        <w:jc w:val="left"/>
        <w:rPr>
          <w:rFonts w:ascii="仿宋" w:eastAsia="仿宋" w:hAnsi="仿宋"/>
          <w:color w:val="000000"/>
          <w:sz w:val="24"/>
        </w:rPr>
      </w:pPr>
    </w:p>
    <w:p w14:paraId="69C7E0FA" w14:textId="77777777" w:rsidR="0075156B" w:rsidRDefault="0075156B">
      <w:pPr>
        <w:widowControl/>
        <w:jc w:val="left"/>
        <w:rPr>
          <w:rFonts w:ascii="仿宋" w:eastAsia="仿宋" w:hAnsi="仿宋"/>
          <w:color w:val="000000"/>
          <w:sz w:val="24"/>
        </w:rPr>
      </w:pPr>
    </w:p>
    <w:p w14:paraId="340EC5F1" w14:textId="77777777" w:rsidR="0075156B" w:rsidRDefault="0075156B">
      <w:pPr>
        <w:widowControl/>
        <w:jc w:val="left"/>
        <w:rPr>
          <w:rFonts w:ascii="仿宋" w:eastAsia="仿宋" w:hAnsi="仿宋"/>
          <w:color w:val="000000"/>
          <w:sz w:val="24"/>
        </w:rPr>
      </w:pPr>
    </w:p>
    <w:p w14:paraId="35CC7057" w14:textId="77777777" w:rsidR="0075156B" w:rsidRDefault="0075156B">
      <w:pPr>
        <w:widowControl/>
        <w:jc w:val="left"/>
        <w:rPr>
          <w:rFonts w:ascii="仿宋" w:eastAsia="仿宋" w:hAnsi="仿宋"/>
          <w:color w:val="000000"/>
          <w:sz w:val="24"/>
        </w:rPr>
      </w:pPr>
    </w:p>
    <w:p w14:paraId="7EFE7F83" w14:textId="77777777" w:rsidR="0075156B" w:rsidRDefault="0075156B">
      <w:pPr>
        <w:widowControl/>
        <w:jc w:val="left"/>
        <w:rPr>
          <w:rFonts w:ascii="仿宋" w:eastAsia="仿宋" w:hAnsi="仿宋"/>
          <w:color w:val="000000"/>
          <w:sz w:val="24"/>
        </w:rPr>
      </w:pPr>
    </w:p>
    <w:p w14:paraId="046EB07E" w14:textId="77777777" w:rsidR="0075156B" w:rsidRDefault="0075156B">
      <w:pPr>
        <w:widowControl/>
        <w:jc w:val="left"/>
        <w:rPr>
          <w:rFonts w:ascii="仿宋" w:eastAsia="仿宋" w:hAnsi="仿宋"/>
          <w:color w:val="000000"/>
          <w:sz w:val="24"/>
        </w:rPr>
      </w:pPr>
    </w:p>
    <w:p w14:paraId="25757478" w14:textId="77777777" w:rsidR="0075156B" w:rsidRDefault="0075156B">
      <w:pPr>
        <w:widowControl/>
        <w:jc w:val="left"/>
        <w:rPr>
          <w:rFonts w:ascii="仿宋" w:eastAsia="仿宋" w:hAnsi="仿宋"/>
          <w:color w:val="000000"/>
          <w:sz w:val="24"/>
        </w:rPr>
      </w:pPr>
    </w:p>
    <w:p w14:paraId="2601D6E5" w14:textId="77777777" w:rsidR="0075156B" w:rsidRDefault="0075156B">
      <w:pPr>
        <w:widowControl/>
        <w:jc w:val="left"/>
        <w:rPr>
          <w:rFonts w:ascii="仿宋" w:eastAsia="仿宋" w:hAnsi="仿宋"/>
          <w:color w:val="000000"/>
          <w:sz w:val="24"/>
        </w:rPr>
      </w:pPr>
    </w:p>
    <w:p w14:paraId="2F9DC49E" w14:textId="77777777" w:rsidR="0075156B" w:rsidRDefault="0075156B">
      <w:pPr>
        <w:widowControl/>
        <w:jc w:val="left"/>
        <w:rPr>
          <w:rFonts w:ascii="仿宋" w:eastAsia="仿宋" w:hAnsi="仿宋"/>
          <w:color w:val="000000"/>
          <w:sz w:val="24"/>
        </w:rPr>
      </w:pPr>
    </w:p>
    <w:p w14:paraId="528CA86E" w14:textId="77777777" w:rsidR="0075156B" w:rsidRDefault="0075156B">
      <w:pPr>
        <w:widowControl/>
        <w:jc w:val="left"/>
        <w:rPr>
          <w:rFonts w:ascii="仿宋" w:eastAsia="仿宋" w:hAnsi="仿宋"/>
          <w:color w:val="000000"/>
          <w:sz w:val="24"/>
        </w:rPr>
      </w:pPr>
    </w:p>
    <w:p w14:paraId="7926654A" w14:textId="77777777" w:rsidR="0075156B" w:rsidRDefault="0075156B">
      <w:pPr>
        <w:widowControl/>
        <w:jc w:val="left"/>
        <w:rPr>
          <w:rFonts w:ascii="仿宋" w:eastAsia="仿宋" w:hAnsi="仿宋"/>
          <w:color w:val="000000"/>
          <w:sz w:val="24"/>
        </w:rPr>
      </w:pPr>
    </w:p>
    <w:p w14:paraId="5108C636" w14:textId="77777777" w:rsidR="0075156B" w:rsidRDefault="0075156B">
      <w:pPr>
        <w:widowControl/>
        <w:jc w:val="left"/>
        <w:rPr>
          <w:rFonts w:ascii="仿宋" w:eastAsia="仿宋" w:hAnsi="仿宋"/>
          <w:color w:val="000000"/>
          <w:sz w:val="24"/>
        </w:rPr>
      </w:pPr>
    </w:p>
    <w:p w14:paraId="58A8E90C" w14:textId="77777777" w:rsidR="0075156B" w:rsidRDefault="0075156B">
      <w:pPr>
        <w:widowControl/>
        <w:jc w:val="left"/>
        <w:rPr>
          <w:rFonts w:ascii="仿宋" w:eastAsia="仿宋" w:hAnsi="仿宋"/>
          <w:color w:val="000000"/>
          <w:sz w:val="24"/>
        </w:rPr>
      </w:pPr>
    </w:p>
    <w:p w14:paraId="63014C9F" w14:textId="77777777" w:rsidR="0075156B" w:rsidRDefault="0075156B">
      <w:pPr>
        <w:widowControl/>
        <w:jc w:val="left"/>
        <w:rPr>
          <w:rFonts w:ascii="仿宋" w:eastAsia="仿宋" w:hAnsi="仿宋"/>
          <w:color w:val="000000"/>
          <w:sz w:val="24"/>
        </w:rPr>
      </w:pPr>
    </w:p>
    <w:p w14:paraId="43E552BE" w14:textId="77777777" w:rsidR="0075156B" w:rsidRDefault="0075156B">
      <w:pPr>
        <w:widowControl/>
        <w:jc w:val="left"/>
        <w:rPr>
          <w:rFonts w:ascii="仿宋" w:eastAsia="仿宋" w:hAnsi="仿宋"/>
          <w:color w:val="000000"/>
          <w:sz w:val="24"/>
        </w:rPr>
      </w:pPr>
    </w:p>
    <w:p w14:paraId="4FA41AD7" w14:textId="77777777" w:rsidR="0075156B" w:rsidRDefault="0075156B">
      <w:pPr>
        <w:widowControl/>
        <w:jc w:val="left"/>
        <w:rPr>
          <w:rFonts w:ascii="仿宋" w:eastAsia="仿宋" w:hAnsi="仿宋"/>
          <w:color w:val="000000"/>
          <w:sz w:val="24"/>
        </w:rPr>
      </w:pPr>
    </w:p>
    <w:p w14:paraId="65A67F72" w14:textId="77777777" w:rsidR="0075156B" w:rsidRDefault="0075156B">
      <w:pPr>
        <w:widowControl/>
        <w:jc w:val="left"/>
        <w:rPr>
          <w:rFonts w:ascii="仿宋" w:eastAsia="仿宋" w:hAnsi="仿宋"/>
          <w:color w:val="000000"/>
          <w:sz w:val="24"/>
        </w:rPr>
      </w:pPr>
    </w:p>
    <w:p w14:paraId="3F743459" w14:textId="77777777" w:rsidR="0075156B" w:rsidRDefault="0075156B">
      <w:pPr>
        <w:widowControl/>
        <w:jc w:val="left"/>
        <w:rPr>
          <w:rFonts w:ascii="仿宋" w:eastAsia="仿宋" w:hAnsi="仿宋"/>
          <w:color w:val="000000"/>
          <w:sz w:val="24"/>
        </w:rPr>
      </w:pPr>
    </w:p>
    <w:p w14:paraId="6808FE71" w14:textId="77777777" w:rsidR="0075156B" w:rsidRDefault="0075156B">
      <w:pPr>
        <w:widowControl/>
        <w:jc w:val="left"/>
        <w:rPr>
          <w:rFonts w:ascii="仿宋" w:eastAsia="仿宋" w:hAnsi="仿宋"/>
          <w:color w:val="000000"/>
          <w:sz w:val="24"/>
        </w:rPr>
      </w:pPr>
    </w:p>
    <w:p w14:paraId="3C161329" w14:textId="77777777" w:rsidR="0075156B" w:rsidRDefault="0075156B">
      <w:pPr>
        <w:widowControl/>
        <w:jc w:val="left"/>
        <w:rPr>
          <w:rFonts w:ascii="仿宋" w:eastAsia="仿宋" w:hAnsi="仿宋"/>
          <w:color w:val="000000"/>
          <w:sz w:val="24"/>
        </w:rPr>
      </w:pPr>
    </w:p>
    <w:p w14:paraId="35E9EB21" w14:textId="77777777" w:rsidR="0075156B" w:rsidRDefault="0075156B">
      <w:pPr>
        <w:widowControl/>
        <w:jc w:val="left"/>
        <w:rPr>
          <w:rFonts w:ascii="仿宋" w:eastAsia="仿宋" w:hAnsi="仿宋"/>
          <w:color w:val="000000"/>
          <w:sz w:val="24"/>
        </w:rPr>
      </w:pPr>
    </w:p>
    <w:p w14:paraId="69EE25A8" w14:textId="77777777" w:rsidR="0075156B" w:rsidRDefault="0075156B">
      <w:pPr>
        <w:widowControl/>
        <w:jc w:val="left"/>
        <w:rPr>
          <w:rFonts w:ascii="仿宋" w:eastAsia="仿宋" w:hAnsi="仿宋"/>
          <w:color w:val="000000"/>
          <w:sz w:val="24"/>
        </w:rPr>
      </w:pPr>
    </w:p>
    <w:p w14:paraId="7027819C" w14:textId="77777777" w:rsidR="0075156B" w:rsidRDefault="0075156B">
      <w:pPr>
        <w:widowControl/>
        <w:jc w:val="left"/>
        <w:rPr>
          <w:rFonts w:ascii="仿宋" w:eastAsia="仿宋" w:hAnsi="仿宋"/>
          <w:color w:val="000000"/>
          <w:sz w:val="24"/>
        </w:rPr>
      </w:pPr>
    </w:p>
    <w:p w14:paraId="36A426DF" w14:textId="77777777" w:rsidR="0075156B" w:rsidRDefault="0075156B">
      <w:pPr>
        <w:widowControl/>
        <w:jc w:val="left"/>
        <w:rPr>
          <w:rFonts w:ascii="仿宋" w:eastAsia="仿宋" w:hAnsi="仿宋"/>
          <w:color w:val="000000"/>
          <w:sz w:val="24"/>
        </w:rPr>
      </w:pPr>
    </w:p>
    <w:p w14:paraId="527413C0" w14:textId="77777777" w:rsidR="0075156B" w:rsidRDefault="0075156B">
      <w:pPr>
        <w:widowControl/>
        <w:jc w:val="left"/>
        <w:rPr>
          <w:rFonts w:ascii="仿宋" w:eastAsia="仿宋" w:hAnsi="仿宋"/>
          <w:color w:val="000000"/>
          <w:sz w:val="24"/>
        </w:rPr>
      </w:pPr>
    </w:p>
    <w:p w14:paraId="4A268551" w14:textId="77777777" w:rsidR="0075156B" w:rsidRDefault="0075156B">
      <w:pPr>
        <w:widowControl/>
        <w:jc w:val="left"/>
        <w:rPr>
          <w:rFonts w:ascii="仿宋" w:eastAsia="仿宋" w:hAnsi="仿宋"/>
          <w:color w:val="000000"/>
          <w:sz w:val="24"/>
        </w:rPr>
      </w:pPr>
    </w:p>
    <w:p w14:paraId="42D542BA" w14:textId="77777777" w:rsidR="0075156B" w:rsidRDefault="0075156B">
      <w:pPr>
        <w:widowControl/>
        <w:jc w:val="left"/>
        <w:rPr>
          <w:rFonts w:ascii="仿宋" w:eastAsia="仿宋" w:hAnsi="仿宋"/>
          <w:color w:val="000000"/>
          <w:sz w:val="24"/>
        </w:rPr>
      </w:pPr>
    </w:p>
    <w:p w14:paraId="0A6DAC4B" w14:textId="77777777" w:rsidR="0075156B" w:rsidRDefault="0075156B">
      <w:pPr>
        <w:widowControl/>
        <w:jc w:val="left"/>
        <w:rPr>
          <w:rFonts w:ascii="仿宋" w:eastAsia="仿宋" w:hAnsi="仿宋"/>
          <w:color w:val="000000"/>
          <w:sz w:val="24"/>
        </w:rPr>
      </w:pPr>
    </w:p>
    <w:p w14:paraId="2C77811B" w14:textId="77777777" w:rsidR="0075156B" w:rsidRDefault="0075156B">
      <w:pPr>
        <w:widowControl/>
        <w:jc w:val="left"/>
        <w:rPr>
          <w:rFonts w:ascii="仿宋" w:eastAsia="仿宋" w:hAnsi="仿宋"/>
          <w:color w:val="000000"/>
          <w:sz w:val="24"/>
        </w:rPr>
      </w:pPr>
    </w:p>
    <w:p w14:paraId="7FA0A3B3" w14:textId="77777777" w:rsidR="0075156B" w:rsidRDefault="00481B74">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4B031A71" w14:textId="77777777" w:rsidR="0075156B" w:rsidRDefault="00481B74">
      <w:pPr>
        <w:ind w:firstLineChars="250" w:firstLine="525"/>
      </w:pPr>
      <w:r>
        <w:t>1</w:t>
      </w:r>
      <w:r>
        <w:rPr>
          <w:rFonts w:hint="eastAsia"/>
        </w:rPr>
        <w:t>．货物名称及数量。</w:t>
      </w:r>
      <w: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600"/>
        <w:gridCol w:w="720"/>
        <w:gridCol w:w="720"/>
        <w:gridCol w:w="1800"/>
      </w:tblGrid>
      <w:tr w:rsidR="0075156B" w14:paraId="25DA1842" w14:textId="77777777">
        <w:trPr>
          <w:trHeight w:val="590"/>
        </w:trPr>
        <w:tc>
          <w:tcPr>
            <w:tcW w:w="720" w:type="dxa"/>
            <w:tcBorders>
              <w:top w:val="single" w:sz="4" w:space="0" w:color="auto"/>
              <w:left w:val="single" w:sz="4" w:space="0" w:color="auto"/>
              <w:bottom w:val="single" w:sz="4" w:space="0" w:color="auto"/>
              <w:right w:val="single" w:sz="4" w:space="0" w:color="auto"/>
            </w:tcBorders>
          </w:tcPr>
          <w:p w14:paraId="511A34F8" w14:textId="77777777" w:rsidR="0075156B" w:rsidRDefault="00481B74">
            <w:pPr>
              <w:spacing w:line="440" w:lineRule="exact"/>
              <w:jc w:val="center"/>
            </w:pPr>
            <w:r>
              <w:rPr>
                <w:rFonts w:hint="eastAsia"/>
              </w:rPr>
              <w:t>序号</w:t>
            </w:r>
          </w:p>
        </w:tc>
        <w:tc>
          <w:tcPr>
            <w:tcW w:w="3600" w:type="dxa"/>
            <w:tcBorders>
              <w:top w:val="single" w:sz="4" w:space="0" w:color="auto"/>
              <w:left w:val="single" w:sz="4" w:space="0" w:color="auto"/>
              <w:bottom w:val="single" w:sz="4" w:space="0" w:color="auto"/>
              <w:right w:val="single" w:sz="4" w:space="0" w:color="auto"/>
            </w:tcBorders>
            <w:vAlign w:val="center"/>
          </w:tcPr>
          <w:p w14:paraId="756EF8B7" w14:textId="77777777" w:rsidR="0075156B" w:rsidRDefault="00481B74">
            <w:pPr>
              <w:spacing w:line="440" w:lineRule="exact"/>
              <w:jc w:val="center"/>
            </w:pPr>
            <w:r>
              <w:rPr>
                <w:rFonts w:hint="eastAsia"/>
              </w:rPr>
              <w:t>货物名称</w:t>
            </w:r>
          </w:p>
        </w:tc>
        <w:tc>
          <w:tcPr>
            <w:tcW w:w="720" w:type="dxa"/>
            <w:tcBorders>
              <w:top w:val="single" w:sz="4" w:space="0" w:color="auto"/>
              <w:left w:val="single" w:sz="4" w:space="0" w:color="auto"/>
              <w:bottom w:val="single" w:sz="4" w:space="0" w:color="auto"/>
              <w:right w:val="single" w:sz="4" w:space="0" w:color="auto"/>
            </w:tcBorders>
            <w:vAlign w:val="center"/>
          </w:tcPr>
          <w:p w14:paraId="3D487087" w14:textId="77777777" w:rsidR="0075156B" w:rsidRDefault="00481B74">
            <w:pPr>
              <w:spacing w:line="440" w:lineRule="exact"/>
              <w:jc w:val="center"/>
            </w:pPr>
            <w:r>
              <w:rPr>
                <w:rFonts w:hint="eastAsia"/>
              </w:rPr>
              <w:t>数量</w:t>
            </w:r>
          </w:p>
        </w:tc>
        <w:tc>
          <w:tcPr>
            <w:tcW w:w="720" w:type="dxa"/>
            <w:tcBorders>
              <w:top w:val="single" w:sz="4" w:space="0" w:color="auto"/>
              <w:left w:val="single" w:sz="4" w:space="0" w:color="auto"/>
              <w:bottom w:val="single" w:sz="4" w:space="0" w:color="auto"/>
              <w:right w:val="single" w:sz="4" w:space="0" w:color="auto"/>
            </w:tcBorders>
            <w:vAlign w:val="center"/>
          </w:tcPr>
          <w:p w14:paraId="1F11C230" w14:textId="77777777" w:rsidR="0075156B" w:rsidRDefault="00481B74">
            <w:pPr>
              <w:spacing w:line="440" w:lineRule="exact"/>
              <w:jc w:val="center"/>
            </w:pPr>
            <w:r>
              <w:rPr>
                <w:rFonts w:hint="eastAsia"/>
              </w:rPr>
              <w:t>单位</w:t>
            </w:r>
          </w:p>
        </w:tc>
        <w:tc>
          <w:tcPr>
            <w:tcW w:w="1800" w:type="dxa"/>
            <w:tcBorders>
              <w:top w:val="single" w:sz="4" w:space="0" w:color="auto"/>
              <w:left w:val="single" w:sz="4" w:space="0" w:color="auto"/>
              <w:bottom w:val="single" w:sz="4" w:space="0" w:color="auto"/>
              <w:right w:val="single" w:sz="4" w:space="0" w:color="auto"/>
            </w:tcBorders>
            <w:vAlign w:val="center"/>
          </w:tcPr>
          <w:p w14:paraId="0753686F" w14:textId="77777777" w:rsidR="0075156B" w:rsidRDefault="00481B74">
            <w:pPr>
              <w:spacing w:line="440" w:lineRule="exact"/>
              <w:jc w:val="center"/>
            </w:pPr>
            <w:r>
              <w:rPr>
                <w:rFonts w:hint="eastAsia"/>
              </w:rPr>
              <w:t>备注</w:t>
            </w:r>
          </w:p>
        </w:tc>
      </w:tr>
      <w:tr w:rsidR="0075156B" w14:paraId="3664C99E" w14:textId="77777777">
        <w:trPr>
          <w:trHeight w:val="554"/>
        </w:trPr>
        <w:tc>
          <w:tcPr>
            <w:tcW w:w="720" w:type="dxa"/>
            <w:tcBorders>
              <w:top w:val="single" w:sz="4" w:space="0" w:color="auto"/>
              <w:left w:val="single" w:sz="4" w:space="0" w:color="auto"/>
              <w:bottom w:val="single" w:sz="4" w:space="0" w:color="auto"/>
              <w:right w:val="single" w:sz="4" w:space="0" w:color="auto"/>
            </w:tcBorders>
          </w:tcPr>
          <w:p w14:paraId="3AE15CB7" w14:textId="77777777" w:rsidR="0075156B" w:rsidRDefault="00481B74">
            <w:pPr>
              <w:spacing w:line="440" w:lineRule="exact"/>
              <w:jc w:val="center"/>
            </w:pPr>
            <w:r>
              <w:rPr>
                <w:rFonts w:hint="eastAsia"/>
              </w:rPr>
              <w:t>一</w:t>
            </w:r>
          </w:p>
        </w:tc>
        <w:tc>
          <w:tcPr>
            <w:tcW w:w="3600" w:type="dxa"/>
            <w:tcBorders>
              <w:top w:val="single" w:sz="4" w:space="0" w:color="auto"/>
              <w:left w:val="single" w:sz="4" w:space="0" w:color="auto"/>
              <w:bottom w:val="single" w:sz="4" w:space="0" w:color="auto"/>
              <w:right w:val="single" w:sz="4" w:space="0" w:color="auto"/>
            </w:tcBorders>
            <w:vAlign w:val="center"/>
          </w:tcPr>
          <w:p w14:paraId="72AEAFEB" w14:textId="77777777" w:rsidR="0075156B" w:rsidRDefault="00481B74">
            <w:pPr>
              <w:spacing w:line="440" w:lineRule="exact"/>
              <w:jc w:val="center"/>
            </w:pPr>
            <w:r>
              <w:rPr>
                <w:rFonts w:hint="eastAsia"/>
              </w:rPr>
              <w:t>万兆认证计费网关</w:t>
            </w:r>
          </w:p>
        </w:tc>
        <w:tc>
          <w:tcPr>
            <w:tcW w:w="720" w:type="dxa"/>
            <w:tcBorders>
              <w:top w:val="single" w:sz="4" w:space="0" w:color="auto"/>
              <w:left w:val="single" w:sz="4" w:space="0" w:color="auto"/>
              <w:bottom w:val="single" w:sz="4" w:space="0" w:color="auto"/>
              <w:right w:val="single" w:sz="4" w:space="0" w:color="auto"/>
            </w:tcBorders>
            <w:vAlign w:val="center"/>
          </w:tcPr>
          <w:p w14:paraId="329FC99A" w14:textId="77777777" w:rsidR="0075156B" w:rsidRDefault="00481B74">
            <w:pPr>
              <w:spacing w:line="440" w:lineRule="exact"/>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3705DCE8" w14:textId="77777777" w:rsidR="0075156B" w:rsidRDefault="00481B74">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76F88074" w14:textId="77777777" w:rsidR="0075156B" w:rsidRDefault="0075156B">
            <w:pPr>
              <w:spacing w:line="440" w:lineRule="exact"/>
              <w:jc w:val="center"/>
            </w:pPr>
          </w:p>
        </w:tc>
      </w:tr>
    </w:tbl>
    <w:p w14:paraId="53978664" w14:textId="77777777" w:rsidR="0075156B" w:rsidRDefault="0075156B"/>
    <w:p w14:paraId="770B9BEB" w14:textId="77777777" w:rsidR="0075156B" w:rsidRDefault="00481B74">
      <w:pPr>
        <w:ind w:firstLineChars="200" w:firstLine="420"/>
      </w:pPr>
      <w:r>
        <w:t>2</w:t>
      </w:r>
      <w:r>
        <w:rPr>
          <w:rFonts w:hint="eastAsia"/>
        </w:rPr>
        <w:t>．详细配置名称以及数量</w:t>
      </w:r>
    </w:p>
    <w:tbl>
      <w:tblPr>
        <w:tblpPr w:leftFromText="180" w:rightFromText="180" w:vertAnchor="text" w:horzAnchor="page" w:tblpX="2437" w:tblpY="541"/>
        <w:tblOverlap w:val="never"/>
        <w:tblW w:w="7424" w:type="dxa"/>
        <w:tblLook w:val="04A0" w:firstRow="1" w:lastRow="0" w:firstColumn="1" w:lastColumn="0" w:noHBand="0" w:noVBand="1"/>
      </w:tblPr>
      <w:tblGrid>
        <w:gridCol w:w="600"/>
        <w:gridCol w:w="1260"/>
        <w:gridCol w:w="2259"/>
        <w:gridCol w:w="2145"/>
        <w:gridCol w:w="600"/>
        <w:gridCol w:w="560"/>
      </w:tblGrid>
      <w:tr w:rsidR="0075156B" w14:paraId="5EFAAD89" w14:textId="77777777">
        <w:trPr>
          <w:trHeight w:val="836"/>
        </w:trPr>
        <w:tc>
          <w:tcPr>
            <w:tcW w:w="600" w:type="dxa"/>
            <w:tcBorders>
              <w:top w:val="single" w:sz="4" w:space="0" w:color="auto"/>
              <w:left w:val="single" w:sz="4" w:space="0" w:color="auto"/>
              <w:bottom w:val="single" w:sz="4" w:space="0" w:color="auto"/>
              <w:right w:val="single" w:sz="4" w:space="0" w:color="auto"/>
            </w:tcBorders>
            <w:noWrap/>
            <w:vAlign w:val="center"/>
          </w:tcPr>
          <w:p w14:paraId="13696E4D" w14:textId="77777777" w:rsidR="0075156B" w:rsidRDefault="00481B74">
            <w:pPr>
              <w:widowControl/>
              <w:jc w:val="center"/>
              <w:rPr>
                <w:rFonts w:ascii="宋体" w:hAnsi="宋体" w:cs="宋体"/>
                <w:b/>
                <w:bCs/>
                <w:kern w:val="0"/>
                <w:sz w:val="20"/>
                <w:szCs w:val="20"/>
              </w:rPr>
            </w:pPr>
            <w:r>
              <w:rPr>
                <w:rFonts w:ascii="宋体" w:hAnsi="宋体" w:cs="宋体" w:hint="eastAsia"/>
                <w:b/>
                <w:bCs/>
                <w:kern w:val="0"/>
                <w:sz w:val="20"/>
                <w:szCs w:val="20"/>
              </w:rPr>
              <w:t>序号</w:t>
            </w:r>
          </w:p>
        </w:tc>
        <w:tc>
          <w:tcPr>
            <w:tcW w:w="1260" w:type="dxa"/>
            <w:tcBorders>
              <w:top w:val="single" w:sz="4" w:space="0" w:color="auto"/>
              <w:left w:val="nil"/>
              <w:bottom w:val="single" w:sz="4" w:space="0" w:color="auto"/>
              <w:right w:val="single" w:sz="4" w:space="0" w:color="auto"/>
            </w:tcBorders>
            <w:noWrap/>
            <w:vAlign w:val="center"/>
          </w:tcPr>
          <w:p w14:paraId="4EB9310D" w14:textId="77777777" w:rsidR="0075156B" w:rsidRDefault="00481B74">
            <w:pPr>
              <w:widowControl/>
              <w:jc w:val="center"/>
              <w:rPr>
                <w:rFonts w:ascii="宋体" w:hAnsi="宋体" w:cs="宋体"/>
                <w:b/>
                <w:bCs/>
                <w:kern w:val="0"/>
                <w:sz w:val="20"/>
                <w:szCs w:val="20"/>
              </w:rPr>
            </w:pPr>
            <w:r>
              <w:rPr>
                <w:rFonts w:ascii="宋体" w:hAnsi="宋体" w:cs="宋体" w:hint="eastAsia"/>
                <w:b/>
                <w:bCs/>
                <w:kern w:val="0"/>
                <w:sz w:val="20"/>
                <w:szCs w:val="20"/>
              </w:rPr>
              <w:t>配置名称</w:t>
            </w:r>
          </w:p>
        </w:tc>
        <w:tc>
          <w:tcPr>
            <w:tcW w:w="2259" w:type="dxa"/>
            <w:tcBorders>
              <w:top w:val="single" w:sz="4" w:space="0" w:color="auto"/>
              <w:left w:val="nil"/>
              <w:bottom w:val="single" w:sz="4" w:space="0" w:color="auto"/>
              <w:right w:val="single" w:sz="4" w:space="0" w:color="auto"/>
            </w:tcBorders>
            <w:noWrap/>
            <w:vAlign w:val="center"/>
          </w:tcPr>
          <w:p w14:paraId="319B9897" w14:textId="77777777" w:rsidR="0075156B" w:rsidRDefault="00481B74">
            <w:pPr>
              <w:widowControl/>
              <w:jc w:val="center"/>
              <w:rPr>
                <w:rFonts w:ascii="宋体" w:hAnsi="宋体" w:cs="宋体"/>
                <w:b/>
                <w:bCs/>
                <w:kern w:val="0"/>
                <w:sz w:val="20"/>
                <w:szCs w:val="20"/>
              </w:rPr>
            </w:pPr>
            <w:r>
              <w:rPr>
                <w:rFonts w:ascii="宋体" w:hAnsi="宋体" w:cs="宋体" w:hint="eastAsia"/>
                <w:b/>
                <w:bCs/>
                <w:kern w:val="0"/>
                <w:sz w:val="20"/>
                <w:szCs w:val="20"/>
              </w:rPr>
              <w:t>产品型号</w:t>
            </w:r>
          </w:p>
        </w:tc>
        <w:tc>
          <w:tcPr>
            <w:tcW w:w="2145" w:type="dxa"/>
            <w:tcBorders>
              <w:top w:val="single" w:sz="4" w:space="0" w:color="auto"/>
              <w:left w:val="nil"/>
              <w:bottom w:val="single" w:sz="4" w:space="0" w:color="auto"/>
              <w:right w:val="single" w:sz="4" w:space="0" w:color="auto"/>
            </w:tcBorders>
            <w:vAlign w:val="center"/>
          </w:tcPr>
          <w:p w14:paraId="39399CAB" w14:textId="77777777" w:rsidR="0075156B" w:rsidRDefault="00481B74">
            <w:pPr>
              <w:widowControl/>
              <w:jc w:val="center"/>
              <w:rPr>
                <w:rFonts w:ascii="宋体" w:hAnsi="宋体" w:cs="宋体"/>
                <w:b/>
                <w:bCs/>
                <w:kern w:val="0"/>
                <w:sz w:val="20"/>
                <w:szCs w:val="20"/>
              </w:rPr>
            </w:pPr>
            <w:r>
              <w:rPr>
                <w:rFonts w:ascii="宋体" w:hAnsi="宋体" w:cs="宋体" w:hint="eastAsia"/>
                <w:b/>
                <w:bCs/>
                <w:kern w:val="0"/>
                <w:sz w:val="20"/>
                <w:szCs w:val="20"/>
              </w:rPr>
              <w:t>产品描述</w:t>
            </w:r>
          </w:p>
        </w:tc>
        <w:tc>
          <w:tcPr>
            <w:tcW w:w="600" w:type="dxa"/>
            <w:tcBorders>
              <w:top w:val="single" w:sz="4" w:space="0" w:color="auto"/>
              <w:left w:val="nil"/>
              <w:bottom w:val="single" w:sz="4" w:space="0" w:color="auto"/>
              <w:right w:val="single" w:sz="4" w:space="0" w:color="auto"/>
            </w:tcBorders>
            <w:noWrap/>
            <w:vAlign w:val="center"/>
          </w:tcPr>
          <w:p w14:paraId="723C0E5B" w14:textId="77777777" w:rsidR="0075156B" w:rsidRDefault="00481B74">
            <w:pPr>
              <w:widowControl/>
              <w:jc w:val="center"/>
              <w:rPr>
                <w:rFonts w:ascii="宋体" w:hAnsi="宋体" w:cs="宋体"/>
                <w:b/>
                <w:bCs/>
                <w:kern w:val="0"/>
                <w:sz w:val="20"/>
                <w:szCs w:val="20"/>
              </w:rPr>
            </w:pPr>
            <w:r>
              <w:rPr>
                <w:rFonts w:ascii="宋体" w:hAnsi="宋体" w:cs="宋体" w:hint="eastAsia"/>
                <w:b/>
                <w:bCs/>
                <w:kern w:val="0"/>
                <w:sz w:val="20"/>
                <w:szCs w:val="20"/>
              </w:rPr>
              <w:t>数量</w:t>
            </w:r>
          </w:p>
        </w:tc>
        <w:tc>
          <w:tcPr>
            <w:tcW w:w="560" w:type="dxa"/>
            <w:tcBorders>
              <w:top w:val="single" w:sz="4" w:space="0" w:color="auto"/>
              <w:left w:val="nil"/>
              <w:bottom w:val="single" w:sz="4" w:space="0" w:color="auto"/>
              <w:right w:val="single" w:sz="4" w:space="0" w:color="auto"/>
            </w:tcBorders>
            <w:noWrap/>
            <w:vAlign w:val="center"/>
          </w:tcPr>
          <w:p w14:paraId="04FFA8C8" w14:textId="77777777" w:rsidR="0075156B" w:rsidRDefault="00481B74">
            <w:pPr>
              <w:widowControl/>
              <w:jc w:val="center"/>
              <w:rPr>
                <w:rFonts w:ascii="宋体" w:hAnsi="宋体" w:cs="宋体"/>
                <w:b/>
                <w:bCs/>
                <w:kern w:val="0"/>
                <w:sz w:val="20"/>
                <w:szCs w:val="20"/>
              </w:rPr>
            </w:pPr>
            <w:r>
              <w:rPr>
                <w:rFonts w:ascii="宋体" w:hAnsi="宋体" w:cs="宋体" w:hint="eastAsia"/>
                <w:b/>
                <w:bCs/>
                <w:kern w:val="0"/>
                <w:sz w:val="20"/>
                <w:szCs w:val="20"/>
              </w:rPr>
              <w:t>单位</w:t>
            </w:r>
          </w:p>
        </w:tc>
      </w:tr>
      <w:tr w:rsidR="0075156B" w14:paraId="12E20FCE" w14:textId="77777777">
        <w:trPr>
          <w:trHeight w:val="1406"/>
        </w:trPr>
        <w:tc>
          <w:tcPr>
            <w:tcW w:w="600" w:type="dxa"/>
            <w:tcBorders>
              <w:top w:val="nil"/>
              <w:left w:val="single" w:sz="4" w:space="0" w:color="auto"/>
              <w:bottom w:val="single" w:sz="4" w:space="0" w:color="auto"/>
              <w:right w:val="single" w:sz="4" w:space="0" w:color="auto"/>
            </w:tcBorders>
            <w:noWrap/>
            <w:vAlign w:val="center"/>
          </w:tcPr>
          <w:p w14:paraId="51E05967" w14:textId="77777777" w:rsidR="0075156B" w:rsidRDefault="00481B74">
            <w:pPr>
              <w:widowControl/>
              <w:jc w:val="center"/>
              <w:rPr>
                <w:rFonts w:ascii="宋体" w:hAnsi="宋体" w:cs="宋体"/>
                <w:kern w:val="0"/>
                <w:sz w:val="20"/>
                <w:szCs w:val="20"/>
              </w:rPr>
            </w:pPr>
            <w:r>
              <w:rPr>
                <w:rFonts w:ascii="宋体" w:hAnsi="宋体" w:cs="宋体" w:hint="eastAsia"/>
                <w:kern w:val="0"/>
                <w:sz w:val="20"/>
                <w:szCs w:val="20"/>
              </w:rPr>
              <w:t>1</w:t>
            </w:r>
          </w:p>
        </w:tc>
        <w:tc>
          <w:tcPr>
            <w:tcW w:w="1260" w:type="dxa"/>
            <w:tcBorders>
              <w:top w:val="nil"/>
              <w:left w:val="nil"/>
              <w:bottom w:val="single" w:sz="4" w:space="0" w:color="auto"/>
              <w:right w:val="single" w:sz="4" w:space="0" w:color="auto"/>
            </w:tcBorders>
            <w:vAlign w:val="center"/>
          </w:tcPr>
          <w:p w14:paraId="26D2AF31" w14:textId="77777777" w:rsidR="0075156B" w:rsidRDefault="00481B74">
            <w:pPr>
              <w:widowControl/>
              <w:jc w:val="center"/>
              <w:rPr>
                <w:rFonts w:ascii="宋体" w:hAnsi="宋体" w:cs="宋体"/>
                <w:kern w:val="0"/>
                <w:sz w:val="20"/>
                <w:szCs w:val="20"/>
              </w:rPr>
            </w:pPr>
            <w:r>
              <w:rPr>
                <w:rFonts w:ascii="宋体" w:hAnsi="宋体" w:cs="宋体" w:hint="eastAsia"/>
                <w:kern w:val="0"/>
                <w:sz w:val="20"/>
                <w:szCs w:val="20"/>
              </w:rPr>
              <w:t>万兆认证计费网关</w:t>
            </w:r>
          </w:p>
        </w:tc>
        <w:tc>
          <w:tcPr>
            <w:tcW w:w="2259" w:type="dxa"/>
            <w:tcBorders>
              <w:top w:val="nil"/>
              <w:left w:val="nil"/>
              <w:bottom w:val="single" w:sz="4" w:space="0" w:color="auto"/>
              <w:right w:val="single" w:sz="4" w:space="0" w:color="auto"/>
            </w:tcBorders>
            <w:vAlign w:val="center"/>
          </w:tcPr>
          <w:p w14:paraId="7B97BE6B" w14:textId="77777777" w:rsidR="0075156B" w:rsidRDefault="00481B74">
            <w:pPr>
              <w:widowControl/>
              <w:jc w:val="left"/>
              <w:rPr>
                <w:rFonts w:ascii="宋体" w:hAnsi="宋体" w:cs="宋体"/>
                <w:kern w:val="0"/>
                <w:sz w:val="20"/>
                <w:szCs w:val="20"/>
              </w:rPr>
            </w:pPr>
            <w:r>
              <w:rPr>
                <w:rFonts w:ascii="宋体" w:hAnsi="宋体" w:cs="宋体" w:hint="eastAsia"/>
                <w:kern w:val="0"/>
                <w:sz w:val="20"/>
                <w:szCs w:val="20"/>
              </w:rPr>
              <w:t>Dr.COM  2000/2366</w:t>
            </w:r>
          </w:p>
          <w:p w14:paraId="077103FD" w14:textId="77777777" w:rsidR="0075156B" w:rsidRDefault="00481B74">
            <w:pPr>
              <w:widowControl/>
              <w:jc w:val="left"/>
              <w:rPr>
                <w:rFonts w:ascii="宋体" w:hAnsi="宋体" w:cs="宋体"/>
                <w:kern w:val="0"/>
                <w:sz w:val="20"/>
                <w:szCs w:val="20"/>
              </w:rPr>
            </w:pPr>
            <w:r>
              <w:rPr>
                <w:rFonts w:ascii="宋体" w:hAnsi="宋体" w:cs="宋体" w:hint="eastAsia"/>
                <w:kern w:val="0"/>
                <w:sz w:val="20"/>
                <w:szCs w:val="20"/>
              </w:rPr>
              <w:t>-38000-64000</w:t>
            </w:r>
            <w:r>
              <w:rPr>
                <w:rFonts w:ascii="宋体" w:hAnsi="宋体" w:cs="宋体" w:hint="eastAsia"/>
                <w:kern w:val="0"/>
                <w:sz w:val="20"/>
                <w:szCs w:val="20"/>
              </w:rPr>
              <w:t>账户</w:t>
            </w:r>
          </w:p>
        </w:tc>
        <w:tc>
          <w:tcPr>
            <w:tcW w:w="2145" w:type="dxa"/>
            <w:tcBorders>
              <w:top w:val="nil"/>
              <w:left w:val="nil"/>
              <w:bottom w:val="single" w:sz="4" w:space="0" w:color="auto"/>
              <w:right w:val="single" w:sz="4" w:space="0" w:color="auto"/>
            </w:tcBorders>
            <w:vAlign w:val="center"/>
          </w:tcPr>
          <w:p w14:paraId="15B2B0CB" w14:textId="77777777" w:rsidR="0075156B" w:rsidRDefault="00481B74">
            <w:pPr>
              <w:widowControl/>
              <w:jc w:val="left"/>
              <w:rPr>
                <w:rFonts w:ascii="宋体" w:hAnsi="宋体" w:cs="宋体"/>
                <w:kern w:val="0"/>
                <w:sz w:val="20"/>
                <w:szCs w:val="20"/>
              </w:rPr>
            </w:pPr>
            <w:r>
              <w:rPr>
                <w:rFonts w:ascii="宋体" w:hAnsi="宋体" w:cs="宋体" w:hint="eastAsia"/>
                <w:kern w:val="0"/>
                <w:sz w:val="20"/>
                <w:szCs w:val="20"/>
              </w:rPr>
              <w:t>8</w:t>
            </w:r>
            <w:r>
              <w:rPr>
                <w:rFonts w:ascii="宋体" w:hAnsi="宋体" w:cs="宋体" w:hint="eastAsia"/>
                <w:kern w:val="0"/>
                <w:sz w:val="20"/>
                <w:szCs w:val="20"/>
              </w:rPr>
              <w:t>个万兆光口（配置</w:t>
            </w:r>
            <w:r>
              <w:rPr>
                <w:rFonts w:ascii="宋体" w:hAnsi="宋体" w:cs="宋体" w:hint="eastAsia"/>
                <w:kern w:val="0"/>
                <w:sz w:val="20"/>
                <w:szCs w:val="20"/>
              </w:rPr>
              <w:t>8</w:t>
            </w:r>
            <w:r>
              <w:rPr>
                <w:rFonts w:ascii="宋体" w:hAnsi="宋体" w:cs="宋体" w:hint="eastAsia"/>
                <w:kern w:val="0"/>
                <w:sz w:val="20"/>
                <w:szCs w:val="20"/>
              </w:rPr>
              <w:t>个万兆多模模块），在线并发数</w:t>
            </w:r>
            <w:r>
              <w:rPr>
                <w:rFonts w:ascii="宋体" w:hAnsi="宋体" w:cs="宋体" w:hint="eastAsia"/>
                <w:kern w:val="0"/>
                <w:sz w:val="20"/>
                <w:szCs w:val="20"/>
              </w:rPr>
              <w:t>38000</w:t>
            </w:r>
            <w:r>
              <w:rPr>
                <w:rFonts w:ascii="宋体" w:hAnsi="宋体" w:cs="宋体" w:hint="eastAsia"/>
                <w:kern w:val="0"/>
                <w:sz w:val="20"/>
                <w:szCs w:val="20"/>
              </w:rPr>
              <w:t>，冗余电源，含</w:t>
            </w:r>
            <w:r>
              <w:rPr>
                <w:rFonts w:ascii="宋体" w:hAnsi="宋体" w:cs="宋体" w:hint="eastAsia"/>
                <w:kern w:val="0"/>
                <w:sz w:val="20"/>
                <w:szCs w:val="20"/>
              </w:rPr>
              <w:t>Eportal</w:t>
            </w:r>
          </w:p>
        </w:tc>
        <w:tc>
          <w:tcPr>
            <w:tcW w:w="600" w:type="dxa"/>
            <w:tcBorders>
              <w:top w:val="nil"/>
              <w:left w:val="nil"/>
              <w:bottom w:val="single" w:sz="4" w:space="0" w:color="auto"/>
              <w:right w:val="single" w:sz="4" w:space="0" w:color="auto"/>
            </w:tcBorders>
            <w:vAlign w:val="center"/>
          </w:tcPr>
          <w:p w14:paraId="033511D9" w14:textId="77777777" w:rsidR="0075156B" w:rsidRDefault="00481B74">
            <w:pPr>
              <w:widowControl/>
              <w:jc w:val="center"/>
              <w:rPr>
                <w:rFonts w:ascii="宋体" w:hAnsi="宋体" w:cs="宋体"/>
                <w:kern w:val="0"/>
                <w:szCs w:val="21"/>
              </w:rPr>
            </w:pPr>
            <w:r>
              <w:rPr>
                <w:rFonts w:ascii="宋体" w:hAnsi="宋体" w:cs="宋体" w:hint="eastAsia"/>
                <w:kern w:val="0"/>
                <w:szCs w:val="21"/>
              </w:rPr>
              <w:t>1</w:t>
            </w:r>
          </w:p>
        </w:tc>
        <w:tc>
          <w:tcPr>
            <w:tcW w:w="560" w:type="dxa"/>
            <w:tcBorders>
              <w:top w:val="nil"/>
              <w:left w:val="nil"/>
              <w:bottom w:val="single" w:sz="4" w:space="0" w:color="auto"/>
              <w:right w:val="single" w:sz="4" w:space="0" w:color="auto"/>
            </w:tcBorders>
            <w:vAlign w:val="center"/>
          </w:tcPr>
          <w:p w14:paraId="25FA6ADB" w14:textId="77777777" w:rsidR="0075156B" w:rsidRDefault="00481B74">
            <w:pPr>
              <w:widowControl/>
              <w:jc w:val="center"/>
              <w:rPr>
                <w:rFonts w:ascii="宋体" w:hAnsi="宋体" w:cs="宋体"/>
                <w:kern w:val="0"/>
                <w:szCs w:val="21"/>
              </w:rPr>
            </w:pPr>
            <w:r>
              <w:rPr>
                <w:rFonts w:ascii="宋体" w:hAnsi="宋体" w:cs="宋体" w:hint="eastAsia"/>
                <w:kern w:val="0"/>
                <w:szCs w:val="21"/>
              </w:rPr>
              <w:t>台</w:t>
            </w:r>
          </w:p>
        </w:tc>
      </w:tr>
      <w:tr w:rsidR="0075156B" w14:paraId="38EE8D85" w14:textId="77777777">
        <w:trPr>
          <w:trHeight w:val="2261"/>
        </w:trPr>
        <w:tc>
          <w:tcPr>
            <w:tcW w:w="600" w:type="dxa"/>
            <w:tcBorders>
              <w:top w:val="nil"/>
              <w:left w:val="single" w:sz="4" w:space="0" w:color="auto"/>
              <w:bottom w:val="single" w:sz="4" w:space="0" w:color="auto"/>
              <w:right w:val="single" w:sz="4" w:space="0" w:color="auto"/>
            </w:tcBorders>
            <w:noWrap/>
            <w:vAlign w:val="center"/>
          </w:tcPr>
          <w:p w14:paraId="05851DD1" w14:textId="77777777" w:rsidR="0075156B" w:rsidRDefault="00481B74">
            <w:pPr>
              <w:widowControl/>
              <w:jc w:val="center"/>
              <w:rPr>
                <w:rFonts w:ascii="宋体" w:hAnsi="宋体" w:cs="宋体"/>
                <w:kern w:val="0"/>
                <w:sz w:val="24"/>
              </w:rPr>
            </w:pPr>
            <w:r>
              <w:rPr>
                <w:rFonts w:ascii="宋体" w:hAnsi="宋体" w:cs="宋体" w:hint="eastAsia"/>
                <w:kern w:val="0"/>
                <w:sz w:val="24"/>
              </w:rPr>
              <w:t>2</w:t>
            </w:r>
          </w:p>
        </w:tc>
        <w:tc>
          <w:tcPr>
            <w:tcW w:w="1260" w:type="dxa"/>
            <w:tcBorders>
              <w:top w:val="nil"/>
              <w:left w:val="nil"/>
              <w:bottom w:val="single" w:sz="4" w:space="0" w:color="auto"/>
              <w:right w:val="single" w:sz="4" w:space="0" w:color="auto"/>
            </w:tcBorders>
            <w:vAlign w:val="center"/>
          </w:tcPr>
          <w:p w14:paraId="5ED59571" w14:textId="77777777" w:rsidR="0075156B" w:rsidRDefault="00481B74">
            <w:pPr>
              <w:widowControl/>
              <w:jc w:val="center"/>
              <w:rPr>
                <w:rFonts w:ascii="宋体" w:hAnsi="宋体" w:cs="宋体"/>
                <w:kern w:val="0"/>
                <w:sz w:val="20"/>
                <w:szCs w:val="20"/>
              </w:rPr>
            </w:pPr>
            <w:r>
              <w:rPr>
                <w:rFonts w:ascii="宋体" w:hAnsi="宋体" w:cs="宋体" w:hint="eastAsia"/>
                <w:kern w:val="0"/>
                <w:sz w:val="20"/>
                <w:szCs w:val="20"/>
              </w:rPr>
              <w:t>Dr.COM IPv6</w:t>
            </w:r>
            <w:r>
              <w:rPr>
                <w:rFonts w:ascii="宋体" w:hAnsi="宋体" w:cs="宋体" w:hint="eastAsia"/>
                <w:kern w:val="0"/>
                <w:sz w:val="20"/>
                <w:szCs w:val="20"/>
              </w:rPr>
              <w:t>网络认证管理与运营支撑系统</w:t>
            </w:r>
            <w:r>
              <w:rPr>
                <w:rFonts w:ascii="宋体" w:hAnsi="宋体" w:cs="宋体" w:hint="eastAsia"/>
                <w:kern w:val="0"/>
                <w:sz w:val="20"/>
                <w:szCs w:val="20"/>
              </w:rPr>
              <w:t>V1.0</w:t>
            </w:r>
          </w:p>
        </w:tc>
        <w:tc>
          <w:tcPr>
            <w:tcW w:w="2259" w:type="dxa"/>
            <w:tcBorders>
              <w:top w:val="nil"/>
              <w:left w:val="nil"/>
              <w:bottom w:val="single" w:sz="4" w:space="0" w:color="auto"/>
              <w:right w:val="single" w:sz="4" w:space="0" w:color="auto"/>
            </w:tcBorders>
            <w:vAlign w:val="center"/>
          </w:tcPr>
          <w:p w14:paraId="42D30AEF" w14:textId="77777777" w:rsidR="0075156B" w:rsidRDefault="00481B74">
            <w:pPr>
              <w:widowControl/>
              <w:jc w:val="left"/>
              <w:rPr>
                <w:rFonts w:ascii="宋体" w:hAnsi="宋体" w:cs="宋体"/>
                <w:kern w:val="0"/>
                <w:sz w:val="20"/>
                <w:szCs w:val="20"/>
              </w:rPr>
            </w:pPr>
            <w:r>
              <w:rPr>
                <w:rFonts w:ascii="宋体" w:hAnsi="宋体" w:cs="宋体" w:hint="eastAsia"/>
                <w:kern w:val="0"/>
                <w:sz w:val="20"/>
                <w:szCs w:val="20"/>
              </w:rPr>
              <w:t xml:space="preserve"> Dr.COM  2000</w:t>
            </w:r>
          </w:p>
          <w:p w14:paraId="35574878" w14:textId="77777777" w:rsidR="0075156B" w:rsidRDefault="00481B74">
            <w:pPr>
              <w:widowControl/>
              <w:jc w:val="left"/>
              <w:rPr>
                <w:rFonts w:ascii="宋体" w:hAnsi="宋体" w:cs="宋体"/>
                <w:kern w:val="0"/>
                <w:sz w:val="20"/>
                <w:szCs w:val="20"/>
              </w:rPr>
            </w:pPr>
            <w:r>
              <w:rPr>
                <w:rFonts w:ascii="宋体" w:hAnsi="宋体" w:cs="宋体" w:hint="eastAsia"/>
                <w:kern w:val="0"/>
                <w:sz w:val="20"/>
                <w:szCs w:val="20"/>
              </w:rPr>
              <w:t> V6.2 /2366</w:t>
            </w:r>
          </w:p>
          <w:p w14:paraId="7083EEAB" w14:textId="77777777" w:rsidR="0075156B" w:rsidRDefault="00481B74">
            <w:pPr>
              <w:widowControl/>
              <w:jc w:val="left"/>
              <w:rPr>
                <w:rFonts w:ascii="宋体" w:hAnsi="宋体" w:cs="宋体"/>
                <w:kern w:val="0"/>
                <w:sz w:val="20"/>
                <w:szCs w:val="20"/>
              </w:rPr>
            </w:pPr>
            <w:r>
              <w:rPr>
                <w:rFonts w:ascii="宋体" w:hAnsi="宋体" w:cs="宋体" w:hint="eastAsia"/>
                <w:kern w:val="0"/>
                <w:sz w:val="20"/>
                <w:szCs w:val="20"/>
              </w:rPr>
              <w:t>-38000-64000</w:t>
            </w:r>
            <w:r>
              <w:rPr>
                <w:rFonts w:ascii="宋体" w:hAnsi="宋体" w:cs="宋体" w:hint="eastAsia"/>
                <w:kern w:val="0"/>
                <w:sz w:val="20"/>
                <w:szCs w:val="20"/>
              </w:rPr>
              <w:t>账户</w:t>
            </w:r>
          </w:p>
        </w:tc>
        <w:tc>
          <w:tcPr>
            <w:tcW w:w="2145" w:type="dxa"/>
            <w:tcBorders>
              <w:top w:val="nil"/>
              <w:left w:val="nil"/>
              <w:bottom w:val="single" w:sz="4" w:space="0" w:color="auto"/>
              <w:right w:val="single" w:sz="4" w:space="0" w:color="auto"/>
            </w:tcBorders>
            <w:vAlign w:val="center"/>
          </w:tcPr>
          <w:p w14:paraId="1068167A" w14:textId="77777777" w:rsidR="0075156B" w:rsidRDefault="00481B74">
            <w:pPr>
              <w:widowControl/>
              <w:jc w:val="left"/>
              <w:rPr>
                <w:rFonts w:ascii="宋体" w:hAnsi="宋体" w:cs="宋体"/>
                <w:kern w:val="0"/>
                <w:sz w:val="20"/>
                <w:szCs w:val="20"/>
              </w:rPr>
            </w:pPr>
            <w:r>
              <w:rPr>
                <w:rFonts w:ascii="宋体" w:hAnsi="宋体" w:cs="宋体" w:hint="eastAsia"/>
                <w:kern w:val="0"/>
                <w:sz w:val="20"/>
                <w:szCs w:val="20"/>
              </w:rPr>
              <w:t>用户业务后台，支持</w:t>
            </w:r>
            <w:r>
              <w:rPr>
                <w:rFonts w:ascii="宋体" w:hAnsi="宋体" w:cs="宋体" w:hint="eastAsia"/>
                <w:kern w:val="0"/>
                <w:sz w:val="20"/>
                <w:szCs w:val="20"/>
              </w:rPr>
              <w:t>v4v6</w:t>
            </w:r>
            <w:r>
              <w:rPr>
                <w:rFonts w:ascii="宋体" w:hAnsi="宋体" w:cs="宋体" w:hint="eastAsia"/>
                <w:kern w:val="0"/>
                <w:sz w:val="20"/>
                <w:szCs w:val="20"/>
              </w:rPr>
              <w:t>用户的统一策略配置、统计分析和</w:t>
            </w:r>
            <w:r>
              <w:rPr>
                <w:rFonts w:ascii="宋体" w:hAnsi="宋体" w:cs="宋体" w:hint="eastAsia"/>
                <w:kern w:val="0"/>
                <w:sz w:val="20"/>
                <w:szCs w:val="20"/>
              </w:rPr>
              <w:t>v6</w:t>
            </w:r>
            <w:r>
              <w:rPr>
                <w:rFonts w:ascii="宋体" w:hAnsi="宋体" w:cs="宋体" w:hint="eastAsia"/>
                <w:kern w:val="0"/>
                <w:sz w:val="20"/>
                <w:szCs w:val="20"/>
              </w:rPr>
              <w:t>业务接口管理，注册用户帐号数</w:t>
            </w:r>
            <w:r>
              <w:rPr>
                <w:rFonts w:ascii="宋体" w:hAnsi="宋体" w:cs="宋体" w:hint="eastAsia"/>
                <w:kern w:val="0"/>
                <w:sz w:val="20"/>
                <w:szCs w:val="20"/>
              </w:rPr>
              <w:t>64000</w:t>
            </w:r>
            <w:r>
              <w:rPr>
                <w:rFonts w:ascii="宋体" w:hAnsi="宋体" w:cs="宋体" w:hint="eastAsia"/>
                <w:kern w:val="0"/>
                <w:sz w:val="20"/>
                <w:szCs w:val="20"/>
              </w:rPr>
              <w:t>，含无感知，自服务</w:t>
            </w:r>
          </w:p>
        </w:tc>
        <w:tc>
          <w:tcPr>
            <w:tcW w:w="600" w:type="dxa"/>
            <w:tcBorders>
              <w:top w:val="nil"/>
              <w:left w:val="nil"/>
              <w:bottom w:val="single" w:sz="4" w:space="0" w:color="auto"/>
              <w:right w:val="single" w:sz="4" w:space="0" w:color="auto"/>
            </w:tcBorders>
            <w:vAlign w:val="center"/>
          </w:tcPr>
          <w:p w14:paraId="0432FFA5" w14:textId="77777777" w:rsidR="0075156B" w:rsidRDefault="00481B74">
            <w:pPr>
              <w:widowControl/>
              <w:jc w:val="center"/>
              <w:rPr>
                <w:rFonts w:ascii="宋体" w:hAnsi="宋体" w:cs="宋体"/>
                <w:kern w:val="0"/>
                <w:szCs w:val="21"/>
              </w:rPr>
            </w:pPr>
            <w:r>
              <w:rPr>
                <w:rFonts w:ascii="宋体" w:hAnsi="宋体" w:cs="宋体" w:hint="eastAsia"/>
                <w:kern w:val="0"/>
                <w:szCs w:val="21"/>
              </w:rPr>
              <w:t>1</w:t>
            </w:r>
          </w:p>
        </w:tc>
        <w:tc>
          <w:tcPr>
            <w:tcW w:w="560" w:type="dxa"/>
            <w:tcBorders>
              <w:top w:val="nil"/>
              <w:left w:val="nil"/>
              <w:bottom w:val="single" w:sz="4" w:space="0" w:color="auto"/>
              <w:right w:val="single" w:sz="4" w:space="0" w:color="auto"/>
            </w:tcBorders>
            <w:vAlign w:val="center"/>
          </w:tcPr>
          <w:p w14:paraId="33860EB2" w14:textId="77777777" w:rsidR="0075156B" w:rsidRDefault="00481B74">
            <w:pPr>
              <w:widowControl/>
              <w:jc w:val="center"/>
              <w:rPr>
                <w:rFonts w:ascii="宋体" w:hAnsi="宋体" w:cs="宋体"/>
                <w:kern w:val="0"/>
                <w:szCs w:val="21"/>
              </w:rPr>
            </w:pPr>
            <w:r>
              <w:rPr>
                <w:rFonts w:ascii="宋体" w:hAnsi="宋体" w:cs="宋体" w:hint="eastAsia"/>
                <w:kern w:val="0"/>
                <w:szCs w:val="21"/>
              </w:rPr>
              <w:t>套</w:t>
            </w:r>
          </w:p>
        </w:tc>
      </w:tr>
    </w:tbl>
    <w:p w14:paraId="32B7EC67" w14:textId="77777777" w:rsidR="0075156B" w:rsidRDefault="0075156B">
      <w:pPr>
        <w:ind w:firstLineChars="196" w:firstLine="413"/>
        <w:rPr>
          <w:rFonts w:ascii="宋体" w:hAnsi="宋体"/>
          <w:b/>
          <w:szCs w:val="21"/>
        </w:rPr>
      </w:pPr>
    </w:p>
    <w:p w14:paraId="54F4F107" w14:textId="77777777" w:rsidR="0075156B" w:rsidRDefault="0075156B">
      <w:pPr>
        <w:ind w:firstLineChars="200" w:firstLine="420"/>
      </w:pPr>
    </w:p>
    <w:p w14:paraId="53CF6991" w14:textId="77777777" w:rsidR="0075156B" w:rsidRDefault="00481B74">
      <w:pPr>
        <w:ind w:firstLineChars="200" w:firstLine="420"/>
      </w:pPr>
      <w:r>
        <w:rPr>
          <w:rFonts w:hint="eastAsia"/>
        </w:rPr>
        <w:t>3.</w:t>
      </w:r>
      <w:r>
        <w:rPr>
          <w:rFonts w:hint="eastAsia"/>
        </w:rPr>
        <w:t>技术需求</w:t>
      </w:r>
    </w:p>
    <w:p w14:paraId="5711B937" w14:textId="77777777" w:rsidR="0075156B" w:rsidRDefault="00481B74">
      <w:pPr>
        <w:numPr>
          <w:ilvl w:val="0"/>
          <w:numId w:val="2"/>
        </w:numPr>
        <w:ind w:left="1260"/>
        <w:rPr>
          <w:rFonts w:ascii="宋体" w:hAnsi="宋体"/>
          <w:szCs w:val="21"/>
        </w:rPr>
      </w:pPr>
      <w:r>
        <w:rPr>
          <w:rFonts w:ascii="宋体" w:hAnsi="宋体" w:hint="eastAsia"/>
          <w:szCs w:val="21"/>
        </w:rPr>
        <w:t>硬件网关可串接部署，也可旁路部署。</w:t>
      </w:r>
    </w:p>
    <w:p w14:paraId="5DFB4F24" w14:textId="2821FE88" w:rsidR="0075156B" w:rsidRDefault="00481B74">
      <w:pPr>
        <w:numPr>
          <w:ilvl w:val="0"/>
          <w:numId w:val="2"/>
        </w:numPr>
        <w:ind w:left="1260"/>
        <w:rPr>
          <w:rFonts w:ascii="宋体" w:hAnsi="宋体"/>
          <w:szCs w:val="21"/>
        </w:rPr>
      </w:pPr>
      <w:r>
        <w:rPr>
          <w:rFonts w:ascii="宋体" w:hAnsi="宋体" w:hint="eastAsia"/>
          <w:szCs w:val="21"/>
        </w:rPr>
        <w:t>全套系统支持完全软件部署方式，安装在</w:t>
      </w:r>
      <w:r>
        <w:rPr>
          <w:rFonts w:ascii="宋体" w:hAnsi="宋体" w:hint="eastAsia"/>
          <w:szCs w:val="21"/>
        </w:rPr>
        <w:t>采购人</w:t>
      </w:r>
      <w:r>
        <w:rPr>
          <w:rFonts w:ascii="宋体" w:hAnsi="宋体" w:hint="eastAsia"/>
          <w:szCs w:val="21"/>
        </w:rPr>
        <w:t>提供的</w:t>
      </w:r>
      <w:r>
        <w:rPr>
          <w:rFonts w:ascii="宋体" w:hAnsi="宋体" w:hint="eastAsia"/>
          <w:szCs w:val="21"/>
        </w:rPr>
        <w:t>PC</w:t>
      </w:r>
      <w:r>
        <w:rPr>
          <w:rFonts w:ascii="宋体" w:hAnsi="宋体" w:hint="eastAsia"/>
          <w:szCs w:val="21"/>
        </w:rPr>
        <w:t>服务器上运行。</w:t>
      </w:r>
    </w:p>
    <w:p w14:paraId="0D1801F5" w14:textId="77777777" w:rsidR="0075156B" w:rsidRDefault="00481B74">
      <w:pPr>
        <w:numPr>
          <w:ilvl w:val="0"/>
          <w:numId w:val="2"/>
        </w:numPr>
        <w:ind w:left="1260"/>
        <w:rPr>
          <w:rFonts w:ascii="宋体" w:hAnsi="宋体"/>
          <w:szCs w:val="21"/>
        </w:rPr>
      </w:pPr>
      <w:r>
        <w:rPr>
          <w:rFonts w:ascii="宋体" w:hAnsi="宋体" w:hint="eastAsia"/>
          <w:szCs w:val="21"/>
        </w:rPr>
        <w:t>支持基于</w:t>
      </w:r>
      <w:r>
        <w:rPr>
          <w:rFonts w:ascii="宋体" w:hAnsi="宋体" w:hint="eastAsia"/>
          <w:szCs w:val="21"/>
        </w:rPr>
        <w:t>VM</w:t>
      </w:r>
      <w:r>
        <w:rPr>
          <w:rFonts w:ascii="宋体" w:hAnsi="宋体" w:hint="eastAsia"/>
          <w:szCs w:val="21"/>
        </w:rPr>
        <w:t>的虚拟化部署产品认证平台及数据库平台。</w:t>
      </w:r>
    </w:p>
    <w:p w14:paraId="6D0FBA5D" w14:textId="77777777" w:rsidR="0075156B" w:rsidRDefault="00481B74">
      <w:pPr>
        <w:numPr>
          <w:ilvl w:val="0"/>
          <w:numId w:val="2"/>
        </w:numPr>
        <w:ind w:left="1260"/>
        <w:rPr>
          <w:rFonts w:ascii="宋体" w:hAnsi="宋体"/>
          <w:szCs w:val="21"/>
        </w:rPr>
      </w:pPr>
      <w:r>
        <w:rPr>
          <w:rFonts w:ascii="宋体" w:hAnsi="宋体" w:hint="eastAsia"/>
          <w:szCs w:val="21"/>
        </w:rPr>
        <w:t>万兆链路具双机热备案例，需附双向流量大于</w:t>
      </w:r>
      <w:r>
        <w:rPr>
          <w:rFonts w:ascii="宋体" w:hAnsi="宋体" w:hint="eastAsia"/>
          <w:szCs w:val="21"/>
        </w:rPr>
        <w:t>13G</w:t>
      </w:r>
      <w:r>
        <w:rPr>
          <w:rFonts w:ascii="宋体" w:hAnsi="宋体" w:hint="eastAsia"/>
          <w:szCs w:val="21"/>
        </w:rPr>
        <w:t>实际应用截图并加盖公章。</w:t>
      </w:r>
    </w:p>
    <w:p w14:paraId="0F6D81FE" w14:textId="77777777" w:rsidR="0075156B" w:rsidRDefault="00481B74">
      <w:pPr>
        <w:numPr>
          <w:ilvl w:val="0"/>
          <w:numId w:val="2"/>
        </w:numPr>
        <w:ind w:left="1260"/>
        <w:rPr>
          <w:rFonts w:ascii="宋体" w:hAnsi="宋体"/>
          <w:szCs w:val="21"/>
        </w:rPr>
      </w:pPr>
      <w:r>
        <w:rPr>
          <w:rFonts w:ascii="宋体" w:hAnsi="宋体" w:hint="eastAsia"/>
          <w:szCs w:val="21"/>
        </w:rPr>
        <w:t>要求支持国际标准认证方式（</w:t>
      </w:r>
      <w:r>
        <w:rPr>
          <w:rFonts w:ascii="宋体" w:hAnsi="宋体" w:hint="eastAsia"/>
          <w:szCs w:val="21"/>
        </w:rPr>
        <w:t>Web</w:t>
      </w:r>
      <w:r>
        <w:rPr>
          <w:rFonts w:ascii="宋体" w:hAnsi="宋体" w:hint="eastAsia"/>
          <w:szCs w:val="21"/>
        </w:rPr>
        <w:t>、</w:t>
      </w:r>
      <w:r>
        <w:rPr>
          <w:rFonts w:ascii="宋体" w:hAnsi="宋体" w:hint="eastAsia"/>
          <w:szCs w:val="21"/>
        </w:rPr>
        <w:t>Portal</w:t>
      </w:r>
      <w:r>
        <w:rPr>
          <w:rFonts w:ascii="宋体" w:hAnsi="宋体" w:hint="eastAsia"/>
          <w:szCs w:val="21"/>
        </w:rPr>
        <w:t>、</w:t>
      </w:r>
      <w:r>
        <w:rPr>
          <w:rFonts w:ascii="宋体" w:hAnsi="宋体" w:hint="eastAsia"/>
          <w:szCs w:val="21"/>
        </w:rPr>
        <w:t xml:space="preserve">IPoE </w:t>
      </w:r>
      <w:r>
        <w:rPr>
          <w:rFonts w:ascii="宋体" w:hAnsi="宋体" w:hint="eastAsia"/>
          <w:szCs w:val="21"/>
        </w:rPr>
        <w:t>、</w:t>
      </w:r>
      <w:r>
        <w:rPr>
          <w:rFonts w:ascii="宋体" w:hAnsi="宋体" w:hint="eastAsia"/>
          <w:szCs w:val="21"/>
        </w:rPr>
        <w:t>PPPoE</w:t>
      </w:r>
      <w:r>
        <w:rPr>
          <w:rFonts w:ascii="宋体" w:hAnsi="宋体" w:hint="eastAsia"/>
          <w:szCs w:val="21"/>
        </w:rPr>
        <w:t>、</w:t>
      </w:r>
      <w:r>
        <w:rPr>
          <w:rFonts w:ascii="宋体" w:hAnsi="宋体" w:hint="eastAsia"/>
          <w:szCs w:val="21"/>
        </w:rPr>
        <w:t>802.1x</w:t>
      </w:r>
      <w:r>
        <w:rPr>
          <w:rFonts w:ascii="宋体" w:hAnsi="宋体" w:hint="eastAsia"/>
          <w:szCs w:val="21"/>
        </w:rPr>
        <w:t>、</w:t>
      </w:r>
      <w:r>
        <w:rPr>
          <w:rFonts w:ascii="宋体" w:hAnsi="宋体" w:hint="eastAsia"/>
          <w:szCs w:val="21"/>
        </w:rPr>
        <w:t>PPTP</w:t>
      </w:r>
      <w:r>
        <w:rPr>
          <w:rFonts w:ascii="宋体" w:hAnsi="宋体" w:hint="eastAsia"/>
          <w:szCs w:val="21"/>
        </w:rPr>
        <w:t>、</w:t>
      </w:r>
      <w:r>
        <w:rPr>
          <w:rFonts w:ascii="宋体" w:hAnsi="宋体" w:hint="eastAsia"/>
          <w:szCs w:val="21"/>
        </w:rPr>
        <w:t>L2TP</w:t>
      </w:r>
      <w:r>
        <w:rPr>
          <w:rFonts w:ascii="宋体" w:hAnsi="宋体" w:hint="eastAsia"/>
          <w:szCs w:val="21"/>
        </w:rPr>
        <w:t>、专用客户端等），并支持以上认证方式混合接入。</w:t>
      </w:r>
    </w:p>
    <w:p w14:paraId="772098A7" w14:textId="77777777" w:rsidR="0075156B" w:rsidRDefault="00481B74">
      <w:pPr>
        <w:numPr>
          <w:ilvl w:val="0"/>
          <w:numId w:val="2"/>
        </w:numPr>
        <w:ind w:left="1260"/>
        <w:rPr>
          <w:rFonts w:ascii="宋体" w:hAnsi="宋体"/>
          <w:szCs w:val="21"/>
        </w:rPr>
      </w:pPr>
      <w:r>
        <w:rPr>
          <w:rFonts w:ascii="宋体" w:hAnsi="宋体" w:hint="eastAsia"/>
          <w:szCs w:val="21"/>
        </w:rPr>
        <w:t>要求支持基于</w:t>
      </w:r>
      <w:r>
        <w:rPr>
          <w:rFonts w:ascii="宋体" w:hAnsi="宋体" w:hint="eastAsia"/>
          <w:szCs w:val="21"/>
        </w:rPr>
        <w:t>MAC</w:t>
      </w:r>
      <w:r>
        <w:rPr>
          <w:rFonts w:ascii="宋体" w:hAnsi="宋体" w:hint="eastAsia"/>
          <w:szCs w:val="21"/>
        </w:rPr>
        <w:t>地址的认证，支持基于</w:t>
      </w:r>
      <w:r>
        <w:rPr>
          <w:rFonts w:ascii="宋体" w:hAnsi="宋体" w:hint="eastAsia"/>
          <w:szCs w:val="21"/>
        </w:rPr>
        <w:t>IP</w:t>
      </w:r>
      <w:r>
        <w:rPr>
          <w:rFonts w:ascii="宋体" w:hAnsi="宋体" w:hint="eastAsia"/>
          <w:szCs w:val="21"/>
        </w:rPr>
        <w:t>地址的认证，基于</w:t>
      </w:r>
      <w:r>
        <w:rPr>
          <w:rFonts w:ascii="宋体" w:hAnsi="宋体" w:hint="eastAsia"/>
          <w:szCs w:val="21"/>
        </w:rPr>
        <w:t>VLAN ID</w:t>
      </w:r>
      <w:r>
        <w:rPr>
          <w:rFonts w:ascii="宋体" w:hAnsi="宋体" w:hint="eastAsia"/>
          <w:szCs w:val="21"/>
        </w:rPr>
        <w:t>认证。</w:t>
      </w:r>
    </w:p>
    <w:p w14:paraId="388D4564" w14:textId="77777777" w:rsidR="0075156B" w:rsidRDefault="00481B74">
      <w:pPr>
        <w:numPr>
          <w:ilvl w:val="0"/>
          <w:numId w:val="2"/>
        </w:numPr>
        <w:ind w:left="1260"/>
        <w:rPr>
          <w:rFonts w:ascii="宋体" w:hAnsi="宋体"/>
          <w:szCs w:val="21"/>
        </w:rPr>
      </w:pPr>
      <w:r>
        <w:rPr>
          <w:rFonts w:ascii="宋体" w:hAnsi="宋体" w:hint="eastAsia"/>
          <w:szCs w:val="21"/>
        </w:rPr>
        <w:t>要求支持用户账号的唯一性认证；同时可配置同一账户允许同时登陆数。</w:t>
      </w:r>
    </w:p>
    <w:p w14:paraId="1EABD796" w14:textId="77777777" w:rsidR="0075156B" w:rsidRDefault="00481B74">
      <w:pPr>
        <w:numPr>
          <w:ilvl w:val="0"/>
          <w:numId w:val="2"/>
        </w:numPr>
        <w:ind w:left="1260"/>
        <w:rPr>
          <w:rFonts w:ascii="宋体" w:hAnsi="宋体"/>
          <w:szCs w:val="21"/>
        </w:rPr>
      </w:pPr>
      <w:r>
        <w:rPr>
          <w:rFonts w:ascii="宋体" w:hAnsi="宋体" w:hint="eastAsia"/>
          <w:szCs w:val="21"/>
        </w:rPr>
        <w:t>要求支持登陆地址段、</w:t>
      </w:r>
      <w:r>
        <w:rPr>
          <w:rFonts w:ascii="宋体" w:hAnsi="宋体" w:hint="eastAsia"/>
          <w:szCs w:val="21"/>
        </w:rPr>
        <w:t>VLAN ID</w:t>
      </w:r>
      <w:r>
        <w:rPr>
          <w:rFonts w:ascii="宋体" w:hAnsi="宋体" w:hint="eastAsia"/>
          <w:szCs w:val="21"/>
        </w:rPr>
        <w:t>来限制户账号漫游。</w:t>
      </w:r>
    </w:p>
    <w:p w14:paraId="417A4931" w14:textId="77777777" w:rsidR="0075156B" w:rsidRDefault="00481B74">
      <w:pPr>
        <w:numPr>
          <w:ilvl w:val="0"/>
          <w:numId w:val="2"/>
        </w:numPr>
        <w:ind w:left="1260"/>
        <w:rPr>
          <w:rFonts w:ascii="宋体" w:hAnsi="宋体"/>
          <w:szCs w:val="21"/>
        </w:rPr>
      </w:pPr>
      <w:r>
        <w:rPr>
          <w:rFonts w:ascii="宋体" w:hAnsi="宋体" w:hint="eastAsia"/>
          <w:szCs w:val="21"/>
        </w:rPr>
        <w:t>要求支持多</w:t>
      </w:r>
      <w:r>
        <w:rPr>
          <w:rFonts w:ascii="宋体" w:hAnsi="宋体" w:hint="eastAsia"/>
          <w:szCs w:val="21"/>
        </w:rPr>
        <w:t>元素绑定功能，这些数据包括：</w:t>
      </w:r>
      <w:r>
        <w:rPr>
          <w:rFonts w:ascii="宋体" w:hAnsi="宋体" w:hint="eastAsia"/>
          <w:szCs w:val="21"/>
        </w:rPr>
        <w:t>IP</w:t>
      </w:r>
      <w:r>
        <w:rPr>
          <w:rFonts w:ascii="宋体" w:hAnsi="宋体" w:hint="eastAsia"/>
          <w:szCs w:val="21"/>
        </w:rPr>
        <w:t>地址、</w:t>
      </w:r>
      <w:r>
        <w:rPr>
          <w:rFonts w:ascii="宋体" w:hAnsi="宋体" w:hint="eastAsia"/>
          <w:szCs w:val="21"/>
        </w:rPr>
        <w:t>MAC</w:t>
      </w:r>
      <w:r>
        <w:rPr>
          <w:rFonts w:ascii="宋体" w:hAnsi="宋体" w:hint="eastAsia"/>
          <w:szCs w:val="21"/>
        </w:rPr>
        <w:t>地址、</w:t>
      </w:r>
      <w:r>
        <w:rPr>
          <w:rFonts w:ascii="宋体" w:hAnsi="宋体" w:hint="eastAsia"/>
          <w:szCs w:val="21"/>
        </w:rPr>
        <w:t>VLAN</w:t>
      </w:r>
      <w:r>
        <w:rPr>
          <w:rFonts w:ascii="宋体" w:hAnsi="宋体" w:hint="eastAsia"/>
          <w:szCs w:val="21"/>
        </w:rPr>
        <w:t>号、用户账号等多元素的绑定，可在这些元素之间采用“与”“或”的关系。</w:t>
      </w:r>
    </w:p>
    <w:p w14:paraId="0B56C362" w14:textId="77777777" w:rsidR="0075156B" w:rsidRDefault="00481B74">
      <w:pPr>
        <w:numPr>
          <w:ilvl w:val="0"/>
          <w:numId w:val="2"/>
        </w:numPr>
        <w:ind w:left="1260"/>
        <w:rPr>
          <w:rFonts w:ascii="宋体" w:hAnsi="宋体"/>
          <w:szCs w:val="21"/>
        </w:rPr>
      </w:pPr>
      <w:r>
        <w:rPr>
          <w:rFonts w:ascii="宋体" w:hAnsi="宋体" w:hint="eastAsia"/>
          <w:szCs w:val="21"/>
        </w:rPr>
        <w:t>要求支持自动绑定数据功能。针对成千上万的用户的绑定数据，手动输入则工作量大并且容易出错。此功能可减少网管人员的工作量，解决了</w:t>
      </w:r>
      <w:r>
        <w:rPr>
          <w:rFonts w:ascii="宋体" w:hAnsi="宋体" w:hint="eastAsia"/>
          <w:szCs w:val="21"/>
        </w:rPr>
        <w:lastRenderedPageBreak/>
        <w:t>绑定数据输入错误等问题。</w:t>
      </w:r>
    </w:p>
    <w:p w14:paraId="1A922D44" w14:textId="77777777" w:rsidR="0075156B" w:rsidRDefault="00481B74">
      <w:pPr>
        <w:numPr>
          <w:ilvl w:val="0"/>
          <w:numId w:val="2"/>
        </w:numPr>
        <w:ind w:left="1260"/>
        <w:rPr>
          <w:rFonts w:ascii="宋体" w:hAnsi="宋体"/>
          <w:szCs w:val="21"/>
        </w:rPr>
      </w:pPr>
      <w:r>
        <w:rPr>
          <w:rFonts w:ascii="宋体" w:hAnsi="宋体" w:hint="eastAsia"/>
          <w:szCs w:val="21"/>
        </w:rPr>
        <w:t>能指定不同用户组认证通过后重定向到不同的页面。</w:t>
      </w:r>
    </w:p>
    <w:p w14:paraId="74DF590D" w14:textId="77777777" w:rsidR="0075156B" w:rsidRDefault="00481B74">
      <w:pPr>
        <w:numPr>
          <w:ilvl w:val="0"/>
          <w:numId w:val="2"/>
        </w:numPr>
        <w:ind w:left="1260"/>
        <w:rPr>
          <w:rFonts w:ascii="宋体" w:hAnsi="宋体"/>
          <w:szCs w:val="21"/>
        </w:rPr>
      </w:pPr>
      <w:r>
        <w:rPr>
          <w:rFonts w:ascii="宋体" w:hAnsi="宋体" w:hint="eastAsia"/>
          <w:szCs w:val="21"/>
        </w:rPr>
        <w:t>支持</w:t>
      </w:r>
      <w:r>
        <w:rPr>
          <w:rFonts w:ascii="宋体" w:hAnsi="宋体" w:hint="eastAsia"/>
          <w:szCs w:val="21"/>
        </w:rPr>
        <w:t>Email</w:t>
      </w:r>
      <w:r>
        <w:rPr>
          <w:rFonts w:ascii="宋体" w:hAnsi="宋体" w:hint="eastAsia"/>
          <w:szCs w:val="21"/>
        </w:rPr>
        <w:t>账号认证，系统应能支持</w:t>
      </w:r>
      <w:r>
        <w:rPr>
          <w:rFonts w:ascii="宋体" w:hAnsi="宋体" w:hint="eastAsia"/>
          <w:szCs w:val="21"/>
        </w:rPr>
        <w:t>POP3</w:t>
      </w:r>
      <w:r>
        <w:rPr>
          <w:rFonts w:ascii="宋体" w:hAnsi="宋体" w:hint="eastAsia"/>
          <w:szCs w:val="21"/>
        </w:rPr>
        <w:t>系统，用户可直接使用</w:t>
      </w:r>
      <w:r>
        <w:rPr>
          <w:rFonts w:ascii="宋体" w:hAnsi="宋体" w:hint="eastAsia"/>
          <w:szCs w:val="21"/>
        </w:rPr>
        <w:t>email</w:t>
      </w:r>
      <w:r>
        <w:rPr>
          <w:rFonts w:ascii="宋体" w:hAnsi="宋体" w:hint="eastAsia"/>
          <w:szCs w:val="21"/>
        </w:rPr>
        <w:t>账号和密码登陆上网。</w:t>
      </w:r>
    </w:p>
    <w:p w14:paraId="37682F46" w14:textId="77777777" w:rsidR="0075156B" w:rsidRDefault="00481B74">
      <w:pPr>
        <w:numPr>
          <w:ilvl w:val="0"/>
          <w:numId w:val="2"/>
        </w:numPr>
        <w:ind w:left="1260"/>
        <w:rPr>
          <w:rFonts w:ascii="宋体" w:hAnsi="宋体"/>
          <w:szCs w:val="21"/>
        </w:rPr>
      </w:pPr>
      <w:r>
        <w:rPr>
          <w:rFonts w:ascii="宋体" w:hAnsi="宋体" w:hint="eastAsia"/>
          <w:szCs w:val="21"/>
        </w:rPr>
        <w:t>要求能和第</w:t>
      </w:r>
      <w:r>
        <w:rPr>
          <w:rFonts w:ascii="宋体" w:hAnsi="宋体" w:hint="eastAsia"/>
          <w:szCs w:val="21"/>
        </w:rPr>
        <w:t>3</w:t>
      </w:r>
      <w:r>
        <w:rPr>
          <w:rFonts w:ascii="宋体" w:hAnsi="宋体" w:hint="eastAsia"/>
          <w:szCs w:val="21"/>
        </w:rPr>
        <w:t>方标准</w:t>
      </w:r>
      <w:r>
        <w:rPr>
          <w:rFonts w:ascii="宋体" w:hAnsi="宋体" w:hint="eastAsia"/>
          <w:szCs w:val="21"/>
        </w:rPr>
        <w:t>Radius</w:t>
      </w:r>
      <w:r>
        <w:rPr>
          <w:rFonts w:ascii="宋体" w:hAnsi="宋体" w:hint="eastAsia"/>
          <w:szCs w:val="21"/>
        </w:rPr>
        <w:t>厂商的</w:t>
      </w:r>
      <w:r>
        <w:rPr>
          <w:rFonts w:ascii="宋体" w:hAnsi="宋体" w:hint="eastAsia"/>
          <w:szCs w:val="21"/>
        </w:rPr>
        <w:t>Radius</w:t>
      </w:r>
      <w:r>
        <w:rPr>
          <w:rFonts w:ascii="宋体" w:hAnsi="宋体" w:hint="eastAsia"/>
          <w:szCs w:val="21"/>
        </w:rPr>
        <w:t>服务器对接，本身也可以提供</w:t>
      </w:r>
      <w:r>
        <w:rPr>
          <w:rFonts w:ascii="宋体" w:hAnsi="宋体" w:hint="eastAsia"/>
          <w:szCs w:val="21"/>
        </w:rPr>
        <w:t>Radius</w:t>
      </w:r>
      <w:r>
        <w:rPr>
          <w:rFonts w:ascii="宋体" w:hAnsi="宋体" w:hint="eastAsia"/>
          <w:szCs w:val="21"/>
        </w:rPr>
        <w:t>服务。</w:t>
      </w:r>
    </w:p>
    <w:p w14:paraId="32EA6B78" w14:textId="77777777" w:rsidR="0075156B" w:rsidRDefault="00481B74">
      <w:pPr>
        <w:numPr>
          <w:ilvl w:val="0"/>
          <w:numId w:val="2"/>
        </w:numPr>
        <w:ind w:left="1260"/>
        <w:rPr>
          <w:rFonts w:ascii="宋体" w:hAnsi="宋体"/>
          <w:szCs w:val="21"/>
        </w:rPr>
      </w:pPr>
      <w:r>
        <w:rPr>
          <w:rFonts w:ascii="宋体" w:hAnsi="宋体" w:hint="eastAsia"/>
          <w:szCs w:val="21"/>
        </w:rPr>
        <w:t>要求支持跳过</w:t>
      </w:r>
      <w:r>
        <w:rPr>
          <w:rFonts w:ascii="宋体" w:hAnsi="宋体" w:hint="eastAsia"/>
          <w:szCs w:val="21"/>
        </w:rPr>
        <w:t>Radius</w:t>
      </w:r>
      <w:r>
        <w:rPr>
          <w:rFonts w:ascii="宋体" w:hAnsi="宋体" w:hint="eastAsia"/>
          <w:szCs w:val="21"/>
        </w:rPr>
        <w:t>认证机制和</w:t>
      </w:r>
      <w:r>
        <w:rPr>
          <w:rFonts w:ascii="宋体" w:hAnsi="宋体" w:hint="eastAsia"/>
          <w:szCs w:val="21"/>
        </w:rPr>
        <w:t>Radius</w:t>
      </w:r>
      <w:r>
        <w:rPr>
          <w:rFonts w:ascii="宋体" w:hAnsi="宋体" w:hint="eastAsia"/>
          <w:szCs w:val="21"/>
        </w:rPr>
        <w:t>服务器在中断后而不影响用户接入的机制，保证用户的利益。</w:t>
      </w:r>
    </w:p>
    <w:p w14:paraId="6629A8AB" w14:textId="77777777" w:rsidR="0075156B" w:rsidRDefault="00481B74">
      <w:pPr>
        <w:numPr>
          <w:ilvl w:val="0"/>
          <w:numId w:val="2"/>
        </w:numPr>
        <w:ind w:left="1260"/>
        <w:rPr>
          <w:rFonts w:ascii="宋体" w:hAnsi="宋体"/>
          <w:szCs w:val="21"/>
        </w:rPr>
      </w:pPr>
      <w:r>
        <w:rPr>
          <w:rFonts w:ascii="宋体" w:hAnsi="宋体" w:hint="eastAsia"/>
          <w:szCs w:val="21"/>
        </w:rPr>
        <w:t>网关部署模式下需支持纯网桥模式部署。</w:t>
      </w:r>
    </w:p>
    <w:p w14:paraId="67388C4C" w14:textId="77777777" w:rsidR="0075156B" w:rsidRDefault="00481B74">
      <w:pPr>
        <w:numPr>
          <w:ilvl w:val="0"/>
          <w:numId w:val="2"/>
        </w:numPr>
        <w:ind w:left="1260"/>
        <w:rPr>
          <w:rFonts w:ascii="宋体" w:hAnsi="宋体"/>
          <w:szCs w:val="21"/>
        </w:rPr>
      </w:pPr>
      <w:r>
        <w:rPr>
          <w:rFonts w:ascii="宋体" w:hAnsi="宋体" w:hint="eastAsia"/>
          <w:szCs w:val="21"/>
        </w:rPr>
        <w:t>网关部署模式下需支持多进多出接入。</w:t>
      </w:r>
    </w:p>
    <w:p w14:paraId="7F6B3A30" w14:textId="77777777" w:rsidR="0075156B" w:rsidRDefault="00481B74">
      <w:pPr>
        <w:numPr>
          <w:ilvl w:val="0"/>
          <w:numId w:val="2"/>
        </w:numPr>
        <w:ind w:left="1260"/>
        <w:rPr>
          <w:rFonts w:ascii="宋体" w:hAnsi="宋体"/>
          <w:szCs w:val="21"/>
        </w:rPr>
      </w:pPr>
      <w:r>
        <w:rPr>
          <w:rFonts w:ascii="宋体" w:hAnsi="宋体" w:hint="eastAsia"/>
          <w:szCs w:val="21"/>
        </w:rPr>
        <w:t>要求网关设备有定时备份功能，使设备故障后的恢复工作方便快捷。</w:t>
      </w:r>
    </w:p>
    <w:p w14:paraId="4FA449EF" w14:textId="77777777" w:rsidR="0075156B" w:rsidRDefault="00481B74">
      <w:pPr>
        <w:numPr>
          <w:ilvl w:val="0"/>
          <w:numId w:val="2"/>
        </w:numPr>
        <w:ind w:left="1260"/>
        <w:rPr>
          <w:rFonts w:ascii="宋体" w:hAnsi="宋体"/>
          <w:szCs w:val="21"/>
        </w:rPr>
      </w:pPr>
      <w:r>
        <w:rPr>
          <w:rFonts w:ascii="宋体" w:hAnsi="宋体" w:hint="eastAsia"/>
          <w:szCs w:val="21"/>
        </w:rPr>
        <w:t>要求前后台之间互为备份，当后台数据库服务器宕机时不影响用户的正常认证及上网，服务器的数据要定时备份并在故障后可以迅速恢复。</w:t>
      </w:r>
    </w:p>
    <w:p w14:paraId="6CB53176" w14:textId="77777777" w:rsidR="0075156B" w:rsidRDefault="00481B74">
      <w:pPr>
        <w:numPr>
          <w:ilvl w:val="0"/>
          <w:numId w:val="2"/>
        </w:numPr>
        <w:ind w:left="1260"/>
        <w:rPr>
          <w:rFonts w:ascii="宋体" w:hAnsi="宋体"/>
          <w:szCs w:val="21"/>
        </w:rPr>
      </w:pPr>
      <w:r>
        <w:rPr>
          <w:rFonts w:ascii="宋体" w:hAnsi="宋体" w:hint="eastAsia"/>
          <w:szCs w:val="21"/>
        </w:rPr>
        <w:t>采用网关部署时需支持双机热备。</w:t>
      </w:r>
    </w:p>
    <w:p w14:paraId="7E375B53" w14:textId="77777777" w:rsidR="0075156B" w:rsidRDefault="00481B74">
      <w:pPr>
        <w:numPr>
          <w:ilvl w:val="0"/>
          <w:numId w:val="2"/>
        </w:numPr>
        <w:ind w:left="1260"/>
        <w:rPr>
          <w:rFonts w:ascii="宋体" w:hAnsi="宋体"/>
          <w:szCs w:val="21"/>
        </w:rPr>
      </w:pPr>
      <w:r>
        <w:rPr>
          <w:rFonts w:ascii="宋体" w:hAnsi="宋体" w:hint="eastAsia"/>
          <w:szCs w:val="21"/>
        </w:rPr>
        <w:t>需要与现有校园网认证计费平台（含认证服务器、管理平台软件、</w:t>
      </w:r>
      <w:r>
        <w:rPr>
          <w:rFonts w:ascii="宋体" w:hAnsi="宋体" w:hint="eastAsia"/>
          <w:szCs w:val="21"/>
        </w:rPr>
        <w:t>eportal</w:t>
      </w:r>
      <w:r>
        <w:rPr>
          <w:rFonts w:ascii="宋体" w:hAnsi="宋体" w:hint="eastAsia"/>
          <w:szCs w:val="21"/>
        </w:rPr>
        <w:t>系统和无感知系统等）对接和集成，实现统一认证管理、日志管理和数据同步等功能</w:t>
      </w:r>
    </w:p>
    <w:p w14:paraId="2CB768E1" w14:textId="77777777" w:rsidR="0075156B" w:rsidRDefault="00481B74">
      <w:pPr>
        <w:numPr>
          <w:ilvl w:val="0"/>
          <w:numId w:val="2"/>
        </w:numPr>
        <w:ind w:left="1260"/>
        <w:rPr>
          <w:rFonts w:ascii="宋体" w:hAnsi="宋体"/>
          <w:szCs w:val="21"/>
        </w:rPr>
      </w:pPr>
      <w:r>
        <w:rPr>
          <w:rFonts w:ascii="宋体" w:hAnsi="宋体" w:hint="eastAsia"/>
          <w:szCs w:val="21"/>
        </w:rPr>
        <w:t>要求具有信息产业部颁发的入网许可证。</w:t>
      </w:r>
    </w:p>
    <w:p w14:paraId="133F3E9B" w14:textId="77777777" w:rsidR="0075156B" w:rsidRDefault="00481B74">
      <w:pPr>
        <w:numPr>
          <w:ilvl w:val="0"/>
          <w:numId w:val="2"/>
        </w:numPr>
        <w:ind w:left="1260"/>
        <w:rPr>
          <w:rFonts w:ascii="宋体" w:hAnsi="宋体"/>
          <w:szCs w:val="21"/>
        </w:rPr>
      </w:pPr>
      <w:r>
        <w:rPr>
          <w:rFonts w:ascii="宋体" w:hAnsi="宋体" w:hint="eastAsia"/>
          <w:szCs w:val="21"/>
        </w:rPr>
        <w:t>需有</w:t>
      </w:r>
      <w:r>
        <w:rPr>
          <w:rFonts w:ascii="宋体" w:hAnsi="宋体" w:hint="eastAsia"/>
          <w:szCs w:val="21"/>
        </w:rPr>
        <w:t>IPv6 Ready</w:t>
      </w:r>
      <w:r>
        <w:rPr>
          <w:rFonts w:ascii="宋体" w:hAnsi="宋体" w:hint="eastAsia"/>
          <w:szCs w:val="21"/>
        </w:rPr>
        <w:t>认证</w:t>
      </w:r>
    </w:p>
    <w:p w14:paraId="7C5182FE" w14:textId="77777777" w:rsidR="0075156B" w:rsidRDefault="00481B74">
      <w:pPr>
        <w:numPr>
          <w:ilvl w:val="0"/>
          <w:numId w:val="2"/>
        </w:numPr>
        <w:ind w:left="1260"/>
        <w:rPr>
          <w:rFonts w:ascii="宋体" w:hAnsi="宋体"/>
          <w:szCs w:val="21"/>
        </w:rPr>
      </w:pPr>
      <w:r>
        <w:rPr>
          <w:rFonts w:ascii="宋体" w:hAnsi="宋体" w:hint="eastAsia"/>
          <w:szCs w:val="21"/>
        </w:rPr>
        <w:t>要求提供权威第三方测试机构对万兆设备性能测试报告。</w:t>
      </w:r>
    </w:p>
    <w:p w14:paraId="5E6AFF8F" w14:textId="77777777" w:rsidR="0075156B" w:rsidRDefault="0075156B">
      <w:pPr>
        <w:ind w:firstLineChars="196" w:firstLine="413"/>
        <w:rPr>
          <w:rFonts w:ascii="宋体" w:hAnsi="宋体"/>
          <w:b/>
          <w:szCs w:val="21"/>
        </w:rPr>
      </w:pPr>
    </w:p>
    <w:p w14:paraId="49DAE698" w14:textId="77777777" w:rsidR="0075156B" w:rsidRDefault="00481B74">
      <w:pPr>
        <w:ind w:firstLineChars="200" w:firstLine="422"/>
        <w:rPr>
          <w:rFonts w:ascii="宋体" w:hAnsi="宋体"/>
          <w:b/>
          <w:szCs w:val="21"/>
        </w:rPr>
      </w:pPr>
      <w:r>
        <w:rPr>
          <w:rFonts w:ascii="宋体" w:hAnsi="宋体" w:hint="eastAsia"/>
          <w:b/>
          <w:szCs w:val="21"/>
        </w:rPr>
        <w:t>4</w:t>
      </w:r>
      <w:r>
        <w:rPr>
          <w:rFonts w:ascii="宋体" w:hAnsi="宋体" w:hint="eastAsia"/>
          <w:b/>
          <w:szCs w:val="21"/>
        </w:rPr>
        <w:t>．商务</w:t>
      </w:r>
      <w:r>
        <w:rPr>
          <w:rFonts w:ascii="宋体" w:hAnsi="宋体"/>
          <w:b/>
          <w:szCs w:val="21"/>
        </w:rPr>
        <w:t>需求</w:t>
      </w:r>
    </w:p>
    <w:p w14:paraId="6DCD204B" w14:textId="77777777" w:rsidR="0075156B" w:rsidRDefault="00481B74">
      <w:pPr>
        <w:ind w:firstLineChars="200" w:firstLine="422"/>
        <w:rPr>
          <w:rFonts w:ascii="宋体" w:hAnsi="宋体"/>
          <w:szCs w:val="21"/>
        </w:rPr>
      </w:pPr>
      <w:r>
        <w:rPr>
          <w:rFonts w:ascii="宋体" w:hAnsi="宋体" w:hint="eastAsia"/>
          <w:b/>
          <w:szCs w:val="21"/>
        </w:rPr>
        <w:t>4.1</w:t>
      </w:r>
      <w:r>
        <w:rPr>
          <w:rFonts w:ascii="宋体" w:hAnsi="宋体" w:hint="eastAsia"/>
          <w:b/>
          <w:szCs w:val="21"/>
        </w:rPr>
        <w:t>交货日期和地点</w:t>
      </w:r>
    </w:p>
    <w:p w14:paraId="715CDD98" w14:textId="77777777" w:rsidR="0075156B" w:rsidRDefault="00481B74">
      <w:pPr>
        <w:ind w:firstLineChars="150" w:firstLine="315"/>
        <w:rPr>
          <w:rFonts w:ascii="宋体" w:hAnsi="宋体"/>
          <w:color w:val="000000"/>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Pr>
          <w:rFonts w:ascii="宋体" w:hAnsi="宋体" w:hint="eastAsia"/>
          <w:color w:val="000000"/>
          <w:szCs w:val="21"/>
        </w:rPr>
        <w:t>合同签订后且免税证明审批通过后</w:t>
      </w:r>
      <w:r>
        <w:rPr>
          <w:rFonts w:ascii="宋体" w:hAnsi="宋体" w:hint="eastAsia"/>
          <w:color w:val="000000"/>
          <w:szCs w:val="21"/>
          <w:u w:val="thick"/>
        </w:rPr>
        <w:t xml:space="preserve"> 15 </w:t>
      </w:r>
      <w:r>
        <w:rPr>
          <w:rFonts w:ascii="宋体" w:hAnsi="宋体" w:hint="eastAsia"/>
          <w:color w:val="000000"/>
          <w:szCs w:val="21"/>
        </w:rPr>
        <w:t>个日历日内交货，产品的附件、备品备件及专用工具应随产品一同交付（以下几种情况，交货期经双方协商可以顺延：对于研制设备，研制过</w:t>
      </w:r>
      <w:r>
        <w:rPr>
          <w:rFonts w:ascii="宋体" w:hAnsi="宋体" w:hint="eastAsia"/>
          <w:color w:val="000000"/>
          <w:szCs w:val="21"/>
        </w:rPr>
        <w:t>程中出现特殊情况）；</w:t>
      </w:r>
    </w:p>
    <w:p w14:paraId="12AE1645" w14:textId="77777777" w:rsidR="0075156B" w:rsidRDefault="00481B74">
      <w:pPr>
        <w:ind w:firstLineChars="150" w:firstLine="315"/>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）交货（具体）地点：</w:t>
      </w:r>
      <w:r>
        <w:rPr>
          <w:rFonts w:ascii="宋体" w:hAnsi="宋体" w:hint="eastAsia"/>
          <w:bCs/>
          <w:szCs w:val="21"/>
          <w:u w:val="single"/>
        </w:rPr>
        <w:t xml:space="preserve">    </w:t>
      </w:r>
      <w:r>
        <w:rPr>
          <w:rFonts w:ascii="宋体" w:hAnsi="宋体" w:hint="eastAsia"/>
          <w:bCs/>
          <w:szCs w:val="21"/>
          <w:u w:val="single"/>
        </w:rPr>
        <w:t>汇星楼</w:t>
      </w:r>
      <w:r>
        <w:rPr>
          <w:rFonts w:ascii="宋体" w:hAnsi="宋体" w:hint="eastAsia"/>
          <w:bCs/>
          <w:szCs w:val="21"/>
          <w:u w:val="single"/>
        </w:rPr>
        <w:t>7</w:t>
      </w:r>
      <w:r>
        <w:rPr>
          <w:rFonts w:ascii="宋体" w:hAnsi="宋体" w:hint="eastAsia"/>
          <w:bCs/>
          <w:szCs w:val="21"/>
          <w:u w:val="single"/>
        </w:rPr>
        <w:t>楼机房</w:t>
      </w:r>
      <w:r>
        <w:rPr>
          <w:rFonts w:ascii="宋体" w:hAnsi="宋体" w:hint="eastAsia"/>
          <w:bCs/>
          <w:szCs w:val="21"/>
          <w:u w:val="single"/>
        </w:rPr>
        <w:t xml:space="preserve">   </w:t>
      </w:r>
    </w:p>
    <w:p w14:paraId="3B9906E5" w14:textId="77777777" w:rsidR="0075156B" w:rsidRDefault="00481B74">
      <w:pPr>
        <w:ind w:firstLineChars="200" w:firstLine="422"/>
        <w:rPr>
          <w:rFonts w:ascii="宋体" w:hAnsi="宋体"/>
          <w:b/>
          <w:szCs w:val="21"/>
        </w:rPr>
      </w:pPr>
      <w:r>
        <w:rPr>
          <w:rFonts w:ascii="宋体" w:hAnsi="宋体" w:hint="eastAsia"/>
          <w:b/>
          <w:szCs w:val="21"/>
        </w:rPr>
        <w:t>4.2</w:t>
      </w:r>
      <w:r>
        <w:rPr>
          <w:rFonts w:ascii="宋体" w:hAnsi="宋体" w:hint="eastAsia"/>
          <w:b/>
          <w:szCs w:val="21"/>
        </w:rPr>
        <w:t>保修期</w:t>
      </w:r>
    </w:p>
    <w:p w14:paraId="78AA5103" w14:textId="77777777" w:rsidR="0075156B" w:rsidRDefault="00481B74">
      <w:pPr>
        <w:ind w:firstLineChars="100" w:firstLine="210"/>
        <w:rPr>
          <w:rFonts w:ascii="宋体" w:hAnsi="宋体"/>
          <w:bCs/>
          <w:szCs w:val="21"/>
        </w:rPr>
      </w:pPr>
      <w:r>
        <w:rPr>
          <w:rFonts w:ascii="宋体" w:hAnsi="宋体" w:hint="eastAsia"/>
          <w:color w:val="000000"/>
          <w:szCs w:val="21"/>
        </w:rPr>
        <w:t>产品全部验收合格后（以技术验收合格签字为标准），供方向需方免费提供</w:t>
      </w:r>
      <w:r>
        <w:rPr>
          <w:rFonts w:ascii="宋体" w:hAnsi="宋体" w:hint="eastAsia"/>
          <w:color w:val="000000"/>
          <w:szCs w:val="21"/>
          <w:u w:val="thick"/>
        </w:rPr>
        <w:t xml:space="preserve"> 3  </w:t>
      </w:r>
      <w:r>
        <w:rPr>
          <w:rFonts w:ascii="宋体" w:hAnsi="宋体" w:hint="eastAsia"/>
          <w:color w:val="000000"/>
          <w:szCs w:val="21"/>
        </w:rPr>
        <w:t>年上门保修服务。</w:t>
      </w:r>
      <w:r>
        <w:rPr>
          <w:rFonts w:ascii="宋体" w:hAnsi="宋体" w:hint="eastAsia"/>
          <w:szCs w:val="21"/>
        </w:rPr>
        <w:t>免费保修期内，</w:t>
      </w:r>
      <w:r>
        <w:rPr>
          <w:rFonts w:hint="eastAsia"/>
          <w:szCs w:val="21"/>
        </w:rPr>
        <w:t>所有货物保修服务方式均为供方派员到用户货物使用现场进行保修，保修期内产生的一切费用均由供方承担（含需要返原厂修理的所有费用）。</w:t>
      </w:r>
      <w:r>
        <w:rPr>
          <w:rFonts w:ascii="宋体" w:hAnsi="宋体" w:hint="eastAsia"/>
          <w:szCs w:val="21"/>
        </w:rPr>
        <w:t>供方如不能修理或不能调换，按产品原价赔偿处理。</w:t>
      </w:r>
    </w:p>
    <w:p w14:paraId="38F2C76B" w14:textId="77777777" w:rsidR="0075156B" w:rsidRDefault="00481B74">
      <w:pPr>
        <w:ind w:firstLineChars="200" w:firstLine="420"/>
        <w:rPr>
          <w:bCs/>
        </w:rPr>
      </w:pPr>
      <w:r>
        <w:rPr>
          <w:rFonts w:hint="eastAsia"/>
          <w:bCs/>
        </w:rPr>
        <w:t>货物的检修期应以双倍计算延长免费保修期。</w:t>
      </w:r>
    </w:p>
    <w:p w14:paraId="54D919EE" w14:textId="77777777" w:rsidR="0075156B" w:rsidRDefault="00481B74">
      <w:pPr>
        <w:ind w:firstLineChars="200" w:firstLine="420"/>
        <w:rPr>
          <w:rFonts w:ascii="宋体" w:hAnsi="宋体"/>
          <w:color w:val="0000FF"/>
          <w:szCs w:val="21"/>
        </w:rPr>
      </w:pPr>
      <w:r>
        <w:rPr>
          <w:rFonts w:ascii="宋体" w:hAnsi="宋体" w:hint="eastAsia"/>
          <w:szCs w:val="21"/>
        </w:rPr>
        <w:t>质保期</w:t>
      </w:r>
      <w:r>
        <w:rPr>
          <w:rFonts w:ascii="宋体" w:hAnsi="宋体" w:hint="eastAsia"/>
          <w:szCs w:val="21"/>
          <w:u w:val="single"/>
        </w:rPr>
        <w:t xml:space="preserve">  3  </w:t>
      </w:r>
      <w:r>
        <w:rPr>
          <w:rFonts w:ascii="宋体" w:hAnsi="宋体" w:hint="eastAsia"/>
          <w:szCs w:val="21"/>
        </w:rPr>
        <w:t>年。</w:t>
      </w:r>
      <w:r>
        <w:rPr>
          <w:rFonts w:hint="eastAsia"/>
          <w:bCs/>
        </w:rPr>
        <w:t xml:space="preserve"> </w:t>
      </w:r>
    </w:p>
    <w:p w14:paraId="27C492EF" w14:textId="77777777" w:rsidR="0075156B" w:rsidRDefault="00481B74">
      <w:pPr>
        <w:ind w:firstLineChars="199" w:firstLine="420"/>
        <w:rPr>
          <w:rFonts w:ascii="宋体" w:hAnsi="宋体"/>
          <w:color w:val="0000FF"/>
          <w:szCs w:val="21"/>
        </w:rPr>
      </w:pPr>
      <w:r>
        <w:rPr>
          <w:rFonts w:ascii="宋体" w:hAnsi="宋体"/>
          <w:b/>
          <w:szCs w:val="21"/>
        </w:rPr>
        <w:t>4.3</w:t>
      </w:r>
      <w:r>
        <w:rPr>
          <w:rFonts w:ascii="宋体" w:hAnsi="宋体" w:hint="eastAsia"/>
          <w:b/>
          <w:szCs w:val="21"/>
        </w:rPr>
        <w:t>付款方式和时间安排</w:t>
      </w:r>
    </w:p>
    <w:p w14:paraId="3B459BA3" w14:textId="77777777" w:rsidR="0075156B" w:rsidRDefault="00481B74">
      <w:pPr>
        <w:ind w:firstLineChars="200" w:firstLine="420"/>
        <w:rPr>
          <w:b/>
          <w:color w:val="000000"/>
          <w:sz w:val="18"/>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r>
        <w:rPr>
          <w:b/>
          <w:color w:val="000000"/>
          <w:sz w:val="18"/>
        </w:rPr>
        <w:t xml:space="preserve">   </w:t>
      </w:r>
    </w:p>
    <w:p w14:paraId="78709A9F" w14:textId="77777777" w:rsidR="0075156B" w:rsidRDefault="00481B74">
      <w:pPr>
        <w:ind w:firstLineChars="199" w:firstLine="420"/>
        <w:rPr>
          <w:rFonts w:ascii="宋体" w:hAnsi="宋体"/>
          <w:b/>
          <w:szCs w:val="21"/>
        </w:rPr>
      </w:pPr>
      <w:r>
        <w:rPr>
          <w:rFonts w:ascii="宋体" w:hAnsi="宋体"/>
          <w:b/>
          <w:szCs w:val="21"/>
        </w:rPr>
        <w:t>4.4</w:t>
      </w:r>
      <w:r>
        <w:rPr>
          <w:rFonts w:ascii="宋体" w:hAnsi="宋体" w:hint="eastAsia"/>
          <w:b/>
          <w:szCs w:val="21"/>
        </w:rPr>
        <w:t>售后服务内容，要求和期限</w:t>
      </w:r>
    </w:p>
    <w:p w14:paraId="12E8C0DF" w14:textId="77777777" w:rsidR="0075156B" w:rsidRDefault="00481B74">
      <w:pPr>
        <w:ind w:firstLineChars="200" w:firstLine="420"/>
        <w:rPr>
          <w:rFonts w:ascii="宋体" w:hAnsi="宋体"/>
          <w:color w:val="000000"/>
          <w:szCs w:val="21"/>
        </w:rPr>
      </w:pPr>
      <w:r>
        <w:rPr>
          <w:rFonts w:ascii="宋体" w:hAnsi="宋体" w:hint="eastAsia"/>
          <w:color w:val="000000"/>
          <w:szCs w:val="21"/>
        </w:rPr>
        <w:t>质保期内，供方将向需方提供优质的售后技术支持服务，开通热线电话接受需方的电话技术咨询，如故障不能排除，供方应在</w:t>
      </w:r>
      <w:r>
        <w:rPr>
          <w:rFonts w:ascii="宋体" w:hAnsi="宋体" w:hint="eastAsia"/>
          <w:szCs w:val="21"/>
          <w:u w:val="single"/>
        </w:rPr>
        <w:t xml:space="preserve"> 1 </w:t>
      </w:r>
      <w:r>
        <w:rPr>
          <w:rFonts w:ascii="宋体" w:hAnsi="宋体" w:hint="eastAsia"/>
          <w:color w:val="000000"/>
          <w:szCs w:val="21"/>
        </w:rPr>
        <w:t>日内提供现场服务，待产品运行正常后撤离现场。</w:t>
      </w:r>
    </w:p>
    <w:p w14:paraId="063BEF46" w14:textId="77777777" w:rsidR="0075156B" w:rsidRDefault="00481B74">
      <w:pPr>
        <w:ind w:firstLineChars="200" w:firstLine="420"/>
        <w:rPr>
          <w:rFonts w:ascii="宋体" w:hAnsi="宋体"/>
          <w:color w:val="000000"/>
          <w:szCs w:val="21"/>
        </w:rPr>
      </w:pPr>
      <w:r>
        <w:rPr>
          <w:rFonts w:ascii="宋体" w:hAnsi="宋体" w:hint="eastAsia"/>
          <w:color w:val="000000"/>
          <w:szCs w:val="21"/>
        </w:rPr>
        <w:t>保修期后继续支持维修，并按成本价标准收取维修及零件费用。</w:t>
      </w:r>
    </w:p>
    <w:p w14:paraId="52270472" w14:textId="77777777" w:rsidR="001A2D1F" w:rsidRDefault="001A2D1F">
      <w:pPr>
        <w:ind w:firstLineChars="200" w:firstLine="420"/>
        <w:rPr>
          <w:rFonts w:ascii="宋体" w:hAnsi="宋体" w:hint="eastAsia"/>
          <w:color w:val="000000"/>
          <w:szCs w:val="21"/>
        </w:rPr>
      </w:pPr>
      <w:bookmarkStart w:id="6" w:name="_GoBack"/>
      <w:bookmarkEnd w:id="6"/>
    </w:p>
    <w:p w14:paraId="4457161D" w14:textId="77777777" w:rsidR="0075156B" w:rsidRDefault="0075156B">
      <w:pPr>
        <w:ind w:firstLineChars="200" w:firstLine="420"/>
        <w:rPr>
          <w:rFonts w:ascii="宋体" w:hAnsi="宋体"/>
          <w:color w:val="000000"/>
          <w:szCs w:val="21"/>
        </w:rPr>
      </w:pPr>
    </w:p>
    <w:p w14:paraId="5BF82D87" w14:textId="77777777" w:rsidR="0075156B" w:rsidRDefault="00481B74">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5AF76976" w14:textId="77777777" w:rsidR="0075156B" w:rsidRDefault="0075156B">
      <w:pPr>
        <w:rPr>
          <w:b/>
          <w:color w:val="000000"/>
          <w:sz w:val="24"/>
          <w:lang w:val="en-GB"/>
        </w:rPr>
      </w:pPr>
    </w:p>
    <w:p w14:paraId="6095B067" w14:textId="77777777" w:rsidR="0075156B" w:rsidRDefault="0075156B">
      <w:pPr>
        <w:spacing w:line="360" w:lineRule="auto"/>
        <w:ind w:firstLine="280"/>
        <w:rPr>
          <w:b/>
          <w:color w:val="000000"/>
          <w:sz w:val="30"/>
          <w:u w:val="single"/>
        </w:rPr>
      </w:pPr>
    </w:p>
    <w:p w14:paraId="699D45C5" w14:textId="77777777" w:rsidR="0075156B" w:rsidRDefault="00481B74">
      <w:pPr>
        <w:spacing w:line="360" w:lineRule="auto"/>
        <w:rPr>
          <w:rFonts w:ascii="方正姚体" w:eastAsia="方正姚体"/>
          <w:b/>
          <w:color w:val="000000"/>
          <w:sz w:val="32"/>
        </w:rPr>
      </w:pPr>
      <w:r>
        <w:rPr>
          <w:rFonts w:ascii="方正姚体" w:eastAsia="方正姚体" w:hint="eastAsia"/>
          <w:b/>
          <w:color w:val="000000"/>
          <w:sz w:val="32"/>
        </w:rPr>
        <w:t>一、谈判函</w:t>
      </w:r>
    </w:p>
    <w:p w14:paraId="518A750D" w14:textId="77777777" w:rsidR="0075156B" w:rsidRDefault="00481B74">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47B94F6F" w14:textId="77777777" w:rsidR="0075156B" w:rsidRDefault="0075156B">
      <w:pPr>
        <w:spacing w:line="360" w:lineRule="auto"/>
        <w:rPr>
          <w:b/>
          <w:color w:val="000000"/>
          <w:sz w:val="30"/>
          <w:u w:val="single"/>
        </w:rPr>
      </w:pPr>
    </w:p>
    <w:p w14:paraId="2B293BC1" w14:textId="77777777" w:rsidR="0075156B" w:rsidRDefault="00481B74">
      <w:pPr>
        <w:spacing w:line="360" w:lineRule="auto"/>
        <w:rPr>
          <w:rFonts w:ascii="方正姚体" w:eastAsia="方正姚体"/>
          <w:b/>
          <w:color w:val="000000"/>
          <w:sz w:val="32"/>
        </w:rPr>
      </w:pPr>
      <w:r>
        <w:rPr>
          <w:rFonts w:ascii="方正姚体" w:eastAsia="方正姚体" w:hint="eastAsia"/>
          <w:b/>
          <w:color w:val="000000"/>
          <w:sz w:val="32"/>
        </w:rPr>
        <w:t>二、谈判书</w:t>
      </w:r>
    </w:p>
    <w:p w14:paraId="67E61A33" w14:textId="77777777" w:rsidR="0075156B" w:rsidRDefault="0075156B">
      <w:pPr>
        <w:spacing w:line="360" w:lineRule="auto"/>
        <w:ind w:firstLine="280"/>
        <w:rPr>
          <w:b/>
          <w:color w:val="000000"/>
          <w:sz w:val="30"/>
          <w:u w:val="single"/>
        </w:rPr>
      </w:pPr>
    </w:p>
    <w:p w14:paraId="0188147C" w14:textId="77777777" w:rsidR="0075156B" w:rsidRDefault="00481B74">
      <w:pPr>
        <w:spacing w:line="360" w:lineRule="auto"/>
        <w:ind w:firstLine="280"/>
        <w:rPr>
          <w:b/>
          <w:color w:val="000000"/>
          <w:sz w:val="30"/>
          <w:u w:val="single"/>
        </w:rPr>
      </w:pPr>
      <w:hyperlink w:anchor="_第一部分__资格性文件" w:history="1">
        <w:r>
          <w:rPr>
            <w:rFonts w:hint="eastAsia"/>
            <w:b/>
            <w:color w:val="000000"/>
            <w:sz w:val="30"/>
            <w:u w:val="single"/>
          </w:rPr>
          <w:t>第一部分</w:t>
        </w:r>
      </w:hyperlink>
      <w:r>
        <w:rPr>
          <w:rFonts w:hint="eastAsia"/>
          <w:b/>
          <w:color w:val="000000"/>
          <w:sz w:val="30"/>
          <w:u w:val="single"/>
        </w:rPr>
        <w:t>谈判报价表</w:t>
      </w:r>
    </w:p>
    <w:p w14:paraId="5C86997C" w14:textId="77777777" w:rsidR="0075156B" w:rsidRDefault="00481B74">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32BB0BFB" w14:textId="77777777" w:rsidR="0075156B" w:rsidRDefault="00481B74">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CC76AA2" w14:textId="77777777" w:rsidR="0075156B" w:rsidRDefault="00481B74">
      <w:pPr>
        <w:spacing w:line="360" w:lineRule="auto"/>
        <w:ind w:firstLine="280"/>
        <w:rPr>
          <w:b/>
          <w:color w:val="000000"/>
          <w:sz w:val="30"/>
        </w:rPr>
      </w:pPr>
      <w:hyperlink w:anchor="_第一部分__资格性文件" w:history="1">
        <w:r>
          <w:rPr>
            <w:rFonts w:hint="eastAsia"/>
            <w:b/>
            <w:color w:val="000000"/>
            <w:sz w:val="30"/>
            <w:u w:val="single"/>
          </w:rPr>
          <w:t>第二部分资格性文件</w:t>
        </w:r>
      </w:hyperlink>
    </w:p>
    <w:p w14:paraId="1952A983" w14:textId="77777777" w:rsidR="0075156B" w:rsidRDefault="00481B74">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133DC635" w14:textId="77777777" w:rsidR="0075156B" w:rsidRDefault="00481B74">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43E99AE6" w14:textId="77777777" w:rsidR="0075156B" w:rsidRDefault="00481B74">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73E83382" w14:textId="77777777" w:rsidR="0075156B" w:rsidRDefault="00481B74">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2E0CE6C8" w14:textId="77777777" w:rsidR="0075156B" w:rsidRDefault="00481B74">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14:paraId="3FFE5781" w14:textId="77777777" w:rsidR="0075156B" w:rsidRDefault="00481B74">
      <w:pPr>
        <w:spacing w:line="360" w:lineRule="auto"/>
        <w:ind w:firstLine="280"/>
        <w:rPr>
          <w:b/>
          <w:color w:val="000000"/>
          <w:sz w:val="30"/>
          <w:u w:val="single"/>
        </w:rPr>
      </w:pPr>
      <w:r>
        <w:rPr>
          <w:rFonts w:hint="eastAsia"/>
          <w:b/>
          <w:color w:val="000000"/>
          <w:sz w:val="30"/>
          <w:u w:val="single"/>
        </w:rPr>
        <w:t>第三部分其他材料</w:t>
      </w:r>
    </w:p>
    <w:p w14:paraId="1B6FC955" w14:textId="77777777" w:rsidR="0075156B" w:rsidRDefault="0075156B">
      <w:pPr>
        <w:tabs>
          <w:tab w:val="left" w:pos="720"/>
        </w:tabs>
        <w:rPr>
          <w:bCs/>
          <w:color w:val="FF0000"/>
        </w:rPr>
      </w:pPr>
    </w:p>
    <w:p w14:paraId="2A8B70B6" w14:textId="77777777" w:rsidR="0075156B" w:rsidRDefault="0075156B">
      <w:pPr>
        <w:tabs>
          <w:tab w:val="left" w:pos="720"/>
        </w:tabs>
        <w:rPr>
          <w:bCs/>
          <w:color w:val="FF0000"/>
          <w:lang w:val="en-GB"/>
        </w:rPr>
      </w:pPr>
    </w:p>
    <w:p w14:paraId="426FBDC0" w14:textId="77777777" w:rsidR="0075156B" w:rsidRDefault="0075156B">
      <w:pPr>
        <w:tabs>
          <w:tab w:val="left" w:pos="720"/>
        </w:tabs>
        <w:rPr>
          <w:bCs/>
          <w:color w:val="FF0000"/>
          <w:lang w:val="en-GB"/>
        </w:rPr>
      </w:pPr>
    </w:p>
    <w:p w14:paraId="53CF3B1A" w14:textId="77777777" w:rsidR="0075156B" w:rsidRDefault="0075156B">
      <w:pPr>
        <w:tabs>
          <w:tab w:val="left" w:pos="720"/>
        </w:tabs>
        <w:ind w:left="720"/>
        <w:rPr>
          <w:bCs/>
          <w:color w:val="FF0000"/>
          <w:lang w:val="en-GB"/>
        </w:rPr>
      </w:pPr>
    </w:p>
    <w:p w14:paraId="501B31CE" w14:textId="77777777" w:rsidR="0075156B" w:rsidRDefault="00481B74">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3E52921D" w14:textId="77777777" w:rsidR="0075156B" w:rsidRDefault="00481B74">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00BC3A0E" w14:textId="77777777" w:rsidR="0075156B" w:rsidRDefault="00481B74">
      <w:pPr>
        <w:spacing w:line="360" w:lineRule="auto"/>
        <w:rPr>
          <w:sz w:val="28"/>
          <w:u w:val="single"/>
        </w:rPr>
      </w:pPr>
      <w:r>
        <w:rPr>
          <w:rFonts w:hint="eastAsia"/>
          <w:sz w:val="28"/>
        </w:rPr>
        <w:t>谈判人名称：</w:t>
      </w:r>
    </w:p>
    <w:p w14:paraId="500BE48E" w14:textId="77777777" w:rsidR="0075156B" w:rsidRDefault="00481B74">
      <w:pPr>
        <w:spacing w:line="360" w:lineRule="auto"/>
        <w:rPr>
          <w:sz w:val="28"/>
        </w:rPr>
      </w:pPr>
      <w:r>
        <w:rPr>
          <w:rFonts w:hint="eastAsia"/>
          <w:sz w:val="28"/>
        </w:rPr>
        <w:t>采购编号：</w:t>
      </w:r>
    </w:p>
    <w:p w14:paraId="734C01A3" w14:textId="77777777" w:rsidR="0075156B" w:rsidRDefault="0075156B">
      <w:pPr>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586"/>
        <w:gridCol w:w="1620"/>
      </w:tblGrid>
      <w:tr w:rsidR="0075156B" w14:paraId="56966A55" w14:textId="77777777">
        <w:trPr>
          <w:cantSplit/>
          <w:trHeight w:val="680"/>
          <w:jc w:val="center"/>
        </w:trPr>
        <w:tc>
          <w:tcPr>
            <w:tcW w:w="1040" w:type="dxa"/>
            <w:vAlign w:val="center"/>
          </w:tcPr>
          <w:p w14:paraId="45E7BEA7" w14:textId="77777777" w:rsidR="0075156B" w:rsidRDefault="00481B7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689F0FF" w14:textId="77777777" w:rsidR="0075156B" w:rsidRDefault="00481B7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54EF48CB" w14:textId="77777777" w:rsidR="0075156B" w:rsidRDefault="00481B7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7AC86BA2" w14:textId="77777777" w:rsidR="0075156B" w:rsidRDefault="00481B7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14:paraId="75D62886" w14:textId="77777777" w:rsidR="0075156B" w:rsidRDefault="0075156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3DD947E" w14:textId="77777777" w:rsidR="0075156B" w:rsidRDefault="00481B7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75156B" w14:paraId="020F8BE4" w14:textId="77777777">
        <w:trPr>
          <w:cantSplit/>
          <w:trHeight w:val="680"/>
          <w:jc w:val="center"/>
        </w:trPr>
        <w:tc>
          <w:tcPr>
            <w:tcW w:w="1040" w:type="dxa"/>
            <w:vAlign w:val="center"/>
          </w:tcPr>
          <w:p w14:paraId="637A206F" w14:textId="77777777" w:rsidR="0075156B" w:rsidRDefault="00481B7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5F3B2F32" w14:textId="77777777" w:rsidR="0075156B" w:rsidRDefault="0075156B">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7C8E6814" w14:textId="77777777" w:rsidR="0075156B" w:rsidRDefault="0075156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7E3BBC13" w14:textId="77777777" w:rsidR="0075156B" w:rsidRDefault="0075156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14:paraId="54AB2BFF" w14:textId="77777777" w:rsidR="0075156B" w:rsidRDefault="0075156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45C3C2A8" w14:textId="77777777" w:rsidR="0075156B" w:rsidRDefault="0075156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297649AD" w14:textId="77777777" w:rsidR="0075156B" w:rsidRDefault="00481B74">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39F52CE5" w14:textId="77777777" w:rsidR="0075156B" w:rsidRDefault="0075156B">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DC81CC5" w14:textId="77777777" w:rsidR="0075156B" w:rsidRDefault="0075156B">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5104614C" w14:textId="77777777" w:rsidR="0075156B" w:rsidRDefault="00481B7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0156F23" w14:textId="77777777" w:rsidR="0075156B" w:rsidRDefault="00481B7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415552FA" w14:textId="77777777" w:rsidR="0075156B" w:rsidRDefault="0075156B">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015D22AE" w14:textId="77777777" w:rsidR="0075156B" w:rsidRDefault="0075156B">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D08293A" w14:textId="77777777" w:rsidR="0075156B" w:rsidRDefault="0075156B">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D2282DD" w14:textId="77777777" w:rsidR="0075156B" w:rsidRDefault="0075156B">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0035A22" w14:textId="77777777" w:rsidR="0075156B" w:rsidRDefault="00481B74">
      <w:pPr>
        <w:widowControl/>
        <w:jc w:val="left"/>
        <w:rPr>
          <w:b/>
          <w:bCs/>
          <w:sz w:val="28"/>
        </w:rPr>
      </w:pPr>
      <w:r>
        <w:rPr>
          <w:b/>
          <w:bCs/>
          <w:sz w:val="28"/>
        </w:rPr>
        <w:br w:type="page"/>
      </w:r>
    </w:p>
    <w:p w14:paraId="7BA5C24F" w14:textId="77777777" w:rsidR="0075156B" w:rsidRDefault="00481B74">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211C497C" w14:textId="77777777" w:rsidR="0075156B" w:rsidRDefault="00481B74">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553BEC64" w14:textId="77777777" w:rsidR="0075156B" w:rsidRDefault="00481B74">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76E8AA11" w14:textId="77777777" w:rsidR="0075156B" w:rsidRDefault="00481B74">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56D14409" w14:textId="77777777" w:rsidR="0075156B" w:rsidRDefault="00481B7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352C02D5" w14:textId="77777777" w:rsidR="0075156B" w:rsidRDefault="0075156B">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4757EFE" w14:textId="77777777" w:rsidR="0075156B" w:rsidRDefault="0075156B">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A95B967" w14:textId="77777777" w:rsidR="0075156B" w:rsidRDefault="0075156B">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CF68A3F" w14:textId="77777777" w:rsidR="0075156B" w:rsidRDefault="0075156B">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92266F4" w14:textId="77777777" w:rsidR="0075156B" w:rsidRDefault="0075156B">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7D49734" w14:textId="77777777" w:rsidR="0075156B" w:rsidRDefault="0075156B">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1B96355" w14:textId="77777777" w:rsidR="0075156B" w:rsidRDefault="0075156B">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0248B9F" w14:textId="77777777" w:rsidR="0075156B" w:rsidRDefault="0075156B">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50D2124" w14:textId="77777777" w:rsidR="0075156B" w:rsidRDefault="0075156B">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3BD1568" w14:textId="77777777" w:rsidR="0075156B" w:rsidRDefault="0075156B">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EAFA85" w14:textId="77777777" w:rsidR="0075156B" w:rsidRDefault="0075156B">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C997B95" w14:textId="77777777" w:rsidR="0075156B" w:rsidRDefault="00481B7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726F6F9" w14:textId="77777777" w:rsidR="0075156B" w:rsidRDefault="00481B7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7CDD5AE3" w14:textId="77777777" w:rsidR="0075156B" w:rsidRDefault="0075156B">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2F4ABA7" w14:textId="77777777" w:rsidR="0075156B" w:rsidRDefault="0075156B">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B70B5D7" w14:textId="77777777" w:rsidR="0075156B" w:rsidRDefault="0075156B">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75156B">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2DFCF770" w14:textId="77777777" w:rsidR="0075156B" w:rsidRDefault="00481B74">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5CAD40C1" w14:textId="77777777" w:rsidR="0075156B" w:rsidRDefault="0075156B">
      <w:pPr>
        <w:spacing w:line="360" w:lineRule="auto"/>
        <w:rPr>
          <w:b/>
          <w:bCs/>
          <w:color w:val="000000"/>
          <w:sz w:val="24"/>
          <w:lang w:val="en-GB"/>
        </w:rPr>
      </w:pPr>
    </w:p>
    <w:p w14:paraId="7D9A075F" w14:textId="77777777" w:rsidR="0075156B" w:rsidRDefault="00481B74">
      <w:pPr>
        <w:spacing w:line="360" w:lineRule="auto"/>
        <w:ind w:left="361" w:hangingChars="150" w:hanging="361"/>
        <w:rPr>
          <w:b/>
          <w:bCs/>
          <w:color w:val="000000"/>
          <w:sz w:val="24"/>
          <w:lang w:val="en-GB"/>
        </w:rPr>
      </w:pPr>
      <w:r>
        <w:rPr>
          <w:rFonts w:hint="eastAsia"/>
          <w:b/>
          <w:bCs/>
          <w:color w:val="000000"/>
          <w:sz w:val="24"/>
          <w:lang w:val="en-GB"/>
        </w:rPr>
        <w:t>深圳大学：</w:t>
      </w:r>
    </w:p>
    <w:p w14:paraId="1919D0DC" w14:textId="77777777" w:rsidR="0075156B" w:rsidRDefault="00481B74">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0E6E3974" w14:textId="77777777" w:rsidR="0075156B" w:rsidRDefault="00481B74">
      <w:pPr>
        <w:spacing w:line="360" w:lineRule="auto"/>
        <w:ind w:firstLineChars="225" w:firstLine="540"/>
        <w:rPr>
          <w:color w:val="000000"/>
          <w:sz w:val="24"/>
        </w:rPr>
      </w:pPr>
      <w:r>
        <w:rPr>
          <w:rFonts w:hint="eastAsia"/>
          <w:color w:val="000000"/>
          <w:sz w:val="24"/>
        </w:rPr>
        <w:t>招标编号：</w:t>
      </w:r>
    </w:p>
    <w:p w14:paraId="359ECD17" w14:textId="77777777" w:rsidR="0075156B" w:rsidRDefault="00481B74">
      <w:pPr>
        <w:spacing w:line="360" w:lineRule="auto"/>
        <w:ind w:firstLineChars="200" w:firstLine="480"/>
        <w:jc w:val="left"/>
        <w:rPr>
          <w:color w:val="000000"/>
          <w:sz w:val="24"/>
        </w:rPr>
      </w:pPr>
      <w:r>
        <w:rPr>
          <w:rFonts w:hint="eastAsia"/>
          <w:color w:val="000000"/>
          <w:sz w:val="24"/>
        </w:rPr>
        <w:t>项目名称：</w:t>
      </w:r>
    </w:p>
    <w:p w14:paraId="282EBCCE" w14:textId="77777777" w:rsidR="0075156B" w:rsidRDefault="00481B74">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40DEF53" w14:textId="77777777" w:rsidR="0075156B" w:rsidRDefault="00481B74">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45A2F761" w14:textId="77777777" w:rsidR="0075156B" w:rsidRDefault="0075156B">
      <w:pPr>
        <w:spacing w:line="360" w:lineRule="auto"/>
        <w:ind w:firstLineChars="200" w:firstLine="480"/>
        <w:rPr>
          <w:color w:val="000000"/>
          <w:sz w:val="24"/>
          <w:lang w:val="en-GB"/>
        </w:rPr>
      </w:pPr>
    </w:p>
    <w:p w14:paraId="17F90EDF" w14:textId="77777777" w:rsidR="0075156B" w:rsidRDefault="00481B74">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48BC3131" w14:textId="77777777" w:rsidR="0075156B" w:rsidRDefault="00481B74">
      <w:pPr>
        <w:spacing w:line="360" w:lineRule="auto"/>
        <w:ind w:firstLineChars="200" w:firstLine="480"/>
        <w:rPr>
          <w:color w:val="000000"/>
          <w:sz w:val="24"/>
          <w:lang w:val="en-GB"/>
        </w:rPr>
      </w:pPr>
      <w:r>
        <w:rPr>
          <w:rFonts w:hint="eastAsia"/>
          <w:color w:val="000000"/>
          <w:sz w:val="24"/>
          <w:lang w:val="en-GB"/>
        </w:rPr>
        <w:t>职务：身份证号码：</w:t>
      </w:r>
    </w:p>
    <w:p w14:paraId="76B7F6C5" w14:textId="77777777" w:rsidR="0075156B" w:rsidRDefault="0075156B">
      <w:pPr>
        <w:spacing w:line="360" w:lineRule="auto"/>
        <w:rPr>
          <w:color w:val="000000"/>
          <w:sz w:val="24"/>
          <w:lang w:val="en-GB"/>
        </w:rPr>
      </w:pPr>
    </w:p>
    <w:p w14:paraId="0A82D8D5" w14:textId="77777777" w:rsidR="0075156B" w:rsidRDefault="0075156B">
      <w:pPr>
        <w:spacing w:line="360" w:lineRule="auto"/>
        <w:rPr>
          <w:color w:val="000000"/>
          <w:sz w:val="24"/>
          <w:lang w:val="en-GB"/>
        </w:rPr>
      </w:pPr>
    </w:p>
    <w:p w14:paraId="58C52132" w14:textId="77777777" w:rsidR="0075156B" w:rsidRDefault="00481B74">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1D974F63" w14:textId="77777777" w:rsidR="0075156B" w:rsidRDefault="00481B74">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50CD42BC" w14:textId="77777777" w:rsidR="0075156B" w:rsidRDefault="00481B74">
      <w:pPr>
        <w:spacing w:line="360" w:lineRule="auto"/>
        <w:ind w:firstLineChars="200" w:firstLine="480"/>
        <w:rPr>
          <w:color w:val="000000"/>
          <w:sz w:val="24"/>
          <w:u w:val="single"/>
          <w:lang w:val="en-GB"/>
        </w:rPr>
      </w:pPr>
      <w:r>
        <w:rPr>
          <w:rFonts w:hint="eastAsia"/>
          <w:color w:val="000000"/>
          <w:sz w:val="24"/>
          <w:lang w:val="en-GB"/>
        </w:rPr>
        <w:t>职务：身份证号码：</w:t>
      </w:r>
    </w:p>
    <w:p w14:paraId="6D8601DB" w14:textId="77777777" w:rsidR="0075156B" w:rsidRDefault="0075156B">
      <w:pPr>
        <w:spacing w:line="360" w:lineRule="auto"/>
        <w:ind w:firstLineChars="200" w:firstLine="480"/>
        <w:rPr>
          <w:color w:val="000000"/>
          <w:sz w:val="24"/>
          <w:lang w:val="en-GB"/>
        </w:rPr>
      </w:pPr>
    </w:p>
    <w:p w14:paraId="49022D69" w14:textId="77777777" w:rsidR="0075156B" w:rsidRDefault="00481B74">
      <w:pPr>
        <w:spacing w:line="360" w:lineRule="auto"/>
        <w:ind w:firstLineChars="200" w:firstLine="480"/>
        <w:rPr>
          <w:color w:val="000000"/>
          <w:lang w:val="en-GB"/>
        </w:rPr>
      </w:pPr>
      <w:r>
        <w:rPr>
          <w:rFonts w:hint="eastAsia"/>
          <w:color w:val="000000"/>
          <w:sz w:val="24"/>
          <w:lang w:val="en-GB"/>
        </w:rPr>
        <w:t>生效日期：年月日</w:t>
      </w:r>
    </w:p>
    <w:p w14:paraId="739502E9" w14:textId="77777777" w:rsidR="0075156B" w:rsidRDefault="0075156B">
      <w:pPr>
        <w:spacing w:line="360" w:lineRule="auto"/>
        <w:ind w:firstLineChars="200" w:firstLine="420"/>
        <w:rPr>
          <w:color w:val="000000"/>
          <w:lang w:val="en-GB"/>
        </w:rPr>
      </w:pPr>
    </w:p>
    <w:p w14:paraId="369DA8D2" w14:textId="77777777" w:rsidR="0075156B" w:rsidRDefault="0075156B">
      <w:pPr>
        <w:spacing w:line="360" w:lineRule="auto"/>
        <w:ind w:firstLineChars="200" w:firstLine="420"/>
        <w:rPr>
          <w:color w:val="000000"/>
          <w:lang w:val="en-GB"/>
        </w:rPr>
      </w:pPr>
    </w:p>
    <w:p w14:paraId="596243A6" w14:textId="77777777" w:rsidR="0075156B" w:rsidRDefault="0075156B">
      <w:pPr>
        <w:spacing w:line="360" w:lineRule="auto"/>
        <w:ind w:firstLineChars="200" w:firstLine="420"/>
        <w:rPr>
          <w:color w:val="000000"/>
          <w:lang w:val="en-GB"/>
        </w:rPr>
      </w:pPr>
    </w:p>
    <w:p w14:paraId="29CA1C76" w14:textId="77777777" w:rsidR="0075156B" w:rsidRDefault="0075156B">
      <w:pPr>
        <w:spacing w:line="360" w:lineRule="auto"/>
        <w:ind w:firstLineChars="200" w:firstLine="420"/>
        <w:rPr>
          <w:color w:val="000000"/>
          <w:lang w:val="en-GB"/>
        </w:rPr>
      </w:pPr>
    </w:p>
    <w:p w14:paraId="49B29696" w14:textId="77777777" w:rsidR="0075156B" w:rsidRDefault="00481B74">
      <w:pPr>
        <w:spacing w:line="360" w:lineRule="auto"/>
        <w:ind w:firstLineChars="200" w:firstLine="420"/>
        <w:rPr>
          <w:color w:val="FF0000"/>
          <w:lang w:val="en-GB"/>
        </w:rPr>
      </w:pPr>
      <w:r>
        <w:rPr>
          <w:rFonts w:hint="eastAsia"/>
          <w:color w:val="FF0000"/>
          <w:lang w:val="en-GB"/>
        </w:rPr>
        <w:t>注：本授权书内容不得擅自修改。</w:t>
      </w:r>
    </w:p>
    <w:p w14:paraId="6347C96A" w14:textId="77777777" w:rsidR="0075156B" w:rsidRDefault="00481B74">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5406C7F1" w14:textId="77777777" w:rsidR="0075156B" w:rsidRDefault="0075156B">
      <w:pPr>
        <w:spacing w:line="360" w:lineRule="auto"/>
        <w:ind w:left="361" w:hangingChars="150" w:hanging="361"/>
        <w:rPr>
          <w:b/>
          <w:bCs/>
          <w:color w:val="000000"/>
          <w:sz w:val="24"/>
          <w:lang w:val="en-GB"/>
        </w:rPr>
      </w:pPr>
    </w:p>
    <w:p w14:paraId="233139A0" w14:textId="77777777" w:rsidR="0075156B" w:rsidRDefault="00481B74">
      <w:pPr>
        <w:spacing w:line="360" w:lineRule="auto"/>
        <w:ind w:left="361" w:hangingChars="150" w:hanging="361"/>
        <w:rPr>
          <w:b/>
          <w:bCs/>
          <w:color w:val="000000"/>
          <w:sz w:val="24"/>
          <w:lang w:val="en-GB"/>
        </w:rPr>
      </w:pPr>
      <w:r>
        <w:rPr>
          <w:rFonts w:hint="eastAsia"/>
          <w:b/>
          <w:bCs/>
          <w:color w:val="000000"/>
          <w:sz w:val="24"/>
          <w:lang w:val="en-GB"/>
        </w:rPr>
        <w:t>致深圳大学：</w:t>
      </w:r>
    </w:p>
    <w:p w14:paraId="327C7722" w14:textId="77777777" w:rsidR="0075156B" w:rsidRDefault="00481B74">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6BF31C2E" w14:textId="77777777" w:rsidR="0075156B" w:rsidRDefault="00481B74">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88CFFD4" w14:textId="77777777" w:rsidR="0075156B" w:rsidRDefault="00481B74">
      <w:pPr>
        <w:spacing w:line="360" w:lineRule="auto"/>
        <w:rPr>
          <w:color w:val="000000"/>
          <w:sz w:val="24"/>
        </w:rPr>
      </w:pPr>
      <w:r>
        <w:rPr>
          <w:rFonts w:hint="eastAsia"/>
          <w:color w:val="000000"/>
          <w:sz w:val="24"/>
        </w:rPr>
        <w:t>项目名称：</w:t>
      </w:r>
    </w:p>
    <w:p w14:paraId="043F503F" w14:textId="77777777" w:rsidR="0075156B" w:rsidRDefault="00481B74">
      <w:pPr>
        <w:spacing w:line="360" w:lineRule="auto"/>
        <w:rPr>
          <w:color w:val="000000"/>
          <w:sz w:val="24"/>
        </w:rPr>
      </w:pPr>
      <w:r>
        <w:rPr>
          <w:rFonts w:hint="eastAsia"/>
          <w:color w:val="000000"/>
          <w:sz w:val="24"/>
        </w:rPr>
        <w:t>采购编号：</w:t>
      </w:r>
    </w:p>
    <w:p w14:paraId="0BF62767" w14:textId="77777777" w:rsidR="0075156B" w:rsidRDefault="00481B74">
      <w:pPr>
        <w:spacing w:line="420" w:lineRule="exact"/>
        <w:rPr>
          <w:b/>
          <w:bCs/>
          <w:color w:val="000000"/>
          <w:sz w:val="24"/>
        </w:rPr>
      </w:pPr>
      <w:r>
        <w:rPr>
          <w:rFonts w:hint="eastAsia"/>
          <w:b/>
          <w:bCs/>
          <w:color w:val="000000"/>
          <w:sz w:val="24"/>
        </w:rPr>
        <w:t>本公司郑重承诺并声明：</w:t>
      </w:r>
    </w:p>
    <w:p w14:paraId="7D525BD4" w14:textId="77777777" w:rsidR="0075156B" w:rsidRDefault="00481B74">
      <w:pPr>
        <w:numPr>
          <w:ilvl w:val="0"/>
          <w:numId w:val="3"/>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5B99C3CF" w14:textId="77777777" w:rsidR="0075156B" w:rsidRDefault="00481B74">
      <w:pPr>
        <w:numPr>
          <w:ilvl w:val="0"/>
          <w:numId w:val="3"/>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34F9B657" w14:textId="77777777" w:rsidR="0075156B" w:rsidRDefault="00481B74">
      <w:pPr>
        <w:numPr>
          <w:ilvl w:val="0"/>
          <w:numId w:val="3"/>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6AD4EEC9" w14:textId="77777777" w:rsidR="0075156B" w:rsidRDefault="00481B74">
      <w:pPr>
        <w:numPr>
          <w:ilvl w:val="0"/>
          <w:numId w:val="3"/>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05D9844B" w14:textId="77777777" w:rsidR="0075156B" w:rsidRDefault="00481B74">
      <w:pPr>
        <w:numPr>
          <w:ilvl w:val="0"/>
          <w:numId w:val="3"/>
        </w:numPr>
        <w:spacing w:line="420" w:lineRule="exact"/>
        <w:rPr>
          <w:color w:val="000000"/>
          <w:sz w:val="24"/>
        </w:rPr>
      </w:pPr>
      <w:r>
        <w:rPr>
          <w:rFonts w:hint="eastAsia"/>
          <w:color w:val="000000"/>
          <w:sz w:val="24"/>
        </w:rPr>
        <w:t>同意按《中标通知书》的要求，如期签订合同并履</w:t>
      </w:r>
      <w:r>
        <w:rPr>
          <w:rFonts w:hint="eastAsia"/>
          <w:color w:val="000000"/>
          <w:sz w:val="24"/>
        </w:rPr>
        <w:t>行其一切责任和义务。</w:t>
      </w:r>
    </w:p>
    <w:p w14:paraId="04B4DAAF" w14:textId="77777777" w:rsidR="0075156B" w:rsidRDefault="00481B74">
      <w:pPr>
        <w:numPr>
          <w:ilvl w:val="0"/>
          <w:numId w:val="3"/>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29363036" w14:textId="77777777" w:rsidR="0075156B" w:rsidRDefault="0075156B">
      <w:pPr>
        <w:tabs>
          <w:tab w:val="left" w:pos="-3780"/>
        </w:tabs>
        <w:spacing w:line="360" w:lineRule="auto"/>
        <w:ind w:firstLineChars="200" w:firstLine="480"/>
        <w:rPr>
          <w:color w:val="000000"/>
          <w:sz w:val="24"/>
        </w:rPr>
      </w:pPr>
    </w:p>
    <w:p w14:paraId="1EE449C8" w14:textId="77777777" w:rsidR="0075156B" w:rsidRDefault="00481B74">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36EF400B" w14:textId="77777777" w:rsidR="0075156B" w:rsidRDefault="00481B74">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1378BD4A" w14:textId="77777777" w:rsidR="0075156B" w:rsidRDefault="00481B74">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1A028AD0" w14:textId="77777777" w:rsidR="0075156B" w:rsidRDefault="00481B74">
      <w:pPr>
        <w:tabs>
          <w:tab w:val="left" w:pos="-3780"/>
        </w:tabs>
        <w:spacing w:line="360" w:lineRule="auto"/>
        <w:ind w:firstLineChars="200" w:firstLine="480"/>
        <w:rPr>
          <w:color w:val="000000"/>
          <w:sz w:val="24"/>
          <w:u w:val="single"/>
        </w:rPr>
      </w:pPr>
      <w:r>
        <w:rPr>
          <w:rFonts w:hint="eastAsia"/>
          <w:color w:val="000000"/>
          <w:sz w:val="24"/>
        </w:rPr>
        <w:t>电话：传真：</w:t>
      </w:r>
    </w:p>
    <w:p w14:paraId="6E94199D" w14:textId="77777777" w:rsidR="0075156B" w:rsidRDefault="00481B74">
      <w:pPr>
        <w:tabs>
          <w:tab w:val="left" w:pos="-3780"/>
        </w:tabs>
        <w:spacing w:line="360" w:lineRule="auto"/>
        <w:ind w:firstLineChars="200" w:firstLine="480"/>
        <w:rPr>
          <w:color w:val="000000"/>
          <w:sz w:val="24"/>
        </w:rPr>
      </w:pPr>
      <w:r>
        <w:rPr>
          <w:rFonts w:hint="eastAsia"/>
          <w:color w:val="000000"/>
          <w:sz w:val="24"/>
        </w:rPr>
        <w:t>承诺日期：年月日</w:t>
      </w:r>
    </w:p>
    <w:p w14:paraId="42A783E3" w14:textId="77777777" w:rsidR="0075156B" w:rsidRDefault="0075156B">
      <w:pPr>
        <w:tabs>
          <w:tab w:val="left" w:pos="-3780"/>
        </w:tabs>
        <w:spacing w:line="360" w:lineRule="auto"/>
        <w:ind w:firstLineChars="200" w:firstLine="480"/>
        <w:rPr>
          <w:color w:val="000000"/>
          <w:sz w:val="24"/>
        </w:rPr>
      </w:pPr>
    </w:p>
    <w:p w14:paraId="2F7B6C04" w14:textId="77777777" w:rsidR="0075156B" w:rsidRDefault="00481B74">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2CEB930C" w14:textId="77777777" w:rsidR="0075156B" w:rsidRDefault="0075156B">
      <w:pPr>
        <w:tabs>
          <w:tab w:val="left" w:pos="-3780"/>
        </w:tabs>
        <w:spacing w:line="360" w:lineRule="auto"/>
        <w:ind w:firstLineChars="200" w:firstLine="420"/>
        <w:rPr>
          <w:rFonts w:ascii="仿宋_GB2312" w:eastAsia="仿宋_GB2312"/>
        </w:rPr>
      </w:pPr>
    </w:p>
    <w:p w14:paraId="6474F2AC" w14:textId="77777777" w:rsidR="0075156B" w:rsidRDefault="00481B74">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58E9CFA" w14:textId="77777777" w:rsidR="0075156B" w:rsidRDefault="0075156B">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75156B" w14:paraId="285D1013" w14:textId="77777777">
        <w:trPr>
          <w:trHeight w:val="4290"/>
          <w:jc w:val="center"/>
        </w:trPr>
        <w:tc>
          <w:tcPr>
            <w:tcW w:w="8522" w:type="dxa"/>
            <w:shd w:val="clear" w:color="auto" w:fill="CFFDCF"/>
          </w:tcPr>
          <w:p w14:paraId="7B29239E" w14:textId="77777777" w:rsidR="0075156B" w:rsidRDefault="0075156B">
            <w:pPr>
              <w:snapToGrid w:val="0"/>
              <w:jc w:val="center"/>
              <w:rPr>
                <w:b/>
                <w:color w:val="000000"/>
                <w:sz w:val="30"/>
              </w:rPr>
            </w:pPr>
          </w:p>
          <w:p w14:paraId="74486DE4" w14:textId="77777777" w:rsidR="0075156B" w:rsidRDefault="00481B74">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19ACA9A9" w14:textId="77777777" w:rsidR="0075156B" w:rsidRDefault="00481B74">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0FF5662E" w14:textId="77777777" w:rsidR="0075156B" w:rsidRDefault="0075156B">
            <w:pPr>
              <w:jc w:val="center"/>
              <w:rPr>
                <w:b/>
                <w:color w:val="000000"/>
                <w:sz w:val="32"/>
              </w:rPr>
            </w:pPr>
          </w:p>
          <w:p w14:paraId="545DA583" w14:textId="77777777" w:rsidR="0075156B" w:rsidRDefault="00481B74">
            <w:pPr>
              <w:spacing w:line="360" w:lineRule="auto"/>
              <w:ind w:leftChars="84" w:left="176" w:firstLineChars="400" w:firstLine="960"/>
              <w:rPr>
                <w:color w:val="000000"/>
                <w:sz w:val="24"/>
                <w:u w:val="single"/>
              </w:rPr>
            </w:pPr>
            <w:r>
              <w:rPr>
                <w:rFonts w:hint="eastAsia"/>
                <w:color w:val="000000"/>
                <w:sz w:val="24"/>
              </w:rPr>
              <w:t>谈判人：</w:t>
            </w:r>
          </w:p>
          <w:p w14:paraId="27A37246" w14:textId="77777777" w:rsidR="0075156B" w:rsidRDefault="0075156B">
            <w:pPr>
              <w:spacing w:line="360" w:lineRule="auto"/>
              <w:ind w:leftChars="84" w:left="176" w:firstLineChars="400" w:firstLine="960"/>
              <w:rPr>
                <w:color w:val="000000"/>
                <w:sz w:val="24"/>
                <w:u w:val="single"/>
              </w:rPr>
            </w:pPr>
          </w:p>
          <w:p w14:paraId="4463BF8C" w14:textId="77777777" w:rsidR="0075156B" w:rsidRDefault="0075156B">
            <w:pPr>
              <w:spacing w:line="360" w:lineRule="auto"/>
              <w:ind w:leftChars="84" w:left="176" w:firstLineChars="400" w:firstLine="960"/>
              <w:rPr>
                <w:color w:val="000000"/>
                <w:sz w:val="24"/>
              </w:rPr>
            </w:pPr>
          </w:p>
          <w:p w14:paraId="41B828B7" w14:textId="77777777" w:rsidR="0075156B" w:rsidRDefault="00481B74">
            <w:pPr>
              <w:spacing w:line="360" w:lineRule="auto"/>
              <w:ind w:leftChars="84" w:left="176" w:firstLineChars="400" w:firstLine="960"/>
              <w:rPr>
                <w:color w:val="000000"/>
                <w:sz w:val="24"/>
                <w:u w:val="single"/>
              </w:rPr>
            </w:pPr>
            <w:r>
              <w:rPr>
                <w:rFonts w:hint="eastAsia"/>
                <w:color w:val="000000"/>
                <w:sz w:val="24"/>
              </w:rPr>
              <w:t>采购编号：</w:t>
            </w:r>
          </w:p>
          <w:p w14:paraId="50FEB990" w14:textId="77777777" w:rsidR="0075156B" w:rsidRDefault="0075156B">
            <w:pPr>
              <w:spacing w:line="360" w:lineRule="auto"/>
              <w:ind w:leftChars="84" w:left="176" w:firstLineChars="400" w:firstLine="960"/>
              <w:rPr>
                <w:color w:val="000000"/>
                <w:sz w:val="24"/>
                <w:u w:val="single"/>
              </w:rPr>
            </w:pPr>
          </w:p>
          <w:p w14:paraId="5721B548" w14:textId="77777777" w:rsidR="0075156B" w:rsidRDefault="0075156B">
            <w:pPr>
              <w:spacing w:line="360" w:lineRule="auto"/>
              <w:ind w:leftChars="84" w:left="176" w:firstLineChars="400" w:firstLine="960"/>
              <w:rPr>
                <w:color w:val="000000"/>
                <w:sz w:val="24"/>
              </w:rPr>
            </w:pPr>
          </w:p>
          <w:p w14:paraId="4334818B" w14:textId="77777777" w:rsidR="0075156B" w:rsidRDefault="00481B74">
            <w:pPr>
              <w:spacing w:line="360" w:lineRule="auto"/>
              <w:ind w:leftChars="84" w:left="176" w:firstLineChars="400" w:firstLine="960"/>
              <w:rPr>
                <w:color w:val="000000"/>
                <w:sz w:val="24"/>
                <w:u w:val="single"/>
              </w:rPr>
            </w:pPr>
            <w:r>
              <w:rPr>
                <w:rFonts w:hint="eastAsia"/>
                <w:color w:val="000000"/>
                <w:sz w:val="24"/>
              </w:rPr>
              <w:t>项目名称：</w:t>
            </w:r>
          </w:p>
          <w:p w14:paraId="505A8B09" w14:textId="77777777" w:rsidR="0075156B" w:rsidRDefault="0075156B">
            <w:pPr>
              <w:spacing w:line="360" w:lineRule="auto"/>
              <w:ind w:leftChars="84" w:left="176" w:firstLineChars="400" w:firstLine="960"/>
              <w:rPr>
                <w:color w:val="000000"/>
                <w:sz w:val="24"/>
                <w:u w:val="single"/>
              </w:rPr>
            </w:pPr>
          </w:p>
          <w:p w14:paraId="3C94B46F" w14:textId="77777777" w:rsidR="0075156B" w:rsidRDefault="00481B74">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2FDAC9D6" w14:textId="77777777" w:rsidR="0075156B" w:rsidRDefault="0075156B">
            <w:pPr>
              <w:jc w:val="center"/>
              <w:rPr>
                <w:b/>
                <w:bCs/>
                <w:color w:val="000000"/>
              </w:rPr>
            </w:pPr>
          </w:p>
          <w:p w14:paraId="777DE377" w14:textId="77777777" w:rsidR="0075156B" w:rsidRDefault="00481B74">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338C4C6F" w14:textId="77777777" w:rsidR="0075156B" w:rsidRDefault="0075156B">
            <w:pPr>
              <w:jc w:val="center"/>
              <w:rPr>
                <w:color w:val="000000"/>
              </w:rPr>
            </w:pPr>
          </w:p>
        </w:tc>
      </w:tr>
    </w:tbl>
    <w:p w14:paraId="153E62E6" w14:textId="77777777" w:rsidR="0075156B" w:rsidRDefault="0075156B">
      <w:pPr>
        <w:spacing w:line="360" w:lineRule="auto"/>
        <w:rPr>
          <w:color w:val="000000"/>
          <w:sz w:val="24"/>
        </w:rPr>
      </w:pPr>
    </w:p>
    <w:p w14:paraId="1564DBA9" w14:textId="77777777" w:rsidR="0075156B" w:rsidRDefault="0075156B">
      <w:pPr>
        <w:spacing w:line="360" w:lineRule="auto"/>
        <w:ind w:firstLineChars="200" w:firstLine="480"/>
        <w:rPr>
          <w:color w:val="000000"/>
          <w:sz w:val="24"/>
        </w:rPr>
      </w:pPr>
    </w:p>
    <w:p w14:paraId="594BAE85" w14:textId="77777777" w:rsidR="0075156B" w:rsidRDefault="0075156B">
      <w:pPr>
        <w:spacing w:line="360" w:lineRule="auto"/>
        <w:ind w:firstLineChars="200" w:firstLine="480"/>
        <w:rPr>
          <w:color w:val="000000"/>
          <w:sz w:val="24"/>
          <w:lang w:val="en-GB"/>
        </w:rPr>
      </w:pPr>
    </w:p>
    <w:p w14:paraId="47731323" w14:textId="77777777" w:rsidR="0075156B" w:rsidRDefault="0075156B">
      <w:pPr>
        <w:spacing w:line="360" w:lineRule="auto"/>
        <w:ind w:firstLineChars="200" w:firstLine="480"/>
        <w:rPr>
          <w:color w:val="000000"/>
          <w:sz w:val="24"/>
          <w:lang w:val="en-GB"/>
        </w:rPr>
      </w:pPr>
    </w:p>
    <w:p w14:paraId="24B1F1FE" w14:textId="77777777" w:rsidR="0075156B" w:rsidRDefault="00481B74">
      <w:pPr>
        <w:spacing w:line="360" w:lineRule="auto"/>
        <w:ind w:firstLineChars="200" w:firstLine="482"/>
        <w:rPr>
          <w:b/>
          <w:bCs/>
          <w:color w:val="FF0000"/>
          <w:sz w:val="24"/>
          <w:lang w:val="en-GB"/>
        </w:rPr>
      </w:pPr>
      <w:r>
        <w:rPr>
          <w:rFonts w:hint="eastAsia"/>
          <w:b/>
          <w:bCs/>
          <w:color w:val="FF0000"/>
          <w:sz w:val="24"/>
          <w:lang w:val="en-GB"/>
        </w:rPr>
        <w:t>重要提示：</w:t>
      </w:r>
    </w:p>
    <w:p w14:paraId="599D73AA" w14:textId="77777777" w:rsidR="0075156B" w:rsidRDefault="00481B74">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86B2B29" w14:textId="77777777" w:rsidR="0075156B" w:rsidRDefault="00481B74">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126374AD" w14:textId="77777777" w:rsidR="0075156B" w:rsidRDefault="00481B74">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0C7FCDD8" w14:textId="77777777" w:rsidR="0075156B" w:rsidRDefault="0075156B">
      <w:pPr>
        <w:rPr>
          <w:lang w:val="en-GB"/>
        </w:rPr>
      </w:pPr>
    </w:p>
    <w:p w14:paraId="1E088567" w14:textId="77777777" w:rsidR="0075156B" w:rsidRDefault="0075156B"/>
    <w:p w14:paraId="47F28128" w14:textId="77777777" w:rsidR="0075156B" w:rsidRDefault="0075156B">
      <w:pPr>
        <w:spacing w:beforeLines="50" w:before="156"/>
        <w:jc w:val="left"/>
        <w:rPr>
          <w:rFonts w:ascii="宋体" w:hAnsi="宋体"/>
          <w:b/>
          <w:color w:val="000000"/>
          <w:sz w:val="24"/>
        </w:rPr>
      </w:pPr>
    </w:p>
    <w:sectPr w:rsidR="0075156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A982A" w14:textId="77777777" w:rsidR="00481B74" w:rsidRDefault="00481B74">
      <w:r>
        <w:separator/>
      </w:r>
    </w:p>
  </w:endnote>
  <w:endnote w:type="continuationSeparator" w:id="0">
    <w:p w14:paraId="1BF177C3" w14:textId="77777777" w:rsidR="00481B74" w:rsidRDefault="0048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7E253" w14:textId="77777777" w:rsidR="0075156B" w:rsidRDefault="00481B74">
    <w:pPr>
      <w:pStyle w:val="a6"/>
      <w:framePr w:wrap="around" w:vAnchor="text" w:hAnchor="margin" w:xAlign="center" w:y="1"/>
      <w:rPr>
        <w:rStyle w:val="a9"/>
      </w:rPr>
    </w:pPr>
    <w:r>
      <w:fldChar w:fldCharType="begin"/>
    </w:r>
    <w:r>
      <w:rPr>
        <w:rStyle w:val="a9"/>
      </w:rPr>
      <w:instrText xml:space="preserve">PAGE  </w:instrText>
    </w:r>
    <w:r>
      <w:fldChar w:fldCharType="end"/>
    </w:r>
  </w:p>
  <w:p w14:paraId="2E227860" w14:textId="77777777" w:rsidR="0075156B" w:rsidRDefault="0075156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45B92" w14:textId="77777777" w:rsidR="0075156B" w:rsidRDefault="00481B74">
    <w:pPr>
      <w:pStyle w:val="a6"/>
    </w:pPr>
    <w:r>
      <w:rPr>
        <w:rStyle w:val="a9"/>
        <w:rFonts w:hint="eastAsia"/>
      </w:rPr>
      <w:t xml:space="preserve">　　　　　　　　　　　　　　　　　　　　　　</w:t>
    </w:r>
    <w:r>
      <w:fldChar w:fldCharType="begin"/>
    </w:r>
    <w:r>
      <w:rPr>
        <w:rStyle w:val="a9"/>
      </w:rPr>
      <w:instrText xml:space="preserve"> PAGE  \* Arabic  \* MERGEFORMAT </w:instrText>
    </w:r>
    <w:r>
      <w:fldChar w:fldCharType="separate"/>
    </w:r>
    <w:r w:rsidR="001A2D1F">
      <w:rPr>
        <w:rStyle w:val="a9"/>
        <w:noProof/>
      </w:rPr>
      <w:t>8</w:t>
    </w:r>
    <w:r>
      <w:fldChar w:fldCharType="end"/>
    </w:r>
    <w:r>
      <w:rPr>
        <w:rStyle w:val="a9"/>
      </w:rPr>
      <w:t xml:space="preserve"> / </w:t>
    </w:r>
    <w:r>
      <w:rPr>
        <w:rStyle w:val="a9"/>
      </w:rPr>
      <w:fldChar w:fldCharType="begin"/>
    </w:r>
    <w:r>
      <w:rPr>
        <w:rStyle w:val="a9"/>
      </w:rPr>
      <w:instrText xml:space="preserve"> NUMPAGES  \* Arabic  \* MERGEFORMAT </w:instrText>
    </w:r>
    <w:r>
      <w:rPr>
        <w:rStyle w:val="a9"/>
      </w:rPr>
      <w:fldChar w:fldCharType="separate"/>
    </w:r>
    <w:r w:rsidR="001A2D1F">
      <w:rPr>
        <w:rStyle w:val="a9"/>
        <w:noProof/>
      </w:rPr>
      <w:t>15</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5763A" w14:textId="77777777" w:rsidR="00481B74" w:rsidRDefault="00481B74">
      <w:r>
        <w:separator/>
      </w:r>
    </w:p>
  </w:footnote>
  <w:footnote w:type="continuationSeparator" w:id="0">
    <w:p w14:paraId="3EA273F3" w14:textId="77777777" w:rsidR="00481B74" w:rsidRDefault="00481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C5798" w14:textId="77777777" w:rsidR="0075156B" w:rsidRDefault="00481B74">
    <w:pPr>
      <w:pStyle w:val="a7"/>
      <w:jc w:val="both"/>
    </w:pPr>
    <w:r>
      <w:rPr>
        <w:rFonts w:hint="eastAsia"/>
      </w:rPr>
      <w:t>深圳大学招投标管理中心采购文件　　　　　　　　　　　　　　　采购编号：</w:t>
    </w:r>
    <w:r>
      <w:rPr>
        <w:rFonts w:hint="eastAsia"/>
      </w:rPr>
      <w:t>SZU</w:t>
    </w:r>
    <w:r>
      <w:t>CG20200075EQ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6C70D00"/>
    <w:multiLevelType w:val="multilevel"/>
    <w:tmpl w:val="16C70D00"/>
    <w:lvl w:ilvl="0">
      <w:start w:val="1"/>
      <w:numFmt w:val="decimal"/>
      <w:lvlText w:val="%1)"/>
      <w:lvlJc w:val="left"/>
      <w:pPr>
        <w:ind w:left="127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4177C"/>
    <w:rsid w:val="00043C86"/>
    <w:rsid w:val="00043CB2"/>
    <w:rsid w:val="00075156"/>
    <w:rsid w:val="00085AB4"/>
    <w:rsid w:val="0009279F"/>
    <w:rsid w:val="000B0A40"/>
    <w:rsid w:val="000B7663"/>
    <w:rsid w:val="000C43BD"/>
    <w:rsid w:val="000C6579"/>
    <w:rsid w:val="000D178B"/>
    <w:rsid w:val="000D53FD"/>
    <w:rsid w:val="000E0696"/>
    <w:rsid w:val="000E31CC"/>
    <w:rsid w:val="000E4C3B"/>
    <w:rsid w:val="001033CD"/>
    <w:rsid w:val="00105AF0"/>
    <w:rsid w:val="00110BC7"/>
    <w:rsid w:val="001201A0"/>
    <w:rsid w:val="00120D1E"/>
    <w:rsid w:val="00122123"/>
    <w:rsid w:val="00122585"/>
    <w:rsid w:val="001259DD"/>
    <w:rsid w:val="00135DB1"/>
    <w:rsid w:val="001411A8"/>
    <w:rsid w:val="00153F74"/>
    <w:rsid w:val="00157628"/>
    <w:rsid w:val="00165BC6"/>
    <w:rsid w:val="001713A2"/>
    <w:rsid w:val="001777DA"/>
    <w:rsid w:val="001A2D1F"/>
    <w:rsid w:val="001A43C4"/>
    <w:rsid w:val="001C5D2E"/>
    <w:rsid w:val="001C641C"/>
    <w:rsid w:val="001D44D3"/>
    <w:rsid w:val="001E428B"/>
    <w:rsid w:val="001F3D39"/>
    <w:rsid w:val="00204B54"/>
    <w:rsid w:val="00213B01"/>
    <w:rsid w:val="00220F4F"/>
    <w:rsid w:val="00223D04"/>
    <w:rsid w:val="002355AF"/>
    <w:rsid w:val="00240BFE"/>
    <w:rsid w:val="0025222C"/>
    <w:rsid w:val="00253B3D"/>
    <w:rsid w:val="00257939"/>
    <w:rsid w:val="00285912"/>
    <w:rsid w:val="0029051A"/>
    <w:rsid w:val="002A3AC3"/>
    <w:rsid w:val="002C5873"/>
    <w:rsid w:val="002C5FC2"/>
    <w:rsid w:val="002D7C1D"/>
    <w:rsid w:val="002E554B"/>
    <w:rsid w:val="002E59BE"/>
    <w:rsid w:val="002F03D1"/>
    <w:rsid w:val="002F46C6"/>
    <w:rsid w:val="00323461"/>
    <w:rsid w:val="00343B53"/>
    <w:rsid w:val="00346803"/>
    <w:rsid w:val="00352811"/>
    <w:rsid w:val="00363498"/>
    <w:rsid w:val="003804A8"/>
    <w:rsid w:val="00383796"/>
    <w:rsid w:val="00386306"/>
    <w:rsid w:val="003B4706"/>
    <w:rsid w:val="003D01C8"/>
    <w:rsid w:val="003D7730"/>
    <w:rsid w:val="003F2B22"/>
    <w:rsid w:val="004072ED"/>
    <w:rsid w:val="004144C0"/>
    <w:rsid w:val="00416C9A"/>
    <w:rsid w:val="00433FA0"/>
    <w:rsid w:val="00442907"/>
    <w:rsid w:val="00443A66"/>
    <w:rsid w:val="00457064"/>
    <w:rsid w:val="004615A2"/>
    <w:rsid w:val="00481B74"/>
    <w:rsid w:val="004906E9"/>
    <w:rsid w:val="00491C90"/>
    <w:rsid w:val="0049363B"/>
    <w:rsid w:val="00494FEC"/>
    <w:rsid w:val="004B4D87"/>
    <w:rsid w:val="004C175E"/>
    <w:rsid w:val="004C7564"/>
    <w:rsid w:val="004D022A"/>
    <w:rsid w:val="004D4342"/>
    <w:rsid w:val="004F101E"/>
    <w:rsid w:val="004F54AE"/>
    <w:rsid w:val="0050059D"/>
    <w:rsid w:val="005071AB"/>
    <w:rsid w:val="0051024B"/>
    <w:rsid w:val="00511D1F"/>
    <w:rsid w:val="00524E81"/>
    <w:rsid w:val="00536DFB"/>
    <w:rsid w:val="0054104F"/>
    <w:rsid w:val="00547669"/>
    <w:rsid w:val="00562A74"/>
    <w:rsid w:val="00565CA8"/>
    <w:rsid w:val="005713E1"/>
    <w:rsid w:val="005731EC"/>
    <w:rsid w:val="00594F1F"/>
    <w:rsid w:val="005D0E52"/>
    <w:rsid w:val="005E4BA8"/>
    <w:rsid w:val="005F2F38"/>
    <w:rsid w:val="006015EC"/>
    <w:rsid w:val="006076E9"/>
    <w:rsid w:val="0062468F"/>
    <w:rsid w:val="00641BC8"/>
    <w:rsid w:val="00643709"/>
    <w:rsid w:val="006649D4"/>
    <w:rsid w:val="00666A05"/>
    <w:rsid w:val="006702E0"/>
    <w:rsid w:val="00676080"/>
    <w:rsid w:val="00682958"/>
    <w:rsid w:val="00694D81"/>
    <w:rsid w:val="0069589B"/>
    <w:rsid w:val="006C1FD8"/>
    <w:rsid w:val="006D2240"/>
    <w:rsid w:val="006F11B3"/>
    <w:rsid w:val="00704EA8"/>
    <w:rsid w:val="00712946"/>
    <w:rsid w:val="00723284"/>
    <w:rsid w:val="007251B2"/>
    <w:rsid w:val="0072662F"/>
    <w:rsid w:val="0073187A"/>
    <w:rsid w:val="00731A04"/>
    <w:rsid w:val="00731C5B"/>
    <w:rsid w:val="0075156B"/>
    <w:rsid w:val="00776699"/>
    <w:rsid w:val="00777DC7"/>
    <w:rsid w:val="00785798"/>
    <w:rsid w:val="00785B8A"/>
    <w:rsid w:val="00793EBB"/>
    <w:rsid w:val="007A5F9D"/>
    <w:rsid w:val="007B3260"/>
    <w:rsid w:val="007B7D95"/>
    <w:rsid w:val="007D51AE"/>
    <w:rsid w:val="007E5F17"/>
    <w:rsid w:val="008377BC"/>
    <w:rsid w:val="00845620"/>
    <w:rsid w:val="00852C70"/>
    <w:rsid w:val="008573EE"/>
    <w:rsid w:val="00872277"/>
    <w:rsid w:val="00875A63"/>
    <w:rsid w:val="008901C7"/>
    <w:rsid w:val="00892B53"/>
    <w:rsid w:val="008B3BC1"/>
    <w:rsid w:val="008B5526"/>
    <w:rsid w:val="008B74E2"/>
    <w:rsid w:val="008C407F"/>
    <w:rsid w:val="008C4E18"/>
    <w:rsid w:val="008D4537"/>
    <w:rsid w:val="008D48E2"/>
    <w:rsid w:val="008F7624"/>
    <w:rsid w:val="009071C8"/>
    <w:rsid w:val="00910E80"/>
    <w:rsid w:val="00942070"/>
    <w:rsid w:val="0094502C"/>
    <w:rsid w:val="009532C7"/>
    <w:rsid w:val="00963924"/>
    <w:rsid w:val="0098369B"/>
    <w:rsid w:val="009B506E"/>
    <w:rsid w:val="009B6922"/>
    <w:rsid w:val="009C210F"/>
    <w:rsid w:val="009D3084"/>
    <w:rsid w:val="009E6D47"/>
    <w:rsid w:val="009E79FA"/>
    <w:rsid w:val="009F2B04"/>
    <w:rsid w:val="00A1228E"/>
    <w:rsid w:val="00A162A2"/>
    <w:rsid w:val="00A16A14"/>
    <w:rsid w:val="00A43DB6"/>
    <w:rsid w:val="00A64F0B"/>
    <w:rsid w:val="00A7254B"/>
    <w:rsid w:val="00A72DA9"/>
    <w:rsid w:val="00A735A3"/>
    <w:rsid w:val="00A76F70"/>
    <w:rsid w:val="00A8016B"/>
    <w:rsid w:val="00A823C9"/>
    <w:rsid w:val="00A856D4"/>
    <w:rsid w:val="00A97E94"/>
    <w:rsid w:val="00AC1D95"/>
    <w:rsid w:val="00AD371A"/>
    <w:rsid w:val="00AD6A54"/>
    <w:rsid w:val="00AE02A6"/>
    <w:rsid w:val="00AE7D40"/>
    <w:rsid w:val="00AF4AA5"/>
    <w:rsid w:val="00AF71BD"/>
    <w:rsid w:val="00B055CA"/>
    <w:rsid w:val="00B17FF6"/>
    <w:rsid w:val="00B343BA"/>
    <w:rsid w:val="00B560C8"/>
    <w:rsid w:val="00B66244"/>
    <w:rsid w:val="00B702FD"/>
    <w:rsid w:val="00B832C7"/>
    <w:rsid w:val="00B906B5"/>
    <w:rsid w:val="00BA224C"/>
    <w:rsid w:val="00BC021A"/>
    <w:rsid w:val="00BC0ED1"/>
    <w:rsid w:val="00BC2194"/>
    <w:rsid w:val="00BC4F49"/>
    <w:rsid w:val="00BD4F8A"/>
    <w:rsid w:val="00BD5793"/>
    <w:rsid w:val="00BF1073"/>
    <w:rsid w:val="00BF2991"/>
    <w:rsid w:val="00C00E86"/>
    <w:rsid w:val="00C33DC8"/>
    <w:rsid w:val="00C43329"/>
    <w:rsid w:val="00C56FB2"/>
    <w:rsid w:val="00C621BB"/>
    <w:rsid w:val="00C62608"/>
    <w:rsid w:val="00C63CB3"/>
    <w:rsid w:val="00C7109E"/>
    <w:rsid w:val="00C94714"/>
    <w:rsid w:val="00CA2889"/>
    <w:rsid w:val="00CA49E5"/>
    <w:rsid w:val="00CA7EB7"/>
    <w:rsid w:val="00CB4493"/>
    <w:rsid w:val="00CB644F"/>
    <w:rsid w:val="00CB6B86"/>
    <w:rsid w:val="00CC10DD"/>
    <w:rsid w:val="00CE5258"/>
    <w:rsid w:val="00CF3E72"/>
    <w:rsid w:val="00D07955"/>
    <w:rsid w:val="00D10946"/>
    <w:rsid w:val="00D407CA"/>
    <w:rsid w:val="00D5690F"/>
    <w:rsid w:val="00D62AA3"/>
    <w:rsid w:val="00D63E4B"/>
    <w:rsid w:val="00D63FFC"/>
    <w:rsid w:val="00D6711A"/>
    <w:rsid w:val="00D75C16"/>
    <w:rsid w:val="00D8661B"/>
    <w:rsid w:val="00D908AE"/>
    <w:rsid w:val="00D97B33"/>
    <w:rsid w:val="00DB08D3"/>
    <w:rsid w:val="00DB6C99"/>
    <w:rsid w:val="00DC282C"/>
    <w:rsid w:val="00DD0488"/>
    <w:rsid w:val="00DE0D4C"/>
    <w:rsid w:val="00DF257B"/>
    <w:rsid w:val="00E029CB"/>
    <w:rsid w:val="00E070BA"/>
    <w:rsid w:val="00E2107B"/>
    <w:rsid w:val="00E232C1"/>
    <w:rsid w:val="00E314D3"/>
    <w:rsid w:val="00E54C97"/>
    <w:rsid w:val="00E67864"/>
    <w:rsid w:val="00E93CF9"/>
    <w:rsid w:val="00E93F03"/>
    <w:rsid w:val="00EB2945"/>
    <w:rsid w:val="00EC1000"/>
    <w:rsid w:val="00EE5780"/>
    <w:rsid w:val="00EF2A7C"/>
    <w:rsid w:val="00EF678A"/>
    <w:rsid w:val="00F00B39"/>
    <w:rsid w:val="00F021B1"/>
    <w:rsid w:val="00F02683"/>
    <w:rsid w:val="00F0658F"/>
    <w:rsid w:val="00F124E2"/>
    <w:rsid w:val="00F2431E"/>
    <w:rsid w:val="00F30739"/>
    <w:rsid w:val="00F31988"/>
    <w:rsid w:val="00F362D7"/>
    <w:rsid w:val="00F454FB"/>
    <w:rsid w:val="00F57B4A"/>
    <w:rsid w:val="00F74ADE"/>
    <w:rsid w:val="00F77644"/>
    <w:rsid w:val="00F80E56"/>
    <w:rsid w:val="00F86334"/>
    <w:rsid w:val="00F9531D"/>
    <w:rsid w:val="00F95D97"/>
    <w:rsid w:val="00F97987"/>
    <w:rsid w:val="00F97D28"/>
    <w:rsid w:val="00F97DE0"/>
    <w:rsid w:val="00FC21F6"/>
    <w:rsid w:val="00FD0870"/>
    <w:rsid w:val="00FE62A1"/>
    <w:rsid w:val="128752CD"/>
    <w:rsid w:val="384049FB"/>
    <w:rsid w:val="3E8A35D5"/>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A8EAD9-9BA2-4D67-99EA-858D311F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szCs w:val="20"/>
    </w:rPr>
  </w:style>
  <w:style w:type="paragraph" w:styleId="a4">
    <w:name w:val="annotation text"/>
    <w:basedOn w:val="a"/>
    <w:link w:val="Char"/>
    <w:semiHidden/>
    <w:unhideWhenUsed/>
    <w:qFormat/>
    <w:pPr>
      <w:jc w:val="left"/>
    </w:pPr>
  </w:style>
  <w:style w:type="paragraph" w:styleId="a5">
    <w:name w:val="Balloon Text"/>
    <w:basedOn w:val="a"/>
    <w:link w:val="Char0"/>
    <w:uiPriority w:val="99"/>
    <w:qFormat/>
    <w:rPr>
      <w:kern w:val="0"/>
      <w:sz w:val="18"/>
      <w:szCs w:val="18"/>
    </w:rPr>
  </w:style>
  <w:style w:type="paragraph" w:styleId="a6">
    <w:name w:val="footer"/>
    <w:basedOn w:val="a"/>
    <w:link w:val="Char1"/>
    <w:qFormat/>
    <w:pPr>
      <w:tabs>
        <w:tab w:val="center" w:pos="4153"/>
        <w:tab w:val="right" w:pos="8306"/>
      </w:tabs>
      <w:snapToGrid w:val="0"/>
      <w:jc w:val="left"/>
    </w:pPr>
    <w:rPr>
      <w:rFonts w:ascii="Times New Roman" w:hAnsi="Times New Roman"/>
      <w:kern w:val="0"/>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4"/>
    <w:next w:val="a4"/>
    <w:link w:val="Char3"/>
    <w:semiHidden/>
    <w:unhideWhenUsed/>
    <w:rPr>
      <w:b/>
      <w:bCs/>
    </w:rPr>
  </w:style>
  <w:style w:type="character" w:styleId="a9">
    <w:name w:val="page number"/>
    <w:basedOn w:val="a0"/>
    <w:qFormat/>
  </w:style>
  <w:style w:type="character" w:styleId="aa">
    <w:name w:val="Hyperlink"/>
    <w:basedOn w:val="a0"/>
    <w:qFormat/>
    <w:rPr>
      <w:color w:val="0000FF" w:themeColor="hyperlink"/>
      <w:u w:val="single"/>
    </w:rPr>
  </w:style>
  <w:style w:type="character" w:styleId="ab">
    <w:name w:val="annotation reference"/>
    <w:basedOn w:val="a0"/>
    <w:semiHidden/>
    <w:unhideWhenUsed/>
    <w:rPr>
      <w:sz w:val="21"/>
      <w:szCs w:val="21"/>
    </w:rPr>
  </w:style>
  <w:style w:type="character" w:customStyle="1" w:styleId="3Char">
    <w:name w:val="标题 3 Char"/>
    <w:uiPriority w:val="9"/>
    <w:qFormat/>
    <w:rPr>
      <w:b/>
      <w:bCs/>
      <w:sz w:val="32"/>
      <w:szCs w:val="32"/>
    </w:rPr>
  </w:style>
  <w:style w:type="character" w:customStyle="1" w:styleId="Char1">
    <w:name w:val="页脚 Char"/>
    <w:link w:val="a6"/>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0">
    <w:name w:val="批注框文本 Char"/>
    <w:link w:val="a5"/>
    <w:uiPriority w:val="99"/>
    <w:qFormat/>
    <w:rPr>
      <w:sz w:val="18"/>
      <w:szCs w:val="18"/>
    </w:rPr>
  </w:style>
  <w:style w:type="character" w:customStyle="1" w:styleId="Char2">
    <w:name w:val="页眉 Char"/>
    <w:link w:val="a7"/>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
    <w:name w:val="批注文字 Char"/>
    <w:basedOn w:val="a0"/>
    <w:link w:val="a4"/>
    <w:semiHidden/>
    <w:qFormat/>
    <w:rPr>
      <w:kern w:val="2"/>
      <w:sz w:val="21"/>
      <w:szCs w:val="22"/>
    </w:rPr>
  </w:style>
  <w:style w:type="character" w:customStyle="1" w:styleId="Char3">
    <w:name w:val="批注主题 Char"/>
    <w:basedOn w:val="Char"/>
    <w:link w:val="a8"/>
    <w:semiHidden/>
    <w:qFormat/>
    <w:rPr>
      <w:b/>
      <w:bCs/>
      <w:kern w:val="2"/>
      <w:sz w:val="21"/>
      <w:szCs w:val="22"/>
    </w:rPr>
  </w:style>
  <w:style w:type="paragraph" w:styleId="ac">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0BFB8E-8F25-4984-AE7A-0FA9C869B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921</Words>
  <Characters>5250</Characters>
  <Application>Microsoft Office Word</Application>
  <DocSecurity>0</DocSecurity>
  <Lines>43</Lines>
  <Paragraphs>12</Paragraphs>
  <ScaleCrop>false</ScaleCrop>
  <Company>Microsoft</Company>
  <LinksUpToDate>false</LinksUpToDate>
  <CharactersWithSpaces>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124</cp:revision>
  <cp:lastPrinted>2017-08-09T03:46:00Z</cp:lastPrinted>
  <dcterms:created xsi:type="dcterms:W3CDTF">2017-07-21T01:24:00Z</dcterms:created>
  <dcterms:modified xsi:type="dcterms:W3CDTF">2020-06-19T07:56:00Z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